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5F9ED" w14:textId="15F0DD78" w:rsidR="0077741F" w:rsidRPr="005076ED" w:rsidRDefault="00A20825" w:rsidP="00A20825">
      <w:pPr>
        <w:pBdr>
          <w:bottom w:val="double" w:sz="6" w:space="1" w:color="auto"/>
        </w:pBdr>
        <w:tabs>
          <w:tab w:val="left" w:pos="2259"/>
          <w:tab w:val="center" w:pos="5445"/>
        </w:tabs>
        <w:autoSpaceDE w:val="0"/>
        <w:autoSpaceDN w:val="0"/>
        <w:adjustRightInd w:val="0"/>
        <w:rPr>
          <w:rFonts w:ascii="Helvetica" w:hAnsi="Helvetica"/>
          <w:b/>
          <w:smallCaps/>
          <w:sz w:val="40"/>
          <w:szCs w:val="40"/>
        </w:rPr>
      </w:pPr>
      <w:r>
        <w:rPr>
          <w:rFonts w:ascii="Helvetica" w:hAnsi="Helvetica"/>
          <w:b/>
          <w:smallCaps/>
          <w:sz w:val="40"/>
          <w:szCs w:val="40"/>
        </w:rPr>
        <w:tab/>
      </w:r>
      <w:r>
        <w:rPr>
          <w:rFonts w:ascii="Helvetica" w:hAnsi="Helvetica"/>
          <w:b/>
          <w:smallCaps/>
          <w:sz w:val="40"/>
          <w:szCs w:val="40"/>
        </w:rPr>
        <w:tab/>
      </w:r>
      <w:r w:rsidR="0077741F">
        <w:rPr>
          <w:rFonts w:ascii="Helvetica" w:hAnsi="Helvetica"/>
          <w:b/>
          <w:smallCaps/>
          <w:sz w:val="40"/>
          <w:szCs w:val="40"/>
        </w:rPr>
        <w:t xml:space="preserve">Senator Mazie </w:t>
      </w:r>
      <w:r w:rsidR="0077741F" w:rsidRPr="005076ED">
        <w:rPr>
          <w:rFonts w:ascii="Helvetica" w:hAnsi="Helvetica"/>
          <w:b/>
          <w:smallCaps/>
          <w:sz w:val="40"/>
          <w:szCs w:val="40"/>
        </w:rPr>
        <w:t>Hirono</w:t>
      </w:r>
    </w:p>
    <w:p w14:paraId="3DD1F33B" w14:textId="77777777" w:rsidR="0077741F" w:rsidRPr="005D3F9C" w:rsidRDefault="0077741F" w:rsidP="0077741F">
      <w:pPr>
        <w:pBdr>
          <w:bottom w:val="double" w:sz="6" w:space="1" w:color="auto"/>
        </w:pBdr>
        <w:autoSpaceDE w:val="0"/>
        <w:autoSpaceDN w:val="0"/>
        <w:adjustRightInd w:val="0"/>
        <w:jc w:val="center"/>
        <w:rPr>
          <w:rFonts w:ascii="Helvetica" w:hAnsi="Helvetica"/>
          <w:b/>
          <w:smallCaps/>
          <w:sz w:val="36"/>
          <w:szCs w:val="36"/>
        </w:rPr>
      </w:pPr>
    </w:p>
    <w:p w14:paraId="3A6CFB1F" w14:textId="77777777" w:rsidR="0077741F" w:rsidRPr="005D3F9C" w:rsidRDefault="0077741F" w:rsidP="0077741F">
      <w:pPr>
        <w:pBdr>
          <w:bottom w:val="double" w:sz="6" w:space="1" w:color="auto"/>
        </w:pBdr>
        <w:autoSpaceDE w:val="0"/>
        <w:autoSpaceDN w:val="0"/>
        <w:adjustRightInd w:val="0"/>
        <w:jc w:val="center"/>
        <w:rPr>
          <w:rFonts w:ascii="Helvetica" w:hAnsi="Helvetica"/>
          <w:b/>
          <w:bCs/>
          <w:smallCaps/>
          <w:sz w:val="36"/>
          <w:szCs w:val="36"/>
        </w:rPr>
      </w:pPr>
      <w:r>
        <w:rPr>
          <w:rFonts w:ascii="Helvetica" w:hAnsi="Helvetica"/>
          <w:b/>
          <w:bCs/>
          <w:smallCaps/>
          <w:sz w:val="36"/>
          <w:szCs w:val="36"/>
        </w:rPr>
        <w:t xml:space="preserve">Grants Assistance Information </w:t>
      </w:r>
      <w:r w:rsidRPr="005D3F9C">
        <w:rPr>
          <w:rFonts w:ascii="Helvetica" w:hAnsi="Helvetica"/>
          <w:b/>
          <w:bCs/>
          <w:smallCaps/>
          <w:sz w:val="36"/>
          <w:szCs w:val="36"/>
        </w:rPr>
        <w:t>Newsletter</w:t>
      </w:r>
    </w:p>
    <w:p w14:paraId="01EAA231" w14:textId="77777777" w:rsidR="0077741F" w:rsidRDefault="0077741F" w:rsidP="0077741F">
      <w:pPr>
        <w:pBdr>
          <w:bottom w:val="double" w:sz="6" w:space="1" w:color="auto"/>
        </w:pBdr>
        <w:autoSpaceDE w:val="0"/>
        <w:autoSpaceDN w:val="0"/>
        <w:adjustRightInd w:val="0"/>
        <w:jc w:val="center"/>
        <w:rPr>
          <w:rFonts w:ascii="Helvetica" w:hAnsi="Helvetica"/>
          <w:b/>
          <w:smallCaps/>
        </w:rPr>
      </w:pPr>
    </w:p>
    <w:p w14:paraId="215CE1AF" w14:textId="58EFFCD3" w:rsidR="0077741F" w:rsidRPr="00720603" w:rsidRDefault="00673D9E" w:rsidP="002C4171">
      <w:pPr>
        <w:pBdr>
          <w:bottom w:val="double" w:sz="6" w:space="1" w:color="auto"/>
        </w:pBdr>
        <w:autoSpaceDE w:val="0"/>
        <w:autoSpaceDN w:val="0"/>
        <w:adjustRightInd w:val="0"/>
        <w:jc w:val="center"/>
        <w:rPr>
          <w:rFonts w:ascii="Helvetica" w:hAnsi="Helvetica"/>
          <w:b/>
          <w:sz w:val="28"/>
          <w:szCs w:val="28"/>
        </w:rPr>
      </w:pPr>
      <w:r>
        <w:rPr>
          <w:rFonts w:ascii="Helvetica" w:hAnsi="Helvetica"/>
          <w:b/>
          <w:smallCaps/>
          <w:sz w:val="32"/>
          <w:szCs w:val="32"/>
        </w:rPr>
        <w:t>NOVEMB</w:t>
      </w:r>
      <w:r w:rsidR="006355D8">
        <w:rPr>
          <w:rFonts w:ascii="Helvetica" w:hAnsi="Helvetica"/>
          <w:b/>
          <w:smallCaps/>
          <w:sz w:val="32"/>
          <w:szCs w:val="32"/>
        </w:rPr>
        <w:t>ER</w:t>
      </w:r>
      <w:r w:rsidR="003E5EFD" w:rsidRPr="00FA66AA">
        <w:rPr>
          <w:rFonts w:ascii="Helvetica" w:hAnsi="Helvetica"/>
          <w:b/>
          <w:smallCaps/>
          <w:sz w:val="32"/>
          <w:szCs w:val="32"/>
        </w:rPr>
        <w:t xml:space="preserve"> </w:t>
      </w:r>
      <w:r w:rsidR="005D2A5A">
        <w:rPr>
          <w:rFonts w:ascii="Helvetica" w:hAnsi="Helvetica"/>
          <w:b/>
          <w:smallCaps/>
          <w:sz w:val="28"/>
          <w:szCs w:val="28"/>
        </w:rPr>
        <w:t xml:space="preserve"> </w:t>
      </w:r>
      <w:r w:rsidR="005D2A5A" w:rsidRPr="00FA66AA">
        <w:rPr>
          <w:rFonts w:ascii="Helvetica" w:hAnsi="Helvetica"/>
          <w:b/>
          <w:smallCaps/>
          <w:sz w:val="32"/>
          <w:szCs w:val="32"/>
        </w:rPr>
        <w:t>202</w:t>
      </w:r>
      <w:r w:rsidR="00396DBD">
        <w:rPr>
          <w:rFonts w:ascii="Helvetica" w:hAnsi="Helvetica"/>
          <w:b/>
          <w:smallCaps/>
          <w:sz w:val="32"/>
          <w:szCs w:val="32"/>
        </w:rPr>
        <w:t>2</w:t>
      </w:r>
    </w:p>
    <w:p w14:paraId="034AACAE"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62CF38DF" w14:textId="216BFB69" w:rsidR="0077741F" w:rsidRDefault="0077741F" w:rsidP="0077741F">
      <w:pPr>
        <w:autoSpaceDE w:val="0"/>
        <w:autoSpaceDN w:val="0"/>
        <w:adjustRightInd w:val="0"/>
        <w:outlineLvl w:val="0"/>
        <w:rPr>
          <w:rFonts w:ascii="Helvetica" w:hAnsi="Helvetica"/>
          <w:b/>
        </w:rPr>
      </w:pPr>
    </w:p>
    <w:p w14:paraId="4698B878" w14:textId="77777777" w:rsidR="006444C4" w:rsidRDefault="006444C4" w:rsidP="0077741F">
      <w:pPr>
        <w:autoSpaceDE w:val="0"/>
        <w:autoSpaceDN w:val="0"/>
        <w:adjustRightInd w:val="0"/>
        <w:outlineLvl w:val="0"/>
        <w:rPr>
          <w:rFonts w:ascii="Helvetica" w:hAnsi="Helvetica"/>
          <w:b/>
        </w:rPr>
      </w:pPr>
    </w:p>
    <w:p w14:paraId="48EC7A38" w14:textId="17489F3E" w:rsidR="007A44D6" w:rsidRPr="008B0B67" w:rsidRDefault="00000000" w:rsidP="006444C4">
      <w:pPr>
        <w:autoSpaceDE w:val="0"/>
        <w:autoSpaceDN w:val="0"/>
        <w:adjustRightInd w:val="0"/>
        <w:ind w:left="720"/>
        <w:outlineLvl w:val="0"/>
        <w:rPr>
          <w:rFonts w:ascii="Helvetica" w:hAnsi="Helvetica"/>
          <w:b/>
          <w:sz w:val="28"/>
          <w:szCs w:val="28"/>
        </w:rPr>
      </w:pPr>
      <w:hyperlink w:anchor="PART1" w:history="1">
        <w:r w:rsidR="00625238">
          <w:rPr>
            <w:rStyle w:val="Hyperlink"/>
            <w:rFonts w:ascii="Helvetica" w:hAnsi="Helvetica"/>
            <w:b/>
            <w:sz w:val="28"/>
            <w:szCs w:val="28"/>
          </w:rPr>
          <w:t xml:space="preserve">PART </w:t>
        </w:r>
        <w:r w:rsidR="007A44D6" w:rsidRPr="007A44D6">
          <w:rPr>
            <w:rStyle w:val="Hyperlink"/>
            <w:rFonts w:ascii="Helvetica" w:hAnsi="Helvetica"/>
            <w:b/>
            <w:sz w:val="28"/>
            <w:szCs w:val="28"/>
          </w:rPr>
          <w:t xml:space="preserve">1 </w:t>
        </w:r>
        <w:r w:rsidR="006444C4">
          <w:rPr>
            <w:rStyle w:val="Hyperlink"/>
            <w:rFonts w:ascii="Helvetica" w:hAnsi="Helvetica"/>
            <w:b/>
            <w:sz w:val="28"/>
            <w:szCs w:val="28"/>
          </w:rPr>
          <w:t>–</w:t>
        </w:r>
        <w:r w:rsidR="007A44D6" w:rsidRPr="007A44D6">
          <w:rPr>
            <w:rStyle w:val="Hyperlink"/>
            <w:rFonts w:ascii="Helvetica" w:hAnsi="Helvetica"/>
            <w:b/>
            <w:sz w:val="28"/>
            <w:szCs w:val="28"/>
          </w:rPr>
          <w:t xml:space="preserve"> </w:t>
        </w:r>
        <w:r w:rsidR="006444C4">
          <w:rPr>
            <w:rStyle w:val="Hyperlink"/>
            <w:rFonts w:ascii="Helvetica" w:hAnsi="Helvetica"/>
            <w:b/>
            <w:sz w:val="28"/>
            <w:szCs w:val="28"/>
          </w:rPr>
          <w:t xml:space="preserve">CURRENT FEDERAL AGENCY DISCRETIONARY </w:t>
        </w:r>
        <w:r w:rsidR="007A44D6" w:rsidRPr="007A44D6">
          <w:rPr>
            <w:rStyle w:val="Hyperlink"/>
            <w:rFonts w:ascii="Helvetica" w:hAnsi="Helvetica"/>
            <w:b/>
            <w:sz w:val="28"/>
            <w:szCs w:val="28"/>
          </w:rPr>
          <w:t>GRANT OPPORTUNITIES</w:t>
        </w:r>
      </w:hyperlink>
    </w:p>
    <w:p w14:paraId="39F8C762" w14:textId="77777777" w:rsidR="0077741F" w:rsidRPr="005D3F9C" w:rsidRDefault="0077741F" w:rsidP="00AC6031">
      <w:pPr>
        <w:outlineLvl w:val="0"/>
        <w:rPr>
          <w:rFonts w:ascii="Helvetica" w:hAnsi="Helvetica"/>
        </w:rPr>
      </w:pPr>
    </w:p>
    <w:p w14:paraId="60B9DAEC" w14:textId="5FCB1354" w:rsidR="00723F17" w:rsidRPr="000248D8" w:rsidRDefault="00000000" w:rsidP="006444C4">
      <w:pPr>
        <w:ind w:left="720"/>
        <w:rPr>
          <w:rFonts w:ascii="Helvetica" w:hAnsi="Helvetica"/>
          <w:b/>
          <w:bCs/>
          <w:sz w:val="28"/>
          <w:szCs w:val="28"/>
        </w:rPr>
      </w:pPr>
      <w:hyperlink w:anchor="PART2" w:history="1">
        <w:r w:rsidR="00625238">
          <w:rPr>
            <w:rStyle w:val="Hyperlink"/>
            <w:rFonts w:ascii="Helvetica" w:hAnsi="Helvetica"/>
            <w:b/>
            <w:bCs/>
            <w:sz w:val="28"/>
            <w:szCs w:val="28"/>
          </w:rPr>
          <w:t>PART</w:t>
        </w:r>
        <w:r w:rsidR="000248D8" w:rsidRPr="000248D8">
          <w:rPr>
            <w:rStyle w:val="Hyperlink"/>
            <w:rFonts w:ascii="Helvetica" w:hAnsi="Helvetica"/>
            <w:b/>
            <w:bCs/>
            <w:sz w:val="28"/>
            <w:szCs w:val="28"/>
          </w:rPr>
          <w:t xml:space="preserve"> 2 – GENERAL FEDERAL AGENCY GRANTS INFORMATION</w:t>
        </w:r>
      </w:hyperlink>
    </w:p>
    <w:p w14:paraId="1805C60F" w14:textId="77777777" w:rsidR="0077741F" w:rsidRPr="005D3F9C" w:rsidRDefault="0077741F" w:rsidP="0077741F">
      <w:pPr>
        <w:autoSpaceDE w:val="0"/>
        <w:autoSpaceDN w:val="0"/>
        <w:adjustRightInd w:val="0"/>
        <w:outlineLvl w:val="0"/>
        <w:rPr>
          <w:rFonts w:ascii="Helvetica" w:hAnsi="Helvetica"/>
          <w:color w:val="767171" w:themeColor="background2" w:themeShade="80"/>
        </w:rPr>
      </w:pPr>
    </w:p>
    <w:p w14:paraId="308BDD8E"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00BF5B98" w14:textId="4C0EC7B0" w:rsidR="0077741F" w:rsidRDefault="0077741F" w:rsidP="0077741F">
      <w:pPr>
        <w:rPr>
          <w:rFonts w:ascii="Helvetica" w:hAnsi="Helvetica"/>
        </w:rPr>
      </w:pPr>
    </w:p>
    <w:p w14:paraId="548A83AC" w14:textId="6CFA8C2D" w:rsidR="007A44D6" w:rsidRPr="001D72F9" w:rsidRDefault="00000000" w:rsidP="007A44D6">
      <w:pPr>
        <w:autoSpaceDE w:val="0"/>
        <w:autoSpaceDN w:val="0"/>
        <w:adjustRightInd w:val="0"/>
        <w:outlineLvl w:val="0"/>
        <w:rPr>
          <w:rFonts w:ascii="Helvetica" w:hAnsi="Helvetica"/>
          <w:b/>
          <w:sz w:val="32"/>
          <w:szCs w:val="32"/>
        </w:rPr>
      </w:pPr>
      <w:hyperlink w:anchor="Current" w:history="1">
        <w:r w:rsidR="007A44D6" w:rsidRPr="007A44D6">
          <w:rPr>
            <w:rStyle w:val="Hyperlink"/>
            <w:rFonts w:ascii="Helvetica" w:hAnsi="Helvetica"/>
            <w:b/>
            <w:sz w:val="32"/>
            <w:szCs w:val="32"/>
          </w:rPr>
          <w:t>Current Federal Agency Grant and Cooperative Agreement Discretionary Program Summaries</w:t>
        </w:r>
      </w:hyperlink>
    </w:p>
    <w:p w14:paraId="7801F84D" w14:textId="3BDDAAFE" w:rsidR="0077741F" w:rsidRDefault="0077741F" w:rsidP="0077741F">
      <w:pPr>
        <w:pStyle w:val="NoSpacing"/>
        <w:ind w:left="-180"/>
      </w:pPr>
    </w:p>
    <w:p w14:paraId="0FD559C7" w14:textId="3BFB747A" w:rsidR="006444C4" w:rsidRPr="005D3F9C" w:rsidRDefault="006444C4" w:rsidP="006444C4">
      <w:pPr>
        <w:autoSpaceDE w:val="0"/>
        <w:autoSpaceDN w:val="0"/>
        <w:adjustRightInd w:val="0"/>
        <w:jc w:val="both"/>
        <w:rPr>
          <w:rFonts w:ascii="Helvetica" w:hAnsi="Helvetica"/>
        </w:rPr>
      </w:pPr>
      <w:r w:rsidRPr="005D3F9C">
        <w:rPr>
          <w:rFonts w:ascii="Helvetica" w:hAnsi="Helvetica"/>
        </w:rPr>
        <w:t xml:space="preserve">Click on Index Links below to </w:t>
      </w:r>
      <w:r>
        <w:rPr>
          <w:rFonts w:ascii="Helvetica" w:hAnsi="Helvetica"/>
        </w:rPr>
        <w:t xml:space="preserve">find </w:t>
      </w:r>
      <w:r w:rsidRPr="005D3F9C">
        <w:rPr>
          <w:rFonts w:ascii="Helvetica" w:hAnsi="Helvetica"/>
        </w:rPr>
        <w:t xml:space="preserve">summaries of the </w:t>
      </w:r>
      <w:r>
        <w:rPr>
          <w:rFonts w:ascii="Helvetica" w:hAnsi="Helvetica"/>
        </w:rPr>
        <w:t xml:space="preserve">current </w:t>
      </w:r>
      <w:r w:rsidRPr="005D3F9C">
        <w:rPr>
          <w:rFonts w:ascii="Helvetica" w:hAnsi="Helvetica"/>
        </w:rPr>
        <w:t>announcements</w:t>
      </w:r>
      <w:r>
        <w:rPr>
          <w:rFonts w:ascii="Helvetica" w:hAnsi="Helvetica"/>
        </w:rPr>
        <w:t xml:space="preserve"> listed </w:t>
      </w:r>
      <w:r w:rsidRPr="005D3F9C">
        <w:rPr>
          <w:rFonts w:ascii="Helvetica" w:hAnsi="Helvetica"/>
        </w:rPr>
        <w:t xml:space="preserve"> by agency in this document.</w:t>
      </w:r>
      <w:r>
        <w:rPr>
          <w:rFonts w:ascii="Helvetica" w:hAnsi="Helvetica"/>
        </w:rPr>
        <w:t xml:space="preserve">  </w:t>
      </w:r>
      <w:r w:rsidRPr="005D3F9C">
        <w:rPr>
          <w:rFonts w:ascii="Helvetica" w:hAnsi="Helvetica"/>
        </w:rPr>
        <w:t>Once you reach the item, if you cannot open the links for further information, copy the selected</w:t>
      </w:r>
      <w:r>
        <w:rPr>
          <w:rFonts w:ascii="Helvetica" w:hAnsi="Helvetica"/>
        </w:rPr>
        <w:t xml:space="preserve"> </w:t>
      </w:r>
      <w:r w:rsidRPr="005D3F9C">
        <w:rPr>
          <w:rFonts w:ascii="Helvetica" w:hAnsi="Helvetica"/>
        </w:rPr>
        <w:t>URL website address into your browser.</w:t>
      </w:r>
    </w:p>
    <w:p w14:paraId="06E1DBBF" w14:textId="77777777" w:rsidR="006444C4" w:rsidRPr="005D3F9C" w:rsidRDefault="006444C4" w:rsidP="006444C4">
      <w:pPr>
        <w:rPr>
          <w:rFonts w:ascii="Helvetica" w:hAnsi="Helvetica"/>
        </w:rPr>
      </w:pPr>
    </w:p>
    <w:p w14:paraId="21B7E78F" w14:textId="77777777" w:rsidR="006444C4" w:rsidRPr="005D3F9C" w:rsidRDefault="006444C4" w:rsidP="006444C4">
      <w:pPr>
        <w:ind w:left="720"/>
        <w:outlineLvl w:val="0"/>
        <w:rPr>
          <w:rFonts w:ascii="Helvetica" w:hAnsi="Helvetica"/>
        </w:rPr>
      </w:pPr>
      <w:r w:rsidRPr="005D3F9C">
        <w:rPr>
          <w:rFonts w:ascii="Helvetica" w:hAnsi="Helvetica"/>
          <w:highlight w:val="cyan"/>
        </w:rPr>
        <w:t>Notices is Teal are items with immediate deadline dates.</w:t>
      </w:r>
    </w:p>
    <w:p w14:paraId="273B2321" w14:textId="77777777" w:rsidR="006444C4" w:rsidRPr="005D3F9C" w:rsidRDefault="006444C4" w:rsidP="006444C4">
      <w:pPr>
        <w:ind w:left="720"/>
        <w:rPr>
          <w:rFonts w:ascii="Helvetica" w:hAnsi="Helvetica"/>
        </w:rPr>
      </w:pPr>
    </w:p>
    <w:p w14:paraId="22BF7C16" w14:textId="77777777" w:rsidR="006444C4" w:rsidRPr="005D3F9C" w:rsidRDefault="006444C4" w:rsidP="006444C4">
      <w:pPr>
        <w:ind w:left="720"/>
        <w:outlineLvl w:val="0"/>
        <w:rPr>
          <w:rFonts w:ascii="Helvetica" w:hAnsi="Helvetica"/>
        </w:rPr>
      </w:pPr>
      <w:r w:rsidRPr="005D3F9C">
        <w:rPr>
          <w:rFonts w:ascii="Helvetica" w:hAnsi="Helvetica"/>
          <w:highlight w:val="yellow"/>
        </w:rPr>
        <w:t>Notices in Yellow are of special interest.</w:t>
      </w:r>
    </w:p>
    <w:p w14:paraId="27081C54" w14:textId="77777777" w:rsidR="006444C4" w:rsidRPr="005D3F9C" w:rsidRDefault="006444C4" w:rsidP="006444C4">
      <w:pPr>
        <w:ind w:left="720"/>
        <w:outlineLvl w:val="0"/>
        <w:rPr>
          <w:rFonts w:ascii="Helvetica" w:hAnsi="Helvetica"/>
        </w:rPr>
      </w:pPr>
    </w:p>
    <w:p w14:paraId="7D338F2A" w14:textId="77777777" w:rsidR="006444C4" w:rsidRDefault="006444C4" w:rsidP="006444C4">
      <w:pPr>
        <w:ind w:left="720"/>
        <w:outlineLvl w:val="0"/>
        <w:rPr>
          <w:rFonts w:ascii="Helvetica" w:hAnsi="Helvetica"/>
        </w:rPr>
      </w:pPr>
      <w:r w:rsidRPr="005D3F9C">
        <w:rPr>
          <w:rFonts w:ascii="Helvetica" w:hAnsi="Helvetica"/>
          <w:highlight w:val="green"/>
        </w:rPr>
        <w:t>Notices is Green are items of special interest with immediate deadline dates.</w:t>
      </w:r>
    </w:p>
    <w:p w14:paraId="3E08377E" w14:textId="77777777" w:rsidR="006444C4" w:rsidRDefault="006444C4" w:rsidP="006444C4">
      <w:pPr>
        <w:ind w:left="720"/>
        <w:outlineLvl w:val="0"/>
        <w:rPr>
          <w:rFonts w:ascii="Helvetica" w:hAnsi="Helvetica"/>
        </w:rPr>
      </w:pPr>
    </w:p>
    <w:p w14:paraId="0CF0DF68" w14:textId="50025801" w:rsidR="006444C4" w:rsidRPr="006444C4" w:rsidRDefault="006444C4" w:rsidP="006444C4">
      <w:pPr>
        <w:outlineLvl w:val="0"/>
        <w:rPr>
          <w:rFonts w:ascii="Helvetica" w:hAnsi="Helvetica"/>
        </w:rPr>
      </w:pPr>
      <w:r>
        <w:rPr>
          <w:rFonts w:ascii="Helvetica" w:hAnsi="Helvetica"/>
        </w:rPr>
        <w:t xml:space="preserve">Several Agencies have research or program opportunities that are not individually listed because they are for very technical or specific audiences. </w:t>
      </w:r>
      <w:r w:rsidRPr="006444C4">
        <w:rPr>
          <w:rFonts w:ascii="Helvetica" w:hAnsi="Helvetica"/>
        </w:rPr>
        <w:t xml:space="preserve">Click on the Agency Index Research or Program designation </w:t>
      </w:r>
      <w:r>
        <w:rPr>
          <w:rFonts w:ascii="Helvetica" w:hAnsi="Helvetica"/>
        </w:rPr>
        <w:t>to review</w:t>
      </w:r>
      <w:r w:rsidRPr="006444C4">
        <w:rPr>
          <w:rFonts w:ascii="Helvetica" w:hAnsi="Helvetica"/>
        </w:rPr>
        <w:t xml:space="preserve"> those grant and contract notices.</w:t>
      </w:r>
    </w:p>
    <w:p w14:paraId="1CCB6D17" w14:textId="77777777" w:rsidR="006444C4" w:rsidRDefault="006444C4" w:rsidP="006444C4"/>
    <w:p w14:paraId="6D2ED1C1" w14:textId="20F84574" w:rsidR="006444C4" w:rsidRPr="000121A4" w:rsidRDefault="000121A4" w:rsidP="006444C4">
      <w:pPr>
        <w:rPr>
          <w:rFonts w:ascii="Helvetica" w:hAnsi="Helvetica"/>
        </w:rPr>
      </w:pPr>
      <w:r>
        <w:rPr>
          <w:rFonts w:ascii="Helvetica" w:hAnsi="Helvetica"/>
        </w:rPr>
        <w:t>If</w:t>
      </w:r>
      <w:r w:rsidR="006444C4" w:rsidRPr="000121A4">
        <w:rPr>
          <w:rFonts w:ascii="Helvetica" w:hAnsi="Helvetica"/>
        </w:rPr>
        <w:t xml:space="preserve"> an Agency</w:t>
      </w:r>
      <w:r>
        <w:rPr>
          <w:rFonts w:ascii="Helvetica" w:hAnsi="Helvetica"/>
        </w:rPr>
        <w:t xml:space="preserve"> does not have listings,</w:t>
      </w:r>
      <w:r w:rsidR="006444C4" w:rsidRPr="000121A4">
        <w:rPr>
          <w:rFonts w:ascii="Helvetica" w:hAnsi="Helvetica"/>
        </w:rPr>
        <w:t xml:space="preserve"> it is due to the lack of competit</w:t>
      </w:r>
      <w:r w:rsidRPr="000121A4">
        <w:rPr>
          <w:rFonts w:ascii="Helvetica" w:hAnsi="Helvetica"/>
        </w:rPr>
        <w:t xml:space="preserve">ive </w:t>
      </w:r>
      <w:r w:rsidR="006444C4" w:rsidRPr="000121A4">
        <w:rPr>
          <w:rFonts w:ascii="Helvetica" w:hAnsi="Helvetica"/>
        </w:rPr>
        <w:t xml:space="preserve">open </w:t>
      </w:r>
      <w:r w:rsidRPr="000121A4">
        <w:rPr>
          <w:rFonts w:ascii="Helvetica" w:hAnsi="Helvetica"/>
        </w:rPr>
        <w:t>opportunities</w:t>
      </w:r>
      <w:r>
        <w:rPr>
          <w:rFonts w:ascii="Helvetica" w:hAnsi="Helvetica"/>
        </w:rPr>
        <w:t xml:space="preserve"> at that Agency</w:t>
      </w:r>
      <w:r w:rsidRPr="000121A4">
        <w:rPr>
          <w:rFonts w:ascii="Helvetica" w:hAnsi="Helvetica"/>
        </w:rPr>
        <w:t xml:space="preserve"> this month</w:t>
      </w:r>
      <w:r>
        <w:rPr>
          <w:rFonts w:ascii="Helvetica" w:hAnsi="Helvetica"/>
        </w:rPr>
        <w:t xml:space="preserve">. Please review </w:t>
      </w:r>
      <w:r w:rsidR="00625238">
        <w:rPr>
          <w:rFonts w:ascii="Helvetica" w:hAnsi="Helvetica"/>
        </w:rPr>
        <w:t>Part</w:t>
      </w:r>
      <w:r>
        <w:rPr>
          <w:rFonts w:ascii="Helvetica" w:hAnsi="Helvetica"/>
        </w:rPr>
        <w:t xml:space="preserve"> 2 for general information not specific to a current deadline date for general funding cycle information.</w:t>
      </w:r>
      <w:r w:rsidR="006444C4" w:rsidRPr="000121A4">
        <w:rPr>
          <w:rFonts w:ascii="Helvetica" w:hAnsi="Helvetica"/>
        </w:rPr>
        <w:tab/>
      </w:r>
    </w:p>
    <w:p w14:paraId="0582E42E" w14:textId="059CD89E" w:rsidR="006444C4" w:rsidRPr="005D3F9C" w:rsidRDefault="006444C4" w:rsidP="006444C4">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032EB08F" w14:textId="466B503B" w:rsidR="006444C4" w:rsidRDefault="006444C4" w:rsidP="006444C4">
      <w:pPr>
        <w:outlineLvl w:val="0"/>
        <w:rPr>
          <w:rFonts w:ascii="Helvetica" w:hAnsi="Helvetica"/>
        </w:rPr>
      </w:pPr>
    </w:p>
    <w:p w14:paraId="1DF1CB51" w14:textId="210410E1" w:rsidR="003F5419" w:rsidRDefault="00000000" w:rsidP="006444C4">
      <w:pPr>
        <w:outlineLvl w:val="0"/>
        <w:rPr>
          <w:rStyle w:val="Hyperlink"/>
          <w:rFonts w:ascii="Helvetica" w:hAnsi="Helvetica"/>
          <w:sz w:val="28"/>
          <w:szCs w:val="28"/>
        </w:rPr>
      </w:pPr>
      <w:hyperlink w:anchor="SpecFedProgNotices" w:history="1">
        <w:r w:rsidR="003F5419" w:rsidRPr="0030132C">
          <w:rPr>
            <w:rStyle w:val="Hyperlink"/>
            <w:rFonts w:ascii="Helvetica" w:hAnsi="Helvetica"/>
            <w:sz w:val="28"/>
            <w:szCs w:val="28"/>
          </w:rPr>
          <w:t xml:space="preserve">Special </w:t>
        </w:r>
        <w:r w:rsidR="0030132C" w:rsidRPr="0030132C">
          <w:rPr>
            <w:rStyle w:val="Hyperlink"/>
            <w:rFonts w:ascii="Helvetica" w:hAnsi="Helvetica"/>
            <w:sz w:val="28"/>
            <w:szCs w:val="28"/>
          </w:rPr>
          <w:t>N</w:t>
        </w:r>
        <w:r w:rsidR="0030132C" w:rsidRPr="0030132C">
          <w:rPr>
            <w:rStyle w:val="Hyperlink"/>
            <w:rFonts w:ascii="Helvetica" w:hAnsi="Helvetica"/>
            <w:sz w:val="28"/>
            <w:szCs w:val="28"/>
          </w:rPr>
          <w:t>otice</w:t>
        </w:r>
      </w:hyperlink>
    </w:p>
    <w:p w14:paraId="34085A16" w14:textId="3F74C95F" w:rsidR="008F4AA8" w:rsidRDefault="008F4AA8" w:rsidP="006444C4">
      <w:pPr>
        <w:outlineLvl w:val="0"/>
        <w:rPr>
          <w:rStyle w:val="Hyperlink"/>
          <w:rFonts w:ascii="Helvetica" w:hAnsi="Helvetica"/>
          <w:sz w:val="28"/>
          <w:szCs w:val="28"/>
        </w:rPr>
      </w:pPr>
    </w:p>
    <w:p w14:paraId="7E5E1102" w14:textId="51184C60" w:rsidR="008F4AA8" w:rsidRPr="008F4AA8" w:rsidRDefault="008F4AA8" w:rsidP="006444C4">
      <w:pPr>
        <w:outlineLvl w:val="0"/>
        <w:rPr>
          <w:rStyle w:val="Hyperlink"/>
          <w:rFonts w:ascii="Helvetica" w:hAnsi="Helvetica"/>
          <w:bCs/>
        </w:rPr>
      </w:pPr>
      <w:hyperlink w:anchor="HIBidenNovInfrastructure" w:history="1">
        <w:r w:rsidRPr="008F4AA8">
          <w:rPr>
            <w:rStyle w:val="Hyperlink"/>
            <w:rFonts w:ascii="Helvetica" w:hAnsi="Helvetica"/>
            <w:bCs/>
          </w:rPr>
          <w:t>President Biden’s Bipartisan Infrastructure Law’s Distribution of funding in Hawaii</w:t>
        </w:r>
      </w:hyperlink>
    </w:p>
    <w:p w14:paraId="29008982" w14:textId="14A819EB" w:rsidR="007206A3" w:rsidRDefault="007206A3" w:rsidP="006444C4">
      <w:pPr>
        <w:outlineLvl w:val="0"/>
        <w:rPr>
          <w:rStyle w:val="Hyperlink"/>
          <w:rFonts w:ascii="Helvetica" w:hAnsi="Helvetica"/>
          <w:sz w:val="28"/>
          <w:szCs w:val="28"/>
        </w:rPr>
      </w:pPr>
    </w:p>
    <w:p w14:paraId="0FF7101C" w14:textId="7E43D75D" w:rsidR="007206A3" w:rsidRPr="007206A3" w:rsidRDefault="00000000" w:rsidP="006444C4">
      <w:pPr>
        <w:outlineLvl w:val="0"/>
        <w:rPr>
          <w:rStyle w:val="Hyperlink"/>
          <w:rFonts w:ascii="Helvetica" w:hAnsi="Helvetica"/>
        </w:rPr>
      </w:pPr>
      <w:hyperlink w:anchor="SPECInfrastructureGuidebook" w:history="1">
        <w:r w:rsidR="007206A3" w:rsidRPr="00C9053A">
          <w:rPr>
            <w:rStyle w:val="Hyperlink"/>
            <w:rFonts w:ascii="Helvetica" w:hAnsi="Helvetica"/>
          </w:rPr>
          <w:t>Build Back Better Infrastructure</w:t>
        </w:r>
        <w:r w:rsidR="00C9053A" w:rsidRPr="00C9053A">
          <w:rPr>
            <w:rStyle w:val="Hyperlink"/>
            <w:rFonts w:ascii="Helvetica" w:hAnsi="Helvetica"/>
          </w:rPr>
          <w:t xml:space="preserve"> Guidebook</w:t>
        </w:r>
      </w:hyperlink>
    </w:p>
    <w:p w14:paraId="2740E721" w14:textId="7FEFA331" w:rsidR="003329C7" w:rsidRDefault="003329C7" w:rsidP="006444C4">
      <w:pPr>
        <w:outlineLvl w:val="0"/>
        <w:rPr>
          <w:rStyle w:val="Hyperlink"/>
          <w:rFonts w:ascii="Helvetica" w:hAnsi="Helvetica"/>
          <w:sz w:val="28"/>
          <w:szCs w:val="28"/>
        </w:rPr>
      </w:pPr>
    </w:p>
    <w:p w14:paraId="138007CB" w14:textId="2CF4462D" w:rsidR="003F5419" w:rsidRDefault="00000000" w:rsidP="006444C4">
      <w:pPr>
        <w:outlineLvl w:val="0"/>
        <w:rPr>
          <w:rFonts w:ascii="Helvetica" w:hAnsi="Helvetica"/>
        </w:rPr>
      </w:pPr>
      <w:hyperlink w:anchor="CoronaVIrusGeneral" w:history="1">
        <w:r w:rsidR="00F4731E" w:rsidRPr="00F4731E">
          <w:rPr>
            <w:rStyle w:val="Hyperlink"/>
            <w:rFonts w:ascii="Helvetica" w:hAnsi="Helvetica"/>
          </w:rPr>
          <w:t>General Federal Government Coronavirus Responses</w:t>
        </w:r>
      </w:hyperlink>
    </w:p>
    <w:p w14:paraId="713ABD47" w14:textId="77777777" w:rsidR="00F4731E" w:rsidRDefault="00F4731E" w:rsidP="00BE1619">
      <w:pPr>
        <w:rPr>
          <w:rFonts w:ascii="Helvetica" w:hAnsi="Helvetica"/>
        </w:rPr>
      </w:pPr>
    </w:p>
    <w:p w14:paraId="7465B66C" w14:textId="435F567F" w:rsidR="00BE1619" w:rsidRDefault="00000000" w:rsidP="00BE1619">
      <w:pPr>
        <w:rPr>
          <w:rFonts w:ascii="Helvetica" w:hAnsi="Helvetica"/>
        </w:rPr>
      </w:pPr>
      <w:hyperlink w:anchor="SpecificCoronavirus" w:history="1">
        <w:r w:rsidR="00F4731E" w:rsidRPr="00F4731E">
          <w:rPr>
            <w:rStyle w:val="Hyperlink"/>
            <w:rFonts w:ascii="Helvetica" w:hAnsi="Helvetica"/>
          </w:rPr>
          <w:t>Specific Agency Coronavirus Responses</w:t>
        </w:r>
      </w:hyperlink>
      <w:r w:rsidR="00BE1619">
        <w:rPr>
          <w:rFonts w:ascii="Helvetica" w:hAnsi="Helvetica"/>
        </w:rPr>
        <w:t xml:space="preserve"> </w:t>
      </w:r>
    </w:p>
    <w:p w14:paraId="57D68C6C" w14:textId="77777777" w:rsidR="00BE1619" w:rsidRDefault="00BE1619" w:rsidP="00BE1619">
      <w:pPr>
        <w:outlineLvl w:val="0"/>
        <w:rPr>
          <w:rFonts w:ascii="Helvetica" w:hAnsi="Helvetica"/>
        </w:rPr>
      </w:pPr>
    </w:p>
    <w:p w14:paraId="46E95B66" w14:textId="7C72B6AA" w:rsidR="00BE1619" w:rsidRDefault="00000000" w:rsidP="00BE1619">
      <w:pPr>
        <w:outlineLvl w:val="0"/>
        <w:rPr>
          <w:rFonts w:ascii="Helvetica" w:hAnsi="Helvetica"/>
        </w:rPr>
      </w:pPr>
      <w:hyperlink w:anchor="CurrentCorona" w:history="1">
        <w:r w:rsidR="00BE1619" w:rsidRPr="0030132C">
          <w:rPr>
            <w:rStyle w:val="Hyperlink"/>
            <w:rFonts w:ascii="Helvetica" w:hAnsi="Helvetica"/>
          </w:rPr>
          <w:t>Corona Virus Response for Small Business</w:t>
        </w:r>
      </w:hyperlink>
    </w:p>
    <w:p w14:paraId="53F7B42E" w14:textId="77777777" w:rsidR="00BE1619" w:rsidRDefault="00BE1619" w:rsidP="006444C4">
      <w:pPr>
        <w:outlineLvl w:val="0"/>
        <w:rPr>
          <w:rFonts w:ascii="Helvetica" w:hAnsi="Helvetica"/>
        </w:rPr>
      </w:pPr>
    </w:p>
    <w:p w14:paraId="0D0526D7" w14:textId="77777777" w:rsidR="003F5419" w:rsidRPr="005D3F9C" w:rsidRDefault="003F5419" w:rsidP="003F5419">
      <w:pPr>
        <w:pBdr>
          <w:bottom w:val="double" w:sz="6" w:space="1" w:color="auto"/>
        </w:pBdr>
        <w:autoSpaceDE w:val="0"/>
        <w:autoSpaceDN w:val="0"/>
        <w:adjustRightInd w:val="0"/>
        <w:rPr>
          <w:rFonts w:ascii="Helvetica" w:hAnsi="Helvetica"/>
          <w:b/>
        </w:rPr>
      </w:pPr>
      <w:r>
        <w:rPr>
          <w:rFonts w:ascii="Helvetica" w:hAnsi="Helvetica"/>
          <w:b/>
          <w:sz w:val="44"/>
          <w:szCs w:val="44"/>
        </w:rPr>
        <w:lastRenderedPageBreak/>
        <w:tab/>
      </w:r>
      <w:r>
        <w:rPr>
          <w:rFonts w:ascii="Helvetica" w:hAnsi="Helvetica"/>
          <w:b/>
          <w:sz w:val="44"/>
          <w:szCs w:val="44"/>
        </w:rPr>
        <w:tab/>
      </w:r>
    </w:p>
    <w:p w14:paraId="701266F8" w14:textId="77777777" w:rsidR="003F5419" w:rsidRPr="006444C4" w:rsidRDefault="003F5419" w:rsidP="006444C4">
      <w:pPr>
        <w:outlineLvl w:val="0"/>
        <w:rPr>
          <w:rFonts w:ascii="Helvetica" w:hAnsi="Helvetica"/>
        </w:rPr>
      </w:pPr>
    </w:p>
    <w:p w14:paraId="1EEFE175" w14:textId="5FAFFD78" w:rsidR="00C06A3F" w:rsidRDefault="00000000" w:rsidP="007472C2">
      <w:pPr>
        <w:autoSpaceDE w:val="0"/>
        <w:autoSpaceDN w:val="0"/>
        <w:adjustRightInd w:val="0"/>
        <w:outlineLvl w:val="0"/>
        <w:rPr>
          <w:rStyle w:val="Hyperlink"/>
          <w:rFonts w:ascii="Helvetica" w:hAnsi="Helvetica"/>
          <w:b/>
          <w:bCs/>
          <w:sz w:val="28"/>
          <w:szCs w:val="28"/>
        </w:rPr>
      </w:pPr>
      <w:hyperlink w:anchor="HI" w:history="1">
        <w:r w:rsidR="0077741F" w:rsidRPr="007A44D6">
          <w:rPr>
            <w:rStyle w:val="Hyperlink"/>
            <w:rFonts w:ascii="Helvetica" w:hAnsi="Helvetica"/>
            <w:b/>
            <w:bCs/>
            <w:sz w:val="28"/>
            <w:szCs w:val="28"/>
          </w:rPr>
          <w:t>Programs specific to Hawaii</w:t>
        </w:r>
      </w:hyperlink>
    </w:p>
    <w:p w14:paraId="7D9BCBA7" w14:textId="77777777" w:rsidR="00C5625C" w:rsidRPr="007472C2" w:rsidRDefault="00C5625C" w:rsidP="007472C2">
      <w:pPr>
        <w:autoSpaceDE w:val="0"/>
        <w:autoSpaceDN w:val="0"/>
        <w:adjustRightInd w:val="0"/>
        <w:outlineLvl w:val="0"/>
        <w:rPr>
          <w:rFonts w:ascii="Helvetica" w:hAnsi="Helvetica"/>
          <w:b/>
          <w:bCs/>
          <w:sz w:val="28"/>
          <w:szCs w:val="28"/>
          <w:u w:val="single"/>
        </w:rPr>
      </w:pPr>
    </w:p>
    <w:p w14:paraId="7359681B" w14:textId="77777777" w:rsidR="00D31F62" w:rsidRDefault="00000000" w:rsidP="00892A66">
      <w:pPr>
        <w:ind w:firstLine="720"/>
        <w:rPr>
          <w:rStyle w:val="Hyperlink"/>
          <w:rFonts w:ascii="Helvetica" w:hAnsi="Helvetica"/>
        </w:rPr>
      </w:pPr>
      <w:hyperlink w:anchor="HICurrentnotices" w:history="1">
        <w:r w:rsidR="0077741F" w:rsidRPr="005D3F9C">
          <w:rPr>
            <w:rStyle w:val="Hyperlink"/>
            <w:rFonts w:ascii="Helvetica" w:hAnsi="Helvetica"/>
          </w:rPr>
          <w:t>Current Notices</w:t>
        </w:r>
      </w:hyperlink>
    </w:p>
    <w:p w14:paraId="1EDF786E" w14:textId="27333722" w:rsidR="00D31F62" w:rsidRDefault="00D31F62" w:rsidP="00892A66">
      <w:pPr>
        <w:ind w:firstLine="720"/>
        <w:rPr>
          <w:rStyle w:val="Hyperlink"/>
          <w:rFonts w:ascii="Helvetica" w:hAnsi="Helvetica"/>
        </w:rPr>
      </w:pPr>
    </w:p>
    <w:p w14:paraId="3450CA6E" w14:textId="26A93D59" w:rsidR="00996805" w:rsidRDefault="00000000" w:rsidP="00996805">
      <w:pPr>
        <w:pStyle w:val="NoSpacing"/>
        <w:rPr>
          <w:rFonts w:ascii="Helvetica" w:hAnsi="Helvetica" w:cs="Helvetica"/>
          <w:color w:val="222222"/>
          <w:sz w:val="24"/>
          <w:szCs w:val="24"/>
        </w:rPr>
      </w:pPr>
      <w:hyperlink w:anchor="HIDOINPSCultArtsDev" w:history="1">
        <w:r w:rsidR="00996805" w:rsidRPr="00996805">
          <w:rPr>
            <w:rStyle w:val="Hyperlink"/>
            <w:rFonts w:ascii="Helvetica" w:hAnsi="Helvetica" w:cs="Helvetica"/>
            <w:sz w:val="24"/>
            <w:szCs w:val="24"/>
            <w:shd w:val="clear" w:color="auto" w:fill="FFFFFF"/>
          </w:rPr>
          <w:t>National Park Service</w:t>
        </w:r>
        <w:r w:rsidR="00996805" w:rsidRPr="00996805">
          <w:rPr>
            <w:rStyle w:val="Hyperlink"/>
            <w:rFonts w:ascii="Helvetica" w:hAnsi="Helvetica" w:cs="Helvetica"/>
            <w:sz w:val="24"/>
            <w:szCs w:val="24"/>
          </w:rPr>
          <w:br/>
        </w:r>
        <w:r w:rsidR="00996805" w:rsidRPr="00996805">
          <w:rPr>
            <w:rStyle w:val="Hyperlink"/>
            <w:rFonts w:ascii="Helvetica" w:hAnsi="Helvetica" w:cs="Helvetica"/>
            <w:sz w:val="24"/>
            <w:szCs w:val="24"/>
            <w:shd w:val="clear" w:color="auto" w:fill="FFFFFF"/>
          </w:rPr>
          <w:t>Alaska Native and Native Hawaiian Culture and Arts Development Grant Program</w:t>
        </w:r>
      </w:hyperlink>
    </w:p>
    <w:p w14:paraId="72D6DAAE" w14:textId="77777777" w:rsidR="00996805" w:rsidRDefault="00996805" w:rsidP="00892A66">
      <w:pPr>
        <w:ind w:firstLine="720"/>
        <w:rPr>
          <w:rStyle w:val="Hyperlink"/>
          <w:rFonts w:ascii="Helvetica" w:hAnsi="Helvetica"/>
        </w:rPr>
      </w:pPr>
    </w:p>
    <w:p w14:paraId="27545D02" w14:textId="77777777" w:rsidR="00673D9E" w:rsidRDefault="0077741F" w:rsidP="00673D9E">
      <w:pPr>
        <w:pStyle w:val="NoSpacing"/>
        <w:rPr>
          <w:rFonts w:ascii="Helvetica" w:hAnsi="Helvetica" w:cs="Helvetica"/>
          <w:color w:val="222222"/>
          <w:shd w:val="clear" w:color="auto" w:fill="FFFFFF"/>
        </w:rPr>
      </w:pPr>
      <w:r w:rsidRPr="005D3F9C">
        <w:rPr>
          <w:rFonts w:ascii="Helvetica" w:hAnsi="Helvetica"/>
        </w:rPr>
        <w:tab/>
      </w:r>
      <w:hyperlink w:anchor="HIReminders" w:history="1">
        <w:r w:rsidRPr="005D3F9C">
          <w:rPr>
            <w:rStyle w:val="Hyperlink"/>
            <w:rFonts w:ascii="Helvetica" w:hAnsi="Helvetica"/>
          </w:rPr>
          <w:t>Reminders</w:t>
        </w:r>
      </w:hyperlink>
      <w:r>
        <w:rPr>
          <w:rFonts w:ascii="Helvetica" w:hAnsi="Helvetica" w:cs="Helvetica"/>
          <w:color w:val="222222"/>
          <w:shd w:val="clear" w:color="auto" w:fill="FFFFFF"/>
        </w:rPr>
        <w:t xml:space="preserve"> </w:t>
      </w:r>
    </w:p>
    <w:p w14:paraId="0C61A7AC" w14:textId="6ACF21E6" w:rsidR="00DC60E1" w:rsidRPr="00673D9E" w:rsidRDefault="00FF3BDE" w:rsidP="00673D9E">
      <w:pPr>
        <w:pStyle w:val="NoSpacing"/>
        <w:rPr>
          <w:rStyle w:val="Hyperlink"/>
          <w:rFonts w:ascii="Helvetica" w:hAnsi="Helvetica" w:cs="Helvetica"/>
          <w:color w:val="auto"/>
          <w:sz w:val="24"/>
          <w:szCs w:val="24"/>
          <w:u w:val="none"/>
        </w:rPr>
      </w:pPr>
      <w:r w:rsidRPr="00FF3BDE">
        <w:rPr>
          <w:rFonts w:ascii="Helvetica" w:hAnsi="Helvetica" w:cs="Helvetica"/>
          <w:highlight w:val="cyan"/>
        </w:rPr>
        <w:br/>
      </w:r>
      <w:hyperlink w:anchor="HIDOINOAABWET" w:history="1">
        <w:r w:rsidR="00673D9E" w:rsidRPr="001D6581">
          <w:rPr>
            <w:rStyle w:val="Hyperlink"/>
            <w:rFonts w:ascii="Helvetica" w:hAnsi="Helvetica" w:cs="Helvetica"/>
            <w:sz w:val="24"/>
            <w:szCs w:val="24"/>
            <w:shd w:val="clear" w:color="auto" w:fill="FFFFFF"/>
          </w:rPr>
          <w:t>2023 NOAA Hawaii Bay Watershed Education and Training (B-WET) Program</w:t>
        </w:r>
      </w:hyperlink>
      <w:r w:rsidR="00673D9E" w:rsidRPr="00114E06">
        <w:rPr>
          <w:rFonts w:ascii="Helvetica" w:hAnsi="Helvetica" w:cs="Helvetica"/>
          <w:color w:val="222222"/>
          <w:sz w:val="24"/>
          <w:szCs w:val="24"/>
        </w:rPr>
        <w:br/>
      </w:r>
    </w:p>
    <w:p w14:paraId="0B111FBA" w14:textId="5DB22DDD" w:rsidR="005F54E5" w:rsidRPr="007144FD" w:rsidRDefault="00000000" w:rsidP="007144FD">
      <w:pPr>
        <w:rPr>
          <w:rFonts w:ascii="Helvetica" w:hAnsi="Helvetica"/>
          <w:color w:val="0000FF"/>
        </w:rPr>
      </w:pPr>
      <w:hyperlink w:anchor="HIDOLETACongDirected" w:history="1">
        <w:r w:rsidR="006355D8" w:rsidRPr="000664CF">
          <w:rPr>
            <w:rStyle w:val="Hyperlink"/>
            <w:rFonts w:ascii="Helvetica" w:hAnsi="Helvetica" w:cs="Helvetica"/>
            <w:shd w:val="clear" w:color="auto" w:fill="FFFFFF"/>
          </w:rPr>
          <w:t>Employment and Training Administration</w:t>
        </w:r>
        <w:r w:rsidR="006355D8" w:rsidRPr="000664CF">
          <w:rPr>
            <w:rStyle w:val="Hyperlink"/>
            <w:rFonts w:ascii="Helvetica" w:hAnsi="Helvetica" w:cs="Helvetica"/>
          </w:rPr>
          <w:br/>
        </w:r>
        <w:r w:rsidR="006355D8" w:rsidRPr="000664CF">
          <w:rPr>
            <w:rStyle w:val="Hyperlink"/>
            <w:rFonts w:ascii="Helvetica" w:hAnsi="Helvetica" w:cs="Helvetica"/>
            <w:shd w:val="clear" w:color="auto" w:fill="FFFFFF"/>
          </w:rPr>
          <w:t>Community Projects ETA/Congressionally Directed Spending Grants</w:t>
        </w:r>
      </w:hyperlink>
      <w:r w:rsidR="006355D8" w:rsidRPr="00CA0704">
        <w:rPr>
          <w:rFonts w:ascii="Helvetica" w:hAnsi="Helvetica" w:cs="Helvetica"/>
          <w:color w:val="222222"/>
        </w:rPr>
        <w:br/>
      </w:r>
    </w:p>
    <w:p w14:paraId="2E8A7C54" w14:textId="77777777" w:rsidR="004E05CD" w:rsidRPr="005D3F9C" w:rsidRDefault="004E05CD" w:rsidP="004E05CD">
      <w:pPr>
        <w:pBdr>
          <w:bottom w:val="double" w:sz="6" w:space="1" w:color="auto"/>
        </w:pBdr>
        <w:autoSpaceDE w:val="0"/>
        <w:autoSpaceDN w:val="0"/>
        <w:adjustRightInd w:val="0"/>
        <w:rPr>
          <w:rFonts w:ascii="Helvetica" w:hAnsi="Helvetica"/>
          <w:b/>
        </w:rPr>
      </w:pPr>
    </w:p>
    <w:p w14:paraId="55FEE455" w14:textId="77777777" w:rsidR="004E05CD" w:rsidRPr="005D3F9C" w:rsidRDefault="004E05CD" w:rsidP="0077741F">
      <w:pPr>
        <w:autoSpaceDE w:val="0"/>
        <w:autoSpaceDN w:val="0"/>
        <w:adjustRightInd w:val="0"/>
        <w:rPr>
          <w:rFonts w:ascii="Helvetica" w:hAnsi="Helvetica"/>
          <w:b/>
        </w:rPr>
      </w:pPr>
    </w:p>
    <w:p w14:paraId="0D7BDDF7" w14:textId="77777777" w:rsidR="0077741F" w:rsidRPr="008B0B67" w:rsidRDefault="0077741F" w:rsidP="0077741F">
      <w:pPr>
        <w:autoSpaceDE w:val="0"/>
        <w:autoSpaceDN w:val="0"/>
        <w:adjustRightInd w:val="0"/>
        <w:outlineLvl w:val="0"/>
        <w:rPr>
          <w:rStyle w:val="Hyperlink"/>
          <w:rFonts w:ascii="Helvetica" w:hAnsi="Helvetica"/>
          <w:b/>
          <w:sz w:val="28"/>
          <w:szCs w:val="28"/>
        </w:rPr>
      </w:pPr>
      <w:r w:rsidRPr="008B0B67">
        <w:rPr>
          <w:rFonts w:ascii="Helvetica" w:hAnsi="Helvetica"/>
          <w:b/>
          <w:sz w:val="28"/>
          <w:szCs w:val="28"/>
        </w:rPr>
        <w:fldChar w:fldCharType="begin"/>
      </w:r>
      <w:r w:rsidRPr="008B0B67">
        <w:rPr>
          <w:rFonts w:ascii="Helvetica" w:hAnsi="Helvetica"/>
          <w:b/>
          <w:sz w:val="28"/>
          <w:szCs w:val="28"/>
        </w:rPr>
        <w:instrText xml:space="preserve"> HYPERLINK  \l "AGTitle" </w:instrText>
      </w:r>
      <w:r w:rsidRPr="008B0B67">
        <w:rPr>
          <w:rFonts w:ascii="Helvetica" w:hAnsi="Helvetica"/>
          <w:b/>
          <w:sz w:val="28"/>
          <w:szCs w:val="28"/>
        </w:rPr>
      </w:r>
      <w:r w:rsidRPr="008B0B67">
        <w:rPr>
          <w:rFonts w:ascii="Helvetica" w:hAnsi="Helvetica"/>
          <w:b/>
          <w:sz w:val="28"/>
          <w:szCs w:val="28"/>
        </w:rPr>
        <w:fldChar w:fldCharType="separate"/>
      </w:r>
      <w:r w:rsidRPr="008B0B67">
        <w:rPr>
          <w:rStyle w:val="Hyperlink"/>
          <w:rFonts w:ascii="Helvetica" w:hAnsi="Helvetica"/>
          <w:b/>
          <w:sz w:val="28"/>
          <w:szCs w:val="28"/>
        </w:rPr>
        <w:t>U.S. Department of Agriculture</w:t>
      </w:r>
    </w:p>
    <w:p w14:paraId="76CE35AB" w14:textId="0BD7CB2A" w:rsidR="005D6F51" w:rsidRDefault="0077741F" w:rsidP="00472D16">
      <w:r w:rsidRPr="008B0B67">
        <w:fldChar w:fldCharType="end"/>
      </w:r>
      <w:r w:rsidR="005D6F51">
        <w:tab/>
      </w:r>
      <w:r w:rsidR="005D6F51">
        <w:tab/>
      </w:r>
      <w:r w:rsidR="005D6F51">
        <w:tab/>
      </w:r>
    </w:p>
    <w:p w14:paraId="44C34518" w14:textId="463607B4" w:rsidR="00661D4D" w:rsidRDefault="00472D16" w:rsidP="00673D9E">
      <w:pPr>
        <w:pStyle w:val="NoSpacing"/>
        <w:ind w:left="-180" w:firstLine="180"/>
        <w:rPr>
          <w:rFonts w:ascii="Helvetica" w:hAnsi="Helvetica"/>
          <w:color w:val="0000FF"/>
          <w:sz w:val="24"/>
          <w:szCs w:val="24"/>
          <w:u w:val="single"/>
        </w:rPr>
      </w:pPr>
      <w:r>
        <w:tab/>
      </w:r>
      <w:hyperlink w:anchor="AGPrograms" w:history="1">
        <w:r w:rsidRPr="005D6F51">
          <w:rPr>
            <w:rStyle w:val="Hyperlink"/>
            <w:rFonts w:ascii="Helvetica" w:hAnsi="Helvetica"/>
            <w:sz w:val="24"/>
            <w:szCs w:val="24"/>
          </w:rPr>
          <w:t>Programs</w:t>
        </w:r>
      </w:hyperlink>
      <w:r w:rsidR="00661D4D" w:rsidRPr="00964588">
        <w:rPr>
          <w:rFonts w:ascii="Helvetica" w:hAnsi="Helvetica" w:cs="Helvetica"/>
          <w:color w:val="222222"/>
          <w:sz w:val="24"/>
          <w:szCs w:val="24"/>
        </w:rPr>
        <w:br/>
      </w:r>
    </w:p>
    <w:p w14:paraId="21D26FFD" w14:textId="00B47D5F" w:rsidR="00E32069" w:rsidRDefault="00000000" w:rsidP="00E32069">
      <w:pPr>
        <w:pStyle w:val="NoSpacing"/>
        <w:rPr>
          <w:rStyle w:val="Hyperlink"/>
          <w:rFonts w:ascii="Helvetica" w:hAnsi="Helvetica" w:cs="Helvetica"/>
          <w:color w:val="1155CC"/>
          <w:sz w:val="24"/>
          <w:szCs w:val="24"/>
          <w:shd w:val="clear" w:color="auto" w:fill="FFFFFF"/>
        </w:rPr>
      </w:pPr>
      <w:hyperlink w:anchor="AGAPHISSARS" w:history="1">
        <w:r w:rsidR="00E32069" w:rsidRPr="00E32069">
          <w:rPr>
            <w:rStyle w:val="Hyperlink"/>
            <w:rFonts w:ascii="Helvetica" w:hAnsi="Helvetica" w:cs="Helvetica"/>
            <w:sz w:val="24"/>
            <w:szCs w:val="24"/>
            <w:shd w:val="clear" w:color="auto" w:fill="FFFFFF"/>
          </w:rPr>
          <w:t>Animal and Plant Health Inspection Service</w:t>
        </w:r>
        <w:r w:rsidR="00E32069" w:rsidRPr="00E32069">
          <w:rPr>
            <w:rStyle w:val="Hyperlink"/>
            <w:rFonts w:ascii="Helvetica" w:hAnsi="Helvetica" w:cs="Helvetica"/>
            <w:sz w:val="24"/>
            <w:szCs w:val="24"/>
          </w:rPr>
          <w:br/>
        </w:r>
        <w:r w:rsidR="00E32069" w:rsidRPr="00E32069">
          <w:rPr>
            <w:rStyle w:val="Hyperlink"/>
            <w:rFonts w:ascii="Helvetica" w:hAnsi="Helvetica" w:cs="Helvetica"/>
            <w:sz w:val="24"/>
            <w:szCs w:val="24"/>
            <w:shd w:val="clear" w:color="auto" w:fill="FFFFFF"/>
          </w:rPr>
          <w:t>USDA APHIS American Rescue Plan: SARS-CoV-2 in Animals</w:t>
        </w:r>
      </w:hyperlink>
      <w:r w:rsidR="00E32069" w:rsidRPr="00D217C7">
        <w:rPr>
          <w:rFonts w:ascii="Helvetica" w:hAnsi="Helvetica" w:cs="Helvetica"/>
          <w:color w:val="222222"/>
          <w:sz w:val="24"/>
          <w:szCs w:val="24"/>
        </w:rPr>
        <w:br/>
      </w:r>
    </w:p>
    <w:p w14:paraId="6FFE3177" w14:textId="77777777" w:rsidR="00E32069" w:rsidRPr="00673D9E" w:rsidRDefault="00E32069" w:rsidP="00673D9E">
      <w:pPr>
        <w:pStyle w:val="NoSpacing"/>
        <w:ind w:left="-180" w:firstLine="180"/>
        <w:rPr>
          <w:rFonts w:ascii="Helvetica" w:hAnsi="Helvetica"/>
          <w:color w:val="0000FF"/>
          <w:sz w:val="24"/>
          <w:szCs w:val="24"/>
          <w:u w:val="single"/>
        </w:rPr>
      </w:pPr>
    </w:p>
    <w:p w14:paraId="564DF613" w14:textId="4C7440B1" w:rsidR="00472D16" w:rsidRPr="00472D16" w:rsidRDefault="00472D16" w:rsidP="00472D16">
      <w:pPr>
        <w:rPr>
          <w:rFonts w:ascii="Helvetica" w:hAnsi="Helvetica"/>
        </w:rPr>
      </w:pPr>
      <w:r w:rsidRPr="00472D16">
        <w:rPr>
          <w:rFonts w:ascii="Helvetica" w:hAnsi="Helvetica"/>
        </w:rPr>
        <w:tab/>
      </w:r>
      <w:hyperlink w:anchor="AGResearch" w:history="1">
        <w:r w:rsidRPr="00472D16">
          <w:rPr>
            <w:rStyle w:val="Hyperlink"/>
            <w:rFonts w:ascii="Helvetica" w:hAnsi="Helvetica"/>
          </w:rPr>
          <w:t>Research</w:t>
        </w:r>
      </w:hyperlink>
    </w:p>
    <w:p w14:paraId="45FCA3A4" w14:textId="77777777" w:rsidR="00D6705B" w:rsidRDefault="00D6705B" w:rsidP="00472D16">
      <w:pPr>
        <w:rPr>
          <w:rFonts w:ascii="Helvetica" w:hAnsi="Helvetica" w:cs="Helvetica"/>
          <w:color w:val="222222"/>
        </w:rPr>
      </w:pPr>
    </w:p>
    <w:p w14:paraId="04E56196" w14:textId="09CAD7D7" w:rsidR="002A04D1" w:rsidRDefault="00000000" w:rsidP="002A04D1">
      <w:pPr>
        <w:pStyle w:val="NoSpacing"/>
        <w:ind w:left="-180" w:firstLine="900"/>
        <w:rPr>
          <w:rStyle w:val="Hyperlink"/>
          <w:rFonts w:ascii="Helvetica" w:hAnsi="Helvetica"/>
          <w:sz w:val="24"/>
          <w:szCs w:val="24"/>
        </w:rPr>
      </w:pPr>
      <w:hyperlink w:anchor="AGModifications" w:history="1">
        <w:r w:rsidR="0077741F" w:rsidRPr="00CA797F">
          <w:rPr>
            <w:rStyle w:val="Hyperlink"/>
            <w:rFonts w:ascii="Helvetica" w:hAnsi="Helvetica"/>
            <w:sz w:val="24"/>
            <w:szCs w:val="24"/>
          </w:rPr>
          <w:t>Modifications</w:t>
        </w:r>
      </w:hyperlink>
      <w:r w:rsidR="002A04D1">
        <w:rPr>
          <w:rStyle w:val="Hyperlink"/>
          <w:rFonts w:ascii="Helvetica" w:hAnsi="Helvetica"/>
          <w:sz w:val="24"/>
          <w:szCs w:val="24"/>
        </w:rPr>
        <w:t xml:space="preserve"> </w:t>
      </w:r>
    </w:p>
    <w:p w14:paraId="131B5F46" w14:textId="77777777" w:rsidR="00497D8D" w:rsidRDefault="00497D8D" w:rsidP="00AB4503">
      <w:pPr>
        <w:pStyle w:val="NoSpacing"/>
        <w:rPr>
          <w:rStyle w:val="Hyperlink"/>
          <w:rFonts w:ascii="Helvetica" w:hAnsi="Helvetica"/>
          <w:sz w:val="24"/>
          <w:szCs w:val="24"/>
        </w:rPr>
      </w:pPr>
    </w:p>
    <w:p w14:paraId="5B1B8264" w14:textId="312863D8" w:rsidR="00C06A3F" w:rsidRDefault="00000000" w:rsidP="00C06A3F">
      <w:pPr>
        <w:widowControl w:val="0"/>
        <w:autoSpaceDE w:val="0"/>
        <w:autoSpaceDN w:val="0"/>
        <w:adjustRightInd w:val="0"/>
        <w:ind w:firstLine="720"/>
        <w:rPr>
          <w:rStyle w:val="Hyperlink"/>
          <w:rFonts w:ascii="Helvetica" w:hAnsi="Helvetica"/>
        </w:rPr>
      </w:pPr>
      <w:hyperlink w:anchor="AGReminders" w:history="1">
        <w:r w:rsidR="0077741F" w:rsidRPr="00541D85">
          <w:rPr>
            <w:rStyle w:val="Hyperlink"/>
            <w:rFonts w:ascii="Helvetica" w:hAnsi="Helvetica"/>
          </w:rPr>
          <w:t>Reminders</w:t>
        </w:r>
      </w:hyperlink>
      <w:r w:rsidR="00C06A3F">
        <w:rPr>
          <w:rStyle w:val="Hyperlink"/>
          <w:rFonts w:ascii="Helvetica" w:hAnsi="Helvetica"/>
        </w:rPr>
        <w:t xml:space="preserve"> </w:t>
      </w:r>
    </w:p>
    <w:p w14:paraId="0E1D2F08" w14:textId="2FAD330F" w:rsidR="000E5E66" w:rsidRDefault="000E5E66" w:rsidP="004D57AD">
      <w:pPr>
        <w:pStyle w:val="NoSpacing"/>
        <w:rPr>
          <w:rFonts w:ascii="Helvetica" w:hAnsi="Helvetica" w:cs="Helvetica"/>
          <w:color w:val="222222"/>
          <w:sz w:val="24"/>
          <w:szCs w:val="24"/>
        </w:rPr>
      </w:pPr>
    </w:p>
    <w:p w14:paraId="07640EC4" w14:textId="77777777" w:rsidR="00673D9E" w:rsidRPr="000729E6" w:rsidRDefault="00000000" w:rsidP="00673D9E">
      <w:pPr>
        <w:pStyle w:val="NoSpacing"/>
        <w:rPr>
          <w:rFonts w:ascii="Helvetica" w:hAnsi="Helvetica" w:cs="Helvetica"/>
          <w:sz w:val="24"/>
          <w:szCs w:val="24"/>
        </w:rPr>
      </w:pPr>
      <w:hyperlink w:anchor="AGNIFABiotechRisk" w:history="1">
        <w:r w:rsidR="00673D9E" w:rsidRPr="006A760C">
          <w:rPr>
            <w:rStyle w:val="Hyperlink"/>
            <w:rFonts w:ascii="Helvetica" w:hAnsi="Helvetica" w:cs="Helvetica"/>
            <w:sz w:val="24"/>
            <w:szCs w:val="24"/>
            <w:shd w:val="clear" w:color="auto" w:fill="FFFFFF"/>
          </w:rPr>
          <w:t>National Institute of Food and Agriculture</w:t>
        </w:r>
        <w:r w:rsidR="00673D9E" w:rsidRPr="006A760C">
          <w:rPr>
            <w:rStyle w:val="Hyperlink"/>
            <w:rFonts w:ascii="Helvetica" w:hAnsi="Helvetica" w:cs="Helvetica"/>
            <w:sz w:val="24"/>
            <w:szCs w:val="24"/>
          </w:rPr>
          <w:br/>
        </w:r>
        <w:r w:rsidR="00673D9E" w:rsidRPr="006A760C">
          <w:rPr>
            <w:rStyle w:val="Hyperlink"/>
            <w:rFonts w:ascii="Helvetica" w:hAnsi="Helvetica" w:cs="Helvetica"/>
            <w:sz w:val="24"/>
            <w:szCs w:val="24"/>
            <w:shd w:val="clear" w:color="auto" w:fill="FFFFFF"/>
          </w:rPr>
          <w:t>Biotechnology Risk Assessment Research Grants Program</w:t>
        </w:r>
      </w:hyperlink>
      <w:r w:rsidR="00673D9E" w:rsidRPr="00AC6377">
        <w:rPr>
          <w:rFonts w:ascii="Helvetica" w:hAnsi="Helvetica" w:cs="Helvetica"/>
          <w:color w:val="222222"/>
          <w:sz w:val="24"/>
          <w:szCs w:val="24"/>
        </w:rPr>
        <w:br/>
      </w:r>
    </w:p>
    <w:p w14:paraId="24972E3A" w14:textId="77777777" w:rsidR="00673D9E" w:rsidRDefault="00000000" w:rsidP="00673D9E">
      <w:pPr>
        <w:pStyle w:val="NoSpacing"/>
        <w:rPr>
          <w:rFonts w:ascii="Helvetica" w:hAnsi="Helvetica" w:cs="Helvetica"/>
          <w:sz w:val="24"/>
          <w:szCs w:val="24"/>
        </w:rPr>
      </w:pPr>
      <w:hyperlink w:anchor="AGNIFAServiceLearning" w:history="1">
        <w:r w:rsidR="00673D9E" w:rsidRPr="00733DEE">
          <w:rPr>
            <w:rStyle w:val="Hyperlink"/>
            <w:rFonts w:ascii="Helvetica" w:hAnsi="Helvetica" w:cs="Helvetica"/>
            <w:sz w:val="24"/>
            <w:szCs w:val="24"/>
            <w:highlight w:val="cyan"/>
            <w:shd w:val="clear" w:color="auto" w:fill="FFFFFF"/>
          </w:rPr>
          <w:t>National Institute of Food and Agriculture</w:t>
        </w:r>
        <w:r w:rsidR="00673D9E" w:rsidRPr="00733DEE">
          <w:rPr>
            <w:rStyle w:val="Hyperlink"/>
            <w:rFonts w:ascii="Helvetica" w:hAnsi="Helvetica" w:cs="Helvetica"/>
            <w:sz w:val="24"/>
            <w:szCs w:val="24"/>
            <w:highlight w:val="cyan"/>
          </w:rPr>
          <w:br/>
        </w:r>
        <w:r w:rsidR="00673D9E" w:rsidRPr="00733DEE">
          <w:rPr>
            <w:rStyle w:val="Hyperlink"/>
            <w:rFonts w:ascii="Helvetica" w:hAnsi="Helvetica" w:cs="Helvetica"/>
            <w:sz w:val="24"/>
            <w:szCs w:val="24"/>
            <w:highlight w:val="cyan"/>
            <w:shd w:val="clear" w:color="auto" w:fill="FFFFFF"/>
          </w:rPr>
          <w:t>Food and Agriculture Service Learning Program</w:t>
        </w:r>
      </w:hyperlink>
      <w:r w:rsidR="00673D9E" w:rsidRPr="00AC6377">
        <w:rPr>
          <w:rFonts w:ascii="Helvetica" w:hAnsi="Helvetica" w:cs="Helvetica"/>
          <w:color w:val="222222"/>
          <w:sz w:val="24"/>
          <w:szCs w:val="24"/>
        </w:rPr>
        <w:br/>
      </w:r>
    </w:p>
    <w:p w14:paraId="56D52350" w14:textId="77777777" w:rsidR="00673D9E" w:rsidRDefault="00000000" w:rsidP="00673D9E">
      <w:pPr>
        <w:pStyle w:val="NoSpacing"/>
        <w:rPr>
          <w:rStyle w:val="Hyperlink"/>
          <w:rFonts w:ascii="Helvetica" w:hAnsi="Helvetica" w:cs="Helvetica"/>
          <w:color w:val="1155CC"/>
          <w:sz w:val="24"/>
          <w:szCs w:val="24"/>
          <w:shd w:val="clear" w:color="auto" w:fill="FFFFFF"/>
        </w:rPr>
      </w:pPr>
      <w:hyperlink w:anchor="AGNIFASpecialtyCropRes" w:history="1">
        <w:r w:rsidR="00673D9E" w:rsidRPr="006A760C">
          <w:rPr>
            <w:rStyle w:val="Hyperlink"/>
            <w:rFonts w:ascii="Helvetica" w:hAnsi="Helvetica" w:cs="Helvetica"/>
            <w:sz w:val="24"/>
            <w:szCs w:val="24"/>
            <w:shd w:val="clear" w:color="auto" w:fill="FFFFFF"/>
          </w:rPr>
          <w:t>National Institute of Food and Agriculture</w:t>
        </w:r>
        <w:r w:rsidR="00673D9E" w:rsidRPr="006A760C">
          <w:rPr>
            <w:rStyle w:val="Hyperlink"/>
            <w:rFonts w:ascii="Helvetica" w:hAnsi="Helvetica" w:cs="Helvetica"/>
            <w:sz w:val="24"/>
            <w:szCs w:val="24"/>
          </w:rPr>
          <w:br/>
        </w:r>
        <w:r w:rsidR="00673D9E" w:rsidRPr="006A760C">
          <w:rPr>
            <w:rStyle w:val="Hyperlink"/>
            <w:rFonts w:ascii="Helvetica" w:hAnsi="Helvetica" w:cs="Helvetica"/>
            <w:sz w:val="24"/>
            <w:szCs w:val="24"/>
            <w:shd w:val="clear" w:color="auto" w:fill="FFFFFF"/>
          </w:rPr>
          <w:t>Specialty Crop Research Initiative Pre-Applications</w:t>
        </w:r>
      </w:hyperlink>
    </w:p>
    <w:p w14:paraId="49B88F66" w14:textId="77777777" w:rsidR="00673D9E" w:rsidRDefault="00673D9E" w:rsidP="00673D9E">
      <w:pPr>
        <w:pStyle w:val="NoSpacing"/>
        <w:rPr>
          <w:rStyle w:val="Hyperlink"/>
          <w:rFonts w:ascii="Helvetica" w:hAnsi="Helvetica" w:cs="Helvetica"/>
          <w:color w:val="1155CC"/>
          <w:sz w:val="24"/>
          <w:szCs w:val="24"/>
          <w:shd w:val="clear" w:color="auto" w:fill="FFFFFF"/>
        </w:rPr>
      </w:pPr>
    </w:p>
    <w:p w14:paraId="48622601" w14:textId="77777777" w:rsidR="00673D9E" w:rsidRDefault="00000000" w:rsidP="00673D9E">
      <w:pPr>
        <w:pStyle w:val="NoSpacing"/>
        <w:rPr>
          <w:rStyle w:val="Hyperlink"/>
          <w:rFonts w:ascii="Helvetica" w:hAnsi="Helvetica" w:cs="Helvetica"/>
          <w:color w:val="1155CC"/>
          <w:sz w:val="24"/>
          <w:szCs w:val="24"/>
          <w:shd w:val="clear" w:color="auto" w:fill="FFFFFF"/>
        </w:rPr>
      </w:pPr>
      <w:hyperlink w:anchor="AGNIFACapacityNonLandGrant" w:history="1">
        <w:r w:rsidR="00673D9E" w:rsidRPr="00733DEE">
          <w:rPr>
            <w:rStyle w:val="Hyperlink"/>
            <w:rFonts w:ascii="Helvetica" w:hAnsi="Helvetica" w:cs="Helvetica"/>
            <w:sz w:val="24"/>
            <w:szCs w:val="24"/>
            <w:highlight w:val="cyan"/>
            <w:shd w:val="clear" w:color="auto" w:fill="FFFFFF"/>
          </w:rPr>
          <w:t>National Institute of Food and Agriculture</w:t>
        </w:r>
        <w:r w:rsidR="00673D9E" w:rsidRPr="00733DEE">
          <w:rPr>
            <w:rStyle w:val="Hyperlink"/>
            <w:rFonts w:ascii="Helvetica" w:hAnsi="Helvetica" w:cs="Helvetica"/>
            <w:sz w:val="24"/>
            <w:szCs w:val="24"/>
            <w:highlight w:val="cyan"/>
          </w:rPr>
          <w:br/>
        </w:r>
        <w:r w:rsidR="00673D9E" w:rsidRPr="00733DEE">
          <w:rPr>
            <w:rStyle w:val="Hyperlink"/>
            <w:rFonts w:ascii="Helvetica" w:hAnsi="Helvetica" w:cs="Helvetica"/>
            <w:sz w:val="24"/>
            <w:szCs w:val="24"/>
            <w:highlight w:val="cyan"/>
            <w:shd w:val="clear" w:color="auto" w:fill="FFFFFF"/>
          </w:rPr>
          <w:t>Capacity Building Grants for Non-Land Grant Colleges of Agriculture Program</w:t>
        </w:r>
      </w:hyperlink>
      <w:r w:rsidR="00673D9E" w:rsidRPr="00114E06">
        <w:rPr>
          <w:rFonts w:ascii="Helvetica" w:hAnsi="Helvetica" w:cs="Helvetica"/>
          <w:color w:val="222222"/>
          <w:sz w:val="24"/>
          <w:szCs w:val="24"/>
        </w:rPr>
        <w:br/>
      </w:r>
    </w:p>
    <w:p w14:paraId="7858C80E" w14:textId="77777777" w:rsidR="00673D9E" w:rsidRDefault="00000000" w:rsidP="00673D9E">
      <w:pPr>
        <w:pStyle w:val="NoSpacing"/>
        <w:rPr>
          <w:rFonts w:ascii="Helvetica" w:hAnsi="Helvetica" w:cs="Helvetica"/>
          <w:color w:val="222222"/>
          <w:sz w:val="24"/>
          <w:szCs w:val="24"/>
          <w:shd w:val="clear" w:color="auto" w:fill="FFFFFF"/>
        </w:rPr>
      </w:pPr>
      <w:hyperlink w:anchor="AGRuralBusFertilizerProdExpansion" w:history="1">
        <w:r w:rsidR="00673D9E" w:rsidRPr="006A760C">
          <w:rPr>
            <w:rStyle w:val="Hyperlink"/>
            <w:rFonts w:ascii="Helvetica" w:hAnsi="Helvetica" w:cs="Helvetica"/>
            <w:sz w:val="24"/>
            <w:szCs w:val="24"/>
            <w:shd w:val="clear" w:color="auto" w:fill="FFFFFF"/>
          </w:rPr>
          <w:t>Rural Business-Cooperative Service</w:t>
        </w:r>
        <w:r w:rsidR="00673D9E" w:rsidRPr="006A760C">
          <w:rPr>
            <w:rStyle w:val="Hyperlink"/>
            <w:rFonts w:ascii="Helvetica" w:hAnsi="Helvetica" w:cs="Helvetica"/>
            <w:sz w:val="24"/>
            <w:szCs w:val="24"/>
          </w:rPr>
          <w:br/>
        </w:r>
        <w:r w:rsidR="00673D9E" w:rsidRPr="006A760C">
          <w:rPr>
            <w:rStyle w:val="Hyperlink"/>
            <w:rFonts w:ascii="Helvetica" w:hAnsi="Helvetica" w:cs="Helvetica"/>
            <w:sz w:val="24"/>
            <w:szCs w:val="24"/>
            <w:shd w:val="clear" w:color="auto" w:fill="FFFFFF"/>
          </w:rPr>
          <w:t>Fertilizer Production Expansion Program</w:t>
        </w:r>
      </w:hyperlink>
      <w:r w:rsidR="00673D9E" w:rsidRPr="009433CC">
        <w:rPr>
          <w:rFonts w:ascii="Helvetica" w:hAnsi="Helvetica" w:cs="Helvetica"/>
          <w:color w:val="222222"/>
          <w:sz w:val="24"/>
          <w:szCs w:val="24"/>
        </w:rPr>
        <w:br/>
      </w:r>
    </w:p>
    <w:p w14:paraId="00FFBD2C" w14:textId="77777777" w:rsidR="00673D9E" w:rsidRDefault="00000000" w:rsidP="00673D9E">
      <w:pPr>
        <w:pStyle w:val="NoSpacing"/>
        <w:rPr>
          <w:rFonts w:ascii="Helvetica" w:hAnsi="Helvetica" w:cs="Helvetica"/>
          <w:color w:val="222222"/>
          <w:sz w:val="24"/>
          <w:szCs w:val="24"/>
          <w:shd w:val="clear" w:color="auto" w:fill="FFFFFF"/>
        </w:rPr>
      </w:pPr>
      <w:hyperlink w:anchor="AGRuralUtilitiesSolidWasteManage" w:history="1">
        <w:r w:rsidR="00673D9E" w:rsidRPr="006A760C">
          <w:rPr>
            <w:rStyle w:val="Hyperlink"/>
            <w:rFonts w:ascii="Helvetica" w:hAnsi="Helvetica" w:cs="Helvetica"/>
            <w:sz w:val="24"/>
            <w:szCs w:val="24"/>
            <w:shd w:val="clear" w:color="auto" w:fill="FFFFFF"/>
          </w:rPr>
          <w:t>Rural Utilities Service</w:t>
        </w:r>
        <w:r w:rsidR="00673D9E" w:rsidRPr="006A760C">
          <w:rPr>
            <w:rStyle w:val="Hyperlink"/>
            <w:rFonts w:ascii="Helvetica" w:hAnsi="Helvetica" w:cs="Helvetica"/>
            <w:sz w:val="24"/>
            <w:szCs w:val="24"/>
          </w:rPr>
          <w:br/>
        </w:r>
        <w:r w:rsidR="00673D9E" w:rsidRPr="006A760C">
          <w:rPr>
            <w:rStyle w:val="Hyperlink"/>
            <w:rFonts w:ascii="Helvetica" w:hAnsi="Helvetica" w:cs="Helvetica"/>
            <w:sz w:val="24"/>
            <w:szCs w:val="24"/>
            <w:shd w:val="clear" w:color="auto" w:fill="FFFFFF"/>
          </w:rPr>
          <w:t>Solid Waste Management Grant Program</w:t>
        </w:r>
      </w:hyperlink>
      <w:r w:rsidR="00673D9E" w:rsidRPr="00964588">
        <w:rPr>
          <w:rFonts w:ascii="Helvetica" w:hAnsi="Helvetica" w:cs="Helvetica"/>
          <w:color w:val="222222"/>
          <w:sz w:val="24"/>
          <w:szCs w:val="24"/>
        </w:rPr>
        <w:br/>
      </w:r>
    </w:p>
    <w:p w14:paraId="6E08ECAA" w14:textId="77777777" w:rsidR="00673D9E" w:rsidRDefault="00000000" w:rsidP="00673D9E">
      <w:pPr>
        <w:pStyle w:val="NoSpacing"/>
        <w:rPr>
          <w:rStyle w:val="Hyperlink"/>
          <w:rFonts w:ascii="Helvetica" w:hAnsi="Helvetica" w:cs="Helvetica"/>
          <w:sz w:val="24"/>
          <w:szCs w:val="24"/>
          <w:shd w:val="clear" w:color="auto" w:fill="FFFFFF"/>
        </w:rPr>
      </w:pPr>
      <w:hyperlink w:anchor="AGRuralUtilitiesServiceTATraining" w:history="1">
        <w:r w:rsidR="00673D9E" w:rsidRPr="006A760C">
          <w:rPr>
            <w:rStyle w:val="Hyperlink"/>
            <w:rFonts w:ascii="Helvetica" w:hAnsi="Helvetica" w:cs="Helvetica"/>
            <w:sz w:val="24"/>
            <w:szCs w:val="24"/>
            <w:shd w:val="clear" w:color="auto" w:fill="FFFFFF"/>
          </w:rPr>
          <w:t>Rural Utilities Service</w:t>
        </w:r>
        <w:r w:rsidR="00673D9E" w:rsidRPr="006A760C">
          <w:rPr>
            <w:rStyle w:val="Hyperlink"/>
            <w:rFonts w:ascii="Helvetica" w:hAnsi="Helvetica" w:cs="Helvetica"/>
            <w:sz w:val="24"/>
            <w:szCs w:val="24"/>
          </w:rPr>
          <w:br/>
        </w:r>
        <w:r w:rsidR="00673D9E" w:rsidRPr="006A760C">
          <w:rPr>
            <w:rStyle w:val="Hyperlink"/>
            <w:rFonts w:ascii="Helvetica" w:hAnsi="Helvetica" w:cs="Helvetica"/>
            <w:sz w:val="24"/>
            <w:szCs w:val="24"/>
            <w:shd w:val="clear" w:color="auto" w:fill="FFFFFF"/>
          </w:rPr>
          <w:t>Technical Assistance and Training Grant Program</w:t>
        </w:r>
      </w:hyperlink>
    </w:p>
    <w:p w14:paraId="676C31FD" w14:textId="77777777" w:rsidR="00673D9E" w:rsidRDefault="00673D9E" w:rsidP="00673D9E">
      <w:pPr>
        <w:pStyle w:val="NoSpacing"/>
        <w:rPr>
          <w:rStyle w:val="Hyperlink"/>
          <w:rFonts w:ascii="Helvetica" w:hAnsi="Helvetica"/>
          <w:sz w:val="24"/>
          <w:szCs w:val="24"/>
        </w:rPr>
      </w:pPr>
    </w:p>
    <w:p w14:paraId="5963649B" w14:textId="247536BA" w:rsidR="00152D7A" w:rsidRDefault="00000000" w:rsidP="00152D7A">
      <w:pPr>
        <w:pStyle w:val="NoSpacing"/>
        <w:rPr>
          <w:rStyle w:val="Hyperlink"/>
          <w:rFonts w:ascii="Helvetica" w:hAnsi="Helvetica" w:cs="Helvetica"/>
          <w:sz w:val="24"/>
          <w:szCs w:val="24"/>
          <w:shd w:val="clear" w:color="auto" w:fill="FFFFFF"/>
        </w:rPr>
      </w:pPr>
      <w:hyperlink w:anchor="AGRuralMicrcentrepeneur" w:history="1">
        <w:r w:rsidR="00152D7A" w:rsidRPr="00E12EC5">
          <w:rPr>
            <w:rStyle w:val="Hyperlink"/>
            <w:rFonts w:ascii="Helvetica" w:hAnsi="Helvetica" w:cs="Helvetica"/>
            <w:sz w:val="24"/>
            <w:szCs w:val="24"/>
            <w:shd w:val="clear" w:color="auto" w:fill="FFFFFF"/>
          </w:rPr>
          <w:t>Rural Business-Cooperative Service</w:t>
        </w:r>
        <w:r w:rsidR="00152D7A" w:rsidRPr="00E12EC5">
          <w:rPr>
            <w:rStyle w:val="Hyperlink"/>
            <w:rFonts w:ascii="Helvetica" w:hAnsi="Helvetica" w:cs="Helvetica"/>
            <w:sz w:val="24"/>
            <w:szCs w:val="24"/>
          </w:rPr>
          <w:br/>
        </w:r>
        <w:r w:rsidR="00152D7A" w:rsidRPr="00E12EC5">
          <w:rPr>
            <w:rStyle w:val="Hyperlink"/>
            <w:rFonts w:ascii="Helvetica" w:hAnsi="Helvetica" w:cs="Helvetica"/>
            <w:sz w:val="24"/>
            <w:szCs w:val="24"/>
            <w:shd w:val="clear" w:color="auto" w:fill="FFFFFF"/>
          </w:rPr>
          <w:t>Rural Microentrepreneur Assistance Program</w:t>
        </w:r>
      </w:hyperlink>
    </w:p>
    <w:p w14:paraId="3FC14F64" w14:textId="77777777" w:rsidR="001D6581" w:rsidRDefault="001D6581" w:rsidP="00152D7A">
      <w:pPr>
        <w:pStyle w:val="NoSpacing"/>
        <w:rPr>
          <w:rStyle w:val="Hyperlink"/>
          <w:rFonts w:ascii="Helvetica" w:hAnsi="Helvetica"/>
          <w:sz w:val="24"/>
          <w:szCs w:val="24"/>
        </w:rPr>
      </w:pPr>
    </w:p>
    <w:p w14:paraId="0AF47F6A" w14:textId="633739F1" w:rsidR="006355D8" w:rsidRPr="00673D9E" w:rsidRDefault="00000000" w:rsidP="006355D8">
      <w:pPr>
        <w:pStyle w:val="NoSpacing"/>
        <w:rPr>
          <w:rFonts w:ascii="Helvetica" w:hAnsi="Helvetica" w:cs="Helvetica"/>
          <w:color w:val="222222"/>
          <w:sz w:val="24"/>
          <w:szCs w:val="24"/>
          <w:shd w:val="clear" w:color="auto" w:fill="FFFFFF"/>
        </w:rPr>
      </w:pPr>
      <w:hyperlink w:anchor="AGRuralEconDev" w:history="1">
        <w:r w:rsidR="00152D7A" w:rsidRPr="00E60285">
          <w:rPr>
            <w:rStyle w:val="Hyperlink"/>
            <w:rFonts w:ascii="Helvetica" w:hAnsi="Helvetica" w:cs="Helvetica"/>
            <w:sz w:val="24"/>
            <w:szCs w:val="24"/>
            <w:shd w:val="clear" w:color="auto" w:fill="FFFFFF"/>
          </w:rPr>
          <w:t>Rural Business-Cooperative Service</w:t>
        </w:r>
        <w:r w:rsidR="00152D7A" w:rsidRPr="00E60285">
          <w:rPr>
            <w:rStyle w:val="Hyperlink"/>
            <w:rFonts w:ascii="Helvetica" w:hAnsi="Helvetica" w:cs="Helvetica"/>
            <w:sz w:val="24"/>
            <w:szCs w:val="24"/>
          </w:rPr>
          <w:br/>
        </w:r>
        <w:r w:rsidR="00152D7A" w:rsidRPr="00E60285">
          <w:rPr>
            <w:rStyle w:val="Hyperlink"/>
            <w:rFonts w:ascii="Helvetica" w:hAnsi="Helvetica" w:cs="Helvetica"/>
            <w:sz w:val="24"/>
            <w:szCs w:val="24"/>
            <w:shd w:val="clear" w:color="auto" w:fill="FFFFFF"/>
          </w:rPr>
          <w:t>Rural Economic Development Loan and Grant</w:t>
        </w:r>
      </w:hyperlink>
    </w:p>
    <w:p w14:paraId="7D876746" w14:textId="77777777" w:rsidR="0077741F" w:rsidRDefault="0077741F" w:rsidP="00AC296C">
      <w:pPr>
        <w:widowControl w:val="0"/>
        <w:pBdr>
          <w:bottom w:val="single" w:sz="6" w:space="1" w:color="auto"/>
        </w:pBdr>
        <w:autoSpaceDE w:val="0"/>
        <w:autoSpaceDN w:val="0"/>
        <w:adjustRightInd w:val="0"/>
        <w:rPr>
          <w:rFonts w:ascii="Helvetica" w:hAnsi="Helvetica" w:cs="Helvetica"/>
        </w:rPr>
      </w:pPr>
    </w:p>
    <w:p w14:paraId="4E91E21D" w14:textId="77777777" w:rsidR="0077741F" w:rsidRPr="00C43F6A" w:rsidRDefault="0077741F" w:rsidP="0077741F">
      <w:pPr>
        <w:rPr>
          <w:rFonts w:ascii="Helvetica" w:hAnsi="Helvetica"/>
        </w:rPr>
      </w:pPr>
    </w:p>
    <w:p w14:paraId="4D9C4BC6" w14:textId="77777777" w:rsidR="0077741F" w:rsidRPr="008B0B67" w:rsidRDefault="00000000" w:rsidP="0077741F">
      <w:pPr>
        <w:autoSpaceDE w:val="0"/>
        <w:autoSpaceDN w:val="0"/>
        <w:adjustRightInd w:val="0"/>
        <w:rPr>
          <w:rFonts w:ascii="Helvetica" w:hAnsi="Helvetica"/>
          <w:b/>
          <w:sz w:val="28"/>
          <w:szCs w:val="28"/>
        </w:rPr>
      </w:pPr>
      <w:hyperlink w:anchor="DOC" w:history="1">
        <w:r w:rsidR="0077741F" w:rsidRPr="008B0B67">
          <w:rPr>
            <w:rStyle w:val="Hyperlink"/>
            <w:rFonts w:ascii="Helvetica" w:hAnsi="Helvetica"/>
            <w:b/>
            <w:sz w:val="28"/>
            <w:szCs w:val="28"/>
          </w:rPr>
          <w:t>Department of Commerce</w:t>
        </w:r>
      </w:hyperlink>
    </w:p>
    <w:p w14:paraId="0013D196" w14:textId="77777777" w:rsidR="0077741F" w:rsidRDefault="0077741F" w:rsidP="0077741F">
      <w:pPr>
        <w:widowControl w:val="0"/>
        <w:autoSpaceDE w:val="0"/>
        <w:autoSpaceDN w:val="0"/>
        <w:adjustRightInd w:val="0"/>
        <w:rPr>
          <w:rFonts w:ascii="Helvetica" w:hAnsi="Helvetica" w:cs="Helvetica"/>
        </w:rPr>
      </w:pPr>
    </w:p>
    <w:p w14:paraId="14B4FF80" w14:textId="2C7982F4" w:rsidR="003F1245" w:rsidRDefault="0077741F" w:rsidP="006355D8">
      <w:pPr>
        <w:widowControl w:val="0"/>
        <w:autoSpaceDE w:val="0"/>
        <w:autoSpaceDN w:val="0"/>
        <w:adjustRightInd w:val="0"/>
        <w:rPr>
          <w:rFonts w:ascii="Helvetica" w:hAnsi="Helvetica" w:cs="Helvetica"/>
          <w:color w:val="0000FF"/>
          <w:u w:val="single"/>
        </w:rPr>
      </w:pPr>
      <w:r w:rsidRPr="005D3F9C">
        <w:rPr>
          <w:rFonts w:ascii="Helvetica" w:hAnsi="Helvetica" w:cs="Helvetica"/>
        </w:rPr>
        <w:tab/>
      </w:r>
      <w:hyperlink w:anchor="DOCPrograms" w:history="1">
        <w:r w:rsidRPr="005D3F9C">
          <w:rPr>
            <w:rStyle w:val="Hyperlink"/>
            <w:rFonts w:ascii="Helvetica" w:hAnsi="Helvetica" w:cs="Helvetica"/>
          </w:rPr>
          <w:t>Programs</w:t>
        </w:r>
      </w:hyperlink>
      <w:r w:rsidR="004D44DD" w:rsidRPr="00362EB1">
        <w:rPr>
          <w:rFonts w:ascii="Helvetica" w:hAnsi="Helvetica" w:cs="Helvetica"/>
          <w:color w:val="222222"/>
        </w:rPr>
        <w:br/>
      </w:r>
    </w:p>
    <w:p w14:paraId="3880B8F4" w14:textId="084C8367" w:rsidR="00721836" w:rsidRDefault="00000000" w:rsidP="00721836">
      <w:pPr>
        <w:pStyle w:val="NoSpacing"/>
        <w:rPr>
          <w:rFonts w:ascii="Helvetica" w:hAnsi="Helvetica" w:cs="Helvetica"/>
          <w:sz w:val="24"/>
          <w:szCs w:val="24"/>
        </w:rPr>
      </w:pPr>
      <w:hyperlink w:anchor="DOCSeaGrantKnaus" w:history="1">
        <w:r w:rsidR="00721836" w:rsidRPr="00721836">
          <w:rPr>
            <w:rStyle w:val="Hyperlink"/>
            <w:rFonts w:ascii="Helvetica" w:hAnsi="Helvetica" w:cs="Helvetica"/>
            <w:sz w:val="24"/>
            <w:szCs w:val="24"/>
            <w:shd w:val="clear" w:color="auto" w:fill="FFFFFF"/>
          </w:rPr>
          <w:t>2024 Sea Grant Knauss Marine Policy Fellowship</w:t>
        </w:r>
        <w:r w:rsidR="00721836" w:rsidRPr="00721836">
          <w:rPr>
            <w:rStyle w:val="Hyperlink"/>
            <w:rFonts w:ascii="Helvetica" w:hAnsi="Helvetica" w:cs="Helvetica"/>
            <w:sz w:val="24"/>
            <w:szCs w:val="24"/>
          </w:rPr>
          <w:br/>
        </w:r>
      </w:hyperlink>
    </w:p>
    <w:p w14:paraId="4CA19319" w14:textId="77777777" w:rsidR="004A777B" w:rsidRPr="006355D8" w:rsidRDefault="004A777B" w:rsidP="006355D8">
      <w:pPr>
        <w:widowControl w:val="0"/>
        <w:autoSpaceDE w:val="0"/>
        <w:autoSpaceDN w:val="0"/>
        <w:adjustRightInd w:val="0"/>
        <w:rPr>
          <w:rFonts w:ascii="Helvetica" w:hAnsi="Helvetica" w:cs="Helvetica"/>
          <w:color w:val="0000FF"/>
          <w:u w:val="single"/>
        </w:rPr>
      </w:pPr>
    </w:p>
    <w:p w14:paraId="24C51164" w14:textId="0FA31923" w:rsidR="003F1245" w:rsidRPr="00152D7A" w:rsidRDefault="0077741F" w:rsidP="009602CC">
      <w:pPr>
        <w:pStyle w:val="NoSpacing"/>
        <w:rPr>
          <w:rFonts w:ascii="Helvetica" w:hAnsi="Helvetica" w:cs="Helvetica"/>
          <w:color w:val="0000FF"/>
          <w:sz w:val="24"/>
          <w:szCs w:val="24"/>
          <w:u w:val="single"/>
          <w:shd w:val="clear" w:color="auto" w:fill="FFFFFF"/>
        </w:rPr>
      </w:pPr>
      <w:r>
        <w:rPr>
          <w:rFonts w:ascii="Helvetica" w:hAnsi="Helvetica" w:cs="Helvetica"/>
          <w:color w:val="222222"/>
          <w:sz w:val="24"/>
          <w:szCs w:val="24"/>
          <w:shd w:val="clear" w:color="auto" w:fill="FFFFFF"/>
        </w:rPr>
        <w:tab/>
      </w:r>
      <w:hyperlink w:anchor="DOCResearch" w:history="1">
        <w:r w:rsidRPr="000D07F3">
          <w:rPr>
            <w:rStyle w:val="Hyperlink"/>
            <w:rFonts w:ascii="Helvetica" w:hAnsi="Helvetica" w:cs="Helvetica"/>
            <w:sz w:val="24"/>
            <w:szCs w:val="24"/>
            <w:shd w:val="clear" w:color="auto" w:fill="FFFFFF"/>
          </w:rPr>
          <w:t>Research</w:t>
        </w:r>
      </w:hyperlink>
      <w:r w:rsidR="003F1245" w:rsidRPr="00E7039C">
        <w:rPr>
          <w:rFonts w:ascii="Helvetica" w:hAnsi="Helvetica" w:cs="Helvetica"/>
          <w:color w:val="222222"/>
          <w:sz w:val="24"/>
          <w:szCs w:val="24"/>
        </w:rPr>
        <w:br/>
      </w:r>
    </w:p>
    <w:p w14:paraId="3BD9A9EC" w14:textId="095B523E" w:rsidR="00D97BFC" w:rsidRPr="00A77881" w:rsidRDefault="0077741F" w:rsidP="0077741F">
      <w:r w:rsidRPr="005D3F9C">
        <w:rPr>
          <w:rFonts w:ascii="Helvetica" w:hAnsi="Helvetica"/>
        </w:rPr>
        <w:tab/>
      </w:r>
      <w:hyperlink w:anchor="DOCModifications" w:history="1">
        <w:r w:rsidRPr="005642F1">
          <w:rPr>
            <w:rStyle w:val="Hyperlink"/>
            <w:rFonts w:ascii="Helvetica" w:hAnsi="Helvetica"/>
          </w:rPr>
          <w:t>Modifications</w:t>
        </w:r>
      </w:hyperlink>
      <w:r>
        <w:tab/>
      </w:r>
    </w:p>
    <w:p w14:paraId="4FD70287" w14:textId="60ECEAD2" w:rsidR="00D74311" w:rsidRDefault="00D74311" w:rsidP="0077741F">
      <w:pPr>
        <w:rPr>
          <w:rFonts w:ascii="Helvetica" w:hAnsi="Helvetica"/>
          <w:color w:val="0000FF"/>
          <w:u w:val="single"/>
        </w:rPr>
      </w:pPr>
    </w:p>
    <w:p w14:paraId="7BF9752B" w14:textId="72B07248" w:rsidR="00E32069" w:rsidRDefault="00000000" w:rsidP="0077741F">
      <w:pPr>
        <w:rPr>
          <w:rFonts w:ascii="Helvetica" w:hAnsi="Helvetica" w:cs="Helvetica"/>
          <w:color w:val="222222"/>
          <w:shd w:val="clear" w:color="auto" w:fill="FFFFFF"/>
        </w:rPr>
      </w:pPr>
      <w:hyperlink w:anchor="DOCNERRS23" w:history="1">
        <w:r w:rsidR="00E32069" w:rsidRPr="00E32069">
          <w:rPr>
            <w:rStyle w:val="Hyperlink"/>
            <w:rFonts w:ascii="Helvetica" w:hAnsi="Helvetica" w:cs="Helvetica"/>
            <w:shd w:val="clear" w:color="auto" w:fill="FFFFFF"/>
          </w:rPr>
          <w:t>National Estuarine Research Reserve System (NERRS) Land Acquisition and Construction Program for Fiscal Year 2023</w:t>
        </w:r>
      </w:hyperlink>
      <w:r w:rsidR="00E32069" w:rsidRPr="00CB76DD">
        <w:rPr>
          <w:rFonts w:ascii="Helvetica" w:hAnsi="Helvetica" w:cs="Helvetica"/>
          <w:color w:val="222222"/>
        </w:rPr>
        <w:br/>
      </w:r>
    </w:p>
    <w:p w14:paraId="1D71B18A" w14:textId="77777777" w:rsidR="00E32069" w:rsidRDefault="00E32069" w:rsidP="0077741F">
      <w:pPr>
        <w:rPr>
          <w:rFonts w:ascii="Helvetica" w:hAnsi="Helvetica"/>
          <w:color w:val="0000FF"/>
          <w:u w:val="single"/>
        </w:rPr>
      </w:pPr>
    </w:p>
    <w:p w14:paraId="49F96062" w14:textId="6BB5C6D0" w:rsidR="00C041C8" w:rsidRDefault="0077741F" w:rsidP="0077741F">
      <w:pPr>
        <w:rPr>
          <w:rStyle w:val="Hyperlink"/>
          <w:rFonts w:ascii="Helvetica" w:hAnsi="Helvetica"/>
        </w:rPr>
      </w:pPr>
      <w:r w:rsidRPr="005D3F9C">
        <w:rPr>
          <w:rFonts w:ascii="Helvetica" w:hAnsi="Helvetica"/>
        </w:rPr>
        <w:tab/>
      </w:r>
      <w:hyperlink w:anchor="DOCReminders" w:history="1">
        <w:r w:rsidRPr="005D3F9C">
          <w:rPr>
            <w:rStyle w:val="Hyperlink"/>
            <w:rFonts w:ascii="Helvetica" w:hAnsi="Helvetica"/>
          </w:rPr>
          <w:t>Reminders</w:t>
        </w:r>
      </w:hyperlink>
    </w:p>
    <w:p w14:paraId="379900E4" w14:textId="03C3F0E4" w:rsidR="00673D9E" w:rsidRDefault="00673D9E" w:rsidP="0077741F">
      <w:pPr>
        <w:rPr>
          <w:rStyle w:val="Hyperlink"/>
          <w:rFonts w:ascii="Helvetica" w:hAnsi="Helvetica"/>
        </w:rPr>
      </w:pPr>
    </w:p>
    <w:p w14:paraId="1C264301" w14:textId="2C9F2C4E" w:rsidR="00673D9E" w:rsidRDefault="00000000" w:rsidP="00673D9E">
      <w:pPr>
        <w:pStyle w:val="NoSpacing"/>
        <w:rPr>
          <w:rFonts w:ascii="Helvetica" w:hAnsi="Helvetica" w:cs="Helvetica"/>
          <w:sz w:val="24"/>
          <w:szCs w:val="24"/>
        </w:rPr>
      </w:pPr>
      <w:hyperlink w:anchor="DOCCPO" w:history="1">
        <w:r w:rsidR="00673D9E" w:rsidRPr="00407177">
          <w:rPr>
            <w:rStyle w:val="Hyperlink"/>
            <w:rFonts w:ascii="Helvetica" w:hAnsi="Helvetica" w:cs="Helvetica"/>
            <w:sz w:val="24"/>
            <w:szCs w:val="24"/>
            <w:shd w:val="clear" w:color="auto" w:fill="FFFFFF"/>
          </w:rPr>
          <w:t>Climate Program Office (CPO) Adaptation Sciences: Interdisciplinary research, engagement and capacity building to advance adaptation and resilience in islands of the Caribbean and the Pacific</w:t>
        </w:r>
      </w:hyperlink>
      <w:r w:rsidR="00673D9E" w:rsidRPr="00964588">
        <w:rPr>
          <w:rFonts w:ascii="Helvetica" w:hAnsi="Helvetica" w:cs="Helvetica"/>
          <w:color w:val="222222"/>
          <w:sz w:val="24"/>
          <w:szCs w:val="24"/>
        </w:rPr>
        <w:br/>
      </w:r>
    </w:p>
    <w:p w14:paraId="02E5356A" w14:textId="77777777" w:rsidR="00673D9E" w:rsidRDefault="00000000" w:rsidP="00673D9E">
      <w:pPr>
        <w:pStyle w:val="NoSpacing"/>
        <w:rPr>
          <w:rFonts w:ascii="Helvetica" w:hAnsi="Helvetica" w:cs="Helvetica"/>
          <w:sz w:val="24"/>
          <w:szCs w:val="24"/>
        </w:rPr>
      </w:pPr>
      <w:hyperlink w:anchor="DOCClimateEarthSystem" w:history="1">
        <w:r w:rsidR="00673D9E" w:rsidRPr="00973377">
          <w:rPr>
            <w:rStyle w:val="Hyperlink"/>
            <w:rFonts w:ascii="Helvetica" w:hAnsi="Helvetica" w:cs="Helvetica"/>
            <w:sz w:val="24"/>
            <w:szCs w:val="24"/>
            <w:shd w:val="clear" w:color="auto" w:fill="FFFFFF"/>
          </w:rPr>
          <w:t>Climate Program Office (CPO), Earth System Science and Modeling Research in support of the Disaster</w:t>
        </w:r>
      </w:hyperlink>
      <w:r w:rsidR="00673D9E" w:rsidRPr="007C50E3">
        <w:rPr>
          <w:rFonts w:ascii="Helvetica" w:hAnsi="Helvetica" w:cs="Helvetica"/>
          <w:color w:val="222222"/>
          <w:sz w:val="24"/>
          <w:szCs w:val="24"/>
        </w:rPr>
        <w:br/>
      </w:r>
    </w:p>
    <w:p w14:paraId="2E3ED1E4" w14:textId="77777777" w:rsidR="00673D9E" w:rsidRDefault="00000000" w:rsidP="00673D9E">
      <w:pPr>
        <w:pStyle w:val="NoSpacing"/>
        <w:rPr>
          <w:rFonts w:ascii="Helvetica" w:hAnsi="Helvetica" w:cs="Helvetica"/>
          <w:sz w:val="24"/>
          <w:szCs w:val="24"/>
        </w:rPr>
      </w:pPr>
      <w:hyperlink w:anchor="DOCHarmfulAlgalBloom" w:history="1">
        <w:r w:rsidR="00673D9E" w:rsidRPr="001F0955">
          <w:rPr>
            <w:rStyle w:val="Hyperlink"/>
            <w:rFonts w:ascii="Helvetica" w:hAnsi="Helvetica" w:cs="Helvetica"/>
            <w:sz w:val="24"/>
            <w:szCs w:val="24"/>
            <w:shd w:val="clear" w:color="auto" w:fill="FFFFFF"/>
          </w:rPr>
          <w:t>National Competitive Harmful Algal Bloom Programs</w:t>
        </w:r>
      </w:hyperlink>
      <w:r w:rsidR="00673D9E" w:rsidRPr="009433CC">
        <w:rPr>
          <w:rFonts w:ascii="Helvetica" w:hAnsi="Helvetica" w:cs="Helvetica"/>
          <w:color w:val="222222"/>
          <w:sz w:val="24"/>
          <w:szCs w:val="24"/>
        </w:rPr>
        <w:br/>
      </w:r>
    </w:p>
    <w:p w14:paraId="3B06DC04" w14:textId="77777777" w:rsidR="00673D9E" w:rsidRPr="000729E6" w:rsidRDefault="00000000" w:rsidP="00673D9E">
      <w:pPr>
        <w:pStyle w:val="NoSpacing"/>
        <w:rPr>
          <w:rFonts w:ascii="Helvetica" w:hAnsi="Helvetica" w:cs="Helvetica"/>
          <w:sz w:val="24"/>
          <w:szCs w:val="24"/>
        </w:rPr>
      </w:pPr>
      <w:hyperlink w:anchor="DOCNOAAOAR" w:history="1">
        <w:r w:rsidR="00673D9E" w:rsidRPr="001F0955">
          <w:rPr>
            <w:rStyle w:val="Hyperlink"/>
            <w:rFonts w:ascii="Helvetica" w:hAnsi="Helvetica" w:cs="Helvetica"/>
            <w:sz w:val="24"/>
            <w:szCs w:val="24"/>
            <w:shd w:val="clear" w:color="auto" w:fill="FFFFFF"/>
          </w:rPr>
          <w:t>Oceanic and Atmospheric Research (OAR), National Oceanic and Atmospheric Administration (NOAA), Department of Commerce</w:t>
        </w:r>
      </w:hyperlink>
      <w:r w:rsidR="00673D9E" w:rsidRPr="00964588">
        <w:rPr>
          <w:rFonts w:ascii="Helvetica" w:hAnsi="Helvetica" w:cs="Helvetica"/>
          <w:color w:val="222222"/>
          <w:sz w:val="24"/>
          <w:szCs w:val="24"/>
        </w:rPr>
        <w:br/>
      </w:r>
    </w:p>
    <w:p w14:paraId="11335B2D" w14:textId="77777777" w:rsidR="00673D9E" w:rsidRDefault="00000000" w:rsidP="00673D9E">
      <w:pPr>
        <w:pStyle w:val="NoSpacing"/>
        <w:rPr>
          <w:rFonts w:ascii="Helvetica" w:hAnsi="Helvetica" w:cs="Helvetica"/>
          <w:color w:val="222222"/>
          <w:sz w:val="24"/>
          <w:szCs w:val="24"/>
          <w:highlight w:val="cyan"/>
          <w:shd w:val="clear" w:color="auto" w:fill="FFFFFF"/>
        </w:rPr>
      </w:pPr>
      <w:hyperlink w:anchor="DOCNatlSeaGrantSpecProj" w:history="1">
        <w:r w:rsidR="00673D9E" w:rsidRPr="001F0955">
          <w:rPr>
            <w:rStyle w:val="Hyperlink"/>
            <w:rFonts w:ascii="Helvetica" w:hAnsi="Helvetica" w:cs="Helvetica"/>
            <w:sz w:val="24"/>
            <w:szCs w:val="24"/>
            <w:shd w:val="clear" w:color="auto" w:fill="FFFFFF"/>
          </w:rPr>
          <w:t>FY2023 National Sea Grant College Program Special Projects</w:t>
        </w:r>
      </w:hyperlink>
      <w:r w:rsidR="00673D9E" w:rsidRPr="006670E0">
        <w:rPr>
          <w:rFonts w:ascii="Helvetica" w:hAnsi="Helvetica" w:cs="Helvetica"/>
          <w:color w:val="222222"/>
          <w:sz w:val="24"/>
          <w:szCs w:val="24"/>
        </w:rPr>
        <w:br/>
      </w:r>
    </w:p>
    <w:p w14:paraId="5C63A440" w14:textId="213CEF7D" w:rsidR="006355D8" w:rsidRPr="00CE6958" w:rsidRDefault="00000000" w:rsidP="00152D7A">
      <w:pPr>
        <w:pStyle w:val="NoSpacing"/>
        <w:rPr>
          <w:rStyle w:val="Hyperlink"/>
          <w:rFonts w:ascii="Helvetica" w:hAnsi="Helvetica" w:cs="Helvetica"/>
          <w:color w:val="222222"/>
          <w:sz w:val="24"/>
          <w:szCs w:val="24"/>
        </w:rPr>
      </w:pPr>
      <w:hyperlink w:anchor="DOCOceanTechTransition" w:history="1">
        <w:r w:rsidR="006355D8" w:rsidRPr="00781CDD">
          <w:rPr>
            <w:rStyle w:val="Hyperlink"/>
            <w:rFonts w:ascii="Helvetica" w:hAnsi="Helvetica" w:cs="Helvetica"/>
            <w:sz w:val="24"/>
            <w:szCs w:val="24"/>
            <w:shd w:val="clear" w:color="auto" w:fill="FFFFFF"/>
          </w:rPr>
          <w:t>FY2023 Ocean Technology Transition Project</w:t>
        </w:r>
      </w:hyperlink>
      <w:r w:rsidR="006355D8" w:rsidRPr="00C47D87">
        <w:rPr>
          <w:rFonts w:ascii="Helvetica" w:hAnsi="Helvetica" w:cs="Helvetica"/>
          <w:color w:val="222222"/>
          <w:sz w:val="24"/>
          <w:szCs w:val="24"/>
        </w:rPr>
        <w:br/>
      </w:r>
    </w:p>
    <w:p w14:paraId="267AED25" w14:textId="745FB7AF" w:rsidR="003B71F2" w:rsidRDefault="00000000" w:rsidP="003B71F2">
      <w:pPr>
        <w:pStyle w:val="NoSpacing"/>
        <w:rPr>
          <w:rFonts w:ascii="Helvetica" w:hAnsi="Helvetica" w:cs="Helvetica"/>
          <w:color w:val="222222"/>
          <w:sz w:val="24"/>
          <w:szCs w:val="24"/>
        </w:rPr>
      </w:pPr>
      <w:hyperlink w:anchor="DOCEDRNTA" w:history="1">
        <w:r w:rsidR="003B71F2" w:rsidRPr="001909D2">
          <w:rPr>
            <w:rStyle w:val="Hyperlink"/>
            <w:rFonts w:ascii="Helvetica" w:hAnsi="Helvetica" w:cs="Helvetica"/>
            <w:sz w:val="24"/>
            <w:szCs w:val="24"/>
            <w:shd w:val="clear" w:color="auto" w:fill="FFFFFF"/>
          </w:rPr>
          <w:t>FY 2021 - 2023 Economic Development RNTA</w:t>
        </w:r>
      </w:hyperlink>
      <w:r w:rsidR="003B71F2" w:rsidRPr="00F93341">
        <w:rPr>
          <w:rFonts w:ascii="Helvetica" w:hAnsi="Helvetica" w:cs="Helvetica"/>
          <w:color w:val="222222"/>
          <w:sz w:val="24"/>
          <w:szCs w:val="24"/>
        </w:rPr>
        <w:br/>
      </w:r>
    </w:p>
    <w:p w14:paraId="5E66D959" w14:textId="77777777" w:rsidR="00057E8C" w:rsidRPr="003B71F2" w:rsidRDefault="00000000" w:rsidP="00057E8C">
      <w:pPr>
        <w:pStyle w:val="NoSpacing"/>
        <w:rPr>
          <w:rStyle w:val="Hyperlink"/>
          <w:rFonts w:ascii="Helvetica" w:hAnsi="Helvetica" w:cs="Helvetica"/>
          <w:color w:val="auto"/>
          <w:sz w:val="24"/>
          <w:szCs w:val="24"/>
          <w:u w:val="none"/>
        </w:rPr>
      </w:pPr>
      <w:hyperlink w:anchor="DOCNISTMSE" w:history="1">
        <w:r w:rsidR="00057E8C" w:rsidRPr="002850BC">
          <w:rPr>
            <w:rStyle w:val="Hyperlink"/>
            <w:rFonts w:ascii="Helvetica" w:hAnsi="Helvetica" w:cs="Helvetica"/>
            <w:sz w:val="24"/>
            <w:szCs w:val="24"/>
            <w:shd w:val="clear" w:color="auto" w:fill="FFFFFF"/>
          </w:rPr>
          <w:t>National Institute of Standards and Technology</w:t>
        </w:r>
        <w:r w:rsidR="00057E8C" w:rsidRPr="002850BC">
          <w:rPr>
            <w:rStyle w:val="Hyperlink"/>
            <w:rFonts w:ascii="Helvetica" w:hAnsi="Helvetica" w:cs="Helvetica"/>
            <w:sz w:val="24"/>
            <w:szCs w:val="24"/>
          </w:rPr>
          <w:br/>
        </w:r>
        <w:r w:rsidR="00057E8C" w:rsidRPr="002850BC">
          <w:rPr>
            <w:rStyle w:val="Hyperlink"/>
            <w:rFonts w:ascii="Helvetica" w:hAnsi="Helvetica" w:cs="Helvetica"/>
            <w:sz w:val="24"/>
            <w:szCs w:val="24"/>
            <w:shd w:val="clear" w:color="auto" w:fill="FFFFFF"/>
          </w:rPr>
          <w:t>Measurement Science and Engineering (MSE) Research Grant Programs</w:t>
        </w:r>
      </w:hyperlink>
      <w:r w:rsidR="00057E8C" w:rsidRPr="004F1F90">
        <w:rPr>
          <w:rFonts w:ascii="Helvetica" w:hAnsi="Helvetica" w:cs="Helvetica"/>
          <w:color w:val="222222"/>
          <w:sz w:val="24"/>
          <w:szCs w:val="24"/>
        </w:rPr>
        <w:br/>
      </w:r>
    </w:p>
    <w:p w14:paraId="475E9F27" w14:textId="77777777" w:rsidR="00057E8C" w:rsidRPr="008372E9" w:rsidRDefault="00000000" w:rsidP="00057E8C">
      <w:pPr>
        <w:pStyle w:val="NoSpacing"/>
        <w:rPr>
          <w:rStyle w:val="Hyperlink"/>
          <w:rFonts w:ascii="Helvetica" w:hAnsi="Helvetica" w:cs="Helvetica"/>
          <w:color w:val="222222"/>
          <w:sz w:val="24"/>
          <w:szCs w:val="24"/>
          <w:u w:val="none"/>
          <w:shd w:val="clear" w:color="auto" w:fill="FFFFFF"/>
        </w:rPr>
      </w:pPr>
      <w:hyperlink w:anchor="DOCNISTManufUSA" w:history="1">
        <w:r w:rsidR="00057E8C" w:rsidRPr="006C62E4">
          <w:rPr>
            <w:rStyle w:val="Hyperlink"/>
            <w:rFonts w:ascii="Helvetica" w:hAnsi="Helvetica" w:cs="Helvetica"/>
            <w:sz w:val="24"/>
            <w:szCs w:val="24"/>
            <w:shd w:val="clear" w:color="auto" w:fill="FFFFFF"/>
          </w:rPr>
          <w:t>National Institute of Standards and Technology</w:t>
        </w:r>
        <w:r w:rsidR="00057E8C" w:rsidRPr="006C62E4">
          <w:rPr>
            <w:rStyle w:val="Hyperlink"/>
            <w:rFonts w:ascii="Helvetica" w:hAnsi="Helvetica" w:cs="Helvetica"/>
            <w:sz w:val="24"/>
            <w:szCs w:val="24"/>
          </w:rPr>
          <w:br/>
        </w:r>
        <w:r w:rsidR="00057E8C" w:rsidRPr="006C62E4">
          <w:rPr>
            <w:rStyle w:val="Hyperlink"/>
            <w:rFonts w:ascii="Helvetica" w:hAnsi="Helvetica" w:cs="Helvetica"/>
            <w:sz w:val="24"/>
            <w:szCs w:val="24"/>
            <w:shd w:val="clear" w:color="auto" w:fill="FFFFFF"/>
          </w:rPr>
          <w:t>NIST Manufacturing USA National Emergency Assistance Program</w:t>
        </w:r>
      </w:hyperlink>
      <w:r w:rsidR="00057E8C" w:rsidRPr="00941639">
        <w:rPr>
          <w:rFonts w:ascii="Helvetica" w:hAnsi="Helvetica" w:cs="Helvetica"/>
          <w:color w:val="222222"/>
          <w:sz w:val="24"/>
          <w:szCs w:val="24"/>
        </w:rPr>
        <w:br/>
      </w:r>
    </w:p>
    <w:p w14:paraId="140C6E1E" w14:textId="77777777" w:rsidR="00057E8C" w:rsidRDefault="00000000" w:rsidP="00057E8C">
      <w:pPr>
        <w:pStyle w:val="NoSpacing"/>
        <w:rPr>
          <w:rFonts w:ascii="Helvetica" w:hAnsi="Helvetica" w:cs="Helvetica"/>
          <w:sz w:val="24"/>
          <w:szCs w:val="24"/>
        </w:rPr>
      </w:pPr>
      <w:hyperlink w:anchor="DOCEDAPublicWorksEAA" w:history="1">
        <w:r w:rsidR="00057E8C" w:rsidRPr="00E50C47">
          <w:rPr>
            <w:rStyle w:val="Hyperlink"/>
            <w:rFonts w:ascii="Helvetica" w:hAnsi="Helvetica" w:cs="Helvetica"/>
            <w:sz w:val="24"/>
            <w:szCs w:val="24"/>
            <w:highlight w:val="yellow"/>
            <w:shd w:val="clear" w:color="auto" w:fill="FFFFFF"/>
          </w:rPr>
          <w:t xml:space="preserve">Economic Development </w:t>
        </w:r>
        <w:r w:rsidR="00057E8C">
          <w:rPr>
            <w:rStyle w:val="Hyperlink"/>
            <w:rFonts w:ascii="Helvetica" w:hAnsi="Helvetica" w:cs="Helvetica"/>
            <w:sz w:val="24"/>
            <w:szCs w:val="24"/>
            <w:highlight w:val="yellow"/>
            <w:shd w:val="clear" w:color="auto" w:fill="FFFFFF"/>
          </w:rPr>
          <w:t>Administration</w:t>
        </w:r>
        <w:r w:rsidR="00057E8C" w:rsidRPr="00E50C47">
          <w:rPr>
            <w:rStyle w:val="Hyperlink"/>
            <w:rFonts w:ascii="Helvetica" w:hAnsi="Helvetica" w:cs="Helvetica"/>
            <w:sz w:val="24"/>
            <w:szCs w:val="24"/>
            <w:highlight w:val="yellow"/>
          </w:rPr>
          <w:br/>
        </w:r>
        <w:r w:rsidR="00057E8C" w:rsidRPr="00E50C47">
          <w:rPr>
            <w:rStyle w:val="Hyperlink"/>
            <w:rFonts w:ascii="Helvetica" w:hAnsi="Helvetica" w:cs="Helvetica"/>
            <w:sz w:val="24"/>
            <w:szCs w:val="24"/>
            <w:highlight w:val="yellow"/>
            <w:shd w:val="clear" w:color="auto" w:fill="FFFFFF"/>
          </w:rPr>
          <w:t>FY 2020 EDA Public Works and Economic Adjustment Assistance Programs</w:t>
        </w:r>
      </w:hyperlink>
    </w:p>
    <w:p w14:paraId="6C5D0390" w14:textId="77777777" w:rsidR="00057E8C" w:rsidRPr="00481239" w:rsidRDefault="00057E8C" w:rsidP="00481239">
      <w:pPr>
        <w:rPr>
          <w:rFonts w:ascii="Helvetica" w:hAnsi="Helvetica"/>
          <w:color w:val="0000FF"/>
          <w:u w:val="single"/>
        </w:rPr>
      </w:pPr>
    </w:p>
    <w:p w14:paraId="1C99D3E4" w14:textId="77777777" w:rsidR="0077741F" w:rsidRPr="005D3F9C" w:rsidRDefault="0077741F" w:rsidP="0077741F">
      <w:pPr>
        <w:widowControl w:val="0"/>
        <w:pBdr>
          <w:bottom w:val="single" w:sz="12" w:space="1" w:color="auto"/>
        </w:pBdr>
        <w:autoSpaceDE w:val="0"/>
        <w:autoSpaceDN w:val="0"/>
        <w:adjustRightInd w:val="0"/>
        <w:rPr>
          <w:rFonts w:ascii="Helvetica" w:hAnsi="Helvetica"/>
        </w:rPr>
      </w:pPr>
    </w:p>
    <w:p w14:paraId="54629D6E" w14:textId="3A14959E" w:rsidR="0077741F" w:rsidRDefault="0077741F" w:rsidP="0077741F">
      <w:pPr>
        <w:widowControl w:val="0"/>
        <w:autoSpaceDE w:val="0"/>
        <w:autoSpaceDN w:val="0"/>
        <w:adjustRightInd w:val="0"/>
        <w:rPr>
          <w:rFonts w:ascii="Helvetica" w:hAnsi="Helvetica" w:cs="Helvetica"/>
        </w:rPr>
      </w:pPr>
    </w:p>
    <w:p w14:paraId="42BCA577" w14:textId="5A72B142" w:rsidR="00D80256" w:rsidRDefault="00000000" w:rsidP="0077741F">
      <w:pPr>
        <w:widowControl w:val="0"/>
        <w:autoSpaceDE w:val="0"/>
        <w:autoSpaceDN w:val="0"/>
        <w:adjustRightInd w:val="0"/>
        <w:rPr>
          <w:rFonts w:ascii="Helvetica" w:hAnsi="Helvetica" w:cs="Helvetica"/>
          <w:b/>
          <w:bCs/>
          <w:sz w:val="28"/>
          <w:szCs w:val="28"/>
        </w:rPr>
      </w:pPr>
      <w:hyperlink w:anchor="CPSC" w:history="1">
        <w:r w:rsidR="00D80256" w:rsidRPr="002C0CE4">
          <w:rPr>
            <w:rStyle w:val="Hyperlink"/>
            <w:rFonts w:ascii="Helvetica" w:hAnsi="Helvetica" w:cs="Helvetica"/>
            <w:b/>
            <w:bCs/>
            <w:sz w:val="28"/>
            <w:szCs w:val="28"/>
          </w:rPr>
          <w:t>Consumer Product Safety Commission</w:t>
        </w:r>
      </w:hyperlink>
    </w:p>
    <w:p w14:paraId="68FCED11" w14:textId="4A1F8FF3" w:rsidR="00D80256" w:rsidRDefault="00D80256" w:rsidP="0077741F">
      <w:pPr>
        <w:widowControl w:val="0"/>
        <w:autoSpaceDE w:val="0"/>
        <w:autoSpaceDN w:val="0"/>
        <w:adjustRightInd w:val="0"/>
        <w:rPr>
          <w:rFonts w:ascii="Helvetica" w:hAnsi="Helvetica" w:cs="Helvetica"/>
          <w:b/>
          <w:bCs/>
          <w:sz w:val="28"/>
          <w:szCs w:val="28"/>
        </w:rPr>
      </w:pPr>
    </w:p>
    <w:p w14:paraId="3777F9B3" w14:textId="77777777" w:rsidR="006A5A74" w:rsidRDefault="006A5A74" w:rsidP="00D80256">
      <w:pPr>
        <w:pStyle w:val="NoSpacing"/>
        <w:pBdr>
          <w:bottom w:val="single" w:sz="6" w:space="1" w:color="auto"/>
        </w:pBdr>
        <w:rPr>
          <w:rStyle w:val="Hyperlink"/>
          <w:rFonts w:ascii="Helvetica" w:hAnsi="Helvetica" w:cs="Helvetica"/>
          <w:color w:val="1155CC"/>
          <w:sz w:val="24"/>
          <w:szCs w:val="24"/>
          <w:shd w:val="clear" w:color="auto" w:fill="FFFFFF"/>
        </w:rPr>
      </w:pPr>
    </w:p>
    <w:p w14:paraId="56829EAA" w14:textId="77777777" w:rsidR="00D80256" w:rsidRPr="005D3F9C" w:rsidRDefault="00D80256" w:rsidP="0077741F">
      <w:pPr>
        <w:widowControl w:val="0"/>
        <w:autoSpaceDE w:val="0"/>
        <w:autoSpaceDN w:val="0"/>
        <w:adjustRightInd w:val="0"/>
        <w:rPr>
          <w:rFonts w:ascii="Helvetica" w:hAnsi="Helvetica" w:cs="Helvetica"/>
        </w:rPr>
      </w:pPr>
    </w:p>
    <w:p w14:paraId="663E695D" w14:textId="77777777" w:rsidR="0077741F" w:rsidRPr="008B0B67" w:rsidRDefault="00000000" w:rsidP="0077741F">
      <w:pPr>
        <w:autoSpaceDE w:val="0"/>
        <w:autoSpaceDN w:val="0"/>
        <w:adjustRightInd w:val="0"/>
        <w:outlineLvl w:val="0"/>
        <w:rPr>
          <w:rFonts w:ascii="Helvetica" w:hAnsi="Helvetica" w:cs="Helvetica"/>
          <w:b/>
          <w:sz w:val="28"/>
          <w:szCs w:val="28"/>
        </w:rPr>
      </w:pPr>
      <w:hyperlink w:anchor="CNCS" w:history="1">
        <w:r w:rsidR="0077741F" w:rsidRPr="008B0B67">
          <w:rPr>
            <w:rStyle w:val="Hyperlink"/>
            <w:rFonts w:ascii="Helvetica" w:hAnsi="Helvetica" w:cs="Helvetica"/>
            <w:b/>
            <w:sz w:val="28"/>
            <w:szCs w:val="28"/>
          </w:rPr>
          <w:t>Corporation for National and Community Service</w:t>
        </w:r>
      </w:hyperlink>
    </w:p>
    <w:p w14:paraId="1F746A32" w14:textId="77777777" w:rsidR="0077741F" w:rsidRPr="005D3F9C" w:rsidRDefault="0077741F" w:rsidP="0077741F">
      <w:pPr>
        <w:widowControl w:val="0"/>
        <w:autoSpaceDE w:val="0"/>
        <w:autoSpaceDN w:val="0"/>
        <w:adjustRightInd w:val="0"/>
        <w:rPr>
          <w:rFonts w:ascii="Helvetica" w:hAnsi="Helvetica" w:cs="Helvetica"/>
        </w:rPr>
      </w:pPr>
    </w:p>
    <w:p w14:paraId="501ACE17" w14:textId="72129239" w:rsidR="0077741F" w:rsidRDefault="0077741F" w:rsidP="0077741F">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CNCSPrograms" w:history="1">
        <w:r w:rsidRPr="005D3F9C">
          <w:rPr>
            <w:rStyle w:val="Hyperlink"/>
            <w:rFonts w:ascii="Helvetica" w:hAnsi="Helvetica" w:cs="Helvetica"/>
          </w:rPr>
          <w:t>Programs</w:t>
        </w:r>
      </w:hyperlink>
    </w:p>
    <w:p w14:paraId="4D8092F6" w14:textId="5892C3C1" w:rsidR="00074CAB" w:rsidRDefault="00074CAB" w:rsidP="0077741F">
      <w:pPr>
        <w:widowControl w:val="0"/>
        <w:autoSpaceDE w:val="0"/>
        <w:autoSpaceDN w:val="0"/>
        <w:adjustRightInd w:val="0"/>
        <w:rPr>
          <w:rStyle w:val="Hyperlink"/>
          <w:rFonts w:ascii="Helvetica" w:hAnsi="Helvetica" w:cs="Helvetica"/>
        </w:rPr>
      </w:pPr>
    </w:p>
    <w:p w14:paraId="116C9B88" w14:textId="76FA9E87" w:rsidR="00074CAB" w:rsidRDefault="00000000" w:rsidP="00074CAB">
      <w:pPr>
        <w:pStyle w:val="NoSpacing"/>
        <w:rPr>
          <w:rStyle w:val="Hyperlink"/>
          <w:rFonts w:ascii="Helvetica" w:hAnsi="Helvetica" w:cs="Helvetica"/>
        </w:rPr>
      </w:pPr>
      <w:hyperlink w:anchor="CNCSSeniorsWorkforceDev" w:history="1">
        <w:r w:rsidR="00074CAB" w:rsidRPr="00074CAB">
          <w:rPr>
            <w:rStyle w:val="Hyperlink"/>
            <w:rFonts w:ascii="Helvetica" w:hAnsi="Helvetica" w:cs="Helvetica"/>
            <w:sz w:val="24"/>
            <w:szCs w:val="24"/>
            <w:shd w:val="clear" w:color="auto" w:fill="FFFFFF"/>
          </w:rPr>
          <w:t>Fiscal Year (FY) 2023 AmeriCorps Seniors Workforce Development</w:t>
        </w:r>
      </w:hyperlink>
      <w:r w:rsidR="00074CAB" w:rsidRPr="009C56EB">
        <w:rPr>
          <w:rFonts w:ascii="Helvetica" w:hAnsi="Helvetica" w:cs="Helvetica"/>
          <w:color w:val="222222"/>
          <w:sz w:val="24"/>
          <w:szCs w:val="24"/>
        </w:rPr>
        <w:br/>
      </w:r>
    </w:p>
    <w:p w14:paraId="5B3318D8" w14:textId="473C96DA" w:rsidR="00584578" w:rsidRDefault="00584578" w:rsidP="0077741F">
      <w:pPr>
        <w:widowControl w:val="0"/>
        <w:autoSpaceDE w:val="0"/>
        <w:autoSpaceDN w:val="0"/>
        <w:adjustRightInd w:val="0"/>
        <w:rPr>
          <w:rFonts w:ascii="Helvetica" w:hAnsi="Helvetica" w:cs="Helvetica"/>
        </w:rPr>
      </w:pPr>
    </w:p>
    <w:p w14:paraId="0EB0ECD9" w14:textId="718BA8F9" w:rsidR="0077741F" w:rsidRDefault="0077741F" w:rsidP="008A1A00">
      <w:pPr>
        <w:rPr>
          <w:rStyle w:val="Hyperlink"/>
          <w:rFonts w:ascii="Helvetica" w:hAnsi="Helvetica" w:cs="Helvetica"/>
        </w:rPr>
      </w:pPr>
      <w:r w:rsidRPr="005D3F9C">
        <w:rPr>
          <w:rFonts w:ascii="Helvetica" w:hAnsi="Helvetica" w:cs="Helvetica"/>
        </w:rPr>
        <w:tab/>
      </w:r>
      <w:hyperlink w:anchor="CNCSReminder" w:history="1">
        <w:r w:rsidRPr="00147F59">
          <w:rPr>
            <w:rStyle w:val="Hyperlink"/>
            <w:rFonts w:ascii="Helvetica" w:hAnsi="Helvetica" w:cs="Helvetica"/>
          </w:rPr>
          <w:t>Reminders</w:t>
        </w:r>
      </w:hyperlink>
    </w:p>
    <w:p w14:paraId="15DE4D46" w14:textId="77777777" w:rsidR="008A1A00" w:rsidRPr="008A1A00" w:rsidRDefault="008A1A00" w:rsidP="008A1A00">
      <w:pPr>
        <w:rPr>
          <w:rFonts w:ascii="Helvetica" w:hAnsi="Helvetica" w:cs="Helvetica"/>
          <w:color w:val="0000FF"/>
          <w:u w:val="single"/>
        </w:rPr>
      </w:pPr>
    </w:p>
    <w:p w14:paraId="444ED22B" w14:textId="01E043E3" w:rsidR="008A1A00" w:rsidRDefault="00000000" w:rsidP="008A1A00">
      <w:pPr>
        <w:pStyle w:val="NoSpacing"/>
        <w:rPr>
          <w:rFonts w:ascii="Helvetica" w:hAnsi="Helvetica" w:cs="Helvetica"/>
          <w:color w:val="222222"/>
          <w:sz w:val="24"/>
          <w:szCs w:val="24"/>
        </w:rPr>
      </w:pPr>
      <w:hyperlink w:anchor="CNCSAmeriCorpsStateNatl8" w:history="1">
        <w:r w:rsidR="008A1A00" w:rsidRPr="00F043A2">
          <w:rPr>
            <w:rStyle w:val="Hyperlink"/>
            <w:rFonts w:ascii="Helvetica" w:hAnsi="Helvetica" w:cs="Helvetica"/>
            <w:sz w:val="24"/>
            <w:szCs w:val="24"/>
            <w:shd w:val="clear" w:color="auto" w:fill="FFFFFF"/>
          </w:rPr>
          <w:t>FY 2023 AmeriCorps State and National Grants</w:t>
        </w:r>
      </w:hyperlink>
      <w:r w:rsidR="008A1A00" w:rsidRPr="00491EDC">
        <w:rPr>
          <w:rFonts w:ascii="Helvetica" w:hAnsi="Helvetica" w:cs="Helvetica"/>
          <w:color w:val="222222"/>
          <w:sz w:val="24"/>
          <w:szCs w:val="24"/>
        </w:rPr>
        <w:br/>
      </w:r>
    </w:p>
    <w:p w14:paraId="4E666A97" w14:textId="77777777" w:rsidR="008A1A00" w:rsidRPr="00E13510" w:rsidRDefault="00000000" w:rsidP="008A1A00">
      <w:pPr>
        <w:widowControl w:val="0"/>
        <w:autoSpaceDE w:val="0"/>
        <w:autoSpaceDN w:val="0"/>
        <w:adjustRightInd w:val="0"/>
        <w:rPr>
          <w:rFonts w:ascii="Helvetica" w:hAnsi="Helvetica" w:cs="Helvetica"/>
          <w:color w:val="1155CC"/>
          <w:u w:val="single"/>
          <w:shd w:val="clear" w:color="auto" w:fill="FFFFFF"/>
        </w:rPr>
      </w:pPr>
      <w:hyperlink w:anchor="CNCSAmeriCorpsStateNatlPublicHealth" w:history="1">
        <w:r w:rsidR="008A1A00" w:rsidRPr="00F043A2">
          <w:rPr>
            <w:rStyle w:val="Hyperlink"/>
            <w:rFonts w:ascii="Helvetica" w:hAnsi="Helvetica" w:cs="Helvetica"/>
            <w:shd w:val="clear" w:color="auto" w:fill="FFFFFF"/>
          </w:rPr>
          <w:t>FY 2023 AmeriCorps State and National Public Health AmeriCorps Grants</w:t>
        </w:r>
      </w:hyperlink>
      <w:r w:rsidR="008A1A00" w:rsidRPr="006B1622">
        <w:rPr>
          <w:rFonts w:ascii="Helvetica" w:hAnsi="Helvetica" w:cs="Helvetica"/>
          <w:color w:val="222222"/>
        </w:rPr>
        <w:br/>
      </w:r>
    </w:p>
    <w:p w14:paraId="48BAE0CC" w14:textId="77777777" w:rsidR="008A1A00" w:rsidRDefault="008A1A00" w:rsidP="0077741F">
      <w:pPr>
        <w:pBdr>
          <w:bottom w:val="single" w:sz="6" w:space="1" w:color="auto"/>
        </w:pBdr>
        <w:rPr>
          <w:rFonts w:ascii="Helvetica" w:hAnsi="Helvetica"/>
        </w:rPr>
      </w:pPr>
    </w:p>
    <w:p w14:paraId="2309F16C" w14:textId="77777777" w:rsidR="00DC735D" w:rsidRPr="005D3F9C" w:rsidRDefault="00DC735D" w:rsidP="0077741F">
      <w:pPr>
        <w:pBdr>
          <w:bottom w:val="single" w:sz="6" w:space="1" w:color="auto"/>
        </w:pBdr>
        <w:rPr>
          <w:rFonts w:ascii="Helvetica" w:hAnsi="Helvetica"/>
        </w:rPr>
      </w:pPr>
    </w:p>
    <w:p w14:paraId="347AF5CF" w14:textId="77777777" w:rsidR="0077741F" w:rsidRPr="005D3F9C" w:rsidRDefault="0077741F" w:rsidP="0077741F">
      <w:pPr>
        <w:rPr>
          <w:rFonts w:ascii="Helvetica" w:hAnsi="Helvetica"/>
          <w:b/>
        </w:rPr>
      </w:pPr>
      <w:r w:rsidRPr="005D3F9C">
        <w:rPr>
          <w:rFonts w:ascii="Helvetica" w:hAnsi="Helvetica"/>
          <w:b/>
        </w:rPr>
        <w:tab/>
      </w:r>
    </w:p>
    <w:p w14:paraId="6C34C9C8" w14:textId="77777777" w:rsidR="0077741F" w:rsidRPr="008B0B67" w:rsidRDefault="00000000" w:rsidP="0077741F">
      <w:pPr>
        <w:autoSpaceDE w:val="0"/>
        <w:autoSpaceDN w:val="0"/>
        <w:adjustRightInd w:val="0"/>
        <w:rPr>
          <w:rFonts w:ascii="Helvetica" w:hAnsi="Helvetica"/>
          <w:b/>
          <w:sz w:val="28"/>
          <w:szCs w:val="28"/>
        </w:rPr>
      </w:pPr>
      <w:hyperlink w:anchor="DOD" w:history="1">
        <w:r w:rsidR="0077741F" w:rsidRPr="008B0B67">
          <w:rPr>
            <w:rStyle w:val="Hyperlink"/>
            <w:rFonts w:ascii="Helvetica" w:hAnsi="Helvetica"/>
            <w:b/>
            <w:sz w:val="28"/>
            <w:szCs w:val="28"/>
          </w:rPr>
          <w:t>Department of Defense</w:t>
        </w:r>
      </w:hyperlink>
    </w:p>
    <w:p w14:paraId="402DF7B7" w14:textId="6AB94AFB" w:rsidR="0077741F" w:rsidRDefault="0077741F" w:rsidP="0077741F">
      <w:pPr>
        <w:autoSpaceDE w:val="0"/>
        <w:autoSpaceDN w:val="0"/>
        <w:adjustRightInd w:val="0"/>
        <w:rPr>
          <w:rFonts w:ascii="Helvetica" w:hAnsi="Helvetica"/>
        </w:rPr>
      </w:pPr>
    </w:p>
    <w:p w14:paraId="617E690E" w14:textId="601BCAFC" w:rsidR="00F37C9B" w:rsidRDefault="00F37C9B" w:rsidP="0077741F">
      <w:pPr>
        <w:autoSpaceDE w:val="0"/>
        <w:autoSpaceDN w:val="0"/>
        <w:adjustRightInd w:val="0"/>
        <w:rPr>
          <w:rFonts w:ascii="Helvetica" w:hAnsi="Helvetica"/>
        </w:rPr>
      </w:pPr>
      <w:r>
        <w:rPr>
          <w:rFonts w:ascii="Helvetica" w:hAnsi="Helvetica"/>
        </w:rPr>
        <w:tab/>
      </w:r>
      <w:hyperlink w:anchor="DODPrograms" w:history="1">
        <w:r w:rsidRPr="00F37C9B">
          <w:rPr>
            <w:rStyle w:val="Hyperlink"/>
            <w:rFonts w:ascii="Helvetica" w:hAnsi="Helvetica"/>
          </w:rPr>
          <w:t>Programs</w:t>
        </w:r>
      </w:hyperlink>
    </w:p>
    <w:p w14:paraId="62C2BB90" w14:textId="77777777" w:rsidR="002F0F80" w:rsidRDefault="002F0F80" w:rsidP="0077741F">
      <w:pPr>
        <w:autoSpaceDE w:val="0"/>
        <w:autoSpaceDN w:val="0"/>
        <w:adjustRightInd w:val="0"/>
        <w:rPr>
          <w:rFonts w:ascii="Helvetica" w:hAnsi="Helvetica"/>
        </w:rPr>
      </w:pPr>
    </w:p>
    <w:p w14:paraId="6B4E9809" w14:textId="5EC82B09" w:rsidR="0011309D" w:rsidRPr="007D6E83" w:rsidRDefault="0077741F" w:rsidP="007D6E83">
      <w:pPr>
        <w:autoSpaceDE w:val="0"/>
        <w:autoSpaceDN w:val="0"/>
        <w:adjustRightInd w:val="0"/>
        <w:rPr>
          <w:rFonts w:ascii="Helvetica" w:hAnsi="Helvetica"/>
        </w:rPr>
      </w:pPr>
      <w:r w:rsidRPr="005D3F9C">
        <w:rPr>
          <w:rFonts w:ascii="Helvetica" w:hAnsi="Helvetica"/>
        </w:rPr>
        <w:tab/>
      </w:r>
      <w:hyperlink w:anchor="DODResearch" w:history="1">
        <w:r w:rsidRPr="0085326B">
          <w:rPr>
            <w:rStyle w:val="Hyperlink"/>
            <w:rFonts w:ascii="Helvetica" w:hAnsi="Helvetica"/>
          </w:rPr>
          <w:t>Research Grants</w:t>
        </w:r>
      </w:hyperlink>
    </w:p>
    <w:p w14:paraId="6BCD6A07" w14:textId="77777777" w:rsidR="006B1A56" w:rsidRPr="00E552F6" w:rsidRDefault="006B1A56" w:rsidP="0077741F">
      <w:pPr>
        <w:widowControl w:val="0"/>
        <w:autoSpaceDE w:val="0"/>
        <w:autoSpaceDN w:val="0"/>
        <w:adjustRightInd w:val="0"/>
        <w:rPr>
          <w:rFonts w:ascii="Helvetica" w:hAnsi="Helvetica" w:cs="Helvetica"/>
          <w:highlight w:val="yellow"/>
        </w:rPr>
      </w:pPr>
    </w:p>
    <w:p w14:paraId="45A914B2" w14:textId="2352905A" w:rsidR="0077741F" w:rsidRDefault="00000000" w:rsidP="0077741F">
      <w:pPr>
        <w:autoSpaceDE w:val="0"/>
        <w:autoSpaceDN w:val="0"/>
        <w:adjustRightInd w:val="0"/>
        <w:ind w:firstLine="720"/>
        <w:rPr>
          <w:rFonts w:ascii="Helvetica" w:hAnsi="Helvetica"/>
        </w:rPr>
      </w:pPr>
      <w:hyperlink w:anchor="DODModifications" w:history="1">
        <w:r w:rsidR="0077741F" w:rsidRPr="0085326B">
          <w:rPr>
            <w:rStyle w:val="Hyperlink"/>
            <w:rFonts w:ascii="Helvetica" w:hAnsi="Helvetica"/>
          </w:rPr>
          <w:t>Modifications</w:t>
        </w:r>
      </w:hyperlink>
    </w:p>
    <w:p w14:paraId="028BBDB2" w14:textId="1EF9F440" w:rsidR="0077741F" w:rsidRDefault="0077741F" w:rsidP="0077741F">
      <w:pPr>
        <w:autoSpaceDE w:val="0"/>
        <w:autoSpaceDN w:val="0"/>
        <w:adjustRightInd w:val="0"/>
        <w:rPr>
          <w:rFonts w:ascii="Helvetica" w:hAnsi="Helvetica"/>
        </w:rPr>
      </w:pPr>
    </w:p>
    <w:p w14:paraId="45F8FEA6" w14:textId="4B8D8AFC" w:rsidR="0077741F" w:rsidRDefault="0077741F" w:rsidP="0077741F">
      <w:pPr>
        <w:widowControl w:val="0"/>
        <w:autoSpaceDE w:val="0"/>
        <w:autoSpaceDN w:val="0"/>
        <w:adjustRightInd w:val="0"/>
        <w:rPr>
          <w:rStyle w:val="Hyperlink"/>
          <w:rFonts w:ascii="Helvetica" w:hAnsi="Helvetica"/>
        </w:rPr>
      </w:pPr>
      <w:r w:rsidRPr="005D3F9C">
        <w:rPr>
          <w:rFonts w:ascii="Helvetica" w:hAnsi="Helvetica"/>
        </w:rPr>
        <w:tab/>
      </w:r>
      <w:hyperlink w:anchor="DODReminders" w:history="1">
        <w:r w:rsidRPr="0085326B">
          <w:rPr>
            <w:rStyle w:val="Hyperlink"/>
            <w:rFonts w:ascii="Helvetica" w:hAnsi="Helvetica"/>
          </w:rPr>
          <w:t>Reminders</w:t>
        </w:r>
      </w:hyperlink>
    </w:p>
    <w:p w14:paraId="1019D1BF" w14:textId="49904AF4" w:rsidR="0002155D" w:rsidRDefault="0002155D" w:rsidP="0077741F">
      <w:pPr>
        <w:widowControl w:val="0"/>
        <w:autoSpaceDE w:val="0"/>
        <w:autoSpaceDN w:val="0"/>
        <w:adjustRightInd w:val="0"/>
        <w:rPr>
          <w:rStyle w:val="Hyperlink"/>
          <w:rFonts w:ascii="Helvetica" w:hAnsi="Helvetica"/>
        </w:rPr>
      </w:pPr>
    </w:p>
    <w:p w14:paraId="59767C73" w14:textId="77777777" w:rsidR="0077741F" w:rsidRPr="008E587F" w:rsidRDefault="0077741F" w:rsidP="0077741F">
      <w:pPr>
        <w:pBdr>
          <w:bottom w:val="single" w:sz="6" w:space="1" w:color="auto"/>
        </w:pBdr>
        <w:rPr>
          <w:rFonts w:ascii="Helvetica" w:hAnsi="Helvetica"/>
          <w:highlight w:val="cyan"/>
        </w:rPr>
      </w:pPr>
    </w:p>
    <w:p w14:paraId="31912537" w14:textId="77777777" w:rsidR="0077741F" w:rsidRPr="005D3F9C" w:rsidRDefault="0077741F" w:rsidP="0077741F">
      <w:pPr>
        <w:autoSpaceDE w:val="0"/>
        <w:autoSpaceDN w:val="0"/>
        <w:adjustRightInd w:val="0"/>
        <w:ind w:firstLine="720"/>
        <w:rPr>
          <w:rFonts w:ascii="Helvetica" w:hAnsi="Helvetica"/>
        </w:rPr>
      </w:pPr>
    </w:p>
    <w:p w14:paraId="284D75DD" w14:textId="77777777" w:rsidR="0077741F" w:rsidRPr="008B0B67" w:rsidRDefault="00000000" w:rsidP="0077741F">
      <w:pPr>
        <w:tabs>
          <w:tab w:val="left" w:pos="4253"/>
        </w:tabs>
        <w:ind w:left="720" w:hanging="720"/>
        <w:outlineLvl w:val="0"/>
        <w:rPr>
          <w:rFonts w:ascii="Helvetica" w:hAnsi="Helvetica"/>
          <w:b/>
          <w:sz w:val="28"/>
          <w:szCs w:val="28"/>
        </w:rPr>
      </w:pPr>
      <w:hyperlink w:anchor="DED" w:history="1">
        <w:r w:rsidR="0077741F" w:rsidRPr="008B0B67">
          <w:rPr>
            <w:rStyle w:val="Hyperlink"/>
            <w:rFonts w:ascii="Helvetica" w:hAnsi="Helvetica"/>
            <w:b/>
            <w:sz w:val="28"/>
            <w:szCs w:val="28"/>
          </w:rPr>
          <w:t>Department of Education</w:t>
        </w:r>
      </w:hyperlink>
    </w:p>
    <w:p w14:paraId="4D9577A5" w14:textId="77777777" w:rsidR="00E26FC6" w:rsidRDefault="00E26FC6" w:rsidP="006D6C65"/>
    <w:p w14:paraId="7E260C8A" w14:textId="3D15B38A" w:rsidR="006A760C" w:rsidRDefault="00E26FC6" w:rsidP="006A760C">
      <w:pPr>
        <w:rPr>
          <w:rFonts w:ascii="Helvetica" w:hAnsi="Helvetica"/>
        </w:rPr>
      </w:pPr>
      <w:r>
        <w:tab/>
      </w:r>
      <w:hyperlink w:anchor="EDPrograms" w:history="1">
        <w:r w:rsidRPr="00E26FC6">
          <w:rPr>
            <w:rStyle w:val="Hyperlink"/>
            <w:rFonts w:ascii="Helvetica" w:hAnsi="Helvetica"/>
          </w:rPr>
          <w:t>Programs</w:t>
        </w:r>
      </w:hyperlink>
      <w:r w:rsidRPr="00E26FC6">
        <w:rPr>
          <w:rFonts w:ascii="Helvetica" w:hAnsi="Helvetica"/>
        </w:rPr>
        <w:t xml:space="preserve"> </w:t>
      </w:r>
      <w:r w:rsidR="00644D80" w:rsidRPr="009371C0">
        <w:rPr>
          <w:rFonts w:ascii="Helvetica" w:hAnsi="Helvetica" w:cs="Helvetica"/>
          <w:color w:val="222222"/>
          <w:highlight w:val="cyan"/>
        </w:rPr>
        <w:br/>
      </w:r>
    </w:p>
    <w:p w14:paraId="7105F973" w14:textId="0A82FA97" w:rsidR="006B413B" w:rsidRDefault="00000000" w:rsidP="00305EB3">
      <w:pPr>
        <w:pStyle w:val="NoSpacing"/>
        <w:rPr>
          <w:rFonts w:ascii="Helvetica" w:hAnsi="Helvetica" w:cs="Helvetica"/>
          <w:sz w:val="24"/>
          <w:szCs w:val="24"/>
        </w:rPr>
      </w:pPr>
      <w:hyperlink w:anchor="ED84282M" w:history="1">
        <w:r w:rsidR="006B413B" w:rsidRPr="00305EB3">
          <w:rPr>
            <w:rStyle w:val="Hyperlink"/>
            <w:rFonts w:ascii="Helvetica" w:hAnsi="Helvetica" w:cs="Helvetica"/>
            <w:sz w:val="24"/>
            <w:szCs w:val="24"/>
            <w:shd w:val="clear" w:color="auto" w:fill="FFFFFF"/>
          </w:rPr>
          <w:t>Office of Elementary and Secondary Education (OESE): Charter Schools Program (CSP): Grants to Charter Management Organizations for the Replication and Expansion of High-Quality Charter Schools (CMO Grants), Assistance Listing Number 84.282M</w:t>
        </w:r>
      </w:hyperlink>
      <w:r w:rsidR="006B413B" w:rsidRPr="0071243C">
        <w:rPr>
          <w:rFonts w:ascii="Helvetica" w:hAnsi="Helvetica" w:cs="Helvetica"/>
          <w:color w:val="222222"/>
          <w:sz w:val="24"/>
          <w:szCs w:val="24"/>
        </w:rPr>
        <w:br/>
      </w:r>
    </w:p>
    <w:p w14:paraId="0495872F" w14:textId="77777777" w:rsidR="006B413B" w:rsidRPr="008A1A00" w:rsidRDefault="006B413B" w:rsidP="006A760C">
      <w:pPr>
        <w:rPr>
          <w:rFonts w:ascii="Helvetica" w:hAnsi="Helvetica"/>
        </w:rPr>
      </w:pPr>
    </w:p>
    <w:p w14:paraId="50DBF0E6" w14:textId="0680E11A" w:rsidR="004A0BC5" w:rsidRPr="0008111D" w:rsidRDefault="00000000" w:rsidP="008A1A00">
      <w:pPr>
        <w:widowControl w:val="0"/>
        <w:autoSpaceDE w:val="0"/>
        <w:autoSpaceDN w:val="0"/>
        <w:adjustRightInd w:val="0"/>
        <w:ind w:firstLine="720"/>
        <w:rPr>
          <w:rFonts w:ascii="Helvetica" w:hAnsi="Helvetica" w:cs="Helvetica"/>
          <w:color w:val="1155CC"/>
          <w:u w:val="single"/>
          <w:shd w:val="clear" w:color="auto" w:fill="FFFFFF"/>
        </w:rPr>
      </w:pPr>
      <w:hyperlink w:anchor="EDResearch" w:history="1">
        <w:r w:rsidR="00420EB3" w:rsidRPr="00420EB3">
          <w:rPr>
            <w:rStyle w:val="Hyperlink"/>
            <w:rFonts w:ascii="Helvetica" w:hAnsi="Helvetica" w:cs="Helvetica"/>
            <w:shd w:val="clear" w:color="auto" w:fill="FFFFFF"/>
          </w:rPr>
          <w:t>Research</w:t>
        </w:r>
      </w:hyperlink>
      <w:r w:rsidR="00612C90" w:rsidRPr="007347AB">
        <w:rPr>
          <w:rFonts w:ascii="Helvetica" w:hAnsi="Helvetica" w:cs="Helvetica"/>
          <w:color w:val="222222"/>
        </w:rPr>
        <w:br/>
      </w:r>
    </w:p>
    <w:p w14:paraId="7AAA48D4" w14:textId="72446D92" w:rsidR="003E46DB" w:rsidRDefault="0077741F" w:rsidP="003E46DB">
      <w:pPr>
        <w:widowControl w:val="0"/>
        <w:autoSpaceDE w:val="0"/>
        <w:autoSpaceDN w:val="0"/>
        <w:adjustRightInd w:val="0"/>
        <w:rPr>
          <w:rStyle w:val="Hyperlink"/>
          <w:rFonts w:ascii="Helvetica" w:hAnsi="Helvetica"/>
        </w:rPr>
      </w:pPr>
      <w:r w:rsidRPr="005D3F9C">
        <w:rPr>
          <w:rFonts w:ascii="Helvetica" w:hAnsi="Helvetica"/>
        </w:rPr>
        <w:tab/>
      </w:r>
      <w:hyperlink w:anchor="EDMod" w:history="1">
        <w:r w:rsidRPr="00EB58C7">
          <w:rPr>
            <w:rStyle w:val="Hyperlink"/>
            <w:rFonts w:ascii="Helvetica" w:hAnsi="Helvetica"/>
          </w:rPr>
          <w:t>Modifications</w:t>
        </w:r>
      </w:hyperlink>
    </w:p>
    <w:p w14:paraId="36B5D8BA" w14:textId="77777777" w:rsidR="00257BA4" w:rsidRDefault="00257BA4" w:rsidP="00257BA4">
      <w:pPr>
        <w:rPr>
          <w:rFonts w:ascii="Helvetica" w:hAnsi="Helvetica" w:cs="Helvetica"/>
        </w:rPr>
      </w:pPr>
    </w:p>
    <w:p w14:paraId="3879504F" w14:textId="77742A66" w:rsidR="00E26FC6" w:rsidRDefault="0077741F" w:rsidP="00E26FC6">
      <w:pPr>
        <w:rPr>
          <w:rStyle w:val="Hyperlink"/>
          <w:rFonts w:ascii="Helvetica" w:hAnsi="Helvetica"/>
        </w:rPr>
      </w:pPr>
      <w:r w:rsidRPr="005D3F9C">
        <w:rPr>
          <w:rFonts w:ascii="Helvetica" w:hAnsi="Helvetica"/>
        </w:rPr>
        <w:tab/>
      </w:r>
      <w:hyperlink w:anchor="EDReminders" w:history="1">
        <w:r w:rsidRPr="005D3F9C">
          <w:rPr>
            <w:rStyle w:val="Hyperlink"/>
            <w:rFonts w:ascii="Helvetica" w:hAnsi="Helvetica"/>
          </w:rPr>
          <w:t>Reminders</w:t>
        </w:r>
      </w:hyperlink>
    </w:p>
    <w:p w14:paraId="2431F9F0" w14:textId="3EBC51CB" w:rsidR="00892A66" w:rsidRDefault="00892A66" w:rsidP="00892A66">
      <w:pPr>
        <w:rPr>
          <w:rStyle w:val="Hyperlink"/>
          <w:rFonts w:ascii="Helvetica" w:hAnsi="Helvetica"/>
        </w:rPr>
      </w:pPr>
    </w:p>
    <w:p w14:paraId="1948454A" w14:textId="3EBBD832" w:rsidR="008A1A00" w:rsidRDefault="00000000" w:rsidP="008A1A00">
      <w:pPr>
        <w:pStyle w:val="NoSpacing"/>
        <w:rPr>
          <w:rFonts w:ascii="Helvetica" w:hAnsi="Helvetica" w:cs="Helvetica"/>
          <w:sz w:val="24"/>
          <w:szCs w:val="24"/>
        </w:rPr>
      </w:pPr>
      <w:hyperlink w:anchor="EDIES84324C" w:history="1">
        <w:r w:rsidR="008A1A00" w:rsidRPr="00077ACB">
          <w:rPr>
            <w:rStyle w:val="Hyperlink"/>
            <w:rFonts w:ascii="Helvetica" w:hAnsi="Helvetica" w:cs="Helvetica"/>
            <w:sz w:val="24"/>
            <w:szCs w:val="24"/>
            <w:shd w:val="clear" w:color="auto" w:fill="FFFFFF"/>
          </w:rPr>
          <w:t>Institute of Education Sciences (IES): National Center for Special Education Research (NCSER): Special Education Research and Development Center, Assistance Listing Number (ALN) 84.324C</w:t>
        </w:r>
      </w:hyperlink>
    </w:p>
    <w:p w14:paraId="0496ED1F" w14:textId="77777777" w:rsidR="008A1A00" w:rsidRDefault="008A1A00" w:rsidP="008A1A00">
      <w:pPr>
        <w:pStyle w:val="NoSpacing"/>
        <w:ind w:left="180"/>
        <w:rPr>
          <w:rFonts w:ascii="Helvetica" w:hAnsi="Helvetica" w:cs="Helvetica"/>
          <w:sz w:val="24"/>
          <w:szCs w:val="24"/>
        </w:rPr>
      </w:pPr>
    </w:p>
    <w:p w14:paraId="7317CD02" w14:textId="2D136B72" w:rsidR="00080364" w:rsidRDefault="00000000" w:rsidP="008A1A00">
      <w:pPr>
        <w:rPr>
          <w:rFonts w:ascii="Helvetica" w:hAnsi="Helvetica" w:cs="Helvetica"/>
          <w:color w:val="222222"/>
          <w:highlight w:val="cyan"/>
          <w:shd w:val="clear" w:color="auto" w:fill="FFFFFF"/>
        </w:rPr>
      </w:pPr>
      <w:hyperlink w:anchor="EDIES84305N1" w:history="1">
        <w:r w:rsidR="008A1A00" w:rsidRPr="00077ACB">
          <w:rPr>
            <w:rStyle w:val="Hyperlink"/>
            <w:rFonts w:ascii="Helvetica" w:hAnsi="Helvetica" w:cs="Helvetica"/>
            <w:shd w:val="clear" w:color="auto" w:fill="FFFFFF"/>
          </w:rPr>
          <w:t>Institute of Education Sciences (IES): National Center for Education Research (NCER): Research Networks Focused on Critical Problems of Education Policy and Practice Assistance Listing Number (ALN) 84.305N-1</w:t>
        </w:r>
      </w:hyperlink>
    </w:p>
    <w:p w14:paraId="3BEDB44C" w14:textId="77777777" w:rsidR="0077741F" w:rsidRPr="005D3F9C" w:rsidRDefault="0077741F" w:rsidP="0077741F">
      <w:pPr>
        <w:pBdr>
          <w:bottom w:val="single" w:sz="6" w:space="1" w:color="auto"/>
        </w:pBdr>
        <w:rPr>
          <w:rFonts w:ascii="Helvetica" w:hAnsi="Helvetica"/>
        </w:rPr>
      </w:pPr>
    </w:p>
    <w:p w14:paraId="292A8DAB" w14:textId="77777777" w:rsidR="0077741F" w:rsidRPr="005D3F9C" w:rsidRDefault="0077741F" w:rsidP="0077741F">
      <w:pPr>
        <w:rPr>
          <w:rFonts w:ascii="Helvetica" w:hAnsi="Helvetica"/>
        </w:rPr>
      </w:pPr>
    </w:p>
    <w:p w14:paraId="6089AC97" w14:textId="06651345" w:rsidR="0077741F" w:rsidRDefault="00000000" w:rsidP="0077741F">
      <w:pPr>
        <w:autoSpaceDE w:val="0"/>
        <w:autoSpaceDN w:val="0"/>
        <w:adjustRightInd w:val="0"/>
        <w:outlineLvl w:val="0"/>
        <w:rPr>
          <w:rStyle w:val="Hyperlink"/>
          <w:rFonts w:ascii="Helvetica" w:hAnsi="Helvetica"/>
          <w:b/>
          <w:sz w:val="28"/>
          <w:szCs w:val="28"/>
        </w:rPr>
      </w:pPr>
      <w:hyperlink w:anchor="DOE" w:history="1">
        <w:r w:rsidR="0077741F" w:rsidRPr="008B0B67">
          <w:rPr>
            <w:rStyle w:val="Hyperlink"/>
            <w:rFonts w:ascii="Helvetica" w:hAnsi="Helvetica"/>
            <w:b/>
            <w:sz w:val="28"/>
            <w:szCs w:val="28"/>
          </w:rPr>
          <w:t>US Department of Energy</w:t>
        </w:r>
      </w:hyperlink>
    </w:p>
    <w:p w14:paraId="6EA0EB2C" w14:textId="2E6AE9A9" w:rsidR="00505873" w:rsidRDefault="00505873" w:rsidP="0077741F">
      <w:pPr>
        <w:autoSpaceDE w:val="0"/>
        <w:autoSpaceDN w:val="0"/>
        <w:adjustRightInd w:val="0"/>
        <w:outlineLvl w:val="0"/>
        <w:rPr>
          <w:rStyle w:val="Hyperlink"/>
          <w:rFonts w:ascii="Helvetica" w:hAnsi="Helvetica"/>
          <w:b/>
          <w:sz w:val="28"/>
          <w:szCs w:val="28"/>
        </w:rPr>
      </w:pPr>
    </w:p>
    <w:p w14:paraId="2C8CA767" w14:textId="0FABCAB3" w:rsidR="00505873" w:rsidRDefault="00505873" w:rsidP="00505873">
      <w:pPr>
        <w:autoSpaceDE w:val="0"/>
        <w:autoSpaceDN w:val="0"/>
        <w:adjustRightInd w:val="0"/>
        <w:outlineLvl w:val="0"/>
        <w:rPr>
          <w:rFonts w:ascii="Helvetica" w:hAnsi="Helvetica"/>
          <w:bCs/>
        </w:rPr>
      </w:pPr>
      <w:r>
        <w:rPr>
          <w:rStyle w:val="Hyperlink"/>
          <w:rFonts w:ascii="Helvetica" w:hAnsi="Helvetica"/>
          <w:bCs/>
          <w:sz w:val="28"/>
          <w:szCs w:val="28"/>
          <w:u w:val="none"/>
        </w:rPr>
        <w:tab/>
      </w:r>
      <w:hyperlink w:anchor="DOEPrograms" w:history="1">
        <w:r w:rsidRPr="00505873">
          <w:rPr>
            <w:rStyle w:val="Hyperlink"/>
            <w:rFonts w:ascii="Helvetica" w:hAnsi="Helvetica"/>
            <w:bCs/>
          </w:rPr>
          <w:t>Programs</w:t>
        </w:r>
      </w:hyperlink>
    </w:p>
    <w:p w14:paraId="79F4C34A" w14:textId="7FBDDEBE" w:rsidR="006F512D" w:rsidRDefault="006F512D" w:rsidP="00505873">
      <w:pPr>
        <w:autoSpaceDE w:val="0"/>
        <w:autoSpaceDN w:val="0"/>
        <w:adjustRightInd w:val="0"/>
        <w:outlineLvl w:val="0"/>
        <w:rPr>
          <w:rFonts w:ascii="Helvetica" w:hAnsi="Helvetica"/>
          <w:bCs/>
        </w:rPr>
      </w:pPr>
    </w:p>
    <w:p w14:paraId="44D1058F" w14:textId="739872DF" w:rsidR="006E78A5" w:rsidRDefault="0077741F" w:rsidP="006E78A5">
      <w:pPr>
        <w:widowControl w:val="0"/>
        <w:autoSpaceDE w:val="0"/>
        <w:autoSpaceDN w:val="0"/>
        <w:adjustRightInd w:val="0"/>
        <w:rPr>
          <w:rFonts w:ascii="Helvetica" w:hAnsi="Helvetica" w:cs="Helvetica"/>
        </w:rPr>
      </w:pPr>
      <w:r w:rsidRPr="005D3F9C">
        <w:rPr>
          <w:rFonts w:ascii="Helvetica" w:hAnsi="Helvetica" w:cs="Helvetica"/>
        </w:rPr>
        <w:tab/>
      </w:r>
      <w:hyperlink w:anchor="DOEResearch" w:history="1">
        <w:r w:rsidRPr="005D3F9C">
          <w:rPr>
            <w:rStyle w:val="Hyperlink"/>
            <w:rFonts w:ascii="Helvetica" w:hAnsi="Helvetica" w:cs="Helvetica"/>
          </w:rPr>
          <w:t>Research</w:t>
        </w:r>
      </w:hyperlink>
    </w:p>
    <w:p w14:paraId="18F1BF4C" w14:textId="77777777" w:rsidR="00FC1A02" w:rsidRDefault="00FC1A02" w:rsidP="0077741F">
      <w:pPr>
        <w:widowControl w:val="0"/>
        <w:autoSpaceDE w:val="0"/>
        <w:autoSpaceDN w:val="0"/>
        <w:adjustRightInd w:val="0"/>
        <w:rPr>
          <w:rFonts w:ascii="Helvetica" w:hAnsi="Helvetica" w:cs="Helvetica"/>
        </w:rPr>
      </w:pPr>
    </w:p>
    <w:p w14:paraId="36F06337" w14:textId="673FFE8E" w:rsidR="0077741F" w:rsidRDefault="0077741F" w:rsidP="008B29C7">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EMod" w:history="1">
        <w:r w:rsidRPr="005D3F9C">
          <w:rPr>
            <w:rStyle w:val="Hyperlink"/>
            <w:rFonts w:ascii="Helvetica" w:hAnsi="Helvetica" w:cs="Helvetica"/>
          </w:rPr>
          <w:t>Modifications</w:t>
        </w:r>
      </w:hyperlink>
    </w:p>
    <w:p w14:paraId="1D158360" w14:textId="77777777" w:rsidR="008A1A00" w:rsidRPr="008B29C7" w:rsidRDefault="008A1A00" w:rsidP="008B29C7">
      <w:pPr>
        <w:widowControl w:val="0"/>
        <w:autoSpaceDE w:val="0"/>
        <w:autoSpaceDN w:val="0"/>
        <w:adjustRightInd w:val="0"/>
        <w:rPr>
          <w:rFonts w:ascii="Helvetica" w:hAnsi="Helvetica" w:cs="Helvetica"/>
          <w:color w:val="0000FF"/>
          <w:u w:val="single"/>
        </w:rPr>
      </w:pPr>
    </w:p>
    <w:p w14:paraId="0399BBBC" w14:textId="231C2BDF" w:rsidR="00925CEC" w:rsidRDefault="0077741F" w:rsidP="009A79B4">
      <w:pPr>
        <w:rPr>
          <w:rFonts w:ascii="Helvetica" w:hAnsi="Helvetica" w:cs="Helvetica"/>
          <w:color w:val="0000FF"/>
          <w:u w:val="single"/>
        </w:rPr>
      </w:pPr>
      <w:r w:rsidRPr="005D3F9C">
        <w:rPr>
          <w:rFonts w:ascii="Helvetica" w:hAnsi="Helvetica"/>
        </w:rPr>
        <w:tab/>
      </w:r>
      <w:hyperlink w:anchor="DOEReminders" w:history="1">
        <w:r w:rsidRPr="005D3F9C">
          <w:rPr>
            <w:rStyle w:val="Hyperlink"/>
            <w:rFonts w:ascii="Helvetica" w:hAnsi="Helvetica" w:cs="Helvetica"/>
          </w:rPr>
          <w:t>Reminders</w:t>
        </w:r>
      </w:hyperlink>
      <w:r w:rsidR="00925CEC" w:rsidRPr="00B472FA">
        <w:rPr>
          <w:rFonts w:ascii="Helvetica" w:hAnsi="Helvetica" w:cs="Helvetica"/>
          <w:color w:val="222222"/>
          <w:highlight w:val="cyan"/>
        </w:rPr>
        <w:br/>
      </w:r>
    </w:p>
    <w:p w14:paraId="4772FC16" w14:textId="4C9DBA22" w:rsidR="00407177" w:rsidRDefault="00000000" w:rsidP="00407177">
      <w:pPr>
        <w:autoSpaceDE w:val="0"/>
        <w:autoSpaceDN w:val="0"/>
        <w:adjustRightInd w:val="0"/>
        <w:outlineLvl w:val="0"/>
        <w:rPr>
          <w:rFonts w:ascii="Helvetica" w:hAnsi="Helvetica" w:cs="Helvetica"/>
          <w:color w:val="222222"/>
          <w:shd w:val="clear" w:color="auto" w:fill="FFFFFF"/>
        </w:rPr>
      </w:pPr>
      <w:hyperlink w:anchor="DOEOfficeofScienceContinuation" w:history="1">
        <w:r w:rsidR="00407177" w:rsidRPr="00A425E2">
          <w:rPr>
            <w:rStyle w:val="Hyperlink"/>
            <w:rFonts w:ascii="Helvetica" w:hAnsi="Helvetica" w:cs="Helvetica"/>
            <w:shd w:val="clear" w:color="auto" w:fill="FFFFFF"/>
          </w:rPr>
          <w:t>Office of Science</w:t>
        </w:r>
        <w:r w:rsidR="00407177" w:rsidRPr="00A425E2">
          <w:rPr>
            <w:rStyle w:val="Hyperlink"/>
            <w:rFonts w:ascii="Helvetica" w:hAnsi="Helvetica" w:cs="Helvetica"/>
          </w:rPr>
          <w:br/>
        </w:r>
        <w:r w:rsidR="00407177" w:rsidRPr="00A425E2">
          <w:rPr>
            <w:rStyle w:val="Hyperlink"/>
            <w:rFonts w:ascii="Helvetica" w:hAnsi="Helvetica" w:cs="Helvetica"/>
            <w:shd w:val="clear" w:color="auto" w:fill="FFFFFF"/>
          </w:rPr>
          <w:t>FY2023 Continuation of Solicitation for the Office of Science Financial Assistance Program</w:t>
        </w:r>
      </w:hyperlink>
    </w:p>
    <w:p w14:paraId="0ACBCC8D" w14:textId="77777777" w:rsidR="00407177" w:rsidRDefault="00407177" w:rsidP="009A79B4">
      <w:pPr>
        <w:rPr>
          <w:rFonts w:ascii="Helvetica" w:hAnsi="Helvetica" w:cs="Helvetica"/>
          <w:color w:val="0000FF"/>
          <w:u w:val="single"/>
        </w:rPr>
      </w:pPr>
    </w:p>
    <w:p w14:paraId="26A56389" w14:textId="34C9F116" w:rsidR="0077741F" w:rsidRPr="005D3F9C" w:rsidRDefault="0077741F" w:rsidP="0077741F">
      <w:pPr>
        <w:pBdr>
          <w:bottom w:val="single" w:sz="6" w:space="1" w:color="auto"/>
        </w:pBdr>
        <w:rPr>
          <w:rFonts w:ascii="Helvetica" w:hAnsi="Helvetica"/>
        </w:rPr>
      </w:pPr>
    </w:p>
    <w:p w14:paraId="31E83744" w14:textId="77777777" w:rsidR="0077741F" w:rsidRPr="005D3F9C" w:rsidRDefault="0077741F" w:rsidP="0077741F">
      <w:pPr>
        <w:rPr>
          <w:rFonts w:ascii="Helvetica" w:hAnsi="Helvetica"/>
          <w:highlight w:val="green"/>
        </w:rPr>
      </w:pPr>
    </w:p>
    <w:p w14:paraId="349D03E5" w14:textId="77777777" w:rsidR="0077741F" w:rsidRPr="008B0B67" w:rsidRDefault="00000000" w:rsidP="0077741F">
      <w:pPr>
        <w:autoSpaceDE w:val="0"/>
        <w:autoSpaceDN w:val="0"/>
        <w:adjustRightInd w:val="0"/>
        <w:outlineLvl w:val="0"/>
        <w:rPr>
          <w:rFonts w:ascii="Helvetica" w:hAnsi="Helvetica"/>
          <w:b/>
          <w:sz w:val="28"/>
          <w:szCs w:val="28"/>
        </w:rPr>
      </w:pPr>
      <w:hyperlink w:anchor="EPA" w:history="1">
        <w:r w:rsidR="0077741F" w:rsidRPr="008B0B67">
          <w:rPr>
            <w:rStyle w:val="Hyperlink"/>
            <w:rFonts w:ascii="Helvetica" w:hAnsi="Helvetica"/>
            <w:b/>
            <w:sz w:val="28"/>
            <w:szCs w:val="28"/>
          </w:rPr>
          <w:t>Environmental Protection Agency</w:t>
        </w:r>
      </w:hyperlink>
    </w:p>
    <w:p w14:paraId="06AB3A04" w14:textId="77777777" w:rsidR="0077741F" w:rsidRDefault="0077741F" w:rsidP="0077741F">
      <w:pPr>
        <w:autoSpaceDE w:val="0"/>
        <w:autoSpaceDN w:val="0"/>
        <w:adjustRightInd w:val="0"/>
        <w:rPr>
          <w:rFonts w:ascii="Helvetica" w:hAnsi="Helvetica"/>
          <w:b/>
        </w:rPr>
      </w:pPr>
    </w:p>
    <w:p w14:paraId="069C9AED" w14:textId="3C658887" w:rsidR="00EB0A20" w:rsidRPr="00437232" w:rsidRDefault="0077741F" w:rsidP="00437232">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EPAPrograms" w:history="1">
        <w:r w:rsidRPr="005D3F9C">
          <w:rPr>
            <w:rStyle w:val="Hyperlink"/>
            <w:rFonts w:ascii="Helvetica" w:hAnsi="Helvetica" w:cs="Helvetica"/>
          </w:rPr>
          <w:t>Programs</w:t>
        </w:r>
      </w:hyperlink>
      <w:r w:rsidR="00A25BAA" w:rsidRPr="00B54A76">
        <w:rPr>
          <w:rFonts w:ascii="Helvetica" w:hAnsi="Helvetica" w:cs="Helvetica"/>
          <w:color w:val="222222"/>
          <w:highlight w:val="cyan"/>
        </w:rPr>
        <w:br/>
      </w:r>
    </w:p>
    <w:p w14:paraId="0B5866A2" w14:textId="32C35F47" w:rsidR="00D74311" w:rsidRPr="0028526D" w:rsidRDefault="00000000" w:rsidP="0028526D">
      <w:pPr>
        <w:ind w:firstLine="720"/>
        <w:rPr>
          <w:rFonts w:ascii="Helvetica" w:hAnsi="Helvetica" w:cs="Helvetica"/>
          <w:color w:val="0000FF"/>
          <w:u w:val="single"/>
        </w:rPr>
      </w:pPr>
      <w:hyperlink w:anchor="EPAResearch" w:history="1">
        <w:r w:rsidR="00AC4C74" w:rsidRPr="005D3F9C">
          <w:rPr>
            <w:rStyle w:val="Hyperlink"/>
            <w:rFonts w:ascii="Helvetica" w:hAnsi="Helvetica" w:cs="Helvetica"/>
          </w:rPr>
          <w:t>Research</w:t>
        </w:r>
      </w:hyperlink>
      <w:r w:rsidR="00D74311" w:rsidRPr="00972A31">
        <w:rPr>
          <w:rFonts w:ascii="Helvetica" w:hAnsi="Helvetica" w:cs="Helvetica"/>
          <w:color w:val="222222"/>
        </w:rPr>
        <w:br/>
      </w:r>
    </w:p>
    <w:p w14:paraId="6E3684E6" w14:textId="017B1775" w:rsidR="0077741F" w:rsidRPr="002C3F8C" w:rsidRDefault="0077741F" w:rsidP="0077741F">
      <w:pPr>
        <w:rPr>
          <w:rFonts w:ascii="Helvetica" w:hAnsi="Helvetica"/>
        </w:rPr>
      </w:pPr>
      <w:r w:rsidRPr="005D3F9C">
        <w:rPr>
          <w:rFonts w:ascii="Helvetica" w:hAnsi="Helvetica"/>
        </w:rPr>
        <w:tab/>
      </w:r>
      <w:hyperlink w:anchor="EPAMod" w:history="1">
        <w:r w:rsidRPr="005D3F9C">
          <w:rPr>
            <w:rStyle w:val="Hyperlink"/>
            <w:rFonts w:ascii="Helvetica" w:hAnsi="Helvetica"/>
          </w:rPr>
          <w:t>Modifications</w:t>
        </w:r>
      </w:hyperlink>
    </w:p>
    <w:p w14:paraId="3B360ACD" w14:textId="75DB897C" w:rsidR="00805530" w:rsidRDefault="00805530" w:rsidP="0077741F">
      <w:pPr>
        <w:rPr>
          <w:rFonts w:ascii="Helvetica" w:hAnsi="Helvetica" w:cs="Helvetica"/>
          <w:color w:val="386EFF"/>
        </w:rPr>
      </w:pPr>
    </w:p>
    <w:p w14:paraId="50844251" w14:textId="264868FE" w:rsidR="00B254C9" w:rsidRDefault="0077741F" w:rsidP="0077741F">
      <w:pPr>
        <w:rPr>
          <w:rStyle w:val="Hyperlink"/>
          <w:rFonts w:ascii="Helvetica" w:hAnsi="Helvetica"/>
        </w:rPr>
      </w:pPr>
      <w:r w:rsidRPr="005D3F9C">
        <w:rPr>
          <w:rFonts w:ascii="Helvetica" w:hAnsi="Helvetica"/>
        </w:rPr>
        <w:tab/>
      </w:r>
      <w:hyperlink w:anchor="EPAReminders" w:history="1">
        <w:r w:rsidRPr="005D3F9C">
          <w:rPr>
            <w:rStyle w:val="Hyperlink"/>
            <w:rFonts w:ascii="Helvetica" w:hAnsi="Helvetica"/>
          </w:rPr>
          <w:t>Reminders</w:t>
        </w:r>
      </w:hyperlink>
    </w:p>
    <w:p w14:paraId="42F0969D" w14:textId="4EEF1134" w:rsidR="00856616" w:rsidRDefault="00856616" w:rsidP="0077741F">
      <w:pPr>
        <w:rPr>
          <w:rStyle w:val="Hyperlink"/>
          <w:rFonts w:ascii="Helvetica" w:hAnsi="Helvetica"/>
        </w:rPr>
      </w:pPr>
    </w:p>
    <w:p w14:paraId="4473D57A" w14:textId="41E0F63B" w:rsidR="00407177" w:rsidRDefault="00000000" w:rsidP="0077741F">
      <w:pPr>
        <w:rPr>
          <w:rStyle w:val="Hyperlink"/>
          <w:rFonts w:ascii="Helvetica" w:hAnsi="Helvetica" w:cs="Helvetica"/>
          <w:shd w:val="clear" w:color="auto" w:fill="FFFFFF"/>
        </w:rPr>
      </w:pPr>
      <w:hyperlink w:anchor="EPA20thAnnualP3" w:history="1">
        <w:r w:rsidR="00407177" w:rsidRPr="004A777B">
          <w:rPr>
            <w:rStyle w:val="Hyperlink"/>
            <w:rFonts w:ascii="Helvetica" w:hAnsi="Helvetica" w:cs="Helvetica"/>
            <w:shd w:val="clear" w:color="auto" w:fill="FFFFFF"/>
          </w:rPr>
          <w:t>20th Annual P3 Awards: A National Student Design Competition Focusing on People, Prosperity and the Planet</w:t>
        </w:r>
      </w:hyperlink>
      <w:r w:rsidR="00407177" w:rsidRPr="00AC6377">
        <w:rPr>
          <w:rFonts w:ascii="Helvetica" w:hAnsi="Helvetica" w:cs="Helvetica"/>
          <w:color w:val="222222"/>
        </w:rPr>
        <w:br/>
      </w:r>
      <w:r w:rsidR="00407177" w:rsidRPr="004A5A12">
        <w:rPr>
          <w:rFonts w:ascii="Helvetica" w:hAnsi="Helvetica" w:cs="Helvetica"/>
          <w:color w:val="222222"/>
        </w:rPr>
        <w:br/>
      </w:r>
      <w:hyperlink w:anchor="EPATargetedAirshed" w:history="1">
        <w:r w:rsidR="00407177" w:rsidRPr="00407177">
          <w:rPr>
            <w:rStyle w:val="Hyperlink"/>
            <w:rFonts w:ascii="Helvetica" w:hAnsi="Helvetica" w:cs="Helvetica"/>
            <w:highlight w:val="cyan"/>
            <w:shd w:val="clear" w:color="auto" w:fill="FFFFFF"/>
          </w:rPr>
          <w:t>2022 Targeted Airshed Grant Program</w:t>
        </w:r>
      </w:hyperlink>
    </w:p>
    <w:p w14:paraId="68B9BF98" w14:textId="3984D1AF" w:rsidR="008B29C7" w:rsidRPr="008B29C7" w:rsidRDefault="008B29C7" w:rsidP="008B29C7">
      <w:pPr>
        <w:pStyle w:val="NoSpacing"/>
        <w:rPr>
          <w:rStyle w:val="Hyperlink"/>
          <w:rFonts w:ascii="Helvetica" w:hAnsi="Helvetica" w:cs="Helvetica"/>
          <w:color w:val="auto"/>
          <w:sz w:val="24"/>
          <w:szCs w:val="24"/>
          <w:u w:val="none"/>
        </w:rPr>
      </w:pPr>
    </w:p>
    <w:p w14:paraId="0C533990" w14:textId="77777777" w:rsidR="0028526D" w:rsidRDefault="0028526D" w:rsidP="0077741F">
      <w:pPr>
        <w:pBdr>
          <w:bottom w:val="single" w:sz="6" w:space="1" w:color="auto"/>
        </w:pBdr>
        <w:rPr>
          <w:highlight w:val="cyan"/>
        </w:rPr>
      </w:pPr>
    </w:p>
    <w:p w14:paraId="5147FADE" w14:textId="77777777" w:rsidR="0077741F" w:rsidRDefault="0077741F" w:rsidP="0077741F">
      <w:pPr>
        <w:rPr>
          <w:highlight w:val="cyan"/>
        </w:rPr>
      </w:pPr>
    </w:p>
    <w:p w14:paraId="5170047E" w14:textId="0704D004" w:rsidR="0077741F" w:rsidRDefault="00000000" w:rsidP="0077741F">
      <w:pPr>
        <w:rPr>
          <w:rFonts w:ascii="Helvetica" w:hAnsi="Helvetica" w:cs="Arial"/>
          <w:b/>
          <w:color w:val="363636"/>
          <w:sz w:val="28"/>
          <w:szCs w:val="28"/>
          <w:shd w:val="clear" w:color="auto" w:fill="FFFFFF"/>
        </w:rPr>
      </w:pPr>
      <w:hyperlink w:anchor="FCC" w:history="1">
        <w:r w:rsidR="0077741F" w:rsidRPr="00305EB3">
          <w:rPr>
            <w:rStyle w:val="Hyperlink"/>
            <w:rFonts w:ascii="Helvetica" w:hAnsi="Helvetica" w:cs="Arial"/>
            <w:b/>
            <w:sz w:val="28"/>
            <w:szCs w:val="28"/>
            <w:shd w:val="clear" w:color="auto" w:fill="FFFFFF"/>
          </w:rPr>
          <w:t xml:space="preserve">Federal </w:t>
        </w:r>
        <w:r w:rsidR="00305EB3" w:rsidRPr="00305EB3">
          <w:rPr>
            <w:rStyle w:val="Hyperlink"/>
            <w:rFonts w:ascii="Helvetica" w:hAnsi="Helvetica" w:cs="Arial"/>
            <w:b/>
            <w:sz w:val="28"/>
            <w:szCs w:val="28"/>
            <w:shd w:val="clear" w:color="auto" w:fill="FFFFFF"/>
          </w:rPr>
          <w:t>Communications Commission</w:t>
        </w:r>
      </w:hyperlink>
    </w:p>
    <w:p w14:paraId="51693A8D" w14:textId="77777777" w:rsidR="0077741F" w:rsidRDefault="0077741F" w:rsidP="0077741F">
      <w:pPr>
        <w:rPr>
          <w:rFonts w:ascii="Helvetica" w:hAnsi="Helvetica" w:cs="Helvetica"/>
          <w:color w:val="222222"/>
          <w:shd w:val="clear" w:color="auto" w:fill="FFFFFF"/>
        </w:rPr>
      </w:pPr>
    </w:p>
    <w:p w14:paraId="4CF818D3" w14:textId="77777777" w:rsidR="0077741F" w:rsidRDefault="0077741F" w:rsidP="0077741F">
      <w:pPr>
        <w:rPr>
          <w:rFonts w:ascii="Helvetica" w:hAnsi="Helvetica" w:cs="Helvetica"/>
          <w:color w:val="222222"/>
          <w:shd w:val="clear" w:color="auto" w:fill="FFFFFF"/>
        </w:rPr>
      </w:pPr>
      <w:r>
        <w:rPr>
          <w:rFonts w:ascii="Helvetica" w:hAnsi="Helvetica" w:cs="Helvetica"/>
          <w:color w:val="222222"/>
          <w:shd w:val="clear" w:color="auto" w:fill="FFFFFF"/>
        </w:rPr>
        <w:tab/>
      </w:r>
      <w:hyperlink w:anchor="FMCSProgram" w:history="1">
        <w:r w:rsidRPr="00D4190B">
          <w:rPr>
            <w:rStyle w:val="Hyperlink"/>
            <w:rFonts w:ascii="Helvetica" w:hAnsi="Helvetica" w:cs="Helvetica"/>
            <w:shd w:val="clear" w:color="auto" w:fill="FFFFFF"/>
          </w:rPr>
          <w:t>Programs</w:t>
        </w:r>
      </w:hyperlink>
    </w:p>
    <w:p w14:paraId="64DD3C2E" w14:textId="28463C59" w:rsidR="0077741F" w:rsidRDefault="0077741F" w:rsidP="0077741F">
      <w:pPr>
        <w:rPr>
          <w:rFonts w:ascii="Helvetica" w:hAnsi="Helvetica" w:cs="Helvetica"/>
          <w:color w:val="222222"/>
          <w:shd w:val="clear" w:color="auto" w:fill="FFFFFF"/>
        </w:rPr>
      </w:pPr>
    </w:p>
    <w:p w14:paraId="06473441" w14:textId="47E1860D" w:rsidR="00305EB3" w:rsidRDefault="00000000" w:rsidP="003412CD">
      <w:pPr>
        <w:pStyle w:val="NoSpacing"/>
        <w:rPr>
          <w:rFonts w:ascii="Helvetica" w:hAnsi="Helvetica" w:cs="Helvetica"/>
          <w:sz w:val="24"/>
          <w:szCs w:val="24"/>
        </w:rPr>
      </w:pPr>
      <w:hyperlink w:anchor="FCCAffordableConnectivity" w:history="1">
        <w:r w:rsidR="00305EB3" w:rsidRPr="003412CD">
          <w:rPr>
            <w:rStyle w:val="Hyperlink"/>
            <w:rFonts w:ascii="Helvetica" w:hAnsi="Helvetica" w:cs="Helvetica"/>
            <w:sz w:val="24"/>
            <w:szCs w:val="24"/>
            <w:shd w:val="clear" w:color="auto" w:fill="FFFFFF"/>
          </w:rPr>
          <w:t>Affordable Connectivity Outreach Grant Program</w:t>
        </w:r>
      </w:hyperlink>
    </w:p>
    <w:p w14:paraId="2985E9D1" w14:textId="77777777" w:rsidR="00305EB3" w:rsidRDefault="00305EB3" w:rsidP="0077741F">
      <w:pPr>
        <w:rPr>
          <w:rFonts w:ascii="Helvetica" w:hAnsi="Helvetica" w:cs="Helvetica"/>
          <w:color w:val="222222"/>
          <w:shd w:val="clear" w:color="auto" w:fill="FFFFFF"/>
        </w:rPr>
      </w:pPr>
    </w:p>
    <w:p w14:paraId="165A8F46" w14:textId="602A9986" w:rsidR="0077741F" w:rsidRDefault="0077741F" w:rsidP="0077741F">
      <w:pPr>
        <w:rPr>
          <w:rFonts w:ascii="Helvetica" w:hAnsi="Helvetica" w:cs="Helvetica"/>
          <w:color w:val="222222"/>
          <w:shd w:val="clear" w:color="auto" w:fill="FFFFFF"/>
        </w:rPr>
      </w:pPr>
      <w:r>
        <w:rPr>
          <w:rFonts w:ascii="Helvetica" w:hAnsi="Helvetica" w:cs="Helvetica"/>
          <w:color w:val="222222"/>
          <w:shd w:val="clear" w:color="auto" w:fill="FFFFFF"/>
        </w:rPr>
        <w:tab/>
      </w:r>
      <w:hyperlink w:anchor="FMCSReminders" w:history="1">
        <w:r w:rsidRPr="000D2C89">
          <w:rPr>
            <w:rStyle w:val="Hyperlink"/>
            <w:rFonts w:ascii="Helvetica" w:hAnsi="Helvetica" w:cs="Helvetica"/>
            <w:shd w:val="clear" w:color="auto" w:fill="FFFFFF"/>
          </w:rPr>
          <w:t>Reminders</w:t>
        </w:r>
      </w:hyperlink>
    </w:p>
    <w:p w14:paraId="2B372CC0" w14:textId="77777777" w:rsidR="0077741F" w:rsidRDefault="0077741F" w:rsidP="0077741F">
      <w:pPr>
        <w:pBdr>
          <w:bottom w:val="single" w:sz="6" w:space="1" w:color="auto"/>
        </w:pBdr>
        <w:rPr>
          <w:rFonts w:ascii="Helvetica" w:hAnsi="Helvetica"/>
          <w:sz w:val="28"/>
          <w:szCs w:val="28"/>
        </w:rPr>
      </w:pPr>
    </w:p>
    <w:p w14:paraId="7EBC7DB0" w14:textId="77777777" w:rsidR="0077741F" w:rsidRPr="003E78A2" w:rsidRDefault="0077741F" w:rsidP="0077741F">
      <w:pPr>
        <w:rPr>
          <w:rFonts w:ascii="Helvetica" w:hAnsi="Helvetica"/>
          <w:sz w:val="28"/>
          <w:szCs w:val="28"/>
        </w:rPr>
      </w:pPr>
    </w:p>
    <w:p w14:paraId="202ED521" w14:textId="77777777" w:rsidR="0077741F" w:rsidRPr="008B0B67" w:rsidRDefault="00000000" w:rsidP="0077741F">
      <w:pPr>
        <w:autoSpaceDE w:val="0"/>
        <w:autoSpaceDN w:val="0"/>
        <w:adjustRightInd w:val="0"/>
        <w:outlineLvl w:val="0"/>
        <w:rPr>
          <w:rFonts w:ascii="Helvetica" w:hAnsi="Helvetica"/>
          <w:b/>
          <w:sz w:val="28"/>
          <w:szCs w:val="28"/>
        </w:rPr>
      </w:pPr>
      <w:hyperlink w:anchor="HHS" w:history="1">
        <w:r w:rsidR="0077741F" w:rsidRPr="008B0B67">
          <w:rPr>
            <w:rStyle w:val="Hyperlink"/>
            <w:rFonts w:ascii="Helvetica" w:hAnsi="Helvetica"/>
            <w:b/>
            <w:sz w:val="28"/>
            <w:szCs w:val="28"/>
          </w:rPr>
          <w:t>Department of Health and Human Services</w:t>
        </w:r>
      </w:hyperlink>
    </w:p>
    <w:p w14:paraId="7ADFD3A2" w14:textId="77777777" w:rsidR="0077741F" w:rsidRPr="005D3F9C" w:rsidRDefault="0077741F" w:rsidP="0077741F">
      <w:pPr>
        <w:autoSpaceDE w:val="0"/>
        <w:autoSpaceDN w:val="0"/>
        <w:adjustRightInd w:val="0"/>
        <w:rPr>
          <w:rFonts w:ascii="Helvetica" w:hAnsi="Helvetica"/>
        </w:rPr>
      </w:pPr>
    </w:p>
    <w:p w14:paraId="58CF9B77" w14:textId="09B17289" w:rsidR="001240D7" w:rsidRDefault="0077741F" w:rsidP="008E587F">
      <w:pPr>
        <w:autoSpaceDE w:val="0"/>
        <w:autoSpaceDN w:val="0"/>
        <w:adjustRightInd w:val="0"/>
        <w:rPr>
          <w:rStyle w:val="Hyperlink"/>
          <w:rFonts w:ascii="Helvetica" w:hAnsi="Helvetica"/>
        </w:rPr>
      </w:pPr>
      <w:r w:rsidRPr="005D3F9C">
        <w:rPr>
          <w:rFonts w:ascii="Helvetica" w:hAnsi="Helvetica"/>
          <w:b/>
        </w:rPr>
        <w:tab/>
      </w:r>
      <w:hyperlink w:anchor="HHSPrograms" w:history="1">
        <w:r w:rsidRPr="005D3F9C">
          <w:rPr>
            <w:rStyle w:val="Hyperlink"/>
            <w:rFonts w:ascii="Helvetica" w:hAnsi="Helvetica"/>
          </w:rPr>
          <w:t>Program</w:t>
        </w:r>
      </w:hyperlink>
      <w:r w:rsidR="002B6DD8">
        <w:rPr>
          <w:rStyle w:val="Hyperlink"/>
          <w:rFonts w:ascii="Helvetica" w:hAnsi="Helvetica"/>
        </w:rPr>
        <w:t>s</w:t>
      </w:r>
      <w:r w:rsidR="00966EA1" w:rsidRPr="00F20563">
        <w:rPr>
          <w:rFonts w:ascii="Helvetica" w:hAnsi="Helvetica" w:cs="Helvetica"/>
          <w:color w:val="222222"/>
        </w:rPr>
        <w:br/>
      </w:r>
    </w:p>
    <w:p w14:paraId="62175A88" w14:textId="4A37806D" w:rsidR="0077741F" w:rsidRPr="005D3F9C" w:rsidRDefault="00000000" w:rsidP="0077741F">
      <w:pPr>
        <w:ind w:firstLine="720"/>
        <w:rPr>
          <w:rFonts w:ascii="Helvetica" w:hAnsi="Helvetica"/>
        </w:rPr>
      </w:pPr>
      <w:hyperlink w:anchor="HHSResearch" w:history="1">
        <w:r w:rsidR="0077741F" w:rsidRPr="005D3F9C">
          <w:rPr>
            <w:rStyle w:val="Hyperlink"/>
            <w:rFonts w:ascii="Helvetica" w:hAnsi="Helvetica"/>
          </w:rPr>
          <w:t>Research Grants</w:t>
        </w:r>
      </w:hyperlink>
    </w:p>
    <w:p w14:paraId="1D8C42B4" w14:textId="77777777" w:rsidR="00EA3D72" w:rsidRPr="005D3F9C" w:rsidRDefault="00EA3D72" w:rsidP="0077741F">
      <w:pPr>
        <w:rPr>
          <w:rFonts w:ascii="Helvetica" w:hAnsi="Helvetica"/>
        </w:rPr>
      </w:pPr>
    </w:p>
    <w:p w14:paraId="52F68089" w14:textId="7E895472" w:rsidR="001E51C2" w:rsidRDefault="0077741F" w:rsidP="0077741F">
      <w:pPr>
        <w:rPr>
          <w:rFonts w:ascii="Helvetica" w:hAnsi="Helvetica"/>
        </w:rPr>
      </w:pPr>
      <w:r w:rsidRPr="005D3F9C">
        <w:rPr>
          <w:rFonts w:ascii="Helvetica" w:hAnsi="Helvetica"/>
        </w:rPr>
        <w:lastRenderedPageBreak/>
        <w:tab/>
      </w:r>
      <w:hyperlink w:anchor="HHSModif" w:history="1">
        <w:r w:rsidRPr="00B60A23">
          <w:rPr>
            <w:rStyle w:val="Hyperlink"/>
            <w:rFonts w:ascii="Helvetica" w:hAnsi="Helvetica"/>
          </w:rPr>
          <w:t>Modifications</w:t>
        </w:r>
      </w:hyperlink>
      <w:r w:rsidR="001E51C2" w:rsidRPr="009772E6">
        <w:rPr>
          <w:rFonts w:ascii="Helvetica" w:hAnsi="Helvetica" w:cs="Helvetica"/>
          <w:color w:val="222222"/>
          <w:highlight w:val="cyan"/>
        </w:rPr>
        <w:br/>
      </w:r>
    </w:p>
    <w:p w14:paraId="28DC3D0F" w14:textId="1B073215" w:rsidR="00D97BFC" w:rsidRDefault="0077741F" w:rsidP="009D4689">
      <w:pPr>
        <w:rPr>
          <w:rStyle w:val="Hyperlink"/>
          <w:rFonts w:ascii="Helvetica" w:hAnsi="Helvetica"/>
          <w:color w:val="auto"/>
          <w:u w:val="none"/>
        </w:rPr>
      </w:pPr>
      <w:r w:rsidRPr="005D3F9C">
        <w:tab/>
      </w:r>
      <w:hyperlink w:anchor="HHSReminders" w:history="1">
        <w:r w:rsidRPr="005D3F9C">
          <w:rPr>
            <w:rStyle w:val="Hyperlink"/>
            <w:rFonts w:ascii="Helvetica" w:hAnsi="Helvetica"/>
          </w:rPr>
          <w:t>Reminders</w:t>
        </w:r>
      </w:hyperlink>
      <w:r w:rsidR="009D4689" w:rsidRPr="00FB6444">
        <w:rPr>
          <w:rFonts w:ascii="Helvetica" w:hAnsi="Helvetica" w:cs="Helvetica"/>
          <w:color w:val="222222"/>
        </w:rPr>
        <w:br/>
      </w:r>
    </w:p>
    <w:p w14:paraId="7E191695" w14:textId="266B77CC" w:rsidR="008B29C7" w:rsidRPr="008B29C7" w:rsidRDefault="00000000" w:rsidP="008B29C7">
      <w:pPr>
        <w:autoSpaceDE w:val="0"/>
        <w:autoSpaceDN w:val="0"/>
        <w:adjustRightInd w:val="0"/>
        <w:rPr>
          <w:rStyle w:val="Hyperlink"/>
          <w:rFonts w:ascii="Helvetica" w:hAnsi="Helvetica"/>
        </w:rPr>
      </w:pPr>
      <w:hyperlink w:anchor="HHSHRSAPCHP" w:history="1">
        <w:r w:rsidR="008B29C7" w:rsidRPr="005D2EB7">
          <w:rPr>
            <w:rStyle w:val="Hyperlink"/>
            <w:rFonts w:ascii="Helvetica" w:hAnsi="Helvetica" w:cs="Helvetica"/>
            <w:shd w:val="clear" w:color="auto" w:fill="FFFFFF"/>
          </w:rPr>
          <w:t>Health Resources and Services Administration</w:t>
        </w:r>
        <w:r w:rsidR="008B29C7" w:rsidRPr="005D2EB7">
          <w:rPr>
            <w:rStyle w:val="Hyperlink"/>
            <w:rFonts w:ascii="Helvetica" w:hAnsi="Helvetica" w:cs="Helvetica"/>
          </w:rPr>
          <w:br/>
        </w:r>
        <w:r w:rsidR="008B29C7" w:rsidRPr="005D2EB7">
          <w:rPr>
            <w:rStyle w:val="Hyperlink"/>
            <w:rFonts w:ascii="Helvetica" w:hAnsi="Helvetica" w:cs="Helvetica"/>
            <w:shd w:val="clear" w:color="auto" w:fill="FFFFFF"/>
          </w:rPr>
          <w:t>Ending the HIV Epidemic – Primary Care HIV Prevention (PCHP) Supplement</w:t>
        </w:r>
      </w:hyperlink>
      <w:r w:rsidR="008B29C7" w:rsidRPr="00970FBB">
        <w:rPr>
          <w:rFonts w:ascii="Helvetica" w:hAnsi="Helvetica" w:cs="Helvetica"/>
          <w:color w:val="222222"/>
        </w:rPr>
        <w:br/>
      </w:r>
    </w:p>
    <w:p w14:paraId="7308F465" w14:textId="77777777" w:rsidR="00124C1B" w:rsidRDefault="00000000" w:rsidP="00124C1B">
      <w:pPr>
        <w:rPr>
          <w:rFonts w:ascii="Helvetica" w:hAnsi="Helvetica" w:cs="Helvetica"/>
        </w:rPr>
      </w:pPr>
      <w:hyperlink w:anchor="HHSHRSA23EarlyChild" w:history="1">
        <w:r w:rsidR="00124C1B" w:rsidRPr="0009626A">
          <w:rPr>
            <w:rStyle w:val="Hyperlink"/>
            <w:rFonts w:ascii="Helvetica" w:hAnsi="Helvetica" w:cs="Helvetica"/>
            <w:shd w:val="clear" w:color="auto" w:fill="FFFFFF"/>
          </w:rPr>
          <w:t>Health Resources and Services Administration</w:t>
        </w:r>
        <w:r w:rsidR="00124C1B" w:rsidRPr="0009626A">
          <w:rPr>
            <w:rStyle w:val="Hyperlink"/>
            <w:rFonts w:ascii="Helvetica" w:hAnsi="Helvetica" w:cs="Helvetica"/>
          </w:rPr>
          <w:br/>
        </w:r>
        <w:r w:rsidR="00124C1B" w:rsidRPr="0009626A">
          <w:rPr>
            <w:rStyle w:val="Hyperlink"/>
            <w:rFonts w:ascii="Helvetica" w:hAnsi="Helvetica" w:cs="Helvetica"/>
            <w:shd w:val="clear" w:color="auto" w:fill="FFFFFF"/>
          </w:rPr>
          <w:t>FY 2023 Early Childhood Development</w:t>
        </w:r>
      </w:hyperlink>
    </w:p>
    <w:p w14:paraId="22E23FCF" w14:textId="118D02CF" w:rsidR="00110B24" w:rsidRDefault="00110B24" w:rsidP="00124C1B">
      <w:pPr>
        <w:rPr>
          <w:rFonts w:ascii="Helvetica" w:hAnsi="Helvetica"/>
        </w:rPr>
      </w:pPr>
    </w:p>
    <w:p w14:paraId="7DDA3065" w14:textId="77777777" w:rsidR="00110B24" w:rsidRPr="005D3F9C" w:rsidRDefault="00110B24" w:rsidP="0077741F">
      <w:pPr>
        <w:pBdr>
          <w:bottom w:val="single" w:sz="6" w:space="1" w:color="auto"/>
        </w:pBdr>
        <w:autoSpaceDE w:val="0"/>
        <w:autoSpaceDN w:val="0"/>
        <w:adjustRightInd w:val="0"/>
        <w:rPr>
          <w:rFonts w:ascii="Helvetica" w:hAnsi="Helvetica"/>
        </w:rPr>
      </w:pPr>
    </w:p>
    <w:p w14:paraId="0521C180" w14:textId="3CEC95A5" w:rsidR="0077741F" w:rsidRPr="00261A10" w:rsidRDefault="00000000" w:rsidP="00261A10">
      <w:pPr>
        <w:pStyle w:val="sm"/>
        <w:spacing w:after="240" w:afterAutospacing="0"/>
        <w:outlineLvl w:val="0"/>
        <w:rPr>
          <w:rFonts w:ascii="Helvetica" w:hAnsi="Helvetica" w:cs="Times New Roman"/>
          <w:b/>
          <w:color w:val="auto"/>
          <w:sz w:val="28"/>
          <w:szCs w:val="28"/>
        </w:rPr>
      </w:pPr>
      <w:hyperlink w:anchor="DHS" w:history="1">
        <w:r w:rsidR="0077741F" w:rsidRPr="008B0B67">
          <w:rPr>
            <w:rStyle w:val="Hyperlink"/>
            <w:rFonts w:ascii="Helvetica" w:hAnsi="Helvetica"/>
            <w:b/>
            <w:sz w:val="28"/>
            <w:szCs w:val="28"/>
          </w:rPr>
          <w:t>Department of Homeland Security</w:t>
        </w:r>
      </w:hyperlink>
    </w:p>
    <w:p w14:paraId="6843C4DB" w14:textId="781331A8" w:rsidR="00A5069E" w:rsidRDefault="0077741F" w:rsidP="00161870">
      <w:pPr>
        <w:pStyle w:val="NoSpacing"/>
        <w:rPr>
          <w:rFonts w:ascii="Helvetica" w:hAnsi="Helvetica" w:cs="Helvetica"/>
          <w:color w:val="0000FF"/>
          <w:sz w:val="24"/>
          <w:szCs w:val="24"/>
          <w:u w:val="single"/>
        </w:rPr>
      </w:pPr>
      <w:r w:rsidRPr="005D3F9C">
        <w:rPr>
          <w:rFonts w:ascii="Helvetica" w:hAnsi="Helvetica" w:cs="Helvetica"/>
        </w:rPr>
        <w:tab/>
      </w:r>
      <w:hyperlink w:anchor="DHSPrograms" w:history="1">
        <w:r w:rsidRPr="005228E7">
          <w:rPr>
            <w:rStyle w:val="Hyperlink"/>
            <w:rFonts w:ascii="Helvetica" w:hAnsi="Helvetica" w:cs="Helvetica"/>
            <w:sz w:val="24"/>
            <w:szCs w:val="24"/>
          </w:rPr>
          <w:t>Programs</w:t>
        </w:r>
      </w:hyperlink>
      <w:r w:rsidR="005E534C" w:rsidRPr="00365470">
        <w:rPr>
          <w:rFonts w:ascii="Helvetica" w:hAnsi="Helvetica" w:cs="Helvetica"/>
          <w:color w:val="222222"/>
          <w:sz w:val="24"/>
          <w:szCs w:val="24"/>
          <w:highlight w:val="cyan"/>
        </w:rPr>
        <w:br/>
      </w:r>
    </w:p>
    <w:p w14:paraId="136502A1" w14:textId="74F9212F" w:rsidR="00BD4ADD" w:rsidRDefault="00000000" w:rsidP="00161870">
      <w:pPr>
        <w:pStyle w:val="NoSpacing"/>
        <w:rPr>
          <w:rStyle w:val="Hyperlink"/>
          <w:rFonts w:ascii="Helvetica" w:hAnsi="Helvetica" w:cs="Helvetica"/>
          <w:color w:val="1155CC"/>
          <w:sz w:val="24"/>
          <w:szCs w:val="24"/>
          <w:shd w:val="clear" w:color="auto" w:fill="FFFFFF"/>
        </w:rPr>
      </w:pPr>
      <w:hyperlink w:anchor="DHSSLAMSI" w:history="1">
        <w:r w:rsidR="00BD4ADD" w:rsidRPr="00BD4ADD">
          <w:rPr>
            <w:rStyle w:val="Hyperlink"/>
            <w:rFonts w:ascii="Helvetica" w:hAnsi="Helvetica" w:cs="Helvetica"/>
            <w:sz w:val="24"/>
            <w:szCs w:val="24"/>
            <w:shd w:val="clear" w:color="auto" w:fill="FFFFFF"/>
          </w:rPr>
          <w:t>Office of Procurement Operations - Grants Division</w:t>
        </w:r>
        <w:r w:rsidR="00BD4ADD" w:rsidRPr="00BD4ADD">
          <w:rPr>
            <w:rStyle w:val="Hyperlink"/>
            <w:rFonts w:ascii="Helvetica" w:hAnsi="Helvetica" w:cs="Helvetica"/>
            <w:sz w:val="24"/>
            <w:szCs w:val="24"/>
          </w:rPr>
          <w:br/>
        </w:r>
        <w:r w:rsidR="00BD4ADD" w:rsidRPr="00BD4ADD">
          <w:rPr>
            <w:rStyle w:val="Hyperlink"/>
            <w:rFonts w:ascii="Helvetica" w:hAnsi="Helvetica" w:cs="Helvetica"/>
            <w:sz w:val="24"/>
            <w:szCs w:val="24"/>
            <w:shd w:val="clear" w:color="auto" w:fill="FFFFFF"/>
          </w:rPr>
          <w:t>2023 DHS SLA for Minority Serving Institutions (MSI)</w:t>
        </w:r>
      </w:hyperlink>
      <w:r w:rsidR="00BD4ADD" w:rsidRPr="00150DDF">
        <w:rPr>
          <w:rFonts w:ascii="Helvetica" w:hAnsi="Helvetica" w:cs="Helvetica"/>
          <w:color w:val="222222"/>
          <w:sz w:val="24"/>
          <w:szCs w:val="24"/>
        </w:rPr>
        <w:br/>
      </w:r>
    </w:p>
    <w:p w14:paraId="730C1EBC" w14:textId="77777777" w:rsidR="00BD4ADD" w:rsidRDefault="00BD4ADD" w:rsidP="00161870">
      <w:pPr>
        <w:pStyle w:val="NoSpacing"/>
        <w:rPr>
          <w:rFonts w:ascii="Helvetica" w:hAnsi="Helvetica" w:cs="Helvetica"/>
          <w:color w:val="0000FF"/>
          <w:sz w:val="24"/>
          <w:szCs w:val="24"/>
          <w:u w:val="single"/>
        </w:rPr>
      </w:pPr>
    </w:p>
    <w:p w14:paraId="0D7469E7" w14:textId="269A92B4" w:rsidR="0077741F" w:rsidRDefault="0077741F" w:rsidP="0077741F">
      <w:pPr>
        <w:rPr>
          <w:rStyle w:val="Hyperlink"/>
          <w:rFonts w:ascii="Helvetica" w:hAnsi="Helvetica" w:cs="Helvetica"/>
        </w:rPr>
      </w:pPr>
      <w:r w:rsidRPr="005D3F9C">
        <w:rPr>
          <w:rFonts w:ascii="Helvetica" w:hAnsi="Helvetica"/>
        </w:rPr>
        <w:tab/>
      </w:r>
      <w:hyperlink w:anchor="DHSReminders" w:history="1">
        <w:r w:rsidRPr="00E26FC6">
          <w:rPr>
            <w:rStyle w:val="Hyperlink"/>
            <w:rFonts w:ascii="Helvetica" w:hAnsi="Helvetica" w:cs="Helvetica"/>
          </w:rPr>
          <w:t>Reminders</w:t>
        </w:r>
      </w:hyperlink>
    </w:p>
    <w:p w14:paraId="79425242" w14:textId="77777777" w:rsidR="00C231FB" w:rsidRDefault="00C231FB" w:rsidP="0077741F">
      <w:pPr>
        <w:rPr>
          <w:rStyle w:val="Hyperlink"/>
          <w:rFonts w:ascii="Helvetica" w:hAnsi="Helvetica" w:cs="Helvetica"/>
        </w:rPr>
      </w:pPr>
    </w:p>
    <w:p w14:paraId="14891C47" w14:textId="77777777" w:rsidR="0077741F" w:rsidRPr="005D3F9C" w:rsidRDefault="0077741F" w:rsidP="0077741F">
      <w:pPr>
        <w:widowControl w:val="0"/>
        <w:pBdr>
          <w:bottom w:val="single" w:sz="6" w:space="1" w:color="auto"/>
        </w:pBdr>
        <w:autoSpaceDE w:val="0"/>
        <w:autoSpaceDN w:val="0"/>
        <w:adjustRightInd w:val="0"/>
        <w:rPr>
          <w:rFonts w:ascii="Helvetica" w:hAnsi="Helvetica" w:cs="Helvetica"/>
        </w:rPr>
      </w:pPr>
    </w:p>
    <w:p w14:paraId="6B0E7C73" w14:textId="77777777" w:rsidR="0077741F" w:rsidRPr="005D3F9C" w:rsidRDefault="0077741F" w:rsidP="0077741F">
      <w:pPr>
        <w:widowControl w:val="0"/>
        <w:autoSpaceDE w:val="0"/>
        <w:autoSpaceDN w:val="0"/>
        <w:adjustRightInd w:val="0"/>
        <w:rPr>
          <w:rFonts w:ascii="Helvetica" w:hAnsi="Helvetica" w:cs="Helvetica"/>
        </w:rPr>
      </w:pPr>
    </w:p>
    <w:p w14:paraId="25C92B82" w14:textId="77777777" w:rsidR="0077741F" w:rsidRPr="008B0B67" w:rsidRDefault="00000000" w:rsidP="0077741F">
      <w:pPr>
        <w:widowControl w:val="0"/>
        <w:autoSpaceDE w:val="0"/>
        <w:autoSpaceDN w:val="0"/>
        <w:adjustRightInd w:val="0"/>
        <w:rPr>
          <w:rFonts w:ascii="Helvetica" w:hAnsi="Helvetica" w:cs="Helvetica"/>
          <w:b/>
          <w:sz w:val="28"/>
          <w:szCs w:val="28"/>
        </w:rPr>
      </w:pPr>
      <w:hyperlink w:anchor="HUD" w:history="1">
        <w:r w:rsidR="0077741F" w:rsidRPr="008B0B67">
          <w:rPr>
            <w:rStyle w:val="Hyperlink"/>
            <w:rFonts w:ascii="Helvetica" w:hAnsi="Helvetica" w:cs="Helvetica"/>
            <w:b/>
            <w:sz w:val="28"/>
            <w:szCs w:val="28"/>
          </w:rPr>
          <w:t>Department of Housing and Urban Development</w:t>
        </w:r>
      </w:hyperlink>
    </w:p>
    <w:p w14:paraId="74381857" w14:textId="77777777" w:rsidR="0077741F" w:rsidRPr="005D3F9C" w:rsidRDefault="0077741F" w:rsidP="0077741F">
      <w:pPr>
        <w:spacing w:beforeLines="1" w:before="2" w:afterLines="1" w:after="2"/>
        <w:rPr>
          <w:rFonts w:ascii="Helvetica" w:hAnsi="Helvetica"/>
        </w:rPr>
      </w:pPr>
    </w:p>
    <w:p w14:paraId="60EB7641" w14:textId="68D199DA" w:rsidR="00E62EF7" w:rsidRDefault="0077741F" w:rsidP="00C231FB">
      <w:pPr>
        <w:spacing w:beforeLines="1" w:before="2" w:afterLines="1" w:after="2"/>
        <w:rPr>
          <w:rFonts w:ascii="Helvetica" w:hAnsi="Helvetica"/>
          <w:color w:val="0000FF"/>
          <w:u w:val="single"/>
        </w:rPr>
      </w:pPr>
      <w:r w:rsidRPr="005D3F9C">
        <w:rPr>
          <w:rFonts w:ascii="Helvetica" w:hAnsi="Helvetica"/>
        </w:rPr>
        <w:tab/>
      </w:r>
      <w:hyperlink w:anchor="HUDPrograms" w:history="1">
        <w:r w:rsidRPr="005D3F9C">
          <w:rPr>
            <w:rStyle w:val="Hyperlink"/>
            <w:rFonts w:ascii="Helvetica" w:hAnsi="Helvetica"/>
          </w:rPr>
          <w:t>Programs</w:t>
        </w:r>
      </w:hyperlink>
      <w:r w:rsidR="00E62EF7" w:rsidRPr="000E4AE4">
        <w:rPr>
          <w:rFonts w:ascii="Helvetica" w:hAnsi="Helvetica" w:cs="Helvetica"/>
          <w:color w:val="222222"/>
          <w:highlight w:val="cyan"/>
        </w:rPr>
        <w:br/>
      </w:r>
    </w:p>
    <w:p w14:paraId="4C083A41" w14:textId="3646674C" w:rsidR="001D4F06" w:rsidRPr="00C231FB" w:rsidRDefault="00000000" w:rsidP="006B413B">
      <w:pPr>
        <w:pStyle w:val="NoSpacing"/>
        <w:rPr>
          <w:rFonts w:ascii="Helvetica" w:hAnsi="Helvetica"/>
          <w:color w:val="0000FF"/>
          <w:u w:val="single"/>
        </w:rPr>
      </w:pPr>
      <w:hyperlink w:anchor="HUDHealthyHomesWeatherCoop" w:history="1">
        <w:r w:rsidR="001D4F06" w:rsidRPr="006B413B">
          <w:rPr>
            <w:rStyle w:val="Hyperlink"/>
            <w:rFonts w:ascii="Helvetica" w:hAnsi="Helvetica" w:cs="Helvetica"/>
            <w:sz w:val="24"/>
            <w:szCs w:val="24"/>
            <w:shd w:val="clear" w:color="auto" w:fill="FFFFFF"/>
          </w:rPr>
          <w:t>HUD FY2022 Healthy Homes and Weatherization Cooperation Demonstration</w:t>
        </w:r>
      </w:hyperlink>
      <w:r w:rsidR="001D4F06" w:rsidRPr="0071243C">
        <w:rPr>
          <w:rFonts w:ascii="Helvetica" w:hAnsi="Helvetica" w:cs="Helvetica"/>
          <w:color w:val="222222"/>
          <w:sz w:val="24"/>
          <w:szCs w:val="24"/>
        </w:rPr>
        <w:br/>
      </w:r>
    </w:p>
    <w:p w14:paraId="7945E360" w14:textId="7FA7F72D" w:rsidR="0077741F" w:rsidRDefault="0077741F" w:rsidP="0077741F">
      <w:pPr>
        <w:widowControl w:val="0"/>
        <w:autoSpaceDE w:val="0"/>
        <w:autoSpaceDN w:val="0"/>
        <w:adjustRightInd w:val="0"/>
        <w:rPr>
          <w:rStyle w:val="Hyperlink"/>
          <w:rFonts w:ascii="Helvetica" w:hAnsi="Helvetica"/>
        </w:rPr>
      </w:pPr>
      <w:r w:rsidRPr="005D3F9C">
        <w:rPr>
          <w:rFonts w:ascii="Helvetica" w:hAnsi="Helvetica"/>
        </w:rPr>
        <w:tab/>
      </w:r>
      <w:hyperlink w:anchor="HUDModifications" w:history="1">
        <w:r w:rsidRPr="00793EF5">
          <w:rPr>
            <w:rStyle w:val="Hyperlink"/>
            <w:rFonts w:ascii="Helvetica" w:hAnsi="Helvetica"/>
          </w:rPr>
          <w:t>Modifications</w:t>
        </w:r>
      </w:hyperlink>
    </w:p>
    <w:p w14:paraId="1C3BE769" w14:textId="77777777" w:rsidR="00530F5C" w:rsidRDefault="00530F5C" w:rsidP="0077741F">
      <w:pPr>
        <w:widowControl w:val="0"/>
        <w:autoSpaceDE w:val="0"/>
        <w:autoSpaceDN w:val="0"/>
        <w:adjustRightInd w:val="0"/>
        <w:rPr>
          <w:rStyle w:val="Hyperlink"/>
          <w:rFonts w:ascii="Helvetica" w:hAnsi="Helvetica"/>
        </w:rPr>
      </w:pPr>
    </w:p>
    <w:p w14:paraId="2E3FD039" w14:textId="6EB9B23D" w:rsidR="0077741F" w:rsidRDefault="0077741F" w:rsidP="0077741F">
      <w:pPr>
        <w:pStyle w:val="NoSpacing"/>
        <w:rPr>
          <w:rStyle w:val="Hyperlink"/>
          <w:rFonts w:ascii="Helvetica" w:hAnsi="Helvetica"/>
          <w:sz w:val="24"/>
          <w:szCs w:val="24"/>
        </w:rPr>
      </w:pPr>
      <w:r w:rsidRPr="005D3F9C">
        <w:rPr>
          <w:rFonts w:ascii="Helvetica" w:hAnsi="Helvetica"/>
        </w:rPr>
        <w:tab/>
      </w:r>
      <w:hyperlink w:anchor="HUDReminders" w:history="1">
        <w:r w:rsidRPr="0076516A">
          <w:rPr>
            <w:rStyle w:val="Hyperlink"/>
            <w:rFonts w:ascii="Helvetica" w:hAnsi="Helvetica"/>
            <w:sz w:val="24"/>
            <w:szCs w:val="24"/>
          </w:rPr>
          <w:t>Reminders</w:t>
        </w:r>
      </w:hyperlink>
    </w:p>
    <w:p w14:paraId="64F7B03D" w14:textId="40B28C1D" w:rsidR="00657F69" w:rsidRDefault="00657F69" w:rsidP="0077741F">
      <w:pPr>
        <w:pStyle w:val="NoSpacing"/>
        <w:rPr>
          <w:rStyle w:val="Hyperlink"/>
          <w:rFonts w:ascii="Helvetica" w:hAnsi="Helvetica"/>
          <w:sz w:val="24"/>
          <w:szCs w:val="24"/>
        </w:rPr>
      </w:pPr>
    </w:p>
    <w:p w14:paraId="121D7511" w14:textId="77777777" w:rsidR="0097397F" w:rsidRDefault="00000000" w:rsidP="0097397F">
      <w:pPr>
        <w:pStyle w:val="NoSpacing"/>
        <w:rPr>
          <w:rFonts w:ascii="Helvetica" w:hAnsi="Helvetica" w:cs="Helvetica"/>
          <w:sz w:val="24"/>
          <w:szCs w:val="24"/>
        </w:rPr>
      </w:pPr>
      <w:hyperlink w:anchor="HUDSection202SupportiveElderly" w:history="1">
        <w:r w:rsidR="0097397F" w:rsidRPr="00583EC7">
          <w:rPr>
            <w:rStyle w:val="Hyperlink"/>
            <w:rFonts w:ascii="Helvetica" w:hAnsi="Helvetica" w:cs="Helvetica"/>
            <w:sz w:val="24"/>
            <w:szCs w:val="24"/>
            <w:shd w:val="clear" w:color="auto" w:fill="FFFFFF"/>
          </w:rPr>
          <w:t>FY 2022 Section 202 Supportive Housing for the Elderly Program</w:t>
        </w:r>
      </w:hyperlink>
      <w:r w:rsidR="0097397F" w:rsidRPr="006670E0">
        <w:rPr>
          <w:rFonts w:ascii="Helvetica" w:hAnsi="Helvetica" w:cs="Helvetica"/>
          <w:color w:val="222222"/>
          <w:sz w:val="24"/>
          <w:szCs w:val="24"/>
        </w:rPr>
        <w:br/>
      </w:r>
    </w:p>
    <w:p w14:paraId="0F20D483" w14:textId="16B235AD" w:rsidR="0097397F" w:rsidRDefault="00000000" w:rsidP="0097397F">
      <w:pPr>
        <w:pStyle w:val="NoSpacing"/>
        <w:rPr>
          <w:rFonts w:ascii="Helvetica" w:hAnsi="Helvetica" w:cs="Helvetica"/>
          <w:sz w:val="24"/>
          <w:szCs w:val="24"/>
        </w:rPr>
      </w:pPr>
      <w:hyperlink w:anchor="HUDChoiceNeighborhoods22" w:history="1">
        <w:r w:rsidR="0097397F" w:rsidRPr="00583EC7">
          <w:rPr>
            <w:rStyle w:val="Hyperlink"/>
            <w:rFonts w:ascii="Helvetica" w:hAnsi="Helvetica" w:cs="Helvetica"/>
            <w:sz w:val="24"/>
            <w:szCs w:val="24"/>
            <w:shd w:val="clear" w:color="auto" w:fill="FFFFFF"/>
          </w:rPr>
          <w:t>FY 2022 Choice Neighborhoods Implementation Grant Program</w:t>
        </w:r>
      </w:hyperlink>
      <w:r w:rsidR="0097397F" w:rsidRPr="009433CC">
        <w:rPr>
          <w:rFonts w:ascii="Helvetica" w:hAnsi="Helvetica" w:cs="Helvetica"/>
          <w:color w:val="222222"/>
          <w:sz w:val="24"/>
          <w:szCs w:val="24"/>
        </w:rPr>
        <w:br/>
      </w:r>
    </w:p>
    <w:p w14:paraId="4DC1EEF6" w14:textId="7C19AF7C" w:rsidR="0092219E" w:rsidRDefault="00000000" w:rsidP="0097397F">
      <w:pPr>
        <w:pStyle w:val="NoSpacing"/>
        <w:rPr>
          <w:rFonts w:ascii="Helvetica" w:hAnsi="Helvetica" w:cs="Helvetica"/>
          <w:color w:val="222222"/>
          <w:sz w:val="24"/>
          <w:szCs w:val="24"/>
          <w:shd w:val="clear" w:color="auto" w:fill="FFFFFF"/>
        </w:rPr>
      </w:pPr>
      <w:hyperlink w:anchor="HUDAuthorityResearchPartnerships" w:history="1">
        <w:r w:rsidR="0092219E" w:rsidRPr="0092219E">
          <w:rPr>
            <w:rStyle w:val="Hyperlink"/>
            <w:rFonts w:ascii="Helvetica" w:hAnsi="Helvetica" w:cs="Helvetica"/>
            <w:sz w:val="24"/>
            <w:szCs w:val="24"/>
            <w:highlight w:val="cyan"/>
            <w:shd w:val="clear" w:color="auto" w:fill="FFFFFF"/>
          </w:rPr>
          <w:t>Authority to Accept Unsolicited Proposals for Research Partnerships</w:t>
        </w:r>
      </w:hyperlink>
    </w:p>
    <w:p w14:paraId="46A97F20" w14:textId="67BE0B2C" w:rsidR="0092219E" w:rsidRDefault="0092219E" w:rsidP="0097397F">
      <w:pPr>
        <w:pStyle w:val="NoSpacing"/>
        <w:rPr>
          <w:rFonts w:ascii="Helvetica" w:hAnsi="Helvetica" w:cs="Helvetica"/>
          <w:sz w:val="24"/>
          <w:szCs w:val="24"/>
        </w:rPr>
      </w:pPr>
    </w:p>
    <w:p w14:paraId="00BF78FF" w14:textId="5C83ECA6" w:rsidR="0092219E" w:rsidRDefault="00000000" w:rsidP="0097397F">
      <w:pPr>
        <w:pStyle w:val="NoSpacing"/>
        <w:rPr>
          <w:rFonts w:ascii="Helvetica" w:hAnsi="Helvetica" w:cs="Helvetica"/>
          <w:sz w:val="24"/>
          <w:szCs w:val="24"/>
        </w:rPr>
      </w:pPr>
      <w:hyperlink w:anchor="HUDFairHousingInitiative" w:history="1">
        <w:r w:rsidR="0092219E" w:rsidRPr="0092219E">
          <w:rPr>
            <w:rStyle w:val="Hyperlink"/>
            <w:rFonts w:ascii="Helvetica" w:hAnsi="Helvetica" w:cs="Helvetica"/>
            <w:sz w:val="24"/>
            <w:szCs w:val="24"/>
            <w:highlight w:val="cyan"/>
            <w:shd w:val="clear" w:color="auto" w:fill="FFFFFF"/>
          </w:rPr>
          <w:t>Fair Housing Initiatives Program Private Enforcement Initiative</w:t>
        </w:r>
      </w:hyperlink>
      <w:r w:rsidR="0092219E" w:rsidRPr="0097397F">
        <w:rPr>
          <w:rFonts w:ascii="Helvetica" w:hAnsi="Helvetica" w:cs="Helvetica"/>
          <w:color w:val="222222"/>
          <w:sz w:val="24"/>
          <w:szCs w:val="24"/>
          <w:highlight w:val="cyan"/>
        </w:rPr>
        <w:br/>
      </w:r>
    </w:p>
    <w:p w14:paraId="7879474B" w14:textId="77777777" w:rsidR="0077741F" w:rsidRPr="00A91BC1" w:rsidRDefault="0077741F" w:rsidP="0077741F">
      <w:pPr>
        <w:pBdr>
          <w:bottom w:val="single" w:sz="6" w:space="1" w:color="auto"/>
        </w:pBdr>
        <w:spacing w:beforeLines="1" w:before="2" w:afterLines="1" w:after="2"/>
        <w:rPr>
          <w:rFonts w:ascii="Helvetica" w:hAnsi="Helvetica" w:cs="Helvetica"/>
          <w:color w:val="0000FF"/>
          <w:u w:val="single"/>
        </w:rPr>
      </w:pPr>
    </w:p>
    <w:p w14:paraId="799EA3FF" w14:textId="286EB71E" w:rsidR="0077741F" w:rsidRPr="00AC4C74" w:rsidRDefault="00000000" w:rsidP="00AC4C74">
      <w:pPr>
        <w:pStyle w:val="sm"/>
        <w:spacing w:after="240" w:afterAutospacing="0"/>
        <w:outlineLvl w:val="0"/>
        <w:rPr>
          <w:rFonts w:ascii="Helvetica" w:hAnsi="Helvetica" w:cs="Times New Roman"/>
          <w:b/>
          <w:sz w:val="28"/>
          <w:szCs w:val="28"/>
        </w:rPr>
      </w:pPr>
      <w:hyperlink w:anchor="IMLS" w:history="1">
        <w:r w:rsidR="0077741F" w:rsidRPr="001D72F9">
          <w:rPr>
            <w:rStyle w:val="Hyperlink"/>
            <w:rFonts w:ascii="Helvetica" w:hAnsi="Helvetica"/>
            <w:b/>
            <w:sz w:val="28"/>
            <w:szCs w:val="28"/>
          </w:rPr>
          <w:t>Institute of Museum and Library Services</w:t>
        </w:r>
      </w:hyperlink>
    </w:p>
    <w:p w14:paraId="5606793A" w14:textId="5DB8B3F6" w:rsidR="0003416B" w:rsidRDefault="0077741F" w:rsidP="0003416B">
      <w:pPr>
        <w:rPr>
          <w:rFonts w:ascii="Helvetica" w:hAnsi="Helvetica" w:cs="Helvetica"/>
          <w:color w:val="222222"/>
          <w:shd w:val="clear" w:color="auto" w:fill="FFFFFF"/>
        </w:rPr>
      </w:pPr>
      <w:r w:rsidRPr="005D3F9C">
        <w:rPr>
          <w:rFonts w:ascii="Helvetica" w:hAnsi="Helvetica"/>
        </w:rPr>
        <w:tab/>
      </w:r>
      <w:hyperlink w:anchor="IMLSPrograms" w:history="1">
        <w:r w:rsidRPr="005D3F9C">
          <w:rPr>
            <w:rStyle w:val="Hyperlink"/>
            <w:rFonts w:ascii="Helvetica" w:hAnsi="Helvetica"/>
          </w:rPr>
          <w:t>Programs</w:t>
        </w:r>
      </w:hyperlink>
    </w:p>
    <w:p w14:paraId="6E003195" w14:textId="0F664D72" w:rsidR="003C5905" w:rsidRDefault="003C5905" w:rsidP="003C5905">
      <w:pPr>
        <w:pStyle w:val="NoSpacing"/>
        <w:rPr>
          <w:rFonts w:ascii="Helvetica" w:hAnsi="Helvetica" w:cs="Helvetica"/>
          <w:color w:val="222222"/>
          <w:sz w:val="24"/>
          <w:szCs w:val="24"/>
          <w:shd w:val="clear" w:color="auto" w:fill="FFFFFF"/>
        </w:rPr>
      </w:pPr>
    </w:p>
    <w:p w14:paraId="267241B9" w14:textId="2E5713D0" w:rsidR="004F29C5" w:rsidRPr="00D74311" w:rsidRDefault="0077741F" w:rsidP="00D74311">
      <w:pPr>
        <w:rPr>
          <w:rFonts w:ascii="Helvetica" w:hAnsi="Helvetica"/>
          <w:color w:val="0000FF"/>
          <w:u w:val="single"/>
        </w:rPr>
      </w:pPr>
      <w:r w:rsidRPr="005D3F9C">
        <w:rPr>
          <w:rFonts w:ascii="Helvetica" w:hAnsi="Helvetica"/>
        </w:rPr>
        <w:tab/>
      </w:r>
      <w:hyperlink w:anchor="IMLSModif" w:history="1">
        <w:r w:rsidRPr="005D3F9C">
          <w:rPr>
            <w:rStyle w:val="Hyperlink"/>
            <w:rFonts w:ascii="Helvetica" w:hAnsi="Helvetica"/>
          </w:rPr>
          <w:t>Modifications</w:t>
        </w:r>
      </w:hyperlink>
      <w:r w:rsidR="004F29C5" w:rsidRPr="00761F3D">
        <w:rPr>
          <w:rFonts w:ascii="Helvetica" w:hAnsi="Helvetica" w:cs="Helvetica"/>
          <w:color w:val="222222"/>
        </w:rPr>
        <w:br/>
      </w:r>
    </w:p>
    <w:p w14:paraId="3FED309E" w14:textId="52781DC2" w:rsidR="00857BF2" w:rsidRDefault="0077741F" w:rsidP="00472B82">
      <w:pPr>
        <w:rPr>
          <w:rFonts w:ascii="Helvetica" w:hAnsi="Helvetica"/>
        </w:rPr>
      </w:pPr>
      <w:r w:rsidRPr="005D3F9C">
        <w:rPr>
          <w:rFonts w:ascii="Helvetica" w:hAnsi="Helvetica"/>
        </w:rPr>
        <w:tab/>
      </w:r>
      <w:hyperlink w:anchor="IMLSReminder" w:history="1">
        <w:r w:rsidRPr="005D3F9C">
          <w:rPr>
            <w:rStyle w:val="Hyperlink"/>
            <w:rFonts w:ascii="Helvetica" w:hAnsi="Helvetica" w:cs="Helvetica"/>
          </w:rPr>
          <w:t>Reminders</w:t>
        </w:r>
      </w:hyperlink>
      <w:r w:rsidRPr="00433AA5">
        <w:rPr>
          <w:rFonts w:ascii="Helvetica" w:hAnsi="Helvetica" w:cs="Helvetica"/>
          <w:color w:val="222222"/>
        </w:rPr>
        <w:br/>
      </w:r>
    </w:p>
    <w:p w14:paraId="0D1DCCA1" w14:textId="7F8995E4" w:rsidR="0077741F" w:rsidRPr="005D3F9C" w:rsidRDefault="0077741F" w:rsidP="0077741F">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4B3FF5A9" w14:textId="77777777" w:rsidR="0077741F" w:rsidRPr="005D3F9C" w:rsidRDefault="0077741F" w:rsidP="0077741F">
      <w:pPr>
        <w:autoSpaceDE w:val="0"/>
        <w:autoSpaceDN w:val="0"/>
        <w:adjustRightInd w:val="0"/>
        <w:rPr>
          <w:rFonts w:ascii="Helvetica" w:hAnsi="Helvetica"/>
        </w:rPr>
      </w:pPr>
    </w:p>
    <w:p w14:paraId="6FC01E92" w14:textId="77777777" w:rsidR="0077741F" w:rsidRPr="001D72F9" w:rsidRDefault="00000000" w:rsidP="0077741F">
      <w:pPr>
        <w:autoSpaceDE w:val="0"/>
        <w:autoSpaceDN w:val="0"/>
        <w:adjustRightInd w:val="0"/>
        <w:outlineLvl w:val="0"/>
        <w:rPr>
          <w:rFonts w:ascii="Helvetica" w:hAnsi="Helvetica"/>
          <w:b/>
          <w:sz w:val="28"/>
          <w:szCs w:val="28"/>
        </w:rPr>
      </w:pPr>
      <w:hyperlink w:anchor="DOI" w:history="1">
        <w:r w:rsidR="0077741F" w:rsidRPr="001D72F9">
          <w:rPr>
            <w:rStyle w:val="Hyperlink"/>
            <w:rFonts w:ascii="Helvetica" w:hAnsi="Helvetica"/>
            <w:b/>
            <w:sz w:val="28"/>
            <w:szCs w:val="28"/>
          </w:rPr>
          <w:t>Department of Interior</w:t>
        </w:r>
      </w:hyperlink>
    </w:p>
    <w:p w14:paraId="63366843" w14:textId="32CA77D8" w:rsidR="0077741F" w:rsidRPr="005D3F9C" w:rsidRDefault="0077741F" w:rsidP="00261A10">
      <w:pPr>
        <w:tabs>
          <w:tab w:val="left" w:pos="5987"/>
        </w:tabs>
        <w:autoSpaceDE w:val="0"/>
        <w:autoSpaceDN w:val="0"/>
        <w:adjustRightInd w:val="0"/>
        <w:outlineLvl w:val="0"/>
        <w:rPr>
          <w:rFonts w:ascii="Helvetica" w:hAnsi="Helvetica"/>
          <w:b/>
        </w:rPr>
      </w:pPr>
      <w:r w:rsidRPr="005D3F9C">
        <w:rPr>
          <w:rFonts w:ascii="Helvetica" w:hAnsi="Helvetica"/>
          <w:b/>
        </w:rPr>
        <w:tab/>
      </w:r>
    </w:p>
    <w:p w14:paraId="36BE0D9F" w14:textId="4DA3F432" w:rsidR="00437232" w:rsidRPr="00437232" w:rsidRDefault="0077741F" w:rsidP="005E534C">
      <w:pPr>
        <w:pStyle w:val="NoSpacing"/>
        <w:rPr>
          <w:rFonts w:ascii="Helvetica" w:hAnsi="Helvetica" w:cs="Helvetica"/>
          <w:sz w:val="24"/>
          <w:szCs w:val="24"/>
        </w:rPr>
      </w:pPr>
      <w:r w:rsidRPr="005D3F9C">
        <w:rPr>
          <w:rFonts w:ascii="Helvetica" w:hAnsi="Helvetica"/>
          <w:b/>
        </w:rPr>
        <w:tab/>
      </w:r>
      <w:hyperlink w:anchor="DOIPrograms" w:history="1">
        <w:r w:rsidRPr="006E4F03">
          <w:rPr>
            <w:rStyle w:val="Hyperlink"/>
            <w:rFonts w:ascii="Helvetica" w:hAnsi="Helvetica"/>
            <w:sz w:val="24"/>
            <w:szCs w:val="24"/>
          </w:rPr>
          <w:t>Programs</w:t>
        </w:r>
      </w:hyperlink>
      <w:r w:rsidR="005E534C" w:rsidRPr="00D32681">
        <w:rPr>
          <w:rFonts w:ascii="Helvetica" w:hAnsi="Helvetica" w:cs="Helvetica"/>
          <w:color w:val="222222"/>
          <w:sz w:val="24"/>
          <w:szCs w:val="24"/>
          <w:highlight w:val="cyan"/>
        </w:rPr>
        <w:br/>
      </w:r>
    </w:p>
    <w:p w14:paraId="65E20008" w14:textId="0658C9D4" w:rsidR="00437232" w:rsidRDefault="00000000" w:rsidP="00437232">
      <w:pPr>
        <w:pStyle w:val="NoSpacing"/>
        <w:rPr>
          <w:rFonts w:ascii="Helvetica" w:hAnsi="Helvetica" w:cs="Helvetica"/>
          <w:color w:val="222222"/>
          <w:sz w:val="24"/>
          <w:szCs w:val="24"/>
          <w:highlight w:val="cyan"/>
          <w:shd w:val="clear" w:color="auto" w:fill="FFFFFF"/>
        </w:rPr>
      </w:pPr>
      <w:hyperlink w:anchor="DOIBLMNIFCJFSPGRIN" w:history="1">
        <w:r w:rsidR="00437232" w:rsidRPr="00437232">
          <w:rPr>
            <w:rStyle w:val="Hyperlink"/>
            <w:rFonts w:ascii="Helvetica" w:hAnsi="Helvetica" w:cs="Helvetica"/>
            <w:sz w:val="24"/>
            <w:szCs w:val="24"/>
            <w:highlight w:val="cyan"/>
            <w:shd w:val="clear" w:color="auto" w:fill="FFFFFF"/>
          </w:rPr>
          <w:t>Bureau of Land Management</w:t>
        </w:r>
        <w:r w:rsidR="00437232" w:rsidRPr="00437232">
          <w:rPr>
            <w:rStyle w:val="Hyperlink"/>
            <w:rFonts w:ascii="Helvetica" w:hAnsi="Helvetica" w:cs="Helvetica"/>
            <w:sz w:val="24"/>
            <w:szCs w:val="24"/>
            <w:highlight w:val="cyan"/>
          </w:rPr>
          <w:br/>
        </w:r>
        <w:r w:rsidR="00437232" w:rsidRPr="00437232">
          <w:rPr>
            <w:rStyle w:val="Hyperlink"/>
            <w:rFonts w:ascii="Helvetica" w:hAnsi="Helvetica" w:cs="Helvetica"/>
            <w:sz w:val="24"/>
            <w:szCs w:val="24"/>
            <w:highlight w:val="cyan"/>
            <w:shd w:val="clear" w:color="auto" w:fill="FFFFFF"/>
          </w:rPr>
          <w:t>BLM-National Interagency Fire Center (NIFC) Joint Fire Science Program (JFSP) Graduate Research Innovation (GRIN) (One Task Statement)</w:t>
        </w:r>
      </w:hyperlink>
      <w:r w:rsidR="00437232" w:rsidRPr="00F51789">
        <w:rPr>
          <w:rFonts w:ascii="Helvetica" w:hAnsi="Helvetica" w:cs="Helvetica"/>
          <w:color w:val="222222"/>
          <w:sz w:val="24"/>
          <w:szCs w:val="24"/>
          <w:highlight w:val="cyan"/>
        </w:rPr>
        <w:br/>
      </w:r>
    </w:p>
    <w:p w14:paraId="3986731B" w14:textId="4B3EA3A5" w:rsidR="00437232" w:rsidRDefault="00000000" w:rsidP="00437232">
      <w:pPr>
        <w:pStyle w:val="NoSpacing"/>
        <w:rPr>
          <w:rFonts w:ascii="Helvetica" w:hAnsi="Helvetica" w:cs="Helvetica"/>
          <w:color w:val="222222"/>
          <w:sz w:val="24"/>
          <w:szCs w:val="24"/>
          <w:highlight w:val="cyan"/>
          <w:shd w:val="clear" w:color="auto" w:fill="FFFFFF"/>
        </w:rPr>
      </w:pPr>
      <w:hyperlink w:anchor="DOIBLMNIFCJFSPFourTask" w:history="1">
        <w:r w:rsidR="00437232" w:rsidRPr="00B10C24">
          <w:rPr>
            <w:rStyle w:val="Hyperlink"/>
            <w:rFonts w:ascii="Helvetica" w:hAnsi="Helvetica" w:cs="Helvetica"/>
            <w:sz w:val="24"/>
            <w:szCs w:val="24"/>
            <w:highlight w:val="cyan"/>
            <w:shd w:val="clear" w:color="auto" w:fill="FFFFFF"/>
          </w:rPr>
          <w:t>Bureau of Land Management</w:t>
        </w:r>
        <w:r w:rsidR="00437232" w:rsidRPr="00B10C24">
          <w:rPr>
            <w:rStyle w:val="Hyperlink"/>
            <w:rFonts w:ascii="Helvetica" w:hAnsi="Helvetica" w:cs="Helvetica"/>
            <w:sz w:val="24"/>
            <w:szCs w:val="24"/>
            <w:highlight w:val="cyan"/>
          </w:rPr>
          <w:br/>
        </w:r>
        <w:r w:rsidR="00437232" w:rsidRPr="00B10C24">
          <w:rPr>
            <w:rStyle w:val="Hyperlink"/>
            <w:rFonts w:ascii="Helvetica" w:hAnsi="Helvetica" w:cs="Helvetica"/>
            <w:sz w:val="24"/>
            <w:szCs w:val="24"/>
            <w:highlight w:val="cyan"/>
            <w:shd w:val="clear" w:color="auto" w:fill="FFFFFF"/>
          </w:rPr>
          <w:t>BLM-National Interagency Fire Center (NIFC) Joint Fire Science Program (JFSP) Primary Announcement (Four Task Statements)</w:t>
        </w:r>
      </w:hyperlink>
      <w:r w:rsidR="00437232" w:rsidRPr="00F51789">
        <w:rPr>
          <w:rFonts w:ascii="Helvetica" w:hAnsi="Helvetica" w:cs="Helvetica"/>
          <w:color w:val="222222"/>
          <w:sz w:val="24"/>
          <w:szCs w:val="24"/>
          <w:highlight w:val="cyan"/>
        </w:rPr>
        <w:br/>
      </w:r>
    </w:p>
    <w:p w14:paraId="2A281849" w14:textId="2413FD46" w:rsidR="00437232" w:rsidRDefault="00000000" w:rsidP="00437232">
      <w:pPr>
        <w:pStyle w:val="NoSpacing"/>
        <w:rPr>
          <w:rStyle w:val="Hyperlink"/>
          <w:rFonts w:ascii="Helvetica" w:hAnsi="Helvetica" w:cs="Helvetica"/>
          <w:sz w:val="24"/>
          <w:szCs w:val="24"/>
        </w:rPr>
      </w:pPr>
      <w:hyperlink w:anchor="DOIBLMNIFCJFSPExchange" w:history="1">
        <w:r w:rsidR="00437232" w:rsidRPr="00437232">
          <w:rPr>
            <w:rStyle w:val="Hyperlink"/>
            <w:rFonts w:ascii="Helvetica" w:hAnsi="Helvetica" w:cs="Helvetica"/>
            <w:sz w:val="24"/>
            <w:szCs w:val="24"/>
            <w:highlight w:val="cyan"/>
            <w:shd w:val="clear" w:color="auto" w:fill="FFFFFF"/>
          </w:rPr>
          <w:t>Bureau of Land Management</w:t>
        </w:r>
        <w:r w:rsidR="00437232" w:rsidRPr="00437232">
          <w:rPr>
            <w:rStyle w:val="Hyperlink"/>
            <w:rFonts w:ascii="Helvetica" w:hAnsi="Helvetica" w:cs="Helvetica"/>
            <w:sz w:val="24"/>
            <w:szCs w:val="24"/>
            <w:highlight w:val="cyan"/>
          </w:rPr>
          <w:br/>
        </w:r>
        <w:r w:rsidR="00437232" w:rsidRPr="00437232">
          <w:rPr>
            <w:rStyle w:val="Hyperlink"/>
            <w:rFonts w:ascii="Helvetica" w:hAnsi="Helvetica" w:cs="Helvetica"/>
            <w:sz w:val="24"/>
            <w:szCs w:val="24"/>
            <w:highlight w:val="cyan"/>
            <w:shd w:val="clear" w:color="auto" w:fill="FFFFFF"/>
          </w:rPr>
          <w:t>BLM-National Interagency Fire Center (NIFC) Joint Fire Science Program (JFSP) Regional Fire Science Exchange Announcement (One Task Statement)</w:t>
        </w:r>
        <w:r w:rsidR="00437232" w:rsidRPr="00437232">
          <w:rPr>
            <w:rStyle w:val="Hyperlink"/>
            <w:rFonts w:ascii="Helvetica" w:hAnsi="Helvetica" w:cs="Helvetica"/>
            <w:sz w:val="24"/>
            <w:szCs w:val="24"/>
          </w:rPr>
          <w:br/>
        </w:r>
      </w:hyperlink>
    </w:p>
    <w:p w14:paraId="412A51EC" w14:textId="61B014B9" w:rsidR="00BD4ADD" w:rsidRDefault="00000000" w:rsidP="00BD4ADD">
      <w:pPr>
        <w:pStyle w:val="NoSpacing"/>
        <w:rPr>
          <w:rStyle w:val="Hyperlink"/>
          <w:rFonts w:ascii="Helvetica" w:hAnsi="Helvetica" w:cs="Helvetica"/>
          <w:color w:val="1155CC"/>
          <w:sz w:val="24"/>
          <w:szCs w:val="24"/>
          <w:shd w:val="clear" w:color="auto" w:fill="FFFFFF"/>
        </w:rPr>
      </w:pPr>
      <w:hyperlink w:anchor="DOIFWSYouthEngagement" w:history="1">
        <w:r w:rsidR="00BD4ADD" w:rsidRPr="00155A42">
          <w:rPr>
            <w:rStyle w:val="Hyperlink"/>
            <w:rFonts w:ascii="Helvetica" w:hAnsi="Helvetica" w:cs="Helvetica"/>
            <w:sz w:val="24"/>
            <w:szCs w:val="24"/>
            <w:shd w:val="clear" w:color="auto" w:fill="FFFFFF"/>
          </w:rPr>
          <w:t>Fish and Wildlife Service</w:t>
        </w:r>
        <w:r w:rsidR="00BD4ADD" w:rsidRPr="00155A42">
          <w:rPr>
            <w:rStyle w:val="Hyperlink"/>
            <w:rFonts w:ascii="Helvetica" w:hAnsi="Helvetica" w:cs="Helvetica"/>
            <w:sz w:val="24"/>
            <w:szCs w:val="24"/>
          </w:rPr>
          <w:br/>
        </w:r>
        <w:r w:rsidR="00BD4ADD" w:rsidRPr="00155A42">
          <w:rPr>
            <w:rStyle w:val="Hyperlink"/>
            <w:rFonts w:ascii="Helvetica" w:hAnsi="Helvetica" w:cs="Helvetica"/>
            <w:sz w:val="24"/>
            <w:szCs w:val="24"/>
            <w:shd w:val="clear" w:color="auto" w:fill="FFFFFF"/>
          </w:rPr>
          <w:t>F23AS00069 Youth Engagement, Education, and Employment</w:t>
        </w:r>
      </w:hyperlink>
    </w:p>
    <w:p w14:paraId="0F9595D1" w14:textId="77777777" w:rsidR="00BD4ADD" w:rsidRDefault="00BD4ADD" w:rsidP="00BD4ADD">
      <w:pPr>
        <w:pStyle w:val="NoSpacing"/>
        <w:rPr>
          <w:rStyle w:val="Hyperlink"/>
          <w:rFonts w:ascii="Helvetica" w:hAnsi="Helvetica" w:cs="Helvetica"/>
          <w:color w:val="1155CC"/>
          <w:sz w:val="24"/>
          <w:szCs w:val="24"/>
          <w:shd w:val="clear" w:color="auto" w:fill="FFFFFF"/>
        </w:rPr>
      </w:pPr>
    </w:p>
    <w:p w14:paraId="2DE83AF3" w14:textId="407257B1" w:rsidR="00BD4ADD" w:rsidRPr="001D0323" w:rsidRDefault="00000000" w:rsidP="00437232">
      <w:pPr>
        <w:pStyle w:val="NoSpacing"/>
        <w:rPr>
          <w:rFonts w:ascii="Helvetica" w:hAnsi="Helvetica" w:cs="Helvetica"/>
          <w:color w:val="222222"/>
          <w:sz w:val="24"/>
          <w:szCs w:val="24"/>
          <w:highlight w:val="cyan"/>
          <w:shd w:val="clear" w:color="auto" w:fill="FFFFFF"/>
        </w:rPr>
      </w:pPr>
      <w:hyperlink w:anchor="DOIGeologicalSurveyMapping" w:history="1">
        <w:r w:rsidR="00BD4ADD" w:rsidRPr="00155A42">
          <w:rPr>
            <w:rStyle w:val="Hyperlink"/>
            <w:rFonts w:ascii="Helvetica" w:hAnsi="Helvetica" w:cs="Helvetica"/>
            <w:sz w:val="24"/>
            <w:szCs w:val="24"/>
            <w:shd w:val="clear" w:color="auto" w:fill="FFFFFF"/>
          </w:rPr>
          <w:t>Geological Survey</w:t>
        </w:r>
        <w:r w:rsidR="00BD4ADD" w:rsidRPr="00155A42">
          <w:rPr>
            <w:rStyle w:val="Hyperlink"/>
            <w:rFonts w:ascii="Helvetica" w:hAnsi="Helvetica" w:cs="Helvetica"/>
            <w:sz w:val="24"/>
            <w:szCs w:val="24"/>
          </w:rPr>
          <w:br/>
        </w:r>
        <w:r w:rsidR="00BD4ADD" w:rsidRPr="00155A42">
          <w:rPr>
            <w:rStyle w:val="Hyperlink"/>
            <w:rFonts w:ascii="Helvetica" w:hAnsi="Helvetica" w:cs="Helvetica"/>
            <w:sz w:val="24"/>
            <w:szCs w:val="24"/>
            <w:shd w:val="clear" w:color="auto" w:fill="FFFFFF"/>
          </w:rPr>
          <w:t>Educational Component of the National Cooperative Geologic Mapping Program</w:t>
        </w:r>
      </w:hyperlink>
      <w:r w:rsidR="00BD4ADD" w:rsidRPr="00547F36">
        <w:rPr>
          <w:rFonts w:ascii="Helvetica" w:hAnsi="Helvetica" w:cs="Helvetica"/>
          <w:color w:val="222222"/>
          <w:sz w:val="24"/>
          <w:szCs w:val="24"/>
        </w:rPr>
        <w:br/>
      </w:r>
    </w:p>
    <w:p w14:paraId="148C4501" w14:textId="6A28A985" w:rsidR="00437232" w:rsidRDefault="00000000" w:rsidP="00437232">
      <w:pPr>
        <w:pStyle w:val="NoSpacing"/>
        <w:rPr>
          <w:rFonts w:ascii="Helvetica" w:hAnsi="Helvetica" w:cs="Helvetica"/>
          <w:color w:val="222222"/>
          <w:sz w:val="24"/>
          <w:szCs w:val="24"/>
        </w:rPr>
      </w:pPr>
      <w:hyperlink w:anchor="DOIGeologicalSurvey3DEP" w:history="1">
        <w:r w:rsidR="00437232" w:rsidRPr="00437232">
          <w:rPr>
            <w:rStyle w:val="Hyperlink"/>
            <w:rFonts w:ascii="Helvetica" w:hAnsi="Helvetica" w:cs="Helvetica"/>
            <w:sz w:val="24"/>
            <w:szCs w:val="24"/>
            <w:shd w:val="clear" w:color="auto" w:fill="FFFFFF"/>
          </w:rPr>
          <w:t>Geological Survey</w:t>
        </w:r>
        <w:r w:rsidR="00437232" w:rsidRPr="00437232">
          <w:rPr>
            <w:rStyle w:val="Hyperlink"/>
            <w:rFonts w:ascii="Helvetica" w:hAnsi="Helvetica" w:cs="Helvetica"/>
            <w:sz w:val="24"/>
            <w:szCs w:val="24"/>
          </w:rPr>
          <w:br/>
        </w:r>
        <w:r w:rsidR="00437232" w:rsidRPr="00437232">
          <w:rPr>
            <w:rStyle w:val="Hyperlink"/>
            <w:rFonts w:ascii="Helvetica" w:hAnsi="Helvetica" w:cs="Helvetica"/>
            <w:sz w:val="24"/>
            <w:szCs w:val="24"/>
            <w:shd w:val="clear" w:color="auto" w:fill="FFFFFF"/>
          </w:rPr>
          <w:t>3D Elevation Program (3DEP)</w:t>
        </w:r>
      </w:hyperlink>
    </w:p>
    <w:p w14:paraId="3FA3D0E5" w14:textId="1E33728B" w:rsidR="00735B0E" w:rsidRDefault="00735B0E" w:rsidP="005E534C">
      <w:pPr>
        <w:pStyle w:val="NoSpacing"/>
        <w:rPr>
          <w:rStyle w:val="Hyperlink"/>
          <w:rFonts w:ascii="Helvetica" w:hAnsi="Helvetica" w:cs="Helvetica"/>
          <w:color w:val="auto"/>
          <w:sz w:val="24"/>
          <w:szCs w:val="24"/>
          <w:u w:val="none"/>
        </w:rPr>
      </w:pPr>
      <w:r w:rsidRPr="00531302">
        <w:rPr>
          <w:rFonts w:ascii="Helvetica" w:hAnsi="Helvetica" w:cs="Helvetica"/>
          <w:color w:val="222222"/>
          <w:sz w:val="24"/>
          <w:szCs w:val="24"/>
        </w:rPr>
        <w:br/>
      </w:r>
    </w:p>
    <w:p w14:paraId="56683E65" w14:textId="48E5D52D" w:rsidR="00F64285" w:rsidRPr="00F00E5D" w:rsidRDefault="0077741F" w:rsidP="0034682C">
      <w:pPr>
        <w:autoSpaceDE w:val="0"/>
        <w:autoSpaceDN w:val="0"/>
        <w:adjustRightInd w:val="0"/>
        <w:outlineLvl w:val="0"/>
        <w:rPr>
          <w:rFonts w:ascii="Helvetica" w:hAnsi="Helvetica"/>
          <w:color w:val="0000FF"/>
          <w:u w:val="single"/>
        </w:rPr>
      </w:pPr>
      <w:r>
        <w:tab/>
      </w:r>
      <w:hyperlink w:anchor="DOIMod" w:history="1">
        <w:r w:rsidRPr="005D3F9C">
          <w:rPr>
            <w:rStyle w:val="Hyperlink"/>
            <w:rFonts w:ascii="Helvetica" w:hAnsi="Helvetica"/>
          </w:rPr>
          <w:t>Modifications</w:t>
        </w:r>
      </w:hyperlink>
    </w:p>
    <w:p w14:paraId="414E21C7" w14:textId="3699B35B" w:rsidR="003A00C7" w:rsidRDefault="003A00C7" w:rsidP="001A2AB0">
      <w:pPr>
        <w:pStyle w:val="NoSpacing"/>
        <w:rPr>
          <w:rFonts w:ascii="Helvetica" w:hAnsi="Helvetica" w:cs="Helvetica"/>
        </w:rPr>
      </w:pPr>
    </w:p>
    <w:p w14:paraId="0D6A70F7" w14:textId="214B976C" w:rsidR="0077741F" w:rsidRDefault="0077741F" w:rsidP="0077741F">
      <w:pPr>
        <w:autoSpaceDE w:val="0"/>
        <w:autoSpaceDN w:val="0"/>
        <w:adjustRightInd w:val="0"/>
        <w:outlineLvl w:val="0"/>
        <w:rPr>
          <w:rStyle w:val="Hyperlink"/>
          <w:rFonts w:ascii="Helvetica" w:hAnsi="Helvetica"/>
        </w:rPr>
      </w:pPr>
      <w:r w:rsidRPr="005D3F9C">
        <w:rPr>
          <w:rFonts w:ascii="Helvetica" w:hAnsi="Helvetica"/>
          <w:b/>
        </w:rPr>
        <w:tab/>
      </w:r>
      <w:hyperlink w:anchor="DOIReminder" w:history="1">
        <w:r w:rsidRPr="005D3F9C">
          <w:rPr>
            <w:rStyle w:val="Hyperlink"/>
            <w:rFonts w:ascii="Helvetica" w:hAnsi="Helvetica"/>
          </w:rPr>
          <w:t>Reminders</w:t>
        </w:r>
      </w:hyperlink>
      <w:r>
        <w:rPr>
          <w:rStyle w:val="Hyperlink"/>
          <w:rFonts w:ascii="Helvetica" w:hAnsi="Helvetica"/>
        </w:rPr>
        <w:t xml:space="preserve">  </w:t>
      </w:r>
    </w:p>
    <w:p w14:paraId="1DEFF92F" w14:textId="25FBA614" w:rsidR="00993C0F" w:rsidRDefault="00993C0F" w:rsidP="00993C0F">
      <w:pPr>
        <w:autoSpaceDE w:val="0"/>
        <w:autoSpaceDN w:val="0"/>
        <w:adjustRightInd w:val="0"/>
        <w:outlineLvl w:val="0"/>
        <w:rPr>
          <w:rStyle w:val="Hyperlink"/>
          <w:rFonts w:ascii="Helvetica" w:hAnsi="Helvetica"/>
        </w:rPr>
      </w:pPr>
    </w:p>
    <w:p w14:paraId="3AF6447D" w14:textId="77777777" w:rsidR="00C231FB" w:rsidRPr="00735B0E" w:rsidRDefault="00C231FB" w:rsidP="00C231FB">
      <w:pPr>
        <w:pStyle w:val="NoSpacing"/>
        <w:rPr>
          <w:rStyle w:val="Hyperlink"/>
          <w:rFonts w:ascii="Helvetica" w:hAnsi="Helvetica" w:cs="Helvetica"/>
          <w:sz w:val="24"/>
          <w:szCs w:val="24"/>
        </w:rPr>
      </w:pPr>
      <w:r>
        <w:rPr>
          <w:rFonts w:ascii="Helvetica" w:hAnsi="Helvetica" w:cs="Helvetica"/>
          <w:color w:val="222222"/>
          <w:sz w:val="24"/>
          <w:szCs w:val="24"/>
        </w:rPr>
        <w:fldChar w:fldCharType="begin"/>
      </w:r>
      <w:r>
        <w:rPr>
          <w:rFonts w:ascii="Helvetica" w:hAnsi="Helvetica" w:cs="Helvetica"/>
          <w:color w:val="222222"/>
          <w:sz w:val="24"/>
          <w:szCs w:val="24"/>
        </w:rPr>
        <w:instrText xml:space="preserve"> HYPERLINK  \l "DOIFWS23Coastal" </w:instrText>
      </w:r>
      <w:r>
        <w:rPr>
          <w:rFonts w:ascii="Helvetica" w:hAnsi="Helvetica" w:cs="Helvetica"/>
          <w:color w:val="222222"/>
          <w:sz w:val="24"/>
          <w:szCs w:val="24"/>
        </w:rPr>
      </w:r>
      <w:r>
        <w:rPr>
          <w:rFonts w:ascii="Helvetica" w:hAnsi="Helvetica" w:cs="Helvetica"/>
          <w:color w:val="222222"/>
          <w:sz w:val="24"/>
          <w:szCs w:val="24"/>
        </w:rPr>
        <w:fldChar w:fldCharType="separate"/>
      </w:r>
      <w:r w:rsidRPr="00735B0E">
        <w:rPr>
          <w:rStyle w:val="Hyperlink"/>
          <w:rFonts w:ascii="Helvetica" w:hAnsi="Helvetica" w:cs="Helvetica"/>
          <w:sz w:val="24"/>
          <w:szCs w:val="24"/>
        </w:rPr>
        <w:t>Fish and Wildlife Service</w:t>
      </w:r>
    </w:p>
    <w:p w14:paraId="14AE42CF" w14:textId="77777777" w:rsidR="00C231FB" w:rsidRPr="00A73CE7" w:rsidRDefault="00C231FB" w:rsidP="00C231FB">
      <w:pPr>
        <w:pStyle w:val="NoSpacing"/>
        <w:rPr>
          <w:rFonts w:ascii="Helvetica" w:hAnsi="Helvetica" w:cs="Helvetica"/>
          <w:color w:val="222222"/>
          <w:sz w:val="24"/>
          <w:szCs w:val="24"/>
        </w:rPr>
      </w:pPr>
      <w:r w:rsidRPr="00735B0E">
        <w:rPr>
          <w:rStyle w:val="Hyperlink"/>
          <w:rFonts w:ascii="Helvetica" w:hAnsi="Helvetica" w:cs="Helvetica"/>
          <w:sz w:val="24"/>
          <w:szCs w:val="24"/>
        </w:rPr>
        <w:t>F23AS00032 - 2023 Coastal Program</w:t>
      </w:r>
      <w:r>
        <w:rPr>
          <w:rFonts w:ascii="Helvetica" w:hAnsi="Helvetica" w:cs="Helvetica"/>
          <w:color w:val="222222"/>
          <w:sz w:val="24"/>
          <w:szCs w:val="24"/>
        </w:rPr>
        <w:fldChar w:fldCharType="end"/>
      </w:r>
    </w:p>
    <w:p w14:paraId="7C45B90A" w14:textId="77777777" w:rsidR="00C231FB" w:rsidRDefault="00C231FB" w:rsidP="00C231FB">
      <w:pPr>
        <w:pStyle w:val="NoSpacing"/>
        <w:rPr>
          <w:rFonts w:ascii="Helvetica" w:hAnsi="Helvetica" w:cs="Helvetica"/>
          <w:color w:val="222222"/>
          <w:sz w:val="24"/>
          <w:szCs w:val="24"/>
        </w:rPr>
      </w:pPr>
    </w:p>
    <w:p w14:paraId="19D8BD88" w14:textId="77777777" w:rsidR="00C231FB" w:rsidRDefault="00000000" w:rsidP="00C231FB">
      <w:pPr>
        <w:pStyle w:val="NoSpacing"/>
        <w:rPr>
          <w:rFonts w:ascii="Helvetica" w:hAnsi="Helvetica" w:cs="Helvetica"/>
          <w:color w:val="222222"/>
          <w:sz w:val="24"/>
          <w:szCs w:val="24"/>
        </w:rPr>
      </w:pPr>
      <w:hyperlink w:anchor="DOIFWSWhitenoseSyndrome" w:history="1">
        <w:r w:rsidR="00C231FB" w:rsidRPr="00735B0E">
          <w:rPr>
            <w:rStyle w:val="Hyperlink"/>
            <w:rFonts w:ascii="Helvetica" w:hAnsi="Helvetica" w:cs="Helvetica"/>
            <w:sz w:val="24"/>
            <w:szCs w:val="24"/>
            <w:shd w:val="clear" w:color="auto" w:fill="FFFFFF"/>
          </w:rPr>
          <w:t>Fish and Wildlife Service</w:t>
        </w:r>
        <w:r w:rsidR="00C231FB" w:rsidRPr="00735B0E">
          <w:rPr>
            <w:rStyle w:val="Hyperlink"/>
            <w:rFonts w:ascii="Helvetica" w:hAnsi="Helvetica" w:cs="Helvetica"/>
            <w:sz w:val="24"/>
            <w:szCs w:val="24"/>
          </w:rPr>
          <w:br/>
        </w:r>
        <w:r w:rsidR="00C231FB" w:rsidRPr="00735B0E">
          <w:rPr>
            <w:rStyle w:val="Hyperlink"/>
            <w:rFonts w:ascii="Helvetica" w:hAnsi="Helvetica" w:cs="Helvetica"/>
            <w:sz w:val="24"/>
            <w:szCs w:val="24"/>
            <w:shd w:val="clear" w:color="auto" w:fill="FFFFFF"/>
          </w:rPr>
          <w:t>Research and Development of Biotechnological Tools for White-nose Syndrome</w:t>
        </w:r>
      </w:hyperlink>
      <w:r w:rsidR="00C231FB" w:rsidRPr="00AC6377">
        <w:rPr>
          <w:rFonts w:ascii="Helvetica" w:hAnsi="Helvetica" w:cs="Helvetica"/>
          <w:color w:val="222222"/>
          <w:sz w:val="24"/>
          <w:szCs w:val="24"/>
        </w:rPr>
        <w:br/>
      </w:r>
    </w:p>
    <w:p w14:paraId="2AEBB87D" w14:textId="77777777" w:rsidR="00C231FB" w:rsidRPr="00735B0E" w:rsidRDefault="00C231FB" w:rsidP="00C231FB">
      <w:pPr>
        <w:pStyle w:val="NoSpacing"/>
        <w:rPr>
          <w:rStyle w:val="Hyperlink"/>
          <w:rFonts w:ascii="Helvetica" w:hAnsi="Helvetica" w:cs="Helvetica"/>
          <w:sz w:val="24"/>
          <w:szCs w:val="24"/>
          <w:highlight w:val="cyan"/>
        </w:rPr>
      </w:pPr>
      <w:r>
        <w:rPr>
          <w:rFonts w:ascii="Helvetica" w:hAnsi="Helvetica" w:cs="Helvetica"/>
          <w:color w:val="222222"/>
          <w:sz w:val="24"/>
          <w:szCs w:val="24"/>
          <w:highlight w:val="cyan"/>
        </w:rPr>
        <w:fldChar w:fldCharType="begin"/>
      </w:r>
      <w:r>
        <w:rPr>
          <w:rFonts w:ascii="Helvetica" w:hAnsi="Helvetica" w:cs="Helvetica"/>
          <w:color w:val="222222"/>
          <w:sz w:val="24"/>
          <w:szCs w:val="24"/>
          <w:highlight w:val="cyan"/>
        </w:rPr>
        <w:instrText xml:space="preserve"> HYPERLINK  \l "DOIGeolExperiencedService" </w:instrText>
      </w:r>
      <w:r>
        <w:rPr>
          <w:rFonts w:ascii="Helvetica" w:hAnsi="Helvetica" w:cs="Helvetica"/>
          <w:color w:val="222222"/>
          <w:sz w:val="24"/>
          <w:szCs w:val="24"/>
          <w:highlight w:val="cyan"/>
        </w:rPr>
      </w:r>
      <w:r>
        <w:rPr>
          <w:rFonts w:ascii="Helvetica" w:hAnsi="Helvetica" w:cs="Helvetica"/>
          <w:color w:val="222222"/>
          <w:sz w:val="24"/>
          <w:szCs w:val="24"/>
          <w:highlight w:val="cyan"/>
        </w:rPr>
        <w:fldChar w:fldCharType="separate"/>
      </w:r>
      <w:r w:rsidRPr="00735B0E">
        <w:rPr>
          <w:rStyle w:val="Hyperlink"/>
          <w:rFonts w:ascii="Helvetica" w:hAnsi="Helvetica" w:cs="Helvetica"/>
          <w:sz w:val="24"/>
          <w:szCs w:val="24"/>
          <w:highlight w:val="cyan"/>
        </w:rPr>
        <w:t>Geological Survey</w:t>
      </w:r>
    </w:p>
    <w:p w14:paraId="30116216" w14:textId="77777777" w:rsidR="00C231FB" w:rsidRPr="00A73CE7" w:rsidRDefault="00C231FB" w:rsidP="00C231FB">
      <w:pPr>
        <w:pStyle w:val="NoSpacing"/>
        <w:rPr>
          <w:rFonts w:ascii="Helvetica" w:hAnsi="Helvetica" w:cs="Helvetica"/>
          <w:color w:val="222222"/>
          <w:sz w:val="24"/>
          <w:szCs w:val="24"/>
        </w:rPr>
      </w:pPr>
      <w:r w:rsidRPr="00735B0E">
        <w:rPr>
          <w:rStyle w:val="Hyperlink"/>
          <w:rFonts w:ascii="Helvetica" w:hAnsi="Helvetica" w:cs="Helvetica"/>
          <w:sz w:val="24"/>
          <w:szCs w:val="24"/>
          <w:highlight w:val="cyan"/>
        </w:rPr>
        <w:t>Experienced Services Program</w:t>
      </w:r>
      <w:r>
        <w:rPr>
          <w:rFonts w:ascii="Helvetica" w:hAnsi="Helvetica" w:cs="Helvetica"/>
          <w:color w:val="222222"/>
          <w:sz w:val="24"/>
          <w:szCs w:val="24"/>
          <w:highlight w:val="cyan"/>
        </w:rPr>
        <w:fldChar w:fldCharType="end"/>
      </w:r>
    </w:p>
    <w:p w14:paraId="25ECB531" w14:textId="77777777" w:rsidR="00C231FB" w:rsidRDefault="00C231FB" w:rsidP="00C231FB">
      <w:pPr>
        <w:pStyle w:val="NoSpacing"/>
        <w:rPr>
          <w:rFonts w:ascii="Helvetica" w:hAnsi="Helvetica" w:cs="Helvetica"/>
          <w:color w:val="222222"/>
          <w:sz w:val="24"/>
          <w:szCs w:val="24"/>
          <w:shd w:val="clear" w:color="auto" w:fill="FFFFFF"/>
        </w:rPr>
      </w:pPr>
    </w:p>
    <w:p w14:paraId="04EFF26B" w14:textId="77777777" w:rsidR="00C231FB" w:rsidRPr="00DA6654" w:rsidRDefault="00000000" w:rsidP="00C231FB">
      <w:pPr>
        <w:pStyle w:val="NoSpacing"/>
        <w:rPr>
          <w:rFonts w:ascii="Helvetica" w:hAnsi="Helvetica" w:cs="Arial"/>
          <w:color w:val="1155CC"/>
          <w:sz w:val="24"/>
          <w:szCs w:val="24"/>
          <w:u w:val="single"/>
          <w:shd w:val="clear" w:color="auto" w:fill="FFFFFF"/>
        </w:rPr>
      </w:pPr>
      <w:hyperlink w:anchor="DOIGeolCoopResearchUnits" w:history="1">
        <w:r w:rsidR="00C231FB" w:rsidRPr="005D7486">
          <w:rPr>
            <w:rStyle w:val="Hyperlink"/>
            <w:rFonts w:ascii="Helvetica" w:hAnsi="Helvetica" w:cs="Helvetica"/>
            <w:sz w:val="24"/>
            <w:szCs w:val="24"/>
            <w:shd w:val="clear" w:color="auto" w:fill="FFFFFF"/>
          </w:rPr>
          <w:t>Geological Survey</w:t>
        </w:r>
        <w:r w:rsidR="00C231FB" w:rsidRPr="005D7486">
          <w:rPr>
            <w:rStyle w:val="Hyperlink"/>
            <w:rFonts w:ascii="Helvetica" w:hAnsi="Helvetica" w:cs="Helvetica"/>
            <w:sz w:val="24"/>
            <w:szCs w:val="24"/>
          </w:rPr>
          <w:br/>
        </w:r>
        <w:r w:rsidR="00C231FB" w:rsidRPr="005D7486">
          <w:rPr>
            <w:rStyle w:val="Hyperlink"/>
            <w:rFonts w:ascii="Helvetica" w:hAnsi="Helvetica" w:cs="Helvetica"/>
            <w:sz w:val="24"/>
            <w:szCs w:val="24"/>
            <w:shd w:val="clear" w:color="auto" w:fill="FFFFFF"/>
          </w:rPr>
          <w:t>Cooperative Research Units Program Department of the Interior Geological Survey</w:t>
        </w:r>
      </w:hyperlink>
      <w:r w:rsidR="00C231FB" w:rsidRPr="005B4FA8">
        <w:rPr>
          <w:rFonts w:ascii="Helvetica" w:hAnsi="Helvetica" w:cs="Helvetica"/>
          <w:color w:val="222222"/>
          <w:sz w:val="24"/>
          <w:szCs w:val="24"/>
        </w:rPr>
        <w:br/>
      </w:r>
    </w:p>
    <w:p w14:paraId="0433AFA4" w14:textId="77777777" w:rsidR="00C231FB" w:rsidRPr="00735B0E" w:rsidRDefault="00C231FB" w:rsidP="00C231FB">
      <w:pPr>
        <w:pStyle w:val="NoSpacing"/>
        <w:rPr>
          <w:rStyle w:val="Hyperlink"/>
          <w:rFonts w:ascii="Helvetica" w:hAnsi="Helvetica" w:cs="Helvetica"/>
          <w:sz w:val="24"/>
          <w:szCs w:val="24"/>
        </w:rPr>
      </w:pPr>
      <w:r>
        <w:rPr>
          <w:rFonts w:ascii="Helvetica" w:hAnsi="Helvetica" w:cs="Helvetica"/>
          <w:color w:val="222222"/>
          <w:sz w:val="24"/>
          <w:szCs w:val="24"/>
        </w:rPr>
        <w:fldChar w:fldCharType="begin"/>
      </w:r>
      <w:r>
        <w:rPr>
          <w:rFonts w:ascii="Helvetica" w:hAnsi="Helvetica" w:cs="Helvetica"/>
          <w:color w:val="222222"/>
          <w:sz w:val="24"/>
          <w:szCs w:val="24"/>
        </w:rPr>
        <w:instrText xml:space="preserve"> HYPERLINK  \l "DOINPSSaveAmericaCollection" </w:instrText>
      </w:r>
      <w:r>
        <w:rPr>
          <w:rFonts w:ascii="Helvetica" w:hAnsi="Helvetica" w:cs="Helvetica"/>
          <w:color w:val="222222"/>
          <w:sz w:val="24"/>
          <w:szCs w:val="24"/>
        </w:rPr>
      </w:r>
      <w:r>
        <w:rPr>
          <w:rFonts w:ascii="Helvetica" w:hAnsi="Helvetica" w:cs="Helvetica"/>
          <w:color w:val="222222"/>
          <w:sz w:val="24"/>
          <w:szCs w:val="24"/>
        </w:rPr>
        <w:fldChar w:fldCharType="separate"/>
      </w:r>
      <w:r w:rsidRPr="00735B0E">
        <w:rPr>
          <w:rStyle w:val="Hyperlink"/>
          <w:rFonts w:ascii="Helvetica" w:hAnsi="Helvetica" w:cs="Helvetica"/>
          <w:sz w:val="24"/>
          <w:szCs w:val="24"/>
        </w:rPr>
        <w:t>National Park Service</w:t>
      </w:r>
    </w:p>
    <w:p w14:paraId="4DE5E5F8" w14:textId="77777777" w:rsidR="00C231FB" w:rsidRPr="00A73CE7" w:rsidRDefault="00C231FB" w:rsidP="00C231FB">
      <w:pPr>
        <w:pStyle w:val="NoSpacing"/>
        <w:rPr>
          <w:rFonts w:ascii="Helvetica" w:hAnsi="Helvetica" w:cs="Helvetica"/>
          <w:color w:val="222222"/>
          <w:sz w:val="24"/>
          <w:szCs w:val="24"/>
        </w:rPr>
      </w:pPr>
      <w:r w:rsidRPr="00735B0E">
        <w:rPr>
          <w:rStyle w:val="Hyperlink"/>
          <w:rFonts w:ascii="Helvetica" w:hAnsi="Helvetica" w:cs="Helvetica"/>
          <w:sz w:val="24"/>
          <w:szCs w:val="24"/>
        </w:rPr>
        <w:t>FY2022 Historic Preservation Fund-Save America’s Treasures Collection Grants</w:t>
      </w:r>
      <w:r>
        <w:rPr>
          <w:rFonts w:ascii="Helvetica" w:hAnsi="Helvetica" w:cs="Helvetica"/>
          <w:color w:val="222222"/>
          <w:sz w:val="24"/>
          <w:szCs w:val="24"/>
        </w:rPr>
        <w:fldChar w:fldCharType="end"/>
      </w:r>
    </w:p>
    <w:p w14:paraId="07B42833" w14:textId="77777777" w:rsidR="00C231FB" w:rsidRDefault="00C231FB" w:rsidP="00C231FB">
      <w:pPr>
        <w:pStyle w:val="NoSpacing"/>
        <w:ind w:left="180"/>
        <w:rPr>
          <w:rFonts w:ascii="Helvetica" w:hAnsi="Helvetica" w:cs="Helvetica"/>
          <w:color w:val="222222"/>
          <w:sz w:val="24"/>
          <w:szCs w:val="24"/>
        </w:rPr>
      </w:pPr>
    </w:p>
    <w:p w14:paraId="2576DC7C" w14:textId="77777777" w:rsidR="00C231FB" w:rsidRPr="00735B0E" w:rsidRDefault="00C231FB" w:rsidP="00C231FB">
      <w:pPr>
        <w:pStyle w:val="NoSpacing"/>
        <w:rPr>
          <w:rStyle w:val="Hyperlink"/>
          <w:rFonts w:ascii="Helvetica" w:hAnsi="Helvetica" w:cs="Helvetica"/>
          <w:sz w:val="24"/>
          <w:szCs w:val="24"/>
        </w:rPr>
      </w:pPr>
      <w:r>
        <w:rPr>
          <w:rFonts w:ascii="Helvetica" w:hAnsi="Helvetica" w:cs="Helvetica"/>
          <w:color w:val="222222"/>
          <w:sz w:val="24"/>
          <w:szCs w:val="24"/>
        </w:rPr>
        <w:fldChar w:fldCharType="begin"/>
      </w:r>
      <w:r>
        <w:rPr>
          <w:rFonts w:ascii="Helvetica" w:hAnsi="Helvetica" w:cs="Helvetica"/>
          <w:color w:val="222222"/>
          <w:sz w:val="24"/>
          <w:szCs w:val="24"/>
        </w:rPr>
        <w:instrText xml:space="preserve"> HYPERLINK  \l "DOINPSSaveAmericaPreservation" </w:instrText>
      </w:r>
      <w:r>
        <w:rPr>
          <w:rFonts w:ascii="Helvetica" w:hAnsi="Helvetica" w:cs="Helvetica"/>
          <w:color w:val="222222"/>
          <w:sz w:val="24"/>
          <w:szCs w:val="24"/>
        </w:rPr>
      </w:r>
      <w:r>
        <w:rPr>
          <w:rFonts w:ascii="Helvetica" w:hAnsi="Helvetica" w:cs="Helvetica"/>
          <w:color w:val="222222"/>
          <w:sz w:val="24"/>
          <w:szCs w:val="24"/>
        </w:rPr>
        <w:fldChar w:fldCharType="separate"/>
      </w:r>
      <w:r w:rsidRPr="00735B0E">
        <w:rPr>
          <w:rStyle w:val="Hyperlink"/>
          <w:rFonts w:ascii="Helvetica" w:hAnsi="Helvetica" w:cs="Helvetica"/>
          <w:sz w:val="24"/>
          <w:szCs w:val="24"/>
        </w:rPr>
        <w:t>National Park Service</w:t>
      </w:r>
    </w:p>
    <w:p w14:paraId="5BF53E1D" w14:textId="77777777" w:rsidR="00C231FB" w:rsidRDefault="00C231FB" w:rsidP="00C231FB">
      <w:pPr>
        <w:pStyle w:val="NoSpacing"/>
        <w:rPr>
          <w:rFonts w:ascii="Helvetica" w:hAnsi="Helvetica" w:cs="Helvetica"/>
          <w:color w:val="222222"/>
          <w:sz w:val="24"/>
          <w:szCs w:val="24"/>
        </w:rPr>
      </w:pPr>
      <w:r w:rsidRPr="00735B0E">
        <w:rPr>
          <w:rStyle w:val="Hyperlink"/>
          <w:rFonts w:ascii="Helvetica" w:hAnsi="Helvetica" w:cs="Helvetica"/>
          <w:sz w:val="24"/>
          <w:szCs w:val="24"/>
        </w:rPr>
        <w:t>FY2022 Historic Preservation Fund- Save America’s Treasures Preservation Grants</w:t>
      </w:r>
      <w:r>
        <w:rPr>
          <w:rFonts w:ascii="Helvetica" w:hAnsi="Helvetica" w:cs="Helvetica"/>
          <w:color w:val="222222"/>
          <w:sz w:val="24"/>
          <w:szCs w:val="24"/>
        </w:rPr>
        <w:fldChar w:fldCharType="end"/>
      </w:r>
    </w:p>
    <w:p w14:paraId="6A5CB9CC" w14:textId="77777777" w:rsidR="00C231FB" w:rsidRDefault="00C231FB" w:rsidP="00C231FB">
      <w:pPr>
        <w:pStyle w:val="NoSpacing"/>
        <w:rPr>
          <w:rFonts w:ascii="Helvetica" w:hAnsi="Helvetica" w:cs="Helvetica"/>
          <w:color w:val="222222"/>
          <w:sz w:val="24"/>
          <w:szCs w:val="24"/>
        </w:rPr>
      </w:pPr>
    </w:p>
    <w:p w14:paraId="421F0457" w14:textId="6B9A0C2B" w:rsidR="00C231FB" w:rsidRDefault="00000000" w:rsidP="00C231FB">
      <w:pPr>
        <w:autoSpaceDE w:val="0"/>
        <w:autoSpaceDN w:val="0"/>
        <w:adjustRightInd w:val="0"/>
        <w:outlineLvl w:val="0"/>
        <w:rPr>
          <w:rStyle w:val="Hyperlink"/>
          <w:rFonts w:ascii="Helvetica" w:hAnsi="Helvetica" w:cs="Helvetica"/>
          <w:shd w:val="clear" w:color="auto" w:fill="FFFFFF"/>
        </w:rPr>
      </w:pPr>
      <w:hyperlink w:anchor="DOIBRSmallSurfaceWater" w:history="1">
        <w:r w:rsidR="00C231FB" w:rsidRPr="00C231FB">
          <w:rPr>
            <w:rStyle w:val="Hyperlink"/>
            <w:rFonts w:ascii="Helvetica" w:hAnsi="Helvetica" w:cs="Helvetica"/>
            <w:highlight w:val="cyan"/>
            <w:shd w:val="clear" w:color="auto" w:fill="FFFFFF"/>
          </w:rPr>
          <w:t>Bureau of Reclamation</w:t>
        </w:r>
        <w:r w:rsidR="00C231FB" w:rsidRPr="00C231FB">
          <w:rPr>
            <w:rStyle w:val="Hyperlink"/>
            <w:rFonts w:ascii="Helvetica" w:hAnsi="Helvetica" w:cs="Helvetica"/>
            <w:highlight w:val="cyan"/>
          </w:rPr>
          <w:br/>
        </w:r>
        <w:r w:rsidR="00C231FB" w:rsidRPr="00C231FB">
          <w:rPr>
            <w:rStyle w:val="Hyperlink"/>
            <w:rFonts w:ascii="Helvetica" w:hAnsi="Helvetica" w:cs="Helvetica"/>
            <w:highlight w:val="cyan"/>
            <w:shd w:val="clear" w:color="auto" w:fill="FFFFFF"/>
          </w:rPr>
          <w:t>Small Surface Water and Groundwater Storage Projects</w:t>
        </w:r>
      </w:hyperlink>
    </w:p>
    <w:p w14:paraId="0FD1C955" w14:textId="77777777" w:rsidR="00C231FB" w:rsidRDefault="00C231FB" w:rsidP="00C231FB">
      <w:pPr>
        <w:autoSpaceDE w:val="0"/>
        <w:autoSpaceDN w:val="0"/>
        <w:adjustRightInd w:val="0"/>
        <w:outlineLvl w:val="0"/>
        <w:rPr>
          <w:rStyle w:val="Hyperlink"/>
          <w:rFonts w:ascii="Helvetica" w:hAnsi="Helvetica"/>
        </w:rPr>
      </w:pPr>
    </w:p>
    <w:p w14:paraId="08E8A610" w14:textId="469F6948" w:rsidR="0022032D" w:rsidRDefault="00000000" w:rsidP="0022032D">
      <w:pPr>
        <w:autoSpaceDE w:val="0"/>
        <w:autoSpaceDN w:val="0"/>
        <w:adjustRightInd w:val="0"/>
        <w:outlineLvl w:val="0"/>
        <w:rPr>
          <w:rStyle w:val="Hyperlink"/>
          <w:rFonts w:ascii="Helvetica" w:hAnsi="Helvetica"/>
        </w:rPr>
      </w:pPr>
      <w:hyperlink w:anchor="DOIBurReclamDesalination" w:history="1">
        <w:r w:rsidR="0022032D" w:rsidRPr="00C231FB">
          <w:rPr>
            <w:rStyle w:val="Hyperlink"/>
            <w:rFonts w:ascii="Helvetica" w:hAnsi="Helvetica" w:cs="Helvetica"/>
            <w:highlight w:val="cyan"/>
            <w:shd w:val="clear" w:color="auto" w:fill="FFFFFF"/>
          </w:rPr>
          <w:t>Bureau of Reclamation</w:t>
        </w:r>
        <w:r w:rsidR="0022032D" w:rsidRPr="00C231FB">
          <w:rPr>
            <w:rStyle w:val="Hyperlink"/>
            <w:rFonts w:ascii="Helvetica" w:hAnsi="Helvetica" w:cs="Helvetica"/>
            <w:highlight w:val="cyan"/>
          </w:rPr>
          <w:br/>
        </w:r>
        <w:r w:rsidR="0022032D" w:rsidRPr="00C231FB">
          <w:rPr>
            <w:rStyle w:val="Hyperlink"/>
            <w:rFonts w:ascii="Helvetica" w:hAnsi="Helvetica" w:cs="Helvetica"/>
            <w:highlight w:val="cyan"/>
            <w:shd w:val="clear" w:color="auto" w:fill="FFFFFF"/>
          </w:rPr>
          <w:t>Desalination and Water Purification Research Program: Research Projects</w:t>
        </w:r>
      </w:hyperlink>
    </w:p>
    <w:p w14:paraId="23B0DBE6" w14:textId="77777777" w:rsidR="0077741F" w:rsidRPr="005D3F9C" w:rsidRDefault="0077741F" w:rsidP="0077741F">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52F0B8FB" w14:textId="77777777" w:rsidR="0077741F" w:rsidRPr="005D3F9C" w:rsidRDefault="0077741F" w:rsidP="0077741F">
      <w:pPr>
        <w:widowControl w:val="0"/>
        <w:autoSpaceDE w:val="0"/>
        <w:autoSpaceDN w:val="0"/>
        <w:adjustRightInd w:val="0"/>
        <w:rPr>
          <w:rFonts w:ascii="Helvetica" w:hAnsi="Helvetica"/>
        </w:rPr>
      </w:pPr>
      <w:r w:rsidRPr="005D3F9C">
        <w:rPr>
          <w:rFonts w:ascii="Helvetica" w:hAnsi="Helvetica" w:cs="Helvetica"/>
        </w:rPr>
        <w:fldChar w:fldCharType="begin"/>
      </w:r>
      <w:r w:rsidRPr="005D3F9C">
        <w:rPr>
          <w:rFonts w:ascii="Helvetica" w:hAnsi="Helvetica" w:cs="Helvetica"/>
        </w:rPr>
        <w:instrText xml:space="preserve"> HYPERLINK  \l "DOIHistoricPres" </w:instrText>
      </w:r>
      <w:r w:rsidRPr="005D3F9C">
        <w:rPr>
          <w:rFonts w:ascii="Helvetica" w:hAnsi="Helvetica" w:cs="Helvetica"/>
        </w:rPr>
      </w:r>
      <w:r w:rsidRPr="005D3F9C">
        <w:rPr>
          <w:rFonts w:ascii="Helvetica" w:hAnsi="Helvetica" w:cs="Helvetica"/>
        </w:rPr>
        <w:fldChar w:fldCharType="separate"/>
      </w:r>
    </w:p>
    <w:p w14:paraId="77F55863" w14:textId="77777777" w:rsidR="0077741F" w:rsidRPr="006A7AD7" w:rsidRDefault="0077741F" w:rsidP="0077741F">
      <w:pPr>
        <w:rPr>
          <w:rFonts w:ascii="Helvetica" w:hAnsi="Helvetica"/>
        </w:rPr>
      </w:pPr>
      <w:r w:rsidRPr="005D3F9C">
        <w:rPr>
          <w:rFonts w:ascii="Helvetica" w:hAnsi="Helvetica" w:cs="Helvetica"/>
        </w:rPr>
        <w:fldChar w:fldCharType="end"/>
      </w:r>
      <w:hyperlink w:anchor="DOJ" w:history="1">
        <w:r w:rsidRPr="001D72F9">
          <w:rPr>
            <w:rStyle w:val="Hyperlink"/>
            <w:rFonts w:ascii="Helvetica" w:hAnsi="Helvetica"/>
            <w:b/>
            <w:sz w:val="28"/>
            <w:szCs w:val="28"/>
          </w:rPr>
          <w:t>Department of Justice</w:t>
        </w:r>
      </w:hyperlink>
      <w:r w:rsidRPr="001D72F9">
        <w:rPr>
          <w:rFonts w:ascii="Helvetica" w:hAnsi="Helvetica"/>
          <w:b/>
          <w:sz w:val="28"/>
          <w:szCs w:val="28"/>
        </w:rPr>
        <w:tab/>
      </w:r>
    </w:p>
    <w:p w14:paraId="1A4CBAB0" w14:textId="77777777" w:rsidR="0077741F" w:rsidRPr="005D3F9C" w:rsidRDefault="0077741F" w:rsidP="0077741F">
      <w:pPr>
        <w:autoSpaceDE w:val="0"/>
        <w:autoSpaceDN w:val="0"/>
        <w:adjustRightInd w:val="0"/>
        <w:rPr>
          <w:rFonts w:ascii="Helvetica" w:hAnsi="Helvetica"/>
          <w:b/>
        </w:rPr>
      </w:pPr>
    </w:p>
    <w:p w14:paraId="7F41A3BA" w14:textId="0179DA7B" w:rsidR="00B87CF5" w:rsidRDefault="0077741F" w:rsidP="00FC1222">
      <w:pPr>
        <w:widowControl w:val="0"/>
        <w:autoSpaceDE w:val="0"/>
        <w:autoSpaceDN w:val="0"/>
        <w:adjustRightInd w:val="0"/>
        <w:rPr>
          <w:rFonts w:ascii="Helvetica" w:hAnsi="Helvetica" w:cs="Helvetica"/>
        </w:rPr>
      </w:pPr>
      <w:r w:rsidRPr="005D3F9C">
        <w:rPr>
          <w:rFonts w:ascii="Helvetica" w:hAnsi="Helvetica" w:cs="Helvetica"/>
        </w:rPr>
        <w:tab/>
      </w:r>
      <w:hyperlink w:anchor="DOJPrograms" w:history="1">
        <w:r w:rsidRPr="005D3F9C">
          <w:rPr>
            <w:rStyle w:val="Hyperlink"/>
            <w:rFonts w:ascii="Helvetica" w:hAnsi="Helvetica" w:cs="Helvetica"/>
          </w:rPr>
          <w:t>Programs</w:t>
        </w:r>
      </w:hyperlink>
      <w:r w:rsidRPr="00F559BA">
        <w:rPr>
          <w:rFonts w:ascii="Helvetica" w:hAnsi="Helvetica" w:cs="Helvetica"/>
          <w:color w:val="222222"/>
        </w:rPr>
        <w:br/>
      </w:r>
    </w:p>
    <w:p w14:paraId="0814125B" w14:textId="77777777" w:rsidR="0077741F" w:rsidRDefault="0077741F" w:rsidP="0077741F">
      <w:pPr>
        <w:widowControl w:val="0"/>
        <w:autoSpaceDE w:val="0"/>
        <w:autoSpaceDN w:val="0"/>
        <w:adjustRightInd w:val="0"/>
        <w:rPr>
          <w:rFonts w:ascii="Helvetica" w:hAnsi="Helvetica" w:cs="Helvetica"/>
        </w:rPr>
      </w:pPr>
      <w:r>
        <w:rPr>
          <w:rFonts w:ascii="Helvetica" w:hAnsi="Helvetica" w:cs="Helvetica"/>
        </w:rPr>
        <w:tab/>
      </w:r>
      <w:hyperlink w:anchor="DOJMod" w:history="1">
        <w:r w:rsidRPr="005D408F">
          <w:rPr>
            <w:rStyle w:val="Hyperlink"/>
            <w:rFonts w:ascii="Helvetica" w:hAnsi="Helvetica" w:cs="Helvetica"/>
          </w:rPr>
          <w:t>Modifications</w:t>
        </w:r>
      </w:hyperlink>
    </w:p>
    <w:p w14:paraId="4B997926" w14:textId="352BD679" w:rsidR="00F96874" w:rsidRDefault="00F96874" w:rsidP="00F96874">
      <w:pPr>
        <w:widowControl w:val="0"/>
        <w:autoSpaceDE w:val="0"/>
        <w:autoSpaceDN w:val="0"/>
        <w:adjustRightInd w:val="0"/>
        <w:rPr>
          <w:rFonts w:ascii="Helvetica" w:hAnsi="Helvetica"/>
        </w:rPr>
      </w:pPr>
    </w:p>
    <w:p w14:paraId="6DCFA7D0" w14:textId="532EDA0E" w:rsidR="006F4ABB" w:rsidRDefault="006F4ABB" w:rsidP="00F96874">
      <w:pPr>
        <w:widowControl w:val="0"/>
        <w:autoSpaceDE w:val="0"/>
        <w:autoSpaceDN w:val="0"/>
        <w:adjustRightInd w:val="0"/>
        <w:rPr>
          <w:rFonts w:ascii="Helvetica" w:hAnsi="Helvetica"/>
        </w:rPr>
      </w:pPr>
      <w:r>
        <w:rPr>
          <w:rFonts w:ascii="Helvetica" w:hAnsi="Helvetica"/>
        </w:rPr>
        <w:tab/>
      </w:r>
      <w:hyperlink w:anchor="DOJResearch" w:history="1">
        <w:r w:rsidRPr="006F4ABB">
          <w:rPr>
            <w:rStyle w:val="Hyperlink"/>
            <w:rFonts w:ascii="Helvetica" w:hAnsi="Helvetica"/>
          </w:rPr>
          <w:t>Research</w:t>
        </w:r>
      </w:hyperlink>
    </w:p>
    <w:p w14:paraId="39E58921" w14:textId="64FC40CD" w:rsidR="006F4ABB" w:rsidRDefault="006F4ABB" w:rsidP="00F96874">
      <w:pPr>
        <w:widowControl w:val="0"/>
        <w:autoSpaceDE w:val="0"/>
        <w:autoSpaceDN w:val="0"/>
        <w:adjustRightInd w:val="0"/>
        <w:rPr>
          <w:rFonts w:ascii="Helvetica" w:hAnsi="Helvetica"/>
        </w:rPr>
      </w:pPr>
    </w:p>
    <w:p w14:paraId="73E4750B" w14:textId="7ABC19FA" w:rsidR="0077741F" w:rsidRPr="00C450F4" w:rsidRDefault="0077741F" w:rsidP="0077741F">
      <w:pPr>
        <w:widowControl w:val="0"/>
        <w:autoSpaceDE w:val="0"/>
        <w:autoSpaceDN w:val="0"/>
        <w:adjustRightInd w:val="0"/>
        <w:rPr>
          <w:rStyle w:val="Hyperlink"/>
          <w:rFonts w:ascii="Helvetica" w:hAnsi="Helvetica" w:cs="Helvetica"/>
          <w:color w:val="auto"/>
          <w:u w:val="none"/>
        </w:rPr>
      </w:pPr>
      <w:r w:rsidRPr="005D3F9C">
        <w:rPr>
          <w:rFonts w:ascii="Helvetica" w:hAnsi="Helvetica"/>
        </w:rPr>
        <w:tab/>
      </w:r>
      <w:hyperlink w:anchor="DOJReminders" w:history="1">
        <w:r w:rsidRPr="005D3F9C">
          <w:rPr>
            <w:rStyle w:val="Hyperlink"/>
            <w:rFonts w:ascii="Helvetica" w:hAnsi="Helvetica" w:cs="Helvetica"/>
          </w:rPr>
          <w:t>Reminders</w:t>
        </w:r>
      </w:hyperlink>
    </w:p>
    <w:p w14:paraId="4BAB84EF" w14:textId="7FE2B14E" w:rsidR="0090448C" w:rsidRPr="000C6148" w:rsidRDefault="0090448C" w:rsidP="00744A7A">
      <w:pPr>
        <w:pStyle w:val="NoSpacing"/>
        <w:rPr>
          <w:rFonts w:ascii="Helvetica" w:hAnsi="Helvetica" w:cs="Helvetica"/>
          <w:sz w:val="24"/>
          <w:szCs w:val="24"/>
        </w:rPr>
      </w:pPr>
    </w:p>
    <w:p w14:paraId="789637E3" w14:textId="77777777" w:rsidR="0077741F" w:rsidRPr="00261C45" w:rsidRDefault="0077741F" w:rsidP="0077741F">
      <w:pPr>
        <w:widowControl w:val="0"/>
        <w:autoSpaceDE w:val="0"/>
        <w:autoSpaceDN w:val="0"/>
        <w:adjustRightInd w:val="0"/>
        <w:rPr>
          <w:rFonts w:ascii="Helvetica" w:hAnsi="Helvetica" w:cs="Helvetica"/>
          <w:highlight w:val="cyan"/>
        </w:rPr>
      </w:pPr>
      <w:r>
        <w:rPr>
          <w:rFonts w:ascii="Helvetica" w:hAnsi="Helvetica" w:cs="Helvetica"/>
        </w:rPr>
        <w:t>________________________________________________________________________</w:t>
      </w:r>
      <w:r w:rsidRPr="005D3F9C">
        <w:rPr>
          <w:rFonts w:ascii="Helvetica" w:hAnsi="Helvetica" w:cs="Helvetica"/>
        </w:rPr>
        <w:tab/>
      </w:r>
    </w:p>
    <w:p w14:paraId="35EAED29" w14:textId="77777777" w:rsidR="0077741F" w:rsidRPr="005D3F9C" w:rsidRDefault="0077741F" w:rsidP="0077741F">
      <w:pPr>
        <w:autoSpaceDE w:val="0"/>
        <w:autoSpaceDN w:val="0"/>
        <w:adjustRightInd w:val="0"/>
        <w:rPr>
          <w:rFonts w:ascii="Helvetica" w:hAnsi="Helvetica"/>
        </w:rPr>
      </w:pPr>
    </w:p>
    <w:p w14:paraId="109914BD" w14:textId="77777777" w:rsidR="0077741F" w:rsidRPr="001D72F9" w:rsidRDefault="00000000" w:rsidP="0077741F">
      <w:pPr>
        <w:autoSpaceDE w:val="0"/>
        <w:autoSpaceDN w:val="0"/>
        <w:adjustRightInd w:val="0"/>
        <w:rPr>
          <w:rFonts w:ascii="Helvetica" w:hAnsi="Helvetica"/>
          <w:b/>
          <w:sz w:val="28"/>
          <w:szCs w:val="28"/>
        </w:rPr>
      </w:pPr>
      <w:hyperlink w:anchor="DOL" w:history="1">
        <w:r w:rsidR="0077741F" w:rsidRPr="001D72F9">
          <w:rPr>
            <w:rStyle w:val="Hyperlink"/>
            <w:rFonts w:ascii="Helvetica" w:hAnsi="Helvetica"/>
            <w:b/>
            <w:sz w:val="28"/>
            <w:szCs w:val="28"/>
          </w:rPr>
          <w:t>Department of Labor</w:t>
        </w:r>
      </w:hyperlink>
    </w:p>
    <w:p w14:paraId="4D7B5B93" w14:textId="77777777" w:rsidR="003B6609" w:rsidRDefault="003B6609" w:rsidP="00744A7A">
      <w:pPr>
        <w:pStyle w:val="NoSpacing"/>
        <w:rPr>
          <w:rFonts w:ascii="Helvetica" w:hAnsi="Helvetica" w:cs="Helvetica"/>
          <w:color w:val="222222"/>
          <w:sz w:val="24"/>
          <w:szCs w:val="24"/>
        </w:rPr>
      </w:pPr>
    </w:p>
    <w:p w14:paraId="5CCBC0CE" w14:textId="2ED571CC" w:rsidR="00744A7A" w:rsidRPr="0052217C" w:rsidRDefault="003B6609" w:rsidP="00744A7A">
      <w:pPr>
        <w:pStyle w:val="NoSpacing"/>
        <w:rPr>
          <w:rFonts w:ascii="Helvetica" w:hAnsi="Helvetica" w:cs="Helvetica"/>
          <w:color w:val="222222"/>
          <w:sz w:val="24"/>
          <w:szCs w:val="24"/>
        </w:rPr>
      </w:pPr>
      <w:r>
        <w:rPr>
          <w:rFonts w:ascii="Helvetica" w:hAnsi="Helvetica" w:cs="Helvetica"/>
          <w:color w:val="222222"/>
          <w:sz w:val="24"/>
          <w:szCs w:val="24"/>
        </w:rPr>
        <w:tab/>
      </w:r>
      <w:hyperlink w:anchor="DOLPrograms" w:history="1">
        <w:r w:rsidRPr="003B6609">
          <w:rPr>
            <w:rStyle w:val="Hyperlink"/>
            <w:rFonts w:ascii="Helvetica" w:hAnsi="Helvetica" w:cs="Helvetica"/>
            <w:sz w:val="24"/>
            <w:szCs w:val="24"/>
          </w:rPr>
          <w:t>Programs</w:t>
        </w:r>
      </w:hyperlink>
    </w:p>
    <w:p w14:paraId="5C851162" w14:textId="63575C45" w:rsidR="001D5069" w:rsidRDefault="001D5069" w:rsidP="003B6609">
      <w:pPr>
        <w:pStyle w:val="NoSpacing"/>
        <w:rPr>
          <w:rFonts w:ascii="Helvetica" w:hAnsi="Helvetica" w:cs="Helvetica"/>
        </w:rPr>
      </w:pPr>
    </w:p>
    <w:p w14:paraId="57C5A3F2" w14:textId="33A07C66" w:rsidR="00C84BB1" w:rsidRPr="00C84BB1" w:rsidRDefault="00C84BB1" w:rsidP="003B6609">
      <w:pPr>
        <w:pStyle w:val="NoSpacing"/>
        <w:rPr>
          <w:rFonts w:ascii="Helvetica" w:hAnsi="Helvetica" w:cs="Helvetica"/>
          <w:sz w:val="24"/>
          <w:szCs w:val="24"/>
        </w:rPr>
      </w:pPr>
    </w:p>
    <w:p w14:paraId="337341F1" w14:textId="0A1DF3D6" w:rsidR="00437170" w:rsidRDefault="0077741F" w:rsidP="00847FEE">
      <w:pPr>
        <w:rPr>
          <w:rStyle w:val="Hyperlink"/>
          <w:rFonts w:ascii="Helvetica" w:hAnsi="Helvetica" w:cs="Helvetica"/>
          <w:color w:val="1155CC"/>
          <w:shd w:val="clear" w:color="auto" w:fill="FFFFFF"/>
        </w:rPr>
      </w:pPr>
      <w:r w:rsidRPr="005D3F9C">
        <w:rPr>
          <w:rFonts w:ascii="Helvetica" w:hAnsi="Helvetica"/>
        </w:rPr>
        <w:tab/>
      </w:r>
      <w:hyperlink w:anchor="DOLModif" w:history="1">
        <w:r w:rsidRPr="005D3F9C">
          <w:rPr>
            <w:rStyle w:val="Hyperlink"/>
            <w:rFonts w:ascii="Helvetica" w:hAnsi="Helvetica"/>
          </w:rPr>
          <w:t>Modifications</w:t>
        </w:r>
      </w:hyperlink>
    </w:p>
    <w:p w14:paraId="3C403321" w14:textId="391DA35B" w:rsidR="00B72917" w:rsidRDefault="00B72917" w:rsidP="00437170">
      <w:pPr>
        <w:rPr>
          <w:rFonts w:ascii="Helvetica" w:hAnsi="Helvetica"/>
          <w:color w:val="0000FF"/>
          <w:u w:val="single"/>
        </w:rPr>
      </w:pPr>
    </w:p>
    <w:p w14:paraId="5321831E" w14:textId="77777777" w:rsidR="0077741F" w:rsidRDefault="0077741F" w:rsidP="0077741F">
      <w:pPr>
        <w:rPr>
          <w:rStyle w:val="Hyperlink"/>
          <w:rFonts w:ascii="Helvetica" w:hAnsi="Helvetica"/>
        </w:rPr>
      </w:pPr>
      <w:r w:rsidRPr="005D3F9C">
        <w:rPr>
          <w:rFonts w:ascii="Helvetica" w:hAnsi="Helvetica"/>
        </w:rPr>
        <w:tab/>
      </w:r>
      <w:hyperlink w:anchor="DOLReminders" w:history="1">
        <w:r w:rsidRPr="005D3F9C">
          <w:rPr>
            <w:rStyle w:val="Hyperlink"/>
            <w:rFonts w:ascii="Helvetica" w:hAnsi="Helvetica"/>
          </w:rPr>
          <w:t>Reminders</w:t>
        </w:r>
      </w:hyperlink>
    </w:p>
    <w:p w14:paraId="435C0AF3" w14:textId="65AAB1AD" w:rsidR="00E36B5F" w:rsidRDefault="00E36B5F" w:rsidP="00E36B5F"/>
    <w:p w14:paraId="25AE3AEC" w14:textId="77777777" w:rsidR="001012DB" w:rsidRDefault="00000000" w:rsidP="001012DB">
      <w:pPr>
        <w:pStyle w:val="NoSpacing"/>
        <w:rPr>
          <w:rFonts w:ascii="Helvetica" w:hAnsi="Helvetica" w:cs="Helvetica"/>
          <w:color w:val="222222"/>
          <w:sz w:val="24"/>
          <w:szCs w:val="24"/>
          <w:shd w:val="clear" w:color="auto" w:fill="FFFFFF"/>
        </w:rPr>
      </w:pPr>
      <w:hyperlink w:anchor="DOLETABuildingPathwaysInfrastructure" w:history="1">
        <w:r w:rsidR="001012DB" w:rsidRPr="00F717EA">
          <w:rPr>
            <w:rStyle w:val="Hyperlink"/>
            <w:rFonts w:ascii="Helvetica" w:hAnsi="Helvetica" w:cs="Helvetica"/>
            <w:sz w:val="24"/>
            <w:szCs w:val="24"/>
            <w:shd w:val="clear" w:color="auto" w:fill="FFFFFF"/>
          </w:rPr>
          <w:t>Employment and Training Administration</w:t>
        </w:r>
        <w:r w:rsidR="001012DB" w:rsidRPr="00F717EA">
          <w:rPr>
            <w:rStyle w:val="Hyperlink"/>
            <w:rFonts w:ascii="Helvetica" w:hAnsi="Helvetica" w:cs="Helvetica"/>
            <w:sz w:val="24"/>
            <w:szCs w:val="24"/>
          </w:rPr>
          <w:br/>
        </w:r>
        <w:r w:rsidR="001012DB" w:rsidRPr="00F717EA">
          <w:rPr>
            <w:rStyle w:val="Hyperlink"/>
            <w:rFonts w:ascii="Helvetica" w:hAnsi="Helvetica" w:cs="Helvetica"/>
            <w:sz w:val="24"/>
            <w:szCs w:val="24"/>
            <w:shd w:val="clear" w:color="auto" w:fill="FFFFFF"/>
          </w:rPr>
          <w:t>DOL Building Pathways to Infrastructure Jobs Grant Program</w:t>
        </w:r>
      </w:hyperlink>
      <w:r w:rsidR="001012DB" w:rsidRPr="009433CC">
        <w:rPr>
          <w:rFonts w:ascii="Helvetica" w:hAnsi="Helvetica" w:cs="Helvetica"/>
          <w:color w:val="222222"/>
          <w:sz w:val="24"/>
          <w:szCs w:val="24"/>
        </w:rPr>
        <w:br/>
      </w:r>
    </w:p>
    <w:p w14:paraId="28173FE9" w14:textId="77777777" w:rsidR="001012DB" w:rsidRDefault="00000000" w:rsidP="001012DB">
      <w:pPr>
        <w:pStyle w:val="NoSpacing"/>
        <w:rPr>
          <w:rFonts w:ascii="Helvetica" w:hAnsi="Helvetica" w:cs="Helvetica"/>
        </w:rPr>
      </w:pPr>
      <w:hyperlink w:anchor="DOLETAYouthBuild" w:history="1">
        <w:r w:rsidR="001012DB" w:rsidRPr="00F717EA">
          <w:rPr>
            <w:rStyle w:val="Hyperlink"/>
            <w:rFonts w:ascii="Helvetica" w:hAnsi="Helvetica" w:cs="Helvetica"/>
            <w:sz w:val="24"/>
            <w:szCs w:val="24"/>
            <w:shd w:val="clear" w:color="auto" w:fill="FFFFFF"/>
          </w:rPr>
          <w:t>Employment and Training Administration</w:t>
        </w:r>
        <w:r w:rsidR="001012DB" w:rsidRPr="00F717EA">
          <w:rPr>
            <w:rStyle w:val="Hyperlink"/>
            <w:rFonts w:ascii="Helvetica" w:hAnsi="Helvetica" w:cs="Helvetica"/>
            <w:sz w:val="24"/>
            <w:szCs w:val="24"/>
          </w:rPr>
          <w:br/>
        </w:r>
        <w:r w:rsidR="001012DB" w:rsidRPr="00F717EA">
          <w:rPr>
            <w:rStyle w:val="Hyperlink"/>
            <w:rFonts w:ascii="Helvetica" w:hAnsi="Helvetica" w:cs="Helvetica"/>
            <w:sz w:val="24"/>
            <w:szCs w:val="24"/>
            <w:shd w:val="clear" w:color="auto" w:fill="FFFFFF"/>
          </w:rPr>
          <w:t>YouthBuild</w:t>
        </w:r>
      </w:hyperlink>
      <w:r w:rsidR="001012DB" w:rsidRPr="009433CC">
        <w:rPr>
          <w:rFonts w:ascii="Helvetica" w:hAnsi="Helvetica" w:cs="Helvetica"/>
          <w:color w:val="222222"/>
          <w:sz w:val="24"/>
          <w:szCs w:val="24"/>
        </w:rPr>
        <w:br/>
      </w:r>
    </w:p>
    <w:p w14:paraId="606F376D" w14:textId="4A539E28" w:rsidR="001012DB" w:rsidRDefault="00000000" w:rsidP="001012DB">
      <w:hyperlink w:anchor="DOLHomelessVets" w:history="1">
        <w:r w:rsidR="001012DB" w:rsidRPr="001012DB">
          <w:rPr>
            <w:rStyle w:val="Hyperlink"/>
            <w:rFonts w:ascii="Helvetica" w:hAnsi="Helvetica" w:cs="Helvetica"/>
            <w:shd w:val="clear" w:color="auto" w:fill="FFFFFF"/>
          </w:rPr>
          <w:t>Veterans Employment and Training Service</w:t>
        </w:r>
        <w:r w:rsidR="001012DB" w:rsidRPr="001012DB">
          <w:rPr>
            <w:rStyle w:val="Hyperlink"/>
            <w:rFonts w:ascii="Helvetica" w:hAnsi="Helvetica" w:cs="Helvetica"/>
          </w:rPr>
          <w:br/>
        </w:r>
        <w:r w:rsidR="001012DB" w:rsidRPr="001012DB">
          <w:rPr>
            <w:rStyle w:val="Hyperlink"/>
            <w:rFonts w:ascii="Helvetica" w:hAnsi="Helvetica" w:cs="Helvetica"/>
            <w:shd w:val="clear" w:color="auto" w:fill="FFFFFF"/>
          </w:rPr>
          <w:t>Homeless Veterans’ Reintegration Program (HVRP), Incarcerated Veterans’ Transition Program (IVTP), and the Homeless Female Veterans’ and Veterans’ with Children Program (HFVVWC) (referred to collectively as HVRP)</w:t>
        </w:r>
      </w:hyperlink>
      <w:r w:rsidR="001012DB" w:rsidRPr="005B4FA8">
        <w:rPr>
          <w:rFonts w:ascii="Helvetica" w:hAnsi="Helvetica" w:cs="Helvetica"/>
          <w:color w:val="222222"/>
        </w:rPr>
        <w:br/>
      </w:r>
    </w:p>
    <w:p w14:paraId="6E933B2E" w14:textId="77777777" w:rsidR="0022032D" w:rsidRPr="000075C1" w:rsidRDefault="00000000" w:rsidP="0022032D">
      <w:pPr>
        <w:pStyle w:val="NoSpacing"/>
        <w:rPr>
          <w:rFonts w:ascii="Helvetica" w:hAnsi="Helvetica" w:cs="Helvetica"/>
          <w:sz w:val="24"/>
          <w:szCs w:val="24"/>
        </w:rPr>
      </w:pPr>
      <w:hyperlink w:anchor="DOLETACommProjectsDirected" w:history="1">
        <w:r w:rsidR="0022032D" w:rsidRPr="003F287F">
          <w:rPr>
            <w:rStyle w:val="Hyperlink"/>
            <w:rFonts w:ascii="Helvetica" w:hAnsi="Helvetica" w:cs="Helvetica"/>
            <w:sz w:val="24"/>
            <w:szCs w:val="24"/>
            <w:shd w:val="clear" w:color="auto" w:fill="FFFFFF"/>
          </w:rPr>
          <w:t>Employment and Training Administration</w:t>
        </w:r>
        <w:r w:rsidR="0022032D" w:rsidRPr="003F287F">
          <w:rPr>
            <w:rStyle w:val="Hyperlink"/>
            <w:rFonts w:ascii="Helvetica" w:hAnsi="Helvetica" w:cs="Helvetica"/>
            <w:sz w:val="24"/>
            <w:szCs w:val="24"/>
          </w:rPr>
          <w:br/>
        </w:r>
        <w:r w:rsidR="0022032D" w:rsidRPr="003F287F">
          <w:rPr>
            <w:rStyle w:val="Hyperlink"/>
            <w:rFonts w:ascii="Helvetica" w:hAnsi="Helvetica" w:cs="Helvetica"/>
            <w:sz w:val="24"/>
            <w:szCs w:val="24"/>
            <w:shd w:val="clear" w:color="auto" w:fill="FFFFFF"/>
          </w:rPr>
          <w:t>Community Projects ETA/Congressionally Directed Spending Grants</w:t>
        </w:r>
      </w:hyperlink>
    </w:p>
    <w:p w14:paraId="1518AC35" w14:textId="77777777" w:rsidR="0022032D" w:rsidRDefault="0022032D" w:rsidP="00E36B5F"/>
    <w:p w14:paraId="3D3EE895" w14:textId="4A841A15" w:rsidR="00744A7A" w:rsidRPr="003C3030" w:rsidRDefault="00000000" w:rsidP="003C3030">
      <w:pPr>
        <w:pStyle w:val="NoSpacing"/>
        <w:rPr>
          <w:rFonts w:ascii="Helvetica" w:hAnsi="Helvetica" w:cs="Helvetica"/>
          <w:color w:val="222222"/>
          <w:sz w:val="24"/>
          <w:szCs w:val="24"/>
        </w:rPr>
      </w:pPr>
      <w:hyperlink w:anchor="DOLILABSafeguarding" w:history="1">
        <w:r w:rsidR="00744A7A" w:rsidRPr="00F33ECB">
          <w:rPr>
            <w:rStyle w:val="Hyperlink"/>
            <w:rFonts w:ascii="Helvetica" w:hAnsi="Helvetica" w:cs="Helvetica"/>
            <w:sz w:val="24"/>
            <w:szCs w:val="24"/>
            <w:shd w:val="clear" w:color="auto" w:fill="FFFFFF"/>
          </w:rPr>
          <w:t>Bureau of International Labor Affairs</w:t>
        </w:r>
        <w:r w:rsidR="00744A7A" w:rsidRPr="00F33ECB">
          <w:rPr>
            <w:rStyle w:val="Hyperlink"/>
            <w:rFonts w:ascii="Helvetica" w:hAnsi="Helvetica" w:cs="Helvetica"/>
            <w:sz w:val="24"/>
            <w:szCs w:val="24"/>
          </w:rPr>
          <w:br/>
        </w:r>
        <w:r w:rsidR="00744A7A" w:rsidRPr="00F33ECB">
          <w:rPr>
            <w:rStyle w:val="Hyperlink"/>
            <w:rFonts w:ascii="Helvetica" w:hAnsi="Helvetica" w:cs="Helvetica"/>
            <w:sz w:val="24"/>
            <w:szCs w:val="24"/>
            <w:shd w:val="clear" w:color="auto" w:fill="FFFFFF"/>
          </w:rPr>
          <w:t>Request for Information USDOL/ILAB Safeguarding worker well-being in the wake of climate change</w:t>
        </w:r>
        <w:r w:rsidR="00744A7A" w:rsidRPr="00F33ECB">
          <w:rPr>
            <w:rStyle w:val="Hyperlink"/>
            <w:rFonts w:ascii="Helvetica" w:hAnsi="Helvetica" w:cs="Helvetica"/>
            <w:sz w:val="24"/>
            <w:szCs w:val="24"/>
          </w:rPr>
          <w:br/>
        </w:r>
        <w:r w:rsidR="00744A7A" w:rsidRPr="00F33ECB">
          <w:rPr>
            <w:rStyle w:val="Hyperlink"/>
            <w:rFonts w:ascii="Helvetica" w:hAnsi="Helvetica" w:cs="Helvetica"/>
            <w:sz w:val="24"/>
            <w:szCs w:val="24"/>
            <w:shd w:val="clear" w:color="auto" w:fill="FFFFFF"/>
          </w:rPr>
          <w:t>Forecast 1</w:t>
        </w:r>
      </w:hyperlink>
      <w:r w:rsidR="00744A7A" w:rsidRPr="004203C3">
        <w:rPr>
          <w:rFonts w:ascii="Helvetica" w:hAnsi="Helvetica" w:cs="Helvetica"/>
          <w:color w:val="222222"/>
          <w:sz w:val="24"/>
          <w:szCs w:val="24"/>
        </w:rPr>
        <w:br/>
      </w:r>
    </w:p>
    <w:p w14:paraId="0A099F89" w14:textId="48062B0E" w:rsidR="00AB2851" w:rsidRDefault="00000000" w:rsidP="00AB2851">
      <w:pPr>
        <w:pStyle w:val="NoSpacing"/>
        <w:rPr>
          <w:rStyle w:val="Hyperlink"/>
          <w:rFonts w:ascii="Helvetica" w:hAnsi="Helvetica" w:cs="Helvetica"/>
          <w:sz w:val="24"/>
          <w:szCs w:val="24"/>
          <w:shd w:val="clear" w:color="auto" w:fill="FFFFFF"/>
        </w:rPr>
      </w:pPr>
      <w:hyperlink w:anchor="DOLNatDislocatedWorker" w:history="1">
        <w:r w:rsidR="00AB2851" w:rsidRPr="004D251D">
          <w:rPr>
            <w:rStyle w:val="Hyperlink"/>
            <w:rFonts w:ascii="Helvetica" w:hAnsi="Helvetica" w:cs="Helvetica"/>
            <w:sz w:val="24"/>
            <w:szCs w:val="24"/>
            <w:shd w:val="clear" w:color="auto" w:fill="FFFFFF"/>
          </w:rPr>
          <w:t xml:space="preserve">Employment and Training </w:t>
        </w:r>
        <w:r w:rsidR="00B60A23" w:rsidRPr="004D251D">
          <w:rPr>
            <w:rStyle w:val="Hyperlink"/>
            <w:rFonts w:ascii="Helvetica" w:hAnsi="Helvetica" w:cs="Helvetica"/>
            <w:sz w:val="24"/>
            <w:szCs w:val="24"/>
            <w:shd w:val="clear" w:color="auto" w:fill="FFFFFF"/>
          </w:rPr>
          <w:t>Administration</w:t>
        </w:r>
        <w:r w:rsidR="00AB2851" w:rsidRPr="004D251D">
          <w:rPr>
            <w:rStyle w:val="Hyperlink"/>
            <w:rFonts w:ascii="Helvetica" w:hAnsi="Helvetica" w:cs="Helvetica"/>
            <w:sz w:val="24"/>
            <w:szCs w:val="24"/>
          </w:rPr>
          <w:br/>
        </w:r>
        <w:r w:rsidR="00AB2851" w:rsidRPr="004D251D">
          <w:rPr>
            <w:rStyle w:val="Hyperlink"/>
            <w:rFonts w:ascii="Helvetica" w:hAnsi="Helvetica" w:cs="Helvetica"/>
            <w:sz w:val="24"/>
            <w:szCs w:val="24"/>
            <w:shd w:val="clear" w:color="auto" w:fill="FFFFFF"/>
          </w:rPr>
          <w:t>National Dislocated Worker Grants Program Guidance</w:t>
        </w:r>
      </w:hyperlink>
    </w:p>
    <w:p w14:paraId="132811DE" w14:textId="77777777" w:rsidR="00161870" w:rsidRDefault="00161870" w:rsidP="00161870">
      <w:pPr>
        <w:pStyle w:val="NoSpacing"/>
        <w:pBdr>
          <w:bottom w:val="single" w:sz="6" w:space="1" w:color="auto"/>
        </w:pBdr>
        <w:rPr>
          <w:rFonts w:ascii="Helvetica" w:eastAsia="Times New Roman" w:hAnsi="Helvetica" w:cs="Helvetica"/>
          <w:sz w:val="24"/>
          <w:szCs w:val="24"/>
        </w:rPr>
      </w:pPr>
    </w:p>
    <w:p w14:paraId="2920F6BB" w14:textId="77777777" w:rsidR="00480CDF" w:rsidRDefault="00480CDF" w:rsidP="0077741F">
      <w:pPr>
        <w:widowControl w:val="0"/>
        <w:autoSpaceDE w:val="0"/>
        <w:autoSpaceDN w:val="0"/>
        <w:adjustRightInd w:val="0"/>
        <w:rPr>
          <w:rFonts w:ascii="Helvetica" w:hAnsi="Helvetica" w:cs="Helvetica"/>
        </w:rPr>
      </w:pPr>
    </w:p>
    <w:p w14:paraId="41F9EC6A" w14:textId="27D0BC04" w:rsidR="00480CDF" w:rsidRPr="00480CDF" w:rsidRDefault="00000000" w:rsidP="00480CDF">
      <w:pPr>
        <w:pStyle w:val="NoSpacing"/>
        <w:rPr>
          <w:rFonts w:ascii="Helvetica" w:hAnsi="Helvetica" w:cs="Helvetica"/>
          <w:b/>
          <w:bCs/>
          <w:color w:val="222222"/>
          <w:sz w:val="28"/>
          <w:szCs w:val="28"/>
        </w:rPr>
      </w:pPr>
      <w:hyperlink w:anchor="LOC" w:history="1">
        <w:r w:rsidR="00480CDF" w:rsidRPr="00DD7D98">
          <w:rPr>
            <w:rStyle w:val="Hyperlink"/>
            <w:rFonts w:ascii="Helvetica" w:hAnsi="Helvetica" w:cs="Helvetica"/>
            <w:b/>
            <w:bCs/>
            <w:sz w:val="28"/>
            <w:szCs w:val="28"/>
          </w:rPr>
          <w:t>Library of Congress</w:t>
        </w:r>
      </w:hyperlink>
    </w:p>
    <w:p w14:paraId="2BEF71FB" w14:textId="77777777" w:rsidR="00480CDF" w:rsidRDefault="00480CDF" w:rsidP="00480CDF">
      <w:pPr>
        <w:pStyle w:val="NoSpacing"/>
        <w:rPr>
          <w:rFonts w:ascii="Helvetica" w:hAnsi="Helvetica" w:cs="Helvetica"/>
          <w:color w:val="222222"/>
          <w:sz w:val="24"/>
          <w:szCs w:val="24"/>
        </w:rPr>
      </w:pPr>
    </w:p>
    <w:p w14:paraId="37D6F0E6" w14:textId="77777777" w:rsidR="00DD7D98" w:rsidRDefault="00DD7D98" w:rsidP="00DD7D98">
      <w:pPr>
        <w:pStyle w:val="NoSpacing"/>
        <w:pBdr>
          <w:bottom w:val="single" w:sz="6" w:space="1" w:color="auto"/>
        </w:pBdr>
        <w:rPr>
          <w:rFonts w:ascii="Helvetica" w:eastAsia="Times New Roman" w:hAnsi="Helvetica" w:cs="Helvetica"/>
          <w:sz w:val="24"/>
          <w:szCs w:val="24"/>
        </w:rPr>
      </w:pPr>
    </w:p>
    <w:p w14:paraId="44B40B16" w14:textId="19B4C0D0" w:rsidR="0077741F" w:rsidRPr="005D3F9C" w:rsidRDefault="0077741F" w:rsidP="0077741F">
      <w:pPr>
        <w:widowControl w:val="0"/>
        <w:autoSpaceDE w:val="0"/>
        <w:autoSpaceDN w:val="0"/>
        <w:adjustRightInd w:val="0"/>
        <w:rPr>
          <w:rFonts w:ascii="Helvetica" w:hAnsi="Helvetica"/>
          <w:b/>
        </w:rPr>
      </w:pPr>
      <w:r w:rsidRPr="005D3F9C">
        <w:rPr>
          <w:rFonts w:ascii="Helvetica" w:hAnsi="Helvetica" w:cs="Helvetica"/>
        </w:rPr>
        <w:tab/>
      </w:r>
    </w:p>
    <w:p w14:paraId="4A1A1878" w14:textId="37E98F83" w:rsidR="0077741F" w:rsidRPr="001D72F9" w:rsidRDefault="00000000" w:rsidP="0077741F">
      <w:pPr>
        <w:autoSpaceDE w:val="0"/>
        <w:autoSpaceDN w:val="0"/>
        <w:adjustRightInd w:val="0"/>
        <w:outlineLvl w:val="0"/>
        <w:rPr>
          <w:rFonts w:ascii="Helvetica" w:hAnsi="Helvetica"/>
          <w:b/>
          <w:sz w:val="28"/>
          <w:szCs w:val="28"/>
        </w:rPr>
      </w:pPr>
      <w:hyperlink w:anchor="NASA" w:history="1">
        <w:r w:rsidR="0077741F" w:rsidRPr="001D72F9">
          <w:rPr>
            <w:rStyle w:val="Hyperlink"/>
            <w:rFonts w:ascii="Helvetica" w:hAnsi="Helvetica"/>
            <w:b/>
            <w:sz w:val="28"/>
            <w:szCs w:val="28"/>
          </w:rPr>
          <w:t xml:space="preserve">National Aeronautics and Space </w:t>
        </w:r>
        <w:r w:rsidR="00B60A23">
          <w:rPr>
            <w:rStyle w:val="Hyperlink"/>
            <w:rFonts w:ascii="Helvetica" w:hAnsi="Helvetica"/>
            <w:b/>
            <w:sz w:val="28"/>
            <w:szCs w:val="28"/>
          </w:rPr>
          <w:t>Administration</w:t>
        </w:r>
      </w:hyperlink>
    </w:p>
    <w:p w14:paraId="6CD5AA4D" w14:textId="77777777" w:rsidR="0077741F" w:rsidRPr="005D3F9C" w:rsidRDefault="0077741F" w:rsidP="0077741F">
      <w:pPr>
        <w:autoSpaceDE w:val="0"/>
        <w:autoSpaceDN w:val="0"/>
        <w:adjustRightInd w:val="0"/>
        <w:outlineLvl w:val="0"/>
        <w:rPr>
          <w:rFonts w:ascii="Helvetica" w:hAnsi="Helvetica"/>
          <w:b/>
        </w:rPr>
      </w:pPr>
    </w:p>
    <w:p w14:paraId="5BF343B5" w14:textId="5D71A878" w:rsidR="0077741F" w:rsidRPr="005D3F9C" w:rsidRDefault="0077741F" w:rsidP="0077741F">
      <w:pPr>
        <w:autoSpaceDE w:val="0"/>
        <w:autoSpaceDN w:val="0"/>
        <w:adjustRightInd w:val="0"/>
        <w:outlineLvl w:val="0"/>
        <w:rPr>
          <w:rFonts w:ascii="Helvetica" w:hAnsi="Helvetica"/>
        </w:rPr>
      </w:pPr>
      <w:r w:rsidRPr="005D3F9C">
        <w:rPr>
          <w:rFonts w:ascii="Helvetica" w:hAnsi="Helvetica"/>
          <w:b/>
        </w:rPr>
        <w:tab/>
      </w:r>
      <w:hyperlink w:anchor="NASAResearch" w:history="1">
        <w:r w:rsidR="006D579C" w:rsidRPr="006D579C">
          <w:rPr>
            <w:rStyle w:val="Hyperlink"/>
            <w:rFonts w:ascii="Helvetica" w:hAnsi="Helvetica"/>
          </w:rPr>
          <w:t>Research</w:t>
        </w:r>
      </w:hyperlink>
    </w:p>
    <w:p w14:paraId="2C0ABE48" w14:textId="77777777" w:rsidR="00EE5D55" w:rsidRPr="005D3F9C" w:rsidRDefault="00EE5D55" w:rsidP="0077741F">
      <w:pPr>
        <w:autoSpaceDE w:val="0"/>
        <w:autoSpaceDN w:val="0"/>
        <w:adjustRightInd w:val="0"/>
        <w:outlineLvl w:val="0"/>
        <w:rPr>
          <w:rFonts w:ascii="Helvetica" w:hAnsi="Helvetica"/>
          <w:b/>
        </w:rPr>
      </w:pPr>
    </w:p>
    <w:p w14:paraId="309C974E" w14:textId="4573FC87" w:rsidR="0077741F" w:rsidRPr="005D3F9C" w:rsidRDefault="0077741F" w:rsidP="0077741F">
      <w:pPr>
        <w:rPr>
          <w:rFonts w:ascii="Helvetica" w:hAnsi="Helvetica"/>
        </w:rPr>
      </w:pPr>
      <w:r w:rsidRPr="005D3F9C">
        <w:rPr>
          <w:rFonts w:ascii="Helvetica" w:hAnsi="Helvetica"/>
        </w:rPr>
        <w:tab/>
      </w:r>
      <w:hyperlink w:anchor="NASAModif" w:history="1">
        <w:r w:rsidRPr="005D3F9C">
          <w:rPr>
            <w:rStyle w:val="Hyperlink"/>
            <w:rFonts w:ascii="Helvetica" w:hAnsi="Helvetica"/>
          </w:rPr>
          <w:t>Modifications</w:t>
        </w:r>
      </w:hyperlink>
    </w:p>
    <w:p w14:paraId="02654D5A" w14:textId="77777777" w:rsidR="0077741F" w:rsidRPr="005D3F9C" w:rsidRDefault="0077741F" w:rsidP="0077741F">
      <w:pPr>
        <w:rPr>
          <w:rStyle w:val="Hyperlink"/>
          <w:rFonts w:ascii="Helvetica" w:hAnsi="Helvetica"/>
        </w:rPr>
      </w:pPr>
    </w:p>
    <w:p w14:paraId="03552A26" w14:textId="77777777" w:rsidR="0077741F" w:rsidRPr="005D3F9C" w:rsidRDefault="0077741F" w:rsidP="0077741F">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753EACF9" w14:textId="4CE6F1BB" w:rsidR="0077741F" w:rsidRPr="001D72F9" w:rsidRDefault="00000000" w:rsidP="0077741F">
      <w:pPr>
        <w:rPr>
          <w:rFonts w:ascii="Helvetica" w:hAnsi="Helvetica"/>
          <w:b/>
          <w:sz w:val="28"/>
          <w:szCs w:val="28"/>
        </w:rPr>
      </w:pPr>
      <w:hyperlink w:anchor="NARA" w:history="1">
        <w:r w:rsidR="0077741F" w:rsidRPr="001D72F9">
          <w:rPr>
            <w:rStyle w:val="Hyperlink"/>
            <w:rFonts w:ascii="Helvetica" w:hAnsi="Helvetica"/>
            <w:b/>
            <w:sz w:val="28"/>
            <w:szCs w:val="28"/>
          </w:rPr>
          <w:t xml:space="preserve">National Archives and Records </w:t>
        </w:r>
        <w:r w:rsidR="00B60A23">
          <w:rPr>
            <w:rStyle w:val="Hyperlink"/>
            <w:rFonts w:ascii="Helvetica" w:hAnsi="Helvetica"/>
            <w:b/>
            <w:sz w:val="28"/>
            <w:szCs w:val="28"/>
          </w:rPr>
          <w:t>Administration</w:t>
        </w:r>
      </w:hyperlink>
    </w:p>
    <w:p w14:paraId="05A57B22" w14:textId="77777777" w:rsidR="0077741F" w:rsidRDefault="0077741F" w:rsidP="0077741F">
      <w:pPr>
        <w:widowControl w:val="0"/>
        <w:autoSpaceDE w:val="0"/>
        <w:autoSpaceDN w:val="0"/>
        <w:adjustRightInd w:val="0"/>
        <w:rPr>
          <w:rFonts w:ascii="Helvetica" w:hAnsi="Helvetica" w:cs="Helvetica"/>
        </w:rPr>
      </w:pPr>
    </w:p>
    <w:p w14:paraId="1BEA0E57" w14:textId="466C0210" w:rsidR="00DE3B3A" w:rsidRDefault="0077741F" w:rsidP="007317E7">
      <w:pPr>
        <w:pStyle w:val="NoSpacing"/>
        <w:rPr>
          <w:rStyle w:val="Hyperlink"/>
          <w:rFonts w:ascii="Helvetica" w:hAnsi="Helvetica" w:cs="Helvetica"/>
          <w:sz w:val="24"/>
          <w:szCs w:val="24"/>
        </w:rPr>
      </w:pPr>
      <w:r w:rsidRPr="002F1653">
        <w:rPr>
          <w:rFonts w:ascii="Helvetica" w:hAnsi="Helvetica" w:cs="Helvetica"/>
        </w:rPr>
        <w:tab/>
      </w:r>
      <w:hyperlink w:anchor="NARAPrograms" w:history="1">
        <w:r w:rsidRPr="002F1653">
          <w:rPr>
            <w:rStyle w:val="Hyperlink"/>
            <w:rFonts w:ascii="Helvetica" w:hAnsi="Helvetica" w:cs="Helvetica"/>
            <w:sz w:val="24"/>
            <w:szCs w:val="24"/>
          </w:rPr>
          <w:t>Programs</w:t>
        </w:r>
      </w:hyperlink>
    </w:p>
    <w:p w14:paraId="04E4A54C" w14:textId="0CC868D7" w:rsidR="007F19D0" w:rsidRDefault="007F19D0" w:rsidP="007317E7">
      <w:pPr>
        <w:pStyle w:val="NoSpacing"/>
        <w:rPr>
          <w:rFonts w:ascii="Helvetica" w:hAnsi="Helvetica" w:cs="Helvetica"/>
          <w:sz w:val="24"/>
          <w:szCs w:val="24"/>
        </w:rPr>
      </w:pPr>
    </w:p>
    <w:p w14:paraId="08A9A089" w14:textId="6E1C0712" w:rsidR="00177234" w:rsidRDefault="0077741F" w:rsidP="00177234">
      <w:pPr>
        <w:pStyle w:val="NoSpacing"/>
        <w:rPr>
          <w:rStyle w:val="Hyperlink"/>
          <w:rFonts w:ascii="Helvetica" w:hAnsi="Helvetica"/>
          <w:sz w:val="24"/>
          <w:szCs w:val="24"/>
        </w:rPr>
      </w:pPr>
      <w:r>
        <w:rPr>
          <w:rFonts w:ascii="Helvetica" w:hAnsi="Helvetica" w:cs="Helvetica"/>
          <w:color w:val="222222"/>
          <w:shd w:val="clear" w:color="auto" w:fill="FFFFFF"/>
        </w:rPr>
        <w:tab/>
      </w:r>
      <w:hyperlink w:anchor="NARAReminders" w:history="1">
        <w:r w:rsidRPr="00E4683D">
          <w:rPr>
            <w:rStyle w:val="Hyperlink"/>
            <w:rFonts w:ascii="Helvetica" w:hAnsi="Helvetica"/>
            <w:sz w:val="24"/>
            <w:szCs w:val="24"/>
          </w:rPr>
          <w:t>Reminders</w:t>
        </w:r>
      </w:hyperlink>
    </w:p>
    <w:p w14:paraId="44483DE4" w14:textId="77777777" w:rsidR="001E5856" w:rsidRDefault="001E5856" w:rsidP="00177234">
      <w:pPr>
        <w:pStyle w:val="NoSpacing"/>
        <w:rPr>
          <w:rStyle w:val="Hyperlink"/>
          <w:rFonts w:ascii="Helvetica" w:hAnsi="Helvetica"/>
          <w:sz w:val="24"/>
          <w:szCs w:val="24"/>
        </w:rPr>
      </w:pPr>
    </w:p>
    <w:p w14:paraId="6785E210" w14:textId="4BF506AC" w:rsidR="002D3592" w:rsidRPr="00E61BEF" w:rsidRDefault="00000000" w:rsidP="00177234">
      <w:pPr>
        <w:pStyle w:val="NoSpacing"/>
        <w:rPr>
          <w:rStyle w:val="Hyperlink"/>
          <w:rFonts w:ascii="Helvetica" w:hAnsi="Helvetica" w:cs="Helvetica"/>
          <w:color w:val="auto"/>
          <w:sz w:val="24"/>
          <w:szCs w:val="24"/>
          <w:u w:val="none"/>
        </w:rPr>
      </w:pPr>
      <w:hyperlink w:anchor="NARANHPRCMellon" w:history="1">
        <w:r w:rsidR="00E61BEF" w:rsidRPr="003C2964">
          <w:rPr>
            <w:rStyle w:val="Hyperlink"/>
            <w:rFonts w:ascii="Helvetica" w:hAnsi="Helvetica" w:cs="Helvetica"/>
          </w:rPr>
          <w:t>NHPRC-Mellon Planning Grants for Collaborative Digital Editions</w:t>
        </w:r>
      </w:hyperlink>
      <w:r w:rsidR="00E61BEF" w:rsidRPr="003C2964">
        <w:rPr>
          <w:rFonts w:ascii="Helvetica" w:hAnsi="Helvetica" w:cs="Helvetica"/>
        </w:rPr>
        <w:br/>
      </w:r>
    </w:p>
    <w:p w14:paraId="059878C7" w14:textId="77777777" w:rsidR="0077741F" w:rsidRPr="005D3F9C" w:rsidRDefault="0077741F" w:rsidP="0077741F">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455E245D" w14:textId="77777777" w:rsidR="0077741F" w:rsidRPr="001D72F9" w:rsidRDefault="00000000" w:rsidP="0077741F">
      <w:pPr>
        <w:rPr>
          <w:rFonts w:ascii="Helvetica" w:hAnsi="Helvetica"/>
          <w:b/>
          <w:sz w:val="28"/>
          <w:szCs w:val="28"/>
        </w:rPr>
      </w:pPr>
      <w:hyperlink w:anchor="NEA" w:history="1">
        <w:r w:rsidR="0077741F" w:rsidRPr="001D72F9">
          <w:rPr>
            <w:rStyle w:val="Hyperlink"/>
            <w:rFonts w:ascii="Helvetica" w:hAnsi="Helvetica"/>
            <w:b/>
            <w:sz w:val="28"/>
            <w:szCs w:val="28"/>
          </w:rPr>
          <w:t>National Endowment for the Arts</w:t>
        </w:r>
      </w:hyperlink>
    </w:p>
    <w:p w14:paraId="664A3B1A" w14:textId="77777777" w:rsidR="00036D6D" w:rsidRDefault="00036D6D" w:rsidP="00036D6D">
      <w:pPr>
        <w:pStyle w:val="NoSpacing"/>
        <w:ind w:left="-180"/>
        <w:rPr>
          <w:rFonts w:ascii="Helvetica" w:hAnsi="Helvetica"/>
          <w:sz w:val="24"/>
          <w:szCs w:val="24"/>
        </w:rPr>
      </w:pPr>
    </w:p>
    <w:p w14:paraId="625264C4" w14:textId="09543291" w:rsidR="00B06B14" w:rsidRDefault="00036D6D" w:rsidP="00A62E78">
      <w:pPr>
        <w:pStyle w:val="NoSpacing"/>
        <w:ind w:left="-180"/>
        <w:rPr>
          <w:rFonts w:ascii="Helvetica" w:hAnsi="Helvetica" w:cs="Helvetica"/>
          <w:sz w:val="24"/>
          <w:szCs w:val="24"/>
        </w:rPr>
      </w:pPr>
      <w:r>
        <w:rPr>
          <w:rFonts w:ascii="Helvetica" w:hAnsi="Helvetica"/>
          <w:sz w:val="24"/>
          <w:szCs w:val="24"/>
        </w:rPr>
        <w:tab/>
      </w:r>
      <w:r w:rsidR="0077741F" w:rsidRPr="00036D6D">
        <w:rPr>
          <w:rFonts w:ascii="Helvetica" w:hAnsi="Helvetica"/>
          <w:sz w:val="24"/>
          <w:szCs w:val="24"/>
        </w:rPr>
        <w:tab/>
      </w:r>
      <w:hyperlink w:anchor="NEAPrograms" w:history="1">
        <w:r w:rsidR="0077741F" w:rsidRPr="00036D6D">
          <w:rPr>
            <w:rStyle w:val="Hyperlink"/>
            <w:rFonts w:ascii="Helvetica" w:hAnsi="Helvetica"/>
            <w:sz w:val="24"/>
            <w:szCs w:val="24"/>
          </w:rPr>
          <w:t>Programs</w:t>
        </w:r>
      </w:hyperlink>
      <w:r w:rsidR="00FD1BE6" w:rsidRPr="008E57D8">
        <w:rPr>
          <w:rFonts w:ascii="Helvetica" w:hAnsi="Helvetica" w:cs="Helvetica"/>
          <w:color w:val="222222"/>
          <w:sz w:val="24"/>
          <w:szCs w:val="24"/>
          <w:highlight w:val="cyan"/>
        </w:rPr>
        <w:br/>
      </w:r>
      <w:r w:rsidR="00CA312B">
        <w:rPr>
          <w:rFonts w:ascii="Helvetica" w:hAnsi="Helvetica" w:cs="Helvetica"/>
          <w:sz w:val="24"/>
          <w:szCs w:val="24"/>
        </w:rPr>
        <w:tab/>
      </w:r>
    </w:p>
    <w:p w14:paraId="2CAF0E3A" w14:textId="048F0EB0" w:rsidR="0077741F" w:rsidRPr="005D3F9C" w:rsidRDefault="0077741F" w:rsidP="0077741F">
      <w:pPr>
        <w:rPr>
          <w:rFonts w:ascii="Helvetica" w:hAnsi="Helvetica"/>
        </w:rPr>
      </w:pPr>
      <w:r w:rsidRPr="005D3F9C">
        <w:rPr>
          <w:rFonts w:ascii="Helvetica" w:hAnsi="Helvetica"/>
        </w:rPr>
        <w:tab/>
      </w:r>
      <w:hyperlink w:anchor="NEAMod" w:history="1">
        <w:r w:rsidRPr="005D3F9C">
          <w:rPr>
            <w:rStyle w:val="Hyperlink"/>
            <w:rFonts w:ascii="Helvetica" w:hAnsi="Helvetica"/>
          </w:rPr>
          <w:t>Modifications</w:t>
        </w:r>
      </w:hyperlink>
    </w:p>
    <w:p w14:paraId="2406A90B" w14:textId="77777777" w:rsidR="002D3F6A" w:rsidRDefault="002D3F6A" w:rsidP="0077741F">
      <w:pPr>
        <w:rPr>
          <w:rFonts w:ascii="Helvetica" w:hAnsi="Helvetica"/>
        </w:rPr>
      </w:pPr>
    </w:p>
    <w:p w14:paraId="5AFB7112" w14:textId="0115838E" w:rsidR="0056363B" w:rsidRDefault="0077741F" w:rsidP="0056363B">
      <w:pPr>
        <w:rPr>
          <w:rStyle w:val="Hyperlink"/>
          <w:rFonts w:ascii="Helvetica" w:hAnsi="Helvetica"/>
        </w:rPr>
      </w:pPr>
      <w:r w:rsidRPr="005D3F9C">
        <w:rPr>
          <w:rFonts w:ascii="Helvetica" w:hAnsi="Helvetica"/>
        </w:rPr>
        <w:tab/>
      </w:r>
      <w:hyperlink w:anchor="NEAReminder" w:history="1">
        <w:r w:rsidRPr="005D3F9C">
          <w:rPr>
            <w:rStyle w:val="Hyperlink"/>
            <w:rFonts w:ascii="Helvetica" w:hAnsi="Helvetica"/>
          </w:rPr>
          <w:t>Reminders</w:t>
        </w:r>
      </w:hyperlink>
    </w:p>
    <w:p w14:paraId="1C23BD86" w14:textId="422E7AFD" w:rsidR="00662DFD" w:rsidRDefault="00662DFD" w:rsidP="0056363B">
      <w:pPr>
        <w:rPr>
          <w:rFonts w:ascii="Helvetica" w:hAnsi="Helvetica"/>
          <w:color w:val="0000FF"/>
          <w:u w:val="single"/>
        </w:rPr>
      </w:pPr>
    </w:p>
    <w:p w14:paraId="0C3110CF" w14:textId="318613D7" w:rsidR="002B1289" w:rsidRPr="002B1289" w:rsidRDefault="00000000" w:rsidP="002B1289">
      <w:pPr>
        <w:pStyle w:val="NoSpacing"/>
        <w:rPr>
          <w:rFonts w:ascii="Helvetica" w:hAnsi="Helvetica" w:cs="Helvetica"/>
          <w:color w:val="1155CC"/>
          <w:sz w:val="24"/>
          <w:szCs w:val="24"/>
          <w:u w:val="single"/>
          <w:shd w:val="clear" w:color="auto" w:fill="FFFFFF"/>
        </w:rPr>
      </w:pPr>
      <w:hyperlink w:anchor="NEALitFellowTranslation" w:history="1">
        <w:r w:rsidR="002B1289" w:rsidRPr="00415E0B">
          <w:rPr>
            <w:rStyle w:val="Hyperlink"/>
            <w:rFonts w:ascii="Helvetica" w:hAnsi="Helvetica" w:cs="Helvetica"/>
            <w:sz w:val="24"/>
            <w:szCs w:val="24"/>
            <w:shd w:val="clear" w:color="auto" w:fill="FFFFFF"/>
          </w:rPr>
          <w:t>NEA Literature Fellowships: Translation Projects, FY2024</w:t>
        </w:r>
      </w:hyperlink>
      <w:r w:rsidR="002B1289" w:rsidRPr="00956E47">
        <w:rPr>
          <w:rFonts w:ascii="Helvetica" w:hAnsi="Helvetica" w:cs="Helvetica"/>
          <w:color w:val="222222"/>
          <w:sz w:val="24"/>
          <w:szCs w:val="24"/>
        </w:rPr>
        <w:br/>
      </w:r>
    </w:p>
    <w:p w14:paraId="1D5D51C6" w14:textId="36AEECEA" w:rsidR="0077741F" w:rsidRPr="005D3F9C" w:rsidRDefault="0077741F" w:rsidP="0077741F">
      <w:pPr>
        <w:autoSpaceDE w:val="0"/>
        <w:autoSpaceDN w:val="0"/>
        <w:adjustRightInd w:val="0"/>
        <w:rPr>
          <w:rFonts w:ascii="Helvetica" w:hAnsi="Helvetica"/>
        </w:rPr>
      </w:pPr>
      <w:r w:rsidRPr="005D3F9C">
        <w:rPr>
          <w:rFonts w:ascii="Helvetica" w:hAnsi="Helvetica"/>
        </w:rPr>
        <w:t>___________________________________________________________</w:t>
      </w:r>
      <w:r w:rsidRPr="005D3F9C">
        <w:rPr>
          <w:rFonts w:ascii="Helvetica" w:hAnsi="Helvetica"/>
        </w:rPr>
        <w:br/>
      </w:r>
    </w:p>
    <w:p w14:paraId="2016E044" w14:textId="77777777" w:rsidR="0077741F" w:rsidRPr="001D72F9" w:rsidRDefault="00000000" w:rsidP="0077741F">
      <w:pPr>
        <w:autoSpaceDE w:val="0"/>
        <w:autoSpaceDN w:val="0"/>
        <w:adjustRightInd w:val="0"/>
        <w:outlineLvl w:val="0"/>
        <w:rPr>
          <w:rFonts w:ascii="Helvetica" w:hAnsi="Helvetica"/>
          <w:b/>
          <w:sz w:val="28"/>
          <w:szCs w:val="28"/>
        </w:rPr>
      </w:pPr>
      <w:hyperlink w:anchor="NEH" w:history="1">
        <w:r w:rsidR="0077741F" w:rsidRPr="001D72F9">
          <w:rPr>
            <w:rStyle w:val="Hyperlink"/>
            <w:rFonts w:ascii="Helvetica" w:hAnsi="Helvetica"/>
            <w:b/>
            <w:sz w:val="28"/>
            <w:szCs w:val="28"/>
          </w:rPr>
          <w:t>National Endowment for the Humanities</w:t>
        </w:r>
      </w:hyperlink>
    </w:p>
    <w:p w14:paraId="0A077F5E" w14:textId="1C645F01" w:rsidR="0077741F" w:rsidRPr="00261A10" w:rsidRDefault="0077741F" w:rsidP="0077741F">
      <w:pPr>
        <w:autoSpaceDE w:val="0"/>
        <w:autoSpaceDN w:val="0"/>
        <w:adjustRightInd w:val="0"/>
        <w:rPr>
          <w:rStyle w:val="Hyperlink"/>
          <w:rFonts w:ascii="Helvetica" w:hAnsi="Helvetica"/>
          <w:b/>
          <w:color w:val="auto"/>
          <w:u w:val="none"/>
        </w:rPr>
      </w:pPr>
      <w:r w:rsidRPr="005D3F9C">
        <w:rPr>
          <w:rFonts w:ascii="Helvetica" w:hAnsi="Helvetica"/>
          <w:b/>
        </w:rPr>
        <w:t xml:space="preserve"> </w:t>
      </w:r>
    </w:p>
    <w:p w14:paraId="3E2410BF" w14:textId="333A25DD" w:rsidR="00CC17C0" w:rsidRDefault="0077741F" w:rsidP="00257BA4">
      <w:pPr>
        <w:pStyle w:val="NoSpacing"/>
        <w:rPr>
          <w:rStyle w:val="Hyperlink"/>
          <w:rFonts w:ascii="Helvetica" w:hAnsi="Helvetica" w:cs="Helvetica"/>
          <w:color w:val="222222"/>
          <w:sz w:val="24"/>
          <w:szCs w:val="24"/>
          <w:u w:val="none"/>
        </w:rPr>
      </w:pPr>
      <w:r w:rsidRPr="005D3F9C">
        <w:rPr>
          <w:rStyle w:val="Hyperlink"/>
          <w:rFonts w:ascii="Helvetica" w:hAnsi="Helvetica"/>
          <w:u w:val="none"/>
        </w:rPr>
        <w:tab/>
      </w:r>
      <w:hyperlink w:anchor="NEHPrograms" w:history="1">
        <w:r w:rsidRPr="002865AE">
          <w:rPr>
            <w:rStyle w:val="Hyperlink"/>
            <w:rFonts w:ascii="Helvetica" w:hAnsi="Helvetica"/>
            <w:sz w:val="24"/>
            <w:szCs w:val="24"/>
          </w:rPr>
          <w:t>Programs</w:t>
        </w:r>
      </w:hyperlink>
      <w:r w:rsidR="00257BA4" w:rsidRPr="00964588">
        <w:rPr>
          <w:rFonts w:ascii="Helvetica" w:hAnsi="Helvetica" w:cs="Helvetica"/>
          <w:color w:val="222222"/>
          <w:sz w:val="24"/>
          <w:szCs w:val="24"/>
        </w:rPr>
        <w:br/>
      </w:r>
    </w:p>
    <w:p w14:paraId="4B892C99" w14:textId="08593836" w:rsidR="006712C7" w:rsidRDefault="00000000" w:rsidP="006712C7">
      <w:pPr>
        <w:pStyle w:val="NoSpacing"/>
        <w:rPr>
          <w:rFonts w:ascii="Helvetica" w:hAnsi="Helvetica" w:cs="Helvetica"/>
          <w:color w:val="222222"/>
          <w:sz w:val="24"/>
          <w:szCs w:val="24"/>
        </w:rPr>
      </w:pPr>
      <w:hyperlink w:anchor="NEHClimateSmartHumanitiesOrg" w:history="1">
        <w:r w:rsidR="006712C7" w:rsidRPr="00437232">
          <w:rPr>
            <w:rStyle w:val="Hyperlink"/>
            <w:rFonts w:ascii="Helvetica" w:hAnsi="Helvetica" w:cs="Helvetica"/>
            <w:sz w:val="24"/>
            <w:szCs w:val="24"/>
            <w:shd w:val="clear" w:color="auto" w:fill="FFFFFF"/>
          </w:rPr>
          <w:t>Climate Smart Humanities Organizations</w:t>
        </w:r>
      </w:hyperlink>
      <w:r w:rsidR="006712C7" w:rsidRPr="00F442E7">
        <w:rPr>
          <w:rFonts w:ascii="Helvetica" w:hAnsi="Helvetica" w:cs="Helvetica"/>
          <w:color w:val="222222"/>
          <w:sz w:val="24"/>
          <w:szCs w:val="24"/>
        </w:rPr>
        <w:br/>
      </w:r>
    </w:p>
    <w:p w14:paraId="76A3510D" w14:textId="3A65EC2C" w:rsidR="0014585C" w:rsidRDefault="00000000" w:rsidP="002F483D">
      <w:pPr>
        <w:pStyle w:val="NoSpacing"/>
        <w:rPr>
          <w:rFonts w:ascii="Helvetica" w:hAnsi="Helvetica" w:cs="Helvetica"/>
          <w:color w:val="222222"/>
          <w:sz w:val="24"/>
          <w:szCs w:val="24"/>
          <w:shd w:val="clear" w:color="auto" w:fill="FFFFFF"/>
        </w:rPr>
      </w:pPr>
      <w:hyperlink w:anchor="NEHInstHigherEdFaculty" w:history="1">
        <w:r w:rsidR="002F483D" w:rsidRPr="0014585C">
          <w:rPr>
            <w:rStyle w:val="Hyperlink"/>
            <w:rFonts w:ascii="Helvetica" w:hAnsi="Helvetica" w:cs="Helvetica"/>
            <w:sz w:val="24"/>
            <w:szCs w:val="24"/>
            <w:shd w:val="clear" w:color="auto" w:fill="FFFFFF"/>
          </w:rPr>
          <w:t>Institutes for Higher Education Faculty and K-12 Educators</w:t>
        </w:r>
      </w:hyperlink>
      <w:r w:rsidR="002F483D" w:rsidRPr="00145B63">
        <w:rPr>
          <w:rFonts w:ascii="Helvetica" w:hAnsi="Helvetica" w:cs="Helvetica"/>
          <w:color w:val="222222"/>
          <w:sz w:val="24"/>
          <w:szCs w:val="24"/>
        </w:rPr>
        <w:br/>
      </w:r>
      <w:r w:rsidR="002F483D" w:rsidRPr="00145B63">
        <w:rPr>
          <w:rFonts w:ascii="Helvetica" w:hAnsi="Helvetica" w:cs="Helvetica"/>
          <w:color w:val="222222"/>
          <w:sz w:val="24"/>
          <w:szCs w:val="24"/>
        </w:rPr>
        <w:br/>
      </w:r>
      <w:hyperlink w:anchor="NEHLandmarksAmHistory" w:history="1">
        <w:r w:rsidR="002F483D" w:rsidRPr="0014585C">
          <w:rPr>
            <w:rStyle w:val="Hyperlink"/>
            <w:rFonts w:ascii="Helvetica" w:hAnsi="Helvetica" w:cs="Helvetica"/>
            <w:sz w:val="24"/>
            <w:szCs w:val="24"/>
            <w:shd w:val="clear" w:color="auto" w:fill="FFFFFF"/>
          </w:rPr>
          <w:t>Landmarks of American History and Culture</w:t>
        </w:r>
      </w:hyperlink>
      <w:r w:rsidR="002F483D" w:rsidRPr="009C56EB">
        <w:rPr>
          <w:rFonts w:ascii="Helvetica" w:hAnsi="Helvetica" w:cs="Helvetica"/>
          <w:color w:val="222222"/>
          <w:sz w:val="24"/>
          <w:szCs w:val="24"/>
        </w:rPr>
        <w:br/>
      </w:r>
    </w:p>
    <w:p w14:paraId="3F249EDC" w14:textId="4E5C197C" w:rsidR="002F483D" w:rsidRDefault="00000000" w:rsidP="002F483D">
      <w:pPr>
        <w:pStyle w:val="NoSpacing"/>
        <w:rPr>
          <w:rFonts w:ascii="Helvetica" w:hAnsi="Helvetica" w:cs="Helvetica"/>
          <w:sz w:val="24"/>
          <w:szCs w:val="24"/>
        </w:rPr>
      </w:pPr>
      <w:hyperlink w:anchor="NEHSustainingCulturalHeritage" w:history="1">
        <w:r w:rsidR="002F483D" w:rsidRPr="0014585C">
          <w:rPr>
            <w:rStyle w:val="Hyperlink"/>
            <w:rFonts w:ascii="Helvetica" w:hAnsi="Helvetica" w:cs="Helvetica"/>
            <w:sz w:val="24"/>
            <w:szCs w:val="24"/>
            <w:shd w:val="clear" w:color="auto" w:fill="FFFFFF"/>
          </w:rPr>
          <w:t>Sustaining Cultural Heritage Collections</w:t>
        </w:r>
      </w:hyperlink>
      <w:r w:rsidR="002F483D" w:rsidRPr="009C56EB">
        <w:rPr>
          <w:rFonts w:ascii="Helvetica" w:hAnsi="Helvetica" w:cs="Helvetica"/>
          <w:color w:val="222222"/>
          <w:sz w:val="24"/>
          <w:szCs w:val="24"/>
        </w:rPr>
        <w:br/>
      </w:r>
    </w:p>
    <w:p w14:paraId="7AEF4385" w14:textId="77777777" w:rsidR="002F483D" w:rsidRDefault="002F483D" w:rsidP="002F483D">
      <w:pPr>
        <w:pStyle w:val="NoSpacing"/>
        <w:rPr>
          <w:rFonts w:ascii="Helvetica" w:hAnsi="Helvetica" w:cs="Helvetica"/>
          <w:sz w:val="24"/>
          <w:szCs w:val="24"/>
        </w:rPr>
      </w:pPr>
    </w:p>
    <w:p w14:paraId="61CE3719" w14:textId="77777777" w:rsidR="002F483D" w:rsidRDefault="002F483D" w:rsidP="006712C7">
      <w:pPr>
        <w:pStyle w:val="NoSpacing"/>
        <w:rPr>
          <w:rFonts w:ascii="Helvetica" w:hAnsi="Helvetica" w:cs="Helvetica"/>
          <w:color w:val="222222"/>
          <w:sz w:val="24"/>
          <w:szCs w:val="24"/>
        </w:rPr>
      </w:pPr>
    </w:p>
    <w:p w14:paraId="0EAB74B3" w14:textId="482F92E1" w:rsidR="00653CB3" w:rsidRDefault="00000000" w:rsidP="00A861CB">
      <w:pPr>
        <w:pStyle w:val="NoSpacing"/>
        <w:ind w:firstLine="720"/>
        <w:rPr>
          <w:rStyle w:val="Hyperlink"/>
          <w:rFonts w:ascii="Helvetica" w:hAnsi="Helvetica" w:cs="Helvetica"/>
          <w:color w:val="222222"/>
          <w:sz w:val="24"/>
          <w:szCs w:val="24"/>
          <w:u w:val="none"/>
        </w:rPr>
      </w:pPr>
      <w:hyperlink w:anchor="NEHModif" w:history="1">
        <w:r w:rsidR="007317E7" w:rsidRPr="007317E7">
          <w:rPr>
            <w:rStyle w:val="Hyperlink"/>
            <w:rFonts w:ascii="Helvetica" w:hAnsi="Helvetica" w:cs="Helvetica"/>
            <w:sz w:val="24"/>
            <w:szCs w:val="24"/>
          </w:rPr>
          <w:t>Modifications</w:t>
        </w:r>
      </w:hyperlink>
      <w:r w:rsidR="007E52EA" w:rsidRPr="00C720E7">
        <w:rPr>
          <w:rFonts w:ascii="Helvetica" w:hAnsi="Helvetica" w:cs="Helvetica"/>
          <w:color w:val="222222"/>
          <w:sz w:val="24"/>
          <w:szCs w:val="24"/>
        </w:rPr>
        <w:br/>
      </w:r>
    </w:p>
    <w:p w14:paraId="6422962E" w14:textId="1888ABF0" w:rsidR="00437232" w:rsidRDefault="00000000" w:rsidP="00437232">
      <w:pPr>
        <w:pStyle w:val="NoSpacing"/>
        <w:rPr>
          <w:rStyle w:val="Hyperlink"/>
          <w:rFonts w:ascii="Helvetica" w:hAnsi="Helvetica" w:cs="Helvetica"/>
          <w:color w:val="222222"/>
          <w:sz w:val="24"/>
          <w:szCs w:val="24"/>
          <w:u w:val="none"/>
        </w:rPr>
      </w:pPr>
      <w:hyperlink w:anchor="NEHCulturalandCommunityResilience" w:history="1">
        <w:r w:rsidR="00437232" w:rsidRPr="00437232">
          <w:rPr>
            <w:rStyle w:val="Hyperlink"/>
            <w:rFonts w:ascii="Helvetica" w:hAnsi="Helvetica" w:cs="Helvetica"/>
            <w:sz w:val="24"/>
            <w:szCs w:val="24"/>
            <w:shd w:val="clear" w:color="auto" w:fill="FFFFFF"/>
          </w:rPr>
          <w:t>Cultural and Community Resilience</w:t>
        </w:r>
      </w:hyperlink>
      <w:r w:rsidR="00437232" w:rsidRPr="00B02A01">
        <w:rPr>
          <w:rFonts w:ascii="Helvetica" w:hAnsi="Helvetica" w:cs="Helvetica"/>
          <w:color w:val="222222"/>
          <w:sz w:val="24"/>
          <w:szCs w:val="24"/>
        </w:rPr>
        <w:br/>
      </w:r>
    </w:p>
    <w:p w14:paraId="7439254F" w14:textId="54FF98E5" w:rsidR="0077741F" w:rsidRDefault="0077741F" w:rsidP="0077741F">
      <w:pPr>
        <w:rPr>
          <w:rStyle w:val="Hyperlink"/>
          <w:rFonts w:ascii="Helvetica" w:hAnsi="Helvetica"/>
        </w:rPr>
      </w:pPr>
      <w:r w:rsidRPr="005D3F9C">
        <w:rPr>
          <w:rFonts w:ascii="Helvetica" w:hAnsi="Helvetica"/>
        </w:rPr>
        <w:tab/>
      </w:r>
      <w:hyperlink w:anchor="NEHReminders" w:history="1">
        <w:r w:rsidRPr="005D3F9C">
          <w:rPr>
            <w:rStyle w:val="Hyperlink"/>
            <w:rFonts w:ascii="Helvetica" w:hAnsi="Helvetica"/>
          </w:rPr>
          <w:t>Reminders</w:t>
        </w:r>
      </w:hyperlink>
    </w:p>
    <w:p w14:paraId="1C27FB98" w14:textId="32A8993C" w:rsidR="00884347" w:rsidRDefault="00884347" w:rsidP="0077741F">
      <w:pPr>
        <w:pStyle w:val="NoSpacing"/>
        <w:rPr>
          <w:rFonts w:ascii="Helvetica" w:hAnsi="Helvetica" w:cs="Helvetica"/>
          <w:sz w:val="24"/>
          <w:szCs w:val="24"/>
        </w:rPr>
      </w:pPr>
    </w:p>
    <w:p w14:paraId="15FD3EC5" w14:textId="77777777" w:rsidR="00CF6391" w:rsidRDefault="00000000" w:rsidP="00CF6391">
      <w:pPr>
        <w:pStyle w:val="NoSpacing"/>
        <w:rPr>
          <w:rFonts w:ascii="Helvetica" w:hAnsi="Helvetica" w:cs="Helvetica"/>
          <w:sz w:val="24"/>
          <w:szCs w:val="24"/>
        </w:rPr>
      </w:pPr>
      <w:hyperlink w:anchor="NEHDangersTechPerspectives" w:history="1">
        <w:r w:rsidR="00CF6391" w:rsidRPr="00473A38">
          <w:rPr>
            <w:rStyle w:val="Hyperlink"/>
            <w:rFonts w:ascii="Helvetica" w:hAnsi="Helvetica" w:cs="Helvetica"/>
            <w:sz w:val="24"/>
            <w:szCs w:val="24"/>
            <w:shd w:val="clear" w:color="auto" w:fill="FFFFFF"/>
          </w:rPr>
          <w:t>Dangers and Opportunities of Technology: Perspectives from the Humanities</w:t>
        </w:r>
      </w:hyperlink>
      <w:r w:rsidR="00CF6391" w:rsidRPr="00531302">
        <w:rPr>
          <w:rFonts w:ascii="Helvetica" w:hAnsi="Helvetica" w:cs="Helvetica"/>
          <w:color w:val="222222"/>
          <w:sz w:val="24"/>
          <w:szCs w:val="24"/>
        </w:rPr>
        <w:br/>
      </w:r>
    </w:p>
    <w:p w14:paraId="2F5DC723" w14:textId="77777777" w:rsidR="00CF6391" w:rsidRDefault="00000000" w:rsidP="00CF6391">
      <w:pPr>
        <w:pStyle w:val="NoSpacing"/>
        <w:rPr>
          <w:rFonts w:ascii="Helvetica" w:hAnsi="Helvetica" w:cs="Helvetica"/>
          <w:color w:val="222222"/>
          <w:sz w:val="24"/>
          <w:szCs w:val="24"/>
        </w:rPr>
      </w:pPr>
      <w:hyperlink w:anchor="NEHNatlDigitalNewspaper" w:history="1">
        <w:r w:rsidR="00CF6391" w:rsidRPr="00473A38">
          <w:rPr>
            <w:rStyle w:val="Hyperlink"/>
            <w:rFonts w:ascii="Helvetica" w:hAnsi="Helvetica" w:cs="Helvetica"/>
            <w:sz w:val="24"/>
            <w:szCs w:val="24"/>
            <w:shd w:val="clear" w:color="auto" w:fill="FFFFFF"/>
          </w:rPr>
          <w:t>National Digital Newspaper Program</w:t>
        </w:r>
      </w:hyperlink>
      <w:r w:rsidR="00CF6391" w:rsidRPr="00531302">
        <w:rPr>
          <w:rFonts w:ascii="Helvetica" w:hAnsi="Helvetica" w:cs="Helvetica"/>
          <w:color w:val="222222"/>
          <w:sz w:val="24"/>
          <w:szCs w:val="24"/>
        </w:rPr>
        <w:br/>
      </w:r>
    </w:p>
    <w:p w14:paraId="090B6A64" w14:textId="3E758F88" w:rsidR="00CF6391" w:rsidRPr="00CF6391" w:rsidRDefault="00000000" w:rsidP="00CF6391">
      <w:pPr>
        <w:pStyle w:val="NoSpacing"/>
        <w:rPr>
          <w:rStyle w:val="Hyperlink"/>
          <w:rFonts w:ascii="Helvetica" w:hAnsi="Helvetica" w:cs="Helvetica"/>
          <w:sz w:val="24"/>
          <w:szCs w:val="24"/>
          <w:shd w:val="clear" w:color="auto" w:fill="FFFFFF"/>
        </w:rPr>
      </w:pPr>
      <w:hyperlink w:anchor="NEHPreservationSmallerInst" w:history="1">
        <w:r w:rsidR="00CF6391" w:rsidRPr="00CF6391">
          <w:rPr>
            <w:rStyle w:val="Hyperlink"/>
            <w:rFonts w:ascii="Helvetica" w:hAnsi="Helvetica" w:cs="Helvetica"/>
            <w:sz w:val="24"/>
            <w:szCs w:val="24"/>
            <w:shd w:val="clear" w:color="auto" w:fill="FFFFFF"/>
          </w:rPr>
          <w:t>Preservation Assistance Grants for Smaller Institutions</w:t>
        </w:r>
      </w:hyperlink>
    </w:p>
    <w:p w14:paraId="3F103716" w14:textId="77777777" w:rsidR="00CF6391" w:rsidRPr="00CF6391" w:rsidRDefault="00CF6391" w:rsidP="00CF6391">
      <w:pPr>
        <w:pStyle w:val="NoSpacing"/>
        <w:rPr>
          <w:rFonts w:ascii="Helvetica" w:hAnsi="Helvetica" w:cs="Helvetica"/>
          <w:sz w:val="24"/>
          <w:szCs w:val="24"/>
          <w:highlight w:val="cyan"/>
        </w:rPr>
      </w:pPr>
    </w:p>
    <w:p w14:paraId="1B396536" w14:textId="51AF6C9C" w:rsidR="002B1289" w:rsidRDefault="00000000" w:rsidP="002B1289">
      <w:pPr>
        <w:pStyle w:val="NoSpacing"/>
        <w:rPr>
          <w:rFonts w:ascii="Helvetica" w:hAnsi="Helvetica" w:cs="Helvetica"/>
          <w:color w:val="222222"/>
          <w:sz w:val="24"/>
          <w:szCs w:val="24"/>
        </w:rPr>
      </w:pPr>
      <w:hyperlink w:anchor="NEHColabResearch" w:history="1">
        <w:r w:rsidR="002B1289" w:rsidRPr="00CF6391">
          <w:rPr>
            <w:rStyle w:val="Hyperlink"/>
            <w:rFonts w:ascii="Helvetica" w:hAnsi="Helvetica" w:cs="Helvetica"/>
            <w:sz w:val="24"/>
            <w:szCs w:val="24"/>
            <w:highlight w:val="cyan"/>
            <w:shd w:val="clear" w:color="auto" w:fill="FFFFFF"/>
          </w:rPr>
          <w:t>Collaborative Research</w:t>
        </w:r>
      </w:hyperlink>
    </w:p>
    <w:p w14:paraId="03EC841D" w14:textId="77777777" w:rsidR="002B1289" w:rsidRDefault="002B1289" w:rsidP="002B1289">
      <w:pPr>
        <w:pStyle w:val="NoSpacing"/>
        <w:rPr>
          <w:rStyle w:val="Hyperlink"/>
          <w:rFonts w:ascii="Helvetica" w:hAnsi="Helvetica" w:cs="Helvetica"/>
          <w:color w:val="1155CC"/>
          <w:sz w:val="24"/>
          <w:szCs w:val="24"/>
          <w:shd w:val="clear" w:color="auto" w:fill="FFFFFF"/>
        </w:rPr>
      </w:pPr>
      <w:r w:rsidRPr="00CA6F94">
        <w:rPr>
          <w:rFonts w:ascii="Helvetica" w:hAnsi="Helvetica" w:cs="Helvetica"/>
          <w:color w:val="222222"/>
          <w:sz w:val="24"/>
          <w:szCs w:val="24"/>
        </w:rPr>
        <w:br/>
      </w:r>
      <w:hyperlink w:anchor="NEHScholarlyEditions" w:history="1">
        <w:r w:rsidRPr="00CF6391">
          <w:rPr>
            <w:rStyle w:val="Hyperlink"/>
            <w:rFonts w:ascii="Helvetica" w:hAnsi="Helvetica" w:cs="Helvetica"/>
            <w:sz w:val="24"/>
            <w:szCs w:val="24"/>
            <w:highlight w:val="cyan"/>
            <w:shd w:val="clear" w:color="auto" w:fill="FFFFFF"/>
          </w:rPr>
          <w:t>Scholarly Editions and Scholarly Translations</w:t>
        </w:r>
      </w:hyperlink>
    </w:p>
    <w:p w14:paraId="2395088E" w14:textId="77777777" w:rsidR="002B1289" w:rsidRDefault="002B1289" w:rsidP="002B1289">
      <w:pPr>
        <w:pStyle w:val="NoSpacing"/>
        <w:rPr>
          <w:rStyle w:val="Hyperlink"/>
          <w:rFonts w:ascii="Helvetica" w:hAnsi="Helvetica" w:cs="Helvetica"/>
          <w:color w:val="222222"/>
          <w:sz w:val="24"/>
          <w:szCs w:val="24"/>
          <w:u w:val="none"/>
        </w:rPr>
      </w:pPr>
    </w:p>
    <w:p w14:paraId="2775F605" w14:textId="77777777" w:rsidR="002B1289" w:rsidRDefault="00000000" w:rsidP="002B1289">
      <w:pPr>
        <w:pStyle w:val="NoSpacing"/>
        <w:rPr>
          <w:rFonts w:ascii="Helvetica" w:hAnsi="Helvetica" w:cs="Helvetica"/>
          <w:color w:val="222222"/>
          <w:sz w:val="24"/>
          <w:szCs w:val="24"/>
        </w:rPr>
      </w:pPr>
      <w:hyperlink w:anchor="NEHDigitalHumanitiesAdvancement" w:history="1">
        <w:r w:rsidR="002B1289" w:rsidRPr="003F287F">
          <w:rPr>
            <w:rStyle w:val="Hyperlink"/>
            <w:rFonts w:ascii="Helvetica" w:hAnsi="Helvetica" w:cs="Helvetica"/>
            <w:sz w:val="24"/>
            <w:szCs w:val="24"/>
            <w:shd w:val="clear" w:color="auto" w:fill="FFFFFF"/>
          </w:rPr>
          <w:t>Digital Humanities Advancement Grants</w:t>
        </w:r>
      </w:hyperlink>
    </w:p>
    <w:p w14:paraId="7E9584B6" w14:textId="5E8564B6" w:rsidR="00657F69" w:rsidRDefault="00657F69" w:rsidP="00CF6391">
      <w:pPr>
        <w:pStyle w:val="NoSpacing"/>
        <w:rPr>
          <w:rFonts w:ascii="Helvetica" w:hAnsi="Helvetica" w:cs="Helvetica"/>
          <w:color w:val="1155CC"/>
          <w:sz w:val="24"/>
          <w:szCs w:val="24"/>
          <w:u w:val="single"/>
          <w:shd w:val="clear" w:color="auto" w:fill="FFFFFF"/>
        </w:rPr>
      </w:pPr>
    </w:p>
    <w:p w14:paraId="7E3F910C" w14:textId="1E798E56" w:rsidR="00140597" w:rsidRPr="00140597" w:rsidRDefault="00000000" w:rsidP="00657F69">
      <w:pPr>
        <w:pStyle w:val="NoSpacing"/>
        <w:rPr>
          <w:rFonts w:ascii="Helvetica" w:hAnsi="Helvetica" w:cs="Helvetica"/>
          <w:bCs/>
          <w:sz w:val="24"/>
          <w:szCs w:val="24"/>
        </w:rPr>
      </w:pPr>
      <w:hyperlink w:anchor="NEHPublicScholars" w:history="1">
        <w:r w:rsidR="00140597" w:rsidRPr="00CF6391">
          <w:rPr>
            <w:rStyle w:val="Hyperlink"/>
            <w:rFonts w:ascii="Helvetica" w:hAnsi="Helvetica" w:cs="Helvetica"/>
            <w:bCs/>
            <w:sz w:val="24"/>
            <w:szCs w:val="24"/>
            <w:highlight w:val="cyan"/>
          </w:rPr>
          <w:t>Public Scholars</w:t>
        </w:r>
      </w:hyperlink>
    </w:p>
    <w:p w14:paraId="1A815274" w14:textId="77777777" w:rsidR="00140597" w:rsidRPr="00140597" w:rsidRDefault="00140597" w:rsidP="00657F69">
      <w:pPr>
        <w:pStyle w:val="NoSpacing"/>
        <w:rPr>
          <w:rFonts w:ascii="Helvetica" w:hAnsi="Helvetica" w:cs="Helvetica"/>
          <w:color w:val="1155CC"/>
          <w:sz w:val="24"/>
          <w:szCs w:val="24"/>
          <w:u w:val="single"/>
          <w:shd w:val="clear" w:color="auto" w:fill="FFFFFF"/>
        </w:rPr>
      </w:pPr>
    </w:p>
    <w:p w14:paraId="476D2212" w14:textId="7AF2FB9D" w:rsidR="00D00C07" w:rsidRPr="00E57233" w:rsidRDefault="00000000" w:rsidP="00267C70">
      <w:pPr>
        <w:pStyle w:val="NoSpacing"/>
        <w:rPr>
          <w:rFonts w:ascii="Helvetica" w:hAnsi="Helvetica" w:cs="Helvetica"/>
          <w:color w:val="222222"/>
          <w:sz w:val="24"/>
          <w:szCs w:val="24"/>
        </w:rPr>
      </w:pPr>
      <w:hyperlink w:anchor="NEHPublicHumanities" w:history="1">
        <w:r w:rsidR="00657F69" w:rsidRPr="00A608ED">
          <w:rPr>
            <w:rStyle w:val="Hyperlink"/>
            <w:rFonts w:ascii="Helvetica" w:hAnsi="Helvetica" w:cs="Helvetica"/>
            <w:sz w:val="24"/>
            <w:szCs w:val="24"/>
            <w:shd w:val="clear" w:color="auto" w:fill="FFFFFF"/>
          </w:rPr>
          <w:t>Public Humanities Projects</w:t>
        </w:r>
      </w:hyperlink>
      <w:r w:rsidR="00657F69" w:rsidRPr="00263DBC">
        <w:rPr>
          <w:rFonts w:ascii="Helvetica" w:hAnsi="Helvetica" w:cs="Helvetica"/>
          <w:color w:val="222222"/>
          <w:sz w:val="24"/>
          <w:szCs w:val="24"/>
        </w:rPr>
        <w:br/>
      </w:r>
    </w:p>
    <w:p w14:paraId="1D5DA4B1" w14:textId="33682BCD" w:rsidR="0077741F" w:rsidRPr="001D72F9" w:rsidRDefault="0077741F" w:rsidP="0077741F">
      <w:pPr>
        <w:autoSpaceDE w:val="0"/>
        <w:autoSpaceDN w:val="0"/>
        <w:adjustRightInd w:val="0"/>
        <w:rPr>
          <w:rFonts w:ascii="Helvetica" w:hAnsi="Helvetica"/>
          <w:b/>
          <w:sz w:val="28"/>
          <w:szCs w:val="28"/>
        </w:rPr>
      </w:pPr>
      <w:r w:rsidRPr="005D3F9C">
        <w:rPr>
          <w:rFonts w:ascii="Helvetica" w:hAnsi="Helvetica"/>
        </w:rPr>
        <w:t>_______________________________________________________________</w:t>
      </w:r>
      <w:r w:rsidRPr="005D3F9C">
        <w:rPr>
          <w:rFonts w:ascii="Helvetica" w:hAnsi="Helvetica"/>
        </w:rPr>
        <w:br/>
      </w:r>
      <w:r w:rsidRPr="005D3F9C">
        <w:rPr>
          <w:rFonts w:ascii="Helvetica" w:hAnsi="Helvetica"/>
        </w:rPr>
        <w:br/>
      </w:r>
      <w:hyperlink w:anchor="NSFSummaries" w:history="1">
        <w:r w:rsidRPr="001D72F9">
          <w:rPr>
            <w:rStyle w:val="Hyperlink"/>
            <w:rFonts w:ascii="Helvetica" w:hAnsi="Helvetica"/>
            <w:b/>
            <w:sz w:val="28"/>
            <w:szCs w:val="28"/>
          </w:rPr>
          <w:t>National Science Foundation</w:t>
        </w:r>
      </w:hyperlink>
    </w:p>
    <w:p w14:paraId="2DD73E33" w14:textId="77777777" w:rsidR="00261A10" w:rsidRDefault="00261A10" w:rsidP="0077741F">
      <w:pPr>
        <w:rPr>
          <w:rFonts w:ascii="Helvetica" w:hAnsi="Helvetica"/>
        </w:rPr>
      </w:pPr>
    </w:p>
    <w:p w14:paraId="585B5B61" w14:textId="6FC719A9" w:rsidR="0077741F" w:rsidRPr="005D3F9C" w:rsidRDefault="0077741F" w:rsidP="0077741F">
      <w:pPr>
        <w:rPr>
          <w:rFonts w:ascii="Helvetica" w:hAnsi="Helvetica"/>
        </w:rPr>
      </w:pPr>
      <w:r w:rsidRPr="005D3F9C">
        <w:rPr>
          <w:rFonts w:ascii="Helvetica" w:hAnsi="Helvetica"/>
          <w:b/>
        </w:rPr>
        <w:tab/>
      </w:r>
      <w:hyperlink w:anchor="NSFPrograms" w:history="1">
        <w:r w:rsidRPr="0050098B">
          <w:rPr>
            <w:rStyle w:val="Hyperlink"/>
            <w:rFonts w:ascii="Helvetica" w:hAnsi="Helvetica"/>
          </w:rPr>
          <w:t>Research and Program Grants</w:t>
        </w:r>
      </w:hyperlink>
    </w:p>
    <w:p w14:paraId="56D2FA05" w14:textId="72B903EB" w:rsidR="000A2CE6" w:rsidRDefault="000A2CE6" w:rsidP="0077741F">
      <w:pPr>
        <w:rPr>
          <w:rFonts w:ascii="Helvetica" w:hAnsi="Helvetica"/>
        </w:rPr>
      </w:pPr>
    </w:p>
    <w:p w14:paraId="3F0533C1" w14:textId="154F1DFD" w:rsidR="0077741F" w:rsidRPr="005D3F9C" w:rsidRDefault="0077741F" w:rsidP="0077741F">
      <w:pPr>
        <w:rPr>
          <w:rStyle w:val="Hyperlink"/>
          <w:rFonts w:ascii="Helvetica" w:hAnsi="Helvetica"/>
        </w:rPr>
      </w:pPr>
      <w:r w:rsidRPr="005D3F9C">
        <w:rPr>
          <w:rFonts w:ascii="Helvetica" w:hAnsi="Helvetica"/>
        </w:rPr>
        <w:tab/>
      </w:r>
      <w:hyperlink w:anchor="NSFModif" w:history="1">
        <w:r w:rsidRPr="005D3F9C">
          <w:rPr>
            <w:rStyle w:val="Hyperlink"/>
            <w:rFonts w:ascii="Helvetica" w:hAnsi="Helvetica"/>
          </w:rPr>
          <w:t>Modifications</w:t>
        </w:r>
      </w:hyperlink>
    </w:p>
    <w:p w14:paraId="459F3773" w14:textId="77777777" w:rsidR="0077741F" w:rsidRPr="005D3F9C" w:rsidRDefault="0077741F" w:rsidP="0077741F">
      <w:pPr>
        <w:rPr>
          <w:rStyle w:val="Hyperlink"/>
          <w:rFonts w:ascii="Helvetica" w:hAnsi="Helvetica"/>
        </w:rPr>
      </w:pPr>
    </w:p>
    <w:p w14:paraId="28D365D5" w14:textId="4D20A1E5" w:rsidR="0077741F" w:rsidRDefault="00000000" w:rsidP="00EE433C">
      <w:pPr>
        <w:ind w:firstLine="720"/>
        <w:rPr>
          <w:rFonts w:ascii="Helvetica" w:hAnsi="Helvetica"/>
        </w:rPr>
      </w:pPr>
      <w:hyperlink w:anchor="NSFReminders" w:history="1">
        <w:r w:rsidR="0077741F" w:rsidRPr="005D3F9C">
          <w:rPr>
            <w:rStyle w:val="Hyperlink"/>
            <w:rFonts w:ascii="Helvetica" w:hAnsi="Helvetica"/>
          </w:rPr>
          <w:t>Reminders</w:t>
        </w:r>
      </w:hyperlink>
      <w:r w:rsidR="0077741F" w:rsidRPr="005D3F9C">
        <w:rPr>
          <w:rFonts w:ascii="Helvetica" w:hAnsi="Helvetica"/>
        </w:rPr>
        <w:tab/>
      </w:r>
    </w:p>
    <w:p w14:paraId="77EF9AB1" w14:textId="77777777" w:rsidR="00CF6391" w:rsidRDefault="00CF6391" w:rsidP="00EE433C">
      <w:pPr>
        <w:ind w:firstLine="720"/>
        <w:rPr>
          <w:rFonts w:ascii="Helvetica" w:hAnsi="Helvetica"/>
        </w:rPr>
      </w:pPr>
    </w:p>
    <w:p w14:paraId="64A29AFC" w14:textId="68A237F8" w:rsidR="00CF6391" w:rsidRDefault="00000000" w:rsidP="00CF6391">
      <w:pPr>
        <w:pStyle w:val="NoSpacing"/>
        <w:rPr>
          <w:rFonts w:ascii="Helvetica" w:hAnsi="Helvetica"/>
        </w:rPr>
      </w:pPr>
      <w:hyperlink w:anchor="NSFCISE" w:history="1">
        <w:r w:rsidR="00CF6391" w:rsidRPr="00661D4D">
          <w:rPr>
            <w:rStyle w:val="Hyperlink"/>
            <w:rFonts w:ascii="Helvetica" w:hAnsi="Helvetica" w:cs="Helvetica"/>
            <w:sz w:val="24"/>
            <w:szCs w:val="24"/>
            <w:shd w:val="clear" w:color="auto" w:fill="FFFFFF"/>
          </w:rPr>
          <w:t>Computer and Information Science and Engineering (CISE): Core Programs</w:t>
        </w:r>
      </w:hyperlink>
      <w:r w:rsidR="00CF6391" w:rsidRPr="0033703A">
        <w:rPr>
          <w:rFonts w:ascii="Helvetica" w:hAnsi="Helvetica" w:cs="Helvetica"/>
          <w:color w:val="222222"/>
          <w:sz w:val="24"/>
          <w:szCs w:val="24"/>
        </w:rPr>
        <w:br/>
      </w:r>
    </w:p>
    <w:p w14:paraId="5AE6D5BD" w14:textId="77777777" w:rsidR="00CF6391" w:rsidRPr="005D3F9C" w:rsidRDefault="00CF6391" w:rsidP="00EE433C">
      <w:pPr>
        <w:ind w:firstLine="720"/>
        <w:rPr>
          <w:rFonts w:ascii="Helvetica" w:hAnsi="Helvetica"/>
        </w:rPr>
      </w:pPr>
    </w:p>
    <w:p w14:paraId="55685FBE" w14:textId="77777777" w:rsidR="0077741F" w:rsidRDefault="0077741F" w:rsidP="0077741F">
      <w:pPr>
        <w:pBdr>
          <w:bottom w:val="single" w:sz="6" w:space="1" w:color="auto"/>
        </w:pBdr>
        <w:tabs>
          <w:tab w:val="left" w:pos="4253"/>
        </w:tabs>
        <w:outlineLvl w:val="0"/>
        <w:rPr>
          <w:rFonts w:ascii="Helvetica" w:hAnsi="Helvetica"/>
          <w:b/>
          <w:sz w:val="28"/>
          <w:szCs w:val="28"/>
        </w:rPr>
      </w:pPr>
    </w:p>
    <w:p w14:paraId="202DEC7E" w14:textId="51BC835B" w:rsidR="0077741F" w:rsidRDefault="0077741F" w:rsidP="0077741F">
      <w:pPr>
        <w:tabs>
          <w:tab w:val="left" w:pos="4253"/>
        </w:tabs>
        <w:outlineLvl w:val="0"/>
        <w:rPr>
          <w:rFonts w:ascii="Helvetica" w:hAnsi="Helvetica"/>
          <w:b/>
          <w:sz w:val="28"/>
          <w:szCs w:val="28"/>
        </w:rPr>
      </w:pPr>
    </w:p>
    <w:p w14:paraId="7BAD90AB" w14:textId="26CDC9AB" w:rsidR="00AB3D76" w:rsidRPr="00AB0B9C" w:rsidRDefault="00000000" w:rsidP="00AB3D76">
      <w:pPr>
        <w:autoSpaceDE w:val="0"/>
        <w:autoSpaceDN w:val="0"/>
        <w:adjustRightInd w:val="0"/>
        <w:outlineLvl w:val="0"/>
        <w:rPr>
          <w:rFonts w:ascii="Helvetica" w:hAnsi="Helvetica"/>
          <w:b/>
          <w:sz w:val="28"/>
          <w:szCs w:val="28"/>
        </w:rPr>
      </w:pPr>
      <w:hyperlink w:anchor="NRC" w:history="1">
        <w:r w:rsidR="00AB3D76" w:rsidRPr="00AB3D76">
          <w:rPr>
            <w:rStyle w:val="Hyperlink"/>
            <w:rFonts w:ascii="Helvetica" w:hAnsi="Helvetica"/>
            <w:b/>
            <w:sz w:val="28"/>
            <w:szCs w:val="28"/>
          </w:rPr>
          <w:t>Nuclear Regulatory Commission</w:t>
        </w:r>
      </w:hyperlink>
    </w:p>
    <w:p w14:paraId="4C93E7C8" w14:textId="77777777" w:rsidR="00AB3D76" w:rsidRPr="005D3F9C" w:rsidRDefault="00AB3D76" w:rsidP="00AB3D76">
      <w:pPr>
        <w:autoSpaceDE w:val="0"/>
        <w:autoSpaceDN w:val="0"/>
        <w:adjustRightInd w:val="0"/>
        <w:rPr>
          <w:rFonts w:ascii="Helvetica" w:hAnsi="Helvetica"/>
          <w:b/>
        </w:rPr>
      </w:pPr>
    </w:p>
    <w:p w14:paraId="612FC0A4" w14:textId="2A7BF0A3" w:rsidR="00AB3D76" w:rsidRPr="00356C60" w:rsidRDefault="00000000" w:rsidP="00356C60">
      <w:pPr>
        <w:ind w:firstLine="720"/>
      </w:pPr>
      <w:hyperlink w:anchor="NRCPrograms" w:history="1">
        <w:r w:rsidR="00AB3D76" w:rsidRPr="00AB3D76">
          <w:rPr>
            <w:rStyle w:val="Hyperlink"/>
            <w:rFonts w:ascii="Helvetica" w:hAnsi="Helvetica"/>
            <w:bCs/>
          </w:rPr>
          <w:t>Programs</w:t>
        </w:r>
      </w:hyperlink>
    </w:p>
    <w:p w14:paraId="14401BCC" w14:textId="77777777" w:rsidR="00356C60" w:rsidRPr="00356C60" w:rsidRDefault="00356C60" w:rsidP="00356C60"/>
    <w:p w14:paraId="36994F21" w14:textId="1A417654" w:rsidR="00356C60" w:rsidRDefault="00000000" w:rsidP="00356C60">
      <w:pPr>
        <w:pStyle w:val="NoSpacing"/>
        <w:rPr>
          <w:rFonts w:ascii="Arial" w:hAnsi="Arial" w:cs="Arial"/>
          <w:color w:val="222222"/>
        </w:rPr>
      </w:pPr>
      <w:hyperlink w:anchor="NRCMSIG" w:history="1">
        <w:r w:rsidR="00356C60" w:rsidRPr="00CF6391">
          <w:rPr>
            <w:rStyle w:val="Hyperlink"/>
            <w:rFonts w:ascii="Helvetica" w:hAnsi="Helvetica" w:cs="Helvetica"/>
            <w:sz w:val="24"/>
            <w:szCs w:val="24"/>
            <w:highlight w:val="cyan"/>
            <w:shd w:val="clear" w:color="auto" w:fill="FFFFFF"/>
          </w:rPr>
          <w:t>U.S. Nuclear Regulatory Commission Notice of Funding Opportunity Announcement (NOFO), Minority Serving Institutions Grants Program (MSIG), Scholarships and Fellowships, Fiscal Year (FY) 2023</w:t>
        </w:r>
      </w:hyperlink>
      <w:r w:rsidR="00356C60" w:rsidRPr="002549F1">
        <w:rPr>
          <w:rFonts w:ascii="Helvetica" w:hAnsi="Helvetica" w:cs="Helvetica"/>
          <w:color w:val="222222"/>
          <w:sz w:val="24"/>
          <w:szCs w:val="24"/>
        </w:rPr>
        <w:br/>
      </w:r>
    </w:p>
    <w:p w14:paraId="4808262E" w14:textId="0DE60B40" w:rsidR="00AB3D76" w:rsidRDefault="00AB3D76" w:rsidP="00AB3D76">
      <w:pPr>
        <w:pBdr>
          <w:bottom w:val="single" w:sz="6" w:space="1" w:color="auto"/>
        </w:pBdr>
        <w:tabs>
          <w:tab w:val="left" w:pos="4253"/>
        </w:tabs>
        <w:outlineLvl w:val="0"/>
        <w:rPr>
          <w:rStyle w:val="Hyperlink"/>
          <w:rFonts w:ascii="Helvetica" w:hAnsi="Helvetica" w:cs="Helvetica"/>
          <w:color w:val="1155CC"/>
          <w:shd w:val="clear" w:color="auto" w:fill="FFFFFF"/>
        </w:rPr>
      </w:pPr>
      <w:r w:rsidRPr="00B512E9">
        <w:rPr>
          <w:rFonts w:ascii="Helvetica" w:hAnsi="Helvetica" w:cs="Helvetica"/>
          <w:color w:val="222222"/>
          <w:highlight w:val="cyan"/>
        </w:rPr>
        <w:br/>
      </w:r>
    </w:p>
    <w:p w14:paraId="62CA8FF5" w14:textId="77777777" w:rsidR="00AB3D76" w:rsidRDefault="00AB3D76" w:rsidP="00AB3D76">
      <w:pPr>
        <w:tabs>
          <w:tab w:val="left" w:pos="4253"/>
        </w:tabs>
        <w:outlineLvl w:val="0"/>
        <w:rPr>
          <w:rFonts w:ascii="Helvetica" w:hAnsi="Helvetica"/>
          <w:b/>
          <w:sz w:val="28"/>
          <w:szCs w:val="28"/>
        </w:rPr>
      </w:pPr>
    </w:p>
    <w:p w14:paraId="1CD669E7" w14:textId="38A02DA6" w:rsidR="0077741F" w:rsidRPr="00AC4C74" w:rsidRDefault="00000000" w:rsidP="0077741F">
      <w:pPr>
        <w:tabs>
          <w:tab w:val="left" w:pos="4253"/>
        </w:tabs>
        <w:outlineLvl w:val="0"/>
        <w:rPr>
          <w:rFonts w:ascii="Helvetica" w:hAnsi="Helvetica"/>
          <w:b/>
          <w:color w:val="4472C4" w:themeColor="accent1"/>
          <w:sz w:val="28"/>
          <w:szCs w:val="28"/>
        </w:rPr>
      </w:pPr>
      <w:hyperlink w:anchor="SBA" w:history="1">
        <w:r w:rsidR="0077741F" w:rsidRPr="00AC4C74">
          <w:rPr>
            <w:rStyle w:val="Hyperlink"/>
            <w:rFonts w:ascii="Helvetica" w:hAnsi="Helvetica"/>
            <w:b/>
            <w:color w:val="4472C4" w:themeColor="accent1"/>
            <w:sz w:val="28"/>
            <w:szCs w:val="28"/>
          </w:rPr>
          <w:t xml:space="preserve">Small Business </w:t>
        </w:r>
        <w:r w:rsidR="00B60A23">
          <w:rPr>
            <w:rStyle w:val="Hyperlink"/>
            <w:rFonts w:ascii="Helvetica" w:hAnsi="Helvetica"/>
            <w:b/>
            <w:color w:val="4472C4" w:themeColor="accent1"/>
            <w:sz w:val="28"/>
            <w:szCs w:val="28"/>
          </w:rPr>
          <w:t>Administration</w:t>
        </w:r>
      </w:hyperlink>
    </w:p>
    <w:p w14:paraId="68A98B5F" w14:textId="77777777" w:rsidR="0077741F" w:rsidRPr="005D3F9C" w:rsidRDefault="0077741F" w:rsidP="0077741F">
      <w:pPr>
        <w:tabs>
          <w:tab w:val="left" w:pos="4253"/>
        </w:tabs>
        <w:rPr>
          <w:rFonts w:ascii="Helvetica" w:hAnsi="Helvetica"/>
          <w:b/>
        </w:rPr>
      </w:pPr>
    </w:p>
    <w:p w14:paraId="6236F804" w14:textId="5901AA8D" w:rsidR="000664CF" w:rsidRDefault="0077741F" w:rsidP="004056A9">
      <w:pPr>
        <w:pStyle w:val="NoSpacing"/>
        <w:rPr>
          <w:rFonts w:ascii="Helvetica" w:hAnsi="Helvetica"/>
          <w:color w:val="0000FF"/>
          <w:u w:val="single"/>
        </w:rPr>
      </w:pPr>
      <w:r w:rsidRPr="005D3F9C">
        <w:rPr>
          <w:rFonts w:ascii="Helvetica" w:hAnsi="Helvetica"/>
        </w:rPr>
        <w:tab/>
      </w:r>
      <w:hyperlink w:anchor="SBAPrograms" w:history="1">
        <w:r w:rsidRPr="005D3F9C">
          <w:rPr>
            <w:rStyle w:val="Hyperlink"/>
            <w:rFonts w:ascii="Helvetica" w:hAnsi="Helvetica"/>
          </w:rPr>
          <w:t>Programs</w:t>
        </w:r>
      </w:hyperlink>
      <w:r w:rsidR="00C8479C" w:rsidRPr="00954ED3">
        <w:rPr>
          <w:rFonts w:ascii="Helvetica" w:hAnsi="Helvetica" w:cs="Helvetica"/>
          <w:color w:val="222222"/>
          <w:highlight w:val="cyan"/>
        </w:rPr>
        <w:br/>
      </w:r>
    </w:p>
    <w:p w14:paraId="785C2978" w14:textId="77777777" w:rsidR="0077741F" w:rsidRDefault="0077741F" w:rsidP="0077741F">
      <w:pPr>
        <w:rPr>
          <w:rFonts w:ascii="Helvetica" w:hAnsi="Helvetica" w:cs="Helvetica"/>
        </w:rPr>
      </w:pPr>
      <w:r>
        <w:rPr>
          <w:rFonts w:ascii="Helvetica" w:hAnsi="Helvetica" w:cs="Helvetica"/>
        </w:rPr>
        <w:tab/>
      </w:r>
      <w:hyperlink w:anchor="SBAModifications" w:history="1">
        <w:r w:rsidRPr="004A6532">
          <w:rPr>
            <w:rStyle w:val="Hyperlink"/>
            <w:rFonts w:ascii="Helvetica" w:hAnsi="Helvetica" w:cs="Helvetica"/>
          </w:rPr>
          <w:t>Modifications</w:t>
        </w:r>
      </w:hyperlink>
    </w:p>
    <w:p w14:paraId="3D7B7193" w14:textId="0ABA49A9" w:rsidR="00D039E0" w:rsidRDefault="00D039E0" w:rsidP="008558C6">
      <w:pPr>
        <w:pStyle w:val="NoSpacing"/>
        <w:rPr>
          <w:rFonts w:ascii="Helvetica" w:hAnsi="Helvetica" w:cs="Helvetica"/>
          <w:highlight w:val="cyan"/>
        </w:rPr>
      </w:pPr>
    </w:p>
    <w:p w14:paraId="31BCD382" w14:textId="43E8E6D6" w:rsidR="0077741F" w:rsidRDefault="0077741F" w:rsidP="0077741F">
      <w:pPr>
        <w:rPr>
          <w:rFonts w:ascii="Helvetica" w:hAnsi="Helvetica" w:cs="Arial"/>
          <w:color w:val="1A1A1A"/>
        </w:rPr>
      </w:pPr>
      <w:r w:rsidRPr="005D3F9C">
        <w:rPr>
          <w:rFonts w:ascii="Helvetica" w:hAnsi="Helvetica"/>
        </w:rPr>
        <w:tab/>
      </w:r>
      <w:hyperlink w:anchor="SBAReminder" w:history="1">
        <w:r w:rsidRPr="005D3F9C">
          <w:rPr>
            <w:rStyle w:val="Hyperlink"/>
            <w:rFonts w:ascii="Helvetica" w:hAnsi="Helvetica"/>
          </w:rPr>
          <w:t>Reminders</w:t>
        </w:r>
      </w:hyperlink>
      <w:r w:rsidRPr="005D3F9C">
        <w:rPr>
          <w:rFonts w:ascii="Helvetica" w:hAnsi="Helvetica" w:cs="Arial"/>
          <w:color w:val="1A1A1A"/>
        </w:rPr>
        <w:t xml:space="preserve"> </w:t>
      </w:r>
    </w:p>
    <w:p w14:paraId="119AC631" w14:textId="0E0CE100" w:rsidR="0086413C" w:rsidRDefault="0086413C" w:rsidP="0077741F">
      <w:pPr>
        <w:rPr>
          <w:rFonts w:ascii="Helvetica" w:hAnsi="Helvetica" w:cs="Arial"/>
          <w:color w:val="1A1A1A"/>
        </w:rPr>
      </w:pPr>
    </w:p>
    <w:p w14:paraId="1F2082E9" w14:textId="3A362C41" w:rsidR="00654974" w:rsidRPr="00253D9C" w:rsidRDefault="00000000" w:rsidP="00253D9C">
      <w:pPr>
        <w:pStyle w:val="NoSpacing"/>
        <w:rPr>
          <w:rFonts w:ascii="Helvetica" w:hAnsi="Helvetica" w:cs="Helvetica"/>
          <w:color w:val="1155CC"/>
          <w:sz w:val="24"/>
          <w:szCs w:val="24"/>
          <w:u w:val="single"/>
          <w:shd w:val="clear" w:color="auto" w:fill="FFFFFF"/>
        </w:rPr>
      </w:pPr>
      <w:hyperlink w:anchor="SBAVetBusOutreach23" w:history="1">
        <w:r w:rsidR="00654974" w:rsidRPr="00BE052D">
          <w:rPr>
            <w:rStyle w:val="Hyperlink"/>
            <w:rFonts w:ascii="Helvetica" w:hAnsi="Helvetica" w:cs="Helvetica"/>
            <w:sz w:val="24"/>
            <w:szCs w:val="24"/>
            <w:highlight w:val="cyan"/>
            <w:shd w:val="clear" w:color="auto" w:fill="FFFFFF"/>
          </w:rPr>
          <w:t>Veterans Business Outreach Center - Expansion FY23</w:t>
        </w:r>
      </w:hyperlink>
      <w:r w:rsidR="00654974" w:rsidRPr="000E4AE4">
        <w:rPr>
          <w:rFonts w:ascii="Helvetica" w:hAnsi="Helvetica" w:cs="Helvetica"/>
          <w:color w:val="222222"/>
          <w:sz w:val="24"/>
          <w:szCs w:val="24"/>
          <w:highlight w:val="cyan"/>
        </w:rPr>
        <w:br/>
      </w:r>
    </w:p>
    <w:p w14:paraId="443DC3D9" w14:textId="77777777" w:rsidR="0077741F" w:rsidRPr="005D3F9C" w:rsidRDefault="0077741F" w:rsidP="0077741F">
      <w:pPr>
        <w:pBdr>
          <w:bottom w:val="single" w:sz="6" w:space="1" w:color="auto"/>
        </w:pBdr>
        <w:tabs>
          <w:tab w:val="left" w:pos="4253"/>
        </w:tabs>
        <w:outlineLvl w:val="0"/>
        <w:rPr>
          <w:rFonts w:ascii="Helvetica" w:hAnsi="Helvetica"/>
        </w:rPr>
      </w:pPr>
    </w:p>
    <w:p w14:paraId="108F21F8" w14:textId="77777777" w:rsidR="0077741F" w:rsidRPr="005D3F9C" w:rsidRDefault="0077741F" w:rsidP="0077741F">
      <w:pPr>
        <w:tabs>
          <w:tab w:val="left" w:pos="4253"/>
        </w:tabs>
        <w:outlineLvl w:val="0"/>
        <w:rPr>
          <w:rFonts w:ascii="Helvetica" w:hAnsi="Helvetica"/>
        </w:rPr>
      </w:pPr>
    </w:p>
    <w:p w14:paraId="5E16DB2B" w14:textId="62900B6B" w:rsidR="0077741F" w:rsidRPr="001D72F9" w:rsidRDefault="00000000" w:rsidP="0077741F">
      <w:pPr>
        <w:tabs>
          <w:tab w:val="left" w:pos="4253"/>
        </w:tabs>
        <w:outlineLvl w:val="0"/>
        <w:rPr>
          <w:rFonts w:ascii="Helvetica" w:hAnsi="Helvetica"/>
          <w:b/>
          <w:sz w:val="28"/>
          <w:szCs w:val="28"/>
        </w:rPr>
      </w:pPr>
      <w:hyperlink w:anchor="State" w:history="1">
        <w:r w:rsidR="0077741F" w:rsidRPr="001D72F9">
          <w:rPr>
            <w:rStyle w:val="Hyperlink"/>
            <w:rFonts w:ascii="Helvetica" w:hAnsi="Helvetica"/>
            <w:b/>
            <w:sz w:val="28"/>
            <w:szCs w:val="28"/>
          </w:rPr>
          <w:t>State Department</w:t>
        </w:r>
      </w:hyperlink>
    </w:p>
    <w:p w14:paraId="2DE2E3AD" w14:textId="77777777" w:rsidR="0077741F" w:rsidRPr="005D3F9C" w:rsidRDefault="0077741F" w:rsidP="0077741F">
      <w:pPr>
        <w:tabs>
          <w:tab w:val="left" w:pos="4253"/>
        </w:tabs>
        <w:rPr>
          <w:rFonts w:ascii="Helvetica" w:hAnsi="Helvetica"/>
          <w:b/>
        </w:rPr>
      </w:pPr>
    </w:p>
    <w:p w14:paraId="233438D9" w14:textId="7C2365F4" w:rsidR="0077741F" w:rsidRDefault="00000000" w:rsidP="0077741F">
      <w:pPr>
        <w:tabs>
          <w:tab w:val="left" w:pos="4253"/>
        </w:tabs>
        <w:ind w:left="720"/>
        <w:rPr>
          <w:rFonts w:ascii="Helvetica" w:hAnsi="Helvetica"/>
        </w:rPr>
      </w:pPr>
      <w:hyperlink w:anchor="StateProg" w:history="1">
        <w:r w:rsidR="0077741F" w:rsidRPr="008B0A5C">
          <w:rPr>
            <w:rStyle w:val="Hyperlink"/>
            <w:rFonts w:ascii="Helvetica" w:hAnsi="Helvetica"/>
          </w:rPr>
          <w:t>Programs</w:t>
        </w:r>
      </w:hyperlink>
    </w:p>
    <w:p w14:paraId="25759D6C" w14:textId="77777777" w:rsidR="0077741F" w:rsidRPr="005D3F9C" w:rsidRDefault="0077741F" w:rsidP="0077741F">
      <w:pPr>
        <w:tabs>
          <w:tab w:val="left" w:pos="4253"/>
        </w:tabs>
        <w:ind w:left="720"/>
        <w:rPr>
          <w:rFonts w:ascii="Helvetica" w:hAnsi="Helvetica"/>
        </w:rPr>
      </w:pPr>
    </w:p>
    <w:p w14:paraId="2C2501BE" w14:textId="224D2540" w:rsidR="0077741F" w:rsidRDefault="00000000" w:rsidP="0077741F">
      <w:pPr>
        <w:tabs>
          <w:tab w:val="left" w:pos="4253"/>
        </w:tabs>
        <w:ind w:left="720"/>
        <w:outlineLvl w:val="0"/>
        <w:rPr>
          <w:rFonts w:ascii="Helvetica" w:hAnsi="Helvetica"/>
        </w:rPr>
      </w:pPr>
      <w:hyperlink w:anchor="StateModif" w:history="1">
        <w:r w:rsidR="0077741F" w:rsidRPr="008B0A5C">
          <w:rPr>
            <w:rStyle w:val="Hyperlink"/>
            <w:rFonts w:ascii="Helvetica" w:hAnsi="Helvetica"/>
          </w:rPr>
          <w:t>Modifications</w:t>
        </w:r>
      </w:hyperlink>
    </w:p>
    <w:p w14:paraId="22C090C5" w14:textId="77777777" w:rsidR="0077741F" w:rsidRPr="005D3F9C" w:rsidRDefault="0077741F" w:rsidP="0077741F">
      <w:pPr>
        <w:tabs>
          <w:tab w:val="left" w:pos="4253"/>
        </w:tabs>
        <w:ind w:left="720"/>
        <w:outlineLvl w:val="0"/>
        <w:rPr>
          <w:rStyle w:val="Hyperlink"/>
          <w:rFonts w:ascii="Helvetica" w:hAnsi="Helvetica"/>
        </w:rPr>
      </w:pPr>
    </w:p>
    <w:p w14:paraId="507E98A0" w14:textId="456BC0A2" w:rsidR="0077741F" w:rsidRPr="005D3F9C" w:rsidRDefault="0077741F" w:rsidP="0077741F">
      <w:pPr>
        <w:rPr>
          <w:rFonts w:ascii="Helvetica" w:hAnsi="Helvetica"/>
        </w:rPr>
      </w:pPr>
      <w:r w:rsidRPr="005D3F9C">
        <w:rPr>
          <w:rFonts w:ascii="Helvetica" w:hAnsi="Helvetica"/>
        </w:rPr>
        <w:tab/>
      </w:r>
      <w:hyperlink w:anchor="StateRemind" w:history="1">
        <w:r w:rsidRPr="005D3F9C">
          <w:rPr>
            <w:rStyle w:val="Hyperlink"/>
            <w:rFonts w:ascii="Helvetica" w:hAnsi="Helvetica"/>
          </w:rPr>
          <w:t>Reminders</w:t>
        </w:r>
      </w:hyperlink>
    </w:p>
    <w:p w14:paraId="23B221C5" w14:textId="77777777" w:rsidR="0077741F" w:rsidRPr="005D3F9C" w:rsidRDefault="0077741F" w:rsidP="0077741F">
      <w:pPr>
        <w:pBdr>
          <w:bottom w:val="single" w:sz="6" w:space="1" w:color="auto"/>
        </w:pBdr>
        <w:rPr>
          <w:rFonts w:ascii="Helvetica" w:hAnsi="Helvetica"/>
        </w:rPr>
      </w:pPr>
    </w:p>
    <w:p w14:paraId="03C64EC6" w14:textId="77777777" w:rsidR="0077741F" w:rsidRPr="005D3F9C" w:rsidRDefault="0077741F" w:rsidP="0077741F">
      <w:pPr>
        <w:rPr>
          <w:rFonts w:ascii="Helvetica" w:hAnsi="Helvetica"/>
        </w:rPr>
      </w:pPr>
    </w:p>
    <w:p w14:paraId="69C8AAFD" w14:textId="77777777" w:rsidR="0077741F" w:rsidRPr="001D72F9" w:rsidRDefault="00000000" w:rsidP="0077741F">
      <w:pPr>
        <w:outlineLvl w:val="0"/>
        <w:rPr>
          <w:rFonts w:ascii="Helvetica" w:hAnsi="Helvetica"/>
          <w:b/>
          <w:sz w:val="28"/>
          <w:szCs w:val="28"/>
        </w:rPr>
      </w:pPr>
      <w:hyperlink w:anchor="DOT" w:history="1">
        <w:r w:rsidR="0077741F" w:rsidRPr="001D72F9">
          <w:rPr>
            <w:rStyle w:val="Hyperlink"/>
            <w:rFonts w:ascii="Helvetica" w:hAnsi="Helvetica"/>
            <w:b/>
            <w:sz w:val="28"/>
            <w:szCs w:val="28"/>
          </w:rPr>
          <w:t>U.S. Department of Transportation</w:t>
        </w:r>
      </w:hyperlink>
    </w:p>
    <w:p w14:paraId="52549A6E" w14:textId="77777777" w:rsidR="0077741F" w:rsidRPr="005D3F9C" w:rsidRDefault="0077741F" w:rsidP="0077741F">
      <w:pPr>
        <w:outlineLvl w:val="0"/>
        <w:rPr>
          <w:rFonts w:ascii="Helvetica" w:hAnsi="Helvetica"/>
        </w:rPr>
      </w:pPr>
    </w:p>
    <w:p w14:paraId="65A01F82" w14:textId="726A2D8F" w:rsidR="00A55507" w:rsidRDefault="0077741F" w:rsidP="00A55507">
      <w:pPr>
        <w:rPr>
          <w:rStyle w:val="Hyperlink"/>
          <w:rFonts w:ascii="Helvetica" w:hAnsi="Helvetica"/>
        </w:rPr>
      </w:pPr>
      <w:r w:rsidRPr="005D3F9C">
        <w:rPr>
          <w:rFonts w:ascii="Helvetica" w:hAnsi="Helvetica"/>
        </w:rPr>
        <w:tab/>
      </w:r>
      <w:hyperlink w:anchor="DOTPrograms" w:history="1">
        <w:r w:rsidRPr="005D3F9C">
          <w:rPr>
            <w:rStyle w:val="Hyperlink"/>
            <w:rFonts w:ascii="Helvetica" w:hAnsi="Helvetica"/>
          </w:rPr>
          <w:t>Programs</w:t>
        </w:r>
      </w:hyperlink>
      <w:r w:rsidR="00A55507" w:rsidRPr="00742D26">
        <w:rPr>
          <w:rFonts w:ascii="Helvetica" w:hAnsi="Helvetica" w:cs="Helvetica"/>
          <w:color w:val="222222"/>
          <w:highlight w:val="cyan"/>
        </w:rPr>
        <w:br/>
      </w:r>
    </w:p>
    <w:p w14:paraId="6E62CA72" w14:textId="72A056C9" w:rsidR="00074CAB" w:rsidRPr="00074CAB" w:rsidRDefault="00000000" w:rsidP="00074CAB">
      <w:pPr>
        <w:pStyle w:val="NoSpacing"/>
        <w:rPr>
          <w:rStyle w:val="Hyperlink"/>
          <w:rFonts w:ascii="Helvetica" w:hAnsi="Helvetica" w:cs="Helvetica"/>
          <w:color w:val="auto"/>
          <w:sz w:val="24"/>
          <w:szCs w:val="24"/>
          <w:u w:val="none"/>
        </w:rPr>
      </w:pPr>
      <w:hyperlink w:anchor="DOTFAAFCT2023" w:history="1">
        <w:r w:rsidR="00074CAB" w:rsidRPr="00074CAB">
          <w:rPr>
            <w:rStyle w:val="Hyperlink"/>
            <w:rFonts w:ascii="Helvetica" w:hAnsi="Helvetica" w:cs="Helvetica"/>
            <w:sz w:val="24"/>
            <w:szCs w:val="24"/>
            <w:highlight w:val="cyan"/>
            <w:shd w:val="clear" w:color="auto" w:fill="FFFFFF"/>
          </w:rPr>
          <w:t>DOT Federal Aviation Administration</w:t>
        </w:r>
        <w:r w:rsidR="00074CAB" w:rsidRPr="00074CAB">
          <w:rPr>
            <w:rStyle w:val="Hyperlink"/>
            <w:rFonts w:ascii="Helvetica" w:hAnsi="Helvetica" w:cs="Helvetica"/>
            <w:sz w:val="24"/>
            <w:szCs w:val="24"/>
            <w:highlight w:val="cyan"/>
          </w:rPr>
          <w:br/>
        </w:r>
        <w:r w:rsidR="00074CAB" w:rsidRPr="00074CAB">
          <w:rPr>
            <w:rStyle w:val="Hyperlink"/>
            <w:rFonts w:ascii="Helvetica" w:hAnsi="Helvetica" w:cs="Helvetica"/>
            <w:sz w:val="24"/>
            <w:szCs w:val="24"/>
            <w:highlight w:val="cyan"/>
            <w:shd w:val="clear" w:color="auto" w:fill="FFFFFF"/>
          </w:rPr>
          <w:t>FY 2023 Notice of Funding Opportunity: Bipartisan Infrastructure Law FAA Contract Tower (FCT) Competitive Grant Program</w:t>
        </w:r>
      </w:hyperlink>
      <w:r w:rsidR="00074CAB" w:rsidRPr="00547F36">
        <w:rPr>
          <w:rFonts w:ascii="Helvetica" w:hAnsi="Helvetica" w:cs="Helvetica"/>
          <w:color w:val="222222"/>
          <w:sz w:val="24"/>
          <w:szCs w:val="24"/>
        </w:rPr>
        <w:br/>
      </w:r>
    </w:p>
    <w:p w14:paraId="11DF42A1" w14:textId="6447E0FE" w:rsidR="0077741F" w:rsidRPr="005D3F9C" w:rsidRDefault="0077741F" w:rsidP="0077741F">
      <w:pPr>
        <w:widowControl w:val="0"/>
        <w:autoSpaceDE w:val="0"/>
        <w:autoSpaceDN w:val="0"/>
        <w:adjustRightInd w:val="0"/>
        <w:rPr>
          <w:rFonts w:ascii="Helvetica" w:hAnsi="Helvetica" w:cs="Helvetica"/>
        </w:rPr>
      </w:pPr>
      <w:r w:rsidRPr="005D3F9C">
        <w:rPr>
          <w:rFonts w:ascii="Helvetica" w:hAnsi="Helvetica" w:cs="Helvetica"/>
        </w:rPr>
        <w:tab/>
      </w:r>
      <w:hyperlink w:anchor="DOTResearch" w:history="1">
        <w:r w:rsidRPr="005D3F9C">
          <w:rPr>
            <w:rStyle w:val="Hyperlink"/>
            <w:rFonts w:ascii="Helvetica" w:hAnsi="Helvetica" w:cs="Helvetica"/>
          </w:rPr>
          <w:t>Research</w:t>
        </w:r>
      </w:hyperlink>
    </w:p>
    <w:p w14:paraId="7CBC794D" w14:textId="42D57308" w:rsidR="00D13E98" w:rsidRDefault="00D13E98" w:rsidP="0077741F">
      <w:pPr>
        <w:widowControl w:val="0"/>
        <w:autoSpaceDE w:val="0"/>
        <w:autoSpaceDN w:val="0"/>
        <w:adjustRightInd w:val="0"/>
        <w:rPr>
          <w:rFonts w:ascii="Helvetica" w:hAnsi="Helvetica" w:cs="Helvetica"/>
        </w:rPr>
      </w:pPr>
    </w:p>
    <w:p w14:paraId="649163EC" w14:textId="140EAC9C" w:rsidR="00F06BCB" w:rsidRDefault="0077741F" w:rsidP="00234BDC">
      <w:pPr>
        <w:rPr>
          <w:rFonts w:ascii="Helvetica" w:hAnsi="Helvetica" w:cs="Helvetica"/>
          <w:color w:val="222222"/>
        </w:rPr>
      </w:pPr>
      <w:r w:rsidRPr="005D3F9C">
        <w:rPr>
          <w:rFonts w:ascii="Helvetica" w:hAnsi="Helvetica" w:cs="Helvetica"/>
        </w:rPr>
        <w:tab/>
      </w:r>
      <w:hyperlink w:anchor="DOTModif" w:history="1">
        <w:r w:rsidRPr="00100239">
          <w:rPr>
            <w:rStyle w:val="Hyperlink"/>
            <w:rFonts w:ascii="Helvetica" w:hAnsi="Helvetica" w:cs="Helvetica"/>
          </w:rPr>
          <w:t>Modifications</w:t>
        </w:r>
      </w:hyperlink>
      <w:r w:rsidRPr="004A11E2">
        <w:rPr>
          <w:rFonts w:ascii="Helvetica" w:hAnsi="Helvetica" w:cs="Helvetica"/>
          <w:color w:val="222222"/>
        </w:rPr>
        <w:br/>
      </w:r>
    </w:p>
    <w:p w14:paraId="0D6A979C" w14:textId="4D79D3B8" w:rsidR="00140597" w:rsidRDefault="0077741F" w:rsidP="006B24B7">
      <w:pPr>
        <w:pStyle w:val="NoSpacing"/>
        <w:rPr>
          <w:rStyle w:val="Hyperlink"/>
          <w:rFonts w:ascii="Helvetica" w:hAnsi="Helvetica"/>
        </w:rPr>
      </w:pPr>
      <w:r w:rsidRPr="005D3F9C">
        <w:rPr>
          <w:rFonts w:ascii="Helvetica" w:hAnsi="Helvetica"/>
        </w:rPr>
        <w:tab/>
      </w:r>
      <w:hyperlink w:anchor="DOTReminders" w:history="1">
        <w:r w:rsidRPr="005D3F9C">
          <w:rPr>
            <w:rStyle w:val="Hyperlink"/>
            <w:rFonts w:ascii="Helvetica" w:hAnsi="Helvetica"/>
          </w:rPr>
          <w:t>Reminders</w:t>
        </w:r>
      </w:hyperlink>
    </w:p>
    <w:p w14:paraId="55BC16D4" w14:textId="707E3DED" w:rsidR="00140597" w:rsidRDefault="00140597" w:rsidP="006B24B7">
      <w:pPr>
        <w:pStyle w:val="NoSpacing"/>
        <w:rPr>
          <w:rStyle w:val="Hyperlink"/>
          <w:rFonts w:ascii="Helvetica" w:hAnsi="Helvetica"/>
        </w:rPr>
      </w:pPr>
    </w:p>
    <w:p w14:paraId="36778BBE" w14:textId="77777777" w:rsidR="00253D9C" w:rsidRDefault="00000000" w:rsidP="00253D9C">
      <w:pPr>
        <w:pStyle w:val="NoSpacing"/>
        <w:rPr>
          <w:rFonts w:ascii="Helvetica" w:hAnsi="Helvetica" w:cs="Helvetica"/>
          <w:sz w:val="24"/>
          <w:szCs w:val="24"/>
        </w:rPr>
      </w:pPr>
      <w:hyperlink w:anchor="DOTFHACulvertAOP22" w:history="1">
        <w:r w:rsidR="00253D9C" w:rsidRPr="00A55507">
          <w:rPr>
            <w:rStyle w:val="Hyperlink"/>
            <w:rFonts w:ascii="Helvetica" w:hAnsi="Helvetica" w:cs="Helvetica"/>
            <w:sz w:val="24"/>
            <w:szCs w:val="24"/>
            <w:shd w:val="clear" w:color="auto" w:fill="FFFFFF"/>
          </w:rPr>
          <w:t>DOT Federal Highway Administration</w:t>
        </w:r>
        <w:r w:rsidR="00253D9C" w:rsidRPr="00A55507">
          <w:rPr>
            <w:rStyle w:val="Hyperlink"/>
            <w:rFonts w:ascii="Helvetica" w:hAnsi="Helvetica" w:cs="Helvetica"/>
            <w:sz w:val="24"/>
            <w:szCs w:val="24"/>
          </w:rPr>
          <w:br/>
        </w:r>
        <w:r w:rsidR="00253D9C" w:rsidRPr="00A55507">
          <w:rPr>
            <w:rStyle w:val="Hyperlink"/>
            <w:rFonts w:ascii="Helvetica" w:hAnsi="Helvetica" w:cs="Helvetica"/>
            <w:sz w:val="24"/>
            <w:szCs w:val="24"/>
            <w:shd w:val="clear" w:color="auto" w:fill="FFFFFF"/>
          </w:rPr>
          <w:t>Fiscal Year 2022 National Culvert Removal, Replacement, and Restoration Grant Program (Culvert AOP Program)</w:t>
        </w:r>
      </w:hyperlink>
      <w:r w:rsidR="00253D9C" w:rsidRPr="00DE4CC4">
        <w:rPr>
          <w:rFonts w:ascii="Helvetica" w:hAnsi="Helvetica" w:cs="Helvetica"/>
          <w:color w:val="222222"/>
          <w:sz w:val="24"/>
          <w:szCs w:val="24"/>
        </w:rPr>
        <w:br/>
      </w:r>
    </w:p>
    <w:p w14:paraId="32CEA622" w14:textId="25807E4B" w:rsidR="00E96C0D" w:rsidRPr="004015A7" w:rsidRDefault="00000000" w:rsidP="00140597">
      <w:pPr>
        <w:pStyle w:val="NoSpacing"/>
        <w:rPr>
          <w:rFonts w:ascii="Helvetica" w:hAnsi="Helvetica" w:cs="Helvetica"/>
          <w:color w:val="222222"/>
          <w:shd w:val="clear" w:color="auto" w:fill="FFFFFF"/>
        </w:rPr>
      </w:pPr>
      <w:hyperlink w:anchor="DOTFRAConsolidated22" w:history="1">
        <w:r w:rsidR="00140597" w:rsidRPr="00253D9C">
          <w:rPr>
            <w:rStyle w:val="Hyperlink"/>
            <w:rFonts w:ascii="Helvetica" w:hAnsi="Helvetica" w:cs="Helvetica"/>
            <w:sz w:val="24"/>
            <w:szCs w:val="24"/>
            <w:highlight w:val="cyan"/>
            <w:shd w:val="clear" w:color="auto" w:fill="FFFFFF"/>
          </w:rPr>
          <w:t>DOT - Federal Railroad Administration</w:t>
        </w:r>
        <w:r w:rsidR="00140597" w:rsidRPr="00253D9C">
          <w:rPr>
            <w:rStyle w:val="Hyperlink"/>
            <w:rFonts w:ascii="Helvetica" w:hAnsi="Helvetica" w:cs="Helvetica"/>
            <w:sz w:val="24"/>
            <w:szCs w:val="24"/>
            <w:highlight w:val="cyan"/>
          </w:rPr>
          <w:br/>
        </w:r>
        <w:r w:rsidR="00140597" w:rsidRPr="00253D9C">
          <w:rPr>
            <w:rStyle w:val="Hyperlink"/>
            <w:rFonts w:ascii="Helvetica" w:hAnsi="Helvetica" w:cs="Helvetica"/>
            <w:sz w:val="24"/>
            <w:szCs w:val="24"/>
            <w:highlight w:val="cyan"/>
            <w:shd w:val="clear" w:color="auto" w:fill="FFFFFF"/>
          </w:rPr>
          <w:t>FY22 Consolidated Rail Infrastructure and Safety Improvements Grant Program</w:t>
        </w:r>
      </w:hyperlink>
      <w:r w:rsidR="00140597" w:rsidRPr="00C777D6">
        <w:rPr>
          <w:rFonts w:ascii="Helvetica" w:hAnsi="Helvetica" w:cs="Helvetica"/>
          <w:color w:val="222222"/>
          <w:sz w:val="24"/>
          <w:szCs w:val="24"/>
        </w:rPr>
        <w:br/>
      </w:r>
    </w:p>
    <w:p w14:paraId="4F23D4AD" w14:textId="77777777" w:rsidR="006E0F8D" w:rsidRPr="005D3F9C" w:rsidRDefault="006E0F8D" w:rsidP="0077741F">
      <w:pPr>
        <w:pBdr>
          <w:bottom w:val="single" w:sz="6" w:space="1" w:color="auto"/>
        </w:pBdr>
        <w:outlineLvl w:val="0"/>
        <w:rPr>
          <w:rFonts w:ascii="Helvetica" w:hAnsi="Helvetica"/>
        </w:rPr>
      </w:pPr>
    </w:p>
    <w:p w14:paraId="7CF50670" w14:textId="77777777" w:rsidR="0077741F" w:rsidRPr="005D3F9C" w:rsidRDefault="0077741F" w:rsidP="0077741F">
      <w:pPr>
        <w:outlineLvl w:val="0"/>
        <w:rPr>
          <w:rFonts w:ascii="Helvetica" w:hAnsi="Helvetica"/>
        </w:rPr>
      </w:pPr>
    </w:p>
    <w:p w14:paraId="5F04F2C4" w14:textId="77777777" w:rsidR="0077741F" w:rsidRPr="001D72F9" w:rsidRDefault="00000000" w:rsidP="0077741F">
      <w:pPr>
        <w:widowControl w:val="0"/>
        <w:autoSpaceDE w:val="0"/>
        <w:autoSpaceDN w:val="0"/>
        <w:adjustRightInd w:val="0"/>
        <w:rPr>
          <w:rFonts w:ascii="Helvetica" w:hAnsi="Helvetica" w:cs="Helvetica"/>
          <w:b/>
          <w:sz w:val="28"/>
          <w:szCs w:val="28"/>
        </w:rPr>
      </w:pPr>
      <w:hyperlink w:anchor="DOTreasury" w:history="1">
        <w:r w:rsidR="0077741F" w:rsidRPr="001D72F9">
          <w:rPr>
            <w:rStyle w:val="Hyperlink"/>
            <w:rFonts w:ascii="Helvetica" w:hAnsi="Helvetica" w:cs="Helvetica"/>
            <w:b/>
            <w:sz w:val="28"/>
            <w:szCs w:val="28"/>
          </w:rPr>
          <w:t>Department of the Treasury</w:t>
        </w:r>
      </w:hyperlink>
    </w:p>
    <w:p w14:paraId="5BE2419D" w14:textId="77777777" w:rsidR="0077741F" w:rsidRPr="005D3F9C" w:rsidRDefault="0077741F" w:rsidP="0077741F">
      <w:pPr>
        <w:widowControl w:val="0"/>
        <w:autoSpaceDE w:val="0"/>
        <w:autoSpaceDN w:val="0"/>
        <w:adjustRightInd w:val="0"/>
        <w:rPr>
          <w:rFonts w:ascii="Helvetica" w:hAnsi="Helvetica"/>
        </w:rPr>
      </w:pPr>
    </w:p>
    <w:p w14:paraId="11FBF9E8" w14:textId="77777777" w:rsidR="0077741F" w:rsidRDefault="0077741F" w:rsidP="0077741F">
      <w:pPr>
        <w:widowControl w:val="0"/>
        <w:autoSpaceDE w:val="0"/>
        <w:autoSpaceDN w:val="0"/>
        <w:adjustRightInd w:val="0"/>
        <w:rPr>
          <w:rFonts w:ascii="Helvetica" w:hAnsi="Helvetica" w:cs="Helvetica"/>
        </w:rPr>
      </w:pPr>
      <w:r w:rsidRPr="005D3F9C">
        <w:rPr>
          <w:rFonts w:ascii="Helvetica" w:hAnsi="Helvetica" w:cs="Helvetica"/>
        </w:rPr>
        <w:tab/>
      </w:r>
      <w:hyperlink w:anchor="TreasPrograms" w:history="1">
        <w:r w:rsidRPr="005D3F9C">
          <w:rPr>
            <w:rStyle w:val="Hyperlink"/>
            <w:rFonts w:ascii="Helvetica" w:hAnsi="Helvetica" w:cs="Helvetica"/>
          </w:rPr>
          <w:t>Programs</w:t>
        </w:r>
      </w:hyperlink>
    </w:p>
    <w:p w14:paraId="4F440211" w14:textId="77777777" w:rsidR="003A6AA0" w:rsidRDefault="003A6AA0" w:rsidP="0090770F">
      <w:pPr>
        <w:pStyle w:val="NoSpacing"/>
        <w:rPr>
          <w:rFonts w:ascii="Helvetica" w:hAnsi="Helvetica" w:cs="Helvetica"/>
          <w:color w:val="222222"/>
          <w:sz w:val="24"/>
          <w:szCs w:val="24"/>
          <w:highlight w:val="cyan"/>
          <w:shd w:val="clear" w:color="auto" w:fill="FFFFFF"/>
        </w:rPr>
      </w:pPr>
    </w:p>
    <w:p w14:paraId="7EE71C16" w14:textId="77777777" w:rsidR="0077741F" w:rsidRPr="005D3F9C" w:rsidRDefault="0077741F" w:rsidP="0077741F">
      <w:pPr>
        <w:widowControl w:val="0"/>
        <w:autoSpaceDE w:val="0"/>
        <w:autoSpaceDN w:val="0"/>
        <w:adjustRightInd w:val="0"/>
        <w:rPr>
          <w:rFonts w:ascii="Helvetica" w:hAnsi="Helvetica" w:cs="Helvetica"/>
        </w:rPr>
      </w:pPr>
      <w:r w:rsidRPr="005D3F9C">
        <w:rPr>
          <w:rFonts w:ascii="Helvetica" w:hAnsi="Helvetica" w:cs="Helvetica"/>
        </w:rPr>
        <w:tab/>
      </w:r>
      <w:hyperlink w:anchor="TreasModification" w:history="1">
        <w:r w:rsidRPr="00AD6BCD">
          <w:rPr>
            <w:rStyle w:val="Hyperlink"/>
            <w:rFonts w:ascii="Helvetica" w:hAnsi="Helvetica" w:cs="Helvetica"/>
          </w:rPr>
          <w:t>Modifications</w:t>
        </w:r>
      </w:hyperlink>
    </w:p>
    <w:p w14:paraId="7902C201" w14:textId="0E9FD4C8" w:rsidR="00F96874" w:rsidRDefault="00F96874" w:rsidP="0077741F"/>
    <w:p w14:paraId="040F74FB" w14:textId="612659E7" w:rsidR="0077741F" w:rsidRDefault="0077741F" w:rsidP="0077741F">
      <w:pPr>
        <w:rPr>
          <w:rStyle w:val="Hyperlink"/>
          <w:rFonts w:ascii="Helvetica" w:hAnsi="Helvetica" w:cs="Helvetica"/>
        </w:rPr>
      </w:pPr>
      <w:r w:rsidRPr="005D3F9C">
        <w:tab/>
      </w:r>
      <w:hyperlink w:anchor="TreasReminder" w:history="1">
        <w:r w:rsidRPr="005D3F9C">
          <w:rPr>
            <w:rStyle w:val="Hyperlink"/>
            <w:rFonts w:ascii="Helvetica" w:hAnsi="Helvetica" w:cs="Helvetica"/>
          </w:rPr>
          <w:t>Reminders</w:t>
        </w:r>
      </w:hyperlink>
    </w:p>
    <w:p w14:paraId="1753CE42" w14:textId="77777777" w:rsidR="006B24B7" w:rsidRPr="00DE1BDE" w:rsidRDefault="006B24B7" w:rsidP="0077741F"/>
    <w:p w14:paraId="76E291BC" w14:textId="77777777" w:rsidR="006B24B7" w:rsidRDefault="006B24B7" w:rsidP="0077741F">
      <w:pPr>
        <w:pBdr>
          <w:bottom w:val="single" w:sz="6" w:space="1" w:color="auto"/>
        </w:pBdr>
        <w:rPr>
          <w:rStyle w:val="Hyperlink"/>
          <w:rFonts w:ascii="Helvetica" w:hAnsi="Helvetica" w:cs="Helvetica"/>
        </w:rPr>
      </w:pPr>
    </w:p>
    <w:p w14:paraId="2B75F574" w14:textId="77777777" w:rsidR="0077741F" w:rsidRPr="003E3B09" w:rsidRDefault="0077741F" w:rsidP="0077741F">
      <w:pPr>
        <w:rPr>
          <w:rFonts w:ascii="Helvetica" w:hAnsi="Helvetica" w:cs="Helvetica"/>
          <w:color w:val="0000FF"/>
          <w:u w:val="single"/>
        </w:rPr>
      </w:pPr>
    </w:p>
    <w:p w14:paraId="67562886" w14:textId="77777777" w:rsidR="0077741F" w:rsidRPr="001D72F9" w:rsidRDefault="00000000" w:rsidP="0077741F">
      <w:pPr>
        <w:pStyle w:val="NormalWeb"/>
        <w:outlineLvl w:val="0"/>
        <w:rPr>
          <w:rFonts w:ascii="Helvetica" w:hAnsi="Helvetica"/>
          <w:b/>
          <w:sz w:val="28"/>
          <w:szCs w:val="28"/>
        </w:rPr>
      </w:pPr>
      <w:hyperlink w:anchor="USAID" w:history="1">
        <w:r w:rsidR="0077741F" w:rsidRPr="001D72F9">
          <w:rPr>
            <w:rStyle w:val="Hyperlink"/>
            <w:rFonts w:ascii="Helvetica" w:hAnsi="Helvetica"/>
            <w:b/>
            <w:sz w:val="28"/>
            <w:szCs w:val="28"/>
          </w:rPr>
          <w:t>US Agency for International Development</w:t>
        </w:r>
      </w:hyperlink>
      <w:r w:rsidR="0077741F" w:rsidRPr="001D72F9">
        <w:rPr>
          <w:rFonts w:ascii="Helvetica" w:hAnsi="Helvetica"/>
          <w:b/>
          <w:sz w:val="28"/>
          <w:szCs w:val="28"/>
        </w:rPr>
        <w:t xml:space="preserve"> </w:t>
      </w:r>
    </w:p>
    <w:p w14:paraId="70BDD0CB" w14:textId="77777777" w:rsidR="0077741F" w:rsidRPr="005D3F9C" w:rsidRDefault="0077741F" w:rsidP="0077741F">
      <w:pPr>
        <w:pStyle w:val="NormalWeb"/>
        <w:outlineLvl w:val="0"/>
        <w:rPr>
          <w:rStyle w:val="Hyperlink"/>
          <w:rFonts w:ascii="Helvetica" w:hAnsi="Helvetica"/>
        </w:rPr>
      </w:pPr>
      <w:r w:rsidRPr="005D3F9C">
        <w:rPr>
          <w:rFonts w:ascii="Helvetica" w:hAnsi="Helvetica"/>
          <w:b/>
        </w:rPr>
        <w:tab/>
      </w:r>
      <w:hyperlink w:anchor="USAIDPRograms" w:history="1">
        <w:r w:rsidRPr="005D3F9C">
          <w:rPr>
            <w:rStyle w:val="Hyperlink"/>
            <w:rFonts w:ascii="Helvetica" w:hAnsi="Helvetica"/>
          </w:rPr>
          <w:t>Programs</w:t>
        </w:r>
      </w:hyperlink>
    </w:p>
    <w:p w14:paraId="3CFFFD26" w14:textId="77777777" w:rsidR="0077741F" w:rsidRPr="005D3F9C" w:rsidRDefault="0077741F" w:rsidP="0077741F">
      <w:pPr>
        <w:pStyle w:val="NormalWeb"/>
        <w:pBdr>
          <w:bottom w:val="single" w:sz="6" w:space="2" w:color="auto"/>
        </w:pBdr>
        <w:ind w:firstLine="720"/>
        <w:outlineLvl w:val="0"/>
        <w:rPr>
          <w:rFonts w:ascii="Helvetica" w:hAnsi="Helvetica"/>
          <w:color w:val="0000FF"/>
          <w:u w:val="single"/>
        </w:rPr>
      </w:pPr>
    </w:p>
    <w:p w14:paraId="439F68F4" w14:textId="77777777" w:rsidR="0077741F" w:rsidRDefault="00000000" w:rsidP="0077741F">
      <w:pPr>
        <w:widowControl w:val="0"/>
        <w:autoSpaceDE w:val="0"/>
        <w:autoSpaceDN w:val="0"/>
        <w:adjustRightInd w:val="0"/>
        <w:rPr>
          <w:rStyle w:val="Hyperlink"/>
          <w:rFonts w:ascii="Helvetica" w:hAnsi="Helvetica" w:cs="Helvetica"/>
          <w:b/>
          <w:sz w:val="28"/>
          <w:szCs w:val="28"/>
        </w:rPr>
      </w:pPr>
      <w:hyperlink w:anchor="VA" w:history="1">
        <w:r w:rsidR="0077741F" w:rsidRPr="006156D6">
          <w:rPr>
            <w:rStyle w:val="Hyperlink"/>
            <w:rFonts w:ascii="Helvetica" w:hAnsi="Helvetica" w:cs="Helvetica"/>
            <w:b/>
            <w:sz w:val="28"/>
            <w:szCs w:val="28"/>
          </w:rPr>
          <w:t>Department of Veterans Affairs</w:t>
        </w:r>
      </w:hyperlink>
    </w:p>
    <w:p w14:paraId="558A43C9" w14:textId="77777777" w:rsidR="0077741F" w:rsidRDefault="0077741F" w:rsidP="0077741F">
      <w:pPr>
        <w:pStyle w:val="NoSpacing"/>
        <w:rPr>
          <w:rFonts w:ascii="Helvetica" w:hAnsi="Helvetica" w:cs="Helvetica"/>
          <w:sz w:val="24"/>
          <w:szCs w:val="24"/>
        </w:rPr>
      </w:pPr>
    </w:p>
    <w:p w14:paraId="1130CA3F" w14:textId="57AD712B" w:rsidR="0092505C" w:rsidRPr="00DB75A2" w:rsidRDefault="0077741F" w:rsidP="00DB75A2">
      <w:pPr>
        <w:pStyle w:val="NoSpacing"/>
        <w:ind w:left="-180"/>
        <w:rPr>
          <w:rFonts w:ascii="Helvetica" w:hAnsi="Helvetica"/>
          <w:color w:val="0000FF"/>
          <w:sz w:val="24"/>
          <w:szCs w:val="24"/>
          <w:u w:val="single"/>
        </w:rPr>
      </w:pPr>
      <w:r>
        <w:tab/>
      </w:r>
      <w:r>
        <w:tab/>
      </w:r>
      <w:hyperlink w:anchor="VAPrograms" w:history="1">
        <w:r w:rsidRPr="00444598">
          <w:rPr>
            <w:rStyle w:val="Hyperlink"/>
            <w:rFonts w:ascii="Helvetica" w:hAnsi="Helvetica"/>
            <w:sz w:val="24"/>
            <w:szCs w:val="24"/>
          </w:rPr>
          <w:t>Programs</w:t>
        </w:r>
      </w:hyperlink>
    </w:p>
    <w:p w14:paraId="7E4D600C" w14:textId="028C53E6" w:rsidR="00CE6C09" w:rsidRDefault="00CE6C09" w:rsidP="00200B88">
      <w:pPr>
        <w:rPr>
          <w:rFonts w:ascii="Helvetica" w:hAnsi="Helvetica"/>
          <w:color w:val="000000"/>
        </w:rPr>
      </w:pPr>
    </w:p>
    <w:p w14:paraId="431B7A58" w14:textId="316344D8" w:rsidR="006712C7" w:rsidRDefault="00000000" w:rsidP="006712C7">
      <w:pPr>
        <w:pStyle w:val="NoSpacing"/>
        <w:rPr>
          <w:rFonts w:ascii="Helvetica" w:hAnsi="Helvetica" w:cs="Helvetica"/>
          <w:color w:val="222222"/>
          <w:sz w:val="24"/>
          <w:szCs w:val="24"/>
        </w:rPr>
      </w:pPr>
      <w:hyperlink w:anchor="VALegalServicesAtRiskHome" w:history="1">
        <w:r w:rsidR="006712C7" w:rsidRPr="006712C7">
          <w:rPr>
            <w:rStyle w:val="Hyperlink"/>
            <w:rFonts w:ascii="Helvetica" w:hAnsi="Helvetica" w:cs="Helvetica"/>
            <w:sz w:val="24"/>
            <w:szCs w:val="24"/>
            <w:shd w:val="clear" w:color="auto" w:fill="FFFFFF"/>
          </w:rPr>
          <w:t>Legal Services for Veterans</w:t>
        </w:r>
        <w:r w:rsidR="006712C7" w:rsidRPr="006712C7">
          <w:rPr>
            <w:rStyle w:val="Hyperlink"/>
            <w:rFonts w:ascii="Helvetica" w:hAnsi="Helvetica" w:cs="Helvetica"/>
            <w:sz w:val="24"/>
            <w:szCs w:val="24"/>
          </w:rPr>
          <w:br/>
        </w:r>
        <w:r w:rsidR="006712C7" w:rsidRPr="006712C7">
          <w:rPr>
            <w:rStyle w:val="Hyperlink"/>
            <w:rFonts w:ascii="Helvetica" w:hAnsi="Helvetica" w:cs="Helvetica"/>
            <w:sz w:val="24"/>
            <w:szCs w:val="24"/>
            <w:shd w:val="clear" w:color="auto" w:fill="FFFFFF"/>
          </w:rPr>
          <w:t>Legal Services for Homeless Veterans and Veterans At-Risk for Homelessness Grant</w:t>
        </w:r>
      </w:hyperlink>
    </w:p>
    <w:p w14:paraId="103161BB" w14:textId="77777777" w:rsidR="006712C7" w:rsidRDefault="006712C7" w:rsidP="006712C7">
      <w:pPr>
        <w:pStyle w:val="NoSpacing"/>
        <w:rPr>
          <w:rFonts w:ascii="Helvetica" w:hAnsi="Helvetica" w:cs="Helvetica"/>
          <w:color w:val="222222"/>
          <w:sz w:val="24"/>
          <w:szCs w:val="24"/>
        </w:rPr>
      </w:pPr>
    </w:p>
    <w:p w14:paraId="0F8922C4" w14:textId="35EA0EA7" w:rsidR="006712C7" w:rsidRDefault="00000000" w:rsidP="006712C7">
      <w:pPr>
        <w:pStyle w:val="NoSpacing"/>
        <w:rPr>
          <w:rFonts w:ascii="Helvetica" w:hAnsi="Helvetica" w:cs="Helvetica"/>
          <w:color w:val="222222"/>
          <w:sz w:val="24"/>
          <w:szCs w:val="24"/>
        </w:rPr>
      </w:pPr>
      <w:hyperlink w:anchor="VAHomelessProvidersTIP" w:history="1">
        <w:r w:rsidR="006712C7" w:rsidRPr="006712C7">
          <w:rPr>
            <w:rStyle w:val="Hyperlink"/>
            <w:rFonts w:ascii="Helvetica" w:hAnsi="Helvetica" w:cs="Helvetica"/>
            <w:sz w:val="24"/>
            <w:szCs w:val="24"/>
            <w:shd w:val="clear" w:color="auto" w:fill="FFFFFF"/>
          </w:rPr>
          <w:t>Homeless Providers Grant and Per Diem Program</w:t>
        </w:r>
        <w:r w:rsidR="006712C7" w:rsidRPr="006712C7">
          <w:rPr>
            <w:rStyle w:val="Hyperlink"/>
            <w:rFonts w:ascii="Helvetica" w:hAnsi="Helvetica" w:cs="Helvetica"/>
            <w:sz w:val="24"/>
            <w:szCs w:val="24"/>
          </w:rPr>
          <w:br/>
        </w:r>
        <w:r w:rsidR="006712C7" w:rsidRPr="006712C7">
          <w:rPr>
            <w:rStyle w:val="Hyperlink"/>
            <w:rFonts w:ascii="Helvetica" w:hAnsi="Helvetica" w:cs="Helvetica"/>
            <w:sz w:val="24"/>
            <w:szCs w:val="24"/>
            <w:shd w:val="clear" w:color="auto" w:fill="FFFFFF"/>
          </w:rPr>
          <w:t>GPD Per Diem Only Grant Program (TIP)</w:t>
        </w:r>
      </w:hyperlink>
    </w:p>
    <w:p w14:paraId="1BEA8270" w14:textId="77777777" w:rsidR="006712C7" w:rsidRDefault="006712C7" w:rsidP="006712C7">
      <w:pPr>
        <w:pStyle w:val="NoSpacing"/>
        <w:rPr>
          <w:rFonts w:ascii="Helvetica" w:hAnsi="Helvetica" w:cs="Helvetica"/>
          <w:color w:val="222222"/>
          <w:sz w:val="24"/>
          <w:szCs w:val="24"/>
          <w:shd w:val="clear" w:color="auto" w:fill="FFFFFF"/>
        </w:rPr>
      </w:pPr>
    </w:p>
    <w:p w14:paraId="791646EB" w14:textId="04A53056" w:rsidR="00F72690" w:rsidRDefault="00000000" w:rsidP="006712C7">
      <w:pPr>
        <w:pStyle w:val="NoSpacing"/>
        <w:rPr>
          <w:rFonts w:ascii="Helvetica" w:hAnsi="Helvetica" w:cs="Helvetica"/>
          <w:color w:val="222222"/>
          <w:sz w:val="24"/>
          <w:szCs w:val="24"/>
        </w:rPr>
      </w:pPr>
      <w:hyperlink w:anchor="VAHomelessProvidersPDO" w:history="1">
        <w:r w:rsidR="006712C7" w:rsidRPr="006712C7">
          <w:rPr>
            <w:rStyle w:val="Hyperlink"/>
            <w:rFonts w:ascii="Helvetica" w:hAnsi="Helvetica" w:cs="Helvetica"/>
            <w:sz w:val="24"/>
            <w:szCs w:val="24"/>
            <w:shd w:val="clear" w:color="auto" w:fill="FFFFFF"/>
          </w:rPr>
          <w:t>Homeless Providers Grant and Per Diem Program</w:t>
        </w:r>
        <w:r w:rsidR="006712C7" w:rsidRPr="006712C7">
          <w:rPr>
            <w:rStyle w:val="Hyperlink"/>
            <w:rFonts w:ascii="Helvetica" w:hAnsi="Helvetica" w:cs="Helvetica"/>
            <w:sz w:val="24"/>
            <w:szCs w:val="24"/>
          </w:rPr>
          <w:br/>
        </w:r>
        <w:r w:rsidR="006712C7" w:rsidRPr="006712C7">
          <w:rPr>
            <w:rStyle w:val="Hyperlink"/>
            <w:rFonts w:ascii="Helvetica" w:hAnsi="Helvetica" w:cs="Helvetica"/>
            <w:sz w:val="24"/>
            <w:szCs w:val="24"/>
            <w:shd w:val="clear" w:color="auto" w:fill="FFFFFF"/>
          </w:rPr>
          <w:t>GPD Per Diem Only Grant Program (PDO)</w:t>
        </w:r>
      </w:hyperlink>
      <w:r w:rsidR="006712C7" w:rsidRPr="000A79DC">
        <w:rPr>
          <w:rFonts w:ascii="Helvetica" w:hAnsi="Helvetica" w:cs="Helvetica"/>
          <w:color w:val="222222"/>
          <w:sz w:val="24"/>
          <w:szCs w:val="24"/>
        </w:rPr>
        <w:br/>
      </w:r>
    </w:p>
    <w:p w14:paraId="5C7B4B96" w14:textId="3E1CD6CB" w:rsidR="00F72690" w:rsidRDefault="00000000" w:rsidP="00074CAB">
      <w:pPr>
        <w:pStyle w:val="NoSpacing"/>
        <w:rPr>
          <w:rFonts w:ascii="Helvetica" w:hAnsi="Helvetica"/>
          <w:color w:val="000000"/>
        </w:rPr>
      </w:pPr>
      <w:hyperlink w:anchor="VASupportiveServices" w:history="1">
        <w:r w:rsidR="00074CAB" w:rsidRPr="00074CAB">
          <w:rPr>
            <w:rStyle w:val="Hyperlink"/>
            <w:rFonts w:ascii="Helvetica" w:hAnsi="Helvetica" w:cs="Helvetica"/>
            <w:sz w:val="24"/>
            <w:szCs w:val="24"/>
            <w:shd w:val="clear" w:color="auto" w:fill="FFFFFF"/>
          </w:rPr>
          <w:t>Supportive Services for Veteran Families</w:t>
        </w:r>
        <w:r w:rsidR="00074CAB" w:rsidRPr="00074CAB">
          <w:rPr>
            <w:rStyle w:val="Hyperlink"/>
            <w:rFonts w:ascii="Helvetica" w:hAnsi="Helvetica" w:cs="Helvetica"/>
            <w:sz w:val="24"/>
            <w:szCs w:val="24"/>
          </w:rPr>
          <w:br/>
        </w:r>
        <w:r w:rsidR="00074CAB" w:rsidRPr="00074CAB">
          <w:rPr>
            <w:rStyle w:val="Hyperlink"/>
            <w:rFonts w:ascii="Helvetica" w:hAnsi="Helvetica" w:cs="Helvetica"/>
            <w:sz w:val="24"/>
            <w:szCs w:val="24"/>
            <w:shd w:val="clear" w:color="auto" w:fill="FFFFFF"/>
          </w:rPr>
          <w:t>Funding Opportunity Department of Veteran Affairs Supportive Services for Veteran Families</w:t>
        </w:r>
      </w:hyperlink>
      <w:r w:rsidR="00074CAB" w:rsidRPr="00D217C7">
        <w:rPr>
          <w:rFonts w:ascii="Helvetica" w:hAnsi="Helvetica" w:cs="Helvetica"/>
          <w:color w:val="222222"/>
          <w:sz w:val="24"/>
          <w:szCs w:val="24"/>
        </w:rPr>
        <w:br/>
      </w:r>
    </w:p>
    <w:p w14:paraId="45FEA682" w14:textId="77777777" w:rsidR="00074CAB" w:rsidRDefault="00074CAB" w:rsidP="00200B88">
      <w:pPr>
        <w:rPr>
          <w:rFonts w:ascii="Helvetica" w:hAnsi="Helvetica"/>
          <w:color w:val="000000"/>
        </w:rPr>
      </w:pPr>
    </w:p>
    <w:p w14:paraId="309A9093" w14:textId="77777777" w:rsidR="00472B82" w:rsidRDefault="00000000" w:rsidP="00472B82">
      <w:pPr>
        <w:ind w:firstLine="720"/>
        <w:rPr>
          <w:rFonts w:ascii="Helvetica" w:hAnsi="Helvetica"/>
          <w:color w:val="000000"/>
        </w:rPr>
      </w:pPr>
      <w:hyperlink w:anchor="VAReminders" w:history="1">
        <w:r w:rsidR="00472B82" w:rsidRPr="00472B82">
          <w:rPr>
            <w:rStyle w:val="Hyperlink"/>
            <w:rFonts w:ascii="Helvetica" w:hAnsi="Helvetica"/>
          </w:rPr>
          <w:t>Reminders</w:t>
        </w:r>
      </w:hyperlink>
    </w:p>
    <w:p w14:paraId="5535182C" w14:textId="76EB4CC8" w:rsidR="00DB75A2" w:rsidRDefault="00DB75A2" w:rsidP="00DB75A2">
      <w:pPr>
        <w:pStyle w:val="NoSpacing"/>
        <w:rPr>
          <w:rFonts w:ascii="Helvetica" w:hAnsi="Helvetica" w:cs="Helvetica"/>
          <w:sz w:val="24"/>
          <w:szCs w:val="24"/>
        </w:rPr>
      </w:pPr>
    </w:p>
    <w:bookmarkStart w:id="0" w:name="HighMillenium"/>
    <w:bookmarkEnd w:id="0"/>
    <w:p w14:paraId="1C3E62B9" w14:textId="77777777" w:rsidR="003774AC" w:rsidRDefault="003774AC" w:rsidP="003774AC">
      <w:pPr>
        <w:rPr>
          <w:rFonts w:ascii="Helvetica" w:hAnsi="Helvetica"/>
          <w:color w:val="000000"/>
        </w:rPr>
      </w:pPr>
      <w:r w:rsidRPr="002D59ED">
        <w:fldChar w:fldCharType="begin"/>
      </w:r>
      <w:r w:rsidRPr="002D59ED">
        <w:instrText xml:space="preserve"> HYPERLINK \l "VASupportiveServices" </w:instrText>
      </w:r>
      <w:r w:rsidRPr="002D59ED">
        <w:fldChar w:fldCharType="separate"/>
      </w:r>
      <w:r w:rsidRPr="002D59ED">
        <w:rPr>
          <w:rStyle w:val="Hyperlink"/>
          <w:rFonts w:ascii="Helvetica" w:hAnsi="Helvetica"/>
        </w:rPr>
        <w:t>Supportive Services for Veterans Families</w:t>
      </w:r>
      <w:r w:rsidRPr="002D59ED">
        <w:rPr>
          <w:rStyle w:val="Hyperlink"/>
          <w:rFonts w:ascii="Helvetica" w:hAnsi="Helvetica"/>
        </w:rPr>
        <w:fldChar w:fldCharType="end"/>
      </w:r>
    </w:p>
    <w:p w14:paraId="72D84805" w14:textId="0A57FE4D" w:rsidR="00872AC3" w:rsidRDefault="00872AC3">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6CC38E03" w14:textId="77777777" w:rsidR="0077741F" w:rsidRDefault="0077741F" w:rsidP="0077741F">
      <w:pPr>
        <w:pStyle w:val="NoSpacing"/>
        <w:ind w:left="-180"/>
        <w:rPr>
          <w:rFonts w:ascii="Helvetica" w:hAnsi="Helvetica" w:cs="Helvetica"/>
          <w:color w:val="222222"/>
          <w:sz w:val="24"/>
          <w:szCs w:val="24"/>
          <w:shd w:val="clear" w:color="auto" w:fill="FFFFFF"/>
        </w:rPr>
      </w:pPr>
    </w:p>
    <w:p w14:paraId="4184B14F" w14:textId="77777777" w:rsidR="00872AC3" w:rsidRPr="005D3F9C" w:rsidRDefault="00872AC3" w:rsidP="00872AC3">
      <w:pPr>
        <w:pBdr>
          <w:bottom w:val="double" w:sz="6" w:space="1" w:color="auto"/>
        </w:pBdr>
        <w:autoSpaceDE w:val="0"/>
        <w:autoSpaceDN w:val="0"/>
        <w:adjustRightInd w:val="0"/>
        <w:rPr>
          <w:rFonts w:ascii="Helvetica" w:hAnsi="Helvetica"/>
          <w:b/>
        </w:rPr>
      </w:pPr>
    </w:p>
    <w:p w14:paraId="1A92ED82" w14:textId="77777777" w:rsidR="00872AC3" w:rsidRPr="005D3F9C" w:rsidRDefault="00872AC3" w:rsidP="00872AC3">
      <w:pPr>
        <w:widowControl w:val="0"/>
        <w:autoSpaceDE w:val="0"/>
        <w:autoSpaceDN w:val="0"/>
        <w:adjustRightInd w:val="0"/>
        <w:rPr>
          <w:rFonts w:ascii="Helvetica" w:hAnsi="Helvetica"/>
        </w:rPr>
      </w:pPr>
    </w:p>
    <w:p w14:paraId="5D01CB0A" w14:textId="28D72F7A" w:rsidR="007A44D6" w:rsidRDefault="007A44D6" w:rsidP="007A44D6">
      <w:pPr>
        <w:autoSpaceDE w:val="0"/>
        <w:autoSpaceDN w:val="0"/>
        <w:adjustRightInd w:val="0"/>
        <w:outlineLvl w:val="0"/>
        <w:rPr>
          <w:rFonts w:ascii="Helvetica" w:hAnsi="Helvetica"/>
          <w:b/>
          <w:sz w:val="32"/>
          <w:szCs w:val="32"/>
        </w:rPr>
      </w:pPr>
      <w:bookmarkStart w:id="1" w:name="Current"/>
      <w:bookmarkEnd w:id="1"/>
      <w:r>
        <w:rPr>
          <w:rFonts w:ascii="Helvetica" w:hAnsi="Helvetica"/>
          <w:b/>
          <w:sz w:val="32"/>
          <w:szCs w:val="32"/>
        </w:rPr>
        <w:t xml:space="preserve">Current </w:t>
      </w:r>
      <w:r w:rsidRPr="001D72F9">
        <w:rPr>
          <w:rFonts w:ascii="Helvetica" w:hAnsi="Helvetica"/>
          <w:b/>
          <w:sz w:val="32"/>
          <w:szCs w:val="32"/>
        </w:rPr>
        <w:t xml:space="preserve">Federal </w:t>
      </w:r>
      <w:r>
        <w:rPr>
          <w:rFonts w:ascii="Helvetica" w:hAnsi="Helvetica"/>
          <w:b/>
          <w:sz w:val="32"/>
          <w:szCs w:val="32"/>
        </w:rPr>
        <w:t xml:space="preserve">Agency </w:t>
      </w:r>
      <w:r w:rsidRPr="001D72F9">
        <w:rPr>
          <w:rFonts w:ascii="Helvetica" w:hAnsi="Helvetica"/>
          <w:b/>
          <w:sz w:val="32"/>
          <w:szCs w:val="32"/>
        </w:rPr>
        <w:t xml:space="preserve">Grant and Cooperative Agreement </w:t>
      </w:r>
      <w:r>
        <w:rPr>
          <w:rFonts w:ascii="Helvetica" w:hAnsi="Helvetica"/>
          <w:b/>
          <w:sz w:val="32"/>
          <w:szCs w:val="32"/>
        </w:rPr>
        <w:t xml:space="preserve">Discretionary </w:t>
      </w:r>
      <w:r w:rsidRPr="001D72F9">
        <w:rPr>
          <w:rFonts w:ascii="Helvetica" w:hAnsi="Helvetica"/>
          <w:b/>
          <w:sz w:val="32"/>
          <w:szCs w:val="32"/>
        </w:rPr>
        <w:t>Program Summaries</w:t>
      </w:r>
    </w:p>
    <w:p w14:paraId="624523ED" w14:textId="79BF6F36" w:rsidR="007A44D6" w:rsidRDefault="007A44D6" w:rsidP="007A44D6">
      <w:pPr>
        <w:autoSpaceDE w:val="0"/>
        <w:autoSpaceDN w:val="0"/>
        <w:adjustRightInd w:val="0"/>
        <w:outlineLvl w:val="0"/>
        <w:rPr>
          <w:rFonts w:ascii="Helvetica" w:hAnsi="Helvetica"/>
          <w:b/>
          <w:sz w:val="32"/>
          <w:szCs w:val="32"/>
        </w:rPr>
      </w:pPr>
    </w:p>
    <w:p w14:paraId="401A63A0" w14:textId="4F6CD873" w:rsidR="008F4AA8" w:rsidRDefault="008F4AA8" w:rsidP="007A44D6">
      <w:pPr>
        <w:autoSpaceDE w:val="0"/>
        <w:autoSpaceDN w:val="0"/>
        <w:adjustRightInd w:val="0"/>
        <w:outlineLvl w:val="0"/>
        <w:rPr>
          <w:rFonts w:ascii="Helvetica" w:hAnsi="Helvetica"/>
          <w:b/>
          <w:sz w:val="32"/>
          <w:szCs w:val="32"/>
        </w:rPr>
      </w:pPr>
    </w:p>
    <w:p w14:paraId="1DB8A020" w14:textId="4EE3B820" w:rsidR="008F4AA8" w:rsidRDefault="008F4AA8" w:rsidP="007A44D6">
      <w:pPr>
        <w:autoSpaceDE w:val="0"/>
        <w:autoSpaceDN w:val="0"/>
        <w:adjustRightInd w:val="0"/>
        <w:outlineLvl w:val="0"/>
        <w:rPr>
          <w:rFonts w:ascii="Helvetica" w:hAnsi="Helvetica"/>
          <w:b/>
          <w:sz w:val="32"/>
          <w:szCs w:val="32"/>
        </w:rPr>
      </w:pPr>
    </w:p>
    <w:p w14:paraId="111B8EED" w14:textId="77777777" w:rsidR="008F4AA8" w:rsidRDefault="008F4AA8" w:rsidP="007A44D6">
      <w:pPr>
        <w:autoSpaceDE w:val="0"/>
        <w:autoSpaceDN w:val="0"/>
        <w:adjustRightInd w:val="0"/>
        <w:outlineLvl w:val="0"/>
        <w:rPr>
          <w:rFonts w:ascii="Helvetica" w:hAnsi="Helvetica"/>
          <w:b/>
          <w:sz w:val="32"/>
          <w:szCs w:val="32"/>
        </w:rPr>
      </w:pPr>
    </w:p>
    <w:p w14:paraId="62D1CFDF" w14:textId="1C500DDE" w:rsidR="00F4731E" w:rsidRDefault="003F5419" w:rsidP="00F4731E">
      <w:pPr>
        <w:autoSpaceDE w:val="0"/>
        <w:autoSpaceDN w:val="0"/>
        <w:adjustRightInd w:val="0"/>
        <w:outlineLvl w:val="0"/>
        <w:rPr>
          <w:rFonts w:ascii="Helvetica" w:hAnsi="Helvetica"/>
          <w:b/>
          <w:sz w:val="32"/>
          <w:szCs w:val="32"/>
        </w:rPr>
      </w:pPr>
      <w:bookmarkStart w:id="2" w:name="SpecFedProgNotices"/>
      <w:bookmarkEnd w:id="2"/>
      <w:r>
        <w:rPr>
          <w:rFonts w:ascii="Helvetica" w:hAnsi="Helvetica"/>
          <w:b/>
          <w:sz w:val="32"/>
          <w:szCs w:val="32"/>
        </w:rPr>
        <w:t>Special Programs:</w:t>
      </w:r>
      <w:bookmarkStart w:id="3" w:name="CurrentCorona"/>
      <w:bookmarkEnd w:id="3"/>
    </w:p>
    <w:p w14:paraId="403C4E43" w14:textId="33F2CDCC" w:rsidR="003329C7" w:rsidRDefault="003329C7" w:rsidP="00F4731E">
      <w:pPr>
        <w:autoSpaceDE w:val="0"/>
        <w:autoSpaceDN w:val="0"/>
        <w:adjustRightInd w:val="0"/>
        <w:outlineLvl w:val="0"/>
        <w:rPr>
          <w:rFonts w:ascii="Helvetica" w:hAnsi="Helvetica"/>
          <w:b/>
          <w:sz w:val="32"/>
          <w:szCs w:val="32"/>
        </w:rPr>
      </w:pPr>
    </w:p>
    <w:p w14:paraId="04CDD3CB" w14:textId="6742CD90" w:rsidR="008F4AA8" w:rsidRDefault="008F4AA8" w:rsidP="00F4731E">
      <w:pPr>
        <w:autoSpaceDE w:val="0"/>
        <w:autoSpaceDN w:val="0"/>
        <w:adjustRightInd w:val="0"/>
        <w:outlineLvl w:val="0"/>
        <w:rPr>
          <w:rFonts w:ascii="Helvetica" w:hAnsi="Helvetica"/>
          <w:b/>
          <w:sz w:val="32"/>
          <w:szCs w:val="32"/>
        </w:rPr>
      </w:pPr>
      <w:bookmarkStart w:id="4" w:name="HIBidenNovInfrastructure"/>
      <w:bookmarkEnd w:id="4"/>
      <w:r w:rsidRPr="008F4AA8">
        <w:rPr>
          <w:rFonts w:ascii="Helvetica" w:hAnsi="Helvetica"/>
          <w:b/>
          <w:sz w:val="32"/>
          <w:szCs w:val="32"/>
        </w:rPr>
        <w:t>President Biden’s Bipartisan Infrastructure Law’s Distribution of funding in Hawaii</w:t>
      </w:r>
    </w:p>
    <w:p w14:paraId="6ABBE02A" w14:textId="44938EC3" w:rsidR="008F4AA8" w:rsidRDefault="008F4AA8" w:rsidP="00F4731E">
      <w:pPr>
        <w:autoSpaceDE w:val="0"/>
        <w:autoSpaceDN w:val="0"/>
        <w:adjustRightInd w:val="0"/>
        <w:outlineLvl w:val="0"/>
        <w:rPr>
          <w:rFonts w:ascii="Helvetica" w:hAnsi="Helvetica"/>
          <w:b/>
          <w:sz w:val="32"/>
          <w:szCs w:val="32"/>
        </w:rPr>
      </w:pPr>
    </w:p>
    <w:p w14:paraId="730DDE65" w14:textId="7CEB0743" w:rsidR="008F4AA8" w:rsidRPr="008F4AA8" w:rsidRDefault="008F4AA8" w:rsidP="008F4AA8">
      <w:pPr>
        <w:autoSpaceDE w:val="0"/>
        <w:autoSpaceDN w:val="0"/>
        <w:adjustRightInd w:val="0"/>
        <w:outlineLvl w:val="0"/>
        <w:rPr>
          <w:rFonts w:ascii="Helvetica" w:hAnsi="Helvetica"/>
          <w:bCs/>
        </w:rPr>
      </w:pPr>
      <w:r w:rsidRPr="008F4AA8">
        <w:rPr>
          <w:rFonts w:ascii="Helvetica" w:hAnsi="Helvetica"/>
          <w:bCs/>
        </w:rPr>
        <w:t xml:space="preserve">To date, $994 million in Bipartisan Infrastructure Law funding has been announced and is headed to Hawaii with approximately 35 specific projects identified for funding. Since the Bipartisan Infrastructure Law passed, Hawaii is set to receive more than $883 million for transportation to invest in roads, bridges, public transit, ports and airports and over $69 million for clean water. And, as of today, more than 35,000 households across the state are receiving affordable internet due to the Bipartisan Infrastructure Law. Many more projects will be added in the coming months, as funding opportunities become grant awards and as formula funds become specific projects. By reaching communities all across Hawaii – including rural communities and historically underserved populations – the law makes critical investments that will improve lives for Hawaiians and position the state for success. The entire fact sheet is </w:t>
      </w:r>
      <w:r>
        <w:rPr>
          <w:rFonts w:ascii="Helvetica" w:hAnsi="Helvetica"/>
          <w:bCs/>
        </w:rPr>
        <w:t xml:space="preserve">available by clicking this link: </w:t>
      </w:r>
      <w:r w:rsidRPr="008F4AA8">
        <w:rPr>
          <w:rFonts w:ascii="Helvetica" w:hAnsi="Helvetica"/>
          <w:bCs/>
        </w:rPr>
        <w:t xml:space="preserve"> </w:t>
      </w:r>
    </w:p>
    <w:p w14:paraId="7619C764" w14:textId="77777777" w:rsidR="008F4AA8" w:rsidRPr="008F4AA8" w:rsidRDefault="008F4AA8" w:rsidP="008F4AA8">
      <w:pPr>
        <w:autoSpaceDE w:val="0"/>
        <w:autoSpaceDN w:val="0"/>
        <w:adjustRightInd w:val="0"/>
        <w:outlineLvl w:val="0"/>
        <w:rPr>
          <w:rFonts w:ascii="Helvetica" w:hAnsi="Helvetica"/>
          <w:bCs/>
        </w:rPr>
      </w:pPr>
      <w:hyperlink r:id="rId6" w:history="1">
        <w:r w:rsidRPr="008F4AA8">
          <w:rPr>
            <w:rStyle w:val="Hyperlink"/>
            <w:rFonts w:ascii="Helvetica" w:hAnsi="Helvetica"/>
            <w:bCs/>
          </w:rPr>
          <w:t>https://www.whitehouse.gov/wp-content/uploads/2022/11/Hawaii-BIL-State-Fact-Sheet-Nov-22.pdf</w:t>
        </w:r>
      </w:hyperlink>
    </w:p>
    <w:p w14:paraId="6BD8B112" w14:textId="56034D86" w:rsidR="008F4AA8" w:rsidRDefault="008F4AA8" w:rsidP="00F4731E">
      <w:pPr>
        <w:autoSpaceDE w:val="0"/>
        <w:autoSpaceDN w:val="0"/>
        <w:adjustRightInd w:val="0"/>
        <w:outlineLvl w:val="0"/>
        <w:rPr>
          <w:rFonts w:ascii="Helvetica" w:hAnsi="Helvetica"/>
          <w:b/>
          <w:sz w:val="32"/>
          <w:szCs w:val="32"/>
        </w:rPr>
      </w:pPr>
    </w:p>
    <w:p w14:paraId="57C1F3CE" w14:textId="77777777" w:rsidR="008F4AA8" w:rsidRDefault="008F4AA8" w:rsidP="00F4731E">
      <w:pPr>
        <w:autoSpaceDE w:val="0"/>
        <w:autoSpaceDN w:val="0"/>
        <w:adjustRightInd w:val="0"/>
        <w:outlineLvl w:val="0"/>
        <w:rPr>
          <w:rFonts w:ascii="Helvetica" w:hAnsi="Helvetica"/>
          <w:b/>
          <w:sz w:val="32"/>
          <w:szCs w:val="32"/>
        </w:rPr>
      </w:pPr>
    </w:p>
    <w:p w14:paraId="4472D1CD" w14:textId="77777777" w:rsidR="007206A3" w:rsidRPr="008F4AA8" w:rsidRDefault="007206A3" w:rsidP="007206A3">
      <w:pPr>
        <w:shd w:val="clear" w:color="auto" w:fill="FFFFFF"/>
        <w:spacing w:after="450" w:line="495" w:lineRule="atLeast"/>
        <w:outlineLvl w:val="2"/>
        <w:rPr>
          <w:rFonts w:ascii="Helvetica" w:hAnsi="Helvetica"/>
          <w:b/>
          <w:bCs/>
          <w:color w:val="0A2458"/>
          <w:spacing w:val="-4"/>
          <w:sz w:val="28"/>
          <w:szCs w:val="28"/>
        </w:rPr>
      </w:pPr>
      <w:bookmarkStart w:id="5" w:name="SPECDHSAFG"/>
      <w:bookmarkStart w:id="6" w:name="SPECInfrastructureGuidebook"/>
      <w:bookmarkEnd w:id="5"/>
      <w:bookmarkEnd w:id="6"/>
      <w:r w:rsidRPr="008F4AA8">
        <w:rPr>
          <w:rFonts w:ascii="Helvetica" w:hAnsi="Helvetica"/>
          <w:b/>
          <w:bCs/>
          <w:color w:val="0A2458"/>
          <w:spacing w:val="-4"/>
          <w:sz w:val="28"/>
          <w:szCs w:val="28"/>
        </w:rPr>
        <w:t>A Guidebook to the Bipartisan Infrastructure Law</w:t>
      </w:r>
    </w:p>
    <w:p w14:paraId="03E76E02" w14:textId="72A42E10" w:rsidR="007206A3" w:rsidRPr="008F4AA8" w:rsidRDefault="00BD7D03" w:rsidP="007206A3">
      <w:pPr>
        <w:shd w:val="clear" w:color="auto" w:fill="FFFFFF"/>
        <w:spacing w:after="375" w:line="422" w:lineRule="atLeast"/>
        <w:rPr>
          <w:rFonts w:ascii="Helvetica" w:hAnsi="Helvetica"/>
          <w:color w:val="0A2458"/>
        </w:rPr>
      </w:pPr>
      <w:r w:rsidRPr="008F4AA8">
        <w:rPr>
          <w:rFonts w:ascii="Helvetica" w:hAnsi="Helvetica"/>
          <w:color w:val="0A2458"/>
        </w:rPr>
        <w:t>The Biden</w:t>
      </w:r>
      <w:r w:rsidR="007206A3" w:rsidRPr="008F4AA8">
        <w:rPr>
          <w:rFonts w:ascii="Helvetica" w:hAnsi="Helvetica"/>
          <w:color w:val="0A2458"/>
        </w:rPr>
        <w:t xml:space="preserve"> Administration is committed to maximizing transparency so communities across America know what to apply for, who to contact, and how to get ready to rebuild. That’s why </w:t>
      </w:r>
      <w:r w:rsidR="00C9053A" w:rsidRPr="008F4AA8">
        <w:rPr>
          <w:rFonts w:ascii="Helvetica" w:hAnsi="Helvetica"/>
          <w:color w:val="0A2458"/>
        </w:rPr>
        <w:t xml:space="preserve">a </w:t>
      </w:r>
      <w:r w:rsidR="007206A3" w:rsidRPr="008F4AA8">
        <w:rPr>
          <w:rFonts w:ascii="Helvetica" w:hAnsi="Helvetica"/>
          <w:color w:val="0A2458"/>
        </w:rPr>
        <w:t xml:space="preserve">guidebook </w:t>
      </w:r>
      <w:r w:rsidR="00C9053A" w:rsidRPr="008F4AA8">
        <w:rPr>
          <w:rFonts w:ascii="Helvetica" w:hAnsi="Helvetica"/>
          <w:color w:val="0A2458"/>
        </w:rPr>
        <w:t xml:space="preserve"> was created </w:t>
      </w:r>
      <w:r w:rsidR="007206A3" w:rsidRPr="008F4AA8">
        <w:rPr>
          <w:rFonts w:ascii="Helvetica" w:hAnsi="Helvetica"/>
          <w:color w:val="0A2458"/>
        </w:rPr>
        <w:t>for state, local, tribal, and territorial leaders. This guidebook is a roadmap to the funding available under the law, as well as an explanatory document that shows, in as much detail as currently available, program-by-program information.</w:t>
      </w:r>
    </w:p>
    <w:p w14:paraId="6073EF9B" w14:textId="77777777" w:rsidR="007206A3" w:rsidRPr="008F4AA8" w:rsidRDefault="00000000" w:rsidP="007206A3">
      <w:pPr>
        <w:shd w:val="clear" w:color="auto" w:fill="FFFFFF"/>
        <w:spacing w:after="375" w:line="422" w:lineRule="atLeast"/>
        <w:rPr>
          <w:rFonts w:ascii="Helvetica" w:hAnsi="Helvetica"/>
          <w:color w:val="0A2458"/>
        </w:rPr>
      </w:pPr>
      <w:hyperlink r:id="rId7" w:history="1">
        <w:r w:rsidR="007206A3" w:rsidRPr="008F4AA8">
          <w:rPr>
            <w:rFonts w:ascii="Helvetica" w:hAnsi="Helvetica"/>
            <w:color w:val="0064BC"/>
          </w:rPr>
          <w:t>Read the Bipartisan Infrastructure Law Guidebook</w:t>
        </w:r>
      </w:hyperlink>
      <w:r w:rsidR="007206A3" w:rsidRPr="008F4AA8">
        <w:rPr>
          <w:rFonts w:ascii="Helvetica" w:hAnsi="Helvetica"/>
          <w:color w:val="0A2458"/>
        </w:rPr>
        <w:t>.</w:t>
      </w:r>
    </w:p>
    <w:p w14:paraId="5ABC05F1" w14:textId="77777777" w:rsidR="007206A3" w:rsidRPr="008F4AA8" w:rsidRDefault="007206A3" w:rsidP="007206A3">
      <w:pPr>
        <w:shd w:val="clear" w:color="auto" w:fill="FFFFFF"/>
        <w:spacing w:after="450" w:line="357" w:lineRule="atLeast"/>
        <w:outlineLvl w:val="3"/>
        <w:rPr>
          <w:rFonts w:ascii="Helvetica" w:hAnsi="Helvetica" w:cs="Arial"/>
          <w:caps/>
          <w:color w:val="0A2458"/>
          <w:spacing w:val="10"/>
          <w:sz w:val="26"/>
          <w:szCs w:val="26"/>
        </w:rPr>
      </w:pPr>
      <w:r w:rsidRPr="008F4AA8">
        <w:rPr>
          <w:rFonts w:ascii="Helvetica" w:hAnsi="Helvetica" w:cs="Arial"/>
          <w:caps/>
          <w:color w:val="0A2458"/>
          <w:spacing w:val="10"/>
          <w:sz w:val="26"/>
          <w:szCs w:val="26"/>
        </w:rPr>
        <w:t>TRANSPORTATION</w:t>
      </w:r>
    </w:p>
    <w:p w14:paraId="7A3CD952" w14:textId="77777777" w:rsidR="007206A3" w:rsidRPr="008F4AA8" w:rsidRDefault="007206A3" w:rsidP="007206A3">
      <w:pPr>
        <w:shd w:val="clear" w:color="auto" w:fill="FFFFFF"/>
        <w:spacing w:after="375" w:line="422" w:lineRule="atLeast"/>
        <w:rPr>
          <w:rFonts w:ascii="Helvetica" w:hAnsi="Helvetica"/>
          <w:color w:val="0A2458"/>
        </w:rPr>
      </w:pPr>
      <w:r w:rsidRPr="008F4AA8">
        <w:rPr>
          <w:rFonts w:ascii="Helvetica" w:hAnsi="Helvetica"/>
          <w:color w:val="0A2458"/>
        </w:rPr>
        <w:t xml:space="preserve">The Bipartisan Infrastructure Law is a historic opportunity to repair the one-in-five miles of our roadways and more than 45,000 bridges in the United States rated as “in poor condition.” The law also contains funding to rebuild and reinvest in our railways, public transit infrastructure, and the safety of </w:t>
      </w:r>
      <w:r w:rsidRPr="008F4AA8">
        <w:rPr>
          <w:rFonts w:ascii="Helvetica" w:hAnsi="Helvetica"/>
          <w:color w:val="0A2458"/>
        </w:rPr>
        <w:lastRenderedPageBreak/>
        <w:t>our transportation system. It further reauthorizes federal surface transportation programs for five years and invests billions in transformational projects that will create good-paying union jobs, grow the economy, and make our transportation system safer and more resilient.</w:t>
      </w:r>
    </w:p>
    <w:p w14:paraId="0B6A18C7" w14:textId="77777777" w:rsidR="007206A3" w:rsidRPr="008F4AA8" w:rsidRDefault="00000000" w:rsidP="007206A3">
      <w:pPr>
        <w:shd w:val="clear" w:color="auto" w:fill="FFFFFF"/>
        <w:spacing w:after="375" w:line="422" w:lineRule="atLeast"/>
        <w:rPr>
          <w:rFonts w:ascii="Helvetica" w:hAnsi="Helvetica"/>
          <w:color w:val="0A2458"/>
        </w:rPr>
      </w:pPr>
      <w:hyperlink r:id="rId8" w:anchor="page=10" w:history="1">
        <w:r w:rsidR="007206A3" w:rsidRPr="008F4AA8">
          <w:rPr>
            <w:rFonts w:ascii="Helvetica" w:hAnsi="Helvetica"/>
            <w:color w:val="0064BC"/>
          </w:rPr>
          <w:t>Read more about funding for transportation projects</w:t>
        </w:r>
      </w:hyperlink>
      <w:r w:rsidR="007206A3" w:rsidRPr="008F4AA8">
        <w:rPr>
          <w:rFonts w:ascii="Helvetica" w:hAnsi="Helvetica"/>
          <w:color w:val="0A2458"/>
        </w:rPr>
        <w:t>.</w:t>
      </w:r>
    </w:p>
    <w:p w14:paraId="004532AF" w14:textId="77777777" w:rsidR="007206A3" w:rsidRPr="008F4AA8" w:rsidRDefault="00000000">
      <w:pPr>
        <w:numPr>
          <w:ilvl w:val="0"/>
          <w:numId w:val="14"/>
        </w:numPr>
        <w:shd w:val="clear" w:color="auto" w:fill="FFFFFF"/>
        <w:spacing w:before="100" w:beforeAutospacing="1" w:after="225" w:line="422" w:lineRule="atLeast"/>
        <w:rPr>
          <w:rFonts w:ascii="Helvetica" w:hAnsi="Helvetica"/>
          <w:color w:val="0A2458"/>
        </w:rPr>
      </w:pPr>
      <w:hyperlink r:id="rId9" w:anchor="page=11" w:history="1">
        <w:r w:rsidR="007206A3" w:rsidRPr="008F4AA8">
          <w:rPr>
            <w:rFonts w:ascii="Helvetica" w:hAnsi="Helvetica"/>
            <w:color w:val="0064BC"/>
          </w:rPr>
          <w:t>Roads, Bridges, and Major Projects</w:t>
        </w:r>
      </w:hyperlink>
    </w:p>
    <w:p w14:paraId="79B61360" w14:textId="77777777" w:rsidR="007206A3" w:rsidRPr="008F4AA8" w:rsidRDefault="00000000">
      <w:pPr>
        <w:numPr>
          <w:ilvl w:val="0"/>
          <w:numId w:val="14"/>
        </w:numPr>
        <w:shd w:val="clear" w:color="auto" w:fill="FFFFFF"/>
        <w:spacing w:before="100" w:beforeAutospacing="1" w:after="225" w:line="422" w:lineRule="atLeast"/>
        <w:rPr>
          <w:rFonts w:ascii="Helvetica" w:hAnsi="Helvetica"/>
          <w:color w:val="0A2458"/>
        </w:rPr>
      </w:pPr>
      <w:hyperlink r:id="rId10" w:anchor="page=55" w:history="1">
        <w:r w:rsidR="007206A3" w:rsidRPr="008F4AA8">
          <w:rPr>
            <w:rFonts w:ascii="Helvetica" w:hAnsi="Helvetica"/>
            <w:color w:val="0064BC"/>
          </w:rPr>
          <w:t>Passenger and Freight Rail</w:t>
        </w:r>
      </w:hyperlink>
    </w:p>
    <w:p w14:paraId="591245BB" w14:textId="77777777" w:rsidR="007206A3" w:rsidRPr="008F4AA8" w:rsidRDefault="00000000">
      <w:pPr>
        <w:numPr>
          <w:ilvl w:val="0"/>
          <w:numId w:val="14"/>
        </w:numPr>
        <w:shd w:val="clear" w:color="auto" w:fill="FFFFFF"/>
        <w:spacing w:before="100" w:beforeAutospacing="1" w:after="225" w:line="422" w:lineRule="atLeast"/>
        <w:rPr>
          <w:rFonts w:ascii="Helvetica" w:hAnsi="Helvetica"/>
          <w:color w:val="0A2458"/>
        </w:rPr>
      </w:pPr>
      <w:hyperlink r:id="rId11" w:anchor="page=66" w:history="1">
        <w:r w:rsidR="007206A3" w:rsidRPr="008F4AA8">
          <w:rPr>
            <w:rFonts w:ascii="Helvetica" w:hAnsi="Helvetica"/>
            <w:color w:val="0064BC"/>
          </w:rPr>
          <w:t>Public Transportation</w:t>
        </w:r>
      </w:hyperlink>
    </w:p>
    <w:p w14:paraId="2D0A08E7" w14:textId="77777777" w:rsidR="007206A3" w:rsidRPr="008F4AA8" w:rsidRDefault="00000000">
      <w:pPr>
        <w:numPr>
          <w:ilvl w:val="0"/>
          <w:numId w:val="14"/>
        </w:numPr>
        <w:shd w:val="clear" w:color="auto" w:fill="FFFFFF"/>
        <w:spacing w:before="100" w:beforeAutospacing="1" w:after="225" w:line="422" w:lineRule="atLeast"/>
        <w:rPr>
          <w:rFonts w:ascii="Helvetica" w:hAnsi="Helvetica"/>
          <w:color w:val="0A2458"/>
        </w:rPr>
      </w:pPr>
      <w:hyperlink r:id="rId12" w:anchor="page=94" w:history="1">
        <w:r w:rsidR="007206A3" w:rsidRPr="008F4AA8">
          <w:rPr>
            <w:rFonts w:ascii="Helvetica" w:hAnsi="Helvetica"/>
            <w:color w:val="0064BC"/>
          </w:rPr>
          <w:t>Airports and Federal Aviation Administration Facilities</w:t>
        </w:r>
      </w:hyperlink>
    </w:p>
    <w:p w14:paraId="750443F5" w14:textId="77777777" w:rsidR="007206A3" w:rsidRPr="008F4AA8" w:rsidRDefault="00000000">
      <w:pPr>
        <w:numPr>
          <w:ilvl w:val="0"/>
          <w:numId w:val="14"/>
        </w:numPr>
        <w:shd w:val="clear" w:color="auto" w:fill="FFFFFF"/>
        <w:spacing w:before="100" w:beforeAutospacing="1" w:after="225" w:line="422" w:lineRule="atLeast"/>
        <w:rPr>
          <w:rFonts w:ascii="Helvetica" w:hAnsi="Helvetica"/>
          <w:color w:val="0A2458"/>
        </w:rPr>
      </w:pPr>
      <w:hyperlink r:id="rId13" w:anchor="page=100" w:history="1">
        <w:r w:rsidR="007206A3" w:rsidRPr="008F4AA8">
          <w:rPr>
            <w:rFonts w:ascii="Helvetica" w:hAnsi="Helvetica"/>
            <w:color w:val="0064BC"/>
          </w:rPr>
          <w:t>Ports and Waterways</w:t>
        </w:r>
      </w:hyperlink>
    </w:p>
    <w:p w14:paraId="3FAFF721" w14:textId="77777777" w:rsidR="007206A3" w:rsidRPr="008F4AA8" w:rsidRDefault="00000000">
      <w:pPr>
        <w:numPr>
          <w:ilvl w:val="0"/>
          <w:numId w:val="14"/>
        </w:numPr>
        <w:shd w:val="clear" w:color="auto" w:fill="FFFFFF"/>
        <w:spacing w:before="100" w:beforeAutospacing="1" w:after="225" w:line="422" w:lineRule="atLeast"/>
        <w:rPr>
          <w:rFonts w:ascii="Helvetica" w:hAnsi="Helvetica"/>
          <w:color w:val="0A2458"/>
        </w:rPr>
      </w:pPr>
      <w:hyperlink r:id="rId14" w:anchor="page=119" w:history="1">
        <w:r w:rsidR="007206A3" w:rsidRPr="008F4AA8">
          <w:rPr>
            <w:rFonts w:ascii="Helvetica" w:hAnsi="Helvetica"/>
            <w:color w:val="0064BC"/>
          </w:rPr>
          <w:t>Safety</w:t>
        </w:r>
      </w:hyperlink>
    </w:p>
    <w:p w14:paraId="5CA880D5" w14:textId="1F8800AB" w:rsidR="007206A3" w:rsidRPr="008F4AA8" w:rsidRDefault="00000000">
      <w:pPr>
        <w:numPr>
          <w:ilvl w:val="0"/>
          <w:numId w:val="14"/>
        </w:numPr>
        <w:shd w:val="clear" w:color="auto" w:fill="FFFFFF"/>
        <w:spacing w:before="100" w:beforeAutospacing="1" w:line="422" w:lineRule="atLeast"/>
        <w:rPr>
          <w:rFonts w:ascii="Helvetica" w:hAnsi="Helvetica"/>
          <w:color w:val="0A2458"/>
        </w:rPr>
      </w:pPr>
      <w:hyperlink r:id="rId15" w:anchor="page=143" w:history="1">
        <w:r w:rsidR="007206A3" w:rsidRPr="008F4AA8">
          <w:rPr>
            <w:rFonts w:ascii="Helvetica" w:hAnsi="Helvetica"/>
            <w:color w:val="0064BC"/>
          </w:rPr>
          <w:t>Electric Vehicles, Buses, and Ferries</w:t>
        </w:r>
      </w:hyperlink>
    </w:p>
    <w:p w14:paraId="3F8E667B" w14:textId="77777777" w:rsidR="00C9053A" w:rsidRPr="008F4AA8" w:rsidRDefault="00C9053A">
      <w:pPr>
        <w:numPr>
          <w:ilvl w:val="0"/>
          <w:numId w:val="14"/>
        </w:numPr>
        <w:shd w:val="clear" w:color="auto" w:fill="FFFFFF"/>
        <w:spacing w:before="100" w:beforeAutospacing="1" w:line="422" w:lineRule="atLeast"/>
        <w:rPr>
          <w:rFonts w:ascii="Helvetica" w:hAnsi="Helvetica"/>
          <w:color w:val="0A2458"/>
        </w:rPr>
      </w:pPr>
    </w:p>
    <w:p w14:paraId="47634F09" w14:textId="77777777" w:rsidR="007206A3" w:rsidRPr="008F4AA8" w:rsidRDefault="007206A3" w:rsidP="007206A3">
      <w:pPr>
        <w:shd w:val="clear" w:color="auto" w:fill="FFFFFF"/>
        <w:spacing w:after="450" w:line="357" w:lineRule="atLeast"/>
        <w:outlineLvl w:val="3"/>
        <w:rPr>
          <w:rFonts w:ascii="Helvetica" w:hAnsi="Helvetica" w:cs="Arial"/>
          <w:caps/>
          <w:color w:val="0A2458"/>
          <w:spacing w:val="10"/>
          <w:sz w:val="26"/>
          <w:szCs w:val="26"/>
        </w:rPr>
      </w:pPr>
      <w:r w:rsidRPr="008F4AA8">
        <w:rPr>
          <w:rFonts w:ascii="Helvetica" w:hAnsi="Helvetica" w:cs="Arial"/>
          <w:caps/>
          <w:color w:val="0A2458"/>
          <w:spacing w:val="10"/>
          <w:sz w:val="26"/>
          <w:szCs w:val="26"/>
        </w:rPr>
        <w:t>CLIMATE, ENERGY, AND THE ENVIRONMENT</w:t>
      </w:r>
    </w:p>
    <w:p w14:paraId="47DBD613" w14:textId="77777777" w:rsidR="007206A3" w:rsidRPr="008F4AA8" w:rsidRDefault="007206A3" w:rsidP="007206A3">
      <w:pPr>
        <w:shd w:val="clear" w:color="auto" w:fill="FFFFFF"/>
        <w:spacing w:after="375" w:line="422" w:lineRule="atLeast"/>
        <w:rPr>
          <w:rFonts w:ascii="Helvetica" w:hAnsi="Helvetica"/>
          <w:color w:val="0A2458"/>
        </w:rPr>
      </w:pPr>
      <w:r w:rsidRPr="008F4AA8">
        <w:rPr>
          <w:rFonts w:ascii="Helvetica" w:hAnsi="Helvetica"/>
          <w:color w:val="0A2458"/>
        </w:rPr>
        <w:t>Each year, millions of Americans feel the effects of climate change when their roads wash out, power goes down, or homes get flooded. The Bipartisan Infrastructure Law is a historic investment in the resiliency of our infrastructure to climate change, cybersecurity risks, and other hazards. This investment will help to protect communities against the impacts of climate changes such as droughts, heat, floods, wildfires, as well as cyber-attacks and other threats. It is also the largest investment in clean energy infrastructure in American history. The funding provided under the law will modernize our power grid; weatherize and upgrade homes, schools, businesses, and communities to make them cleaner and more affordable; and fund new programs to support the development, demonstration, and deployment of cutting-edge clean energy technologies. These investments help build an economy powered by clean energy and resilient to climate change, while creating good paying union jobs and rebuilding our domestic manufacturing base.</w:t>
      </w:r>
    </w:p>
    <w:p w14:paraId="57B06D85" w14:textId="77777777" w:rsidR="007206A3" w:rsidRPr="008F4AA8" w:rsidRDefault="007206A3" w:rsidP="007206A3">
      <w:pPr>
        <w:shd w:val="clear" w:color="auto" w:fill="FFFFFF"/>
        <w:spacing w:after="375" w:line="422" w:lineRule="atLeast"/>
        <w:rPr>
          <w:rFonts w:ascii="Helvetica" w:hAnsi="Helvetica"/>
          <w:color w:val="0A2458"/>
        </w:rPr>
      </w:pPr>
      <w:r w:rsidRPr="008F4AA8">
        <w:rPr>
          <w:rFonts w:ascii="Helvetica" w:hAnsi="Helvetica"/>
          <w:color w:val="0A2458"/>
        </w:rPr>
        <w:t>Currently up to 10 million American households lack safe drinking water and in too many communities, crumbling and inadequate wastewater infrastructure is a safety threat. The Bipartisan Infrastructure Law makes a historic investment in drinking water and wastewater infrastructure, to deliver clean drinking water to all American families and help to eliminate the nation’s lead service lines.</w:t>
      </w:r>
    </w:p>
    <w:p w14:paraId="26666042" w14:textId="77777777" w:rsidR="007206A3" w:rsidRPr="008F4AA8" w:rsidRDefault="00000000" w:rsidP="007206A3">
      <w:pPr>
        <w:shd w:val="clear" w:color="auto" w:fill="FFFFFF"/>
        <w:spacing w:after="375" w:line="422" w:lineRule="atLeast"/>
        <w:rPr>
          <w:rFonts w:ascii="Helvetica" w:hAnsi="Helvetica"/>
          <w:color w:val="0A2458"/>
        </w:rPr>
      </w:pPr>
      <w:hyperlink r:id="rId16" w:anchor="page=154" w:history="1">
        <w:r w:rsidR="007206A3" w:rsidRPr="008F4AA8">
          <w:rPr>
            <w:rFonts w:ascii="Helvetica" w:hAnsi="Helvetica"/>
            <w:color w:val="0064BC"/>
          </w:rPr>
          <w:t>Read more about funding for climate, energy, and the environment</w:t>
        </w:r>
      </w:hyperlink>
      <w:r w:rsidR="007206A3" w:rsidRPr="008F4AA8">
        <w:rPr>
          <w:rFonts w:ascii="Helvetica" w:hAnsi="Helvetica"/>
          <w:color w:val="0A2458"/>
        </w:rPr>
        <w:t>.</w:t>
      </w:r>
    </w:p>
    <w:p w14:paraId="40878EC1" w14:textId="77777777" w:rsidR="007206A3" w:rsidRPr="008F4AA8" w:rsidRDefault="00000000">
      <w:pPr>
        <w:numPr>
          <w:ilvl w:val="0"/>
          <w:numId w:val="15"/>
        </w:numPr>
        <w:shd w:val="clear" w:color="auto" w:fill="FFFFFF"/>
        <w:spacing w:before="100" w:beforeAutospacing="1" w:after="225" w:line="422" w:lineRule="atLeast"/>
        <w:rPr>
          <w:rFonts w:ascii="Helvetica" w:hAnsi="Helvetica"/>
          <w:color w:val="0A2458"/>
        </w:rPr>
      </w:pPr>
      <w:hyperlink r:id="rId17" w:anchor="page=155" w:history="1">
        <w:r w:rsidR="007206A3" w:rsidRPr="008F4AA8">
          <w:rPr>
            <w:rFonts w:ascii="Helvetica" w:hAnsi="Helvetica"/>
            <w:color w:val="0064BC"/>
          </w:rPr>
          <w:t>Clean Energy and Power</w:t>
        </w:r>
      </w:hyperlink>
    </w:p>
    <w:p w14:paraId="2B7C6698" w14:textId="77777777" w:rsidR="007206A3" w:rsidRPr="008F4AA8" w:rsidRDefault="00000000">
      <w:pPr>
        <w:numPr>
          <w:ilvl w:val="0"/>
          <w:numId w:val="15"/>
        </w:numPr>
        <w:shd w:val="clear" w:color="auto" w:fill="FFFFFF"/>
        <w:spacing w:before="100" w:beforeAutospacing="1" w:after="225" w:line="422" w:lineRule="atLeast"/>
        <w:rPr>
          <w:rFonts w:ascii="Helvetica" w:hAnsi="Helvetica"/>
          <w:color w:val="0A2458"/>
        </w:rPr>
      </w:pPr>
      <w:hyperlink r:id="rId18" w:anchor="page=230" w:history="1">
        <w:r w:rsidR="007206A3" w:rsidRPr="008F4AA8">
          <w:rPr>
            <w:rFonts w:ascii="Helvetica" w:hAnsi="Helvetica"/>
            <w:color w:val="0064BC"/>
          </w:rPr>
          <w:t>Water</w:t>
        </w:r>
      </w:hyperlink>
    </w:p>
    <w:p w14:paraId="5E789EF2" w14:textId="77777777" w:rsidR="007206A3" w:rsidRPr="008F4AA8" w:rsidRDefault="00000000">
      <w:pPr>
        <w:numPr>
          <w:ilvl w:val="0"/>
          <w:numId w:val="15"/>
        </w:numPr>
        <w:shd w:val="clear" w:color="auto" w:fill="FFFFFF"/>
        <w:spacing w:before="100" w:beforeAutospacing="1" w:after="225" w:line="422" w:lineRule="atLeast"/>
        <w:rPr>
          <w:rFonts w:ascii="Helvetica" w:hAnsi="Helvetica"/>
          <w:color w:val="0A2458"/>
        </w:rPr>
      </w:pPr>
      <w:hyperlink r:id="rId19" w:anchor="page=269" w:history="1">
        <w:r w:rsidR="007206A3" w:rsidRPr="008F4AA8">
          <w:rPr>
            <w:rFonts w:ascii="Helvetica" w:hAnsi="Helvetica"/>
            <w:color w:val="0064BC"/>
          </w:rPr>
          <w:t>Resilience</w:t>
        </w:r>
      </w:hyperlink>
    </w:p>
    <w:p w14:paraId="54769FED" w14:textId="77777777" w:rsidR="007206A3" w:rsidRPr="008F4AA8" w:rsidRDefault="00000000">
      <w:pPr>
        <w:numPr>
          <w:ilvl w:val="0"/>
          <w:numId w:val="15"/>
        </w:numPr>
        <w:shd w:val="clear" w:color="auto" w:fill="FFFFFF"/>
        <w:spacing w:before="100" w:beforeAutospacing="1" w:line="422" w:lineRule="atLeast"/>
        <w:rPr>
          <w:rFonts w:ascii="Helvetica" w:hAnsi="Helvetica"/>
          <w:color w:val="0A2458"/>
        </w:rPr>
      </w:pPr>
      <w:hyperlink r:id="rId20" w:anchor="page=375" w:history="1">
        <w:r w:rsidR="007206A3" w:rsidRPr="008F4AA8">
          <w:rPr>
            <w:rFonts w:ascii="Helvetica" w:hAnsi="Helvetica"/>
            <w:color w:val="0064BC"/>
          </w:rPr>
          <w:t>Environmental Remediation</w:t>
        </w:r>
      </w:hyperlink>
    </w:p>
    <w:p w14:paraId="5DD8B070" w14:textId="77777777" w:rsidR="007206A3" w:rsidRPr="008F4AA8" w:rsidRDefault="007206A3" w:rsidP="007206A3">
      <w:pPr>
        <w:shd w:val="clear" w:color="auto" w:fill="FFFFFF"/>
        <w:spacing w:after="450" w:line="357" w:lineRule="atLeast"/>
        <w:outlineLvl w:val="3"/>
        <w:rPr>
          <w:rFonts w:ascii="Helvetica" w:hAnsi="Helvetica" w:cs="Arial"/>
          <w:caps/>
          <w:color w:val="0A2458"/>
          <w:spacing w:val="10"/>
          <w:sz w:val="26"/>
          <w:szCs w:val="26"/>
        </w:rPr>
      </w:pPr>
    </w:p>
    <w:p w14:paraId="65E22428" w14:textId="62DD4624" w:rsidR="007206A3" w:rsidRPr="008F4AA8" w:rsidRDefault="007206A3" w:rsidP="007206A3">
      <w:pPr>
        <w:shd w:val="clear" w:color="auto" w:fill="FFFFFF"/>
        <w:spacing w:after="450" w:line="357" w:lineRule="atLeast"/>
        <w:outlineLvl w:val="3"/>
        <w:rPr>
          <w:rFonts w:ascii="Helvetica" w:hAnsi="Helvetica" w:cs="Arial"/>
          <w:caps/>
          <w:color w:val="0A2458"/>
          <w:spacing w:val="10"/>
        </w:rPr>
      </w:pPr>
      <w:r w:rsidRPr="008F4AA8">
        <w:rPr>
          <w:rFonts w:ascii="Helvetica" w:hAnsi="Helvetica" w:cs="Arial"/>
          <w:caps/>
          <w:color w:val="0A2458"/>
          <w:spacing w:val="10"/>
        </w:rPr>
        <w:t>BROADBAND</w:t>
      </w:r>
    </w:p>
    <w:p w14:paraId="2F92034D" w14:textId="77777777" w:rsidR="007206A3" w:rsidRPr="008F4AA8" w:rsidRDefault="007206A3" w:rsidP="007206A3">
      <w:pPr>
        <w:shd w:val="clear" w:color="auto" w:fill="FFFFFF"/>
        <w:spacing w:after="375" w:line="422" w:lineRule="atLeast"/>
        <w:rPr>
          <w:rFonts w:ascii="Helvetica" w:hAnsi="Helvetica"/>
          <w:color w:val="0A2458"/>
        </w:rPr>
      </w:pPr>
      <w:r w:rsidRPr="008F4AA8">
        <w:rPr>
          <w:rFonts w:ascii="Helvetica" w:hAnsi="Helvetica"/>
          <w:color w:val="0A2458"/>
        </w:rPr>
        <w:t>Quality internet service is necessary for Americans to do their jobs, to participate equally in school learning, health care, and to stay connected. Yet, by one definition, more than 30 million Americans live in areas where there is no broadband infrastructure that provides minimally acceptable speeds – a particular problem in rural communities throughout the country. And, according to the latest OECD data, among 35 countries studied, the United States has the second highest broadband costs.</w:t>
      </w:r>
    </w:p>
    <w:p w14:paraId="0F95629D" w14:textId="77777777" w:rsidR="007206A3" w:rsidRPr="008F4AA8" w:rsidRDefault="007206A3" w:rsidP="007206A3">
      <w:pPr>
        <w:shd w:val="clear" w:color="auto" w:fill="FFFFFF"/>
        <w:spacing w:after="375" w:line="422" w:lineRule="atLeast"/>
        <w:rPr>
          <w:rFonts w:ascii="Helvetica" w:hAnsi="Helvetica"/>
          <w:color w:val="0A2458"/>
        </w:rPr>
      </w:pPr>
      <w:r w:rsidRPr="008F4AA8">
        <w:rPr>
          <w:rFonts w:ascii="Helvetica" w:hAnsi="Helvetica"/>
          <w:color w:val="0A2458"/>
        </w:rPr>
        <w:t>The Bipartisan Infrastructure Law will help ensure that every American has access to reliable high-speed internet through a historic investment in broadband infrastructure deployment. The legislation will also help lower prices for internet service and help close the digital divide, so that more Americans can make full use of internet access.</w:t>
      </w:r>
    </w:p>
    <w:p w14:paraId="70F4D901" w14:textId="77777777" w:rsidR="007206A3" w:rsidRPr="007206A3" w:rsidRDefault="00000000" w:rsidP="007206A3">
      <w:pPr>
        <w:shd w:val="clear" w:color="auto" w:fill="FFFFFF"/>
        <w:spacing w:after="375" w:line="422" w:lineRule="atLeast"/>
        <w:rPr>
          <w:b/>
          <w:bCs/>
          <w:color w:val="0A2458"/>
          <w:sz w:val="28"/>
          <w:szCs w:val="28"/>
        </w:rPr>
      </w:pPr>
      <w:hyperlink r:id="rId21" w:anchor="page=387" w:history="1">
        <w:r w:rsidR="007206A3" w:rsidRPr="007206A3">
          <w:rPr>
            <w:b/>
            <w:bCs/>
            <w:color w:val="0064BC"/>
            <w:sz w:val="28"/>
            <w:szCs w:val="28"/>
          </w:rPr>
          <w:t>Read more about funding for broadband</w:t>
        </w:r>
      </w:hyperlink>
      <w:r w:rsidR="007206A3" w:rsidRPr="007206A3">
        <w:rPr>
          <w:b/>
          <w:bCs/>
          <w:color w:val="0A2458"/>
          <w:sz w:val="28"/>
          <w:szCs w:val="28"/>
        </w:rPr>
        <w:t>.</w:t>
      </w:r>
    </w:p>
    <w:p w14:paraId="3C31F052" w14:textId="77777777" w:rsidR="007206A3" w:rsidRPr="007206A3" w:rsidRDefault="00000000" w:rsidP="007206A3">
      <w:pPr>
        <w:shd w:val="clear" w:color="auto" w:fill="FFFFFF"/>
        <w:spacing w:after="375" w:line="422" w:lineRule="atLeast"/>
        <w:rPr>
          <w:b/>
          <w:bCs/>
          <w:color w:val="0A2458"/>
          <w:sz w:val="28"/>
          <w:szCs w:val="28"/>
        </w:rPr>
      </w:pPr>
      <w:hyperlink r:id="rId22" w:history="1">
        <w:r w:rsidR="007206A3" w:rsidRPr="007206A3">
          <w:rPr>
            <w:b/>
            <w:bCs/>
            <w:color w:val="0064BC"/>
            <w:sz w:val="28"/>
            <w:szCs w:val="28"/>
          </w:rPr>
          <w:t>Download the guidebook data</w:t>
        </w:r>
      </w:hyperlink>
      <w:r w:rsidR="007206A3" w:rsidRPr="007206A3">
        <w:rPr>
          <w:b/>
          <w:bCs/>
          <w:color w:val="0A2458"/>
          <w:sz w:val="28"/>
          <w:szCs w:val="28"/>
        </w:rPr>
        <w:t> (</w:t>
      </w:r>
      <w:hyperlink r:id="rId23" w:history="1">
        <w:r w:rsidR="007206A3" w:rsidRPr="007206A3">
          <w:rPr>
            <w:b/>
            <w:bCs/>
            <w:color w:val="0064BC"/>
            <w:sz w:val="28"/>
            <w:szCs w:val="28"/>
          </w:rPr>
          <w:t>CSV</w:t>
        </w:r>
      </w:hyperlink>
      <w:r w:rsidR="007206A3" w:rsidRPr="007206A3">
        <w:rPr>
          <w:b/>
          <w:bCs/>
          <w:color w:val="0A2458"/>
          <w:sz w:val="28"/>
          <w:szCs w:val="28"/>
        </w:rPr>
        <w:t>).</w:t>
      </w:r>
    </w:p>
    <w:p w14:paraId="38D9C49B" w14:textId="77777777" w:rsidR="00C9053A" w:rsidRPr="00C9053A" w:rsidRDefault="00C9053A" w:rsidP="00C9053A">
      <w:pPr>
        <w:autoSpaceDE w:val="0"/>
        <w:autoSpaceDN w:val="0"/>
        <w:adjustRightInd w:val="0"/>
        <w:outlineLvl w:val="0"/>
        <w:rPr>
          <w:rFonts w:ascii="Helvetica" w:hAnsi="Helvetica"/>
          <w:b/>
        </w:rPr>
      </w:pPr>
      <w:r w:rsidRPr="00C9053A">
        <w:rPr>
          <w:rFonts w:ascii="Helvetica" w:hAnsi="Helvetica"/>
          <w:b/>
        </w:rPr>
        <w:t>To learn more about how the Bipartisan Infrastructure Law will rebuild our roads and bridges, replace lead pipes for clean water, and more, </w:t>
      </w:r>
      <w:hyperlink r:id="rId24" w:history="1">
        <w:r w:rsidRPr="00C9053A">
          <w:rPr>
            <w:rStyle w:val="Hyperlink"/>
            <w:rFonts w:ascii="Helvetica" w:hAnsi="Helvetica"/>
            <w:b/>
          </w:rPr>
          <w:t>click here</w:t>
        </w:r>
      </w:hyperlink>
      <w:r w:rsidRPr="00C9053A">
        <w:rPr>
          <w:rFonts w:ascii="Helvetica" w:hAnsi="Helvetica"/>
          <w:b/>
        </w:rPr>
        <w:t>.</w:t>
      </w:r>
    </w:p>
    <w:p w14:paraId="042EFFAF" w14:textId="77777777" w:rsidR="00AC6031" w:rsidRPr="00F4731E" w:rsidRDefault="00AC6031" w:rsidP="00F4731E">
      <w:pPr>
        <w:autoSpaceDE w:val="0"/>
        <w:autoSpaceDN w:val="0"/>
        <w:adjustRightInd w:val="0"/>
        <w:outlineLvl w:val="0"/>
        <w:rPr>
          <w:rFonts w:ascii="Helvetica" w:hAnsi="Helvetica"/>
          <w:b/>
          <w:sz w:val="32"/>
          <w:szCs w:val="32"/>
        </w:rPr>
      </w:pPr>
    </w:p>
    <w:p w14:paraId="530F0390" w14:textId="639B95E1" w:rsidR="00ED4C4A" w:rsidRPr="00F4731E" w:rsidRDefault="003F5419" w:rsidP="003F5419">
      <w:pPr>
        <w:spacing w:before="100" w:beforeAutospacing="1" w:after="100" w:afterAutospacing="1"/>
        <w:rPr>
          <w:rFonts w:ascii="Helvetica" w:hAnsi="Helvetica"/>
          <w:b/>
          <w:bCs/>
          <w:sz w:val="28"/>
          <w:szCs w:val="28"/>
        </w:rPr>
      </w:pPr>
      <w:bookmarkStart w:id="7" w:name="CoronaVIrusGeneral"/>
      <w:bookmarkEnd w:id="7"/>
      <w:r w:rsidRPr="00F4731E">
        <w:rPr>
          <w:rFonts w:ascii="Helvetica" w:hAnsi="Helvetica"/>
          <w:b/>
          <w:bCs/>
          <w:sz w:val="28"/>
          <w:szCs w:val="28"/>
        </w:rPr>
        <w:t xml:space="preserve">For all Federal Government </w:t>
      </w:r>
      <w:r w:rsidR="00ED4C4A" w:rsidRPr="00F4731E">
        <w:rPr>
          <w:rFonts w:ascii="Helvetica" w:hAnsi="Helvetica"/>
          <w:b/>
          <w:bCs/>
          <w:sz w:val="28"/>
          <w:szCs w:val="28"/>
        </w:rPr>
        <w:t>reports on Coronavirus see:</w:t>
      </w:r>
    </w:p>
    <w:p w14:paraId="60053351" w14:textId="1A13A196" w:rsidR="00ED4C4A" w:rsidRPr="00AC6031" w:rsidRDefault="00000000" w:rsidP="00AC6031">
      <w:hyperlink r:id="rId25" w:history="1">
        <w:r w:rsidR="00ED4C4A" w:rsidRPr="00ED48A7">
          <w:rPr>
            <w:rStyle w:val="Hyperlink"/>
            <w:rFonts w:ascii="Helvetica" w:hAnsi="Helvetica"/>
            <w:sz w:val="28"/>
            <w:szCs w:val="28"/>
          </w:rPr>
          <w:t>https://www.coronavirus.gov</w:t>
        </w:r>
      </w:hyperlink>
    </w:p>
    <w:p w14:paraId="7E2AB621" w14:textId="77777777" w:rsidR="00AC6031" w:rsidRPr="00AC6031" w:rsidRDefault="00AC6031" w:rsidP="00AC6031"/>
    <w:p w14:paraId="77F6962C" w14:textId="77777777" w:rsidR="00F4731E" w:rsidRPr="00F4731E" w:rsidRDefault="00F4731E" w:rsidP="00F4731E">
      <w:pPr>
        <w:rPr>
          <w:rFonts w:ascii="Helvetica" w:hAnsi="Helvetica"/>
          <w:b/>
          <w:bCs/>
          <w:sz w:val="28"/>
          <w:szCs w:val="28"/>
        </w:rPr>
      </w:pPr>
      <w:bookmarkStart w:id="8" w:name="SpecificCoronavirus"/>
      <w:bookmarkEnd w:id="8"/>
      <w:r w:rsidRPr="00F4731E">
        <w:rPr>
          <w:rFonts w:ascii="Helvetica" w:hAnsi="Helvetica"/>
          <w:b/>
          <w:bCs/>
          <w:sz w:val="28"/>
          <w:szCs w:val="28"/>
        </w:rPr>
        <w:t>For specific agency links on Coronavirus see:</w:t>
      </w:r>
    </w:p>
    <w:p w14:paraId="1CE15910" w14:textId="2A4E3599" w:rsidR="00F4731E" w:rsidRDefault="00F4731E" w:rsidP="00BE1619">
      <w:pPr>
        <w:rPr>
          <w:rFonts w:ascii="Helvetica" w:hAnsi="Helvetica"/>
        </w:rPr>
      </w:pPr>
    </w:p>
    <w:p w14:paraId="428E72AE" w14:textId="77777777" w:rsidR="00F4731E" w:rsidRDefault="00F4731E" w:rsidP="00F4731E">
      <w:pPr>
        <w:rPr>
          <w:rFonts w:ascii="Helvetica" w:hAnsi="Helvetica"/>
        </w:rPr>
      </w:pPr>
      <w:r>
        <w:rPr>
          <w:rFonts w:ascii="Helvetica" w:hAnsi="Helvetica"/>
        </w:rPr>
        <w:t xml:space="preserve">Department of Agriculture </w:t>
      </w:r>
    </w:p>
    <w:p w14:paraId="156AF039" w14:textId="37939438" w:rsidR="00F4731E" w:rsidRDefault="00000000" w:rsidP="00F4731E">
      <w:pPr>
        <w:rPr>
          <w:rFonts w:ascii="Helvetica" w:hAnsi="Helvetica"/>
        </w:rPr>
      </w:pPr>
      <w:hyperlink r:id="rId26" w:history="1">
        <w:r w:rsidR="00F4731E" w:rsidRPr="00ED48A7">
          <w:rPr>
            <w:rStyle w:val="Hyperlink"/>
            <w:rFonts w:ascii="Helvetica" w:hAnsi="Helvetica"/>
          </w:rPr>
          <w:t>https://www.usda.gov/coronavirus</w:t>
        </w:r>
      </w:hyperlink>
    </w:p>
    <w:p w14:paraId="33A9E6C3" w14:textId="77777777" w:rsidR="00F4731E" w:rsidRDefault="00F4731E" w:rsidP="00F4731E">
      <w:pPr>
        <w:rPr>
          <w:rFonts w:ascii="Helvetica" w:hAnsi="Helvetica"/>
        </w:rPr>
      </w:pPr>
    </w:p>
    <w:p w14:paraId="738DF7D2" w14:textId="77777777" w:rsidR="00F4731E" w:rsidRPr="00762CCF" w:rsidRDefault="00F4731E" w:rsidP="00F4731E">
      <w:pPr>
        <w:rPr>
          <w:rFonts w:ascii="Helvetica" w:hAnsi="Helvetica"/>
        </w:rPr>
      </w:pPr>
      <w:r w:rsidRPr="00762CCF">
        <w:rPr>
          <w:rFonts w:ascii="Helvetica" w:hAnsi="Helvetica"/>
        </w:rPr>
        <w:t>Department of Commerce:</w:t>
      </w:r>
    </w:p>
    <w:p w14:paraId="286927BB" w14:textId="77777777" w:rsidR="00F4731E" w:rsidRPr="00762CCF" w:rsidRDefault="00000000" w:rsidP="00F4731E">
      <w:pPr>
        <w:rPr>
          <w:rFonts w:ascii="Helvetica" w:hAnsi="Helvetica"/>
        </w:rPr>
      </w:pPr>
      <w:hyperlink r:id="rId27" w:history="1">
        <w:r w:rsidR="00F4731E" w:rsidRPr="00762CCF">
          <w:rPr>
            <w:rStyle w:val="Hyperlink"/>
            <w:rFonts w:ascii="Helvetica" w:hAnsi="Helvetica"/>
          </w:rPr>
          <w:t>https://www.commerce.gov/coronavirus</w:t>
        </w:r>
      </w:hyperlink>
    </w:p>
    <w:p w14:paraId="6525EEE6" w14:textId="77777777" w:rsidR="00F4731E" w:rsidRPr="00762CCF" w:rsidRDefault="00F4731E" w:rsidP="00F4731E">
      <w:pPr>
        <w:rPr>
          <w:rFonts w:ascii="Helvetica" w:hAnsi="Helvetica"/>
        </w:rPr>
      </w:pPr>
    </w:p>
    <w:p w14:paraId="7B4ACFB5" w14:textId="77777777" w:rsidR="00F4731E" w:rsidRPr="00762CCF" w:rsidRDefault="00F4731E" w:rsidP="00F4731E">
      <w:pPr>
        <w:rPr>
          <w:rFonts w:ascii="Helvetica" w:hAnsi="Helvetica"/>
        </w:rPr>
      </w:pPr>
      <w:r w:rsidRPr="00762CCF">
        <w:rPr>
          <w:rFonts w:ascii="Helvetica" w:hAnsi="Helvetica"/>
        </w:rPr>
        <w:t>Corporation for National and Community Service:</w:t>
      </w:r>
    </w:p>
    <w:p w14:paraId="000F5103" w14:textId="77777777" w:rsidR="00F4731E" w:rsidRPr="00762CCF" w:rsidRDefault="00000000" w:rsidP="00F4731E">
      <w:pPr>
        <w:rPr>
          <w:rFonts w:ascii="Helvetica" w:hAnsi="Helvetica"/>
        </w:rPr>
      </w:pPr>
      <w:hyperlink r:id="rId28" w:history="1">
        <w:r w:rsidR="00F4731E" w:rsidRPr="00762CCF">
          <w:rPr>
            <w:rStyle w:val="Hyperlink"/>
            <w:rFonts w:ascii="Helvetica" w:hAnsi="Helvetica"/>
          </w:rPr>
          <w:t>https://www.nationalservice.gov/about-cncs/coronavirus-disease-2019-covid-19</w:t>
        </w:r>
      </w:hyperlink>
    </w:p>
    <w:p w14:paraId="66A3961C" w14:textId="02094679" w:rsidR="00F4731E" w:rsidRDefault="00F4731E" w:rsidP="00F4731E">
      <w:pPr>
        <w:rPr>
          <w:rFonts w:ascii="Helvetica" w:hAnsi="Helvetica"/>
        </w:rPr>
      </w:pPr>
    </w:p>
    <w:p w14:paraId="2CC2AEF4" w14:textId="77777777" w:rsidR="00F4731E" w:rsidRPr="00762CCF" w:rsidRDefault="00F4731E" w:rsidP="00F4731E">
      <w:pPr>
        <w:rPr>
          <w:rFonts w:ascii="Helvetica" w:hAnsi="Helvetica"/>
        </w:rPr>
      </w:pPr>
      <w:r w:rsidRPr="00762CCF">
        <w:rPr>
          <w:rFonts w:ascii="Helvetica" w:hAnsi="Helvetica"/>
        </w:rPr>
        <w:t>Department of Education</w:t>
      </w:r>
    </w:p>
    <w:p w14:paraId="43BE94A4" w14:textId="77777777" w:rsidR="00F4731E" w:rsidRPr="00762CCF" w:rsidRDefault="00000000" w:rsidP="00F4731E">
      <w:pPr>
        <w:rPr>
          <w:rFonts w:ascii="Helvetica" w:hAnsi="Helvetica"/>
        </w:rPr>
      </w:pPr>
      <w:hyperlink r:id="rId29" w:history="1">
        <w:r w:rsidR="00F4731E" w:rsidRPr="00762CCF">
          <w:rPr>
            <w:rStyle w:val="Hyperlink"/>
            <w:rFonts w:ascii="Helvetica" w:hAnsi="Helvetica"/>
          </w:rPr>
          <w:t>https://www.ed.gov/coronavirus?%3F=</w:t>
        </w:r>
      </w:hyperlink>
    </w:p>
    <w:p w14:paraId="015934CB" w14:textId="77777777" w:rsidR="00F4731E" w:rsidRPr="00762CCF" w:rsidRDefault="00F4731E" w:rsidP="00F4731E">
      <w:pPr>
        <w:rPr>
          <w:rFonts w:ascii="Helvetica" w:hAnsi="Helvetica"/>
        </w:rPr>
      </w:pPr>
    </w:p>
    <w:p w14:paraId="564B01B9" w14:textId="77777777" w:rsidR="00F4731E" w:rsidRPr="00762CCF" w:rsidRDefault="00F4731E" w:rsidP="00F4731E">
      <w:pPr>
        <w:rPr>
          <w:rFonts w:ascii="Helvetica" w:hAnsi="Helvetica"/>
        </w:rPr>
      </w:pPr>
      <w:r w:rsidRPr="00762CCF">
        <w:rPr>
          <w:rFonts w:ascii="Helvetica" w:hAnsi="Helvetica"/>
        </w:rPr>
        <w:t>Department of Energy</w:t>
      </w:r>
    </w:p>
    <w:p w14:paraId="168DF5F8" w14:textId="77777777" w:rsidR="00F4731E" w:rsidRPr="00762CCF" w:rsidRDefault="00000000" w:rsidP="00F4731E">
      <w:pPr>
        <w:rPr>
          <w:rFonts w:ascii="Helvetica" w:hAnsi="Helvetica"/>
        </w:rPr>
      </w:pPr>
      <w:hyperlink r:id="rId30" w:history="1">
        <w:r w:rsidR="00F4731E" w:rsidRPr="00762CCF">
          <w:rPr>
            <w:rStyle w:val="Hyperlink"/>
            <w:rFonts w:ascii="Helvetica" w:hAnsi="Helvetica"/>
          </w:rPr>
          <w:t>https://www.energy.gov/covid-19-hub</w:t>
        </w:r>
      </w:hyperlink>
    </w:p>
    <w:p w14:paraId="5F21EF47" w14:textId="77777777" w:rsidR="00F4731E" w:rsidRPr="00762CCF" w:rsidRDefault="00F4731E" w:rsidP="00F4731E">
      <w:pPr>
        <w:rPr>
          <w:rFonts w:ascii="Helvetica" w:hAnsi="Helvetica"/>
        </w:rPr>
      </w:pPr>
    </w:p>
    <w:p w14:paraId="33E55BDF" w14:textId="77777777" w:rsidR="00F4731E" w:rsidRPr="00762CCF" w:rsidRDefault="00F4731E" w:rsidP="00F4731E">
      <w:pPr>
        <w:rPr>
          <w:rFonts w:ascii="Helvetica" w:hAnsi="Helvetica"/>
        </w:rPr>
      </w:pPr>
      <w:r w:rsidRPr="00762CCF">
        <w:rPr>
          <w:rFonts w:ascii="Helvetica" w:hAnsi="Helvetica"/>
        </w:rPr>
        <w:t>Environmental Protection Agency</w:t>
      </w:r>
    </w:p>
    <w:p w14:paraId="01025521" w14:textId="77777777" w:rsidR="00F4731E" w:rsidRPr="00762CCF" w:rsidRDefault="00000000" w:rsidP="00F4731E">
      <w:pPr>
        <w:rPr>
          <w:rFonts w:ascii="Helvetica" w:hAnsi="Helvetica"/>
        </w:rPr>
      </w:pPr>
      <w:hyperlink r:id="rId31" w:history="1">
        <w:r w:rsidR="00F4731E" w:rsidRPr="00762CCF">
          <w:rPr>
            <w:rStyle w:val="Hyperlink"/>
            <w:rFonts w:ascii="Helvetica" w:hAnsi="Helvetica"/>
          </w:rPr>
          <w:t>https://www.epa.gov/grants/epa-frequent-questions-grant-issues-response-novel-coronavirus-covid-19-public-health</w:t>
        </w:r>
      </w:hyperlink>
    </w:p>
    <w:p w14:paraId="518881AB" w14:textId="77777777" w:rsidR="00F4731E" w:rsidRPr="00762CCF" w:rsidRDefault="00F4731E" w:rsidP="00F4731E">
      <w:pPr>
        <w:rPr>
          <w:rFonts w:ascii="Helvetica" w:hAnsi="Helvetica"/>
        </w:rPr>
      </w:pPr>
    </w:p>
    <w:p w14:paraId="7CE35D2D" w14:textId="77777777" w:rsidR="00F4731E" w:rsidRPr="00762CCF" w:rsidRDefault="00F4731E" w:rsidP="00F4731E">
      <w:pPr>
        <w:rPr>
          <w:rFonts w:ascii="Helvetica" w:hAnsi="Helvetica"/>
        </w:rPr>
      </w:pPr>
      <w:bookmarkStart w:id="9" w:name="COVIDHUD"/>
      <w:bookmarkEnd w:id="9"/>
      <w:r w:rsidRPr="00762CCF">
        <w:rPr>
          <w:rFonts w:ascii="Helvetica" w:hAnsi="Helvetica"/>
        </w:rPr>
        <w:t>Department of Health and Human Services</w:t>
      </w:r>
    </w:p>
    <w:p w14:paraId="397A8DC5" w14:textId="77777777" w:rsidR="00F4731E" w:rsidRPr="00762CCF" w:rsidRDefault="00000000" w:rsidP="00F4731E">
      <w:pPr>
        <w:rPr>
          <w:rFonts w:ascii="Helvetica" w:hAnsi="Helvetica"/>
        </w:rPr>
      </w:pPr>
      <w:hyperlink r:id="rId32" w:history="1">
        <w:r w:rsidR="00F4731E" w:rsidRPr="00762CCF">
          <w:rPr>
            <w:rStyle w:val="Hyperlink"/>
            <w:rFonts w:ascii="Helvetica" w:hAnsi="Helvetica"/>
          </w:rPr>
          <w:t>https://www.hhs.gov/coronavirus/cares-act-provider-relief-fund/index.html</w:t>
        </w:r>
      </w:hyperlink>
    </w:p>
    <w:p w14:paraId="2D9D9350" w14:textId="77777777" w:rsidR="00F4731E" w:rsidRPr="00762CCF" w:rsidRDefault="00F4731E" w:rsidP="00F4731E">
      <w:pPr>
        <w:rPr>
          <w:rFonts w:ascii="Helvetica" w:hAnsi="Helvetica"/>
        </w:rPr>
      </w:pPr>
    </w:p>
    <w:p w14:paraId="11292840" w14:textId="77777777" w:rsidR="00F4731E" w:rsidRPr="00762CCF" w:rsidRDefault="00F4731E" w:rsidP="00F4731E">
      <w:pPr>
        <w:rPr>
          <w:rFonts w:ascii="Helvetica" w:hAnsi="Helvetica"/>
        </w:rPr>
      </w:pPr>
      <w:r w:rsidRPr="00762CCF">
        <w:rPr>
          <w:rFonts w:ascii="Helvetica" w:hAnsi="Helvetica"/>
        </w:rPr>
        <w:t>Department of Homeland Security</w:t>
      </w:r>
    </w:p>
    <w:p w14:paraId="76C527D7" w14:textId="38E24253" w:rsidR="00F4731E" w:rsidRDefault="00000000" w:rsidP="00F4731E">
      <w:pPr>
        <w:rPr>
          <w:rFonts w:ascii="Helvetica" w:hAnsi="Helvetica"/>
        </w:rPr>
      </w:pPr>
      <w:hyperlink r:id="rId33" w:history="1">
        <w:r w:rsidR="002F5F61" w:rsidRPr="00D20B1E">
          <w:rPr>
            <w:rStyle w:val="Hyperlink"/>
            <w:rFonts w:ascii="Helvetica" w:hAnsi="Helvetica"/>
          </w:rPr>
          <w:t>https://www.dhs.gov/coronavirus</w:t>
        </w:r>
      </w:hyperlink>
    </w:p>
    <w:p w14:paraId="46D965A8" w14:textId="77777777" w:rsidR="002F5F61" w:rsidRPr="00762CCF" w:rsidRDefault="002F5F61" w:rsidP="00F4731E">
      <w:pPr>
        <w:rPr>
          <w:rFonts w:ascii="Helvetica" w:hAnsi="Helvetica"/>
        </w:rPr>
      </w:pPr>
    </w:p>
    <w:p w14:paraId="04965E84" w14:textId="77777777" w:rsidR="00F4731E" w:rsidRPr="00762CCF" w:rsidRDefault="00F4731E" w:rsidP="00F4731E">
      <w:pPr>
        <w:rPr>
          <w:rFonts w:ascii="Helvetica" w:hAnsi="Helvetica"/>
        </w:rPr>
      </w:pPr>
      <w:r w:rsidRPr="00762CCF">
        <w:rPr>
          <w:rFonts w:ascii="Helvetica" w:hAnsi="Helvetica"/>
        </w:rPr>
        <w:t>Department of Housing and Urban Development</w:t>
      </w:r>
    </w:p>
    <w:p w14:paraId="17B4A7BA" w14:textId="77777777" w:rsidR="00F4731E" w:rsidRPr="00762CCF" w:rsidRDefault="00000000" w:rsidP="00F4731E">
      <w:pPr>
        <w:rPr>
          <w:rFonts w:ascii="Helvetica" w:hAnsi="Helvetica"/>
        </w:rPr>
      </w:pPr>
      <w:hyperlink r:id="rId34" w:history="1">
        <w:r w:rsidR="00F4731E" w:rsidRPr="00762CCF">
          <w:rPr>
            <w:rStyle w:val="Hyperlink"/>
            <w:rFonts w:ascii="Helvetica" w:hAnsi="Helvetica"/>
          </w:rPr>
          <w:t>https://www.hud.gov/coronavirus</w:t>
        </w:r>
      </w:hyperlink>
    </w:p>
    <w:p w14:paraId="08933FC6" w14:textId="77777777" w:rsidR="00F4731E" w:rsidRPr="00762CCF" w:rsidRDefault="00F4731E" w:rsidP="00F4731E">
      <w:pPr>
        <w:rPr>
          <w:rFonts w:ascii="Helvetica" w:hAnsi="Helvetica"/>
        </w:rPr>
      </w:pPr>
    </w:p>
    <w:p w14:paraId="1402410F" w14:textId="77777777" w:rsidR="00F4731E" w:rsidRPr="00762CCF" w:rsidRDefault="00F4731E" w:rsidP="00F4731E">
      <w:pPr>
        <w:rPr>
          <w:rFonts w:ascii="Helvetica" w:hAnsi="Helvetica"/>
        </w:rPr>
      </w:pPr>
      <w:r w:rsidRPr="00762CCF">
        <w:rPr>
          <w:rFonts w:ascii="Helvetica" w:hAnsi="Helvetica"/>
        </w:rPr>
        <w:t>Institute of Museum and Library Services</w:t>
      </w:r>
    </w:p>
    <w:p w14:paraId="3586A3C8" w14:textId="77777777" w:rsidR="00F4731E" w:rsidRPr="00762CCF" w:rsidRDefault="00000000" w:rsidP="00F4731E">
      <w:pPr>
        <w:rPr>
          <w:rFonts w:ascii="Helvetica" w:hAnsi="Helvetica"/>
        </w:rPr>
      </w:pPr>
      <w:hyperlink r:id="rId35" w:history="1">
        <w:r w:rsidR="00F4731E" w:rsidRPr="00762CCF">
          <w:rPr>
            <w:rStyle w:val="Hyperlink"/>
            <w:rFonts w:ascii="Helvetica" w:hAnsi="Helvetica"/>
          </w:rPr>
          <w:t>https://www.imls.gov/coronavirus-covid-19-updates</w:t>
        </w:r>
      </w:hyperlink>
    </w:p>
    <w:p w14:paraId="09460680" w14:textId="77777777" w:rsidR="00F4731E" w:rsidRPr="00762CCF" w:rsidRDefault="00F4731E" w:rsidP="00F4731E">
      <w:pPr>
        <w:rPr>
          <w:rFonts w:ascii="Helvetica" w:hAnsi="Helvetica"/>
        </w:rPr>
      </w:pPr>
    </w:p>
    <w:p w14:paraId="5E7423FB" w14:textId="77777777" w:rsidR="00F4731E" w:rsidRPr="00762CCF" w:rsidRDefault="00F4731E" w:rsidP="00F4731E">
      <w:pPr>
        <w:rPr>
          <w:rFonts w:ascii="Helvetica" w:hAnsi="Helvetica"/>
        </w:rPr>
      </w:pPr>
      <w:r w:rsidRPr="00762CCF">
        <w:rPr>
          <w:rFonts w:ascii="Helvetica" w:hAnsi="Helvetica"/>
        </w:rPr>
        <w:t>Department of Justice</w:t>
      </w:r>
    </w:p>
    <w:p w14:paraId="289538F7" w14:textId="77777777" w:rsidR="00F4731E" w:rsidRPr="00762CCF" w:rsidRDefault="00000000" w:rsidP="00F4731E">
      <w:pPr>
        <w:rPr>
          <w:rFonts w:ascii="Helvetica" w:hAnsi="Helvetica"/>
        </w:rPr>
      </w:pPr>
      <w:hyperlink r:id="rId36" w:history="1">
        <w:r w:rsidR="00F4731E" w:rsidRPr="00762CCF">
          <w:rPr>
            <w:rStyle w:val="Hyperlink"/>
            <w:rFonts w:ascii="Helvetica" w:hAnsi="Helvetica"/>
          </w:rPr>
          <w:t>https://www.justice.gov/coronavirus</w:t>
        </w:r>
      </w:hyperlink>
    </w:p>
    <w:p w14:paraId="7FB71AF7" w14:textId="77777777" w:rsidR="00F4731E" w:rsidRPr="00762CCF" w:rsidRDefault="00F4731E" w:rsidP="00F4731E">
      <w:pPr>
        <w:rPr>
          <w:rFonts w:ascii="Helvetica" w:hAnsi="Helvetica"/>
        </w:rPr>
      </w:pPr>
    </w:p>
    <w:p w14:paraId="2E92819F" w14:textId="77777777" w:rsidR="00F4731E" w:rsidRPr="00762CCF" w:rsidRDefault="00F4731E" w:rsidP="00F4731E">
      <w:pPr>
        <w:rPr>
          <w:rFonts w:ascii="Helvetica" w:hAnsi="Helvetica"/>
        </w:rPr>
      </w:pPr>
      <w:r w:rsidRPr="00762CCF">
        <w:rPr>
          <w:rFonts w:ascii="Helvetica" w:hAnsi="Helvetica"/>
        </w:rPr>
        <w:t>Department of Labor</w:t>
      </w:r>
    </w:p>
    <w:p w14:paraId="45838F65" w14:textId="77777777" w:rsidR="00F4731E" w:rsidRPr="00762CCF" w:rsidRDefault="00000000" w:rsidP="00F4731E">
      <w:pPr>
        <w:rPr>
          <w:rFonts w:ascii="Helvetica" w:hAnsi="Helvetica"/>
        </w:rPr>
      </w:pPr>
      <w:hyperlink r:id="rId37" w:history="1">
        <w:r w:rsidR="00F4731E" w:rsidRPr="00762CCF">
          <w:rPr>
            <w:rStyle w:val="Hyperlink"/>
            <w:rFonts w:ascii="Helvetica" w:hAnsi="Helvetica"/>
          </w:rPr>
          <w:t>https://www.dol.gov/coronavirus</w:t>
        </w:r>
      </w:hyperlink>
    </w:p>
    <w:p w14:paraId="6320FF57" w14:textId="77777777" w:rsidR="00F4731E" w:rsidRPr="00762CCF" w:rsidRDefault="00F4731E" w:rsidP="00F4731E">
      <w:pPr>
        <w:rPr>
          <w:rFonts w:ascii="Helvetica" w:hAnsi="Helvetica"/>
        </w:rPr>
      </w:pPr>
    </w:p>
    <w:p w14:paraId="03F08ACB" w14:textId="77777777" w:rsidR="00F4731E" w:rsidRPr="00762CCF" w:rsidRDefault="00F4731E" w:rsidP="00F4731E">
      <w:pPr>
        <w:rPr>
          <w:rFonts w:ascii="Helvetica" w:hAnsi="Helvetica"/>
        </w:rPr>
      </w:pPr>
      <w:r w:rsidRPr="00762CCF">
        <w:rPr>
          <w:rFonts w:ascii="Helvetica" w:hAnsi="Helvetica"/>
        </w:rPr>
        <w:t>National Endowment for the Arts</w:t>
      </w:r>
    </w:p>
    <w:p w14:paraId="3E094D96" w14:textId="77777777" w:rsidR="00F4731E" w:rsidRPr="00762CCF" w:rsidRDefault="00000000" w:rsidP="00F4731E">
      <w:pPr>
        <w:rPr>
          <w:rFonts w:ascii="Helvetica" w:hAnsi="Helvetica"/>
        </w:rPr>
      </w:pPr>
      <w:hyperlink r:id="rId38" w:history="1">
        <w:r w:rsidR="00F4731E" w:rsidRPr="00762CCF">
          <w:rPr>
            <w:rStyle w:val="Hyperlink"/>
            <w:rFonts w:ascii="Helvetica" w:hAnsi="Helvetica"/>
          </w:rPr>
          <w:t>https://www.arts.gov/covid-19-resources-for-artists-and-arts-organizations</w:t>
        </w:r>
      </w:hyperlink>
    </w:p>
    <w:p w14:paraId="05F2440B" w14:textId="77777777" w:rsidR="00F4731E" w:rsidRPr="00762CCF" w:rsidRDefault="00F4731E" w:rsidP="00F4731E">
      <w:pPr>
        <w:rPr>
          <w:rFonts w:ascii="Helvetica" w:hAnsi="Helvetica"/>
        </w:rPr>
      </w:pPr>
    </w:p>
    <w:p w14:paraId="3A291796" w14:textId="77777777" w:rsidR="00F4731E" w:rsidRPr="00762CCF" w:rsidRDefault="00F4731E" w:rsidP="00F4731E">
      <w:pPr>
        <w:rPr>
          <w:rFonts w:ascii="Helvetica" w:hAnsi="Helvetica"/>
        </w:rPr>
      </w:pPr>
      <w:r w:rsidRPr="00762CCF">
        <w:rPr>
          <w:rFonts w:ascii="Helvetica" w:hAnsi="Helvetica"/>
        </w:rPr>
        <w:t>National Endowment for the Humanities</w:t>
      </w:r>
    </w:p>
    <w:p w14:paraId="557ABB2B" w14:textId="77777777" w:rsidR="00F4731E" w:rsidRPr="00762CCF" w:rsidRDefault="00000000" w:rsidP="00F4731E">
      <w:pPr>
        <w:rPr>
          <w:rFonts w:ascii="Helvetica" w:hAnsi="Helvetica"/>
        </w:rPr>
      </w:pPr>
      <w:hyperlink r:id="rId39" w:history="1">
        <w:r w:rsidR="00F4731E" w:rsidRPr="00762CCF">
          <w:rPr>
            <w:rStyle w:val="Hyperlink"/>
            <w:rFonts w:ascii="Helvetica" w:hAnsi="Helvetica"/>
          </w:rPr>
          <w:t>https://www.neh.gov/coronavirus</w:t>
        </w:r>
      </w:hyperlink>
    </w:p>
    <w:p w14:paraId="606B4D1E" w14:textId="77777777" w:rsidR="00F4731E" w:rsidRPr="00762CCF" w:rsidRDefault="00F4731E" w:rsidP="00F4731E">
      <w:pPr>
        <w:rPr>
          <w:rFonts w:ascii="Helvetica" w:hAnsi="Helvetica"/>
        </w:rPr>
      </w:pPr>
    </w:p>
    <w:p w14:paraId="0F7A5257" w14:textId="77777777" w:rsidR="00F4731E" w:rsidRPr="00762CCF" w:rsidRDefault="00F4731E" w:rsidP="00F4731E">
      <w:pPr>
        <w:rPr>
          <w:rFonts w:ascii="Helvetica" w:hAnsi="Helvetica"/>
        </w:rPr>
      </w:pPr>
      <w:r w:rsidRPr="00762CCF">
        <w:rPr>
          <w:rFonts w:ascii="Helvetica" w:hAnsi="Helvetica"/>
        </w:rPr>
        <w:t>National Science Foundation</w:t>
      </w:r>
    </w:p>
    <w:p w14:paraId="62B5904C" w14:textId="77777777" w:rsidR="00F4731E" w:rsidRPr="00762CCF" w:rsidRDefault="00000000" w:rsidP="00F4731E">
      <w:pPr>
        <w:rPr>
          <w:rFonts w:ascii="Helvetica" w:hAnsi="Helvetica"/>
        </w:rPr>
      </w:pPr>
      <w:hyperlink r:id="rId40" w:history="1">
        <w:r w:rsidR="00F4731E" w:rsidRPr="00762CCF">
          <w:rPr>
            <w:rStyle w:val="Hyperlink"/>
            <w:rFonts w:ascii="Helvetica" w:hAnsi="Helvetica"/>
          </w:rPr>
          <w:t>https://www.nsf.gov/news/special_reports/coronavirus/</w:t>
        </w:r>
      </w:hyperlink>
    </w:p>
    <w:p w14:paraId="6A6D9264" w14:textId="77777777" w:rsidR="00F4731E" w:rsidRPr="00762CCF" w:rsidRDefault="00F4731E" w:rsidP="00F4731E">
      <w:pPr>
        <w:rPr>
          <w:rFonts w:ascii="Helvetica" w:hAnsi="Helvetica"/>
        </w:rPr>
      </w:pPr>
    </w:p>
    <w:p w14:paraId="0895FDEB" w14:textId="594B7C0A" w:rsidR="00F4731E" w:rsidRPr="00762CCF" w:rsidRDefault="00F4731E" w:rsidP="00F4731E">
      <w:pPr>
        <w:rPr>
          <w:rFonts w:ascii="Helvetica" w:hAnsi="Helvetica"/>
        </w:rPr>
      </w:pPr>
      <w:r w:rsidRPr="00762CCF">
        <w:rPr>
          <w:rFonts w:ascii="Helvetica" w:hAnsi="Helvetica"/>
        </w:rPr>
        <w:t xml:space="preserve">Small Business </w:t>
      </w:r>
      <w:r w:rsidR="00B60A23">
        <w:rPr>
          <w:rFonts w:ascii="Helvetica" w:hAnsi="Helvetica"/>
        </w:rPr>
        <w:t>Administration</w:t>
      </w:r>
    </w:p>
    <w:p w14:paraId="649E9EC0" w14:textId="06969295" w:rsidR="00E062AC" w:rsidRPr="00E062AC" w:rsidRDefault="00000000" w:rsidP="00F4731E">
      <w:pPr>
        <w:rPr>
          <w:rFonts w:ascii="Helvetica" w:hAnsi="Helvetica"/>
        </w:rPr>
      </w:pPr>
      <w:hyperlink r:id="rId41" w:history="1">
        <w:r w:rsidR="00E062AC" w:rsidRPr="00E062AC">
          <w:rPr>
            <w:rStyle w:val="Hyperlink"/>
            <w:rFonts w:ascii="Helvetica" w:hAnsi="Helvetica"/>
          </w:rPr>
          <w:t>https://www.sba.gov/funding-programs/loans/covid-19-relief-options/eidl/covid-19-eidl</w:t>
        </w:r>
      </w:hyperlink>
    </w:p>
    <w:p w14:paraId="0CEA844D" w14:textId="77777777" w:rsidR="00E062AC" w:rsidRPr="00E062AC" w:rsidRDefault="00E062AC" w:rsidP="00F4731E">
      <w:pPr>
        <w:rPr>
          <w:rFonts w:ascii="Helvetica" w:hAnsi="Helvetica"/>
        </w:rPr>
      </w:pPr>
    </w:p>
    <w:p w14:paraId="68BC39E9" w14:textId="77777777" w:rsidR="00F4731E" w:rsidRPr="00762CCF" w:rsidRDefault="00F4731E" w:rsidP="00F4731E">
      <w:pPr>
        <w:rPr>
          <w:rFonts w:ascii="Helvetica" w:hAnsi="Helvetica"/>
        </w:rPr>
      </w:pPr>
      <w:r w:rsidRPr="00762CCF">
        <w:rPr>
          <w:rFonts w:ascii="Helvetica" w:hAnsi="Helvetica"/>
        </w:rPr>
        <w:t>Department of Transportation</w:t>
      </w:r>
    </w:p>
    <w:p w14:paraId="180682ED" w14:textId="77777777" w:rsidR="00F4731E" w:rsidRPr="00762CCF" w:rsidRDefault="00000000" w:rsidP="00F4731E">
      <w:pPr>
        <w:rPr>
          <w:rFonts w:ascii="Helvetica" w:hAnsi="Helvetica"/>
        </w:rPr>
      </w:pPr>
      <w:hyperlink r:id="rId42" w:history="1">
        <w:r w:rsidR="00F4731E" w:rsidRPr="00762CCF">
          <w:rPr>
            <w:rStyle w:val="Hyperlink"/>
            <w:rFonts w:ascii="Helvetica" w:hAnsi="Helvetica"/>
          </w:rPr>
          <w:t>https://www.transportation.gov/coronavirus</w:t>
        </w:r>
      </w:hyperlink>
    </w:p>
    <w:p w14:paraId="4CD98B6C" w14:textId="77777777" w:rsidR="00F4731E" w:rsidRPr="00762CCF" w:rsidRDefault="00F4731E" w:rsidP="00F4731E">
      <w:pPr>
        <w:rPr>
          <w:rFonts w:ascii="Helvetica" w:hAnsi="Helvetica"/>
        </w:rPr>
      </w:pPr>
    </w:p>
    <w:p w14:paraId="50C69975" w14:textId="77777777" w:rsidR="00F4731E" w:rsidRPr="00762CCF" w:rsidRDefault="00F4731E" w:rsidP="00F4731E">
      <w:pPr>
        <w:rPr>
          <w:rFonts w:ascii="Helvetica" w:hAnsi="Helvetica"/>
        </w:rPr>
      </w:pPr>
      <w:r w:rsidRPr="00762CCF">
        <w:rPr>
          <w:rFonts w:ascii="Helvetica" w:hAnsi="Helvetica"/>
        </w:rPr>
        <w:t>Department of Treasury</w:t>
      </w:r>
    </w:p>
    <w:p w14:paraId="2928616D" w14:textId="1C30F328" w:rsidR="00F4731E" w:rsidRPr="002F5F61" w:rsidRDefault="00000000" w:rsidP="00F4731E">
      <w:pPr>
        <w:rPr>
          <w:rFonts w:ascii="Helvetica" w:hAnsi="Helvetica"/>
        </w:rPr>
      </w:pPr>
      <w:hyperlink r:id="rId43" w:history="1">
        <w:r w:rsidR="002F5F61" w:rsidRPr="002F5F61">
          <w:rPr>
            <w:rStyle w:val="Hyperlink"/>
            <w:rFonts w:ascii="Helvetica" w:hAnsi="Helvetica"/>
          </w:rPr>
          <w:t>https://home.treasury.gov/policy-issues/cares</w:t>
        </w:r>
      </w:hyperlink>
    </w:p>
    <w:p w14:paraId="0AA6A898" w14:textId="77777777" w:rsidR="002F5F61" w:rsidRPr="00762CCF" w:rsidRDefault="002F5F61" w:rsidP="00F4731E">
      <w:pPr>
        <w:rPr>
          <w:rFonts w:ascii="Helvetica" w:hAnsi="Helvetica"/>
        </w:rPr>
      </w:pPr>
    </w:p>
    <w:p w14:paraId="0D2E6B17" w14:textId="77777777" w:rsidR="00F4731E" w:rsidRPr="00762CCF" w:rsidRDefault="00F4731E" w:rsidP="00F4731E">
      <w:pPr>
        <w:rPr>
          <w:rFonts w:ascii="Helvetica" w:hAnsi="Helvetica"/>
        </w:rPr>
      </w:pPr>
      <w:r w:rsidRPr="00762CCF">
        <w:rPr>
          <w:rFonts w:ascii="Helvetica" w:hAnsi="Helvetica"/>
        </w:rPr>
        <w:t>USAID</w:t>
      </w:r>
    </w:p>
    <w:p w14:paraId="62CD4CF0" w14:textId="6A753760" w:rsidR="0030132C" w:rsidRPr="005F5B8C" w:rsidRDefault="00000000" w:rsidP="005F5B8C">
      <w:pPr>
        <w:rPr>
          <w:rFonts w:ascii="Helvetica" w:hAnsi="Helvetica"/>
        </w:rPr>
      </w:pPr>
      <w:hyperlink r:id="rId44" w:history="1">
        <w:r w:rsidR="00F4731E" w:rsidRPr="00762CCF">
          <w:rPr>
            <w:rStyle w:val="Hyperlink"/>
            <w:rFonts w:ascii="Helvetica" w:hAnsi="Helvetica"/>
          </w:rPr>
          <w:t>https://www.usaid.gov/coronavirus</w:t>
        </w:r>
      </w:hyperlink>
    </w:p>
    <w:p w14:paraId="75BBF414" w14:textId="77777777" w:rsidR="0030132C" w:rsidRPr="003F5419" w:rsidRDefault="0030132C" w:rsidP="007A44D6">
      <w:pPr>
        <w:autoSpaceDE w:val="0"/>
        <w:autoSpaceDN w:val="0"/>
        <w:adjustRightInd w:val="0"/>
        <w:outlineLvl w:val="0"/>
        <w:rPr>
          <w:rFonts w:ascii="Helvetica" w:hAnsi="Helvetica"/>
          <w:bCs/>
        </w:rPr>
      </w:pPr>
    </w:p>
    <w:p w14:paraId="7F378DF8" w14:textId="77777777" w:rsidR="003F5419" w:rsidRPr="005D3F9C" w:rsidRDefault="003F5419" w:rsidP="003F5419">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785FACE6" w14:textId="77777777" w:rsidR="003F5419" w:rsidRDefault="003F5419" w:rsidP="007A44D6">
      <w:pPr>
        <w:autoSpaceDE w:val="0"/>
        <w:autoSpaceDN w:val="0"/>
        <w:adjustRightInd w:val="0"/>
        <w:outlineLvl w:val="0"/>
        <w:rPr>
          <w:rFonts w:ascii="Helvetica" w:hAnsi="Helvetica"/>
          <w:b/>
          <w:sz w:val="32"/>
          <w:szCs w:val="32"/>
        </w:rPr>
      </w:pPr>
    </w:p>
    <w:p w14:paraId="7E988F9C" w14:textId="0EC95C33" w:rsidR="0077741F" w:rsidRPr="00AC4C74" w:rsidRDefault="0077741F" w:rsidP="0077741F">
      <w:pPr>
        <w:autoSpaceDE w:val="0"/>
        <w:autoSpaceDN w:val="0"/>
        <w:adjustRightInd w:val="0"/>
        <w:outlineLvl w:val="0"/>
        <w:rPr>
          <w:rFonts w:ascii="Helvetica" w:hAnsi="Helvetica"/>
          <w:b/>
          <w:bCs/>
          <w:sz w:val="28"/>
          <w:szCs w:val="28"/>
        </w:rPr>
      </w:pPr>
      <w:bookmarkStart w:id="10" w:name="HISpecific"/>
      <w:bookmarkEnd w:id="10"/>
      <w:r w:rsidRPr="00AC4C74">
        <w:rPr>
          <w:rFonts w:ascii="Helvetica" w:hAnsi="Helvetica"/>
          <w:b/>
          <w:bCs/>
          <w:sz w:val="28"/>
          <w:szCs w:val="28"/>
        </w:rPr>
        <w:lastRenderedPageBreak/>
        <w:t xml:space="preserve">HAWAII </w:t>
      </w:r>
      <w:r w:rsidR="007A44D6">
        <w:rPr>
          <w:rFonts w:ascii="Helvetica" w:hAnsi="Helvetica"/>
          <w:b/>
          <w:bCs/>
          <w:sz w:val="28"/>
          <w:szCs w:val="28"/>
        </w:rPr>
        <w:t>SPECIFIC APPLICANT</w:t>
      </w:r>
      <w:r w:rsidRPr="00AC4C74">
        <w:rPr>
          <w:rFonts w:ascii="Helvetica" w:hAnsi="Helvetica"/>
          <w:b/>
          <w:bCs/>
          <w:sz w:val="28"/>
          <w:szCs w:val="28"/>
        </w:rPr>
        <w:t>S ENCOURAGED</w:t>
      </w:r>
    </w:p>
    <w:p w14:paraId="3DCA4CE8" w14:textId="77777777" w:rsidR="0077741F" w:rsidRPr="005D3F9C" w:rsidRDefault="0077741F" w:rsidP="0077741F">
      <w:pPr>
        <w:autoSpaceDE w:val="0"/>
        <w:autoSpaceDN w:val="0"/>
        <w:adjustRightInd w:val="0"/>
        <w:outlineLvl w:val="0"/>
        <w:rPr>
          <w:rFonts w:ascii="Helvetica" w:hAnsi="Helvetica"/>
        </w:rPr>
      </w:pPr>
    </w:p>
    <w:p w14:paraId="7BE81DE8" w14:textId="21000757" w:rsidR="00912A48" w:rsidRDefault="0077741F" w:rsidP="001C2482">
      <w:pPr>
        <w:autoSpaceDE w:val="0"/>
        <w:autoSpaceDN w:val="0"/>
        <w:adjustRightInd w:val="0"/>
        <w:outlineLvl w:val="0"/>
      </w:pPr>
      <w:bookmarkStart w:id="11" w:name="HICurrentnotices"/>
      <w:bookmarkEnd w:id="11"/>
      <w:r w:rsidRPr="00AC4C74">
        <w:rPr>
          <w:rFonts w:ascii="Helvetica" w:hAnsi="Helvetica"/>
          <w:b/>
          <w:bCs/>
        </w:rPr>
        <w:t>Current Notices</w:t>
      </w:r>
    </w:p>
    <w:p w14:paraId="3C37D3B2" w14:textId="3E9CC106" w:rsidR="002E48A6" w:rsidRDefault="002E48A6" w:rsidP="00513A90">
      <w:pPr>
        <w:rPr>
          <w:rFonts w:ascii="Helvetica" w:hAnsi="Helvetica" w:cs="Helvetica"/>
          <w:color w:val="222222"/>
        </w:rPr>
      </w:pPr>
      <w:bookmarkStart w:id="12" w:name="HINRCSFeralSwine"/>
      <w:bookmarkStart w:id="13" w:name="HIDOINPSArchival"/>
      <w:bookmarkEnd w:id="12"/>
      <w:bookmarkEnd w:id="13"/>
    </w:p>
    <w:p w14:paraId="25CFDBB7" w14:textId="77777777" w:rsidR="00996805" w:rsidRDefault="00996805" w:rsidP="00996805">
      <w:pPr>
        <w:pStyle w:val="NoSpacing"/>
        <w:rPr>
          <w:rFonts w:ascii="Helvetica" w:hAnsi="Helvetica" w:cs="Helvetica"/>
          <w:color w:val="222222"/>
          <w:sz w:val="24"/>
          <w:szCs w:val="24"/>
          <w:shd w:val="clear" w:color="auto" w:fill="FFFFFF"/>
        </w:rPr>
      </w:pPr>
      <w:bookmarkStart w:id="14" w:name="HIDOINPSCultArtsDev"/>
      <w:bookmarkEnd w:id="14"/>
      <w:r w:rsidRPr="00F56D06">
        <w:rPr>
          <w:rFonts w:ascii="Helvetica" w:hAnsi="Helvetica" w:cs="Helvetica"/>
          <w:color w:val="222222"/>
          <w:sz w:val="24"/>
          <w:szCs w:val="24"/>
          <w:shd w:val="clear" w:color="auto" w:fill="FFFFFF"/>
        </w:rPr>
        <w:t>National Park Service</w:t>
      </w:r>
      <w:r w:rsidRPr="00F56D06">
        <w:rPr>
          <w:rFonts w:ascii="Helvetica" w:hAnsi="Helvetica" w:cs="Helvetica"/>
          <w:color w:val="222222"/>
          <w:sz w:val="24"/>
          <w:szCs w:val="24"/>
        </w:rPr>
        <w:br/>
      </w:r>
      <w:r w:rsidRPr="00F56D06">
        <w:rPr>
          <w:rFonts w:ascii="Helvetica" w:hAnsi="Helvetica" w:cs="Helvetica"/>
          <w:color w:val="222222"/>
          <w:sz w:val="24"/>
          <w:szCs w:val="24"/>
          <w:shd w:val="clear" w:color="auto" w:fill="FFFFFF"/>
        </w:rPr>
        <w:t>Alaska Native and Native Hawaiian Culture and Arts Development Grant Program</w:t>
      </w:r>
      <w:r w:rsidRPr="00F56D06">
        <w:rPr>
          <w:rFonts w:ascii="Helvetica" w:hAnsi="Helvetica" w:cs="Helvetica"/>
          <w:color w:val="222222"/>
          <w:sz w:val="24"/>
          <w:szCs w:val="24"/>
        </w:rPr>
        <w:br/>
      </w:r>
      <w:r w:rsidRPr="00F56D06">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96805" w:rsidRPr="00996805" w14:paraId="4DB9B688" w14:textId="77777777" w:rsidTr="0099680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6"/>
              <w:gridCol w:w="3258"/>
            </w:tblGrid>
            <w:tr w:rsidR="00996805" w:rsidRPr="00996805" w14:paraId="79CFCFD3" w14:textId="77777777" w:rsidTr="00996805">
              <w:trPr>
                <w:tblCellSpacing w:w="0" w:type="dxa"/>
              </w:trPr>
              <w:tc>
                <w:tcPr>
                  <w:tcW w:w="1796" w:type="dxa"/>
                  <w:noWrap/>
                  <w:hideMark/>
                </w:tcPr>
                <w:p w14:paraId="178A2E3B"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Document Type:</w:t>
                  </w:r>
                </w:p>
              </w:tc>
              <w:tc>
                <w:tcPr>
                  <w:tcW w:w="3258" w:type="dxa"/>
                  <w:vAlign w:val="center"/>
                  <w:hideMark/>
                </w:tcPr>
                <w:p w14:paraId="2B1C5AB0"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Grants Notice</w:t>
                  </w:r>
                </w:p>
              </w:tc>
            </w:tr>
            <w:tr w:rsidR="00996805" w:rsidRPr="00996805" w14:paraId="024752BB" w14:textId="77777777" w:rsidTr="00996805">
              <w:trPr>
                <w:tblCellSpacing w:w="0" w:type="dxa"/>
              </w:trPr>
              <w:tc>
                <w:tcPr>
                  <w:tcW w:w="1796" w:type="dxa"/>
                  <w:noWrap/>
                  <w:hideMark/>
                </w:tcPr>
                <w:p w14:paraId="3464D334"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Funding Opportunity Number:</w:t>
                  </w:r>
                </w:p>
              </w:tc>
              <w:tc>
                <w:tcPr>
                  <w:tcW w:w="3258" w:type="dxa"/>
                  <w:vAlign w:val="center"/>
                  <w:hideMark/>
                </w:tcPr>
                <w:p w14:paraId="1B074DFB"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P23AS00077</w:t>
                  </w:r>
                </w:p>
              </w:tc>
            </w:tr>
            <w:tr w:rsidR="00996805" w:rsidRPr="00996805" w14:paraId="447AB36E" w14:textId="77777777" w:rsidTr="00996805">
              <w:trPr>
                <w:tblCellSpacing w:w="0" w:type="dxa"/>
              </w:trPr>
              <w:tc>
                <w:tcPr>
                  <w:tcW w:w="1796" w:type="dxa"/>
                  <w:noWrap/>
                  <w:hideMark/>
                </w:tcPr>
                <w:p w14:paraId="053D7A6C"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Funding Opportunity Title:</w:t>
                  </w:r>
                </w:p>
              </w:tc>
              <w:tc>
                <w:tcPr>
                  <w:tcW w:w="3258" w:type="dxa"/>
                  <w:vAlign w:val="center"/>
                  <w:hideMark/>
                </w:tcPr>
                <w:p w14:paraId="228E3457"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Alaska Native and Native Hawaiian Culture and Arts Development Grant Program</w:t>
                  </w:r>
                </w:p>
              </w:tc>
            </w:tr>
            <w:tr w:rsidR="00996805" w:rsidRPr="00996805" w14:paraId="20205DF7" w14:textId="77777777" w:rsidTr="00996805">
              <w:trPr>
                <w:tblCellSpacing w:w="0" w:type="dxa"/>
              </w:trPr>
              <w:tc>
                <w:tcPr>
                  <w:tcW w:w="1796" w:type="dxa"/>
                  <w:noWrap/>
                  <w:hideMark/>
                </w:tcPr>
                <w:p w14:paraId="324258A5"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Opportunity Category:</w:t>
                  </w:r>
                </w:p>
              </w:tc>
              <w:tc>
                <w:tcPr>
                  <w:tcW w:w="3258" w:type="dxa"/>
                  <w:vAlign w:val="center"/>
                  <w:hideMark/>
                </w:tcPr>
                <w:p w14:paraId="364F6D49"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Discretionary</w:t>
                  </w:r>
                </w:p>
              </w:tc>
            </w:tr>
            <w:tr w:rsidR="00996805" w:rsidRPr="00996805" w14:paraId="0BCC7DCD" w14:textId="77777777" w:rsidTr="00996805">
              <w:trPr>
                <w:tblCellSpacing w:w="0" w:type="dxa"/>
              </w:trPr>
              <w:tc>
                <w:tcPr>
                  <w:tcW w:w="1796" w:type="dxa"/>
                  <w:noWrap/>
                  <w:hideMark/>
                </w:tcPr>
                <w:p w14:paraId="14C19B68"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Opportunity Category Explanation:</w:t>
                  </w:r>
                </w:p>
              </w:tc>
              <w:tc>
                <w:tcPr>
                  <w:tcW w:w="3258" w:type="dxa"/>
                  <w:vAlign w:val="center"/>
                  <w:hideMark/>
                </w:tcPr>
                <w:p w14:paraId="6273B3FB"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 </w:t>
                  </w:r>
                </w:p>
              </w:tc>
            </w:tr>
            <w:tr w:rsidR="00996805" w:rsidRPr="00996805" w14:paraId="70AD711B" w14:textId="77777777" w:rsidTr="00996805">
              <w:trPr>
                <w:tblCellSpacing w:w="0" w:type="dxa"/>
              </w:trPr>
              <w:tc>
                <w:tcPr>
                  <w:tcW w:w="1796" w:type="dxa"/>
                  <w:noWrap/>
                  <w:hideMark/>
                </w:tcPr>
                <w:p w14:paraId="3F02DE3D"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Funding Instrument Type:</w:t>
                  </w:r>
                </w:p>
              </w:tc>
              <w:tc>
                <w:tcPr>
                  <w:tcW w:w="3258" w:type="dxa"/>
                  <w:vAlign w:val="center"/>
                  <w:hideMark/>
                </w:tcPr>
                <w:p w14:paraId="6C14AFE9"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Grant</w:t>
                  </w:r>
                </w:p>
              </w:tc>
            </w:tr>
            <w:tr w:rsidR="00996805" w:rsidRPr="00996805" w14:paraId="37594021" w14:textId="77777777" w:rsidTr="00996805">
              <w:trPr>
                <w:tblCellSpacing w:w="0" w:type="dxa"/>
              </w:trPr>
              <w:tc>
                <w:tcPr>
                  <w:tcW w:w="1796" w:type="dxa"/>
                  <w:noWrap/>
                  <w:hideMark/>
                </w:tcPr>
                <w:p w14:paraId="48D91590"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Category of Funding Activity:</w:t>
                  </w:r>
                </w:p>
              </w:tc>
              <w:tc>
                <w:tcPr>
                  <w:tcW w:w="3258" w:type="dxa"/>
                  <w:vAlign w:val="center"/>
                  <w:hideMark/>
                </w:tcPr>
                <w:p w14:paraId="4B1D1FC9"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Arts (see "Cultural Affairs" in CFDA)</w:t>
                  </w:r>
                </w:p>
              </w:tc>
            </w:tr>
            <w:tr w:rsidR="00996805" w:rsidRPr="00996805" w14:paraId="0401229C" w14:textId="77777777" w:rsidTr="00996805">
              <w:trPr>
                <w:tblCellSpacing w:w="0" w:type="dxa"/>
              </w:trPr>
              <w:tc>
                <w:tcPr>
                  <w:tcW w:w="1796" w:type="dxa"/>
                  <w:noWrap/>
                  <w:hideMark/>
                </w:tcPr>
                <w:p w14:paraId="75FE1138"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Category Explanation:</w:t>
                  </w:r>
                </w:p>
              </w:tc>
              <w:tc>
                <w:tcPr>
                  <w:tcW w:w="3258" w:type="dxa"/>
                  <w:vAlign w:val="center"/>
                  <w:hideMark/>
                </w:tcPr>
                <w:p w14:paraId="2EE78C61"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See 20 USC 4441: Program for Native Hawaiian and Alaska Native culture and arts development for program requirements.</w:t>
                  </w:r>
                </w:p>
              </w:tc>
            </w:tr>
            <w:tr w:rsidR="00996805" w:rsidRPr="00996805" w14:paraId="6BB009F0" w14:textId="77777777" w:rsidTr="00996805">
              <w:trPr>
                <w:tblCellSpacing w:w="0" w:type="dxa"/>
              </w:trPr>
              <w:tc>
                <w:tcPr>
                  <w:tcW w:w="1796" w:type="dxa"/>
                  <w:noWrap/>
                  <w:hideMark/>
                </w:tcPr>
                <w:p w14:paraId="3A996515"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Expected Number of Awards:</w:t>
                  </w:r>
                </w:p>
              </w:tc>
              <w:tc>
                <w:tcPr>
                  <w:tcW w:w="3258" w:type="dxa"/>
                  <w:vAlign w:val="center"/>
                  <w:hideMark/>
                </w:tcPr>
                <w:p w14:paraId="29C7A920"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 </w:t>
                  </w:r>
                </w:p>
              </w:tc>
            </w:tr>
            <w:tr w:rsidR="00996805" w:rsidRPr="00996805" w14:paraId="15CC1661" w14:textId="77777777" w:rsidTr="00996805">
              <w:trPr>
                <w:tblCellSpacing w:w="0" w:type="dxa"/>
              </w:trPr>
              <w:tc>
                <w:tcPr>
                  <w:tcW w:w="1796" w:type="dxa"/>
                  <w:noWrap/>
                  <w:hideMark/>
                </w:tcPr>
                <w:p w14:paraId="5B7A29CE"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CFDA Number(s):</w:t>
                  </w:r>
                </w:p>
              </w:tc>
              <w:tc>
                <w:tcPr>
                  <w:tcW w:w="3258" w:type="dxa"/>
                  <w:vAlign w:val="center"/>
                  <w:hideMark/>
                </w:tcPr>
                <w:p w14:paraId="78A2BA25"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15.071 -- Pacific Northwest and Hawaiian Islands Arts</w:t>
                  </w:r>
                </w:p>
              </w:tc>
            </w:tr>
            <w:tr w:rsidR="00996805" w:rsidRPr="00996805" w14:paraId="01F427F1" w14:textId="77777777" w:rsidTr="00996805">
              <w:trPr>
                <w:tblCellSpacing w:w="0" w:type="dxa"/>
              </w:trPr>
              <w:tc>
                <w:tcPr>
                  <w:tcW w:w="1796" w:type="dxa"/>
                  <w:noWrap/>
                  <w:hideMark/>
                </w:tcPr>
                <w:p w14:paraId="5183414F"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Cost Sharing or Matching Requirement:</w:t>
                  </w:r>
                </w:p>
              </w:tc>
              <w:tc>
                <w:tcPr>
                  <w:tcW w:w="3258" w:type="dxa"/>
                  <w:vAlign w:val="center"/>
                  <w:hideMark/>
                </w:tcPr>
                <w:p w14:paraId="336D44C6"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No</w:t>
                  </w:r>
                </w:p>
              </w:tc>
            </w:tr>
          </w:tbl>
          <w:p w14:paraId="0EACEB05" w14:textId="77777777" w:rsidR="00996805" w:rsidRPr="00996805" w:rsidRDefault="00996805" w:rsidP="0099680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7"/>
              <w:gridCol w:w="2658"/>
            </w:tblGrid>
            <w:tr w:rsidR="00996805" w:rsidRPr="00996805" w14:paraId="68FFFA01" w14:textId="77777777" w:rsidTr="00996805">
              <w:trPr>
                <w:tblCellSpacing w:w="0" w:type="dxa"/>
              </w:trPr>
              <w:tc>
                <w:tcPr>
                  <w:tcW w:w="2587" w:type="dxa"/>
                  <w:noWrap/>
                  <w:hideMark/>
                </w:tcPr>
                <w:p w14:paraId="1AC0E794"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Version:</w:t>
                  </w:r>
                </w:p>
              </w:tc>
              <w:tc>
                <w:tcPr>
                  <w:tcW w:w="2685" w:type="dxa"/>
                  <w:vAlign w:val="center"/>
                  <w:hideMark/>
                </w:tcPr>
                <w:p w14:paraId="7580CB30"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Synopsis 2</w:t>
                  </w:r>
                </w:p>
              </w:tc>
            </w:tr>
            <w:tr w:rsidR="00996805" w:rsidRPr="00996805" w14:paraId="7A9C3825" w14:textId="77777777" w:rsidTr="00996805">
              <w:trPr>
                <w:tblCellSpacing w:w="0" w:type="dxa"/>
              </w:trPr>
              <w:tc>
                <w:tcPr>
                  <w:tcW w:w="2587" w:type="dxa"/>
                  <w:noWrap/>
                  <w:hideMark/>
                </w:tcPr>
                <w:p w14:paraId="3F26E516"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Posted Date:</w:t>
                  </w:r>
                </w:p>
              </w:tc>
              <w:tc>
                <w:tcPr>
                  <w:tcW w:w="2685" w:type="dxa"/>
                  <w:vAlign w:val="center"/>
                  <w:hideMark/>
                </w:tcPr>
                <w:p w14:paraId="522F45F9"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Nov 07, 2022</w:t>
                  </w:r>
                </w:p>
              </w:tc>
            </w:tr>
            <w:tr w:rsidR="00996805" w:rsidRPr="00996805" w14:paraId="2EAC9B92" w14:textId="77777777" w:rsidTr="00996805">
              <w:trPr>
                <w:tblCellSpacing w:w="0" w:type="dxa"/>
              </w:trPr>
              <w:tc>
                <w:tcPr>
                  <w:tcW w:w="2587" w:type="dxa"/>
                  <w:noWrap/>
                  <w:hideMark/>
                </w:tcPr>
                <w:p w14:paraId="5622E9B6"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Last Updated Date:</w:t>
                  </w:r>
                </w:p>
              </w:tc>
              <w:tc>
                <w:tcPr>
                  <w:tcW w:w="2685" w:type="dxa"/>
                  <w:vAlign w:val="center"/>
                  <w:hideMark/>
                </w:tcPr>
                <w:p w14:paraId="146CD824"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Nov 10, 2022</w:t>
                  </w:r>
                </w:p>
              </w:tc>
            </w:tr>
            <w:tr w:rsidR="00996805" w:rsidRPr="00996805" w14:paraId="42570C2E" w14:textId="77777777" w:rsidTr="00996805">
              <w:trPr>
                <w:tblCellSpacing w:w="0" w:type="dxa"/>
              </w:trPr>
              <w:tc>
                <w:tcPr>
                  <w:tcW w:w="2587" w:type="dxa"/>
                  <w:noWrap/>
                  <w:hideMark/>
                </w:tcPr>
                <w:p w14:paraId="2ED8F640"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Original Closing Date for Applications:</w:t>
                  </w:r>
                </w:p>
              </w:tc>
              <w:tc>
                <w:tcPr>
                  <w:tcW w:w="2685" w:type="dxa"/>
                  <w:vAlign w:val="center"/>
                  <w:hideMark/>
                </w:tcPr>
                <w:p w14:paraId="546BB04B"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Jan 09, 2023  Electronically submitted applications must be submitted no later than 11:59 PM, PT, on the listed application due date.</w:t>
                  </w:r>
                </w:p>
              </w:tc>
            </w:tr>
            <w:tr w:rsidR="00996805" w:rsidRPr="00996805" w14:paraId="5ED0DCD1" w14:textId="77777777" w:rsidTr="00996805">
              <w:trPr>
                <w:tblCellSpacing w:w="0" w:type="dxa"/>
              </w:trPr>
              <w:tc>
                <w:tcPr>
                  <w:tcW w:w="2587" w:type="dxa"/>
                  <w:noWrap/>
                  <w:hideMark/>
                </w:tcPr>
                <w:p w14:paraId="207B1FDF"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Current Closing Date for Applications:</w:t>
                  </w:r>
                </w:p>
              </w:tc>
              <w:tc>
                <w:tcPr>
                  <w:tcW w:w="2685" w:type="dxa"/>
                  <w:vAlign w:val="center"/>
                  <w:hideMark/>
                </w:tcPr>
                <w:p w14:paraId="2E827BB7"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Jan 09, 2023  Electronically submitted applications must be submitted no later than 11:59 PM, PT, on the listed application due date.</w:t>
                  </w:r>
                </w:p>
              </w:tc>
            </w:tr>
            <w:tr w:rsidR="00996805" w:rsidRPr="00996805" w14:paraId="4405A3E6" w14:textId="77777777" w:rsidTr="00996805">
              <w:trPr>
                <w:tblCellSpacing w:w="0" w:type="dxa"/>
              </w:trPr>
              <w:tc>
                <w:tcPr>
                  <w:tcW w:w="2587" w:type="dxa"/>
                  <w:noWrap/>
                  <w:hideMark/>
                </w:tcPr>
                <w:p w14:paraId="0DB426C1"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Archive Date:</w:t>
                  </w:r>
                </w:p>
              </w:tc>
              <w:tc>
                <w:tcPr>
                  <w:tcW w:w="2685" w:type="dxa"/>
                  <w:vAlign w:val="center"/>
                  <w:hideMark/>
                </w:tcPr>
                <w:p w14:paraId="533F7202"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Mar 31, 2023</w:t>
                  </w:r>
                </w:p>
              </w:tc>
            </w:tr>
            <w:tr w:rsidR="00996805" w:rsidRPr="00996805" w14:paraId="49A62ABF" w14:textId="77777777" w:rsidTr="00996805">
              <w:trPr>
                <w:tblCellSpacing w:w="0" w:type="dxa"/>
              </w:trPr>
              <w:tc>
                <w:tcPr>
                  <w:tcW w:w="2587" w:type="dxa"/>
                  <w:noWrap/>
                  <w:hideMark/>
                </w:tcPr>
                <w:p w14:paraId="276D7AFC"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Estimated Total Program Funding:</w:t>
                  </w:r>
                </w:p>
              </w:tc>
              <w:tc>
                <w:tcPr>
                  <w:tcW w:w="2685" w:type="dxa"/>
                  <w:vAlign w:val="center"/>
                  <w:hideMark/>
                </w:tcPr>
                <w:p w14:paraId="2E13D384"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$250,000</w:t>
                  </w:r>
                </w:p>
              </w:tc>
            </w:tr>
            <w:tr w:rsidR="00996805" w:rsidRPr="00996805" w14:paraId="08129E42" w14:textId="77777777" w:rsidTr="00996805">
              <w:trPr>
                <w:tblCellSpacing w:w="0" w:type="dxa"/>
              </w:trPr>
              <w:tc>
                <w:tcPr>
                  <w:tcW w:w="2587" w:type="dxa"/>
                  <w:noWrap/>
                  <w:hideMark/>
                </w:tcPr>
                <w:p w14:paraId="06C2B948"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Award Ceiling:</w:t>
                  </w:r>
                </w:p>
              </w:tc>
              <w:tc>
                <w:tcPr>
                  <w:tcW w:w="2685" w:type="dxa"/>
                  <w:vAlign w:val="center"/>
                  <w:hideMark/>
                </w:tcPr>
                <w:p w14:paraId="774AB51A"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$250,000</w:t>
                  </w:r>
                </w:p>
              </w:tc>
            </w:tr>
            <w:tr w:rsidR="00996805" w:rsidRPr="00996805" w14:paraId="30718006" w14:textId="77777777" w:rsidTr="00996805">
              <w:trPr>
                <w:tblCellSpacing w:w="0" w:type="dxa"/>
              </w:trPr>
              <w:tc>
                <w:tcPr>
                  <w:tcW w:w="2587" w:type="dxa"/>
                  <w:noWrap/>
                  <w:hideMark/>
                </w:tcPr>
                <w:p w14:paraId="4D4E0E89"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Award Floor:</w:t>
                  </w:r>
                </w:p>
              </w:tc>
              <w:tc>
                <w:tcPr>
                  <w:tcW w:w="2685" w:type="dxa"/>
                  <w:vAlign w:val="center"/>
                  <w:hideMark/>
                </w:tcPr>
                <w:p w14:paraId="46907F53"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$50,000</w:t>
                  </w:r>
                </w:p>
              </w:tc>
            </w:tr>
          </w:tbl>
          <w:p w14:paraId="0D493D1A" w14:textId="77777777" w:rsidR="00996805" w:rsidRPr="00996805" w:rsidRDefault="00996805" w:rsidP="00996805">
            <w:pPr>
              <w:pStyle w:val="NoSpacing"/>
              <w:rPr>
                <w:rFonts w:ascii="Helvetica" w:hAnsi="Helvetica" w:cs="Helvetica"/>
                <w:color w:val="222222"/>
              </w:rPr>
            </w:pPr>
          </w:p>
        </w:tc>
      </w:tr>
    </w:tbl>
    <w:p w14:paraId="689C6010" w14:textId="54F3567F" w:rsidR="00996805" w:rsidRPr="00996805" w:rsidRDefault="00996805" w:rsidP="0099680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96805" w:rsidRPr="00996805" w14:paraId="3601B449" w14:textId="77777777" w:rsidTr="00996805">
        <w:trPr>
          <w:tblCellSpacing w:w="0" w:type="dxa"/>
        </w:trPr>
        <w:tc>
          <w:tcPr>
            <w:tcW w:w="0" w:type="auto"/>
            <w:noWrap/>
            <w:hideMark/>
          </w:tcPr>
          <w:p w14:paraId="521E2BCA"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Eligible Applicants:</w:t>
            </w:r>
          </w:p>
        </w:tc>
        <w:tc>
          <w:tcPr>
            <w:tcW w:w="5000" w:type="pct"/>
            <w:vAlign w:val="center"/>
            <w:hideMark/>
          </w:tcPr>
          <w:p w14:paraId="6A82C663"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Private institutions of higher education</w:t>
            </w:r>
            <w:r w:rsidRPr="00996805">
              <w:rPr>
                <w:rFonts w:ascii="Helvetica" w:hAnsi="Helvetica" w:cs="Helvetica"/>
                <w:color w:val="222222"/>
              </w:rPr>
              <w:br/>
              <w:t>Native American tribal governments (Federally recognized)</w:t>
            </w:r>
            <w:r w:rsidRPr="00996805">
              <w:rPr>
                <w:rFonts w:ascii="Helvetica" w:hAnsi="Helvetica" w:cs="Helvetica"/>
                <w:color w:val="222222"/>
              </w:rPr>
              <w:br/>
              <w:t>Native American tribal organizations (other than Federally recognized tribal governments)</w:t>
            </w:r>
            <w:r w:rsidRPr="00996805">
              <w:rPr>
                <w:rFonts w:ascii="Helvetica" w:hAnsi="Helvetica" w:cs="Helvetica"/>
                <w:color w:val="222222"/>
              </w:rPr>
              <w:br/>
              <w:t>Nonprofits having a 501(c)(3) status with the IRS, other than institutions of higher education</w:t>
            </w:r>
            <w:r w:rsidRPr="00996805">
              <w:rPr>
                <w:rFonts w:ascii="Helvetica" w:hAnsi="Helvetica" w:cs="Helvetica"/>
                <w:color w:val="222222"/>
              </w:rPr>
              <w:br/>
              <w:t>Public and State controlled institutions of higher education</w:t>
            </w:r>
          </w:p>
        </w:tc>
      </w:tr>
      <w:tr w:rsidR="00996805" w:rsidRPr="00996805" w14:paraId="3DB63D87" w14:textId="77777777" w:rsidTr="00996805">
        <w:trPr>
          <w:tblCellSpacing w:w="0" w:type="dxa"/>
        </w:trPr>
        <w:tc>
          <w:tcPr>
            <w:tcW w:w="0" w:type="auto"/>
            <w:noWrap/>
            <w:hideMark/>
          </w:tcPr>
          <w:p w14:paraId="7A6E12B5"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lastRenderedPageBreak/>
              <w:t>Additional Information on Eligibility:</w:t>
            </w:r>
          </w:p>
        </w:tc>
        <w:tc>
          <w:tcPr>
            <w:tcW w:w="5000" w:type="pct"/>
            <w:vAlign w:val="center"/>
            <w:hideMark/>
          </w:tcPr>
          <w:p w14:paraId="6BD0A0D0"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20 U.S. Code § 4441 (a) In general: The Secretary of the Interior is authorized to make grants for the purpose of supporting programs for Native Hawaiian or Alaska Native culture and arts development to any private, nonprofit organization or institution which— (1) primarily serves and represents Native Hawaiians or Alaska Natives, and (2) has been recognized by the Governor of the State of Hawaii or the Governor of the State of Alaska, as appropriate, for the purpose of making such organization or institution eligible to receive such grants. (b) Purpose of grants: Grants made under subsection (a) of this section shall, to the extent deemed possible by the Secretary and the recipient of the grant, be used— (1) to provide scholarly study of, and instruction in, Native Hawaiian or Alaska Native art and culture, (2) to establish programs which culminate in the awarding of degrees in the various fields of Native Hawaiian or Alaska Native art and culture, or (3) to establish centers and programs with respect to Native Hawaiian or Alaska Native art and culture that are similar in purpose to the centers and programs described in subsections (b) and (c) of section 4417 of this title. (c) Management of grants: (1) Any organization or institution which is the recipient of a grant made under subsection (a) of this section shall establish a governing board to manage and control the program with respect to which such grant is made. (2) For any grants made with respect to Native Hawaiian art and culture, the members of the governing board which is required to be established under paragraph (1) shall— (A) be Native Hawaiians or individuals widely recognized in the field of Native Hawaiian art and culture, (B) include a representative of the Office of Hawaiian Affairs of the State of Hawaii, (C) include the president of the University of Hawaii, (D) include the president of the Bishop Museum, and (E) serve for a fixed term of office. (3) For any grants made with respect to Alaska Native art and culture, the members of the governing board which is required to be established under paragraph (1) shall— (A) include Alaska Natives and individuals widely recognized in the field of Alaska Native art and culture, (B) represent the Eskimo, Indian and Aleut cultures of Alaska, and (C) serve for a fixed term.</w:t>
            </w:r>
          </w:p>
        </w:tc>
      </w:tr>
    </w:tbl>
    <w:p w14:paraId="13634886" w14:textId="03CC700D" w:rsidR="00996805" w:rsidRPr="00996805" w:rsidRDefault="00996805" w:rsidP="0099680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996805" w:rsidRPr="00996805" w14:paraId="2D107DCF" w14:textId="77777777" w:rsidTr="00996805">
        <w:trPr>
          <w:tblCellSpacing w:w="0" w:type="dxa"/>
        </w:trPr>
        <w:tc>
          <w:tcPr>
            <w:tcW w:w="0" w:type="auto"/>
            <w:noWrap/>
            <w:hideMark/>
          </w:tcPr>
          <w:p w14:paraId="62E20668"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Agency Name:</w:t>
            </w:r>
          </w:p>
        </w:tc>
        <w:tc>
          <w:tcPr>
            <w:tcW w:w="5000" w:type="pct"/>
            <w:vAlign w:val="center"/>
            <w:hideMark/>
          </w:tcPr>
          <w:p w14:paraId="141CB9CC"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National Park Service</w:t>
            </w:r>
          </w:p>
        </w:tc>
      </w:tr>
      <w:tr w:rsidR="00996805" w:rsidRPr="00996805" w14:paraId="36B84940" w14:textId="77777777" w:rsidTr="00996805">
        <w:trPr>
          <w:tblCellSpacing w:w="0" w:type="dxa"/>
        </w:trPr>
        <w:tc>
          <w:tcPr>
            <w:tcW w:w="0" w:type="auto"/>
            <w:noWrap/>
            <w:hideMark/>
          </w:tcPr>
          <w:p w14:paraId="6CB7389A"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Description:</w:t>
            </w:r>
          </w:p>
        </w:tc>
        <w:tc>
          <w:tcPr>
            <w:tcW w:w="5000" w:type="pct"/>
            <w:vAlign w:val="center"/>
            <w:hideMark/>
          </w:tcPr>
          <w:p w14:paraId="4C0353F2"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Please be sure to read all requirements of 20 USC CHAPTER 56, SUBCHAPTER II: NATIVE HAWAIIANS AND ALASKA NATIVES, §4441. Program for Native Hawaiian and Alaska Native culture and arts development.  </w:t>
            </w:r>
          </w:p>
        </w:tc>
      </w:tr>
      <w:tr w:rsidR="00996805" w:rsidRPr="00996805" w14:paraId="5A732789" w14:textId="77777777" w:rsidTr="00996805">
        <w:trPr>
          <w:tblCellSpacing w:w="0" w:type="dxa"/>
        </w:trPr>
        <w:tc>
          <w:tcPr>
            <w:tcW w:w="0" w:type="auto"/>
            <w:noWrap/>
            <w:hideMark/>
          </w:tcPr>
          <w:p w14:paraId="56DEEA06"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Link to Additional Information:</w:t>
            </w:r>
          </w:p>
        </w:tc>
        <w:tc>
          <w:tcPr>
            <w:tcW w:w="5000" w:type="pct"/>
            <w:vAlign w:val="center"/>
            <w:hideMark/>
          </w:tcPr>
          <w:p w14:paraId="40C4D6D9" w14:textId="77777777" w:rsidR="00996805" w:rsidRPr="00996805" w:rsidRDefault="00000000" w:rsidP="00996805">
            <w:pPr>
              <w:pStyle w:val="NoSpacing"/>
              <w:rPr>
                <w:rFonts w:ascii="Helvetica" w:hAnsi="Helvetica" w:cs="Helvetica"/>
                <w:color w:val="222222"/>
              </w:rPr>
            </w:pPr>
            <w:hyperlink r:id="rId45" w:anchor="relatedDocumentsTab" w:tooltip="See Related Documents" w:history="1">
              <w:r w:rsidR="00996805" w:rsidRPr="00996805">
                <w:rPr>
                  <w:rStyle w:val="Hyperlink"/>
                  <w:rFonts w:ascii="Helvetica" w:hAnsi="Helvetica" w:cs="Helvetica"/>
                </w:rPr>
                <w:t>See Related Documents</w:t>
              </w:r>
            </w:hyperlink>
          </w:p>
        </w:tc>
      </w:tr>
      <w:tr w:rsidR="00996805" w:rsidRPr="00996805" w14:paraId="18D0985D" w14:textId="77777777" w:rsidTr="00996805">
        <w:trPr>
          <w:tblCellSpacing w:w="0" w:type="dxa"/>
        </w:trPr>
        <w:tc>
          <w:tcPr>
            <w:tcW w:w="0" w:type="auto"/>
            <w:noWrap/>
            <w:hideMark/>
          </w:tcPr>
          <w:p w14:paraId="0EC09168" w14:textId="77777777" w:rsidR="00996805" w:rsidRPr="00996805" w:rsidRDefault="00996805" w:rsidP="00996805">
            <w:pPr>
              <w:pStyle w:val="NoSpacing"/>
              <w:rPr>
                <w:rFonts w:ascii="Helvetica" w:hAnsi="Helvetica" w:cs="Helvetica"/>
                <w:b/>
                <w:bCs/>
                <w:color w:val="222222"/>
              </w:rPr>
            </w:pPr>
            <w:r w:rsidRPr="00996805">
              <w:rPr>
                <w:rFonts w:ascii="Helvetica" w:hAnsi="Helvetica" w:cs="Helvetica"/>
                <w:b/>
                <w:bCs/>
                <w:color w:val="222222"/>
              </w:rPr>
              <w:t>Grantor Contact Information:</w:t>
            </w:r>
          </w:p>
        </w:tc>
        <w:tc>
          <w:tcPr>
            <w:tcW w:w="5000" w:type="pct"/>
            <w:vAlign w:val="center"/>
            <w:hideMark/>
          </w:tcPr>
          <w:p w14:paraId="0C970612" w14:textId="77777777" w:rsidR="00996805" w:rsidRPr="00996805" w:rsidRDefault="00996805" w:rsidP="00996805">
            <w:pPr>
              <w:pStyle w:val="NoSpacing"/>
              <w:rPr>
                <w:rFonts w:ascii="Helvetica" w:hAnsi="Helvetica" w:cs="Helvetica"/>
                <w:color w:val="222222"/>
              </w:rPr>
            </w:pPr>
            <w:r w:rsidRPr="00996805">
              <w:rPr>
                <w:rFonts w:ascii="Helvetica" w:hAnsi="Helvetica" w:cs="Helvetica"/>
                <w:color w:val="222222"/>
              </w:rPr>
              <w:t>If you have difficulty accessing the full announcement electronically, please contact:</w:t>
            </w:r>
            <w:r w:rsidRPr="00996805">
              <w:rPr>
                <w:rFonts w:ascii="Helvetica" w:hAnsi="Helvetica" w:cs="Helvetica"/>
                <w:color w:val="222222"/>
              </w:rPr>
              <w:br/>
            </w:r>
            <w:r w:rsidRPr="00996805">
              <w:rPr>
                <w:rFonts w:ascii="Helvetica" w:hAnsi="Helvetica" w:cs="Helvetica"/>
                <w:color w:val="222222"/>
              </w:rPr>
              <w:br/>
              <w:t>Erica Cordeiro Erica_Cordeiro@nps.gov</w:t>
            </w:r>
            <w:r w:rsidRPr="00996805">
              <w:rPr>
                <w:rFonts w:ascii="Helvetica" w:hAnsi="Helvetica" w:cs="Helvetica"/>
                <w:color w:val="222222"/>
              </w:rPr>
              <w:br/>
            </w:r>
            <w:r w:rsidRPr="00996805">
              <w:rPr>
                <w:rFonts w:ascii="Helvetica" w:hAnsi="Helvetica" w:cs="Helvetica"/>
                <w:color w:val="222222"/>
              </w:rPr>
              <w:br/>
            </w:r>
            <w:hyperlink r:id="rId46" w:history="1">
              <w:r w:rsidRPr="00996805">
                <w:rPr>
                  <w:rStyle w:val="Hyperlink"/>
                  <w:rFonts w:ascii="Helvetica" w:hAnsi="Helvetica" w:cs="Helvetica"/>
                </w:rPr>
                <w:t>Work</w:t>
              </w:r>
            </w:hyperlink>
          </w:p>
        </w:tc>
      </w:tr>
    </w:tbl>
    <w:p w14:paraId="322CBA6C" w14:textId="77777777" w:rsidR="00996805" w:rsidRDefault="00996805" w:rsidP="00996805">
      <w:pPr>
        <w:pStyle w:val="NoSpacing"/>
        <w:rPr>
          <w:rFonts w:ascii="Helvetica" w:hAnsi="Helvetica" w:cs="Helvetica"/>
          <w:color w:val="222222"/>
          <w:sz w:val="24"/>
          <w:szCs w:val="24"/>
        </w:rPr>
      </w:pPr>
      <w:r w:rsidRPr="00F56D06">
        <w:rPr>
          <w:rFonts w:ascii="Helvetica" w:hAnsi="Helvetica" w:cs="Helvetica"/>
          <w:color w:val="222222"/>
          <w:sz w:val="24"/>
          <w:szCs w:val="24"/>
        </w:rPr>
        <w:br/>
      </w:r>
      <w:hyperlink r:id="rId47" w:tgtFrame="_blank" w:history="1">
        <w:r w:rsidRPr="00F56D06">
          <w:rPr>
            <w:rStyle w:val="Hyperlink"/>
            <w:rFonts w:ascii="Helvetica" w:hAnsi="Helvetica" w:cs="Helvetica"/>
            <w:color w:val="1155CC"/>
            <w:sz w:val="24"/>
            <w:szCs w:val="24"/>
            <w:shd w:val="clear" w:color="auto" w:fill="FFFFFF"/>
          </w:rPr>
          <w:t>https://www.grants.gov/web/grants/view-opportunity.html?oppId=344398</w:t>
        </w:r>
      </w:hyperlink>
      <w:r w:rsidRPr="00F56D06">
        <w:rPr>
          <w:rFonts w:ascii="Helvetica" w:hAnsi="Helvetica" w:cs="Helvetica"/>
          <w:color w:val="222222"/>
          <w:sz w:val="24"/>
          <w:szCs w:val="24"/>
        </w:rPr>
        <w:br/>
      </w:r>
      <w:r w:rsidRPr="00F56D06">
        <w:rPr>
          <w:rFonts w:ascii="Helvetica" w:hAnsi="Helvetica" w:cs="Helvetica"/>
          <w:color w:val="222222"/>
          <w:sz w:val="24"/>
          <w:szCs w:val="24"/>
        </w:rPr>
        <w:br/>
      </w:r>
    </w:p>
    <w:p w14:paraId="605B93A6" w14:textId="3F824290" w:rsidR="00E06D7B" w:rsidRDefault="000664CF" w:rsidP="00513A90">
      <w:r w:rsidRPr="00CA0704">
        <w:rPr>
          <w:rFonts w:ascii="Helvetica" w:hAnsi="Helvetica" w:cs="Helvetica"/>
          <w:color w:val="222222"/>
        </w:rPr>
        <w:br/>
      </w:r>
    </w:p>
    <w:p w14:paraId="1701F9D8" w14:textId="5E06EF5A" w:rsidR="002D7152" w:rsidRDefault="0077741F" w:rsidP="002D7152">
      <w:pPr>
        <w:rPr>
          <w:rFonts w:ascii="Helvetica" w:hAnsi="Helvetica" w:cs="Helvetica"/>
          <w:color w:val="222222"/>
          <w:shd w:val="clear" w:color="auto" w:fill="FFFFFF"/>
        </w:rPr>
      </w:pPr>
      <w:bookmarkStart w:id="15" w:name="HINIFAEd"/>
      <w:bookmarkStart w:id="16" w:name="HIANAGO"/>
      <w:bookmarkStart w:id="17" w:name="HIHHS"/>
      <w:bookmarkStart w:id="18" w:name="ED84362A"/>
      <w:bookmarkStart w:id="19" w:name="HIDOCFiscalBroadAgency"/>
      <w:bookmarkStart w:id="20" w:name="HITribalHeritage"/>
      <w:bookmarkStart w:id="21" w:name="HIDOICoopWatershed"/>
      <w:bookmarkStart w:id="22" w:name="HIReminders"/>
      <w:bookmarkEnd w:id="15"/>
      <w:bookmarkEnd w:id="16"/>
      <w:bookmarkEnd w:id="17"/>
      <w:bookmarkEnd w:id="18"/>
      <w:bookmarkEnd w:id="19"/>
      <w:bookmarkEnd w:id="20"/>
      <w:bookmarkEnd w:id="21"/>
      <w:bookmarkEnd w:id="22"/>
      <w:r w:rsidRPr="00AC4C74">
        <w:rPr>
          <w:rFonts w:ascii="Helvetica" w:hAnsi="Helvetica"/>
          <w:b/>
          <w:bCs/>
        </w:rPr>
        <w:lastRenderedPageBreak/>
        <w:t>Reminders:</w:t>
      </w:r>
      <w:r w:rsidR="002D7152">
        <w:rPr>
          <w:rFonts w:ascii="Helvetica" w:hAnsi="Helvetica" w:cs="Helvetica"/>
          <w:color w:val="222222"/>
          <w:shd w:val="clear" w:color="auto" w:fill="FFFFFF"/>
        </w:rPr>
        <w:t xml:space="preserve"> </w:t>
      </w:r>
    </w:p>
    <w:p w14:paraId="07553C32" w14:textId="03406695" w:rsidR="000A33E4" w:rsidRDefault="000A33E4" w:rsidP="000A33E4">
      <w:pPr>
        <w:pStyle w:val="NoSpacing"/>
        <w:rPr>
          <w:rFonts w:ascii="Helvetica" w:hAnsi="Helvetica" w:cs="Helvetica"/>
          <w:sz w:val="24"/>
          <w:szCs w:val="24"/>
        </w:rPr>
      </w:pPr>
      <w:bookmarkStart w:id="23" w:name="HIDOIJapaneseConfinement"/>
      <w:bookmarkEnd w:id="23"/>
    </w:p>
    <w:p w14:paraId="5C9D6ECB" w14:textId="77777777" w:rsidR="00673D9E" w:rsidRDefault="00673D9E" w:rsidP="00673D9E">
      <w:pPr>
        <w:pStyle w:val="NoSpacing"/>
        <w:rPr>
          <w:rFonts w:ascii="Helvetica" w:hAnsi="Helvetica" w:cs="Helvetica"/>
          <w:color w:val="222222"/>
          <w:sz w:val="24"/>
          <w:szCs w:val="24"/>
          <w:shd w:val="clear" w:color="auto" w:fill="FFFFFF"/>
        </w:rPr>
      </w:pPr>
      <w:bookmarkStart w:id="24" w:name="HIDOINOAABWET"/>
      <w:bookmarkEnd w:id="24"/>
      <w:r w:rsidRPr="00114E06">
        <w:rPr>
          <w:rFonts w:ascii="Helvetica" w:hAnsi="Helvetica" w:cs="Helvetica"/>
          <w:color w:val="222222"/>
          <w:sz w:val="24"/>
          <w:szCs w:val="24"/>
          <w:shd w:val="clear" w:color="auto" w:fill="FFFFFF"/>
        </w:rPr>
        <w:t>2023 NOAA Hawaii Bay Watershed Education and Training (B-WET) Program</w:t>
      </w:r>
      <w:r w:rsidRPr="00114E06">
        <w:rPr>
          <w:rFonts w:ascii="Helvetica" w:hAnsi="Helvetica" w:cs="Helvetica"/>
          <w:color w:val="222222"/>
          <w:sz w:val="24"/>
          <w:szCs w:val="24"/>
        </w:rPr>
        <w:br/>
      </w:r>
      <w:r w:rsidRPr="00114E06">
        <w:rPr>
          <w:rFonts w:ascii="Helvetica" w:hAnsi="Helvetica" w:cs="Helvetica"/>
          <w:color w:val="222222"/>
          <w:sz w:val="24"/>
          <w:szCs w:val="24"/>
          <w:shd w:val="clear" w:color="auto" w:fill="FFFFFF"/>
        </w:rPr>
        <w:t>Synopsis 1</w:t>
      </w:r>
    </w:p>
    <w:p w14:paraId="1EB03F1C" w14:textId="77777777" w:rsidR="00673D9E" w:rsidRDefault="00673D9E" w:rsidP="00673D9E">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665"/>
        <w:gridCol w:w="5225"/>
      </w:tblGrid>
      <w:tr w:rsidR="00673D9E" w:rsidRPr="000A33E4" w14:paraId="29AD1508" w14:textId="77777777" w:rsidTr="004950CF">
        <w:trPr>
          <w:tblCellSpacing w:w="0" w:type="dxa"/>
        </w:trPr>
        <w:tc>
          <w:tcPr>
            <w:tcW w:w="2500" w:type="pct"/>
            <w:hideMark/>
          </w:tcPr>
          <w:tbl>
            <w:tblPr>
              <w:tblW w:w="5465" w:type="dxa"/>
              <w:tblCellSpacing w:w="0" w:type="dxa"/>
              <w:tblCellMar>
                <w:top w:w="100" w:type="dxa"/>
                <w:left w:w="100" w:type="dxa"/>
                <w:bottom w:w="100" w:type="dxa"/>
                <w:right w:w="100" w:type="dxa"/>
              </w:tblCellMar>
              <w:tblLook w:val="04A0" w:firstRow="1" w:lastRow="0" w:firstColumn="1" w:lastColumn="0" w:noHBand="0" w:noVBand="1"/>
            </w:tblPr>
            <w:tblGrid>
              <w:gridCol w:w="2197"/>
              <w:gridCol w:w="3268"/>
            </w:tblGrid>
            <w:tr w:rsidR="00673D9E" w:rsidRPr="000A33E4" w14:paraId="5DD04F0F" w14:textId="77777777" w:rsidTr="001D389A">
              <w:trPr>
                <w:tblCellSpacing w:w="0" w:type="dxa"/>
              </w:trPr>
              <w:tc>
                <w:tcPr>
                  <w:tcW w:w="2197" w:type="dxa"/>
                  <w:noWrap/>
                  <w:hideMark/>
                </w:tcPr>
                <w:p w14:paraId="6A71D515"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Document Type:</w:t>
                  </w:r>
                </w:p>
              </w:tc>
              <w:tc>
                <w:tcPr>
                  <w:tcW w:w="3268" w:type="dxa"/>
                  <w:vAlign w:val="center"/>
                  <w:hideMark/>
                </w:tcPr>
                <w:p w14:paraId="2C088483"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Grants Notice</w:t>
                  </w:r>
                </w:p>
              </w:tc>
            </w:tr>
            <w:tr w:rsidR="00673D9E" w:rsidRPr="000A33E4" w14:paraId="71300127" w14:textId="77777777" w:rsidTr="001D389A">
              <w:trPr>
                <w:tblCellSpacing w:w="0" w:type="dxa"/>
              </w:trPr>
              <w:tc>
                <w:tcPr>
                  <w:tcW w:w="2197" w:type="dxa"/>
                  <w:noWrap/>
                  <w:hideMark/>
                </w:tcPr>
                <w:p w14:paraId="1B75D881"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Funding Opportunity Number:</w:t>
                  </w:r>
                </w:p>
              </w:tc>
              <w:tc>
                <w:tcPr>
                  <w:tcW w:w="3268" w:type="dxa"/>
                  <w:vAlign w:val="center"/>
                  <w:hideMark/>
                </w:tcPr>
                <w:p w14:paraId="12FF8F7A"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NOAA-NOS-OCM-2023-2007573</w:t>
                  </w:r>
                </w:p>
              </w:tc>
            </w:tr>
            <w:tr w:rsidR="00673D9E" w:rsidRPr="000A33E4" w14:paraId="08DBE723" w14:textId="77777777" w:rsidTr="001D389A">
              <w:trPr>
                <w:tblCellSpacing w:w="0" w:type="dxa"/>
              </w:trPr>
              <w:tc>
                <w:tcPr>
                  <w:tcW w:w="2197" w:type="dxa"/>
                  <w:noWrap/>
                  <w:hideMark/>
                </w:tcPr>
                <w:p w14:paraId="59A91A18"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Funding Opportunity Title:</w:t>
                  </w:r>
                </w:p>
              </w:tc>
              <w:tc>
                <w:tcPr>
                  <w:tcW w:w="3268" w:type="dxa"/>
                  <w:vAlign w:val="center"/>
                  <w:hideMark/>
                </w:tcPr>
                <w:p w14:paraId="475AFE55"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2023 NOAA Hawaii Bay Watershed Education and Training (B-WET) Program</w:t>
                  </w:r>
                </w:p>
              </w:tc>
            </w:tr>
            <w:tr w:rsidR="00673D9E" w:rsidRPr="000A33E4" w14:paraId="1CFFD762" w14:textId="77777777" w:rsidTr="001D389A">
              <w:trPr>
                <w:tblCellSpacing w:w="0" w:type="dxa"/>
              </w:trPr>
              <w:tc>
                <w:tcPr>
                  <w:tcW w:w="2197" w:type="dxa"/>
                  <w:noWrap/>
                  <w:hideMark/>
                </w:tcPr>
                <w:p w14:paraId="773EDE89"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Opportunity Category:</w:t>
                  </w:r>
                </w:p>
              </w:tc>
              <w:tc>
                <w:tcPr>
                  <w:tcW w:w="3268" w:type="dxa"/>
                  <w:vAlign w:val="center"/>
                  <w:hideMark/>
                </w:tcPr>
                <w:p w14:paraId="41EC3025"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Discretionary</w:t>
                  </w:r>
                </w:p>
              </w:tc>
            </w:tr>
            <w:tr w:rsidR="00673D9E" w:rsidRPr="000A33E4" w14:paraId="4C7D6BAF" w14:textId="77777777" w:rsidTr="001D389A">
              <w:trPr>
                <w:tblCellSpacing w:w="0" w:type="dxa"/>
              </w:trPr>
              <w:tc>
                <w:tcPr>
                  <w:tcW w:w="2197" w:type="dxa"/>
                  <w:noWrap/>
                  <w:hideMark/>
                </w:tcPr>
                <w:p w14:paraId="1DF67936"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Opportunity Category Explanation:</w:t>
                  </w:r>
                </w:p>
              </w:tc>
              <w:tc>
                <w:tcPr>
                  <w:tcW w:w="3268" w:type="dxa"/>
                  <w:vAlign w:val="center"/>
                  <w:hideMark/>
                </w:tcPr>
                <w:p w14:paraId="1394BF59"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 </w:t>
                  </w:r>
                </w:p>
              </w:tc>
            </w:tr>
            <w:tr w:rsidR="00673D9E" w:rsidRPr="000A33E4" w14:paraId="02C6609C" w14:textId="77777777" w:rsidTr="001D389A">
              <w:trPr>
                <w:tblCellSpacing w:w="0" w:type="dxa"/>
              </w:trPr>
              <w:tc>
                <w:tcPr>
                  <w:tcW w:w="2197" w:type="dxa"/>
                  <w:noWrap/>
                  <w:hideMark/>
                </w:tcPr>
                <w:p w14:paraId="0298F4D1"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Funding Instrument Type:</w:t>
                  </w:r>
                </w:p>
              </w:tc>
              <w:tc>
                <w:tcPr>
                  <w:tcW w:w="3268" w:type="dxa"/>
                  <w:vAlign w:val="center"/>
                  <w:hideMark/>
                </w:tcPr>
                <w:p w14:paraId="40F49A0B"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Grant</w:t>
                  </w:r>
                </w:p>
              </w:tc>
            </w:tr>
            <w:tr w:rsidR="00673D9E" w:rsidRPr="000A33E4" w14:paraId="103FA995" w14:textId="77777777" w:rsidTr="001D389A">
              <w:trPr>
                <w:tblCellSpacing w:w="0" w:type="dxa"/>
              </w:trPr>
              <w:tc>
                <w:tcPr>
                  <w:tcW w:w="2197" w:type="dxa"/>
                  <w:noWrap/>
                  <w:hideMark/>
                </w:tcPr>
                <w:p w14:paraId="0F74E52A"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Category of Funding Activity:</w:t>
                  </w:r>
                </w:p>
              </w:tc>
              <w:tc>
                <w:tcPr>
                  <w:tcW w:w="3268" w:type="dxa"/>
                  <w:vAlign w:val="center"/>
                  <w:hideMark/>
                </w:tcPr>
                <w:p w14:paraId="12884159"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Education</w:t>
                  </w:r>
                  <w:r w:rsidRPr="000A33E4">
                    <w:rPr>
                      <w:rFonts w:ascii="Helvetica" w:hAnsi="Helvetica" w:cs="Helvetica"/>
                      <w:color w:val="222222"/>
                    </w:rPr>
                    <w:br/>
                    <w:t>Environment</w:t>
                  </w:r>
                </w:p>
              </w:tc>
            </w:tr>
            <w:tr w:rsidR="00673D9E" w:rsidRPr="000A33E4" w14:paraId="0C61CD4C" w14:textId="77777777" w:rsidTr="001D389A">
              <w:trPr>
                <w:tblCellSpacing w:w="0" w:type="dxa"/>
              </w:trPr>
              <w:tc>
                <w:tcPr>
                  <w:tcW w:w="2197" w:type="dxa"/>
                  <w:noWrap/>
                  <w:hideMark/>
                </w:tcPr>
                <w:p w14:paraId="75598015"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Category Explanation:</w:t>
                  </w:r>
                </w:p>
              </w:tc>
              <w:tc>
                <w:tcPr>
                  <w:tcW w:w="3268" w:type="dxa"/>
                  <w:vAlign w:val="center"/>
                  <w:hideMark/>
                </w:tcPr>
                <w:p w14:paraId="0593A65C"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 </w:t>
                  </w:r>
                </w:p>
              </w:tc>
            </w:tr>
            <w:tr w:rsidR="00673D9E" w:rsidRPr="000A33E4" w14:paraId="67B5E894" w14:textId="77777777" w:rsidTr="001D389A">
              <w:trPr>
                <w:tblCellSpacing w:w="0" w:type="dxa"/>
              </w:trPr>
              <w:tc>
                <w:tcPr>
                  <w:tcW w:w="2197" w:type="dxa"/>
                  <w:noWrap/>
                  <w:hideMark/>
                </w:tcPr>
                <w:p w14:paraId="1F0DA717"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Expected Number of Awards:</w:t>
                  </w:r>
                </w:p>
              </w:tc>
              <w:tc>
                <w:tcPr>
                  <w:tcW w:w="3268" w:type="dxa"/>
                  <w:vAlign w:val="center"/>
                  <w:hideMark/>
                </w:tcPr>
                <w:p w14:paraId="69CFE5F5"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15</w:t>
                  </w:r>
                </w:p>
              </w:tc>
            </w:tr>
            <w:tr w:rsidR="00673D9E" w:rsidRPr="000A33E4" w14:paraId="6A50BDA6" w14:textId="77777777" w:rsidTr="001D389A">
              <w:trPr>
                <w:tblCellSpacing w:w="0" w:type="dxa"/>
              </w:trPr>
              <w:tc>
                <w:tcPr>
                  <w:tcW w:w="2197" w:type="dxa"/>
                  <w:noWrap/>
                  <w:hideMark/>
                </w:tcPr>
                <w:p w14:paraId="48A86A47"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CFDA Number(s):</w:t>
                  </w:r>
                </w:p>
              </w:tc>
              <w:tc>
                <w:tcPr>
                  <w:tcW w:w="3268" w:type="dxa"/>
                  <w:vAlign w:val="center"/>
                  <w:hideMark/>
                </w:tcPr>
                <w:p w14:paraId="000210F2"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11.473 -- Office for Coastal Management</w:t>
                  </w:r>
                </w:p>
              </w:tc>
            </w:tr>
            <w:tr w:rsidR="00673D9E" w:rsidRPr="000A33E4" w14:paraId="62464E44" w14:textId="77777777" w:rsidTr="001D389A">
              <w:trPr>
                <w:tblCellSpacing w:w="0" w:type="dxa"/>
              </w:trPr>
              <w:tc>
                <w:tcPr>
                  <w:tcW w:w="2197" w:type="dxa"/>
                  <w:noWrap/>
                  <w:hideMark/>
                </w:tcPr>
                <w:p w14:paraId="368869D1"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Cost Sharing or Matching Requirement:</w:t>
                  </w:r>
                </w:p>
              </w:tc>
              <w:tc>
                <w:tcPr>
                  <w:tcW w:w="3268" w:type="dxa"/>
                  <w:vAlign w:val="center"/>
                  <w:hideMark/>
                </w:tcPr>
                <w:p w14:paraId="2A503677"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No</w:t>
                  </w:r>
                </w:p>
              </w:tc>
            </w:tr>
          </w:tbl>
          <w:p w14:paraId="3E357B24" w14:textId="77777777" w:rsidR="00673D9E" w:rsidRPr="000A33E4"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21"/>
              <w:gridCol w:w="2804"/>
            </w:tblGrid>
            <w:tr w:rsidR="00673D9E" w:rsidRPr="000A33E4" w14:paraId="6A08EE4B" w14:textId="77777777" w:rsidTr="004950CF">
              <w:trPr>
                <w:tblCellSpacing w:w="0" w:type="dxa"/>
              </w:trPr>
              <w:tc>
                <w:tcPr>
                  <w:tcW w:w="2221" w:type="dxa"/>
                  <w:noWrap/>
                  <w:hideMark/>
                </w:tcPr>
                <w:p w14:paraId="24C1F842"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Version:</w:t>
                  </w:r>
                </w:p>
              </w:tc>
              <w:tc>
                <w:tcPr>
                  <w:tcW w:w="2890" w:type="dxa"/>
                  <w:vAlign w:val="center"/>
                  <w:hideMark/>
                </w:tcPr>
                <w:p w14:paraId="405DD032"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Synopsis 1</w:t>
                  </w:r>
                </w:p>
              </w:tc>
            </w:tr>
            <w:tr w:rsidR="00673D9E" w:rsidRPr="000A33E4" w14:paraId="3777DCBA" w14:textId="77777777" w:rsidTr="004950CF">
              <w:trPr>
                <w:tblCellSpacing w:w="0" w:type="dxa"/>
              </w:trPr>
              <w:tc>
                <w:tcPr>
                  <w:tcW w:w="2221" w:type="dxa"/>
                  <w:noWrap/>
                  <w:hideMark/>
                </w:tcPr>
                <w:p w14:paraId="73AAB52B"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Posted Date:</w:t>
                  </w:r>
                </w:p>
              </w:tc>
              <w:tc>
                <w:tcPr>
                  <w:tcW w:w="2890" w:type="dxa"/>
                  <w:vAlign w:val="center"/>
                  <w:hideMark/>
                </w:tcPr>
                <w:p w14:paraId="76F53179"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Oct 07, 2022</w:t>
                  </w:r>
                </w:p>
              </w:tc>
            </w:tr>
            <w:tr w:rsidR="00673D9E" w:rsidRPr="000A33E4" w14:paraId="6C194769" w14:textId="77777777" w:rsidTr="004950CF">
              <w:trPr>
                <w:tblCellSpacing w:w="0" w:type="dxa"/>
              </w:trPr>
              <w:tc>
                <w:tcPr>
                  <w:tcW w:w="2221" w:type="dxa"/>
                  <w:noWrap/>
                  <w:hideMark/>
                </w:tcPr>
                <w:p w14:paraId="0C5BA975"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Last Updated Date:</w:t>
                  </w:r>
                </w:p>
              </w:tc>
              <w:tc>
                <w:tcPr>
                  <w:tcW w:w="2890" w:type="dxa"/>
                  <w:vAlign w:val="center"/>
                  <w:hideMark/>
                </w:tcPr>
                <w:p w14:paraId="3380B7D5"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Oct 07, 2022</w:t>
                  </w:r>
                </w:p>
              </w:tc>
            </w:tr>
            <w:tr w:rsidR="00673D9E" w:rsidRPr="000A33E4" w14:paraId="77A30FE6" w14:textId="77777777" w:rsidTr="004950CF">
              <w:trPr>
                <w:tblCellSpacing w:w="0" w:type="dxa"/>
              </w:trPr>
              <w:tc>
                <w:tcPr>
                  <w:tcW w:w="2221" w:type="dxa"/>
                  <w:noWrap/>
                  <w:hideMark/>
                </w:tcPr>
                <w:p w14:paraId="20D5699A"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Original Closing Date for Applications:</w:t>
                  </w:r>
                </w:p>
              </w:tc>
              <w:tc>
                <w:tcPr>
                  <w:tcW w:w="2890" w:type="dxa"/>
                  <w:vAlign w:val="center"/>
                  <w:hideMark/>
                </w:tcPr>
                <w:p w14:paraId="3641067F"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Jan 31, 2023  </w:t>
                  </w:r>
                </w:p>
              </w:tc>
            </w:tr>
            <w:tr w:rsidR="00673D9E" w:rsidRPr="000A33E4" w14:paraId="709C6B26" w14:textId="77777777" w:rsidTr="004950CF">
              <w:trPr>
                <w:tblCellSpacing w:w="0" w:type="dxa"/>
              </w:trPr>
              <w:tc>
                <w:tcPr>
                  <w:tcW w:w="2221" w:type="dxa"/>
                  <w:noWrap/>
                  <w:hideMark/>
                </w:tcPr>
                <w:p w14:paraId="45A5DB9F"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Current Closing Date for Applications:</w:t>
                  </w:r>
                </w:p>
              </w:tc>
              <w:tc>
                <w:tcPr>
                  <w:tcW w:w="2890" w:type="dxa"/>
                  <w:vAlign w:val="center"/>
                  <w:hideMark/>
                </w:tcPr>
                <w:p w14:paraId="06E7405A"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Jan 31, 2023  </w:t>
                  </w:r>
                </w:p>
              </w:tc>
            </w:tr>
            <w:tr w:rsidR="00673D9E" w:rsidRPr="000A33E4" w14:paraId="682BAEBE" w14:textId="77777777" w:rsidTr="004950CF">
              <w:trPr>
                <w:tblCellSpacing w:w="0" w:type="dxa"/>
              </w:trPr>
              <w:tc>
                <w:tcPr>
                  <w:tcW w:w="2221" w:type="dxa"/>
                  <w:noWrap/>
                  <w:hideMark/>
                </w:tcPr>
                <w:p w14:paraId="3BC78252"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Archive Date:</w:t>
                  </w:r>
                </w:p>
              </w:tc>
              <w:tc>
                <w:tcPr>
                  <w:tcW w:w="2890" w:type="dxa"/>
                  <w:vAlign w:val="center"/>
                  <w:hideMark/>
                </w:tcPr>
                <w:p w14:paraId="6FDF64D2"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Mar 02, 2023</w:t>
                  </w:r>
                </w:p>
              </w:tc>
            </w:tr>
            <w:tr w:rsidR="00673D9E" w:rsidRPr="000A33E4" w14:paraId="49D91D7E" w14:textId="77777777" w:rsidTr="004950CF">
              <w:trPr>
                <w:tblCellSpacing w:w="0" w:type="dxa"/>
              </w:trPr>
              <w:tc>
                <w:tcPr>
                  <w:tcW w:w="2221" w:type="dxa"/>
                  <w:noWrap/>
                  <w:hideMark/>
                </w:tcPr>
                <w:p w14:paraId="6EDBA2EF"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Estimated Total Program Funding:</w:t>
                  </w:r>
                </w:p>
              </w:tc>
              <w:tc>
                <w:tcPr>
                  <w:tcW w:w="2890" w:type="dxa"/>
                  <w:vAlign w:val="center"/>
                  <w:hideMark/>
                </w:tcPr>
                <w:p w14:paraId="7B06AAF3"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$1,000,000</w:t>
                  </w:r>
                </w:p>
              </w:tc>
            </w:tr>
            <w:tr w:rsidR="00673D9E" w:rsidRPr="000A33E4" w14:paraId="3A33F357" w14:textId="77777777" w:rsidTr="004950CF">
              <w:trPr>
                <w:tblCellSpacing w:w="0" w:type="dxa"/>
              </w:trPr>
              <w:tc>
                <w:tcPr>
                  <w:tcW w:w="2221" w:type="dxa"/>
                  <w:noWrap/>
                  <w:hideMark/>
                </w:tcPr>
                <w:p w14:paraId="294D564C"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Award Ceiling:</w:t>
                  </w:r>
                </w:p>
              </w:tc>
              <w:tc>
                <w:tcPr>
                  <w:tcW w:w="2890" w:type="dxa"/>
                  <w:vAlign w:val="center"/>
                  <w:hideMark/>
                </w:tcPr>
                <w:p w14:paraId="16F46E30"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$150,000</w:t>
                  </w:r>
                </w:p>
              </w:tc>
            </w:tr>
            <w:tr w:rsidR="00673D9E" w:rsidRPr="000A33E4" w14:paraId="1643745A" w14:textId="77777777" w:rsidTr="004950CF">
              <w:trPr>
                <w:tblCellSpacing w:w="0" w:type="dxa"/>
              </w:trPr>
              <w:tc>
                <w:tcPr>
                  <w:tcW w:w="2221" w:type="dxa"/>
                  <w:noWrap/>
                  <w:hideMark/>
                </w:tcPr>
                <w:p w14:paraId="760B2A84"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Award Floor:</w:t>
                  </w:r>
                </w:p>
              </w:tc>
              <w:tc>
                <w:tcPr>
                  <w:tcW w:w="2890" w:type="dxa"/>
                  <w:vAlign w:val="center"/>
                  <w:hideMark/>
                </w:tcPr>
                <w:p w14:paraId="256B08F5"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$50,000</w:t>
                  </w:r>
                </w:p>
              </w:tc>
            </w:tr>
          </w:tbl>
          <w:p w14:paraId="34D34FE7" w14:textId="77777777" w:rsidR="00673D9E" w:rsidRPr="000A33E4" w:rsidRDefault="00673D9E" w:rsidP="004950CF">
            <w:pPr>
              <w:pStyle w:val="NoSpacing"/>
              <w:rPr>
                <w:rFonts w:ascii="Helvetica" w:hAnsi="Helvetica" w:cs="Helvetica"/>
                <w:color w:val="222222"/>
              </w:rPr>
            </w:pPr>
          </w:p>
        </w:tc>
      </w:tr>
    </w:tbl>
    <w:p w14:paraId="700C8BA6" w14:textId="77777777" w:rsidR="00673D9E" w:rsidRPr="000A33E4"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0A33E4" w14:paraId="39F72BF1" w14:textId="77777777" w:rsidTr="004950CF">
        <w:trPr>
          <w:tblCellSpacing w:w="0" w:type="dxa"/>
        </w:trPr>
        <w:tc>
          <w:tcPr>
            <w:tcW w:w="0" w:type="auto"/>
            <w:noWrap/>
            <w:hideMark/>
          </w:tcPr>
          <w:p w14:paraId="2C5664E7"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Eligible Applicants:</w:t>
            </w:r>
          </w:p>
        </w:tc>
        <w:tc>
          <w:tcPr>
            <w:tcW w:w="5000" w:type="pct"/>
            <w:vAlign w:val="center"/>
            <w:hideMark/>
          </w:tcPr>
          <w:p w14:paraId="0969C6AA"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Others (see text field entitled "Additional Information on Eligibility" for clarification)</w:t>
            </w:r>
          </w:p>
        </w:tc>
      </w:tr>
      <w:tr w:rsidR="00673D9E" w:rsidRPr="000A33E4" w14:paraId="273580FE" w14:textId="77777777" w:rsidTr="004950CF">
        <w:trPr>
          <w:tblCellSpacing w:w="0" w:type="dxa"/>
        </w:trPr>
        <w:tc>
          <w:tcPr>
            <w:tcW w:w="0" w:type="auto"/>
            <w:noWrap/>
            <w:hideMark/>
          </w:tcPr>
          <w:p w14:paraId="5A5DA1A1"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Additional Information on Eligibility:</w:t>
            </w:r>
          </w:p>
        </w:tc>
        <w:tc>
          <w:tcPr>
            <w:tcW w:w="5000" w:type="pct"/>
            <w:vAlign w:val="center"/>
            <w:hideMark/>
          </w:tcPr>
          <w:p w14:paraId="550E789A"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 xml:space="preserve">Eligible funding applicants are K-12 public and independent schools and school systems, institutions of higher education, commercial and nonprofit organizations, state or local government agencies, and Indian tribal governments conducting projects in Hawaii (Islands of Hawaii, Maui, Kahoolawe, Lanai, Molokai, Oahu, Kauai, Niihau, and/or the Northwestern Hawaiian Islands). Individual applicants and federal agencies are not eligible. DOC/NOAA supports cultural and gender diversity, and is strongly committed to broadening the participation of organizations that promote inclusion, such as tribal colleges, minority serving institutions, universities, and groups that work in historically underserved communities. The term underserved communities refers to populations sharing a particular characteristic, as well as geographic communities, that have been systematically denied a full opportunity to participate in aspects of economic, </w:t>
            </w:r>
            <w:r w:rsidRPr="000A33E4">
              <w:rPr>
                <w:rFonts w:ascii="Helvetica" w:hAnsi="Helvetica" w:cs="Helvetica"/>
                <w:color w:val="222222"/>
              </w:rPr>
              <w:lastRenderedPageBreak/>
              <w:t>social, and civic life. Underserved communities are defined in Executive Order 13985: https://www.federalregister.gov/documents/2021/01/25/2021-01753/advancing-racial-equity-and-support-for-underserved-communities-through-the-federal-government. Federal agencies and employees are not allowed to receive funds under this announcement but may serve as collaborative project partners and may contribute services in-kind; these ‘in-kind services’ cannot be considered as part of an applicant’s match on shared costs. If an applicant proposes a federal agency as a collaborator, applicants should provide detail on the expected level of federal engagement in the application. Examples might include, but are not limited to partnership services; serving in a review capacity; or participating in priority task teams, working groups, or leadership teams. NOAA employees are not permitted to assist in the preparation of applications.</w:t>
            </w:r>
          </w:p>
        </w:tc>
      </w:tr>
    </w:tbl>
    <w:p w14:paraId="4AA249F8" w14:textId="77777777" w:rsidR="00673D9E" w:rsidRPr="000A33E4"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0A33E4" w14:paraId="79448F2D" w14:textId="77777777" w:rsidTr="004950CF">
        <w:trPr>
          <w:tblCellSpacing w:w="0" w:type="dxa"/>
        </w:trPr>
        <w:tc>
          <w:tcPr>
            <w:tcW w:w="0" w:type="auto"/>
            <w:noWrap/>
            <w:hideMark/>
          </w:tcPr>
          <w:p w14:paraId="4EFC83B0"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Agency Name:</w:t>
            </w:r>
          </w:p>
        </w:tc>
        <w:tc>
          <w:tcPr>
            <w:tcW w:w="5000" w:type="pct"/>
            <w:vAlign w:val="center"/>
            <w:hideMark/>
          </w:tcPr>
          <w:p w14:paraId="4854D38C"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Department of Commerce</w:t>
            </w:r>
          </w:p>
        </w:tc>
      </w:tr>
      <w:tr w:rsidR="00673D9E" w:rsidRPr="000A33E4" w14:paraId="6737B28E" w14:textId="77777777" w:rsidTr="004950CF">
        <w:trPr>
          <w:tblCellSpacing w:w="0" w:type="dxa"/>
        </w:trPr>
        <w:tc>
          <w:tcPr>
            <w:tcW w:w="0" w:type="auto"/>
            <w:noWrap/>
            <w:hideMark/>
          </w:tcPr>
          <w:p w14:paraId="5635B213"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Description:</w:t>
            </w:r>
          </w:p>
        </w:tc>
        <w:tc>
          <w:tcPr>
            <w:tcW w:w="5000" w:type="pct"/>
            <w:vAlign w:val="center"/>
            <w:hideMark/>
          </w:tcPr>
          <w:p w14:paraId="64FD5F23"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 xml:space="preserve">The NOAA Hawaii Bay Watershed Education and Training (B-WET) program is a federal funding opportunity that meets NOAA’s mission of science, service, and stewardship. The Hawaii B-WET program supports a vision of a future where societies and ecosystems are healthy and resilient in the face of sudden or prolonged change. The purpose for this financial assistance is to support our communities by developing well-informed members of society involved in decision-making that positively impacts our coastal, marine, and watershed ecosystems in the Hawaiian Islands. This is a competitive opportunity for grants to assist in the development of new programs, encourage innovative partnerships among environmental education programs, and support geographically targeted programs to advance environmental education efforts that complement national and state school requirements. The Hawaii B-WET program plays a foundational role as an environmental education program that promotes locally relevant, experiential learning in the K-12 environment on Priority Content Areas such as Earth science, climate science, and indigenous local knowledge models for all sciences. Funded projects provide Meaningful Watershed Educational Experiences for students and professional development for teachers that support regional education and environmental priorities. More information about the B-WET program is online at </w:t>
            </w:r>
            <w:hyperlink r:id="rId48" w:tgtFrame="_blank" w:history="1">
              <w:r w:rsidRPr="000A33E4">
                <w:rPr>
                  <w:rStyle w:val="Hyperlink"/>
                  <w:rFonts w:ascii="Helvetica" w:hAnsi="Helvetica" w:cs="Helvetica"/>
                </w:rPr>
                <w:t>https://www.noaa.gov/office-education/bwet</w:t>
              </w:r>
            </w:hyperlink>
            <w:r w:rsidRPr="000A33E4">
              <w:rPr>
                <w:rFonts w:ascii="Helvetica" w:hAnsi="Helvetica" w:cs="Helvetica"/>
                <w:color w:val="222222"/>
              </w:rPr>
              <w:t>.</w:t>
            </w:r>
          </w:p>
        </w:tc>
      </w:tr>
      <w:tr w:rsidR="00673D9E" w:rsidRPr="000A33E4" w14:paraId="1E5863A0" w14:textId="77777777" w:rsidTr="004950CF">
        <w:trPr>
          <w:tblCellSpacing w:w="0" w:type="dxa"/>
        </w:trPr>
        <w:tc>
          <w:tcPr>
            <w:tcW w:w="0" w:type="auto"/>
            <w:noWrap/>
            <w:hideMark/>
          </w:tcPr>
          <w:p w14:paraId="5EC9E08E"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Link to Additional Information:</w:t>
            </w:r>
          </w:p>
        </w:tc>
        <w:tc>
          <w:tcPr>
            <w:tcW w:w="5000" w:type="pct"/>
            <w:vAlign w:val="center"/>
            <w:hideMark/>
          </w:tcPr>
          <w:p w14:paraId="01B881CE" w14:textId="77777777" w:rsidR="00673D9E" w:rsidRPr="000A33E4" w:rsidRDefault="00000000" w:rsidP="004950CF">
            <w:pPr>
              <w:pStyle w:val="NoSpacing"/>
              <w:rPr>
                <w:rFonts w:ascii="Helvetica" w:hAnsi="Helvetica" w:cs="Helvetica"/>
                <w:color w:val="222222"/>
              </w:rPr>
            </w:pPr>
            <w:hyperlink r:id="rId49" w:anchor="relatedDocumentsTab" w:tooltip="See Related Documents" w:history="1">
              <w:r w:rsidR="00673D9E" w:rsidRPr="000A33E4">
                <w:rPr>
                  <w:rStyle w:val="Hyperlink"/>
                  <w:rFonts w:ascii="Helvetica" w:hAnsi="Helvetica" w:cs="Helvetica"/>
                </w:rPr>
                <w:t>See Related Documents</w:t>
              </w:r>
            </w:hyperlink>
          </w:p>
        </w:tc>
      </w:tr>
      <w:tr w:rsidR="00673D9E" w:rsidRPr="000A33E4" w14:paraId="04BF80D5" w14:textId="77777777" w:rsidTr="004950CF">
        <w:trPr>
          <w:tblCellSpacing w:w="0" w:type="dxa"/>
        </w:trPr>
        <w:tc>
          <w:tcPr>
            <w:tcW w:w="0" w:type="auto"/>
            <w:noWrap/>
            <w:hideMark/>
          </w:tcPr>
          <w:p w14:paraId="3FF2B5E9" w14:textId="77777777" w:rsidR="00673D9E" w:rsidRPr="000A33E4" w:rsidRDefault="00673D9E" w:rsidP="004950CF">
            <w:pPr>
              <w:pStyle w:val="NoSpacing"/>
              <w:rPr>
                <w:rFonts w:ascii="Helvetica" w:hAnsi="Helvetica" w:cs="Helvetica"/>
                <w:b/>
                <w:bCs/>
                <w:color w:val="222222"/>
              </w:rPr>
            </w:pPr>
            <w:r w:rsidRPr="000A33E4">
              <w:rPr>
                <w:rFonts w:ascii="Helvetica" w:hAnsi="Helvetica" w:cs="Helvetica"/>
                <w:b/>
                <w:bCs/>
                <w:color w:val="222222"/>
              </w:rPr>
              <w:t>Grantor Contact Information:</w:t>
            </w:r>
          </w:p>
        </w:tc>
        <w:tc>
          <w:tcPr>
            <w:tcW w:w="5000" w:type="pct"/>
            <w:vAlign w:val="center"/>
            <w:hideMark/>
          </w:tcPr>
          <w:p w14:paraId="5D3992BF" w14:textId="77777777" w:rsidR="00673D9E" w:rsidRPr="000A33E4" w:rsidRDefault="00673D9E" w:rsidP="004950CF">
            <w:pPr>
              <w:pStyle w:val="NoSpacing"/>
              <w:rPr>
                <w:rFonts w:ascii="Helvetica" w:hAnsi="Helvetica" w:cs="Helvetica"/>
                <w:color w:val="222222"/>
              </w:rPr>
            </w:pPr>
            <w:r w:rsidRPr="000A33E4">
              <w:rPr>
                <w:rFonts w:ascii="Helvetica" w:hAnsi="Helvetica" w:cs="Helvetica"/>
                <w:color w:val="222222"/>
              </w:rPr>
              <w:t>If you have difficulty accessing the full announcement electronically, please contact:</w:t>
            </w:r>
            <w:r w:rsidRPr="000A33E4">
              <w:rPr>
                <w:rFonts w:ascii="Helvetica" w:hAnsi="Helvetica" w:cs="Helvetica"/>
                <w:color w:val="222222"/>
              </w:rPr>
              <w:br/>
            </w:r>
            <w:r w:rsidRPr="000A33E4">
              <w:rPr>
                <w:rFonts w:ascii="Helvetica" w:hAnsi="Helvetica" w:cs="Helvetica"/>
                <w:color w:val="222222"/>
              </w:rPr>
              <w:br/>
              <w:t>Mahealani Bambico Hawaii B-WET Coordinator Mokupapapa Discovery Center, 76 Kamehameha Ave, Hilo, HI 96720</w:t>
            </w:r>
            <w:r w:rsidRPr="000A33E4">
              <w:rPr>
                <w:rFonts w:ascii="Helvetica" w:hAnsi="Helvetica" w:cs="Helvetica"/>
                <w:color w:val="222222"/>
              </w:rPr>
              <w:br/>
            </w:r>
            <w:r w:rsidRPr="000A33E4">
              <w:rPr>
                <w:rFonts w:ascii="Helvetica" w:hAnsi="Helvetica" w:cs="Helvetica"/>
                <w:color w:val="222222"/>
              </w:rPr>
              <w:br/>
            </w:r>
            <w:hyperlink r:id="rId50" w:history="1">
              <w:r w:rsidRPr="000A33E4">
                <w:rPr>
                  <w:rStyle w:val="Hyperlink"/>
                  <w:rFonts w:ascii="Helvetica" w:hAnsi="Helvetica" w:cs="Helvetica"/>
                </w:rPr>
                <w:t>Work Email</w:t>
              </w:r>
            </w:hyperlink>
          </w:p>
        </w:tc>
      </w:tr>
    </w:tbl>
    <w:p w14:paraId="41BE1DE1" w14:textId="77777777" w:rsidR="00673D9E" w:rsidRDefault="00673D9E" w:rsidP="00673D9E">
      <w:pPr>
        <w:pStyle w:val="NoSpacing"/>
        <w:rPr>
          <w:rFonts w:ascii="Helvetica" w:hAnsi="Helvetica" w:cs="Helvetica"/>
          <w:b/>
          <w:bCs/>
          <w:color w:val="222222"/>
          <w:sz w:val="24"/>
          <w:szCs w:val="24"/>
        </w:rPr>
      </w:pPr>
      <w:r w:rsidRPr="00114E06">
        <w:rPr>
          <w:rFonts w:ascii="Helvetica" w:hAnsi="Helvetica" w:cs="Helvetica"/>
          <w:color w:val="222222"/>
          <w:sz w:val="24"/>
          <w:szCs w:val="24"/>
        </w:rPr>
        <w:br/>
      </w:r>
      <w:hyperlink r:id="rId51" w:tgtFrame="_blank" w:history="1">
        <w:r w:rsidRPr="00114E06">
          <w:rPr>
            <w:rStyle w:val="Hyperlink"/>
            <w:rFonts w:ascii="Helvetica" w:hAnsi="Helvetica" w:cs="Helvetica"/>
            <w:color w:val="1155CC"/>
            <w:sz w:val="24"/>
            <w:szCs w:val="24"/>
            <w:shd w:val="clear" w:color="auto" w:fill="FFFFFF"/>
          </w:rPr>
          <w:t>https://www.grants.gov/web/grants/view-opportunity.html?oppId=343977</w:t>
        </w:r>
      </w:hyperlink>
    </w:p>
    <w:p w14:paraId="358D2AEA" w14:textId="77777777" w:rsidR="00673D9E" w:rsidRDefault="00673D9E" w:rsidP="00673D9E">
      <w:pPr>
        <w:pBdr>
          <w:bottom w:val="single" w:sz="6" w:space="1" w:color="auto"/>
        </w:pBdr>
        <w:rPr>
          <w:rFonts w:ascii="Helvetica" w:hAnsi="Helvetica" w:cs="Helvetica"/>
          <w:color w:val="222222"/>
        </w:rPr>
      </w:pPr>
    </w:p>
    <w:p w14:paraId="58AC148E" w14:textId="2D4C1604" w:rsidR="00673D9E" w:rsidRPr="000A33E4" w:rsidRDefault="00673D9E" w:rsidP="00673D9E">
      <w:pPr>
        <w:rPr>
          <w:rFonts w:ascii="Helvetica" w:hAnsi="Helvetica" w:cs="Helvetica"/>
        </w:rPr>
      </w:pPr>
    </w:p>
    <w:p w14:paraId="534C88A8" w14:textId="77777777" w:rsidR="006355D8" w:rsidRDefault="006355D8" w:rsidP="006355D8">
      <w:pPr>
        <w:rPr>
          <w:rFonts w:ascii="Helvetica" w:hAnsi="Helvetica" w:cs="Helvetica"/>
          <w:color w:val="222222"/>
          <w:shd w:val="clear" w:color="auto" w:fill="FFFFFF"/>
        </w:rPr>
      </w:pPr>
      <w:bookmarkStart w:id="25" w:name="HIDOLETACongDirected"/>
      <w:bookmarkEnd w:id="25"/>
      <w:r w:rsidRPr="00CA0704">
        <w:rPr>
          <w:rFonts w:ascii="Helvetica" w:hAnsi="Helvetica" w:cs="Helvetica"/>
          <w:color w:val="222222"/>
          <w:shd w:val="clear" w:color="auto" w:fill="FFFFFF"/>
        </w:rPr>
        <w:t>Employment and Training Administration</w:t>
      </w:r>
      <w:r w:rsidRPr="00CA0704">
        <w:rPr>
          <w:rFonts w:ascii="Helvetica" w:hAnsi="Helvetica" w:cs="Helvetica"/>
          <w:color w:val="222222"/>
        </w:rPr>
        <w:br/>
      </w:r>
      <w:r w:rsidRPr="00CA0704">
        <w:rPr>
          <w:rFonts w:ascii="Helvetica" w:hAnsi="Helvetica" w:cs="Helvetica"/>
          <w:color w:val="222222"/>
          <w:shd w:val="clear" w:color="auto" w:fill="FFFFFF"/>
        </w:rPr>
        <w:t>Community Projects ETA/Congressionally Directed Spending Grants</w:t>
      </w:r>
      <w:r w:rsidRPr="00CA0704">
        <w:rPr>
          <w:rFonts w:ascii="Helvetica" w:hAnsi="Helvetica" w:cs="Helvetica"/>
          <w:color w:val="222222"/>
        </w:rPr>
        <w:br/>
      </w:r>
      <w:r w:rsidRPr="00CA0704">
        <w:rPr>
          <w:rFonts w:ascii="Helvetica" w:hAnsi="Helvetica" w:cs="Helvetica"/>
          <w:color w:val="222222"/>
          <w:shd w:val="clear" w:color="auto" w:fill="FFFFFF"/>
        </w:rPr>
        <w:t>Forecast 1</w:t>
      </w:r>
    </w:p>
    <w:tbl>
      <w:tblPr>
        <w:tblW w:w="5000" w:type="pct"/>
        <w:tblCellSpacing w:w="0" w:type="dxa"/>
        <w:tblLayout w:type="fixed"/>
        <w:tblCellMar>
          <w:top w:w="100" w:type="dxa"/>
          <w:left w:w="100" w:type="dxa"/>
          <w:bottom w:w="100" w:type="dxa"/>
          <w:right w:w="100" w:type="dxa"/>
        </w:tblCellMar>
        <w:tblLook w:val="04A0" w:firstRow="1" w:lastRow="0" w:firstColumn="1" w:lastColumn="0" w:noHBand="0" w:noVBand="1"/>
      </w:tblPr>
      <w:tblGrid>
        <w:gridCol w:w="7200"/>
        <w:gridCol w:w="3690"/>
      </w:tblGrid>
      <w:tr w:rsidR="006355D8" w:rsidRPr="000664CF" w14:paraId="7A5DC0E8" w14:textId="77777777" w:rsidTr="000A33E4">
        <w:trPr>
          <w:tblCellSpacing w:w="0" w:type="dxa"/>
        </w:trPr>
        <w:tc>
          <w:tcPr>
            <w:tcW w:w="3306" w:type="pct"/>
            <w:hideMark/>
          </w:tcPr>
          <w:tbl>
            <w:tblPr>
              <w:tblW w:w="0" w:type="auto"/>
              <w:tblCellSpacing w:w="0" w:type="dxa"/>
              <w:tblLayout w:type="fixed"/>
              <w:tblCellMar>
                <w:top w:w="100" w:type="dxa"/>
                <w:left w:w="100" w:type="dxa"/>
                <w:bottom w:w="100" w:type="dxa"/>
                <w:right w:w="100" w:type="dxa"/>
              </w:tblCellMar>
              <w:tblLook w:val="04A0" w:firstRow="1" w:lastRow="0" w:firstColumn="1" w:lastColumn="0" w:noHBand="0" w:noVBand="1"/>
            </w:tblPr>
            <w:tblGrid>
              <w:gridCol w:w="4580"/>
              <w:gridCol w:w="2753"/>
            </w:tblGrid>
            <w:tr w:rsidR="006355D8" w:rsidRPr="000664CF" w14:paraId="7EA9784A" w14:textId="77777777" w:rsidTr="000A33E4">
              <w:trPr>
                <w:tblCellSpacing w:w="0" w:type="dxa"/>
              </w:trPr>
              <w:tc>
                <w:tcPr>
                  <w:tcW w:w="4580" w:type="dxa"/>
                  <w:noWrap/>
                  <w:hideMark/>
                </w:tcPr>
                <w:p w14:paraId="3A237371"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lastRenderedPageBreak/>
                    <w:t>Document Type:</w:t>
                  </w:r>
                </w:p>
              </w:tc>
              <w:tc>
                <w:tcPr>
                  <w:tcW w:w="2753" w:type="dxa"/>
                  <w:vAlign w:val="center"/>
                  <w:hideMark/>
                </w:tcPr>
                <w:p w14:paraId="7D108ACB"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Grants Notice</w:t>
                  </w:r>
                </w:p>
              </w:tc>
            </w:tr>
            <w:tr w:rsidR="006355D8" w:rsidRPr="000664CF" w14:paraId="4D150266" w14:textId="77777777" w:rsidTr="000A33E4">
              <w:trPr>
                <w:tblCellSpacing w:w="0" w:type="dxa"/>
              </w:trPr>
              <w:tc>
                <w:tcPr>
                  <w:tcW w:w="4580" w:type="dxa"/>
                  <w:noWrap/>
                  <w:hideMark/>
                </w:tcPr>
                <w:p w14:paraId="4678BA79"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Opportunity Number:</w:t>
                  </w:r>
                </w:p>
              </w:tc>
              <w:tc>
                <w:tcPr>
                  <w:tcW w:w="2753" w:type="dxa"/>
                  <w:vAlign w:val="center"/>
                  <w:hideMark/>
                </w:tcPr>
                <w:p w14:paraId="20969D15"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TEGL-03-22</w:t>
                  </w:r>
                </w:p>
              </w:tc>
            </w:tr>
            <w:tr w:rsidR="006355D8" w:rsidRPr="000664CF" w14:paraId="55F6C585" w14:textId="77777777" w:rsidTr="000A33E4">
              <w:trPr>
                <w:tblCellSpacing w:w="0" w:type="dxa"/>
              </w:trPr>
              <w:tc>
                <w:tcPr>
                  <w:tcW w:w="4580" w:type="dxa"/>
                  <w:noWrap/>
                  <w:hideMark/>
                </w:tcPr>
                <w:p w14:paraId="3A09DFBE"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Opportunity Title:</w:t>
                  </w:r>
                </w:p>
              </w:tc>
              <w:tc>
                <w:tcPr>
                  <w:tcW w:w="2753" w:type="dxa"/>
                  <w:vAlign w:val="center"/>
                  <w:hideMark/>
                </w:tcPr>
                <w:p w14:paraId="27D949F3"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Community Projects ETA/Congressionally Directed Spending Grants</w:t>
                  </w:r>
                </w:p>
              </w:tc>
            </w:tr>
            <w:tr w:rsidR="006355D8" w:rsidRPr="000664CF" w14:paraId="5E898F87" w14:textId="77777777" w:rsidTr="000A33E4">
              <w:trPr>
                <w:tblCellSpacing w:w="0" w:type="dxa"/>
              </w:trPr>
              <w:tc>
                <w:tcPr>
                  <w:tcW w:w="4580" w:type="dxa"/>
                  <w:noWrap/>
                  <w:hideMark/>
                </w:tcPr>
                <w:p w14:paraId="77045BC6"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Opportunity Category:</w:t>
                  </w:r>
                </w:p>
              </w:tc>
              <w:tc>
                <w:tcPr>
                  <w:tcW w:w="2753" w:type="dxa"/>
                  <w:vAlign w:val="center"/>
                  <w:hideMark/>
                </w:tcPr>
                <w:p w14:paraId="7D41C0AC"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Earmark</w:t>
                  </w:r>
                </w:p>
              </w:tc>
            </w:tr>
            <w:tr w:rsidR="006355D8" w:rsidRPr="000664CF" w14:paraId="5699BEDB" w14:textId="77777777" w:rsidTr="000A33E4">
              <w:trPr>
                <w:tblCellSpacing w:w="0" w:type="dxa"/>
              </w:trPr>
              <w:tc>
                <w:tcPr>
                  <w:tcW w:w="4580" w:type="dxa"/>
                  <w:noWrap/>
                  <w:hideMark/>
                </w:tcPr>
                <w:p w14:paraId="5E54106C"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Opportunity Category Explanation:</w:t>
                  </w:r>
                </w:p>
              </w:tc>
              <w:tc>
                <w:tcPr>
                  <w:tcW w:w="2753" w:type="dxa"/>
                  <w:vAlign w:val="center"/>
                  <w:hideMark/>
                </w:tcPr>
                <w:p w14:paraId="5A06EC07"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 </w:t>
                  </w:r>
                </w:p>
              </w:tc>
            </w:tr>
            <w:tr w:rsidR="006355D8" w:rsidRPr="000664CF" w14:paraId="62170490" w14:textId="77777777" w:rsidTr="000A33E4">
              <w:trPr>
                <w:tblCellSpacing w:w="0" w:type="dxa"/>
              </w:trPr>
              <w:tc>
                <w:tcPr>
                  <w:tcW w:w="4580" w:type="dxa"/>
                  <w:noWrap/>
                  <w:hideMark/>
                </w:tcPr>
                <w:p w14:paraId="633BAA21"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Funding Instrument Type:</w:t>
                  </w:r>
                </w:p>
              </w:tc>
              <w:tc>
                <w:tcPr>
                  <w:tcW w:w="2753" w:type="dxa"/>
                  <w:vAlign w:val="center"/>
                  <w:hideMark/>
                </w:tcPr>
                <w:p w14:paraId="02FA9446"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Grant</w:t>
                  </w:r>
                </w:p>
              </w:tc>
            </w:tr>
            <w:tr w:rsidR="006355D8" w:rsidRPr="000664CF" w14:paraId="1FED36CF" w14:textId="77777777" w:rsidTr="000A33E4">
              <w:trPr>
                <w:tblCellSpacing w:w="0" w:type="dxa"/>
              </w:trPr>
              <w:tc>
                <w:tcPr>
                  <w:tcW w:w="4580" w:type="dxa"/>
                  <w:noWrap/>
                  <w:hideMark/>
                </w:tcPr>
                <w:p w14:paraId="2816FEEE"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Category of Funding Activity:</w:t>
                  </w:r>
                </w:p>
              </w:tc>
              <w:tc>
                <w:tcPr>
                  <w:tcW w:w="2753" w:type="dxa"/>
                  <w:vAlign w:val="center"/>
                  <w:hideMark/>
                </w:tcPr>
                <w:p w14:paraId="153EA92F"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Employment, Labor and Training</w:t>
                  </w:r>
                </w:p>
              </w:tc>
            </w:tr>
            <w:tr w:rsidR="006355D8" w:rsidRPr="000664CF" w14:paraId="72689976" w14:textId="77777777" w:rsidTr="000A33E4">
              <w:trPr>
                <w:tblCellSpacing w:w="0" w:type="dxa"/>
              </w:trPr>
              <w:tc>
                <w:tcPr>
                  <w:tcW w:w="4580" w:type="dxa"/>
                  <w:noWrap/>
                  <w:hideMark/>
                </w:tcPr>
                <w:p w14:paraId="6A5C68A8"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Category Explanation:</w:t>
                  </w:r>
                </w:p>
              </w:tc>
              <w:tc>
                <w:tcPr>
                  <w:tcW w:w="2753" w:type="dxa"/>
                  <w:vAlign w:val="center"/>
                  <w:hideMark/>
                </w:tcPr>
                <w:p w14:paraId="7627DD7A"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 </w:t>
                  </w:r>
                </w:p>
              </w:tc>
            </w:tr>
            <w:tr w:rsidR="006355D8" w:rsidRPr="000664CF" w14:paraId="493D4279" w14:textId="77777777" w:rsidTr="000A33E4">
              <w:trPr>
                <w:tblCellSpacing w:w="0" w:type="dxa"/>
              </w:trPr>
              <w:tc>
                <w:tcPr>
                  <w:tcW w:w="4580" w:type="dxa"/>
                  <w:noWrap/>
                  <w:hideMark/>
                </w:tcPr>
                <w:p w14:paraId="31D445B8"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Expected Number of Awards:</w:t>
                  </w:r>
                </w:p>
              </w:tc>
              <w:tc>
                <w:tcPr>
                  <w:tcW w:w="2753" w:type="dxa"/>
                  <w:vAlign w:val="center"/>
                  <w:hideMark/>
                </w:tcPr>
                <w:p w14:paraId="37837571"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173</w:t>
                  </w:r>
                </w:p>
              </w:tc>
            </w:tr>
            <w:tr w:rsidR="006355D8" w:rsidRPr="000664CF" w14:paraId="7682C8FA" w14:textId="77777777" w:rsidTr="000A33E4">
              <w:trPr>
                <w:tblCellSpacing w:w="0" w:type="dxa"/>
              </w:trPr>
              <w:tc>
                <w:tcPr>
                  <w:tcW w:w="4580" w:type="dxa"/>
                  <w:noWrap/>
                  <w:hideMark/>
                </w:tcPr>
                <w:p w14:paraId="4E2BEE4D"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CFDA Number(s):</w:t>
                  </w:r>
                </w:p>
              </w:tc>
              <w:tc>
                <w:tcPr>
                  <w:tcW w:w="2753" w:type="dxa"/>
                  <w:vAlign w:val="center"/>
                  <w:hideMark/>
                </w:tcPr>
                <w:p w14:paraId="0661F1B8"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17.289 -- Community Project Funding/Congressionally Directed Spending</w:t>
                  </w:r>
                </w:p>
              </w:tc>
            </w:tr>
            <w:tr w:rsidR="006355D8" w:rsidRPr="000664CF" w14:paraId="19463039" w14:textId="77777777" w:rsidTr="000A33E4">
              <w:trPr>
                <w:tblCellSpacing w:w="0" w:type="dxa"/>
              </w:trPr>
              <w:tc>
                <w:tcPr>
                  <w:tcW w:w="4580" w:type="dxa"/>
                  <w:noWrap/>
                  <w:hideMark/>
                </w:tcPr>
                <w:p w14:paraId="12651450"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Cost Sharing or Matching Requirement:</w:t>
                  </w:r>
                </w:p>
              </w:tc>
              <w:tc>
                <w:tcPr>
                  <w:tcW w:w="2753" w:type="dxa"/>
                  <w:vAlign w:val="center"/>
                  <w:hideMark/>
                </w:tcPr>
                <w:p w14:paraId="4AC8ED58"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No</w:t>
                  </w:r>
                </w:p>
              </w:tc>
            </w:tr>
          </w:tbl>
          <w:p w14:paraId="34B4B9B9" w14:textId="77777777" w:rsidR="006355D8" w:rsidRPr="000664CF" w:rsidRDefault="006355D8" w:rsidP="00452979">
            <w:pPr>
              <w:rPr>
                <w:rFonts w:ascii="Helvetica" w:hAnsi="Helvetica" w:cs="Helvetica"/>
                <w:color w:val="222222"/>
              </w:rPr>
            </w:pPr>
          </w:p>
        </w:tc>
        <w:tc>
          <w:tcPr>
            <w:tcW w:w="1694" w:type="pct"/>
            <w:hideMark/>
          </w:tcPr>
          <w:tbl>
            <w:tblPr>
              <w:tblW w:w="0" w:type="auto"/>
              <w:tblCellSpacing w:w="0" w:type="dxa"/>
              <w:tblLayout w:type="fixed"/>
              <w:tblCellMar>
                <w:top w:w="100" w:type="dxa"/>
                <w:left w:w="100" w:type="dxa"/>
                <w:bottom w:w="100" w:type="dxa"/>
                <w:right w:w="100" w:type="dxa"/>
              </w:tblCellMar>
              <w:tblLook w:val="04A0" w:firstRow="1" w:lastRow="0" w:firstColumn="1" w:lastColumn="0" w:noHBand="0" w:noVBand="1"/>
            </w:tblPr>
            <w:tblGrid>
              <w:gridCol w:w="1585"/>
              <w:gridCol w:w="1518"/>
            </w:tblGrid>
            <w:tr w:rsidR="006355D8" w:rsidRPr="000664CF" w14:paraId="466E99BE" w14:textId="77777777" w:rsidTr="000A33E4">
              <w:trPr>
                <w:tblCellSpacing w:w="0" w:type="dxa"/>
              </w:trPr>
              <w:tc>
                <w:tcPr>
                  <w:tcW w:w="1585" w:type="dxa"/>
                  <w:noWrap/>
                  <w:hideMark/>
                </w:tcPr>
                <w:p w14:paraId="1445BED5"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Version:</w:t>
                  </w:r>
                </w:p>
              </w:tc>
              <w:tc>
                <w:tcPr>
                  <w:tcW w:w="1518" w:type="dxa"/>
                  <w:vAlign w:val="center"/>
                  <w:hideMark/>
                </w:tcPr>
                <w:p w14:paraId="52B6B5F0"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Forecast 1</w:t>
                  </w:r>
                </w:p>
              </w:tc>
            </w:tr>
            <w:tr w:rsidR="006355D8" w:rsidRPr="000664CF" w14:paraId="1BE4D2A0" w14:textId="77777777" w:rsidTr="000A33E4">
              <w:trPr>
                <w:tblCellSpacing w:w="0" w:type="dxa"/>
              </w:trPr>
              <w:tc>
                <w:tcPr>
                  <w:tcW w:w="1585" w:type="dxa"/>
                  <w:noWrap/>
                  <w:hideMark/>
                </w:tcPr>
                <w:p w14:paraId="1C0CFAE6"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Forecasted Date:</w:t>
                  </w:r>
                </w:p>
              </w:tc>
              <w:tc>
                <w:tcPr>
                  <w:tcW w:w="1518" w:type="dxa"/>
                  <w:vAlign w:val="center"/>
                  <w:hideMark/>
                </w:tcPr>
                <w:p w14:paraId="3901FA1C"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Jul 21, 2022</w:t>
                  </w:r>
                </w:p>
              </w:tc>
            </w:tr>
            <w:tr w:rsidR="006355D8" w:rsidRPr="000664CF" w14:paraId="5A414AD6" w14:textId="77777777" w:rsidTr="000A33E4">
              <w:trPr>
                <w:tblCellSpacing w:w="0" w:type="dxa"/>
              </w:trPr>
              <w:tc>
                <w:tcPr>
                  <w:tcW w:w="1585" w:type="dxa"/>
                  <w:noWrap/>
                  <w:hideMark/>
                </w:tcPr>
                <w:p w14:paraId="3470FE6C"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Last Updated Date:</w:t>
                  </w:r>
                </w:p>
              </w:tc>
              <w:tc>
                <w:tcPr>
                  <w:tcW w:w="1518" w:type="dxa"/>
                  <w:vAlign w:val="center"/>
                  <w:hideMark/>
                </w:tcPr>
                <w:p w14:paraId="6DDD34D9"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Jul 21, 2022</w:t>
                  </w:r>
                </w:p>
              </w:tc>
            </w:tr>
            <w:tr w:rsidR="006355D8" w:rsidRPr="000664CF" w14:paraId="00CC0F11" w14:textId="77777777" w:rsidTr="000A33E4">
              <w:trPr>
                <w:tblCellSpacing w:w="0" w:type="dxa"/>
              </w:trPr>
              <w:tc>
                <w:tcPr>
                  <w:tcW w:w="1585" w:type="dxa"/>
                  <w:noWrap/>
                  <w:hideMark/>
                </w:tcPr>
                <w:p w14:paraId="15E0E410"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Estimated Post Date:</w:t>
                  </w:r>
                </w:p>
              </w:tc>
              <w:tc>
                <w:tcPr>
                  <w:tcW w:w="1518" w:type="dxa"/>
                  <w:vAlign w:val="center"/>
                  <w:hideMark/>
                </w:tcPr>
                <w:p w14:paraId="6F99F800"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Aug 22, 2022</w:t>
                  </w:r>
                </w:p>
              </w:tc>
            </w:tr>
            <w:tr w:rsidR="006355D8" w:rsidRPr="000664CF" w14:paraId="0BD69146" w14:textId="77777777" w:rsidTr="000A33E4">
              <w:trPr>
                <w:tblCellSpacing w:w="0" w:type="dxa"/>
              </w:trPr>
              <w:tc>
                <w:tcPr>
                  <w:tcW w:w="1585" w:type="dxa"/>
                  <w:noWrap/>
                  <w:hideMark/>
                </w:tcPr>
                <w:p w14:paraId="2F6AA46B"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Estimated Application Due Date:</w:t>
                  </w:r>
                </w:p>
              </w:tc>
              <w:tc>
                <w:tcPr>
                  <w:tcW w:w="1518" w:type="dxa"/>
                  <w:vAlign w:val="center"/>
                  <w:hideMark/>
                </w:tcPr>
                <w:p w14:paraId="29325AEA"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Feb 28, 2023  </w:t>
                  </w:r>
                </w:p>
              </w:tc>
            </w:tr>
            <w:tr w:rsidR="006355D8" w:rsidRPr="000664CF" w14:paraId="71346C8C" w14:textId="77777777" w:rsidTr="000A33E4">
              <w:trPr>
                <w:tblCellSpacing w:w="0" w:type="dxa"/>
              </w:trPr>
              <w:tc>
                <w:tcPr>
                  <w:tcW w:w="1585" w:type="dxa"/>
                  <w:noWrap/>
                  <w:hideMark/>
                </w:tcPr>
                <w:p w14:paraId="418FE67C"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Estimated Award Date:</w:t>
                  </w:r>
                </w:p>
              </w:tc>
              <w:tc>
                <w:tcPr>
                  <w:tcW w:w="1518" w:type="dxa"/>
                  <w:vAlign w:val="center"/>
                  <w:hideMark/>
                </w:tcPr>
                <w:p w14:paraId="488A0025"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 </w:t>
                  </w:r>
                </w:p>
              </w:tc>
            </w:tr>
            <w:tr w:rsidR="006355D8" w:rsidRPr="000664CF" w14:paraId="1598B98D" w14:textId="77777777" w:rsidTr="000A33E4">
              <w:trPr>
                <w:tblCellSpacing w:w="0" w:type="dxa"/>
              </w:trPr>
              <w:tc>
                <w:tcPr>
                  <w:tcW w:w="1585" w:type="dxa"/>
                  <w:noWrap/>
                  <w:hideMark/>
                </w:tcPr>
                <w:p w14:paraId="0335204A"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Estimated Project Start Date:</w:t>
                  </w:r>
                </w:p>
              </w:tc>
              <w:tc>
                <w:tcPr>
                  <w:tcW w:w="1518" w:type="dxa"/>
                  <w:vAlign w:val="center"/>
                  <w:hideMark/>
                </w:tcPr>
                <w:p w14:paraId="282459E0"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 </w:t>
                  </w:r>
                </w:p>
              </w:tc>
            </w:tr>
            <w:tr w:rsidR="006355D8" w:rsidRPr="000664CF" w14:paraId="32920F10" w14:textId="77777777" w:rsidTr="000A33E4">
              <w:trPr>
                <w:tblCellSpacing w:w="0" w:type="dxa"/>
              </w:trPr>
              <w:tc>
                <w:tcPr>
                  <w:tcW w:w="1585" w:type="dxa"/>
                  <w:noWrap/>
                  <w:hideMark/>
                </w:tcPr>
                <w:p w14:paraId="1F13122B"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Fiscal Year:</w:t>
                  </w:r>
                </w:p>
              </w:tc>
              <w:tc>
                <w:tcPr>
                  <w:tcW w:w="1518" w:type="dxa"/>
                  <w:vAlign w:val="center"/>
                  <w:hideMark/>
                </w:tcPr>
                <w:p w14:paraId="39ACBB16"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2022</w:t>
                  </w:r>
                </w:p>
              </w:tc>
            </w:tr>
            <w:tr w:rsidR="006355D8" w:rsidRPr="000664CF" w14:paraId="1CE8EC26" w14:textId="77777777" w:rsidTr="000A33E4">
              <w:trPr>
                <w:tblCellSpacing w:w="0" w:type="dxa"/>
              </w:trPr>
              <w:tc>
                <w:tcPr>
                  <w:tcW w:w="1585" w:type="dxa"/>
                  <w:noWrap/>
                  <w:hideMark/>
                </w:tcPr>
                <w:p w14:paraId="2858AB03"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Archive Date:</w:t>
                  </w:r>
                </w:p>
              </w:tc>
              <w:tc>
                <w:tcPr>
                  <w:tcW w:w="1518" w:type="dxa"/>
                  <w:vAlign w:val="center"/>
                  <w:hideMark/>
                </w:tcPr>
                <w:p w14:paraId="6CA54F87"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 </w:t>
                  </w:r>
                </w:p>
              </w:tc>
            </w:tr>
            <w:tr w:rsidR="006355D8" w:rsidRPr="000664CF" w14:paraId="44B5BF0B" w14:textId="77777777" w:rsidTr="000A33E4">
              <w:trPr>
                <w:tblCellSpacing w:w="0" w:type="dxa"/>
              </w:trPr>
              <w:tc>
                <w:tcPr>
                  <w:tcW w:w="1585" w:type="dxa"/>
                  <w:noWrap/>
                  <w:hideMark/>
                </w:tcPr>
                <w:p w14:paraId="2EB83C42"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Estimated Total Program Funding:</w:t>
                  </w:r>
                </w:p>
              </w:tc>
              <w:tc>
                <w:tcPr>
                  <w:tcW w:w="1518" w:type="dxa"/>
                  <w:vAlign w:val="center"/>
                  <w:hideMark/>
                </w:tcPr>
                <w:p w14:paraId="6CEC6A45"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$137,638,000</w:t>
                  </w:r>
                </w:p>
              </w:tc>
            </w:tr>
            <w:tr w:rsidR="006355D8" w:rsidRPr="000664CF" w14:paraId="7B4824DE" w14:textId="77777777" w:rsidTr="000A33E4">
              <w:trPr>
                <w:tblCellSpacing w:w="0" w:type="dxa"/>
              </w:trPr>
              <w:tc>
                <w:tcPr>
                  <w:tcW w:w="1585" w:type="dxa"/>
                  <w:noWrap/>
                  <w:hideMark/>
                </w:tcPr>
                <w:p w14:paraId="0B6EEB15"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Award Ceiling:</w:t>
                  </w:r>
                </w:p>
              </w:tc>
              <w:tc>
                <w:tcPr>
                  <w:tcW w:w="1518" w:type="dxa"/>
                  <w:vAlign w:val="center"/>
                  <w:hideMark/>
                </w:tcPr>
                <w:p w14:paraId="393D2F30"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 </w:t>
                  </w:r>
                </w:p>
              </w:tc>
            </w:tr>
            <w:tr w:rsidR="006355D8" w:rsidRPr="000664CF" w14:paraId="01039C93" w14:textId="77777777" w:rsidTr="000A33E4">
              <w:trPr>
                <w:tblCellSpacing w:w="0" w:type="dxa"/>
              </w:trPr>
              <w:tc>
                <w:tcPr>
                  <w:tcW w:w="1585" w:type="dxa"/>
                  <w:noWrap/>
                  <w:hideMark/>
                </w:tcPr>
                <w:p w14:paraId="19BB5016"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Award Floor:</w:t>
                  </w:r>
                </w:p>
              </w:tc>
              <w:tc>
                <w:tcPr>
                  <w:tcW w:w="1518" w:type="dxa"/>
                  <w:vAlign w:val="center"/>
                  <w:hideMark/>
                </w:tcPr>
                <w:p w14:paraId="41FC2426"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 </w:t>
                  </w:r>
                </w:p>
              </w:tc>
            </w:tr>
          </w:tbl>
          <w:p w14:paraId="029A73EB" w14:textId="77777777" w:rsidR="006355D8" w:rsidRPr="000664CF" w:rsidRDefault="006355D8" w:rsidP="00452979">
            <w:pPr>
              <w:rPr>
                <w:rFonts w:ascii="Helvetica" w:hAnsi="Helvetica" w:cs="Helvetica"/>
                <w:color w:val="222222"/>
              </w:rPr>
            </w:pPr>
          </w:p>
        </w:tc>
      </w:tr>
    </w:tbl>
    <w:p w14:paraId="79BE7501" w14:textId="77777777" w:rsidR="006355D8" w:rsidRPr="000664CF" w:rsidRDefault="006355D8" w:rsidP="006355D8">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355D8" w:rsidRPr="000664CF" w14:paraId="20411889" w14:textId="77777777" w:rsidTr="00452979">
        <w:trPr>
          <w:tblCellSpacing w:w="0" w:type="dxa"/>
        </w:trPr>
        <w:tc>
          <w:tcPr>
            <w:tcW w:w="0" w:type="auto"/>
            <w:noWrap/>
            <w:hideMark/>
          </w:tcPr>
          <w:p w14:paraId="1A9BAE76"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Eligible Applicants:</w:t>
            </w:r>
          </w:p>
        </w:tc>
        <w:tc>
          <w:tcPr>
            <w:tcW w:w="5000" w:type="pct"/>
            <w:vAlign w:val="center"/>
            <w:hideMark/>
          </w:tcPr>
          <w:p w14:paraId="6180AB86"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Unrestricted (i.e., open to any type of entity above), subject to any clarification in text field entitled "Additional Information on Eligibility"</w:t>
            </w:r>
          </w:p>
        </w:tc>
      </w:tr>
      <w:tr w:rsidR="006355D8" w:rsidRPr="000664CF" w14:paraId="0F737502" w14:textId="77777777" w:rsidTr="00452979">
        <w:trPr>
          <w:tblCellSpacing w:w="0" w:type="dxa"/>
        </w:trPr>
        <w:tc>
          <w:tcPr>
            <w:tcW w:w="0" w:type="auto"/>
            <w:noWrap/>
            <w:hideMark/>
          </w:tcPr>
          <w:p w14:paraId="7C5705F9"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Additional Information on Eligibility:</w:t>
            </w:r>
          </w:p>
        </w:tc>
        <w:tc>
          <w:tcPr>
            <w:tcW w:w="5000" w:type="pct"/>
            <w:vAlign w:val="center"/>
            <w:hideMark/>
          </w:tcPr>
          <w:p w14:paraId="318D293A"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Only organizations listed as a DOL/ETA recipient in the Explanatory Statement for Division H of the Consolidated Appropriations Act, 2022 (specified in Appendix I) are eligible for grant awards under this Training and Employment Guidance Letter (TEGL).</w:t>
            </w:r>
          </w:p>
        </w:tc>
      </w:tr>
    </w:tbl>
    <w:p w14:paraId="5B5C8685" w14:textId="77777777" w:rsidR="006355D8" w:rsidRPr="000664CF" w:rsidRDefault="006355D8" w:rsidP="006355D8">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355D8" w:rsidRPr="000664CF" w14:paraId="3BF2A003" w14:textId="77777777" w:rsidTr="00452979">
        <w:trPr>
          <w:tblCellSpacing w:w="0" w:type="dxa"/>
        </w:trPr>
        <w:tc>
          <w:tcPr>
            <w:tcW w:w="0" w:type="auto"/>
            <w:noWrap/>
            <w:hideMark/>
          </w:tcPr>
          <w:p w14:paraId="07A19062"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Agency Name:</w:t>
            </w:r>
          </w:p>
        </w:tc>
        <w:tc>
          <w:tcPr>
            <w:tcW w:w="5000" w:type="pct"/>
            <w:vAlign w:val="center"/>
            <w:hideMark/>
          </w:tcPr>
          <w:p w14:paraId="5C2CC0F0"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Employment and Training Administration</w:t>
            </w:r>
          </w:p>
        </w:tc>
      </w:tr>
      <w:tr w:rsidR="006355D8" w:rsidRPr="000664CF" w14:paraId="739B314A" w14:textId="77777777" w:rsidTr="00452979">
        <w:trPr>
          <w:tblCellSpacing w:w="0" w:type="dxa"/>
        </w:trPr>
        <w:tc>
          <w:tcPr>
            <w:tcW w:w="0" w:type="auto"/>
            <w:noWrap/>
            <w:hideMark/>
          </w:tcPr>
          <w:p w14:paraId="65F17159"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Description:</w:t>
            </w:r>
          </w:p>
        </w:tc>
        <w:tc>
          <w:tcPr>
            <w:tcW w:w="5000" w:type="pct"/>
            <w:vAlign w:val="center"/>
            <w:hideMark/>
          </w:tcPr>
          <w:p w14:paraId="7A965080"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 xml:space="preserve">This Training and Employment Guidance Letter (TEGL) solicits applications from eligible entities for the Department of Labor's </w:t>
            </w:r>
            <w:r w:rsidRPr="000664CF">
              <w:rPr>
                <w:rFonts w:ascii="Helvetica" w:hAnsi="Helvetica" w:cs="Helvetica"/>
                <w:color w:val="222222"/>
              </w:rPr>
              <w:lastRenderedPageBreak/>
              <w:t>(DOL) Employment and Training Administration (ETA) Community Projects demonstration grants and announces application procedures. In order to receive Congressionally Directed funds, eligible applicants specified in Appendix I must submit applications responding to this TEGL, including all required documents detailed in Appendix IV, to https://www.grants.gov no earlier than 12:00 pm Eastern Time, August 22, 2022 and no later than 11:59 pm Eastern Time, February 28, 2023.</w:t>
            </w:r>
          </w:p>
        </w:tc>
      </w:tr>
      <w:tr w:rsidR="006355D8" w:rsidRPr="000664CF" w14:paraId="3134E0B1" w14:textId="77777777" w:rsidTr="00452979">
        <w:trPr>
          <w:tblCellSpacing w:w="0" w:type="dxa"/>
        </w:trPr>
        <w:tc>
          <w:tcPr>
            <w:tcW w:w="0" w:type="auto"/>
            <w:noWrap/>
            <w:hideMark/>
          </w:tcPr>
          <w:p w14:paraId="23BEC837"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lastRenderedPageBreak/>
              <w:t>Link to Additional Information:</w:t>
            </w:r>
          </w:p>
        </w:tc>
        <w:tc>
          <w:tcPr>
            <w:tcW w:w="5000" w:type="pct"/>
            <w:vAlign w:val="center"/>
            <w:hideMark/>
          </w:tcPr>
          <w:p w14:paraId="6913A1D9" w14:textId="77777777" w:rsidR="006355D8" w:rsidRPr="000664CF" w:rsidRDefault="00000000" w:rsidP="00452979">
            <w:pPr>
              <w:rPr>
                <w:rFonts w:ascii="Helvetica" w:hAnsi="Helvetica" w:cs="Helvetica"/>
                <w:color w:val="222222"/>
              </w:rPr>
            </w:pPr>
            <w:hyperlink r:id="rId52" w:anchor="relatedDocumentsTab" w:tooltip="See Related Documents" w:history="1">
              <w:r w:rsidR="006355D8" w:rsidRPr="000664CF">
                <w:rPr>
                  <w:rStyle w:val="Hyperlink"/>
                  <w:rFonts w:ascii="Helvetica" w:hAnsi="Helvetica" w:cs="Helvetica"/>
                </w:rPr>
                <w:t>See Related Documents</w:t>
              </w:r>
            </w:hyperlink>
          </w:p>
        </w:tc>
      </w:tr>
      <w:tr w:rsidR="006355D8" w:rsidRPr="000664CF" w14:paraId="1390E38C" w14:textId="77777777" w:rsidTr="00452979">
        <w:trPr>
          <w:tblCellSpacing w:w="0" w:type="dxa"/>
        </w:trPr>
        <w:tc>
          <w:tcPr>
            <w:tcW w:w="0" w:type="auto"/>
            <w:noWrap/>
            <w:hideMark/>
          </w:tcPr>
          <w:p w14:paraId="549CBE7E" w14:textId="77777777" w:rsidR="006355D8" w:rsidRPr="000664CF" w:rsidRDefault="006355D8" w:rsidP="00452979">
            <w:pPr>
              <w:rPr>
                <w:rFonts w:ascii="Helvetica" w:hAnsi="Helvetica" w:cs="Helvetica"/>
                <w:b/>
                <w:bCs/>
                <w:color w:val="222222"/>
              </w:rPr>
            </w:pPr>
            <w:r w:rsidRPr="000664CF">
              <w:rPr>
                <w:rFonts w:ascii="Helvetica" w:hAnsi="Helvetica" w:cs="Helvetica"/>
                <w:b/>
                <w:bCs/>
                <w:color w:val="222222"/>
              </w:rPr>
              <w:t>Grantor Contact Information:</w:t>
            </w:r>
          </w:p>
        </w:tc>
        <w:tc>
          <w:tcPr>
            <w:tcW w:w="5000" w:type="pct"/>
            <w:vAlign w:val="center"/>
            <w:hideMark/>
          </w:tcPr>
          <w:p w14:paraId="1C44B999" w14:textId="77777777" w:rsidR="006355D8" w:rsidRPr="000664CF" w:rsidRDefault="006355D8" w:rsidP="00452979">
            <w:pPr>
              <w:rPr>
                <w:rFonts w:ascii="Helvetica" w:hAnsi="Helvetica" w:cs="Helvetica"/>
                <w:color w:val="222222"/>
              </w:rPr>
            </w:pPr>
            <w:r w:rsidRPr="000664CF">
              <w:rPr>
                <w:rFonts w:ascii="Helvetica" w:hAnsi="Helvetica" w:cs="Helvetica"/>
                <w:color w:val="222222"/>
              </w:rPr>
              <w:t>Aiyana Pucci, Grant Officer</w:t>
            </w:r>
            <w:r w:rsidRPr="000664CF">
              <w:rPr>
                <w:rFonts w:ascii="Helvetica" w:hAnsi="Helvetica" w:cs="Helvetica"/>
                <w:color w:val="222222"/>
              </w:rPr>
              <w:br/>
              <w:t>Community.Projects.ETA@dol.gov</w:t>
            </w:r>
            <w:r w:rsidRPr="000664CF">
              <w:rPr>
                <w:rFonts w:ascii="Helvetica" w:hAnsi="Helvetica" w:cs="Helvetica"/>
                <w:color w:val="222222"/>
              </w:rPr>
              <w:br/>
            </w:r>
            <w:r w:rsidRPr="000664CF">
              <w:rPr>
                <w:rFonts w:ascii="Helvetica" w:hAnsi="Helvetica" w:cs="Helvetica"/>
                <w:color w:val="222222"/>
              </w:rPr>
              <w:br/>
            </w:r>
            <w:hyperlink r:id="rId53" w:history="1">
              <w:r w:rsidRPr="000664CF">
                <w:rPr>
                  <w:rStyle w:val="Hyperlink"/>
                  <w:rFonts w:ascii="Helvetica" w:hAnsi="Helvetica" w:cs="Helvetica"/>
                </w:rPr>
                <w:t>Please email questions to the contact listed.</w:t>
              </w:r>
            </w:hyperlink>
          </w:p>
        </w:tc>
      </w:tr>
    </w:tbl>
    <w:p w14:paraId="1167B9B8" w14:textId="387637D8" w:rsidR="006355D8" w:rsidRDefault="006355D8" w:rsidP="002D7152">
      <w:pPr>
        <w:rPr>
          <w:rFonts w:ascii="Helvetica" w:hAnsi="Helvetica" w:cs="Helvetica"/>
          <w:color w:val="222222"/>
          <w:shd w:val="clear" w:color="auto" w:fill="FFFFFF"/>
        </w:rPr>
      </w:pPr>
      <w:r w:rsidRPr="00CA0704">
        <w:rPr>
          <w:rFonts w:ascii="Helvetica" w:hAnsi="Helvetica" w:cs="Helvetica"/>
          <w:color w:val="222222"/>
        </w:rPr>
        <w:br/>
      </w:r>
      <w:hyperlink r:id="rId54" w:tgtFrame="_blank" w:history="1">
        <w:r w:rsidRPr="00CA0704">
          <w:rPr>
            <w:rStyle w:val="Hyperlink"/>
            <w:rFonts w:ascii="Helvetica" w:hAnsi="Helvetica" w:cs="Helvetica"/>
            <w:color w:val="1155CC"/>
            <w:shd w:val="clear" w:color="auto" w:fill="FFFFFF"/>
          </w:rPr>
          <w:t>https://www.grants.gov/web/grants/view-opportunity.html?oppId=342614</w:t>
        </w:r>
      </w:hyperlink>
    </w:p>
    <w:p w14:paraId="29FD7069" w14:textId="77777777" w:rsidR="005F54E5" w:rsidRPr="001A1B2A" w:rsidRDefault="005F54E5" w:rsidP="00BA5410">
      <w:pPr>
        <w:pBdr>
          <w:bottom w:val="double" w:sz="6" w:space="1" w:color="auto"/>
        </w:pBdr>
        <w:autoSpaceDE w:val="0"/>
        <w:autoSpaceDN w:val="0"/>
        <w:adjustRightInd w:val="0"/>
        <w:rPr>
          <w:rFonts w:ascii="Helvetica" w:hAnsi="Helvetica"/>
          <w:b/>
        </w:rPr>
      </w:pPr>
      <w:bookmarkStart w:id="26" w:name="HIDOJOVWCulturallySpec"/>
      <w:bookmarkEnd w:id="26"/>
    </w:p>
    <w:p w14:paraId="4A1A90FF" w14:textId="77777777" w:rsidR="00DA4007" w:rsidRPr="005D3F9C" w:rsidRDefault="00DA4007" w:rsidP="0077741F">
      <w:pPr>
        <w:tabs>
          <w:tab w:val="left" w:pos="4253"/>
          <w:tab w:val="left" w:pos="4500"/>
        </w:tabs>
        <w:rPr>
          <w:rFonts w:ascii="Helvetica" w:hAnsi="Helvetica"/>
          <w:b/>
        </w:rPr>
      </w:pPr>
    </w:p>
    <w:p w14:paraId="289F13ED" w14:textId="77777777" w:rsidR="0077741F" w:rsidRPr="001D72F9" w:rsidRDefault="0077741F" w:rsidP="0077741F">
      <w:pPr>
        <w:tabs>
          <w:tab w:val="left" w:pos="4253"/>
          <w:tab w:val="left" w:pos="4500"/>
        </w:tabs>
        <w:outlineLvl w:val="0"/>
        <w:rPr>
          <w:rFonts w:ascii="Helvetica" w:hAnsi="Helvetica"/>
          <w:b/>
          <w:sz w:val="28"/>
          <w:szCs w:val="28"/>
        </w:rPr>
      </w:pPr>
      <w:bookmarkStart w:id="27" w:name="AG"/>
      <w:bookmarkEnd w:id="27"/>
      <w:r w:rsidRPr="001D72F9">
        <w:rPr>
          <w:rFonts w:ascii="Helvetica" w:hAnsi="Helvetica"/>
          <w:b/>
          <w:sz w:val="28"/>
          <w:szCs w:val="28"/>
        </w:rPr>
        <w:t>U.S. Department of Agriculture</w:t>
      </w:r>
    </w:p>
    <w:p w14:paraId="060C931C" w14:textId="77777777" w:rsidR="0077741F" w:rsidRDefault="0077741F" w:rsidP="0077741F">
      <w:pPr>
        <w:widowControl w:val="0"/>
        <w:autoSpaceDE w:val="0"/>
        <w:autoSpaceDN w:val="0"/>
        <w:adjustRightInd w:val="0"/>
        <w:rPr>
          <w:rFonts w:ascii="Helvetica" w:hAnsi="Helvetica" w:cs="Helvetica"/>
          <w:b/>
        </w:rPr>
      </w:pPr>
      <w:bookmarkStart w:id="28" w:name="AGOverview"/>
      <w:bookmarkStart w:id="29" w:name="AGPrograms"/>
      <w:bookmarkEnd w:id="28"/>
      <w:bookmarkEnd w:id="29"/>
      <w:r>
        <w:rPr>
          <w:rFonts w:ascii="Helvetica" w:hAnsi="Helvetica" w:cs="Helvetica"/>
          <w:b/>
        </w:rPr>
        <w:tab/>
      </w:r>
    </w:p>
    <w:p w14:paraId="7C473D7C" w14:textId="35848485" w:rsidR="00762005" w:rsidRDefault="0077741F" w:rsidP="0041327C">
      <w:pPr>
        <w:widowControl w:val="0"/>
        <w:autoSpaceDE w:val="0"/>
        <w:autoSpaceDN w:val="0"/>
        <w:adjustRightInd w:val="0"/>
        <w:rPr>
          <w:rFonts w:ascii="Helvetica" w:hAnsi="Helvetica" w:cs="Helvetica"/>
        </w:rPr>
      </w:pPr>
      <w:r w:rsidRPr="005D3F9C">
        <w:rPr>
          <w:rFonts w:ascii="Helvetica" w:hAnsi="Helvetica" w:cs="Helvetica"/>
          <w:b/>
        </w:rPr>
        <w:t>Programs</w:t>
      </w:r>
      <w:r w:rsidRPr="005D3F9C">
        <w:rPr>
          <w:rFonts w:ascii="Helvetica" w:hAnsi="Helvetica" w:cs="Helvetica"/>
        </w:rPr>
        <w:t>:</w:t>
      </w:r>
      <w:bookmarkStart w:id="30" w:name="AGAFRIChangeChallenge"/>
      <w:bookmarkStart w:id="31" w:name="AGNRCSConservInnov"/>
      <w:bookmarkStart w:id="32" w:name="AGNRCSCoopConserv"/>
      <w:bookmarkEnd w:id="30"/>
      <w:bookmarkEnd w:id="31"/>
      <w:bookmarkEnd w:id="32"/>
    </w:p>
    <w:p w14:paraId="1A86E133" w14:textId="77777777" w:rsidR="0061017E" w:rsidRDefault="0061017E" w:rsidP="005B25E9">
      <w:pPr>
        <w:pStyle w:val="NoSpacing"/>
        <w:rPr>
          <w:rFonts w:ascii="Helvetica" w:hAnsi="Helvetica" w:cs="Helvetica"/>
          <w:color w:val="1155CC"/>
          <w:sz w:val="24"/>
          <w:szCs w:val="24"/>
          <w:u w:val="single"/>
          <w:shd w:val="clear" w:color="auto" w:fill="FFFFFF"/>
        </w:rPr>
      </w:pPr>
      <w:bookmarkStart w:id="33" w:name="AGSecondaryAgEdChallenge"/>
      <w:bookmarkStart w:id="34" w:name="AGScientificCoop"/>
      <w:bookmarkStart w:id="35" w:name="AGVetServices"/>
      <w:bookmarkStart w:id="36" w:name="AGOREI"/>
      <w:bookmarkStart w:id="37" w:name="AGNRCSConservation"/>
      <w:bookmarkStart w:id="38" w:name="AGDistanceLearningTele"/>
      <w:bookmarkStart w:id="39" w:name="AGForestEval23"/>
      <w:bookmarkEnd w:id="33"/>
      <w:bookmarkEnd w:id="34"/>
      <w:bookmarkEnd w:id="35"/>
      <w:bookmarkEnd w:id="36"/>
      <w:bookmarkEnd w:id="37"/>
      <w:bookmarkEnd w:id="38"/>
      <w:bookmarkEnd w:id="39"/>
    </w:p>
    <w:p w14:paraId="204B023D" w14:textId="77777777" w:rsidR="00E32069" w:rsidRDefault="00E32069" w:rsidP="00661D4D">
      <w:pPr>
        <w:pStyle w:val="NoSpacing"/>
        <w:rPr>
          <w:rFonts w:ascii="Helvetica" w:hAnsi="Helvetica" w:cs="Helvetica"/>
          <w:color w:val="222222"/>
          <w:sz w:val="24"/>
          <w:szCs w:val="24"/>
          <w:shd w:val="clear" w:color="auto" w:fill="FFFFFF"/>
        </w:rPr>
      </w:pPr>
      <w:bookmarkStart w:id="40" w:name="AGNIFASustainable"/>
      <w:bookmarkStart w:id="41" w:name="AGBiotechRiskAssessment"/>
      <w:bookmarkStart w:id="42" w:name="AGAPHISSARS"/>
      <w:bookmarkEnd w:id="40"/>
      <w:bookmarkEnd w:id="41"/>
      <w:bookmarkEnd w:id="42"/>
      <w:r w:rsidRPr="00D217C7">
        <w:rPr>
          <w:rFonts w:ascii="Helvetica" w:hAnsi="Helvetica" w:cs="Helvetica"/>
          <w:color w:val="222222"/>
          <w:sz w:val="24"/>
          <w:szCs w:val="24"/>
          <w:shd w:val="clear" w:color="auto" w:fill="FFFFFF"/>
        </w:rPr>
        <w:t>Animal and Plant Health Inspection Service</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USDA APHIS American Rescue Plan: SARS-CoV-2 in Animals</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E32069" w:rsidRPr="00E32069" w14:paraId="626C289F" w14:textId="77777777" w:rsidTr="00E3206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6"/>
              <w:gridCol w:w="3359"/>
            </w:tblGrid>
            <w:tr w:rsidR="00E32069" w:rsidRPr="00E32069" w14:paraId="7DB858D1" w14:textId="77777777" w:rsidTr="00E32069">
              <w:trPr>
                <w:tblCellSpacing w:w="0" w:type="dxa"/>
              </w:trPr>
              <w:tc>
                <w:tcPr>
                  <w:tcW w:w="1886" w:type="dxa"/>
                  <w:noWrap/>
                  <w:hideMark/>
                </w:tcPr>
                <w:p w14:paraId="12FA8E52"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Document Type:</w:t>
                  </w:r>
                </w:p>
              </w:tc>
              <w:tc>
                <w:tcPr>
                  <w:tcW w:w="3359" w:type="dxa"/>
                  <w:vAlign w:val="center"/>
                  <w:hideMark/>
                </w:tcPr>
                <w:p w14:paraId="31329CDB"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Grants Notice</w:t>
                  </w:r>
                </w:p>
              </w:tc>
            </w:tr>
            <w:tr w:rsidR="00E32069" w:rsidRPr="00E32069" w14:paraId="5ECD7450" w14:textId="77777777" w:rsidTr="00E32069">
              <w:trPr>
                <w:tblCellSpacing w:w="0" w:type="dxa"/>
              </w:trPr>
              <w:tc>
                <w:tcPr>
                  <w:tcW w:w="1886" w:type="dxa"/>
                  <w:noWrap/>
                  <w:hideMark/>
                </w:tcPr>
                <w:p w14:paraId="24345345"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Funding Opportunity Number:</w:t>
                  </w:r>
                </w:p>
              </w:tc>
              <w:tc>
                <w:tcPr>
                  <w:tcW w:w="3359" w:type="dxa"/>
                  <w:vAlign w:val="center"/>
                  <w:hideMark/>
                </w:tcPr>
                <w:p w14:paraId="066B55F6"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USDA-APHIS-10025-OA000000-23-0001</w:t>
                  </w:r>
                </w:p>
              </w:tc>
            </w:tr>
            <w:tr w:rsidR="00E32069" w:rsidRPr="00E32069" w14:paraId="12FF8B83" w14:textId="77777777" w:rsidTr="00E32069">
              <w:trPr>
                <w:tblCellSpacing w:w="0" w:type="dxa"/>
              </w:trPr>
              <w:tc>
                <w:tcPr>
                  <w:tcW w:w="1886" w:type="dxa"/>
                  <w:noWrap/>
                  <w:hideMark/>
                </w:tcPr>
                <w:p w14:paraId="0AF418E0"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Funding Opportunity Title:</w:t>
                  </w:r>
                </w:p>
              </w:tc>
              <w:tc>
                <w:tcPr>
                  <w:tcW w:w="3359" w:type="dxa"/>
                  <w:vAlign w:val="center"/>
                  <w:hideMark/>
                </w:tcPr>
                <w:p w14:paraId="516B0DDC"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USDA APHIS American Rescue Plan: SARS-CoV-2 in Animals</w:t>
                  </w:r>
                </w:p>
              </w:tc>
            </w:tr>
            <w:tr w:rsidR="00E32069" w:rsidRPr="00E32069" w14:paraId="7D476B82" w14:textId="77777777" w:rsidTr="00E32069">
              <w:trPr>
                <w:tblCellSpacing w:w="0" w:type="dxa"/>
              </w:trPr>
              <w:tc>
                <w:tcPr>
                  <w:tcW w:w="1886" w:type="dxa"/>
                  <w:noWrap/>
                  <w:hideMark/>
                </w:tcPr>
                <w:p w14:paraId="7097EB37"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Opportunity Category:</w:t>
                  </w:r>
                </w:p>
              </w:tc>
              <w:tc>
                <w:tcPr>
                  <w:tcW w:w="3359" w:type="dxa"/>
                  <w:vAlign w:val="center"/>
                  <w:hideMark/>
                </w:tcPr>
                <w:p w14:paraId="0F2799E4"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Discretionary</w:t>
                  </w:r>
                </w:p>
              </w:tc>
            </w:tr>
            <w:tr w:rsidR="00E32069" w:rsidRPr="00E32069" w14:paraId="74F696C6" w14:textId="77777777" w:rsidTr="00E32069">
              <w:trPr>
                <w:tblCellSpacing w:w="0" w:type="dxa"/>
              </w:trPr>
              <w:tc>
                <w:tcPr>
                  <w:tcW w:w="1886" w:type="dxa"/>
                  <w:noWrap/>
                  <w:hideMark/>
                </w:tcPr>
                <w:p w14:paraId="37F45675"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Opportunity Category Explanation:</w:t>
                  </w:r>
                </w:p>
              </w:tc>
              <w:tc>
                <w:tcPr>
                  <w:tcW w:w="3359" w:type="dxa"/>
                  <w:vAlign w:val="center"/>
                  <w:hideMark/>
                </w:tcPr>
                <w:p w14:paraId="33A5A6A3"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 </w:t>
                  </w:r>
                </w:p>
              </w:tc>
            </w:tr>
            <w:tr w:rsidR="00E32069" w:rsidRPr="00E32069" w14:paraId="11D92969" w14:textId="77777777" w:rsidTr="00E32069">
              <w:trPr>
                <w:tblCellSpacing w:w="0" w:type="dxa"/>
              </w:trPr>
              <w:tc>
                <w:tcPr>
                  <w:tcW w:w="1886" w:type="dxa"/>
                  <w:noWrap/>
                  <w:hideMark/>
                </w:tcPr>
                <w:p w14:paraId="330328C9"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Funding Instrument Type:</w:t>
                  </w:r>
                </w:p>
              </w:tc>
              <w:tc>
                <w:tcPr>
                  <w:tcW w:w="3359" w:type="dxa"/>
                  <w:vAlign w:val="center"/>
                  <w:hideMark/>
                </w:tcPr>
                <w:p w14:paraId="1B406E6E"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Cooperative Agreement</w:t>
                  </w:r>
                </w:p>
              </w:tc>
            </w:tr>
            <w:tr w:rsidR="00E32069" w:rsidRPr="00E32069" w14:paraId="1EC71189" w14:textId="77777777" w:rsidTr="00E32069">
              <w:trPr>
                <w:tblCellSpacing w:w="0" w:type="dxa"/>
              </w:trPr>
              <w:tc>
                <w:tcPr>
                  <w:tcW w:w="1886" w:type="dxa"/>
                  <w:noWrap/>
                  <w:hideMark/>
                </w:tcPr>
                <w:p w14:paraId="53166481"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Category of Funding Activity:</w:t>
                  </w:r>
                </w:p>
              </w:tc>
              <w:tc>
                <w:tcPr>
                  <w:tcW w:w="3359" w:type="dxa"/>
                  <w:vAlign w:val="center"/>
                  <w:hideMark/>
                </w:tcPr>
                <w:p w14:paraId="1D1A8E05"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Agriculture</w:t>
                  </w:r>
                </w:p>
              </w:tc>
            </w:tr>
            <w:tr w:rsidR="00E32069" w:rsidRPr="00E32069" w14:paraId="06EE7860" w14:textId="77777777" w:rsidTr="00E32069">
              <w:trPr>
                <w:tblCellSpacing w:w="0" w:type="dxa"/>
              </w:trPr>
              <w:tc>
                <w:tcPr>
                  <w:tcW w:w="1886" w:type="dxa"/>
                  <w:noWrap/>
                  <w:hideMark/>
                </w:tcPr>
                <w:p w14:paraId="55F885B1"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Category Explanation:</w:t>
                  </w:r>
                </w:p>
              </w:tc>
              <w:tc>
                <w:tcPr>
                  <w:tcW w:w="3359" w:type="dxa"/>
                  <w:vAlign w:val="center"/>
                  <w:hideMark/>
                </w:tcPr>
                <w:p w14:paraId="3A2DB7BC"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 </w:t>
                  </w:r>
                </w:p>
              </w:tc>
            </w:tr>
            <w:tr w:rsidR="00E32069" w:rsidRPr="00E32069" w14:paraId="5FB1718F" w14:textId="77777777" w:rsidTr="00E32069">
              <w:trPr>
                <w:tblCellSpacing w:w="0" w:type="dxa"/>
              </w:trPr>
              <w:tc>
                <w:tcPr>
                  <w:tcW w:w="1886" w:type="dxa"/>
                  <w:noWrap/>
                  <w:hideMark/>
                </w:tcPr>
                <w:p w14:paraId="058C9C86"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lastRenderedPageBreak/>
                    <w:t>Expected Number of Awards:</w:t>
                  </w:r>
                </w:p>
              </w:tc>
              <w:tc>
                <w:tcPr>
                  <w:tcW w:w="3359" w:type="dxa"/>
                  <w:vAlign w:val="center"/>
                  <w:hideMark/>
                </w:tcPr>
                <w:p w14:paraId="7E5D6325"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 </w:t>
                  </w:r>
                </w:p>
              </w:tc>
            </w:tr>
            <w:tr w:rsidR="00E32069" w:rsidRPr="00E32069" w14:paraId="4B03AC7B" w14:textId="77777777" w:rsidTr="00E32069">
              <w:trPr>
                <w:tblCellSpacing w:w="0" w:type="dxa"/>
              </w:trPr>
              <w:tc>
                <w:tcPr>
                  <w:tcW w:w="1886" w:type="dxa"/>
                  <w:noWrap/>
                  <w:hideMark/>
                </w:tcPr>
                <w:p w14:paraId="355E632D"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CFDA Number(s):</w:t>
                  </w:r>
                </w:p>
              </w:tc>
              <w:tc>
                <w:tcPr>
                  <w:tcW w:w="3359" w:type="dxa"/>
                  <w:vAlign w:val="center"/>
                  <w:hideMark/>
                </w:tcPr>
                <w:p w14:paraId="010F823A"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10.025 -- Plant and Animal Disease, Pest Control, and Animal Care</w:t>
                  </w:r>
                </w:p>
              </w:tc>
            </w:tr>
            <w:tr w:rsidR="00E32069" w:rsidRPr="00E32069" w14:paraId="45AAC643" w14:textId="77777777" w:rsidTr="00E32069">
              <w:trPr>
                <w:tblCellSpacing w:w="0" w:type="dxa"/>
              </w:trPr>
              <w:tc>
                <w:tcPr>
                  <w:tcW w:w="1886" w:type="dxa"/>
                  <w:noWrap/>
                  <w:hideMark/>
                </w:tcPr>
                <w:p w14:paraId="66FCDA7A"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Cost Sharing or Matching Requirement:</w:t>
                  </w:r>
                </w:p>
              </w:tc>
              <w:tc>
                <w:tcPr>
                  <w:tcW w:w="3359" w:type="dxa"/>
                  <w:vAlign w:val="center"/>
                  <w:hideMark/>
                </w:tcPr>
                <w:p w14:paraId="0D565FED"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No</w:t>
                  </w:r>
                </w:p>
              </w:tc>
            </w:tr>
          </w:tbl>
          <w:p w14:paraId="4384D6E6" w14:textId="77777777" w:rsidR="00E32069" w:rsidRPr="00E32069" w:rsidRDefault="00E32069" w:rsidP="00E3206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88"/>
              <w:gridCol w:w="2623"/>
            </w:tblGrid>
            <w:tr w:rsidR="00E32069" w:rsidRPr="00E32069" w14:paraId="1FAB0346" w14:textId="77777777" w:rsidTr="00E32069">
              <w:trPr>
                <w:tblCellSpacing w:w="0" w:type="dxa"/>
              </w:trPr>
              <w:tc>
                <w:tcPr>
                  <w:tcW w:w="2388" w:type="dxa"/>
                  <w:noWrap/>
                  <w:hideMark/>
                </w:tcPr>
                <w:p w14:paraId="5A35183C"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lastRenderedPageBreak/>
                    <w:t>Version:</w:t>
                  </w:r>
                </w:p>
              </w:tc>
              <w:tc>
                <w:tcPr>
                  <w:tcW w:w="2623" w:type="dxa"/>
                  <w:vAlign w:val="center"/>
                  <w:hideMark/>
                </w:tcPr>
                <w:p w14:paraId="41EF981A"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Synopsis 1</w:t>
                  </w:r>
                </w:p>
              </w:tc>
            </w:tr>
            <w:tr w:rsidR="00E32069" w:rsidRPr="00E32069" w14:paraId="5292388B" w14:textId="77777777" w:rsidTr="00E32069">
              <w:trPr>
                <w:tblCellSpacing w:w="0" w:type="dxa"/>
              </w:trPr>
              <w:tc>
                <w:tcPr>
                  <w:tcW w:w="2388" w:type="dxa"/>
                  <w:noWrap/>
                  <w:hideMark/>
                </w:tcPr>
                <w:p w14:paraId="7EA9687F"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Posted Date:</w:t>
                  </w:r>
                </w:p>
              </w:tc>
              <w:tc>
                <w:tcPr>
                  <w:tcW w:w="2623" w:type="dxa"/>
                  <w:vAlign w:val="center"/>
                  <w:hideMark/>
                </w:tcPr>
                <w:p w14:paraId="441AC8B2"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Nov 01, 2022</w:t>
                  </w:r>
                </w:p>
              </w:tc>
            </w:tr>
            <w:tr w:rsidR="00E32069" w:rsidRPr="00E32069" w14:paraId="41A1E74A" w14:textId="77777777" w:rsidTr="00E32069">
              <w:trPr>
                <w:tblCellSpacing w:w="0" w:type="dxa"/>
              </w:trPr>
              <w:tc>
                <w:tcPr>
                  <w:tcW w:w="2388" w:type="dxa"/>
                  <w:noWrap/>
                  <w:hideMark/>
                </w:tcPr>
                <w:p w14:paraId="4E900B34"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Last Updated Date:</w:t>
                  </w:r>
                </w:p>
              </w:tc>
              <w:tc>
                <w:tcPr>
                  <w:tcW w:w="2623" w:type="dxa"/>
                  <w:vAlign w:val="center"/>
                  <w:hideMark/>
                </w:tcPr>
                <w:p w14:paraId="070ABA83"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Nov 01, 2022</w:t>
                  </w:r>
                </w:p>
              </w:tc>
            </w:tr>
            <w:tr w:rsidR="00E32069" w:rsidRPr="00E32069" w14:paraId="63C3F78A" w14:textId="77777777" w:rsidTr="00E32069">
              <w:trPr>
                <w:tblCellSpacing w:w="0" w:type="dxa"/>
              </w:trPr>
              <w:tc>
                <w:tcPr>
                  <w:tcW w:w="2388" w:type="dxa"/>
                  <w:noWrap/>
                  <w:hideMark/>
                </w:tcPr>
                <w:p w14:paraId="7B32E875"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Original Closing Date for Applications:</w:t>
                  </w:r>
                </w:p>
              </w:tc>
              <w:tc>
                <w:tcPr>
                  <w:tcW w:w="2623" w:type="dxa"/>
                  <w:vAlign w:val="center"/>
                  <w:hideMark/>
                </w:tcPr>
                <w:p w14:paraId="6B0CC3E4"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Jan 15, 2023  </w:t>
                  </w:r>
                </w:p>
              </w:tc>
            </w:tr>
            <w:tr w:rsidR="00E32069" w:rsidRPr="00E32069" w14:paraId="17BA136A" w14:textId="77777777" w:rsidTr="00E32069">
              <w:trPr>
                <w:tblCellSpacing w:w="0" w:type="dxa"/>
              </w:trPr>
              <w:tc>
                <w:tcPr>
                  <w:tcW w:w="2388" w:type="dxa"/>
                  <w:noWrap/>
                  <w:hideMark/>
                </w:tcPr>
                <w:p w14:paraId="6FFC50C2"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Current Closing Date for Applications:</w:t>
                  </w:r>
                </w:p>
              </w:tc>
              <w:tc>
                <w:tcPr>
                  <w:tcW w:w="2623" w:type="dxa"/>
                  <w:vAlign w:val="center"/>
                  <w:hideMark/>
                </w:tcPr>
                <w:p w14:paraId="3DB30455"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Jan 15, 2023  </w:t>
                  </w:r>
                </w:p>
              </w:tc>
            </w:tr>
            <w:tr w:rsidR="00E32069" w:rsidRPr="00E32069" w14:paraId="196B88B8" w14:textId="77777777" w:rsidTr="00E32069">
              <w:trPr>
                <w:tblCellSpacing w:w="0" w:type="dxa"/>
              </w:trPr>
              <w:tc>
                <w:tcPr>
                  <w:tcW w:w="2388" w:type="dxa"/>
                  <w:noWrap/>
                  <w:hideMark/>
                </w:tcPr>
                <w:p w14:paraId="58877783"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Archive Date:</w:t>
                  </w:r>
                </w:p>
              </w:tc>
              <w:tc>
                <w:tcPr>
                  <w:tcW w:w="2623" w:type="dxa"/>
                  <w:vAlign w:val="center"/>
                  <w:hideMark/>
                </w:tcPr>
                <w:p w14:paraId="6000CAA8"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Feb 14, 2023</w:t>
                  </w:r>
                </w:p>
              </w:tc>
            </w:tr>
            <w:tr w:rsidR="00E32069" w:rsidRPr="00E32069" w14:paraId="1CB2A622" w14:textId="77777777" w:rsidTr="00E32069">
              <w:trPr>
                <w:tblCellSpacing w:w="0" w:type="dxa"/>
              </w:trPr>
              <w:tc>
                <w:tcPr>
                  <w:tcW w:w="2388" w:type="dxa"/>
                  <w:noWrap/>
                  <w:hideMark/>
                </w:tcPr>
                <w:p w14:paraId="4D68ADB8"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Estimated Total Program Funding:</w:t>
                  </w:r>
                </w:p>
              </w:tc>
              <w:tc>
                <w:tcPr>
                  <w:tcW w:w="2623" w:type="dxa"/>
                  <w:vAlign w:val="center"/>
                  <w:hideMark/>
                </w:tcPr>
                <w:p w14:paraId="43DD527F"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 </w:t>
                  </w:r>
                </w:p>
              </w:tc>
            </w:tr>
            <w:tr w:rsidR="00E32069" w:rsidRPr="00E32069" w14:paraId="71D377AA" w14:textId="77777777" w:rsidTr="00E32069">
              <w:trPr>
                <w:tblCellSpacing w:w="0" w:type="dxa"/>
              </w:trPr>
              <w:tc>
                <w:tcPr>
                  <w:tcW w:w="2388" w:type="dxa"/>
                  <w:noWrap/>
                  <w:hideMark/>
                </w:tcPr>
                <w:p w14:paraId="0C9C3195"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Award Ceiling:</w:t>
                  </w:r>
                </w:p>
              </w:tc>
              <w:tc>
                <w:tcPr>
                  <w:tcW w:w="2623" w:type="dxa"/>
                  <w:vAlign w:val="center"/>
                  <w:hideMark/>
                </w:tcPr>
                <w:p w14:paraId="5F26E2B1"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 </w:t>
                  </w:r>
                </w:p>
              </w:tc>
            </w:tr>
            <w:tr w:rsidR="00E32069" w:rsidRPr="00E32069" w14:paraId="3593477C" w14:textId="77777777" w:rsidTr="00E32069">
              <w:trPr>
                <w:tblCellSpacing w:w="0" w:type="dxa"/>
              </w:trPr>
              <w:tc>
                <w:tcPr>
                  <w:tcW w:w="2388" w:type="dxa"/>
                  <w:noWrap/>
                  <w:hideMark/>
                </w:tcPr>
                <w:p w14:paraId="58A2AD04"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Award Floor:</w:t>
                  </w:r>
                </w:p>
              </w:tc>
              <w:tc>
                <w:tcPr>
                  <w:tcW w:w="2623" w:type="dxa"/>
                  <w:vAlign w:val="center"/>
                  <w:hideMark/>
                </w:tcPr>
                <w:p w14:paraId="73D460D2"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 </w:t>
                  </w:r>
                </w:p>
              </w:tc>
            </w:tr>
          </w:tbl>
          <w:p w14:paraId="6E2A28CD" w14:textId="77777777" w:rsidR="00E32069" w:rsidRPr="00E32069" w:rsidRDefault="00E32069" w:rsidP="00E32069">
            <w:pPr>
              <w:pStyle w:val="NoSpacing"/>
              <w:rPr>
                <w:rFonts w:ascii="Helvetica" w:hAnsi="Helvetica" w:cs="Helvetica"/>
                <w:color w:val="222222"/>
              </w:rPr>
            </w:pPr>
          </w:p>
        </w:tc>
      </w:tr>
    </w:tbl>
    <w:p w14:paraId="6A5F482E" w14:textId="781A62ED" w:rsidR="00E32069" w:rsidRPr="00E32069" w:rsidRDefault="00E32069" w:rsidP="00E3206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E32069" w:rsidRPr="00E32069" w14:paraId="63C549E4" w14:textId="77777777" w:rsidTr="00E32069">
        <w:trPr>
          <w:tblCellSpacing w:w="0" w:type="dxa"/>
        </w:trPr>
        <w:tc>
          <w:tcPr>
            <w:tcW w:w="0" w:type="auto"/>
            <w:noWrap/>
            <w:hideMark/>
          </w:tcPr>
          <w:p w14:paraId="6461068B"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Eligible Applicants:</w:t>
            </w:r>
          </w:p>
        </w:tc>
        <w:tc>
          <w:tcPr>
            <w:tcW w:w="5000" w:type="pct"/>
            <w:vAlign w:val="center"/>
            <w:hideMark/>
          </w:tcPr>
          <w:p w14:paraId="7944E9AB"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Others (see text field entitled "Additional Information on Eligibility" for clarification)</w:t>
            </w:r>
          </w:p>
        </w:tc>
      </w:tr>
      <w:tr w:rsidR="00E32069" w:rsidRPr="00E32069" w14:paraId="37C88A97" w14:textId="77777777" w:rsidTr="00E32069">
        <w:trPr>
          <w:tblCellSpacing w:w="0" w:type="dxa"/>
        </w:trPr>
        <w:tc>
          <w:tcPr>
            <w:tcW w:w="0" w:type="auto"/>
            <w:noWrap/>
            <w:hideMark/>
          </w:tcPr>
          <w:p w14:paraId="22B0AAF0"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Additional Information on Eligibility:</w:t>
            </w:r>
          </w:p>
        </w:tc>
        <w:tc>
          <w:tcPr>
            <w:tcW w:w="5000" w:type="pct"/>
            <w:vAlign w:val="center"/>
            <w:hideMark/>
          </w:tcPr>
          <w:p w14:paraId="6E9A7D5F" w14:textId="27520666"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The following entities are eligible for funding through this opportunity:</w:t>
            </w:r>
            <w:r>
              <w:rPr>
                <w:rFonts w:ascii="Helvetica" w:hAnsi="Helvetica" w:cs="Helvetica"/>
                <w:color w:val="222222"/>
              </w:rPr>
              <w:t xml:space="preserve"> </w:t>
            </w:r>
            <w:r w:rsidRPr="00E32069">
              <w:rPr>
                <w:rFonts w:ascii="Helvetica" w:hAnsi="Helvetica" w:cs="Helvetica"/>
                <w:color w:val="222222"/>
              </w:rPr>
              <w:t>Cooperators within U.S. States and territories, including State and Federal agencies (excluding APHIS as the primary cooperator), Tribal nations, universities, nongovernmental organizations, and private entities.</w:t>
            </w:r>
          </w:p>
        </w:tc>
      </w:tr>
    </w:tbl>
    <w:p w14:paraId="23799E0C" w14:textId="571C69F9" w:rsidR="00E32069" w:rsidRPr="00E32069" w:rsidRDefault="00E32069" w:rsidP="00E3206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E32069" w:rsidRPr="00E32069" w14:paraId="440BFEBA" w14:textId="77777777" w:rsidTr="00E32069">
        <w:trPr>
          <w:tblCellSpacing w:w="0" w:type="dxa"/>
        </w:trPr>
        <w:tc>
          <w:tcPr>
            <w:tcW w:w="0" w:type="auto"/>
            <w:noWrap/>
            <w:hideMark/>
          </w:tcPr>
          <w:p w14:paraId="0BB0E803"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Agency Name:</w:t>
            </w:r>
          </w:p>
        </w:tc>
        <w:tc>
          <w:tcPr>
            <w:tcW w:w="5000" w:type="pct"/>
            <w:vAlign w:val="center"/>
            <w:hideMark/>
          </w:tcPr>
          <w:p w14:paraId="1CC170AB"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Animal and Plant Health Inspection Service</w:t>
            </w:r>
          </w:p>
        </w:tc>
      </w:tr>
      <w:tr w:rsidR="00E32069" w:rsidRPr="00E32069" w14:paraId="1826A8BC" w14:textId="77777777" w:rsidTr="00E32069">
        <w:trPr>
          <w:tblCellSpacing w:w="0" w:type="dxa"/>
        </w:trPr>
        <w:tc>
          <w:tcPr>
            <w:tcW w:w="0" w:type="auto"/>
            <w:noWrap/>
            <w:hideMark/>
          </w:tcPr>
          <w:p w14:paraId="1B37FEAA"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Description:</w:t>
            </w:r>
          </w:p>
        </w:tc>
        <w:tc>
          <w:tcPr>
            <w:tcW w:w="5000" w:type="pct"/>
            <w:vAlign w:val="center"/>
            <w:hideMark/>
          </w:tcPr>
          <w:p w14:paraId="4E31721C"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 xml:space="preserve">This funding opportunity is provided to carry out the animal health provision as described in Section 1001 of the American Rescue Plan Act (ARP). Through this provision, APHIS will provide funds to address gaps in surveillance of SARS-CoV-2 in animals, determine susceptibility of target species to SARS-CoV-2, understand transmission mechanisms in different animals, develop and optimize SARS-CoV-2 diagnostics and surveillance strategies for multiple species, and develop prevention and intervention strategies. Additional details about this funding opportunity, including additional information for applicants, are available on the USDA APHIS </w:t>
            </w:r>
            <w:hyperlink r:id="rId55" w:tgtFrame="_blank" w:history="1">
              <w:r w:rsidRPr="00E32069">
                <w:rPr>
                  <w:rStyle w:val="Hyperlink"/>
                  <w:rFonts w:ascii="Helvetica" w:hAnsi="Helvetica" w:cs="Helvetica"/>
                </w:rPr>
                <w:t>https://www.aphis.usda.gov/aphis/ourfocus/onehealth/funding-opportunities</w:t>
              </w:r>
            </w:hyperlink>
            <w:r w:rsidRPr="00E32069">
              <w:rPr>
                <w:rFonts w:ascii="Helvetica" w:hAnsi="Helvetica" w:cs="Helvetica"/>
                <w:color w:val="222222"/>
              </w:rPr>
              <w:t> website.</w:t>
            </w:r>
          </w:p>
          <w:p w14:paraId="59F37868" w14:textId="77777777" w:rsidR="00E32069" w:rsidRPr="00E32069" w:rsidRDefault="00E32069" w:rsidP="00E32069">
            <w:pPr>
              <w:pStyle w:val="NoSpacing"/>
              <w:rPr>
                <w:rFonts w:ascii="Helvetica" w:hAnsi="Helvetica" w:cs="Helvetica"/>
                <w:color w:val="222222"/>
              </w:rPr>
            </w:pPr>
          </w:p>
          <w:p w14:paraId="6C5F1E9F"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APHIS will make available up to $25,000,000 in funds to support SARS-CoV-2 in Animals projects in 2023. In this funding opportunity, APHIS is seeking proposals for projects that address the funding priority topics described in the General FOA, Section A.2. Funds will be awarded to eligible entities described in the General FOA, Section C. An eligible applicant may submit multiple proposals for this funding opportunity, requesting up to $5,000,000 per proposal for SARS-CoV-2 in Animals activities. Applicants who wish to submit multiple proposals must submit each proposal as a separate proposal package.</w:t>
            </w:r>
          </w:p>
        </w:tc>
      </w:tr>
      <w:tr w:rsidR="00E32069" w:rsidRPr="00E32069" w14:paraId="628330AD" w14:textId="77777777" w:rsidTr="00E32069">
        <w:trPr>
          <w:tblCellSpacing w:w="0" w:type="dxa"/>
        </w:trPr>
        <w:tc>
          <w:tcPr>
            <w:tcW w:w="0" w:type="auto"/>
            <w:noWrap/>
            <w:hideMark/>
          </w:tcPr>
          <w:p w14:paraId="1E23E839"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Link to Additional Information:</w:t>
            </w:r>
          </w:p>
        </w:tc>
        <w:tc>
          <w:tcPr>
            <w:tcW w:w="5000" w:type="pct"/>
            <w:vAlign w:val="center"/>
            <w:hideMark/>
          </w:tcPr>
          <w:p w14:paraId="6290A7D3" w14:textId="77777777" w:rsidR="00E32069" w:rsidRPr="00E32069" w:rsidRDefault="00000000" w:rsidP="00E32069">
            <w:pPr>
              <w:pStyle w:val="NoSpacing"/>
              <w:rPr>
                <w:rFonts w:ascii="Helvetica" w:hAnsi="Helvetica" w:cs="Helvetica"/>
                <w:color w:val="222222"/>
              </w:rPr>
            </w:pPr>
            <w:hyperlink r:id="rId56" w:anchor="relatedDocumentsTab" w:tooltip="See Related Documents" w:history="1">
              <w:r w:rsidR="00E32069" w:rsidRPr="00E32069">
                <w:rPr>
                  <w:rStyle w:val="Hyperlink"/>
                  <w:rFonts w:ascii="Helvetica" w:hAnsi="Helvetica" w:cs="Helvetica"/>
                </w:rPr>
                <w:t>See Related Documents</w:t>
              </w:r>
            </w:hyperlink>
          </w:p>
        </w:tc>
      </w:tr>
      <w:tr w:rsidR="00E32069" w:rsidRPr="00E32069" w14:paraId="23C880C0" w14:textId="77777777" w:rsidTr="00E32069">
        <w:trPr>
          <w:tblCellSpacing w:w="0" w:type="dxa"/>
        </w:trPr>
        <w:tc>
          <w:tcPr>
            <w:tcW w:w="0" w:type="auto"/>
            <w:noWrap/>
            <w:hideMark/>
          </w:tcPr>
          <w:p w14:paraId="5DEF53AF"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Grantor Contact Information:</w:t>
            </w:r>
          </w:p>
        </w:tc>
        <w:tc>
          <w:tcPr>
            <w:tcW w:w="5000" w:type="pct"/>
            <w:vAlign w:val="center"/>
            <w:hideMark/>
          </w:tcPr>
          <w:p w14:paraId="416A3D8F"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If you have difficulty accessing the full announcement electronically, please contact:</w:t>
            </w:r>
            <w:r w:rsidRPr="00E32069">
              <w:rPr>
                <w:rFonts w:ascii="Helvetica" w:hAnsi="Helvetica" w:cs="Helvetica"/>
                <w:color w:val="222222"/>
              </w:rPr>
              <w:br/>
            </w:r>
            <w:r w:rsidRPr="00E32069">
              <w:rPr>
                <w:rFonts w:ascii="Helvetica" w:hAnsi="Helvetica" w:cs="Helvetica"/>
                <w:color w:val="222222"/>
              </w:rPr>
              <w:br/>
              <w:t>Abby Stilwell (abby.r.stilwell@usda.gov), Sarah Allely (sarah.t.allely@usda.gov), or APHIS.ARP.Agreements@usda.gov</w:t>
            </w:r>
            <w:r w:rsidRPr="00E32069">
              <w:rPr>
                <w:rFonts w:ascii="Helvetica" w:hAnsi="Helvetica" w:cs="Helvetica"/>
                <w:color w:val="222222"/>
              </w:rPr>
              <w:br/>
            </w:r>
            <w:r w:rsidRPr="00E32069">
              <w:rPr>
                <w:rFonts w:ascii="Helvetica" w:hAnsi="Helvetica" w:cs="Helvetica"/>
                <w:color w:val="222222"/>
              </w:rPr>
              <w:br/>
            </w:r>
            <w:hyperlink r:id="rId57" w:history="1">
              <w:r w:rsidRPr="00E32069">
                <w:rPr>
                  <w:rStyle w:val="Hyperlink"/>
                  <w:rFonts w:ascii="Helvetica" w:hAnsi="Helvetica" w:cs="Helvetica"/>
                </w:rPr>
                <w:t>For questions regarding APHIS’ American Rescue Plan Program</w:t>
              </w:r>
            </w:hyperlink>
          </w:p>
        </w:tc>
      </w:tr>
    </w:tbl>
    <w:p w14:paraId="584AEF63" w14:textId="676ECA12" w:rsidR="00661D4D" w:rsidRDefault="00E32069" w:rsidP="00661D4D">
      <w:pPr>
        <w:pStyle w:val="NoSpacing"/>
        <w:rPr>
          <w:rFonts w:ascii="Helvetica" w:hAnsi="Helvetica" w:cs="Helvetica"/>
          <w:sz w:val="24"/>
          <w:szCs w:val="24"/>
        </w:rPr>
      </w:pPr>
      <w:r w:rsidRPr="00D217C7">
        <w:rPr>
          <w:rFonts w:ascii="Helvetica" w:hAnsi="Helvetica" w:cs="Helvetica"/>
          <w:color w:val="222222"/>
          <w:sz w:val="24"/>
          <w:szCs w:val="24"/>
        </w:rPr>
        <w:br/>
      </w:r>
      <w:hyperlink r:id="rId58" w:tgtFrame="_blank" w:history="1">
        <w:r w:rsidRPr="00D217C7">
          <w:rPr>
            <w:rStyle w:val="Hyperlink"/>
            <w:rFonts w:ascii="Helvetica" w:hAnsi="Helvetica" w:cs="Helvetica"/>
            <w:color w:val="1155CC"/>
            <w:sz w:val="24"/>
            <w:szCs w:val="24"/>
            <w:shd w:val="clear" w:color="auto" w:fill="FFFFFF"/>
          </w:rPr>
          <w:t>https://www.grants.gov/web/grants/view-opportunity.html?oppId=344306</w:t>
        </w:r>
      </w:hyperlink>
    </w:p>
    <w:p w14:paraId="50DCE03A" w14:textId="77777777" w:rsidR="005B25E9" w:rsidRDefault="005B25E9" w:rsidP="0086582D">
      <w:pPr>
        <w:pStyle w:val="NoSpacing"/>
        <w:rPr>
          <w:rFonts w:ascii="Helvetica" w:hAnsi="Helvetica" w:cs="Helvetica"/>
          <w:sz w:val="24"/>
          <w:szCs w:val="24"/>
        </w:rPr>
      </w:pPr>
    </w:p>
    <w:p w14:paraId="23F76453" w14:textId="6D6469CA" w:rsidR="00FF3BDE" w:rsidRPr="004A627F" w:rsidRDefault="00FF3BDE" w:rsidP="00FF3BDE">
      <w:pPr>
        <w:widowControl w:val="0"/>
        <w:autoSpaceDE w:val="0"/>
        <w:autoSpaceDN w:val="0"/>
        <w:adjustRightInd w:val="0"/>
        <w:rPr>
          <w:rFonts w:ascii="Helvetica" w:hAnsi="Helvetica" w:cs="Helvetica"/>
          <w:b/>
        </w:rPr>
      </w:pPr>
      <w:bookmarkStart w:id="43" w:name="AGERuralInnovationStronger"/>
      <w:bookmarkStart w:id="44" w:name="AGResearch"/>
      <w:bookmarkEnd w:id="43"/>
      <w:bookmarkEnd w:id="44"/>
      <w:r w:rsidRPr="004A627F">
        <w:rPr>
          <w:rFonts w:ascii="Helvetica" w:hAnsi="Helvetica" w:cs="Helvetica"/>
          <w:b/>
        </w:rPr>
        <w:t>Research:</w:t>
      </w:r>
    </w:p>
    <w:p w14:paraId="45ABF380" w14:textId="7B1BDA2F" w:rsidR="00136074" w:rsidRDefault="00136074" w:rsidP="00C450F4">
      <w:pPr>
        <w:pStyle w:val="NoSpacing"/>
        <w:rPr>
          <w:rFonts w:ascii="Helvetica" w:hAnsi="Helvetica" w:cs="Helvetica"/>
          <w:color w:val="222222"/>
        </w:rPr>
      </w:pPr>
    </w:p>
    <w:p w14:paraId="4B66EC3B" w14:textId="77777777" w:rsidR="00291154" w:rsidRDefault="00291154" w:rsidP="00291154">
      <w:pPr>
        <w:widowControl w:val="0"/>
        <w:autoSpaceDE w:val="0"/>
        <w:autoSpaceDN w:val="0"/>
        <w:adjustRightInd w:val="0"/>
        <w:rPr>
          <w:rFonts w:ascii="Helvetica" w:hAnsi="Helvetica" w:cs="Helvetica"/>
          <w:b/>
        </w:rPr>
      </w:pPr>
      <w:bookmarkStart w:id="45" w:name="AGModifications"/>
      <w:bookmarkEnd w:id="45"/>
      <w:r w:rsidRPr="005D3F9C">
        <w:rPr>
          <w:rFonts w:ascii="Helvetica" w:hAnsi="Helvetica" w:cs="Helvetica"/>
          <w:b/>
        </w:rPr>
        <w:t>Modifications:</w:t>
      </w:r>
      <w:bookmarkStart w:id="46" w:name="AGOutreachSociallyDisadvantaged"/>
      <w:bookmarkStart w:id="47" w:name="AGLRP"/>
      <w:bookmarkStart w:id="48" w:name="AGTradePromo"/>
      <w:bookmarkStart w:id="49" w:name="AGTERHC"/>
      <w:bookmarkStart w:id="50" w:name="AGERHC"/>
      <w:bookmarkStart w:id="51" w:name="AGNRCSRCPP"/>
      <w:bookmarkEnd w:id="46"/>
      <w:bookmarkEnd w:id="47"/>
      <w:bookmarkEnd w:id="48"/>
      <w:bookmarkEnd w:id="49"/>
      <w:bookmarkEnd w:id="50"/>
      <w:bookmarkEnd w:id="51"/>
    </w:p>
    <w:p w14:paraId="768E47D7" w14:textId="7DE05478" w:rsidR="00291154" w:rsidRDefault="00291154" w:rsidP="00C450F4">
      <w:pPr>
        <w:pStyle w:val="NoSpacing"/>
        <w:rPr>
          <w:rFonts w:ascii="Helvetica" w:hAnsi="Helvetica" w:cs="Helvetica"/>
          <w:color w:val="222222"/>
        </w:rPr>
      </w:pPr>
    </w:p>
    <w:p w14:paraId="22158DCF" w14:textId="77777777" w:rsidR="00497D8D" w:rsidRDefault="00497D8D" w:rsidP="00C450F4">
      <w:pPr>
        <w:pStyle w:val="NoSpacing"/>
        <w:rPr>
          <w:rFonts w:ascii="Helvetica" w:hAnsi="Helvetica" w:cs="Helvetica"/>
          <w:color w:val="222222"/>
        </w:rPr>
      </w:pPr>
      <w:bookmarkStart w:id="52" w:name="AGRuralTAManufacturedHomes"/>
      <w:bookmarkEnd w:id="52"/>
    </w:p>
    <w:p w14:paraId="1447B2BE" w14:textId="339E590C" w:rsidR="0077741F" w:rsidRDefault="0077741F" w:rsidP="0077741F">
      <w:pPr>
        <w:widowControl w:val="0"/>
        <w:autoSpaceDE w:val="0"/>
        <w:autoSpaceDN w:val="0"/>
        <w:adjustRightInd w:val="0"/>
        <w:rPr>
          <w:rFonts w:ascii="Helvetica" w:hAnsi="Helvetica" w:cs="Helvetica"/>
          <w:b/>
        </w:rPr>
      </w:pPr>
      <w:bookmarkStart w:id="53" w:name="AGNIFAHigherEdMulticultural"/>
      <w:bookmarkStart w:id="54" w:name="AGReminders"/>
      <w:bookmarkEnd w:id="53"/>
      <w:bookmarkEnd w:id="54"/>
      <w:r w:rsidRPr="00AB5EE0">
        <w:rPr>
          <w:rFonts w:ascii="Helvetica" w:hAnsi="Helvetica" w:cs="Helvetica"/>
          <w:b/>
        </w:rPr>
        <w:t>Reminders</w:t>
      </w:r>
      <w:r>
        <w:rPr>
          <w:rFonts w:ascii="Helvetica" w:hAnsi="Helvetica" w:cs="Helvetica"/>
          <w:b/>
        </w:rPr>
        <w:t>:</w:t>
      </w:r>
    </w:p>
    <w:p w14:paraId="716A3D9F" w14:textId="43B77D34" w:rsidR="004D57AD" w:rsidRDefault="004D57AD" w:rsidP="000E5E66">
      <w:pPr>
        <w:pStyle w:val="NoSpacing"/>
        <w:rPr>
          <w:rFonts w:ascii="Helvetica" w:hAnsi="Helvetica" w:cs="Helvetica"/>
          <w:b/>
          <w:bCs/>
          <w:color w:val="222222"/>
          <w:sz w:val="24"/>
          <w:szCs w:val="24"/>
        </w:rPr>
      </w:pPr>
      <w:bookmarkStart w:id="55" w:name="AGUtilityCommFacilTech"/>
      <w:bookmarkStart w:id="56" w:name="AGNIFAEquipment"/>
      <w:bookmarkStart w:id="57" w:name="AGFoodForProgress"/>
      <w:bookmarkStart w:id="58" w:name="AGNIFABiotechRisk"/>
      <w:bookmarkStart w:id="59" w:name="AGSBIRPhase1"/>
      <w:bookmarkStart w:id="60" w:name="AGEnhancingAgVets"/>
      <w:bookmarkStart w:id="61" w:name="AGRuralMeatPoultryLending"/>
      <w:bookmarkStart w:id="62" w:name="AGNRCSCFWR"/>
      <w:bookmarkEnd w:id="55"/>
      <w:bookmarkEnd w:id="56"/>
      <w:bookmarkEnd w:id="57"/>
      <w:bookmarkEnd w:id="58"/>
      <w:bookmarkEnd w:id="59"/>
      <w:bookmarkEnd w:id="60"/>
      <w:bookmarkEnd w:id="61"/>
      <w:bookmarkEnd w:id="62"/>
    </w:p>
    <w:p w14:paraId="6920BC2B" w14:textId="77777777" w:rsidR="00673D9E" w:rsidRDefault="00673D9E" w:rsidP="00673D9E">
      <w:pPr>
        <w:pStyle w:val="NoSpacing"/>
        <w:rPr>
          <w:rFonts w:ascii="Helvetica" w:hAnsi="Helvetica" w:cs="Helvetica"/>
          <w:color w:val="222222"/>
          <w:sz w:val="24"/>
          <w:szCs w:val="24"/>
          <w:shd w:val="clear" w:color="auto" w:fill="FFFFFF"/>
        </w:rPr>
      </w:pPr>
      <w:r w:rsidRPr="00AC6377">
        <w:rPr>
          <w:rFonts w:ascii="Helvetica" w:hAnsi="Helvetica" w:cs="Helvetica"/>
          <w:color w:val="222222"/>
          <w:sz w:val="24"/>
          <w:szCs w:val="24"/>
          <w:shd w:val="clear" w:color="auto" w:fill="FFFFFF"/>
        </w:rPr>
        <w:t>National Institute of Food and Agriculture</w:t>
      </w:r>
      <w:r w:rsidRPr="00AC6377">
        <w:rPr>
          <w:rFonts w:ascii="Helvetica" w:hAnsi="Helvetica" w:cs="Helvetica"/>
          <w:color w:val="222222"/>
          <w:sz w:val="24"/>
          <w:szCs w:val="24"/>
        </w:rPr>
        <w:br/>
      </w:r>
      <w:r w:rsidRPr="00AC6377">
        <w:rPr>
          <w:rFonts w:ascii="Helvetica" w:hAnsi="Helvetica" w:cs="Helvetica"/>
          <w:color w:val="222222"/>
          <w:sz w:val="24"/>
          <w:szCs w:val="24"/>
          <w:shd w:val="clear" w:color="auto" w:fill="FFFFFF"/>
        </w:rPr>
        <w:t>Biotechnology Risk Assessment Research Grants Program</w:t>
      </w:r>
      <w:r w:rsidRPr="00AC6377">
        <w:rPr>
          <w:rFonts w:ascii="Helvetica" w:hAnsi="Helvetica" w:cs="Helvetica"/>
          <w:color w:val="222222"/>
          <w:sz w:val="24"/>
          <w:szCs w:val="24"/>
        </w:rPr>
        <w:br/>
      </w:r>
      <w:r w:rsidRPr="00AC6377">
        <w:rPr>
          <w:rFonts w:ascii="Helvetica" w:hAnsi="Helvetica" w:cs="Helvetica"/>
          <w:color w:val="222222"/>
          <w:sz w:val="24"/>
          <w:szCs w:val="24"/>
          <w:shd w:val="clear" w:color="auto" w:fill="FFFFFF"/>
        </w:rPr>
        <w:t>Synopsis 1</w:t>
      </w:r>
    </w:p>
    <w:p w14:paraId="27DFBE6D" w14:textId="77777777" w:rsidR="00673D9E" w:rsidRDefault="00673D9E" w:rsidP="00673D9E">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661D4D" w14:paraId="402C8A2E"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4"/>
              <w:gridCol w:w="3101"/>
            </w:tblGrid>
            <w:tr w:rsidR="00673D9E" w:rsidRPr="00661D4D" w14:paraId="5D244A58" w14:textId="77777777" w:rsidTr="004950CF">
              <w:trPr>
                <w:tblCellSpacing w:w="0" w:type="dxa"/>
              </w:trPr>
              <w:tc>
                <w:tcPr>
                  <w:tcW w:w="2144" w:type="dxa"/>
                  <w:noWrap/>
                  <w:hideMark/>
                </w:tcPr>
                <w:p w14:paraId="4D99184A"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Document Type:</w:t>
                  </w:r>
                </w:p>
              </w:tc>
              <w:tc>
                <w:tcPr>
                  <w:tcW w:w="3101" w:type="dxa"/>
                  <w:vAlign w:val="center"/>
                  <w:hideMark/>
                </w:tcPr>
                <w:p w14:paraId="0545ADAC"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Grants Notice</w:t>
                  </w:r>
                </w:p>
              </w:tc>
            </w:tr>
            <w:tr w:rsidR="00673D9E" w:rsidRPr="00661D4D" w14:paraId="762D0315" w14:textId="77777777" w:rsidTr="004950CF">
              <w:trPr>
                <w:tblCellSpacing w:w="0" w:type="dxa"/>
              </w:trPr>
              <w:tc>
                <w:tcPr>
                  <w:tcW w:w="2144" w:type="dxa"/>
                  <w:noWrap/>
                  <w:hideMark/>
                </w:tcPr>
                <w:p w14:paraId="5444E7E9"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Funding Opportunity Number:</w:t>
                  </w:r>
                </w:p>
              </w:tc>
              <w:tc>
                <w:tcPr>
                  <w:tcW w:w="3101" w:type="dxa"/>
                  <w:vAlign w:val="center"/>
                  <w:hideMark/>
                </w:tcPr>
                <w:p w14:paraId="7281BC98"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USDA-NIFA-BRAP-009504</w:t>
                  </w:r>
                </w:p>
              </w:tc>
            </w:tr>
            <w:tr w:rsidR="00673D9E" w:rsidRPr="00661D4D" w14:paraId="0D8BFA45" w14:textId="77777777" w:rsidTr="004950CF">
              <w:trPr>
                <w:tblCellSpacing w:w="0" w:type="dxa"/>
              </w:trPr>
              <w:tc>
                <w:tcPr>
                  <w:tcW w:w="2144" w:type="dxa"/>
                  <w:noWrap/>
                  <w:hideMark/>
                </w:tcPr>
                <w:p w14:paraId="37DC442D"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Funding Opportunity Title:</w:t>
                  </w:r>
                </w:p>
              </w:tc>
              <w:tc>
                <w:tcPr>
                  <w:tcW w:w="3101" w:type="dxa"/>
                  <w:vAlign w:val="center"/>
                  <w:hideMark/>
                </w:tcPr>
                <w:p w14:paraId="18303C74"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Biotechnology Risk Assessment Research Grants Program</w:t>
                  </w:r>
                </w:p>
              </w:tc>
            </w:tr>
            <w:tr w:rsidR="00673D9E" w:rsidRPr="00661D4D" w14:paraId="7C792665" w14:textId="77777777" w:rsidTr="004950CF">
              <w:trPr>
                <w:tblCellSpacing w:w="0" w:type="dxa"/>
              </w:trPr>
              <w:tc>
                <w:tcPr>
                  <w:tcW w:w="2144" w:type="dxa"/>
                  <w:noWrap/>
                  <w:hideMark/>
                </w:tcPr>
                <w:p w14:paraId="4E0CF186"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Opportunity Category:</w:t>
                  </w:r>
                </w:p>
              </w:tc>
              <w:tc>
                <w:tcPr>
                  <w:tcW w:w="3101" w:type="dxa"/>
                  <w:vAlign w:val="center"/>
                  <w:hideMark/>
                </w:tcPr>
                <w:p w14:paraId="619A6DF4"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Discretionary</w:t>
                  </w:r>
                </w:p>
              </w:tc>
            </w:tr>
            <w:tr w:rsidR="00673D9E" w:rsidRPr="00661D4D" w14:paraId="728D637D" w14:textId="77777777" w:rsidTr="004950CF">
              <w:trPr>
                <w:tblCellSpacing w:w="0" w:type="dxa"/>
              </w:trPr>
              <w:tc>
                <w:tcPr>
                  <w:tcW w:w="2144" w:type="dxa"/>
                  <w:noWrap/>
                  <w:hideMark/>
                </w:tcPr>
                <w:p w14:paraId="4EC2DB17"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Opportunity Category Explanation:</w:t>
                  </w:r>
                </w:p>
              </w:tc>
              <w:tc>
                <w:tcPr>
                  <w:tcW w:w="3101" w:type="dxa"/>
                  <w:vAlign w:val="center"/>
                  <w:hideMark/>
                </w:tcPr>
                <w:p w14:paraId="245BD880"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 </w:t>
                  </w:r>
                </w:p>
              </w:tc>
            </w:tr>
            <w:tr w:rsidR="00673D9E" w:rsidRPr="00661D4D" w14:paraId="0527F71C" w14:textId="77777777" w:rsidTr="004950CF">
              <w:trPr>
                <w:tblCellSpacing w:w="0" w:type="dxa"/>
              </w:trPr>
              <w:tc>
                <w:tcPr>
                  <w:tcW w:w="2144" w:type="dxa"/>
                  <w:noWrap/>
                  <w:hideMark/>
                </w:tcPr>
                <w:p w14:paraId="352EAD12"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Funding Instrument Type:</w:t>
                  </w:r>
                </w:p>
              </w:tc>
              <w:tc>
                <w:tcPr>
                  <w:tcW w:w="3101" w:type="dxa"/>
                  <w:vAlign w:val="center"/>
                  <w:hideMark/>
                </w:tcPr>
                <w:p w14:paraId="5AB24C5A"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Grant</w:t>
                  </w:r>
                </w:p>
              </w:tc>
            </w:tr>
            <w:tr w:rsidR="00673D9E" w:rsidRPr="00661D4D" w14:paraId="418A1CA5" w14:textId="77777777" w:rsidTr="004950CF">
              <w:trPr>
                <w:tblCellSpacing w:w="0" w:type="dxa"/>
              </w:trPr>
              <w:tc>
                <w:tcPr>
                  <w:tcW w:w="2144" w:type="dxa"/>
                  <w:noWrap/>
                  <w:hideMark/>
                </w:tcPr>
                <w:p w14:paraId="693F9B8D"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Category of Funding Activity:</w:t>
                  </w:r>
                </w:p>
              </w:tc>
              <w:tc>
                <w:tcPr>
                  <w:tcW w:w="3101" w:type="dxa"/>
                  <w:vAlign w:val="center"/>
                  <w:hideMark/>
                </w:tcPr>
                <w:p w14:paraId="483F5AC5"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Agriculture</w:t>
                  </w:r>
                </w:p>
              </w:tc>
            </w:tr>
            <w:tr w:rsidR="00673D9E" w:rsidRPr="00661D4D" w14:paraId="22E7D10C" w14:textId="77777777" w:rsidTr="004950CF">
              <w:trPr>
                <w:tblCellSpacing w:w="0" w:type="dxa"/>
              </w:trPr>
              <w:tc>
                <w:tcPr>
                  <w:tcW w:w="2144" w:type="dxa"/>
                  <w:noWrap/>
                  <w:hideMark/>
                </w:tcPr>
                <w:p w14:paraId="6A79C10D"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Category Explanation:</w:t>
                  </w:r>
                </w:p>
              </w:tc>
              <w:tc>
                <w:tcPr>
                  <w:tcW w:w="3101" w:type="dxa"/>
                  <w:vAlign w:val="center"/>
                  <w:hideMark/>
                </w:tcPr>
                <w:p w14:paraId="5BF00B21"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 </w:t>
                  </w:r>
                </w:p>
              </w:tc>
            </w:tr>
            <w:tr w:rsidR="00673D9E" w:rsidRPr="00661D4D" w14:paraId="49A3D292" w14:textId="77777777" w:rsidTr="004950CF">
              <w:trPr>
                <w:tblCellSpacing w:w="0" w:type="dxa"/>
              </w:trPr>
              <w:tc>
                <w:tcPr>
                  <w:tcW w:w="2144" w:type="dxa"/>
                  <w:noWrap/>
                  <w:hideMark/>
                </w:tcPr>
                <w:p w14:paraId="324B8DF4"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Expected Number of Awards:</w:t>
                  </w:r>
                </w:p>
              </w:tc>
              <w:tc>
                <w:tcPr>
                  <w:tcW w:w="3101" w:type="dxa"/>
                  <w:vAlign w:val="center"/>
                  <w:hideMark/>
                </w:tcPr>
                <w:p w14:paraId="1791A641"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 </w:t>
                  </w:r>
                </w:p>
              </w:tc>
            </w:tr>
            <w:tr w:rsidR="00673D9E" w:rsidRPr="00661D4D" w14:paraId="212063C5" w14:textId="77777777" w:rsidTr="004950CF">
              <w:trPr>
                <w:tblCellSpacing w:w="0" w:type="dxa"/>
              </w:trPr>
              <w:tc>
                <w:tcPr>
                  <w:tcW w:w="2144" w:type="dxa"/>
                  <w:noWrap/>
                  <w:hideMark/>
                </w:tcPr>
                <w:p w14:paraId="2CD20567"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CFDA Number(s):</w:t>
                  </w:r>
                </w:p>
              </w:tc>
              <w:tc>
                <w:tcPr>
                  <w:tcW w:w="3101" w:type="dxa"/>
                  <w:vAlign w:val="center"/>
                  <w:hideMark/>
                </w:tcPr>
                <w:p w14:paraId="10261C82"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10.219 -- Biotechnology Risk Assessment Research</w:t>
                  </w:r>
                </w:p>
              </w:tc>
            </w:tr>
            <w:tr w:rsidR="00673D9E" w:rsidRPr="00661D4D" w14:paraId="041989CE" w14:textId="77777777" w:rsidTr="004950CF">
              <w:trPr>
                <w:tblCellSpacing w:w="0" w:type="dxa"/>
              </w:trPr>
              <w:tc>
                <w:tcPr>
                  <w:tcW w:w="2144" w:type="dxa"/>
                  <w:noWrap/>
                  <w:hideMark/>
                </w:tcPr>
                <w:p w14:paraId="72A04D69"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Cost Sharing or Matching Requirement:</w:t>
                  </w:r>
                </w:p>
              </w:tc>
              <w:tc>
                <w:tcPr>
                  <w:tcW w:w="3101" w:type="dxa"/>
                  <w:vAlign w:val="center"/>
                  <w:hideMark/>
                </w:tcPr>
                <w:p w14:paraId="0AC6B4FA"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No</w:t>
                  </w:r>
                </w:p>
              </w:tc>
            </w:tr>
          </w:tbl>
          <w:p w14:paraId="62C8530A" w14:textId="77777777" w:rsidR="00673D9E" w:rsidRPr="00661D4D" w:rsidRDefault="00673D9E" w:rsidP="004950CF">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6"/>
              <w:gridCol w:w="2482"/>
            </w:tblGrid>
            <w:tr w:rsidR="00673D9E" w:rsidRPr="00661D4D" w14:paraId="433F949B" w14:textId="77777777" w:rsidTr="004950CF">
              <w:trPr>
                <w:tblCellSpacing w:w="0" w:type="dxa"/>
              </w:trPr>
              <w:tc>
                <w:tcPr>
                  <w:tcW w:w="2586" w:type="dxa"/>
                  <w:noWrap/>
                  <w:hideMark/>
                </w:tcPr>
                <w:p w14:paraId="3A26911B"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Version:</w:t>
                  </w:r>
                </w:p>
              </w:tc>
              <w:tc>
                <w:tcPr>
                  <w:tcW w:w="2482" w:type="dxa"/>
                  <w:vAlign w:val="center"/>
                  <w:hideMark/>
                </w:tcPr>
                <w:p w14:paraId="749996EA"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Synopsis 1</w:t>
                  </w:r>
                </w:p>
              </w:tc>
            </w:tr>
            <w:tr w:rsidR="00673D9E" w:rsidRPr="00661D4D" w14:paraId="3B8C304C" w14:textId="77777777" w:rsidTr="004950CF">
              <w:trPr>
                <w:tblCellSpacing w:w="0" w:type="dxa"/>
              </w:trPr>
              <w:tc>
                <w:tcPr>
                  <w:tcW w:w="2586" w:type="dxa"/>
                  <w:noWrap/>
                  <w:hideMark/>
                </w:tcPr>
                <w:p w14:paraId="7934D30D"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Posted Date:</w:t>
                  </w:r>
                </w:p>
              </w:tc>
              <w:tc>
                <w:tcPr>
                  <w:tcW w:w="2482" w:type="dxa"/>
                  <w:vAlign w:val="center"/>
                  <w:hideMark/>
                </w:tcPr>
                <w:p w14:paraId="7A918444"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Oct 05, 2022</w:t>
                  </w:r>
                </w:p>
              </w:tc>
            </w:tr>
            <w:tr w:rsidR="00673D9E" w:rsidRPr="00661D4D" w14:paraId="2B8D3CD8" w14:textId="77777777" w:rsidTr="004950CF">
              <w:trPr>
                <w:tblCellSpacing w:w="0" w:type="dxa"/>
              </w:trPr>
              <w:tc>
                <w:tcPr>
                  <w:tcW w:w="2586" w:type="dxa"/>
                  <w:noWrap/>
                  <w:hideMark/>
                </w:tcPr>
                <w:p w14:paraId="0C259660"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Last Updated Date:</w:t>
                  </w:r>
                </w:p>
              </w:tc>
              <w:tc>
                <w:tcPr>
                  <w:tcW w:w="2482" w:type="dxa"/>
                  <w:vAlign w:val="center"/>
                  <w:hideMark/>
                </w:tcPr>
                <w:p w14:paraId="19068E49"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Oct 05, 2022</w:t>
                  </w:r>
                </w:p>
              </w:tc>
            </w:tr>
            <w:tr w:rsidR="00673D9E" w:rsidRPr="00661D4D" w14:paraId="43BF7D49" w14:textId="77777777" w:rsidTr="004950CF">
              <w:trPr>
                <w:tblCellSpacing w:w="0" w:type="dxa"/>
              </w:trPr>
              <w:tc>
                <w:tcPr>
                  <w:tcW w:w="2586" w:type="dxa"/>
                  <w:noWrap/>
                  <w:hideMark/>
                </w:tcPr>
                <w:p w14:paraId="6463F864"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Original Closing Date for Applications:</w:t>
                  </w:r>
                </w:p>
              </w:tc>
              <w:tc>
                <w:tcPr>
                  <w:tcW w:w="2482" w:type="dxa"/>
                  <w:vAlign w:val="center"/>
                  <w:hideMark/>
                </w:tcPr>
                <w:p w14:paraId="6A3D10EE"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Jan 19, 2023  </w:t>
                  </w:r>
                </w:p>
              </w:tc>
            </w:tr>
            <w:tr w:rsidR="00673D9E" w:rsidRPr="00661D4D" w14:paraId="464C6804" w14:textId="77777777" w:rsidTr="004950CF">
              <w:trPr>
                <w:tblCellSpacing w:w="0" w:type="dxa"/>
              </w:trPr>
              <w:tc>
                <w:tcPr>
                  <w:tcW w:w="2586" w:type="dxa"/>
                  <w:noWrap/>
                  <w:hideMark/>
                </w:tcPr>
                <w:p w14:paraId="243638E8"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Current Closing Date for Applications:</w:t>
                  </w:r>
                </w:p>
              </w:tc>
              <w:tc>
                <w:tcPr>
                  <w:tcW w:w="2482" w:type="dxa"/>
                  <w:vAlign w:val="center"/>
                  <w:hideMark/>
                </w:tcPr>
                <w:p w14:paraId="4F31D886"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Jan 19, 2023  </w:t>
                  </w:r>
                </w:p>
              </w:tc>
            </w:tr>
            <w:tr w:rsidR="00673D9E" w:rsidRPr="00661D4D" w14:paraId="63586854" w14:textId="77777777" w:rsidTr="004950CF">
              <w:trPr>
                <w:tblCellSpacing w:w="0" w:type="dxa"/>
              </w:trPr>
              <w:tc>
                <w:tcPr>
                  <w:tcW w:w="2586" w:type="dxa"/>
                  <w:noWrap/>
                  <w:hideMark/>
                </w:tcPr>
                <w:p w14:paraId="7C3F4B66"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Archive Date:</w:t>
                  </w:r>
                </w:p>
              </w:tc>
              <w:tc>
                <w:tcPr>
                  <w:tcW w:w="2482" w:type="dxa"/>
                  <w:vAlign w:val="center"/>
                  <w:hideMark/>
                </w:tcPr>
                <w:p w14:paraId="233C821D"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Feb 18, 2023</w:t>
                  </w:r>
                </w:p>
              </w:tc>
            </w:tr>
            <w:tr w:rsidR="00673D9E" w:rsidRPr="00661D4D" w14:paraId="7C996E86" w14:textId="77777777" w:rsidTr="004950CF">
              <w:trPr>
                <w:tblCellSpacing w:w="0" w:type="dxa"/>
              </w:trPr>
              <w:tc>
                <w:tcPr>
                  <w:tcW w:w="2586" w:type="dxa"/>
                  <w:noWrap/>
                  <w:hideMark/>
                </w:tcPr>
                <w:p w14:paraId="51A73788"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Estimated Total Program Funding:</w:t>
                  </w:r>
                </w:p>
              </w:tc>
              <w:tc>
                <w:tcPr>
                  <w:tcW w:w="2482" w:type="dxa"/>
                  <w:vAlign w:val="center"/>
                  <w:hideMark/>
                </w:tcPr>
                <w:p w14:paraId="170A2E28"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$5,500,000</w:t>
                  </w:r>
                </w:p>
              </w:tc>
            </w:tr>
            <w:tr w:rsidR="00673D9E" w:rsidRPr="00661D4D" w14:paraId="0F05F527" w14:textId="77777777" w:rsidTr="004950CF">
              <w:trPr>
                <w:tblCellSpacing w:w="0" w:type="dxa"/>
              </w:trPr>
              <w:tc>
                <w:tcPr>
                  <w:tcW w:w="2586" w:type="dxa"/>
                  <w:noWrap/>
                  <w:hideMark/>
                </w:tcPr>
                <w:p w14:paraId="2531FB26"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Award Ceiling:</w:t>
                  </w:r>
                </w:p>
              </w:tc>
              <w:tc>
                <w:tcPr>
                  <w:tcW w:w="2482" w:type="dxa"/>
                  <w:vAlign w:val="center"/>
                  <w:hideMark/>
                </w:tcPr>
                <w:p w14:paraId="097CAD03"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$650,000</w:t>
                  </w:r>
                </w:p>
              </w:tc>
            </w:tr>
            <w:tr w:rsidR="00673D9E" w:rsidRPr="00661D4D" w14:paraId="7707F565" w14:textId="77777777" w:rsidTr="004950CF">
              <w:trPr>
                <w:tblCellSpacing w:w="0" w:type="dxa"/>
              </w:trPr>
              <w:tc>
                <w:tcPr>
                  <w:tcW w:w="2586" w:type="dxa"/>
                  <w:noWrap/>
                  <w:hideMark/>
                </w:tcPr>
                <w:p w14:paraId="729AA152"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Award Floor:</w:t>
                  </w:r>
                </w:p>
              </w:tc>
              <w:tc>
                <w:tcPr>
                  <w:tcW w:w="2482" w:type="dxa"/>
                  <w:vAlign w:val="center"/>
                  <w:hideMark/>
                </w:tcPr>
                <w:p w14:paraId="312BC3EC"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$25,000</w:t>
                  </w:r>
                </w:p>
              </w:tc>
            </w:tr>
          </w:tbl>
          <w:p w14:paraId="075E1A88" w14:textId="77777777" w:rsidR="00673D9E" w:rsidRPr="00661D4D" w:rsidRDefault="00673D9E" w:rsidP="004950CF">
            <w:pPr>
              <w:pStyle w:val="NoSpacing"/>
              <w:rPr>
                <w:rFonts w:ascii="Helvetica" w:hAnsi="Helvetica" w:cs="Helvetica"/>
                <w:color w:val="222222"/>
                <w:shd w:val="clear" w:color="auto" w:fill="FFFFFF"/>
              </w:rPr>
            </w:pPr>
          </w:p>
        </w:tc>
      </w:tr>
    </w:tbl>
    <w:p w14:paraId="07BDD816" w14:textId="77777777" w:rsidR="00673D9E" w:rsidRPr="00661D4D" w:rsidRDefault="00673D9E" w:rsidP="00673D9E">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661D4D" w14:paraId="0FD85F72" w14:textId="77777777" w:rsidTr="004950CF">
        <w:trPr>
          <w:tblCellSpacing w:w="0" w:type="dxa"/>
        </w:trPr>
        <w:tc>
          <w:tcPr>
            <w:tcW w:w="0" w:type="auto"/>
            <w:noWrap/>
            <w:hideMark/>
          </w:tcPr>
          <w:p w14:paraId="19178183"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Eligible Applicants:</w:t>
            </w:r>
          </w:p>
        </w:tc>
        <w:tc>
          <w:tcPr>
            <w:tcW w:w="5000" w:type="pct"/>
            <w:vAlign w:val="center"/>
            <w:hideMark/>
          </w:tcPr>
          <w:p w14:paraId="35D036F0"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Others (see text field entitled "Additional Information on Eligibility" for clarification)</w:t>
            </w:r>
          </w:p>
        </w:tc>
      </w:tr>
      <w:tr w:rsidR="00673D9E" w:rsidRPr="00661D4D" w14:paraId="64E8B4A2" w14:textId="77777777" w:rsidTr="004950CF">
        <w:trPr>
          <w:tblCellSpacing w:w="0" w:type="dxa"/>
        </w:trPr>
        <w:tc>
          <w:tcPr>
            <w:tcW w:w="0" w:type="auto"/>
            <w:noWrap/>
            <w:hideMark/>
          </w:tcPr>
          <w:p w14:paraId="7AD24C1C"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Additional Information on Eligibility:</w:t>
            </w:r>
          </w:p>
        </w:tc>
        <w:tc>
          <w:tcPr>
            <w:tcW w:w="5000" w:type="pct"/>
            <w:vAlign w:val="center"/>
            <w:hideMark/>
          </w:tcPr>
          <w:p w14:paraId="70BEDB1C"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 xml:space="preserve">Eligibility Requirements Applicants for the BRAG program are limited to public or private research or educational institutions or organizations and must meet all the requirements discussed in this RFA. Failure to meet the eligibility criteria by the application deadline may result in exclusion from consideration or preclude NIFA from making an award. For those new to Federal financial assistance, NIFA’s Grants Overview provides highly recommended information </w:t>
            </w:r>
            <w:r w:rsidRPr="00661D4D">
              <w:rPr>
                <w:rFonts w:ascii="Helvetica" w:hAnsi="Helvetica" w:cs="Helvetica"/>
                <w:color w:val="222222"/>
                <w:shd w:val="clear" w:color="auto" w:fill="FFFFFF"/>
              </w:rPr>
              <w:lastRenderedPageBreak/>
              <w:t>about grants and other resources to help understand the Federal awards process.</w:t>
            </w:r>
          </w:p>
        </w:tc>
      </w:tr>
    </w:tbl>
    <w:p w14:paraId="4E66A79B" w14:textId="77777777" w:rsidR="00673D9E" w:rsidRPr="00661D4D" w:rsidRDefault="00673D9E" w:rsidP="00673D9E">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661D4D" w14:paraId="20A5198C" w14:textId="77777777" w:rsidTr="004950CF">
        <w:trPr>
          <w:tblCellSpacing w:w="0" w:type="dxa"/>
        </w:trPr>
        <w:tc>
          <w:tcPr>
            <w:tcW w:w="0" w:type="auto"/>
            <w:noWrap/>
            <w:hideMark/>
          </w:tcPr>
          <w:p w14:paraId="5338CFB5"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Agency Name:</w:t>
            </w:r>
          </w:p>
        </w:tc>
        <w:tc>
          <w:tcPr>
            <w:tcW w:w="5000" w:type="pct"/>
            <w:vAlign w:val="center"/>
            <w:hideMark/>
          </w:tcPr>
          <w:p w14:paraId="458529E5"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National Institute of Food and Agriculture</w:t>
            </w:r>
          </w:p>
        </w:tc>
      </w:tr>
      <w:tr w:rsidR="00673D9E" w:rsidRPr="00661D4D" w14:paraId="3C6B6CA5" w14:textId="77777777" w:rsidTr="004950CF">
        <w:trPr>
          <w:tblCellSpacing w:w="0" w:type="dxa"/>
        </w:trPr>
        <w:tc>
          <w:tcPr>
            <w:tcW w:w="0" w:type="auto"/>
            <w:noWrap/>
            <w:hideMark/>
          </w:tcPr>
          <w:p w14:paraId="78D1E427"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Description:</w:t>
            </w:r>
          </w:p>
        </w:tc>
        <w:tc>
          <w:tcPr>
            <w:tcW w:w="5000" w:type="pct"/>
            <w:vAlign w:val="center"/>
            <w:hideMark/>
          </w:tcPr>
          <w:p w14:paraId="272A9345"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The purpose of the BRAG program Assistance Listing 10.219 is to support the generation of new information that will assist Federal regulatory agencies [USDA’s – Animal and Plant Health Inspection Service - Biotechnology Regulatory Services (APHIS-BRS), Environmental Protection Agency (EPA), and Department of Health and Human Services (DHHS) Food and Drug Administration (FDA)] in making science-based decisions about the environmental effects of introducing genetically engineered (GE) organisms by techniques that use recombinant, synthesized, or amplified nucleic acids to modify or create a genome. The organisms include plants, microorganisms (including fungi, bacteria, and viruses), arthropods, fish, birds, livestock, and other animals. These include related wild and agricultural organisms.</w:t>
            </w:r>
          </w:p>
          <w:p w14:paraId="27609582" w14:textId="77777777" w:rsidR="00673D9E" w:rsidRPr="00661D4D" w:rsidRDefault="00673D9E" w:rsidP="004950CF">
            <w:pPr>
              <w:pStyle w:val="NoSpacing"/>
              <w:rPr>
                <w:rFonts w:ascii="Helvetica" w:hAnsi="Helvetica" w:cs="Helvetica"/>
                <w:color w:val="222222"/>
                <w:shd w:val="clear" w:color="auto" w:fill="FFFFFF"/>
              </w:rPr>
            </w:pPr>
          </w:p>
          <w:p w14:paraId="3F547518"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The statutory program goals and objectives are to authorize and support environmental assessment research to help identify and analyze environmental effects of biotechnology and to authorize research to help regulators develop long-term policies concerning the introduction of such technology.</w:t>
            </w:r>
          </w:p>
          <w:p w14:paraId="261CDD88" w14:textId="77777777" w:rsidR="00673D9E" w:rsidRPr="00661D4D" w:rsidRDefault="00673D9E" w:rsidP="004950CF">
            <w:pPr>
              <w:pStyle w:val="NoSpacing"/>
              <w:rPr>
                <w:rFonts w:ascii="Helvetica" w:hAnsi="Helvetica" w:cs="Helvetica"/>
                <w:color w:val="222222"/>
                <w:shd w:val="clear" w:color="auto" w:fill="FFFFFF"/>
              </w:rPr>
            </w:pPr>
          </w:p>
        </w:tc>
      </w:tr>
      <w:tr w:rsidR="00673D9E" w:rsidRPr="00661D4D" w14:paraId="689E58F5" w14:textId="77777777" w:rsidTr="004950CF">
        <w:trPr>
          <w:tblCellSpacing w:w="0" w:type="dxa"/>
        </w:trPr>
        <w:tc>
          <w:tcPr>
            <w:tcW w:w="0" w:type="auto"/>
            <w:noWrap/>
            <w:hideMark/>
          </w:tcPr>
          <w:p w14:paraId="0033BF4D"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Link to Additional Information:</w:t>
            </w:r>
          </w:p>
        </w:tc>
        <w:tc>
          <w:tcPr>
            <w:tcW w:w="5000" w:type="pct"/>
            <w:vAlign w:val="center"/>
            <w:hideMark/>
          </w:tcPr>
          <w:p w14:paraId="5C3E99C7" w14:textId="77777777" w:rsidR="00673D9E" w:rsidRPr="00661D4D" w:rsidRDefault="00000000" w:rsidP="004950CF">
            <w:pPr>
              <w:pStyle w:val="NoSpacing"/>
              <w:rPr>
                <w:rFonts w:ascii="Helvetica" w:hAnsi="Helvetica" w:cs="Helvetica"/>
                <w:color w:val="222222"/>
                <w:shd w:val="clear" w:color="auto" w:fill="FFFFFF"/>
              </w:rPr>
            </w:pPr>
            <w:hyperlink r:id="rId59" w:tgtFrame="_blank" w:tooltip="Link to Additional Information" w:history="1">
              <w:r w:rsidR="00673D9E" w:rsidRPr="00661D4D">
                <w:rPr>
                  <w:rStyle w:val="Hyperlink"/>
                  <w:rFonts w:ascii="Helvetica" w:hAnsi="Helvetica" w:cs="Helvetica"/>
                  <w:shd w:val="clear" w:color="auto" w:fill="FFFFFF"/>
                </w:rPr>
                <w:t>Biotechnology Risk Assessment Research Grants Program</w:t>
              </w:r>
            </w:hyperlink>
          </w:p>
        </w:tc>
      </w:tr>
      <w:tr w:rsidR="00673D9E" w:rsidRPr="00661D4D" w14:paraId="18C81CC1" w14:textId="77777777" w:rsidTr="004950CF">
        <w:trPr>
          <w:tblCellSpacing w:w="0" w:type="dxa"/>
        </w:trPr>
        <w:tc>
          <w:tcPr>
            <w:tcW w:w="0" w:type="auto"/>
            <w:noWrap/>
            <w:hideMark/>
          </w:tcPr>
          <w:p w14:paraId="1DC7AC49" w14:textId="77777777" w:rsidR="00673D9E" w:rsidRPr="00661D4D" w:rsidRDefault="00673D9E" w:rsidP="004950CF">
            <w:pPr>
              <w:pStyle w:val="NoSpacing"/>
              <w:rPr>
                <w:rFonts w:ascii="Helvetica" w:hAnsi="Helvetica" w:cs="Helvetica"/>
                <w:b/>
                <w:bCs/>
                <w:color w:val="222222"/>
                <w:shd w:val="clear" w:color="auto" w:fill="FFFFFF"/>
              </w:rPr>
            </w:pPr>
            <w:r w:rsidRPr="00661D4D">
              <w:rPr>
                <w:rFonts w:ascii="Helvetica" w:hAnsi="Helvetica" w:cs="Helvetica"/>
                <w:b/>
                <w:bCs/>
                <w:color w:val="222222"/>
                <w:shd w:val="clear" w:color="auto" w:fill="FFFFFF"/>
              </w:rPr>
              <w:t>Grantor Contact Information:</w:t>
            </w:r>
          </w:p>
        </w:tc>
        <w:tc>
          <w:tcPr>
            <w:tcW w:w="5000" w:type="pct"/>
            <w:vAlign w:val="center"/>
            <w:hideMark/>
          </w:tcPr>
          <w:p w14:paraId="10293AF9" w14:textId="77777777" w:rsidR="00673D9E" w:rsidRPr="00661D4D" w:rsidRDefault="00673D9E" w:rsidP="004950CF">
            <w:pPr>
              <w:pStyle w:val="NoSpacing"/>
              <w:rPr>
                <w:rFonts w:ascii="Helvetica" w:hAnsi="Helvetica" w:cs="Helvetica"/>
                <w:color w:val="222222"/>
                <w:shd w:val="clear" w:color="auto" w:fill="FFFFFF"/>
              </w:rPr>
            </w:pPr>
            <w:r w:rsidRPr="00661D4D">
              <w:rPr>
                <w:rFonts w:ascii="Helvetica" w:hAnsi="Helvetica" w:cs="Helvetica"/>
                <w:color w:val="222222"/>
                <w:shd w:val="clear" w:color="auto" w:fill="FFFFFF"/>
              </w:rPr>
              <w:t>If you have difficulty accessing the full announcement electronically, please contact:</w:t>
            </w:r>
            <w:r w:rsidRPr="00661D4D">
              <w:rPr>
                <w:rFonts w:ascii="Helvetica" w:hAnsi="Helvetica" w:cs="Helvetica"/>
                <w:color w:val="222222"/>
                <w:shd w:val="clear" w:color="auto" w:fill="FFFFFF"/>
              </w:rPr>
              <w:br/>
            </w:r>
            <w:r w:rsidRPr="00661D4D">
              <w:rPr>
                <w:rFonts w:ascii="Helvetica" w:hAnsi="Helvetica" w:cs="Helvetica"/>
                <w:color w:val="222222"/>
                <w:shd w:val="clear" w:color="auto" w:fill="FFFFFF"/>
              </w:rPr>
              <w:br/>
              <w:t>NIFA Support Key Information: Business hours: Monday thru Friday, 7a.m. – 5p.m. ET, except federal holidays</w:t>
            </w:r>
            <w:r w:rsidRPr="00661D4D">
              <w:rPr>
                <w:rFonts w:ascii="Helvetica" w:hAnsi="Helvetica" w:cs="Helvetica"/>
                <w:color w:val="222222"/>
                <w:shd w:val="clear" w:color="auto" w:fill="FFFFFF"/>
              </w:rPr>
              <w:br/>
            </w:r>
            <w:r w:rsidRPr="00661D4D">
              <w:rPr>
                <w:rFonts w:ascii="Helvetica" w:hAnsi="Helvetica" w:cs="Helvetica"/>
                <w:color w:val="222222"/>
                <w:shd w:val="clear" w:color="auto" w:fill="FFFFFF"/>
              </w:rPr>
              <w:br/>
            </w:r>
            <w:hyperlink r:id="rId60" w:history="1">
              <w:r w:rsidRPr="00661D4D">
                <w:rPr>
                  <w:rStyle w:val="Hyperlink"/>
                  <w:rFonts w:ascii="Helvetica" w:hAnsi="Helvetica" w:cs="Helvetica"/>
                  <w:shd w:val="clear" w:color="auto" w:fill="FFFFFF"/>
                </w:rPr>
                <w:t>If you have any questions related to preparing application content.</w:t>
              </w:r>
            </w:hyperlink>
          </w:p>
        </w:tc>
      </w:tr>
    </w:tbl>
    <w:p w14:paraId="5003D7BA" w14:textId="77777777" w:rsidR="00673D9E" w:rsidRDefault="00673D9E" w:rsidP="00673D9E">
      <w:pPr>
        <w:pStyle w:val="NoSpacing"/>
        <w:rPr>
          <w:rFonts w:ascii="Helvetica" w:hAnsi="Helvetica" w:cs="Helvetica"/>
          <w:color w:val="222222"/>
          <w:sz w:val="24"/>
          <w:szCs w:val="24"/>
          <w:shd w:val="clear" w:color="auto" w:fill="FFFFFF"/>
        </w:rPr>
      </w:pPr>
    </w:p>
    <w:p w14:paraId="3E77DC94" w14:textId="77777777" w:rsidR="00673D9E" w:rsidRDefault="00673D9E" w:rsidP="00673D9E">
      <w:pPr>
        <w:pStyle w:val="NoSpacing"/>
        <w:pBdr>
          <w:bottom w:val="single" w:sz="6" w:space="1" w:color="auto"/>
        </w:pBdr>
        <w:rPr>
          <w:rStyle w:val="Hyperlink"/>
          <w:rFonts w:ascii="Helvetica" w:hAnsi="Helvetica" w:cs="Helvetica"/>
          <w:color w:val="1155CC"/>
          <w:sz w:val="24"/>
          <w:szCs w:val="24"/>
          <w:shd w:val="clear" w:color="auto" w:fill="FFFFFF"/>
        </w:rPr>
      </w:pPr>
      <w:r w:rsidRPr="00AC6377">
        <w:rPr>
          <w:rFonts w:ascii="Helvetica" w:hAnsi="Helvetica" w:cs="Helvetica"/>
          <w:color w:val="222222"/>
          <w:sz w:val="24"/>
          <w:szCs w:val="24"/>
        </w:rPr>
        <w:br/>
      </w:r>
      <w:hyperlink r:id="rId61" w:tgtFrame="_blank" w:history="1">
        <w:r w:rsidRPr="00AC6377">
          <w:rPr>
            <w:rStyle w:val="Hyperlink"/>
            <w:rFonts w:ascii="Helvetica" w:hAnsi="Helvetica" w:cs="Helvetica"/>
            <w:color w:val="1155CC"/>
            <w:sz w:val="24"/>
            <w:szCs w:val="24"/>
            <w:shd w:val="clear" w:color="auto" w:fill="FFFFFF"/>
          </w:rPr>
          <w:t>https://www.grants.gov/web/grants/view-opportunity.html?oppId=343950</w:t>
        </w:r>
      </w:hyperlink>
    </w:p>
    <w:p w14:paraId="1755E3B9" w14:textId="77777777" w:rsidR="00673D9E" w:rsidRPr="000729E6" w:rsidRDefault="00673D9E" w:rsidP="00673D9E">
      <w:pPr>
        <w:pStyle w:val="NoSpacing"/>
        <w:rPr>
          <w:rFonts w:ascii="Helvetica" w:hAnsi="Helvetica" w:cs="Helvetica"/>
          <w:sz w:val="24"/>
          <w:szCs w:val="24"/>
        </w:rPr>
      </w:pPr>
    </w:p>
    <w:p w14:paraId="550DEE66" w14:textId="77777777" w:rsidR="00673D9E" w:rsidRDefault="00673D9E" w:rsidP="00673D9E">
      <w:pPr>
        <w:pStyle w:val="NoSpacing"/>
        <w:rPr>
          <w:rFonts w:ascii="Helvetica" w:hAnsi="Helvetica" w:cs="Helvetica"/>
          <w:color w:val="222222"/>
          <w:sz w:val="24"/>
          <w:szCs w:val="24"/>
          <w:shd w:val="clear" w:color="auto" w:fill="FFFFFF"/>
        </w:rPr>
      </w:pPr>
      <w:bookmarkStart w:id="63" w:name="AGNIFAServiceLearning"/>
      <w:bookmarkEnd w:id="63"/>
      <w:r w:rsidRPr="00733DEE">
        <w:rPr>
          <w:rFonts w:ascii="Helvetica" w:hAnsi="Helvetica" w:cs="Helvetica"/>
          <w:color w:val="222222"/>
          <w:sz w:val="24"/>
          <w:szCs w:val="24"/>
          <w:highlight w:val="cyan"/>
          <w:shd w:val="clear" w:color="auto" w:fill="FFFFFF"/>
        </w:rPr>
        <w:t>National Institute of Food and Agriculture</w:t>
      </w:r>
      <w:r w:rsidRPr="00733DEE">
        <w:rPr>
          <w:rFonts w:ascii="Helvetica" w:hAnsi="Helvetica" w:cs="Helvetica"/>
          <w:color w:val="222222"/>
          <w:sz w:val="24"/>
          <w:szCs w:val="24"/>
          <w:highlight w:val="cyan"/>
        </w:rPr>
        <w:br/>
      </w:r>
      <w:r w:rsidRPr="00733DEE">
        <w:rPr>
          <w:rFonts w:ascii="Helvetica" w:hAnsi="Helvetica" w:cs="Helvetica"/>
          <w:color w:val="222222"/>
          <w:sz w:val="24"/>
          <w:szCs w:val="24"/>
          <w:highlight w:val="cyan"/>
          <w:shd w:val="clear" w:color="auto" w:fill="FFFFFF"/>
        </w:rPr>
        <w:t>Food and Agriculture Service Learning Program</w:t>
      </w:r>
      <w:r w:rsidRPr="00AC6377">
        <w:rPr>
          <w:rFonts w:ascii="Helvetica" w:hAnsi="Helvetica" w:cs="Helvetica"/>
          <w:color w:val="222222"/>
          <w:sz w:val="24"/>
          <w:szCs w:val="24"/>
        </w:rPr>
        <w:br/>
      </w:r>
      <w:r w:rsidRPr="00AC637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661D4D" w14:paraId="667B9ECA"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8"/>
              <w:gridCol w:w="3097"/>
            </w:tblGrid>
            <w:tr w:rsidR="00673D9E" w:rsidRPr="00661D4D" w14:paraId="0E313304" w14:textId="77777777" w:rsidTr="004950CF">
              <w:trPr>
                <w:tblCellSpacing w:w="0" w:type="dxa"/>
              </w:trPr>
              <w:tc>
                <w:tcPr>
                  <w:tcW w:w="2148" w:type="dxa"/>
                  <w:noWrap/>
                  <w:hideMark/>
                </w:tcPr>
                <w:p w14:paraId="127F8FC1"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Document Type:</w:t>
                  </w:r>
                </w:p>
              </w:tc>
              <w:tc>
                <w:tcPr>
                  <w:tcW w:w="3097" w:type="dxa"/>
                  <w:vAlign w:val="center"/>
                  <w:hideMark/>
                </w:tcPr>
                <w:p w14:paraId="42BAAAA4"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Grants Notice</w:t>
                  </w:r>
                </w:p>
              </w:tc>
            </w:tr>
            <w:tr w:rsidR="00673D9E" w:rsidRPr="00661D4D" w14:paraId="41AECA6C" w14:textId="77777777" w:rsidTr="004950CF">
              <w:trPr>
                <w:tblCellSpacing w:w="0" w:type="dxa"/>
              </w:trPr>
              <w:tc>
                <w:tcPr>
                  <w:tcW w:w="2148" w:type="dxa"/>
                  <w:noWrap/>
                  <w:hideMark/>
                </w:tcPr>
                <w:p w14:paraId="107EE757"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Funding Opportunity Number:</w:t>
                  </w:r>
                </w:p>
              </w:tc>
              <w:tc>
                <w:tcPr>
                  <w:tcW w:w="3097" w:type="dxa"/>
                  <w:vAlign w:val="center"/>
                  <w:hideMark/>
                </w:tcPr>
                <w:p w14:paraId="6F7DA1A3"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USDA-NIFA-FASLP-009462</w:t>
                  </w:r>
                </w:p>
              </w:tc>
            </w:tr>
            <w:tr w:rsidR="00673D9E" w:rsidRPr="00661D4D" w14:paraId="7FA2A11B" w14:textId="77777777" w:rsidTr="004950CF">
              <w:trPr>
                <w:tblCellSpacing w:w="0" w:type="dxa"/>
              </w:trPr>
              <w:tc>
                <w:tcPr>
                  <w:tcW w:w="2148" w:type="dxa"/>
                  <w:noWrap/>
                  <w:hideMark/>
                </w:tcPr>
                <w:p w14:paraId="699873C3"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Funding Opportunity Title:</w:t>
                  </w:r>
                </w:p>
              </w:tc>
              <w:tc>
                <w:tcPr>
                  <w:tcW w:w="3097" w:type="dxa"/>
                  <w:vAlign w:val="center"/>
                  <w:hideMark/>
                </w:tcPr>
                <w:p w14:paraId="189DFA93"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Food and Agriculture Service Learning Program</w:t>
                  </w:r>
                </w:p>
              </w:tc>
            </w:tr>
            <w:tr w:rsidR="00673D9E" w:rsidRPr="00661D4D" w14:paraId="76595ABD" w14:textId="77777777" w:rsidTr="004950CF">
              <w:trPr>
                <w:tblCellSpacing w:w="0" w:type="dxa"/>
              </w:trPr>
              <w:tc>
                <w:tcPr>
                  <w:tcW w:w="2148" w:type="dxa"/>
                  <w:noWrap/>
                  <w:hideMark/>
                </w:tcPr>
                <w:p w14:paraId="1D0B827F"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Opportunity Category:</w:t>
                  </w:r>
                </w:p>
              </w:tc>
              <w:tc>
                <w:tcPr>
                  <w:tcW w:w="3097" w:type="dxa"/>
                  <w:vAlign w:val="center"/>
                  <w:hideMark/>
                </w:tcPr>
                <w:p w14:paraId="5D99F503"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Discretionary</w:t>
                  </w:r>
                </w:p>
              </w:tc>
            </w:tr>
            <w:tr w:rsidR="00673D9E" w:rsidRPr="00661D4D" w14:paraId="01F423CC" w14:textId="77777777" w:rsidTr="004950CF">
              <w:trPr>
                <w:tblCellSpacing w:w="0" w:type="dxa"/>
              </w:trPr>
              <w:tc>
                <w:tcPr>
                  <w:tcW w:w="2148" w:type="dxa"/>
                  <w:noWrap/>
                  <w:hideMark/>
                </w:tcPr>
                <w:p w14:paraId="5CFAFF04"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Opportunity Category Explanation:</w:t>
                  </w:r>
                </w:p>
              </w:tc>
              <w:tc>
                <w:tcPr>
                  <w:tcW w:w="3097" w:type="dxa"/>
                  <w:vAlign w:val="center"/>
                  <w:hideMark/>
                </w:tcPr>
                <w:p w14:paraId="24162E1F"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 </w:t>
                  </w:r>
                </w:p>
              </w:tc>
            </w:tr>
            <w:tr w:rsidR="00673D9E" w:rsidRPr="00661D4D" w14:paraId="2C004D46" w14:textId="77777777" w:rsidTr="004950CF">
              <w:trPr>
                <w:tblCellSpacing w:w="0" w:type="dxa"/>
              </w:trPr>
              <w:tc>
                <w:tcPr>
                  <w:tcW w:w="2148" w:type="dxa"/>
                  <w:noWrap/>
                  <w:hideMark/>
                </w:tcPr>
                <w:p w14:paraId="0E0DF5FF"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lastRenderedPageBreak/>
                    <w:t>Funding Instrument Type:</w:t>
                  </w:r>
                </w:p>
              </w:tc>
              <w:tc>
                <w:tcPr>
                  <w:tcW w:w="3097" w:type="dxa"/>
                  <w:vAlign w:val="center"/>
                  <w:hideMark/>
                </w:tcPr>
                <w:p w14:paraId="48A2E38C"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Grant</w:t>
                  </w:r>
                </w:p>
              </w:tc>
            </w:tr>
            <w:tr w:rsidR="00673D9E" w:rsidRPr="00661D4D" w14:paraId="7B1E225A" w14:textId="77777777" w:rsidTr="004950CF">
              <w:trPr>
                <w:tblCellSpacing w:w="0" w:type="dxa"/>
              </w:trPr>
              <w:tc>
                <w:tcPr>
                  <w:tcW w:w="2148" w:type="dxa"/>
                  <w:noWrap/>
                  <w:hideMark/>
                </w:tcPr>
                <w:p w14:paraId="22A140FC"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Category of Funding Activity:</w:t>
                  </w:r>
                </w:p>
              </w:tc>
              <w:tc>
                <w:tcPr>
                  <w:tcW w:w="3097" w:type="dxa"/>
                  <w:vAlign w:val="center"/>
                  <w:hideMark/>
                </w:tcPr>
                <w:p w14:paraId="1F46D31F"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Agriculture</w:t>
                  </w:r>
                </w:p>
              </w:tc>
            </w:tr>
            <w:tr w:rsidR="00673D9E" w:rsidRPr="00661D4D" w14:paraId="460E9FF8" w14:textId="77777777" w:rsidTr="004950CF">
              <w:trPr>
                <w:tblCellSpacing w:w="0" w:type="dxa"/>
              </w:trPr>
              <w:tc>
                <w:tcPr>
                  <w:tcW w:w="2148" w:type="dxa"/>
                  <w:noWrap/>
                  <w:hideMark/>
                </w:tcPr>
                <w:p w14:paraId="4E18CB95"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Category Explanation:</w:t>
                  </w:r>
                </w:p>
              </w:tc>
              <w:tc>
                <w:tcPr>
                  <w:tcW w:w="3097" w:type="dxa"/>
                  <w:vAlign w:val="center"/>
                  <w:hideMark/>
                </w:tcPr>
                <w:p w14:paraId="2846FAC2"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 </w:t>
                  </w:r>
                </w:p>
              </w:tc>
            </w:tr>
            <w:tr w:rsidR="00673D9E" w:rsidRPr="00661D4D" w14:paraId="2A2E5910" w14:textId="77777777" w:rsidTr="004950CF">
              <w:trPr>
                <w:tblCellSpacing w:w="0" w:type="dxa"/>
              </w:trPr>
              <w:tc>
                <w:tcPr>
                  <w:tcW w:w="2148" w:type="dxa"/>
                  <w:noWrap/>
                  <w:hideMark/>
                </w:tcPr>
                <w:p w14:paraId="3A1BCF7A"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Expected Number of Awards:</w:t>
                  </w:r>
                </w:p>
              </w:tc>
              <w:tc>
                <w:tcPr>
                  <w:tcW w:w="3097" w:type="dxa"/>
                  <w:vAlign w:val="center"/>
                  <w:hideMark/>
                </w:tcPr>
                <w:p w14:paraId="57F341C0"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 </w:t>
                  </w:r>
                </w:p>
              </w:tc>
            </w:tr>
            <w:tr w:rsidR="00673D9E" w:rsidRPr="00661D4D" w14:paraId="32266F9A" w14:textId="77777777" w:rsidTr="004950CF">
              <w:trPr>
                <w:tblCellSpacing w:w="0" w:type="dxa"/>
              </w:trPr>
              <w:tc>
                <w:tcPr>
                  <w:tcW w:w="2148" w:type="dxa"/>
                  <w:noWrap/>
                  <w:hideMark/>
                </w:tcPr>
                <w:p w14:paraId="4F1B8D62"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CFDA Number(s):</w:t>
                  </w:r>
                </w:p>
              </w:tc>
              <w:tc>
                <w:tcPr>
                  <w:tcW w:w="3097" w:type="dxa"/>
                  <w:vAlign w:val="center"/>
                  <w:hideMark/>
                </w:tcPr>
                <w:p w14:paraId="6F0BC8E2"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10.522 -- Food and Agriculture Service Learning Program</w:t>
                  </w:r>
                </w:p>
              </w:tc>
            </w:tr>
            <w:tr w:rsidR="00673D9E" w:rsidRPr="00661D4D" w14:paraId="5CD1DDAF" w14:textId="77777777" w:rsidTr="004950CF">
              <w:trPr>
                <w:tblCellSpacing w:w="0" w:type="dxa"/>
              </w:trPr>
              <w:tc>
                <w:tcPr>
                  <w:tcW w:w="2148" w:type="dxa"/>
                  <w:noWrap/>
                  <w:hideMark/>
                </w:tcPr>
                <w:p w14:paraId="07943733"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Cost Sharing or Matching Requirement:</w:t>
                  </w:r>
                </w:p>
              </w:tc>
              <w:tc>
                <w:tcPr>
                  <w:tcW w:w="3097" w:type="dxa"/>
                  <w:vAlign w:val="center"/>
                  <w:hideMark/>
                </w:tcPr>
                <w:p w14:paraId="5C16413E"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No</w:t>
                  </w:r>
                </w:p>
              </w:tc>
            </w:tr>
          </w:tbl>
          <w:p w14:paraId="7A326D92" w14:textId="77777777" w:rsidR="00673D9E" w:rsidRPr="00661D4D"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5"/>
              <w:gridCol w:w="2696"/>
            </w:tblGrid>
            <w:tr w:rsidR="00673D9E" w:rsidRPr="00661D4D" w14:paraId="2800780D" w14:textId="77777777" w:rsidTr="004950CF">
              <w:trPr>
                <w:tblCellSpacing w:w="0" w:type="dxa"/>
              </w:trPr>
              <w:tc>
                <w:tcPr>
                  <w:tcW w:w="2415" w:type="dxa"/>
                  <w:noWrap/>
                  <w:hideMark/>
                </w:tcPr>
                <w:p w14:paraId="7BA26290"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lastRenderedPageBreak/>
                    <w:t>Version:</w:t>
                  </w:r>
                </w:p>
              </w:tc>
              <w:tc>
                <w:tcPr>
                  <w:tcW w:w="2696" w:type="dxa"/>
                  <w:vAlign w:val="center"/>
                  <w:hideMark/>
                </w:tcPr>
                <w:p w14:paraId="1FAC1724"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Synopsis 1</w:t>
                  </w:r>
                </w:p>
              </w:tc>
            </w:tr>
            <w:tr w:rsidR="00673D9E" w:rsidRPr="00661D4D" w14:paraId="2463398B" w14:textId="77777777" w:rsidTr="004950CF">
              <w:trPr>
                <w:tblCellSpacing w:w="0" w:type="dxa"/>
              </w:trPr>
              <w:tc>
                <w:tcPr>
                  <w:tcW w:w="2415" w:type="dxa"/>
                  <w:noWrap/>
                  <w:hideMark/>
                </w:tcPr>
                <w:p w14:paraId="350A5880"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Posted Date:</w:t>
                  </w:r>
                </w:p>
              </w:tc>
              <w:tc>
                <w:tcPr>
                  <w:tcW w:w="2696" w:type="dxa"/>
                  <w:vAlign w:val="center"/>
                  <w:hideMark/>
                </w:tcPr>
                <w:p w14:paraId="68F1EECE"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Oct 05, 2022</w:t>
                  </w:r>
                </w:p>
              </w:tc>
            </w:tr>
            <w:tr w:rsidR="00673D9E" w:rsidRPr="00661D4D" w14:paraId="7B64BA60" w14:textId="77777777" w:rsidTr="004950CF">
              <w:trPr>
                <w:tblCellSpacing w:w="0" w:type="dxa"/>
              </w:trPr>
              <w:tc>
                <w:tcPr>
                  <w:tcW w:w="2415" w:type="dxa"/>
                  <w:noWrap/>
                  <w:hideMark/>
                </w:tcPr>
                <w:p w14:paraId="0DA341C5"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Last Updated Date:</w:t>
                  </w:r>
                </w:p>
              </w:tc>
              <w:tc>
                <w:tcPr>
                  <w:tcW w:w="2696" w:type="dxa"/>
                  <w:vAlign w:val="center"/>
                  <w:hideMark/>
                </w:tcPr>
                <w:p w14:paraId="4B1EE5DA"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Oct 05, 2022</w:t>
                  </w:r>
                </w:p>
              </w:tc>
            </w:tr>
            <w:tr w:rsidR="00673D9E" w:rsidRPr="00661D4D" w14:paraId="2210FD8A" w14:textId="77777777" w:rsidTr="004950CF">
              <w:trPr>
                <w:tblCellSpacing w:w="0" w:type="dxa"/>
              </w:trPr>
              <w:tc>
                <w:tcPr>
                  <w:tcW w:w="2415" w:type="dxa"/>
                  <w:noWrap/>
                  <w:hideMark/>
                </w:tcPr>
                <w:p w14:paraId="624F0170"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Original Closing Date for Applications:</w:t>
                  </w:r>
                </w:p>
              </w:tc>
              <w:tc>
                <w:tcPr>
                  <w:tcW w:w="2696" w:type="dxa"/>
                  <w:vAlign w:val="center"/>
                  <w:hideMark/>
                </w:tcPr>
                <w:p w14:paraId="0BF71C9A"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Dec 08, 2022  </w:t>
                  </w:r>
                </w:p>
              </w:tc>
            </w:tr>
            <w:tr w:rsidR="00673D9E" w:rsidRPr="00661D4D" w14:paraId="2DF0A816" w14:textId="77777777" w:rsidTr="004950CF">
              <w:trPr>
                <w:tblCellSpacing w:w="0" w:type="dxa"/>
              </w:trPr>
              <w:tc>
                <w:tcPr>
                  <w:tcW w:w="2415" w:type="dxa"/>
                  <w:noWrap/>
                  <w:hideMark/>
                </w:tcPr>
                <w:p w14:paraId="00DB5674"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Current Closing Date for Applications:</w:t>
                  </w:r>
                </w:p>
              </w:tc>
              <w:tc>
                <w:tcPr>
                  <w:tcW w:w="2696" w:type="dxa"/>
                  <w:vAlign w:val="center"/>
                  <w:hideMark/>
                </w:tcPr>
                <w:p w14:paraId="79903FE8"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Dec 08, 2022  </w:t>
                  </w:r>
                </w:p>
              </w:tc>
            </w:tr>
            <w:tr w:rsidR="00673D9E" w:rsidRPr="00661D4D" w14:paraId="78F1FFB2" w14:textId="77777777" w:rsidTr="004950CF">
              <w:trPr>
                <w:tblCellSpacing w:w="0" w:type="dxa"/>
              </w:trPr>
              <w:tc>
                <w:tcPr>
                  <w:tcW w:w="2415" w:type="dxa"/>
                  <w:noWrap/>
                  <w:hideMark/>
                </w:tcPr>
                <w:p w14:paraId="046D1C4D"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Archive Date:</w:t>
                  </w:r>
                </w:p>
              </w:tc>
              <w:tc>
                <w:tcPr>
                  <w:tcW w:w="2696" w:type="dxa"/>
                  <w:vAlign w:val="center"/>
                  <w:hideMark/>
                </w:tcPr>
                <w:p w14:paraId="68E37450"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Jan 07, 2023</w:t>
                  </w:r>
                </w:p>
              </w:tc>
            </w:tr>
            <w:tr w:rsidR="00673D9E" w:rsidRPr="00661D4D" w14:paraId="326A66E8" w14:textId="77777777" w:rsidTr="004950CF">
              <w:trPr>
                <w:tblCellSpacing w:w="0" w:type="dxa"/>
              </w:trPr>
              <w:tc>
                <w:tcPr>
                  <w:tcW w:w="2415" w:type="dxa"/>
                  <w:noWrap/>
                  <w:hideMark/>
                </w:tcPr>
                <w:p w14:paraId="76EB394F"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lastRenderedPageBreak/>
                    <w:t>Estimated Total Program Funding:</w:t>
                  </w:r>
                </w:p>
              </w:tc>
              <w:tc>
                <w:tcPr>
                  <w:tcW w:w="2696" w:type="dxa"/>
                  <w:vAlign w:val="center"/>
                  <w:hideMark/>
                </w:tcPr>
                <w:p w14:paraId="39029066"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$1,920,000</w:t>
                  </w:r>
                </w:p>
              </w:tc>
            </w:tr>
            <w:tr w:rsidR="00673D9E" w:rsidRPr="00661D4D" w14:paraId="5B1141A1" w14:textId="77777777" w:rsidTr="004950CF">
              <w:trPr>
                <w:tblCellSpacing w:w="0" w:type="dxa"/>
              </w:trPr>
              <w:tc>
                <w:tcPr>
                  <w:tcW w:w="2415" w:type="dxa"/>
                  <w:noWrap/>
                  <w:hideMark/>
                </w:tcPr>
                <w:p w14:paraId="36FAA18E"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Award Ceiling:</w:t>
                  </w:r>
                </w:p>
              </w:tc>
              <w:tc>
                <w:tcPr>
                  <w:tcW w:w="2696" w:type="dxa"/>
                  <w:vAlign w:val="center"/>
                  <w:hideMark/>
                </w:tcPr>
                <w:p w14:paraId="4814A52B"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$225,000</w:t>
                  </w:r>
                </w:p>
              </w:tc>
            </w:tr>
            <w:tr w:rsidR="00673D9E" w:rsidRPr="00661D4D" w14:paraId="559337E5" w14:textId="77777777" w:rsidTr="004950CF">
              <w:trPr>
                <w:tblCellSpacing w:w="0" w:type="dxa"/>
              </w:trPr>
              <w:tc>
                <w:tcPr>
                  <w:tcW w:w="2415" w:type="dxa"/>
                  <w:noWrap/>
                  <w:hideMark/>
                </w:tcPr>
                <w:p w14:paraId="400FA39E"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Award Floor:</w:t>
                  </w:r>
                </w:p>
              </w:tc>
              <w:tc>
                <w:tcPr>
                  <w:tcW w:w="2696" w:type="dxa"/>
                  <w:vAlign w:val="center"/>
                  <w:hideMark/>
                </w:tcPr>
                <w:p w14:paraId="3304ADFB"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$0</w:t>
                  </w:r>
                </w:p>
              </w:tc>
            </w:tr>
          </w:tbl>
          <w:p w14:paraId="0BD4317F" w14:textId="77777777" w:rsidR="00673D9E" w:rsidRPr="00661D4D" w:rsidRDefault="00673D9E" w:rsidP="004950CF">
            <w:pPr>
              <w:pStyle w:val="NoSpacing"/>
              <w:rPr>
                <w:rFonts w:ascii="Helvetica" w:hAnsi="Helvetica" w:cs="Helvetica"/>
                <w:color w:val="222222"/>
              </w:rPr>
            </w:pPr>
          </w:p>
        </w:tc>
      </w:tr>
    </w:tbl>
    <w:p w14:paraId="2F879A6E" w14:textId="77777777" w:rsidR="00673D9E" w:rsidRPr="00661D4D"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661D4D" w14:paraId="433F0719" w14:textId="77777777" w:rsidTr="004950CF">
        <w:trPr>
          <w:tblCellSpacing w:w="0" w:type="dxa"/>
        </w:trPr>
        <w:tc>
          <w:tcPr>
            <w:tcW w:w="0" w:type="auto"/>
            <w:noWrap/>
            <w:hideMark/>
          </w:tcPr>
          <w:p w14:paraId="003C28C9"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Eligible Applicants:</w:t>
            </w:r>
          </w:p>
        </w:tc>
        <w:tc>
          <w:tcPr>
            <w:tcW w:w="5000" w:type="pct"/>
            <w:vAlign w:val="center"/>
            <w:hideMark/>
          </w:tcPr>
          <w:p w14:paraId="1EF54AB0"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Others (see text field entitled "Additional Information on Eligibility" for clarification)</w:t>
            </w:r>
          </w:p>
        </w:tc>
      </w:tr>
      <w:tr w:rsidR="00673D9E" w:rsidRPr="00661D4D" w14:paraId="53AA3188" w14:textId="77777777" w:rsidTr="004950CF">
        <w:trPr>
          <w:tblCellSpacing w:w="0" w:type="dxa"/>
        </w:trPr>
        <w:tc>
          <w:tcPr>
            <w:tcW w:w="0" w:type="auto"/>
            <w:noWrap/>
            <w:hideMark/>
          </w:tcPr>
          <w:p w14:paraId="6400250B"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Additional Information on Eligibility:</w:t>
            </w:r>
          </w:p>
        </w:tc>
        <w:tc>
          <w:tcPr>
            <w:tcW w:w="5000" w:type="pct"/>
            <w:vAlign w:val="center"/>
            <w:hideMark/>
          </w:tcPr>
          <w:p w14:paraId="749A0477"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Eligibility Requirements Applicants for the Food and Agriculture Service-Learning Program (FASLP) must meet all the requirements discussed in this RFA. Failure to meet the eligibility criteria by the application deadline may result in exclusion from consideration or, preclude NIFA from making an award. For those new to Federal financial assistance, NIFA’s Grants Overview provides highly recommended information about grants and other resources to help understand the Federal awards process. Application to FASLP is limited to the following groups: state agricultural experiment stations; colleges and universities; university research foundations; other research institutions and organizations; Federal agencies; national laboratories; private organizations, non-profit organizations, foundations, or corporations; individuals; or any group consisting of two or more entities described herein. The eligibility requirements are limited to the applicant. Project partners and collaborators need not meet the eligibility requirements. Failure to meet the eligibility criteria by the application deadline will result in exclusion from consideration. For those new to Federal financial assistance, NIFA’s Grants Overview provides highly recommended information about grants and other resources to help applicants understand the Federal awards process.</w:t>
            </w:r>
          </w:p>
        </w:tc>
      </w:tr>
    </w:tbl>
    <w:p w14:paraId="433B0240" w14:textId="77777777" w:rsidR="00673D9E" w:rsidRPr="00661D4D"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661D4D" w14:paraId="7CD98C9B" w14:textId="77777777" w:rsidTr="004950CF">
        <w:trPr>
          <w:tblCellSpacing w:w="0" w:type="dxa"/>
        </w:trPr>
        <w:tc>
          <w:tcPr>
            <w:tcW w:w="0" w:type="auto"/>
            <w:noWrap/>
            <w:hideMark/>
          </w:tcPr>
          <w:p w14:paraId="49D234E8"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Agency Name:</w:t>
            </w:r>
          </w:p>
        </w:tc>
        <w:tc>
          <w:tcPr>
            <w:tcW w:w="5000" w:type="pct"/>
            <w:vAlign w:val="center"/>
            <w:hideMark/>
          </w:tcPr>
          <w:p w14:paraId="20447216"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National Institute of Food and Agriculture</w:t>
            </w:r>
          </w:p>
        </w:tc>
      </w:tr>
      <w:tr w:rsidR="00673D9E" w:rsidRPr="00661D4D" w14:paraId="398BD9EA" w14:textId="77777777" w:rsidTr="004950CF">
        <w:trPr>
          <w:tblCellSpacing w:w="0" w:type="dxa"/>
        </w:trPr>
        <w:tc>
          <w:tcPr>
            <w:tcW w:w="0" w:type="auto"/>
            <w:noWrap/>
            <w:hideMark/>
          </w:tcPr>
          <w:p w14:paraId="40F4159D"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Description:</w:t>
            </w:r>
          </w:p>
        </w:tc>
        <w:tc>
          <w:tcPr>
            <w:tcW w:w="5000" w:type="pct"/>
            <w:vAlign w:val="center"/>
            <w:hideMark/>
          </w:tcPr>
          <w:p w14:paraId="6EEDF2E3"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The purpose of the Food and Agriculture Service Learning Program is to increase the knowledge of agricultural science and improve the nutritional health of children. The program’s goal is to increase the capacity for food, garden, and nutrition education within host organizations or entities, such as school cafeterias and classrooms, while fostering higher levels of community engagement between farms and school systems by bringing together stakeholders from distinct parts of the food system. The initiative is part of a broader effort to not only increase access to school meals for low-income children, but also to dramatically improve their quality.</w:t>
            </w:r>
          </w:p>
        </w:tc>
      </w:tr>
      <w:tr w:rsidR="00673D9E" w:rsidRPr="00661D4D" w14:paraId="4E49888E" w14:textId="77777777" w:rsidTr="004950CF">
        <w:trPr>
          <w:tblCellSpacing w:w="0" w:type="dxa"/>
        </w:trPr>
        <w:tc>
          <w:tcPr>
            <w:tcW w:w="0" w:type="auto"/>
            <w:noWrap/>
            <w:hideMark/>
          </w:tcPr>
          <w:p w14:paraId="4533ABC4"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lastRenderedPageBreak/>
              <w:t>Link to Additional Information:</w:t>
            </w:r>
          </w:p>
        </w:tc>
        <w:tc>
          <w:tcPr>
            <w:tcW w:w="5000" w:type="pct"/>
            <w:vAlign w:val="center"/>
            <w:hideMark/>
          </w:tcPr>
          <w:p w14:paraId="6A515C29" w14:textId="77777777" w:rsidR="00673D9E" w:rsidRPr="00661D4D" w:rsidRDefault="00000000" w:rsidP="004950CF">
            <w:pPr>
              <w:pStyle w:val="NoSpacing"/>
              <w:rPr>
                <w:rFonts w:ascii="Helvetica" w:hAnsi="Helvetica" w:cs="Helvetica"/>
                <w:color w:val="222222"/>
              </w:rPr>
            </w:pPr>
            <w:hyperlink r:id="rId62" w:tgtFrame="_blank" w:tooltip="Link to Additional Information" w:history="1">
              <w:r w:rsidR="00673D9E" w:rsidRPr="00661D4D">
                <w:rPr>
                  <w:rStyle w:val="Hyperlink"/>
                  <w:rFonts w:ascii="Helvetica" w:hAnsi="Helvetica" w:cs="Helvetica"/>
                </w:rPr>
                <w:t>Food and Agriculture Service Learning Program</w:t>
              </w:r>
            </w:hyperlink>
          </w:p>
        </w:tc>
      </w:tr>
      <w:tr w:rsidR="00673D9E" w:rsidRPr="00661D4D" w14:paraId="2297E20D" w14:textId="77777777" w:rsidTr="004950CF">
        <w:trPr>
          <w:tblCellSpacing w:w="0" w:type="dxa"/>
        </w:trPr>
        <w:tc>
          <w:tcPr>
            <w:tcW w:w="0" w:type="auto"/>
            <w:noWrap/>
            <w:hideMark/>
          </w:tcPr>
          <w:p w14:paraId="76088C7E"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Grantor Contact Information:</w:t>
            </w:r>
          </w:p>
        </w:tc>
        <w:tc>
          <w:tcPr>
            <w:tcW w:w="5000" w:type="pct"/>
            <w:vAlign w:val="center"/>
            <w:hideMark/>
          </w:tcPr>
          <w:p w14:paraId="4102C6F8"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If you have difficulty accessing the full announcement electronically, please contact:</w:t>
            </w:r>
            <w:r w:rsidRPr="00661D4D">
              <w:rPr>
                <w:rFonts w:ascii="Helvetica" w:hAnsi="Helvetica" w:cs="Helvetica"/>
                <w:color w:val="222222"/>
              </w:rPr>
              <w:br/>
            </w:r>
            <w:r w:rsidRPr="00661D4D">
              <w:rPr>
                <w:rFonts w:ascii="Helvetica" w:hAnsi="Helvetica" w:cs="Helvetica"/>
                <w:color w:val="222222"/>
              </w:rPr>
              <w:br/>
              <w:t>NIFA Support Key Information: Business hours: Monday thru Friday, 7a.m. – 5p.m. ET, except federal holidays</w:t>
            </w:r>
            <w:r w:rsidRPr="00661D4D">
              <w:rPr>
                <w:rFonts w:ascii="Helvetica" w:hAnsi="Helvetica" w:cs="Helvetica"/>
                <w:color w:val="222222"/>
              </w:rPr>
              <w:br/>
            </w:r>
            <w:r w:rsidRPr="00661D4D">
              <w:rPr>
                <w:rFonts w:ascii="Helvetica" w:hAnsi="Helvetica" w:cs="Helvetica"/>
                <w:color w:val="222222"/>
              </w:rPr>
              <w:br/>
            </w:r>
            <w:hyperlink r:id="rId63" w:history="1">
              <w:r w:rsidRPr="00661D4D">
                <w:rPr>
                  <w:rStyle w:val="Hyperlink"/>
                  <w:rFonts w:ascii="Helvetica" w:hAnsi="Helvetica" w:cs="Helvetica"/>
                </w:rPr>
                <w:t>If you have any questions related to preparing application content.</w:t>
              </w:r>
            </w:hyperlink>
          </w:p>
        </w:tc>
      </w:tr>
    </w:tbl>
    <w:p w14:paraId="37C7CAEA" w14:textId="77777777" w:rsidR="00673D9E" w:rsidRDefault="00673D9E" w:rsidP="00673D9E">
      <w:pPr>
        <w:pStyle w:val="NoSpacing"/>
        <w:pBdr>
          <w:bottom w:val="single" w:sz="6" w:space="1" w:color="auto"/>
        </w:pBdr>
        <w:rPr>
          <w:rFonts w:ascii="Helvetica" w:hAnsi="Helvetica" w:cs="Helvetica"/>
          <w:sz w:val="24"/>
          <w:szCs w:val="24"/>
        </w:rPr>
      </w:pPr>
      <w:r w:rsidRPr="00AC6377">
        <w:rPr>
          <w:rFonts w:ascii="Helvetica" w:hAnsi="Helvetica" w:cs="Helvetica"/>
          <w:color w:val="222222"/>
          <w:sz w:val="24"/>
          <w:szCs w:val="24"/>
        </w:rPr>
        <w:br/>
      </w:r>
      <w:hyperlink r:id="rId64" w:tgtFrame="_blank" w:history="1">
        <w:r w:rsidRPr="00AC6377">
          <w:rPr>
            <w:rStyle w:val="Hyperlink"/>
            <w:rFonts w:ascii="Helvetica" w:hAnsi="Helvetica" w:cs="Helvetica"/>
            <w:color w:val="1155CC"/>
            <w:sz w:val="24"/>
            <w:szCs w:val="24"/>
            <w:shd w:val="clear" w:color="auto" w:fill="FFFFFF"/>
          </w:rPr>
          <w:t>https://www.grants.gov/web/grants/view-opportunity.html?oppId=343949</w:t>
        </w:r>
      </w:hyperlink>
    </w:p>
    <w:p w14:paraId="06C043B6" w14:textId="77777777" w:rsidR="00673D9E" w:rsidRDefault="00673D9E" w:rsidP="00673D9E">
      <w:pPr>
        <w:pStyle w:val="NoSpacing"/>
        <w:rPr>
          <w:rFonts w:ascii="Helvetica" w:hAnsi="Helvetica" w:cs="Helvetica"/>
          <w:sz w:val="24"/>
          <w:szCs w:val="24"/>
        </w:rPr>
      </w:pPr>
    </w:p>
    <w:p w14:paraId="18F24249" w14:textId="77777777" w:rsidR="00673D9E" w:rsidRDefault="00673D9E" w:rsidP="00673D9E">
      <w:pPr>
        <w:pStyle w:val="NoSpacing"/>
        <w:rPr>
          <w:rFonts w:ascii="Helvetica" w:hAnsi="Helvetica" w:cs="Helvetica"/>
          <w:color w:val="222222"/>
          <w:sz w:val="24"/>
          <w:szCs w:val="24"/>
          <w:shd w:val="clear" w:color="auto" w:fill="FFFFFF"/>
        </w:rPr>
      </w:pPr>
      <w:bookmarkStart w:id="64" w:name="AGNIFASpecialtyCropRes"/>
      <w:bookmarkEnd w:id="64"/>
      <w:r w:rsidRPr="00AC6377">
        <w:rPr>
          <w:rFonts w:ascii="Helvetica" w:hAnsi="Helvetica" w:cs="Helvetica"/>
          <w:color w:val="222222"/>
          <w:sz w:val="24"/>
          <w:szCs w:val="24"/>
          <w:shd w:val="clear" w:color="auto" w:fill="FFFFFF"/>
        </w:rPr>
        <w:t>National Institute of Food and Agriculture</w:t>
      </w:r>
      <w:r w:rsidRPr="00AC6377">
        <w:rPr>
          <w:rFonts w:ascii="Helvetica" w:hAnsi="Helvetica" w:cs="Helvetica"/>
          <w:color w:val="222222"/>
          <w:sz w:val="24"/>
          <w:szCs w:val="24"/>
        </w:rPr>
        <w:br/>
      </w:r>
      <w:r w:rsidRPr="00AC6377">
        <w:rPr>
          <w:rFonts w:ascii="Helvetica" w:hAnsi="Helvetica" w:cs="Helvetica"/>
          <w:color w:val="222222"/>
          <w:sz w:val="24"/>
          <w:szCs w:val="24"/>
          <w:shd w:val="clear" w:color="auto" w:fill="FFFFFF"/>
        </w:rPr>
        <w:t>Specialty Crop Research Initiative Pre-Applications</w:t>
      </w:r>
      <w:r w:rsidRPr="00AC6377">
        <w:rPr>
          <w:rFonts w:ascii="Helvetica" w:hAnsi="Helvetica" w:cs="Helvetica"/>
          <w:color w:val="222222"/>
          <w:sz w:val="24"/>
          <w:szCs w:val="24"/>
        </w:rPr>
        <w:br/>
      </w:r>
      <w:r w:rsidRPr="00AC637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661D4D" w14:paraId="169B7947"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8"/>
              <w:gridCol w:w="3367"/>
            </w:tblGrid>
            <w:tr w:rsidR="00673D9E" w:rsidRPr="00661D4D" w14:paraId="3937B7D7" w14:textId="77777777" w:rsidTr="004950CF">
              <w:trPr>
                <w:tblCellSpacing w:w="0" w:type="dxa"/>
              </w:trPr>
              <w:tc>
                <w:tcPr>
                  <w:tcW w:w="1878" w:type="dxa"/>
                  <w:noWrap/>
                  <w:hideMark/>
                </w:tcPr>
                <w:p w14:paraId="20E5A198"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Document Type:</w:t>
                  </w:r>
                </w:p>
              </w:tc>
              <w:tc>
                <w:tcPr>
                  <w:tcW w:w="3367" w:type="dxa"/>
                  <w:vAlign w:val="center"/>
                  <w:hideMark/>
                </w:tcPr>
                <w:p w14:paraId="24750B1A"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Grants Notice</w:t>
                  </w:r>
                </w:p>
              </w:tc>
            </w:tr>
            <w:tr w:rsidR="00673D9E" w:rsidRPr="00661D4D" w14:paraId="27750997" w14:textId="77777777" w:rsidTr="004950CF">
              <w:trPr>
                <w:tblCellSpacing w:w="0" w:type="dxa"/>
              </w:trPr>
              <w:tc>
                <w:tcPr>
                  <w:tcW w:w="1878" w:type="dxa"/>
                  <w:noWrap/>
                  <w:hideMark/>
                </w:tcPr>
                <w:p w14:paraId="29949351"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Funding Opportunity Number:</w:t>
                  </w:r>
                </w:p>
              </w:tc>
              <w:tc>
                <w:tcPr>
                  <w:tcW w:w="3367" w:type="dxa"/>
                  <w:vAlign w:val="center"/>
                  <w:hideMark/>
                </w:tcPr>
                <w:p w14:paraId="43E44698"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USDA-NIFA-SCRI-009502</w:t>
                  </w:r>
                </w:p>
              </w:tc>
            </w:tr>
            <w:tr w:rsidR="00673D9E" w:rsidRPr="00661D4D" w14:paraId="3BD46017" w14:textId="77777777" w:rsidTr="004950CF">
              <w:trPr>
                <w:tblCellSpacing w:w="0" w:type="dxa"/>
              </w:trPr>
              <w:tc>
                <w:tcPr>
                  <w:tcW w:w="1878" w:type="dxa"/>
                  <w:noWrap/>
                  <w:hideMark/>
                </w:tcPr>
                <w:p w14:paraId="4FFDAD90"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Funding Opportunity Title:</w:t>
                  </w:r>
                </w:p>
              </w:tc>
              <w:tc>
                <w:tcPr>
                  <w:tcW w:w="3367" w:type="dxa"/>
                  <w:vAlign w:val="center"/>
                  <w:hideMark/>
                </w:tcPr>
                <w:p w14:paraId="51F840A2"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Specialty Crop Research Initiative Pre-Applications</w:t>
                  </w:r>
                </w:p>
              </w:tc>
            </w:tr>
            <w:tr w:rsidR="00673D9E" w:rsidRPr="00661D4D" w14:paraId="505DE56F" w14:textId="77777777" w:rsidTr="004950CF">
              <w:trPr>
                <w:tblCellSpacing w:w="0" w:type="dxa"/>
              </w:trPr>
              <w:tc>
                <w:tcPr>
                  <w:tcW w:w="1878" w:type="dxa"/>
                  <w:noWrap/>
                  <w:hideMark/>
                </w:tcPr>
                <w:p w14:paraId="5D773901"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Opportunity Category:</w:t>
                  </w:r>
                </w:p>
              </w:tc>
              <w:tc>
                <w:tcPr>
                  <w:tcW w:w="3367" w:type="dxa"/>
                  <w:vAlign w:val="center"/>
                  <w:hideMark/>
                </w:tcPr>
                <w:p w14:paraId="41D2D5B9"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Mandatory</w:t>
                  </w:r>
                </w:p>
              </w:tc>
            </w:tr>
            <w:tr w:rsidR="00673D9E" w:rsidRPr="00661D4D" w14:paraId="016F484D" w14:textId="77777777" w:rsidTr="004950CF">
              <w:trPr>
                <w:tblCellSpacing w:w="0" w:type="dxa"/>
              </w:trPr>
              <w:tc>
                <w:tcPr>
                  <w:tcW w:w="1878" w:type="dxa"/>
                  <w:noWrap/>
                  <w:hideMark/>
                </w:tcPr>
                <w:p w14:paraId="3D37BB40"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Opportunity Category Explanation:</w:t>
                  </w:r>
                </w:p>
              </w:tc>
              <w:tc>
                <w:tcPr>
                  <w:tcW w:w="3367" w:type="dxa"/>
                  <w:vAlign w:val="center"/>
                  <w:hideMark/>
                </w:tcPr>
                <w:p w14:paraId="1E175D9E"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 </w:t>
                  </w:r>
                </w:p>
              </w:tc>
            </w:tr>
            <w:tr w:rsidR="00673D9E" w:rsidRPr="00661D4D" w14:paraId="74B74ACC" w14:textId="77777777" w:rsidTr="004950CF">
              <w:trPr>
                <w:tblCellSpacing w:w="0" w:type="dxa"/>
              </w:trPr>
              <w:tc>
                <w:tcPr>
                  <w:tcW w:w="1878" w:type="dxa"/>
                  <w:noWrap/>
                  <w:hideMark/>
                </w:tcPr>
                <w:p w14:paraId="2535538B"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Funding Instrument Type:</w:t>
                  </w:r>
                </w:p>
              </w:tc>
              <w:tc>
                <w:tcPr>
                  <w:tcW w:w="3367" w:type="dxa"/>
                  <w:vAlign w:val="center"/>
                  <w:hideMark/>
                </w:tcPr>
                <w:p w14:paraId="09D2BD5D"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Grant</w:t>
                  </w:r>
                </w:p>
              </w:tc>
            </w:tr>
            <w:tr w:rsidR="00673D9E" w:rsidRPr="00661D4D" w14:paraId="504344C3" w14:textId="77777777" w:rsidTr="004950CF">
              <w:trPr>
                <w:tblCellSpacing w:w="0" w:type="dxa"/>
              </w:trPr>
              <w:tc>
                <w:tcPr>
                  <w:tcW w:w="1878" w:type="dxa"/>
                  <w:noWrap/>
                  <w:hideMark/>
                </w:tcPr>
                <w:p w14:paraId="36BD6A89"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Category of Funding Activity:</w:t>
                  </w:r>
                </w:p>
              </w:tc>
              <w:tc>
                <w:tcPr>
                  <w:tcW w:w="3367" w:type="dxa"/>
                  <w:vAlign w:val="center"/>
                  <w:hideMark/>
                </w:tcPr>
                <w:p w14:paraId="1BACD3BA"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Agriculture</w:t>
                  </w:r>
                </w:p>
              </w:tc>
            </w:tr>
            <w:tr w:rsidR="00673D9E" w:rsidRPr="00661D4D" w14:paraId="2C5B8AD5" w14:textId="77777777" w:rsidTr="004950CF">
              <w:trPr>
                <w:tblCellSpacing w:w="0" w:type="dxa"/>
              </w:trPr>
              <w:tc>
                <w:tcPr>
                  <w:tcW w:w="1878" w:type="dxa"/>
                  <w:noWrap/>
                  <w:hideMark/>
                </w:tcPr>
                <w:p w14:paraId="3FB1BD8A"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Category Explanation:</w:t>
                  </w:r>
                </w:p>
              </w:tc>
              <w:tc>
                <w:tcPr>
                  <w:tcW w:w="3367" w:type="dxa"/>
                  <w:vAlign w:val="center"/>
                  <w:hideMark/>
                </w:tcPr>
                <w:p w14:paraId="20C122AA"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 </w:t>
                  </w:r>
                </w:p>
              </w:tc>
            </w:tr>
            <w:tr w:rsidR="00673D9E" w:rsidRPr="00661D4D" w14:paraId="1A60C982" w14:textId="77777777" w:rsidTr="004950CF">
              <w:trPr>
                <w:tblCellSpacing w:w="0" w:type="dxa"/>
              </w:trPr>
              <w:tc>
                <w:tcPr>
                  <w:tcW w:w="1878" w:type="dxa"/>
                  <w:noWrap/>
                  <w:hideMark/>
                </w:tcPr>
                <w:p w14:paraId="4EE9D443"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Expected Number of Awards:</w:t>
                  </w:r>
                </w:p>
              </w:tc>
              <w:tc>
                <w:tcPr>
                  <w:tcW w:w="3367" w:type="dxa"/>
                  <w:vAlign w:val="center"/>
                  <w:hideMark/>
                </w:tcPr>
                <w:p w14:paraId="7B80E1BB"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 </w:t>
                  </w:r>
                </w:p>
              </w:tc>
            </w:tr>
            <w:tr w:rsidR="00673D9E" w:rsidRPr="00661D4D" w14:paraId="04B40486" w14:textId="77777777" w:rsidTr="004950CF">
              <w:trPr>
                <w:tblCellSpacing w:w="0" w:type="dxa"/>
              </w:trPr>
              <w:tc>
                <w:tcPr>
                  <w:tcW w:w="1878" w:type="dxa"/>
                  <w:noWrap/>
                  <w:hideMark/>
                </w:tcPr>
                <w:p w14:paraId="0E1F3C66"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CFDA Number(s):</w:t>
                  </w:r>
                </w:p>
              </w:tc>
              <w:tc>
                <w:tcPr>
                  <w:tcW w:w="3367" w:type="dxa"/>
                  <w:vAlign w:val="center"/>
                  <w:hideMark/>
                </w:tcPr>
                <w:p w14:paraId="5F5CC30F"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10.309 -- Specialty Crop Research Initiative</w:t>
                  </w:r>
                </w:p>
              </w:tc>
            </w:tr>
            <w:tr w:rsidR="00673D9E" w:rsidRPr="00661D4D" w14:paraId="00E553CC" w14:textId="77777777" w:rsidTr="004950CF">
              <w:trPr>
                <w:tblCellSpacing w:w="0" w:type="dxa"/>
              </w:trPr>
              <w:tc>
                <w:tcPr>
                  <w:tcW w:w="1878" w:type="dxa"/>
                  <w:noWrap/>
                  <w:hideMark/>
                </w:tcPr>
                <w:p w14:paraId="091E35A4"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Cost Sharing or Matching Requirement:</w:t>
                  </w:r>
                </w:p>
              </w:tc>
              <w:tc>
                <w:tcPr>
                  <w:tcW w:w="3367" w:type="dxa"/>
                  <w:vAlign w:val="center"/>
                  <w:hideMark/>
                </w:tcPr>
                <w:p w14:paraId="66FC8774"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No</w:t>
                  </w:r>
                </w:p>
              </w:tc>
            </w:tr>
          </w:tbl>
          <w:p w14:paraId="78CC66BD" w14:textId="77777777" w:rsidR="00673D9E" w:rsidRPr="00661D4D"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94"/>
              <w:gridCol w:w="3218"/>
            </w:tblGrid>
            <w:tr w:rsidR="00673D9E" w:rsidRPr="00661D4D" w14:paraId="6F1CC6CC" w14:textId="77777777" w:rsidTr="004950CF">
              <w:trPr>
                <w:tblCellSpacing w:w="0" w:type="dxa"/>
              </w:trPr>
              <w:tc>
                <w:tcPr>
                  <w:tcW w:w="1994" w:type="dxa"/>
                  <w:noWrap/>
                  <w:hideMark/>
                </w:tcPr>
                <w:p w14:paraId="548E5240"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Version:</w:t>
                  </w:r>
                </w:p>
              </w:tc>
              <w:tc>
                <w:tcPr>
                  <w:tcW w:w="3218" w:type="dxa"/>
                  <w:vAlign w:val="center"/>
                  <w:hideMark/>
                </w:tcPr>
                <w:p w14:paraId="72F654B6"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Synopsis 1</w:t>
                  </w:r>
                </w:p>
              </w:tc>
            </w:tr>
            <w:tr w:rsidR="00673D9E" w:rsidRPr="00661D4D" w14:paraId="7E63658A" w14:textId="77777777" w:rsidTr="004950CF">
              <w:trPr>
                <w:tblCellSpacing w:w="0" w:type="dxa"/>
              </w:trPr>
              <w:tc>
                <w:tcPr>
                  <w:tcW w:w="1994" w:type="dxa"/>
                  <w:noWrap/>
                  <w:hideMark/>
                </w:tcPr>
                <w:p w14:paraId="3E03638A"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Posted Date:</w:t>
                  </w:r>
                </w:p>
              </w:tc>
              <w:tc>
                <w:tcPr>
                  <w:tcW w:w="3218" w:type="dxa"/>
                  <w:vAlign w:val="center"/>
                  <w:hideMark/>
                </w:tcPr>
                <w:p w14:paraId="230E8079"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Oct 05, 2022</w:t>
                  </w:r>
                </w:p>
              </w:tc>
            </w:tr>
            <w:tr w:rsidR="00673D9E" w:rsidRPr="00661D4D" w14:paraId="4C73DA3C" w14:textId="77777777" w:rsidTr="004950CF">
              <w:trPr>
                <w:tblCellSpacing w:w="0" w:type="dxa"/>
              </w:trPr>
              <w:tc>
                <w:tcPr>
                  <w:tcW w:w="1994" w:type="dxa"/>
                  <w:noWrap/>
                  <w:hideMark/>
                </w:tcPr>
                <w:p w14:paraId="463B5931"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Last Updated Date:</w:t>
                  </w:r>
                </w:p>
              </w:tc>
              <w:tc>
                <w:tcPr>
                  <w:tcW w:w="3218" w:type="dxa"/>
                  <w:vAlign w:val="center"/>
                  <w:hideMark/>
                </w:tcPr>
                <w:p w14:paraId="6DD98297"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Oct 05, 2022</w:t>
                  </w:r>
                </w:p>
              </w:tc>
            </w:tr>
            <w:tr w:rsidR="00673D9E" w:rsidRPr="00661D4D" w14:paraId="74A9C8A9" w14:textId="77777777" w:rsidTr="004950CF">
              <w:trPr>
                <w:tblCellSpacing w:w="0" w:type="dxa"/>
              </w:trPr>
              <w:tc>
                <w:tcPr>
                  <w:tcW w:w="1994" w:type="dxa"/>
                  <w:noWrap/>
                  <w:hideMark/>
                </w:tcPr>
                <w:p w14:paraId="1388018C"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Original Closing Date for Applications:</w:t>
                  </w:r>
                </w:p>
              </w:tc>
              <w:tc>
                <w:tcPr>
                  <w:tcW w:w="3218" w:type="dxa"/>
                  <w:vAlign w:val="center"/>
                  <w:hideMark/>
                </w:tcPr>
                <w:p w14:paraId="63B011DA"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Jan 12, 2023  </w:t>
                  </w:r>
                </w:p>
              </w:tc>
            </w:tr>
            <w:tr w:rsidR="00673D9E" w:rsidRPr="00661D4D" w14:paraId="3E065B03" w14:textId="77777777" w:rsidTr="004950CF">
              <w:trPr>
                <w:tblCellSpacing w:w="0" w:type="dxa"/>
              </w:trPr>
              <w:tc>
                <w:tcPr>
                  <w:tcW w:w="1994" w:type="dxa"/>
                  <w:noWrap/>
                  <w:hideMark/>
                </w:tcPr>
                <w:p w14:paraId="3083EDE3"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Current Closing Date for Applications:</w:t>
                  </w:r>
                </w:p>
              </w:tc>
              <w:tc>
                <w:tcPr>
                  <w:tcW w:w="3218" w:type="dxa"/>
                  <w:vAlign w:val="center"/>
                  <w:hideMark/>
                </w:tcPr>
                <w:p w14:paraId="5049E5EB"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Jan 12, 2023  </w:t>
                  </w:r>
                </w:p>
              </w:tc>
            </w:tr>
            <w:tr w:rsidR="00673D9E" w:rsidRPr="00661D4D" w14:paraId="4E3469C5" w14:textId="77777777" w:rsidTr="004950CF">
              <w:trPr>
                <w:tblCellSpacing w:w="0" w:type="dxa"/>
              </w:trPr>
              <w:tc>
                <w:tcPr>
                  <w:tcW w:w="1994" w:type="dxa"/>
                  <w:noWrap/>
                  <w:hideMark/>
                </w:tcPr>
                <w:p w14:paraId="14DE587C"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Archive Date:</w:t>
                  </w:r>
                </w:p>
              </w:tc>
              <w:tc>
                <w:tcPr>
                  <w:tcW w:w="3218" w:type="dxa"/>
                  <w:vAlign w:val="center"/>
                  <w:hideMark/>
                </w:tcPr>
                <w:p w14:paraId="30F55115"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Feb 11, 2023</w:t>
                  </w:r>
                </w:p>
              </w:tc>
            </w:tr>
            <w:tr w:rsidR="00673D9E" w:rsidRPr="00661D4D" w14:paraId="621DD2A4" w14:textId="77777777" w:rsidTr="004950CF">
              <w:trPr>
                <w:tblCellSpacing w:w="0" w:type="dxa"/>
              </w:trPr>
              <w:tc>
                <w:tcPr>
                  <w:tcW w:w="1994" w:type="dxa"/>
                  <w:noWrap/>
                  <w:hideMark/>
                </w:tcPr>
                <w:p w14:paraId="4BCA8DEC"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Estimated Total Program Funding:</w:t>
                  </w:r>
                </w:p>
              </w:tc>
              <w:tc>
                <w:tcPr>
                  <w:tcW w:w="3218" w:type="dxa"/>
                  <w:vAlign w:val="center"/>
                  <w:hideMark/>
                </w:tcPr>
                <w:p w14:paraId="34B36B08"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$80,000,000</w:t>
                  </w:r>
                </w:p>
              </w:tc>
            </w:tr>
            <w:tr w:rsidR="00673D9E" w:rsidRPr="00661D4D" w14:paraId="12801A68" w14:textId="77777777" w:rsidTr="004950CF">
              <w:trPr>
                <w:tblCellSpacing w:w="0" w:type="dxa"/>
              </w:trPr>
              <w:tc>
                <w:tcPr>
                  <w:tcW w:w="1994" w:type="dxa"/>
                  <w:noWrap/>
                  <w:hideMark/>
                </w:tcPr>
                <w:p w14:paraId="2D26DB62"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Award Ceiling:</w:t>
                  </w:r>
                </w:p>
              </w:tc>
              <w:tc>
                <w:tcPr>
                  <w:tcW w:w="3218" w:type="dxa"/>
                  <w:vAlign w:val="center"/>
                  <w:hideMark/>
                </w:tcPr>
                <w:p w14:paraId="46BB1777"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$10,000,000</w:t>
                  </w:r>
                </w:p>
              </w:tc>
            </w:tr>
            <w:tr w:rsidR="00673D9E" w:rsidRPr="00661D4D" w14:paraId="2E5DCA28" w14:textId="77777777" w:rsidTr="004950CF">
              <w:trPr>
                <w:tblCellSpacing w:w="0" w:type="dxa"/>
              </w:trPr>
              <w:tc>
                <w:tcPr>
                  <w:tcW w:w="1994" w:type="dxa"/>
                  <w:noWrap/>
                  <w:hideMark/>
                </w:tcPr>
                <w:p w14:paraId="5781CA04"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Award Floor:</w:t>
                  </w:r>
                </w:p>
              </w:tc>
              <w:tc>
                <w:tcPr>
                  <w:tcW w:w="3218" w:type="dxa"/>
                  <w:vAlign w:val="center"/>
                  <w:hideMark/>
                </w:tcPr>
                <w:p w14:paraId="292FEB2C"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$50,000</w:t>
                  </w:r>
                </w:p>
              </w:tc>
            </w:tr>
          </w:tbl>
          <w:p w14:paraId="5F212BD5" w14:textId="77777777" w:rsidR="00673D9E" w:rsidRPr="00661D4D" w:rsidRDefault="00673D9E" w:rsidP="004950CF">
            <w:pPr>
              <w:pStyle w:val="NoSpacing"/>
              <w:rPr>
                <w:rFonts w:ascii="Helvetica" w:hAnsi="Helvetica" w:cs="Helvetica"/>
                <w:color w:val="222222"/>
              </w:rPr>
            </w:pPr>
          </w:p>
        </w:tc>
      </w:tr>
    </w:tbl>
    <w:p w14:paraId="658845AC" w14:textId="77777777" w:rsidR="00673D9E" w:rsidRPr="00661D4D"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661D4D" w14:paraId="44100F1B" w14:textId="77777777" w:rsidTr="004950CF">
        <w:trPr>
          <w:tblCellSpacing w:w="0" w:type="dxa"/>
        </w:trPr>
        <w:tc>
          <w:tcPr>
            <w:tcW w:w="0" w:type="auto"/>
            <w:noWrap/>
            <w:hideMark/>
          </w:tcPr>
          <w:p w14:paraId="37E5D01F"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Eligible Applicants:</w:t>
            </w:r>
          </w:p>
        </w:tc>
        <w:tc>
          <w:tcPr>
            <w:tcW w:w="5000" w:type="pct"/>
            <w:vAlign w:val="center"/>
            <w:hideMark/>
          </w:tcPr>
          <w:p w14:paraId="066DF9AD"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Others (see text field entitled "Additional Information on Eligibility" for clarification)</w:t>
            </w:r>
          </w:p>
        </w:tc>
      </w:tr>
      <w:tr w:rsidR="00673D9E" w:rsidRPr="00661D4D" w14:paraId="20D17D65" w14:textId="77777777" w:rsidTr="004950CF">
        <w:trPr>
          <w:tblCellSpacing w:w="0" w:type="dxa"/>
        </w:trPr>
        <w:tc>
          <w:tcPr>
            <w:tcW w:w="0" w:type="auto"/>
            <w:noWrap/>
            <w:hideMark/>
          </w:tcPr>
          <w:p w14:paraId="37204D8F"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lastRenderedPageBreak/>
              <w:t>Additional Information on Eligibility:</w:t>
            </w:r>
          </w:p>
        </w:tc>
        <w:tc>
          <w:tcPr>
            <w:tcW w:w="5000" w:type="pct"/>
            <w:vAlign w:val="center"/>
            <w:hideMark/>
          </w:tcPr>
          <w:p w14:paraId="6D4C3D1D"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Eligibility Requirements Pre-applications may only be submitted by Federal agencies, national laboratories, colleges and universities, research institutions and organizations, private organizations or corporations, State Agricultural Experiment Stations, individuals, or groups consisting of two or more of these entities.</w:t>
            </w:r>
          </w:p>
        </w:tc>
      </w:tr>
    </w:tbl>
    <w:p w14:paraId="1FC448E9" w14:textId="77777777" w:rsidR="00673D9E" w:rsidRPr="00661D4D" w:rsidRDefault="00673D9E" w:rsidP="00673D9E">
      <w:pPr>
        <w:pStyle w:val="NoSpacing"/>
        <w:rPr>
          <w:rFonts w:ascii="Helvetica" w:hAnsi="Helvetica" w:cs="Helvetica"/>
          <w:color w:val="222222"/>
        </w:rPr>
      </w:pPr>
      <w:r w:rsidRPr="00661D4D">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661D4D" w14:paraId="078DC9CE" w14:textId="77777777" w:rsidTr="004950CF">
        <w:trPr>
          <w:tblCellSpacing w:w="0" w:type="dxa"/>
        </w:trPr>
        <w:tc>
          <w:tcPr>
            <w:tcW w:w="0" w:type="auto"/>
            <w:noWrap/>
            <w:hideMark/>
          </w:tcPr>
          <w:p w14:paraId="482DD57B"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Agency Name:</w:t>
            </w:r>
          </w:p>
        </w:tc>
        <w:tc>
          <w:tcPr>
            <w:tcW w:w="5000" w:type="pct"/>
            <w:vAlign w:val="center"/>
            <w:hideMark/>
          </w:tcPr>
          <w:p w14:paraId="2163AA6D"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National Institute of Food and Agriculture</w:t>
            </w:r>
          </w:p>
        </w:tc>
      </w:tr>
      <w:tr w:rsidR="00673D9E" w:rsidRPr="00661D4D" w14:paraId="4F30B786" w14:textId="77777777" w:rsidTr="004950CF">
        <w:trPr>
          <w:tblCellSpacing w:w="0" w:type="dxa"/>
        </w:trPr>
        <w:tc>
          <w:tcPr>
            <w:tcW w:w="0" w:type="auto"/>
            <w:noWrap/>
            <w:hideMark/>
          </w:tcPr>
          <w:p w14:paraId="65838BC5"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Description:</w:t>
            </w:r>
          </w:p>
        </w:tc>
        <w:tc>
          <w:tcPr>
            <w:tcW w:w="5000" w:type="pct"/>
            <w:vAlign w:val="center"/>
            <w:hideMark/>
          </w:tcPr>
          <w:p w14:paraId="0295FDA8"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The purpose of the SCRI program is to address the critical needs of the specialty crop industry by awarding grants to support research and extension that address key challenges of national, regional, and multi-state importance in sustaining all components of food and agriculture, including conventional and organic food production systems.</w:t>
            </w:r>
          </w:p>
        </w:tc>
      </w:tr>
      <w:tr w:rsidR="00673D9E" w:rsidRPr="00661D4D" w14:paraId="199C02C6" w14:textId="77777777" w:rsidTr="004950CF">
        <w:trPr>
          <w:tblCellSpacing w:w="0" w:type="dxa"/>
        </w:trPr>
        <w:tc>
          <w:tcPr>
            <w:tcW w:w="0" w:type="auto"/>
            <w:noWrap/>
            <w:hideMark/>
          </w:tcPr>
          <w:p w14:paraId="1AFD70F1"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Link to Additional Information:</w:t>
            </w:r>
          </w:p>
        </w:tc>
        <w:tc>
          <w:tcPr>
            <w:tcW w:w="5000" w:type="pct"/>
            <w:vAlign w:val="center"/>
            <w:hideMark/>
          </w:tcPr>
          <w:p w14:paraId="07E28F31" w14:textId="77777777" w:rsidR="00673D9E" w:rsidRPr="00661D4D" w:rsidRDefault="00000000" w:rsidP="004950CF">
            <w:pPr>
              <w:pStyle w:val="NoSpacing"/>
              <w:rPr>
                <w:rFonts w:ascii="Helvetica" w:hAnsi="Helvetica" w:cs="Helvetica"/>
                <w:color w:val="222222"/>
              </w:rPr>
            </w:pPr>
            <w:hyperlink r:id="rId65" w:tgtFrame="_blank" w:tooltip="Link to Additional Information" w:history="1">
              <w:r w:rsidR="00673D9E" w:rsidRPr="00661D4D">
                <w:rPr>
                  <w:rStyle w:val="Hyperlink"/>
                  <w:rFonts w:ascii="Helvetica" w:hAnsi="Helvetica" w:cs="Helvetica"/>
                </w:rPr>
                <w:t>Specialty Crop Research Initiative Pre-Applications</w:t>
              </w:r>
            </w:hyperlink>
          </w:p>
        </w:tc>
      </w:tr>
      <w:tr w:rsidR="00673D9E" w:rsidRPr="00661D4D" w14:paraId="63487727" w14:textId="77777777" w:rsidTr="004950CF">
        <w:trPr>
          <w:tblCellSpacing w:w="0" w:type="dxa"/>
        </w:trPr>
        <w:tc>
          <w:tcPr>
            <w:tcW w:w="0" w:type="auto"/>
            <w:noWrap/>
            <w:hideMark/>
          </w:tcPr>
          <w:p w14:paraId="112333B5"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Grantor Contact Information:</w:t>
            </w:r>
          </w:p>
        </w:tc>
        <w:tc>
          <w:tcPr>
            <w:tcW w:w="5000" w:type="pct"/>
            <w:vAlign w:val="center"/>
            <w:hideMark/>
          </w:tcPr>
          <w:p w14:paraId="0E836F10"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If you have difficulty accessing the full announcement electronically, please contact:</w:t>
            </w:r>
            <w:r w:rsidRPr="00661D4D">
              <w:rPr>
                <w:rFonts w:ascii="Helvetica" w:hAnsi="Helvetica" w:cs="Helvetica"/>
                <w:color w:val="222222"/>
              </w:rPr>
              <w:br/>
            </w:r>
            <w:r w:rsidRPr="00661D4D">
              <w:rPr>
                <w:rFonts w:ascii="Helvetica" w:hAnsi="Helvetica" w:cs="Helvetica"/>
                <w:color w:val="222222"/>
              </w:rPr>
              <w:br/>
              <w:t>NIFA Support Key Information: Business hours: Monday thru Friday, 7a.m. – 5p.m. ET, except federal holidays</w:t>
            </w:r>
            <w:r w:rsidRPr="00661D4D">
              <w:rPr>
                <w:rFonts w:ascii="Helvetica" w:hAnsi="Helvetica" w:cs="Helvetica"/>
                <w:color w:val="222222"/>
              </w:rPr>
              <w:br/>
            </w:r>
            <w:r w:rsidRPr="00661D4D">
              <w:rPr>
                <w:rFonts w:ascii="Helvetica" w:hAnsi="Helvetica" w:cs="Helvetica"/>
                <w:color w:val="222222"/>
              </w:rPr>
              <w:br/>
            </w:r>
            <w:hyperlink r:id="rId66" w:history="1">
              <w:r w:rsidRPr="00661D4D">
                <w:rPr>
                  <w:rStyle w:val="Hyperlink"/>
                  <w:rFonts w:ascii="Helvetica" w:hAnsi="Helvetica" w:cs="Helvetica"/>
                </w:rPr>
                <w:t>If you have any questions related to preparing application content.</w:t>
              </w:r>
            </w:hyperlink>
          </w:p>
        </w:tc>
      </w:tr>
    </w:tbl>
    <w:p w14:paraId="6E0FF1CD" w14:textId="77777777" w:rsidR="00673D9E" w:rsidRDefault="00673D9E" w:rsidP="00673D9E">
      <w:pPr>
        <w:pStyle w:val="NoSpacing"/>
        <w:pBdr>
          <w:bottom w:val="single" w:sz="6" w:space="1" w:color="auto"/>
        </w:pBdr>
        <w:rPr>
          <w:rStyle w:val="Hyperlink"/>
          <w:rFonts w:ascii="Helvetica" w:hAnsi="Helvetica" w:cs="Helvetica"/>
          <w:color w:val="1155CC"/>
          <w:sz w:val="24"/>
          <w:szCs w:val="24"/>
          <w:shd w:val="clear" w:color="auto" w:fill="FFFFFF"/>
        </w:rPr>
      </w:pPr>
      <w:r w:rsidRPr="00AC6377">
        <w:rPr>
          <w:rFonts w:ascii="Helvetica" w:hAnsi="Helvetica" w:cs="Helvetica"/>
          <w:color w:val="222222"/>
          <w:sz w:val="24"/>
          <w:szCs w:val="24"/>
        </w:rPr>
        <w:br/>
      </w:r>
      <w:hyperlink r:id="rId67" w:tgtFrame="_blank" w:history="1">
        <w:r w:rsidRPr="00AC6377">
          <w:rPr>
            <w:rStyle w:val="Hyperlink"/>
            <w:rFonts w:ascii="Helvetica" w:hAnsi="Helvetica" w:cs="Helvetica"/>
            <w:color w:val="1155CC"/>
            <w:sz w:val="24"/>
            <w:szCs w:val="24"/>
            <w:shd w:val="clear" w:color="auto" w:fill="FFFFFF"/>
          </w:rPr>
          <w:t>https://www.grants.gov/web/grants/view-opportunity.html?oppId=343947</w:t>
        </w:r>
      </w:hyperlink>
    </w:p>
    <w:p w14:paraId="74BC2F1E" w14:textId="77777777" w:rsidR="00673D9E" w:rsidRDefault="00673D9E" w:rsidP="00673D9E">
      <w:pPr>
        <w:pStyle w:val="NoSpacing"/>
        <w:rPr>
          <w:rStyle w:val="Hyperlink"/>
          <w:rFonts w:ascii="Helvetica" w:hAnsi="Helvetica" w:cs="Helvetica"/>
          <w:color w:val="1155CC"/>
          <w:sz w:val="24"/>
          <w:szCs w:val="24"/>
          <w:shd w:val="clear" w:color="auto" w:fill="FFFFFF"/>
        </w:rPr>
      </w:pPr>
    </w:p>
    <w:p w14:paraId="72689698" w14:textId="77777777" w:rsidR="00673D9E" w:rsidRDefault="00673D9E" w:rsidP="00673D9E">
      <w:pPr>
        <w:pStyle w:val="NoSpacing"/>
        <w:rPr>
          <w:rFonts w:ascii="Helvetica" w:hAnsi="Helvetica" w:cs="Helvetica"/>
          <w:color w:val="222222"/>
          <w:sz w:val="24"/>
          <w:szCs w:val="24"/>
          <w:shd w:val="clear" w:color="auto" w:fill="FFFFFF"/>
        </w:rPr>
      </w:pPr>
      <w:bookmarkStart w:id="65" w:name="AGNIFACapacityBldgNonLandGrant"/>
      <w:bookmarkEnd w:id="65"/>
      <w:r w:rsidRPr="00733DEE">
        <w:rPr>
          <w:rFonts w:ascii="Helvetica" w:hAnsi="Helvetica" w:cs="Helvetica"/>
          <w:color w:val="222222"/>
          <w:sz w:val="24"/>
          <w:szCs w:val="24"/>
          <w:highlight w:val="cyan"/>
          <w:shd w:val="clear" w:color="auto" w:fill="FFFFFF"/>
        </w:rPr>
        <w:t>National Institute of Food and Agriculture</w:t>
      </w:r>
      <w:r w:rsidRPr="00733DEE">
        <w:rPr>
          <w:rFonts w:ascii="Helvetica" w:hAnsi="Helvetica" w:cs="Helvetica"/>
          <w:color w:val="222222"/>
          <w:sz w:val="24"/>
          <w:szCs w:val="24"/>
          <w:highlight w:val="cyan"/>
        </w:rPr>
        <w:br/>
      </w:r>
      <w:r w:rsidRPr="00733DEE">
        <w:rPr>
          <w:rFonts w:ascii="Helvetica" w:hAnsi="Helvetica" w:cs="Helvetica"/>
          <w:color w:val="222222"/>
          <w:sz w:val="24"/>
          <w:szCs w:val="24"/>
          <w:highlight w:val="cyan"/>
          <w:shd w:val="clear" w:color="auto" w:fill="FFFFFF"/>
        </w:rPr>
        <w:t>Capacity Building Grants for Non-Land Grant Colleges of Agriculture Program</w:t>
      </w:r>
      <w:r w:rsidRPr="00114E06">
        <w:rPr>
          <w:rFonts w:ascii="Helvetica" w:hAnsi="Helvetica" w:cs="Helvetica"/>
          <w:color w:val="222222"/>
          <w:sz w:val="24"/>
          <w:szCs w:val="24"/>
        </w:rPr>
        <w:br/>
      </w:r>
      <w:r w:rsidRPr="00114E06">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661D4D" w14:paraId="4CEF4BC8"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73D9E" w:rsidRPr="00661D4D" w14:paraId="1BF67C0A" w14:textId="77777777" w:rsidTr="004950CF">
              <w:trPr>
                <w:tblCellSpacing w:w="0" w:type="dxa"/>
              </w:trPr>
              <w:tc>
                <w:tcPr>
                  <w:tcW w:w="1608" w:type="dxa"/>
                  <w:noWrap/>
                  <w:hideMark/>
                </w:tcPr>
                <w:p w14:paraId="3166396F"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Document Type:</w:t>
                  </w:r>
                </w:p>
              </w:tc>
              <w:tc>
                <w:tcPr>
                  <w:tcW w:w="3637" w:type="dxa"/>
                  <w:vAlign w:val="center"/>
                  <w:hideMark/>
                </w:tcPr>
                <w:p w14:paraId="39B626AD"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Grants Notice</w:t>
                  </w:r>
                </w:p>
              </w:tc>
            </w:tr>
            <w:tr w:rsidR="00673D9E" w:rsidRPr="00661D4D" w14:paraId="16249055" w14:textId="77777777" w:rsidTr="004950CF">
              <w:trPr>
                <w:tblCellSpacing w:w="0" w:type="dxa"/>
              </w:trPr>
              <w:tc>
                <w:tcPr>
                  <w:tcW w:w="1608" w:type="dxa"/>
                  <w:noWrap/>
                  <w:hideMark/>
                </w:tcPr>
                <w:p w14:paraId="5A014028"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Funding Opportunity Number:</w:t>
                  </w:r>
                </w:p>
              </w:tc>
              <w:tc>
                <w:tcPr>
                  <w:tcW w:w="3637" w:type="dxa"/>
                  <w:vAlign w:val="center"/>
                  <w:hideMark/>
                </w:tcPr>
                <w:p w14:paraId="7D072508"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USDA-NIFA-NLGCA-009505</w:t>
                  </w:r>
                </w:p>
              </w:tc>
            </w:tr>
            <w:tr w:rsidR="00673D9E" w:rsidRPr="00661D4D" w14:paraId="7FC20481" w14:textId="77777777" w:rsidTr="004950CF">
              <w:trPr>
                <w:tblCellSpacing w:w="0" w:type="dxa"/>
              </w:trPr>
              <w:tc>
                <w:tcPr>
                  <w:tcW w:w="1608" w:type="dxa"/>
                  <w:noWrap/>
                  <w:hideMark/>
                </w:tcPr>
                <w:p w14:paraId="13C1BA10"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Funding Opportunity Title:</w:t>
                  </w:r>
                </w:p>
              </w:tc>
              <w:tc>
                <w:tcPr>
                  <w:tcW w:w="3637" w:type="dxa"/>
                  <w:vAlign w:val="center"/>
                  <w:hideMark/>
                </w:tcPr>
                <w:p w14:paraId="0A0BBF99"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Capacity Building Grants for Non-Land Grant Colleges of Agriculture Program</w:t>
                  </w:r>
                </w:p>
              </w:tc>
            </w:tr>
            <w:tr w:rsidR="00673D9E" w:rsidRPr="00661D4D" w14:paraId="0849E91D" w14:textId="77777777" w:rsidTr="004950CF">
              <w:trPr>
                <w:tblCellSpacing w:w="0" w:type="dxa"/>
              </w:trPr>
              <w:tc>
                <w:tcPr>
                  <w:tcW w:w="1608" w:type="dxa"/>
                  <w:noWrap/>
                  <w:hideMark/>
                </w:tcPr>
                <w:p w14:paraId="5133C458"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Opportunity Category:</w:t>
                  </w:r>
                </w:p>
              </w:tc>
              <w:tc>
                <w:tcPr>
                  <w:tcW w:w="3637" w:type="dxa"/>
                  <w:vAlign w:val="center"/>
                  <w:hideMark/>
                </w:tcPr>
                <w:p w14:paraId="4A004AFF"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Discretionary</w:t>
                  </w:r>
                </w:p>
              </w:tc>
            </w:tr>
            <w:tr w:rsidR="00673D9E" w:rsidRPr="00661D4D" w14:paraId="3B591EA3" w14:textId="77777777" w:rsidTr="004950CF">
              <w:trPr>
                <w:tblCellSpacing w:w="0" w:type="dxa"/>
              </w:trPr>
              <w:tc>
                <w:tcPr>
                  <w:tcW w:w="1608" w:type="dxa"/>
                  <w:noWrap/>
                  <w:hideMark/>
                </w:tcPr>
                <w:p w14:paraId="1680B429"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Opportunity Category Explanation:</w:t>
                  </w:r>
                </w:p>
              </w:tc>
              <w:tc>
                <w:tcPr>
                  <w:tcW w:w="3637" w:type="dxa"/>
                  <w:vAlign w:val="center"/>
                  <w:hideMark/>
                </w:tcPr>
                <w:p w14:paraId="628C4C54"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 </w:t>
                  </w:r>
                </w:p>
              </w:tc>
            </w:tr>
            <w:tr w:rsidR="00673D9E" w:rsidRPr="00661D4D" w14:paraId="284F02DB" w14:textId="77777777" w:rsidTr="004950CF">
              <w:trPr>
                <w:tblCellSpacing w:w="0" w:type="dxa"/>
              </w:trPr>
              <w:tc>
                <w:tcPr>
                  <w:tcW w:w="1608" w:type="dxa"/>
                  <w:noWrap/>
                  <w:hideMark/>
                </w:tcPr>
                <w:p w14:paraId="64F9312C"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Funding Instrument Type:</w:t>
                  </w:r>
                </w:p>
              </w:tc>
              <w:tc>
                <w:tcPr>
                  <w:tcW w:w="3637" w:type="dxa"/>
                  <w:vAlign w:val="center"/>
                  <w:hideMark/>
                </w:tcPr>
                <w:p w14:paraId="46E05CA5"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Grant</w:t>
                  </w:r>
                </w:p>
              </w:tc>
            </w:tr>
            <w:tr w:rsidR="00673D9E" w:rsidRPr="00661D4D" w14:paraId="109D52F9" w14:textId="77777777" w:rsidTr="004950CF">
              <w:trPr>
                <w:tblCellSpacing w:w="0" w:type="dxa"/>
              </w:trPr>
              <w:tc>
                <w:tcPr>
                  <w:tcW w:w="1608" w:type="dxa"/>
                  <w:noWrap/>
                  <w:hideMark/>
                </w:tcPr>
                <w:p w14:paraId="7A2D4806"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Category of Funding Activity:</w:t>
                  </w:r>
                </w:p>
              </w:tc>
              <w:tc>
                <w:tcPr>
                  <w:tcW w:w="3637" w:type="dxa"/>
                  <w:vAlign w:val="center"/>
                  <w:hideMark/>
                </w:tcPr>
                <w:p w14:paraId="3630FE6C"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Agriculture</w:t>
                  </w:r>
                </w:p>
              </w:tc>
            </w:tr>
            <w:tr w:rsidR="00673D9E" w:rsidRPr="00661D4D" w14:paraId="4B2FE997" w14:textId="77777777" w:rsidTr="004950CF">
              <w:trPr>
                <w:tblCellSpacing w:w="0" w:type="dxa"/>
              </w:trPr>
              <w:tc>
                <w:tcPr>
                  <w:tcW w:w="1608" w:type="dxa"/>
                  <w:noWrap/>
                  <w:hideMark/>
                </w:tcPr>
                <w:p w14:paraId="7E84D6D9"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Category Explanation:</w:t>
                  </w:r>
                </w:p>
              </w:tc>
              <w:tc>
                <w:tcPr>
                  <w:tcW w:w="3637" w:type="dxa"/>
                  <w:vAlign w:val="center"/>
                  <w:hideMark/>
                </w:tcPr>
                <w:p w14:paraId="49332C1B"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 </w:t>
                  </w:r>
                </w:p>
              </w:tc>
            </w:tr>
            <w:tr w:rsidR="00673D9E" w:rsidRPr="00661D4D" w14:paraId="57D18956" w14:textId="77777777" w:rsidTr="004950CF">
              <w:trPr>
                <w:tblCellSpacing w:w="0" w:type="dxa"/>
              </w:trPr>
              <w:tc>
                <w:tcPr>
                  <w:tcW w:w="1608" w:type="dxa"/>
                  <w:noWrap/>
                  <w:hideMark/>
                </w:tcPr>
                <w:p w14:paraId="08212146"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lastRenderedPageBreak/>
                    <w:t>Expected Number of Awards:</w:t>
                  </w:r>
                </w:p>
              </w:tc>
              <w:tc>
                <w:tcPr>
                  <w:tcW w:w="3637" w:type="dxa"/>
                  <w:vAlign w:val="center"/>
                  <w:hideMark/>
                </w:tcPr>
                <w:p w14:paraId="7A061E9E"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 </w:t>
                  </w:r>
                </w:p>
              </w:tc>
            </w:tr>
            <w:tr w:rsidR="00673D9E" w:rsidRPr="00661D4D" w14:paraId="4139559C" w14:textId="77777777" w:rsidTr="004950CF">
              <w:trPr>
                <w:tblCellSpacing w:w="0" w:type="dxa"/>
              </w:trPr>
              <w:tc>
                <w:tcPr>
                  <w:tcW w:w="1608" w:type="dxa"/>
                  <w:noWrap/>
                  <w:hideMark/>
                </w:tcPr>
                <w:p w14:paraId="1C8E7E7D"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CFDA Number(s):</w:t>
                  </w:r>
                </w:p>
              </w:tc>
              <w:tc>
                <w:tcPr>
                  <w:tcW w:w="3637" w:type="dxa"/>
                  <w:vAlign w:val="center"/>
                  <w:hideMark/>
                </w:tcPr>
                <w:p w14:paraId="21973783"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10.326 -- Capacity Building for Non-Land Grant Colleges of Agriculture (NLGCA)</w:t>
                  </w:r>
                </w:p>
              </w:tc>
            </w:tr>
            <w:tr w:rsidR="00673D9E" w:rsidRPr="00661D4D" w14:paraId="20EB42F0" w14:textId="77777777" w:rsidTr="004950CF">
              <w:trPr>
                <w:tblCellSpacing w:w="0" w:type="dxa"/>
              </w:trPr>
              <w:tc>
                <w:tcPr>
                  <w:tcW w:w="1608" w:type="dxa"/>
                  <w:noWrap/>
                  <w:hideMark/>
                </w:tcPr>
                <w:p w14:paraId="4F962447"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Cost Sharing or Matching Requirement:</w:t>
                  </w:r>
                </w:p>
              </w:tc>
              <w:tc>
                <w:tcPr>
                  <w:tcW w:w="3637" w:type="dxa"/>
                  <w:vAlign w:val="center"/>
                  <w:hideMark/>
                </w:tcPr>
                <w:p w14:paraId="4DFA9321"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No</w:t>
                  </w:r>
                </w:p>
              </w:tc>
            </w:tr>
          </w:tbl>
          <w:p w14:paraId="7C73C4E1" w14:textId="77777777" w:rsidR="00673D9E" w:rsidRPr="00661D4D"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786"/>
            </w:tblGrid>
            <w:tr w:rsidR="00673D9E" w:rsidRPr="00661D4D" w14:paraId="5760FA1C" w14:textId="77777777" w:rsidTr="004950CF">
              <w:trPr>
                <w:tblCellSpacing w:w="0" w:type="dxa"/>
              </w:trPr>
              <w:tc>
                <w:tcPr>
                  <w:tcW w:w="2325" w:type="dxa"/>
                  <w:noWrap/>
                  <w:hideMark/>
                </w:tcPr>
                <w:p w14:paraId="0054E7D3"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lastRenderedPageBreak/>
                    <w:t>Version:</w:t>
                  </w:r>
                </w:p>
              </w:tc>
              <w:tc>
                <w:tcPr>
                  <w:tcW w:w="2786" w:type="dxa"/>
                  <w:vAlign w:val="center"/>
                  <w:hideMark/>
                </w:tcPr>
                <w:p w14:paraId="544E3556"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Synopsis 1</w:t>
                  </w:r>
                </w:p>
              </w:tc>
            </w:tr>
            <w:tr w:rsidR="00673D9E" w:rsidRPr="00661D4D" w14:paraId="3EE46A45" w14:textId="77777777" w:rsidTr="004950CF">
              <w:trPr>
                <w:tblCellSpacing w:w="0" w:type="dxa"/>
              </w:trPr>
              <w:tc>
                <w:tcPr>
                  <w:tcW w:w="2325" w:type="dxa"/>
                  <w:noWrap/>
                  <w:hideMark/>
                </w:tcPr>
                <w:p w14:paraId="3E67F28B"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Posted Date:</w:t>
                  </w:r>
                </w:p>
              </w:tc>
              <w:tc>
                <w:tcPr>
                  <w:tcW w:w="2786" w:type="dxa"/>
                  <w:vAlign w:val="center"/>
                  <w:hideMark/>
                </w:tcPr>
                <w:p w14:paraId="34D08754"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Oct 07, 2022</w:t>
                  </w:r>
                </w:p>
              </w:tc>
            </w:tr>
            <w:tr w:rsidR="00673D9E" w:rsidRPr="00661D4D" w14:paraId="110C4E26" w14:textId="77777777" w:rsidTr="004950CF">
              <w:trPr>
                <w:tblCellSpacing w:w="0" w:type="dxa"/>
              </w:trPr>
              <w:tc>
                <w:tcPr>
                  <w:tcW w:w="2325" w:type="dxa"/>
                  <w:noWrap/>
                  <w:hideMark/>
                </w:tcPr>
                <w:p w14:paraId="5BCDC137"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Last Updated Date:</w:t>
                  </w:r>
                </w:p>
              </w:tc>
              <w:tc>
                <w:tcPr>
                  <w:tcW w:w="2786" w:type="dxa"/>
                  <w:vAlign w:val="center"/>
                  <w:hideMark/>
                </w:tcPr>
                <w:p w14:paraId="7F7A4740"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Oct 07, 2022</w:t>
                  </w:r>
                </w:p>
              </w:tc>
            </w:tr>
            <w:tr w:rsidR="00673D9E" w:rsidRPr="00661D4D" w14:paraId="7028E0EA" w14:textId="77777777" w:rsidTr="004950CF">
              <w:trPr>
                <w:tblCellSpacing w:w="0" w:type="dxa"/>
              </w:trPr>
              <w:tc>
                <w:tcPr>
                  <w:tcW w:w="2325" w:type="dxa"/>
                  <w:noWrap/>
                  <w:hideMark/>
                </w:tcPr>
                <w:p w14:paraId="201ED0DD"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Original Closing Date for Applications:</w:t>
                  </w:r>
                </w:p>
              </w:tc>
              <w:tc>
                <w:tcPr>
                  <w:tcW w:w="2786" w:type="dxa"/>
                  <w:vAlign w:val="center"/>
                  <w:hideMark/>
                </w:tcPr>
                <w:p w14:paraId="593F6595"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Dec 01, 2022  </w:t>
                  </w:r>
                </w:p>
              </w:tc>
            </w:tr>
            <w:tr w:rsidR="00673D9E" w:rsidRPr="00661D4D" w14:paraId="31537BCB" w14:textId="77777777" w:rsidTr="004950CF">
              <w:trPr>
                <w:tblCellSpacing w:w="0" w:type="dxa"/>
              </w:trPr>
              <w:tc>
                <w:tcPr>
                  <w:tcW w:w="2325" w:type="dxa"/>
                  <w:noWrap/>
                  <w:hideMark/>
                </w:tcPr>
                <w:p w14:paraId="6B495E67"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Current Closing Date for Applications:</w:t>
                  </w:r>
                </w:p>
              </w:tc>
              <w:tc>
                <w:tcPr>
                  <w:tcW w:w="2786" w:type="dxa"/>
                  <w:vAlign w:val="center"/>
                  <w:hideMark/>
                </w:tcPr>
                <w:p w14:paraId="78B776BF"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Dec 01, 2022  </w:t>
                  </w:r>
                </w:p>
              </w:tc>
            </w:tr>
            <w:tr w:rsidR="00673D9E" w:rsidRPr="00661D4D" w14:paraId="3D808C93" w14:textId="77777777" w:rsidTr="004950CF">
              <w:trPr>
                <w:tblCellSpacing w:w="0" w:type="dxa"/>
              </w:trPr>
              <w:tc>
                <w:tcPr>
                  <w:tcW w:w="2325" w:type="dxa"/>
                  <w:noWrap/>
                  <w:hideMark/>
                </w:tcPr>
                <w:p w14:paraId="6AC0DEB4"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Archive Date:</w:t>
                  </w:r>
                </w:p>
              </w:tc>
              <w:tc>
                <w:tcPr>
                  <w:tcW w:w="2786" w:type="dxa"/>
                  <w:vAlign w:val="center"/>
                  <w:hideMark/>
                </w:tcPr>
                <w:p w14:paraId="042C95EE"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Dec 31, 2022</w:t>
                  </w:r>
                </w:p>
              </w:tc>
            </w:tr>
            <w:tr w:rsidR="00673D9E" w:rsidRPr="00661D4D" w14:paraId="24EC3B31" w14:textId="77777777" w:rsidTr="004950CF">
              <w:trPr>
                <w:tblCellSpacing w:w="0" w:type="dxa"/>
              </w:trPr>
              <w:tc>
                <w:tcPr>
                  <w:tcW w:w="2325" w:type="dxa"/>
                  <w:noWrap/>
                  <w:hideMark/>
                </w:tcPr>
                <w:p w14:paraId="079DB753"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Estimated Total Program Funding:</w:t>
                  </w:r>
                </w:p>
              </w:tc>
              <w:tc>
                <w:tcPr>
                  <w:tcW w:w="2786" w:type="dxa"/>
                  <w:vAlign w:val="center"/>
                  <w:hideMark/>
                </w:tcPr>
                <w:p w14:paraId="488EAF69"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$4,800,000</w:t>
                  </w:r>
                </w:p>
              </w:tc>
            </w:tr>
            <w:tr w:rsidR="00673D9E" w:rsidRPr="00661D4D" w14:paraId="47F309CB" w14:textId="77777777" w:rsidTr="004950CF">
              <w:trPr>
                <w:tblCellSpacing w:w="0" w:type="dxa"/>
              </w:trPr>
              <w:tc>
                <w:tcPr>
                  <w:tcW w:w="2325" w:type="dxa"/>
                  <w:noWrap/>
                  <w:hideMark/>
                </w:tcPr>
                <w:p w14:paraId="15A79DCC"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Award Ceiling:</w:t>
                  </w:r>
                </w:p>
              </w:tc>
              <w:tc>
                <w:tcPr>
                  <w:tcW w:w="2786" w:type="dxa"/>
                  <w:vAlign w:val="center"/>
                  <w:hideMark/>
                </w:tcPr>
                <w:p w14:paraId="5A5D4A2A"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$750,000</w:t>
                  </w:r>
                </w:p>
              </w:tc>
            </w:tr>
            <w:tr w:rsidR="00673D9E" w:rsidRPr="00661D4D" w14:paraId="17CE2E64" w14:textId="77777777" w:rsidTr="004950CF">
              <w:trPr>
                <w:tblCellSpacing w:w="0" w:type="dxa"/>
              </w:trPr>
              <w:tc>
                <w:tcPr>
                  <w:tcW w:w="2325" w:type="dxa"/>
                  <w:noWrap/>
                  <w:hideMark/>
                </w:tcPr>
                <w:p w14:paraId="51CB9719"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Award Floor:</w:t>
                  </w:r>
                </w:p>
              </w:tc>
              <w:tc>
                <w:tcPr>
                  <w:tcW w:w="2786" w:type="dxa"/>
                  <w:vAlign w:val="center"/>
                  <w:hideMark/>
                </w:tcPr>
                <w:p w14:paraId="0A707892"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$30,000</w:t>
                  </w:r>
                </w:p>
              </w:tc>
            </w:tr>
          </w:tbl>
          <w:p w14:paraId="5BD67264" w14:textId="77777777" w:rsidR="00673D9E" w:rsidRPr="00661D4D" w:rsidRDefault="00673D9E" w:rsidP="004950CF">
            <w:pPr>
              <w:pStyle w:val="NoSpacing"/>
              <w:rPr>
                <w:rFonts w:ascii="Helvetica" w:hAnsi="Helvetica" w:cs="Helvetica"/>
                <w:color w:val="222222"/>
              </w:rPr>
            </w:pPr>
          </w:p>
        </w:tc>
      </w:tr>
    </w:tbl>
    <w:p w14:paraId="133B0F40" w14:textId="77777777" w:rsidR="00673D9E" w:rsidRPr="00661D4D"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661D4D" w14:paraId="58BB64FF" w14:textId="77777777" w:rsidTr="004950CF">
        <w:trPr>
          <w:tblCellSpacing w:w="0" w:type="dxa"/>
        </w:trPr>
        <w:tc>
          <w:tcPr>
            <w:tcW w:w="0" w:type="auto"/>
            <w:noWrap/>
            <w:hideMark/>
          </w:tcPr>
          <w:p w14:paraId="5BC4CAB0"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Eligible Applicants:</w:t>
            </w:r>
          </w:p>
        </w:tc>
        <w:tc>
          <w:tcPr>
            <w:tcW w:w="5000" w:type="pct"/>
            <w:vAlign w:val="center"/>
            <w:hideMark/>
          </w:tcPr>
          <w:p w14:paraId="27A0A3DF"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Others (see text field entitled "Additional Information on Eligibility" for clarification)</w:t>
            </w:r>
          </w:p>
        </w:tc>
      </w:tr>
      <w:tr w:rsidR="00673D9E" w:rsidRPr="00661D4D" w14:paraId="695B6903" w14:textId="77777777" w:rsidTr="004950CF">
        <w:trPr>
          <w:tblCellSpacing w:w="0" w:type="dxa"/>
        </w:trPr>
        <w:tc>
          <w:tcPr>
            <w:tcW w:w="0" w:type="auto"/>
            <w:noWrap/>
            <w:hideMark/>
          </w:tcPr>
          <w:p w14:paraId="281E7350"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Additional Information on Eligibility:</w:t>
            </w:r>
          </w:p>
        </w:tc>
        <w:tc>
          <w:tcPr>
            <w:tcW w:w="5000" w:type="pct"/>
            <w:vAlign w:val="center"/>
            <w:hideMark/>
          </w:tcPr>
          <w:p w14:paraId="333A9463"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Eligibility Requirements Applicants for the NLGCA must meet all the requirements discussed in this RFA. Applications may only be submitted by a Non-Land Grant College of Agriculture (NLGCAs) certified as such by the NIFA at the time of application. A current list of NLGCA’s certified by NIFA can be found at the NLGCA List Resource webpage. Section 7102 of the Agriculture Improvement Act of 2018 removed the opt-in, opt-out language that had previously required Hispanic Serving Agricultural Colleges and Universities (HSACU) and McIntire-Stennis Colleges and Universities to relinquish that status if they wanted to pursue NLGCA designation. There are no longer any such limitations. Award recipients may subaward to organizations not eligible to apply to this grants program, providing such organizations are necessary for the conduct of the project. All institutions certified as NLGCA prior to December 21, 2018, must reapply for certification and meet the new criteria for NLGCA certification contained in the Federal Register Notice. If you are not sure if you are eligible to request NLGCA designation, please consult the NLGCA Eligibility Flow Chart.</w:t>
            </w:r>
          </w:p>
        </w:tc>
      </w:tr>
    </w:tbl>
    <w:p w14:paraId="72D88A21" w14:textId="77777777" w:rsidR="00673D9E" w:rsidRPr="00661D4D"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661D4D" w14:paraId="65DF76B0" w14:textId="77777777" w:rsidTr="004950CF">
        <w:trPr>
          <w:tblCellSpacing w:w="0" w:type="dxa"/>
        </w:trPr>
        <w:tc>
          <w:tcPr>
            <w:tcW w:w="0" w:type="auto"/>
            <w:noWrap/>
            <w:hideMark/>
          </w:tcPr>
          <w:p w14:paraId="7837FF5C"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Agency Name:</w:t>
            </w:r>
          </w:p>
        </w:tc>
        <w:tc>
          <w:tcPr>
            <w:tcW w:w="5000" w:type="pct"/>
            <w:vAlign w:val="center"/>
            <w:hideMark/>
          </w:tcPr>
          <w:p w14:paraId="174C5181"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National Institute of Food and Agriculture</w:t>
            </w:r>
          </w:p>
        </w:tc>
      </w:tr>
      <w:tr w:rsidR="00673D9E" w:rsidRPr="00661D4D" w14:paraId="1FA79065" w14:textId="77777777" w:rsidTr="004950CF">
        <w:trPr>
          <w:tblCellSpacing w:w="0" w:type="dxa"/>
        </w:trPr>
        <w:tc>
          <w:tcPr>
            <w:tcW w:w="0" w:type="auto"/>
            <w:noWrap/>
            <w:hideMark/>
          </w:tcPr>
          <w:p w14:paraId="48D919F3"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Description:</w:t>
            </w:r>
          </w:p>
        </w:tc>
        <w:tc>
          <w:tcPr>
            <w:tcW w:w="5000" w:type="pct"/>
            <w:vAlign w:val="center"/>
            <w:hideMark/>
          </w:tcPr>
          <w:p w14:paraId="4BC55B37"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The National Institute of Food and Agriculture (NIFA) is designated as the lead Federal Agency that supports higher education in the food and agricultural sciences. In this context, NIFA has specific responsibility to initiate and support projects to strengthen higher education teaching programs in the food and agricultural sciences.  </w:t>
            </w:r>
          </w:p>
          <w:p w14:paraId="6D4921F2" w14:textId="77777777" w:rsidR="00673D9E" w:rsidRPr="00661D4D" w:rsidRDefault="00673D9E" w:rsidP="004950CF">
            <w:pPr>
              <w:pStyle w:val="NoSpacing"/>
              <w:rPr>
                <w:rFonts w:ascii="Helvetica" w:hAnsi="Helvetica" w:cs="Helvetica"/>
                <w:color w:val="222222"/>
              </w:rPr>
            </w:pPr>
          </w:p>
          <w:p w14:paraId="29A8405E"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The purpose of this program is to assist NLGCA Institutions in maintaining and expanding their capacity to conduct education, research, outreach/extension and integrated activities relating to agriculture, renewable resources, and other similar disciplines.</w:t>
            </w:r>
          </w:p>
          <w:p w14:paraId="36BA2EF0" w14:textId="77777777" w:rsidR="00673D9E" w:rsidRPr="00661D4D" w:rsidRDefault="00673D9E" w:rsidP="004950CF">
            <w:pPr>
              <w:pStyle w:val="NoSpacing"/>
              <w:rPr>
                <w:rFonts w:ascii="Helvetica" w:hAnsi="Helvetica" w:cs="Helvetica"/>
                <w:color w:val="222222"/>
              </w:rPr>
            </w:pPr>
          </w:p>
        </w:tc>
      </w:tr>
      <w:tr w:rsidR="00673D9E" w:rsidRPr="00661D4D" w14:paraId="10F8803C" w14:textId="77777777" w:rsidTr="004950CF">
        <w:trPr>
          <w:tblCellSpacing w:w="0" w:type="dxa"/>
        </w:trPr>
        <w:tc>
          <w:tcPr>
            <w:tcW w:w="0" w:type="auto"/>
            <w:noWrap/>
            <w:hideMark/>
          </w:tcPr>
          <w:p w14:paraId="7A5B390C"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Link to Additional Information:</w:t>
            </w:r>
          </w:p>
        </w:tc>
        <w:tc>
          <w:tcPr>
            <w:tcW w:w="5000" w:type="pct"/>
            <w:vAlign w:val="center"/>
            <w:hideMark/>
          </w:tcPr>
          <w:p w14:paraId="18A870B5" w14:textId="77777777" w:rsidR="00673D9E" w:rsidRPr="00661D4D" w:rsidRDefault="00000000" w:rsidP="004950CF">
            <w:pPr>
              <w:pStyle w:val="NoSpacing"/>
              <w:rPr>
                <w:rFonts w:ascii="Helvetica" w:hAnsi="Helvetica" w:cs="Helvetica"/>
                <w:color w:val="222222"/>
              </w:rPr>
            </w:pPr>
            <w:hyperlink r:id="rId68" w:tgtFrame="_blank" w:tooltip="Link to Additional Information" w:history="1">
              <w:r w:rsidR="00673D9E" w:rsidRPr="00661D4D">
                <w:rPr>
                  <w:rStyle w:val="Hyperlink"/>
                  <w:rFonts w:ascii="Helvetica" w:hAnsi="Helvetica" w:cs="Helvetica"/>
                </w:rPr>
                <w:t>Capacity Building Grants for Non-Land Grant Colleges of Agriculture Program</w:t>
              </w:r>
            </w:hyperlink>
          </w:p>
        </w:tc>
      </w:tr>
      <w:tr w:rsidR="00673D9E" w:rsidRPr="00661D4D" w14:paraId="3B425BA4" w14:textId="77777777" w:rsidTr="004950CF">
        <w:trPr>
          <w:tblCellSpacing w:w="0" w:type="dxa"/>
        </w:trPr>
        <w:tc>
          <w:tcPr>
            <w:tcW w:w="0" w:type="auto"/>
            <w:noWrap/>
            <w:hideMark/>
          </w:tcPr>
          <w:p w14:paraId="285C4548" w14:textId="77777777" w:rsidR="00673D9E" w:rsidRPr="00661D4D" w:rsidRDefault="00673D9E" w:rsidP="004950CF">
            <w:pPr>
              <w:pStyle w:val="NoSpacing"/>
              <w:rPr>
                <w:rFonts w:ascii="Helvetica" w:hAnsi="Helvetica" w:cs="Helvetica"/>
                <w:b/>
                <w:bCs/>
                <w:color w:val="222222"/>
              </w:rPr>
            </w:pPr>
            <w:r w:rsidRPr="00661D4D">
              <w:rPr>
                <w:rFonts w:ascii="Helvetica" w:hAnsi="Helvetica" w:cs="Helvetica"/>
                <w:b/>
                <w:bCs/>
                <w:color w:val="222222"/>
              </w:rPr>
              <w:t>Grantor Contact Information:</w:t>
            </w:r>
          </w:p>
        </w:tc>
        <w:tc>
          <w:tcPr>
            <w:tcW w:w="5000" w:type="pct"/>
            <w:vAlign w:val="center"/>
            <w:hideMark/>
          </w:tcPr>
          <w:p w14:paraId="76DA9992" w14:textId="77777777" w:rsidR="00673D9E" w:rsidRPr="00661D4D" w:rsidRDefault="00673D9E" w:rsidP="004950CF">
            <w:pPr>
              <w:pStyle w:val="NoSpacing"/>
              <w:rPr>
                <w:rFonts w:ascii="Helvetica" w:hAnsi="Helvetica" w:cs="Helvetica"/>
                <w:color w:val="222222"/>
              </w:rPr>
            </w:pPr>
            <w:r w:rsidRPr="00661D4D">
              <w:rPr>
                <w:rFonts w:ascii="Helvetica" w:hAnsi="Helvetica" w:cs="Helvetica"/>
                <w:color w:val="222222"/>
              </w:rPr>
              <w:t>If you have difficulty accessing the full announcement electronically, please contact:</w:t>
            </w:r>
            <w:r w:rsidRPr="00661D4D">
              <w:rPr>
                <w:rFonts w:ascii="Helvetica" w:hAnsi="Helvetica" w:cs="Helvetica"/>
                <w:color w:val="222222"/>
              </w:rPr>
              <w:br/>
            </w:r>
            <w:r w:rsidRPr="00661D4D">
              <w:rPr>
                <w:rFonts w:ascii="Helvetica" w:hAnsi="Helvetica" w:cs="Helvetica"/>
                <w:color w:val="222222"/>
              </w:rPr>
              <w:br/>
              <w:t>NIFA Support Key Information: Business hours: Monday thru Friday, 7a.m. – 5p.m. ET, except federal holidays</w:t>
            </w:r>
            <w:r w:rsidRPr="00661D4D">
              <w:rPr>
                <w:rFonts w:ascii="Helvetica" w:hAnsi="Helvetica" w:cs="Helvetica"/>
                <w:color w:val="222222"/>
              </w:rPr>
              <w:br/>
            </w:r>
            <w:r w:rsidRPr="00661D4D">
              <w:rPr>
                <w:rFonts w:ascii="Helvetica" w:hAnsi="Helvetica" w:cs="Helvetica"/>
                <w:color w:val="222222"/>
              </w:rPr>
              <w:br/>
            </w:r>
            <w:hyperlink r:id="rId69" w:history="1">
              <w:r w:rsidRPr="00661D4D">
                <w:rPr>
                  <w:rStyle w:val="Hyperlink"/>
                  <w:rFonts w:ascii="Helvetica" w:hAnsi="Helvetica" w:cs="Helvetica"/>
                </w:rPr>
                <w:t>If you have any questions related to preparing application content.</w:t>
              </w:r>
            </w:hyperlink>
          </w:p>
        </w:tc>
      </w:tr>
    </w:tbl>
    <w:p w14:paraId="7BC2881A" w14:textId="77777777" w:rsidR="00673D9E" w:rsidRDefault="00673D9E" w:rsidP="00673D9E">
      <w:pPr>
        <w:pStyle w:val="NoSpacing"/>
        <w:pBdr>
          <w:bottom w:val="single" w:sz="6" w:space="1" w:color="auto"/>
        </w:pBdr>
        <w:rPr>
          <w:rStyle w:val="Hyperlink"/>
          <w:rFonts w:ascii="Helvetica" w:hAnsi="Helvetica" w:cs="Helvetica"/>
          <w:color w:val="1155CC"/>
          <w:sz w:val="24"/>
          <w:szCs w:val="24"/>
          <w:shd w:val="clear" w:color="auto" w:fill="FFFFFF"/>
        </w:rPr>
      </w:pPr>
      <w:r w:rsidRPr="00114E06">
        <w:rPr>
          <w:rFonts w:ascii="Helvetica" w:hAnsi="Helvetica" w:cs="Helvetica"/>
          <w:color w:val="222222"/>
          <w:sz w:val="24"/>
          <w:szCs w:val="24"/>
        </w:rPr>
        <w:lastRenderedPageBreak/>
        <w:br/>
      </w:r>
      <w:hyperlink r:id="rId70" w:tgtFrame="_blank" w:history="1">
        <w:r w:rsidRPr="00114E06">
          <w:rPr>
            <w:rStyle w:val="Hyperlink"/>
            <w:rFonts w:ascii="Helvetica" w:hAnsi="Helvetica" w:cs="Helvetica"/>
            <w:color w:val="1155CC"/>
            <w:sz w:val="24"/>
            <w:szCs w:val="24"/>
            <w:shd w:val="clear" w:color="auto" w:fill="FFFFFF"/>
          </w:rPr>
          <w:t>https://www.grants.gov/web/grants/view-opportunity.html?oppId=343970</w:t>
        </w:r>
      </w:hyperlink>
    </w:p>
    <w:p w14:paraId="70EC525E" w14:textId="77777777" w:rsidR="00673D9E" w:rsidRDefault="00673D9E" w:rsidP="00673D9E">
      <w:pPr>
        <w:pStyle w:val="NoSpacing"/>
        <w:rPr>
          <w:rStyle w:val="Hyperlink"/>
          <w:rFonts w:ascii="Helvetica" w:hAnsi="Helvetica" w:cs="Helvetica"/>
          <w:color w:val="1155CC"/>
          <w:sz w:val="24"/>
          <w:szCs w:val="24"/>
          <w:shd w:val="clear" w:color="auto" w:fill="FFFFFF"/>
        </w:rPr>
      </w:pPr>
    </w:p>
    <w:p w14:paraId="3520C2FB" w14:textId="77777777" w:rsidR="00673D9E" w:rsidRDefault="00673D9E" w:rsidP="00673D9E">
      <w:pPr>
        <w:pStyle w:val="NoSpacing"/>
        <w:rPr>
          <w:rFonts w:ascii="Helvetica" w:hAnsi="Helvetica" w:cs="Helvetica"/>
          <w:color w:val="222222"/>
          <w:sz w:val="24"/>
          <w:szCs w:val="24"/>
          <w:shd w:val="clear" w:color="auto" w:fill="FFFFFF"/>
        </w:rPr>
      </w:pPr>
      <w:bookmarkStart w:id="66" w:name="AGRuralBusFertilizerProdExpansion"/>
      <w:bookmarkEnd w:id="66"/>
      <w:r w:rsidRPr="009433CC">
        <w:rPr>
          <w:rFonts w:ascii="Helvetica" w:hAnsi="Helvetica" w:cs="Helvetica"/>
          <w:color w:val="222222"/>
          <w:sz w:val="24"/>
          <w:szCs w:val="24"/>
          <w:shd w:val="clear" w:color="auto" w:fill="FFFFFF"/>
        </w:rPr>
        <w:t>Rural Business-Cooperative Service</w:t>
      </w:r>
      <w:r w:rsidRPr="009433CC">
        <w:rPr>
          <w:rFonts w:ascii="Helvetica" w:hAnsi="Helvetica" w:cs="Helvetica"/>
          <w:color w:val="222222"/>
          <w:sz w:val="24"/>
          <w:szCs w:val="24"/>
        </w:rPr>
        <w:br/>
      </w:r>
      <w:r w:rsidRPr="009433CC">
        <w:rPr>
          <w:rFonts w:ascii="Helvetica" w:hAnsi="Helvetica" w:cs="Helvetica"/>
          <w:color w:val="222222"/>
          <w:sz w:val="24"/>
          <w:szCs w:val="24"/>
          <w:shd w:val="clear" w:color="auto" w:fill="FFFFFF"/>
        </w:rPr>
        <w:t>Fertilizer Production Expansion Program</w:t>
      </w:r>
      <w:r w:rsidRPr="009433CC">
        <w:rPr>
          <w:rFonts w:ascii="Helvetica" w:hAnsi="Helvetica" w:cs="Helvetica"/>
          <w:color w:val="222222"/>
          <w:sz w:val="24"/>
          <w:szCs w:val="24"/>
        </w:rPr>
        <w:br/>
      </w:r>
      <w:r w:rsidRPr="009433C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6A760C" w14:paraId="48A46594"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73D9E" w:rsidRPr="006A760C" w14:paraId="12B187C4" w14:textId="77777777" w:rsidTr="004950CF">
              <w:trPr>
                <w:tblCellSpacing w:w="0" w:type="dxa"/>
              </w:trPr>
              <w:tc>
                <w:tcPr>
                  <w:tcW w:w="1338" w:type="dxa"/>
                  <w:noWrap/>
                  <w:hideMark/>
                </w:tcPr>
                <w:p w14:paraId="44E4E123"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Document Type:</w:t>
                  </w:r>
                </w:p>
              </w:tc>
              <w:tc>
                <w:tcPr>
                  <w:tcW w:w="3782" w:type="dxa"/>
                  <w:vAlign w:val="center"/>
                  <w:hideMark/>
                </w:tcPr>
                <w:p w14:paraId="1B9DE045"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Grants Notice</w:t>
                  </w:r>
                </w:p>
              </w:tc>
            </w:tr>
            <w:tr w:rsidR="00673D9E" w:rsidRPr="006A760C" w14:paraId="29B41765" w14:textId="77777777" w:rsidTr="004950CF">
              <w:trPr>
                <w:tblCellSpacing w:w="0" w:type="dxa"/>
              </w:trPr>
              <w:tc>
                <w:tcPr>
                  <w:tcW w:w="1338" w:type="dxa"/>
                  <w:noWrap/>
                  <w:hideMark/>
                </w:tcPr>
                <w:p w14:paraId="3FB235BB"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Funding Opportunity Number:</w:t>
                  </w:r>
                </w:p>
              </w:tc>
              <w:tc>
                <w:tcPr>
                  <w:tcW w:w="3782" w:type="dxa"/>
                  <w:vAlign w:val="center"/>
                  <w:hideMark/>
                </w:tcPr>
                <w:p w14:paraId="32C4245F"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RD-RBCS-22-01-FPEP</w:t>
                  </w:r>
                </w:p>
              </w:tc>
            </w:tr>
            <w:tr w:rsidR="00673D9E" w:rsidRPr="006A760C" w14:paraId="458B1C0F" w14:textId="77777777" w:rsidTr="004950CF">
              <w:trPr>
                <w:tblCellSpacing w:w="0" w:type="dxa"/>
              </w:trPr>
              <w:tc>
                <w:tcPr>
                  <w:tcW w:w="1338" w:type="dxa"/>
                  <w:noWrap/>
                  <w:hideMark/>
                </w:tcPr>
                <w:p w14:paraId="7CF25115"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Funding Opportunity Title:</w:t>
                  </w:r>
                </w:p>
              </w:tc>
              <w:tc>
                <w:tcPr>
                  <w:tcW w:w="3782" w:type="dxa"/>
                  <w:vAlign w:val="center"/>
                  <w:hideMark/>
                </w:tcPr>
                <w:p w14:paraId="771D993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Fertilizer Production Expansion Program</w:t>
                  </w:r>
                </w:p>
              </w:tc>
            </w:tr>
            <w:tr w:rsidR="00673D9E" w:rsidRPr="006A760C" w14:paraId="245ACDDA" w14:textId="77777777" w:rsidTr="004950CF">
              <w:trPr>
                <w:tblCellSpacing w:w="0" w:type="dxa"/>
              </w:trPr>
              <w:tc>
                <w:tcPr>
                  <w:tcW w:w="1338" w:type="dxa"/>
                  <w:noWrap/>
                  <w:hideMark/>
                </w:tcPr>
                <w:p w14:paraId="04C03FE6"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Opportunity Category:</w:t>
                  </w:r>
                </w:p>
              </w:tc>
              <w:tc>
                <w:tcPr>
                  <w:tcW w:w="3782" w:type="dxa"/>
                  <w:vAlign w:val="center"/>
                  <w:hideMark/>
                </w:tcPr>
                <w:p w14:paraId="5E6002DD"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Discretionary</w:t>
                  </w:r>
                </w:p>
              </w:tc>
            </w:tr>
            <w:tr w:rsidR="00673D9E" w:rsidRPr="006A760C" w14:paraId="7BC7A13F" w14:textId="77777777" w:rsidTr="004950CF">
              <w:trPr>
                <w:tblCellSpacing w:w="0" w:type="dxa"/>
              </w:trPr>
              <w:tc>
                <w:tcPr>
                  <w:tcW w:w="1338" w:type="dxa"/>
                  <w:noWrap/>
                  <w:hideMark/>
                </w:tcPr>
                <w:p w14:paraId="4A97D772"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Opportunity Category Explanation:</w:t>
                  </w:r>
                </w:p>
              </w:tc>
              <w:tc>
                <w:tcPr>
                  <w:tcW w:w="3782" w:type="dxa"/>
                  <w:vAlign w:val="center"/>
                  <w:hideMark/>
                </w:tcPr>
                <w:p w14:paraId="3E31138B"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 </w:t>
                  </w:r>
                </w:p>
              </w:tc>
            </w:tr>
            <w:tr w:rsidR="00673D9E" w:rsidRPr="006A760C" w14:paraId="58090664" w14:textId="77777777" w:rsidTr="004950CF">
              <w:trPr>
                <w:tblCellSpacing w:w="0" w:type="dxa"/>
              </w:trPr>
              <w:tc>
                <w:tcPr>
                  <w:tcW w:w="1338" w:type="dxa"/>
                  <w:noWrap/>
                  <w:hideMark/>
                </w:tcPr>
                <w:p w14:paraId="3481E15A"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Funding Instrument Type:</w:t>
                  </w:r>
                </w:p>
              </w:tc>
              <w:tc>
                <w:tcPr>
                  <w:tcW w:w="3782" w:type="dxa"/>
                  <w:vAlign w:val="center"/>
                  <w:hideMark/>
                </w:tcPr>
                <w:p w14:paraId="75AF1016"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Grant</w:t>
                  </w:r>
                </w:p>
              </w:tc>
            </w:tr>
            <w:tr w:rsidR="00673D9E" w:rsidRPr="006A760C" w14:paraId="01D8ADBA" w14:textId="77777777" w:rsidTr="004950CF">
              <w:trPr>
                <w:tblCellSpacing w:w="0" w:type="dxa"/>
              </w:trPr>
              <w:tc>
                <w:tcPr>
                  <w:tcW w:w="1338" w:type="dxa"/>
                  <w:noWrap/>
                  <w:hideMark/>
                </w:tcPr>
                <w:p w14:paraId="6D470178"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Category of Funding Activity:</w:t>
                  </w:r>
                </w:p>
              </w:tc>
              <w:tc>
                <w:tcPr>
                  <w:tcW w:w="3782" w:type="dxa"/>
                  <w:vAlign w:val="center"/>
                  <w:hideMark/>
                </w:tcPr>
                <w:p w14:paraId="58103BF3"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Agriculture</w:t>
                  </w:r>
                  <w:r w:rsidRPr="006A760C">
                    <w:rPr>
                      <w:rFonts w:ascii="Helvetica" w:hAnsi="Helvetica" w:cs="Helvetica"/>
                      <w:color w:val="222222"/>
                    </w:rPr>
                    <w:br/>
                    <w:t>Business and Commerce</w:t>
                  </w:r>
                  <w:r w:rsidRPr="006A760C">
                    <w:rPr>
                      <w:rFonts w:ascii="Helvetica" w:hAnsi="Helvetica" w:cs="Helvetica"/>
                      <w:color w:val="222222"/>
                    </w:rPr>
                    <w:br/>
                    <w:t>Natural Resources</w:t>
                  </w:r>
                </w:p>
              </w:tc>
            </w:tr>
            <w:tr w:rsidR="00673D9E" w:rsidRPr="006A760C" w14:paraId="479BB397" w14:textId="77777777" w:rsidTr="004950CF">
              <w:trPr>
                <w:tblCellSpacing w:w="0" w:type="dxa"/>
              </w:trPr>
              <w:tc>
                <w:tcPr>
                  <w:tcW w:w="1338" w:type="dxa"/>
                  <w:noWrap/>
                  <w:hideMark/>
                </w:tcPr>
                <w:p w14:paraId="708D60E1"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Category Explanation:</w:t>
                  </w:r>
                </w:p>
              </w:tc>
              <w:tc>
                <w:tcPr>
                  <w:tcW w:w="3782" w:type="dxa"/>
                  <w:vAlign w:val="center"/>
                  <w:hideMark/>
                </w:tcPr>
                <w:p w14:paraId="7ACA8D4D"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The purpose of FPEP is to expand capacity, improve competition, and increase supply chain resilience within the agricultural fertilizer and nutrient management sector, in connection with the production of agricultural commodities. To meet its purpose, FPEP will support the production of agricultural commodities through the manufacturing and processing of fertilizer and nutrient alternatives.</w:t>
                  </w:r>
                </w:p>
              </w:tc>
            </w:tr>
            <w:tr w:rsidR="00673D9E" w:rsidRPr="006A760C" w14:paraId="270F7332" w14:textId="77777777" w:rsidTr="004950CF">
              <w:trPr>
                <w:tblCellSpacing w:w="0" w:type="dxa"/>
              </w:trPr>
              <w:tc>
                <w:tcPr>
                  <w:tcW w:w="1338" w:type="dxa"/>
                  <w:noWrap/>
                  <w:hideMark/>
                </w:tcPr>
                <w:p w14:paraId="3B4581FF"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Expected Number of Awards:</w:t>
                  </w:r>
                </w:p>
              </w:tc>
              <w:tc>
                <w:tcPr>
                  <w:tcW w:w="3782" w:type="dxa"/>
                  <w:vAlign w:val="center"/>
                  <w:hideMark/>
                </w:tcPr>
                <w:p w14:paraId="7498DAD1"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40</w:t>
                  </w:r>
                </w:p>
              </w:tc>
            </w:tr>
            <w:tr w:rsidR="00673D9E" w:rsidRPr="006A760C" w14:paraId="30CF3450" w14:textId="77777777" w:rsidTr="004950CF">
              <w:trPr>
                <w:tblCellSpacing w:w="0" w:type="dxa"/>
              </w:trPr>
              <w:tc>
                <w:tcPr>
                  <w:tcW w:w="1338" w:type="dxa"/>
                  <w:noWrap/>
                  <w:hideMark/>
                </w:tcPr>
                <w:p w14:paraId="16C314F7"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CFDA Number(s):</w:t>
                  </w:r>
                </w:p>
              </w:tc>
              <w:tc>
                <w:tcPr>
                  <w:tcW w:w="3782" w:type="dxa"/>
                  <w:vAlign w:val="center"/>
                  <w:hideMark/>
                </w:tcPr>
                <w:p w14:paraId="55080C5D"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10.383 -- Fertilizer Product Expansion Program</w:t>
                  </w:r>
                </w:p>
              </w:tc>
            </w:tr>
            <w:tr w:rsidR="00673D9E" w:rsidRPr="006A760C" w14:paraId="28EB5F78" w14:textId="77777777" w:rsidTr="004950CF">
              <w:trPr>
                <w:tblCellSpacing w:w="0" w:type="dxa"/>
              </w:trPr>
              <w:tc>
                <w:tcPr>
                  <w:tcW w:w="1338" w:type="dxa"/>
                  <w:noWrap/>
                  <w:hideMark/>
                </w:tcPr>
                <w:p w14:paraId="1816A374"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Cost Sharing or Matching Requirement:</w:t>
                  </w:r>
                </w:p>
              </w:tc>
              <w:tc>
                <w:tcPr>
                  <w:tcW w:w="3782" w:type="dxa"/>
                  <w:vAlign w:val="center"/>
                  <w:hideMark/>
                </w:tcPr>
                <w:p w14:paraId="37894A1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Yes</w:t>
                  </w:r>
                </w:p>
              </w:tc>
            </w:tr>
          </w:tbl>
          <w:p w14:paraId="68BA4AA5" w14:textId="77777777" w:rsidR="00673D9E" w:rsidRPr="006A760C"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673D9E" w:rsidRPr="006A760C" w14:paraId="2F8B0876" w14:textId="77777777" w:rsidTr="004950CF">
              <w:trPr>
                <w:tblCellSpacing w:w="0" w:type="dxa"/>
              </w:trPr>
              <w:tc>
                <w:tcPr>
                  <w:tcW w:w="1594" w:type="dxa"/>
                  <w:noWrap/>
                  <w:hideMark/>
                </w:tcPr>
                <w:p w14:paraId="4DCE83CB"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Version:</w:t>
                  </w:r>
                </w:p>
              </w:tc>
              <w:tc>
                <w:tcPr>
                  <w:tcW w:w="3651" w:type="dxa"/>
                  <w:vAlign w:val="center"/>
                  <w:hideMark/>
                </w:tcPr>
                <w:p w14:paraId="06A2D326"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Synopsis 1</w:t>
                  </w:r>
                </w:p>
              </w:tc>
            </w:tr>
            <w:tr w:rsidR="00673D9E" w:rsidRPr="006A760C" w14:paraId="3CA0BEAA" w14:textId="77777777" w:rsidTr="004950CF">
              <w:trPr>
                <w:tblCellSpacing w:w="0" w:type="dxa"/>
              </w:trPr>
              <w:tc>
                <w:tcPr>
                  <w:tcW w:w="1594" w:type="dxa"/>
                  <w:noWrap/>
                  <w:hideMark/>
                </w:tcPr>
                <w:p w14:paraId="03D05E6D"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Posted Date:</w:t>
                  </w:r>
                </w:p>
              </w:tc>
              <w:tc>
                <w:tcPr>
                  <w:tcW w:w="3651" w:type="dxa"/>
                  <w:vAlign w:val="center"/>
                  <w:hideMark/>
                </w:tcPr>
                <w:p w14:paraId="6BC340FB"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Sep 30, 2022</w:t>
                  </w:r>
                </w:p>
              </w:tc>
            </w:tr>
            <w:tr w:rsidR="00673D9E" w:rsidRPr="006A760C" w14:paraId="74EDDD4A" w14:textId="77777777" w:rsidTr="004950CF">
              <w:trPr>
                <w:tblCellSpacing w:w="0" w:type="dxa"/>
              </w:trPr>
              <w:tc>
                <w:tcPr>
                  <w:tcW w:w="1594" w:type="dxa"/>
                  <w:noWrap/>
                  <w:hideMark/>
                </w:tcPr>
                <w:p w14:paraId="7DBF65BB"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Last Updated Date:</w:t>
                  </w:r>
                </w:p>
              </w:tc>
              <w:tc>
                <w:tcPr>
                  <w:tcW w:w="3651" w:type="dxa"/>
                  <w:vAlign w:val="center"/>
                  <w:hideMark/>
                </w:tcPr>
                <w:p w14:paraId="32AEBF4E"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Sep 30, 2022</w:t>
                  </w:r>
                </w:p>
              </w:tc>
            </w:tr>
            <w:tr w:rsidR="00673D9E" w:rsidRPr="006A760C" w14:paraId="5D085A3C" w14:textId="77777777" w:rsidTr="004950CF">
              <w:trPr>
                <w:tblCellSpacing w:w="0" w:type="dxa"/>
              </w:trPr>
              <w:tc>
                <w:tcPr>
                  <w:tcW w:w="1594" w:type="dxa"/>
                  <w:noWrap/>
                  <w:hideMark/>
                </w:tcPr>
                <w:p w14:paraId="644F446F"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Current Closing Date for Applications:</w:t>
                  </w:r>
                </w:p>
              </w:tc>
              <w:tc>
                <w:tcPr>
                  <w:tcW w:w="3651" w:type="dxa"/>
                  <w:vAlign w:val="center"/>
                  <w:hideMark/>
                </w:tcPr>
                <w:p w14:paraId="50014D89"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Dec 29, 2022  Applications must be submitted electronically through Grants.gov. Ensure that all components of the application are complete before submission. Allow enough time for the application process, as it may take more than one attempt before your application is successfully submitted. RBCS encourages you to submit your application at least two weeks prior to the application deadline to ensure all certifications and registrations are met. This RFA provides two application submission windows. Applicants must submit applications via Grants.gov. Applications must be received by 11:59 pm Eastern Time (ET) on: • 45 days (November 14, 2022) after the date of posting, for applicants requesting financial assistance for eligible projects under the program. Priority will be given to projects that increase the availability of fertilizer (nitrogen, phosphate or potash) and nutrient alternatives to agricultural producers for use in crop years 2023 and 2024; and • 90 days (December 29, 2022) after the date of posting, for applicants requesting financial assistance for eligible projects under the program. Applications submitted after the deadline will not be considered for funding. An application is considered on time if it is received by the Agency by 11:59 pm Eastern Time.</w:t>
                  </w:r>
                </w:p>
              </w:tc>
            </w:tr>
            <w:tr w:rsidR="00673D9E" w:rsidRPr="006A760C" w14:paraId="1C374FA3" w14:textId="77777777" w:rsidTr="004950CF">
              <w:trPr>
                <w:tblCellSpacing w:w="0" w:type="dxa"/>
              </w:trPr>
              <w:tc>
                <w:tcPr>
                  <w:tcW w:w="1594" w:type="dxa"/>
                  <w:noWrap/>
                  <w:hideMark/>
                </w:tcPr>
                <w:p w14:paraId="247A84FE"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Archive Date:</w:t>
                  </w:r>
                </w:p>
              </w:tc>
              <w:tc>
                <w:tcPr>
                  <w:tcW w:w="3651" w:type="dxa"/>
                  <w:vAlign w:val="center"/>
                  <w:hideMark/>
                </w:tcPr>
                <w:p w14:paraId="0B4CCBE9"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Jan 28, 2023</w:t>
                  </w:r>
                </w:p>
              </w:tc>
            </w:tr>
            <w:tr w:rsidR="00673D9E" w:rsidRPr="006A760C" w14:paraId="06E6E0B6" w14:textId="77777777" w:rsidTr="004950CF">
              <w:trPr>
                <w:tblCellSpacing w:w="0" w:type="dxa"/>
              </w:trPr>
              <w:tc>
                <w:tcPr>
                  <w:tcW w:w="1594" w:type="dxa"/>
                  <w:noWrap/>
                  <w:hideMark/>
                </w:tcPr>
                <w:p w14:paraId="10F6D737"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lastRenderedPageBreak/>
                    <w:t>Estimated Total Program Funding:</w:t>
                  </w:r>
                </w:p>
              </w:tc>
              <w:tc>
                <w:tcPr>
                  <w:tcW w:w="3651" w:type="dxa"/>
                  <w:vAlign w:val="center"/>
                  <w:hideMark/>
                </w:tcPr>
                <w:p w14:paraId="68AB18E4"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$500,000,000</w:t>
                  </w:r>
                </w:p>
              </w:tc>
            </w:tr>
            <w:tr w:rsidR="00673D9E" w:rsidRPr="006A760C" w14:paraId="73683478" w14:textId="77777777" w:rsidTr="004950CF">
              <w:trPr>
                <w:tblCellSpacing w:w="0" w:type="dxa"/>
              </w:trPr>
              <w:tc>
                <w:tcPr>
                  <w:tcW w:w="1594" w:type="dxa"/>
                  <w:noWrap/>
                  <w:hideMark/>
                </w:tcPr>
                <w:p w14:paraId="62475F96"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Award Ceiling:</w:t>
                  </w:r>
                </w:p>
              </w:tc>
              <w:tc>
                <w:tcPr>
                  <w:tcW w:w="3651" w:type="dxa"/>
                  <w:vAlign w:val="center"/>
                  <w:hideMark/>
                </w:tcPr>
                <w:p w14:paraId="672AE38B"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$100,000,000</w:t>
                  </w:r>
                </w:p>
              </w:tc>
            </w:tr>
            <w:tr w:rsidR="00673D9E" w:rsidRPr="006A760C" w14:paraId="5C7A6F50" w14:textId="77777777" w:rsidTr="004950CF">
              <w:trPr>
                <w:tblCellSpacing w:w="0" w:type="dxa"/>
              </w:trPr>
              <w:tc>
                <w:tcPr>
                  <w:tcW w:w="1594" w:type="dxa"/>
                  <w:noWrap/>
                  <w:hideMark/>
                </w:tcPr>
                <w:p w14:paraId="7FB1CBC9"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Award Floor:</w:t>
                  </w:r>
                </w:p>
              </w:tc>
              <w:tc>
                <w:tcPr>
                  <w:tcW w:w="3651" w:type="dxa"/>
                  <w:vAlign w:val="center"/>
                  <w:hideMark/>
                </w:tcPr>
                <w:p w14:paraId="62E3E94F"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$1,000,000</w:t>
                  </w:r>
                </w:p>
              </w:tc>
            </w:tr>
            <w:tr w:rsidR="00673D9E" w:rsidRPr="006A760C" w14:paraId="1EAE7D0D" w14:textId="77777777" w:rsidTr="004950CF">
              <w:trPr>
                <w:tblCellSpacing w:w="0" w:type="dxa"/>
              </w:trPr>
              <w:tc>
                <w:tcPr>
                  <w:tcW w:w="1594" w:type="dxa"/>
                  <w:noWrap/>
                </w:tcPr>
                <w:p w14:paraId="600D3451" w14:textId="77777777" w:rsidR="00673D9E" w:rsidRPr="006A760C" w:rsidRDefault="00673D9E" w:rsidP="004950CF">
                  <w:pPr>
                    <w:pStyle w:val="NoSpacing"/>
                    <w:rPr>
                      <w:rFonts w:ascii="Helvetica" w:hAnsi="Helvetica" w:cs="Helvetica"/>
                      <w:b/>
                      <w:bCs/>
                      <w:color w:val="222222"/>
                    </w:rPr>
                  </w:pPr>
                </w:p>
              </w:tc>
              <w:tc>
                <w:tcPr>
                  <w:tcW w:w="3651" w:type="dxa"/>
                  <w:vAlign w:val="center"/>
                </w:tcPr>
                <w:p w14:paraId="759CE29C" w14:textId="77777777" w:rsidR="00673D9E" w:rsidRPr="006A760C" w:rsidRDefault="00673D9E" w:rsidP="004950CF">
                  <w:pPr>
                    <w:pStyle w:val="NoSpacing"/>
                    <w:rPr>
                      <w:rFonts w:ascii="Helvetica" w:hAnsi="Helvetica" w:cs="Helvetica"/>
                      <w:color w:val="222222"/>
                    </w:rPr>
                  </w:pPr>
                </w:p>
              </w:tc>
            </w:tr>
          </w:tbl>
          <w:p w14:paraId="2700114C" w14:textId="77777777" w:rsidR="00673D9E" w:rsidRPr="006A760C" w:rsidRDefault="00673D9E" w:rsidP="004950CF">
            <w:pPr>
              <w:pStyle w:val="NoSpacing"/>
              <w:rPr>
                <w:rFonts w:ascii="Helvetica" w:hAnsi="Helvetica" w:cs="Helvetica"/>
                <w:color w:val="222222"/>
              </w:rPr>
            </w:pPr>
          </w:p>
        </w:tc>
      </w:tr>
    </w:tbl>
    <w:p w14:paraId="65D9B7DA" w14:textId="77777777" w:rsidR="00673D9E" w:rsidRPr="006A760C"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6A760C" w14:paraId="366CCCAD" w14:textId="77777777" w:rsidTr="004950CF">
        <w:trPr>
          <w:tblCellSpacing w:w="0" w:type="dxa"/>
        </w:trPr>
        <w:tc>
          <w:tcPr>
            <w:tcW w:w="0" w:type="auto"/>
            <w:noWrap/>
            <w:hideMark/>
          </w:tcPr>
          <w:p w14:paraId="6C6F2545"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Eligible Applicants:</w:t>
            </w:r>
          </w:p>
        </w:tc>
        <w:tc>
          <w:tcPr>
            <w:tcW w:w="5000" w:type="pct"/>
            <w:vAlign w:val="center"/>
            <w:hideMark/>
          </w:tcPr>
          <w:p w14:paraId="7EF5CAAA"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Native American tribal governments (Federally recognized)</w:t>
            </w:r>
            <w:r w:rsidRPr="006A760C">
              <w:rPr>
                <w:rFonts w:ascii="Helvetica" w:hAnsi="Helvetica" w:cs="Helvetica"/>
                <w:color w:val="222222"/>
              </w:rPr>
              <w:br/>
              <w:t>For profit organizations other than small businesses</w:t>
            </w:r>
            <w:r w:rsidRPr="006A760C">
              <w:rPr>
                <w:rFonts w:ascii="Helvetica" w:hAnsi="Helvetica" w:cs="Helvetica"/>
                <w:color w:val="222222"/>
              </w:rPr>
              <w:br/>
              <w:t>Others (see text field entitled "Additional Information on Eligibility" for clarification)</w:t>
            </w:r>
          </w:p>
        </w:tc>
      </w:tr>
      <w:tr w:rsidR="00673D9E" w:rsidRPr="006A760C" w14:paraId="135E37EF" w14:textId="77777777" w:rsidTr="004950CF">
        <w:trPr>
          <w:tblCellSpacing w:w="0" w:type="dxa"/>
        </w:trPr>
        <w:tc>
          <w:tcPr>
            <w:tcW w:w="0" w:type="auto"/>
            <w:noWrap/>
            <w:hideMark/>
          </w:tcPr>
          <w:p w14:paraId="06F4D880"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Additional Information on Eligibility:</w:t>
            </w:r>
          </w:p>
        </w:tc>
        <w:tc>
          <w:tcPr>
            <w:tcW w:w="5000" w:type="pct"/>
            <w:vAlign w:val="center"/>
            <w:hideMark/>
          </w:tcPr>
          <w:p w14:paraId="7A225D3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Entities are eligible regardless of legal structure and may include, but are not limited to, Tribes, Tribal entities, for‐profit entities, corporations, non‐profit entities, producer‐owned cooperatives and corporations, certified benefit corporations, and state or local government entities. Private entities must be independently owned and operated.</w:t>
            </w:r>
          </w:p>
        </w:tc>
      </w:tr>
    </w:tbl>
    <w:p w14:paraId="20948D8A" w14:textId="77777777" w:rsidR="00673D9E" w:rsidRPr="006A760C"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6A760C" w14:paraId="77A266B4" w14:textId="77777777" w:rsidTr="004950CF">
        <w:trPr>
          <w:tblCellSpacing w:w="0" w:type="dxa"/>
        </w:trPr>
        <w:tc>
          <w:tcPr>
            <w:tcW w:w="0" w:type="auto"/>
            <w:noWrap/>
            <w:hideMark/>
          </w:tcPr>
          <w:p w14:paraId="7E06A612"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Agency Name:</w:t>
            </w:r>
          </w:p>
        </w:tc>
        <w:tc>
          <w:tcPr>
            <w:tcW w:w="5000" w:type="pct"/>
            <w:vAlign w:val="center"/>
            <w:hideMark/>
          </w:tcPr>
          <w:p w14:paraId="601DF08E"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Rural Business-Cooperative Service </w:t>
            </w:r>
          </w:p>
        </w:tc>
      </w:tr>
      <w:tr w:rsidR="00673D9E" w:rsidRPr="006A760C" w14:paraId="3F32E7F3" w14:textId="77777777" w:rsidTr="004950CF">
        <w:trPr>
          <w:tblCellSpacing w:w="0" w:type="dxa"/>
        </w:trPr>
        <w:tc>
          <w:tcPr>
            <w:tcW w:w="0" w:type="auto"/>
            <w:noWrap/>
            <w:hideMark/>
          </w:tcPr>
          <w:p w14:paraId="2C4AEF8B"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Description:</w:t>
            </w:r>
          </w:p>
        </w:tc>
        <w:tc>
          <w:tcPr>
            <w:tcW w:w="5000" w:type="pct"/>
            <w:vAlign w:val="center"/>
            <w:hideMark/>
          </w:tcPr>
          <w:p w14:paraId="51D46D8E"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The purpose of FPEP is to expand capacity, improve competition, and increase supply chain resilience within the agricultural fertilizer and nutrient management sector, in connection with the production of agricultural commodities. To meet its purpose, FPEP will support the production of agricultural commodities through the manufacturing and processing of fertilizer and nutrient alternatives.</w:t>
            </w:r>
          </w:p>
          <w:p w14:paraId="5D7BB40E" w14:textId="77777777" w:rsidR="00673D9E" w:rsidRPr="006A760C" w:rsidRDefault="00673D9E" w:rsidP="004950CF">
            <w:pPr>
              <w:pStyle w:val="NoSpacing"/>
              <w:rPr>
                <w:rFonts w:ascii="Helvetica" w:hAnsi="Helvetica" w:cs="Helvetica"/>
                <w:color w:val="222222"/>
              </w:rPr>
            </w:pPr>
          </w:p>
          <w:p w14:paraId="6DB7644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Entities are eligible regardless of legal structure and may include, but are not limited to, Tribes, Tribal entities, for‐profit entities, corporations, non‐profit entities, producer‐owned cooperatives and corporations, certified benefit corporations, and state or local government entities. Private entities must be independently owned and operated.</w:t>
            </w:r>
          </w:p>
          <w:p w14:paraId="2F8E3CC0" w14:textId="77777777" w:rsidR="00673D9E" w:rsidRPr="006A760C" w:rsidRDefault="00673D9E" w:rsidP="004950CF">
            <w:pPr>
              <w:pStyle w:val="NoSpacing"/>
              <w:rPr>
                <w:rFonts w:ascii="Helvetica" w:hAnsi="Helvetica" w:cs="Helvetica"/>
                <w:color w:val="222222"/>
              </w:rPr>
            </w:pPr>
          </w:p>
          <w:p w14:paraId="7EBD667E"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Applications must be submitted electronically through Grants.gov. Ensure that all components of the application are complete before submission. Allow enough time for the application process, as it may take more than one attempt before your application is successfully submitted. RBCS</w:t>
            </w:r>
          </w:p>
          <w:p w14:paraId="4311DA5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encourages you to submit your application at least two weeks prior to the application deadline to ensure all certifications and registrations are met.</w:t>
            </w:r>
          </w:p>
          <w:p w14:paraId="1EF16105" w14:textId="77777777" w:rsidR="00673D9E" w:rsidRPr="006A760C" w:rsidRDefault="00673D9E" w:rsidP="004950CF">
            <w:pPr>
              <w:pStyle w:val="NoSpacing"/>
              <w:rPr>
                <w:rFonts w:ascii="Helvetica" w:hAnsi="Helvetica" w:cs="Helvetica"/>
                <w:color w:val="222222"/>
              </w:rPr>
            </w:pPr>
          </w:p>
          <w:p w14:paraId="2D23BF81"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This RFA provides two application submission windows. Applicants must submit applications via Grants.gov. Applications must be received by 11:59 pm Eastern Time (ET) on:</w:t>
            </w:r>
          </w:p>
          <w:p w14:paraId="4F7684AA" w14:textId="77777777" w:rsidR="00673D9E" w:rsidRPr="006A760C" w:rsidRDefault="00673D9E" w:rsidP="004950CF">
            <w:pPr>
              <w:pStyle w:val="NoSpacing"/>
              <w:rPr>
                <w:rFonts w:ascii="Helvetica" w:hAnsi="Helvetica" w:cs="Helvetica"/>
                <w:color w:val="222222"/>
              </w:rPr>
            </w:pPr>
          </w:p>
          <w:p w14:paraId="10CC4E9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 45 days (November 14, 2022) after the date of posting, for applicants requesting financial assistance for eligible projects under the program. Priority will be given to projects that increase the availability of fertilizer (nitrogen, phosphate or potash) and nutrient alternatives to agricultural producers for use in crop years 2023 and 2024; and</w:t>
            </w:r>
          </w:p>
          <w:p w14:paraId="08EEDE3B" w14:textId="77777777" w:rsidR="00673D9E" w:rsidRPr="006A760C" w:rsidRDefault="00673D9E" w:rsidP="004950CF">
            <w:pPr>
              <w:pStyle w:val="NoSpacing"/>
              <w:rPr>
                <w:rFonts w:ascii="Helvetica" w:hAnsi="Helvetica" w:cs="Helvetica"/>
                <w:color w:val="222222"/>
              </w:rPr>
            </w:pPr>
          </w:p>
          <w:p w14:paraId="4ED030D5"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lastRenderedPageBreak/>
              <w:t>• 90 days (December 29, 2022) after the date of posting, for applicants requesting financial assistance for eligible projects under the program.</w:t>
            </w:r>
          </w:p>
          <w:p w14:paraId="23EE4C73" w14:textId="77777777" w:rsidR="00673D9E" w:rsidRPr="006A760C" w:rsidRDefault="00673D9E" w:rsidP="004950CF">
            <w:pPr>
              <w:pStyle w:val="NoSpacing"/>
              <w:rPr>
                <w:rFonts w:ascii="Helvetica" w:hAnsi="Helvetica" w:cs="Helvetica"/>
                <w:color w:val="222222"/>
              </w:rPr>
            </w:pPr>
          </w:p>
          <w:p w14:paraId="07F78EEE"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Applications submitted after the deadline will not be considered for funding. An application is considered on time if it is received by the Agency by 11:59 pm Eastern Time.</w:t>
            </w:r>
          </w:p>
        </w:tc>
      </w:tr>
      <w:tr w:rsidR="00673D9E" w:rsidRPr="006A760C" w14:paraId="1FDD5ED9" w14:textId="77777777" w:rsidTr="004950CF">
        <w:trPr>
          <w:tblCellSpacing w:w="0" w:type="dxa"/>
        </w:trPr>
        <w:tc>
          <w:tcPr>
            <w:tcW w:w="0" w:type="auto"/>
            <w:noWrap/>
            <w:hideMark/>
          </w:tcPr>
          <w:p w14:paraId="1EF9248E"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lastRenderedPageBreak/>
              <w:t>Link to Additional Information:</w:t>
            </w:r>
          </w:p>
        </w:tc>
        <w:tc>
          <w:tcPr>
            <w:tcW w:w="5000" w:type="pct"/>
            <w:vAlign w:val="center"/>
            <w:hideMark/>
          </w:tcPr>
          <w:p w14:paraId="56FC15CE" w14:textId="77777777" w:rsidR="00673D9E" w:rsidRPr="006A760C" w:rsidRDefault="00000000" w:rsidP="004950CF">
            <w:pPr>
              <w:pStyle w:val="NoSpacing"/>
              <w:rPr>
                <w:rFonts w:ascii="Helvetica" w:hAnsi="Helvetica" w:cs="Helvetica"/>
                <w:color w:val="222222"/>
              </w:rPr>
            </w:pPr>
            <w:hyperlink r:id="rId71" w:tgtFrame="_blank" w:tooltip="Link to Additional Information" w:history="1">
              <w:r w:rsidR="00673D9E" w:rsidRPr="006A760C">
                <w:rPr>
                  <w:rStyle w:val="Hyperlink"/>
                  <w:rFonts w:ascii="Helvetica" w:hAnsi="Helvetica" w:cs="Helvetica"/>
                </w:rPr>
                <w:t>Program Support Site</w:t>
              </w:r>
            </w:hyperlink>
          </w:p>
        </w:tc>
      </w:tr>
      <w:tr w:rsidR="00673D9E" w:rsidRPr="006A760C" w14:paraId="4CB7C1F8" w14:textId="77777777" w:rsidTr="004950CF">
        <w:trPr>
          <w:tblCellSpacing w:w="0" w:type="dxa"/>
        </w:trPr>
        <w:tc>
          <w:tcPr>
            <w:tcW w:w="0" w:type="auto"/>
            <w:noWrap/>
            <w:hideMark/>
          </w:tcPr>
          <w:p w14:paraId="0A8C6A99"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Grantor Contact Information:</w:t>
            </w:r>
          </w:p>
        </w:tc>
        <w:tc>
          <w:tcPr>
            <w:tcW w:w="5000" w:type="pct"/>
            <w:vAlign w:val="center"/>
            <w:hideMark/>
          </w:tcPr>
          <w:p w14:paraId="47E23929"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If you have difficulty accessing the full announcement electronically, please contact:</w:t>
            </w:r>
            <w:r w:rsidRPr="006A760C">
              <w:rPr>
                <w:rFonts w:ascii="Helvetica" w:hAnsi="Helvetica" w:cs="Helvetica"/>
                <w:color w:val="222222"/>
              </w:rPr>
              <w:br/>
            </w:r>
            <w:r w:rsidRPr="006A760C">
              <w:rPr>
                <w:rFonts w:ascii="Helvetica" w:hAnsi="Helvetica" w:cs="Helvetica"/>
                <w:color w:val="222222"/>
              </w:rPr>
              <w:br/>
              <w:t>Anthony Crooks Phone 202-205-9322</w:t>
            </w:r>
            <w:r w:rsidRPr="006A760C">
              <w:rPr>
                <w:rFonts w:ascii="Helvetica" w:hAnsi="Helvetica" w:cs="Helvetica"/>
                <w:color w:val="222222"/>
              </w:rPr>
              <w:br/>
            </w:r>
            <w:r w:rsidRPr="006A760C">
              <w:rPr>
                <w:rFonts w:ascii="Helvetica" w:hAnsi="Helvetica" w:cs="Helvetica"/>
                <w:color w:val="222222"/>
              </w:rPr>
              <w:br/>
            </w:r>
            <w:hyperlink r:id="rId72" w:history="1">
              <w:r w:rsidRPr="006A760C">
                <w:rPr>
                  <w:rStyle w:val="Hyperlink"/>
                  <w:rFonts w:ascii="Helvetica" w:hAnsi="Helvetica" w:cs="Helvetica"/>
                </w:rPr>
                <w:t>Program Manager</w:t>
              </w:r>
            </w:hyperlink>
          </w:p>
        </w:tc>
      </w:tr>
    </w:tbl>
    <w:p w14:paraId="40992C66" w14:textId="77777777" w:rsidR="00673D9E" w:rsidRDefault="00673D9E" w:rsidP="00673D9E">
      <w:pPr>
        <w:pStyle w:val="NoSpacing"/>
        <w:pBdr>
          <w:bottom w:val="single" w:sz="6" w:space="1" w:color="auto"/>
        </w:pBdr>
        <w:rPr>
          <w:rStyle w:val="Hyperlink"/>
          <w:rFonts w:ascii="Helvetica" w:hAnsi="Helvetica" w:cs="Helvetica"/>
          <w:color w:val="1155CC"/>
          <w:sz w:val="24"/>
          <w:szCs w:val="24"/>
          <w:shd w:val="clear" w:color="auto" w:fill="FFFFFF"/>
        </w:rPr>
      </w:pPr>
      <w:r w:rsidRPr="009433CC">
        <w:rPr>
          <w:rFonts w:ascii="Helvetica" w:hAnsi="Helvetica" w:cs="Helvetica"/>
          <w:color w:val="222222"/>
          <w:sz w:val="24"/>
          <w:szCs w:val="24"/>
        </w:rPr>
        <w:br/>
      </w:r>
      <w:hyperlink r:id="rId73" w:tgtFrame="_blank" w:history="1">
        <w:r w:rsidRPr="009433CC">
          <w:rPr>
            <w:rStyle w:val="Hyperlink"/>
            <w:rFonts w:ascii="Helvetica" w:hAnsi="Helvetica" w:cs="Helvetica"/>
            <w:color w:val="1155CC"/>
            <w:sz w:val="24"/>
            <w:szCs w:val="24"/>
            <w:shd w:val="clear" w:color="auto" w:fill="FFFFFF"/>
          </w:rPr>
          <w:t>https://www.grants.gov/web/grants/view-opportunity.html?oppId=343858</w:t>
        </w:r>
      </w:hyperlink>
    </w:p>
    <w:p w14:paraId="4F490EB5" w14:textId="77777777" w:rsidR="00673D9E" w:rsidRDefault="00673D9E" w:rsidP="00673D9E">
      <w:pPr>
        <w:pStyle w:val="NoSpacing"/>
        <w:rPr>
          <w:rFonts w:ascii="Helvetica" w:hAnsi="Helvetica" w:cs="Helvetica"/>
          <w:color w:val="222222"/>
          <w:sz w:val="24"/>
          <w:szCs w:val="24"/>
          <w:shd w:val="clear" w:color="auto" w:fill="FFFFFF"/>
        </w:rPr>
      </w:pPr>
    </w:p>
    <w:p w14:paraId="40C624CC" w14:textId="77777777" w:rsidR="00673D9E" w:rsidRDefault="00673D9E" w:rsidP="00673D9E">
      <w:pPr>
        <w:pStyle w:val="NoSpacing"/>
        <w:rPr>
          <w:rFonts w:ascii="Helvetica" w:hAnsi="Helvetica" w:cs="Helvetica"/>
          <w:color w:val="222222"/>
          <w:sz w:val="24"/>
          <w:szCs w:val="24"/>
          <w:shd w:val="clear" w:color="auto" w:fill="FFFFFF"/>
        </w:rPr>
      </w:pPr>
      <w:bookmarkStart w:id="67" w:name="AGRuralUtilitiesSolidWasteManage"/>
      <w:bookmarkEnd w:id="67"/>
      <w:r w:rsidRPr="00964588">
        <w:rPr>
          <w:rFonts w:ascii="Helvetica" w:hAnsi="Helvetica" w:cs="Helvetica"/>
          <w:color w:val="222222"/>
          <w:sz w:val="24"/>
          <w:szCs w:val="24"/>
          <w:shd w:val="clear" w:color="auto" w:fill="FFFFFF"/>
        </w:rPr>
        <w:t>Rural Utilities Service</w:t>
      </w:r>
      <w:r w:rsidRPr="00964588">
        <w:rPr>
          <w:rFonts w:ascii="Helvetica" w:hAnsi="Helvetica" w:cs="Helvetica"/>
          <w:color w:val="222222"/>
          <w:sz w:val="24"/>
          <w:szCs w:val="24"/>
        </w:rPr>
        <w:br/>
      </w:r>
      <w:r w:rsidRPr="00964588">
        <w:rPr>
          <w:rFonts w:ascii="Helvetica" w:hAnsi="Helvetica" w:cs="Helvetica"/>
          <w:color w:val="222222"/>
          <w:sz w:val="24"/>
          <w:szCs w:val="24"/>
          <w:shd w:val="clear" w:color="auto" w:fill="FFFFFF"/>
        </w:rPr>
        <w:t>Solid Waste Management Grant Program</w:t>
      </w:r>
      <w:r w:rsidRPr="00964588">
        <w:rPr>
          <w:rFonts w:ascii="Helvetica" w:hAnsi="Helvetica" w:cs="Helvetica"/>
          <w:color w:val="222222"/>
          <w:sz w:val="24"/>
          <w:szCs w:val="24"/>
        </w:rPr>
        <w:br/>
      </w:r>
      <w:r w:rsidRPr="0096458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6A760C" w14:paraId="2DDA7E36"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73D9E" w:rsidRPr="006A760C" w14:paraId="75DEF2F3" w14:textId="77777777" w:rsidTr="004950CF">
              <w:trPr>
                <w:tblCellSpacing w:w="0" w:type="dxa"/>
              </w:trPr>
              <w:tc>
                <w:tcPr>
                  <w:tcW w:w="348" w:type="dxa"/>
                  <w:noWrap/>
                  <w:hideMark/>
                </w:tcPr>
                <w:p w14:paraId="0C7E874B"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Document Type:</w:t>
                  </w:r>
                </w:p>
              </w:tc>
              <w:tc>
                <w:tcPr>
                  <w:tcW w:w="4897" w:type="dxa"/>
                  <w:vAlign w:val="center"/>
                  <w:hideMark/>
                </w:tcPr>
                <w:p w14:paraId="6D191246"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Grants Notice</w:t>
                  </w:r>
                </w:p>
              </w:tc>
            </w:tr>
            <w:tr w:rsidR="00673D9E" w:rsidRPr="006A760C" w14:paraId="2407C390" w14:textId="77777777" w:rsidTr="004950CF">
              <w:trPr>
                <w:tblCellSpacing w:w="0" w:type="dxa"/>
              </w:trPr>
              <w:tc>
                <w:tcPr>
                  <w:tcW w:w="348" w:type="dxa"/>
                  <w:noWrap/>
                  <w:hideMark/>
                </w:tcPr>
                <w:p w14:paraId="051B474C"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Funding Opportunity Number:</w:t>
                  </w:r>
                </w:p>
              </w:tc>
              <w:tc>
                <w:tcPr>
                  <w:tcW w:w="4897" w:type="dxa"/>
                  <w:vAlign w:val="center"/>
                  <w:hideMark/>
                </w:tcPr>
                <w:p w14:paraId="028ADB3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SWMFY2023</w:t>
                  </w:r>
                </w:p>
              </w:tc>
            </w:tr>
            <w:tr w:rsidR="00673D9E" w:rsidRPr="006A760C" w14:paraId="1412CF03" w14:textId="77777777" w:rsidTr="004950CF">
              <w:trPr>
                <w:tblCellSpacing w:w="0" w:type="dxa"/>
              </w:trPr>
              <w:tc>
                <w:tcPr>
                  <w:tcW w:w="348" w:type="dxa"/>
                  <w:noWrap/>
                  <w:hideMark/>
                </w:tcPr>
                <w:p w14:paraId="58E64035"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Funding Opportunity Title:</w:t>
                  </w:r>
                </w:p>
              </w:tc>
              <w:tc>
                <w:tcPr>
                  <w:tcW w:w="4897" w:type="dxa"/>
                  <w:vAlign w:val="center"/>
                  <w:hideMark/>
                </w:tcPr>
                <w:p w14:paraId="143A1A6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Solid Waste Management Grant Program</w:t>
                  </w:r>
                </w:p>
              </w:tc>
            </w:tr>
            <w:tr w:rsidR="00673D9E" w:rsidRPr="006A760C" w14:paraId="7559A490" w14:textId="77777777" w:rsidTr="004950CF">
              <w:trPr>
                <w:tblCellSpacing w:w="0" w:type="dxa"/>
              </w:trPr>
              <w:tc>
                <w:tcPr>
                  <w:tcW w:w="348" w:type="dxa"/>
                  <w:noWrap/>
                  <w:hideMark/>
                </w:tcPr>
                <w:p w14:paraId="309C5C6A"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Opportunity Category:</w:t>
                  </w:r>
                </w:p>
              </w:tc>
              <w:tc>
                <w:tcPr>
                  <w:tcW w:w="4897" w:type="dxa"/>
                  <w:vAlign w:val="center"/>
                  <w:hideMark/>
                </w:tcPr>
                <w:p w14:paraId="79921C6E"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Discretionary</w:t>
                  </w:r>
                </w:p>
              </w:tc>
            </w:tr>
            <w:tr w:rsidR="00673D9E" w:rsidRPr="006A760C" w14:paraId="0EE69474" w14:textId="77777777" w:rsidTr="004950CF">
              <w:trPr>
                <w:tblCellSpacing w:w="0" w:type="dxa"/>
              </w:trPr>
              <w:tc>
                <w:tcPr>
                  <w:tcW w:w="348" w:type="dxa"/>
                  <w:noWrap/>
                  <w:hideMark/>
                </w:tcPr>
                <w:p w14:paraId="0B0B2B37"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Opportunity Category Explanation:</w:t>
                  </w:r>
                </w:p>
              </w:tc>
              <w:tc>
                <w:tcPr>
                  <w:tcW w:w="4897" w:type="dxa"/>
                  <w:vAlign w:val="center"/>
                  <w:hideMark/>
                </w:tcPr>
                <w:p w14:paraId="46859D0B"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 </w:t>
                  </w:r>
                </w:p>
              </w:tc>
            </w:tr>
            <w:tr w:rsidR="00673D9E" w:rsidRPr="006A760C" w14:paraId="0B2BA736" w14:textId="77777777" w:rsidTr="004950CF">
              <w:trPr>
                <w:tblCellSpacing w:w="0" w:type="dxa"/>
              </w:trPr>
              <w:tc>
                <w:tcPr>
                  <w:tcW w:w="348" w:type="dxa"/>
                  <w:noWrap/>
                  <w:hideMark/>
                </w:tcPr>
                <w:p w14:paraId="3ED9D75E"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Funding Instrument Type:</w:t>
                  </w:r>
                </w:p>
              </w:tc>
              <w:tc>
                <w:tcPr>
                  <w:tcW w:w="4897" w:type="dxa"/>
                  <w:vAlign w:val="center"/>
                  <w:hideMark/>
                </w:tcPr>
                <w:p w14:paraId="462817F3"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Grant</w:t>
                  </w:r>
                </w:p>
              </w:tc>
            </w:tr>
            <w:tr w:rsidR="00673D9E" w:rsidRPr="006A760C" w14:paraId="14429D16" w14:textId="77777777" w:rsidTr="004950CF">
              <w:trPr>
                <w:tblCellSpacing w:w="0" w:type="dxa"/>
              </w:trPr>
              <w:tc>
                <w:tcPr>
                  <w:tcW w:w="348" w:type="dxa"/>
                  <w:noWrap/>
                  <w:hideMark/>
                </w:tcPr>
                <w:p w14:paraId="24BA859B"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Category of Funding Activity:</w:t>
                  </w:r>
                </w:p>
              </w:tc>
              <w:tc>
                <w:tcPr>
                  <w:tcW w:w="4897" w:type="dxa"/>
                  <w:vAlign w:val="center"/>
                  <w:hideMark/>
                </w:tcPr>
                <w:p w14:paraId="22A44D9F"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Community Development</w:t>
                  </w:r>
                  <w:r w:rsidRPr="006A760C">
                    <w:rPr>
                      <w:rFonts w:ascii="Helvetica" w:hAnsi="Helvetica" w:cs="Helvetica"/>
                      <w:color w:val="222222"/>
                    </w:rPr>
                    <w:br/>
                    <w:t>Environment</w:t>
                  </w:r>
                  <w:r w:rsidRPr="006A760C">
                    <w:rPr>
                      <w:rFonts w:ascii="Helvetica" w:hAnsi="Helvetica" w:cs="Helvetica"/>
                      <w:color w:val="222222"/>
                    </w:rPr>
                    <w:br/>
                    <w:t>Opportunity Zone Benefits</w:t>
                  </w:r>
                </w:p>
              </w:tc>
            </w:tr>
            <w:tr w:rsidR="00673D9E" w:rsidRPr="006A760C" w14:paraId="33B502DC" w14:textId="77777777" w:rsidTr="004950CF">
              <w:trPr>
                <w:tblCellSpacing w:w="0" w:type="dxa"/>
              </w:trPr>
              <w:tc>
                <w:tcPr>
                  <w:tcW w:w="348" w:type="dxa"/>
                  <w:noWrap/>
                  <w:hideMark/>
                </w:tcPr>
                <w:p w14:paraId="5A91240A"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Category Explanation:</w:t>
                  </w:r>
                </w:p>
              </w:tc>
              <w:tc>
                <w:tcPr>
                  <w:tcW w:w="4897" w:type="dxa"/>
                  <w:vAlign w:val="center"/>
                  <w:hideMark/>
                </w:tcPr>
                <w:p w14:paraId="0D2085AD"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 xml:space="preserve">The Solid Waste Management (SWM) Grant Program has been established to assist communities through free technical assistance and/or training provided by the grant recipients. Qualified organizations will receive SWM grant funds to reduce or eliminate pollution of water resources in rural areas, and improve planning and </w:t>
                  </w:r>
                  <w:r w:rsidRPr="006A760C">
                    <w:rPr>
                      <w:rFonts w:ascii="Helvetica" w:hAnsi="Helvetica" w:cs="Helvetica"/>
                      <w:color w:val="222222"/>
                    </w:rPr>
                    <w:lastRenderedPageBreak/>
                    <w:t>management of solid waste sites in rural areas.</w:t>
                  </w:r>
                </w:p>
              </w:tc>
            </w:tr>
            <w:tr w:rsidR="00673D9E" w:rsidRPr="006A760C" w14:paraId="046919AC" w14:textId="77777777" w:rsidTr="004950CF">
              <w:trPr>
                <w:tblCellSpacing w:w="0" w:type="dxa"/>
              </w:trPr>
              <w:tc>
                <w:tcPr>
                  <w:tcW w:w="348" w:type="dxa"/>
                  <w:noWrap/>
                  <w:hideMark/>
                </w:tcPr>
                <w:p w14:paraId="423B7090"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lastRenderedPageBreak/>
                    <w:t>Expected Number of Awards:</w:t>
                  </w:r>
                </w:p>
              </w:tc>
              <w:tc>
                <w:tcPr>
                  <w:tcW w:w="4897" w:type="dxa"/>
                  <w:vAlign w:val="center"/>
                  <w:hideMark/>
                </w:tcPr>
                <w:p w14:paraId="7D5A1874"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40</w:t>
                  </w:r>
                </w:p>
              </w:tc>
            </w:tr>
            <w:tr w:rsidR="00673D9E" w:rsidRPr="006A760C" w14:paraId="1E358147" w14:textId="77777777" w:rsidTr="004950CF">
              <w:trPr>
                <w:tblCellSpacing w:w="0" w:type="dxa"/>
              </w:trPr>
              <w:tc>
                <w:tcPr>
                  <w:tcW w:w="348" w:type="dxa"/>
                  <w:noWrap/>
                  <w:hideMark/>
                </w:tcPr>
                <w:p w14:paraId="4F0A94F4"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CFDA Number(s):</w:t>
                  </w:r>
                </w:p>
              </w:tc>
              <w:tc>
                <w:tcPr>
                  <w:tcW w:w="4897" w:type="dxa"/>
                  <w:vAlign w:val="center"/>
                  <w:hideMark/>
                </w:tcPr>
                <w:p w14:paraId="64013AB1"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10.762 -- Solid Waste Management Grants</w:t>
                  </w:r>
                </w:p>
              </w:tc>
            </w:tr>
            <w:tr w:rsidR="00673D9E" w:rsidRPr="006A760C" w14:paraId="0C47DF44" w14:textId="77777777" w:rsidTr="004950CF">
              <w:trPr>
                <w:tblCellSpacing w:w="0" w:type="dxa"/>
              </w:trPr>
              <w:tc>
                <w:tcPr>
                  <w:tcW w:w="348" w:type="dxa"/>
                  <w:noWrap/>
                  <w:hideMark/>
                </w:tcPr>
                <w:p w14:paraId="05AD46A1"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Cost Sharing or Matching Requirement:</w:t>
                  </w:r>
                </w:p>
              </w:tc>
              <w:tc>
                <w:tcPr>
                  <w:tcW w:w="4897" w:type="dxa"/>
                  <w:vAlign w:val="center"/>
                  <w:hideMark/>
                </w:tcPr>
                <w:p w14:paraId="637B4D0D"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No</w:t>
                  </w:r>
                </w:p>
              </w:tc>
            </w:tr>
          </w:tbl>
          <w:p w14:paraId="3C4CEAA0" w14:textId="77777777" w:rsidR="00673D9E" w:rsidRPr="006A760C"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585"/>
            </w:tblGrid>
            <w:tr w:rsidR="00673D9E" w:rsidRPr="006A760C" w14:paraId="62EA18E6" w14:textId="77777777" w:rsidTr="004950CF">
              <w:trPr>
                <w:tblCellSpacing w:w="0" w:type="dxa"/>
              </w:trPr>
              <w:tc>
                <w:tcPr>
                  <w:tcW w:w="1515" w:type="dxa"/>
                  <w:noWrap/>
                  <w:hideMark/>
                </w:tcPr>
                <w:p w14:paraId="6DD1DB6E"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lastRenderedPageBreak/>
                    <w:t>Version:</w:t>
                  </w:r>
                </w:p>
              </w:tc>
              <w:tc>
                <w:tcPr>
                  <w:tcW w:w="3585" w:type="dxa"/>
                  <w:vAlign w:val="center"/>
                  <w:hideMark/>
                </w:tcPr>
                <w:p w14:paraId="26DC0CF7"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Synopsis 1</w:t>
                  </w:r>
                </w:p>
              </w:tc>
            </w:tr>
            <w:tr w:rsidR="00673D9E" w:rsidRPr="006A760C" w14:paraId="6F17D30B" w14:textId="77777777" w:rsidTr="004950CF">
              <w:trPr>
                <w:tblCellSpacing w:w="0" w:type="dxa"/>
              </w:trPr>
              <w:tc>
                <w:tcPr>
                  <w:tcW w:w="1515" w:type="dxa"/>
                  <w:noWrap/>
                  <w:hideMark/>
                </w:tcPr>
                <w:p w14:paraId="49CA2019"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Posted Date:</w:t>
                  </w:r>
                </w:p>
              </w:tc>
              <w:tc>
                <w:tcPr>
                  <w:tcW w:w="3585" w:type="dxa"/>
                  <w:vAlign w:val="center"/>
                  <w:hideMark/>
                </w:tcPr>
                <w:p w14:paraId="6A3E322D"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Oct 03, 2022</w:t>
                  </w:r>
                </w:p>
              </w:tc>
            </w:tr>
            <w:tr w:rsidR="00673D9E" w:rsidRPr="006A760C" w14:paraId="44FEE408" w14:textId="77777777" w:rsidTr="004950CF">
              <w:trPr>
                <w:tblCellSpacing w:w="0" w:type="dxa"/>
              </w:trPr>
              <w:tc>
                <w:tcPr>
                  <w:tcW w:w="1515" w:type="dxa"/>
                  <w:noWrap/>
                  <w:hideMark/>
                </w:tcPr>
                <w:p w14:paraId="00084004"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Last Updated Date:</w:t>
                  </w:r>
                </w:p>
              </w:tc>
              <w:tc>
                <w:tcPr>
                  <w:tcW w:w="3585" w:type="dxa"/>
                  <w:vAlign w:val="center"/>
                  <w:hideMark/>
                </w:tcPr>
                <w:p w14:paraId="578C8609"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Oct 03, 2022</w:t>
                  </w:r>
                </w:p>
              </w:tc>
            </w:tr>
            <w:tr w:rsidR="00673D9E" w:rsidRPr="006A760C" w14:paraId="0FC90129" w14:textId="77777777" w:rsidTr="004950CF">
              <w:trPr>
                <w:tblCellSpacing w:w="0" w:type="dxa"/>
              </w:trPr>
              <w:tc>
                <w:tcPr>
                  <w:tcW w:w="1515" w:type="dxa"/>
                  <w:noWrap/>
                  <w:hideMark/>
                </w:tcPr>
                <w:p w14:paraId="017EE971"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Original Closing Date for Applications:</w:t>
                  </w:r>
                </w:p>
              </w:tc>
              <w:tc>
                <w:tcPr>
                  <w:tcW w:w="3585" w:type="dxa"/>
                  <w:vAlign w:val="center"/>
                  <w:hideMark/>
                </w:tcPr>
                <w:p w14:paraId="7CCE420E"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Dec 31, 2022  </w:t>
                  </w:r>
                </w:p>
              </w:tc>
            </w:tr>
            <w:tr w:rsidR="00673D9E" w:rsidRPr="006A760C" w14:paraId="40A8B807" w14:textId="77777777" w:rsidTr="004950CF">
              <w:trPr>
                <w:tblCellSpacing w:w="0" w:type="dxa"/>
              </w:trPr>
              <w:tc>
                <w:tcPr>
                  <w:tcW w:w="1515" w:type="dxa"/>
                  <w:noWrap/>
                  <w:hideMark/>
                </w:tcPr>
                <w:p w14:paraId="2D3E3A78"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Current Closing Date for Applications:</w:t>
                  </w:r>
                </w:p>
              </w:tc>
              <w:tc>
                <w:tcPr>
                  <w:tcW w:w="3585" w:type="dxa"/>
                  <w:vAlign w:val="center"/>
                  <w:hideMark/>
                </w:tcPr>
                <w:p w14:paraId="4755C664"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Dec 31, 2022  </w:t>
                  </w:r>
                </w:p>
              </w:tc>
            </w:tr>
            <w:tr w:rsidR="00673D9E" w:rsidRPr="006A760C" w14:paraId="0FE0E798" w14:textId="77777777" w:rsidTr="004950CF">
              <w:trPr>
                <w:tblCellSpacing w:w="0" w:type="dxa"/>
              </w:trPr>
              <w:tc>
                <w:tcPr>
                  <w:tcW w:w="1515" w:type="dxa"/>
                  <w:noWrap/>
                  <w:hideMark/>
                </w:tcPr>
                <w:p w14:paraId="23A8CC3F"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Archive Date:</w:t>
                  </w:r>
                </w:p>
              </w:tc>
              <w:tc>
                <w:tcPr>
                  <w:tcW w:w="3585" w:type="dxa"/>
                  <w:vAlign w:val="center"/>
                  <w:hideMark/>
                </w:tcPr>
                <w:p w14:paraId="1DB04F5A"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Jan 30, 2023</w:t>
                  </w:r>
                </w:p>
              </w:tc>
            </w:tr>
            <w:tr w:rsidR="00673D9E" w:rsidRPr="006A760C" w14:paraId="66E6876C" w14:textId="77777777" w:rsidTr="004950CF">
              <w:trPr>
                <w:tblCellSpacing w:w="0" w:type="dxa"/>
              </w:trPr>
              <w:tc>
                <w:tcPr>
                  <w:tcW w:w="1515" w:type="dxa"/>
                  <w:noWrap/>
                  <w:hideMark/>
                </w:tcPr>
                <w:p w14:paraId="42217907"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Estimated Total Program Funding:</w:t>
                  </w:r>
                </w:p>
              </w:tc>
              <w:tc>
                <w:tcPr>
                  <w:tcW w:w="3585" w:type="dxa"/>
                  <w:vAlign w:val="center"/>
                  <w:hideMark/>
                </w:tcPr>
                <w:p w14:paraId="192CCDF9"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$4,000,000</w:t>
                  </w:r>
                </w:p>
              </w:tc>
            </w:tr>
            <w:tr w:rsidR="00673D9E" w:rsidRPr="006A760C" w14:paraId="650140A7" w14:textId="77777777" w:rsidTr="004950CF">
              <w:trPr>
                <w:tblCellSpacing w:w="0" w:type="dxa"/>
              </w:trPr>
              <w:tc>
                <w:tcPr>
                  <w:tcW w:w="1515" w:type="dxa"/>
                  <w:noWrap/>
                  <w:hideMark/>
                </w:tcPr>
                <w:p w14:paraId="34E61C64"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Award Ceiling:</w:t>
                  </w:r>
                </w:p>
              </w:tc>
              <w:tc>
                <w:tcPr>
                  <w:tcW w:w="3585" w:type="dxa"/>
                  <w:vAlign w:val="center"/>
                  <w:hideMark/>
                </w:tcPr>
                <w:p w14:paraId="7ADC0037"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$1,000,000</w:t>
                  </w:r>
                </w:p>
              </w:tc>
            </w:tr>
            <w:tr w:rsidR="00673D9E" w:rsidRPr="006A760C" w14:paraId="295B815C" w14:textId="77777777" w:rsidTr="004950CF">
              <w:trPr>
                <w:tblCellSpacing w:w="0" w:type="dxa"/>
              </w:trPr>
              <w:tc>
                <w:tcPr>
                  <w:tcW w:w="1515" w:type="dxa"/>
                  <w:noWrap/>
                  <w:hideMark/>
                </w:tcPr>
                <w:p w14:paraId="7C1A3E7A"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Award Floor:</w:t>
                  </w:r>
                </w:p>
              </w:tc>
              <w:tc>
                <w:tcPr>
                  <w:tcW w:w="3585" w:type="dxa"/>
                  <w:vAlign w:val="center"/>
                  <w:hideMark/>
                </w:tcPr>
                <w:p w14:paraId="15DBB92C"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$0</w:t>
                  </w:r>
                </w:p>
              </w:tc>
            </w:tr>
          </w:tbl>
          <w:p w14:paraId="367E7EFD" w14:textId="77777777" w:rsidR="00673D9E" w:rsidRPr="006A760C" w:rsidRDefault="00673D9E" w:rsidP="004950CF">
            <w:pPr>
              <w:pStyle w:val="NoSpacing"/>
              <w:rPr>
                <w:rFonts w:ascii="Helvetica" w:hAnsi="Helvetica" w:cs="Helvetica"/>
                <w:color w:val="222222"/>
              </w:rPr>
            </w:pPr>
          </w:p>
        </w:tc>
      </w:tr>
    </w:tbl>
    <w:p w14:paraId="3228B057" w14:textId="77777777" w:rsidR="00673D9E" w:rsidRPr="006A760C"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6A760C" w14:paraId="186975A0" w14:textId="77777777" w:rsidTr="004950CF">
        <w:trPr>
          <w:tblCellSpacing w:w="0" w:type="dxa"/>
        </w:trPr>
        <w:tc>
          <w:tcPr>
            <w:tcW w:w="0" w:type="auto"/>
            <w:noWrap/>
            <w:hideMark/>
          </w:tcPr>
          <w:p w14:paraId="5E01C176"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Eligible Applicants:</w:t>
            </w:r>
          </w:p>
        </w:tc>
        <w:tc>
          <w:tcPr>
            <w:tcW w:w="5000" w:type="pct"/>
            <w:vAlign w:val="center"/>
            <w:hideMark/>
          </w:tcPr>
          <w:p w14:paraId="0467AD21"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Others (see text field entitled "Additional Information on Eligibility" for clarification)</w:t>
            </w:r>
          </w:p>
        </w:tc>
      </w:tr>
      <w:tr w:rsidR="00673D9E" w:rsidRPr="006A760C" w14:paraId="05F1B400" w14:textId="77777777" w:rsidTr="004950CF">
        <w:trPr>
          <w:tblCellSpacing w:w="0" w:type="dxa"/>
        </w:trPr>
        <w:tc>
          <w:tcPr>
            <w:tcW w:w="0" w:type="auto"/>
            <w:noWrap/>
            <w:hideMark/>
          </w:tcPr>
          <w:p w14:paraId="20D23C2A"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Additional Information on Eligibility:</w:t>
            </w:r>
          </w:p>
        </w:tc>
        <w:tc>
          <w:tcPr>
            <w:tcW w:w="5000" w:type="pct"/>
            <w:vAlign w:val="center"/>
            <w:hideMark/>
          </w:tcPr>
          <w:p w14:paraId="3C5AE436"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An organization is eligible to receive a SWM grant if it: a) is a private, non-profit organization that has tax-exempt status from the U.S. Internal Revenue Service (IRS); b) Is a Public Body; c) Is a federally acknowledged or State-recognized Native American tribe or group; d) Is an Academic Institution; e) Is legally established and located within one of the following: a state within the U.S.; the District of Columbia; the Commonwealth of Puerto Rico; a U.S territory. f) Has the legal capacity and authority to carry out the grant purpose; g) Has a proven record of successfully providing technical assistance and/or training to rural areas; h) Has capitalization acceptable to the Agency and is composed of at least 51 percent of the outstanding interest or membership being citizens of the U.S. or individuals who reside in the U.S. after being legally admitted for permanent residence; I) Has no delinquent debt to the Federal Government or no outstanding judgments to repay a Federal debt; j) Demonstrates that it possesses the financial, technical, and managerial capability to comply with Federal and State laws and requirements; k)Contracts with a non-affiliated organization for not more than 49 percent of the grant to provide proposed assistance.</w:t>
            </w:r>
          </w:p>
        </w:tc>
      </w:tr>
    </w:tbl>
    <w:p w14:paraId="24932950" w14:textId="77777777" w:rsidR="00673D9E" w:rsidRPr="006A760C"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6A760C" w14:paraId="19E4913E" w14:textId="77777777" w:rsidTr="004950CF">
        <w:trPr>
          <w:tblCellSpacing w:w="0" w:type="dxa"/>
        </w:trPr>
        <w:tc>
          <w:tcPr>
            <w:tcW w:w="0" w:type="auto"/>
            <w:noWrap/>
            <w:hideMark/>
          </w:tcPr>
          <w:p w14:paraId="3CA49637"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Agency Name:</w:t>
            </w:r>
          </w:p>
        </w:tc>
        <w:tc>
          <w:tcPr>
            <w:tcW w:w="5000" w:type="pct"/>
            <w:vAlign w:val="center"/>
            <w:hideMark/>
          </w:tcPr>
          <w:p w14:paraId="11237FA5"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Rural Utilities Service</w:t>
            </w:r>
          </w:p>
        </w:tc>
      </w:tr>
      <w:tr w:rsidR="00673D9E" w:rsidRPr="006A760C" w14:paraId="4D7596DD" w14:textId="77777777" w:rsidTr="004950CF">
        <w:trPr>
          <w:tblCellSpacing w:w="0" w:type="dxa"/>
        </w:trPr>
        <w:tc>
          <w:tcPr>
            <w:tcW w:w="0" w:type="auto"/>
            <w:noWrap/>
            <w:hideMark/>
          </w:tcPr>
          <w:p w14:paraId="70A4C91E"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Description:</w:t>
            </w:r>
          </w:p>
        </w:tc>
        <w:tc>
          <w:tcPr>
            <w:tcW w:w="5000" w:type="pct"/>
            <w:vAlign w:val="center"/>
            <w:hideMark/>
          </w:tcPr>
          <w:p w14:paraId="7CC47CAE" w14:textId="77777777" w:rsidR="00673D9E" w:rsidRPr="006A760C" w:rsidRDefault="00673D9E" w:rsidP="004950CF">
            <w:pPr>
              <w:pStyle w:val="NoSpacing"/>
              <w:rPr>
                <w:rFonts w:ascii="Helvetica" w:hAnsi="Helvetica" w:cs="Helvetica"/>
                <w:color w:val="222222"/>
              </w:rPr>
            </w:pPr>
          </w:p>
          <w:p w14:paraId="18F017EC"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Funds may be used to:</w:t>
            </w:r>
          </w:p>
          <w:p w14:paraId="4DD28430"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 xml:space="preserve">Evaluate current landfill conditions to determine threats to water resources; provide technical assistance and/or training to enhance operator skills in the operation and maintenance of active landfills; provide technical assistance and/or training to help communities reduce the solid waste stream; provide technical assistance and/or training for operators of landfills which are closed or will be closed in the near future with the development and implementation of closure plans, future land use plans, safety and maintenance planning, and closure scheduling within permit requirements. Grant funds may not be used to: recruit applications for the Agency’s water and waste loan and/or any loan and/or grant program; duplicate current services, or replace or substitute support normally provided by other means, such as those performed by an association’s consultant in developing a project, including feasibility, design, and cost estimates; fund political or lobbying activities; pay for capital assets; purchase real estate or vehicles, improve or renovate office space, or </w:t>
            </w:r>
            <w:r w:rsidRPr="006A760C">
              <w:rPr>
                <w:rFonts w:ascii="Helvetica" w:hAnsi="Helvetica" w:cs="Helvetica"/>
                <w:color w:val="222222"/>
              </w:rPr>
              <w:lastRenderedPageBreak/>
              <w:t>repair and maintain privately owned property; pay the costs for construction, improvement, rehabilitation, modification or operation and maintenance of water, wastewater, and solid waste disposal facilities and pay costs incurred prior to effective date of grants made under 7 CFR 1775.</w:t>
            </w:r>
          </w:p>
          <w:p w14:paraId="2025FBE8" w14:textId="77777777" w:rsidR="00673D9E" w:rsidRPr="006A760C" w:rsidRDefault="00673D9E" w:rsidP="004950CF">
            <w:pPr>
              <w:pStyle w:val="NoSpacing"/>
              <w:rPr>
                <w:rFonts w:ascii="Helvetica" w:hAnsi="Helvetica" w:cs="Helvetica"/>
                <w:color w:val="222222"/>
              </w:rPr>
            </w:pPr>
          </w:p>
          <w:p w14:paraId="6C3DBE48" w14:textId="77777777" w:rsidR="00673D9E" w:rsidRPr="006A760C" w:rsidRDefault="00673D9E" w:rsidP="004950CF">
            <w:pPr>
              <w:pStyle w:val="NoSpacing"/>
              <w:rPr>
                <w:rFonts w:ascii="Helvetica" w:hAnsi="Helvetica" w:cs="Helvetica"/>
                <w:color w:val="222222"/>
              </w:rPr>
            </w:pPr>
          </w:p>
          <w:p w14:paraId="17B9C98B" w14:textId="77777777" w:rsidR="00673D9E" w:rsidRPr="006A760C" w:rsidRDefault="00673D9E" w:rsidP="004950CF">
            <w:pPr>
              <w:pStyle w:val="NoSpacing"/>
              <w:rPr>
                <w:rFonts w:ascii="Helvetica" w:hAnsi="Helvetica" w:cs="Helvetica"/>
                <w:color w:val="222222"/>
              </w:rPr>
            </w:pPr>
          </w:p>
        </w:tc>
      </w:tr>
      <w:tr w:rsidR="00673D9E" w:rsidRPr="006A760C" w14:paraId="402FDF3B" w14:textId="77777777" w:rsidTr="004950CF">
        <w:trPr>
          <w:tblCellSpacing w:w="0" w:type="dxa"/>
        </w:trPr>
        <w:tc>
          <w:tcPr>
            <w:tcW w:w="0" w:type="auto"/>
            <w:noWrap/>
            <w:hideMark/>
          </w:tcPr>
          <w:p w14:paraId="33296D0F"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lastRenderedPageBreak/>
              <w:t>Link to Additional Information:</w:t>
            </w:r>
          </w:p>
        </w:tc>
        <w:tc>
          <w:tcPr>
            <w:tcW w:w="5000" w:type="pct"/>
            <w:vAlign w:val="center"/>
            <w:hideMark/>
          </w:tcPr>
          <w:p w14:paraId="5749AAF2" w14:textId="77777777" w:rsidR="00673D9E" w:rsidRPr="006A760C" w:rsidRDefault="00000000" w:rsidP="004950CF">
            <w:pPr>
              <w:pStyle w:val="NoSpacing"/>
              <w:rPr>
                <w:rFonts w:ascii="Helvetica" w:hAnsi="Helvetica" w:cs="Helvetica"/>
                <w:color w:val="222222"/>
              </w:rPr>
            </w:pPr>
            <w:hyperlink r:id="rId74" w:tgtFrame="_blank" w:tooltip="Link to Additional Information" w:history="1">
              <w:r w:rsidR="00673D9E" w:rsidRPr="006A760C">
                <w:rPr>
                  <w:rStyle w:val="Hyperlink"/>
                  <w:rFonts w:ascii="Helvetica" w:hAnsi="Helvetica" w:cs="Helvetica"/>
                </w:rPr>
                <w:t>Government Website</w:t>
              </w:r>
            </w:hyperlink>
          </w:p>
        </w:tc>
      </w:tr>
      <w:tr w:rsidR="00673D9E" w:rsidRPr="006A760C" w14:paraId="5EE830F3" w14:textId="77777777" w:rsidTr="004950CF">
        <w:trPr>
          <w:tblCellSpacing w:w="0" w:type="dxa"/>
        </w:trPr>
        <w:tc>
          <w:tcPr>
            <w:tcW w:w="0" w:type="auto"/>
            <w:noWrap/>
            <w:hideMark/>
          </w:tcPr>
          <w:p w14:paraId="0793A1B2"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Grantor Contact Information:</w:t>
            </w:r>
          </w:p>
        </w:tc>
        <w:tc>
          <w:tcPr>
            <w:tcW w:w="5000" w:type="pct"/>
            <w:vAlign w:val="center"/>
            <w:hideMark/>
          </w:tcPr>
          <w:p w14:paraId="45AED32D"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If you have difficulty accessing the full announcement electronically, please contact:</w:t>
            </w:r>
            <w:r w:rsidRPr="006A760C">
              <w:rPr>
                <w:rFonts w:ascii="Helvetica" w:hAnsi="Helvetica" w:cs="Helvetica"/>
                <w:color w:val="222222"/>
              </w:rPr>
              <w:br/>
            </w:r>
            <w:r w:rsidRPr="006A760C">
              <w:rPr>
                <w:rFonts w:ascii="Helvetica" w:hAnsi="Helvetica" w:cs="Helvetica"/>
                <w:color w:val="222222"/>
              </w:rPr>
              <w:br/>
              <w:t>Dolores Maratita Community Programs Specialist Phone 615-714-8883</w:t>
            </w:r>
            <w:r w:rsidRPr="006A760C">
              <w:rPr>
                <w:rFonts w:ascii="Helvetica" w:hAnsi="Helvetica" w:cs="Helvetica"/>
                <w:color w:val="222222"/>
              </w:rPr>
              <w:br/>
            </w:r>
            <w:r w:rsidRPr="006A760C">
              <w:rPr>
                <w:rFonts w:ascii="Helvetica" w:hAnsi="Helvetica" w:cs="Helvetica"/>
                <w:color w:val="222222"/>
              </w:rPr>
              <w:br/>
            </w:r>
            <w:hyperlink r:id="rId75" w:history="1">
              <w:r w:rsidRPr="006A760C">
                <w:rPr>
                  <w:rStyle w:val="Hyperlink"/>
                  <w:rFonts w:ascii="Helvetica" w:hAnsi="Helvetica" w:cs="Helvetica"/>
                </w:rPr>
                <w:t>Grant Manager</w:t>
              </w:r>
            </w:hyperlink>
          </w:p>
        </w:tc>
      </w:tr>
    </w:tbl>
    <w:p w14:paraId="0CAABEAF" w14:textId="77777777" w:rsidR="00673D9E" w:rsidRDefault="00673D9E" w:rsidP="00673D9E">
      <w:pPr>
        <w:pStyle w:val="NoSpacing"/>
        <w:pBdr>
          <w:bottom w:val="single" w:sz="6" w:space="1" w:color="auto"/>
        </w:pBdr>
        <w:rPr>
          <w:rStyle w:val="Hyperlink"/>
          <w:rFonts w:ascii="Helvetica" w:hAnsi="Helvetica" w:cs="Helvetica"/>
          <w:color w:val="1155CC"/>
          <w:sz w:val="24"/>
          <w:szCs w:val="24"/>
          <w:shd w:val="clear" w:color="auto" w:fill="FFFFFF"/>
        </w:rPr>
      </w:pPr>
      <w:r w:rsidRPr="00964588">
        <w:rPr>
          <w:rFonts w:ascii="Helvetica" w:hAnsi="Helvetica" w:cs="Helvetica"/>
          <w:color w:val="222222"/>
          <w:sz w:val="24"/>
          <w:szCs w:val="24"/>
        </w:rPr>
        <w:br/>
      </w:r>
      <w:hyperlink r:id="rId76" w:tgtFrame="_blank" w:history="1">
        <w:r w:rsidRPr="00964588">
          <w:rPr>
            <w:rStyle w:val="Hyperlink"/>
            <w:rFonts w:ascii="Helvetica" w:hAnsi="Helvetica" w:cs="Helvetica"/>
            <w:color w:val="1155CC"/>
            <w:sz w:val="24"/>
            <w:szCs w:val="24"/>
            <w:shd w:val="clear" w:color="auto" w:fill="FFFFFF"/>
          </w:rPr>
          <w:t>https://www.grants.gov/web/grants/view-opportunity.html?oppId=343916</w:t>
        </w:r>
      </w:hyperlink>
    </w:p>
    <w:p w14:paraId="0D620257" w14:textId="77777777" w:rsidR="00673D9E" w:rsidRDefault="00673D9E" w:rsidP="00673D9E">
      <w:pPr>
        <w:pStyle w:val="NoSpacing"/>
        <w:rPr>
          <w:rFonts w:ascii="Helvetica" w:hAnsi="Helvetica" w:cs="Helvetica"/>
          <w:color w:val="222222"/>
          <w:sz w:val="24"/>
          <w:szCs w:val="24"/>
          <w:shd w:val="clear" w:color="auto" w:fill="FFFFFF"/>
        </w:rPr>
      </w:pPr>
      <w:r w:rsidRPr="00964588">
        <w:rPr>
          <w:rFonts w:ascii="Helvetica" w:hAnsi="Helvetica" w:cs="Helvetica"/>
          <w:color w:val="222222"/>
          <w:sz w:val="24"/>
          <w:szCs w:val="24"/>
        </w:rPr>
        <w:br/>
      </w:r>
      <w:bookmarkStart w:id="68" w:name="AGRuralUtilitiesServiceTATraining"/>
      <w:bookmarkEnd w:id="68"/>
      <w:r w:rsidRPr="00964588">
        <w:rPr>
          <w:rFonts w:ascii="Helvetica" w:hAnsi="Helvetica" w:cs="Helvetica"/>
          <w:color w:val="222222"/>
          <w:sz w:val="24"/>
          <w:szCs w:val="24"/>
          <w:shd w:val="clear" w:color="auto" w:fill="FFFFFF"/>
        </w:rPr>
        <w:t>Rural Utilities Service</w:t>
      </w:r>
      <w:r w:rsidRPr="00964588">
        <w:rPr>
          <w:rFonts w:ascii="Helvetica" w:hAnsi="Helvetica" w:cs="Helvetica"/>
          <w:color w:val="222222"/>
          <w:sz w:val="24"/>
          <w:szCs w:val="24"/>
        </w:rPr>
        <w:br/>
      </w:r>
      <w:r w:rsidRPr="00964588">
        <w:rPr>
          <w:rFonts w:ascii="Helvetica" w:hAnsi="Helvetica" w:cs="Helvetica"/>
          <w:color w:val="222222"/>
          <w:sz w:val="24"/>
          <w:szCs w:val="24"/>
          <w:shd w:val="clear" w:color="auto" w:fill="FFFFFF"/>
        </w:rPr>
        <w:t>Technical Assistance and Training Grant Program</w:t>
      </w:r>
      <w:r w:rsidRPr="00964588">
        <w:rPr>
          <w:rFonts w:ascii="Helvetica" w:hAnsi="Helvetica" w:cs="Helvetica"/>
          <w:color w:val="222222"/>
          <w:sz w:val="24"/>
          <w:szCs w:val="24"/>
        </w:rPr>
        <w:br/>
      </w:r>
      <w:r w:rsidRPr="00964588">
        <w:rPr>
          <w:rFonts w:ascii="Helvetica" w:hAnsi="Helvetica" w:cs="Helvetica"/>
          <w:color w:val="222222"/>
          <w:sz w:val="24"/>
          <w:szCs w:val="24"/>
          <w:shd w:val="clear" w:color="auto" w:fill="FFFFFF"/>
        </w:rPr>
        <w:t>Synopsis 5</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6A760C" w14:paraId="7A7DAE16"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73D9E" w:rsidRPr="006A760C" w14:paraId="2F800C38" w14:textId="77777777" w:rsidTr="004950CF">
              <w:trPr>
                <w:tblCellSpacing w:w="0" w:type="dxa"/>
              </w:trPr>
              <w:tc>
                <w:tcPr>
                  <w:tcW w:w="258" w:type="dxa"/>
                  <w:noWrap/>
                  <w:hideMark/>
                </w:tcPr>
                <w:p w14:paraId="04007104"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Document Type:</w:t>
                  </w:r>
                </w:p>
              </w:tc>
              <w:tc>
                <w:tcPr>
                  <w:tcW w:w="4672" w:type="dxa"/>
                  <w:vAlign w:val="center"/>
                  <w:hideMark/>
                </w:tcPr>
                <w:p w14:paraId="1FFC5CC7"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Grants Notice</w:t>
                  </w:r>
                </w:p>
              </w:tc>
            </w:tr>
            <w:tr w:rsidR="00673D9E" w:rsidRPr="006A760C" w14:paraId="46287406" w14:textId="77777777" w:rsidTr="004950CF">
              <w:trPr>
                <w:tblCellSpacing w:w="0" w:type="dxa"/>
              </w:trPr>
              <w:tc>
                <w:tcPr>
                  <w:tcW w:w="258" w:type="dxa"/>
                  <w:noWrap/>
                  <w:hideMark/>
                </w:tcPr>
                <w:p w14:paraId="5E619696"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Funding Opportunity Number:</w:t>
                  </w:r>
                </w:p>
              </w:tc>
              <w:tc>
                <w:tcPr>
                  <w:tcW w:w="4672" w:type="dxa"/>
                  <w:vAlign w:val="center"/>
                  <w:hideMark/>
                </w:tcPr>
                <w:p w14:paraId="60DAD4F4"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TATFY23</w:t>
                  </w:r>
                </w:p>
              </w:tc>
            </w:tr>
            <w:tr w:rsidR="00673D9E" w:rsidRPr="006A760C" w14:paraId="12B7AB03" w14:textId="77777777" w:rsidTr="004950CF">
              <w:trPr>
                <w:tblCellSpacing w:w="0" w:type="dxa"/>
              </w:trPr>
              <w:tc>
                <w:tcPr>
                  <w:tcW w:w="258" w:type="dxa"/>
                  <w:noWrap/>
                  <w:hideMark/>
                </w:tcPr>
                <w:p w14:paraId="18F7ECCA"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Funding Opportunity Title:</w:t>
                  </w:r>
                </w:p>
              </w:tc>
              <w:tc>
                <w:tcPr>
                  <w:tcW w:w="4672" w:type="dxa"/>
                  <w:vAlign w:val="center"/>
                  <w:hideMark/>
                </w:tcPr>
                <w:p w14:paraId="7A43B65B"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Technical Assistance and Training Grant Program</w:t>
                  </w:r>
                </w:p>
              </w:tc>
            </w:tr>
            <w:tr w:rsidR="00673D9E" w:rsidRPr="006A760C" w14:paraId="39FD2178" w14:textId="77777777" w:rsidTr="004950CF">
              <w:trPr>
                <w:tblCellSpacing w:w="0" w:type="dxa"/>
              </w:trPr>
              <w:tc>
                <w:tcPr>
                  <w:tcW w:w="258" w:type="dxa"/>
                  <w:noWrap/>
                  <w:hideMark/>
                </w:tcPr>
                <w:p w14:paraId="2B283F93"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Opportunity Category:</w:t>
                  </w:r>
                </w:p>
              </w:tc>
              <w:tc>
                <w:tcPr>
                  <w:tcW w:w="4672" w:type="dxa"/>
                  <w:vAlign w:val="center"/>
                  <w:hideMark/>
                </w:tcPr>
                <w:p w14:paraId="421BA7B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Discretionary</w:t>
                  </w:r>
                </w:p>
              </w:tc>
            </w:tr>
            <w:tr w:rsidR="00673D9E" w:rsidRPr="006A760C" w14:paraId="5E53EFBA" w14:textId="77777777" w:rsidTr="004950CF">
              <w:trPr>
                <w:tblCellSpacing w:w="0" w:type="dxa"/>
              </w:trPr>
              <w:tc>
                <w:tcPr>
                  <w:tcW w:w="258" w:type="dxa"/>
                  <w:noWrap/>
                  <w:hideMark/>
                </w:tcPr>
                <w:p w14:paraId="3EF9CF36"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Opportunity Category Explanation:</w:t>
                  </w:r>
                </w:p>
              </w:tc>
              <w:tc>
                <w:tcPr>
                  <w:tcW w:w="4672" w:type="dxa"/>
                  <w:vAlign w:val="center"/>
                  <w:hideMark/>
                </w:tcPr>
                <w:p w14:paraId="108F238F"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 </w:t>
                  </w:r>
                </w:p>
              </w:tc>
            </w:tr>
            <w:tr w:rsidR="00673D9E" w:rsidRPr="006A760C" w14:paraId="2E720CCA" w14:textId="77777777" w:rsidTr="004950CF">
              <w:trPr>
                <w:tblCellSpacing w:w="0" w:type="dxa"/>
              </w:trPr>
              <w:tc>
                <w:tcPr>
                  <w:tcW w:w="258" w:type="dxa"/>
                  <w:noWrap/>
                  <w:hideMark/>
                </w:tcPr>
                <w:p w14:paraId="5520970C"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Funding Instrument Type:</w:t>
                  </w:r>
                </w:p>
              </w:tc>
              <w:tc>
                <w:tcPr>
                  <w:tcW w:w="4672" w:type="dxa"/>
                  <w:vAlign w:val="center"/>
                  <w:hideMark/>
                </w:tcPr>
                <w:p w14:paraId="5E4F9773"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Grant</w:t>
                  </w:r>
                </w:p>
              </w:tc>
            </w:tr>
            <w:tr w:rsidR="00673D9E" w:rsidRPr="006A760C" w14:paraId="54B22AED" w14:textId="77777777" w:rsidTr="004950CF">
              <w:trPr>
                <w:tblCellSpacing w:w="0" w:type="dxa"/>
              </w:trPr>
              <w:tc>
                <w:tcPr>
                  <w:tcW w:w="258" w:type="dxa"/>
                  <w:noWrap/>
                  <w:hideMark/>
                </w:tcPr>
                <w:p w14:paraId="68617E71"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Category of Funding Activity:</w:t>
                  </w:r>
                </w:p>
              </w:tc>
              <w:tc>
                <w:tcPr>
                  <w:tcW w:w="4672" w:type="dxa"/>
                  <w:vAlign w:val="center"/>
                  <w:hideMark/>
                </w:tcPr>
                <w:p w14:paraId="7F3CA5D0"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Community Development</w:t>
                  </w:r>
                  <w:r w:rsidRPr="006A760C">
                    <w:rPr>
                      <w:rFonts w:ascii="Helvetica" w:hAnsi="Helvetica" w:cs="Helvetica"/>
                      <w:color w:val="222222"/>
                    </w:rPr>
                    <w:br/>
                    <w:t>Environment</w:t>
                  </w:r>
                  <w:r w:rsidRPr="006A760C">
                    <w:rPr>
                      <w:rFonts w:ascii="Helvetica" w:hAnsi="Helvetica" w:cs="Helvetica"/>
                      <w:color w:val="222222"/>
                    </w:rPr>
                    <w:br/>
                    <w:t>Opportunity Zone Benefits</w:t>
                  </w:r>
                </w:p>
              </w:tc>
            </w:tr>
            <w:tr w:rsidR="00673D9E" w:rsidRPr="006A760C" w14:paraId="790421BF" w14:textId="77777777" w:rsidTr="004950CF">
              <w:trPr>
                <w:tblCellSpacing w:w="0" w:type="dxa"/>
              </w:trPr>
              <w:tc>
                <w:tcPr>
                  <w:tcW w:w="258" w:type="dxa"/>
                  <w:noWrap/>
                  <w:hideMark/>
                </w:tcPr>
                <w:p w14:paraId="5225A46E"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Category Explanation:</w:t>
                  </w:r>
                </w:p>
              </w:tc>
              <w:tc>
                <w:tcPr>
                  <w:tcW w:w="4672" w:type="dxa"/>
                  <w:vAlign w:val="center"/>
                  <w:hideMark/>
                </w:tcPr>
                <w:p w14:paraId="0922041A"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 xml:space="preserve">The Technical Assistance and Training (TAT) Grant Program has been established to assist communities with water or wastewater systems through free technical assistance and/or training provided by the grant recipients. Qualified private non-profit organizations will receive </w:t>
                  </w:r>
                  <w:r w:rsidRPr="006A760C">
                    <w:rPr>
                      <w:rFonts w:ascii="Helvetica" w:hAnsi="Helvetica" w:cs="Helvetica"/>
                      <w:color w:val="222222"/>
                    </w:rPr>
                    <w:lastRenderedPageBreak/>
                    <w:t>TAT grant funds to identify and evaluate solutions to water and waste disposal problems in rural areas, assist applicants in preparing applications for water and waste grants made at the State level offices, and improve operation and maintenance of existing water and waste disposal facilities in rural areas.</w:t>
                  </w:r>
                </w:p>
              </w:tc>
            </w:tr>
            <w:tr w:rsidR="00673D9E" w:rsidRPr="006A760C" w14:paraId="28BCF495" w14:textId="77777777" w:rsidTr="004950CF">
              <w:trPr>
                <w:tblCellSpacing w:w="0" w:type="dxa"/>
              </w:trPr>
              <w:tc>
                <w:tcPr>
                  <w:tcW w:w="258" w:type="dxa"/>
                  <w:noWrap/>
                  <w:hideMark/>
                </w:tcPr>
                <w:p w14:paraId="2E8FA774"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lastRenderedPageBreak/>
                    <w:t>Expected Number of Awards:</w:t>
                  </w:r>
                </w:p>
              </w:tc>
              <w:tc>
                <w:tcPr>
                  <w:tcW w:w="4672" w:type="dxa"/>
                  <w:vAlign w:val="center"/>
                  <w:hideMark/>
                </w:tcPr>
                <w:p w14:paraId="5817EBC6"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30</w:t>
                  </w:r>
                </w:p>
              </w:tc>
            </w:tr>
            <w:tr w:rsidR="00673D9E" w:rsidRPr="006A760C" w14:paraId="36DCB63B" w14:textId="77777777" w:rsidTr="004950CF">
              <w:trPr>
                <w:tblCellSpacing w:w="0" w:type="dxa"/>
              </w:trPr>
              <w:tc>
                <w:tcPr>
                  <w:tcW w:w="258" w:type="dxa"/>
                  <w:noWrap/>
                  <w:hideMark/>
                </w:tcPr>
                <w:p w14:paraId="73FFAFF3"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CFDA Number(s):</w:t>
                  </w:r>
                </w:p>
              </w:tc>
              <w:tc>
                <w:tcPr>
                  <w:tcW w:w="4672" w:type="dxa"/>
                  <w:vAlign w:val="center"/>
                  <w:hideMark/>
                </w:tcPr>
                <w:p w14:paraId="330DE37B"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10.761 -- Technical Assistance and Training Grants</w:t>
                  </w:r>
                </w:p>
              </w:tc>
            </w:tr>
            <w:tr w:rsidR="00673D9E" w:rsidRPr="006A760C" w14:paraId="6898D012" w14:textId="77777777" w:rsidTr="004950CF">
              <w:trPr>
                <w:tblCellSpacing w:w="0" w:type="dxa"/>
              </w:trPr>
              <w:tc>
                <w:tcPr>
                  <w:tcW w:w="258" w:type="dxa"/>
                  <w:noWrap/>
                  <w:hideMark/>
                </w:tcPr>
                <w:p w14:paraId="4C47D963"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Cost Sharing or Matching Requirement:</w:t>
                  </w:r>
                </w:p>
              </w:tc>
              <w:tc>
                <w:tcPr>
                  <w:tcW w:w="4672" w:type="dxa"/>
                  <w:vAlign w:val="center"/>
                  <w:hideMark/>
                </w:tcPr>
                <w:p w14:paraId="7B6B90A4"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No</w:t>
                  </w:r>
                </w:p>
              </w:tc>
            </w:tr>
          </w:tbl>
          <w:p w14:paraId="49734357" w14:textId="77777777" w:rsidR="00673D9E" w:rsidRPr="006A760C"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673D9E" w:rsidRPr="006A760C" w14:paraId="568E7AEF" w14:textId="77777777" w:rsidTr="004950CF">
              <w:trPr>
                <w:tblCellSpacing w:w="0" w:type="dxa"/>
              </w:trPr>
              <w:tc>
                <w:tcPr>
                  <w:tcW w:w="512" w:type="dxa"/>
                  <w:noWrap/>
                  <w:hideMark/>
                </w:tcPr>
                <w:p w14:paraId="65EB43A9"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lastRenderedPageBreak/>
                    <w:t>Version:</w:t>
                  </w:r>
                </w:p>
              </w:tc>
              <w:tc>
                <w:tcPr>
                  <w:tcW w:w="4983" w:type="dxa"/>
                  <w:vAlign w:val="center"/>
                  <w:hideMark/>
                </w:tcPr>
                <w:p w14:paraId="0D8F892F"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Synopsis 5</w:t>
                  </w:r>
                </w:p>
              </w:tc>
            </w:tr>
            <w:tr w:rsidR="00673D9E" w:rsidRPr="006A760C" w14:paraId="6BAAEE09" w14:textId="77777777" w:rsidTr="004950CF">
              <w:trPr>
                <w:tblCellSpacing w:w="0" w:type="dxa"/>
              </w:trPr>
              <w:tc>
                <w:tcPr>
                  <w:tcW w:w="512" w:type="dxa"/>
                  <w:noWrap/>
                  <w:hideMark/>
                </w:tcPr>
                <w:p w14:paraId="330EF8C5"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Posted Date:</w:t>
                  </w:r>
                </w:p>
              </w:tc>
              <w:tc>
                <w:tcPr>
                  <w:tcW w:w="4983" w:type="dxa"/>
                  <w:vAlign w:val="center"/>
                  <w:hideMark/>
                </w:tcPr>
                <w:p w14:paraId="606A5E27"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Oct 03, 2022</w:t>
                  </w:r>
                </w:p>
              </w:tc>
            </w:tr>
            <w:tr w:rsidR="00673D9E" w:rsidRPr="006A760C" w14:paraId="548F1F40" w14:textId="77777777" w:rsidTr="004950CF">
              <w:trPr>
                <w:tblCellSpacing w:w="0" w:type="dxa"/>
              </w:trPr>
              <w:tc>
                <w:tcPr>
                  <w:tcW w:w="512" w:type="dxa"/>
                  <w:noWrap/>
                  <w:hideMark/>
                </w:tcPr>
                <w:p w14:paraId="177AB061"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Last Updated Date:</w:t>
                  </w:r>
                </w:p>
              </w:tc>
              <w:tc>
                <w:tcPr>
                  <w:tcW w:w="4983" w:type="dxa"/>
                  <w:vAlign w:val="center"/>
                  <w:hideMark/>
                </w:tcPr>
                <w:p w14:paraId="58CD3C4C"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Oct 03, 2022</w:t>
                  </w:r>
                </w:p>
              </w:tc>
            </w:tr>
            <w:tr w:rsidR="00673D9E" w:rsidRPr="006A760C" w14:paraId="29E26DDA" w14:textId="77777777" w:rsidTr="004950CF">
              <w:trPr>
                <w:tblCellSpacing w:w="0" w:type="dxa"/>
              </w:trPr>
              <w:tc>
                <w:tcPr>
                  <w:tcW w:w="512" w:type="dxa"/>
                  <w:noWrap/>
                  <w:hideMark/>
                </w:tcPr>
                <w:p w14:paraId="11AECCD2"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Original Closing Date for Applications:</w:t>
                  </w:r>
                </w:p>
              </w:tc>
              <w:tc>
                <w:tcPr>
                  <w:tcW w:w="4983" w:type="dxa"/>
                  <w:vAlign w:val="center"/>
                  <w:hideMark/>
                </w:tcPr>
                <w:p w14:paraId="79F43D59"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Dec 31, 2022  Lorrie Davis lorrie.davis@usda.gov</w:t>
                  </w:r>
                </w:p>
              </w:tc>
            </w:tr>
            <w:tr w:rsidR="00673D9E" w:rsidRPr="006A760C" w14:paraId="09143B78" w14:textId="77777777" w:rsidTr="004950CF">
              <w:trPr>
                <w:tblCellSpacing w:w="0" w:type="dxa"/>
              </w:trPr>
              <w:tc>
                <w:tcPr>
                  <w:tcW w:w="512" w:type="dxa"/>
                  <w:noWrap/>
                  <w:hideMark/>
                </w:tcPr>
                <w:p w14:paraId="6E9D1B09"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Current Closing Date for Applications:</w:t>
                  </w:r>
                </w:p>
              </w:tc>
              <w:tc>
                <w:tcPr>
                  <w:tcW w:w="4983" w:type="dxa"/>
                  <w:vAlign w:val="center"/>
                  <w:hideMark/>
                </w:tcPr>
                <w:p w14:paraId="1C23161E"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Dec 31, 2022  Lorrie Davis lorrie.davis@usda.gov</w:t>
                  </w:r>
                </w:p>
              </w:tc>
            </w:tr>
            <w:tr w:rsidR="00673D9E" w:rsidRPr="006A760C" w14:paraId="109B8B7D" w14:textId="77777777" w:rsidTr="004950CF">
              <w:trPr>
                <w:tblCellSpacing w:w="0" w:type="dxa"/>
              </w:trPr>
              <w:tc>
                <w:tcPr>
                  <w:tcW w:w="512" w:type="dxa"/>
                  <w:noWrap/>
                  <w:hideMark/>
                </w:tcPr>
                <w:p w14:paraId="683A1168"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Archive Date:</w:t>
                  </w:r>
                </w:p>
              </w:tc>
              <w:tc>
                <w:tcPr>
                  <w:tcW w:w="4983" w:type="dxa"/>
                  <w:vAlign w:val="center"/>
                  <w:hideMark/>
                </w:tcPr>
                <w:p w14:paraId="16BAA012"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Jan 31, 2023</w:t>
                  </w:r>
                </w:p>
              </w:tc>
            </w:tr>
            <w:tr w:rsidR="00673D9E" w:rsidRPr="006A760C" w14:paraId="3FF8D87B" w14:textId="77777777" w:rsidTr="004950CF">
              <w:trPr>
                <w:tblCellSpacing w:w="0" w:type="dxa"/>
              </w:trPr>
              <w:tc>
                <w:tcPr>
                  <w:tcW w:w="512" w:type="dxa"/>
                  <w:noWrap/>
                  <w:hideMark/>
                </w:tcPr>
                <w:p w14:paraId="3A42EFAF"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Estimated Total Program Funding:</w:t>
                  </w:r>
                </w:p>
              </w:tc>
              <w:tc>
                <w:tcPr>
                  <w:tcW w:w="4983" w:type="dxa"/>
                  <w:vAlign w:val="center"/>
                  <w:hideMark/>
                </w:tcPr>
                <w:p w14:paraId="34F1EC09"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$35,000,000</w:t>
                  </w:r>
                </w:p>
              </w:tc>
            </w:tr>
            <w:tr w:rsidR="00673D9E" w:rsidRPr="006A760C" w14:paraId="10E529EA" w14:textId="77777777" w:rsidTr="004950CF">
              <w:trPr>
                <w:tblCellSpacing w:w="0" w:type="dxa"/>
              </w:trPr>
              <w:tc>
                <w:tcPr>
                  <w:tcW w:w="512" w:type="dxa"/>
                  <w:noWrap/>
                  <w:hideMark/>
                </w:tcPr>
                <w:p w14:paraId="4895BDE6"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Award Ceiling:</w:t>
                  </w:r>
                </w:p>
              </w:tc>
              <w:tc>
                <w:tcPr>
                  <w:tcW w:w="4983" w:type="dxa"/>
                  <w:vAlign w:val="center"/>
                  <w:hideMark/>
                </w:tcPr>
                <w:p w14:paraId="33A30AE1"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$0</w:t>
                  </w:r>
                </w:p>
              </w:tc>
            </w:tr>
            <w:tr w:rsidR="00673D9E" w:rsidRPr="006A760C" w14:paraId="047A7356" w14:textId="77777777" w:rsidTr="004950CF">
              <w:trPr>
                <w:tblCellSpacing w:w="0" w:type="dxa"/>
              </w:trPr>
              <w:tc>
                <w:tcPr>
                  <w:tcW w:w="512" w:type="dxa"/>
                  <w:noWrap/>
                  <w:hideMark/>
                </w:tcPr>
                <w:p w14:paraId="4285B71F"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Award Floor:</w:t>
                  </w:r>
                </w:p>
              </w:tc>
              <w:tc>
                <w:tcPr>
                  <w:tcW w:w="4983" w:type="dxa"/>
                  <w:vAlign w:val="center"/>
                  <w:hideMark/>
                </w:tcPr>
                <w:p w14:paraId="1ECEF42F"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$0</w:t>
                  </w:r>
                </w:p>
              </w:tc>
            </w:tr>
          </w:tbl>
          <w:p w14:paraId="68A76FEC" w14:textId="77777777" w:rsidR="00673D9E" w:rsidRPr="006A760C" w:rsidRDefault="00673D9E" w:rsidP="004950CF">
            <w:pPr>
              <w:pStyle w:val="NoSpacing"/>
              <w:rPr>
                <w:rFonts w:ascii="Helvetica" w:hAnsi="Helvetica" w:cs="Helvetica"/>
                <w:color w:val="222222"/>
              </w:rPr>
            </w:pPr>
          </w:p>
        </w:tc>
      </w:tr>
    </w:tbl>
    <w:p w14:paraId="428C7DC6" w14:textId="77777777" w:rsidR="00673D9E" w:rsidRPr="006A760C"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6A760C" w14:paraId="4D425A9D" w14:textId="77777777" w:rsidTr="004950CF">
        <w:trPr>
          <w:tblCellSpacing w:w="0" w:type="dxa"/>
        </w:trPr>
        <w:tc>
          <w:tcPr>
            <w:tcW w:w="0" w:type="auto"/>
            <w:noWrap/>
            <w:hideMark/>
          </w:tcPr>
          <w:p w14:paraId="22C1F178"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Eligible Applicants:</w:t>
            </w:r>
          </w:p>
        </w:tc>
        <w:tc>
          <w:tcPr>
            <w:tcW w:w="5000" w:type="pct"/>
            <w:vAlign w:val="center"/>
            <w:hideMark/>
          </w:tcPr>
          <w:p w14:paraId="05594896"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Independent school districts</w:t>
            </w:r>
          </w:p>
        </w:tc>
      </w:tr>
      <w:tr w:rsidR="00673D9E" w:rsidRPr="006A760C" w14:paraId="73861603" w14:textId="77777777" w:rsidTr="004950CF">
        <w:trPr>
          <w:tblCellSpacing w:w="0" w:type="dxa"/>
        </w:trPr>
        <w:tc>
          <w:tcPr>
            <w:tcW w:w="0" w:type="auto"/>
            <w:noWrap/>
            <w:hideMark/>
          </w:tcPr>
          <w:p w14:paraId="059B14C0"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Additional Information on Eligibility:</w:t>
            </w:r>
          </w:p>
        </w:tc>
        <w:tc>
          <w:tcPr>
            <w:tcW w:w="5000" w:type="pct"/>
            <w:vAlign w:val="center"/>
            <w:hideMark/>
          </w:tcPr>
          <w:p w14:paraId="2977C9D1"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 xml:space="preserve">(a) Entities eligible for grants must be private nonprofit organizations with tax exempt status, designated by the Internal Revenue Service. A nonprofit organization is defined as any corporation, trust, association, cooperative, or other organization that:(1) Is operated primarily for scientific, education, service, charitable, or similar purposes in the public interest.(2) Is not organized primarily for profit.(3) Uses its net proceeds to maintain, improve, and/or expand its operations.(b) Entities must be legally established and located within a state as defined in §1775.2.(c) Organizations must be incorporated by December 31 of the year the application period occurs to be eligible for funds.(d) Private businesses, Federal agencies, public bodies, and individuals are ineligible for these grants.(e) Applicants must also have the proven ability, background, experience (as evidenced by the organization's satisfactory completion of project(s) similar to those proposed), legal authority, and actual capacity to provide technical assistance and/or training on a regional basis to associations as provided in §1775.33. To meet the requirement of actual capacity, an applicant must either:(1) Have the necessary resources to provide technical assistance and/or training to associations in rural areas through its staff, or (2) Be assisted by an affiliate or member organization which has such background and experience, and which agrees, in writing, that it will provide the assistance, or (3) Contract with a nonaffiliated organization for not more than 49 percent of the grant to provide the proposed assistance. Eligible Projects. Grants may be made to organizations as defined in §1775.35 to enable such organizations to assist associations to: (a) Identify and evaluate solutions to water problems of associations in rural areas relating to source, storage, treatment, and/or distribution (b) Identify and evaluate solutions to waste problems of associations in rural areas relating to collection, treatment, and/or disposal (c ) Prepare water and/or waste disposal loan/grant applications (d) Provide technical assistance/training to association personnel that will improve the management, operation, </w:t>
            </w:r>
            <w:r w:rsidRPr="006A760C">
              <w:rPr>
                <w:rFonts w:ascii="Helvetica" w:hAnsi="Helvetica" w:cs="Helvetica"/>
                <w:color w:val="222222"/>
              </w:rPr>
              <w:lastRenderedPageBreak/>
              <w:t>and maintenance of water and waste facilities (e) Pay the expenses associated with providing the technical assistance and/or training authorized in paragraphs (a) through (d) of this section.</w:t>
            </w:r>
          </w:p>
        </w:tc>
      </w:tr>
    </w:tbl>
    <w:p w14:paraId="7A076F0B" w14:textId="77777777" w:rsidR="00673D9E" w:rsidRPr="006A760C"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6A760C" w14:paraId="78FDEDBD" w14:textId="77777777" w:rsidTr="004950CF">
        <w:trPr>
          <w:tblCellSpacing w:w="0" w:type="dxa"/>
        </w:trPr>
        <w:tc>
          <w:tcPr>
            <w:tcW w:w="0" w:type="auto"/>
            <w:noWrap/>
            <w:hideMark/>
          </w:tcPr>
          <w:p w14:paraId="0A3BDFE0"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Agency Name:</w:t>
            </w:r>
          </w:p>
        </w:tc>
        <w:tc>
          <w:tcPr>
            <w:tcW w:w="5000" w:type="pct"/>
            <w:vAlign w:val="center"/>
            <w:hideMark/>
          </w:tcPr>
          <w:p w14:paraId="360856FD"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Rural Utilities Service</w:t>
            </w:r>
          </w:p>
        </w:tc>
      </w:tr>
      <w:tr w:rsidR="00673D9E" w:rsidRPr="006A760C" w14:paraId="252C7E16" w14:textId="77777777" w:rsidTr="004950CF">
        <w:trPr>
          <w:tblCellSpacing w:w="0" w:type="dxa"/>
        </w:trPr>
        <w:tc>
          <w:tcPr>
            <w:tcW w:w="0" w:type="auto"/>
            <w:noWrap/>
            <w:hideMark/>
          </w:tcPr>
          <w:p w14:paraId="409676F4"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Description:</w:t>
            </w:r>
          </w:p>
        </w:tc>
        <w:tc>
          <w:tcPr>
            <w:tcW w:w="5000" w:type="pct"/>
            <w:vAlign w:val="center"/>
            <w:hideMark/>
          </w:tcPr>
          <w:p w14:paraId="675E3BE4"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Funds may be used to pay expenses associated with providing technical assistance and/or training (TAT) to: Identify and evaluate solutions to water problems relating to source, storage, treatment, or distribution; identify and evaluate solutions to waste problems relating to collection, treatment, or disposal: assist applicants, that have filed a pre-application with RUS, in the preparation of water and/or waste loan and/or grant applications; and/or provide technical assistance and/or training to water/wastewater system personnel that will improve the management, operation and maintenance of water and waste disposal facilities. Grant funds may not be used to duplicate current services, such as those performed by an association’s consultant in developing a project; fund political or lobbying activities; pay for capital assets; purchase real estate or vehicles; improve or renovate office space, or repair and maintain privately owned property; pay the costs for construction, improvement, rehabilitation, modification or operation and maintenance of water, wastewater, and solid waste disposal facilities; and pay costs incurred prior to effective date of grant.</w:t>
            </w:r>
          </w:p>
        </w:tc>
      </w:tr>
      <w:tr w:rsidR="00673D9E" w:rsidRPr="006A760C" w14:paraId="6EC9A21F" w14:textId="77777777" w:rsidTr="004950CF">
        <w:trPr>
          <w:tblCellSpacing w:w="0" w:type="dxa"/>
        </w:trPr>
        <w:tc>
          <w:tcPr>
            <w:tcW w:w="0" w:type="auto"/>
            <w:noWrap/>
            <w:hideMark/>
          </w:tcPr>
          <w:p w14:paraId="36EDC6D1"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Link to Additional Information:</w:t>
            </w:r>
          </w:p>
        </w:tc>
        <w:tc>
          <w:tcPr>
            <w:tcW w:w="5000" w:type="pct"/>
            <w:vAlign w:val="center"/>
            <w:hideMark/>
          </w:tcPr>
          <w:p w14:paraId="5AF11BF0" w14:textId="77777777" w:rsidR="00673D9E" w:rsidRPr="006A760C" w:rsidRDefault="00000000" w:rsidP="004950CF">
            <w:pPr>
              <w:pStyle w:val="NoSpacing"/>
              <w:rPr>
                <w:rFonts w:ascii="Helvetica" w:hAnsi="Helvetica" w:cs="Helvetica"/>
                <w:color w:val="222222"/>
              </w:rPr>
            </w:pPr>
            <w:hyperlink r:id="rId77" w:tgtFrame="_blank" w:tooltip="Link to Additional Information" w:history="1">
              <w:r w:rsidR="00673D9E" w:rsidRPr="006A760C">
                <w:rPr>
                  <w:rStyle w:val="Hyperlink"/>
                  <w:rFonts w:ascii="Helvetica" w:hAnsi="Helvetica" w:cs="Helvetica"/>
                </w:rPr>
                <w:t>Government website</w:t>
              </w:r>
            </w:hyperlink>
          </w:p>
        </w:tc>
      </w:tr>
      <w:tr w:rsidR="00673D9E" w:rsidRPr="006A760C" w14:paraId="1B465929" w14:textId="77777777" w:rsidTr="004950CF">
        <w:trPr>
          <w:tblCellSpacing w:w="0" w:type="dxa"/>
        </w:trPr>
        <w:tc>
          <w:tcPr>
            <w:tcW w:w="0" w:type="auto"/>
            <w:noWrap/>
            <w:hideMark/>
          </w:tcPr>
          <w:p w14:paraId="485D7A98" w14:textId="77777777" w:rsidR="00673D9E" w:rsidRPr="006A760C" w:rsidRDefault="00673D9E" w:rsidP="004950CF">
            <w:pPr>
              <w:pStyle w:val="NoSpacing"/>
              <w:rPr>
                <w:rFonts w:ascii="Helvetica" w:hAnsi="Helvetica" w:cs="Helvetica"/>
                <w:b/>
                <w:bCs/>
                <w:color w:val="222222"/>
              </w:rPr>
            </w:pPr>
            <w:r w:rsidRPr="006A760C">
              <w:rPr>
                <w:rFonts w:ascii="Helvetica" w:hAnsi="Helvetica" w:cs="Helvetica"/>
                <w:b/>
                <w:bCs/>
                <w:color w:val="222222"/>
              </w:rPr>
              <w:t>Grantor Contact Information:</w:t>
            </w:r>
          </w:p>
        </w:tc>
        <w:tc>
          <w:tcPr>
            <w:tcW w:w="5000" w:type="pct"/>
            <w:vAlign w:val="center"/>
            <w:hideMark/>
          </w:tcPr>
          <w:p w14:paraId="4534F275" w14:textId="77777777" w:rsidR="00673D9E" w:rsidRPr="006A760C" w:rsidRDefault="00673D9E" w:rsidP="004950CF">
            <w:pPr>
              <w:pStyle w:val="NoSpacing"/>
              <w:rPr>
                <w:rFonts w:ascii="Helvetica" w:hAnsi="Helvetica" w:cs="Helvetica"/>
                <w:color w:val="222222"/>
              </w:rPr>
            </w:pPr>
            <w:r w:rsidRPr="006A760C">
              <w:rPr>
                <w:rFonts w:ascii="Helvetica" w:hAnsi="Helvetica" w:cs="Helvetica"/>
                <w:color w:val="222222"/>
              </w:rPr>
              <w:t>If you have difficulty accessing the full announcement electronically, please contact:</w:t>
            </w:r>
            <w:r w:rsidRPr="006A760C">
              <w:rPr>
                <w:rFonts w:ascii="Helvetica" w:hAnsi="Helvetica" w:cs="Helvetica"/>
                <w:color w:val="222222"/>
              </w:rPr>
              <w:br/>
            </w:r>
            <w:r w:rsidRPr="006A760C">
              <w:rPr>
                <w:rFonts w:ascii="Helvetica" w:hAnsi="Helvetica" w:cs="Helvetica"/>
                <w:color w:val="222222"/>
              </w:rPr>
              <w:br/>
              <w:t>LORRIE A. DAVIS Community Programs Specialist Phone 202-568-9046</w:t>
            </w:r>
            <w:r w:rsidRPr="006A760C">
              <w:rPr>
                <w:rFonts w:ascii="Helvetica" w:hAnsi="Helvetica" w:cs="Helvetica"/>
                <w:color w:val="222222"/>
              </w:rPr>
              <w:br/>
            </w:r>
            <w:r w:rsidRPr="006A760C">
              <w:rPr>
                <w:rFonts w:ascii="Helvetica" w:hAnsi="Helvetica" w:cs="Helvetica"/>
                <w:color w:val="222222"/>
              </w:rPr>
              <w:br/>
            </w:r>
            <w:hyperlink r:id="rId78" w:history="1">
              <w:r w:rsidRPr="006A760C">
                <w:rPr>
                  <w:rStyle w:val="Hyperlink"/>
                  <w:rFonts w:ascii="Helvetica" w:hAnsi="Helvetica" w:cs="Helvetica"/>
                </w:rPr>
                <w:t>TAT Grant Manager</w:t>
              </w:r>
            </w:hyperlink>
          </w:p>
        </w:tc>
      </w:tr>
    </w:tbl>
    <w:p w14:paraId="74D72786" w14:textId="77777777" w:rsidR="00673D9E" w:rsidRDefault="00673D9E" w:rsidP="00673D9E">
      <w:pPr>
        <w:pStyle w:val="NoSpacing"/>
        <w:rPr>
          <w:rFonts w:ascii="Helvetica" w:hAnsi="Helvetica" w:cs="Helvetica"/>
          <w:sz w:val="24"/>
          <w:szCs w:val="24"/>
        </w:rPr>
      </w:pPr>
      <w:r w:rsidRPr="00964588">
        <w:rPr>
          <w:rFonts w:ascii="Helvetica" w:hAnsi="Helvetica" w:cs="Helvetica"/>
          <w:color w:val="222222"/>
          <w:sz w:val="24"/>
          <w:szCs w:val="24"/>
        </w:rPr>
        <w:br/>
      </w:r>
      <w:hyperlink r:id="rId79" w:tgtFrame="_blank" w:history="1">
        <w:r w:rsidRPr="00964588">
          <w:rPr>
            <w:rStyle w:val="Hyperlink"/>
            <w:rFonts w:ascii="Helvetica" w:hAnsi="Helvetica" w:cs="Helvetica"/>
            <w:color w:val="1155CC"/>
            <w:sz w:val="24"/>
            <w:szCs w:val="24"/>
            <w:shd w:val="clear" w:color="auto" w:fill="FFFFFF"/>
          </w:rPr>
          <w:t>https://www.grants.gov/web/grants/view-opportunity.html?oppId=341225</w:t>
        </w:r>
      </w:hyperlink>
    </w:p>
    <w:p w14:paraId="40E3A96C" w14:textId="0EC391D3" w:rsidR="00152D7A" w:rsidRDefault="00152D7A" w:rsidP="00152D7A">
      <w:pPr>
        <w:pStyle w:val="NoSpacing"/>
        <w:pBdr>
          <w:bottom w:val="single" w:sz="6" w:space="1" w:color="auto"/>
        </w:pBdr>
        <w:rPr>
          <w:rStyle w:val="Hyperlink"/>
          <w:rFonts w:ascii="Helvetica" w:hAnsi="Helvetica" w:cs="Helvetica"/>
          <w:color w:val="1155CC"/>
          <w:sz w:val="24"/>
          <w:szCs w:val="24"/>
          <w:shd w:val="clear" w:color="auto" w:fill="FFFFFF"/>
        </w:rPr>
      </w:pPr>
      <w:bookmarkStart w:id="69" w:name="AGNIFASustainableAg"/>
      <w:bookmarkEnd w:id="69"/>
    </w:p>
    <w:p w14:paraId="55A2D358" w14:textId="77777777" w:rsidR="00673D9E" w:rsidRDefault="00673D9E" w:rsidP="00152D7A">
      <w:pPr>
        <w:pStyle w:val="NoSpacing"/>
        <w:rPr>
          <w:rFonts w:ascii="Helvetica" w:hAnsi="Helvetica" w:cs="Helvetica"/>
          <w:color w:val="1155CC"/>
          <w:sz w:val="24"/>
          <w:szCs w:val="24"/>
          <w:u w:val="single"/>
          <w:shd w:val="clear" w:color="auto" w:fill="FFFFFF"/>
        </w:rPr>
      </w:pPr>
      <w:bookmarkStart w:id="70" w:name="AGNIFACommFoodProj"/>
      <w:bookmarkEnd w:id="70"/>
    </w:p>
    <w:p w14:paraId="63AA0739" w14:textId="77777777" w:rsidR="00152D7A" w:rsidRDefault="00152D7A" w:rsidP="00152D7A">
      <w:pPr>
        <w:pStyle w:val="NoSpacing"/>
        <w:rPr>
          <w:rFonts w:ascii="Helvetica" w:hAnsi="Helvetica" w:cs="Helvetica"/>
          <w:color w:val="222222"/>
          <w:sz w:val="24"/>
          <w:szCs w:val="24"/>
          <w:shd w:val="clear" w:color="auto" w:fill="FFFFFF"/>
        </w:rPr>
      </w:pPr>
      <w:bookmarkStart w:id="71" w:name="AGRuralMicrcentrepeneur"/>
      <w:bookmarkEnd w:id="71"/>
      <w:r w:rsidRPr="0054588B">
        <w:rPr>
          <w:rFonts w:ascii="Helvetica" w:hAnsi="Helvetica" w:cs="Helvetica"/>
          <w:color w:val="222222"/>
          <w:sz w:val="24"/>
          <w:szCs w:val="24"/>
          <w:shd w:val="clear" w:color="auto" w:fill="FFFFFF"/>
        </w:rPr>
        <w:t>Rural Business-Cooperative Service</w:t>
      </w:r>
      <w:r w:rsidRPr="0054588B">
        <w:rPr>
          <w:rFonts w:ascii="Helvetica" w:hAnsi="Helvetica" w:cs="Helvetica"/>
          <w:color w:val="222222"/>
          <w:sz w:val="24"/>
          <w:szCs w:val="24"/>
        </w:rPr>
        <w:br/>
      </w:r>
      <w:r w:rsidRPr="0054588B">
        <w:rPr>
          <w:rFonts w:ascii="Helvetica" w:hAnsi="Helvetica" w:cs="Helvetica"/>
          <w:color w:val="222222"/>
          <w:sz w:val="24"/>
          <w:szCs w:val="24"/>
          <w:shd w:val="clear" w:color="auto" w:fill="FFFFFF"/>
        </w:rPr>
        <w:t>Rura</w:t>
      </w:r>
      <w:r>
        <w:rPr>
          <w:rFonts w:ascii="Helvetica" w:hAnsi="Helvetica" w:cs="Helvetica"/>
          <w:color w:val="222222"/>
          <w:sz w:val="24"/>
          <w:szCs w:val="24"/>
          <w:shd w:val="clear" w:color="auto" w:fill="FFFFFF"/>
        </w:rPr>
        <w:t>l</w:t>
      </w:r>
      <w:r w:rsidRPr="0054588B">
        <w:rPr>
          <w:rFonts w:ascii="Helvetica" w:hAnsi="Helvetica" w:cs="Helvetica"/>
          <w:color w:val="222222"/>
          <w:sz w:val="24"/>
          <w:szCs w:val="24"/>
          <w:shd w:val="clear" w:color="auto" w:fill="FFFFFF"/>
        </w:rPr>
        <w:t> Microentrepreneur Assistance Program</w:t>
      </w:r>
      <w:r w:rsidRPr="0054588B">
        <w:rPr>
          <w:rFonts w:ascii="Helvetica" w:hAnsi="Helvetica" w:cs="Helvetica"/>
          <w:color w:val="222222"/>
          <w:sz w:val="24"/>
          <w:szCs w:val="24"/>
        </w:rPr>
        <w:br/>
      </w:r>
      <w:r w:rsidRPr="0054588B">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52D7A" w:rsidRPr="00E12EC5" w14:paraId="0211ECE8"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5"/>
              <w:gridCol w:w="3540"/>
            </w:tblGrid>
            <w:tr w:rsidR="00152D7A" w:rsidRPr="00E12EC5" w14:paraId="76208950" w14:textId="77777777" w:rsidTr="007F2656">
              <w:trPr>
                <w:tblCellSpacing w:w="0" w:type="dxa"/>
              </w:trPr>
              <w:tc>
                <w:tcPr>
                  <w:tcW w:w="1705" w:type="dxa"/>
                  <w:noWrap/>
                  <w:hideMark/>
                </w:tcPr>
                <w:p w14:paraId="0CE41384"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Document Type:</w:t>
                  </w:r>
                </w:p>
              </w:tc>
              <w:tc>
                <w:tcPr>
                  <w:tcW w:w="3567" w:type="dxa"/>
                  <w:vAlign w:val="center"/>
                  <w:hideMark/>
                </w:tcPr>
                <w:p w14:paraId="24CD6175"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Grants Notice</w:t>
                  </w:r>
                </w:p>
              </w:tc>
            </w:tr>
            <w:tr w:rsidR="00152D7A" w:rsidRPr="00E12EC5" w14:paraId="4D30FCB5" w14:textId="77777777" w:rsidTr="007F2656">
              <w:trPr>
                <w:tblCellSpacing w:w="0" w:type="dxa"/>
              </w:trPr>
              <w:tc>
                <w:tcPr>
                  <w:tcW w:w="1705" w:type="dxa"/>
                  <w:noWrap/>
                  <w:hideMark/>
                </w:tcPr>
                <w:p w14:paraId="5940AAA9"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Funding Opportunity Number:</w:t>
                  </w:r>
                </w:p>
              </w:tc>
              <w:tc>
                <w:tcPr>
                  <w:tcW w:w="3567" w:type="dxa"/>
                  <w:vAlign w:val="center"/>
                  <w:hideMark/>
                </w:tcPr>
                <w:p w14:paraId="20E0051D"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RD-RBCS-23-RMAP</w:t>
                  </w:r>
                </w:p>
              </w:tc>
            </w:tr>
            <w:tr w:rsidR="00152D7A" w:rsidRPr="00E12EC5" w14:paraId="455D6A6E" w14:textId="77777777" w:rsidTr="007F2656">
              <w:trPr>
                <w:tblCellSpacing w:w="0" w:type="dxa"/>
              </w:trPr>
              <w:tc>
                <w:tcPr>
                  <w:tcW w:w="1705" w:type="dxa"/>
                  <w:noWrap/>
                  <w:hideMark/>
                </w:tcPr>
                <w:p w14:paraId="6B5B770E"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Funding Opportunity Title:</w:t>
                  </w:r>
                </w:p>
              </w:tc>
              <w:tc>
                <w:tcPr>
                  <w:tcW w:w="3567" w:type="dxa"/>
                  <w:vAlign w:val="center"/>
                  <w:hideMark/>
                </w:tcPr>
                <w:p w14:paraId="2EF342FB"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Rural Microentrepreneur Assistance Program</w:t>
                  </w:r>
                </w:p>
              </w:tc>
            </w:tr>
            <w:tr w:rsidR="00152D7A" w:rsidRPr="00E12EC5" w14:paraId="7F038EDF" w14:textId="77777777" w:rsidTr="007F2656">
              <w:trPr>
                <w:tblCellSpacing w:w="0" w:type="dxa"/>
              </w:trPr>
              <w:tc>
                <w:tcPr>
                  <w:tcW w:w="1705" w:type="dxa"/>
                  <w:noWrap/>
                  <w:hideMark/>
                </w:tcPr>
                <w:p w14:paraId="2BC8D03C"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Opportunity Category:</w:t>
                  </w:r>
                </w:p>
              </w:tc>
              <w:tc>
                <w:tcPr>
                  <w:tcW w:w="3567" w:type="dxa"/>
                  <w:vAlign w:val="center"/>
                  <w:hideMark/>
                </w:tcPr>
                <w:p w14:paraId="51E95235"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Discretionary</w:t>
                  </w:r>
                </w:p>
              </w:tc>
            </w:tr>
            <w:tr w:rsidR="00152D7A" w:rsidRPr="00E12EC5" w14:paraId="0EC6C41D" w14:textId="77777777" w:rsidTr="007F2656">
              <w:trPr>
                <w:tblCellSpacing w:w="0" w:type="dxa"/>
              </w:trPr>
              <w:tc>
                <w:tcPr>
                  <w:tcW w:w="1705" w:type="dxa"/>
                  <w:noWrap/>
                  <w:hideMark/>
                </w:tcPr>
                <w:p w14:paraId="468CF620"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Opportunity Category Explanation:</w:t>
                  </w:r>
                </w:p>
              </w:tc>
              <w:tc>
                <w:tcPr>
                  <w:tcW w:w="3567" w:type="dxa"/>
                  <w:vAlign w:val="center"/>
                  <w:hideMark/>
                </w:tcPr>
                <w:p w14:paraId="28CAFFDF"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 </w:t>
                  </w:r>
                </w:p>
              </w:tc>
            </w:tr>
            <w:tr w:rsidR="00152D7A" w:rsidRPr="00E12EC5" w14:paraId="30AEA224" w14:textId="77777777" w:rsidTr="007F2656">
              <w:trPr>
                <w:tblCellSpacing w:w="0" w:type="dxa"/>
              </w:trPr>
              <w:tc>
                <w:tcPr>
                  <w:tcW w:w="1705" w:type="dxa"/>
                  <w:noWrap/>
                  <w:hideMark/>
                </w:tcPr>
                <w:p w14:paraId="7A5E458D"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lastRenderedPageBreak/>
                    <w:t>Funding Instrument Type:</w:t>
                  </w:r>
                </w:p>
              </w:tc>
              <w:tc>
                <w:tcPr>
                  <w:tcW w:w="3567" w:type="dxa"/>
                  <w:vAlign w:val="center"/>
                  <w:hideMark/>
                </w:tcPr>
                <w:p w14:paraId="0D9F3B32"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Grant</w:t>
                  </w:r>
                </w:p>
              </w:tc>
            </w:tr>
            <w:tr w:rsidR="00152D7A" w:rsidRPr="00E12EC5" w14:paraId="1038C2DD" w14:textId="77777777" w:rsidTr="007F2656">
              <w:trPr>
                <w:tblCellSpacing w:w="0" w:type="dxa"/>
              </w:trPr>
              <w:tc>
                <w:tcPr>
                  <w:tcW w:w="1705" w:type="dxa"/>
                  <w:noWrap/>
                  <w:hideMark/>
                </w:tcPr>
                <w:p w14:paraId="368F02AA"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Category of Funding Activity:</w:t>
                  </w:r>
                </w:p>
              </w:tc>
              <w:tc>
                <w:tcPr>
                  <w:tcW w:w="3567" w:type="dxa"/>
                  <w:vAlign w:val="center"/>
                  <w:hideMark/>
                </w:tcPr>
                <w:p w14:paraId="27660774"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Other (see text field entitled "Explanation of Other Category of Funding Activity" for clarification)</w:t>
                  </w:r>
                </w:p>
              </w:tc>
            </w:tr>
            <w:tr w:rsidR="00152D7A" w:rsidRPr="00E12EC5" w14:paraId="1238FB81" w14:textId="77777777" w:rsidTr="007F2656">
              <w:trPr>
                <w:tblCellSpacing w:w="0" w:type="dxa"/>
              </w:trPr>
              <w:tc>
                <w:tcPr>
                  <w:tcW w:w="1705" w:type="dxa"/>
                  <w:noWrap/>
                  <w:hideMark/>
                </w:tcPr>
                <w:p w14:paraId="6C9843F7"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Category Explanation:</w:t>
                  </w:r>
                </w:p>
              </w:tc>
              <w:tc>
                <w:tcPr>
                  <w:tcW w:w="3567" w:type="dxa"/>
                  <w:vAlign w:val="center"/>
                  <w:hideMark/>
                </w:tcPr>
                <w:p w14:paraId="287456F7"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The program provides loans and grants to Microenterprise Development Organizations (MDOs) to: To help microenterprises startup and growth through a Rural Microloan Revolving Fund. Provide training and technical assistance to microloan borrowers and micro entrepreneurs.</w:t>
                  </w:r>
                </w:p>
              </w:tc>
            </w:tr>
            <w:tr w:rsidR="00152D7A" w:rsidRPr="00E12EC5" w14:paraId="5C94BEAB" w14:textId="77777777" w:rsidTr="007F2656">
              <w:trPr>
                <w:tblCellSpacing w:w="0" w:type="dxa"/>
              </w:trPr>
              <w:tc>
                <w:tcPr>
                  <w:tcW w:w="1705" w:type="dxa"/>
                  <w:noWrap/>
                  <w:hideMark/>
                </w:tcPr>
                <w:p w14:paraId="2F153910"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Expected Number of Awards:</w:t>
                  </w:r>
                </w:p>
              </w:tc>
              <w:tc>
                <w:tcPr>
                  <w:tcW w:w="3567" w:type="dxa"/>
                  <w:vAlign w:val="center"/>
                  <w:hideMark/>
                </w:tcPr>
                <w:p w14:paraId="5C3AF34D"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20</w:t>
                  </w:r>
                </w:p>
              </w:tc>
            </w:tr>
            <w:tr w:rsidR="00152D7A" w:rsidRPr="00E12EC5" w14:paraId="3DF61765" w14:textId="77777777" w:rsidTr="007F2656">
              <w:trPr>
                <w:tblCellSpacing w:w="0" w:type="dxa"/>
              </w:trPr>
              <w:tc>
                <w:tcPr>
                  <w:tcW w:w="1705" w:type="dxa"/>
                  <w:noWrap/>
                  <w:hideMark/>
                </w:tcPr>
                <w:p w14:paraId="51637CF6"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CFDA Number(s):</w:t>
                  </w:r>
                </w:p>
              </w:tc>
              <w:tc>
                <w:tcPr>
                  <w:tcW w:w="3567" w:type="dxa"/>
                  <w:vAlign w:val="center"/>
                  <w:hideMark/>
                </w:tcPr>
                <w:p w14:paraId="70BDD736"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10.870 -- Rural Microentrepreneur Assistance Program</w:t>
                  </w:r>
                </w:p>
              </w:tc>
            </w:tr>
            <w:tr w:rsidR="00152D7A" w:rsidRPr="00E12EC5" w14:paraId="55F20961" w14:textId="77777777" w:rsidTr="007F2656">
              <w:trPr>
                <w:tblCellSpacing w:w="0" w:type="dxa"/>
              </w:trPr>
              <w:tc>
                <w:tcPr>
                  <w:tcW w:w="1705" w:type="dxa"/>
                  <w:noWrap/>
                  <w:hideMark/>
                </w:tcPr>
                <w:p w14:paraId="24EC635F"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Cost Sharing or Matching Requirement:</w:t>
                  </w:r>
                </w:p>
              </w:tc>
              <w:tc>
                <w:tcPr>
                  <w:tcW w:w="3567" w:type="dxa"/>
                  <w:vAlign w:val="center"/>
                  <w:hideMark/>
                </w:tcPr>
                <w:p w14:paraId="1BACF9A6"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Yes</w:t>
                  </w:r>
                </w:p>
              </w:tc>
            </w:tr>
          </w:tbl>
          <w:p w14:paraId="415EB14B" w14:textId="77777777" w:rsidR="00152D7A" w:rsidRPr="00E12EC5" w:rsidRDefault="00152D7A"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06"/>
              <w:gridCol w:w="3377"/>
            </w:tblGrid>
            <w:tr w:rsidR="00152D7A" w:rsidRPr="00E12EC5" w14:paraId="1E7CACEF" w14:textId="77777777" w:rsidTr="007F2656">
              <w:trPr>
                <w:tblCellSpacing w:w="0" w:type="dxa"/>
              </w:trPr>
              <w:tc>
                <w:tcPr>
                  <w:tcW w:w="1606" w:type="dxa"/>
                  <w:noWrap/>
                  <w:hideMark/>
                </w:tcPr>
                <w:p w14:paraId="68C46907"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lastRenderedPageBreak/>
                    <w:t>Version:</w:t>
                  </w:r>
                </w:p>
              </w:tc>
              <w:tc>
                <w:tcPr>
                  <w:tcW w:w="3377" w:type="dxa"/>
                  <w:vAlign w:val="center"/>
                  <w:hideMark/>
                </w:tcPr>
                <w:p w14:paraId="51FE2921"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Synopsis 1</w:t>
                  </w:r>
                </w:p>
              </w:tc>
            </w:tr>
            <w:tr w:rsidR="00152D7A" w:rsidRPr="00E12EC5" w14:paraId="5BFE0532" w14:textId="77777777" w:rsidTr="007F2656">
              <w:trPr>
                <w:tblCellSpacing w:w="0" w:type="dxa"/>
              </w:trPr>
              <w:tc>
                <w:tcPr>
                  <w:tcW w:w="1606" w:type="dxa"/>
                  <w:noWrap/>
                  <w:hideMark/>
                </w:tcPr>
                <w:p w14:paraId="30030D6A"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Posted Date:</w:t>
                  </w:r>
                </w:p>
              </w:tc>
              <w:tc>
                <w:tcPr>
                  <w:tcW w:w="3377" w:type="dxa"/>
                  <w:vAlign w:val="center"/>
                  <w:hideMark/>
                </w:tcPr>
                <w:p w14:paraId="00266504"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Aug 31, 2022</w:t>
                  </w:r>
                </w:p>
              </w:tc>
            </w:tr>
            <w:tr w:rsidR="00152D7A" w:rsidRPr="00E12EC5" w14:paraId="45C16C16" w14:textId="77777777" w:rsidTr="007F2656">
              <w:trPr>
                <w:tblCellSpacing w:w="0" w:type="dxa"/>
              </w:trPr>
              <w:tc>
                <w:tcPr>
                  <w:tcW w:w="1606" w:type="dxa"/>
                  <w:noWrap/>
                  <w:hideMark/>
                </w:tcPr>
                <w:p w14:paraId="3B1A3897"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Last Updated Date:</w:t>
                  </w:r>
                </w:p>
              </w:tc>
              <w:tc>
                <w:tcPr>
                  <w:tcW w:w="3377" w:type="dxa"/>
                  <w:vAlign w:val="center"/>
                  <w:hideMark/>
                </w:tcPr>
                <w:p w14:paraId="77F9D085"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Aug 31, 2022</w:t>
                  </w:r>
                </w:p>
              </w:tc>
            </w:tr>
            <w:tr w:rsidR="00152D7A" w:rsidRPr="00E12EC5" w14:paraId="245CF436" w14:textId="77777777" w:rsidTr="007F2656">
              <w:trPr>
                <w:tblCellSpacing w:w="0" w:type="dxa"/>
              </w:trPr>
              <w:tc>
                <w:tcPr>
                  <w:tcW w:w="1606" w:type="dxa"/>
                  <w:noWrap/>
                  <w:hideMark/>
                </w:tcPr>
                <w:p w14:paraId="285C65E1"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Original Closing Date for Applications:</w:t>
                  </w:r>
                </w:p>
              </w:tc>
              <w:tc>
                <w:tcPr>
                  <w:tcW w:w="3377" w:type="dxa"/>
                  <w:vAlign w:val="center"/>
                  <w:hideMark/>
                </w:tcPr>
                <w:p w14:paraId="7BBD3310"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 xml:space="preserve">Jun 30, 2023  The deadlines for completed applications to be received in the USDA RD State Office for quarterly funding competitions are no later than 11:59 p.m. Eastern time on: First Quarter, September 30, 2022;Second Quarter, December 31, 2022;Third </w:t>
                  </w:r>
                  <w:r w:rsidRPr="00E12EC5">
                    <w:rPr>
                      <w:rFonts w:ascii="Helvetica" w:hAnsi="Helvetica" w:cs="Helvetica"/>
                      <w:color w:val="222222"/>
                    </w:rPr>
                    <w:lastRenderedPageBreak/>
                    <w:t>Quarter, March 31, 2023, and Fourth Quarter, June 30, 2023.</w:t>
                  </w:r>
                </w:p>
              </w:tc>
            </w:tr>
            <w:tr w:rsidR="00152D7A" w:rsidRPr="00E12EC5" w14:paraId="5A597A09" w14:textId="77777777" w:rsidTr="007F2656">
              <w:trPr>
                <w:tblCellSpacing w:w="0" w:type="dxa"/>
              </w:trPr>
              <w:tc>
                <w:tcPr>
                  <w:tcW w:w="1606" w:type="dxa"/>
                  <w:noWrap/>
                  <w:hideMark/>
                </w:tcPr>
                <w:p w14:paraId="1D1177C9"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lastRenderedPageBreak/>
                    <w:t>Current Closing Date for Applications:</w:t>
                  </w:r>
                </w:p>
              </w:tc>
              <w:tc>
                <w:tcPr>
                  <w:tcW w:w="3377" w:type="dxa"/>
                  <w:vAlign w:val="center"/>
                  <w:hideMark/>
                </w:tcPr>
                <w:p w14:paraId="422D2E64"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Jun 30, 2023  The deadlines for completed applications to be received in the USDA RD State Office for quarterly funding competitions are no later than 11:59 p.m. Eastern time on: First Quarter, September 30, 2022;Second Quarter, December 31, 2022;Third Quarter, March 31, 2023, and Fourth Quarter, June 30, 2023.</w:t>
                  </w:r>
                </w:p>
              </w:tc>
            </w:tr>
            <w:tr w:rsidR="00152D7A" w:rsidRPr="00E12EC5" w14:paraId="7CBBBF5E" w14:textId="77777777" w:rsidTr="007F2656">
              <w:trPr>
                <w:tblCellSpacing w:w="0" w:type="dxa"/>
              </w:trPr>
              <w:tc>
                <w:tcPr>
                  <w:tcW w:w="1606" w:type="dxa"/>
                  <w:noWrap/>
                  <w:hideMark/>
                </w:tcPr>
                <w:p w14:paraId="35AB7E97"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Archive Date:</w:t>
                  </w:r>
                </w:p>
              </w:tc>
              <w:tc>
                <w:tcPr>
                  <w:tcW w:w="3377" w:type="dxa"/>
                  <w:vAlign w:val="center"/>
                  <w:hideMark/>
                </w:tcPr>
                <w:p w14:paraId="0F244019"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Jul 30, 2023</w:t>
                  </w:r>
                </w:p>
              </w:tc>
            </w:tr>
            <w:tr w:rsidR="00152D7A" w:rsidRPr="00E12EC5" w14:paraId="7D30E2EF" w14:textId="77777777" w:rsidTr="007F2656">
              <w:trPr>
                <w:tblCellSpacing w:w="0" w:type="dxa"/>
              </w:trPr>
              <w:tc>
                <w:tcPr>
                  <w:tcW w:w="1606" w:type="dxa"/>
                  <w:noWrap/>
                  <w:hideMark/>
                </w:tcPr>
                <w:p w14:paraId="49A97382"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Estimated Total Program Funding:</w:t>
                  </w:r>
                </w:p>
              </w:tc>
              <w:tc>
                <w:tcPr>
                  <w:tcW w:w="3377" w:type="dxa"/>
                  <w:vAlign w:val="center"/>
                  <w:hideMark/>
                </w:tcPr>
                <w:p w14:paraId="04C10D89"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 </w:t>
                  </w:r>
                </w:p>
              </w:tc>
            </w:tr>
            <w:tr w:rsidR="00152D7A" w:rsidRPr="00E12EC5" w14:paraId="5106B9DD" w14:textId="77777777" w:rsidTr="007F2656">
              <w:trPr>
                <w:tblCellSpacing w:w="0" w:type="dxa"/>
              </w:trPr>
              <w:tc>
                <w:tcPr>
                  <w:tcW w:w="1606" w:type="dxa"/>
                  <w:noWrap/>
                  <w:hideMark/>
                </w:tcPr>
                <w:p w14:paraId="577EE46F"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Award Ceiling:</w:t>
                  </w:r>
                </w:p>
              </w:tc>
              <w:tc>
                <w:tcPr>
                  <w:tcW w:w="3377" w:type="dxa"/>
                  <w:vAlign w:val="center"/>
                  <w:hideMark/>
                </w:tcPr>
                <w:p w14:paraId="3A0E48AC"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$500,000</w:t>
                  </w:r>
                </w:p>
              </w:tc>
            </w:tr>
            <w:tr w:rsidR="00152D7A" w:rsidRPr="00E12EC5" w14:paraId="3BB08617" w14:textId="77777777" w:rsidTr="007F2656">
              <w:trPr>
                <w:tblCellSpacing w:w="0" w:type="dxa"/>
              </w:trPr>
              <w:tc>
                <w:tcPr>
                  <w:tcW w:w="1606" w:type="dxa"/>
                  <w:noWrap/>
                  <w:hideMark/>
                </w:tcPr>
                <w:p w14:paraId="0A1522CA"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Award Floor:</w:t>
                  </w:r>
                </w:p>
              </w:tc>
              <w:tc>
                <w:tcPr>
                  <w:tcW w:w="3377" w:type="dxa"/>
                  <w:vAlign w:val="center"/>
                  <w:hideMark/>
                </w:tcPr>
                <w:p w14:paraId="67E44824"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 </w:t>
                  </w:r>
                </w:p>
              </w:tc>
            </w:tr>
          </w:tbl>
          <w:p w14:paraId="7E14E13D" w14:textId="77777777" w:rsidR="00152D7A" w:rsidRPr="00E12EC5" w:rsidRDefault="00152D7A" w:rsidP="007F2656">
            <w:pPr>
              <w:pStyle w:val="NoSpacing"/>
              <w:rPr>
                <w:rFonts w:ascii="Helvetica" w:hAnsi="Helvetica" w:cs="Helvetica"/>
                <w:color w:val="222222"/>
              </w:rPr>
            </w:pPr>
          </w:p>
        </w:tc>
      </w:tr>
    </w:tbl>
    <w:p w14:paraId="04BA2A9F" w14:textId="77777777" w:rsidR="00152D7A" w:rsidRPr="00E12EC5" w:rsidRDefault="00152D7A" w:rsidP="00152D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52D7A" w:rsidRPr="00E12EC5" w14:paraId="1839B217" w14:textId="77777777" w:rsidTr="007F2656">
        <w:trPr>
          <w:tblCellSpacing w:w="0" w:type="dxa"/>
        </w:trPr>
        <w:tc>
          <w:tcPr>
            <w:tcW w:w="0" w:type="auto"/>
            <w:noWrap/>
            <w:hideMark/>
          </w:tcPr>
          <w:p w14:paraId="7501BAED"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Eligible Applicants:</w:t>
            </w:r>
          </w:p>
        </w:tc>
        <w:tc>
          <w:tcPr>
            <w:tcW w:w="5000" w:type="pct"/>
            <w:vAlign w:val="center"/>
            <w:hideMark/>
          </w:tcPr>
          <w:p w14:paraId="5E6D0A86"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Native American tribal governments (Federally recognized)</w:t>
            </w:r>
            <w:r w:rsidRPr="00E12EC5">
              <w:rPr>
                <w:rFonts w:ascii="Helvetica" w:hAnsi="Helvetica" w:cs="Helvetica"/>
                <w:color w:val="222222"/>
              </w:rPr>
              <w:br/>
              <w:t>Nonprofits having a 501(c)(3) status with the IRS, other than institutions of higher education</w:t>
            </w:r>
            <w:r w:rsidRPr="00E12EC5">
              <w:rPr>
                <w:rFonts w:ascii="Helvetica" w:hAnsi="Helvetica" w:cs="Helvetica"/>
                <w:color w:val="222222"/>
              </w:rPr>
              <w:br/>
              <w:t>Public and State controlled institutions of higher education</w:t>
            </w:r>
          </w:p>
        </w:tc>
      </w:tr>
      <w:tr w:rsidR="00152D7A" w:rsidRPr="00E12EC5" w14:paraId="6760511C" w14:textId="77777777" w:rsidTr="007F2656">
        <w:trPr>
          <w:tblCellSpacing w:w="0" w:type="dxa"/>
        </w:trPr>
        <w:tc>
          <w:tcPr>
            <w:tcW w:w="0" w:type="auto"/>
            <w:noWrap/>
            <w:hideMark/>
          </w:tcPr>
          <w:p w14:paraId="7871D60C"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Additional Information on Eligibility:</w:t>
            </w:r>
          </w:p>
        </w:tc>
        <w:tc>
          <w:tcPr>
            <w:tcW w:w="5000" w:type="pct"/>
            <w:vAlign w:val="center"/>
            <w:hideMark/>
          </w:tcPr>
          <w:p w14:paraId="422D8551"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The following are eligible to be a Microenterprise Development Organization:</w:t>
            </w:r>
            <w:r>
              <w:rPr>
                <w:rFonts w:ascii="Helvetica" w:hAnsi="Helvetica" w:cs="Helvetica"/>
                <w:color w:val="222222"/>
              </w:rPr>
              <w:t xml:space="preserve"> </w:t>
            </w:r>
            <w:r w:rsidRPr="00E12EC5">
              <w:rPr>
                <w:rFonts w:ascii="Helvetica" w:hAnsi="Helvetica" w:cs="Helvetica"/>
                <w:color w:val="222222"/>
              </w:rPr>
              <w:t>Nonprofits. Federally-recognized tribes. Institutions of higher education. The following are eligible to apply for a loan from the MDO as an ultimate recipient: Businesses located in an eligible area with 10 or fewer full-time employees.</w:t>
            </w:r>
          </w:p>
        </w:tc>
      </w:tr>
    </w:tbl>
    <w:p w14:paraId="75149375" w14:textId="77777777" w:rsidR="00152D7A" w:rsidRPr="00E12EC5" w:rsidRDefault="00152D7A" w:rsidP="00152D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52D7A" w:rsidRPr="00E12EC5" w14:paraId="0BD4681C" w14:textId="77777777" w:rsidTr="007F2656">
        <w:trPr>
          <w:tblCellSpacing w:w="0" w:type="dxa"/>
        </w:trPr>
        <w:tc>
          <w:tcPr>
            <w:tcW w:w="0" w:type="auto"/>
            <w:noWrap/>
            <w:hideMark/>
          </w:tcPr>
          <w:p w14:paraId="3169EC1C"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Agency Name:</w:t>
            </w:r>
          </w:p>
        </w:tc>
        <w:tc>
          <w:tcPr>
            <w:tcW w:w="5000" w:type="pct"/>
            <w:vAlign w:val="center"/>
            <w:hideMark/>
          </w:tcPr>
          <w:p w14:paraId="4793CAB5"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Rural Business-Cooperative Service </w:t>
            </w:r>
          </w:p>
        </w:tc>
      </w:tr>
      <w:tr w:rsidR="00152D7A" w:rsidRPr="00E12EC5" w14:paraId="4F932CD1" w14:textId="77777777" w:rsidTr="007F2656">
        <w:trPr>
          <w:tblCellSpacing w:w="0" w:type="dxa"/>
        </w:trPr>
        <w:tc>
          <w:tcPr>
            <w:tcW w:w="0" w:type="auto"/>
            <w:noWrap/>
            <w:hideMark/>
          </w:tcPr>
          <w:p w14:paraId="6EAAB24A"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Description:</w:t>
            </w:r>
          </w:p>
        </w:tc>
        <w:tc>
          <w:tcPr>
            <w:tcW w:w="5000" w:type="pct"/>
            <w:vAlign w:val="center"/>
            <w:hideMark/>
          </w:tcPr>
          <w:p w14:paraId="2586C2F6"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b/>
                <w:bCs/>
                <w:color w:val="222222"/>
              </w:rPr>
              <w:t>What does this program do?</w:t>
            </w:r>
          </w:p>
          <w:p w14:paraId="3DF2176E"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It provides loans and grants to Microenterprise Development Organizations (MDOs) to:</w:t>
            </w:r>
          </w:p>
          <w:p w14:paraId="0B79BC6B" w14:textId="77777777" w:rsidR="00152D7A" w:rsidRPr="00E12EC5" w:rsidRDefault="00152D7A" w:rsidP="007F2656">
            <w:pPr>
              <w:pStyle w:val="NoSpacing"/>
              <w:rPr>
                <w:rFonts w:ascii="Helvetica" w:hAnsi="Helvetica" w:cs="Helvetica"/>
                <w:color w:val="222222"/>
              </w:rPr>
            </w:pPr>
          </w:p>
          <w:p w14:paraId="583E0619" w14:textId="77777777" w:rsidR="00152D7A" w:rsidRPr="00E12EC5" w:rsidRDefault="00152D7A" w:rsidP="007F2656">
            <w:pPr>
              <w:pStyle w:val="NoSpacing"/>
              <w:numPr>
                <w:ilvl w:val="0"/>
                <w:numId w:val="21"/>
              </w:numPr>
              <w:rPr>
                <w:rFonts w:ascii="Helvetica" w:hAnsi="Helvetica" w:cs="Helvetica"/>
                <w:color w:val="222222"/>
              </w:rPr>
            </w:pPr>
            <w:r w:rsidRPr="00E12EC5">
              <w:rPr>
                <w:rFonts w:ascii="Helvetica" w:hAnsi="Helvetica" w:cs="Helvetica"/>
                <w:color w:val="222222"/>
              </w:rPr>
              <w:t>To help microenterprises startup and growth through a Rural Microloan Revolving Fund.</w:t>
            </w:r>
          </w:p>
          <w:p w14:paraId="5E7CD3E2" w14:textId="77777777" w:rsidR="00152D7A" w:rsidRPr="00E12EC5" w:rsidRDefault="00152D7A" w:rsidP="007F2656">
            <w:pPr>
              <w:pStyle w:val="NoSpacing"/>
              <w:numPr>
                <w:ilvl w:val="0"/>
                <w:numId w:val="21"/>
              </w:numPr>
              <w:rPr>
                <w:rFonts w:ascii="Helvetica" w:hAnsi="Helvetica" w:cs="Helvetica"/>
                <w:color w:val="222222"/>
              </w:rPr>
            </w:pPr>
            <w:r w:rsidRPr="00E12EC5">
              <w:rPr>
                <w:rFonts w:ascii="Helvetica" w:hAnsi="Helvetica" w:cs="Helvetica"/>
                <w:color w:val="222222"/>
              </w:rPr>
              <w:t>Provide training and technical assistance to microloan borrowers and micro entrepreneurs.</w:t>
            </w:r>
          </w:p>
          <w:p w14:paraId="75D96708"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 </w:t>
            </w:r>
          </w:p>
          <w:p w14:paraId="30528742"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b/>
                <w:bCs/>
                <w:color w:val="222222"/>
              </w:rPr>
              <w:t>Who may apply for this program?</w:t>
            </w:r>
          </w:p>
          <w:p w14:paraId="691BB170"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The following are eligible to be a Microenterprise Development Organization:</w:t>
            </w:r>
          </w:p>
          <w:p w14:paraId="6672F3F2" w14:textId="77777777" w:rsidR="00152D7A" w:rsidRPr="00E12EC5" w:rsidRDefault="00152D7A" w:rsidP="007F2656">
            <w:pPr>
              <w:pStyle w:val="NoSpacing"/>
              <w:rPr>
                <w:rFonts w:ascii="Helvetica" w:hAnsi="Helvetica" w:cs="Helvetica"/>
                <w:color w:val="222222"/>
              </w:rPr>
            </w:pPr>
          </w:p>
          <w:p w14:paraId="63057815" w14:textId="77777777" w:rsidR="00152D7A" w:rsidRPr="00E12EC5" w:rsidRDefault="00152D7A" w:rsidP="007F2656">
            <w:pPr>
              <w:pStyle w:val="NoSpacing"/>
              <w:numPr>
                <w:ilvl w:val="0"/>
                <w:numId w:val="22"/>
              </w:numPr>
              <w:rPr>
                <w:rFonts w:ascii="Helvetica" w:hAnsi="Helvetica" w:cs="Helvetica"/>
                <w:color w:val="222222"/>
              </w:rPr>
            </w:pPr>
            <w:r w:rsidRPr="00E12EC5">
              <w:rPr>
                <w:rFonts w:ascii="Helvetica" w:hAnsi="Helvetica" w:cs="Helvetica"/>
                <w:color w:val="222222"/>
              </w:rPr>
              <w:t>Nonprofits.</w:t>
            </w:r>
          </w:p>
          <w:p w14:paraId="63DCB06B" w14:textId="77777777" w:rsidR="00152D7A" w:rsidRPr="00E12EC5" w:rsidRDefault="00152D7A" w:rsidP="007F2656">
            <w:pPr>
              <w:pStyle w:val="NoSpacing"/>
              <w:numPr>
                <w:ilvl w:val="0"/>
                <w:numId w:val="22"/>
              </w:numPr>
              <w:rPr>
                <w:rFonts w:ascii="Helvetica" w:hAnsi="Helvetica" w:cs="Helvetica"/>
                <w:color w:val="222222"/>
              </w:rPr>
            </w:pPr>
            <w:r w:rsidRPr="00E12EC5">
              <w:rPr>
                <w:rFonts w:ascii="Helvetica" w:hAnsi="Helvetica" w:cs="Helvetica"/>
                <w:color w:val="222222"/>
              </w:rPr>
              <w:lastRenderedPageBreak/>
              <w:t>Federally-recognized tribes.</w:t>
            </w:r>
          </w:p>
          <w:p w14:paraId="2468DD34" w14:textId="77777777" w:rsidR="00152D7A" w:rsidRPr="00E12EC5" w:rsidRDefault="00152D7A" w:rsidP="007F2656">
            <w:pPr>
              <w:pStyle w:val="NoSpacing"/>
              <w:numPr>
                <w:ilvl w:val="0"/>
                <w:numId w:val="22"/>
              </w:numPr>
              <w:rPr>
                <w:rFonts w:ascii="Helvetica" w:hAnsi="Helvetica" w:cs="Helvetica"/>
                <w:color w:val="222222"/>
              </w:rPr>
            </w:pPr>
            <w:r w:rsidRPr="00E12EC5">
              <w:rPr>
                <w:rFonts w:ascii="Helvetica" w:hAnsi="Helvetica" w:cs="Helvetica"/>
                <w:color w:val="222222"/>
              </w:rPr>
              <w:t>Institutions of higher education.</w:t>
            </w:r>
          </w:p>
          <w:p w14:paraId="65FACFAE" w14:textId="77777777" w:rsidR="00152D7A" w:rsidRPr="00E12EC5" w:rsidRDefault="00152D7A" w:rsidP="007F2656">
            <w:pPr>
              <w:pStyle w:val="NoSpacing"/>
              <w:rPr>
                <w:rFonts w:ascii="Helvetica" w:hAnsi="Helvetica" w:cs="Helvetica"/>
                <w:color w:val="222222"/>
              </w:rPr>
            </w:pPr>
          </w:p>
          <w:p w14:paraId="61FE4477"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The following are eligible to apply for a loan from the MDO as an ultimate recipient:</w:t>
            </w:r>
          </w:p>
          <w:p w14:paraId="7295658A" w14:textId="77777777" w:rsidR="00152D7A" w:rsidRPr="00E12EC5" w:rsidRDefault="00152D7A" w:rsidP="007F2656">
            <w:pPr>
              <w:pStyle w:val="NoSpacing"/>
              <w:rPr>
                <w:rFonts w:ascii="Helvetica" w:hAnsi="Helvetica" w:cs="Helvetica"/>
                <w:color w:val="222222"/>
              </w:rPr>
            </w:pPr>
          </w:p>
          <w:p w14:paraId="686556F1" w14:textId="77777777" w:rsidR="00152D7A" w:rsidRPr="00E12EC5" w:rsidRDefault="00152D7A" w:rsidP="007F2656">
            <w:pPr>
              <w:pStyle w:val="NoSpacing"/>
              <w:numPr>
                <w:ilvl w:val="0"/>
                <w:numId w:val="23"/>
              </w:numPr>
              <w:rPr>
                <w:rFonts w:ascii="Helvetica" w:hAnsi="Helvetica" w:cs="Helvetica"/>
                <w:color w:val="222222"/>
              </w:rPr>
            </w:pPr>
            <w:r w:rsidRPr="00E12EC5">
              <w:rPr>
                <w:rFonts w:ascii="Helvetica" w:hAnsi="Helvetica" w:cs="Helvetica"/>
                <w:color w:val="222222"/>
              </w:rPr>
              <w:t>Businesses located in an eligible area with 10 or fewer full-time employees.</w:t>
            </w:r>
          </w:p>
          <w:p w14:paraId="12C5467A" w14:textId="77777777" w:rsidR="00152D7A" w:rsidRPr="00E12EC5" w:rsidRDefault="00152D7A" w:rsidP="007F2656">
            <w:pPr>
              <w:pStyle w:val="NoSpacing"/>
              <w:rPr>
                <w:rFonts w:ascii="Helvetica" w:hAnsi="Helvetica" w:cs="Helvetica"/>
                <w:color w:val="222222"/>
              </w:rPr>
            </w:pPr>
          </w:p>
          <w:p w14:paraId="352D7184"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b/>
                <w:bCs/>
                <w:color w:val="222222"/>
              </w:rPr>
              <w:t>What is an eligible area?</w:t>
            </w:r>
          </w:p>
          <w:p w14:paraId="2B689B76" w14:textId="77777777" w:rsidR="00152D7A" w:rsidRPr="00E12EC5" w:rsidRDefault="00152D7A" w:rsidP="007F2656">
            <w:pPr>
              <w:pStyle w:val="NoSpacing"/>
              <w:rPr>
                <w:rFonts w:ascii="Helvetica" w:hAnsi="Helvetica" w:cs="Helvetica"/>
                <w:color w:val="222222"/>
              </w:rPr>
            </w:pPr>
          </w:p>
          <w:p w14:paraId="6720D4C8" w14:textId="77777777" w:rsidR="00152D7A" w:rsidRPr="00E12EC5" w:rsidRDefault="00152D7A" w:rsidP="007F2656">
            <w:pPr>
              <w:pStyle w:val="NoSpacing"/>
              <w:numPr>
                <w:ilvl w:val="0"/>
                <w:numId w:val="24"/>
              </w:numPr>
              <w:rPr>
                <w:rFonts w:ascii="Helvetica" w:hAnsi="Helvetica" w:cs="Helvetica"/>
                <w:color w:val="222222"/>
              </w:rPr>
            </w:pPr>
            <w:r w:rsidRPr="00E12EC5">
              <w:rPr>
                <w:rFonts w:ascii="Helvetica" w:hAnsi="Helvetica" w:cs="Helvetica"/>
                <w:color w:val="222222"/>
              </w:rPr>
              <w:t>Rural areas outside a city or town with a population of fewer than 50,000 residents. Urbanized areas near a city of 50,000 or more may not be eligible.</w:t>
            </w:r>
          </w:p>
          <w:p w14:paraId="718FF177" w14:textId="77777777" w:rsidR="00152D7A" w:rsidRPr="00E12EC5" w:rsidRDefault="00152D7A" w:rsidP="007F2656">
            <w:pPr>
              <w:pStyle w:val="NoSpacing"/>
              <w:numPr>
                <w:ilvl w:val="0"/>
                <w:numId w:val="24"/>
              </w:numPr>
              <w:rPr>
                <w:rFonts w:ascii="Helvetica" w:hAnsi="Helvetica" w:cs="Helvetica"/>
                <w:color w:val="222222"/>
              </w:rPr>
            </w:pPr>
            <w:r w:rsidRPr="00E12EC5">
              <w:rPr>
                <w:rFonts w:ascii="Helvetica" w:hAnsi="Helvetica" w:cs="Helvetica"/>
                <w:color w:val="222222"/>
              </w:rPr>
              <w:t>The borrower’s headquarters may be based within a larger city so long as the project service area is located in an eligible rural area.</w:t>
            </w:r>
          </w:p>
          <w:p w14:paraId="3A2F6940" w14:textId="77777777" w:rsidR="00152D7A" w:rsidRPr="00E12EC5" w:rsidRDefault="00152D7A" w:rsidP="007F2656">
            <w:pPr>
              <w:pStyle w:val="NoSpacing"/>
              <w:numPr>
                <w:ilvl w:val="0"/>
                <w:numId w:val="24"/>
              </w:numPr>
              <w:rPr>
                <w:rFonts w:ascii="Helvetica" w:hAnsi="Helvetica" w:cs="Helvetica"/>
                <w:color w:val="222222"/>
              </w:rPr>
            </w:pPr>
            <w:r w:rsidRPr="00E12EC5">
              <w:rPr>
                <w:rFonts w:ascii="Helvetica" w:hAnsi="Helvetica" w:cs="Helvetica"/>
                <w:color w:val="222222"/>
              </w:rPr>
              <w:t>The lender may be located anywhere.</w:t>
            </w:r>
          </w:p>
          <w:p w14:paraId="47E5A261" w14:textId="77777777" w:rsidR="00152D7A" w:rsidRPr="00E12EC5" w:rsidRDefault="00152D7A" w:rsidP="007F2656">
            <w:pPr>
              <w:pStyle w:val="NoSpacing"/>
              <w:rPr>
                <w:rFonts w:ascii="Helvetica" w:hAnsi="Helvetica" w:cs="Helvetica"/>
                <w:color w:val="222222"/>
              </w:rPr>
            </w:pPr>
          </w:p>
        </w:tc>
      </w:tr>
      <w:tr w:rsidR="00152D7A" w:rsidRPr="00E12EC5" w14:paraId="679110FD" w14:textId="77777777" w:rsidTr="007F2656">
        <w:trPr>
          <w:tblCellSpacing w:w="0" w:type="dxa"/>
        </w:trPr>
        <w:tc>
          <w:tcPr>
            <w:tcW w:w="0" w:type="auto"/>
            <w:noWrap/>
            <w:hideMark/>
          </w:tcPr>
          <w:p w14:paraId="5C2B3600"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lastRenderedPageBreak/>
              <w:t>Link to Additional Information:</w:t>
            </w:r>
          </w:p>
        </w:tc>
        <w:tc>
          <w:tcPr>
            <w:tcW w:w="5000" w:type="pct"/>
            <w:vAlign w:val="center"/>
            <w:hideMark/>
          </w:tcPr>
          <w:p w14:paraId="00C3834F" w14:textId="77777777" w:rsidR="00152D7A" w:rsidRPr="00E12EC5" w:rsidRDefault="00000000" w:rsidP="007F2656">
            <w:pPr>
              <w:pStyle w:val="NoSpacing"/>
              <w:rPr>
                <w:rFonts w:ascii="Helvetica" w:hAnsi="Helvetica" w:cs="Helvetica"/>
                <w:color w:val="222222"/>
              </w:rPr>
            </w:pPr>
            <w:hyperlink r:id="rId80" w:tgtFrame="_blank" w:tooltip="Link to Additional Information" w:history="1">
              <w:r w:rsidR="00152D7A" w:rsidRPr="00E12EC5">
                <w:rPr>
                  <w:rStyle w:val="Hyperlink"/>
                  <w:rFonts w:ascii="Helvetica" w:hAnsi="Helvetica" w:cs="Helvetica"/>
                </w:rPr>
                <w:t>Program Information</w:t>
              </w:r>
            </w:hyperlink>
          </w:p>
        </w:tc>
      </w:tr>
      <w:tr w:rsidR="00152D7A" w:rsidRPr="00E12EC5" w14:paraId="6B5929E4" w14:textId="77777777" w:rsidTr="007F2656">
        <w:trPr>
          <w:tblCellSpacing w:w="0" w:type="dxa"/>
        </w:trPr>
        <w:tc>
          <w:tcPr>
            <w:tcW w:w="0" w:type="auto"/>
            <w:noWrap/>
            <w:hideMark/>
          </w:tcPr>
          <w:p w14:paraId="4345A8F5" w14:textId="77777777" w:rsidR="00152D7A" w:rsidRPr="00E12EC5" w:rsidRDefault="00152D7A" w:rsidP="007F2656">
            <w:pPr>
              <w:pStyle w:val="NoSpacing"/>
              <w:rPr>
                <w:rFonts w:ascii="Helvetica" w:hAnsi="Helvetica" w:cs="Helvetica"/>
                <w:b/>
                <w:bCs/>
                <w:color w:val="222222"/>
              </w:rPr>
            </w:pPr>
            <w:r w:rsidRPr="00E12EC5">
              <w:rPr>
                <w:rFonts w:ascii="Helvetica" w:hAnsi="Helvetica" w:cs="Helvetica"/>
                <w:b/>
                <w:bCs/>
                <w:color w:val="222222"/>
              </w:rPr>
              <w:t>Grantor Contact Information:</w:t>
            </w:r>
          </w:p>
        </w:tc>
        <w:tc>
          <w:tcPr>
            <w:tcW w:w="5000" w:type="pct"/>
            <w:vAlign w:val="center"/>
            <w:hideMark/>
          </w:tcPr>
          <w:p w14:paraId="626F8549" w14:textId="77777777" w:rsidR="00152D7A" w:rsidRPr="00E12EC5" w:rsidRDefault="00152D7A" w:rsidP="007F2656">
            <w:pPr>
              <w:pStyle w:val="NoSpacing"/>
              <w:rPr>
                <w:rFonts w:ascii="Helvetica" w:hAnsi="Helvetica" w:cs="Helvetica"/>
                <w:color w:val="222222"/>
              </w:rPr>
            </w:pPr>
            <w:r w:rsidRPr="00E12EC5">
              <w:rPr>
                <w:rFonts w:ascii="Helvetica" w:hAnsi="Helvetica" w:cs="Helvetica"/>
                <w:color w:val="222222"/>
              </w:rPr>
              <w:t>If you have difficulty accessing the full announcement electronically, please contact:</w:t>
            </w:r>
            <w:r w:rsidRPr="00E12EC5">
              <w:rPr>
                <w:rFonts w:ascii="Helvetica" w:hAnsi="Helvetica" w:cs="Helvetica"/>
                <w:color w:val="222222"/>
              </w:rPr>
              <w:br/>
            </w:r>
            <w:r w:rsidRPr="00E12EC5">
              <w:rPr>
                <w:rFonts w:ascii="Helvetica" w:hAnsi="Helvetica" w:cs="Helvetica"/>
                <w:color w:val="222222"/>
              </w:rPr>
              <w:br/>
              <w:t>Shamika Johnson Program Manager</w:t>
            </w:r>
            <w:r w:rsidRPr="00E12EC5">
              <w:rPr>
                <w:rFonts w:ascii="Helvetica" w:hAnsi="Helvetica" w:cs="Helvetica"/>
                <w:color w:val="222222"/>
              </w:rPr>
              <w:br/>
            </w:r>
            <w:r w:rsidRPr="00E12EC5">
              <w:rPr>
                <w:rFonts w:ascii="Helvetica" w:hAnsi="Helvetica" w:cs="Helvetica"/>
                <w:color w:val="222222"/>
              </w:rPr>
              <w:br/>
            </w:r>
            <w:hyperlink r:id="rId81" w:history="1">
              <w:r w:rsidRPr="00E12EC5">
                <w:rPr>
                  <w:rStyle w:val="Hyperlink"/>
                  <w:rFonts w:ascii="Helvetica" w:hAnsi="Helvetica" w:cs="Helvetica"/>
                </w:rPr>
                <w:t>Program Manager</w:t>
              </w:r>
            </w:hyperlink>
          </w:p>
        </w:tc>
      </w:tr>
    </w:tbl>
    <w:p w14:paraId="56A91101" w14:textId="77777777" w:rsidR="00152D7A" w:rsidRDefault="00152D7A" w:rsidP="00152D7A">
      <w:pPr>
        <w:pStyle w:val="NoSpacing"/>
        <w:rPr>
          <w:rFonts w:ascii="Helvetica" w:hAnsi="Helvetica" w:cs="Helvetica"/>
          <w:color w:val="222222"/>
          <w:sz w:val="24"/>
          <w:szCs w:val="24"/>
        </w:rPr>
      </w:pPr>
      <w:r w:rsidRPr="0054588B">
        <w:rPr>
          <w:rFonts w:ascii="Helvetica" w:hAnsi="Helvetica" w:cs="Helvetica"/>
          <w:color w:val="222222"/>
          <w:sz w:val="24"/>
          <w:szCs w:val="24"/>
        </w:rPr>
        <w:br/>
      </w:r>
      <w:hyperlink r:id="rId82" w:tgtFrame="_blank" w:history="1">
        <w:r w:rsidRPr="0054588B">
          <w:rPr>
            <w:rStyle w:val="Hyperlink"/>
            <w:rFonts w:ascii="Helvetica" w:hAnsi="Helvetica" w:cs="Helvetica"/>
            <w:color w:val="1155CC"/>
            <w:sz w:val="24"/>
            <w:szCs w:val="24"/>
            <w:shd w:val="clear" w:color="auto" w:fill="FFFFFF"/>
          </w:rPr>
          <w:t>https://www.grants.gov/web/grants/view-opportunity.html?oppId=343324</w:t>
        </w:r>
      </w:hyperlink>
    </w:p>
    <w:p w14:paraId="2EFE32E6" w14:textId="77777777" w:rsidR="00152D7A" w:rsidRDefault="00152D7A" w:rsidP="00152D7A">
      <w:pPr>
        <w:pStyle w:val="NoSpacing"/>
        <w:pBdr>
          <w:bottom w:val="single" w:sz="6" w:space="1" w:color="auto"/>
        </w:pBdr>
        <w:rPr>
          <w:rFonts w:ascii="Helvetica" w:hAnsi="Helvetica" w:cs="Helvetica"/>
          <w:sz w:val="24"/>
          <w:szCs w:val="24"/>
        </w:rPr>
      </w:pPr>
    </w:p>
    <w:p w14:paraId="556F316F" w14:textId="77777777" w:rsidR="00152D7A" w:rsidRDefault="00152D7A" w:rsidP="00152D7A">
      <w:pPr>
        <w:pStyle w:val="NoSpacing"/>
        <w:rPr>
          <w:rFonts w:ascii="Helvetica" w:hAnsi="Helvetica" w:cs="Helvetica"/>
          <w:color w:val="222222"/>
          <w:sz w:val="24"/>
          <w:szCs w:val="24"/>
          <w:shd w:val="clear" w:color="auto" w:fill="FFFFFF"/>
        </w:rPr>
      </w:pPr>
      <w:bookmarkStart w:id="72" w:name="AGRuralHigherBlendsHBIIP"/>
      <w:bookmarkEnd w:id="72"/>
    </w:p>
    <w:p w14:paraId="25C84B6A" w14:textId="77777777" w:rsidR="00152D7A" w:rsidRDefault="00152D7A" w:rsidP="00152D7A">
      <w:pPr>
        <w:pStyle w:val="NoSpacing"/>
        <w:rPr>
          <w:rFonts w:ascii="Helvetica" w:hAnsi="Helvetica" w:cs="Helvetica"/>
          <w:color w:val="222222"/>
          <w:sz w:val="24"/>
          <w:szCs w:val="24"/>
          <w:shd w:val="clear" w:color="auto" w:fill="FFFFFF"/>
        </w:rPr>
      </w:pPr>
      <w:bookmarkStart w:id="73" w:name="AGRuralEconDev"/>
      <w:bookmarkEnd w:id="73"/>
      <w:r w:rsidRPr="0054588B">
        <w:rPr>
          <w:rFonts w:ascii="Helvetica" w:hAnsi="Helvetica" w:cs="Helvetica"/>
          <w:color w:val="222222"/>
          <w:sz w:val="24"/>
          <w:szCs w:val="24"/>
          <w:shd w:val="clear" w:color="auto" w:fill="FFFFFF"/>
        </w:rPr>
        <w:t>Rural Business-Cooperative Service</w:t>
      </w:r>
      <w:r w:rsidRPr="0054588B">
        <w:rPr>
          <w:rFonts w:ascii="Helvetica" w:hAnsi="Helvetica" w:cs="Helvetica"/>
          <w:color w:val="222222"/>
          <w:sz w:val="24"/>
          <w:szCs w:val="24"/>
        </w:rPr>
        <w:br/>
      </w:r>
      <w:r w:rsidRPr="0054588B">
        <w:rPr>
          <w:rFonts w:ascii="Helvetica" w:hAnsi="Helvetica" w:cs="Helvetica"/>
          <w:color w:val="222222"/>
          <w:sz w:val="24"/>
          <w:szCs w:val="24"/>
          <w:shd w:val="clear" w:color="auto" w:fill="FFFFFF"/>
        </w:rPr>
        <w:t>Rural Economic Development Loan and Grant</w:t>
      </w:r>
      <w:r w:rsidRPr="0054588B">
        <w:rPr>
          <w:rFonts w:ascii="Helvetica" w:hAnsi="Helvetica" w:cs="Helvetica"/>
          <w:color w:val="222222"/>
          <w:sz w:val="24"/>
          <w:szCs w:val="24"/>
        </w:rPr>
        <w:br/>
      </w:r>
      <w:r w:rsidRPr="0054588B">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52D7A" w:rsidRPr="00AB4503" w14:paraId="7216FCFB"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5"/>
              <w:gridCol w:w="3180"/>
            </w:tblGrid>
            <w:tr w:rsidR="00152D7A" w:rsidRPr="00AB4503" w14:paraId="34CEDF81" w14:textId="77777777" w:rsidTr="007F2656">
              <w:trPr>
                <w:tblCellSpacing w:w="0" w:type="dxa"/>
              </w:trPr>
              <w:tc>
                <w:tcPr>
                  <w:tcW w:w="2065" w:type="dxa"/>
                  <w:noWrap/>
                  <w:hideMark/>
                </w:tcPr>
                <w:p w14:paraId="1001DE0E"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Document Type:</w:t>
                  </w:r>
                </w:p>
              </w:tc>
              <w:tc>
                <w:tcPr>
                  <w:tcW w:w="3180" w:type="dxa"/>
                  <w:vAlign w:val="center"/>
                  <w:hideMark/>
                </w:tcPr>
                <w:p w14:paraId="32B06992"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Grants Notice</w:t>
                  </w:r>
                </w:p>
              </w:tc>
            </w:tr>
            <w:tr w:rsidR="00152D7A" w:rsidRPr="00AB4503" w14:paraId="7F14D1FA" w14:textId="77777777" w:rsidTr="007F2656">
              <w:trPr>
                <w:tblCellSpacing w:w="0" w:type="dxa"/>
              </w:trPr>
              <w:tc>
                <w:tcPr>
                  <w:tcW w:w="2065" w:type="dxa"/>
                  <w:noWrap/>
                  <w:hideMark/>
                </w:tcPr>
                <w:p w14:paraId="7F612D0E"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Funding Opportunity Number:</w:t>
                  </w:r>
                </w:p>
              </w:tc>
              <w:tc>
                <w:tcPr>
                  <w:tcW w:w="3180" w:type="dxa"/>
                  <w:vAlign w:val="center"/>
                  <w:hideMark/>
                </w:tcPr>
                <w:p w14:paraId="4E0A6015"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RD-RBCS-23-REDLG</w:t>
                  </w:r>
                </w:p>
              </w:tc>
            </w:tr>
            <w:tr w:rsidR="00152D7A" w:rsidRPr="00AB4503" w14:paraId="1E70B431" w14:textId="77777777" w:rsidTr="007F2656">
              <w:trPr>
                <w:tblCellSpacing w:w="0" w:type="dxa"/>
              </w:trPr>
              <w:tc>
                <w:tcPr>
                  <w:tcW w:w="2065" w:type="dxa"/>
                  <w:noWrap/>
                  <w:hideMark/>
                </w:tcPr>
                <w:p w14:paraId="5CC8678B"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Funding Opportunity Title:</w:t>
                  </w:r>
                </w:p>
              </w:tc>
              <w:tc>
                <w:tcPr>
                  <w:tcW w:w="3180" w:type="dxa"/>
                  <w:vAlign w:val="center"/>
                  <w:hideMark/>
                </w:tcPr>
                <w:p w14:paraId="0F3925ED"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Rural Economic Development Loan and Grant</w:t>
                  </w:r>
                </w:p>
              </w:tc>
            </w:tr>
            <w:tr w:rsidR="00152D7A" w:rsidRPr="00AB4503" w14:paraId="4670EDE6" w14:textId="77777777" w:rsidTr="007F2656">
              <w:trPr>
                <w:tblCellSpacing w:w="0" w:type="dxa"/>
              </w:trPr>
              <w:tc>
                <w:tcPr>
                  <w:tcW w:w="2065" w:type="dxa"/>
                  <w:noWrap/>
                  <w:hideMark/>
                </w:tcPr>
                <w:p w14:paraId="64BD6D07"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Opportunity Category:</w:t>
                  </w:r>
                </w:p>
              </w:tc>
              <w:tc>
                <w:tcPr>
                  <w:tcW w:w="3180" w:type="dxa"/>
                  <w:vAlign w:val="center"/>
                  <w:hideMark/>
                </w:tcPr>
                <w:p w14:paraId="520C8C58"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Discretionary</w:t>
                  </w:r>
                </w:p>
              </w:tc>
            </w:tr>
            <w:tr w:rsidR="00152D7A" w:rsidRPr="00AB4503" w14:paraId="6BBA469D" w14:textId="77777777" w:rsidTr="007F2656">
              <w:trPr>
                <w:tblCellSpacing w:w="0" w:type="dxa"/>
              </w:trPr>
              <w:tc>
                <w:tcPr>
                  <w:tcW w:w="2065" w:type="dxa"/>
                  <w:noWrap/>
                  <w:hideMark/>
                </w:tcPr>
                <w:p w14:paraId="756379E7"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Opportunity Category Explanation:</w:t>
                  </w:r>
                </w:p>
              </w:tc>
              <w:tc>
                <w:tcPr>
                  <w:tcW w:w="3180" w:type="dxa"/>
                  <w:vAlign w:val="center"/>
                  <w:hideMark/>
                </w:tcPr>
                <w:p w14:paraId="04487B99"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 </w:t>
                  </w:r>
                </w:p>
              </w:tc>
            </w:tr>
            <w:tr w:rsidR="00152D7A" w:rsidRPr="00AB4503" w14:paraId="102A0A59" w14:textId="77777777" w:rsidTr="007F2656">
              <w:trPr>
                <w:tblCellSpacing w:w="0" w:type="dxa"/>
              </w:trPr>
              <w:tc>
                <w:tcPr>
                  <w:tcW w:w="2065" w:type="dxa"/>
                  <w:noWrap/>
                  <w:hideMark/>
                </w:tcPr>
                <w:p w14:paraId="6433F16A"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Funding Instrument Type:</w:t>
                  </w:r>
                </w:p>
              </w:tc>
              <w:tc>
                <w:tcPr>
                  <w:tcW w:w="3180" w:type="dxa"/>
                  <w:vAlign w:val="center"/>
                  <w:hideMark/>
                </w:tcPr>
                <w:p w14:paraId="37C15D6E"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Other</w:t>
                  </w:r>
                </w:p>
              </w:tc>
            </w:tr>
            <w:tr w:rsidR="00152D7A" w:rsidRPr="00AB4503" w14:paraId="09A57641" w14:textId="77777777" w:rsidTr="007F2656">
              <w:trPr>
                <w:tblCellSpacing w:w="0" w:type="dxa"/>
              </w:trPr>
              <w:tc>
                <w:tcPr>
                  <w:tcW w:w="2065" w:type="dxa"/>
                  <w:noWrap/>
                  <w:hideMark/>
                </w:tcPr>
                <w:p w14:paraId="37DBB374"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Category of Funding Activity:</w:t>
                  </w:r>
                </w:p>
              </w:tc>
              <w:tc>
                <w:tcPr>
                  <w:tcW w:w="3180" w:type="dxa"/>
                  <w:vAlign w:val="center"/>
                  <w:hideMark/>
                </w:tcPr>
                <w:p w14:paraId="028028AF"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Agriculture</w:t>
                  </w:r>
                  <w:r w:rsidRPr="00AB4503">
                    <w:rPr>
                      <w:rFonts w:ascii="Helvetica" w:hAnsi="Helvetica" w:cs="Helvetica"/>
                      <w:color w:val="222222"/>
                    </w:rPr>
                    <w:br/>
                    <w:t>Business and Commerce</w:t>
                  </w:r>
                  <w:r w:rsidRPr="00AB4503">
                    <w:rPr>
                      <w:rFonts w:ascii="Helvetica" w:hAnsi="Helvetica" w:cs="Helvetica"/>
                      <w:color w:val="222222"/>
                    </w:rPr>
                    <w:br/>
                    <w:t>Community Development</w:t>
                  </w:r>
                  <w:r w:rsidRPr="00AB4503">
                    <w:rPr>
                      <w:rFonts w:ascii="Helvetica" w:hAnsi="Helvetica" w:cs="Helvetica"/>
                      <w:color w:val="222222"/>
                    </w:rPr>
                    <w:br/>
                    <w:t>Education</w:t>
                  </w:r>
                  <w:r w:rsidRPr="00AB4503">
                    <w:rPr>
                      <w:rFonts w:ascii="Helvetica" w:hAnsi="Helvetica" w:cs="Helvetica"/>
                      <w:color w:val="222222"/>
                    </w:rPr>
                    <w:br/>
                  </w:r>
                  <w:r w:rsidRPr="00AB4503">
                    <w:rPr>
                      <w:rFonts w:ascii="Helvetica" w:hAnsi="Helvetica" w:cs="Helvetica"/>
                      <w:color w:val="222222"/>
                    </w:rPr>
                    <w:lastRenderedPageBreak/>
                    <w:t>Health</w:t>
                  </w:r>
                  <w:r w:rsidRPr="00AB4503">
                    <w:rPr>
                      <w:rFonts w:ascii="Helvetica" w:hAnsi="Helvetica" w:cs="Helvetica"/>
                      <w:color w:val="222222"/>
                    </w:rPr>
                    <w:br/>
                    <w:t>Regional Development</w:t>
                  </w:r>
                </w:p>
              </w:tc>
            </w:tr>
            <w:tr w:rsidR="00152D7A" w:rsidRPr="00AB4503" w14:paraId="17C8CC6C" w14:textId="77777777" w:rsidTr="007F2656">
              <w:trPr>
                <w:tblCellSpacing w:w="0" w:type="dxa"/>
              </w:trPr>
              <w:tc>
                <w:tcPr>
                  <w:tcW w:w="2065" w:type="dxa"/>
                  <w:noWrap/>
                  <w:hideMark/>
                </w:tcPr>
                <w:p w14:paraId="2BB64354"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lastRenderedPageBreak/>
                    <w:t>Category Explanation:</w:t>
                  </w:r>
                </w:p>
              </w:tc>
              <w:tc>
                <w:tcPr>
                  <w:tcW w:w="3180" w:type="dxa"/>
                  <w:vAlign w:val="center"/>
                  <w:hideMark/>
                </w:tcPr>
                <w:p w14:paraId="0A41C254"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 </w:t>
                  </w:r>
                </w:p>
              </w:tc>
            </w:tr>
            <w:tr w:rsidR="00152D7A" w:rsidRPr="00AB4503" w14:paraId="4B9ABE5F" w14:textId="77777777" w:rsidTr="007F2656">
              <w:trPr>
                <w:tblCellSpacing w:w="0" w:type="dxa"/>
              </w:trPr>
              <w:tc>
                <w:tcPr>
                  <w:tcW w:w="2065" w:type="dxa"/>
                  <w:noWrap/>
                  <w:hideMark/>
                </w:tcPr>
                <w:p w14:paraId="0D571A66"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Expected Number of Awards:</w:t>
                  </w:r>
                </w:p>
              </w:tc>
              <w:tc>
                <w:tcPr>
                  <w:tcW w:w="3180" w:type="dxa"/>
                  <w:vAlign w:val="center"/>
                  <w:hideMark/>
                </w:tcPr>
                <w:p w14:paraId="619C7E00"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40</w:t>
                  </w:r>
                </w:p>
              </w:tc>
            </w:tr>
            <w:tr w:rsidR="00152D7A" w:rsidRPr="00AB4503" w14:paraId="26643260" w14:textId="77777777" w:rsidTr="007F2656">
              <w:trPr>
                <w:tblCellSpacing w:w="0" w:type="dxa"/>
              </w:trPr>
              <w:tc>
                <w:tcPr>
                  <w:tcW w:w="2065" w:type="dxa"/>
                  <w:noWrap/>
                  <w:hideMark/>
                </w:tcPr>
                <w:p w14:paraId="0A86281E"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CFDA Number(s):</w:t>
                  </w:r>
                </w:p>
              </w:tc>
              <w:tc>
                <w:tcPr>
                  <w:tcW w:w="3180" w:type="dxa"/>
                  <w:vAlign w:val="center"/>
                  <w:hideMark/>
                </w:tcPr>
                <w:p w14:paraId="57BDC610"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10.854 -- Rural Economic Development Loans and Grants</w:t>
                  </w:r>
                </w:p>
              </w:tc>
            </w:tr>
            <w:tr w:rsidR="00152D7A" w:rsidRPr="00AB4503" w14:paraId="1E3954A3" w14:textId="77777777" w:rsidTr="007F2656">
              <w:trPr>
                <w:tblCellSpacing w:w="0" w:type="dxa"/>
              </w:trPr>
              <w:tc>
                <w:tcPr>
                  <w:tcW w:w="2065" w:type="dxa"/>
                  <w:noWrap/>
                  <w:hideMark/>
                </w:tcPr>
                <w:p w14:paraId="6CED4931"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Cost Sharing or Matching Requirement:</w:t>
                  </w:r>
                </w:p>
              </w:tc>
              <w:tc>
                <w:tcPr>
                  <w:tcW w:w="3180" w:type="dxa"/>
                  <w:vAlign w:val="center"/>
                  <w:hideMark/>
                </w:tcPr>
                <w:p w14:paraId="661DBF1B"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Yes</w:t>
                  </w:r>
                </w:p>
              </w:tc>
            </w:tr>
          </w:tbl>
          <w:p w14:paraId="1870C54A" w14:textId="77777777" w:rsidR="00152D7A" w:rsidRPr="00AB4503" w:rsidRDefault="00152D7A"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152D7A" w:rsidRPr="00AB4503" w14:paraId="759A0342" w14:textId="77777777" w:rsidTr="007F2656">
              <w:trPr>
                <w:tblCellSpacing w:w="0" w:type="dxa"/>
              </w:trPr>
              <w:tc>
                <w:tcPr>
                  <w:tcW w:w="1516" w:type="dxa"/>
                  <w:noWrap/>
                  <w:hideMark/>
                </w:tcPr>
                <w:p w14:paraId="394D53B7"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lastRenderedPageBreak/>
                    <w:t>Version:</w:t>
                  </w:r>
                </w:p>
              </w:tc>
              <w:tc>
                <w:tcPr>
                  <w:tcW w:w="3680" w:type="dxa"/>
                  <w:vAlign w:val="center"/>
                  <w:hideMark/>
                </w:tcPr>
                <w:p w14:paraId="66917748"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Synopsis 2</w:t>
                  </w:r>
                </w:p>
              </w:tc>
            </w:tr>
            <w:tr w:rsidR="00152D7A" w:rsidRPr="00AB4503" w14:paraId="54E03076" w14:textId="77777777" w:rsidTr="007F2656">
              <w:trPr>
                <w:tblCellSpacing w:w="0" w:type="dxa"/>
              </w:trPr>
              <w:tc>
                <w:tcPr>
                  <w:tcW w:w="1516" w:type="dxa"/>
                  <w:noWrap/>
                  <w:hideMark/>
                </w:tcPr>
                <w:p w14:paraId="307BEFB7"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Posted Date:</w:t>
                  </w:r>
                </w:p>
              </w:tc>
              <w:tc>
                <w:tcPr>
                  <w:tcW w:w="3680" w:type="dxa"/>
                  <w:vAlign w:val="center"/>
                  <w:hideMark/>
                </w:tcPr>
                <w:p w14:paraId="1DA81952"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Aug 31, 2022</w:t>
                  </w:r>
                </w:p>
              </w:tc>
            </w:tr>
            <w:tr w:rsidR="00152D7A" w:rsidRPr="00AB4503" w14:paraId="7C00F8A4" w14:textId="77777777" w:rsidTr="007F2656">
              <w:trPr>
                <w:tblCellSpacing w:w="0" w:type="dxa"/>
              </w:trPr>
              <w:tc>
                <w:tcPr>
                  <w:tcW w:w="1516" w:type="dxa"/>
                  <w:noWrap/>
                  <w:hideMark/>
                </w:tcPr>
                <w:p w14:paraId="37AFF842"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Last Updated Date:</w:t>
                  </w:r>
                </w:p>
              </w:tc>
              <w:tc>
                <w:tcPr>
                  <w:tcW w:w="3680" w:type="dxa"/>
                  <w:vAlign w:val="center"/>
                  <w:hideMark/>
                </w:tcPr>
                <w:p w14:paraId="74D3CA33"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Aug 31, 2022</w:t>
                  </w:r>
                </w:p>
              </w:tc>
            </w:tr>
            <w:tr w:rsidR="00152D7A" w:rsidRPr="00AB4503" w14:paraId="61D3D8E4" w14:textId="77777777" w:rsidTr="007F2656">
              <w:trPr>
                <w:tblCellSpacing w:w="0" w:type="dxa"/>
              </w:trPr>
              <w:tc>
                <w:tcPr>
                  <w:tcW w:w="1516" w:type="dxa"/>
                  <w:noWrap/>
                  <w:hideMark/>
                </w:tcPr>
                <w:p w14:paraId="4C4F9DFE"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Original Closing Date for Applications:</w:t>
                  </w:r>
                </w:p>
              </w:tc>
              <w:tc>
                <w:tcPr>
                  <w:tcW w:w="3680" w:type="dxa"/>
                  <w:vAlign w:val="center"/>
                  <w:hideMark/>
                </w:tcPr>
                <w:p w14:paraId="256D0133"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Jun 30, 2023  The deadlines for complete applications to be received in the USDA Rural Development State Office for quarterly funding competitions are no later than 4:30 p.m. (local time) on: First Quarter, September 30, 2022; Second Quarter, December 31, 2022; Third Quarter, March 31, 2023 and Fourth Quarter, June 30, 2023.</w:t>
                  </w:r>
                </w:p>
              </w:tc>
            </w:tr>
            <w:tr w:rsidR="00152D7A" w:rsidRPr="00AB4503" w14:paraId="0C559DC0" w14:textId="77777777" w:rsidTr="007F2656">
              <w:trPr>
                <w:tblCellSpacing w:w="0" w:type="dxa"/>
              </w:trPr>
              <w:tc>
                <w:tcPr>
                  <w:tcW w:w="1516" w:type="dxa"/>
                  <w:noWrap/>
                  <w:hideMark/>
                </w:tcPr>
                <w:p w14:paraId="17349B17"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Current Closing Date for Applications:</w:t>
                  </w:r>
                </w:p>
              </w:tc>
              <w:tc>
                <w:tcPr>
                  <w:tcW w:w="3680" w:type="dxa"/>
                  <w:vAlign w:val="center"/>
                  <w:hideMark/>
                </w:tcPr>
                <w:p w14:paraId="582E8949"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 xml:space="preserve">Jun 30, 2023  The deadlines for complete applications to be received in the USDA Rural Development State Office for quarterly funding competitions are </w:t>
                  </w:r>
                  <w:r w:rsidRPr="00AB4503">
                    <w:rPr>
                      <w:rFonts w:ascii="Helvetica" w:hAnsi="Helvetica" w:cs="Helvetica"/>
                      <w:color w:val="222222"/>
                    </w:rPr>
                    <w:lastRenderedPageBreak/>
                    <w:t>no later than 4:30 p.m. (local time) on: First Quarter, September 30, 2022; Second Quarter, December 31, 2022; Third Quarter, March 31, 2023 and Fourth Quarter, June 30, 2023.</w:t>
                  </w:r>
                </w:p>
              </w:tc>
            </w:tr>
            <w:tr w:rsidR="00152D7A" w:rsidRPr="00AB4503" w14:paraId="5DE90F54" w14:textId="77777777" w:rsidTr="007F2656">
              <w:trPr>
                <w:tblCellSpacing w:w="0" w:type="dxa"/>
              </w:trPr>
              <w:tc>
                <w:tcPr>
                  <w:tcW w:w="1516" w:type="dxa"/>
                  <w:noWrap/>
                  <w:hideMark/>
                </w:tcPr>
                <w:p w14:paraId="4B917543"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lastRenderedPageBreak/>
                    <w:t>Archive Date:</w:t>
                  </w:r>
                </w:p>
              </w:tc>
              <w:tc>
                <w:tcPr>
                  <w:tcW w:w="3680" w:type="dxa"/>
                  <w:vAlign w:val="center"/>
                  <w:hideMark/>
                </w:tcPr>
                <w:p w14:paraId="264C731E"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 </w:t>
                  </w:r>
                </w:p>
              </w:tc>
            </w:tr>
            <w:tr w:rsidR="00152D7A" w:rsidRPr="00AB4503" w14:paraId="7F04E5E2" w14:textId="77777777" w:rsidTr="007F2656">
              <w:trPr>
                <w:tblCellSpacing w:w="0" w:type="dxa"/>
              </w:trPr>
              <w:tc>
                <w:tcPr>
                  <w:tcW w:w="1516" w:type="dxa"/>
                  <w:noWrap/>
                  <w:hideMark/>
                </w:tcPr>
                <w:p w14:paraId="50FDE3A7"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Estimated Total Program Funding:</w:t>
                  </w:r>
                </w:p>
              </w:tc>
              <w:tc>
                <w:tcPr>
                  <w:tcW w:w="3680" w:type="dxa"/>
                  <w:vAlign w:val="center"/>
                  <w:hideMark/>
                </w:tcPr>
                <w:p w14:paraId="37136B37"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 </w:t>
                  </w:r>
                </w:p>
              </w:tc>
            </w:tr>
            <w:tr w:rsidR="00152D7A" w:rsidRPr="00AB4503" w14:paraId="0FD14FF4" w14:textId="77777777" w:rsidTr="007F2656">
              <w:trPr>
                <w:tblCellSpacing w:w="0" w:type="dxa"/>
              </w:trPr>
              <w:tc>
                <w:tcPr>
                  <w:tcW w:w="1516" w:type="dxa"/>
                  <w:noWrap/>
                  <w:hideMark/>
                </w:tcPr>
                <w:p w14:paraId="79F4052F"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Award Ceiling:</w:t>
                  </w:r>
                </w:p>
              </w:tc>
              <w:tc>
                <w:tcPr>
                  <w:tcW w:w="3680" w:type="dxa"/>
                  <w:vAlign w:val="center"/>
                  <w:hideMark/>
                </w:tcPr>
                <w:p w14:paraId="2177E678"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$2,000,000</w:t>
                  </w:r>
                </w:p>
              </w:tc>
            </w:tr>
            <w:tr w:rsidR="00152D7A" w:rsidRPr="00AB4503" w14:paraId="09EE7021" w14:textId="77777777" w:rsidTr="007F2656">
              <w:trPr>
                <w:tblCellSpacing w:w="0" w:type="dxa"/>
              </w:trPr>
              <w:tc>
                <w:tcPr>
                  <w:tcW w:w="1516" w:type="dxa"/>
                  <w:noWrap/>
                  <w:hideMark/>
                </w:tcPr>
                <w:p w14:paraId="6BF50C9E"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Award Floor:</w:t>
                  </w:r>
                </w:p>
              </w:tc>
              <w:tc>
                <w:tcPr>
                  <w:tcW w:w="3680" w:type="dxa"/>
                  <w:vAlign w:val="center"/>
                  <w:hideMark/>
                </w:tcPr>
                <w:p w14:paraId="32F20674"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$0</w:t>
                  </w:r>
                </w:p>
              </w:tc>
            </w:tr>
          </w:tbl>
          <w:p w14:paraId="1B504941" w14:textId="77777777" w:rsidR="00152D7A" w:rsidRPr="00AB4503" w:rsidRDefault="00152D7A" w:rsidP="007F2656">
            <w:pPr>
              <w:pStyle w:val="NoSpacing"/>
              <w:rPr>
                <w:rFonts w:ascii="Helvetica" w:hAnsi="Helvetica" w:cs="Helvetica"/>
                <w:color w:val="222222"/>
              </w:rPr>
            </w:pPr>
          </w:p>
        </w:tc>
      </w:tr>
    </w:tbl>
    <w:p w14:paraId="76F41620" w14:textId="77777777" w:rsidR="00152D7A" w:rsidRPr="00AB4503" w:rsidRDefault="00152D7A" w:rsidP="00152D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52D7A" w:rsidRPr="00AB4503" w14:paraId="36D39213" w14:textId="77777777" w:rsidTr="007F2656">
        <w:trPr>
          <w:tblCellSpacing w:w="0" w:type="dxa"/>
        </w:trPr>
        <w:tc>
          <w:tcPr>
            <w:tcW w:w="0" w:type="auto"/>
            <w:noWrap/>
            <w:hideMark/>
          </w:tcPr>
          <w:p w14:paraId="0D01CE07"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Eligible Applicants:</w:t>
            </w:r>
          </w:p>
        </w:tc>
        <w:tc>
          <w:tcPr>
            <w:tcW w:w="5000" w:type="pct"/>
            <w:vAlign w:val="center"/>
            <w:hideMark/>
          </w:tcPr>
          <w:p w14:paraId="19499486"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Others (see text field entitled "Additional Information on Eligibility" for clarification)</w:t>
            </w:r>
          </w:p>
        </w:tc>
      </w:tr>
      <w:tr w:rsidR="00152D7A" w:rsidRPr="00AB4503" w14:paraId="1752F867" w14:textId="77777777" w:rsidTr="007F2656">
        <w:trPr>
          <w:tblCellSpacing w:w="0" w:type="dxa"/>
        </w:trPr>
        <w:tc>
          <w:tcPr>
            <w:tcW w:w="0" w:type="auto"/>
            <w:noWrap/>
            <w:hideMark/>
          </w:tcPr>
          <w:p w14:paraId="6D97C1FC"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Additional Information on Eligibility:</w:t>
            </w:r>
          </w:p>
        </w:tc>
        <w:tc>
          <w:tcPr>
            <w:tcW w:w="5000" w:type="pct"/>
            <w:vAlign w:val="center"/>
            <w:hideMark/>
          </w:tcPr>
          <w:p w14:paraId="71F9CDA4"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To receive funding (which will be forwarded to selected eligible projects), an entity must be: A former Rural Utilities Service borrower who borrowed, repaid or pre-paid an insured, direct or guaranteed loan. Nonprofit utilities that are eligible to receive assistance from the Rural Development Electric or Telecommunication Programs.</w:t>
            </w:r>
            <w:r>
              <w:rPr>
                <w:rFonts w:ascii="Helvetica" w:hAnsi="Helvetica" w:cs="Helvetica"/>
                <w:color w:val="222222"/>
              </w:rPr>
              <w:t xml:space="preserve"> </w:t>
            </w:r>
            <w:r w:rsidRPr="00AB4503">
              <w:rPr>
                <w:rFonts w:ascii="Helvetica" w:hAnsi="Helvetica" w:cs="Helvetica"/>
                <w:color w:val="222222"/>
              </w:rPr>
              <w:t>Current Rural Development Electric or Telecommunication Programs borrowers.</w:t>
            </w:r>
          </w:p>
        </w:tc>
      </w:tr>
    </w:tbl>
    <w:p w14:paraId="65104994" w14:textId="77777777" w:rsidR="00152D7A" w:rsidRPr="00AB4503" w:rsidRDefault="00152D7A" w:rsidP="00152D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52D7A" w:rsidRPr="00AB4503" w14:paraId="4AADB1D1" w14:textId="77777777" w:rsidTr="007F2656">
        <w:trPr>
          <w:tblCellSpacing w:w="0" w:type="dxa"/>
        </w:trPr>
        <w:tc>
          <w:tcPr>
            <w:tcW w:w="0" w:type="auto"/>
            <w:noWrap/>
            <w:hideMark/>
          </w:tcPr>
          <w:p w14:paraId="3CE39B84"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Agency Name:</w:t>
            </w:r>
          </w:p>
        </w:tc>
        <w:tc>
          <w:tcPr>
            <w:tcW w:w="5000" w:type="pct"/>
            <w:vAlign w:val="center"/>
            <w:hideMark/>
          </w:tcPr>
          <w:p w14:paraId="02D1EE40"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Rural Business-Cooperative Service </w:t>
            </w:r>
          </w:p>
        </w:tc>
      </w:tr>
      <w:tr w:rsidR="00152D7A" w:rsidRPr="00AB4503" w14:paraId="0CD36AB5" w14:textId="77777777" w:rsidTr="007F2656">
        <w:trPr>
          <w:tblCellSpacing w:w="0" w:type="dxa"/>
        </w:trPr>
        <w:tc>
          <w:tcPr>
            <w:tcW w:w="0" w:type="auto"/>
            <w:noWrap/>
            <w:hideMark/>
          </w:tcPr>
          <w:p w14:paraId="048B6AFC"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Description:</w:t>
            </w:r>
          </w:p>
        </w:tc>
        <w:tc>
          <w:tcPr>
            <w:tcW w:w="5000" w:type="pct"/>
            <w:vAlign w:val="center"/>
            <w:hideMark/>
          </w:tcPr>
          <w:p w14:paraId="7393F7AC"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The Rural Economic Development Loan and Grant program provides funding for rural projects through local utility organizations. USDA provides zero-interest loans to local utilities which they, in turn, pass through to local businesses (ultimate recipients) for projects that will create and retain employment in rural areas. The ultimate recipients repay the lending utility directly. The utility then is responsible for repayment to USDA.</w:t>
            </w:r>
          </w:p>
          <w:p w14:paraId="0E916F2F"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 </w:t>
            </w:r>
          </w:p>
          <w:p w14:paraId="7C630E8D"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USDA provides grants to local utility organizations which use the funding to establish Revolving Loan Funds (RLF). Loans are made from the revolving loan funds to projects that will create or retain rural jobs. When the revolving loan fund is terminated, the grant is repaid to USDA.</w:t>
            </w:r>
          </w:p>
          <w:p w14:paraId="7F322510" w14:textId="77777777" w:rsidR="00152D7A" w:rsidRPr="00AB4503" w:rsidRDefault="00152D7A" w:rsidP="007F2656">
            <w:pPr>
              <w:pStyle w:val="NoSpacing"/>
              <w:rPr>
                <w:rFonts w:ascii="Helvetica" w:hAnsi="Helvetica" w:cs="Helvetica"/>
                <w:color w:val="222222"/>
              </w:rPr>
            </w:pPr>
          </w:p>
          <w:p w14:paraId="41C4E21B"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The Agency anticipates the following maximum amounts per award: Loans - $2,000,000; Grants - $300,000.</w:t>
            </w:r>
          </w:p>
          <w:p w14:paraId="3922F30F" w14:textId="77777777" w:rsidR="00152D7A" w:rsidRPr="00AB4503" w:rsidRDefault="00152D7A" w:rsidP="007F2656">
            <w:pPr>
              <w:pStyle w:val="NoSpacing"/>
              <w:rPr>
                <w:rFonts w:ascii="Helvetica" w:hAnsi="Helvetica" w:cs="Helvetica"/>
                <w:color w:val="222222"/>
              </w:rPr>
            </w:pPr>
          </w:p>
        </w:tc>
      </w:tr>
      <w:tr w:rsidR="00152D7A" w:rsidRPr="00AB4503" w14:paraId="58F5793B" w14:textId="77777777" w:rsidTr="007F2656">
        <w:trPr>
          <w:tblCellSpacing w:w="0" w:type="dxa"/>
        </w:trPr>
        <w:tc>
          <w:tcPr>
            <w:tcW w:w="0" w:type="auto"/>
            <w:noWrap/>
            <w:hideMark/>
          </w:tcPr>
          <w:p w14:paraId="25B15695"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Link to Additional Information:</w:t>
            </w:r>
          </w:p>
        </w:tc>
        <w:tc>
          <w:tcPr>
            <w:tcW w:w="5000" w:type="pct"/>
            <w:vAlign w:val="center"/>
            <w:hideMark/>
          </w:tcPr>
          <w:p w14:paraId="1F5347C8" w14:textId="77777777" w:rsidR="00152D7A" w:rsidRPr="00AB4503" w:rsidRDefault="00000000" w:rsidP="007F2656">
            <w:pPr>
              <w:pStyle w:val="NoSpacing"/>
              <w:rPr>
                <w:rFonts w:ascii="Helvetica" w:hAnsi="Helvetica" w:cs="Helvetica"/>
                <w:color w:val="222222"/>
              </w:rPr>
            </w:pPr>
            <w:hyperlink r:id="rId83" w:tgtFrame="_blank" w:tooltip="Link to Additional Information" w:history="1">
              <w:r w:rsidR="00152D7A" w:rsidRPr="00AB4503">
                <w:rPr>
                  <w:rStyle w:val="Hyperlink"/>
                  <w:rFonts w:ascii="Helvetica" w:hAnsi="Helvetica" w:cs="Helvetica"/>
                </w:rPr>
                <w:t>REDLG Program Web Site</w:t>
              </w:r>
            </w:hyperlink>
          </w:p>
        </w:tc>
      </w:tr>
      <w:tr w:rsidR="00152D7A" w:rsidRPr="00AB4503" w14:paraId="7D69E4F0" w14:textId="77777777" w:rsidTr="007F2656">
        <w:trPr>
          <w:tblCellSpacing w:w="0" w:type="dxa"/>
        </w:trPr>
        <w:tc>
          <w:tcPr>
            <w:tcW w:w="0" w:type="auto"/>
            <w:noWrap/>
            <w:hideMark/>
          </w:tcPr>
          <w:p w14:paraId="5C38A167" w14:textId="77777777" w:rsidR="00152D7A" w:rsidRPr="00AB4503" w:rsidRDefault="00152D7A" w:rsidP="007F2656">
            <w:pPr>
              <w:pStyle w:val="NoSpacing"/>
              <w:rPr>
                <w:rFonts w:ascii="Helvetica" w:hAnsi="Helvetica" w:cs="Helvetica"/>
                <w:b/>
                <w:bCs/>
                <w:color w:val="222222"/>
              </w:rPr>
            </w:pPr>
            <w:r w:rsidRPr="00AB4503">
              <w:rPr>
                <w:rFonts w:ascii="Helvetica" w:hAnsi="Helvetica" w:cs="Helvetica"/>
                <w:b/>
                <w:bCs/>
                <w:color w:val="222222"/>
              </w:rPr>
              <w:t>Grantor Contact Information:</w:t>
            </w:r>
          </w:p>
        </w:tc>
        <w:tc>
          <w:tcPr>
            <w:tcW w:w="5000" w:type="pct"/>
            <w:vAlign w:val="center"/>
            <w:hideMark/>
          </w:tcPr>
          <w:p w14:paraId="0394C583" w14:textId="77777777" w:rsidR="00152D7A" w:rsidRPr="00AB4503" w:rsidRDefault="00152D7A" w:rsidP="007F2656">
            <w:pPr>
              <w:pStyle w:val="NoSpacing"/>
              <w:rPr>
                <w:rFonts w:ascii="Helvetica" w:hAnsi="Helvetica" w:cs="Helvetica"/>
                <w:color w:val="222222"/>
              </w:rPr>
            </w:pPr>
            <w:r w:rsidRPr="00AB4503">
              <w:rPr>
                <w:rFonts w:ascii="Helvetica" w:hAnsi="Helvetica" w:cs="Helvetica"/>
                <w:color w:val="222222"/>
              </w:rPr>
              <w:t>If you have difficulty accessing the full announcement electronically, please contact:</w:t>
            </w:r>
            <w:r w:rsidRPr="00AB4503">
              <w:rPr>
                <w:rFonts w:ascii="Helvetica" w:hAnsi="Helvetica" w:cs="Helvetica"/>
                <w:color w:val="222222"/>
              </w:rPr>
              <w:br/>
            </w:r>
            <w:r w:rsidRPr="00AB4503">
              <w:rPr>
                <w:rFonts w:ascii="Helvetica" w:hAnsi="Helvetica" w:cs="Helvetica"/>
                <w:color w:val="222222"/>
              </w:rPr>
              <w:br/>
              <w:t>Cindy Mason Program Manager</w:t>
            </w:r>
            <w:r w:rsidRPr="00AB4503">
              <w:rPr>
                <w:rFonts w:ascii="Helvetica" w:hAnsi="Helvetica" w:cs="Helvetica"/>
                <w:color w:val="222222"/>
              </w:rPr>
              <w:br/>
            </w:r>
            <w:r w:rsidRPr="00AB4503">
              <w:rPr>
                <w:rFonts w:ascii="Helvetica" w:hAnsi="Helvetica" w:cs="Helvetica"/>
                <w:color w:val="222222"/>
              </w:rPr>
              <w:br/>
            </w:r>
            <w:hyperlink r:id="rId84" w:history="1">
              <w:r w:rsidRPr="00AB4503">
                <w:rPr>
                  <w:rStyle w:val="Hyperlink"/>
                  <w:rFonts w:ascii="Helvetica" w:hAnsi="Helvetica" w:cs="Helvetica"/>
                </w:rPr>
                <w:t>Program Manager</w:t>
              </w:r>
            </w:hyperlink>
          </w:p>
        </w:tc>
      </w:tr>
    </w:tbl>
    <w:p w14:paraId="6280CDC9" w14:textId="77777777" w:rsidR="00152D7A" w:rsidRDefault="00152D7A" w:rsidP="00152D7A">
      <w:pPr>
        <w:pStyle w:val="NoSpacing"/>
        <w:pBdr>
          <w:bottom w:val="single" w:sz="6" w:space="1" w:color="auto"/>
        </w:pBdr>
        <w:rPr>
          <w:rStyle w:val="Hyperlink"/>
          <w:rFonts w:ascii="Helvetica" w:hAnsi="Helvetica" w:cs="Helvetica"/>
          <w:color w:val="1155CC"/>
          <w:sz w:val="24"/>
          <w:szCs w:val="24"/>
          <w:shd w:val="clear" w:color="auto" w:fill="FFFFFF"/>
        </w:rPr>
      </w:pPr>
      <w:r w:rsidRPr="0054588B">
        <w:rPr>
          <w:rFonts w:ascii="Helvetica" w:hAnsi="Helvetica" w:cs="Helvetica"/>
          <w:color w:val="222222"/>
          <w:sz w:val="24"/>
          <w:szCs w:val="24"/>
        </w:rPr>
        <w:lastRenderedPageBreak/>
        <w:br/>
      </w:r>
      <w:hyperlink r:id="rId85" w:tgtFrame="_blank" w:history="1">
        <w:r w:rsidRPr="0054588B">
          <w:rPr>
            <w:rStyle w:val="Hyperlink"/>
            <w:rFonts w:ascii="Helvetica" w:hAnsi="Helvetica" w:cs="Helvetica"/>
            <w:color w:val="1155CC"/>
            <w:sz w:val="24"/>
            <w:szCs w:val="24"/>
            <w:shd w:val="clear" w:color="auto" w:fill="FFFFFF"/>
          </w:rPr>
          <w:t>https://www.grants.gov/web/grants/view-opportunity.html?oppId=343066</w:t>
        </w:r>
      </w:hyperlink>
    </w:p>
    <w:p w14:paraId="604D0C70" w14:textId="77777777" w:rsidR="00152D7A" w:rsidRDefault="00152D7A" w:rsidP="00152D7A">
      <w:pPr>
        <w:pStyle w:val="NoSpacing"/>
        <w:rPr>
          <w:rStyle w:val="Hyperlink"/>
          <w:rFonts w:ascii="Helvetica" w:hAnsi="Helvetica"/>
          <w:sz w:val="24"/>
          <w:szCs w:val="24"/>
        </w:rPr>
      </w:pPr>
      <w:bookmarkStart w:id="74" w:name="AGFSALandCapital"/>
      <w:bookmarkStart w:id="75" w:name="AGFSBiologicalInvasive23"/>
      <w:bookmarkEnd w:id="74"/>
      <w:bookmarkEnd w:id="75"/>
    </w:p>
    <w:p w14:paraId="78549924" w14:textId="77777777" w:rsidR="008969AA" w:rsidRPr="005D3F9C" w:rsidRDefault="008969AA" w:rsidP="0077741F">
      <w:pPr>
        <w:pBdr>
          <w:bottom w:val="double" w:sz="6" w:space="1" w:color="auto"/>
        </w:pBdr>
        <w:autoSpaceDE w:val="0"/>
        <w:autoSpaceDN w:val="0"/>
        <w:adjustRightInd w:val="0"/>
        <w:rPr>
          <w:rFonts w:ascii="Helvetica" w:hAnsi="Helvetica"/>
          <w:b/>
        </w:rPr>
      </w:pPr>
      <w:bookmarkStart w:id="76" w:name="AGNRCSConservPartnerCritical"/>
      <w:bookmarkStart w:id="77" w:name="AGFFPr2022"/>
      <w:bookmarkStart w:id="78" w:name="AGForestCommWildfireDefense2022"/>
      <w:bookmarkStart w:id="79" w:name="AGNIFAGenomePhenome"/>
      <w:bookmarkStart w:id="80" w:name="AGNIFACapacityNonLandGrant"/>
      <w:bookmarkStart w:id="81" w:name="HIDHSHSNTP"/>
      <w:bookmarkStart w:id="82" w:name="AGInnovationCenterGrant"/>
      <w:bookmarkStart w:id="83" w:name="AGRPIC"/>
      <w:bookmarkStart w:id="84" w:name="AGRuralMicroentrepreneur"/>
      <w:bookmarkEnd w:id="76"/>
      <w:bookmarkEnd w:id="77"/>
      <w:bookmarkEnd w:id="78"/>
      <w:bookmarkEnd w:id="79"/>
      <w:bookmarkEnd w:id="80"/>
      <w:bookmarkEnd w:id="81"/>
      <w:bookmarkEnd w:id="82"/>
      <w:bookmarkEnd w:id="83"/>
      <w:bookmarkEnd w:id="84"/>
    </w:p>
    <w:p w14:paraId="62D9C94D" w14:textId="77777777" w:rsidR="0077741F" w:rsidRPr="005D3F9C" w:rsidRDefault="0077741F" w:rsidP="0077741F">
      <w:pPr>
        <w:rPr>
          <w:rFonts w:ascii="Helvetica" w:hAnsi="Helvetica"/>
        </w:rPr>
      </w:pPr>
    </w:p>
    <w:p w14:paraId="580C67FC" w14:textId="77777777" w:rsidR="0077741F" w:rsidRPr="001D72F9" w:rsidRDefault="0077741F" w:rsidP="0077741F">
      <w:pPr>
        <w:autoSpaceDE w:val="0"/>
        <w:autoSpaceDN w:val="0"/>
        <w:adjustRightInd w:val="0"/>
        <w:outlineLvl w:val="0"/>
        <w:rPr>
          <w:rFonts w:ascii="Helvetica" w:hAnsi="Helvetica"/>
          <w:b/>
          <w:sz w:val="28"/>
          <w:szCs w:val="28"/>
        </w:rPr>
      </w:pPr>
      <w:bookmarkStart w:id="85" w:name="AGFarmersMarketMod"/>
      <w:bookmarkStart w:id="86" w:name="AGWomen"/>
      <w:bookmarkStart w:id="87" w:name="DOC"/>
      <w:bookmarkEnd w:id="85"/>
      <w:bookmarkEnd w:id="86"/>
      <w:bookmarkEnd w:id="87"/>
      <w:r w:rsidRPr="001D72F9">
        <w:rPr>
          <w:rFonts w:ascii="Helvetica" w:hAnsi="Helvetica"/>
          <w:b/>
          <w:sz w:val="28"/>
          <w:szCs w:val="28"/>
        </w:rPr>
        <w:t>Department of Commerce</w:t>
      </w:r>
    </w:p>
    <w:p w14:paraId="78B1FF93" w14:textId="77777777" w:rsidR="0077741F" w:rsidRPr="005D3F9C" w:rsidRDefault="0077741F" w:rsidP="0077741F">
      <w:pPr>
        <w:widowControl w:val="0"/>
        <w:autoSpaceDE w:val="0"/>
        <w:autoSpaceDN w:val="0"/>
        <w:adjustRightInd w:val="0"/>
        <w:rPr>
          <w:rFonts w:ascii="Helvetica" w:hAnsi="Helvetica" w:cs="Helvetica"/>
        </w:rPr>
      </w:pPr>
    </w:p>
    <w:p w14:paraId="00BEA08F" w14:textId="63FA3564" w:rsidR="006A5A74" w:rsidRDefault="0077741F" w:rsidP="005A4205">
      <w:pPr>
        <w:rPr>
          <w:rFonts w:ascii="Helvetica" w:hAnsi="Helvetica"/>
          <w:b/>
          <w:bCs/>
        </w:rPr>
      </w:pPr>
      <w:bookmarkStart w:id="88" w:name="DOCPrograms"/>
      <w:bookmarkEnd w:id="88"/>
      <w:r w:rsidRPr="00AC4C74">
        <w:rPr>
          <w:rFonts w:ascii="Helvetica" w:hAnsi="Helvetica"/>
          <w:b/>
          <w:bCs/>
        </w:rPr>
        <w:t>Programs:</w:t>
      </w:r>
      <w:bookmarkStart w:id="89" w:name="DOCNewAquaculture19"/>
      <w:bookmarkEnd w:id="89"/>
    </w:p>
    <w:p w14:paraId="27089AC1" w14:textId="77777777" w:rsidR="004A777B" w:rsidRDefault="004A777B" w:rsidP="004A777B">
      <w:pPr>
        <w:widowControl w:val="0"/>
        <w:autoSpaceDE w:val="0"/>
        <w:autoSpaceDN w:val="0"/>
        <w:adjustRightInd w:val="0"/>
        <w:rPr>
          <w:rFonts w:ascii="Helvetica" w:hAnsi="Helvetica" w:cs="Helvetica"/>
          <w:color w:val="0000FF"/>
          <w:u w:val="single"/>
        </w:rPr>
      </w:pPr>
    </w:p>
    <w:p w14:paraId="1A9E76A9" w14:textId="77777777" w:rsidR="00721836" w:rsidRDefault="00721836" w:rsidP="00721836">
      <w:pPr>
        <w:pStyle w:val="NoSpacing"/>
        <w:rPr>
          <w:rFonts w:ascii="Helvetica" w:hAnsi="Helvetica" w:cs="Helvetica"/>
          <w:color w:val="222222"/>
          <w:sz w:val="24"/>
          <w:szCs w:val="24"/>
          <w:shd w:val="clear" w:color="auto" w:fill="FFFFFF"/>
        </w:rPr>
      </w:pPr>
      <w:bookmarkStart w:id="90" w:name="DOCClimateResearchPacific"/>
      <w:bookmarkStart w:id="91" w:name="DOCSeaGrantKnaus"/>
      <w:bookmarkEnd w:id="90"/>
      <w:bookmarkEnd w:id="91"/>
      <w:r w:rsidRPr="00547F36">
        <w:rPr>
          <w:rFonts w:ascii="Helvetica" w:hAnsi="Helvetica" w:cs="Helvetica"/>
          <w:color w:val="222222"/>
          <w:sz w:val="24"/>
          <w:szCs w:val="24"/>
          <w:shd w:val="clear" w:color="auto" w:fill="FFFFFF"/>
        </w:rPr>
        <w:t>2024 Sea Grant Knauss Marine Policy Fellowship</w:t>
      </w:r>
      <w:r w:rsidRPr="00547F36">
        <w:rPr>
          <w:rFonts w:ascii="Helvetica" w:hAnsi="Helvetica" w:cs="Helvetica"/>
          <w:color w:val="222222"/>
          <w:sz w:val="24"/>
          <w:szCs w:val="24"/>
        </w:rPr>
        <w:br/>
      </w:r>
      <w:r w:rsidRPr="00547F36">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21836" w:rsidRPr="00721836" w14:paraId="4C2B3BE7" w14:textId="77777777" w:rsidTr="0072183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6"/>
              <w:gridCol w:w="3179"/>
            </w:tblGrid>
            <w:tr w:rsidR="00721836" w:rsidRPr="00721836" w14:paraId="2411C1E3" w14:textId="77777777" w:rsidTr="00721836">
              <w:trPr>
                <w:tblCellSpacing w:w="0" w:type="dxa"/>
              </w:trPr>
              <w:tc>
                <w:tcPr>
                  <w:tcW w:w="2066" w:type="dxa"/>
                  <w:noWrap/>
                  <w:hideMark/>
                </w:tcPr>
                <w:p w14:paraId="0462CF2C"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Document Type:</w:t>
                  </w:r>
                </w:p>
              </w:tc>
              <w:tc>
                <w:tcPr>
                  <w:tcW w:w="3179" w:type="dxa"/>
                  <w:vAlign w:val="center"/>
                  <w:hideMark/>
                </w:tcPr>
                <w:p w14:paraId="5DB28128"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Grants Notice</w:t>
                  </w:r>
                </w:p>
              </w:tc>
            </w:tr>
            <w:tr w:rsidR="00721836" w:rsidRPr="00721836" w14:paraId="784D5051" w14:textId="77777777" w:rsidTr="00721836">
              <w:trPr>
                <w:tblCellSpacing w:w="0" w:type="dxa"/>
              </w:trPr>
              <w:tc>
                <w:tcPr>
                  <w:tcW w:w="2066" w:type="dxa"/>
                  <w:noWrap/>
                  <w:hideMark/>
                </w:tcPr>
                <w:p w14:paraId="5847D996"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Funding Opportunity Number:</w:t>
                  </w:r>
                </w:p>
              </w:tc>
              <w:tc>
                <w:tcPr>
                  <w:tcW w:w="3179" w:type="dxa"/>
                  <w:vAlign w:val="center"/>
                  <w:hideMark/>
                </w:tcPr>
                <w:p w14:paraId="57732B34"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NOAA-OAR-SG-2024-2007707</w:t>
                  </w:r>
                </w:p>
              </w:tc>
            </w:tr>
            <w:tr w:rsidR="00721836" w:rsidRPr="00721836" w14:paraId="4DD5080F" w14:textId="77777777" w:rsidTr="00721836">
              <w:trPr>
                <w:tblCellSpacing w:w="0" w:type="dxa"/>
              </w:trPr>
              <w:tc>
                <w:tcPr>
                  <w:tcW w:w="2066" w:type="dxa"/>
                  <w:noWrap/>
                  <w:hideMark/>
                </w:tcPr>
                <w:p w14:paraId="490F18E1"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Funding Opportunity Title:</w:t>
                  </w:r>
                </w:p>
              </w:tc>
              <w:tc>
                <w:tcPr>
                  <w:tcW w:w="3179" w:type="dxa"/>
                  <w:vAlign w:val="center"/>
                  <w:hideMark/>
                </w:tcPr>
                <w:p w14:paraId="633A477A"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2024 Sea Grant Knauss Marine Policy Fellowship</w:t>
                  </w:r>
                </w:p>
              </w:tc>
            </w:tr>
            <w:tr w:rsidR="00721836" w:rsidRPr="00721836" w14:paraId="396D5E32" w14:textId="77777777" w:rsidTr="00721836">
              <w:trPr>
                <w:tblCellSpacing w:w="0" w:type="dxa"/>
              </w:trPr>
              <w:tc>
                <w:tcPr>
                  <w:tcW w:w="2066" w:type="dxa"/>
                  <w:noWrap/>
                  <w:hideMark/>
                </w:tcPr>
                <w:p w14:paraId="00A30124"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Opportunity Category:</w:t>
                  </w:r>
                </w:p>
              </w:tc>
              <w:tc>
                <w:tcPr>
                  <w:tcW w:w="3179" w:type="dxa"/>
                  <w:vAlign w:val="center"/>
                  <w:hideMark/>
                </w:tcPr>
                <w:p w14:paraId="086F85D1"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Discretionary</w:t>
                  </w:r>
                </w:p>
              </w:tc>
            </w:tr>
            <w:tr w:rsidR="00721836" w:rsidRPr="00721836" w14:paraId="61ED06FB" w14:textId="77777777" w:rsidTr="00721836">
              <w:trPr>
                <w:tblCellSpacing w:w="0" w:type="dxa"/>
              </w:trPr>
              <w:tc>
                <w:tcPr>
                  <w:tcW w:w="2066" w:type="dxa"/>
                  <w:noWrap/>
                  <w:hideMark/>
                </w:tcPr>
                <w:p w14:paraId="33C37D24"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Opportunity Category Explanation:</w:t>
                  </w:r>
                </w:p>
              </w:tc>
              <w:tc>
                <w:tcPr>
                  <w:tcW w:w="3179" w:type="dxa"/>
                  <w:vAlign w:val="center"/>
                  <w:hideMark/>
                </w:tcPr>
                <w:p w14:paraId="6DA4AF7C"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 </w:t>
                  </w:r>
                </w:p>
              </w:tc>
            </w:tr>
            <w:tr w:rsidR="00721836" w:rsidRPr="00721836" w14:paraId="69EC54B6" w14:textId="77777777" w:rsidTr="00721836">
              <w:trPr>
                <w:tblCellSpacing w:w="0" w:type="dxa"/>
              </w:trPr>
              <w:tc>
                <w:tcPr>
                  <w:tcW w:w="2066" w:type="dxa"/>
                  <w:noWrap/>
                  <w:hideMark/>
                </w:tcPr>
                <w:p w14:paraId="5D31AA6A"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Funding Instrument Type:</w:t>
                  </w:r>
                </w:p>
              </w:tc>
              <w:tc>
                <w:tcPr>
                  <w:tcW w:w="3179" w:type="dxa"/>
                  <w:vAlign w:val="center"/>
                  <w:hideMark/>
                </w:tcPr>
                <w:p w14:paraId="55639F8A"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Cooperative Agreement</w:t>
                  </w:r>
                </w:p>
              </w:tc>
            </w:tr>
            <w:tr w:rsidR="00721836" w:rsidRPr="00721836" w14:paraId="2658F4D3" w14:textId="77777777" w:rsidTr="00721836">
              <w:trPr>
                <w:tblCellSpacing w:w="0" w:type="dxa"/>
              </w:trPr>
              <w:tc>
                <w:tcPr>
                  <w:tcW w:w="2066" w:type="dxa"/>
                  <w:noWrap/>
                  <w:hideMark/>
                </w:tcPr>
                <w:p w14:paraId="2A7AB351"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Category of Funding Activity:</w:t>
                  </w:r>
                </w:p>
              </w:tc>
              <w:tc>
                <w:tcPr>
                  <w:tcW w:w="3179" w:type="dxa"/>
                  <w:vAlign w:val="center"/>
                  <w:hideMark/>
                </w:tcPr>
                <w:p w14:paraId="403E052A"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Education</w:t>
                  </w:r>
                  <w:r w:rsidRPr="00721836">
                    <w:rPr>
                      <w:rFonts w:ascii="Helvetica" w:hAnsi="Helvetica" w:cs="Helvetica"/>
                      <w:color w:val="222222"/>
                    </w:rPr>
                    <w:br/>
                    <w:t>Environment</w:t>
                  </w:r>
                  <w:r w:rsidRPr="00721836">
                    <w:rPr>
                      <w:rFonts w:ascii="Helvetica" w:hAnsi="Helvetica" w:cs="Helvetica"/>
                      <w:color w:val="222222"/>
                    </w:rPr>
                    <w:br/>
                    <w:t>Natural Resources</w:t>
                  </w:r>
                  <w:r w:rsidRPr="00721836">
                    <w:rPr>
                      <w:rFonts w:ascii="Helvetica" w:hAnsi="Helvetica" w:cs="Helvetica"/>
                      <w:color w:val="222222"/>
                    </w:rPr>
                    <w:br/>
                    <w:t>Science and Technology and other Research and Development</w:t>
                  </w:r>
                </w:p>
              </w:tc>
            </w:tr>
            <w:tr w:rsidR="00721836" w:rsidRPr="00721836" w14:paraId="60B73EA4" w14:textId="77777777" w:rsidTr="00721836">
              <w:trPr>
                <w:tblCellSpacing w:w="0" w:type="dxa"/>
              </w:trPr>
              <w:tc>
                <w:tcPr>
                  <w:tcW w:w="2066" w:type="dxa"/>
                  <w:noWrap/>
                  <w:hideMark/>
                </w:tcPr>
                <w:p w14:paraId="3DB510F4"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Category Explanation:</w:t>
                  </w:r>
                </w:p>
              </w:tc>
              <w:tc>
                <w:tcPr>
                  <w:tcW w:w="3179" w:type="dxa"/>
                  <w:vAlign w:val="center"/>
                  <w:hideMark/>
                </w:tcPr>
                <w:p w14:paraId="6658335C"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 </w:t>
                  </w:r>
                </w:p>
              </w:tc>
            </w:tr>
            <w:tr w:rsidR="00721836" w:rsidRPr="00721836" w14:paraId="4D139E23" w14:textId="77777777" w:rsidTr="00721836">
              <w:trPr>
                <w:tblCellSpacing w:w="0" w:type="dxa"/>
              </w:trPr>
              <w:tc>
                <w:tcPr>
                  <w:tcW w:w="2066" w:type="dxa"/>
                  <w:noWrap/>
                  <w:hideMark/>
                </w:tcPr>
                <w:p w14:paraId="70EAFAD5"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Expected Number of Awards:</w:t>
                  </w:r>
                </w:p>
              </w:tc>
              <w:tc>
                <w:tcPr>
                  <w:tcW w:w="3179" w:type="dxa"/>
                  <w:vAlign w:val="center"/>
                  <w:hideMark/>
                </w:tcPr>
                <w:p w14:paraId="01A5B4BE"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17</w:t>
                  </w:r>
                </w:p>
              </w:tc>
            </w:tr>
            <w:tr w:rsidR="00721836" w:rsidRPr="00721836" w14:paraId="13EBDF38" w14:textId="77777777" w:rsidTr="00721836">
              <w:trPr>
                <w:tblCellSpacing w:w="0" w:type="dxa"/>
              </w:trPr>
              <w:tc>
                <w:tcPr>
                  <w:tcW w:w="2066" w:type="dxa"/>
                  <w:noWrap/>
                  <w:hideMark/>
                </w:tcPr>
                <w:p w14:paraId="04A678A4"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CFDA Number(s):</w:t>
                  </w:r>
                </w:p>
              </w:tc>
              <w:tc>
                <w:tcPr>
                  <w:tcW w:w="3179" w:type="dxa"/>
                  <w:vAlign w:val="center"/>
                  <w:hideMark/>
                </w:tcPr>
                <w:p w14:paraId="016ED4F1"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11.417 -- Sea Grant Support</w:t>
                  </w:r>
                </w:p>
              </w:tc>
            </w:tr>
            <w:tr w:rsidR="00721836" w:rsidRPr="00721836" w14:paraId="233EB480" w14:textId="77777777" w:rsidTr="00721836">
              <w:trPr>
                <w:tblCellSpacing w:w="0" w:type="dxa"/>
              </w:trPr>
              <w:tc>
                <w:tcPr>
                  <w:tcW w:w="2066" w:type="dxa"/>
                  <w:noWrap/>
                  <w:hideMark/>
                </w:tcPr>
                <w:p w14:paraId="5ADF2DA0"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Cost Sharing or Matching Requirement:</w:t>
                  </w:r>
                </w:p>
              </w:tc>
              <w:tc>
                <w:tcPr>
                  <w:tcW w:w="3179" w:type="dxa"/>
                  <w:vAlign w:val="center"/>
                  <w:hideMark/>
                </w:tcPr>
                <w:p w14:paraId="3EE64701"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No</w:t>
                  </w:r>
                </w:p>
              </w:tc>
            </w:tr>
          </w:tbl>
          <w:p w14:paraId="379F62C0" w14:textId="77777777" w:rsidR="00721836" w:rsidRPr="00721836" w:rsidRDefault="00721836" w:rsidP="0072183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3"/>
              <w:gridCol w:w="2693"/>
            </w:tblGrid>
            <w:tr w:rsidR="00721836" w:rsidRPr="00721836" w14:paraId="327B376C" w14:textId="77777777" w:rsidTr="00721836">
              <w:trPr>
                <w:tblCellSpacing w:w="0" w:type="dxa"/>
              </w:trPr>
              <w:tc>
                <w:tcPr>
                  <w:tcW w:w="2413" w:type="dxa"/>
                  <w:noWrap/>
                  <w:hideMark/>
                </w:tcPr>
                <w:p w14:paraId="789C27D4"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Version:</w:t>
                  </w:r>
                </w:p>
              </w:tc>
              <w:tc>
                <w:tcPr>
                  <w:tcW w:w="2693" w:type="dxa"/>
                  <w:vAlign w:val="center"/>
                  <w:hideMark/>
                </w:tcPr>
                <w:p w14:paraId="19B0E62E"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Synopsis 2</w:t>
                  </w:r>
                </w:p>
              </w:tc>
            </w:tr>
            <w:tr w:rsidR="00721836" w:rsidRPr="00721836" w14:paraId="388A892D" w14:textId="77777777" w:rsidTr="00721836">
              <w:trPr>
                <w:tblCellSpacing w:w="0" w:type="dxa"/>
              </w:trPr>
              <w:tc>
                <w:tcPr>
                  <w:tcW w:w="2413" w:type="dxa"/>
                  <w:noWrap/>
                  <w:hideMark/>
                </w:tcPr>
                <w:p w14:paraId="3C09F35D"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Posted Date:</w:t>
                  </w:r>
                </w:p>
              </w:tc>
              <w:tc>
                <w:tcPr>
                  <w:tcW w:w="2693" w:type="dxa"/>
                  <w:vAlign w:val="center"/>
                  <w:hideMark/>
                </w:tcPr>
                <w:p w14:paraId="64CA1B69"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Nov 09, 2022</w:t>
                  </w:r>
                </w:p>
              </w:tc>
            </w:tr>
            <w:tr w:rsidR="00721836" w:rsidRPr="00721836" w14:paraId="54756675" w14:textId="77777777" w:rsidTr="00721836">
              <w:trPr>
                <w:tblCellSpacing w:w="0" w:type="dxa"/>
              </w:trPr>
              <w:tc>
                <w:tcPr>
                  <w:tcW w:w="2413" w:type="dxa"/>
                  <w:noWrap/>
                  <w:hideMark/>
                </w:tcPr>
                <w:p w14:paraId="35BD4AC1"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Last Updated Date:</w:t>
                  </w:r>
                </w:p>
              </w:tc>
              <w:tc>
                <w:tcPr>
                  <w:tcW w:w="2693" w:type="dxa"/>
                  <w:vAlign w:val="center"/>
                  <w:hideMark/>
                </w:tcPr>
                <w:p w14:paraId="39E9ABED"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Nov 10, 2022</w:t>
                  </w:r>
                </w:p>
              </w:tc>
            </w:tr>
            <w:tr w:rsidR="00721836" w:rsidRPr="00721836" w14:paraId="22762F76" w14:textId="77777777" w:rsidTr="00721836">
              <w:trPr>
                <w:tblCellSpacing w:w="0" w:type="dxa"/>
              </w:trPr>
              <w:tc>
                <w:tcPr>
                  <w:tcW w:w="2413" w:type="dxa"/>
                  <w:noWrap/>
                  <w:hideMark/>
                </w:tcPr>
                <w:p w14:paraId="36E87BA8"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Original Closing Date for Applications:</w:t>
                  </w:r>
                </w:p>
              </w:tc>
              <w:tc>
                <w:tcPr>
                  <w:tcW w:w="2693" w:type="dxa"/>
                  <w:vAlign w:val="center"/>
                  <w:hideMark/>
                </w:tcPr>
                <w:p w14:paraId="0FDCBE1E"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Feb 16, 2023  </w:t>
                  </w:r>
                </w:p>
              </w:tc>
            </w:tr>
            <w:tr w:rsidR="00721836" w:rsidRPr="00721836" w14:paraId="4D2E0D58" w14:textId="77777777" w:rsidTr="00721836">
              <w:trPr>
                <w:tblCellSpacing w:w="0" w:type="dxa"/>
              </w:trPr>
              <w:tc>
                <w:tcPr>
                  <w:tcW w:w="2413" w:type="dxa"/>
                  <w:noWrap/>
                  <w:hideMark/>
                </w:tcPr>
                <w:p w14:paraId="2B077BF0"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Current Closing Date for Applications:</w:t>
                  </w:r>
                </w:p>
              </w:tc>
              <w:tc>
                <w:tcPr>
                  <w:tcW w:w="2693" w:type="dxa"/>
                  <w:vAlign w:val="center"/>
                  <w:hideMark/>
                </w:tcPr>
                <w:p w14:paraId="592A7742"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Mar 30, 2023  </w:t>
                  </w:r>
                </w:p>
              </w:tc>
            </w:tr>
            <w:tr w:rsidR="00721836" w:rsidRPr="00721836" w14:paraId="2A673751" w14:textId="77777777" w:rsidTr="00721836">
              <w:trPr>
                <w:tblCellSpacing w:w="0" w:type="dxa"/>
              </w:trPr>
              <w:tc>
                <w:tcPr>
                  <w:tcW w:w="2413" w:type="dxa"/>
                  <w:noWrap/>
                  <w:hideMark/>
                </w:tcPr>
                <w:p w14:paraId="7AC2D829"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Archive Date:</w:t>
                  </w:r>
                </w:p>
              </w:tc>
              <w:tc>
                <w:tcPr>
                  <w:tcW w:w="2693" w:type="dxa"/>
                  <w:vAlign w:val="center"/>
                  <w:hideMark/>
                </w:tcPr>
                <w:p w14:paraId="1FEB8C04"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Apr 29, 2023</w:t>
                  </w:r>
                </w:p>
              </w:tc>
            </w:tr>
            <w:tr w:rsidR="00721836" w:rsidRPr="00721836" w14:paraId="1F911F2F" w14:textId="77777777" w:rsidTr="00721836">
              <w:trPr>
                <w:tblCellSpacing w:w="0" w:type="dxa"/>
              </w:trPr>
              <w:tc>
                <w:tcPr>
                  <w:tcW w:w="2413" w:type="dxa"/>
                  <w:noWrap/>
                  <w:hideMark/>
                </w:tcPr>
                <w:p w14:paraId="54C1EB4D"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Estimated Total Program Funding:</w:t>
                  </w:r>
                </w:p>
              </w:tc>
              <w:tc>
                <w:tcPr>
                  <w:tcW w:w="2693" w:type="dxa"/>
                  <w:vAlign w:val="center"/>
                  <w:hideMark/>
                </w:tcPr>
                <w:p w14:paraId="2E6CD0C0"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$2,000,000</w:t>
                  </w:r>
                </w:p>
              </w:tc>
            </w:tr>
            <w:tr w:rsidR="00721836" w:rsidRPr="00721836" w14:paraId="5C5D8524" w14:textId="77777777" w:rsidTr="00721836">
              <w:trPr>
                <w:tblCellSpacing w:w="0" w:type="dxa"/>
              </w:trPr>
              <w:tc>
                <w:tcPr>
                  <w:tcW w:w="2413" w:type="dxa"/>
                  <w:noWrap/>
                  <w:hideMark/>
                </w:tcPr>
                <w:p w14:paraId="1D6601DA"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Award Ceiling:</w:t>
                  </w:r>
                </w:p>
              </w:tc>
              <w:tc>
                <w:tcPr>
                  <w:tcW w:w="2693" w:type="dxa"/>
                  <w:vAlign w:val="center"/>
                  <w:hideMark/>
                </w:tcPr>
                <w:p w14:paraId="6D61CF60"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$90,500</w:t>
                  </w:r>
                </w:p>
              </w:tc>
            </w:tr>
            <w:tr w:rsidR="00721836" w:rsidRPr="00721836" w14:paraId="68A4660E" w14:textId="77777777" w:rsidTr="00721836">
              <w:trPr>
                <w:tblCellSpacing w:w="0" w:type="dxa"/>
              </w:trPr>
              <w:tc>
                <w:tcPr>
                  <w:tcW w:w="2413" w:type="dxa"/>
                  <w:noWrap/>
                  <w:hideMark/>
                </w:tcPr>
                <w:p w14:paraId="0AC9AC3E"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Award Floor:</w:t>
                  </w:r>
                </w:p>
              </w:tc>
              <w:tc>
                <w:tcPr>
                  <w:tcW w:w="2693" w:type="dxa"/>
                  <w:vAlign w:val="center"/>
                  <w:hideMark/>
                </w:tcPr>
                <w:p w14:paraId="75E18B28"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$78,000</w:t>
                  </w:r>
                </w:p>
              </w:tc>
            </w:tr>
          </w:tbl>
          <w:p w14:paraId="05EC0FEA" w14:textId="77777777" w:rsidR="00721836" w:rsidRPr="00721836" w:rsidRDefault="00721836" w:rsidP="00721836">
            <w:pPr>
              <w:pStyle w:val="NoSpacing"/>
              <w:rPr>
                <w:rFonts w:ascii="Helvetica" w:hAnsi="Helvetica" w:cs="Helvetica"/>
                <w:color w:val="222222"/>
              </w:rPr>
            </w:pPr>
          </w:p>
        </w:tc>
      </w:tr>
    </w:tbl>
    <w:p w14:paraId="31A5FA17" w14:textId="354998E5" w:rsidR="00721836" w:rsidRPr="00721836" w:rsidRDefault="00721836" w:rsidP="0072183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21836" w:rsidRPr="00721836" w14:paraId="078121B5" w14:textId="77777777" w:rsidTr="00721836">
        <w:trPr>
          <w:tblCellSpacing w:w="0" w:type="dxa"/>
        </w:trPr>
        <w:tc>
          <w:tcPr>
            <w:tcW w:w="0" w:type="auto"/>
            <w:noWrap/>
            <w:hideMark/>
          </w:tcPr>
          <w:p w14:paraId="477810C8"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Eligible Applicants:</w:t>
            </w:r>
          </w:p>
        </w:tc>
        <w:tc>
          <w:tcPr>
            <w:tcW w:w="5000" w:type="pct"/>
            <w:vAlign w:val="center"/>
            <w:hideMark/>
          </w:tcPr>
          <w:p w14:paraId="6428ACFC"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Others (see text field entitled "Additional Information on Eligibility" for clarification)</w:t>
            </w:r>
          </w:p>
        </w:tc>
      </w:tr>
      <w:tr w:rsidR="00721836" w:rsidRPr="00721836" w14:paraId="5637D90A" w14:textId="77777777" w:rsidTr="00721836">
        <w:trPr>
          <w:tblCellSpacing w:w="0" w:type="dxa"/>
        </w:trPr>
        <w:tc>
          <w:tcPr>
            <w:tcW w:w="0" w:type="auto"/>
            <w:noWrap/>
            <w:hideMark/>
          </w:tcPr>
          <w:p w14:paraId="7FF6CE47"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Additional Information on Eligibility:</w:t>
            </w:r>
          </w:p>
        </w:tc>
        <w:tc>
          <w:tcPr>
            <w:tcW w:w="5000" w:type="pct"/>
            <w:vAlign w:val="center"/>
            <w:hideMark/>
          </w:tcPr>
          <w:p w14:paraId="3A547C78" w14:textId="73F963F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 xml:space="preserve">The following entities are eligible to submit to this opportunity: Any student, regardless of citizenship, is eligible to submit to this opportunity if:(1) The student is enrolled towards a degree in a graduate program at any point between the onset of the 2022 Fall </w:t>
            </w:r>
            <w:r w:rsidRPr="00721836">
              <w:rPr>
                <w:rFonts w:ascii="Helvetica" w:hAnsi="Helvetica" w:cs="Helvetica"/>
                <w:color w:val="222222"/>
              </w:rPr>
              <w:lastRenderedPageBreak/>
              <w:t xml:space="preserve">Term (quarter, trimester, semester, etc.) and February 16, 2023;(2) The graduate degree will be awarded through an accredited institution of higher education in the United States or U.S. Territories, and; (3) The student has an interest in ocean, coastal, and Great Lakes resources and in the national policy decisions affecting those </w:t>
            </w:r>
            <w:r w:rsidR="00733DEE" w:rsidRPr="00721836">
              <w:rPr>
                <w:rFonts w:ascii="Helvetica" w:hAnsi="Helvetica" w:cs="Helvetica"/>
                <w:color w:val="222222"/>
              </w:rPr>
              <w:t>resources. Application</w:t>
            </w:r>
            <w:r w:rsidRPr="00721836">
              <w:rPr>
                <w:rFonts w:ascii="Helvetica" w:hAnsi="Helvetica" w:cs="Helvetica"/>
                <w:color w:val="222222"/>
              </w:rPr>
              <w:t xml:space="preserve"> submission is through an application to the Sea Grant program in the state in which the student is earning their degree. If there is no Sea Grant program, a Sea Grant program will be assigned (see Section IV.D.)The National Sea Grant College Program champions diversity, equity, and inclusion (DEI) by working to create a marine science workforce that reflects the communities we serve. We are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student applicants of all ages, races, ethnicities, national origins, gender identities, sexual orientations, disabilities, cultures, religions, citizenship types, marital statuses, education levels, job classifications, veteran status types, income, and socioeconomic status types to apply for this opportunity.</w:t>
            </w:r>
          </w:p>
        </w:tc>
      </w:tr>
    </w:tbl>
    <w:p w14:paraId="378E3F7B" w14:textId="6614568F" w:rsidR="00721836" w:rsidRPr="00721836" w:rsidRDefault="00721836" w:rsidP="0072183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21836" w:rsidRPr="00721836" w14:paraId="66A8C9FD" w14:textId="77777777" w:rsidTr="00721836">
        <w:trPr>
          <w:tblCellSpacing w:w="0" w:type="dxa"/>
        </w:trPr>
        <w:tc>
          <w:tcPr>
            <w:tcW w:w="0" w:type="auto"/>
            <w:noWrap/>
            <w:hideMark/>
          </w:tcPr>
          <w:p w14:paraId="67262C45"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Agency Name:</w:t>
            </w:r>
          </w:p>
        </w:tc>
        <w:tc>
          <w:tcPr>
            <w:tcW w:w="5000" w:type="pct"/>
            <w:vAlign w:val="center"/>
            <w:hideMark/>
          </w:tcPr>
          <w:p w14:paraId="3E7D440F"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Department of Commerce</w:t>
            </w:r>
          </w:p>
        </w:tc>
      </w:tr>
      <w:tr w:rsidR="00721836" w:rsidRPr="00721836" w14:paraId="54487DF4" w14:textId="77777777" w:rsidTr="00721836">
        <w:trPr>
          <w:tblCellSpacing w:w="0" w:type="dxa"/>
        </w:trPr>
        <w:tc>
          <w:tcPr>
            <w:tcW w:w="0" w:type="auto"/>
            <w:noWrap/>
            <w:hideMark/>
          </w:tcPr>
          <w:p w14:paraId="7459E73E"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Description:</w:t>
            </w:r>
          </w:p>
        </w:tc>
        <w:tc>
          <w:tcPr>
            <w:tcW w:w="5000" w:type="pct"/>
            <w:vAlign w:val="center"/>
            <w:hideMark/>
          </w:tcPr>
          <w:p w14:paraId="38092AC9"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The National Sea Grant College Program was enacted by U.S. Congress in 1966 (amended in 2020, Public Law 116-221) to support leveraged federal and state partnerships that harness the intellectual capacity of the nation’s universities and research institutions to solve problems and generate opportunities in coastal communities.</w:t>
            </w:r>
          </w:p>
          <w:p w14:paraId="52BB4533"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This notice announces that applications may be submitted for the 2024 National Sea Grant College Program Dean John A. Knauss Marine Policy Fellowship (Sea Grant Knauss Fellowship Program). The National Sea Grant College Program (Sea Grant) anticipates funding not less than 35 applicants, of which approximately 17 will be assigned to the Legislative branch. Application packages will each propose a total of $90,500 in funding. Detailed breakout of this funding is described in Section II.A and Section III.F of this announcement.</w:t>
            </w:r>
          </w:p>
          <w:p w14:paraId="755A89BE"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Applicants are strongly encouraged to reach out to the Sea Grant program in their state/territory at least one to two months prior to the state application deadline to receive application support and provide notification of intent to apply. Following student application submission, the student should allow sufficient time to schedule an interview with the eligible Sea Grant program at the program’s request.</w:t>
            </w:r>
          </w:p>
          <w:p w14:paraId="2D634485"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This document describes requirements for submitting to NOAA-OAR-SG-2024-2007707.</w:t>
            </w:r>
          </w:p>
        </w:tc>
      </w:tr>
      <w:tr w:rsidR="00721836" w:rsidRPr="00721836" w14:paraId="20B66D53" w14:textId="77777777" w:rsidTr="00721836">
        <w:trPr>
          <w:tblCellSpacing w:w="0" w:type="dxa"/>
        </w:trPr>
        <w:tc>
          <w:tcPr>
            <w:tcW w:w="0" w:type="auto"/>
            <w:noWrap/>
            <w:hideMark/>
          </w:tcPr>
          <w:p w14:paraId="7C14D919"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Link to Additional Information:</w:t>
            </w:r>
          </w:p>
        </w:tc>
        <w:tc>
          <w:tcPr>
            <w:tcW w:w="5000" w:type="pct"/>
            <w:vAlign w:val="center"/>
            <w:hideMark/>
          </w:tcPr>
          <w:p w14:paraId="46D97DA8" w14:textId="77777777" w:rsidR="00721836" w:rsidRPr="00721836" w:rsidRDefault="00000000" w:rsidP="00721836">
            <w:pPr>
              <w:pStyle w:val="NoSpacing"/>
              <w:rPr>
                <w:rFonts w:ascii="Helvetica" w:hAnsi="Helvetica" w:cs="Helvetica"/>
                <w:color w:val="222222"/>
              </w:rPr>
            </w:pPr>
            <w:hyperlink r:id="rId86" w:anchor="relatedDocumentsTab" w:tooltip="See Related Documents" w:history="1">
              <w:r w:rsidR="00721836" w:rsidRPr="00721836">
                <w:rPr>
                  <w:rStyle w:val="Hyperlink"/>
                  <w:rFonts w:ascii="Helvetica" w:hAnsi="Helvetica" w:cs="Helvetica"/>
                </w:rPr>
                <w:t>See Related Documents</w:t>
              </w:r>
            </w:hyperlink>
          </w:p>
        </w:tc>
      </w:tr>
      <w:tr w:rsidR="00721836" w:rsidRPr="00721836" w14:paraId="39CDFC10" w14:textId="77777777" w:rsidTr="00721836">
        <w:trPr>
          <w:tblCellSpacing w:w="0" w:type="dxa"/>
        </w:trPr>
        <w:tc>
          <w:tcPr>
            <w:tcW w:w="0" w:type="auto"/>
            <w:noWrap/>
            <w:hideMark/>
          </w:tcPr>
          <w:p w14:paraId="118CD415" w14:textId="77777777" w:rsidR="00721836" w:rsidRPr="00721836" w:rsidRDefault="00721836" w:rsidP="00721836">
            <w:pPr>
              <w:pStyle w:val="NoSpacing"/>
              <w:rPr>
                <w:rFonts w:ascii="Helvetica" w:hAnsi="Helvetica" w:cs="Helvetica"/>
                <w:b/>
                <w:bCs/>
                <w:color w:val="222222"/>
              </w:rPr>
            </w:pPr>
            <w:r w:rsidRPr="00721836">
              <w:rPr>
                <w:rFonts w:ascii="Helvetica" w:hAnsi="Helvetica" w:cs="Helvetica"/>
                <w:b/>
                <w:bCs/>
                <w:color w:val="222222"/>
              </w:rPr>
              <w:t>Grantor Contact Information:</w:t>
            </w:r>
          </w:p>
        </w:tc>
        <w:tc>
          <w:tcPr>
            <w:tcW w:w="5000" w:type="pct"/>
            <w:vAlign w:val="center"/>
            <w:hideMark/>
          </w:tcPr>
          <w:p w14:paraId="62B0F5AE" w14:textId="77777777" w:rsidR="00721836" w:rsidRPr="00721836" w:rsidRDefault="00721836" w:rsidP="00721836">
            <w:pPr>
              <w:pStyle w:val="NoSpacing"/>
              <w:rPr>
                <w:rFonts w:ascii="Helvetica" w:hAnsi="Helvetica" w:cs="Helvetica"/>
                <w:color w:val="222222"/>
              </w:rPr>
            </w:pPr>
            <w:r w:rsidRPr="00721836">
              <w:rPr>
                <w:rFonts w:ascii="Helvetica" w:hAnsi="Helvetica" w:cs="Helvetica"/>
                <w:color w:val="222222"/>
              </w:rPr>
              <w:t>If you have difficulty accessing the full announcement electronically, please contact:</w:t>
            </w:r>
            <w:r w:rsidRPr="00721836">
              <w:rPr>
                <w:rFonts w:ascii="Helvetica" w:hAnsi="Helvetica" w:cs="Helvetica"/>
                <w:color w:val="222222"/>
              </w:rPr>
              <w:br/>
            </w:r>
            <w:r w:rsidRPr="00721836">
              <w:rPr>
                <w:rFonts w:ascii="Helvetica" w:hAnsi="Helvetica" w:cs="Helvetica"/>
                <w:color w:val="222222"/>
              </w:rPr>
              <w:br/>
              <w:t>Sea Grant Knauss Fellowship Program Manager National Sea Grant College Program oar.sg.fellows@noaa.gov (240) 507-3712</w:t>
            </w:r>
            <w:r w:rsidRPr="00721836">
              <w:rPr>
                <w:rFonts w:ascii="Helvetica" w:hAnsi="Helvetica" w:cs="Helvetica"/>
                <w:color w:val="222222"/>
              </w:rPr>
              <w:br/>
            </w:r>
            <w:r w:rsidRPr="00721836">
              <w:rPr>
                <w:rFonts w:ascii="Helvetica" w:hAnsi="Helvetica" w:cs="Helvetica"/>
                <w:color w:val="222222"/>
              </w:rPr>
              <w:br/>
            </w:r>
            <w:hyperlink r:id="rId87" w:history="1">
              <w:r w:rsidRPr="00721836">
                <w:rPr>
                  <w:rStyle w:val="Hyperlink"/>
                  <w:rFonts w:ascii="Helvetica" w:hAnsi="Helvetica" w:cs="Helvetica"/>
                </w:rPr>
                <w:t>Work</w:t>
              </w:r>
            </w:hyperlink>
          </w:p>
        </w:tc>
      </w:tr>
    </w:tbl>
    <w:p w14:paraId="6259F8D9" w14:textId="4C3AF0DC" w:rsidR="00D74311" w:rsidRPr="00721836" w:rsidRDefault="00721836" w:rsidP="00012A2A">
      <w:pPr>
        <w:pStyle w:val="NoSpacing"/>
        <w:rPr>
          <w:rFonts w:ascii="Helvetica" w:hAnsi="Helvetica" w:cs="Helvetica"/>
          <w:sz w:val="24"/>
          <w:szCs w:val="24"/>
        </w:rPr>
      </w:pPr>
      <w:r w:rsidRPr="00547F36">
        <w:rPr>
          <w:rFonts w:ascii="Helvetica" w:hAnsi="Helvetica" w:cs="Helvetica"/>
          <w:color w:val="222222"/>
          <w:sz w:val="24"/>
          <w:szCs w:val="24"/>
        </w:rPr>
        <w:lastRenderedPageBreak/>
        <w:br/>
      </w:r>
      <w:hyperlink r:id="rId88" w:tgtFrame="_blank" w:history="1">
        <w:r w:rsidRPr="00547F36">
          <w:rPr>
            <w:rStyle w:val="Hyperlink"/>
            <w:rFonts w:ascii="Helvetica" w:hAnsi="Helvetica" w:cs="Helvetica"/>
            <w:color w:val="1155CC"/>
            <w:sz w:val="24"/>
            <w:szCs w:val="24"/>
            <w:shd w:val="clear" w:color="auto" w:fill="FFFFFF"/>
          </w:rPr>
          <w:t>https://www.grants.gov/web/grants/view-opportunity.html?oppId=344434</w:t>
        </w:r>
      </w:hyperlink>
      <w:r w:rsidRPr="00547F36">
        <w:rPr>
          <w:rFonts w:ascii="Helvetica" w:hAnsi="Helvetica" w:cs="Helvetica"/>
          <w:color w:val="222222"/>
          <w:sz w:val="24"/>
          <w:szCs w:val="24"/>
        </w:rPr>
        <w:br/>
      </w:r>
      <w:r w:rsidRPr="00547F36">
        <w:rPr>
          <w:rFonts w:ascii="Helvetica" w:hAnsi="Helvetica" w:cs="Helvetica"/>
          <w:color w:val="222222"/>
          <w:sz w:val="24"/>
          <w:szCs w:val="24"/>
        </w:rPr>
        <w:br/>
      </w:r>
      <w:bookmarkStart w:id="92" w:name="DOCNOAAAcidification"/>
      <w:bookmarkStart w:id="93" w:name="MinorityCollege"/>
      <w:bookmarkStart w:id="94" w:name="DOCMinorityCollege"/>
      <w:bookmarkStart w:id="95" w:name="DOCMBDA"/>
      <w:bookmarkStart w:id="96" w:name="DOCSBIRPhaseII"/>
      <w:bookmarkStart w:id="97" w:name="DOCIIJA"/>
      <w:bookmarkStart w:id="98" w:name="DOCNISTSBIRII"/>
      <w:bookmarkStart w:id="99" w:name="DOCEDABuildtoscale"/>
      <w:bookmarkEnd w:id="92"/>
      <w:bookmarkEnd w:id="93"/>
      <w:bookmarkEnd w:id="94"/>
      <w:bookmarkEnd w:id="95"/>
      <w:bookmarkEnd w:id="96"/>
      <w:bookmarkEnd w:id="97"/>
      <w:bookmarkEnd w:id="98"/>
      <w:bookmarkEnd w:id="99"/>
      <w:r w:rsidR="0077741F" w:rsidRPr="00AC4C74">
        <w:rPr>
          <w:rFonts w:ascii="Helvetica" w:hAnsi="Helvetica" w:cs="Helvetica"/>
          <w:b/>
          <w:bCs/>
          <w:color w:val="222222"/>
          <w:sz w:val="24"/>
          <w:szCs w:val="24"/>
          <w:shd w:val="clear" w:color="auto" w:fill="FFFFFF"/>
        </w:rPr>
        <w:t>Research:</w:t>
      </w:r>
      <w:bookmarkStart w:id="100" w:name="DOCClimate"/>
      <w:bookmarkStart w:id="101" w:name="DOCResearch"/>
      <w:bookmarkEnd w:id="100"/>
      <w:bookmarkEnd w:id="101"/>
    </w:p>
    <w:p w14:paraId="59181589" w14:textId="4F41CA77" w:rsidR="00D5054E" w:rsidRDefault="00D5054E" w:rsidP="00012A2A">
      <w:pPr>
        <w:pStyle w:val="NoSpacing"/>
        <w:rPr>
          <w:rFonts w:ascii="Helvetica" w:hAnsi="Helvetica" w:cs="Helvetica"/>
          <w:b/>
          <w:bCs/>
          <w:color w:val="222222"/>
          <w:sz w:val="24"/>
          <w:szCs w:val="24"/>
          <w:shd w:val="clear" w:color="auto" w:fill="FFFFFF"/>
        </w:rPr>
      </w:pPr>
    </w:p>
    <w:p w14:paraId="4453B82E" w14:textId="484BD8B6" w:rsidR="003F1245" w:rsidRDefault="003F1245" w:rsidP="003F1245">
      <w:pPr>
        <w:pStyle w:val="NoSpacing"/>
        <w:rPr>
          <w:rFonts w:ascii="Helvetica" w:hAnsi="Helvetica" w:cs="Helvetica"/>
          <w:color w:val="222222"/>
          <w:sz w:val="24"/>
          <w:szCs w:val="24"/>
          <w:shd w:val="clear" w:color="auto" w:fill="FFFFFF"/>
        </w:rPr>
      </w:pPr>
    </w:p>
    <w:p w14:paraId="2A0113B2" w14:textId="77777777" w:rsidR="003F1245" w:rsidRDefault="003F1245" w:rsidP="00012A2A">
      <w:pPr>
        <w:pStyle w:val="NoSpacing"/>
        <w:rPr>
          <w:rFonts w:ascii="Helvetica" w:hAnsi="Helvetica" w:cs="Helvetica"/>
          <w:b/>
          <w:bCs/>
          <w:color w:val="222222"/>
          <w:sz w:val="24"/>
          <w:szCs w:val="24"/>
          <w:shd w:val="clear" w:color="auto" w:fill="FFFFFF"/>
        </w:rPr>
      </w:pPr>
    </w:p>
    <w:p w14:paraId="5175A7F2" w14:textId="08A10C1C" w:rsidR="00D5054E" w:rsidRDefault="00D5054E" w:rsidP="00012A2A">
      <w:pPr>
        <w:pStyle w:val="NoSpacing"/>
        <w:rPr>
          <w:rFonts w:ascii="Helvetica" w:hAnsi="Helvetica" w:cs="Helvetica"/>
          <w:b/>
          <w:bCs/>
          <w:color w:val="222222"/>
          <w:sz w:val="24"/>
          <w:szCs w:val="24"/>
          <w:shd w:val="clear" w:color="auto" w:fill="FFFFFF"/>
        </w:rPr>
      </w:pPr>
      <w:bookmarkStart w:id="102" w:name="DOCModifications"/>
      <w:bookmarkEnd w:id="102"/>
      <w:r>
        <w:rPr>
          <w:rFonts w:ascii="Helvetica" w:hAnsi="Helvetica" w:cs="Helvetica"/>
          <w:b/>
          <w:bCs/>
          <w:color w:val="222222"/>
          <w:sz w:val="24"/>
          <w:szCs w:val="24"/>
          <w:shd w:val="clear" w:color="auto" w:fill="FFFFFF"/>
        </w:rPr>
        <w:t>Modifications:</w:t>
      </w:r>
    </w:p>
    <w:p w14:paraId="255A3CDB" w14:textId="2B400717" w:rsidR="00F7171A" w:rsidRDefault="00F7171A" w:rsidP="00012A2A">
      <w:pPr>
        <w:pStyle w:val="NoSpacing"/>
        <w:rPr>
          <w:rFonts w:ascii="Helvetica" w:hAnsi="Helvetica" w:cs="Helvetica"/>
          <w:b/>
          <w:bCs/>
          <w:color w:val="222222"/>
          <w:sz w:val="24"/>
          <w:szCs w:val="24"/>
          <w:shd w:val="clear" w:color="auto" w:fill="FFFFFF"/>
        </w:rPr>
      </w:pPr>
    </w:p>
    <w:p w14:paraId="6A0BEAF3" w14:textId="77777777" w:rsidR="00E32069" w:rsidRDefault="00E32069" w:rsidP="00E32069">
      <w:pPr>
        <w:pStyle w:val="NoSpacing"/>
        <w:rPr>
          <w:rFonts w:ascii="Helvetica" w:hAnsi="Helvetica" w:cs="Helvetica"/>
          <w:color w:val="222222"/>
          <w:sz w:val="24"/>
          <w:szCs w:val="24"/>
          <w:shd w:val="clear" w:color="auto" w:fill="FFFFFF"/>
        </w:rPr>
      </w:pPr>
      <w:bookmarkStart w:id="103" w:name="DOCNERRS23"/>
      <w:bookmarkEnd w:id="103"/>
      <w:r w:rsidRPr="00CB76DD">
        <w:rPr>
          <w:rFonts w:ascii="Helvetica" w:hAnsi="Helvetica" w:cs="Helvetica"/>
          <w:color w:val="222222"/>
          <w:sz w:val="24"/>
          <w:szCs w:val="24"/>
          <w:shd w:val="clear" w:color="auto" w:fill="FFFFFF"/>
        </w:rPr>
        <w:t>National Estuarine Research Reserve System (NERRS) Land Acquisition and Construction Program for Fiscal Year 2023</w:t>
      </w:r>
      <w:r w:rsidRPr="00CB76DD">
        <w:rPr>
          <w:rFonts w:ascii="Helvetica" w:hAnsi="Helvetica" w:cs="Helvetica"/>
          <w:color w:val="222222"/>
          <w:sz w:val="24"/>
          <w:szCs w:val="24"/>
        </w:rPr>
        <w:br/>
      </w:r>
      <w:r w:rsidRPr="00CB76DD">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E32069" w:rsidRPr="00E32069" w14:paraId="3044A930" w14:textId="77777777" w:rsidTr="00E3206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E32069" w:rsidRPr="00E32069" w14:paraId="7F7A2D6D" w14:textId="77777777" w:rsidTr="00E32069">
              <w:trPr>
                <w:tblCellSpacing w:w="0" w:type="dxa"/>
              </w:trPr>
              <w:tc>
                <w:tcPr>
                  <w:tcW w:w="1256" w:type="dxa"/>
                  <w:noWrap/>
                  <w:hideMark/>
                </w:tcPr>
                <w:p w14:paraId="588D3E1A"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Document Type:</w:t>
                  </w:r>
                </w:p>
              </w:tc>
              <w:tc>
                <w:tcPr>
                  <w:tcW w:w="3989" w:type="dxa"/>
                  <w:vAlign w:val="center"/>
                  <w:hideMark/>
                </w:tcPr>
                <w:p w14:paraId="3D945B2A"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Grants Notice</w:t>
                  </w:r>
                </w:p>
              </w:tc>
            </w:tr>
            <w:tr w:rsidR="00E32069" w:rsidRPr="00E32069" w14:paraId="4359C5EA" w14:textId="77777777" w:rsidTr="00E32069">
              <w:trPr>
                <w:tblCellSpacing w:w="0" w:type="dxa"/>
              </w:trPr>
              <w:tc>
                <w:tcPr>
                  <w:tcW w:w="1256" w:type="dxa"/>
                  <w:noWrap/>
                  <w:hideMark/>
                </w:tcPr>
                <w:p w14:paraId="0D2DA044"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Funding Opportunity Number:</w:t>
                  </w:r>
                </w:p>
              </w:tc>
              <w:tc>
                <w:tcPr>
                  <w:tcW w:w="3989" w:type="dxa"/>
                  <w:vAlign w:val="center"/>
                  <w:hideMark/>
                </w:tcPr>
                <w:p w14:paraId="2A6A194F"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NOAA-NOS-OCM-2023-2007627</w:t>
                  </w:r>
                </w:p>
              </w:tc>
            </w:tr>
            <w:tr w:rsidR="00E32069" w:rsidRPr="00E32069" w14:paraId="227D7850" w14:textId="77777777" w:rsidTr="00E32069">
              <w:trPr>
                <w:tblCellSpacing w:w="0" w:type="dxa"/>
              </w:trPr>
              <w:tc>
                <w:tcPr>
                  <w:tcW w:w="1256" w:type="dxa"/>
                  <w:noWrap/>
                  <w:hideMark/>
                </w:tcPr>
                <w:p w14:paraId="660A7028"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Funding Opportunity Title:</w:t>
                  </w:r>
                </w:p>
              </w:tc>
              <w:tc>
                <w:tcPr>
                  <w:tcW w:w="3989" w:type="dxa"/>
                  <w:vAlign w:val="center"/>
                  <w:hideMark/>
                </w:tcPr>
                <w:p w14:paraId="397D99AE"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National Estuarine Research Reserve System (NERRS) Land Acquisition and Construction Program for Fiscal Year 2023</w:t>
                  </w:r>
                </w:p>
              </w:tc>
            </w:tr>
            <w:tr w:rsidR="00E32069" w:rsidRPr="00E32069" w14:paraId="3031337F" w14:textId="77777777" w:rsidTr="00E32069">
              <w:trPr>
                <w:tblCellSpacing w:w="0" w:type="dxa"/>
              </w:trPr>
              <w:tc>
                <w:tcPr>
                  <w:tcW w:w="1256" w:type="dxa"/>
                  <w:noWrap/>
                  <w:hideMark/>
                </w:tcPr>
                <w:p w14:paraId="427D4F35"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Opportunity Category:</w:t>
                  </w:r>
                </w:p>
              </w:tc>
              <w:tc>
                <w:tcPr>
                  <w:tcW w:w="3989" w:type="dxa"/>
                  <w:vAlign w:val="center"/>
                  <w:hideMark/>
                </w:tcPr>
                <w:p w14:paraId="5C547C4B"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Discretionary</w:t>
                  </w:r>
                </w:p>
              </w:tc>
            </w:tr>
            <w:tr w:rsidR="00E32069" w:rsidRPr="00E32069" w14:paraId="6FF6B76F" w14:textId="77777777" w:rsidTr="00E32069">
              <w:trPr>
                <w:tblCellSpacing w:w="0" w:type="dxa"/>
              </w:trPr>
              <w:tc>
                <w:tcPr>
                  <w:tcW w:w="1256" w:type="dxa"/>
                  <w:noWrap/>
                  <w:hideMark/>
                </w:tcPr>
                <w:p w14:paraId="6A915857"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Opportunity Category Explanation:</w:t>
                  </w:r>
                </w:p>
              </w:tc>
              <w:tc>
                <w:tcPr>
                  <w:tcW w:w="3989" w:type="dxa"/>
                  <w:vAlign w:val="center"/>
                  <w:hideMark/>
                </w:tcPr>
                <w:p w14:paraId="64F6ED33"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 </w:t>
                  </w:r>
                </w:p>
              </w:tc>
            </w:tr>
            <w:tr w:rsidR="00E32069" w:rsidRPr="00E32069" w14:paraId="5A5576F6" w14:textId="77777777" w:rsidTr="00E32069">
              <w:trPr>
                <w:tblCellSpacing w:w="0" w:type="dxa"/>
              </w:trPr>
              <w:tc>
                <w:tcPr>
                  <w:tcW w:w="1256" w:type="dxa"/>
                  <w:noWrap/>
                  <w:hideMark/>
                </w:tcPr>
                <w:p w14:paraId="66E80B77"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Funding Instrument Type:</w:t>
                  </w:r>
                </w:p>
              </w:tc>
              <w:tc>
                <w:tcPr>
                  <w:tcW w:w="3989" w:type="dxa"/>
                  <w:vAlign w:val="center"/>
                  <w:hideMark/>
                </w:tcPr>
                <w:p w14:paraId="6F0CD508"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Grant</w:t>
                  </w:r>
                </w:p>
              </w:tc>
            </w:tr>
            <w:tr w:rsidR="00E32069" w:rsidRPr="00E32069" w14:paraId="3239F50E" w14:textId="77777777" w:rsidTr="00E32069">
              <w:trPr>
                <w:tblCellSpacing w:w="0" w:type="dxa"/>
              </w:trPr>
              <w:tc>
                <w:tcPr>
                  <w:tcW w:w="1256" w:type="dxa"/>
                  <w:noWrap/>
                  <w:hideMark/>
                </w:tcPr>
                <w:p w14:paraId="1BC19A4E"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Category of Funding Activity:</w:t>
                  </w:r>
                </w:p>
              </w:tc>
              <w:tc>
                <w:tcPr>
                  <w:tcW w:w="3989" w:type="dxa"/>
                  <w:vAlign w:val="center"/>
                  <w:hideMark/>
                </w:tcPr>
                <w:p w14:paraId="6D495B21"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Environment</w:t>
                  </w:r>
                  <w:r w:rsidRPr="00E32069">
                    <w:rPr>
                      <w:rFonts w:ascii="Helvetica" w:hAnsi="Helvetica" w:cs="Helvetica"/>
                      <w:color w:val="222222"/>
                    </w:rPr>
                    <w:br/>
                    <w:t>Natural Resources</w:t>
                  </w:r>
                </w:p>
              </w:tc>
            </w:tr>
            <w:tr w:rsidR="00E32069" w:rsidRPr="00E32069" w14:paraId="419C329A" w14:textId="77777777" w:rsidTr="00E32069">
              <w:trPr>
                <w:tblCellSpacing w:w="0" w:type="dxa"/>
              </w:trPr>
              <w:tc>
                <w:tcPr>
                  <w:tcW w:w="1256" w:type="dxa"/>
                  <w:noWrap/>
                  <w:hideMark/>
                </w:tcPr>
                <w:p w14:paraId="747ADB7F"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Category Explanation:</w:t>
                  </w:r>
                </w:p>
              </w:tc>
              <w:tc>
                <w:tcPr>
                  <w:tcW w:w="3989" w:type="dxa"/>
                  <w:vAlign w:val="center"/>
                  <w:hideMark/>
                </w:tcPr>
                <w:p w14:paraId="284386EE"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 </w:t>
                  </w:r>
                </w:p>
              </w:tc>
            </w:tr>
            <w:tr w:rsidR="00E32069" w:rsidRPr="00E32069" w14:paraId="442E9FEA" w14:textId="77777777" w:rsidTr="00E32069">
              <w:trPr>
                <w:tblCellSpacing w:w="0" w:type="dxa"/>
              </w:trPr>
              <w:tc>
                <w:tcPr>
                  <w:tcW w:w="1256" w:type="dxa"/>
                  <w:noWrap/>
                  <w:hideMark/>
                </w:tcPr>
                <w:p w14:paraId="204E0521"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Expected Number of Awards:</w:t>
                  </w:r>
                </w:p>
              </w:tc>
              <w:tc>
                <w:tcPr>
                  <w:tcW w:w="3989" w:type="dxa"/>
                  <w:vAlign w:val="center"/>
                  <w:hideMark/>
                </w:tcPr>
                <w:p w14:paraId="6C278BE4"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20</w:t>
                  </w:r>
                </w:p>
              </w:tc>
            </w:tr>
            <w:tr w:rsidR="00E32069" w:rsidRPr="00E32069" w14:paraId="67468261" w14:textId="77777777" w:rsidTr="00E32069">
              <w:trPr>
                <w:tblCellSpacing w:w="0" w:type="dxa"/>
              </w:trPr>
              <w:tc>
                <w:tcPr>
                  <w:tcW w:w="1256" w:type="dxa"/>
                  <w:noWrap/>
                  <w:hideMark/>
                </w:tcPr>
                <w:p w14:paraId="4BB9B809"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CFDA Number(s):</w:t>
                  </w:r>
                </w:p>
              </w:tc>
              <w:tc>
                <w:tcPr>
                  <w:tcW w:w="3989" w:type="dxa"/>
                  <w:vAlign w:val="center"/>
                  <w:hideMark/>
                </w:tcPr>
                <w:p w14:paraId="2ED61DEB"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11.420 -- Coastal Zone Management Estuarine Research Reserves</w:t>
                  </w:r>
                </w:p>
              </w:tc>
            </w:tr>
            <w:tr w:rsidR="00E32069" w:rsidRPr="00E32069" w14:paraId="0CBECE2E" w14:textId="77777777" w:rsidTr="00E32069">
              <w:trPr>
                <w:tblCellSpacing w:w="0" w:type="dxa"/>
              </w:trPr>
              <w:tc>
                <w:tcPr>
                  <w:tcW w:w="1256" w:type="dxa"/>
                  <w:noWrap/>
                  <w:hideMark/>
                </w:tcPr>
                <w:p w14:paraId="1704C46B"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Cost Sharing or Matching Requirement:</w:t>
                  </w:r>
                </w:p>
              </w:tc>
              <w:tc>
                <w:tcPr>
                  <w:tcW w:w="3989" w:type="dxa"/>
                  <w:vAlign w:val="center"/>
                  <w:hideMark/>
                </w:tcPr>
                <w:p w14:paraId="2CEFF60B"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Yes</w:t>
                  </w:r>
                </w:p>
              </w:tc>
            </w:tr>
          </w:tbl>
          <w:p w14:paraId="0EF86772" w14:textId="77777777" w:rsidR="00E32069" w:rsidRPr="00E32069" w:rsidRDefault="00E32069" w:rsidP="00E3206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3"/>
              <w:gridCol w:w="2698"/>
            </w:tblGrid>
            <w:tr w:rsidR="00E32069" w:rsidRPr="00E32069" w14:paraId="1FD8B04A" w14:textId="77777777" w:rsidTr="00E32069">
              <w:trPr>
                <w:tblCellSpacing w:w="0" w:type="dxa"/>
              </w:trPr>
              <w:tc>
                <w:tcPr>
                  <w:tcW w:w="2413" w:type="dxa"/>
                  <w:noWrap/>
                  <w:hideMark/>
                </w:tcPr>
                <w:p w14:paraId="6AA544BF"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Version:</w:t>
                  </w:r>
                </w:p>
              </w:tc>
              <w:tc>
                <w:tcPr>
                  <w:tcW w:w="2698" w:type="dxa"/>
                  <w:vAlign w:val="center"/>
                  <w:hideMark/>
                </w:tcPr>
                <w:p w14:paraId="614B4666"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Synopsis 2</w:t>
                  </w:r>
                </w:p>
              </w:tc>
            </w:tr>
            <w:tr w:rsidR="00E32069" w:rsidRPr="00E32069" w14:paraId="35413D08" w14:textId="77777777" w:rsidTr="00E32069">
              <w:trPr>
                <w:tblCellSpacing w:w="0" w:type="dxa"/>
              </w:trPr>
              <w:tc>
                <w:tcPr>
                  <w:tcW w:w="2413" w:type="dxa"/>
                  <w:noWrap/>
                  <w:hideMark/>
                </w:tcPr>
                <w:p w14:paraId="56EFDCAD"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Posted Date:</w:t>
                  </w:r>
                </w:p>
              </w:tc>
              <w:tc>
                <w:tcPr>
                  <w:tcW w:w="2698" w:type="dxa"/>
                  <w:vAlign w:val="center"/>
                  <w:hideMark/>
                </w:tcPr>
                <w:p w14:paraId="4AF1B1DD"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Nov 02, 2022</w:t>
                  </w:r>
                </w:p>
              </w:tc>
            </w:tr>
            <w:tr w:rsidR="00E32069" w:rsidRPr="00E32069" w14:paraId="73A2BF53" w14:textId="77777777" w:rsidTr="00E32069">
              <w:trPr>
                <w:tblCellSpacing w:w="0" w:type="dxa"/>
              </w:trPr>
              <w:tc>
                <w:tcPr>
                  <w:tcW w:w="2413" w:type="dxa"/>
                  <w:noWrap/>
                  <w:hideMark/>
                </w:tcPr>
                <w:p w14:paraId="22CF3C44"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Last Updated Date:</w:t>
                  </w:r>
                </w:p>
              </w:tc>
              <w:tc>
                <w:tcPr>
                  <w:tcW w:w="2698" w:type="dxa"/>
                  <w:vAlign w:val="center"/>
                  <w:hideMark/>
                </w:tcPr>
                <w:p w14:paraId="0347C6D0"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Nov 02, 2022</w:t>
                  </w:r>
                </w:p>
              </w:tc>
            </w:tr>
            <w:tr w:rsidR="00E32069" w:rsidRPr="00E32069" w14:paraId="67AE2FFC" w14:textId="77777777" w:rsidTr="00E32069">
              <w:trPr>
                <w:tblCellSpacing w:w="0" w:type="dxa"/>
              </w:trPr>
              <w:tc>
                <w:tcPr>
                  <w:tcW w:w="2413" w:type="dxa"/>
                  <w:noWrap/>
                  <w:hideMark/>
                </w:tcPr>
                <w:p w14:paraId="4592C1F9"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Original Closing Date for Applications:</w:t>
                  </w:r>
                </w:p>
              </w:tc>
              <w:tc>
                <w:tcPr>
                  <w:tcW w:w="2698" w:type="dxa"/>
                  <w:vAlign w:val="center"/>
                  <w:hideMark/>
                </w:tcPr>
                <w:p w14:paraId="2A2850BD"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Feb 10, 2023  </w:t>
                  </w:r>
                </w:p>
              </w:tc>
            </w:tr>
            <w:tr w:rsidR="00E32069" w:rsidRPr="00E32069" w14:paraId="3290183D" w14:textId="77777777" w:rsidTr="00E32069">
              <w:trPr>
                <w:tblCellSpacing w:w="0" w:type="dxa"/>
              </w:trPr>
              <w:tc>
                <w:tcPr>
                  <w:tcW w:w="2413" w:type="dxa"/>
                  <w:noWrap/>
                  <w:hideMark/>
                </w:tcPr>
                <w:p w14:paraId="2073C1C6"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Current Closing Date for Applications:</w:t>
                  </w:r>
                </w:p>
              </w:tc>
              <w:tc>
                <w:tcPr>
                  <w:tcW w:w="2698" w:type="dxa"/>
                  <w:vAlign w:val="center"/>
                  <w:hideMark/>
                </w:tcPr>
                <w:p w14:paraId="13DD79A3"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Feb 10, 2023  </w:t>
                  </w:r>
                </w:p>
              </w:tc>
            </w:tr>
            <w:tr w:rsidR="00E32069" w:rsidRPr="00E32069" w14:paraId="00F596F5" w14:textId="77777777" w:rsidTr="00E32069">
              <w:trPr>
                <w:tblCellSpacing w:w="0" w:type="dxa"/>
              </w:trPr>
              <w:tc>
                <w:tcPr>
                  <w:tcW w:w="2413" w:type="dxa"/>
                  <w:noWrap/>
                  <w:hideMark/>
                </w:tcPr>
                <w:p w14:paraId="5CFEB493"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Archive Date:</w:t>
                  </w:r>
                </w:p>
              </w:tc>
              <w:tc>
                <w:tcPr>
                  <w:tcW w:w="2698" w:type="dxa"/>
                  <w:vAlign w:val="center"/>
                  <w:hideMark/>
                </w:tcPr>
                <w:p w14:paraId="32625221"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Mar 12, 2023</w:t>
                  </w:r>
                </w:p>
              </w:tc>
            </w:tr>
            <w:tr w:rsidR="00E32069" w:rsidRPr="00E32069" w14:paraId="573B873F" w14:textId="77777777" w:rsidTr="00E32069">
              <w:trPr>
                <w:tblCellSpacing w:w="0" w:type="dxa"/>
              </w:trPr>
              <w:tc>
                <w:tcPr>
                  <w:tcW w:w="2413" w:type="dxa"/>
                  <w:noWrap/>
                  <w:hideMark/>
                </w:tcPr>
                <w:p w14:paraId="68ACD5BF"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Estimated Total Program Funding:</w:t>
                  </w:r>
                </w:p>
              </w:tc>
              <w:tc>
                <w:tcPr>
                  <w:tcW w:w="2698" w:type="dxa"/>
                  <w:vAlign w:val="center"/>
                  <w:hideMark/>
                </w:tcPr>
                <w:p w14:paraId="4990E8B0"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$4,500,000</w:t>
                  </w:r>
                </w:p>
              </w:tc>
            </w:tr>
            <w:tr w:rsidR="00E32069" w:rsidRPr="00E32069" w14:paraId="43821B4A" w14:textId="77777777" w:rsidTr="00E32069">
              <w:trPr>
                <w:tblCellSpacing w:w="0" w:type="dxa"/>
              </w:trPr>
              <w:tc>
                <w:tcPr>
                  <w:tcW w:w="2413" w:type="dxa"/>
                  <w:noWrap/>
                  <w:hideMark/>
                </w:tcPr>
                <w:p w14:paraId="21C05787"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Award Ceiling:</w:t>
                  </w:r>
                </w:p>
              </w:tc>
              <w:tc>
                <w:tcPr>
                  <w:tcW w:w="2698" w:type="dxa"/>
                  <w:vAlign w:val="center"/>
                  <w:hideMark/>
                </w:tcPr>
                <w:p w14:paraId="6AEA8F23"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$1,500,000</w:t>
                  </w:r>
                </w:p>
              </w:tc>
            </w:tr>
            <w:tr w:rsidR="00E32069" w:rsidRPr="00E32069" w14:paraId="11A899D9" w14:textId="77777777" w:rsidTr="00E32069">
              <w:trPr>
                <w:tblCellSpacing w:w="0" w:type="dxa"/>
              </w:trPr>
              <w:tc>
                <w:tcPr>
                  <w:tcW w:w="2413" w:type="dxa"/>
                  <w:noWrap/>
                  <w:hideMark/>
                </w:tcPr>
                <w:p w14:paraId="715DBD2C"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Award Floor:</w:t>
                  </w:r>
                </w:p>
              </w:tc>
              <w:tc>
                <w:tcPr>
                  <w:tcW w:w="2698" w:type="dxa"/>
                  <w:vAlign w:val="center"/>
                  <w:hideMark/>
                </w:tcPr>
                <w:p w14:paraId="342F3247"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$20,000</w:t>
                  </w:r>
                </w:p>
              </w:tc>
            </w:tr>
          </w:tbl>
          <w:p w14:paraId="0C22DB53" w14:textId="77777777" w:rsidR="00E32069" w:rsidRPr="00E32069" w:rsidRDefault="00E32069" w:rsidP="00E32069">
            <w:pPr>
              <w:pStyle w:val="NoSpacing"/>
              <w:rPr>
                <w:rFonts w:ascii="Helvetica" w:hAnsi="Helvetica" w:cs="Helvetica"/>
                <w:color w:val="222222"/>
              </w:rPr>
            </w:pPr>
          </w:p>
        </w:tc>
      </w:tr>
    </w:tbl>
    <w:p w14:paraId="551B6C74" w14:textId="06B23B18" w:rsidR="00E32069" w:rsidRPr="00E32069" w:rsidRDefault="00E32069" w:rsidP="00E3206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E32069" w:rsidRPr="00E32069" w14:paraId="25BEEAA6" w14:textId="77777777" w:rsidTr="00E32069">
        <w:trPr>
          <w:tblCellSpacing w:w="0" w:type="dxa"/>
        </w:trPr>
        <w:tc>
          <w:tcPr>
            <w:tcW w:w="0" w:type="auto"/>
            <w:noWrap/>
            <w:hideMark/>
          </w:tcPr>
          <w:p w14:paraId="181C8C10"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Eligible Applicants:</w:t>
            </w:r>
          </w:p>
        </w:tc>
        <w:tc>
          <w:tcPr>
            <w:tcW w:w="5000" w:type="pct"/>
            <w:vAlign w:val="center"/>
            <w:hideMark/>
          </w:tcPr>
          <w:p w14:paraId="1A360733"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Public and State controlled institutions of higher education</w:t>
            </w:r>
            <w:r w:rsidRPr="00E32069">
              <w:rPr>
                <w:rFonts w:ascii="Helvetica" w:hAnsi="Helvetica" w:cs="Helvetica"/>
                <w:color w:val="222222"/>
              </w:rPr>
              <w:br/>
              <w:t>Private institutions of higher education</w:t>
            </w:r>
            <w:r w:rsidRPr="00E32069">
              <w:rPr>
                <w:rFonts w:ascii="Helvetica" w:hAnsi="Helvetica" w:cs="Helvetica"/>
                <w:color w:val="222222"/>
              </w:rPr>
              <w:br/>
              <w:t>State governments</w:t>
            </w:r>
          </w:p>
        </w:tc>
      </w:tr>
      <w:tr w:rsidR="00E32069" w:rsidRPr="00E32069" w14:paraId="2A7B674E" w14:textId="77777777" w:rsidTr="00E32069">
        <w:trPr>
          <w:tblCellSpacing w:w="0" w:type="dxa"/>
        </w:trPr>
        <w:tc>
          <w:tcPr>
            <w:tcW w:w="0" w:type="auto"/>
            <w:noWrap/>
            <w:hideMark/>
          </w:tcPr>
          <w:p w14:paraId="283CA1D8"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lastRenderedPageBreak/>
              <w:t>Additional Information on Eligibility:</w:t>
            </w:r>
          </w:p>
        </w:tc>
        <w:tc>
          <w:tcPr>
            <w:tcW w:w="5000" w:type="pct"/>
            <w:vAlign w:val="center"/>
            <w:hideMark/>
          </w:tcPr>
          <w:p w14:paraId="3919B682"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NERRS lead state agencies or universities designated to receive NERRS operations funding through a Memorandum of Understanding with NOAA in coastal states and territories including the Pacific, Gulf of Mexico, Caribbean, Atlantic Coast and Great Lakes. Eligible applicants should meet requirements as stated in the NERRS regulations codified at 15 C.F.R. 921.32 which are available online at http://go.usa.gov/xkGEf.</w:t>
            </w:r>
          </w:p>
        </w:tc>
      </w:tr>
    </w:tbl>
    <w:p w14:paraId="5B36D927" w14:textId="42926ED2" w:rsidR="00E32069" w:rsidRPr="00E32069" w:rsidRDefault="00E32069" w:rsidP="00E3206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E32069" w:rsidRPr="00E32069" w14:paraId="6C6501A4" w14:textId="77777777" w:rsidTr="00E32069">
        <w:trPr>
          <w:tblCellSpacing w:w="0" w:type="dxa"/>
        </w:trPr>
        <w:tc>
          <w:tcPr>
            <w:tcW w:w="0" w:type="auto"/>
            <w:noWrap/>
            <w:hideMark/>
          </w:tcPr>
          <w:p w14:paraId="62358163"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Agency Name:</w:t>
            </w:r>
          </w:p>
        </w:tc>
        <w:tc>
          <w:tcPr>
            <w:tcW w:w="5000" w:type="pct"/>
            <w:vAlign w:val="center"/>
            <w:hideMark/>
          </w:tcPr>
          <w:p w14:paraId="39B19319"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Department of Commerce</w:t>
            </w:r>
          </w:p>
        </w:tc>
      </w:tr>
      <w:tr w:rsidR="00E32069" w:rsidRPr="00E32069" w14:paraId="58FF57A0" w14:textId="77777777" w:rsidTr="00E32069">
        <w:trPr>
          <w:tblCellSpacing w:w="0" w:type="dxa"/>
        </w:trPr>
        <w:tc>
          <w:tcPr>
            <w:tcW w:w="0" w:type="auto"/>
            <w:noWrap/>
            <w:hideMark/>
          </w:tcPr>
          <w:p w14:paraId="79FCEF6E"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Description:</w:t>
            </w:r>
          </w:p>
        </w:tc>
        <w:tc>
          <w:tcPr>
            <w:tcW w:w="5000" w:type="pct"/>
            <w:vAlign w:val="center"/>
            <w:hideMark/>
          </w:tcPr>
          <w:p w14:paraId="777A3CBA"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The National Estuarine Research Reserve System (NERRS) consists of estuarine areas of the United States and its territories designated and managed for research and educational purposes (Reserve). Each Reserve within the NERRS is chosen to represent a different bio-geographic region and to include a variety of ecosystem types in accordance with the classification scheme of the national program as specified in 15 C.F.R. Part 921. By funding Reserve lead agencies and universities to conduct land acquisition and construction projects that support the NERRS mission, NOAA will strengthen protection of key land and water areas, enhance long-term protection of Reserve areas for research and education, and provide for facility and exhibit construction that meet the highest sustainable design standards possible.</w:t>
            </w:r>
          </w:p>
          <w:p w14:paraId="2778AFD2" w14:textId="77777777" w:rsidR="00E32069" w:rsidRPr="00E32069" w:rsidRDefault="00E32069" w:rsidP="00E32069">
            <w:pPr>
              <w:pStyle w:val="NoSpacing"/>
              <w:rPr>
                <w:rFonts w:ascii="Helvetica" w:hAnsi="Helvetica" w:cs="Helvetica"/>
                <w:color w:val="222222"/>
              </w:rPr>
            </w:pPr>
          </w:p>
          <w:p w14:paraId="5BFDD5B1"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NOAA anticipates approximately $4.5 million in Fiscal Year 2023 will be available to designated lead Reserve agencies or universities in coastal states for approximately 5-20 construction and acquisition projects, and expected to range from approximately $20,000 to $1,500,000 per project and with project periods typically covering 12-36 months, depending on the availability of funds.</w:t>
            </w:r>
          </w:p>
          <w:p w14:paraId="33FBCF4D" w14:textId="77777777" w:rsidR="00E32069" w:rsidRPr="00E32069" w:rsidRDefault="00E32069" w:rsidP="00E32069">
            <w:pPr>
              <w:pStyle w:val="NoSpacing"/>
              <w:rPr>
                <w:rFonts w:ascii="Helvetica" w:hAnsi="Helvetica" w:cs="Helvetica"/>
                <w:color w:val="222222"/>
              </w:rPr>
            </w:pPr>
          </w:p>
          <w:p w14:paraId="5E4C9B4E"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The NOAA Office for Coastal Management (OCM) encourages applicants and awardees to support the principles of diversity and inclusion when writing their proposals and performing their work. Diversity is defined as a collection of individual attributes that together help organizations achieve objectives. Inclusion is defined as a culture that connects each employee to the organization. Promoting diversity and inclusion improves creativity, productivity, and the vitality of the climate research community in which OCM engages.</w:t>
            </w:r>
          </w:p>
          <w:p w14:paraId="3BEEF37A" w14:textId="77777777" w:rsidR="00E32069" w:rsidRPr="00E32069" w:rsidRDefault="00E32069" w:rsidP="00E32069">
            <w:pPr>
              <w:pStyle w:val="NoSpacing"/>
              <w:rPr>
                <w:rFonts w:ascii="Helvetica" w:hAnsi="Helvetica" w:cs="Helvetica"/>
                <w:color w:val="222222"/>
              </w:rPr>
            </w:pPr>
          </w:p>
        </w:tc>
      </w:tr>
      <w:tr w:rsidR="00E32069" w:rsidRPr="00E32069" w14:paraId="325C01F4" w14:textId="77777777" w:rsidTr="00E32069">
        <w:trPr>
          <w:tblCellSpacing w:w="0" w:type="dxa"/>
        </w:trPr>
        <w:tc>
          <w:tcPr>
            <w:tcW w:w="0" w:type="auto"/>
            <w:noWrap/>
            <w:hideMark/>
          </w:tcPr>
          <w:p w14:paraId="56D179D4"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Link to Additional Information:</w:t>
            </w:r>
          </w:p>
        </w:tc>
        <w:tc>
          <w:tcPr>
            <w:tcW w:w="5000" w:type="pct"/>
            <w:vAlign w:val="center"/>
            <w:hideMark/>
          </w:tcPr>
          <w:p w14:paraId="3D3B98A7" w14:textId="77777777" w:rsidR="00E32069" w:rsidRPr="00E32069" w:rsidRDefault="00000000" w:rsidP="00E32069">
            <w:pPr>
              <w:pStyle w:val="NoSpacing"/>
              <w:rPr>
                <w:rFonts w:ascii="Helvetica" w:hAnsi="Helvetica" w:cs="Helvetica"/>
                <w:color w:val="222222"/>
              </w:rPr>
            </w:pPr>
            <w:hyperlink r:id="rId89" w:anchor="relatedDocumentsTab" w:tooltip="See Related Documents" w:history="1">
              <w:r w:rsidR="00E32069" w:rsidRPr="00E32069">
                <w:rPr>
                  <w:rStyle w:val="Hyperlink"/>
                  <w:rFonts w:ascii="Helvetica" w:hAnsi="Helvetica" w:cs="Helvetica"/>
                </w:rPr>
                <w:t>See Related Documents</w:t>
              </w:r>
            </w:hyperlink>
          </w:p>
        </w:tc>
      </w:tr>
      <w:tr w:rsidR="00E32069" w:rsidRPr="00E32069" w14:paraId="2F8AF91C" w14:textId="77777777" w:rsidTr="00E32069">
        <w:trPr>
          <w:tblCellSpacing w:w="0" w:type="dxa"/>
        </w:trPr>
        <w:tc>
          <w:tcPr>
            <w:tcW w:w="0" w:type="auto"/>
            <w:noWrap/>
            <w:hideMark/>
          </w:tcPr>
          <w:p w14:paraId="0EC3CBD4" w14:textId="77777777" w:rsidR="00E32069" w:rsidRPr="00E32069" w:rsidRDefault="00E32069" w:rsidP="00E32069">
            <w:pPr>
              <w:pStyle w:val="NoSpacing"/>
              <w:rPr>
                <w:rFonts w:ascii="Helvetica" w:hAnsi="Helvetica" w:cs="Helvetica"/>
                <w:b/>
                <w:bCs/>
                <w:color w:val="222222"/>
              </w:rPr>
            </w:pPr>
            <w:r w:rsidRPr="00E32069">
              <w:rPr>
                <w:rFonts w:ascii="Helvetica" w:hAnsi="Helvetica" w:cs="Helvetica"/>
                <w:b/>
                <w:bCs/>
                <w:color w:val="222222"/>
              </w:rPr>
              <w:t>Grantor Contact Information:</w:t>
            </w:r>
          </w:p>
        </w:tc>
        <w:tc>
          <w:tcPr>
            <w:tcW w:w="5000" w:type="pct"/>
            <w:vAlign w:val="center"/>
            <w:hideMark/>
          </w:tcPr>
          <w:p w14:paraId="086F43DC" w14:textId="77777777" w:rsidR="00E32069" w:rsidRPr="00E32069" w:rsidRDefault="00E32069" w:rsidP="00E32069">
            <w:pPr>
              <w:pStyle w:val="NoSpacing"/>
              <w:rPr>
                <w:rFonts w:ascii="Helvetica" w:hAnsi="Helvetica" w:cs="Helvetica"/>
                <w:color w:val="222222"/>
              </w:rPr>
            </w:pPr>
            <w:r w:rsidRPr="00E32069">
              <w:rPr>
                <w:rFonts w:ascii="Helvetica" w:hAnsi="Helvetica" w:cs="Helvetica"/>
                <w:color w:val="222222"/>
              </w:rPr>
              <w:t>If you have difficulty accessing the full announcement electronically, please contact:</w:t>
            </w:r>
            <w:r w:rsidRPr="00E32069">
              <w:rPr>
                <w:rFonts w:ascii="Helvetica" w:hAnsi="Helvetica" w:cs="Helvetica"/>
                <w:color w:val="222222"/>
              </w:rPr>
              <w:br/>
            </w:r>
            <w:r w:rsidRPr="00E32069">
              <w:rPr>
                <w:rFonts w:ascii="Helvetica" w:hAnsi="Helvetica" w:cs="Helvetica"/>
                <w:color w:val="222222"/>
              </w:rPr>
              <w:br/>
              <w:t>Matthew Chasse Program Coordinator Phone 240-628-5417</w:t>
            </w:r>
            <w:r w:rsidRPr="00E32069">
              <w:rPr>
                <w:rFonts w:ascii="Helvetica" w:hAnsi="Helvetica" w:cs="Helvetica"/>
                <w:color w:val="222222"/>
              </w:rPr>
              <w:br/>
            </w:r>
            <w:r w:rsidRPr="00E32069">
              <w:rPr>
                <w:rFonts w:ascii="Helvetica" w:hAnsi="Helvetica" w:cs="Helvetica"/>
                <w:color w:val="222222"/>
              </w:rPr>
              <w:br/>
            </w:r>
            <w:hyperlink r:id="rId90" w:history="1">
              <w:r w:rsidRPr="00E32069">
                <w:rPr>
                  <w:rStyle w:val="Hyperlink"/>
                  <w:rFonts w:ascii="Helvetica" w:hAnsi="Helvetica" w:cs="Helvetica"/>
                </w:rPr>
                <w:t>Work E-Mail</w:t>
              </w:r>
            </w:hyperlink>
          </w:p>
        </w:tc>
      </w:tr>
    </w:tbl>
    <w:p w14:paraId="64FA4A36" w14:textId="07DAA581" w:rsidR="00E32069" w:rsidRDefault="00E32069" w:rsidP="00E32069">
      <w:pPr>
        <w:pStyle w:val="NoSpacing"/>
        <w:rPr>
          <w:rFonts w:ascii="Helvetica" w:hAnsi="Helvetica" w:cs="Helvetica"/>
          <w:sz w:val="24"/>
          <w:szCs w:val="24"/>
        </w:rPr>
      </w:pPr>
      <w:r w:rsidRPr="00CB76DD">
        <w:rPr>
          <w:rFonts w:ascii="Helvetica" w:hAnsi="Helvetica" w:cs="Helvetica"/>
          <w:color w:val="222222"/>
          <w:sz w:val="24"/>
          <w:szCs w:val="24"/>
        </w:rPr>
        <w:br/>
      </w:r>
      <w:hyperlink r:id="rId91" w:tgtFrame="_blank" w:history="1">
        <w:r w:rsidRPr="00CB76DD">
          <w:rPr>
            <w:rStyle w:val="Hyperlink"/>
            <w:rFonts w:ascii="Helvetica" w:hAnsi="Helvetica" w:cs="Helvetica"/>
            <w:color w:val="1155CC"/>
            <w:sz w:val="24"/>
            <w:szCs w:val="24"/>
            <w:shd w:val="clear" w:color="auto" w:fill="FFFFFF"/>
          </w:rPr>
          <w:t>https://www.grants.gov/web/grants/view-opportunity.html?oppId=344350</w:t>
        </w:r>
      </w:hyperlink>
    </w:p>
    <w:p w14:paraId="70FDD5B4" w14:textId="77777777" w:rsidR="00E32069" w:rsidRDefault="00E32069" w:rsidP="00E32069">
      <w:pPr>
        <w:pStyle w:val="NoSpacing"/>
        <w:rPr>
          <w:rFonts w:ascii="Helvetica" w:hAnsi="Helvetica" w:cs="Helvetica"/>
          <w:sz w:val="24"/>
          <w:szCs w:val="24"/>
        </w:rPr>
      </w:pPr>
    </w:p>
    <w:p w14:paraId="13F5E708" w14:textId="1841BF1E" w:rsidR="0068163F" w:rsidRDefault="0068163F" w:rsidP="00012A2A">
      <w:pPr>
        <w:pStyle w:val="NoSpacing"/>
        <w:rPr>
          <w:rFonts w:ascii="Helvetica" w:hAnsi="Helvetica" w:cs="Helvetica"/>
          <w:b/>
          <w:bCs/>
          <w:color w:val="222222"/>
          <w:sz w:val="24"/>
          <w:szCs w:val="24"/>
          <w:shd w:val="clear" w:color="auto" w:fill="FFFFFF"/>
        </w:rPr>
      </w:pPr>
    </w:p>
    <w:p w14:paraId="3823C540" w14:textId="77777777" w:rsidR="00D5054E" w:rsidRDefault="00D5054E" w:rsidP="00012A2A">
      <w:pPr>
        <w:pStyle w:val="NoSpacing"/>
        <w:rPr>
          <w:rFonts w:ascii="Helvetica" w:hAnsi="Helvetica" w:cs="Helvetica"/>
          <w:b/>
          <w:bCs/>
          <w:color w:val="222222"/>
          <w:sz w:val="24"/>
          <w:szCs w:val="24"/>
          <w:shd w:val="clear" w:color="auto" w:fill="FFFFFF"/>
        </w:rPr>
      </w:pPr>
    </w:p>
    <w:p w14:paraId="1BE0612A" w14:textId="12FA75A9" w:rsidR="00A00837" w:rsidRDefault="0077741F" w:rsidP="00BD2CA4">
      <w:pPr>
        <w:rPr>
          <w:rFonts w:ascii="Helvetica" w:hAnsi="Helvetica"/>
          <w:b/>
          <w:bCs/>
        </w:rPr>
      </w:pPr>
      <w:bookmarkStart w:id="104" w:name="DOCCMBDBroadAgency"/>
      <w:bookmarkStart w:id="105" w:name="DOCCPrescottMarine"/>
      <w:bookmarkStart w:id="106" w:name="DOCPointCloud"/>
      <w:bookmarkStart w:id="107" w:name="DOCMSE"/>
      <w:bookmarkStart w:id="108" w:name="DOCReminders"/>
      <w:bookmarkEnd w:id="104"/>
      <w:bookmarkEnd w:id="105"/>
      <w:bookmarkEnd w:id="106"/>
      <w:bookmarkEnd w:id="107"/>
      <w:bookmarkEnd w:id="108"/>
      <w:r w:rsidRPr="00AC4C74">
        <w:rPr>
          <w:rFonts w:ascii="Helvetica" w:hAnsi="Helvetica"/>
          <w:b/>
          <w:bCs/>
        </w:rPr>
        <w:t xml:space="preserve">Reminders: </w:t>
      </w:r>
    </w:p>
    <w:p w14:paraId="2D809429" w14:textId="6EDC0F33" w:rsidR="006355D8" w:rsidRDefault="006355D8" w:rsidP="00BD2CA4">
      <w:pPr>
        <w:rPr>
          <w:rFonts w:ascii="Helvetica" w:hAnsi="Helvetica"/>
          <w:b/>
          <w:bCs/>
        </w:rPr>
      </w:pPr>
    </w:p>
    <w:p w14:paraId="31ADB735" w14:textId="77777777" w:rsidR="00673D9E" w:rsidRDefault="00673D9E" w:rsidP="00673D9E">
      <w:pPr>
        <w:pStyle w:val="NoSpacing"/>
        <w:rPr>
          <w:rFonts w:ascii="Helvetica" w:hAnsi="Helvetica" w:cs="Helvetica"/>
          <w:color w:val="222222"/>
          <w:sz w:val="24"/>
          <w:szCs w:val="24"/>
          <w:shd w:val="clear" w:color="auto" w:fill="FFFFFF"/>
        </w:rPr>
      </w:pPr>
      <w:bookmarkStart w:id="109" w:name="DOCCPO"/>
      <w:bookmarkEnd w:id="109"/>
      <w:r w:rsidRPr="00964588">
        <w:rPr>
          <w:rFonts w:ascii="Helvetica" w:hAnsi="Helvetica" w:cs="Helvetica"/>
          <w:color w:val="222222"/>
          <w:sz w:val="24"/>
          <w:szCs w:val="24"/>
          <w:shd w:val="clear" w:color="auto" w:fill="FFFFFF"/>
        </w:rPr>
        <w:lastRenderedPageBreak/>
        <w:t>Climate Program Office (CPO) Adaptation Sciences: Interdisciplinary research, engagement and capacity building to advance adaptation and resilience in islands of the Caribbean and the Pacific</w:t>
      </w:r>
      <w:r w:rsidRPr="00964588">
        <w:rPr>
          <w:rFonts w:ascii="Helvetica" w:hAnsi="Helvetica" w:cs="Helvetica"/>
          <w:color w:val="222222"/>
          <w:sz w:val="24"/>
          <w:szCs w:val="24"/>
        </w:rPr>
        <w:br/>
      </w:r>
      <w:r w:rsidRPr="0096458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4A777B" w14:paraId="02C10934"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7"/>
              <w:gridCol w:w="2908"/>
            </w:tblGrid>
            <w:tr w:rsidR="00673D9E" w:rsidRPr="004A777B" w14:paraId="2245D604" w14:textId="77777777" w:rsidTr="004950CF">
              <w:trPr>
                <w:tblCellSpacing w:w="0" w:type="dxa"/>
              </w:trPr>
              <w:tc>
                <w:tcPr>
                  <w:tcW w:w="2337" w:type="dxa"/>
                  <w:noWrap/>
                  <w:hideMark/>
                </w:tcPr>
                <w:p w14:paraId="705A2EA3"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Document Type:</w:t>
                  </w:r>
                </w:p>
              </w:tc>
              <w:tc>
                <w:tcPr>
                  <w:tcW w:w="2908" w:type="dxa"/>
                  <w:vAlign w:val="center"/>
                  <w:hideMark/>
                </w:tcPr>
                <w:p w14:paraId="4EBC20DE"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Grants Notice</w:t>
                  </w:r>
                </w:p>
              </w:tc>
            </w:tr>
            <w:tr w:rsidR="00673D9E" w:rsidRPr="004A777B" w14:paraId="66FCFBC8" w14:textId="77777777" w:rsidTr="004950CF">
              <w:trPr>
                <w:tblCellSpacing w:w="0" w:type="dxa"/>
              </w:trPr>
              <w:tc>
                <w:tcPr>
                  <w:tcW w:w="2337" w:type="dxa"/>
                  <w:noWrap/>
                  <w:hideMark/>
                </w:tcPr>
                <w:p w14:paraId="6C302A79"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Funding Opportunity Number:</w:t>
                  </w:r>
                </w:p>
              </w:tc>
              <w:tc>
                <w:tcPr>
                  <w:tcW w:w="2908" w:type="dxa"/>
                  <w:vAlign w:val="center"/>
                  <w:hideMark/>
                </w:tcPr>
                <w:p w14:paraId="0EDA47B1"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NOAA-OAR-CPO-2023-2007539</w:t>
                  </w:r>
                </w:p>
              </w:tc>
            </w:tr>
            <w:tr w:rsidR="00673D9E" w:rsidRPr="004A777B" w14:paraId="3D193328" w14:textId="77777777" w:rsidTr="004950CF">
              <w:trPr>
                <w:tblCellSpacing w:w="0" w:type="dxa"/>
              </w:trPr>
              <w:tc>
                <w:tcPr>
                  <w:tcW w:w="2337" w:type="dxa"/>
                  <w:noWrap/>
                  <w:hideMark/>
                </w:tcPr>
                <w:p w14:paraId="1254277D"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Funding Opportunity Title:</w:t>
                  </w:r>
                </w:p>
              </w:tc>
              <w:tc>
                <w:tcPr>
                  <w:tcW w:w="2908" w:type="dxa"/>
                  <w:vAlign w:val="center"/>
                  <w:hideMark/>
                </w:tcPr>
                <w:p w14:paraId="417B953E"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Climate Program Office (CPO) Adaptation Sciences: Interdisciplinary research, engagement and capacity building to advance adaptation and resilience in islands of the Caribbean and the Pacific</w:t>
                  </w:r>
                </w:p>
              </w:tc>
            </w:tr>
            <w:tr w:rsidR="00673D9E" w:rsidRPr="004A777B" w14:paraId="2C131D25" w14:textId="77777777" w:rsidTr="004950CF">
              <w:trPr>
                <w:tblCellSpacing w:w="0" w:type="dxa"/>
              </w:trPr>
              <w:tc>
                <w:tcPr>
                  <w:tcW w:w="2337" w:type="dxa"/>
                  <w:noWrap/>
                  <w:hideMark/>
                </w:tcPr>
                <w:p w14:paraId="0ACC51E3"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Opportunity Category:</w:t>
                  </w:r>
                </w:p>
              </w:tc>
              <w:tc>
                <w:tcPr>
                  <w:tcW w:w="2908" w:type="dxa"/>
                  <w:vAlign w:val="center"/>
                  <w:hideMark/>
                </w:tcPr>
                <w:p w14:paraId="5B6E2876"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Discretionary</w:t>
                  </w:r>
                </w:p>
              </w:tc>
            </w:tr>
            <w:tr w:rsidR="00673D9E" w:rsidRPr="004A777B" w14:paraId="7C44F8DE" w14:textId="77777777" w:rsidTr="004950CF">
              <w:trPr>
                <w:tblCellSpacing w:w="0" w:type="dxa"/>
              </w:trPr>
              <w:tc>
                <w:tcPr>
                  <w:tcW w:w="2337" w:type="dxa"/>
                  <w:noWrap/>
                  <w:hideMark/>
                </w:tcPr>
                <w:p w14:paraId="7451EBF4"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Opportunity Category Explanation:</w:t>
                  </w:r>
                </w:p>
              </w:tc>
              <w:tc>
                <w:tcPr>
                  <w:tcW w:w="2908" w:type="dxa"/>
                  <w:vAlign w:val="center"/>
                  <w:hideMark/>
                </w:tcPr>
                <w:p w14:paraId="05D5F5D7"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w:t>
                  </w:r>
                </w:p>
              </w:tc>
            </w:tr>
            <w:tr w:rsidR="00673D9E" w:rsidRPr="004A777B" w14:paraId="34126395" w14:textId="77777777" w:rsidTr="004950CF">
              <w:trPr>
                <w:tblCellSpacing w:w="0" w:type="dxa"/>
              </w:trPr>
              <w:tc>
                <w:tcPr>
                  <w:tcW w:w="2337" w:type="dxa"/>
                  <w:noWrap/>
                  <w:hideMark/>
                </w:tcPr>
                <w:p w14:paraId="7D0C4C97"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Funding Instrument Type:</w:t>
                  </w:r>
                </w:p>
              </w:tc>
              <w:tc>
                <w:tcPr>
                  <w:tcW w:w="2908" w:type="dxa"/>
                  <w:vAlign w:val="center"/>
                  <w:hideMark/>
                </w:tcPr>
                <w:p w14:paraId="5BE32514"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Cooperative Agreement</w:t>
                  </w:r>
                </w:p>
              </w:tc>
            </w:tr>
            <w:tr w:rsidR="00673D9E" w:rsidRPr="004A777B" w14:paraId="5E094B11" w14:textId="77777777" w:rsidTr="004950CF">
              <w:trPr>
                <w:tblCellSpacing w:w="0" w:type="dxa"/>
              </w:trPr>
              <w:tc>
                <w:tcPr>
                  <w:tcW w:w="2337" w:type="dxa"/>
                  <w:noWrap/>
                  <w:hideMark/>
                </w:tcPr>
                <w:p w14:paraId="40831383"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Category of Funding Activity:</w:t>
                  </w:r>
                </w:p>
              </w:tc>
              <w:tc>
                <w:tcPr>
                  <w:tcW w:w="2908" w:type="dxa"/>
                  <w:vAlign w:val="center"/>
                  <w:hideMark/>
                </w:tcPr>
                <w:p w14:paraId="7F904DE5"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Business and Commerce</w:t>
                  </w:r>
                  <w:r w:rsidRPr="004A777B">
                    <w:rPr>
                      <w:rFonts w:ascii="Helvetica" w:hAnsi="Helvetica" w:cs="Helvetica"/>
                      <w:color w:val="222222"/>
                    </w:rPr>
                    <w:br/>
                    <w:t>Environment</w:t>
                  </w:r>
                  <w:r w:rsidRPr="004A777B">
                    <w:rPr>
                      <w:rFonts w:ascii="Helvetica" w:hAnsi="Helvetica" w:cs="Helvetica"/>
                      <w:color w:val="222222"/>
                    </w:rPr>
                    <w:br/>
                    <w:t>Natural Resources</w:t>
                  </w:r>
                  <w:r w:rsidRPr="004A777B">
                    <w:rPr>
                      <w:rFonts w:ascii="Helvetica" w:hAnsi="Helvetica" w:cs="Helvetica"/>
                      <w:color w:val="222222"/>
                    </w:rPr>
                    <w:br/>
                    <w:t>Science and Technology and other Research and Development</w:t>
                  </w:r>
                </w:p>
              </w:tc>
            </w:tr>
            <w:tr w:rsidR="00673D9E" w:rsidRPr="004A777B" w14:paraId="19686966" w14:textId="77777777" w:rsidTr="004950CF">
              <w:trPr>
                <w:tblCellSpacing w:w="0" w:type="dxa"/>
              </w:trPr>
              <w:tc>
                <w:tcPr>
                  <w:tcW w:w="2337" w:type="dxa"/>
                  <w:noWrap/>
                  <w:hideMark/>
                </w:tcPr>
                <w:p w14:paraId="2591B534"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Category Explanation:</w:t>
                  </w:r>
                </w:p>
              </w:tc>
              <w:tc>
                <w:tcPr>
                  <w:tcW w:w="2908" w:type="dxa"/>
                  <w:vAlign w:val="center"/>
                  <w:hideMark/>
                </w:tcPr>
                <w:p w14:paraId="61E14030"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w:t>
                  </w:r>
                </w:p>
              </w:tc>
            </w:tr>
            <w:tr w:rsidR="00673D9E" w:rsidRPr="004A777B" w14:paraId="5D611D7F" w14:textId="77777777" w:rsidTr="004950CF">
              <w:trPr>
                <w:tblCellSpacing w:w="0" w:type="dxa"/>
              </w:trPr>
              <w:tc>
                <w:tcPr>
                  <w:tcW w:w="2337" w:type="dxa"/>
                  <w:noWrap/>
                  <w:hideMark/>
                </w:tcPr>
                <w:p w14:paraId="55A0407A"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Expected Number of Awards:</w:t>
                  </w:r>
                </w:p>
              </w:tc>
              <w:tc>
                <w:tcPr>
                  <w:tcW w:w="2908" w:type="dxa"/>
                  <w:vAlign w:val="center"/>
                  <w:hideMark/>
                </w:tcPr>
                <w:p w14:paraId="7FD65AAA"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13</w:t>
                  </w:r>
                </w:p>
              </w:tc>
            </w:tr>
            <w:tr w:rsidR="00673D9E" w:rsidRPr="004A777B" w14:paraId="3731A434" w14:textId="77777777" w:rsidTr="004950CF">
              <w:trPr>
                <w:tblCellSpacing w:w="0" w:type="dxa"/>
              </w:trPr>
              <w:tc>
                <w:tcPr>
                  <w:tcW w:w="2337" w:type="dxa"/>
                  <w:noWrap/>
                  <w:hideMark/>
                </w:tcPr>
                <w:p w14:paraId="71B58725"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CFDA Number(s):</w:t>
                  </w:r>
                </w:p>
              </w:tc>
              <w:tc>
                <w:tcPr>
                  <w:tcW w:w="2908" w:type="dxa"/>
                  <w:vAlign w:val="center"/>
                  <w:hideMark/>
                </w:tcPr>
                <w:p w14:paraId="5C0E99DD"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11.431 -- Climate and Atmospheric Research</w:t>
                  </w:r>
                </w:p>
              </w:tc>
            </w:tr>
            <w:tr w:rsidR="00673D9E" w:rsidRPr="004A777B" w14:paraId="69967BAD" w14:textId="77777777" w:rsidTr="004950CF">
              <w:trPr>
                <w:tblCellSpacing w:w="0" w:type="dxa"/>
              </w:trPr>
              <w:tc>
                <w:tcPr>
                  <w:tcW w:w="2337" w:type="dxa"/>
                  <w:noWrap/>
                  <w:hideMark/>
                </w:tcPr>
                <w:p w14:paraId="06752E78"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Cost Sharing or Matching Requirement:</w:t>
                  </w:r>
                </w:p>
              </w:tc>
              <w:tc>
                <w:tcPr>
                  <w:tcW w:w="2908" w:type="dxa"/>
                  <w:vAlign w:val="center"/>
                  <w:hideMark/>
                </w:tcPr>
                <w:p w14:paraId="58846152"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No</w:t>
                  </w:r>
                </w:p>
              </w:tc>
            </w:tr>
          </w:tbl>
          <w:p w14:paraId="4D138379" w14:textId="77777777" w:rsidR="00673D9E" w:rsidRPr="004A777B"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91"/>
              <w:gridCol w:w="2514"/>
            </w:tblGrid>
            <w:tr w:rsidR="00673D9E" w:rsidRPr="004A777B" w14:paraId="2A69AD59" w14:textId="77777777" w:rsidTr="004950CF">
              <w:trPr>
                <w:tblCellSpacing w:w="0" w:type="dxa"/>
              </w:trPr>
              <w:tc>
                <w:tcPr>
                  <w:tcW w:w="2491" w:type="dxa"/>
                  <w:noWrap/>
                  <w:hideMark/>
                </w:tcPr>
                <w:p w14:paraId="00A79AD1"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Version:</w:t>
                  </w:r>
                </w:p>
              </w:tc>
              <w:tc>
                <w:tcPr>
                  <w:tcW w:w="2514" w:type="dxa"/>
                  <w:vAlign w:val="center"/>
                  <w:hideMark/>
                </w:tcPr>
                <w:p w14:paraId="38EAFFF2"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Synopsis 2</w:t>
                  </w:r>
                </w:p>
              </w:tc>
            </w:tr>
            <w:tr w:rsidR="00673D9E" w:rsidRPr="004A777B" w14:paraId="45C7EC20" w14:textId="77777777" w:rsidTr="004950CF">
              <w:trPr>
                <w:tblCellSpacing w:w="0" w:type="dxa"/>
              </w:trPr>
              <w:tc>
                <w:tcPr>
                  <w:tcW w:w="2491" w:type="dxa"/>
                  <w:noWrap/>
                  <w:hideMark/>
                </w:tcPr>
                <w:p w14:paraId="332C0ABF"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Posted Date:</w:t>
                  </w:r>
                </w:p>
              </w:tc>
              <w:tc>
                <w:tcPr>
                  <w:tcW w:w="2514" w:type="dxa"/>
                  <w:vAlign w:val="center"/>
                  <w:hideMark/>
                </w:tcPr>
                <w:p w14:paraId="3BA50BF1"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Oct 03, 2022</w:t>
                  </w:r>
                </w:p>
              </w:tc>
            </w:tr>
            <w:tr w:rsidR="00673D9E" w:rsidRPr="004A777B" w14:paraId="6C283FC6" w14:textId="77777777" w:rsidTr="004950CF">
              <w:trPr>
                <w:tblCellSpacing w:w="0" w:type="dxa"/>
              </w:trPr>
              <w:tc>
                <w:tcPr>
                  <w:tcW w:w="2491" w:type="dxa"/>
                  <w:noWrap/>
                  <w:hideMark/>
                </w:tcPr>
                <w:p w14:paraId="21BA5DB8"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Last Updated Date:</w:t>
                  </w:r>
                </w:p>
              </w:tc>
              <w:tc>
                <w:tcPr>
                  <w:tcW w:w="2514" w:type="dxa"/>
                  <w:vAlign w:val="center"/>
                  <w:hideMark/>
                </w:tcPr>
                <w:p w14:paraId="05AA2A5F"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Oct 04, 2022</w:t>
                  </w:r>
                </w:p>
              </w:tc>
            </w:tr>
            <w:tr w:rsidR="00673D9E" w:rsidRPr="004A777B" w14:paraId="486A4297" w14:textId="77777777" w:rsidTr="004950CF">
              <w:trPr>
                <w:tblCellSpacing w:w="0" w:type="dxa"/>
              </w:trPr>
              <w:tc>
                <w:tcPr>
                  <w:tcW w:w="2491" w:type="dxa"/>
                  <w:noWrap/>
                  <w:hideMark/>
                </w:tcPr>
                <w:p w14:paraId="5F2370C9"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Original Closing Date for Applications:</w:t>
                  </w:r>
                </w:p>
              </w:tc>
              <w:tc>
                <w:tcPr>
                  <w:tcW w:w="2514" w:type="dxa"/>
                  <w:vAlign w:val="center"/>
                  <w:hideMark/>
                </w:tcPr>
                <w:p w14:paraId="6DAAB18C"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Jan 31, 2023  </w:t>
                  </w:r>
                </w:p>
              </w:tc>
            </w:tr>
            <w:tr w:rsidR="00673D9E" w:rsidRPr="004A777B" w14:paraId="598718E4" w14:textId="77777777" w:rsidTr="004950CF">
              <w:trPr>
                <w:tblCellSpacing w:w="0" w:type="dxa"/>
              </w:trPr>
              <w:tc>
                <w:tcPr>
                  <w:tcW w:w="2491" w:type="dxa"/>
                  <w:noWrap/>
                  <w:hideMark/>
                </w:tcPr>
                <w:p w14:paraId="2F898914"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Current Closing Date for Applications:</w:t>
                  </w:r>
                </w:p>
              </w:tc>
              <w:tc>
                <w:tcPr>
                  <w:tcW w:w="2514" w:type="dxa"/>
                  <w:vAlign w:val="center"/>
                  <w:hideMark/>
                </w:tcPr>
                <w:p w14:paraId="4A5C7F29"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Jan 31, 2023  </w:t>
                  </w:r>
                </w:p>
              </w:tc>
            </w:tr>
            <w:tr w:rsidR="00673D9E" w:rsidRPr="004A777B" w14:paraId="40F2CC59" w14:textId="77777777" w:rsidTr="004950CF">
              <w:trPr>
                <w:tblCellSpacing w:w="0" w:type="dxa"/>
              </w:trPr>
              <w:tc>
                <w:tcPr>
                  <w:tcW w:w="2491" w:type="dxa"/>
                  <w:noWrap/>
                  <w:hideMark/>
                </w:tcPr>
                <w:p w14:paraId="2ED2CA3B"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Archive Date:</w:t>
                  </w:r>
                </w:p>
              </w:tc>
              <w:tc>
                <w:tcPr>
                  <w:tcW w:w="2514" w:type="dxa"/>
                  <w:vAlign w:val="center"/>
                  <w:hideMark/>
                </w:tcPr>
                <w:p w14:paraId="67A50662"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Mar 02, 2023</w:t>
                  </w:r>
                </w:p>
              </w:tc>
            </w:tr>
            <w:tr w:rsidR="00673D9E" w:rsidRPr="004A777B" w14:paraId="50898161" w14:textId="77777777" w:rsidTr="004950CF">
              <w:trPr>
                <w:tblCellSpacing w:w="0" w:type="dxa"/>
              </w:trPr>
              <w:tc>
                <w:tcPr>
                  <w:tcW w:w="2491" w:type="dxa"/>
                  <w:noWrap/>
                  <w:hideMark/>
                </w:tcPr>
                <w:p w14:paraId="3D9637A4"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Estimated Total Program Funding:</w:t>
                  </w:r>
                </w:p>
              </w:tc>
              <w:tc>
                <w:tcPr>
                  <w:tcW w:w="2514" w:type="dxa"/>
                  <w:vAlign w:val="center"/>
                  <w:hideMark/>
                </w:tcPr>
                <w:p w14:paraId="46E16917"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$3,900,000</w:t>
                  </w:r>
                </w:p>
              </w:tc>
            </w:tr>
            <w:tr w:rsidR="00673D9E" w:rsidRPr="004A777B" w14:paraId="35E52D60" w14:textId="77777777" w:rsidTr="004950CF">
              <w:trPr>
                <w:tblCellSpacing w:w="0" w:type="dxa"/>
              </w:trPr>
              <w:tc>
                <w:tcPr>
                  <w:tcW w:w="2491" w:type="dxa"/>
                  <w:noWrap/>
                  <w:hideMark/>
                </w:tcPr>
                <w:p w14:paraId="463540E7"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Award Ceiling:</w:t>
                  </w:r>
                </w:p>
              </w:tc>
              <w:tc>
                <w:tcPr>
                  <w:tcW w:w="2514" w:type="dxa"/>
                  <w:vAlign w:val="center"/>
                  <w:hideMark/>
                </w:tcPr>
                <w:p w14:paraId="0407AF85"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$300,000</w:t>
                  </w:r>
                </w:p>
              </w:tc>
            </w:tr>
            <w:tr w:rsidR="00673D9E" w:rsidRPr="004A777B" w14:paraId="35B3D77E" w14:textId="77777777" w:rsidTr="004950CF">
              <w:trPr>
                <w:tblCellSpacing w:w="0" w:type="dxa"/>
              </w:trPr>
              <w:tc>
                <w:tcPr>
                  <w:tcW w:w="2491" w:type="dxa"/>
                  <w:noWrap/>
                  <w:hideMark/>
                </w:tcPr>
                <w:p w14:paraId="340A8E39"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Award Floor:</w:t>
                  </w:r>
                </w:p>
              </w:tc>
              <w:tc>
                <w:tcPr>
                  <w:tcW w:w="2514" w:type="dxa"/>
                  <w:vAlign w:val="center"/>
                  <w:hideMark/>
                </w:tcPr>
                <w:p w14:paraId="13FEEC17"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$150,000</w:t>
                  </w:r>
                </w:p>
              </w:tc>
            </w:tr>
          </w:tbl>
          <w:p w14:paraId="4F5ECBE6" w14:textId="77777777" w:rsidR="00673D9E" w:rsidRPr="004A777B" w:rsidRDefault="00673D9E" w:rsidP="004950CF">
            <w:pPr>
              <w:pStyle w:val="NoSpacing"/>
              <w:rPr>
                <w:rFonts w:ascii="Helvetica" w:hAnsi="Helvetica" w:cs="Helvetica"/>
                <w:color w:val="222222"/>
              </w:rPr>
            </w:pPr>
          </w:p>
        </w:tc>
      </w:tr>
    </w:tbl>
    <w:p w14:paraId="428AD0C7" w14:textId="77777777" w:rsidR="00673D9E" w:rsidRPr="004A777B"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4A777B" w14:paraId="4BCD0907" w14:textId="77777777" w:rsidTr="004950CF">
        <w:trPr>
          <w:tblCellSpacing w:w="0" w:type="dxa"/>
        </w:trPr>
        <w:tc>
          <w:tcPr>
            <w:tcW w:w="0" w:type="auto"/>
            <w:noWrap/>
            <w:hideMark/>
          </w:tcPr>
          <w:p w14:paraId="627847AC"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Eligible Applicants:</w:t>
            </w:r>
          </w:p>
        </w:tc>
        <w:tc>
          <w:tcPr>
            <w:tcW w:w="5000" w:type="pct"/>
            <w:vAlign w:val="center"/>
            <w:hideMark/>
          </w:tcPr>
          <w:p w14:paraId="3B62791C"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Others (see text field entitled "Additional Information on Eligibility" for clarification)</w:t>
            </w:r>
          </w:p>
        </w:tc>
      </w:tr>
      <w:tr w:rsidR="00673D9E" w:rsidRPr="004A777B" w14:paraId="54571E5B" w14:textId="77777777" w:rsidTr="004950CF">
        <w:trPr>
          <w:tblCellSpacing w:w="0" w:type="dxa"/>
        </w:trPr>
        <w:tc>
          <w:tcPr>
            <w:tcW w:w="0" w:type="auto"/>
            <w:noWrap/>
            <w:hideMark/>
          </w:tcPr>
          <w:p w14:paraId="13E033ED"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Additional Information on Eligibility:</w:t>
            </w:r>
          </w:p>
        </w:tc>
        <w:tc>
          <w:tcPr>
            <w:tcW w:w="5000" w:type="pct"/>
            <w:vAlign w:val="center"/>
            <w:hideMark/>
          </w:tcPr>
          <w:p w14:paraId="1B34D188"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xml:space="preserve">Eligible applicants are institutions of higher education, other nonprofits, commercial organizations, international and regional organizations, and state, local and Indian tribal governments. Federal agencies or institutions are not eligible to receive Federal assistance under this notice, but may be identified as partners in the proposals (with their own resources). Institutions may apply for </w:t>
            </w:r>
            <w:r w:rsidRPr="004A777B">
              <w:rPr>
                <w:rFonts w:ascii="Helvetica" w:hAnsi="Helvetica" w:cs="Helvetica"/>
                <w:color w:val="222222"/>
              </w:rPr>
              <w:lastRenderedPageBreak/>
              <w:t>funding regardless of where they are located (however, partnerships with local and national organizations are encouraged).</w:t>
            </w:r>
          </w:p>
        </w:tc>
      </w:tr>
    </w:tbl>
    <w:p w14:paraId="2D345BA2" w14:textId="77777777" w:rsidR="00673D9E" w:rsidRPr="004A777B"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4A777B" w14:paraId="311E766D" w14:textId="77777777" w:rsidTr="004950CF">
        <w:trPr>
          <w:tblCellSpacing w:w="0" w:type="dxa"/>
        </w:trPr>
        <w:tc>
          <w:tcPr>
            <w:tcW w:w="0" w:type="auto"/>
            <w:noWrap/>
            <w:hideMark/>
          </w:tcPr>
          <w:p w14:paraId="4CAC0FC5"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Agency Name:</w:t>
            </w:r>
          </w:p>
        </w:tc>
        <w:tc>
          <w:tcPr>
            <w:tcW w:w="5000" w:type="pct"/>
            <w:vAlign w:val="center"/>
            <w:hideMark/>
          </w:tcPr>
          <w:p w14:paraId="7FE5E210"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Department of Commerce</w:t>
            </w:r>
          </w:p>
        </w:tc>
      </w:tr>
      <w:tr w:rsidR="00673D9E" w:rsidRPr="004A777B" w14:paraId="30F809DF" w14:textId="77777777" w:rsidTr="004950CF">
        <w:trPr>
          <w:tblCellSpacing w:w="0" w:type="dxa"/>
        </w:trPr>
        <w:tc>
          <w:tcPr>
            <w:tcW w:w="0" w:type="auto"/>
            <w:noWrap/>
            <w:hideMark/>
          </w:tcPr>
          <w:p w14:paraId="78B1FBC0"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Description:</w:t>
            </w:r>
          </w:p>
        </w:tc>
        <w:tc>
          <w:tcPr>
            <w:tcW w:w="5000" w:type="pct"/>
            <w:vAlign w:val="center"/>
            <w:hideMark/>
          </w:tcPr>
          <w:p w14:paraId="5F13F1E1"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The Adaptation Sciences Program resides in the Climate Program Office’s (CPO’s) Climate and Societal Interactions Division (CSI). CSI has traditionally been a home for high-impact science, catalyzing some of the earliest U.S. government investments in regionally scaled, societally relevant, interdisciplinary climate research and engagement focused on characterizing risk and addressing vulnerability and adaptation through the use of climate knowledge and information in social context. Today, CSI continues to work with partners to enhance community, sectoral and national resilience in the face of climatic changes, through human-centered research, engagement and capacity building activities designed to connect innovative science directly to complex and dynamic preparedness, adaptation, and resilience challenges and opportunities.</w:t>
            </w:r>
          </w:p>
          <w:p w14:paraId="1B332BC4" w14:textId="77777777" w:rsidR="00673D9E" w:rsidRPr="004A777B" w:rsidRDefault="00673D9E" w:rsidP="004950CF">
            <w:pPr>
              <w:pStyle w:val="NoSpacing"/>
              <w:rPr>
                <w:rFonts w:ascii="Helvetica" w:hAnsi="Helvetica" w:cs="Helvetica"/>
                <w:color w:val="222222"/>
              </w:rPr>
            </w:pPr>
          </w:p>
          <w:p w14:paraId="1522CEAE" w14:textId="285A392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xml:space="preserve">Programs managed by CSI are a key component of NOAA’s cutting-edge research enterprise, which has evolved over time to include the private sector, NGOs, and a wide range of practitioners. CSI includes the Adaptation Sciences (AdSci) research program (https://cpo.noaa.gov/Divisions-Programs/Climate-and-Societal-Interactions/The-Adaptation-Sciences-Program), which supports projects and partnerships to help advance the knowledge, methods, and frameworks needed to move society beyond incremental adaptation toward more widespread, connected, adaptive pathways and resilience strategies with clear economic and societal co-benefits, and the Regional Integrated Sciences and Assessments (https://cpo.noaa.gov/Divisions-Programs/Climate-and-Societal-Interactions/RISA/About-RISA) or RISA </w:t>
            </w:r>
            <w:r w:rsidR="00733DEE" w:rsidRPr="004A777B">
              <w:rPr>
                <w:rFonts w:ascii="Helvetica" w:hAnsi="Helvetica" w:cs="Helvetica"/>
                <w:color w:val="222222"/>
              </w:rPr>
              <w:t>program, which</w:t>
            </w:r>
            <w:r w:rsidRPr="004A777B">
              <w:rPr>
                <w:rFonts w:ascii="Helvetica" w:hAnsi="Helvetica" w:cs="Helvetica"/>
                <w:color w:val="222222"/>
              </w:rPr>
              <w:t xml:space="preserve"> advances equitable adaptation through sustained regional research and community engagement. CSI seeks to foster collaboration and integration across these program areas in order to optimize the investment of NOAA resources in support of capacity-building to meet societal needs.</w:t>
            </w:r>
          </w:p>
          <w:p w14:paraId="735F9FD5" w14:textId="77777777" w:rsidR="00673D9E" w:rsidRPr="004A777B" w:rsidRDefault="00673D9E" w:rsidP="004950CF">
            <w:pPr>
              <w:pStyle w:val="NoSpacing"/>
              <w:rPr>
                <w:rFonts w:ascii="Helvetica" w:hAnsi="Helvetica" w:cs="Helvetica"/>
                <w:color w:val="222222"/>
              </w:rPr>
            </w:pPr>
          </w:p>
          <w:p w14:paraId="3683982E"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The Adaptation Sciences Program</w:t>
            </w:r>
          </w:p>
          <w:p w14:paraId="7171E277"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The AdSci program is composed of several lines of effort - each shaped by ongoing engagement and structured partnerships with key stakeholders - and program strategies that reflect the societal needs and opportunities for collaboration that emerge from these partnerships. AdSci’s current lines of effort include partnerships and projects focused on the following: international collaboration to advance adaptation and resilience; climate impacts on fisheries and pathways for adaptation in fishing communities; and water-resources challenges and opportunities in coastal communities. Research focuses on the integration of acute and chronic stressors that occur over multiple timescales, which can lead to cascading impacts that threaten to overwhelm and undermine systems important to daily life and social and economic well-being. The goal of the AdSci Program is to foster adaptation and resilience by supporting research and partnerships focused on:</w:t>
            </w:r>
          </w:p>
          <w:p w14:paraId="3909F38E"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*Developing an understanding of key drivers and conditions that shape and enable adaptation across multiple temporal and spatial scales (e.g., socioeconomic context, adaptive behaviors, risk perception, public awareness and education); and</w:t>
            </w:r>
          </w:p>
          <w:p w14:paraId="4DD16008"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lastRenderedPageBreak/>
              <w:t>*Identifying key aspects of and promoting opportunities for the use of scientific information to best support preparedness and planned adaptation of high value to social and economic goals.</w:t>
            </w:r>
          </w:p>
          <w:p w14:paraId="745DFDC0"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The AdSci International program element works with partners in the public and private sector to enhance the knowledge, engagement and capacity needed to foster adaptation and resilience in the face of a changing climate. Programs work across regions, and the sectors and systems upon which communities depend (e.g., human health, disaster risk reduction, water resources, coastal and marine ecosystem management, food security, infrastructure), and help support the integration of climate information in related risk management and decision making processes.</w:t>
            </w:r>
          </w:p>
          <w:p w14:paraId="54DCAFB3"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In FY 23, Adaptation Sciences is seeking proposals for interdisciplinary adaptation research activities to identify and better understand evolving climate -related risks, vulnerabilities, and adaptive capacity and foster the integration of this knowledge into adaptation and resilience planning for islands in the Caribbean and Pacific.</w:t>
            </w:r>
          </w:p>
          <w:p w14:paraId="314D5718"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DEIJ</w:t>
            </w:r>
          </w:p>
          <w:p w14:paraId="7F13113A"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CSI programs encourage applicants and awardees to support the principles of justice, equity, diversity, and inclusion when building their proposals and while performing their work. Ensuring justice and equity means paying particular attention to populations most vulnerable to the impacts of climate change, which are often low-income communities, communities of color, indigenous and tribal communities, those already overburdened by pollution, those who lack economic or social opportunity, and people facing disenfranchisement. Diversity here is defined as a collection of individual attributes that together help organizations achieve objectives. Inclusion is defined as a culture that connects each person to the larger organizing structure. Promoting justice, equity, diversity, and inclusion improves the creativity, productivity, and vitality of the communities in which the program engages.</w:t>
            </w:r>
          </w:p>
          <w:p w14:paraId="1988D249" w14:textId="77777777" w:rsidR="00673D9E" w:rsidRPr="004A777B" w:rsidRDefault="00673D9E" w:rsidP="004950CF">
            <w:pPr>
              <w:pStyle w:val="NoSpacing"/>
              <w:rPr>
                <w:rFonts w:ascii="Helvetica" w:hAnsi="Helvetica" w:cs="Helvetica"/>
                <w:color w:val="222222"/>
              </w:rPr>
            </w:pPr>
          </w:p>
        </w:tc>
      </w:tr>
      <w:tr w:rsidR="00673D9E" w:rsidRPr="004A777B" w14:paraId="6505A502" w14:textId="77777777" w:rsidTr="004950CF">
        <w:trPr>
          <w:tblCellSpacing w:w="0" w:type="dxa"/>
        </w:trPr>
        <w:tc>
          <w:tcPr>
            <w:tcW w:w="0" w:type="auto"/>
            <w:noWrap/>
            <w:hideMark/>
          </w:tcPr>
          <w:p w14:paraId="369F7133"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lastRenderedPageBreak/>
              <w:t>Link to Additional Information:</w:t>
            </w:r>
          </w:p>
        </w:tc>
        <w:tc>
          <w:tcPr>
            <w:tcW w:w="5000" w:type="pct"/>
            <w:vAlign w:val="center"/>
            <w:hideMark/>
          </w:tcPr>
          <w:p w14:paraId="1DC68C6B" w14:textId="77777777" w:rsidR="00673D9E" w:rsidRPr="004A777B" w:rsidRDefault="00000000" w:rsidP="004950CF">
            <w:pPr>
              <w:pStyle w:val="NoSpacing"/>
              <w:rPr>
                <w:rFonts w:ascii="Helvetica" w:hAnsi="Helvetica" w:cs="Helvetica"/>
                <w:color w:val="222222"/>
              </w:rPr>
            </w:pPr>
            <w:hyperlink r:id="rId92" w:anchor="relatedDocumentsTab" w:tooltip="See Related Documents" w:history="1">
              <w:r w:rsidR="00673D9E" w:rsidRPr="004A777B">
                <w:rPr>
                  <w:rStyle w:val="Hyperlink"/>
                  <w:rFonts w:ascii="Helvetica" w:hAnsi="Helvetica" w:cs="Helvetica"/>
                </w:rPr>
                <w:t>See Related Documents</w:t>
              </w:r>
            </w:hyperlink>
          </w:p>
        </w:tc>
      </w:tr>
      <w:tr w:rsidR="00673D9E" w:rsidRPr="004A777B" w14:paraId="190AAF9C" w14:textId="77777777" w:rsidTr="004950CF">
        <w:trPr>
          <w:tblCellSpacing w:w="0" w:type="dxa"/>
        </w:trPr>
        <w:tc>
          <w:tcPr>
            <w:tcW w:w="0" w:type="auto"/>
            <w:noWrap/>
            <w:hideMark/>
          </w:tcPr>
          <w:p w14:paraId="24982A26"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Grantor Contact Information:</w:t>
            </w:r>
          </w:p>
        </w:tc>
        <w:tc>
          <w:tcPr>
            <w:tcW w:w="5000" w:type="pct"/>
            <w:vAlign w:val="center"/>
            <w:hideMark/>
          </w:tcPr>
          <w:p w14:paraId="7C95C745"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If you have difficulty accessing the full announcement electronically, please contact:</w:t>
            </w:r>
            <w:r w:rsidRPr="004A777B">
              <w:rPr>
                <w:rFonts w:ascii="Helvetica" w:hAnsi="Helvetica" w:cs="Helvetica"/>
                <w:color w:val="222222"/>
              </w:rPr>
              <w:br/>
            </w:r>
            <w:r w:rsidRPr="004A777B">
              <w:rPr>
                <w:rFonts w:ascii="Helvetica" w:hAnsi="Helvetica" w:cs="Helvetica"/>
                <w:color w:val="222222"/>
              </w:rPr>
              <w:br/>
              <w:t>CPO Grants Manager Diane Brown diane.brown@noaa.gov For general NOFO questions only. For information specific to the AdSci competition, please contact lisa.vaughan@noaa.gov</w:t>
            </w:r>
            <w:r w:rsidRPr="004A777B">
              <w:rPr>
                <w:rFonts w:ascii="Helvetica" w:hAnsi="Helvetica" w:cs="Helvetica"/>
                <w:color w:val="222222"/>
              </w:rPr>
              <w:br/>
            </w:r>
            <w:r w:rsidRPr="004A777B">
              <w:rPr>
                <w:rFonts w:ascii="Helvetica" w:hAnsi="Helvetica" w:cs="Helvetica"/>
                <w:color w:val="222222"/>
              </w:rPr>
              <w:br/>
            </w:r>
            <w:hyperlink r:id="rId93" w:history="1">
              <w:r w:rsidRPr="004A777B">
                <w:rPr>
                  <w:rStyle w:val="Hyperlink"/>
                  <w:rFonts w:ascii="Helvetica" w:hAnsi="Helvetica" w:cs="Helvetica"/>
                </w:rPr>
                <w:t>Work</w:t>
              </w:r>
            </w:hyperlink>
          </w:p>
        </w:tc>
      </w:tr>
    </w:tbl>
    <w:p w14:paraId="49FFABCB" w14:textId="77777777" w:rsidR="00673D9E" w:rsidRDefault="00673D9E" w:rsidP="00673D9E">
      <w:pPr>
        <w:pStyle w:val="NoSpacing"/>
        <w:pBdr>
          <w:bottom w:val="single" w:sz="6" w:space="1" w:color="auto"/>
        </w:pBdr>
        <w:rPr>
          <w:rFonts w:ascii="Helvetica" w:hAnsi="Helvetica" w:cs="Helvetica"/>
          <w:sz w:val="24"/>
          <w:szCs w:val="24"/>
        </w:rPr>
      </w:pPr>
      <w:r w:rsidRPr="00964588">
        <w:rPr>
          <w:rFonts w:ascii="Helvetica" w:hAnsi="Helvetica" w:cs="Helvetica"/>
          <w:color w:val="222222"/>
          <w:sz w:val="24"/>
          <w:szCs w:val="24"/>
        </w:rPr>
        <w:br/>
      </w:r>
      <w:hyperlink r:id="rId94" w:tgtFrame="_blank" w:history="1">
        <w:r w:rsidRPr="00964588">
          <w:rPr>
            <w:rStyle w:val="Hyperlink"/>
            <w:rFonts w:ascii="Helvetica" w:hAnsi="Helvetica" w:cs="Helvetica"/>
            <w:color w:val="1155CC"/>
            <w:sz w:val="24"/>
            <w:szCs w:val="24"/>
            <w:shd w:val="clear" w:color="auto" w:fill="FFFFFF"/>
          </w:rPr>
          <w:t>https://www.grants.gov/web/grants/view-opportunity.html?oppId=343880</w:t>
        </w:r>
      </w:hyperlink>
    </w:p>
    <w:p w14:paraId="706E6675" w14:textId="77777777" w:rsidR="00673D9E" w:rsidRDefault="00673D9E" w:rsidP="00673D9E">
      <w:pPr>
        <w:pStyle w:val="NoSpacing"/>
        <w:rPr>
          <w:rFonts w:ascii="Helvetica" w:hAnsi="Helvetica" w:cs="Helvetica"/>
          <w:sz w:val="24"/>
          <w:szCs w:val="24"/>
        </w:rPr>
      </w:pPr>
    </w:p>
    <w:p w14:paraId="565D7CEE" w14:textId="77777777" w:rsidR="00673D9E" w:rsidRPr="00973377" w:rsidRDefault="00673D9E" w:rsidP="00673D9E">
      <w:bookmarkStart w:id="110" w:name="DOCClimateEarthSystem"/>
      <w:bookmarkEnd w:id="110"/>
      <w:r w:rsidRPr="007C50E3">
        <w:rPr>
          <w:rFonts w:ascii="Helvetica" w:hAnsi="Helvetica" w:cs="Helvetica"/>
          <w:color w:val="222222"/>
          <w:shd w:val="clear" w:color="auto" w:fill="FFFFFF"/>
        </w:rPr>
        <w:t>Climate Program Office (CPO), Earth System Science and Modeling Research in support of the Disaster</w:t>
      </w:r>
      <w:r w:rsidRPr="007C50E3">
        <w:rPr>
          <w:rFonts w:ascii="Helvetica" w:hAnsi="Helvetica" w:cs="Helvetica"/>
          <w:color w:val="222222"/>
        </w:rPr>
        <w:br/>
      </w:r>
      <w:r w:rsidRPr="007C50E3">
        <w:rPr>
          <w:rFonts w:ascii="Helvetica" w:hAnsi="Helvetica" w:cs="Helvetica"/>
          <w:color w:val="222222"/>
          <w:shd w:val="clear" w:color="auto" w:fill="FFFFFF"/>
        </w:rPr>
        <w:t>Synopsis 1</w:t>
      </w:r>
    </w:p>
    <w:p w14:paraId="5B8E9BFD" w14:textId="77777777" w:rsidR="00673D9E" w:rsidRDefault="00673D9E" w:rsidP="00673D9E"/>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973377" w14:paraId="6CF26C66"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673D9E" w:rsidRPr="00973377" w14:paraId="0EAA14BD" w14:textId="77777777" w:rsidTr="004950CF">
              <w:trPr>
                <w:tblCellSpacing w:w="0" w:type="dxa"/>
              </w:trPr>
              <w:tc>
                <w:tcPr>
                  <w:tcW w:w="1077" w:type="dxa"/>
                  <w:noWrap/>
                  <w:hideMark/>
                </w:tcPr>
                <w:p w14:paraId="09031779" w14:textId="77777777" w:rsidR="00673D9E" w:rsidRPr="00973377" w:rsidRDefault="00673D9E" w:rsidP="004950CF">
                  <w:pPr>
                    <w:rPr>
                      <w:rFonts w:ascii="Helvetica" w:hAnsi="Helvetica"/>
                      <w:b/>
                      <w:bCs/>
                    </w:rPr>
                  </w:pPr>
                  <w:r w:rsidRPr="00973377">
                    <w:rPr>
                      <w:rFonts w:ascii="Helvetica" w:hAnsi="Helvetica"/>
                      <w:b/>
                      <w:bCs/>
                    </w:rPr>
                    <w:t>Document Type:</w:t>
                  </w:r>
                </w:p>
              </w:tc>
              <w:tc>
                <w:tcPr>
                  <w:tcW w:w="4168" w:type="dxa"/>
                  <w:vAlign w:val="center"/>
                  <w:hideMark/>
                </w:tcPr>
                <w:p w14:paraId="56A83946" w14:textId="77777777" w:rsidR="00673D9E" w:rsidRPr="00973377" w:rsidRDefault="00673D9E" w:rsidP="004950CF">
                  <w:pPr>
                    <w:rPr>
                      <w:rFonts w:ascii="Helvetica" w:hAnsi="Helvetica"/>
                    </w:rPr>
                  </w:pPr>
                  <w:r w:rsidRPr="00973377">
                    <w:rPr>
                      <w:rFonts w:ascii="Helvetica" w:hAnsi="Helvetica"/>
                    </w:rPr>
                    <w:t>Grants Notice</w:t>
                  </w:r>
                </w:p>
              </w:tc>
            </w:tr>
            <w:tr w:rsidR="00673D9E" w:rsidRPr="00973377" w14:paraId="46A3C7DC" w14:textId="77777777" w:rsidTr="004950CF">
              <w:trPr>
                <w:tblCellSpacing w:w="0" w:type="dxa"/>
              </w:trPr>
              <w:tc>
                <w:tcPr>
                  <w:tcW w:w="1077" w:type="dxa"/>
                  <w:noWrap/>
                  <w:hideMark/>
                </w:tcPr>
                <w:p w14:paraId="2DEA5620" w14:textId="77777777" w:rsidR="00673D9E" w:rsidRPr="00973377" w:rsidRDefault="00673D9E" w:rsidP="004950CF">
                  <w:pPr>
                    <w:rPr>
                      <w:rFonts w:ascii="Helvetica" w:hAnsi="Helvetica"/>
                      <w:b/>
                      <w:bCs/>
                    </w:rPr>
                  </w:pPr>
                  <w:r w:rsidRPr="00973377">
                    <w:rPr>
                      <w:rFonts w:ascii="Helvetica" w:hAnsi="Helvetica"/>
                      <w:b/>
                      <w:bCs/>
                    </w:rPr>
                    <w:t>Funding Opportunity Number:</w:t>
                  </w:r>
                </w:p>
              </w:tc>
              <w:tc>
                <w:tcPr>
                  <w:tcW w:w="4168" w:type="dxa"/>
                  <w:vAlign w:val="center"/>
                  <w:hideMark/>
                </w:tcPr>
                <w:p w14:paraId="11F6DDB3" w14:textId="77777777" w:rsidR="00673D9E" w:rsidRPr="00973377" w:rsidRDefault="00673D9E" w:rsidP="004950CF">
                  <w:pPr>
                    <w:rPr>
                      <w:rFonts w:ascii="Helvetica" w:hAnsi="Helvetica"/>
                    </w:rPr>
                  </w:pPr>
                  <w:r w:rsidRPr="00973377">
                    <w:rPr>
                      <w:rFonts w:ascii="Helvetica" w:hAnsi="Helvetica"/>
                    </w:rPr>
                    <w:t>NOAA-OAR-CPO-2023-2007562</w:t>
                  </w:r>
                </w:p>
              </w:tc>
            </w:tr>
            <w:tr w:rsidR="00673D9E" w:rsidRPr="00973377" w14:paraId="74681C6F" w14:textId="77777777" w:rsidTr="004950CF">
              <w:trPr>
                <w:tblCellSpacing w:w="0" w:type="dxa"/>
              </w:trPr>
              <w:tc>
                <w:tcPr>
                  <w:tcW w:w="1077" w:type="dxa"/>
                  <w:noWrap/>
                  <w:hideMark/>
                </w:tcPr>
                <w:p w14:paraId="143726BB" w14:textId="77777777" w:rsidR="00673D9E" w:rsidRPr="00973377" w:rsidRDefault="00673D9E" w:rsidP="004950CF">
                  <w:pPr>
                    <w:rPr>
                      <w:rFonts w:ascii="Helvetica" w:hAnsi="Helvetica"/>
                      <w:b/>
                      <w:bCs/>
                    </w:rPr>
                  </w:pPr>
                  <w:r w:rsidRPr="00973377">
                    <w:rPr>
                      <w:rFonts w:ascii="Helvetica" w:hAnsi="Helvetica"/>
                      <w:b/>
                      <w:bCs/>
                    </w:rPr>
                    <w:lastRenderedPageBreak/>
                    <w:t>Funding Opportunity Title:</w:t>
                  </w:r>
                </w:p>
              </w:tc>
              <w:tc>
                <w:tcPr>
                  <w:tcW w:w="4168" w:type="dxa"/>
                  <w:vAlign w:val="center"/>
                  <w:hideMark/>
                </w:tcPr>
                <w:p w14:paraId="22D58550" w14:textId="77777777" w:rsidR="00673D9E" w:rsidRPr="00973377" w:rsidRDefault="00673D9E" w:rsidP="004950CF">
                  <w:pPr>
                    <w:rPr>
                      <w:rFonts w:ascii="Helvetica" w:hAnsi="Helvetica"/>
                    </w:rPr>
                  </w:pPr>
                  <w:r w:rsidRPr="00973377">
                    <w:rPr>
                      <w:rFonts w:ascii="Helvetica" w:hAnsi="Helvetica"/>
                    </w:rPr>
                    <w:t>Climate Program Office (CPO), Earth System Science and Modeling Research in support of the Disaster</w:t>
                  </w:r>
                </w:p>
              </w:tc>
            </w:tr>
            <w:tr w:rsidR="00673D9E" w:rsidRPr="00973377" w14:paraId="3A2E6BF6" w14:textId="77777777" w:rsidTr="004950CF">
              <w:trPr>
                <w:tblCellSpacing w:w="0" w:type="dxa"/>
              </w:trPr>
              <w:tc>
                <w:tcPr>
                  <w:tcW w:w="1077" w:type="dxa"/>
                  <w:noWrap/>
                  <w:hideMark/>
                </w:tcPr>
                <w:p w14:paraId="5917CE60" w14:textId="77777777" w:rsidR="00673D9E" w:rsidRPr="00973377" w:rsidRDefault="00673D9E" w:rsidP="004950CF">
                  <w:pPr>
                    <w:rPr>
                      <w:rFonts w:ascii="Helvetica" w:hAnsi="Helvetica"/>
                      <w:b/>
                      <w:bCs/>
                    </w:rPr>
                  </w:pPr>
                  <w:r w:rsidRPr="00973377">
                    <w:rPr>
                      <w:rFonts w:ascii="Helvetica" w:hAnsi="Helvetica"/>
                      <w:b/>
                      <w:bCs/>
                    </w:rPr>
                    <w:t>Opportunity Category:</w:t>
                  </w:r>
                </w:p>
              </w:tc>
              <w:tc>
                <w:tcPr>
                  <w:tcW w:w="4168" w:type="dxa"/>
                  <w:vAlign w:val="center"/>
                  <w:hideMark/>
                </w:tcPr>
                <w:p w14:paraId="0155230D" w14:textId="77777777" w:rsidR="00673D9E" w:rsidRPr="00973377" w:rsidRDefault="00673D9E" w:rsidP="004950CF">
                  <w:pPr>
                    <w:rPr>
                      <w:rFonts w:ascii="Helvetica" w:hAnsi="Helvetica"/>
                    </w:rPr>
                  </w:pPr>
                  <w:r w:rsidRPr="00973377">
                    <w:rPr>
                      <w:rFonts w:ascii="Helvetica" w:hAnsi="Helvetica"/>
                    </w:rPr>
                    <w:t>Discretionary</w:t>
                  </w:r>
                </w:p>
              </w:tc>
            </w:tr>
            <w:tr w:rsidR="00673D9E" w:rsidRPr="00973377" w14:paraId="725F69C0" w14:textId="77777777" w:rsidTr="004950CF">
              <w:trPr>
                <w:tblCellSpacing w:w="0" w:type="dxa"/>
              </w:trPr>
              <w:tc>
                <w:tcPr>
                  <w:tcW w:w="1077" w:type="dxa"/>
                  <w:noWrap/>
                  <w:hideMark/>
                </w:tcPr>
                <w:p w14:paraId="21F085BA" w14:textId="77777777" w:rsidR="00673D9E" w:rsidRPr="00973377" w:rsidRDefault="00673D9E" w:rsidP="004950CF">
                  <w:pPr>
                    <w:rPr>
                      <w:rFonts w:ascii="Helvetica" w:hAnsi="Helvetica"/>
                      <w:b/>
                      <w:bCs/>
                    </w:rPr>
                  </w:pPr>
                  <w:r w:rsidRPr="00973377">
                    <w:rPr>
                      <w:rFonts w:ascii="Helvetica" w:hAnsi="Helvetica"/>
                      <w:b/>
                      <w:bCs/>
                    </w:rPr>
                    <w:t>Opportunity Category Explanation:</w:t>
                  </w:r>
                </w:p>
              </w:tc>
              <w:tc>
                <w:tcPr>
                  <w:tcW w:w="4168" w:type="dxa"/>
                  <w:vAlign w:val="center"/>
                  <w:hideMark/>
                </w:tcPr>
                <w:p w14:paraId="2346E8D8" w14:textId="77777777" w:rsidR="00673D9E" w:rsidRPr="00973377" w:rsidRDefault="00673D9E" w:rsidP="004950CF">
                  <w:pPr>
                    <w:rPr>
                      <w:rFonts w:ascii="Helvetica" w:hAnsi="Helvetica"/>
                    </w:rPr>
                  </w:pPr>
                  <w:r w:rsidRPr="00973377">
                    <w:rPr>
                      <w:rFonts w:ascii="Helvetica" w:hAnsi="Helvetica"/>
                    </w:rPr>
                    <w:t> </w:t>
                  </w:r>
                </w:p>
              </w:tc>
            </w:tr>
            <w:tr w:rsidR="00673D9E" w:rsidRPr="00973377" w14:paraId="42AE07FB" w14:textId="77777777" w:rsidTr="004950CF">
              <w:trPr>
                <w:tblCellSpacing w:w="0" w:type="dxa"/>
              </w:trPr>
              <w:tc>
                <w:tcPr>
                  <w:tcW w:w="1077" w:type="dxa"/>
                  <w:noWrap/>
                  <w:hideMark/>
                </w:tcPr>
                <w:p w14:paraId="5168EF4C" w14:textId="77777777" w:rsidR="00673D9E" w:rsidRPr="00973377" w:rsidRDefault="00673D9E" w:rsidP="004950CF">
                  <w:pPr>
                    <w:rPr>
                      <w:rFonts w:ascii="Helvetica" w:hAnsi="Helvetica"/>
                      <w:b/>
                      <w:bCs/>
                    </w:rPr>
                  </w:pPr>
                  <w:r w:rsidRPr="00973377">
                    <w:rPr>
                      <w:rFonts w:ascii="Helvetica" w:hAnsi="Helvetica"/>
                      <w:b/>
                      <w:bCs/>
                    </w:rPr>
                    <w:t>Funding Instrument Type:</w:t>
                  </w:r>
                </w:p>
              </w:tc>
              <w:tc>
                <w:tcPr>
                  <w:tcW w:w="4168" w:type="dxa"/>
                  <w:vAlign w:val="center"/>
                  <w:hideMark/>
                </w:tcPr>
                <w:p w14:paraId="41B11CE3" w14:textId="77777777" w:rsidR="00673D9E" w:rsidRPr="00973377" w:rsidRDefault="00673D9E" w:rsidP="004950CF">
                  <w:pPr>
                    <w:rPr>
                      <w:rFonts w:ascii="Helvetica" w:hAnsi="Helvetica"/>
                    </w:rPr>
                  </w:pPr>
                  <w:r w:rsidRPr="00973377">
                    <w:rPr>
                      <w:rFonts w:ascii="Helvetica" w:hAnsi="Helvetica"/>
                    </w:rPr>
                    <w:t>Cooperative Agreement</w:t>
                  </w:r>
                  <w:r w:rsidRPr="00973377">
                    <w:rPr>
                      <w:rFonts w:ascii="Helvetica" w:hAnsi="Helvetica"/>
                    </w:rPr>
                    <w:br/>
                    <w:t>Grant</w:t>
                  </w:r>
                </w:p>
              </w:tc>
            </w:tr>
            <w:tr w:rsidR="00673D9E" w:rsidRPr="00973377" w14:paraId="5BACA8D6" w14:textId="77777777" w:rsidTr="004950CF">
              <w:trPr>
                <w:tblCellSpacing w:w="0" w:type="dxa"/>
              </w:trPr>
              <w:tc>
                <w:tcPr>
                  <w:tcW w:w="1077" w:type="dxa"/>
                  <w:noWrap/>
                  <w:hideMark/>
                </w:tcPr>
                <w:p w14:paraId="29750805" w14:textId="77777777" w:rsidR="00673D9E" w:rsidRPr="00973377" w:rsidRDefault="00673D9E" w:rsidP="004950CF">
                  <w:pPr>
                    <w:rPr>
                      <w:rFonts w:ascii="Helvetica" w:hAnsi="Helvetica"/>
                      <w:b/>
                      <w:bCs/>
                    </w:rPr>
                  </w:pPr>
                  <w:r w:rsidRPr="00973377">
                    <w:rPr>
                      <w:rFonts w:ascii="Helvetica" w:hAnsi="Helvetica"/>
                      <w:b/>
                      <w:bCs/>
                    </w:rPr>
                    <w:t>Category of Funding Activity:</w:t>
                  </w:r>
                </w:p>
              </w:tc>
              <w:tc>
                <w:tcPr>
                  <w:tcW w:w="4168" w:type="dxa"/>
                  <w:vAlign w:val="center"/>
                  <w:hideMark/>
                </w:tcPr>
                <w:p w14:paraId="09C16782" w14:textId="77777777" w:rsidR="00673D9E" w:rsidRPr="00973377" w:rsidRDefault="00673D9E" w:rsidP="004950CF">
                  <w:pPr>
                    <w:rPr>
                      <w:rFonts w:ascii="Helvetica" w:hAnsi="Helvetica"/>
                    </w:rPr>
                  </w:pPr>
                  <w:r w:rsidRPr="00973377">
                    <w:rPr>
                      <w:rFonts w:ascii="Helvetica" w:hAnsi="Helvetica"/>
                    </w:rPr>
                    <w:t>Business and Commerce</w:t>
                  </w:r>
                  <w:r w:rsidRPr="00973377">
                    <w:rPr>
                      <w:rFonts w:ascii="Helvetica" w:hAnsi="Helvetica"/>
                    </w:rPr>
                    <w:br/>
                    <w:t>Environment</w:t>
                  </w:r>
                  <w:r w:rsidRPr="00973377">
                    <w:rPr>
                      <w:rFonts w:ascii="Helvetica" w:hAnsi="Helvetica"/>
                    </w:rPr>
                    <w:br/>
                    <w:t>Natural Resources</w:t>
                  </w:r>
                  <w:r w:rsidRPr="00973377">
                    <w:rPr>
                      <w:rFonts w:ascii="Helvetica" w:hAnsi="Helvetica"/>
                    </w:rPr>
                    <w:br/>
                    <w:t>Science and Technology and other Research and Development</w:t>
                  </w:r>
                </w:p>
              </w:tc>
            </w:tr>
            <w:tr w:rsidR="00673D9E" w:rsidRPr="00973377" w14:paraId="32342513" w14:textId="77777777" w:rsidTr="004950CF">
              <w:trPr>
                <w:tblCellSpacing w:w="0" w:type="dxa"/>
              </w:trPr>
              <w:tc>
                <w:tcPr>
                  <w:tcW w:w="1077" w:type="dxa"/>
                  <w:noWrap/>
                  <w:hideMark/>
                </w:tcPr>
                <w:p w14:paraId="09D605F1" w14:textId="77777777" w:rsidR="00673D9E" w:rsidRPr="00973377" w:rsidRDefault="00673D9E" w:rsidP="004950CF">
                  <w:pPr>
                    <w:rPr>
                      <w:rFonts w:ascii="Helvetica" w:hAnsi="Helvetica"/>
                      <w:b/>
                      <w:bCs/>
                    </w:rPr>
                  </w:pPr>
                  <w:r w:rsidRPr="00973377">
                    <w:rPr>
                      <w:rFonts w:ascii="Helvetica" w:hAnsi="Helvetica"/>
                      <w:b/>
                      <w:bCs/>
                    </w:rPr>
                    <w:t>Category Explanation:</w:t>
                  </w:r>
                </w:p>
              </w:tc>
              <w:tc>
                <w:tcPr>
                  <w:tcW w:w="4168" w:type="dxa"/>
                  <w:vAlign w:val="center"/>
                  <w:hideMark/>
                </w:tcPr>
                <w:p w14:paraId="72AEAD1D" w14:textId="77777777" w:rsidR="00673D9E" w:rsidRPr="00973377" w:rsidRDefault="00673D9E" w:rsidP="004950CF">
                  <w:pPr>
                    <w:rPr>
                      <w:rFonts w:ascii="Helvetica" w:hAnsi="Helvetica"/>
                    </w:rPr>
                  </w:pPr>
                  <w:r w:rsidRPr="00973377">
                    <w:rPr>
                      <w:rFonts w:ascii="Helvetica" w:hAnsi="Helvetica"/>
                    </w:rPr>
                    <w:t> </w:t>
                  </w:r>
                </w:p>
              </w:tc>
            </w:tr>
            <w:tr w:rsidR="00673D9E" w:rsidRPr="00973377" w14:paraId="2200BDCF" w14:textId="77777777" w:rsidTr="004950CF">
              <w:trPr>
                <w:tblCellSpacing w:w="0" w:type="dxa"/>
              </w:trPr>
              <w:tc>
                <w:tcPr>
                  <w:tcW w:w="1077" w:type="dxa"/>
                  <w:noWrap/>
                  <w:hideMark/>
                </w:tcPr>
                <w:p w14:paraId="157F2757" w14:textId="77777777" w:rsidR="00673D9E" w:rsidRPr="00973377" w:rsidRDefault="00673D9E" w:rsidP="004950CF">
                  <w:pPr>
                    <w:rPr>
                      <w:rFonts w:ascii="Helvetica" w:hAnsi="Helvetica"/>
                      <w:b/>
                      <w:bCs/>
                    </w:rPr>
                  </w:pPr>
                  <w:r w:rsidRPr="00973377">
                    <w:rPr>
                      <w:rFonts w:ascii="Helvetica" w:hAnsi="Helvetica"/>
                      <w:b/>
                      <w:bCs/>
                    </w:rPr>
                    <w:t>Expected Number of Awards:</w:t>
                  </w:r>
                </w:p>
              </w:tc>
              <w:tc>
                <w:tcPr>
                  <w:tcW w:w="4168" w:type="dxa"/>
                  <w:vAlign w:val="center"/>
                  <w:hideMark/>
                </w:tcPr>
                <w:p w14:paraId="4A14FB7D" w14:textId="77777777" w:rsidR="00673D9E" w:rsidRPr="00973377" w:rsidRDefault="00673D9E" w:rsidP="004950CF">
                  <w:pPr>
                    <w:rPr>
                      <w:rFonts w:ascii="Helvetica" w:hAnsi="Helvetica"/>
                    </w:rPr>
                  </w:pPr>
                  <w:r w:rsidRPr="00973377">
                    <w:rPr>
                      <w:rFonts w:ascii="Helvetica" w:hAnsi="Helvetica"/>
                    </w:rPr>
                    <w:t>5</w:t>
                  </w:r>
                </w:p>
              </w:tc>
            </w:tr>
            <w:tr w:rsidR="00673D9E" w:rsidRPr="00973377" w14:paraId="3EA01F6A" w14:textId="77777777" w:rsidTr="004950CF">
              <w:trPr>
                <w:tblCellSpacing w:w="0" w:type="dxa"/>
              </w:trPr>
              <w:tc>
                <w:tcPr>
                  <w:tcW w:w="1077" w:type="dxa"/>
                  <w:noWrap/>
                  <w:hideMark/>
                </w:tcPr>
                <w:p w14:paraId="117E680C" w14:textId="77777777" w:rsidR="00673D9E" w:rsidRPr="00973377" w:rsidRDefault="00673D9E" w:rsidP="004950CF">
                  <w:pPr>
                    <w:rPr>
                      <w:rFonts w:ascii="Helvetica" w:hAnsi="Helvetica"/>
                      <w:b/>
                      <w:bCs/>
                    </w:rPr>
                  </w:pPr>
                  <w:r w:rsidRPr="00973377">
                    <w:rPr>
                      <w:rFonts w:ascii="Helvetica" w:hAnsi="Helvetica"/>
                      <w:b/>
                      <w:bCs/>
                    </w:rPr>
                    <w:t>CFDA Number(s):</w:t>
                  </w:r>
                </w:p>
              </w:tc>
              <w:tc>
                <w:tcPr>
                  <w:tcW w:w="4168" w:type="dxa"/>
                  <w:vAlign w:val="center"/>
                  <w:hideMark/>
                </w:tcPr>
                <w:p w14:paraId="396A5087" w14:textId="77777777" w:rsidR="00673D9E" w:rsidRPr="00973377" w:rsidRDefault="00673D9E" w:rsidP="004950CF">
                  <w:pPr>
                    <w:rPr>
                      <w:rFonts w:ascii="Helvetica" w:hAnsi="Helvetica"/>
                    </w:rPr>
                  </w:pPr>
                  <w:r w:rsidRPr="00973377">
                    <w:rPr>
                      <w:rFonts w:ascii="Helvetica" w:hAnsi="Helvetica"/>
                    </w:rPr>
                    <w:t>11.431 -- Climate and Atmospheric Research</w:t>
                  </w:r>
                </w:p>
              </w:tc>
            </w:tr>
            <w:tr w:rsidR="00673D9E" w:rsidRPr="00973377" w14:paraId="39A1A537" w14:textId="77777777" w:rsidTr="004950CF">
              <w:trPr>
                <w:tblCellSpacing w:w="0" w:type="dxa"/>
              </w:trPr>
              <w:tc>
                <w:tcPr>
                  <w:tcW w:w="1077" w:type="dxa"/>
                  <w:noWrap/>
                  <w:hideMark/>
                </w:tcPr>
                <w:p w14:paraId="1FE1ED37" w14:textId="77777777" w:rsidR="00673D9E" w:rsidRPr="00973377" w:rsidRDefault="00673D9E" w:rsidP="004950CF">
                  <w:pPr>
                    <w:rPr>
                      <w:rFonts w:ascii="Helvetica" w:hAnsi="Helvetica"/>
                      <w:b/>
                      <w:bCs/>
                    </w:rPr>
                  </w:pPr>
                  <w:r w:rsidRPr="00973377">
                    <w:rPr>
                      <w:rFonts w:ascii="Helvetica" w:hAnsi="Helvetica"/>
                      <w:b/>
                      <w:bCs/>
                    </w:rPr>
                    <w:t>Cost Sharing or Matching Requirement:</w:t>
                  </w:r>
                </w:p>
              </w:tc>
              <w:tc>
                <w:tcPr>
                  <w:tcW w:w="4168" w:type="dxa"/>
                  <w:vAlign w:val="center"/>
                  <w:hideMark/>
                </w:tcPr>
                <w:p w14:paraId="39562A4D" w14:textId="77777777" w:rsidR="00673D9E" w:rsidRPr="00973377" w:rsidRDefault="00673D9E" w:rsidP="004950CF">
                  <w:pPr>
                    <w:rPr>
                      <w:rFonts w:ascii="Helvetica" w:hAnsi="Helvetica"/>
                    </w:rPr>
                  </w:pPr>
                  <w:r w:rsidRPr="00973377">
                    <w:rPr>
                      <w:rFonts w:ascii="Helvetica" w:hAnsi="Helvetica"/>
                    </w:rPr>
                    <w:t>No</w:t>
                  </w:r>
                </w:p>
              </w:tc>
            </w:tr>
          </w:tbl>
          <w:p w14:paraId="094BEF46" w14:textId="77777777" w:rsidR="00673D9E" w:rsidRPr="00973377" w:rsidRDefault="00673D9E" w:rsidP="004950CF">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466"/>
            </w:tblGrid>
            <w:tr w:rsidR="00673D9E" w:rsidRPr="00973377" w14:paraId="23FCA28F" w14:textId="77777777" w:rsidTr="004950CF">
              <w:trPr>
                <w:tblCellSpacing w:w="0" w:type="dxa"/>
              </w:trPr>
              <w:tc>
                <w:tcPr>
                  <w:tcW w:w="1621" w:type="dxa"/>
                  <w:noWrap/>
                  <w:hideMark/>
                </w:tcPr>
                <w:p w14:paraId="4126FE10" w14:textId="77777777" w:rsidR="00673D9E" w:rsidRPr="00973377" w:rsidRDefault="00673D9E" w:rsidP="004950CF">
                  <w:pPr>
                    <w:rPr>
                      <w:rFonts w:ascii="Helvetica" w:hAnsi="Helvetica"/>
                      <w:b/>
                      <w:bCs/>
                    </w:rPr>
                  </w:pPr>
                  <w:r w:rsidRPr="00973377">
                    <w:rPr>
                      <w:rFonts w:ascii="Helvetica" w:hAnsi="Helvetica"/>
                      <w:b/>
                      <w:bCs/>
                    </w:rPr>
                    <w:lastRenderedPageBreak/>
                    <w:t>Version:</w:t>
                  </w:r>
                </w:p>
              </w:tc>
              <w:tc>
                <w:tcPr>
                  <w:tcW w:w="3466" w:type="dxa"/>
                  <w:vAlign w:val="center"/>
                  <w:hideMark/>
                </w:tcPr>
                <w:p w14:paraId="0FED770B" w14:textId="77777777" w:rsidR="00673D9E" w:rsidRPr="00973377" w:rsidRDefault="00673D9E" w:rsidP="004950CF">
                  <w:pPr>
                    <w:rPr>
                      <w:rFonts w:ascii="Helvetica" w:hAnsi="Helvetica"/>
                    </w:rPr>
                  </w:pPr>
                  <w:r w:rsidRPr="00973377">
                    <w:rPr>
                      <w:rFonts w:ascii="Helvetica" w:hAnsi="Helvetica"/>
                    </w:rPr>
                    <w:t>Synopsis 1</w:t>
                  </w:r>
                </w:p>
              </w:tc>
            </w:tr>
            <w:tr w:rsidR="00673D9E" w:rsidRPr="00973377" w14:paraId="55E09015" w14:textId="77777777" w:rsidTr="004950CF">
              <w:trPr>
                <w:tblCellSpacing w:w="0" w:type="dxa"/>
              </w:trPr>
              <w:tc>
                <w:tcPr>
                  <w:tcW w:w="1621" w:type="dxa"/>
                  <w:noWrap/>
                  <w:hideMark/>
                </w:tcPr>
                <w:p w14:paraId="2DF51F51" w14:textId="77777777" w:rsidR="00673D9E" w:rsidRPr="00973377" w:rsidRDefault="00673D9E" w:rsidP="004950CF">
                  <w:pPr>
                    <w:rPr>
                      <w:rFonts w:ascii="Helvetica" w:hAnsi="Helvetica"/>
                      <w:b/>
                      <w:bCs/>
                    </w:rPr>
                  </w:pPr>
                  <w:r w:rsidRPr="00973377">
                    <w:rPr>
                      <w:rFonts w:ascii="Helvetica" w:hAnsi="Helvetica"/>
                      <w:b/>
                      <w:bCs/>
                    </w:rPr>
                    <w:t>Posted Date:</w:t>
                  </w:r>
                </w:p>
              </w:tc>
              <w:tc>
                <w:tcPr>
                  <w:tcW w:w="3466" w:type="dxa"/>
                  <w:vAlign w:val="center"/>
                  <w:hideMark/>
                </w:tcPr>
                <w:p w14:paraId="2FBF3853" w14:textId="77777777" w:rsidR="00673D9E" w:rsidRPr="00973377" w:rsidRDefault="00673D9E" w:rsidP="004950CF">
                  <w:pPr>
                    <w:rPr>
                      <w:rFonts w:ascii="Helvetica" w:hAnsi="Helvetica"/>
                    </w:rPr>
                  </w:pPr>
                  <w:r w:rsidRPr="00973377">
                    <w:rPr>
                      <w:rFonts w:ascii="Helvetica" w:hAnsi="Helvetica"/>
                    </w:rPr>
                    <w:t>Oct 11, 2022</w:t>
                  </w:r>
                </w:p>
              </w:tc>
            </w:tr>
            <w:tr w:rsidR="00673D9E" w:rsidRPr="00973377" w14:paraId="5A39F519" w14:textId="77777777" w:rsidTr="004950CF">
              <w:trPr>
                <w:tblCellSpacing w:w="0" w:type="dxa"/>
              </w:trPr>
              <w:tc>
                <w:tcPr>
                  <w:tcW w:w="1621" w:type="dxa"/>
                  <w:noWrap/>
                  <w:hideMark/>
                </w:tcPr>
                <w:p w14:paraId="23045DDB" w14:textId="77777777" w:rsidR="00673D9E" w:rsidRPr="00973377" w:rsidRDefault="00673D9E" w:rsidP="004950CF">
                  <w:pPr>
                    <w:rPr>
                      <w:rFonts w:ascii="Helvetica" w:hAnsi="Helvetica"/>
                      <w:b/>
                      <w:bCs/>
                    </w:rPr>
                  </w:pPr>
                  <w:r w:rsidRPr="00973377">
                    <w:rPr>
                      <w:rFonts w:ascii="Helvetica" w:hAnsi="Helvetica"/>
                      <w:b/>
                      <w:bCs/>
                    </w:rPr>
                    <w:t>Last Updated Date:</w:t>
                  </w:r>
                </w:p>
              </w:tc>
              <w:tc>
                <w:tcPr>
                  <w:tcW w:w="3466" w:type="dxa"/>
                  <w:vAlign w:val="center"/>
                  <w:hideMark/>
                </w:tcPr>
                <w:p w14:paraId="7991676F" w14:textId="77777777" w:rsidR="00673D9E" w:rsidRPr="00973377" w:rsidRDefault="00673D9E" w:rsidP="004950CF">
                  <w:pPr>
                    <w:rPr>
                      <w:rFonts w:ascii="Helvetica" w:hAnsi="Helvetica"/>
                    </w:rPr>
                  </w:pPr>
                  <w:r w:rsidRPr="00973377">
                    <w:rPr>
                      <w:rFonts w:ascii="Helvetica" w:hAnsi="Helvetica"/>
                    </w:rPr>
                    <w:t>Oct 11, 2022</w:t>
                  </w:r>
                </w:p>
              </w:tc>
            </w:tr>
            <w:tr w:rsidR="00673D9E" w:rsidRPr="00973377" w14:paraId="293E3F07" w14:textId="77777777" w:rsidTr="004950CF">
              <w:trPr>
                <w:tblCellSpacing w:w="0" w:type="dxa"/>
              </w:trPr>
              <w:tc>
                <w:tcPr>
                  <w:tcW w:w="1621" w:type="dxa"/>
                  <w:noWrap/>
                  <w:hideMark/>
                </w:tcPr>
                <w:p w14:paraId="7C7CAFF2" w14:textId="77777777" w:rsidR="00673D9E" w:rsidRPr="00973377" w:rsidRDefault="00673D9E" w:rsidP="004950CF">
                  <w:pPr>
                    <w:rPr>
                      <w:rFonts w:ascii="Helvetica" w:hAnsi="Helvetica"/>
                      <w:b/>
                      <w:bCs/>
                    </w:rPr>
                  </w:pPr>
                  <w:r w:rsidRPr="00973377">
                    <w:rPr>
                      <w:rFonts w:ascii="Helvetica" w:hAnsi="Helvetica"/>
                      <w:b/>
                      <w:bCs/>
                    </w:rPr>
                    <w:lastRenderedPageBreak/>
                    <w:t>Original Closing Date for Applications:</w:t>
                  </w:r>
                </w:p>
              </w:tc>
              <w:tc>
                <w:tcPr>
                  <w:tcW w:w="3466" w:type="dxa"/>
                  <w:vAlign w:val="center"/>
                  <w:hideMark/>
                </w:tcPr>
                <w:p w14:paraId="5676DE62" w14:textId="77777777" w:rsidR="00673D9E" w:rsidRPr="00973377" w:rsidRDefault="00673D9E" w:rsidP="004950CF">
                  <w:pPr>
                    <w:rPr>
                      <w:rFonts w:ascii="Helvetica" w:hAnsi="Helvetica"/>
                    </w:rPr>
                  </w:pPr>
                  <w:r w:rsidRPr="00973377">
                    <w:rPr>
                      <w:rFonts w:ascii="Helvetica" w:hAnsi="Helvetica"/>
                    </w:rPr>
                    <w:t>Jan 26, 2023  </w:t>
                  </w:r>
                </w:p>
              </w:tc>
            </w:tr>
            <w:tr w:rsidR="00673D9E" w:rsidRPr="00973377" w14:paraId="4D989AFB" w14:textId="77777777" w:rsidTr="004950CF">
              <w:trPr>
                <w:tblCellSpacing w:w="0" w:type="dxa"/>
              </w:trPr>
              <w:tc>
                <w:tcPr>
                  <w:tcW w:w="1621" w:type="dxa"/>
                  <w:noWrap/>
                  <w:hideMark/>
                </w:tcPr>
                <w:p w14:paraId="5404B8D2" w14:textId="77777777" w:rsidR="00673D9E" w:rsidRPr="00973377" w:rsidRDefault="00673D9E" w:rsidP="004950CF">
                  <w:pPr>
                    <w:rPr>
                      <w:rFonts w:ascii="Helvetica" w:hAnsi="Helvetica"/>
                      <w:b/>
                      <w:bCs/>
                    </w:rPr>
                  </w:pPr>
                  <w:r w:rsidRPr="00973377">
                    <w:rPr>
                      <w:rFonts w:ascii="Helvetica" w:hAnsi="Helvetica"/>
                      <w:b/>
                      <w:bCs/>
                    </w:rPr>
                    <w:t>Current Closing Date for Applications:</w:t>
                  </w:r>
                </w:p>
              </w:tc>
              <w:tc>
                <w:tcPr>
                  <w:tcW w:w="3466" w:type="dxa"/>
                  <w:vAlign w:val="center"/>
                  <w:hideMark/>
                </w:tcPr>
                <w:p w14:paraId="543342DA" w14:textId="77777777" w:rsidR="00673D9E" w:rsidRPr="00973377" w:rsidRDefault="00673D9E" w:rsidP="004950CF">
                  <w:pPr>
                    <w:rPr>
                      <w:rFonts w:ascii="Helvetica" w:hAnsi="Helvetica"/>
                    </w:rPr>
                  </w:pPr>
                  <w:r w:rsidRPr="00973377">
                    <w:rPr>
                      <w:rFonts w:ascii="Helvetica" w:hAnsi="Helvetica"/>
                    </w:rPr>
                    <w:t>Jan 26, 2023  </w:t>
                  </w:r>
                </w:p>
              </w:tc>
            </w:tr>
            <w:tr w:rsidR="00673D9E" w:rsidRPr="00973377" w14:paraId="6C029A8E" w14:textId="77777777" w:rsidTr="004950CF">
              <w:trPr>
                <w:tblCellSpacing w:w="0" w:type="dxa"/>
              </w:trPr>
              <w:tc>
                <w:tcPr>
                  <w:tcW w:w="1621" w:type="dxa"/>
                  <w:noWrap/>
                  <w:hideMark/>
                </w:tcPr>
                <w:p w14:paraId="727E7DB3" w14:textId="77777777" w:rsidR="00673D9E" w:rsidRPr="00973377" w:rsidRDefault="00673D9E" w:rsidP="004950CF">
                  <w:pPr>
                    <w:rPr>
                      <w:rFonts w:ascii="Helvetica" w:hAnsi="Helvetica"/>
                      <w:b/>
                      <w:bCs/>
                    </w:rPr>
                  </w:pPr>
                  <w:r w:rsidRPr="00973377">
                    <w:rPr>
                      <w:rFonts w:ascii="Helvetica" w:hAnsi="Helvetica"/>
                      <w:b/>
                      <w:bCs/>
                    </w:rPr>
                    <w:t>Archive Date:</w:t>
                  </w:r>
                </w:p>
              </w:tc>
              <w:tc>
                <w:tcPr>
                  <w:tcW w:w="3466" w:type="dxa"/>
                  <w:vAlign w:val="center"/>
                  <w:hideMark/>
                </w:tcPr>
                <w:p w14:paraId="79A93928" w14:textId="77777777" w:rsidR="00673D9E" w:rsidRPr="00973377" w:rsidRDefault="00673D9E" w:rsidP="004950CF">
                  <w:pPr>
                    <w:rPr>
                      <w:rFonts w:ascii="Helvetica" w:hAnsi="Helvetica"/>
                    </w:rPr>
                  </w:pPr>
                  <w:r w:rsidRPr="00973377">
                    <w:rPr>
                      <w:rFonts w:ascii="Helvetica" w:hAnsi="Helvetica"/>
                    </w:rPr>
                    <w:t>Feb 25, 2023</w:t>
                  </w:r>
                </w:p>
              </w:tc>
            </w:tr>
            <w:tr w:rsidR="00673D9E" w:rsidRPr="00973377" w14:paraId="1CB9A3E8" w14:textId="77777777" w:rsidTr="004950CF">
              <w:trPr>
                <w:tblCellSpacing w:w="0" w:type="dxa"/>
              </w:trPr>
              <w:tc>
                <w:tcPr>
                  <w:tcW w:w="1621" w:type="dxa"/>
                  <w:noWrap/>
                  <w:hideMark/>
                </w:tcPr>
                <w:p w14:paraId="3AF0307F" w14:textId="77777777" w:rsidR="00673D9E" w:rsidRPr="00973377" w:rsidRDefault="00673D9E" w:rsidP="004950CF">
                  <w:pPr>
                    <w:rPr>
                      <w:rFonts w:ascii="Helvetica" w:hAnsi="Helvetica"/>
                      <w:b/>
                      <w:bCs/>
                    </w:rPr>
                  </w:pPr>
                  <w:r w:rsidRPr="00973377">
                    <w:rPr>
                      <w:rFonts w:ascii="Helvetica" w:hAnsi="Helvetica"/>
                      <w:b/>
                      <w:bCs/>
                    </w:rPr>
                    <w:t>Estimated Total Program Funding:</w:t>
                  </w:r>
                </w:p>
              </w:tc>
              <w:tc>
                <w:tcPr>
                  <w:tcW w:w="3466" w:type="dxa"/>
                  <w:vAlign w:val="center"/>
                  <w:hideMark/>
                </w:tcPr>
                <w:p w14:paraId="2B815C2B" w14:textId="77777777" w:rsidR="00673D9E" w:rsidRPr="00973377" w:rsidRDefault="00673D9E" w:rsidP="004950CF">
                  <w:pPr>
                    <w:rPr>
                      <w:rFonts w:ascii="Helvetica" w:hAnsi="Helvetica"/>
                    </w:rPr>
                  </w:pPr>
                  <w:r w:rsidRPr="00973377">
                    <w:rPr>
                      <w:rFonts w:ascii="Helvetica" w:hAnsi="Helvetica"/>
                    </w:rPr>
                    <w:t>$2,300,000</w:t>
                  </w:r>
                </w:p>
              </w:tc>
            </w:tr>
            <w:tr w:rsidR="00673D9E" w:rsidRPr="00973377" w14:paraId="5E963BFB" w14:textId="77777777" w:rsidTr="004950CF">
              <w:trPr>
                <w:tblCellSpacing w:w="0" w:type="dxa"/>
              </w:trPr>
              <w:tc>
                <w:tcPr>
                  <w:tcW w:w="1621" w:type="dxa"/>
                  <w:noWrap/>
                  <w:hideMark/>
                </w:tcPr>
                <w:p w14:paraId="18D1BD4C" w14:textId="77777777" w:rsidR="00673D9E" w:rsidRPr="00973377" w:rsidRDefault="00673D9E" w:rsidP="004950CF">
                  <w:pPr>
                    <w:rPr>
                      <w:rFonts w:ascii="Helvetica" w:hAnsi="Helvetica"/>
                      <w:b/>
                      <w:bCs/>
                    </w:rPr>
                  </w:pPr>
                  <w:r w:rsidRPr="00973377">
                    <w:rPr>
                      <w:rFonts w:ascii="Helvetica" w:hAnsi="Helvetica"/>
                      <w:b/>
                      <w:bCs/>
                    </w:rPr>
                    <w:t>Award Ceiling:</w:t>
                  </w:r>
                </w:p>
              </w:tc>
              <w:tc>
                <w:tcPr>
                  <w:tcW w:w="3466" w:type="dxa"/>
                  <w:vAlign w:val="center"/>
                  <w:hideMark/>
                </w:tcPr>
                <w:p w14:paraId="4157C10F" w14:textId="77777777" w:rsidR="00673D9E" w:rsidRPr="00973377" w:rsidRDefault="00673D9E" w:rsidP="004950CF">
                  <w:pPr>
                    <w:rPr>
                      <w:rFonts w:ascii="Helvetica" w:hAnsi="Helvetica"/>
                    </w:rPr>
                  </w:pPr>
                  <w:r w:rsidRPr="00973377">
                    <w:rPr>
                      <w:rFonts w:ascii="Helvetica" w:hAnsi="Helvetica"/>
                    </w:rPr>
                    <w:t>$250,000</w:t>
                  </w:r>
                </w:p>
              </w:tc>
            </w:tr>
            <w:tr w:rsidR="00673D9E" w:rsidRPr="00973377" w14:paraId="3B2BEA75" w14:textId="77777777" w:rsidTr="004950CF">
              <w:trPr>
                <w:tblCellSpacing w:w="0" w:type="dxa"/>
              </w:trPr>
              <w:tc>
                <w:tcPr>
                  <w:tcW w:w="1621" w:type="dxa"/>
                  <w:noWrap/>
                  <w:hideMark/>
                </w:tcPr>
                <w:p w14:paraId="4487FCBA" w14:textId="77777777" w:rsidR="00673D9E" w:rsidRPr="00973377" w:rsidRDefault="00673D9E" w:rsidP="004950CF">
                  <w:pPr>
                    <w:rPr>
                      <w:rFonts w:ascii="Helvetica" w:hAnsi="Helvetica"/>
                      <w:b/>
                      <w:bCs/>
                    </w:rPr>
                  </w:pPr>
                  <w:r w:rsidRPr="00973377">
                    <w:rPr>
                      <w:rFonts w:ascii="Helvetica" w:hAnsi="Helvetica"/>
                      <w:b/>
                      <w:bCs/>
                    </w:rPr>
                    <w:t>Award Floor:</w:t>
                  </w:r>
                </w:p>
              </w:tc>
              <w:tc>
                <w:tcPr>
                  <w:tcW w:w="3466" w:type="dxa"/>
                  <w:vAlign w:val="center"/>
                  <w:hideMark/>
                </w:tcPr>
                <w:p w14:paraId="2FF73EAB" w14:textId="77777777" w:rsidR="00673D9E" w:rsidRPr="00973377" w:rsidRDefault="00673D9E" w:rsidP="004950CF">
                  <w:pPr>
                    <w:rPr>
                      <w:rFonts w:ascii="Helvetica" w:hAnsi="Helvetica"/>
                    </w:rPr>
                  </w:pPr>
                  <w:r w:rsidRPr="00973377">
                    <w:rPr>
                      <w:rFonts w:ascii="Helvetica" w:hAnsi="Helvetica"/>
                    </w:rPr>
                    <w:t>$125,000</w:t>
                  </w:r>
                </w:p>
              </w:tc>
            </w:tr>
          </w:tbl>
          <w:p w14:paraId="1ECE5728" w14:textId="77777777" w:rsidR="00673D9E" w:rsidRPr="00973377" w:rsidRDefault="00673D9E" w:rsidP="004950CF">
            <w:pPr>
              <w:rPr>
                <w:rFonts w:ascii="Helvetica" w:hAnsi="Helvetica"/>
              </w:rPr>
            </w:pPr>
          </w:p>
        </w:tc>
      </w:tr>
    </w:tbl>
    <w:p w14:paraId="2B358136" w14:textId="77777777" w:rsidR="00673D9E" w:rsidRPr="00973377" w:rsidRDefault="00673D9E" w:rsidP="00673D9E">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73D9E" w:rsidRPr="00973377" w14:paraId="27E7E4D5" w14:textId="77777777" w:rsidTr="004950CF">
        <w:trPr>
          <w:tblCellSpacing w:w="0" w:type="dxa"/>
        </w:trPr>
        <w:tc>
          <w:tcPr>
            <w:tcW w:w="0" w:type="auto"/>
            <w:noWrap/>
            <w:hideMark/>
          </w:tcPr>
          <w:p w14:paraId="3EAACDB5" w14:textId="77777777" w:rsidR="00673D9E" w:rsidRPr="00973377" w:rsidRDefault="00673D9E" w:rsidP="004950CF">
            <w:pPr>
              <w:rPr>
                <w:rFonts w:ascii="Helvetica" w:hAnsi="Helvetica"/>
                <w:b/>
                <w:bCs/>
              </w:rPr>
            </w:pPr>
            <w:r w:rsidRPr="00973377">
              <w:rPr>
                <w:rFonts w:ascii="Helvetica" w:hAnsi="Helvetica"/>
                <w:b/>
                <w:bCs/>
              </w:rPr>
              <w:t>Eligible Applicants:</w:t>
            </w:r>
          </w:p>
        </w:tc>
        <w:tc>
          <w:tcPr>
            <w:tcW w:w="5000" w:type="pct"/>
            <w:vAlign w:val="center"/>
            <w:hideMark/>
          </w:tcPr>
          <w:p w14:paraId="39A27178" w14:textId="77777777" w:rsidR="00673D9E" w:rsidRPr="00973377" w:rsidRDefault="00673D9E" w:rsidP="004950CF">
            <w:pPr>
              <w:rPr>
                <w:rFonts w:ascii="Helvetica" w:hAnsi="Helvetica"/>
              </w:rPr>
            </w:pPr>
            <w:r w:rsidRPr="00973377">
              <w:rPr>
                <w:rFonts w:ascii="Helvetica" w:hAnsi="Helvetica"/>
              </w:rPr>
              <w:t>Others (see text field entitled "Additional Information on Eligibility" for clarification)</w:t>
            </w:r>
          </w:p>
        </w:tc>
      </w:tr>
      <w:tr w:rsidR="00673D9E" w:rsidRPr="00973377" w14:paraId="05A26643" w14:textId="77777777" w:rsidTr="004950CF">
        <w:trPr>
          <w:tblCellSpacing w:w="0" w:type="dxa"/>
        </w:trPr>
        <w:tc>
          <w:tcPr>
            <w:tcW w:w="0" w:type="auto"/>
            <w:noWrap/>
            <w:hideMark/>
          </w:tcPr>
          <w:p w14:paraId="064289DD" w14:textId="77777777" w:rsidR="00673D9E" w:rsidRPr="00973377" w:rsidRDefault="00673D9E" w:rsidP="004950CF">
            <w:pPr>
              <w:rPr>
                <w:rFonts w:ascii="Helvetica" w:hAnsi="Helvetica"/>
                <w:b/>
                <w:bCs/>
              </w:rPr>
            </w:pPr>
            <w:r w:rsidRPr="00973377">
              <w:rPr>
                <w:rFonts w:ascii="Helvetica" w:hAnsi="Helvetica"/>
                <w:b/>
                <w:bCs/>
              </w:rPr>
              <w:t>Additional Information on Eligibility:</w:t>
            </w:r>
          </w:p>
        </w:tc>
        <w:tc>
          <w:tcPr>
            <w:tcW w:w="5000" w:type="pct"/>
            <w:vAlign w:val="center"/>
            <w:hideMark/>
          </w:tcPr>
          <w:p w14:paraId="41AF8587" w14:textId="77777777" w:rsidR="00673D9E" w:rsidRPr="00973377" w:rsidRDefault="00673D9E" w:rsidP="004950CF">
            <w:pPr>
              <w:rPr>
                <w:rFonts w:ascii="Helvetica" w:hAnsi="Helvetica"/>
              </w:rPr>
            </w:pPr>
            <w:r w:rsidRPr="00973377">
              <w:rPr>
                <w:rFonts w:ascii="Helvetica" w:hAnsi="Helvetica"/>
              </w:rPr>
              <w:t>Eligible applicants are institutions of higher education, other nonprofits, commercial organizations, international organizations, and state, local and Indian tribal governments. Federal agencies or institutions are not eligible to receive Federal assistance under this notice. If applicants or NOAA cooperative institutes are interested in collaborating with NOAA labs/center employees, then applicants should submit their applications directly to this notice. NOAA lab/center federal employees can participate by providing in-kind support.</w:t>
            </w:r>
          </w:p>
        </w:tc>
      </w:tr>
    </w:tbl>
    <w:p w14:paraId="4239C021" w14:textId="77777777" w:rsidR="00673D9E" w:rsidRPr="00973377" w:rsidRDefault="00673D9E" w:rsidP="00673D9E">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73D9E" w:rsidRPr="00973377" w14:paraId="0F4B9F0E" w14:textId="77777777" w:rsidTr="004950CF">
        <w:trPr>
          <w:tblCellSpacing w:w="0" w:type="dxa"/>
        </w:trPr>
        <w:tc>
          <w:tcPr>
            <w:tcW w:w="0" w:type="auto"/>
            <w:noWrap/>
            <w:hideMark/>
          </w:tcPr>
          <w:p w14:paraId="3C8C76C6" w14:textId="77777777" w:rsidR="00673D9E" w:rsidRPr="00973377" w:rsidRDefault="00673D9E" w:rsidP="004950CF">
            <w:pPr>
              <w:rPr>
                <w:rFonts w:ascii="Helvetica" w:hAnsi="Helvetica"/>
                <w:b/>
                <w:bCs/>
              </w:rPr>
            </w:pPr>
            <w:r w:rsidRPr="00973377">
              <w:rPr>
                <w:rFonts w:ascii="Helvetica" w:hAnsi="Helvetica"/>
                <w:b/>
                <w:bCs/>
              </w:rPr>
              <w:t>Agency Name:</w:t>
            </w:r>
          </w:p>
        </w:tc>
        <w:tc>
          <w:tcPr>
            <w:tcW w:w="5000" w:type="pct"/>
            <w:vAlign w:val="center"/>
            <w:hideMark/>
          </w:tcPr>
          <w:p w14:paraId="73B55A06" w14:textId="77777777" w:rsidR="00673D9E" w:rsidRPr="00973377" w:rsidRDefault="00673D9E" w:rsidP="004950CF">
            <w:pPr>
              <w:rPr>
                <w:rFonts w:ascii="Helvetica" w:hAnsi="Helvetica"/>
              </w:rPr>
            </w:pPr>
            <w:r w:rsidRPr="00973377">
              <w:rPr>
                <w:rFonts w:ascii="Helvetica" w:hAnsi="Helvetica"/>
              </w:rPr>
              <w:t>Department of Commerce</w:t>
            </w:r>
          </w:p>
        </w:tc>
      </w:tr>
      <w:tr w:rsidR="00673D9E" w:rsidRPr="00973377" w14:paraId="2A694268" w14:textId="77777777" w:rsidTr="004950CF">
        <w:trPr>
          <w:tblCellSpacing w:w="0" w:type="dxa"/>
        </w:trPr>
        <w:tc>
          <w:tcPr>
            <w:tcW w:w="0" w:type="auto"/>
            <w:noWrap/>
            <w:hideMark/>
          </w:tcPr>
          <w:p w14:paraId="63218DC3" w14:textId="77777777" w:rsidR="00673D9E" w:rsidRPr="00973377" w:rsidRDefault="00673D9E" w:rsidP="004950CF">
            <w:pPr>
              <w:rPr>
                <w:rFonts w:ascii="Helvetica" w:hAnsi="Helvetica"/>
                <w:b/>
                <w:bCs/>
              </w:rPr>
            </w:pPr>
            <w:r w:rsidRPr="00973377">
              <w:rPr>
                <w:rFonts w:ascii="Helvetica" w:hAnsi="Helvetica"/>
                <w:b/>
                <w:bCs/>
              </w:rPr>
              <w:lastRenderedPageBreak/>
              <w:t>Description:</w:t>
            </w:r>
          </w:p>
        </w:tc>
        <w:tc>
          <w:tcPr>
            <w:tcW w:w="5000" w:type="pct"/>
            <w:vAlign w:val="center"/>
            <w:hideMark/>
          </w:tcPr>
          <w:p w14:paraId="19485C17" w14:textId="77777777" w:rsidR="00673D9E" w:rsidRPr="00973377" w:rsidRDefault="00673D9E" w:rsidP="004950CF">
            <w:pPr>
              <w:rPr>
                <w:rFonts w:ascii="Helvetica" w:hAnsi="Helvetica"/>
              </w:rPr>
            </w:pPr>
            <w:r w:rsidRPr="00973377">
              <w:rPr>
                <w:rFonts w:ascii="Helvetica" w:hAnsi="Helvetica"/>
              </w:rPr>
              <w:t xml:space="preserve">Climate variability and change present society with significant economic, health, safety, and security challenges. As part of the National Oceanic and Atmospheric Administration (NOAA) climate portfolio within the Office of Oceanic and Atmospheric Research (OAR), Climate Program Office (CPO), the Earth System Science and Modeling (ESSM) Division programs address climate challenges by managing competitive research programs that support high-priority science initiatives. CPO/ESSM Programs advance our understanding of the Earth’s climate system and foster the application and use of this knowledge to improve the resilience of our Nation and its partners. Through this announcement, CPO/ESSM is seeking applications for two individual competitions in FY23. These competitions solicit projects in response to the DISASTER RELIEF SUPPLEMENTAL APPROPRIATIONS ACT (DRSA), 2022:“Improvements to … precipitation and flood prediction, forecasting, and mitigation capabilities…” (https://www.congress.gov/bill/117th-congress/house-bill/5305/text) that align with the goals of NOAA’s Precipitation Prediction Grand Challenge Strategy 2020-2030 (PPGC). (https://www.noaa.gov/sites/default/files/2022-01/PPGC-Strategy_FINAL_2020-1030.pdf). NOAA’s PPGC initiative is aimed at providing more accurate, reliable, and timely precipitation forecasts across timescales from weather to subseasonal-to-seasonal (S2S) to seasonal-to-decadal (S2D) through the development and application of a fully coupled Earth system prediction model. </w:t>
            </w:r>
          </w:p>
          <w:p w14:paraId="0801A790" w14:textId="77777777" w:rsidR="00673D9E" w:rsidRPr="00973377" w:rsidRDefault="00673D9E" w:rsidP="004950CF">
            <w:pPr>
              <w:rPr>
                <w:rFonts w:ascii="Helvetica" w:hAnsi="Helvetica"/>
              </w:rPr>
            </w:pPr>
            <w:r w:rsidRPr="00973377">
              <w:rPr>
                <w:rFonts w:ascii="Helvetica" w:hAnsi="Helvetica"/>
              </w:rPr>
              <w:t xml:space="preserve">NOAA, OAR, and CPO require applicants and awardees to support the principles of diversity and inclusion when writing their proposals and performing their work; indeed, applicants will be evaluated, in part, on how well principles of diversity and inclusion are addressed. Diversity is defined as a collection of individual attributes that together help organizations achieve objectives. Inclusion is defined as a culture that connects each employee to the organization. Promoting diversity and inclusion improves creativity, productivity, and the vitality of the climate research community in which CPO engages. </w:t>
            </w:r>
          </w:p>
          <w:p w14:paraId="4286048C" w14:textId="77777777" w:rsidR="00673D9E" w:rsidRPr="00973377" w:rsidRDefault="00673D9E" w:rsidP="004950CF">
            <w:pPr>
              <w:rPr>
                <w:rFonts w:ascii="Helvetica" w:hAnsi="Helvetica"/>
              </w:rPr>
            </w:pPr>
          </w:p>
        </w:tc>
      </w:tr>
      <w:tr w:rsidR="00673D9E" w:rsidRPr="00973377" w14:paraId="25862E11" w14:textId="77777777" w:rsidTr="004950CF">
        <w:trPr>
          <w:tblCellSpacing w:w="0" w:type="dxa"/>
        </w:trPr>
        <w:tc>
          <w:tcPr>
            <w:tcW w:w="0" w:type="auto"/>
            <w:noWrap/>
            <w:hideMark/>
          </w:tcPr>
          <w:p w14:paraId="23255791" w14:textId="77777777" w:rsidR="00673D9E" w:rsidRPr="00973377" w:rsidRDefault="00673D9E" w:rsidP="004950CF">
            <w:pPr>
              <w:rPr>
                <w:rFonts w:ascii="Helvetica" w:hAnsi="Helvetica"/>
                <w:b/>
                <w:bCs/>
              </w:rPr>
            </w:pPr>
            <w:r w:rsidRPr="00973377">
              <w:rPr>
                <w:rFonts w:ascii="Helvetica" w:hAnsi="Helvetica"/>
                <w:b/>
                <w:bCs/>
              </w:rPr>
              <w:t>Link to Additional Information:</w:t>
            </w:r>
          </w:p>
        </w:tc>
        <w:tc>
          <w:tcPr>
            <w:tcW w:w="5000" w:type="pct"/>
            <w:vAlign w:val="center"/>
            <w:hideMark/>
          </w:tcPr>
          <w:p w14:paraId="6A9D0999" w14:textId="77777777" w:rsidR="00673D9E" w:rsidRPr="00973377" w:rsidRDefault="00000000" w:rsidP="004950CF">
            <w:pPr>
              <w:rPr>
                <w:rFonts w:ascii="Helvetica" w:hAnsi="Helvetica"/>
              </w:rPr>
            </w:pPr>
            <w:hyperlink r:id="rId95" w:anchor="relatedDocumentsTab" w:tooltip="See Related Documents" w:history="1">
              <w:r w:rsidR="00673D9E" w:rsidRPr="00973377">
                <w:rPr>
                  <w:rStyle w:val="Hyperlink"/>
                  <w:rFonts w:ascii="Helvetica" w:hAnsi="Helvetica"/>
                </w:rPr>
                <w:t>See Related Documents</w:t>
              </w:r>
            </w:hyperlink>
          </w:p>
        </w:tc>
      </w:tr>
      <w:tr w:rsidR="00673D9E" w:rsidRPr="00973377" w14:paraId="615C84C0" w14:textId="77777777" w:rsidTr="004950CF">
        <w:trPr>
          <w:trHeight w:val="13"/>
          <w:tblCellSpacing w:w="0" w:type="dxa"/>
        </w:trPr>
        <w:tc>
          <w:tcPr>
            <w:tcW w:w="0" w:type="auto"/>
            <w:noWrap/>
            <w:hideMark/>
          </w:tcPr>
          <w:p w14:paraId="27A202D7" w14:textId="77777777" w:rsidR="00673D9E" w:rsidRPr="00973377" w:rsidRDefault="00673D9E" w:rsidP="004950CF">
            <w:pPr>
              <w:rPr>
                <w:rFonts w:ascii="Helvetica" w:hAnsi="Helvetica"/>
                <w:b/>
                <w:bCs/>
              </w:rPr>
            </w:pPr>
            <w:r w:rsidRPr="00973377">
              <w:rPr>
                <w:rFonts w:ascii="Helvetica" w:hAnsi="Helvetica"/>
                <w:b/>
                <w:bCs/>
              </w:rPr>
              <w:t>Grantor Contact Information:</w:t>
            </w:r>
          </w:p>
        </w:tc>
        <w:tc>
          <w:tcPr>
            <w:tcW w:w="5000" w:type="pct"/>
            <w:vAlign w:val="center"/>
            <w:hideMark/>
          </w:tcPr>
          <w:p w14:paraId="0D53C295" w14:textId="77777777" w:rsidR="00673D9E" w:rsidRPr="00973377" w:rsidRDefault="00673D9E" w:rsidP="004950CF">
            <w:pPr>
              <w:rPr>
                <w:rFonts w:ascii="Helvetica" w:hAnsi="Helvetica"/>
              </w:rPr>
            </w:pPr>
            <w:r w:rsidRPr="00973377">
              <w:rPr>
                <w:rFonts w:ascii="Helvetica" w:hAnsi="Helvetica"/>
              </w:rPr>
              <w:t>If you have difficulty accessing the full announcement electronically, please contact:</w:t>
            </w:r>
            <w:r w:rsidRPr="00973377">
              <w:rPr>
                <w:rFonts w:ascii="Helvetica" w:hAnsi="Helvetica"/>
              </w:rPr>
              <w:br/>
            </w:r>
            <w:r w:rsidRPr="00973377">
              <w:rPr>
                <w:rFonts w:ascii="Helvetica" w:hAnsi="Helvetica"/>
              </w:rPr>
              <w:br/>
              <w:t>CPO Grants Manager Diane Brown diane.brown@noaa.gov General NOFO questions only Climate Observations and Monitoring program competition manager: Virginia Selz virginia.selz@noaa.gov Climate Variability and Predictability program competition managers: Sandy Lucas sandy.lucas@noaa.gov Jin Huang jin.huang@noaa.gov</w:t>
            </w:r>
            <w:r w:rsidRPr="00973377">
              <w:rPr>
                <w:rFonts w:ascii="Helvetica" w:hAnsi="Helvetica"/>
              </w:rPr>
              <w:br/>
            </w:r>
            <w:r w:rsidRPr="00973377">
              <w:rPr>
                <w:rFonts w:ascii="Helvetica" w:hAnsi="Helvetica"/>
              </w:rPr>
              <w:br/>
            </w:r>
            <w:hyperlink r:id="rId96" w:history="1">
              <w:r w:rsidRPr="00973377">
                <w:rPr>
                  <w:rStyle w:val="Hyperlink"/>
                  <w:rFonts w:ascii="Helvetica" w:hAnsi="Helvetica"/>
                </w:rPr>
                <w:t>Work</w:t>
              </w:r>
            </w:hyperlink>
          </w:p>
        </w:tc>
      </w:tr>
    </w:tbl>
    <w:p w14:paraId="355DA38D" w14:textId="77777777" w:rsidR="00673D9E" w:rsidRPr="00973377" w:rsidRDefault="00673D9E" w:rsidP="00673D9E"/>
    <w:p w14:paraId="64581DFB" w14:textId="77777777" w:rsidR="00673D9E" w:rsidRPr="00973377" w:rsidRDefault="00673D9E" w:rsidP="00673D9E"/>
    <w:p w14:paraId="23830425" w14:textId="77777777" w:rsidR="00673D9E" w:rsidRDefault="00673D9E" w:rsidP="00673D9E">
      <w:pPr>
        <w:pStyle w:val="NoSpacing"/>
        <w:pBdr>
          <w:bottom w:val="single" w:sz="6" w:space="1" w:color="auto"/>
        </w:pBdr>
        <w:rPr>
          <w:rStyle w:val="Hyperlink"/>
          <w:rFonts w:ascii="Helvetica" w:hAnsi="Helvetica" w:cs="Helvetica"/>
          <w:color w:val="1155CC"/>
          <w:sz w:val="24"/>
          <w:szCs w:val="24"/>
          <w:shd w:val="clear" w:color="auto" w:fill="FFFFFF"/>
        </w:rPr>
      </w:pPr>
      <w:r w:rsidRPr="007C50E3">
        <w:rPr>
          <w:rFonts w:ascii="Helvetica" w:hAnsi="Helvetica" w:cs="Helvetica"/>
          <w:color w:val="222222"/>
          <w:sz w:val="24"/>
          <w:szCs w:val="24"/>
        </w:rPr>
        <w:lastRenderedPageBreak/>
        <w:br/>
      </w:r>
      <w:hyperlink r:id="rId97" w:tgtFrame="_blank" w:history="1">
        <w:r w:rsidRPr="007C50E3">
          <w:rPr>
            <w:rStyle w:val="Hyperlink"/>
            <w:rFonts w:ascii="Helvetica" w:hAnsi="Helvetica" w:cs="Helvetica"/>
            <w:color w:val="1155CC"/>
            <w:sz w:val="24"/>
            <w:szCs w:val="24"/>
            <w:shd w:val="clear" w:color="auto" w:fill="FFFFFF"/>
          </w:rPr>
          <w:t>https://www.grants.gov/web/grants/view-opportunity.html?oppId=343996</w:t>
        </w:r>
      </w:hyperlink>
    </w:p>
    <w:p w14:paraId="7442D0BC" w14:textId="77777777" w:rsidR="00673D9E" w:rsidRDefault="00673D9E" w:rsidP="00673D9E">
      <w:pPr>
        <w:pStyle w:val="NoSpacing"/>
        <w:rPr>
          <w:rFonts w:ascii="Helvetica" w:hAnsi="Helvetica" w:cs="Helvetica"/>
          <w:sz w:val="24"/>
          <w:szCs w:val="24"/>
        </w:rPr>
      </w:pPr>
    </w:p>
    <w:p w14:paraId="424EBF92" w14:textId="77777777" w:rsidR="00673D9E" w:rsidRDefault="00673D9E" w:rsidP="00673D9E">
      <w:pPr>
        <w:pStyle w:val="NoSpacing"/>
        <w:rPr>
          <w:rFonts w:ascii="Helvetica" w:hAnsi="Helvetica" w:cs="Helvetica"/>
          <w:color w:val="222222"/>
          <w:sz w:val="24"/>
          <w:szCs w:val="24"/>
          <w:shd w:val="clear" w:color="auto" w:fill="FFFFFF"/>
        </w:rPr>
      </w:pPr>
      <w:bookmarkStart w:id="111" w:name="DOCHarmfulAlgalBloom"/>
      <w:bookmarkEnd w:id="111"/>
      <w:r w:rsidRPr="009433CC">
        <w:rPr>
          <w:rFonts w:ascii="Helvetica" w:hAnsi="Helvetica" w:cs="Helvetica"/>
          <w:color w:val="222222"/>
          <w:sz w:val="24"/>
          <w:szCs w:val="24"/>
          <w:shd w:val="clear" w:color="auto" w:fill="FFFFFF"/>
        </w:rPr>
        <w:t>National Competitive Harmful Algal Bloom Programs</w:t>
      </w:r>
      <w:r w:rsidRPr="009433CC">
        <w:rPr>
          <w:rFonts w:ascii="Helvetica" w:hAnsi="Helvetica" w:cs="Helvetica"/>
          <w:color w:val="222222"/>
          <w:sz w:val="24"/>
          <w:szCs w:val="24"/>
        </w:rPr>
        <w:br/>
      </w:r>
      <w:r w:rsidRPr="009433C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4A777B" w14:paraId="72A92816"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73D9E" w:rsidRPr="004A777B" w14:paraId="09B3C26B" w14:textId="77777777" w:rsidTr="004950CF">
              <w:trPr>
                <w:tblCellSpacing w:w="0" w:type="dxa"/>
              </w:trPr>
              <w:tc>
                <w:tcPr>
                  <w:tcW w:w="1167" w:type="dxa"/>
                  <w:noWrap/>
                  <w:hideMark/>
                </w:tcPr>
                <w:p w14:paraId="621826DE"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Document Type:</w:t>
                  </w:r>
                </w:p>
              </w:tc>
              <w:tc>
                <w:tcPr>
                  <w:tcW w:w="4078" w:type="dxa"/>
                  <w:vAlign w:val="center"/>
                  <w:hideMark/>
                </w:tcPr>
                <w:p w14:paraId="539802E4"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Grants Notice</w:t>
                  </w:r>
                </w:p>
              </w:tc>
            </w:tr>
            <w:tr w:rsidR="00673D9E" w:rsidRPr="004A777B" w14:paraId="437E3714" w14:textId="77777777" w:rsidTr="004950CF">
              <w:trPr>
                <w:tblCellSpacing w:w="0" w:type="dxa"/>
              </w:trPr>
              <w:tc>
                <w:tcPr>
                  <w:tcW w:w="1167" w:type="dxa"/>
                  <w:noWrap/>
                  <w:hideMark/>
                </w:tcPr>
                <w:p w14:paraId="50363153"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Funding Opportunity Number:</w:t>
                  </w:r>
                </w:p>
              </w:tc>
              <w:tc>
                <w:tcPr>
                  <w:tcW w:w="4078" w:type="dxa"/>
                  <w:vAlign w:val="center"/>
                  <w:hideMark/>
                </w:tcPr>
                <w:p w14:paraId="4A0F2EAB"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NOAA-NOS-NCCOS-2023-2007530</w:t>
                  </w:r>
                </w:p>
              </w:tc>
            </w:tr>
            <w:tr w:rsidR="00673D9E" w:rsidRPr="004A777B" w14:paraId="06301EAC" w14:textId="77777777" w:rsidTr="004950CF">
              <w:trPr>
                <w:tblCellSpacing w:w="0" w:type="dxa"/>
              </w:trPr>
              <w:tc>
                <w:tcPr>
                  <w:tcW w:w="1167" w:type="dxa"/>
                  <w:noWrap/>
                  <w:hideMark/>
                </w:tcPr>
                <w:p w14:paraId="5C13D5C0"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Funding Opportunity Title:</w:t>
                  </w:r>
                </w:p>
              </w:tc>
              <w:tc>
                <w:tcPr>
                  <w:tcW w:w="4078" w:type="dxa"/>
                  <w:vAlign w:val="center"/>
                  <w:hideMark/>
                </w:tcPr>
                <w:p w14:paraId="7FFC1EA2"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National Competitive Harmful Algal Bloom Programs</w:t>
                  </w:r>
                </w:p>
              </w:tc>
            </w:tr>
            <w:tr w:rsidR="00673D9E" w:rsidRPr="004A777B" w14:paraId="57E54FFB" w14:textId="77777777" w:rsidTr="004950CF">
              <w:trPr>
                <w:tblCellSpacing w:w="0" w:type="dxa"/>
              </w:trPr>
              <w:tc>
                <w:tcPr>
                  <w:tcW w:w="1167" w:type="dxa"/>
                  <w:noWrap/>
                  <w:hideMark/>
                </w:tcPr>
                <w:p w14:paraId="7F155CA9"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Opportunity Category:</w:t>
                  </w:r>
                </w:p>
              </w:tc>
              <w:tc>
                <w:tcPr>
                  <w:tcW w:w="4078" w:type="dxa"/>
                  <w:vAlign w:val="center"/>
                  <w:hideMark/>
                </w:tcPr>
                <w:p w14:paraId="7190B7BA"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Discretionary</w:t>
                  </w:r>
                </w:p>
              </w:tc>
            </w:tr>
            <w:tr w:rsidR="00673D9E" w:rsidRPr="004A777B" w14:paraId="691DFE28" w14:textId="77777777" w:rsidTr="004950CF">
              <w:trPr>
                <w:tblCellSpacing w:w="0" w:type="dxa"/>
              </w:trPr>
              <w:tc>
                <w:tcPr>
                  <w:tcW w:w="1167" w:type="dxa"/>
                  <w:noWrap/>
                  <w:hideMark/>
                </w:tcPr>
                <w:p w14:paraId="133A424D"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Opportunity Category Explanation:</w:t>
                  </w:r>
                </w:p>
              </w:tc>
              <w:tc>
                <w:tcPr>
                  <w:tcW w:w="4078" w:type="dxa"/>
                  <w:vAlign w:val="center"/>
                  <w:hideMark/>
                </w:tcPr>
                <w:p w14:paraId="3D0E4FF3"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w:t>
                  </w:r>
                </w:p>
              </w:tc>
            </w:tr>
            <w:tr w:rsidR="00673D9E" w:rsidRPr="004A777B" w14:paraId="1891F240" w14:textId="77777777" w:rsidTr="004950CF">
              <w:trPr>
                <w:tblCellSpacing w:w="0" w:type="dxa"/>
              </w:trPr>
              <w:tc>
                <w:tcPr>
                  <w:tcW w:w="1167" w:type="dxa"/>
                  <w:noWrap/>
                  <w:hideMark/>
                </w:tcPr>
                <w:p w14:paraId="3EAC3F6A"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Funding Instrument Type:</w:t>
                  </w:r>
                </w:p>
              </w:tc>
              <w:tc>
                <w:tcPr>
                  <w:tcW w:w="4078" w:type="dxa"/>
                  <w:vAlign w:val="center"/>
                  <w:hideMark/>
                </w:tcPr>
                <w:p w14:paraId="71099B26"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Cooperative Agreement</w:t>
                  </w:r>
                  <w:r w:rsidRPr="004A777B">
                    <w:rPr>
                      <w:rFonts w:ascii="Helvetica" w:hAnsi="Helvetica" w:cs="Helvetica"/>
                      <w:color w:val="222222"/>
                    </w:rPr>
                    <w:br/>
                    <w:t>Other</w:t>
                  </w:r>
                </w:p>
              </w:tc>
            </w:tr>
            <w:tr w:rsidR="00673D9E" w:rsidRPr="004A777B" w14:paraId="2149EC7A" w14:textId="77777777" w:rsidTr="004950CF">
              <w:trPr>
                <w:tblCellSpacing w:w="0" w:type="dxa"/>
              </w:trPr>
              <w:tc>
                <w:tcPr>
                  <w:tcW w:w="1167" w:type="dxa"/>
                  <w:noWrap/>
                  <w:hideMark/>
                </w:tcPr>
                <w:p w14:paraId="32073507"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Category of Funding Activity:</w:t>
                  </w:r>
                </w:p>
              </w:tc>
              <w:tc>
                <w:tcPr>
                  <w:tcW w:w="4078" w:type="dxa"/>
                  <w:vAlign w:val="center"/>
                  <w:hideMark/>
                </w:tcPr>
                <w:p w14:paraId="598A14B9"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Environment</w:t>
                  </w:r>
                  <w:r w:rsidRPr="004A777B">
                    <w:rPr>
                      <w:rFonts w:ascii="Helvetica" w:hAnsi="Helvetica" w:cs="Helvetica"/>
                      <w:color w:val="222222"/>
                    </w:rPr>
                    <w:br/>
                    <w:t>Natural Resources</w:t>
                  </w:r>
                  <w:r w:rsidRPr="004A777B">
                    <w:rPr>
                      <w:rFonts w:ascii="Helvetica" w:hAnsi="Helvetica" w:cs="Helvetica"/>
                      <w:color w:val="222222"/>
                    </w:rPr>
                    <w:br/>
                    <w:t>Science and Technology and other Research and Development</w:t>
                  </w:r>
                </w:p>
              </w:tc>
            </w:tr>
            <w:tr w:rsidR="00673D9E" w:rsidRPr="004A777B" w14:paraId="2AC568D4" w14:textId="77777777" w:rsidTr="004950CF">
              <w:trPr>
                <w:tblCellSpacing w:w="0" w:type="dxa"/>
              </w:trPr>
              <w:tc>
                <w:tcPr>
                  <w:tcW w:w="1167" w:type="dxa"/>
                  <w:noWrap/>
                  <w:hideMark/>
                </w:tcPr>
                <w:p w14:paraId="2C01D40C"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Category Explanation:</w:t>
                  </w:r>
                </w:p>
              </w:tc>
              <w:tc>
                <w:tcPr>
                  <w:tcW w:w="4078" w:type="dxa"/>
                  <w:vAlign w:val="center"/>
                  <w:hideMark/>
                </w:tcPr>
                <w:p w14:paraId="5D308E06"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w:t>
                  </w:r>
                </w:p>
              </w:tc>
            </w:tr>
            <w:tr w:rsidR="00673D9E" w:rsidRPr="004A777B" w14:paraId="352D7498" w14:textId="77777777" w:rsidTr="004950CF">
              <w:trPr>
                <w:tblCellSpacing w:w="0" w:type="dxa"/>
              </w:trPr>
              <w:tc>
                <w:tcPr>
                  <w:tcW w:w="1167" w:type="dxa"/>
                  <w:noWrap/>
                  <w:hideMark/>
                </w:tcPr>
                <w:p w14:paraId="72534F06"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Expected Number of Awards:</w:t>
                  </w:r>
                </w:p>
              </w:tc>
              <w:tc>
                <w:tcPr>
                  <w:tcW w:w="4078" w:type="dxa"/>
                  <w:vAlign w:val="center"/>
                  <w:hideMark/>
                </w:tcPr>
                <w:p w14:paraId="010B9A5C"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8</w:t>
                  </w:r>
                </w:p>
              </w:tc>
            </w:tr>
            <w:tr w:rsidR="00673D9E" w:rsidRPr="004A777B" w14:paraId="0AA721A8" w14:textId="77777777" w:rsidTr="004950CF">
              <w:trPr>
                <w:tblCellSpacing w:w="0" w:type="dxa"/>
              </w:trPr>
              <w:tc>
                <w:tcPr>
                  <w:tcW w:w="1167" w:type="dxa"/>
                  <w:noWrap/>
                  <w:hideMark/>
                </w:tcPr>
                <w:p w14:paraId="2BDEB567"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CFDA Number(s):</w:t>
                  </w:r>
                </w:p>
              </w:tc>
              <w:tc>
                <w:tcPr>
                  <w:tcW w:w="4078" w:type="dxa"/>
                  <w:vAlign w:val="center"/>
                  <w:hideMark/>
                </w:tcPr>
                <w:p w14:paraId="19E1E8A8"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11.478 -- Center for Sponsored Coastal Ocean Research Coastal Ocean Program</w:t>
                  </w:r>
                </w:p>
              </w:tc>
            </w:tr>
            <w:tr w:rsidR="00673D9E" w:rsidRPr="004A777B" w14:paraId="3075EB8D" w14:textId="77777777" w:rsidTr="004950CF">
              <w:trPr>
                <w:tblCellSpacing w:w="0" w:type="dxa"/>
              </w:trPr>
              <w:tc>
                <w:tcPr>
                  <w:tcW w:w="1167" w:type="dxa"/>
                  <w:noWrap/>
                  <w:hideMark/>
                </w:tcPr>
                <w:p w14:paraId="48C2D0BB"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Cost Sharing or Matching Requirement:</w:t>
                  </w:r>
                </w:p>
              </w:tc>
              <w:tc>
                <w:tcPr>
                  <w:tcW w:w="4078" w:type="dxa"/>
                  <w:vAlign w:val="center"/>
                  <w:hideMark/>
                </w:tcPr>
                <w:p w14:paraId="74CE7BF2"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No</w:t>
                  </w:r>
                </w:p>
              </w:tc>
            </w:tr>
          </w:tbl>
          <w:p w14:paraId="36DA44C8" w14:textId="77777777" w:rsidR="00673D9E" w:rsidRPr="004A777B"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11"/>
              <w:gridCol w:w="2795"/>
            </w:tblGrid>
            <w:tr w:rsidR="00673D9E" w:rsidRPr="004A777B" w14:paraId="51548467" w14:textId="77777777" w:rsidTr="004950CF">
              <w:trPr>
                <w:tblCellSpacing w:w="0" w:type="dxa"/>
              </w:trPr>
              <w:tc>
                <w:tcPr>
                  <w:tcW w:w="2311" w:type="dxa"/>
                  <w:noWrap/>
                  <w:hideMark/>
                </w:tcPr>
                <w:p w14:paraId="6E8D8E36"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Version:</w:t>
                  </w:r>
                </w:p>
              </w:tc>
              <w:tc>
                <w:tcPr>
                  <w:tcW w:w="2795" w:type="dxa"/>
                  <w:vAlign w:val="center"/>
                  <w:hideMark/>
                </w:tcPr>
                <w:p w14:paraId="47959A7D"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Synopsis 1</w:t>
                  </w:r>
                </w:p>
              </w:tc>
            </w:tr>
            <w:tr w:rsidR="00673D9E" w:rsidRPr="004A777B" w14:paraId="72E9F824" w14:textId="77777777" w:rsidTr="004950CF">
              <w:trPr>
                <w:tblCellSpacing w:w="0" w:type="dxa"/>
              </w:trPr>
              <w:tc>
                <w:tcPr>
                  <w:tcW w:w="2311" w:type="dxa"/>
                  <w:noWrap/>
                  <w:hideMark/>
                </w:tcPr>
                <w:p w14:paraId="326838D6"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Posted Date:</w:t>
                  </w:r>
                </w:p>
              </w:tc>
              <w:tc>
                <w:tcPr>
                  <w:tcW w:w="2795" w:type="dxa"/>
                  <w:vAlign w:val="center"/>
                  <w:hideMark/>
                </w:tcPr>
                <w:p w14:paraId="63594647"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Sep 30, 2022</w:t>
                  </w:r>
                </w:p>
              </w:tc>
            </w:tr>
            <w:tr w:rsidR="00673D9E" w:rsidRPr="004A777B" w14:paraId="4A26977F" w14:textId="77777777" w:rsidTr="004950CF">
              <w:trPr>
                <w:tblCellSpacing w:w="0" w:type="dxa"/>
              </w:trPr>
              <w:tc>
                <w:tcPr>
                  <w:tcW w:w="2311" w:type="dxa"/>
                  <w:noWrap/>
                  <w:hideMark/>
                </w:tcPr>
                <w:p w14:paraId="14E181EE"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Last Updated Date:</w:t>
                  </w:r>
                </w:p>
              </w:tc>
              <w:tc>
                <w:tcPr>
                  <w:tcW w:w="2795" w:type="dxa"/>
                  <w:vAlign w:val="center"/>
                  <w:hideMark/>
                </w:tcPr>
                <w:p w14:paraId="2A423CE3"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Sep 30, 2022</w:t>
                  </w:r>
                </w:p>
              </w:tc>
            </w:tr>
            <w:tr w:rsidR="00673D9E" w:rsidRPr="004A777B" w14:paraId="4872DC3B" w14:textId="77777777" w:rsidTr="004950CF">
              <w:trPr>
                <w:tblCellSpacing w:w="0" w:type="dxa"/>
              </w:trPr>
              <w:tc>
                <w:tcPr>
                  <w:tcW w:w="2311" w:type="dxa"/>
                  <w:noWrap/>
                  <w:hideMark/>
                </w:tcPr>
                <w:p w14:paraId="458EC478"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Original Closing Date for Applications:</w:t>
                  </w:r>
                </w:p>
              </w:tc>
              <w:tc>
                <w:tcPr>
                  <w:tcW w:w="2795" w:type="dxa"/>
                  <w:vAlign w:val="center"/>
                  <w:hideMark/>
                </w:tcPr>
                <w:p w14:paraId="11140790"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Jan 31, 2023  </w:t>
                  </w:r>
                </w:p>
              </w:tc>
            </w:tr>
            <w:tr w:rsidR="00673D9E" w:rsidRPr="004A777B" w14:paraId="4926A32B" w14:textId="77777777" w:rsidTr="004950CF">
              <w:trPr>
                <w:tblCellSpacing w:w="0" w:type="dxa"/>
              </w:trPr>
              <w:tc>
                <w:tcPr>
                  <w:tcW w:w="2311" w:type="dxa"/>
                  <w:noWrap/>
                  <w:hideMark/>
                </w:tcPr>
                <w:p w14:paraId="797790C2"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Current Closing Date for Applications:</w:t>
                  </w:r>
                </w:p>
              </w:tc>
              <w:tc>
                <w:tcPr>
                  <w:tcW w:w="2795" w:type="dxa"/>
                  <w:vAlign w:val="center"/>
                  <w:hideMark/>
                </w:tcPr>
                <w:p w14:paraId="7AF94DB2"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Jan 31, 2023  </w:t>
                  </w:r>
                </w:p>
              </w:tc>
            </w:tr>
            <w:tr w:rsidR="00673D9E" w:rsidRPr="004A777B" w14:paraId="0B090B88" w14:textId="77777777" w:rsidTr="004950CF">
              <w:trPr>
                <w:tblCellSpacing w:w="0" w:type="dxa"/>
              </w:trPr>
              <w:tc>
                <w:tcPr>
                  <w:tcW w:w="2311" w:type="dxa"/>
                  <w:noWrap/>
                  <w:hideMark/>
                </w:tcPr>
                <w:p w14:paraId="6A4E8C0C"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Archive Date:</w:t>
                  </w:r>
                </w:p>
              </w:tc>
              <w:tc>
                <w:tcPr>
                  <w:tcW w:w="2795" w:type="dxa"/>
                  <w:vAlign w:val="center"/>
                  <w:hideMark/>
                </w:tcPr>
                <w:p w14:paraId="625FA9FC"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Mar 02, 2023</w:t>
                  </w:r>
                </w:p>
              </w:tc>
            </w:tr>
            <w:tr w:rsidR="00673D9E" w:rsidRPr="004A777B" w14:paraId="452ED859" w14:textId="77777777" w:rsidTr="004950CF">
              <w:trPr>
                <w:tblCellSpacing w:w="0" w:type="dxa"/>
              </w:trPr>
              <w:tc>
                <w:tcPr>
                  <w:tcW w:w="2311" w:type="dxa"/>
                  <w:noWrap/>
                  <w:hideMark/>
                </w:tcPr>
                <w:p w14:paraId="750C11DB"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Estimated Total Program Funding:</w:t>
                  </w:r>
                </w:p>
              </w:tc>
              <w:tc>
                <w:tcPr>
                  <w:tcW w:w="2795" w:type="dxa"/>
                  <w:vAlign w:val="center"/>
                  <w:hideMark/>
                </w:tcPr>
                <w:p w14:paraId="6B15FA43"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$2,800,000</w:t>
                  </w:r>
                </w:p>
              </w:tc>
            </w:tr>
            <w:tr w:rsidR="00673D9E" w:rsidRPr="004A777B" w14:paraId="4C8A00DA" w14:textId="77777777" w:rsidTr="004950CF">
              <w:trPr>
                <w:tblCellSpacing w:w="0" w:type="dxa"/>
              </w:trPr>
              <w:tc>
                <w:tcPr>
                  <w:tcW w:w="2311" w:type="dxa"/>
                  <w:noWrap/>
                  <w:hideMark/>
                </w:tcPr>
                <w:p w14:paraId="312E997D"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Award Ceiling:</w:t>
                  </w:r>
                </w:p>
              </w:tc>
              <w:tc>
                <w:tcPr>
                  <w:tcW w:w="2795" w:type="dxa"/>
                  <w:vAlign w:val="center"/>
                  <w:hideMark/>
                </w:tcPr>
                <w:p w14:paraId="63C30B01"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$600,000</w:t>
                  </w:r>
                </w:p>
              </w:tc>
            </w:tr>
            <w:tr w:rsidR="00673D9E" w:rsidRPr="004A777B" w14:paraId="34AABC14" w14:textId="77777777" w:rsidTr="004950CF">
              <w:trPr>
                <w:tblCellSpacing w:w="0" w:type="dxa"/>
              </w:trPr>
              <w:tc>
                <w:tcPr>
                  <w:tcW w:w="2311" w:type="dxa"/>
                  <w:noWrap/>
                  <w:hideMark/>
                </w:tcPr>
                <w:p w14:paraId="654F7CB7"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Award Floor:</w:t>
                  </w:r>
                </w:p>
              </w:tc>
              <w:tc>
                <w:tcPr>
                  <w:tcW w:w="2795" w:type="dxa"/>
                  <w:vAlign w:val="center"/>
                  <w:hideMark/>
                </w:tcPr>
                <w:p w14:paraId="35706A4C"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$0</w:t>
                  </w:r>
                </w:p>
              </w:tc>
            </w:tr>
          </w:tbl>
          <w:p w14:paraId="14FE1646" w14:textId="77777777" w:rsidR="00673D9E" w:rsidRPr="004A777B" w:rsidRDefault="00673D9E" w:rsidP="004950CF">
            <w:pPr>
              <w:pStyle w:val="NoSpacing"/>
              <w:rPr>
                <w:rFonts w:ascii="Helvetica" w:hAnsi="Helvetica" w:cs="Helvetica"/>
                <w:color w:val="222222"/>
              </w:rPr>
            </w:pPr>
          </w:p>
        </w:tc>
      </w:tr>
    </w:tbl>
    <w:p w14:paraId="5E73B7B8" w14:textId="77777777" w:rsidR="00673D9E" w:rsidRPr="004A777B"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4A777B" w14:paraId="726CCD6A" w14:textId="77777777" w:rsidTr="004950CF">
        <w:trPr>
          <w:tblCellSpacing w:w="0" w:type="dxa"/>
        </w:trPr>
        <w:tc>
          <w:tcPr>
            <w:tcW w:w="0" w:type="auto"/>
            <w:noWrap/>
            <w:hideMark/>
          </w:tcPr>
          <w:p w14:paraId="185C050F"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Eligible Applicants:</w:t>
            </w:r>
          </w:p>
        </w:tc>
        <w:tc>
          <w:tcPr>
            <w:tcW w:w="5000" w:type="pct"/>
            <w:vAlign w:val="center"/>
            <w:hideMark/>
          </w:tcPr>
          <w:p w14:paraId="1D3AC38E"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Public and State controlled institutions of higher education</w:t>
            </w:r>
            <w:r w:rsidRPr="004A777B">
              <w:rPr>
                <w:rFonts w:ascii="Helvetica" w:hAnsi="Helvetica" w:cs="Helvetica"/>
                <w:color w:val="222222"/>
              </w:rPr>
              <w:br/>
              <w:t>Nonprofits having a 501(c)(3) status with the IRS, other than institutions of higher education</w:t>
            </w:r>
            <w:r w:rsidRPr="004A777B">
              <w:rPr>
                <w:rFonts w:ascii="Helvetica" w:hAnsi="Helvetica" w:cs="Helvetica"/>
                <w:color w:val="222222"/>
              </w:rPr>
              <w:br/>
              <w:t>Nonprofits that do not have a 501(c)(3) status with the IRS, other than institutions of higher education</w:t>
            </w:r>
            <w:r w:rsidRPr="004A777B">
              <w:rPr>
                <w:rFonts w:ascii="Helvetica" w:hAnsi="Helvetica" w:cs="Helvetica"/>
                <w:color w:val="222222"/>
              </w:rPr>
              <w:br/>
              <w:t>Others (see text field entitled "Additional Information on Eligibility" for clarification)</w:t>
            </w:r>
            <w:r w:rsidRPr="004A777B">
              <w:rPr>
                <w:rFonts w:ascii="Helvetica" w:hAnsi="Helvetica" w:cs="Helvetica"/>
                <w:color w:val="222222"/>
              </w:rPr>
              <w:br/>
              <w:t>City or township governments</w:t>
            </w:r>
            <w:r w:rsidRPr="004A777B">
              <w:rPr>
                <w:rFonts w:ascii="Helvetica" w:hAnsi="Helvetica" w:cs="Helvetica"/>
                <w:color w:val="222222"/>
              </w:rPr>
              <w:br/>
              <w:t>Small businesses</w:t>
            </w:r>
            <w:r w:rsidRPr="004A777B">
              <w:rPr>
                <w:rFonts w:ascii="Helvetica" w:hAnsi="Helvetica" w:cs="Helvetica"/>
                <w:color w:val="222222"/>
              </w:rPr>
              <w:br/>
              <w:t>State governments</w:t>
            </w:r>
            <w:r w:rsidRPr="004A777B">
              <w:rPr>
                <w:rFonts w:ascii="Helvetica" w:hAnsi="Helvetica" w:cs="Helvetica"/>
                <w:color w:val="222222"/>
              </w:rPr>
              <w:br/>
              <w:t>Private institutions of higher education</w:t>
            </w:r>
            <w:r w:rsidRPr="004A777B">
              <w:rPr>
                <w:rFonts w:ascii="Helvetica" w:hAnsi="Helvetica" w:cs="Helvetica"/>
                <w:color w:val="222222"/>
              </w:rPr>
              <w:br/>
            </w:r>
            <w:r w:rsidRPr="004A777B">
              <w:rPr>
                <w:rFonts w:ascii="Helvetica" w:hAnsi="Helvetica" w:cs="Helvetica"/>
                <w:color w:val="222222"/>
              </w:rPr>
              <w:lastRenderedPageBreak/>
              <w:t>For profit organizations other than small businesses</w:t>
            </w:r>
            <w:r w:rsidRPr="004A777B">
              <w:rPr>
                <w:rFonts w:ascii="Helvetica" w:hAnsi="Helvetica" w:cs="Helvetica"/>
                <w:color w:val="222222"/>
              </w:rPr>
              <w:br/>
              <w:t>County governments</w:t>
            </w:r>
            <w:r w:rsidRPr="004A777B">
              <w:rPr>
                <w:rFonts w:ascii="Helvetica" w:hAnsi="Helvetica" w:cs="Helvetica"/>
                <w:color w:val="222222"/>
              </w:rPr>
              <w:br/>
              <w:t>Native American tribal governments (Federally recognized)</w:t>
            </w:r>
          </w:p>
        </w:tc>
      </w:tr>
      <w:tr w:rsidR="00673D9E" w:rsidRPr="004A777B" w14:paraId="2D1E6958" w14:textId="77777777" w:rsidTr="004950CF">
        <w:trPr>
          <w:tblCellSpacing w:w="0" w:type="dxa"/>
        </w:trPr>
        <w:tc>
          <w:tcPr>
            <w:tcW w:w="0" w:type="auto"/>
            <w:noWrap/>
            <w:hideMark/>
          </w:tcPr>
          <w:p w14:paraId="53114980"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lastRenderedPageBreak/>
              <w:t>Additional Information on Eligibility:</w:t>
            </w:r>
          </w:p>
        </w:tc>
        <w:tc>
          <w:tcPr>
            <w:tcW w:w="5000" w:type="pct"/>
            <w:vAlign w:val="center"/>
            <w:hideMark/>
          </w:tcPr>
          <w:p w14:paraId="593DA637"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Eligible applicants for Federal financial assistance in this competition are U.S. institutions of higher education, other non-profits, state, local, Indian Tribal Governments, U.S. Territories, and for-profit organizations. Federal agencies that possess the statutory authority to receive transfers of funds are eligible to submit applications for intra- or inter- agency funds transfers through this competition. Department of Commerce (DOC)/NOAA supports cultural and gender diversity and encourages women and minority individuals and groups to submit applications to its programs. In addition, DOC/NOAA is strongly committed to broadening the participation of historically black colleges and universities, Hispanic serving institutions, tribal colleges and universities, and institutions that work in underserved areas. DOC/NOAA encourages applications involving any of the above institutions to apply. Please note that: (1) PIs must be employees of an eligible entity listed above; and applications must be submitted through that entity. Non-Federal researchers should comply with their institutional requirements for application submission. (2) Non-Federal researchers affiliated with NOAA-University Cooperative/Joint Institutes will be funded through cooperative agreements. (3) Foreign researchers must apply as subawards or contracts through an eligible U.S. entity. (4) Federal applicants are eligible to submit applications for intra- or inter-agency funds transfers through this competition. Non-NOAA Federal applicants will be required to submit certifications or documentation showing that they have specific legal authority to accept funds for this type of research. (5) An eligible U.S. entity may propose Federal agency researchers as funded or unfunded collaborators. If Federal agency researchers are proposed as funded collaborators, the applicant should present the collaborator's funding request in the application in the same way documentation is provided for a subrecipient for purposes of project evaluation, even though intra- or inter-agency funding transfers will generally be used if the project is selected. (6) NCCOS researchers may apply through an eligible U.S. entity as funded or unfunded collaborators, but cannot be the lead PI on the application. NOAA Federal salaries will not be paid.</w:t>
            </w:r>
          </w:p>
        </w:tc>
      </w:tr>
    </w:tbl>
    <w:p w14:paraId="02BC14E3" w14:textId="77777777" w:rsidR="00673D9E" w:rsidRPr="004A777B"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4A777B" w14:paraId="3BE48E7B" w14:textId="77777777" w:rsidTr="004950CF">
        <w:trPr>
          <w:tblCellSpacing w:w="0" w:type="dxa"/>
        </w:trPr>
        <w:tc>
          <w:tcPr>
            <w:tcW w:w="0" w:type="auto"/>
            <w:noWrap/>
            <w:hideMark/>
          </w:tcPr>
          <w:p w14:paraId="0479F99F"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Agency Name:</w:t>
            </w:r>
          </w:p>
        </w:tc>
        <w:tc>
          <w:tcPr>
            <w:tcW w:w="5000" w:type="pct"/>
            <w:vAlign w:val="center"/>
            <w:hideMark/>
          </w:tcPr>
          <w:p w14:paraId="566A023C"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Department of Commerce</w:t>
            </w:r>
          </w:p>
        </w:tc>
      </w:tr>
      <w:tr w:rsidR="00673D9E" w:rsidRPr="004A777B" w14:paraId="459DCA41" w14:textId="77777777" w:rsidTr="004950CF">
        <w:trPr>
          <w:tblCellSpacing w:w="0" w:type="dxa"/>
        </w:trPr>
        <w:tc>
          <w:tcPr>
            <w:tcW w:w="0" w:type="auto"/>
            <w:noWrap/>
            <w:hideMark/>
          </w:tcPr>
          <w:p w14:paraId="4A3AD54E"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Description:</w:t>
            </w:r>
          </w:p>
        </w:tc>
        <w:tc>
          <w:tcPr>
            <w:tcW w:w="5000" w:type="pct"/>
            <w:vAlign w:val="center"/>
            <w:hideMark/>
          </w:tcPr>
          <w:p w14:paraId="4E15FC42"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The purpose of this document is to advise the public that NOAA/NOS/National Centers for Coastal Ocean Science (NCCOS)/Competitive Research Program (CRP) [formerly Center for Sponsored Coastal Ocean Research (CSCOR)/Coastal Ocean Program (COP)] is soliciting proposals for the Prevention Control and Mitigation of Harmful Algal Bloom (PCMHAB) and Monitoring and Event Response for Harmful Algal Blooms (MERHAB) programs. Funding is contingent upon the availability of Fiscal Year 2023 Federal appropriations. It is anticipated that projects funded under this announcement will have a September 1, 2023 start date. An informational webinar on this solicitation will be offered within approximately two weeks from the publication date of the NOFO. Information regarding this announcement, including webinars and additional background information, is available on the NCCOS funding opportunities website (https://coastalscience.noaa.gov/about/funding-opportunities/).</w:t>
            </w:r>
          </w:p>
          <w:p w14:paraId="3C7B5189"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lastRenderedPageBreak/>
              <w:t> </w:t>
            </w:r>
          </w:p>
          <w:p w14:paraId="61F3BB46"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xml:space="preserve">PCMHAB: It is anticipated that approximately $500,000 may be available in Fiscal Year 2023 for the first year for all PCMHAB projects. If that level of funding becomes available for this program, 2 to 4 targeted projects lasting from 1 to 2 years in duration are expected to be funded. Specific guidelines for approximate budget requests include $125,000-$250,000 per year per proposal. Projects are expected not to exceed 2 years in duration. NCCOS/CRP may reject any PCMHAB proposals submitted with an annual budget that is greater than $250,000 for any year. </w:t>
            </w:r>
          </w:p>
          <w:p w14:paraId="5E6469B5"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w:t>
            </w:r>
          </w:p>
          <w:p w14:paraId="4D383991"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MERHAB: It is anticipated that approximately $2,300,000 may be available in Fiscal Year 2023 for the first year for all MERHAB projects. If that level of funding becomes available for this program, 6 to 9 projects lasting from 3 to 5 years in duration are expected to be funded. Specific guidelines for approximate budget requests include $200,000-$300,000 per year for targeted projects and $500,000-$600,000 per year for regional projects. NCCOS/CRP may reject any MERHAB proposals submitted with an annual budget that is greater than $600,000 for any year.</w:t>
            </w:r>
          </w:p>
          <w:p w14:paraId="01055056"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w:t>
            </w:r>
          </w:p>
          <w:p w14:paraId="43E7B2DB"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NOAA encourages applicants and awardees to support the principles of diversity, equity, and inclusion when writing their proposals and performing their work. NOAA defines diversity as the mixture of the unique attributes that shape an individual’s identity which they bring into the workplace to help NOAA accomplish its goals (1). Diversity refers to demographic diversity (e.g., race, gender, sexual orientation), experiential diversity (e.g., affinities, hobbies, and abilities), and cognitive diversity (e.g., sensory processing and problem solving). Equity is defined as the consistent and systematic fair, just, and impartial treatment of all individuals, including individuals who belong to underserved communities that have been denied such treatment (2,3). NOAA defines Inclusion as a culture that values the unique attributes of all team members. Inclusion is an environment which is respectful, collaborative, supportive, and one that allows for equal access (1). Inclusion requires active and intentional engagement on the part of everyone and provides a feeling of belonging. By promoting diversity, equity, and inclusion NOAA seeks to improve the creativity, productivity, and the vitality of its research community.</w:t>
            </w:r>
          </w:p>
          <w:p w14:paraId="2AC55D91"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 </w:t>
            </w:r>
          </w:p>
          <w:p w14:paraId="70A35917"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The required LOI should be sent by e-mail to nccos.grant.awards@noaa.gov. Full proposals will not be considered if a LOI was not submitted.</w:t>
            </w:r>
          </w:p>
        </w:tc>
      </w:tr>
      <w:tr w:rsidR="00673D9E" w:rsidRPr="004A777B" w14:paraId="0A088A96" w14:textId="77777777" w:rsidTr="004950CF">
        <w:trPr>
          <w:tblCellSpacing w:w="0" w:type="dxa"/>
        </w:trPr>
        <w:tc>
          <w:tcPr>
            <w:tcW w:w="0" w:type="auto"/>
            <w:noWrap/>
            <w:hideMark/>
          </w:tcPr>
          <w:p w14:paraId="5165060A"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Link to Additional Information:</w:t>
            </w:r>
          </w:p>
        </w:tc>
        <w:tc>
          <w:tcPr>
            <w:tcW w:w="5000" w:type="pct"/>
            <w:vAlign w:val="center"/>
            <w:hideMark/>
          </w:tcPr>
          <w:p w14:paraId="2BA59316" w14:textId="77777777" w:rsidR="00673D9E" w:rsidRPr="004A777B" w:rsidRDefault="00000000" w:rsidP="004950CF">
            <w:pPr>
              <w:pStyle w:val="NoSpacing"/>
              <w:rPr>
                <w:rFonts w:ascii="Helvetica" w:hAnsi="Helvetica" w:cs="Helvetica"/>
                <w:color w:val="222222"/>
              </w:rPr>
            </w:pPr>
            <w:hyperlink r:id="rId98" w:anchor="relatedDocumentsTab" w:tooltip="See Related Documents" w:history="1">
              <w:r w:rsidR="00673D9E" w:rsidRPr="004A777B">
                <w:rPr>
                  <w:rStyle w:val="Hyperlink"/>
                  <w:rFonts w:ascii="Helvetica" w:hAnsi="Helvetica" w:cs="Helvetica"/>
                </w:rPr>
                <w:t>See Related Documents</w:t>
              </w:r>
            </w:hyperlink>
          </w:p>
        </w:tc>
      </w:tr>
      <w:tr w:rsidR="00673D9E" w:rsidRPr="004A777B" w14:paraId="62FBFDAD" w14:textId="77777777" w:rsidTr="004950CF">
        <w:trPr>
          <w:tblCellSpacing w:w="0" w:type="dxa"/>
        </w:trPr>
        <w:tc>
          <w:tcPr>
            <w:tcW w:w="0" w:type="auto"/>
            <w:noWrap/>
            <w:hideMark/>
          </w:tcPr>
          <w:p w14:paraId="04B95CEF" w14:textId="77777777" w:rsidR="00673D9E" w:rsidRPr="004A777B" w:rsidRDefault="00673D9E" w:rsidP="004950CF">
            <w:pPr>
              <w:pStyle w:val="NoSpacing"/>
              <w:rPr>
                <w:rFonts w:ascii="Helvetica" w:hAnsi="Helvetica" w:cs="Helvetica"/>
                <w:b/>
                <w:bCs/>
                <w:color w:val="222222"/>
              </w:rPr>
            </w:pPr>
            <w:r w:rsidRPr="004A777B">
              <w:rPr>
                <w:rFonts w:ascii="Helvetica" w:hAnsi="Helvetica" w:cs="Helvetica"/>
                <w:b/>
                <w:bCs/>
                <w:color w:val="222222"/>
              </w:rPr>
              <w:t>Grantor Contact Information:</w:t>
            </w:r>
          </w:p>
        </w:tc>
        <w:tc>
          <w:tcPr>
            <w:tcW w:w="5000" w:type="pct"/>
            <w:vAlign w:val="center"/>
            <w:hideMark/>
          </w:tcPr>
          <w:p w14:paraId="562EF864" w14:textId="77777777" w:rsidR="00673D9E" w:rsidRPr="004A777B" w:rsidRDefault="00673D9E" w:rsidP="004950CF">
            <w:pPr>
              <w:pStyle w:val="NoSpacing"/>
              <w:rPr>
                <w:rFonts w:ascii="Helvetica" w:hAnsi="Helvetica" w:cs="Helvetica"/>
                <w:color w:val="222222"/>
              </w:rPr>
            </w:pPr>
            <w:r w:rsidRPr="004A777B">
              <w:rPr>
                <w:rFonts w:ascii="Helvetica" w:hAnsi="Helvetica" w:cs="Helvetica"/>
                <w:color w:val="222222"/>
              </w:rPr>
              <w:t>If you have difficulty accessing the full announcement electronically, please contact:</w:t>
            </w:r>
            <w:r w:rsidRPr="004A777B">
              <w:rPr>
                <w:rFonts w:ascii="Helvetica" w:hAnsi="Helvetica" w:cs="Helvetica"/>
                <w:color w:val="222222"/>
              </w:rPr>
              <w:br/>
            </w:r>
            <w:r w:rsidRPr="004A777B">
              <w:rPr>
                <w:rFonts w:ascii="Helvetica" w:hAnsi="Helvetica" w:cs="Helvetica"/>
                <w:color w:val="222222"/>
              </w:rPr>
              <w:br/>
              <w:t>PCMHAB Program Manager NCCOS/CRP: Felix Martinez, 734-741-2254 felix.martinez@noaa.gov MERHAB Program Manager, NCCOS/CRP: Marc Suddleson, 240-653-9485 marc.suddleson@noaa.gov ECOHAB Program Manager, NCCOS/CRP: Maggie Broadwater, 843-580-6279 maggie.broadwater@noaa.gov NCCOS Grants Administrator: Laura Golden, 240-533-0285 Laurie.Golden@noaa.gov</w:t>
            </w:r>
            <w:r w:rsidRPr="004A777B">
              <w:rPr>
                <w:rFonts w:ascii="Helvetica" w:hAnsi="Helvetica" w:cs="Helvetica"/>
                <w:color w:val="222222"/>
              </w:rPr>
              <w:br/>
            </w:r>
            <w:r w:rsidRPr="004A777B">
              <w:rPr>
                <w:rFonts w:ascii="Helvetica" w:hAnsi="Helvetica" w:cs="Helvetica"/>
                <w:color w:val="222222"/>
              </w:rPr>
              <w:br/>
            </w:r>
            <w:hyperlink r:id="rId99" w:history="1">
              <w:r w:rsidRPr="004A777B">
                <w:rPr>
                  <w:rStyle w:val="Hyperlink"/>
                  <w:rFonts w:ascii="Helvetica" w:hAnsi="Helvetica" w:cs="Helvetica"/>
                </w:rPr>
                <w:t>Program Email</w:t>
              </w:r>
            </w:hyperlink>
          </w:p>
        </w:tc>
      </w:tr>
    </w:tbl>
    <w:p w14:paraId="783FBE85" w14:textId="77777777" w:rsidR="00673D9E" w:rsidRDefault="00673D9E" w:rsidP="00673D9E">
      <w:pPr>
        <w:pStyle w:val="NoSpacing"/>
        <w:pBdr>
          <w:bottom w:val="single" w:sz="6" w:space="1" w:color="auto"/>
        </w:pBdr>
        <w:rPr>
          <w:rFonts w:ascii="Helvetica" w:hAnsi="Helvetica" w:cs="Helvetica"/>
          <w:sz w:val="24"/>
          <w:szCs w:val="24"/>
        </w:rPr>
      </w:pPr>
      <w:r w:rsidRPr="009433CC">
        <w:rPr>
          <w:rFonts w:ascii="Helvetica" w:hAnsi="Helvetica" w:cs="Helvetica"/>
          <w:color w:val="222222"/>
          <w:sz w:val="24"/>
          <w:szCs w:val="24"/>
        </w:rPr>
        <w:br/>
      </w:r>
      <w:hyperlink r:id="rId100" w:tgtFrame="_blank" w:history="1">
        <w:r w:rsidRPr="009433CC">
          <w:rPr>
            <w:rStyle w:val="Hyperlink"/>
            <w:rFonts w:ascii="Helvetica" w:hAnsi="Helvetica" w:cs="Helvetica"/>
            <w:color w:val="1155CC"/>
            <w:sz w:val="24"/>
            <w:szCs w:val="24"/>
            <w:shd w:val="clear" w:color="auto" w:fill="FFFFFF"/>
          </w:rPr>
          <w:t>https://www.grants.gov/web/grants/view-opportunity.html?oppId=343841</w:t>
        </w:r>
      </w:hyperlink>
    </w:p>
    <w:p w14:paraId="407CEB01" w14:textId="77777777" w:rsidR="00673D9E" w:rsidRDefault="00673D9E" w:rsidP="00673D9E">
      <w:pPr>
        <w:pStyle w:val="NoSpacing"/>
        <w:rPr>
          <w:rFonts w:ascii="Helvetica" w:hAnsi="Helvetica" w:cs="Helvetica"/>
          <w:sz w:val="24"/>
          <w:szCs w:val="24"/>
        </w:rPr>
      </w:pPr>
    </w:p>
    <w:p w14:paraId="1350546A" w14:textId="77777777" w:rsidR="00673D9E" w:rsidRDefault="00673D9E" w:rsidP="00673D9E">
      <w:pPr>
        <w:pStyle w:val="NoSpacing"/>
        <w:rPr>
          <w:rFonts w:ascii="Helvetica" w:hAnsi="Helvetica" w:cs="Helvetica"/>
          <w:color w:val="222222"/>
          <w:sz w:val="24"/>
          <w:szCs w:val="24"/>
          <w:shd w:val="clear" w:color="auto" w:fill="FFFFFF"/>
        </w:rPr>
      </w:pPr>
      <w:bookmarkStart w:id="112" w:name="DOCNOAAOAR"/>
      <w:bookmarkEnd w:id="112"/>
      <w:r w:rsidRPr="00964588">
        <w:rPr>
          <w:rFonts w:ascii="Helvetica" w:hAnsi="Helvetica" w:cs="Helvetica"/>
          <w:color w:val="222222"/>
          <w:sz w:val="24"/>
          <w:szCs w:val="24"/>
          <w:shd w:val="clear" w:color="auto" w:fill="FFFFFF"/>
        </w:rPr>
        <w:lastRenderedPageBreak/>
        <w:t>Oceanic and Atmospheric Research (OAR), National Oceanic and Atmospheric Administration (NOAA), Department of Commerce</w:t>
      </w:r>
      <w:r w:rsidRPr="00964588">
        <w:rPr>
          <w:rFonts w:ascii="Helvetica" w:hAnsi="Helvetica" w:cs="Helvetica"/>
          <w:color w:val="222222"/>
          <w:sz w:val="24"/>
          <w:szCs w:val="24"/>
        </w:rPr>
        <w:br/>
      </w:r>
      <w:r w:rsidRPr="0096458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1F0955" w14:paraId="0BE9F927"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7"/>
              <w:gridCol w:w="3268"/>
            </w:tblGrid>
            <w:tr w:rsidR="00673D9E" w:rsidRPr="001F0955" w14:paraId="0E0E9A6C" w14:textId="77777777" w:rsidTr="004950CF">
              <w:trPr>
                <w:tblCellSpacing w:w="0" w:type="dxa"/>
              </w:trPr>
              <w:tc>
                <w:tcPr>
                  <w:tcW w:w="1977" w:type="dxa"/>
                  <w:noWrap/>
                  <w:hideMark/>
                </w:tcPr>
                <w:p w14:paraId="0BC33230"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Document Type:</w:t>
                  </w:r>
                </w:p>
              </w:tc>
              <w:tc>
                <w:tcPr>
                  <w:tcW w:w="3268" w:type="dxa"/>
                  <w:vAlign w:val="center"/>
                  <w:hideMark/>
                </w:tcPr>
                <w:p w14:paraId="5A69207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Grants Notice</w:t>
                  </w:r>
                </w:p>
              </w:tc>
            </w:tr>
            <w:tr w:rsidR="00673D9E" w:rsidRPr="001F0955" w14:paraId="065E7E16" w14:textId="77777777" w:rsidTr="004950CF">
              <w:trPr>
                <w:tblCellSpacing w:w="0" w:type="dxa"/>
              </w:trPr>
              <w:tc>
                <w:tcPr>
                  <w:tcW w:w="1977" w:type="dxa"/>
                  <w:noWrap/>
                  <w:hideMark/>
                </w:tcPr>
                <w:p w14:paraId="6146CF04"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Funding Opportunity Number:</w:t>
                  </w:r>
                </w:p>
              </w:tc>
              <w:tc>
                <w:tcPr>
                  <w:tcW w:w="3268" w:type="dxa"/>
                  <w:vAlign w:val="center"/>
                  <w:hideMark/>
                </w:tcPr>
                <w:p w14:paraId="7480A59D"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NOAA-OAR-SG-2023-2007535</w:t>
                  </w:r>
                </w:p>
              </w:tc>
            </w:tr>
            <w:tr w:rsidR="00673D9E" w:rsidRPr="001F0955" w14:paraId="29C31680" w14:textId="77777777" w:rsidTr="004950CF">
              <w:trPr>
                <w:tblCellSpacing w:w="0" w:type="dxa"/>
              </w:trPr>
              <w:tc>
                <w:tcPr>
                  <w:tcW w:w="1977" w:type="dxa"/>
                  <w:noWrap/>
                  <w:hideMark/>
                </w:tcPr>
                <w:p w14:paraId="7217C3D1"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Funding Opportunity Title:</w:t>
                  </w:r>
                </w:p>
              </w:tc>
              <w:tc>
                <w:tcPr>
                  <w:tcW w:w="3268" w:type="dxa"/>
                  <w:vAlign w:val="center"/>
                  <w:hideMark/>
                </w:tcPr>
                <w:p w14:paraId="14C0211D"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Oceanic and Atmospheric Research (OAR), National Oceanic and Atmospheric Administration (NOAA), Department of Commerce</w:t>
                  </w:r>
                </w:p>
              </w:tc>
            </w:tr>
            <w:tr w:rsidR="00673D9E" w:rsidRPr="001F0955" w14:paraId="69282528" w14:textId="77777777" w:rsidTr="004950CF">
              <w:trPr>
                <w:tblCellSpacing w:w="0" w:type="dxa"/>
              </w:trPr>
              <w:tc>
                <w:tcPr>
                  <w:tcW w:w="1977" w:type="dxa"/>
                  <w:noWrap/>
                  <w:hideMark/>
                </w:tcPr>
                <w:p w14:paraId="3C42F27C"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Opportunity Category:</w:t>
                  </w:r>
                </w:p>
              </w:tc>
              <w:tc>
                <w:tcPr>
                  <w:tcW w:w="3268" w:type="dxa"/>
                  <w:vAlign w:val="center"/>
                  <w:hideMark/>
                </w:tcPr>
                <w:p w14:paraId="6F5D4B8C"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Discretionary</w:t>
                  </w:r>
                </w:p>
              </w:tc>
            </w:tr>
            <w:tr w:rsidR="00673D9E" w:rsidRPr="001F0955" w14:paraId="54577557" w14:textId="77777777" w:rsidTr="004950CF">
              <w:trPr>
                <w:tblCellSpacing w:w="0" w:type="dxa"/>
              </w:trPr>
              <w:tc>
                <w:tcPr>
                  <w:tcW w:w="1977" w:type="dxa"/>
                  <w:noWrap/>
                  <w:hideMark/>
                </w:tcPr>
                <w:p w14:paraId="44264D91"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Opportunity Category Explanation:</w:t>
                  </w:r>
                </w:p>
              </w:tc>
              <w:tc>
                <w:tcPr>
                  <w:tcW w:w="3268" w:type="dxa"/>
                  <w:vAlign w:val="center"/>
                  <w:hideMark/>
                </w:tcPr>
                <w:p w14:paraId="0C7A8BF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w:t>
                  </w:r>
                </w:p>
              </w:tc>
            </w:tr>
            <w:tr w:rsidR="00673D9E" w:rsidRPr="001F0955" w14:paraId="66A048B6" w14:textId="77777777" w:rsidTr="004950CF">
              <w:trPr>
                <w:tblCellSpacing w:w="0" w:type="dxa"/>
              </w:trPr>
              <w:tc>
                <w:tcPr>
                  <w:tcW w:w="1977" w:type="dxa"/>
                  <w:noWrap/>
                  <w:hideMark/>
                </w:tcPr>
                <w:p w14:paraId="3A3D6DD0"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Funding Instrument Type:</w:t>
                  </w:r>
                </w:p>
              </w:tc>
              <w:tc>
                <w:tcPr>
                  <w:tcW w:w="3268" w:type="dxa"/>
                  <w:vAlign w:val="center"/>
                  <w:hideMark/>
                </w:tcPr>
                <w:p w14:paraId="61AA8AEB"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Cooperative Agreement</w:t>
                  </w:r>
                  <w:r w:rsidRPr="001F0955">
                    <w:rPr>
                      <w:rFonts w:ascii="Helvetica" w:hAnsi="Helvetica" w:cs="Helvetica"/>
                      <w:color w:val="222222"/>
                    </w:rPr>
                    <w:br/>
                    <w:t>Grant</w:t>
                  </w:r>
                </w:p>
              </w:tc>
            </w:tr>
            <w:tr w:rsidR="00673D9E" w:rsidRPr="001F0955" w14:paraId="6F6055D9" w14:textId="77777777" w:rsidTr="004950CF">
              <w:trPr>
                <w:tblCellSpacing w:w="0" w:type="dxa"/>
              </w:trPr>
              <w:tc>
                <w:tcPr>
                  <w:tcW w:w="1977" w:type="dxa"/>
                  <w:noWrap/>
                  <w:hideMark/>
                </w:tcPr>
                <w:p w14:paraId="2E126B2D"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Category of Funding Activity:</w:t>
                  </w:r>
                </w:p>
              </w:tc>
              <w:tc>
                <w:tcPr>
                  <w:tcW w:w="3268" w:type="dxa"/>
                  <w:vAlign w:val="center"/>
                  <w:hideMark/>
                </w:tcPr>
                <w:p w14:paraId="13A656E5"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Business and Commerce</w:t>
                  </w:r>
                  <w:r w:rsidRPr="001F0955">
                    <w:rPr>
                      <w:rFonts w:ascii="Helvetica" w:hAnsi="Helvetica" w:cs="Helvetica"/>
                      <w:color w:val="222222"/>
                    </w:rPr>
                    <w:br/>
                    <w:t>Education</w:t>
                  </w:r>
                  <w:r w:rsidRPr="001F0955">
                    <w:rPr>
                      <w:rFonts w:ascii="Helvetica" w:hAnsi="Helvetica" w:cs="Helvetica"/>
                      <w:color w:val="222222"/>
                    </w:rPr>
                    <w:br/>
                    <w:t>Environment</w:t>
                  </w:r>
                  <w:r w:rsidRPr="001F0955">
                    <w:rPr>
                      <w:rFonts w:ascii="Helvetica" w:hAnsi="Helvetica" w:cs="Helvetica"/>
                      <w:color w:val="222222"/>
                    </w:rPr>
                    <w:br/>
                    <w:t>Natural Resources</w:t>
                  </w:r>
                  <w:r w:rsidRPr="001F0955">
                    <w:rPr>
                      <w:rFonts w:ascii="Helvetica" w:hAnsi="Helvetica" w:cs="Helvetica"/>
                      <w:color w:val="222222"/>
                    </w:rPr>
                    <w:br/>
                    <w:t>Science and Technology and other Research and Development</w:t>
                  </w:r>
                </w:p>
              </w:tc>
            </w:tr>
            <w:tr w:rsidR="00673D9E" w:rsidRPr="001F0955" w14:paraId="7A6B1496" w14:textId="77777777" w:rsidTr="004950CF">
              <w:trPr>
                <w:tblCellSpacing w:w="0" w:type="dxa"/>
              </w:trPr>
              <w:tc>
                <w:tcPr>
                  <w:tcW w:w="1977" w:type="dxa"/>
                  <w:noWrap/>
                  <w:hideMark/>
                </w:tcPr>
                <w:p w14:paraId="5DCA4AAF"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Category Explanation:</w:t>
                  </w:r>
                </w:p>
              </w:tc>
              <w:tc>
                <w:tcPr>
                  <w:tcW w:w="3268" w:type="dxa"/>
                  <w:vAlign w:val="center"/>
                  <w:hideMark/>
                </w:tcPr>
                <w:p w14:paraId="34A0084C"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w:t>
                  </w:r>
                </w:p>
              </w:tc>
            </w:tr>
            <w:tr w:rsidR="00673D9E" w:rsidRPr="001F0955" w14:paraId="4B40312B" w14:textId="77777777" w:rsidTr="004950CF">
              <w:trPr>
                <w:tblCellSpacing w:w="0" w:type="dxa"/>
              </w:trPr>
              <w:tc>
                <w:tcPr>
                  <w:tcW w:w="1977" w:type="dxa"/>
                  <w:noWrap/>
                  <w:hideMark/>
                </w:tcPr>
                <w:p w14:paraId="7901BB8B"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Expected Number of Awards:</w:t>
                  </w:r>
                </w:p>
              </w:tc>
              <w:tc>
                <w:tcPr>
                  <w:tcW w:w="3268" w:type="dxa"/>
                  <w:vAlign w:val="center"/>
                  <w:hideMark/>
                </w:tcPr>
                <w:p w14:paraId="5284C9D7"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5</w:t>
                  </w:r>
                </w:p>
              </w:tc>
            </w:tr>
            <w:tr w:rsidR="00673D9E" w:rsidRPr="001F0955" w14:paraId="2426655F" w14:textId="77777777" w:rsidTr="004950CF">
              <w:trPr>
                <w:tblCellSpacing w:w="0" w:type="dxa"/>
              </w:trPr>
              <w:tc>
                <w:tcPr>
                  <w:tcW w:w="1977" w:type="dxa"/>
                  <w:noWrap/>
                  <w:hideMark/>
                </w:tcPr>
                <w:p w14:paraId="78AB2652"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CFDA Number(s):</w:t>
                  </w:r>
                </w:p>
              </w:tc>
              <w:tc>
                <w:tcPr>
                  <w:tcW w:w="3268" w:type="dxa"/>
                  <w:vAlign w:val="center"/>
                  <w:hideMark/>
                </w:tcPr>
                <w:p w14:paraId="58EA009D"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11.417 -- Sea Grant Support</w:t>
                  </w:r>
                </w:p>
              </w:tc>
            </w:tr>
            <w:tr w:rsidR="00673D9E" w:rsidRPr="001F0955" w14:paraId="251EEC38" w14:textId="77777777" w:rsidTr="004950CF">
              <w:trPr>
                <w:tblCellSpacing w:w="0" w:type="dxa"/>
              </w:trPr>
              <w:tc>
                <w:tcPr>
                  <w:tcW w:w="1977" w:type="dxa"/>
                  <w:noWrap/>
                  <w:hideMark/>
                </w:tcPr>
                <w:p w14:paraId="700BBB49"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Cost Sharing or Matching Requirement:</w:t>
                  </w:r>
                </w:p>
              </w:tc>
              <w:tc>
                <w:tcPr>
                  <w:tcW w:w="3268" w:type="dxa"/>
                  <w:vAlign w:val="center"/>
                  <w:hideMark/>
                </w:tcPr>
                <w:p w14:paraId="0D1CCE31"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No</w:t>
                  </w:r>
                </w:p>
              </w:tc>
            </w:tr>
          </w:tbl>
          <w:p w14:paraId="2E58DF96" w14:textId="77777777" w:rsidR="00673D9E" w:rsidRPr="001F0955"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1"/>
              <w:gridCol w:w="2392"/>
            </w:tblGrid>
            <w:tr w:rsidR="00673D9E" w:rsidRPr="001F0955" w14:paraId="17489E8A" w14:textId="77777777" w:rsidTr="004950CF">
              <w:trPr>
                <w:tblCellSpacing w:w="0" w:type="dxa"/>
              </w:trPr>
              <w:tc>
                <w:tcPr>
                  <w:tcW w:w="2671" w:type="dxa"/>
                  <w:noWrap/>
                  <w:hideMark/>
                </w:tcPr>
                <w:p w14:paraId="22863CA9"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Version:</w:t>
                  </w:r>
                </w:p>
              </w:tc>
              <w:tc>
                <w:tcPr>
                  <w:tcW w:w="2392" w:type="dxa"/>
                  <w:vAlign w:val="center"/>
                  <w:hideMark/>
                </w:tcPr>
                <w:p w14:paraId="12D1D798"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Synopsis 2</w:t>
                  </w:r>
                </w:p>
              </w:tc>
            </w:tr>
            <w:tr w:rsidR="00673D9E" w:rsidRPr="001F0955" w14:paraId="3E6E3001" w14:textId="77777777" w:rsidTr="004950CF">
              <w:trPr>
                <w:tblCellSpacing w:w="0" w:type="dxa"/>
              </w:trPr>
              <w:tc>
                <w:tcPr>
                  <w:tcW w:w="2671" w:type="dxa"/>
                  <w:noWrap/>
                  <w:hideMark/>
                </w:tcPr>
                <w:p w14:paraId="57F6D01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Posted Date:</w:t>
                  </w:r>
                </w:p>
              </w:tc>
              <w:tc>
                <w:tcPr>
                  <w:tcW w:w="2392" w:type="dxa"/>
                  <w:vAlign w:val="center"/>
                  <w:hideMark/>
                </w:tcPr>
                <w:p w14:paraId="32994EBB"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Oct 03, 2022</w:t>
                  </w:r>
                </w:p>
              </w:tc>
            </w:tr>
            <w:tr w:rsidR="00673D9E" w:rsidRPr="001F0955" w14:paraId="4494D8DB" w14:textId="77777777" w:rsidTr="004950CF">
              <w:trPr>
                <w:tblCellSpacing w:w="0" w:type="dxa"/>
              </w:trPr>
              <w:tc>
                <w:tcPr>
                  <w:tcW w:w="2671" w:type="dxa"/>
                  <w:noWrap/>
                  <w:hideMark/>
                </w:tcPr>
                <w:p w14:paraId="24346890"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Last Updated Date:</w:t>
                  </w:r>
                </w:p>
              </w:tc>
              <w:tc>
                <w:tcPr>
                  <w:tcW w:w="2392" w:type="dxa"/>
                  <w:vAlign w:val="center"/>
                  <w:hideMark/>
                </w:tcPr>
                <w:p w14:paraId="099C19C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Oct 04, 2022</w:t>
                  </w:r>
                </w:p>
              </w:tc>
            </w:tr>
            <w:tr w:rsidR="00673D9E" w:rsidRPr="001F0955" w14:paraId="02E75CB1" w14:textId="77777777" w:rsidTr="004950CF">
              <w:trPr>
                <w:tblCellSpacing w:w="0" w:type="dxa"/>
              </w:trPr>
              <w:tc>
                <w:tcPr>
                  <w:tcW w:w="2671" w:type="dxa"/>
                  <w:noWrap/>
                  <w:hideMark/>
                </w:tcPr>
                <w:p w14:paraId="1D5017F0"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Original Closing Date for Applications:</w:t>
                  </w:r>
                </w:p>
              </w:tc>
              <w:tc>
                <w:tcPr>
                  <w:tcW w:w="2392" w:type="dxa"/>
                  <w:vAlign w:val="center"/>
                  <w:hideMark/>
                </w:tcPr>
                <w:p w14:paraId="24B30584"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Feb 15, 2023  </w:t>
                  </w:r>
                </w:p>
              </w:tc>
            </w:tr>
            <w:tr w:rsidR="00673D9E" w:rsidRPr="001F0955" w14:paraId="0AC1BCC0" w14:textId="77777777" w:rsidTr="004950CF">
              <w:trPr>
                <w:tblCellSpacing w:w="0" w:type="dxa"/>
              </w:trPr>
              <w:tc>
                <w:tcPr>
                  <w:tcW w:w="2671" w:type="dxa"/>
                  <w:noWrap/>
                  <w:hideMark/>
                </w:tcPr>
                <w:p w14:paraId="00DBAD9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Current Closing Date for Applications:</w:t>
                  </w:r>
                </w:p>
              </w:tc>
              <w:tc>
                <w:tcPr>
                  <w:tcW w:w="2392" w:type="dxa"/>
                  <w:vAlign w:val="center"/>
                  <w:hideMark/>
                </w:tcPr>
                <w:p w14:paraId="069E8785"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Feb 15, 2023  </w:t>
                  </w:r>
                </w:p>
              </w:tc>
            </w:tr>
            <w:tr w:rsidR="00673D9E" w:rsidRPr="001F0955" w14:paraId="083B122A" w14:textId="77777777" w:rsidTr="004950CF">
              <w:trPr>
                <w:tblCellSpacing w:w="0" w:type="dxa"/>
              </w:trPr>
              <w:tc>
                <w:tcPr>
                  <w:tcW w:w="2671" w:type="dxa"/>
                  <w:noWrap/>
                  <w:hideMark/>
                </w:tcPr>
                <w:p w14:paraId="4572C462"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Archive Date:</w:t>
                  </w:r>
                </w:p>
              </w:tc>
              <w:tc>
                <w:tcPr>
                  <w:tcW w:w="2392" w:type="dxa"/>
                  <w:vAlign w:val="center"/>
                  <w:hideMark/>
                </w:tcPr>
                <w:p w14:paraId="5EE4BD3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Mar 17, 2023</w:t>
                  </w:r>
                </w:p>
              </w:tc>
            </w:tr>
            <w:tr w:rsidR="00673D9E" w:rsidRPr="001F0955" w14:paraId="6B33C70D" w14:textId="77777777" w:rsidTr="004950CF">
              <w:trPr>
                <w:tblCellSpacing w:w="0" w:type="dxa"/>
              </w:trPr>
              <w:tc>
                <w:tcPr>
                  <w:tcW w:w="2671" w:type="dxa"/>
                  <w:noWrap/>
                  <w:hideMark/>
                </w:tcPr>
                <w:p w14:paraId="5D34976B"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Estimated Total Program Funding:</w:t>
                  </w:r>
                </w:p>
              </w:tc>
              <w:tc>
                <w:tcPr>
                  <w:tcW w:w="2392" w:type="dxa"/>
                  <w:vAlign w:val="center"/>
                  <w:hideMark/>
                </w:tcPr>
                <w:p w14:paraId="45A1CC9F"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$2,000,000</w:t>
                  </w:r>
                </w:p>
              </w:tc>
            </w:tr>
            <w:tr w:rsidR="00673D9E" w:rsidRPr="001F0955" w14:paraId="557BD4B7" w14:textId="77777777" w:rsidTr="004950CF">
              <w:trPr>
                <w:tblCellSpacing w:w="0" w:type="dxa"/>
              </w:trPr>
              <w:tc>
                <w:tcPr>
                  <w:tcW w:w="2671" w:type="dxa"/>
                  <w:noWrap/>
                  <w:hideMark/>
                </w:tcPr>
                <w:p w14:paraId="3C682F04"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Award Ceiling:</w:t>
                  </w:r>
                </w:p>
              </w:tc>
              <w:tc>
                <w:tcPr>
                  <w:tcW w:w="2392" w:type="dxa"/>
                  <w:vAlign w:val="center"/>
                  <w:hideMark/>
                </w:tcPr>
                <w:p w14:paraId="03E0788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$400,000</w:t>
                  </w:r>
                </w:p>
              </w:tc>
            </w:tr>
            <w:tr w:rsidR="00673D9E" w:rsidRPr="001F0955" w14:paraId="53EF5308" w14:textId="77777777" w:rsidTr="004950CF">
              <w:trPr>
                <w:tblCellSpacing w:w="0" w:type="dxa"/>
              </w:trPr>
              <w:tc>
                <w:tcPr>
                  <w:tcW w:w="2671" w:type="dxa"/>
                  <w:noWrap/>
                  <w:hideMark/>
                </w:tcPr>
                <w:p w14:paraId="0A9C40E2"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Award Floor:</w:t>
                  </w:r>
                </w:p>
              </w:tc>
              <w:tc>
                <w:tcPr>
                  <w:tcW w:w="2392" w:type="dxa"/>
                  <w:vAlign w:val="center"/>
                  <w:hideMark/>
                </w:tcPr>
                <w:p w14:paraId="2771CDC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$200,000</w:t>
                  </w:r>
                </w:p>
              </w:tc>
            </w:tr>
          </w:tbl>
          <w:p w14:paraId="1F5145A8" w14:textId="77777777" w:rsidR="00673D9E" w:rsidRPr="001F0955" w:rsidRDefault="00673D9E" w:rsidP="004950CF">
            <w:pPr>
              <w:pStyle w:val="NoSpacing"/>
              <w:rPr>
                <w:rFonts w:ascii="Helvetica" w:hAnsi="Helvetica" w:cs="Helvetica"/>
                <w:color w:val="222222"/>
              </w:rPr>
            </w:pPr>
          </w:p>
        </w:tc>
      </w:tr>
    </w:tbl>
    <w:p w14:paraId="2A080CB5" w14:textId="77777777" w:rsidR="00673D9E" w:rsidRPr="001F0955"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1F0955" w14:paraId="3FD39778" w14:textId="77777777" w:rsidTr="004950CF">
        <w:trPr>
          <w:tblCellSpacing w:w="0" w:type="dxa"/>
        </w:trPr>
        <w:tc>
          <w:tcPr>
            <w:tcW w:w="0" w:type="auto"/>
            <w:noWrap/>
            <w:hideMark/>
          </w:tcPr>
          <w:p w14:paraId="11DC56CC"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Eligible Applicants:</w:t>
            </w:r>
          </w:p>
        </w:tc>
        <w:tc>
          <w:tcPr>
            <w:tcW w:w="5000" w:type="pct"/>
            <w:vAlign w:val="center"/>
            <w:hideMark/>
          </w:tcPr>
          <w:p w14:paraId="4CFA77D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Others (see text field entitled "Additional Information on Eligibility" for clarification)</w:t>
            </w:r>
          </w:p>
        </w:tc>
      </w:tr>
      <w:tr w:rsidR="00673D9E" w:rsidRPr="001F0955" w14:paraId="00E7013B" w14:textId="77777777" w:rsidTr="004950CF">
        <w:trPr>
          <w:tblCellSpacing w:w="0" w:type="dxa"/>
        </w:trPr>
        <w:tc>
          <w:tcPr>
            <w:tcW w:w="0" w:type="auto"/>
            <w:noWrap/>
            <w:hideMark/>
          </w:tcPr>
          <w:p w14:paraId="3366AAD0"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Additional Information on Eligibility:</w:t>
            </w:r>
          </w:p>
        </w:tc>
        <w:tc>
          <w:tcPr>
            <w:tcW w:w="5000" w:type="pct"/>
            <w:vAlign w:val="center"/>
            <w:hideMark/>
          </w:tcPr>
          <w:p w14:paraId="04B3CDB3"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xml:space="preserve">To be eligible to receive a grant under this program a recipient shall be a collaborative State, Tribal, local, or regionally based network or partnership of public or private entities, which may include— (A) a Sea Grant Institution; (B) a Federal or State agency or a Tribal organization; (C) a community-based nongovernmental organization; (D) fishermen’s cooperatives or associations; (E) an institution of higher education (including an institution awarding an associate’s </w:t>
            </w:r>
            <w:r w:rsidRPr="001F0955">
              <w:rPr>
                <w:rFonts w:ascii="Helvetica" w:hAnsi="Helvetica" w:cs="Helvetica"/>
                <w:color w:val="222222"/>
              </w:rPr>
              <w:lastRenderedPageBreak/>
              <w:t>degree), or a foundation maintained by an institution of higher education; or (F) any other appropriate entity.. Federal agencies and their personnel are not permitted to receive federal funding under this competition; however, federal scientists and other employees can serve as uncompensated partners or co-Principal Investigators on applications. Federal labs and offices can also make available specialized expertise, facilities or equipment to applicants but cannot be compensated under this competition for their use, nor can the value of such assets be used as match. The National Sea Grant College Program champions diversity, equity, inclusion, justice, and accessibility (DEIJA) by recruiting, retaining, and preparing a diverse workforce, and proactively engaging and serving the diverse populations of coastal communities. Sea Grant is committed to building inclusive research, extension, communication, and education programs that serve people with a diversity of backgrounds, circumstances, needs, perspectives, and ways of thinking. We encourage applicants of all ages, races, ethnicities, national origins, gender identities, sexual orientations, disabilities, cultures, religions, citizenship types, marital statuses, education levels, job classifications, veteran status types, income, and socioeconomic status to apply for this opportunity.</w:t>
            </w:r>
          </w:p>
        </w:tc>
      </w:tr>
    </w:tbl>
    <w:p w14:paraId="3926E690" w14:textId="77777777" w:rsidR="00673D9E" w:rsidRPr="001F0955"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101"/>
        <w:gridCol w:w="7789"/>
      </w:tblGrid>
      <w:tr w:rsidR="00673D9E" w:rsidRPr="001F0955" w14:paraId="3082F3B7" w14:textId="77777777" w:rsidTr="004950CF">
        <w:trPr>
          <w:tblCellSpacing w:w="0" w:type="dxa"/>
        </w:trPr>
        <w:tc>
          <w:tcPr>
            <w:tcW w:w="0" w:type="auto"/>
            <w:noWrap/>
            <w:hideMark/>
          </w:tcPr>
          <w:p w14:paraId="2467E9A6"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Agency Name:</w:t>
            </w:r>
          </w:p>
        </w:tc>
        <w:tc>
          <w:tcPr>
            <w:tcW w:w="5000" w:type="pct"/>
            <w:vAlign w:val="center"/>
            <w:hideMark/>
          </w:tcPr>
          <w:p w14:paraId="417B413F"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Department of Commerce</w:t>
            </w:r>
          </w:p>
        </w:tc>
      </w:tr>
      <w:tr w:rsidR="00673D9E" w:rsidRPr="001F0955" w14:paraId="10D1851D" w14:textId="77777777" w:rsidTr="004950CF">
        <w:trPr>
          <w:tblCellSpacing w:w="0" w:type="dxa"/>
        </w:trPr>
        <w:tc>
          <w:tcPr>
            <w:tcW w:w="0" w:type="auto"/>
            <w:noWrap/>
            <w:hideMark/>
          </w:tcPr>
          <w:p w14:paraId="2ACC878D"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Description:</w:t>
            </w:r>
          </w:p>
        </w:tc>
        <w:tc>
          <w:tcPr>
            <w:tcW w:w="5000" w:type="pct"/>
            <w:vAlign w:val="center"/>
            <w:hideMark/>
          </w:tcPr>
          <w:p w14:paraId="0378FE6C"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The National Sea Grant College Program was enacted by the U.S. Congress in 1966 (amended in 2020, Public Law 116-221) to support leveraged federal and state partnerships that harness the intellectual capacity of the nation’s universities and research institutions to solve problems and generate opportunities in coastal communities.</w:t>
            </w:r>
          </w:p>
          <w:p w14:paraId="53C532AD" w14:textId="77777777" w:rsidR="00673D9E" w:rsidRPr="001F0955" w:rsidRDefault="00673D9E" w:rsidP="004950CF">
            <w:pPr>
              <w:pStyle w:val="NoSpacing"/>
              <w:rPr>
                <w:rFonts w:ascii="Helvetica" w:hAnsi="Helvetica" w:cs="Helvetica"/>
                <w:color w:val="222222"/>
              </w:rPr>
            </w:pPr>
          </w:p>
          <w:p w14:paraId="4F35EE97"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The National Sea Grant Office (NSGO) anticipates between $1,000,000 and $2,000,000 of federal funds will be available to support approximately 2-5 awards in order to develop and execute local, regional, and national programs, workshops, and services to enable fishermen to enter career paths and make a living supplying seafood from our oceans, coasts, and Great Lakes. Awards will be made for no more than $400,000 in federal funds per project, and may be for one or two years, though for no more than $200,000/year.</w:t>
            </w:r>
          </w:p>
          <w:p w14:paraId="630EE53B" w14:textId="77777777" w:rsidR="00673D9E" w:rsidRPr="001F0955" w:rsidRDefault="00673D9E" w:rsidP="004950CF">
            <w:pPr>
              <w:pStyle w:val="NoSpacing"/>
              <w:rPr>
                <w:rFonts w:ascii="Helvetica" w:hAnsi="Helvetica" w:cs="Helvetica"/>
                <w:color w:val="222222"/>
              </w:rPr>
            </w:pPr>
          </w:p>
          <w:p w14:paraId="4D7CE21F"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Applications require 25% non-federal match.</w:t>
            </w:r>
          </w:p>
          <w:p w14:paraId="4AFBA95C" w14:textId="77777777" w:rsidR="00673D9E" w:rsidRPr="001F0955" w:rsidRDefault="00673D9E" w:rsidP="004950CF">
            <w:pPr>
              <w:pStyle w:val="NoSpacing"/>
              <w:rPr>
                <w:rFonts w:ascii="Helvetica" w:hAnsi="Helvetica" w:cs="Helvetica"/>
                <w:color w:val="222222"/>
              </w:rPr>
            </w:pPr>
          </w:p>
          <w:p w14:paraId="339D100E"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This document sets out requirements for submitting to NOAA-OAR-SG-2023-2007535. Additional guidance and tips on how best to prepare an application are provided in the Sea Grant General Application Guide available at (https://seagrant.noaa.gov/Portals/1/Guidance/SeaGrantGeneralApplicationGuide.pdf)</w:t>
            </w:r>
          </w:p>
          <w:p w14:paraId="2B7DB690" w14:textId="77777777" w:rsidR="00673D9E" w:rsidRPr="001F0955" w:rsidRDefault="00673D9E" w:rsidP="004950CF">
            <w:pPr>
              <w:pStyle w:val="NoSpacing"/>
              <w:rPr>
                <w:rFonts w:ascii="Helvetica" w:hAnsi="Helvetica" w:cs="Helvetica"/>
                <w:color w:val="222222"/>
              </w:rPr>
            </w:pPr>
          </w:p>
        </w:tc>
      </w:tr>
      <w:tr w:rsidR="00673D9E" w:rsidRPr="001F0955" w14:paraId="01E2FD4E" w14:textId="77777777" w:rsidTr="004950CF">
        <w:trPr>
          <w:tblCellSpacing w:w="0" w:type="dxa"/>
        </w:trPr>
        <w:tc>
          <w:tcPr>
            <w:tcW w:w="0" w:type="auto"/>
            <w:noWrap/>
            <w:hideMark/>
          </w:tcPr>
          <w:p w14:paraId="50EC51FF"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Link to Additional Information:</w:t>
            </w:r>
          </w:p>
        </w:tc>
        <w:tc>
          <w:tcPr>
            <w:tcW w:w="5000" w:type="pct"/>
            <w:vAlign w:val="center"/>
            <w:hideMark/>
          </w:tcPr>
          <w:p w14:paraId="151280C7" w14:textId="77777777" w:rsidR="00673D9E" w:rsidRPr="001F0955" w:rsidRDefault="00000000" w:rsidP="004950CF">
            <w:pPr>
              <w:pStyle w:val="NoSpacing"/>
              <w:rPr>
                <w:rFonts w:ascii="Helvetica" w:hAnsi="Helvetica" w:cs="Helvetica"/>
                <w:color w:val="222222"/>
              </w:rPr>
            </w:pPr>
            <w:hyperlink r:id="rId101" w:anchor="relatedDocumentsTab" w:tooltip="See Related Documents" w:history="1">
              <w:r w:rsidR="00673D9E" w:rsidRPr="001F0955">
                <w:rPr>
                  <w:rStyle w:val="Hyperlink"/>
                  <w:rFonts w:ascii="Helvetica" w:hAnsi="Helvetica" w:cs="Helvetica"/>
                </w:rPr>
                <w:t>See Related Documents</w:t>
              </w:r>
            </w:hyperlink>
          </w:p>
        </w:tc>
      </w:tr>
      <w:tr w:rsidR="00673D9E" w:rsidRPr="001F0955" w14:paraId="44CDF09D" w14:textId="77777777" w:rsidTr="004950CF">
        <w:trPr>
          <w:tblCellSpacing w:w="0" w:type="dxa"/>
        </w:trPr>
        <w:tc>
          <w:tcPr>
            <w:tcW w:w="0" w:type="auto"/>
            <w:noWrap/>
            <w:hideMark/>
          </w:tcPr>
          <w:p w14:paraId="7C1C56D9"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Grantor Contact Information:</w:t>
            </w:r>
          </w:p>
        </w:tc>
        <w:tc>
          <w:tcPr>
            <w:tcW w:w="5000" w:type="pct"/>
            <w:vAlign w:val="center"/>
            <w:hideMark/>
          </w:tcPr>
          <w:p w14:paraId="663CC7E8"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If you have difficulty accessing the full announcement electronically, please contact:</w:t>
            </w:r>
            <w:r w:rsidRPr="001F0955">
              <w:rPr>
                <w:rFonts w:ascii="Helvetica" w:hAnsi="Helvetica" w:cs="Helvetica"/>
                <w:color w:val="222222"/>
              </w:rPr>
              <w:br/>
            </w:r>
            <w:r w:rsidRPr="001F0955">
              <w:rPr>
                <w:rFonts w:ascii="Helvetica" w:hAnsi="Helvetica" w:cs="Helvetica"/>
                <w:color w:val="222222"/>
              </w:rPr>
              <w:br/>
              <w:t>NOAA Sea Grant 1315 East-West Highway Silver Spring, MD 20910 sg.grants@noaa.gov</w:t>
            </w:r>
            <w:r w:rsidRPr="001F0955">
              <w:rPr>
                <w:rFonts w:ascii="Helvetica" w:hAnsi="Helvetica" w:cs="Helvetica"/>
                <w:color w:val="222222"/>
              </w:rPr>
              <w:br/>
            </w:r>
            <w:r w:rsidRPr="001F0955">
              <w:rPr>
                <w:rFonts w:ascii="Helvetica" w:hAnsi="Helvetica" w:cs="Helvetica"/>
                <w:color w:val="222222"/>
              </w:rPr>
              <w:br/>
            </w:r>
            <w:hyperlink r:id="rId102" w:history="1">
              <w:r w:rsidRPr="001F0955">
                <w:rPr>
                  <w:rStyle w:val="Hyperlink"/>
                  <w:rFonts w:ascii="Helvetica" w:hAnsi="Helvetica" w:cs="Helvetica"/>
                </w:rPr>
                <w:t>sg.grants@noaa.gov</w:t>
              </w:r>
            </w:hyperlink>
          </w:p>
        </w:tc>
      </w:tr>
    </w:tbl>
    <w:p w14:paraId="2B948F01" w14:textId="77777777" w:rsidR="00673D9E" w:rsidRDefault="00673D9E" w:rsidP="00673D9E">
      <w:pPr>
        <w:pStyle w:val="NoSpacing"/>
        <w:pBdr>
          <w:bottom w:val="single" w:sz="6" w:space="1" w:color="auto"/>
        </w:pBdr>
        <w:rPr>
          <w:rStyle w:val="Hyperlink"/>
          <w:rFonts w:ascii="Helvetica" w:hAnsi="Helvetica" w:cs="Helvetica"/>
          <w:color w:val="1155CC"/>
          <w:sz w:val="24"/>
          <w:szCs w:val="24"/>
          <w:shd w:val="clear" w:color="auto" w:fill="FFFFFF"/>
        </w:rPr>
      </w:pPr>
      <w:r w:rsidRPr="00964588">
        <w:rPr>
          <w:rFonts w:ascii="Helvetica" w:hAnsi="Helvetica" w:cs="Helvetica"/>
          <w:color w:val="222222"/>
          <w:sz w:val="24"/>
          <w:szCs w:val="24"/>
        </w:rPr>
        <w:lastRenderedPageBreak/>
        <w:br/>
      </w:r>
      <w:hyperlink r:id="rId103" w:tgtFrame="_blank" w:history="1">
        <w:r w:rsidRPr="00964588">
          <w:rPr>
            <w:rStyle w:val="Hyperlink"/>
            <w:rFonts w:ascii="Helvetica" w:hAnsi="Helvetica" w:cs="Helvetica"/>
            <w:color w:val="1155CC"/>
            <w:sz w:val="24"/>
            <w:szCs w:val="24"/>
            <w:shd w:val="clear" w:color="auto" w:fill="FFFFFF"/>
          </w:rPr>
          <w:t>https://www.grants.gov/web/grants/view-opportunity.html?oppId=343920</w:t>
        </w:r>
      </w:hyperlink>
    </w:p>
    <w:p w14:paraId="7D3ED647" w14:textId="77777777" w:rsidR="00673D9E" w:rsidRPr="000729E6" w:rsidRDefault="00673D9E" w:rsidP="00673D9E">
      <w:pPr>
        <w:pStyle w:val="NoSpacing"/>
        <w:rPr>
          <w:rFonts w:ascii="Helvetica" w:hAnsi="Helvetica" w:cs="Helvetica"/>
          <w:sz w:val="24"/>
          <w:szCs w:val="24"/>
        </w:rPr>
      </w:pPr>
    </w:p>
    <w:p w14:paraId="6EAF557B" w14:textId="77777777" w:rsidR="00673D9E" w:rsidRDefault="00673D9E" w:rsidP="00673D9E">
      <w:pPr>
        <w:pStyle w:val="NoSpacing"/>
        <w:rPr>
          <w:rFonts w:ascii="Helvetica" w:hAnsi="Helvetica" w:cs="Helvetica"/>
          <w:color w:val="222222"/>
          <w:sz w:val="24"/>
          <w:szCs w:val="24"/>
          <w:shd w:val="clear" w:color="auto" w:fill="FFFFFF"/>
        </w:rPr>
      </w:pPr>
      <w:bookmarkStart w:id="113" w:name="DOCNatlSeaGrantSpecProj"/>
      <w:bookmarkEnd w:id="113"/>
      <w:r w:rsidRPr="006670E0">
        <w:rPr>
          <w:rFonts w:ascii="Helvetica" w:hAnsi="Helvetica" w:cs="Helvetica"/>
          <w:color w:val="222222"/>
          <w:sz w:val="24"/>
          <w:szCs w:val="24"/>
          <w:shd w:val="clear" w:color="auto" w:fill="FFFFFF"/>
        </w:rPr>
        <w:t>FY2023 National Sea Grant College Program Special Projects</w:t>
      </w:r>
      <w:r w:rsidRPr="006670E0">
        <w:rPr>
          <w:rFonts w:ascii="Helvetica" w:hAnsi="Helvetica" w:cs="Helvetica"/>
          <w:color w:val="222222"/>
          <w:sz w:val="24"/>
          <w:szCs w:val="24"/>
        </w:rPr>
        <w:br/>
      </w:r>
      <w:r w:rsidRPr="006670E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1F0955" w14:paraId="3A0BDFFB"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7"/>
              <w:gridCol w:w="3538"/>
            </w:tblGrid>
            <w:tr w:rsidR="00673D9E" w:rsidRPr="001F0955" w14:paraId="1690EB98" w14:textId="77777777" w:rsidTr="004950CF">
              <w:trPr>
                <w:tblCellSpacing w:w="0" w:type="dxa"/>
              </w:trPr>
              <w:tc>
                <w:tcPr>
                  <w:tcW w:w="1707" w:type="dxa"/>
                  <w:noWrap/>
                  <w:hideMark/>
                </w:tcPr>
                <w:p w14:paraId="576F3AE8"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Document Type:</w:t>
                  </w:r>
                </w:p>
              </w:tc>
              <w:tc>
                <w:tcPr>
                  <w:tcW w:w="3538" w:type="dxa"/>
                  <w:vAlign w:val="center"/>
                  <w:hideMark/>
                </w:tcPr>
                <w:p w14:paraId="6133AD6C"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Grants Notice</w:t>
                  </w:r>
                </w:p>
              </w:tc>
            </w:tr>
            <w:tr w:rsidR="00673D9E" w:rsidRPr="001F0955" w14:paraId="542547B9" w14:textId="77777777" w:rsidTr="004950CF">
              <w:trPr>
                <w:tblCellSpacing w:w="0" w:type="dxa"/>
              </w:trPr>
              <w:tc>
                <w:tcPr>
                  <w:tcW w:w="1707" w:type="dxa"/>
                  <w:noWrap/>
                  <w:hideMark/>
                </w:tcPr>
                <w:p w14:paraId="50AAD426"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Funding Opportunity Number:</w:t>
                  </w:r>
                </w:p>
              </w:tc>
              <w:tc>
                <w:tcPr>
                  <w:tcW w:w="3538" w:type="dxa"/>
                  <w:vAlign w:val="center"/>
                  <w:hideMark/>
                </w:tcPr>
                <w:p w14:paraId="44999CE8"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NOAA-OAR-SG-2023-2007550</w:t>
                  </w:r>
                </w:p>
              </w:tc>
            </w:tr>
            <w:tr w:rsidR="00673D9E" w:rsidRPr="001F0955" w14:paraId="3ED2DFB8" w14:textId="77777777" w:rsidTr="004950CF">
              <w:trPr>
                <w:tblCellSpacing w:w="0" w:type="dxa"/>
              </w:trPr>
              <w:tc>
                <w:tcPr>
                  <w:tcW w:w="1707" w:type="dxa"/>
                  <w:noWrap/>
                  <w:hideMark/>
                </w:tcPr>
                <w:p w14:paraId="353D5D1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Funding Opportunity Title:</w:t>
                  </w:r>
                </w:p>
              </w:tc>
              <w:tc>
                <w:tcPr>
                  <w:tcW w:w="3538" w:type="dxa"/>
                  <w:vAlign w:val="center"/>
                  <w:hideMark/>
                </w:tcPr>
                <w:p w14:paraId="0E2865B7"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FY2023 National Sea Grant College Program Special Projects</w:t>
                  </w:r>
                </w:p>
              </w:tc>
            </w:tr>
            <w:tr w:rsidR="00673D9E" w:rsidRPr="001F0955" w14:paraId="03337056" w14:textId="77777777" w:rsidTr="004950CF">
              <w:trPr>
                <w:tblCellSpacing w:w="0" w:type="dxa"/>
              </w:trPr>
              <w:tc>
                <w:tcPr>
                  <w:tcW w:w="1707" w:type="dxa"/>
                  <w:noWrap/>
                  <w:hideMark/>
                </w:tcPr>
                <w:p w14:paraId="3ADD5F3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Opportunity Category:</w:t>
                  </w:r>
                </w:p>
              </w:tc>
              <w:tc>
                <w:tcPr>
                  <w:tcW w:w="3538" w:type="dxa"/>
                  <w:vAlign w:val="center"/>
                  <w:hideMark/>
                </w:tcPr>
                <w:p w14:paraId="5999FAB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Discretionary</w:t>
                  </w:r>
                </w:p>
              </w:tc>
            </w:tr>
            <w:tr w:rsidR="00673D9E" w:rsidRPr="001F0955" w14:paraId="1A71759B" w14:textId="77777777" w:rsidTr="004950CF">
              <w:trPr>
                <w:tblCellSpacing w:w="0" w:type="dxa"/>
              </w:trPr>
              <w:tc>
                <w:tcPr>
                  <w:tcW w:w="1707" w:type="dxa"/>
                  <w:noWrap/>
                  <w:hideMark/>
                </w:tcPr>
                <w:p w14:paraId="67693568"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Opportunity Category Explanation:</w:t>
                  </w:r>
                </w:p>
              </w:tc>
              <w:tc>
                <w:tcPr>
                  <w:tcW w:w="3538" w:type="dxa"/>
                  <w:vAlign w:val="center"/>
                  <w:hideMark/>
                </w:tcPr>
                <w:p w14:paraId="4A32D064"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w:t>
                  </w:r>
                </w:p>
              </w:tc>
            </w:tr>
            <w:tr w:rsidR="00673D9E" w:rsidRPr="001F0955" w14:paraId="530F5C36" w14:textId="77777777" w:rsidTr="004950CF">
              <w:trPr>
                <w:tblCellSpacing w:w="0" w:type="dxa"/>
              </w:trPr>
              <w:tc>
                <w:tcPr>
                  <w:tcW w:w="1707" w:type="dxa"/>
                  <w:noWrap/>
                  <w:hideMark/>
                </w:tcPr>
                <w:p w14:paraId="0DB976A8"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Funding Instrument Type:</w:t>
                  </w:r>
                </w:p>
              </w:tc>
              <w:tc>
                <w:tcPr>
                  <w:tcW w:w="3538" w:type="dxa"/>
                  <w:vAlign w:val="center"/>
                  <w:hideMark/>
                </w:tcPr>
                <w:p w14:paraId="1F09B91D"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Cooperative Agreement</w:t>
                  </w:r>
                  <w:r w:rsidRPr="001F0955">
                    <w:rPr>
                      <w:rFonts w:ascii="Helvetica" w:hAnsi="Helvetica" w:cs="Helvetica"/>
                      <w:color w:val="222222"/>
                    </w:rPr>
                    <w:br/>
                    <w:t>Grant</w:t>
                  </w:r>
                </w:p>
              </w:tc>
            </w:tr>
            <w:tr w:rsidR="00673D9E" w:rsidRPr="001F0955" w14:paraId="46F29243" w14:textId="77777777" w:rsidTr="004950CF">
              <w:trPr>
                <w:tblCellSpacing w:w="0" w:type="dxa"/>
              </w:trPr>
              <w:tc>
                <w:tcPr>
                  <w:tcW w:w="1707" w:type="dxa"/>
                  <w:noWrap/>
                  <w:hideMark/>
                </w:tcPr>
                <w:p w14:paraId="0F5152D2"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Category of Funding Activity:</w:t>
                  </w:r>
                </w:p>
              </w:tc>
              <w:tc>
                <w:tcPr>
                  <w:tcW w:w="3538" w:type="dxa"/>
                  <w:vAlign w:val="center"/>
                  <w:hideMark/>
                </w:tcPr>
                <w:p w14:paraId="3DE2F58A"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Business and Commerce</w:t>
                  </w:r>
                  <w:r w:rsidRPr="001F0955">
                    <w:rPr>
                      <w:rFonts w:ascii="Helvetica" w:hAnsi="Helvetica" w:cs="Helvetica"/>
                      <w:color w:val="222222"/>
                    </w:rPr>
                    <w:br/>
                    <w:t>Education</w:t>
                  </w:r>
                  <w:r w:rsidRPr="001F0955">
                    <w:rPr>
                      <w:rFonts w:ascii="Helvetica" w:hAnsi="Helvetica" w:cs="Helvetica"/>
                      <w:color w:val="222222"/>
                    </w:rPr>
                    <w:br/>
                    <w:t>Environment</w:t>
                  </w:r>
                  <w:r w:rsidRPr="001F0955">
                    <w:rPr>
                      <w:rFonts w:ascii="Helvetica" w:hAnsi="Helvetica" w:cs="Helvetica"/>
                      <w:color w:val="222222"/>
                    </w:rPr>
                    <w:br/>
                    <w:t>Natural Resources</w:t>
                  </w:r>
                  <w:r w:rsidRPr="001F0955">
                    <w:rPr>
                      <w:rFonts w:ascii="Helvetica" w:hAnsi="Helvetica" w:cs="Helvetica"/>
                      <w:color w:val="222222"/>
                    </w:rPr>
                    <w:br/>
                    <w:t>Science and Technology and other Research and Development</w:t>
                  </w:r>
                </w:p>
              </w:tc>
            </w:tr>
            <w:tr w:rsidR="00673D9E" w:rsidRPr="001F0955" w14:paraId="5E1E499B" w14:textId="77777777" w:rsidTr="004950CF">
              <w:trPr>
                <w:tblCellSpacing w:w="0" w:type="dxa"/>
              </w:trPr>
              <w:tc>
                <w:tcPr>
                  <w:tcW w:w="1707" w:type="dxa"/>
                  <w:noWrap/>
                  <w:hideMark/>
                </w:tcPr>
                <w:p w14:paraId="62E1FA17"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Category Explanation:</w:t>
                  </w:r>
                </w:p>
              </w:tc>
              <w:tc>
                <w:tcPr>
                  <w:tcW w:w="3538" w:type="dxa"/>
                  <w:vAlign w:val="center"/>
                  <w:hideMark/>
                </w:tcPr>
                <w:p w14:paraId="124437D3"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w:t>
                  </w:r>
                </w:p>
              </w:tc>
            </w:tr>
            <w:tr w:rsidR="00673D9E" w:rsidRPr="001F0955" w14:paraId="5C36CBB7" w14:textId="77777777" w:rsidTr="004950CF">
              <w:trPr>
                <w:tblCellSpacing w:w="0" w:type="dxa"/>
              </w:trPr>
              <w:tc>
                <w:tcPr>
                  <w:tcW w:w="1707" w:type="dxa"/>
                  <w:noWrap/>
                  <w:hideMark/>
                </w:tcPr>
                <w:p w14:paraId="4AFAA2BD"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Expected Number of Awards:</w:t>
                  </w:r>
                </w:p>
              </w:tc>
              <w:tc>
                <w:tcPr>
                  <w:tcW w:w="3538" w:type="dxa"/>
                  <w:vAlign w:val="center"/>
                  <w:hideMark/>
                </w:tcPr>
                <w:p w14:paraId="0C4207ED"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15</w:t>
                  </w:r>
                </w:p>
              </w:tc>
            </w:tr>
            <w:tr w:rsidR="00673D9E" w:rsidRPr="001F0955" w14:paraId="40C91936" w14:textId="77777777" w:rsidTr="004950CF">
              <w:trPr>
                <w:tblCellSpacing w:w="0" w:type="dxa"/>
              </w:trPr>
              <w:tc>
                <w:tcPr>
                  <w:tcW w:w="1707" w:type="dxa"/>
                  <w:noWrap/>
                  <w:hideMark/>
                </w:tcPr>
                <w:p w14:paraId="3D32034C"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CFDA Number(s):</w:t>
                  </w:r>
                </w:p>
              </w:tc>
              <w:tc>
                <w:tcPr>
                  <w:tcW w:w="3538" w:type="dxa"/>
                  <w:vAlign w:val="center"/>
                  <w:hideMark/>
                </w:tcPr>
                <w:p w14:paraId="42B54FF4"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11.417 -- Sea Grant Support</w:t>
                  </w:r>
                </w:p>
              </w:tc>
            </w:tr>
            <w:tr w:rsidR="00673D9E" w:rsidRPr="001F0955" w14:paraId="0D860B73" w14:textId="77777777" w:rsidTr="004950CF">
              <w:trPr>
                <w:tblCellSpacing w:w="0" w:type="dxa"/>
              </w:trPr>
              <w:tc>
                <w:tcPr>
                  <w:tcW w:w="1707" w:type="dxa"/>
                  <w:noWrap/>
                  <w:hideMark/>
                </w:tcPr>
                <w:p w14:paraId="7DD8F0B9"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Cost Sharing or Matching Requirement:</w:t>
                  </w:r>
                </w:p>
              </w:tc>
              <w:tc>
                <w:tcPr>
                  <w:tcW w:w="3538" w:type="dxa"/>
                  <w:vAlign w:val="center"/>
                  <w:hideMark/>
                </w:tcPr>
                <w:p w14:paraId="0697EDAF"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No</w:t>
                  </w:r>
                </w:p>
              </w:tc>
            </w:tr>
          </w:tbl>
          <w:p w14:paraId="6A71E915" w14:textId="77777777" w:rsidR="00673D9E" w:rsidRPr="001F0955"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25"/>
              <w:gridCol w:w="2637"/>
            </w:tblGrid>
            <w:tr w:rsidR="00673D9E" w:rsidRPr="001F0955" w14:paraId="748B0CE0" w14:textId="77777777" w:rsidTr="004950CF">
              <w:trPr>
                <w:tblCellSpacing w:w="0" w:type="dxa"/>
              </w:trPr>
              <w:tc>
                <w:tcPr>
                  <w:tcW w:w="2525" w:type="dxa"/>
                  <w:noWrap/>
                  <w:hideMark/>
                </w:tcPr>
                <w:p w14:paraId="2F07AE36"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Version:</w:t>
                  </w:r>
                </w:p>
              </w:tc>
              <w:tc>
                <w:tcPr>
                  <w:tcW w:w="2637" w:type="dxa"/>
                  <w:vAlign w:val="center"/>
                  <w:hideMark/>
                </w:tcPr>
                <w:p w14:paraId="54B31074"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Synopsis 1</w:t>
                  </w:r>
                </w:p>
              </w:tc>
            </w:tr>
            <w:tr w:rsidR="00673D9E" w:rsidRPr="001F0955" w14:paraId="09BB11AE" w14:textId="77777777" w:rsidTr="004950CF">
              <w:trPr>
                <w:tblCellSpacing w:w="0" w:type="dxa"/>
              </w:trPr>
              <w:tc>
                <w:tcPr>
                  <w:tcW w:w="2525" w:type="dxa"/>
                  <w:noWrap/>
                  <w:hideMark/>
                </w:tcPr>
                <w:p w14:paraId="1579EC4E"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Posted Date:</w:t>
                  </w:r>
                </w:p>
              </w:tc>
              <w:tc>
                <w:tcPr>
                  <w:tcW w:w="2637" w:type="dxa"/>
                  <w:vAlign w:val="center"/>
                  <w:hideMark/>
                </w:tcPr>
                <w:p w14:paraId="016B3ACA"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Sep 21, 2022</w:t>
                  </w:r>
                </w:p>
              </w:tc>
            </w:tr>
            <w:tr w:rsidR="00673D9E" w:rsidRPr="001F0955" w14:paraId="187E1076" w14:textId="77777777" w:rsidTr="004950CF">
              <w:trPr>
                <w:tblCellSpacing w:w="0" w:type="dxa"/>
              </w:trPr>
              <w:tc>
                <w:tcPr>
                  <w:tcW w:w="2525" w:type="dxa"/>
                  <w:noWrap/>
                  <w:hideMark/>
                </w:tcPr>
                <w:p w14:paraId="68A1FFD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Last Updated Date:</w:t>
                  </w:r>
                </w:p>
              </w:tc>
              <w:tc>
                <w:tcPr>
                  <w:tcW w:w="2637" w:type="dxa"/>
                  <w:vAlign w:val="center"/>
                  <w:hideMark/>
                </w:tcPr>
                <w:p w14:paraId="29E02F29"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Sep 21, 2022</w:t>
                  </w:r>
                </w:p>
              </w:tc>
            </w:tr>
            <w:tr w:rsidR="00673D9E" w:rsidRPr="001F0955" w14:paraId="046120D4" w14:textId="77777777" w:rsidTr="004950CF">
              <w:trPr>
                <w:tblCellSpacing w:w="0" w:type="dxa"/>
              </w:trPr>
              <w:tc>
                <w:tcPr>
                  <w:tcW w:w="2525" w:type="dxa"/>
                  <w:noWrap/>
                  <w:hideMark/>
                </w:tcPr>
                <w:p w14:paraId="374A4D2B"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Original Closing Date for Applications:</w:t>
                  </w:r>
                </w:p>
              </w:tc>
              <w:tc>
                <w:tcPr>
                  <w:tcW w:w="2637" w:type="dxa"/>
                  <w:vAlign w:val="center"/>
                  <w:hideMark/>
                </w:tcPr>
                <w:p w14:paraId="387F3D58"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Sep 30, 2023  </w:t>
                  </w:r>
                </w:p>
              </w:tc>
            </w:tr>
            <w:tr w:rsidR="00673D9E" w:rsidRPr="001F0955" w14:paraId="58D6C0FA" w14:textId="77777777" w:rsidTr="004950CF">
              <w:trPr>
                <w:tblCellSpacing w:w="0" w:type="dxa"/>
              </w:trPr>
              <w:tc>
                <w:tcPr>
                  <w:tcW w:w="2525" w:type="dxa"/>
                  <w:noWrap/>
                  <w:hideMark/>
                </w:tcPr>
                <w:p w14:paraId="1D351FE9"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Current Closing Date for Applications:</w:t>
                  </w:r>
                </w:p>
              </w:tc>
              <w:tc>
                <w:tcPr>
                  <w:tcW w:w="2637" w:type="dxa"/>
                  <w:vAlign w:val="center"/>
                  <w:hideMark/>
                </w:tcPr>
                <w:p w14:paraId="1A15FEA5"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Sep 30, 2023  </w:t>
                  </w:r>
                </w:p>
              </w:tc>
            </w:tr>
            <w:tr w:rsidR="00673D9E" w:rsidRPr="001F0955" w14:paraId="08B00965" w14:textId="77777777" w:rsidTr="004950CF">
              <w:trPr>
                <w:tblCellSpacing w:w="0" w:type="dxa"/>
              </w:trPr>
              <w:tc>
                <w:tcPr>
                  <w:tcW w:w="2525" w:type="dxa"/>
                  <w:noWrap/>
                  <w:hideMark/>
                </w:tcPr>
                <w:p w14:paraId="41B62A2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Archive Date:</w:t>
                  </w:r>
                </w:p>
              </w:tc>
              <w:tc>
                <w:tcPr>
                  <w:tcW w:w="2637" w:type="dxa"/>
                  <w:vAlign w:val="center"/>
                  <w:hideMark/>
                </w:tcPr>
                <w:p w14:paraId="047B4919"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Oct 30, 2023</w:t>
                  </w:r>
                </w:p>
              </w:tc>
            </w:tr>
            <w:tr w:rsidR="00673D9E" w:rsidRPr="001F0955" w14:paraId="4AD459A7" w14:textId="77777777" w:rsidTr="004950CF">
              <w:trPr>
                <w:tblCellSpacing w:w="0" w:type="dxa"/>
              </w:trPr>
              <w:tc>
                <w:tcPr>
                  <w:tcW w:w="2525" w:type="dxa"/>
                  <w:noWrap/>
                  <w:hideMark/>
                </w:tcPr>
                <w:p w14:paraId="64651BD7"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Estimated Total Program Funding:</w:t>
                  </w:r>
                </w:p>
              </w:tc>
              <w:tc>
                <w:tcPr>
                  <w:tcW w:w="2637" w:type="dxa"/>
                  <w:vAlign w:val="center"/>
                  <w:hideMark/>
                </w:tcPr>
                <w:p w14:paraId="15E9F12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$30,000,000</w:t>
                  </w:r>
                </w:p>
              </w:tc>
            </w:tr>
            <w:tr w:rsidR="00673D9E" w:rsidRPr="001F0955" w14:paraId="7CBC09F8" w14:textId="77777777" w:rsidTr="004950CF">
              <w:trPr>
                <w:tblCellSpacing w:w="0" w:type="dxa"/>
              </w:trPr>
              <w:tc>
                <w:tcPr>
                  <w:tcW w:w="2525" w:type="dxa"/>
                  <w:noWrap/>
                  <w:hideMark/>
                </w:tcPr>
                <w:p w14:paraId="4F802D44"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Award Ceiling:</w:t>
                  </w:r>
                </w:p>
              </w:tc>
              <w:tc>
                <w:tcPr>
                  <w:tcW w:w="2637" w:type="dxa"/>
                  <w:vAlign w:val="center"/>
                  <w:hideMark/>
                </w:tcPr>
                <w:p w14:paraId="03555C21"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$2,500,000</w:t>
                  </w:r>
                </w:p>
              </w:tc>
            </w:tr>
            <w:tr w:rsidR="00673D9E" w:rsidRPr="001F0955" w14:paraId="66398ED0" w14:textId="77777777" w:rsidTr="004950CF">
              <w:trPr>
                <w:tblCellSpacing w:w="0" w:type="dxa"/>
              </w:trPr>
              <w:tc>
                <w:tcPr>
                  <w:tcW w:w="2525" w:type="dxa"/>
                  <w:noWrap/>
                  <w:hideMark/>
                </w:tcPr>
                <w:p w14:paraId="54D760D6"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Award Floor:</w:t>
                  </w:r>
                </w:p>
              </w:tc>
              <w:tc>
                <w:tcPr>
                  <w:tcW w:w="2637" w:type="dxa"/>
                  <w:vAlign w:val="center"/>
                  <w:hideMark/>
                </w:tcPr>
                <w:p w14:paraId="65AAD851"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$100,000</w:t>
                  </w:r>
                </w:p>
              </w:tc>
            </w:tr>
          </w:tbl>
          <w:p w14:paraId="4928B746" w14:textId="77777777" w:rsidR="00673D9E" w:rsidRPr="001F0955" w:rsidRDefault="00673D9E" w:rsidP="004950CF">
            <w:pPr>
              <w:pStyle w:val="NoSpacing"/>
              <w:rPr>
                <w:rFonts w:ascii="Helvetica" w:hAnsi="Helvetica" w:cs="Helvetica"/>
                <w:color w:val="222222"/>
              </w:rPr>
            </w:pPr>
          </w:p>
        </w:tc>
      </w:tr>
    </w:tbl>
    <w:p w14:paraId="749C7B12" w14:textId="77777777" w:rsidR="00673D9E" w:rsidRPr="001F0955"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1F0955" w14:paraId="65AEB08E" w14:textId="77777777" w:rsidTr="004950CF">
        <w:trPr>
          <w:tblCellSpacing w:w="0" w:type="dxa"/>
        </w:trPr>
        <w:tc>
          <w:tcPr>
            <w:tcW w:w="0" w:type="auto"/>
            <w:noWrap/>
            <w:hideMark/>
          </w:tcPr>
          <w:p w14:paraId="322A480B"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Eligible Applicants:</w:t>
            </w:r>
          </w:p>
        </w:tc>
        <w:tc>
          <w:tcPr>
            <w:tcW w:w="5000" w:type="pct"/>
            <w:vAlign w:val="center"/>
            <w:hideMark/>
          </w:tcPr>
          <w:p w14:paraId="1B1A940E"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Others (see text field entitled "Additional Information on Eligibility" for clarification)</w:t>
            </w:r>
          </w:p>
        </w:tc>
      </w:tr>
      <w:tr w:rsidR="00673D9E" w:rsidRPr="001F0955" w14:paraId="1A8054FF" w14:textId="77777777" w:rsidTr="004950CF">
        <w:trPr>
          <w:tblCellSpacing w:w="0" w:type="dxa"/>
        </w:trPr>
        <w:tc>
          <w:tcPr>
            <w:tcW w:w="0" w:type="auto"/>
            <w:noWrap/>
            <w:hideMark/>
          </w:tcPr>
          <w:p w14:paraId="79B81EC2"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Additional Information on Eligibility:</w:t>
            </w:r>
          </w:p>
        </w:tc>
        <w:tc>
          <w:tcPr>
            <w:tcW w:w="5000" w:type="pct"/>
            <w:vAlign w:val="center"/>
            <w:hideMark/>
          </w:tcPr>
          <w:p w14:paraId="2780FD40"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xml:space="preserve">Eligible applicants are: Sea Grant Programs (Sea Grant Colleges, Institutions, or Coherent Area Programs). Individual competition announcements may restrict eligibility to a subset of these applicants. The National Sea Grant College Program champions diversity, equity, and inclusion (DEI) by recruiting, retaining, and preparing a diverse workforce, and proactively engaging and serving the diverse populations of coastal communities. Sea Grant is </w:t>
            </w:r>
            <w:r w:rsidRPr="001F0955">
              <w:rPr>
                <w:rFonts w:ascii="Helvetica" w:hAnsi="Helvetica" w:cs="Helvetica"/>
                <w:color w:val="222222"/>
              </w:rPr>
              <w:lastRenderedPageBreak/>
              <w:t>committed to building inclusive research, extension, communication, and education programs that serve people with unique backgrounds, circumstances, needs, perspectives, and ways of thinking. We encourage Sea Grant program applications to reflect diverse participation with regards to age, race, ethnicities, national origins, gender identities, sexual orientations, disabilities, cultures, religions, citizenship types, marital statuses, education levels, job classifications, veteran status types, income, and socioeconomic status.</w:t>
            </w:r>
          </w:p>
        </w:tc>
      </w:tr>
    </w:tbl>
    <w:p w14:paraId="48497ED2" w14:textId="77777777" w:rsidR="00673D9E" w:rsidRPr="001F0955"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1F0955" w14:paraId="1B03E763" w14:textId="77777777" w:rsidTr="004950CF">
        <w:trPr>
          <w:tblCellSpacing w:w="0" w:type="dxa"/>
        </w:trPr>
        <w:tc>
          <w:tcPr>
            <w:tcW w:w="0" w:type="auto"/>
            <w:noWrap/>
            <w:hideMark/>
          </w:tcPr>
          <w:p w14:paraId="4693235E"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Agency Name:</w:t>
            </w:r>
          </w:p>
        </w:tc>
        <w:tc>
          <w:tcPr>
            <w:tcW w:w="5000" w:type="pct"/>
            <w:vAlign w:val="center"/>
            <w:hideMark/>
          </w:tcPr>
          <w:p w14:paraId="15C0A844"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Department of Commerce</w:t>
            </w:r>
          </w:p>
        </w:tc>
      </w:tr>
      <w:tr w:rsidR="00673D9E" w:rsidRPr="001F0955" w14:paraId="6C9ABB98" w14:textId="77777777" w:rsidTr="004950CF">
        <w:trPr>
          <w:tblCellSpacing w:w="0" w:type="dxa"/>
        </w:trPr>
        <w:tc>
          <w:tcPr>
            <w:tcW w:w="0" w:type="auto"/>
            <w:noWrap/>
            <w:hideMark/>
          </w:tcPr>
          <w:p w14:paraId="7FD07AA8"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Description:</w:t>
            </w:r>
          </w:p>
        </w:tc>
        <w:tc>
          <w:tcPr>
            <w:tcW w:w="5000" w:type="pct"/>
            <w:vAlign w:val="center"/>
            <w:hideMark/>
          </w:tcPr>
          <w:p w14:paraId="7BFE79FC"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xml:space="preserve">The National Sea Grant College Program was enacted by U.S. Congress in 1966 (amended in 2020, Public Law 116-221) to support leveraged federal and state partnerships that harness the intellectual capacity of the nation’s universities and research institutions to solve problems and generate opportunities in coastal communities. The purpose of this notice is to request proposals for special projects consistent with the focus areas outlined in the National Sea Grant College Program’s (Sea Grant) strategic plan, and to provide the general public with information and guidelines on how Sea Grant will select proposals and administer Federal assistance under this announcement. This announcement is a mechanism to encourage research or other projects that are not normally funded through Sea Grant national competitions. This opportunity is open only to: Sea Grant programs (Sea Grant Colleges, Institutions, or Coherent Area Programs). Section III of this announcement describes eligibility requirements in more detail. Funding has not yet been made available to support applications submitted to this Notice of Funding Opportunity (NOFO), but such funding may become available during the year. Section II.A. below describes individual competition announcements that will be used to announce when funding is available, any restrictions or requirements such as cost share, and other funding details. Awards will be made under this NOFO only to applications that are responsive to individual competition announcements. Unsolicited applications will not be reviewed. This document sets out requirements for submitting to NOAA-OAR-SG-2023-2007550. </w:t>
            </w:r>
          </w:p>
        </w:tc>
      </w:tr>
      <w:tr w:rsidR="00673D9E" w:rsidRPr="001F0955" w14:paraId="076608D2" w14:textId="77777777" w:rsidTr="004950CF">
        <w:trPr>
          <w:tblCellSpacing w:w="0" w:type="dxa"/>
        </w:trPr>
        <w:tc>
          <w:tcPr>
            <w:tcW w:w="0" w:type="auto"/>
            <w:noWrap/>
            <w:hideMark/>
          </w:tcPr>
          <w:p w14:paraId="071BAA96"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Link to Additional Information:</w:t>
            </w:r>
          </w:p>
        </w:tc>
        <w:tc>
          <w:tcPr>
            <w:tcW w:w="5000" w:type="pct"/>
            <w:vAlign w:val="center"/>
            <w:hideMark/>
          </w:tcPr>
          <w:p w14:paraId="4B6BF36A" w14:textId="77777777" w:rsidR="00673D9E" w:rsidRPr="001F0955" w:rsidRDefault="00000000" w:rsidP="004950CF">
            <w:pPr>
              <w:pStyle w:val="NoSpacing"/>
              <w:rPr>
                <w:rFonts w:ascii="Helvetica" w:hAnsi="Helvetica" w:cs="Helvetica"/>
                <w:color w:val="222222"/>
              </w:rPr>
            </w:pPr>
            <w:hyperlink r:id="rId104" w:anchor="relatedDocumentsTab" w:tooltip="See Related Documents" w:history="1">
              <w:r w:rsidR="00673D9E" w:rsidRPr="001F0955">
                <w:rPr>
                  <w:rStyle w:val="Hyperlink"/>
                  <w:rFonts w:ascii="Helvetica" w:hAnsi="Helvetica" w:cs="Helvetica"/>
                </w:rPr>
                <w:t>See Related Documents</w:t>
              </w:r>
            </w:hyperlink>
          </w:p>
        </w:tc>
      </w:tr>
      <w:tr w:rsidR="00673D9E" w:rsidRPr="001F0955" w14:paraId="0CE6B34B" w14:textId="77777777" w:rsidTr="004950CF">
        <w:trPr>
          <w:tblCellSpacing w:w="0" w:type="dxa"/>
        </w:trPr>
        <w:tc>
          <w:tcPr>
            <w:tcW w:w="0" w:type="auto"/>
            <w:noWrap/>
            <w:hideMark/>
          </w:tcPr>
          <w:p w14:paraId="706D158F"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Grantor Contact Information:</w:t>
            </w:r>
          </w:p>
        </w:tc>
        <w:tc>
          <w:tcPr>
            <w:tcW w:w="5000" w:type="pct"/>
            <w:vAlign w:val="center"/>
            <w:hideMark/>
          </w:tcPr>
          <w:p w14:paraId="23E114C6"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If you have difficulty accessing the full announcement electronically, please contact:</w:t>
            </w:r>
            <w:r w:rsidRPr="001F0955">
              <w:rPr>
                <w:rFonts w:ascii="Helvetica" w:hAnsi="Helvetica" w:cs="Helvetica"/>
                <w:color w:val="222222"/>
              </w:rPr>
              <w:br/>
            </w:r>
            <w:r w:rsidRPr="001F0955">
              <w:rPr>
                <w:rFonts w:ascii="Helvetica" w:hAnsi="Helvetica" w:cs="Helvetica"/>
                <w:color w:val="222222"/>
              </w:rPr>
              <w:br/>
              <w:t>NOAA Sea Grant 1315 East-West Highway Silver Spring, MD 20910</w:t>
            </w:r>
            <w:r w:rsidRPr="001F0955">
              <w:rPr>
                <w:rFonts w:ascii="Helvetica" w:hAnsi="Helvetica" w:cs="Helvetica"/>
                <w:color w:val="222222"/>
              </w:rPr>
              <w:br/>
            </w:r>
            <w:r w:rsidRPr="001F0955">
              <w:rPr>
                <w:rFonts w:ascii="Helvetica" w:hAnsi="Helvetica" w:cs="Helvetica"/>
                <w:color w:val="222222"/>
              </w:rPr>
              <w:br/>
            </w:r>
            <w:hyperlink r:id="rId105" w:history="1">
              <w:r w:rsidRPr="001F0955">
                <w:rPr>
                  <w:rStyle w:val="Hyperlink"/>
                  <w:rFonts w:ascii="Helvetica" w:hAnsi="Helvetica" w:cs="Helvetica"/>
                </w:rPr>
                <w:t>Work</w:t>
              </w:r>
            </w:hyperlink>
          </w:p>
        </w:tc>
      </w:tr>
    </w:tbl>
    <w:p w14:paraId="0979030A" w14:textId="77777777" w:rsidR="00673D9E" w:rsidRDefault="00673D9E" w:rsidP="00673D9E">
      <w:pPr>
        <w:pStyle w:val="NoSpacing"/>
        <w:pBdr>
          <w:bottom w:val="single" w:sz="6" w:space="1" w:color="auto"/>
        </w:pBdr>
        <w:rPr>
          <w:rStyle w:val="Hyperlink"/>
          <w:rFonts w:ascii="Helvetica" w:hAnsi="Helvetica" w:cs="Helvetica"/>
          <w:color w:val="1155CC"/>
          <w:sz w:val="24"/>
          <w:szCs w:val="24"/>
          <w:shd w:val="clear" w:color="auto" w:fill="FFFFFF"/>
        </w:rPr>
      </w:pPr>
      <w:r w:rsidRPr="006670E0">
        <w:rPr>
          <w:rFonts w:ascii="Helvetica" w:hAnsi="Helvetica" w:cs="Helvetica"/>
          <w:color w:val="222222"/>
          <w:sz w:val="24"/>
          <w:szCs w:val="24"/>
        </w:rPr>
        <w:br/>
      </w:r>
      <w:hyperlink r:id="rId106" w:tgtFrame="_blank" w:history="1">
        <w:r w:rsidRPr="006670E0">
          <w:rPr>
            <w:rStyle w:val="Hyperlink"/>
            <w:rFonts w:ascii="Helvetica" w:hAnsi="Helvetica" w:cs="Helvetica"/>
            <w:color w:val="1155CC"/>
            <w:sz w:val="24"/>
            <w:szCs w:val="24"/>
            <w:shd w:val="clear" w:color="auto" w:fill="FFFFFF"/>
          </w:rPr>
          <w:t>https://www.grants.gov/web/grants/view-opportunity.html?oppId=343695</w:t>
        </w:r>
      </w:hyperlink>
    </w:p>
    <w:p w14:paraId="0B400287" w14:textId="4E579EBA" w:rsidR="00673D9E" w:rsidRDefault="00673D9E" w:rsidP="00673D9E">
      <w:pPr>
        <w:pBdr>
          <w:bottom w:val="single" w:sz="6" w:space="1" w:color="auto"/>
        </w:pBdr>
        <w:rPr>
          <w:rStyle w:val="Hyperlink"/>
          <w:rFonts w:ascii="Helvetica" w:hAnsi="Helvetica" w:cs="Helvetica"/>
          <w:color w:val="1155CC"/>
          <w:shd w:val="clear" w:color="auto" w:fill="FFFFFF"/>
        </w:rPr>
      </w:pPr>
      <w:bookmarkStart w:id="114" w:name="DOCSeaScallops2324"/>
      <w:bookmarkEnd w:id="114"/>
    </w:p>
    <w:p w14:paraId="1051B270" w14:textId="77777777" w:rsidR="00673D9E" w:rsidRDefault="00673D9E" w:rsidP="00673D9E">
      <w:pPr>
        <w:rPr>
          <w:rFonts w:ascii="Helvetica" w:hAnsi="Helvetica"/>
          <w:b/>
          <w:bCs/>
        </w:rPr>
      </w:pPr>
    </w:p>
    <w:p w14:paraId="3EC440C7" w14:textId="77777777" w:rsidR="00152D7A" w:rsidRDefault="00152D7A" w:rsidP="00152D7A">
      <w:pPr>
        <w:pStyle w:val="NoSpacing"/>
        <w:rPr>
          <w:rFonts w:ascii="Helvetica" w:hAnsi="Helvetica" w:cs="Helvetica"/>
          <w:color w:val="222222"/>
          <w:sz w:val="24"/>
          <w:szCs w:val="24"/>
          <w:shd w:val="clear" w:color="auto" w:fill="FFFFFF"/>
        </w:rPr>
      </w:pPr>
      <w:bookmarkStart w:id="115" w:name="DOCCHRP"/>
      <w:bookmarkEnd w:id="115"/>
      <w:r w:rsidRPr="006009AF">
        <w:rPr>
          <w:rFonts w:ascii="Helvetica" w:hAnsi="Helvetica" w:cs="Helvetica"/>
          <w:color w:val="222222"/>
          <w:sz w:val="24"/>
          <w:szCs w:val="24"/>
          <w:shd w:val="clear" w:color="auto" w:fill="FFFFFF"/>
        </w:rPr>
        <w:t>Coastal Hypoxia Research Program (CHRP)</w:t>
      </w:r>
      <w:r w:rsidRPr="006009AF">
        <w:rPr>
          <w:rFonts w:ascii="Helvetica" w:hAnsi="Helvetica" w:cs="Helvetica"/>
          <w:color w:val="222222"/>
          <w:sz w:val="24"/>
          <w:szCs w:val="24"/>
        </w:rPr>
        <w:br/>
      </w:r>
      <w:r w:rsidRPr="006009AF">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52D7A" w:rsidRPr="009602CC" w14:paraId="7A1C18DF"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1"/>
              <w:gridCol w:w="3454"/>
            </w:tblGrid>
            <w:tr w:rsidR="00152D7A" w:rsidRPr="009602CC" w14:paraId="16B61241" w14:textId="77777777" w:rsidTr="007F2656">
              <w:trPr>
                <w:tblCellSpacing w:w="0" w:type="dxa"/>
              </w:trPr>
              <w:tc>
                <w:tcPr>
                  <w:tcW w:w="1791" w:type="dxa"/>
                  <w:noWrap/>
                  <w:hideMark/>
                </w:tcPr>
                <w:p w14:paraId="09F5E372"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Document Type:</w:t>
                  </w:r>
                </w:p>
              </w:tc>
              <w:tc>
                <w:tcPr>
                  <w:tcW w:w="3454" w:type="dxa"/>
                  <w:vAlign w:val="center"/>
                  <w:hideMark/>
                </w:tcPr>
                <w:p w14:paraId="39233507"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Grants Notice</w:t>
                  </w:r>
                </w:p>
              </w:tc>
            </w:tr>
            <w:tr w:rsidR="00152D7A" w:rsidRPr="009602CC" w14:paraId="02363757" w14:textId="77777777" w:rsidTr="007F2656">
              <w:trPr>
                <w:tblCellSpacing w:w="0" w:type="dxa"/>
              </w:trPr>
              <w:tc>
                <w:tcPr>
                  <w:tcW w:w="1791" w:type="dxa"/>
                  <w:noWrap/>
                  <w:hideMark/>
                </w:tcPr>
                <w:p w14:paraId="61E710BE"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lastRenderedPageBreak/>
                    <w:t>Funding Opportunity Number:</w:t>
                  </w:r>
                </w:p>
              </w:tc>
              <w:tc>
                <w:tcPr>
                  <w:tcW w:w="3454" w:type="dxa"/>
                  <w:vAlign w:val="center"/>
                  <w:hideMark/>
                </w:tcPr>
                <w:p w14:paraId="787A2DA6"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NOAA-NOS-NCCOS-2023-2007528</w:t>
                  </w:r>
                </w:p>
              </w:tc>
            </w:tr>
            <w:tr w:rsidR="00152D7A" w:rsidRPr="009602CC" w14:paraId="3937C01E" w14:textId="77777777" w:rsidTr="007F2656">
              <w:trPr>
                <w:tblCellSpacing w:w="0" w:type="dxa"/>
              </w:trPr>
              <w:tc>
                <w:tcPr>
                  <w:tcW w:w="1791" w:type="dxa"/>
                  <w:noWrap/>
                  <w:hideMark/>
                </w:tcPr>
                <w:p w14:paraId="74F5A5CC"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Funding Opportunity Title:</w:t>
                  </w:r>
                </w:p>
              </w:tc>
              <w:tc>
                <w:tcPr>
                  <w:tcW w:w="3454" w:type="dxa"/>
                  <w:vAlign w:val="center"/>
                  <w:hideMark/>
                </w:tcPr>
                <w:p w14:paraId="0EE66EDD"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Coastal Hypoxia Research Program (CHRP)</w:t>
                  </w:r>
                </w:p>
              </w:tc>
            </w:tr>
            <w:tr w:rsidR="00152D7A" w:rsidRPr="009602CC" w14:paraId="01A585BB" w14:textId="77777777" w:rsidTr="007F2656">
              <w:trPr>
                <w:tblCellSpacing w:w="0" w:type="dxa"/>
              </w:trPr>
              <w:tc>
                <w:tcPr>
                  <w:tcW w:w="1791" w:type="dxa"/>
                  <w:noWrap/>
                  <w:hideMark/>
                </w:tcPr>
                <w:p w14:paraId="2AD222B4"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Opportunity Category:</w:t>
                  </w:r>
                </w:p>
              </w:tc>
              <w:tc>
                <w:tcPr>
                  <w:tcW w:w="3454" w:type="dxa"/>
                  <w:vAlign w:val="center"/>
                  <w:hideMark/>
                </w:tcPr>
                <w:p w14:paraId="5A8A2B21"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Discretionary</w:t>
                  </w:r>
                </w:p>
              </w:tc>
            </w:tr>
            <w:tr w:rsidR="00152D7A" w:rsidRPr="009602CC" w14:paraId="369E7600" w14:textId="77777777" w:rsidTr="007F2656">
              <w:trPr>
                <w:tblCellSpacing w:w="0" w:type="dxa"/>
              </w:trPr>
              <w:tc>
                <w:tcPr>
                  <w:tcW w:w="1791" w:type="dxa"/>
                  <w:noWrap/>
                  <w:hideMark/>
                </w:tcPr>
                <w:p w14:paraId="46080A42"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Opportunity Category Explanation:</w:t>
                  </w:r>
                </w:p>
              </w:tc>
              <w:tc>
                <w:tcPr>
                  <w:tcW w:w="3454" w:type="dxa"/>
                  <w:vAlign w:val="center"/>
                  <w:hideMark/>
                </w:tcPr>
                <w:p w14:paraId="3D7E7014"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 </w:t>
                  </w:r>
                </w:p>
              </w:tc>
            </w:tr>
            <w:tr w:rsidR="00152D7A" w:rsidRPr="009602CC" w14:paraId="3EA01D93" w14:textId="77777777" w:rsidTr="007F2656">
              <w:trPr>
                <w:tblCellSpacing w:w="0" w:type="dxa"/>
              </w:trPr>
              <w:tc>
                <w:tcPr>
                  <w:tcW w:w="1791" w:type="dxa"/>
                  <w:noWrap/>
                  <w:hideMark/>
                </w:tcPr>
                <w:p w14:paraId="7821A375"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Funding Instrument Type:</w:t>
                  </w:r>
                </w:p>
              </w:tc>
              <w:tc>
                <w:tcPr>
                  <w:tcW w:w="3454" w:type="dxa"/>
                  <w:vAlign w:val="center"/>
                  <w:hideMark/>
                </w:tcPr>
                <w:p w14:paraId="3D88A7F4"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Cooperative Agreement</w:t>
                  </w:r>
                </w:p>
              </w:tc>
            </w:tr>
            <w:tr w:rsidR="00152D7A" w:rsidRPr="009602CC" w14:paraId="7CA894E6" w14:textId="77777777" w:rsidTr="007F2656">
              <w:trPr>
                <w:tblCellSpacing w:w="0" w:type="dxa"/>
              </w:trPr>
              <w:tc>
                <w:tcPr>
                  <w:tcW w:w="1791" w:type="dxa"/>
                  <w:noWrap/>
                  <w:hideMark/>
                </w:tcPr>
                <w:p w14:paraId="1F9B5364"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Category of Funding Activity:</w:t>
                  </w:r>
                </w:p>
              </w:tc>
              <w:tc>
                <w:tcPr>
                  <w:tcW w:w="3454" w:type="dxa"/>
                  <w:vAlign w:val="center"/>
                  <w:hideMark/>
                </w:tcPr>
                <w:p w14:paraId="24DAE5A4"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Business and Commerce</w:t>
                  </w:r>
                  <w:r w:rsidRPr="009602CC">
                    <w:rPr>
                      <w:rFonts w:ascii="Helvetica" w:hAnsi="Helvetica" w:cs="Helvetica"/>
                      <w:color w:val="222222"/>
                    </w:rPr>
                    <w:br/>
                    <w:t>Environment</w:t>
                  </w:r>
                  <w:r w:rsidRPr="009602CC">
                    <w:rPr>
                      <w:rFonts w:ascii="Helvetica" w:hAnsi="Helvetica" w:cs="Helvetica"/>
                      <w:color w:val="222222"/>
                    </w:rPr>
                    <w:br/>
                    <w:t>Natural Resources</w:t>
                  </w:r>
                  <w:r w:rsidRPr="009602CC">
                    <w:rPr>
                      <w:rFonts w:ascii="Helvetica" w:hAnsi="Helvetica" w:cs="Helvetica"/>
                      <w:color w:val="222222"/>
                    </w:rPr>
                    <w:br/>
                    <w:t>Science and Technology and other Research and Development</w:t>
                  </w:r>
                </w:p>
              </w:tc>
            </w:tr>
            <w:tr w:rsidR="00152D7A" w:rsidRPr="009602CC" w14:paraId="749401CE" w14:textId="77777777" w:rsidTr="007F2656">
              <w:trPr>
                <w:tblCellSpacing w:w="0" w:type="dxa"/>
              </w:trPr>
              <w:tc>
                <w:tcPr>
                  <w:tcW w:w="1791" w:type="dxa"/>
                  <w:noWrap/>
                  <w:hideMark/>
                </w:tcPr>
                <w:p w14:paraId="6A6530F7"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Category Explanation:</w:t>
                  </w:r>
                </w:p>
              </w:tc>
              <w:tc>
                <w:tcPr>
                  <w:tcW w:w="3454" w:type="dxa"/>
                  <w:vAlign w:val="center"/>
                  <w:hideMark/>
                </w:tcPr>
                <w:p w14:paraId="471465D9"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 </w:t>
                  </w:r>
                </w:p>
              </w:tc>
            </w:tr>
            <w:tr w:rsidR="00152D7A" w:rsidRPr="009602CC" w14:paraId="61F0D464" w14:textId="77777777" w:rsidTr="007F2656">
              <w:trPr>
                <w:tblCellSpacing w:w="0" w:type="dxa"/>
              </w:trPr>
              <w:tc>
                <w:tcPr>
                  <w:tcW w:w="1791" w:type="dxa"/>
                  <w:noWrap/>
                  <w:hideMark/>
                </w:tcPr>
                <w:p w14:paraId="6D164314"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Expected Number of Awards:</w:t>
                  </w:r>
                </w:p>
              </w:tc>
              <w:tc>
                <w:tcPr>
                  <w:tcW w:w="3454" w:type="dxa"/>
                  <w:vAlign w:val="center"/>
                  <w:hideMark/>
                </w:tcPr>
                <w:p w14:paraId="0A18513A"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5</w:t>
                  </w:r>
                </w:p>
              </w:tc>
            </w:tr>
            <w:tr w:rsidR="00152D7A" w:rsidRPr="009602CC" w14:paraId="274E9B1E" w14:textId="77777777" w:rsidTr="007F2656">
              <w:trPr>
                <w:tblCellSpacing w:w="0" w:type="dxa"/>
              </w:trPr>
              <w:tc>
                <w:tcPr>
                  <w:tcW w:w="1791" w:type="dxa"/>
                  <w:noWrap/>
                  <w:hideMark/>
                </w:tcPr>
                <w:p w14:paraId="6F10F49D"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CFDA Number(s):</w:t>
                  </w:r>
                </w:p>
              </w:tc>
              <w:tc>
                <w:tcPr>
                  <w:tcW w:w="3454" w:type="dxa"/>
                  <w:vAlign w:val="center"/>
                  <w:hideMark/>
                </w:tcPr>
                <w:p w14:paraId="788527A3"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11.478 -- Center for Sponsored Coastal Ocean Research Coastal Ocean Program</w:t>
                  </w:r>
                </w:p>
              </w:tc>
            </w:tr>
            <w:tr w:rsidR="00152D7A" w:rsidRPr="009602CC" w14:paraId="0AFC7EE2" w14:textId="77777777" w:rsidTr="007F2656">
              <w:trPr>
                <w:tblCellSpacing w:w="0" w:type="dxa"/>
              </w:trPr>
              <w:tc>
                <w:tcPr>
                  <w:tcW w:w="1791" w:type="dxa"/>
                  <w:noWrap/>
                  <w:hideMark/>
                </w:tcPr>
                <w:p w14:paraId="0DA18DF7"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Cost Sharing or Matching Requirement:</w:t>
                  </w:r>
                </w:p>
              </w:tc>
              <w:tc>
                <w:tcPr>
                  <w:tcW w:w="3454" w:type="dxa"/>
                  <w:vAlign w:val="center"/>
                  <w:hideMark/>
                </w:tcPr>
                <w:p w14:paraId="09CFFBD3"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No</w:t>
                  </w:r>
                </w:p>
              </w:tc>
            </w:tr>
          </w:tbl>
          <w:p w14:paraId="139C648B" w14:textId="77777777" w:rsidR="00152D7A" w:rsidRPr="009602CC" w:rsidRDefault="00152D7A"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1"/>
              <w:gridCol w:w="2785"/>
            </w:tblGrid>
            <w:tr w:rsidR="00152D7A" w:rsidRPr="009602CC" w14:paraId="3634C4B8" w14:textId="77777777" w:rsidTr="007F2656">
              <w:trPr>
                <w:tblCellSpacing w:w="0" w:type="dxa"/>
              </w:trPr>
              <w:tc>
                <w:tcPr>
                  <w:tcW w:w="2321" w:type="dxa"/>
                  <w:noWrap/>
                  <w:hideMark/>
                </w:tcPr>
                <w:p w14:paraId="71C9E410"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lastRenderedPageBreak/>
                    <w:t>Version:</w:t>
                  </w:r>
                </w:p>
              </w:tc>
              <w:tc>
                <w:tcPr>
                  <w:tcW w:w="2785" w:type="dxa"/>
                  <w:vAlign w:val="center"/>
                  <w:hideMark/>
                </w:tcPr>
                <w:p w14:paraId="693F2329"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Synopsis 1</w:t>
                  </w:r>
                </w:p>
              </w:tc>
            </w:tr>
            <w:tr w:rsidR="00152D7A" w:rsidRPr="009602CC" w14:paraId="40C250D3" w14:textId="77777777" w:rsidTr="007F2656">
              <w:trPr>
                <w:tblCellSpacing w:w="0" w:type="dxa"/>
              </w:trPr>
              <w:tc>
                <w:tcPr>
                  <w:tcW w:w="2321" w:type="dxa"/>
                  <w:noWrap/>
                  <w:hideMark/>
                </w:tcPr>
                <w:p w14:paraId="216BA51B"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Posted Date:</w:t>
                  </w:r>
                </w:p>
              </w:tc>
              <w:tc>
                <w:tcPr>
                  <w:tcW w:w="2785" w:type="dxa"/>
                  <w:vAlign w:val="center"/>
                  <w:hideMark/>
                </w:tcPr>
                <w:p w14:paraId="39A9C39E"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Sep 08, 2022</w:t>
                  </w:r>
                </w:p>
              </w:tc>
            </w:tr>
            <w:tr w:rsidR="00152D7A" w:rsidRPr="009602CC" w14:paraId="2D83A6A6" w14:textId="77777777" w:rsidTr="007F2656">
              <w:trPr>
                <w:tblCellSpacing w:w="0" w:type="dxa"/>
              </w:trPr>
              <w:tc>
                <w:tcPr>
                  <w:tcW w:w="2321" w:type="dxa"/>
                  <w:noWrap/>
                  <w:hideMark/>
                </w:tcPr>
                <w:p w14:paraId="79A392FA"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Last Updated Date:</w:t>
                  </w:r>
                </w:p>
              </w:tc>
              <w:tc>
                <w:tcPr>
                  <w:tcW w:w="2785" w:type="dxa"/>
                  <w:vAlign w:val="center"/>
                  <w:hideMark/>
                </w:tcPr>
                <w:p w14:paraId="134A8958"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Sep 08, 2022</w:t>
                  </w:r>
                </w:p>
              </w:tc>
            </w:tr>
            <w:tr w:rsidR="00152D7A" w:rsidRPr="009602CC" w14:paraId="742710F5" w14:textId="77777777" w:rsidTr="007F2656">
              <w:trPr>
                <w:tblCellSpacing w:w="0" w:type="dxa"/>
              </w:trPr>
              <w:tc>
                <w:tcPr>
                  <w:tcW w:w="2321" w:type="dxa"/>
                  <w:noWrap/>
                  <w:hideMark/>
                </w:tcPr>
                <w:p w14:paraId="2E9CF231"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lastRenderedPageBreak/>
                    <w:t>Original Closing Date for Applications:</w:t>
                  </w:r>
                </w:p>
              </w:tc>
              <w:tc>
                <w:tcPr>
                  <w:tcW w:w="2785" w:type="dxa"/>
                  <w:vAlign w:val="center"/>
                  <w:hideMark/>
                </w:tcPr>
                <w:p w14:paraId="56040B01"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Jan 10, 2023  </w:t>
                  </w:r>
                </w:p>
              </w:tc>
            </w:tr>
            <w:tr w:rsidR="00152D7A" w:rsidRPr="009602CC" w14:paraId="67D5F78A" w14:textId="77777777" w:rsidTr="007F2656">
              <w:trPr>
                <w:tblCellSpacing w:w="0" w:type="dxa"/>
              </w:trPr>
              <w:tc>
                <w:tcPr>
                  <w:tcW w:w="2321" w:type="dxa"/>
                  <w:noWrap/>
                  <w:hideMark/>
                </w:tcPr>
                <w:p w14:paraId="19C280EA"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Current Closing Date for Applications:</w:t>
                  </w:r>
                </w:p>
              </w:tc>
              <w:tc>
                <w:tcPr>
                  <w:tcW w:w="2785" w:type="dxa"/>
                  <w:vAlign w:val="center"/>
                  <w:hideMark/>
                </w:tcPr>
                <w:p w14:paraId="55D858DD"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Jan 10, 2023  </w:t>
                  </w:r>
                </w:p>
              </w:tc>
            </w:tr>
            <w:tr w:rsidR="00152D7A" w:rsidRPr="009602CC" w14:paraId="31D6F04D" w14:textId="77777777" w:rsidTr="007F2656">
              <w:trPr>
                <w:tblCellSpacing w:w="0" w:type="dxa"/>
              </w:trPr>
              <w:tc>
                <w:tcPr>
                  <w:tcW w:w="2321" w:type="dxa"/>
                  <w:noWrap/>
                  <w:hideMark/>
                </w:tcPr>
                <w:p w14:paraId="1686607F"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Archive Date:</w:t>
                  </w:r>
                </w:p>
              </w:tc>
              <w:tc>
                <w:tcPr>
                  <w:tcW w:w="2785" w:type="dxa"/>
                  <w:vAlign w:val="center"/>
                  <w:hideMark/>
                </w:tcPr>
                <w:p w14:paraId="3C30A92D"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Feb 09, 2023</w:t>
                  </w:r>
                </w:p>
              </w:tc>
            </w:tr>
            <w:tr w:rsidR="00152D7A" w:rsidRPr="009602CC" w14:paraId="7C77CAA9" w14:textId="77777777" w:rsidTr="007F2656">
              <w:trPr>
                <w:tblCellSpacing w:w="0" w:type="dxa"/>
              </w:trPr>
              <w:tc>
                <w:tcPr>
                  <w:tcW w:w="2321" w:type="dxa"/>
                  <w:noWrap/>
                  <w:hideMark/>
                </w:tcPr>
                <w:p w14:paraId="1DCD825B"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Estimated Total Program Funding:</w:t>
                  </w:r>
                </w:p>
              </w:tc>
              <w:tc>
                <w:tcPr>
                  <w:tcW w:w="2785" w:type="dxa"/>
                  <w:vAlign w:val="center"/>
                  <w:hideMark/>
                </w:tcPr>
                <w:p w14:paraId="700EA25D"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$1,500,000</w:t>
                  </w:r>
                </w:p>
              </w:tc>
            </w:tr>
            <w:tr w:rsidR="00152D7A" w:rsidRPr="009602CC" w14:paraId="4F8A873D" w14:textId="77777777" w:rsidTr="007F2656">
              <w:trPr>
                <w:tblCellSpacing w:w="0" w:type="dxa"/>
              </w:trPr>
              <w:tc>
                <w:tcPr>
                  <w:tcW w:w="2321" w:type="dxa"/>
                  <w:noWrap/>
                  <w:hideMark/>
                </w:tcPr>
                <w:p w14:paraId="1AA69F6C"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Award Ceiling:</w:t>
                  </w:r>
                </w:p>
              </w:tc>
              <w:tc>
                <w:tcPr>
                  <w:tcW w:w="2785" w:type="dxa"/>
                  <w:vAlign w:val="center"/>
                  <w:hideMark/>
                </w:tcPr>
                <w:p w14:paraId="053EA69D"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$400,000</w:t>
                  </w:r>
                </w:p>
              </w:tc>
            </w:tr>
            <w:tr w:rsidR="00152D7A" w:rsidRPr="009602CC" w14:paraId="0E6FEAB7" w14:textId="77777777" w:rsidTr="007F2656">
              <w:trPr>
                <w:tblCellSpacing w:w="0" w:type="dxa"/>
              </w:trPr>
              <w:tc>
                <w:tcPr>
                  <w:tcW w:w="2321" w:type="dxa"/>
                  <w:noWrap/>
                  <w:hideMark/>
                </w:tcPr>
                <w:p w14:paraId="1072FD77"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Award Floor:</w:t>
                  </w:r>
                </w:p>
              </w:tc>
              <w:tc>
                <w:tcPr>
                  <w:tcW w:w="2785" w:type="dxa"/>
                  <w:vAlign w:val="center"/>
                  <w:hideMark/>
                </w:tcPr>
                <w:p w14:paraId="26726A97"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$300,000</w:t>
                  </w:r>
                </w:p>
              </w:tc>
            </w:tr>
          </w:tbl>
          <w:p w14:paraId="768C295F" w14:textId="77777777" w:rsidR="00152D7A" w:rsidRPr="009602CC" w:rsidRDefault="00152D7A" w:rsidP="007F2656">
            <w:pPr>
              <w:pStyle w:val="NoSpacing"/>
              <w:rPr>
                <w:rFonts w:ascii="Helvetica" w:hAnsi="Helvetica" w:cs="Helvetica"/>
                <w:color w:val="222222"/>
              </w:rPr>
            </w:pPr>
          </w:p>
        </w:tc>
      </w:tr>
    </w:tbl>
    <w:p w14:paraId="22F30A7D" w14:textId="77777777" w:rsidR="00152D7A" w:rsidRPr="009602CC" w:rsidRDefault="00152D7A" w:rsidP="00152D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52D7A" w:rsidRPr="009602CC" w14:paraId="40ABEAA7" w14:textId="77777777" w:rsidTr="007F2656">
        <w:trPr>
          <w:tblCellSpacing w:w="0" w:type="dxa"/>
        </w:trPr>
        <w:tc>
          <w:tcPr>
            <w:tcW w:w="0" w:type="auto"/>
            <w:noWrap/>
            <w:hideMark/>
          </w:tcPr>
          <w:p w14:paraId="60E63167"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Eligible Applicants:</w:t>
            </w:r>
          </w:p>
        </w:tc>
        <w:tc>
          <w:tcPr>
            <w:tcW w:w="5000" w:type="pct"/>
            <w:vAlign w:val="center"/>
            <w:hideMark/>
          </w:tcPr>
          <w:p w14:paraId="7A022E02"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Others (see text field entitled "Additional Information on Eligibility" for clarification)</w:t>
            </w:r>
          </w:p>
        </w:tc>
      </w:tr>
      <w:tr w:rsidR="00152D7A" w:rsidRPr="009602CC" w14:paraId="4FAE2271" w14:textId="77777777" w:rsidTr="007F2656">
        <w:trPr>
          <w:tblCellSpacing w:w="0" w:type="dxa"/>
        </w:trPr>
        <w:tc>
          <w:tcPr>
            <w:tcW w:w="0" w:type="auto"/>
            <w:noWrap/>
            <w:hideMark/>
          </w:tcPr>
          <w:p w14:paraId="1E55E01D"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Additional Information on Eligibility:</w:t>
            </w:r>
          </w:p>
        </w:tc>
        <w:tc>
          <w:tcPr>
            <w:tcW w:w="5000" w:type="pct"/>
            <w:vAlign w:val="center"/>
            <w:hideMark/>
          </w:tcPr>
          <w:p w14:paraId="5F836B09"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 xml:space="preserve">Eligible applicants for Federal financial assistance in this competition are U.S. institutions of higher education, other non-profits, state, local, Indian Tribal Governments, U.S. Territories, and for-profit organizations. Federal agencies that possess the statutory authority to receive transfers of funds are eligible to submit applications for intra- or inter- agency funds transfers through this competition. Department of Commerce (DOC)/NOAA supports cultural and gender diversity and encourages women and minority individuals and groups to submit applications to its programs. In addition, DOC/NOAA is strongly committed to broadening the participation of historically black colleges and universities, Hispanic serving institutions, tribal colleges and universities, and institutions that work in underserved areas. DOC/NOAA encourages applications involving any of the above institutions to apply. Please note that: (1) </w:t>
            </w:r>
            <w:r w:rsidRPr="009602CC">
              <w:rPr>
                <w:rFonts w:ascii="Helvetica" w:hAnsi="Helvetica" w:cs="Helvetica"/>
                <w:color w:val="222222"/>
              </w:rPr>
              <w:lastRenderedPageBreak/>
              <w:t>PIs must be employees of an eligible entity listed above; and applications must be submitted through that entity. Non-Federal researchers should comply with their institutional requirements for application submission. (2) Non-Federal researchers affiliated with NOAA-University Cooperative/Joint Institutes will be funded through cooperative agreements. (3) Foreign researchers must apply as sub-awards or contracts through an eligible U.S. entity. (4) Federal applicants are eligible to submit applications for intra- or inter-agency funds transfers through this competition. Non-NOAA Federal applicants will be required to submit certifications or documentation showing that they have specific legal authority to accept funds for this type of research. (5) An eligible U.S. entity may propose Federal agency researchers as funded or unfunded collaborators. If Federal agency researchers are proposed as funded collaborators, the applicant should present the collaborator's funding request in the application in the same way documentation is provided for a subrecipient for purposes of project evaluation, even though intra- or inter-agency funding transfers will generally be used if the project is selected. (6) NCCOS researchers may apply through an eligible U.S. entity as funded or unfunded collaborators, but cannot be the lead PI on the application. NOAA Federal salaries will not be paid.</w:t>
            </w:r>
          </w:p>
        </w:tc>
      </w:tr>
    </w:tbl>
    <w:p w14:paraId="666C31A6" w14:textId="77777777" w:rsidR="00152D7A" w:rsidRPr="009602CC" w:rsidRDefault="00152D7A" w:rsidP="00152D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52D7A" w:rsidRPr="009602CC" w14:paraId="4D31C1FF" w14:textId="77777777" w:rsidTr="007F2656">
        <w:trPr>
          <w:tblCellSpacing w:w="0" w:type="dxa"/>
        </w:trPr>
        <w:tc>
          <w:tcPr>
            <w:tcW w:w="0" w:type="auto"/>
            <w:noWrap/>
            <w:hideMark/>
          </w:tcPr>
          <w:p w14:paraId="5FB99D05"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Agency Name:</w:t>
            </w:r>
          </w:p>
        </w:tc>
        <w:tc>
          <w:tcPr>
            <w:tcW w:w="5000" w:type="pct"/>
            <w:vAlign w:val="center"/>
            <w:hideMark/>
          </w:tcPr>
          <w:p w14:paraId="6EC9C259"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Department of Commerce</w:t>
            </w:r>
          </w:p>
        </w:tc>
      </w:tr>
      <w:tr w:rsidR="00152D7A" w:rsidRPr="009602CC" w14:paraId="49F31FE0" w14:textId="77777777" w:rsidTr="007F2656">
        <w:trPr>
          <w:tblCellSpacing w:w="0" w:type="dxa"/>
        </w:trPr>
        <w:tc>
          <w:tcPr>
            <w:tcW w:w="0" w:type="auto"/>
            <w:noWrap/>
            <w:hideMark/>
          </w:tcPr>
          <w:p w14:paraId="08EC429C"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Description:</w:t>
            </w:r>
          </w:p>
        </w:tc>
        <w:tc>
          <w:tcPr>
            <w:tcW w:w="5000" w:type="pct"/>
            <w:vAlign w:val="center"/>
            <w:hideMark/>
          </w:tcPr>
          <w:p w14:paraId="6AC40E85"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The purpose of this document is to advise the public that NOAA/NOS/National Centers for Coastal Ocean Science (NCCOS)/Competitive Research Program (CRP) [formerly Center for Sponsored Coastal Ocean Research/Coastal Ocean Program] is soliciting proposals for the Coastal Hypoxia Research Program (CHRP). This solicitation is to improve the understanding of physical/biogeochemical effects of hypoxia and potential synergies with other stressors on living resources, habitats, and food webs. This information will enable proactive management to address current and future changes in habitat and species composition due to hypoxia.</w:t>
            </w:r>
          </w:p>
          <w:p w14:paraId="7E6DF8D4" w14:textId="77777777" w:rsidR="00152D7A" w:rsidRPr="009602CC" w:rsidRDefault="00152D7A" w:rsidP="007F2656">
            <w:pPr>
              <w:pStyle w:val="NoSpacing"/>
              <w:rPr>
                <w:rFonts w:ascii="Helvetica" w:hAnsi="Helvetica" w:cs="Helvetica"/>
                <w:color w:val="222222"/>
              </w:rPr>
            </w:pPr>
          </w:p>
          <w:p w14:paraId="5BEFC829"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Funding is contingent upon the availability of Fiscal Year 2023 Federal appropriations. It is anticipated that up to approximately $1,500,000 may be available in Fiscal Year 2023 for the first year for all projects combined. If funds become available for this program, 3-5 projects are expected to be funded at the level of $300,000 to $400,000 per year per proposal (including ship time). Projects are expected not to exceed 4 years in duration. NCCOS/CRP may reject any proposals submitted with an annual budget that is greater than $400,000 for any year. It is anticipated that projects funded under this announcement will have a September 1, 2023 start date.</w:t>
            </w:r>
          </w:p>
          <w:p w14:paraId="18DEC382"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 </w:t>
            </w:r>
          </w:p>
          <w:p w14:paraId="34FF1A4F"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 xml:space="preserve">NOAA encourages applicants and awardees to support the principles of diversity, equity, and inclusion when writing their proposals and performing their work. Diversity is defined as the mixture of the unique attributes that shape an individual’s identity which they bring into the workplace to help NOAA accomplish its goals (1). Diversity refers to demographic diversity (e.g., race, gender, sexual orientation), experiential diversity (e.g., affinities, hobbies, and abilities), and cognitive diversity (e.g., sensory processing and problem solving). Equity is defined as the consistent and systematic fair, just, and impartial treatment of all individuals, including individuals who belong to underserved communities that have been denied such treatment (2, 3). Inclusion is defined as a culture that values the </w:t>
            </w:r>
            <w:r w:rsidRPr="009602CC">
              <w:rPr>
                <w:rFonts w:ascii="Helvetica" w:hAnsi="Helvetica" w:cs="Helvetica"/>
                <w:color w:val="222222"/>
              </w:rPr>
              <w:lastRenderedPageBreak/>
              <w:t>unique attributes of all team members. Inclusion is an environment which is respectful, collaborative, supportive, and one that allows for equal access (1). Inclusion requires active and intentional engagement on the part of everyone and provides a feeling of belonging. Promoting diversity, equity, and inclusion improves creativity, productivity, and the vitality of the research community in which NOAA engages.</w:t>
            </w:r>
          </w:p>
          <w:p w14:paraId="39A11880" w14:textId="77777777" w:rsidR="00152D7A" w:rsidRPr="009602CC" w:rsidRDefault="00152D7A" w:rsidP="007F2656">
            <w:pPr>
              <w:pStyle w:val="NoSpacing"/>
              <w:rPr>
                <w:rFonts w:ascii="Helvetica" w:hAnsi="Helvetica" w:cs="Helvetica"/>
                <w:color w:val="222222"/>
              </w:rPr>
            </w:pPr>
          </w:p>
          <w:p w14:paraId="7435AB22"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Electronic Access: Proposals should be submitted through Grants.gov, http://www.grants.gov. Sign up to receive any potential amendments to this Announcement via www.grants.gov.</w:t>
            </w:r>
          </w:p>
        </w:tc>
      </w:tr>
      <w:tr w:rsidR="00152D7A" w:rsidRPr="009602CC" w14:paraId="1971AB31" w14:textId="77777777" w:rsidTr="007F2656">
        <w:trPr>
          <w:tblCellSpacing w:w="0" w:type="dxa"/>
        </w:trPr>
        <w:tc>
          <w:tcPr>
            <w:tcW w:w="0" w:type="auto"/>
            <w:noWrap/>
            <w:hideMark/>
          </w:tcPr>
          <w:p w14:paraId="0F1ABD34"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lastRenderedPageBreak/>
              <w:t>Link to Additional Information:</w:t>
            </w:r>
          </w:p>
        </w:tc>
        <w:tc>
          <w:tcPr>
            <w:tcW w:w="5000" w:type="pct"/>
            <w:vAlign w:val="center"/>
            <w:hideMark/>
          </w:tcPr>
          <w:p w14:paraId="0FD92BCA" w14:textId="77777777" w:rsidR="00152D7A" w:rsidRPr="009602CC" w:rsidRDefault="00000000" w:rsidP="007F2656">
            <w:pPr>
              <w:pStyle w:val="NoSpacing"/>
              <w:rPr>
                <w:rFonts w:ascii="Helvetica" w:hAnsi="Helvetica" w:cs="Helvetica"/>
                <w:color w:val="222222"/>
              </w:rPr>
            </w:pPr>
            <w:hyperlink r:id="rId107" w:anchor="relatedDocumentsTab" w:tooltip="See Related Documents" w:history="1">
              <w:r w:rsidR="00152D7A" w:rsidRPr="009602CC">
                <w:rPr>
                  <w:rStyle w:val="Hyperlink"/>
                  <w:rFonts w:ascii="Helvetica" w:hAnsi="Helvetica" w:cs="Helvetica"/>
                </w:rPr>
                <w:t>See Related Documents</w:t>
              </w:r>
            </w:hyperlink>
          </w:p>
        </w:tc>
      </w:tr>
      <w:tr w:rsidR="00152D7A" w:rsidRPr="009602CC" w14:paraId="6145E736" w14:textId="77777777" w:rsidTr="007F2656">
        <w:trPr>
          <w:tblCellSpacing w:w="0" w:type="dxa"/>
        </w:trPr>
        <w:tc>
          <w:tcPr>
            <w:tcW w:w="0" w:type="auto"/>
            <w:noWrap/>
            <w:hideMark/>
          </w:tcPr>
          <w:p w14:paraId="38C1433A" w14:textId="77777777" w:rsidR="00152D7A" w:rsidRPr="009602CC" w:rsidRDefault="00152D7A" w:rsidP="007F2656">
            <w:pPr>
              <w:pStyle w:val="NoSpacing"/>
              <w:rPr>
                <w:rFonts w:ascii="Helvetica" w:hAnsi="Helvetica" w:cs="Helvetica"/>
                <w:b/>
                <w:bCs/>
                <w:color w:val="222222"/>
              </w:rPr>
            </w:pPr>
            <w:r w:rsidRPr="009602CC">
              <w:rPr>
                <w:rFonts w:ascii="Helvetica" w:hAnsi="Helvetica" w:cs="Helvetica"/>
                <w:b/>
                <w:bCs/>
                <w:color w:val="222222"/>
              </w:rPr>
              <w:t>Grantor Contact Information:</w:t>
            </w:r>
          </w:p>
        </w:tc>
        <w:tc>
          <w:tcPr>
            <w:tcW w:w="5000" w:type="pct"/>
            <w:vAlign w:val="center"/>
            <w:hideMark/>
          </w:tcPr>
          <w:p w14:paraId="693CEC66" w14:textId="77777777" w:rsidR="00152D7A" w:rsidRPr="009602CC" w:rsidRDefault="00152D7A" w:rsidP="007F2656">
            <w:pPr>
              <w:pStyle w:val="NoSpacing"/>
              <w:rPr>
                <w:rFonts w:ascii="Helvetica" w:hAnsi="Helvetica" w:cs="Helvetica"/>
                <w:color w:val="222222"/>
              </w:rPr>
            </w:pPr>
            <w:r w:rsidRPr="009602CC">
              <w:rPr>
                <w:rFonts w:ascii="Helvetica" w:hAnsi="Helvetica" w:cs="Helvetica"/>
                <w:color w:val="222222"/>
              </w:rPr>
              <w:t>If you have difficulty accessing the full announcement electronically, please contact:</w:t>
            </w:r>
            <w:r w:rsidRPr="009602CC">
              <w:rPr>
                <w:rFonts w:ascii="Helvetica" w:hAnsi="Helvetica" w:cs="Helvetica"/>
                <w:color w:val="222222"/>
              </w:rPr>
              <w:br/>
            </w:r>
            <w:r w:rsidRPr="009602CC">
              <w:rPr>
                <w:rFonts w:ascii="Helvetica" w:hAnsi="Helvetica" w:cs="Helvetica"/>
                <w:color w:val="222222"/>
              </w:rPr>
              <w:br/>
              <w:t>Technical Information: Mary Kate Rogener CHRP Program Manager NCCOS/CRP 240-533-0196 marykate.rogener@noaa.gov Grants Administration Information: Laura Golden NCCOS Business Support Branch laurie.golden@noaa.gov</w:t>
            </w:r>
            <w:r w:rsidRPr="009602CC">
              <w:rPr>
                <w:rFonts w:ascii="Helvetica" w:hAnsi="Helvetica" w:cs="Helvetica"/>
                <w:color w:val="222222"/>
              </w:rPr>
              <w:br/>
            </w:r>
            <w:r w:rsidRPr="009602CC">
              <w:rPr>
                <w:rFonts w:ascii="Helvetica" w:hAnsi="Helvetica" w:cs="Helvetica"/>
                <w:color w:val="222222"/>
              </w:rPr>
              <w:br/>
            </w:r>
            <w:hyperlink r:id="rId108" w:history="1">
              <w:r w:rsidRPr="009602CC">
                <w:rPr>
                  <w:rStyle w:val="Hyperlink"/>
                  <w:rFonts w:ascii="Helvetica" w:hAnsi="Helvetica" w:cs="Helvetica"/>
                </w:rPr>
                <w:t>Work</w:t>
              </w:r>
            </w:hyperlink>
          </w:p>
        </w:tc>
      </w:tr>
    </w:tbl>
    <w:p w14:paraId="51C3DA82" w14:textId="77777777" w:rsidR="00152D7A" w:rsidRDefault="00152D7A" w:rsidP="00152D7A">
      <w:pPr>
        <w:pStyle w:val="NoSpacing"/>
        <w:pBdr>
          <w:bottom w:val="single" w:sz="6" w:space="1" w:color="auto"/>
        </w:pBdr>
        <w:rPr>
          <w:rStyle w:val="Hyperlink"/>
          <w:rFonts w:ascii="Helvetica" w:hAnsi="Helvetica" w:cs="Helvetica"/>
          <w:color w:val="1155CC"/>
          <w:sz w:val="24"/>
          <w:szCs w:val="24"/>
          <w:shd w:val="clear" w:color="auto" w:fill="FFFFFF"/>
        </w:rPr>
      </w:pPr>
      <w:r w:rsidRPr="006009AF">
        <w:rPr>
          <w:rFonts w:ascii="Helvetica" w:hAnsi="Helvetica" w:cs="Helvetica"/>
          <w:color w:val="222222"/>
          <w:sz w:val="24"/>
          <w:szCs w:val="24"/>
        </w:rPr>
        <w:br/>
      </w:r>
      <w:hyperlink r:id="rId109" w:tgtFrame="_blank" w:history="1">
        <w:r w:rsidRPr="006009AF">
          <w:rPr>
            <w:rStyle w:val="Hyperlink"/>
            <w:rFonts w:ascii="Helvetica" w:hAnsi="Helvetica" w:cs="Helvetica"/>
            <w:color w:val="1155CC"/>
            <w:sz w:val="24"/>
            <w:szCs w:val="24"/>
            <w:shd w:val="clear" w:color="auto" w:fill="FFFFFF"/>
          </w:rPr>
          <w:t>https://www.grants.gov/web/grants/view-opportunity.html?oppId=343424</w:t>
        </w:r>
      </w:hyperlink>
    </w:p>
    <w:p w14:paraId="185AE28A" w14:textId="77777777" w:rsidR="006355D8" w:rsidRDefault="006355D8" w:rsidP="006355D8">
      <w:pPr>
        <w:pStyle w:val="NoSpacing"/>
        <w:rPr>
          <w:rFonts w:ascii="Helvetica" w:hAnsi="Helvetica" w:cs="Helvetica"/>
          <w:sz w:val="24"/>
          <w:szCs w:val="24"/>
        </w:rPr>
      </w:pPr>
      <w:bookmarkStart w:id="116" w:name="DOCWeatherProgram23"/>
      <w:bookmarkStart w:id="117" w:name="DOCClimate2023"/>
      <w:bookmarkEnd w:id="116"/>
      <w:bookmarkEnd w:id="117"/>
    </w:p>
    <w:p w14:paraId="71B19694" w14:textId="77777777" w:rsidR="006355D8" w:rsidRDefault="006355D8" w:rsidP="006355D8">
      <w:pPr>
        <w:pStyle w:val="NoSpacing"/>
        <w:rPr>
          <w:rFonts w:ascii="Helvetica" w:hAnsi="Helvetica" w:cs="Helvetica"/>
          <w:color w:val="222222"/>
          <w:sz w:val="24"/>
          <w:szCs w:val="24"/>
          <w:shd w:val="clear" w:color="auto" w:fill="FFFFFF"/>
        </w:rPr>
      </w:pPr>
      <w:bookmarkStart w:id="118" w:name="DOCOceanTechTransition"/>
      <w:bookmarkEnd w:id="118"/>
      <w:r w:rsidRPr="00C47D87">
        <w:rPr>
          <w:rFonts w:ascii="Helvetica" w:hAnsi="Helvetica" w:cs="Helvetica"/>
          <w:color w:val="222222"/>
          <w:sz w:val="24"/>
          <w:szCs w:val="24"/>
          <w:shd w:val="clear" w:color="auto" w:fill="FFFFFF"/>
        </w:rPr>
        <w:t>FY2023 Ocean Technology Transition Project</w:t>
      </w:r>
      <w:r w:rsidRPr="00C47D87">
        <w:rPr>
          <w:rFonts w:ascii="Helvetica" w:hAnsi="Helvetica" w:cs="Helvetica"/>
          <w:color w:val="222222"/>
          <w:sz w:val="24"/>
          <w:szCs w:val="24"/>
        </w:rPr>
        <w:br/>
      </w:r>
      <w:r w:rsidRPr="00C47D8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355D8" w:rsidRPr="004D44DD" w14:paraId="69F8866E" w14:textId="77777777" w:rsidTr="0045297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6"/>
              <w:gridCol w:w="3459"/>
            </w:tblGrid>
            <w:tr w:rsidR="006355D8" w:rsidRPr="004D44DD" w14:paraId="0C210E63" w14:textId="77777777" w:rsidTr="00452979">
              <w:trPr>
                <w:tblCellSpacing w:w="0" w:type="dxa"/>
              </w:trPr>
              <w:tc>
                <w:tcPr>
                  <w:tcW w:w="1786" w:type="dxa"/>
                  <w:noWrap/>
                  <w:hideMark/>
                </w:tcPr>
                <w:p w14:paraId="44EAB2C9"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Document Type:</w:t>
                  </w:r>
                </w:p>
              </w:tc>
              <w:tc>
                <w:tcPr>
                  <w:tcW w:w="3459" w:type="dxa"/>
                  <w:vAlign w:val="center"/>
                  <w:hideMark/>
                </w:tcPr>
                <w:p w14:paraId="7AD9AF25"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Grants Notice</w:t>
                  </w:r>
                </w:p>
              </w:tc>
            </w:tr>
            <w:tr w:rsidR="006355D8" w:rsidRPr="004D44DD" w14:paraId="019F94C2" w14:textId="77777777" w:rsidTr="00452979">
              <w:trPr>
                <w:tblCellSpacing w:w="0" w:type="dxa"/>
              </w:trPr>
              <w:tc>
                <w:tcPr>
                  <w:tcW w:w="1786" w:type="dxa"/>
                  <w:noWrap/>
                  <w:hideMark/>
                </w:tcPr>
                <w:p w14:paraId="6B31ADD3"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Funding Opportunity Number:</w:t>
                  </w:r>
                </w:p>
              </w:tc>
              <w:tc>
                <w:tcPr>
                  <w:tcW w:w="3459" w:type="dxa"/>
                  <w:vAlign w:val="center"/>
                  <w:hideMark/>
                </w:tcPr>
                <w:p w14:paraId="6BE66AE4"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NOAA-NOS-IOOS-2023-2007492</w:t>
                  </w:r>
                </w:p>
              </w:tc>
            </w:tr>
            <w:tr w:rsidR="006355D8" w:rsidRPr="004D44DD" w14:paraId="5CC2D06A" w14:textId="77777777" w:rsidTr="00452979">
              <w:trPr>
                <w:tblCellSpacing w:w="0" w:type="dxa"/>
              </w:trPr>
              <w:tc>
                <w:tcPr>
                  <w:tcW w:w="1786" w:type="dxa"/>
                  <w:noWrap/>
                  <w:hideMark/>
                </w:tcPr>
                <w:p w14:paraId="621A878E"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Funding Opportunity Title:</w:t>
                  </w:r>
                </w:p>
              </w:tc>
              <w:tc>
                <w:tcPr>
                  <w:tcW w:w="3459" w:type="dxa"/>
                  <w:vAlign w:val="center"/>
                  <w:hideMark/>
                </w:tcPr>
                <w:p w14:paraId="2ECF2B74"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FY2023 Ocean Technology Transition Project</w:t>
                  </w:r>
                </w:p>
              </w:tc>
            </w:tr>
            <w:tr w:rsidR="006355D8" w:rsidRPr="004D44DD" w14:paraId="50E86DE9" w14:textId="77777777" w:rsidTr="00452979">
              <w:trPr>
                <w:tblCellSpacing w:w="0" w:type="dxa"/>
              </w:trPr>
              <w:tc>
                <w:tcPr>
                  <w:tcW w:w="1786" w:type="dxa"/>
                  <w:noWrap/>
                  <w:hideMark/>
                </w:tcPr>
                <w:p w14:paraId="38C25317"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Opportunity Category:</w:t>
                  </w:r>
                </w:p>
              </w:tc>
              <w:tc>
                <w:tcPr>
                  <w:tcW w:w="3459" w:type="dxa"/>
                  <w:vAlign w:val="center"/>
                  <w:hideMark/>
                </w:tcPr>
                <w:p w14:paraId="11FA785E"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Discretionary</w:t>
                  </w:r>
                </w:p>
              </w:tc>
            </w:tr>
            <w:tr w:rsidR="006355D8" w:rsidRPr="004D44DD" w14:paraId="0ABF850F" w14:textId="77777777" w:rsidTr="00452979">
              <w:trPr>
                <w:tblCellSpacing w:w="0" w:type="dxa"/>
              </w:trPr>
              <w:tc>
                <w:tcPr>
                  <w:tcW w:w="1786" w:type="dxa"/>
                  <w:noWrap/>
                  <w:hideMark/>
                </w:tcPr>
                <w:p w14:paraId="7FCD7395"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Opportunity Category Explanation:</w:t>
                  </w:r>
                </w:p>
              </w:tc>
              <w:tc>
                <w:tcPr>
                  <w:tcW w:w="3459" w:type="dxa"/>
                  <w:vAlign w:val="center"/>
                  <w:hideMark/>
                </w:tcPr>
                <w:p w14:paraId="07D82992"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 </w:t>
                  </w:r>
                </w:p>
              </w:tc>
            </w:tr>
            <w:tr w:rsidR="006355D8" w:rsidRPr="004D44DD" w14:paraId="768DFA7A" w14:textId="77777777" w:rsidTr="00452979">
              <w:trPr>
                <w:tblCellSpacing w:w="0" w:type="dxa"/>
              </w:trPr>
              <w:tc>
                <w:tcPr>
                  <w:tcW w:w="1786" w:type="dxa"/>
                  <w:noWrap/>
                  <w:hideMark/>
                </w:tcPr>
                <w:p w14:paraId="70603AB5"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Funding Instrument Type:</w:t>
                  </w:r>
                </w:p>
              </w:tc>
              <w:tc>
                <w:tcPr>
                  <w:tcW w:w="3459" w:type="dxa"/>
                  <w:vAlign w:val="center"/>
                  <w:hideMark/>
                </w:tcPr>
                <w:p w14:paraId="36B91CAD"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Cooperative Agreement</w:t>
                  </w:r>
                </w:p>
              </w:tc>
            </w:tr>
            <w:tr w:rsidR="006355D8" w:rsidRPr="004D44DD" w14:paraId="2AA2CDDE" w14:textId="77777777" w:rsidTr="00452979">
              <w:trPr>
                <w:tblCellSpacing w:w="0" w:type="dxa"/>
              </w:trPr>
              <w:tc>
                <w:tcPr>
                  <w:tcW w:w="1786" w:type="dxa"/>
                  <w:noWrap/>
                  <w:hideMark/>
                </w:tcPr>
                <w:p w14:paraId="3FCF0E29"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Category of Funding Activity:</w:t>
                  </w:r>
                </w:p>
              </w:tc>
              <w:tc>
                <w:tcPr>
                  <w:tcW w:w="3459" w:type="dxa"/>
                  <w:vAlign w:val="center"/>
                  <w:hideMark/>
                </w:tcPr>
                <w:p w14:paraId="055F0DD8"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Business and Commerce</w:t>
                  </w:r>
                  <w:r w:rsidRPr="004D44DD">
                    <w:rPr>
                      <w:rFonts w:ascii="Helvetica" w:hAnsi="Helvetica" w:cs="Helvetica"/>
                      <w:color w:val="222222"/>
                    </w:rPr>
                    <w:br/>
                    <w:t>Education</w:t>
                  </w:r>
                  <w:r w:rsidRPr="004D44DD">
                    <w:rPr>
                      <w:rFonts w:ascii="Helvetica" w:hAnsi="Helvetica" w:cs="Helvetica"/>
                      <w:color w:val="222222"/>
                    </w:rPr>
                    <w:br/>
                    <w:t>Environment</w:t>
                  </w:r>
                  <w:r w:rsidRPr="004D44DD">
                    <w:rPr>
                      <w:rFonts w:ascii="Helvetica" w:hAnsi="Helvetica" w:cs="Helvetica"/>
                      <w:color w:val="222222"/>
                    </w:rPr>
                    <w:br/>
                    <w:t>Natural Resources</w:t>
                  </w:r>
                  <w:r w:rsidRPr="004D44DD">
                    <w:rPr>
                      <w:rFonts w:ascii="Helvetica" w:hAnsi="Helvetica" w:cs="Helvetica"/>
                      <w:color w:val="222222"/>
                    </w:rPr>
                    <w:br/>
                    <w:t>Science and Technology and other Research and Development</w:t>
                  </w:r>
                </w:p>
              </w:tc>
            </w:tr>
            <w:tr w:rsidR="006355D8" w:rsidRPr="004D44DD" w14:paraId="77FE7A3B" w14:textId="77777777" w:rsidTr="00452979">
              <w:trPr>
                <w:tblCellSpacing w:w="0" w:type="dxa"/>
              </w:trPr>
              <w:tc>
                <w:tcPr>
                  <w:tcW w:w="1786" w:type="dxa"/>
                  <w:noWrap/>
                  <w:hideMark/>
                </w:tcPr>
                <w:p w14:paraId="42C0928B"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lastRenderedPageBreak/>
                    <w:t>Category Explanation:</w:t>
                  </w:r>
                </w:p>
              </w:tc>
              <w:tc>
                <w:tcPr>
                  <w:tcW w:w="3459" w:type="dxa"/>
                  <w:vAlign w:val="center"/>
                  <w:hideMark/>
                </w:tcPr>
                <w:p w14:paraId="70C2B09D"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 </w:t>
                  </w:r>
                </w:p>
              </w:tc>
            </w:tr>
            <w:tr w:rsidR="006355D8" w:rsidRPr="004D44DD" w14:paraId="10CA09BE" w14:textId="77777777" w:rsidTr="00452979">
              <w:trPr>
                <w:tblCellSpacing w:w="0" w:type="dxa"/>
              </w:trPr>
              <w:tc>
                <w:tcPr>
                  <w:tcW w:w="1786" w:type="dxa"/>
                  <w:noWrap/>
                  <w:hideMark/>
                </w:tcPr>
                <w:p w14:paraId="78A42BBB"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Expected Number of Awards:</w:t>
                  </w:r>
                </w:p>
              </w:tc>
              <w:tc>
                <w:tcPr>
                  <w:tcW w:w="3459" w:type="dxa"/>
                  <w:vAlign w:val="center"/>
                  <w:hideMark/>
                </w:tcPr>
                <w:p w14:paraId="4D2EA057"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5</w:t>
                  </w:r>
                </w:p>
              </w:tc>
            </w:tr>
            <w:tr w:rsidR="006355D8" w:rsidRPr="004D44DD" w14:paraId="40D0ADDC" w14:textId="77777777" w:rsidTr="00452979">
              <w:trPr>
                <w:tblCellSpacing w:w="0" w:type="dxa"/>
              </w:trPr>
              <w:tc>
                <w:tcPr>
                  <w:tcW w:w="1786" w:type="dxa"/>
                  <w:noWrap/>
                  <w:hideMark/>
                </w:tcPr>
                <w:p w14:paraId="31E47339"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CFDA Number(s):</w:t>
                  </w:r>
                </w:p>
              </w:tc>
              <w:tc>
                <w:tcPr>
                  <w:tcW w:w="3459" w:type="dxa"/>
                  <w:vAlign w:val="center"/>
                  <w:hideMark/>
                </w:tcPr>
                <w:p w14:paraId="24252A33"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11.012 -- Integrated Ocean Observing System (IOOS)</w:t>
                  </w:r>
                </w:p>
              </w:tc>
            </w:tr>
            <w:tr w:rsidR="006355D8" w:rsidRPr="004D44DD" w14:paraId="77630B5A" w14:textId="77777777" w:rsidTr="00452979">
              <w:trPr>
                <w:tblCellSpacing w:w="0" w:type="dxa"/>
              </w:trPr>
              <w:tc>
                <w:tcPr>
                  <w:tcW w:w="1786" w:type="dxa"/>
                  <w:noWrap/>
                  <w:hideMark/>
                </w:tcPr>
                <w:p w14:paraId="20AAA7C4"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Cost Sharing or Matching Requirement:</w:t>
                  </w:r>
                </w:p>
              </w:tc>
              <w:tc>
                <w:tcPr>
                  <w:tcW w:w="3459" w:type="dxa"/>
                  <w:vAlign w:val="center"/>
                  <w:hideMark/>
                </w:tcPr>
                <w:p w14:paraId="4DF2D1AF"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No</w:t>
                  </w:r>
                </w:p>
              </w:tc>
            </w:tr>
          </w:tbl>
          <w:p w14:paraId="2DB7614D" w14:textId="77777777" w:rsidR="006355D8" w:rsidRPr="004D44DD" w:rsidRDefault="006355D8" w:rsidP="0045297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19"/>
              <w:gridCol w:w="2787"/>
            </w:tblGrid>
            <w:tr w:rsidR="006355D8" w:rsidRPr="004D44DD" w14:paraId="674D1F42" w14:textId="77777777" w:rsidTr="00452979">
              <w:trPr>
                <w:tblCellSpacing w:w="0" w:type="dxa"/>
              </w:trPr>
              <w:tc>
                <w:tcPr>
                  <w:tcW w:w="2319" w:type="dxa"/>
                  <w:noWrap/>
                  <w:hideMark/>
                </w:tcPr>
                <w:p w14:paraId="6F1C8622"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lastRenderedPageBreak/>
                    <w:t>Version:</w:t>
                  </w:r>
                </w:p>
              </w:tc>
              <w:tc>
                <w:tcPr>
                  <w:tcW w:w="2787" w:type="dxa"/>
                  <w:vAlign w:val="center"/>
                  <w:hideMark/>
                </w:tcPr>
                <w:p w14:paraId="3452CB47"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Synopsis 3</w:t>
                  </w:r>
                </w:p>
              </w:tc>
            </w:tr>
            <w:tr w:rsidR="006355D8" w:rsidRPr="004D44DD" w14:paraId="36B92B48" w14:textId="77777777" w:rsidTr="00452979">
              <w:trPr>
                <w:tblCellSpacing w:w="0" w:type="dxa"/>
              </w:trPr>
              <w:tc>
                <w:tcPr>
                  <w:tcW w:w="2319" w:type="dxa"/>
                  <w:noWrap/>
                  <w:hideMark/>
                </w:tcPr>
                <w:p w14:paraId="14B51739"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Posted Date:</w:t>
                  </w:r>
                </w:p>
              </w:tc>
              <w:tc>
                <w:tcPr>
                  <w:tcW w:w="2787" w:type="dxa"/>
                  <w:vAlign w:val="center"/>
                  <w:hideMark/>
                </w:tcPr>
                <w:p w14:paraId="02489CEF"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Jul 26, 2022</w:t>
                  </w:r>
                </w:p>
              </w:tc>
            </w:tr>
            <w:tr w:rsidR="006355D8" w:rsidRPr="004D44DD" w14:paraId="2777CFE4" w14:textId="77777777" w:rsidTr="00452979">
              <w:trPr>
                <w:tblCellSpacing w:w="0" w:type="dxa"/>
              </w:trPr>
              <w:tc>
                <w:tcPr>
                  <w:tcW w:w="2319" w:type="dxa"/>
                  <w:noWrap/>
                  <w:hideMark/>
                </w:tcPr>
                <w:p w14:paraId="78BE344F"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Last Updated Date:</w:t>
                  </w:r>
                </w:p>
              </w:tc>
              <w:tc>
                <w:tcPr>
                  <w:tcW w:w="2787" w:type="dxa"/>
                  <w:vAlign w:val="center"/>
                  <w:hideMark/>
                </w:tcPr>
                <w:p w14:paraId="33E9B2A9"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Jul 29, 2022</w:t>
                  </w:r>
                </w:p>
              </w:tc>
            </w:tr>
            <w:tr w:rsidR="006355D8" w:rsidRPr="004D44DD" w14:paraId="2EE89BE7" w14:textId="77777777" w:rsidTr="00452979">
              <w:trPr>
                <w:tblCellSpacing w:w="0" w:type="dxa"/>
              </w:trPr>
              <w:tc>
                <w:tcPr>
                  <w:tcW w:w="2319" w:type="dxa"/>
                  <w:noWrap/>
                  <w:hideMark/>
                </w:tcPr>
                <w:p w14:paraId="3A6F3725"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Original Closing Date for Applications:</w:t>
                  </w:r>
                </w:p>
              </w:tc>
              <w:tc>
                <w:tcPr>
                  <w:tcW w:w="2787" w:type="dxa"/>
                  <w:vAlign w:val="center"/>
                  <w:hideMark/>
                </w:tcPr>
                <w:p w14:paraId="57A34DB2"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Jan 17, 2023  </w:t>
                  </w:r>
                </w:p>
              </w:tc>
            </w:tr>
            <w:tr w:rsidR="006355D8" w:rsidRPr="004D44DD" w14:paraId="69A23DF7" w14:textId="77777777" w:rsidTr="00452979">
              <w:trPr>
                <w:tblCellSpacing w:w="0" w:type="dxa"/>
              </w:trPr>
              <w:tc>
                <w:tcPr>
                  <w:tcW w:w="2319" w:type="dxa"/>
                  <w:noWrap/>
                  <w:hideMark/>
                </w:tcPr>
                <w:p w14:paraId="2CB1B886"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Current Closing Date for Applications:</w:t>
                  </w:r>
                </w:p>
              </w:tc>
              <w:tc>
                <w:tcPr>
                  <w:tcW w:w="2787" w:type="dxa"/>
                  <w:vAlign w:val="center"/>
                  <w:hideMark/>
                </w:tcPr>
                <w:p w14:paraId="3900AAB9"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Jan 17, 2023  </w:t>
                  </w:r>
                </w:p>
              </w:tc>
            </w:tr>
            <w:tr w:rsidR="006355D8" w:rsidRPr="004D44DD" w14:paraId="69DDC661" w14:textId="77777777" w:rsidTr="00452979">
              <w:trPr>
                <w:tblCellSpacing w:w="0" w:type="dxa"/>
              </w:trPr>
              <w:tc>
                <w:tcPr>
                  <w:tcW w:w="2319" w:type="dxa"/>
                  <w:noWrap/>
                  <w:hideMark/>
                </w:tcPr>
                <w:p w14:paraId="103026DE"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Archive Date:</w:t>
                  </w:r>
                </w:p>
              </w:tc>
              <w:tc>
                <w:tcPr>
                  <w:tcW w:w="2787" w:type="dxa"/>
                  <w:vAlign w:val="center"/>
                  <w:hideMark/>
                </w:tcPr>
                <w:p w14:paraId="224FC8F9"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Feb 16, 2023</w:t>
                  </w:r>
                </w:p>
              </w:tc>
            </w:tr>
            <w:tr w:rsidR="006355D8" w:rsidRPr="004D44DD" w14:paraId="0C0BE6FF" w14:textId="77777777" w:rsidTr="00452979">
              <w:trPr>
                <w:tblCellSpacing w:w="0" w:type="dxa"/>
              </w:trPr>
              <w:tc>
                <w:tcPr>
                  <w:tcW w:w="2319" w:type="dxa"/>
                  <w:noWrap/>
                  <w:hideMark/>
                </w:tcPr>
                <w:p w14:paraId="7C1073D7"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Estimated Total Program Funding:</w:t>
                  </w:r>
                </w:p>
              </w:tc>
              <w:tc>
                <w:tcPr>
                  <w:tcW w:w="2787" w:type="dxa"/>
                  <w:vAlign w:val="center"/>
                  <w:hideMark/>
                </w:tcPr>
                <w:p w14:paraId="1E3901EF"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$7,500,000</w:t>
                  </w:r>
                </w:p>
              </w:tc>
            </w:tr>
            <w:tr w:rsidR="006355D8" w:rsidRPr="004D44DD" w14:paraId="238B9984" w14:textId="77777777" w:rsidTr="00452979">
              <w:trPr>
                <w:tblCellSpacing w:w="0" w:type="dxa"/>
              </w:trPr>
              <w:tc>
                <w:tcPr>
                  <w:tcW w:w="2319" w:type="dxa"/>
                  <w:noWrap/>
                  <w:hideMark/>
                </w:tcPr>
                <w:p w14:paraId="3FA98ED1"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Award Ceiling:</w:t>
                  </w:r>
                </w:p>
              </w:tc>
              <w:tc>
                <w:tcPr>
                  <w:tcW w:w="2787" w:type="dxa"/>
                  <w:vAlign w:val="center"/>
                  <w:hideMark/>
                </w:tcPr>
                <w:p w14:paraId="66D8BB05"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$1,200,000</w:t>
                  </w:r>
                </w:p>
              </w:tc>
            </w:tr>
            <w:tr w:rsidR="006355D8" w:rsidRPr="004D44DD" w14:paraId="7334A480" w14:textId="77777777" w:rsidTr="00452979">
              <w:trPr>
                <w:tblCellSpacing w:w="0" w:type="dxa"/>
              </w:trPr>
              <w:tc>
                <w:tcPr>
                  <w:tcW w:w="2319" w:type="dxa"/>
                  <w:noWrap/>
                  <w:hideMark/>
                </w:tcPr>
                <w:p w14:paraId="3D8D299B"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Award Floor:</w:t>
                  </w:r>
                </w:p>
              </w:tc>
              <w:tc>
                <w:tcPr>
                  <w:tcW w:w="2787" w:type="dxa"/>
                  <w:vAlign w:val="center"/>
                  <w:hideMark/>
                </w:tcPr>
                <w:p w14:paraId="6B81F22D"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$400,000</w:t>
                  </w:r>
                </w:p>
              </w:tc>
            </w:tr>
          </w:tbl>
          <w:p w14:paraId="4597C1F4" w14:textId="77777777" w:rsidR="006355D8" w:rsidRPr="004D44DD" w:rsidRDefault="006355D8" w:rsidP="00452979">
            <w:pPr>
              <w:pStyle w:val="NoSpacing"/>
              <w:rPr>
                <w:rFonts w:ascii="Helvetica" w:hAnsi="Helvetica" w:cs="Helvetica"/>
                <w:color w:val="222222"/>
              </w:rPr>
            </w:pPr>
          </w:p>
        </w:tc>
      </w:tr>
    </w:tbl>
    <w:p w14:paraId="7E4A0D2A" w14:textId="77777777" w:rsidR="006355D8" w:rsidRPr="004D44DD" w:rsidRDefault="006355D8" w:rsidP="006355D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355D8" w:rsidRPr="004D44DD" w14:paraId="7AD47FE4" w14:textId="77777777" w:rsidTr="00452979">
        <w:trPr>
          <w:tblCellSpacing w:w="0" w:type="dxa"/>
        </w:trPr>
        <w:tc>
          <w:tcPr>
            <w:tcW w:w="0" w:type="auto"/>
            <w:noWrap/>
            <w:hideMark/>
          </w:tcPr>
          <w:p w14:paraId="79E7F0FA"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Eligible Applicants:</w:t>
            </w:r>
          </w:p>
        </w:tc>
        <w:tc>
          <w:tcPr>
            <w:tcW w:w="5000" w:type="pct"/>
            <w:vAlign w:val="center"/>
            <w:hideMark/>
          </w:tcPr>
          <w:p w14:paraId="5214963D"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Others (see text field entitled "Additional Information on Eligibility" for clarification)</w:t>
            </w:r>
          </w:p>
        </w:tc>
      </w:tr>
      <w:tr w:rsidR="006355D8" w:rsidRPr="004D44DD" w14:paraId="1CB9B1E3" w14:textId="77777777" w:rsidTr="00452979">
        <w:trPr>
          <w:tblCellSpacing w:w="0" w:type="dxa"/>
        </w:trPr>
        <w:tc>
          <w:tcPr>
            <w:tcW w:w="0" w:type="auto"/>
            <w:noWrap/>
            <w:hideMark/>
          </w:tcPr>
          <w:p w14:paraId="453B56F2"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Additional Information on Eligibility:</w:t>
            </w:r>
          </w:p>
        </w:tc>
        <w:tc>
          <w:tcPr>
            <w:tcW w:w="5000" w:type="pct"/>
            <w:vAlign w:val="center"/>
            <w:hideMark/>
          </w:tcPr>
          <w:p w14:paraId="10836B57"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Eligible funding applicants for this competition are institutions of higher education, nonprofit and for-profit organizations, and State, local and tribal governments. Federal agencies or institutions and foreign governments may not be the primary recipient of awards under this announcement, but they are encouraged to partner with applicants when appropriate.</w:t>
            </w:r>
          </w:p>
        </w:tc>
      </w:tr>
    </w:tbl>
    <w:p w14:paraId="1AEA1DAB" w14:textId="77777777" w:rsidR="006355D8" w:rsidRPr="004D44DD" w:rsidRDefault="006355D8" w:rsidP="006355D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355D8" w:rsidRPr="004D44DD" w14:paraId="4F9DFF38" w14:textId="77777777" w:rsidTr="00452979">
        <w:trPr>
          <w:tblCellSpacing w:w="0" w:type="dxa"/>
        </w:trPr>
        <w:tc>
          <w:tcPr>
            <w:tcW w:w="0" w:type="auto"/>
            <w:noWrap/>
            <w:hideMark/>
          </w:tcPr>
          <w:p w14:paraId="2280F88C"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Agency Name:</w:t>
            </w:r>
          </w:p>
        </w:tc>
        <w:tc>
          <w:tcPr>
            <w:tcW w:w="5000" w:type="pct"/>
            <w:vAlign w:val="center"/>
            <w:hideMark/>
          </w:tcPr>
          <w:p w14:paraId="48CBDB04"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Department of Commerce</w:t>
            </w:r>
          </w:p>
        </w:tc>
      </w:tr>
      <w:tr w:rsidR="006355D8" w:rsidRPr="004D44DD" w14:paraId="3CA9B159" w14:textId="77777777" w:rsidTr="00452979">
        <w:trPr>
          <w:tblCellSpacing w:w="0" w:type="dxa"/>
        </w:trPr>
        <w:tc>
          <w:tcPr>
            <w:tcW w:w="0" w:type="auto"/>
            <w:noWrap/>
            <w:hideMark/>
          </w:tcPr>
          <w:p w14:paraId="7B54EE38"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Description:</w:t>
            </w:r>
          </w:p>
        </w:tc>
        <w:tc>
          <w:tcPr>
            <w:tcW w:w="5000" w:type="pct"/>
            <w:vAlign w:val="center"/>
            <w:hideMark/>
          </w:tcPr>
          <w:p w14:paraId="0443C33F"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The U.S. Integrated Ocean Observing System (IOOS®) is a national and regional partnership working to provide ocean, coastal and Great Lakes observations, data, tools, and forecasts to improve safety, enhance the economy, and protect our environment. To increase observational and technical capabilities we need smart investments to innovate sensors, data management, decision support products, and other technical capabilities that will improve our ability to monitor and forecast environmental conditions with greater efficiency. The primary objective of IOOS’ Ocean Technology Transition Project (OTT) is to reduce the Research to Operations transition period for ocean observing, product development, and data management technologies for the ocean, coastal and Great Lakes. The term ‘Technologies’ includes: ocean, coastal, and Great Lakes sensors, information technology (data management, data visualization), platform enhancement, and technology modernization efforts. This objective is accomplished by investing in the transition of emerging and promising marine and Great Lakes observing technological capabilities from the mid to latter phases of research into operational status.</w:t>
            </w:r>
          </w:p>
          <w:p w14:paraId="36A606C1" w14:textId="77777777" w:rsidR="006355D8" w:rsidRPr="004D44DD" w:rsidRDefault="006355D8" w:rsidP="00452979">
            <w:pPr>
              <w:pStyle w:val="NoSpacing"/>
              <w:rPr>
                <w:rFonts w:ascii="Helvetica" w:hAnsi="Helvetica" w:cs="Helvetica"/>
                <w:color w:val="222222"/>
              </w:rPr>
            </w:pPr>
          </w:p>
          <w:p w14:paraId="1A5DDCCD"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The U.S. IOOS Office is seeking to fund projects, subject to the availability of funds, which advance new or existing technology-based solutions that address long standing and emerging coastal observing, product development, and data management challenges. The projects will be focused on those technologies for which there are demonstrated operators who commit to integrated, long term use of those technologies and open data sharing. A Transition Manager for the project should be identified and a Transition Plan will be a Year One deliverable.  </w:t>
            </w:r>
          </w:p>
          <w:p w14:paraId="1DEC7147" w14:textId="77777777" w:rsidR="006355D8" w:rsidRPr="004D44DD" w:rsidRDefault="006355D8" w:rsidP="00452979">
            <w:pPr>
              <w:pStyle w:val="NoSpacing"/>
              <w:rPr>
                <w:rFonts w:ascii="Helvetica" w:hAnsi="Helvetica" w:cs="Helvetica"/>
                <w:color w:val="222222"/>
              </w:rPr>
            </w:pPr>
          </w:p>
          <w:p w14:paraId="12C26B3D"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 xml:space="preserve">Funding will be targeted to technologies that are sufficiently mature for long term operations. This announcement specifically funds activities needed to progress these technologies through the transitional stages </w:t>
            </w:r>
            <w:r w:rsidRPr="004D44DD">
              <w:rPr>
                <w:rFonts w:ascii="Helvetica" w:hAnsi="Helvetica" w:cs="Helvetica"/>
                <w:color w:val="222222"/>
              </w:rPr>
              <w:lastRenderedPageBreak/>
              <w:t>between research and full operations such as system integration, testing, validation, and verification. Funding will not be awarded to continue projects previously funded through the Ocean Technology Transition Project.</w:t>
            </w:r>
          </w:p>
          <w:p w14:paraId="4798D0B6" w14:textId="77777777" w:rsidR="006355D8" w:rsidRPr="004D44DD" w:rsidRDefault="006355D8" w:rsidP="00452979">
            <w:pPr>
              <w:pStyle w:val="NoSpacing"/>
              <w:rPr>
                <w:rFonts w:ascii="Helvetica" w:hAnsi="Helvetica" w:cs="Helvetica"/>
                <w:color w:val="222222"/>
              </w:rPr>
            </w:pPr>
          </w:p>
          <w:p w14:paraId="4C8BAFE1"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In FY 2023-2024, it is estimated that up to $7.5 million will be available from the U.S. IOOS Office. Multiple awards are anticipated, subject to availability of funds, in amounts up to $400,000 per year for up to three years, with some exceptions for highly ranked proposals. Proposals not funded in the current fiscal period (Fiscal Year 2023) may be considered for funding in the next fiscal period (Fiscal Year 2024) without NOAA repeating the competitive process outlined in this announcement.</w:t>
            </w:r>
          </w:p>
          <w:p w14:paraId="25E73BCF" w14:textId="77777777" w:rsidR="006355D8" w:rsidRPr="004D44DD" w:rsidRDefault="006355D8" w:rsidP="00452979">
            <w:pPr>
              <w:pStyle w:val="NoSpacing"/>
              <w:rPr>
                <w:rFonts w:ascii="Helvetica" w:hAnsi="Helvetica" w:cs="Helvetica"/>
                <w:color w:val="222222"/>
              </w:rPr>
            </w:pPr>
          </w:p>
          <w:p w14:paraId="32EE2B59"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Investigators are highly encouraged to visit the U.S. IOOS Ocean Technology Transition website for more information about the program: https://ioos.noaa.gov/project/ocean-technology-transition/</w:t>
            </w:r>
          </w:p>
          <w:p w14:paraId="7601C32E" w14:textId="77777777" w:rsidR="006355D8" w:rsidRPr="004D44DD" w:rsidRDefault="006355D8" w:rsidP="00452979">
            <w:pPr>
              <w:pStyle w:val="NoSpacing"/>
              <w:rPr>
                <w:rFonts w:ascii="Helvetica" w:hAnsi="Helvetica" w:cs="Helvetica"/>
                <w:color w:val="222222"/>
              </w:rPr>
            </w:pPr>
          </w:p>
        </w:tc>
      </w:tr>
      <w:tr w:rsidR="006355D8" w:rsidRPr="004D44DD" w14:paraId="05AF5E5E" w14:textId="77777777" w:rsidTr="00452979">
        <w:trPr>
          <w:tblCellSpacing w:w="0" w:type="dxa"/>
        </w:trPr>
        <w:tc>
          <w:tcPr>
            <w:tcW w:w="0" w:type="auto"/>
            <w:noWrap/>
            <w:hideMark/>
          </w:tcPr>
          <w:p w14:paraId="55058410"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lastRenderedPageBreak/>
              <w:t>Link to Additional Information:</w:t>
            </w:r>
          </w:p>
        </w:tc>
        <w:tc>
          <w:tcPr>
            <w:tcW w:w="5000" w:type="pct"/>
            <w:vAlign w:val="center"/>
            <w:hideMark/>
          </w:tcPr>
          <w:p w14:paraId="4FA846C2" w14:textId="77777777" w:rsidR="006355D8" w:rsidRPr="004D44DD" w:rsidRDefault="00000000" w:rsidP="00452979">
            <w:pPr>
              <w:pStyle w:val="NoSpacing"/>
              <w:rPr>
                <w:rFonts w:ascii="Helvetica" w:hAnsi="Helvetica" w:cs="Helvetica"/>
                <w:color w:val="222222"/>
              </w:rPr>
            </w:pPr>
            <w:hyperlink r:id="rId110" w:anchor="relatedDocumentsTab" w:tooltip="See Related Documents" w:history="1">
              <w:r w:rsidR="006355D8" w:rsidRPr="004D44DD">
                <w:rPr>
                  <w:rStyle w:val="Hyperlink"/>
                  <w:rFonts w:ascii="Helvetica" w:hAnsi="Helvetica" w:cs="Helvetica"/>
                </w:rPr>
                <w:t>See Related Documents</w:t>
              </w:r>
            </w:hyperlink>
          </w:p>
        </w:tc>
      </w:tr>
      <w:tr w:rsidR="006355D8" w:rsidRPr="004D44DD" w14:paraId="60053221" w14:textId="77777777" w:rsidTr="00452979">
        <w:trPr>
          <w:tblCellSpacing w:w="0" w:type="dxa"/>
        </w:trPr>
        <w:tc>
          <w:tcPr>
            <w:tcW w:w="0" w:type="auto"/>
            <w:noWrap/>
            <w:hideMark/>
          </w:tcPr>
          <w:p w14:paraId="33C3E01D" w14:textId="77777777" w:rsidR="006355D8" w:rsidRPr="004D44DD" w:rsidRDefault="006355D8" w:rsidP="00452979">
            <w:pPr>
              <w:pStyle w:val="NoSpacing"/>
              <w:rPr>
                <w:rFonts w:ascii="Helvetica" w:hAnsi="Helvetica" w:cs="Helvetica"/>
                <w:b/>
                <w:bCs/>
                <w:color w:val="222222"/>
              </w:rPr>
            </w:pPr>
            <w:r w:rsidRPr="004D44DD">
              <w:rPr>
                <w:rFonts w:ascii="Helvetica" w:hAnsi="Helvetica" w:cs="Helvetica"/>
                <w:b/>
                <w:bCs/>
                <w:color w:val="222222"/>
              </w:rPr>
              <w:t>Grantor Contact Information:</w:t>
            </w:r>
          </w:p>
        </w:tc>
        <w:tc>
          <w:tcPr>
            <w:tcW w:w="5000" w:type="pct"/>
            <w:vAlign w:val="center"/>
            <w:hideMark/>
          </w:tcPr>
          <w:p w14:paraId="7C799990" w14:textId="77777777" w:rsidR="006355D8" w:rsidRPr="004D44DD" w:rsidRDefault="006355D8" w:rsidP="00452979">
            <w:pPr>
              <w:pStyle w:val="NoSpacing"/>
              <w:rPr>
                <w:rFonts w:ascii="Helvetica" w:hAnsi="Helvetica" w:cs="Helvetica"/>
                <w:color w:val="222222"/>
              </w:rPr>
            </w:pPr>
            <w:r w:rsidRPr="004D44DD">
              <w:rPr>
                <w:rFonts w:ascii="Helvetica" w:hAnsi="Helvetica" w:cs="Helvetica"/>
                <w:color w:val="222222"/>
              </w:rPr>
              <w:t>If you have difficulty accessing the full announcement electronically, please contact:</w:t>
            </w:r>
            <w:r w:rsidRPr="004D44DD">
              <w:rPr>
                <w:rFonts w:ascii="Helvetica" w:hAnsi="Helvetica" w:cs="Helvetica"/>
                <w:color w:val="222222"/>
              </w:rPr>
              <w:br/>
            </w:r>
            <w:r w:rsidRPr="004D44DD">
              <w:rPr>
                <w:rFonts w:ascii="Helvetica" w:hAnsi="Helvetica" w:cs="Helvetica"/>
                <w:color w:val="222222"/>
              </w:rPr>
              <w:br/>
              <w:t>Jennifer Hinden jennifer.hinden@noaa.gov Tiffany C. Vance tiffany.c.vance@noaa.gov</w:t>
            </w:r>
            <w:r w:rsidRPr="004D44DD">
              <w:rPr>
                <w:rFonts w:ascii="Helvetica" w:hAnsi="Helvetica" w:cs="Helvetica"/>
                <w:color w:val="222222"/>
              </w:rPr>
              <w:br/>
            </w:r>
            <w:r w:rsidRPr="004D44DD">
              <w:rPr>
                <w:rFonts w:ascii="Helvetica" w:hAnsi="Helvetica" w:cs="Helvetica"/>
                <w:color w:val="222222"/>
              </w:rPr>
              <w:br/>
            </w:r>
            <w:hyperlink r:id="rId111" w:history="1">
              <w:r w:rsidRPr="004D44DD">
                <w:rPr>
                  <w:rStyle w:val="Hyperlink"/>
                  <w:rFonts w:ascii="Helvetica" w:hAnsi="Helvetica" w:cs="Helvetica"/>
                </w:rPr>
                <w:t>Work</w:t>
              </w:r>
            </w:hyperlink>
          </w:p>
        </w:tc>
      </w:tr>
    </w:tbl>
    <w:p w14:paraId="285ED05E" w14:textId="5A31FC71" w:rsidR="006355D8" w:rsidRDefault="006355D8" w:rsidP="006355D8">
      <w:pPr>
        <w:pStyle w:val="NoSpacing"/>
        <w:pBdr>
          <w:bottom w:val="single" w:sz="6" w:space="1" w:color="auto"/>
        </w:pBdr>
        <w:rPr>
          <w:rStyle w:val="Hyperlink"/>
          <w:rFonts w:ascii="Helvetica" w:hAnsi="Helvetica" w:cs="Helvetica"/>
          <w:color w:val="1155CC"/>
          <w:sz w:val="24"/>
          <w:szCs w:val="24"/>
          <w:shd w:val="clear" w:color="auto" w:fill="FFFFFF"/>
        </w:rPr>
      </w:pPr>
      <w:r w:rsidRPr="00C47D87">
        <w:rPr>
          <w:rFonts w:ascii="Helvetica" w:hAnsi="Helvetica" w:cs="Helvetica"/>
          <w:color w:val="222222"/>
          <w:sz w:val="24"/>
          <w:szCs w:val="24"/>
        </w:rPr>
        <w:br/>
      </w:r>
      <w:hyperlink r:id="rId112" w:tgtFrame="_blank" w:history="1">
        <w:r w:rsidRPr="00C47D87">
          <w:rPr>
            <w:rStyle w:val="Hyperlink"/>
            <w:rFonts w:ascii="Helvetica" w:hAnsi="Helvetica" w:cs="Helvetica"/>
            <w:color w:val="1155CC"/>
            <w:sz w:val="24"/>
            <w:szCs w:val="24"/>
            <w:shd w:val="clear" w:color="auto" w:fill="FFFFFF"/>
          </w:rPr>
          <w:t>https://www.grants.gov/web/grants/view-opportunity.html?oppId=342720</w:t>
        </w:r>
      </w:hyperlink>
      <w:bookmarkStart w:id="119" w:name="DOCNISTPREP"/>
      <w:bookmarkStart w:id="120" w:name="DOCPrescottMarineRescue"/>
      <w:bookmarkEnd w:id="119"/>
      <w:bookmarkEnd w:id="120"/>
    </w:p>
    <w:p w14:paraId="79A53C72" w14:textId="71738067" w:rsidR="00B254C9" w:rsidRPr="00152D7A" w:rsidRDefault="00B254C9" w:rsidP="00152D7A">
      <w:pPr>
        <w:pStyle w:val="NoSpacing"/>
        <w:pBdr>
          <w:bottom w:val="single" w:sz="6" w:space="1" w:color="auto"/>
        </w:pBdr>
        <w:rPr>
          <w:rFonts w:ascii="Helvetica" w:hAnsi="Helvetica" w:cs="Helvetica"/>
          <w:color w:val="222222"/>
          <w:sz w:val="24"/>
          <w:szCs w:val="24"/>
          <w:shd w:val="clear" w:color="auto" w:fill="FFFFFF"/>
        </w:rPr>
      </w:pPr>
      <w:bookmarkStart w:id="121" w:name="DOCBluefinTuna23"/>
      <w:bookmarkStart w:id="122" w:name="DOCTranslatingCoastalResearch"/>
      <w:bookmarkStart w:id="123" w:name="DOCNISTSBIRPhaseII"/>
      <w:bookmarkStart w:id="124" w:name="DOCNOAASBIRII"/>
      <w:bookmarkStart w:id="125" w:name="DOCBuildtoScale"/>
      <w:bookmarkStart w:id="126" w:name="DOCOceanExplor"/>
      <w:bookmarkStart w:id="127" w:name="DOCMBON"/>
      <w:bookmarkStart w:id="128" w:name="DOCNatlSeaGrantKnaussMarine"/>
      <w:bookmarkEnd w:id="121"/>
      <w:bookmarkEnd w:id="122"/>
      <w:bookmarkEnd w:id="123"/>
      <w:bookmarkEnd w:id="124"/>
      <w:bookmarkEnd w:id="125"/>
      <w:bookmarkEnd w:id="126"/>
      <w:bookmarkEnd w:id="127"/>
      <w:bookmarkEnd w:id="128"/>
    </w:p>
    <w:p w14:paraId="6E0CCFDB" w14:textId="77777777" w:rsidR="00B254C9" w:rsidRDefault="00B254C9" w:rsidP="00B254C9">
      <w:pPr>
        <w:pStyle w:val="NoSpacing"/>
        <w:pBdr>
          <w:bottom w:val="single" w:sz="6" w:space="1" w:color="auto"/>
        </w:pBdr>
        <w:rPr>
          <w:rStyle w:val="Hyperlink"/>
          <w:rFonts w:ascii="Helvetica" w:hAnsi="Helvetica" w:cs="Helvetica"/>
          <w:color w:val="1155CC"/>
          <w:sz w:val="24"/>
          <w:szCs w:val="24"/>
          <w:shd w:val="clear" w:color="auto" w:fill="FFFFFF"/>
        </w:rPr>
      </w:pPr>
      <w:bookmarkStart w:id="129" w:name="DOCMarineDebris22"/>
      <w:bookmarkStart w:id="130" w:name="DOC21BroadAgencyMinority"/>
      <w:bookmarkEnd w:id="129"/>
      <w:bookmarkEnd w:id="130"/>
    </w:p>
    <w:p w14:paraId="06CC2651" w14:textId="77777777" w:rsidR="00E253FF" w:rsidRDefault="00E253FF" w:rsidP="00DC2F57">
      <w:pPr>
        <w:pStyle w:val="NoSpacing"/>
        <w:rPr>
          <w:rFonts w:ascii="Helvetica" w:hAnsi="Helvetica" w:cs="Helvetica"/>
          <w:color w:val="222222"/>
          <w:sz w:val="24"/>
          <w:szCs w:val="24"/>
          <w:shd w:val="clear" w:color="auto" w:fill="FFFFFF"/>
        </w:rPr>
      </w:pPr>
      <w:bookmarkStart w:id="131" w:name="DOCCPORISA"/>
      <w:bookmarkStart w:id="132" w:name="DOCClimateProgramRISA"/>
      <w:bookmarkStart w:id="133" w:name="DOCDavidson"/>
      <w:bookmarkStart w:id="134" w:name="DOCClimate22"/>
      <w:bookmarkStart w:id="135" w:name="DOCNTIABroadband"/>
      <w:bookmarkEnd w:id="131"/>
      <w:bookmarkEnd w:id="132"/>
      <w:bookmarkEnd w:id="133"/>
      <w:bookmarkEnd w:id="134"/>
      <w:bookmarkEnd w:id="135"/>
    </w:p>
    <w:p w14:paraId="78CAA924" w14:textId="77777777" w:rsidR="003B71F2" w:rsidRDefault="003B71F2" w:rsidP="003B71F2">
      <w:pPr>
        <w:pStyle w:val="NoSpacing"/>
        <w:rPr>
          <w:rFonts w:ascii="Helvetica" w:hAnsi="Helvetica" w:cs="Helvetica"/>
          <w:color w:val="222222"/>
          <w:sz w:val="24"/>
          <w:szCs w:val="24"/>
          <w:shd w:val="clear" w:color="auto" w:fill="FFFFFF"/>
        </w:rPr>
      </w:pPr>
      <w:bookmarkStart w:id="136" w:name="DOCEDRNTA"/>
      <w:bookmarkEnd w:id="136"/>
      <w:r w:rsidRPr="00F93341">
        <w:rPr>
          <w:rFonts w:ascii="Helvetica" w:hAnsi="Helvetica" w:cs="Helvetica"/>
          <w:color w:val="222222"/>
          <w:sz w:val="24"/>
          <w:szCs w:val="24"/>
          <w:shd w:val="clear" w:color="auto" w:fill="FFFFFF"/>
        </w:rPr>
        <w:t>FY 2021 - 2023 Economic Development RNTA</w:t>
      </w:r>
      <w:r w:rsidRPr="00F93341">
        <w:rPr>
          <w:rFonts w:ascii="Helvetica" w:hAnsi="Helvetica" w:cs="Helvetica"/>
          <w:color w:val="222222"/>
          <w:sz w:val="24"/>
          <w:szCs w:val="24"/>
        </w:rPr>
        <w:br/>
      </w:r>
      <w:r w:rsidRPr="00F9334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B71F2" w:rsidRPr="006E1607" w14:paraId="4F4D0E01" w14:textId="77777777" w:rsidTr="009038F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6"/>
              <w:gridCol w:w="3369"/>
            </w:tblGrid>
            <w:tr w:rsidR="003B71F2" w:rsidRPr="006E1607" w14:paraId="145B0EE5" w14:textId="77777777" w:rsidTr="009038F5">
              <w:trPr>
                <w:tblCellSpacing w:w="0" w:type="dxa"/>
              </w:trPr>
              <w:tc>
                <w:tcPr>
                  <w:tcW w:w="1876" w:type="dxa"/>
                  <w:noWrap/>
                  <w:hideMark/>
                </w:tcPr>
                <w:p w14:paraId="11C7BA1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Document Type:</w:t>
                  </w:r>
                </w:p>
              </w:tc>
              <w:tc>
                <w:tcPr>
                  <w:tcW w:w="3548" w:type="dxa"/>
                  <w:vAlign w:val="center"/>
                  <w:hideMark/>
                </w:tcPr>
                <w:p w14:paraId="363B19D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Grants Notice</w:t>
                  </w:r>
                </w:p>
              </w:tc>
            </w:tr>
            <w:tr w:rsidR="003B71F2" w:rsidRPr="006E1607" w14:paraId="41277D3D" w14:textId="77777777" w:rsidTr="009038F5">
              <w:trPr>
                <w:tblCellSpacing w:w="0" w:type="dxa"/>
              </w:trPr>
              <w:tc>
                <w:tcPr>
                  <w:tcW w:w="1876" w:type="dxa"/>
                  <w:noWrap/>
                  <w:hideMark/>
                </w:tcPr>
                <w:p w14:paraId="04572D1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Opportunity Number:</w:t>
                  </w:r>
                </w:p>
              </w:tc>
              <w:tc>
                <w:tcPr>
                  <w:tcW w:w="3548" w:type="dxa"/>
                  <w:vAlign w:val="center"/>
                  <w:hideMark/>
                </w:tcPr>
                <w:p w14:paraId="1F6A03FB"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EDA-HDQ-RNTA-2021-2006892</w:t>
                  </w:r>
                </w:p>
              </w:tc>
            </w:tr>
            <w:tr w:rsidR="003B71F2" w:rsidRPr="006E1607" w14:paraId="7713844B" w14:textId="77777777" w:rsidTr="009038F5">
              <w:trPr>
                <w:tblCellSpacing w:w="0" w:type="dxa"/>
              </w:trPr>
              <w:tc>
                <w:tcPr>
                  <w:tcW w:w="1876" w:type="dxa"/>
                  <w:noWrap/>
                  <w:hideMark/>
                </w:tcPr>
                <w:p w14:paraId="22FC6AD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Opportunity Title:</w:t>
                  </w:r>
                </w:p>
              </w:tc>
              <w:tc>
                <w:tcPr>
                  <w:tcW w:w="3548" w:type="dxa"/>
                  <w:vAlign w:val="center"/>
                  <w:hideMark/>
                </w:tcPr>
                <w:p w14:paraId="489AD61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FY 2021 - 2023 Economic Development RNTA</w:t>
                  </w:r>
                </w:p>
              </w:tc>
            </w:tr>
            <w:tr w:rsidR="003B71F2" w:rsidRPr="006E1607" w14:paraId="0B0D841B" w14:textId="77777777" w:rsidTr="009038F5">
              <w:trPr>
                <w:tblCellSpacing w:w="0" w:type="dxa"/>
              </w:trPr>
              <w:tc>
                <w:tcPr>
                  <w:tcW w:w="1876" w:type="dxa"/>
                  <w:noWrap/>
                  <w:hideMark/>
                </w:tcPr>
                <w:p w14:paraId="42C738F1"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Opportunity Category:</w:t>
                  </w:r>
                </w:p>
              </w:tc>
              <w:tc>
                <w:tcPr>
                  <w:tcW w:w="3548" w:type="dxa"/>
                  <w:vAlign w:val="center"/>
                  <w:hideMark/>
                </w:tcPr>
                <w:p w14:paraId="6FE04D9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Discretionary</w:t>
                  </w:r>
                </w:p>
              </w:tc>
            </w:tr>
            <w:tr w:rsidR="003B71F2" w:rsidRPr="006E1607" w14:paraId="725EFE43" w14:textId="77777777" w:rsidTr="009038F5">
              <w:trPr>
                <w:tblCellSpacing w:w="0" w:type="dxa"/>
              </w:trPr>
              <w:tc>
                <w:tcPr>
                  <w:tcW w:w="1876" w:type="dxa"/>
                  <w:noWrap/>
                  <w:hideMark/>
                </w:tcPr>
                <w:p w14:paraId="2091C92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Opportunity Category Explanation:</w:t>
                  </w:r>
                </w:p>
              </w:tc>
              <w:tc>
                <w:tcPr>
                  <w:tcW w:w="3548" w:type="dxa"/>
                  <w:vAlign w:val="center"/>
                  <w:hideMark/>
                </w:tcPr>
                <w:p w14:paraId="13DF236E"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7D2ADC44" w14:textId="77777777" w:rsidTr="009038F5">
              <w:trPr>
                <w:tblCellSpacing w:w="0" w:type="dxa"/>
              </w:trPr>
              <w:tc>
                <w:tcPr>
                  <w:tcW w:w="1876" w:type="dxa"/>
                  <w:noWrap/>
                  <w:hideMark/>
                </w:tcPr>
                <w:p w14:paraId="414D3F3C"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Instrument Type:</w:t>
                  </w:r>
                </w:p>
              </w:tc>
              <w:tc>
                <w:tcPr>
                  <w:tcW w:w="3548" w:type="dxa"/>
                  <w:vAlign w:val="center"/>
                  <w:hideMark/>
                </w:tcPr>
                <w:p w14:paraId="4B7FB40B"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Cooperative Agreement</w:t>
                  </w:r>
                  <w:r w:rsidRPr="006E1607">
                    <w:rPr>
                      <w:rFonts w:ascii="Helvetica" w:hAnsi="Helvetica" w:cs="Helvetica"/>
                      <w:color w:val="222222"/>
                    </w:rPr>
                    <w:br/>
                    <w:t>Grant</w:t>
                  </w:r>
                </w:p>
              </w:tc>
            </w:tr>
            <w:tr w:rsidR="003B71F2" w:rsidRPr="006E1607" w14:paraId="4E4C1A3F" w14:textId="77777777" w:rsidTr="009038F5">
              <w:trPr>
                <w:tblCellSpacing w:w="0" w:type="dxa"/>
              </w:trPr>
              <w:tc>
                <w:tcPr>
                  <w:tcW w:w="1876" w:type="dxa"/>
                  <w:noWrap/>
                  <w:hideMark/>
                </w:tcPr>
                <w:p w14:paraId="7051077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Category of Funding Activity:</w:t>
                  </w:r>
                </w:p>
              </w:tc>
              <w:tc>
                <w:tcPr>
                  <w:tcW w:w="3548" w:type="dxa"/>
                  <w:vAlign w:val="center"/>
                  <w:hideMark/>
                </w:tcPr>
                <w:p w14:paraId="6F98A70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Other (see text field entitled "Explanation of Other Category of Funding Activity" for clarification)</w:t>
                  </w:r>
                  <w:r w:rsidRPr="006E1607">
                    <w:rPr>
                      <w:rFonts w:ascii="Helvetica" w:hAnsi="Helvetica" w:cs="Helvetica"/>
                      <w:color w:val="222222"/>
                    </w:rPr>
                    <w:br/>
                    <w:t>Opportunity Zone Benefits</w:t>
                  </w:r>
                </w:p>
              </w:tc>
            </w:tr>
            <w:tr w:rsidR="003B71F2" w:rsidRPr="006E1607" w14:paraId="0D52EA02" w14:textId="77777777" w:rsidTr="009038F5">
              <w:trPr>
                <w:tblCellSpacing w:w="0" w:type="dxa"/>
              </w:trPr>
              <w:tc>
                <w:tcPr>
                  <w:tcW w:w="1876" w:type="dxa"/>
                  <w:noWrap/>
                  <w:hideMark/>
                </w:tcPr>
                <w:p w14:paraId="5897BBF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Category Explanation:</w:t>
                  </w:r>
                </w:p>
              </w:tc>
              <w:tc>
                <w:tcPr>
                  <w:tcW w:w="3548" w:type="dxa"/>
                  <w:vAlign w:val="center"/>
                  <w:hideMark/>
                </w:tcPr>
                <w:p w14:paraId="50133E89"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 provides strategic investments on a competitive merit basis to support economic development, foster job creation, and attract private investment in economically distressed areas of the United States. Under this NOFO, EDA solicits applications from applicants in order to provide investments that support research and technical assistance projects under EDA’s R&amp;E and NTA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reserves the right to determine if an award will be structured as a grant or a cooperative agreement. EDA may make changes or additions to this NOFO. All changes will be communicated on Grants.gov.</w:t>
                  </w:r>
                </w:p>
              </w:tc>
            </w:tr>
            <w:tr w:rsidR="003B71F2" w:rsidRPr="006E1607" w14:paraId="7CDBA822" w14:textId="77777777" w:rsidTr="009038F5">
              <w:trPr>
                <w:tblCellSpacing w:w="0" w:type="dxa"/>
              </w:trPr>
              <w:tc>
                <w:tcPr>
                  <w:tcW w:w="1876" w:type="dxa"/>
                  <w:noWrap/>
                  <w:hideMark/>
                </w:tcPr>
                <w:p w14:paraId="40E8193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Expected Number of Awards:</w:t>
                  </w:r>
                </w:p>
              </w:tc>
              <w:tc>
                <w:tcPr>
                  <w:tcW w:w="3548" w:type="dxa"/>
                  <w:vAlign w:val="center"/>
                  <w:hideMark/>
                </w:tcPr>
                <w:p w14:paraId="231BCED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15</w:t>
                  </w:r>
                </w:p>
              </w:tc>
            </w:tr>
            <w:tr w:rsidR="003B71F2" w:rsidRPr="006E1607" w14:paraId="5BC14B4B" w14:textId="77777777" w:rsidTr="009038F5">
              <w:trPr>
                <w:tblCellSpacing w:w="0" w:type="dxa"/>
              </w:trPr>
              <w:tc>
                <w:tcPr>
                  <w:tcW w:w="1876" w:type="dxa"/>
                  <w:noWrap/>
                  <w:hideMark/>
                </w:tcPr>
                <w:p w14:paraId="11CE14D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CFDA Number(s):</w:t>
                  </w:r>
                </w:p>
              </w:tc>
              <w:tc>
                <w:tcPr>
                  <w:tcW w:w="3548" w:type="dxa"/>
                  <w:vAlign w:val="center"/>
                  <w:hideMark/>
                </w:tcPr>
                <w:p w14:paraId="2A034D8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11.303 -- Economic Development Technical Assistance</w:t>
                  </w:r>
                  <w:r w:rsidRPr="006E1607">
                    <w:rPr>
                      <w:rFonts w:ascii="Helvetica" w:hAnsi="Helvetica" w:cs="Helvetica"/>
                      <w:color w:val="222222"/>
                    </w:rPr>
                    <w:br/>
                    <w:t>11.312 -- Research and Evaluation Program</w:t>
                  </w:r>
                </w:p>
              </w:tc>
            </w:tr>
            <w:tr w:rsidR="003B71F2" w:rsidRPr="006E1607" w14:paraId="4FEC726E" w14:textId="77777777" w:rsidTr="009038F5">
              <w:trPr>
                <w:tblCellSpacing w:w="0" w:type="dxa"/>
              </w:trPr>
              <w:tc>
                <w:tcPr>
                  <w:tcW w:w="1876" w:type="dxa"/>
                  <w:noWrap/>
                  <w:hideMark/>
                </w:tcPr>
                <w:p w14:paraId="217258A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Cost Sharing or Matching Requirement:</w:t>
                  </w:r>
                </w:p>
              </w:tc>
              <w:tc>
                <w:tcPr>
                  <w:tcW w:w="3548" w:type="dxa"/>
                  <w:vAlign w:val="center"/>
                  <w:hideMark/>
                </w:tcPr>
                <w:p w14:paraId="3ABF1745"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No</w:t>
                  </w:r>
                </w:p>
              </w:tc>
            </w:tr>
          </w:tbl>
          <w:p w14:paraId="3CEEC0ED" w14:textId="77777777" w:rsidR="003B71F2" w:rsidRPr="006E1607" w:rsidRDefault="003B71F2" w:rsidP="009038F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1"/>
              <w:gridCol w:w="3104"/>
            </w:tblGrid>
            <w:tr w:rsidR="003B71F2" w:rsidRPr="006E1607" w14:paraId="701ED5A5" w14:textId="77777777" w:rsidTr="009038F5">
              <w:trPr>
                <w:tblCellSpacing w:w="0" w:type="dxa"/>
              </w:trPr>
              <w:tc>
                <w:tcPr>
                  <w:tcW w:w="2141" w:type="dxa"/>
                  <w:noWrap/>
                  <w:hideMark/>
                </w:tcPr>
                <w:p w14:paraId="2E6C0B3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Version:</w:t>
                  </w:r>
                </w:p>
              </w:tc>
              <w:tc>
                <w:tcPr>
                  <w:tcW w:w="3504" w:type="dxa"/>
                  <w:vAlign w:val="center"/>
                  <w:hideMark/>
                </w:tcPr>
                <w:p w14:paraId="01F6B23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Synopsis 1</w:t>
                  </w:r>
                </w:p>
              </w:tc>
            </w:tr>
            <w:tr w:rsidR="003B71F2" w:rsidRPr="006E1607" w14:paraId="5627EDC0" w14:textId="77777777" w:rsidTr="009038F5">
              <w:trPr>
                <w:tblCellSpacing w:w="0" w:type="dxa"/>
              </w:trPr>
              <w:tc>
                <w:tcPr>
                  <w:tcW w:w="2141" w:type="dxa"/>
                  <w:noWrap/>
                  <w:hideMark/>
                </w:tcPr>
                <w:p w14:paraId="69F6FE9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Posted Date:</w:t>
                  </w:r>
                </w:p>
              </w:tc>
              <w:tc>
                <w:tcPr>
                  <w:tcW w:w="3504" w:type="dxa"/>
                  <w:vAlign w:val="center"/>
                  <w:hideMark/>
                </w:tcPr>
                <w:p w14:paraId="4392147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Apr 02, 2021</w:t>
                  </w:r>
                </w:p>
              </w:tc>
            </w:tr>
            <w:tr w:rsidR="003B71F2" w:rsidRPr="006E1607" w14:paraId="0086CC8F" w14:textId="77777777" w:rsidTr="009038F5">
              <w:trPr>
                <w:tblCellSpacing w:w="0" w:type="dxa"/>
              </w:trPr>
              <w:tc>
                <w:tcPr>
                  <w:tcW w:w="2141" w:type="dxa"/>
                  <w:noWrap/>
                  <w:hideMark/>
                </w:tcPr>
                <w:p w14:paraId="54D8B464"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Last Updated Date:</w:t>
                  </w:r>
                </w:p>
              </w:tc>
              <w:tc>
                <w:tcPr>
                  <w:tcW w:w="3504" w:type="dxa"/>
                  <w:vAlign w:val="center"/>
                  <w:hideMark/>
                </w:tcPr>
                <w:p w14:paraId="188D51C6"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Apr 02, 2021</w:t>
                  </w:r>
                </w:p>
              </w:tc>
            </w:tr>
            <w:tr w:rsidR="003B71F2" w:rsidRPr="006E1607" w14:paraId="08D12581" w14:textId="77777777" w:rsidTr="009038F5">
              <w:trPr>
                <w:tblCellSpacing w:w="0" w:type="dxa"/>
              </w:trPr>
              <w:tc>
                <w:tcPr>
                  <w:tcW w:w="2141" w:type="dxa"/>
                  <w:noWrap/>
                  <w:hideMark/>
                </w:tcPr>
                <w:p w14:paraId="4E624332"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Original Closing Date for Applications:</w:t>
                  </w:r>
                </w:p>
              </w:tc>
              <w:tc>
                <w:tcPr>
                  <w:tcW w:w="3504" w:type="dxa"/>
                  <w:vAlign w:val="center"/>
                  <w:hideMark/>
                </w:tcPr>
                <w:p w14:paraId="2AB8A650"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There are no submission deadlines under this NOFO. Applications will be accepted on an ongoing basis until the termination of this NOFO or publication of a superseding RNTA NOFO.</w:t>
                  </w:r>
                </w:p>
              </w:tc>
            </w:tr>
            <w:tr w:rsidR="003B71F2" w:rsidRPr="006E1607" w14:paraId="3FDEEDBC" w14:textId="77777777" w:rsidTr="009038F5">
              <w:trPr>
                <w:tblCellSpacing w:w="0" w:type="dxa"/>
              </w:trPr>
              <w:tc>
                <w:tcPr>
                  <w:tcW w:w="2141" w:type="dxa"/>
                  <w:noWrap/>
                  <w:hideMark/>
                </w:tcPr>
                <w:p w14:paraId="5A98828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Current Closing Date for Applications:</w:t>
                  </w:r>
                </w:p>
              </w:tc>
              <w:tc>
                <w:tcPr>
                  <w:tcW w:w="3504" w:type="dxa"/>
                  <w:vAlign w:val="center"/>
                  <w:hideMark/>
                </w:tcPr>
                <w:p w14:paraId="27D5605F"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There are no submission deadlines under this NOFO. Applications will be accepted on an ongoing basis until the termination of this NOFO or publication of a superseding RNTA NOFO.</w:t>
                  </w:r>
                </w:p>
              </w:tc>
            </w:tr>
            <w:tr w:rsidR="003B71F2" w:rsidRPr="006E1607" w14:paraId="0EE4540B" w14:textId="77777777" w:rsidTr="009038F5">
              <w:trPr>
                <w:tblCellSpacing w:w="0" w:type="dxa"/>
              </w:trPr>
              <w:tc>
                <w:tcPr>
                  <w:tcW w:w="2141" w:type="dxa"/>
                  <w:noWrap/>
                  <w:hideMark/>
                </w:tcPr>
                <w:p w14:paraId="66531B3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Archive Date:</w:t>
                  </w:r>
                </w:p>
              </w:tc>
              <w:tc>
                <w:tcPr>
                  <w:tcW w:w="3504" w:type="dxa"/>
                  <w:vAlign w:val="center"/>
                  <w:hideMark/>
                </w:tcPr>
                <w:p w14:paraId="1D48DA1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7B31E545" w14:textId="77777777" w:rsidTr="009038F5">
              <w:trPr>
                <w:tblCellSpacing w:w="0" w:type="dxa"/>
              </w:trPr>
              <w:tc>
                <w:tcPr>
                  <w:tcW w:w="2141" w:type="dxa"/>
                  <w:noWrap/>
                  <w:hideMark/>
                </w:tcPr>
                <w:p w14:paraId="6878E4B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Estimated Total Program Funding:</w:t>
                  </w:r>
                </w:p>
              </w:tc>
              <w:tc>
                <w:tcPr>
                  <w:tcW w:w="3504" w:type="dxa"/>
                  <w:vAlign w:val="center"/>
                  <w:hideMark/>
                </w:tcPr>
                <w:p w14:paraId="00EC101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09A0BFE8" w14:textId="77777777" w:rsidTr="009038F5">
              <w:trPr>
                <w:tblCellSpacing w:w="0" w:type="dxa"/>
              </w:trPr>
              <w:tc>
                <w:tcPr>
                  <w:tcW w:w="2141" w:type="dxa"/>
                  <w:noWrap/>
                  <w:hideMark/>
                </w:tcPr>
                <w:p w14:paraId="44357AA2"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Award Ceiling:</w:t>
                  </w:r>
                </w:p>
              </w:tc>
              <w:tc>
                <w:tcPr>
                  <w:tcW w:w="3504" w:type="dxa"/>
                  <w:vAlign w:val="center"/>
                  <w:hideMark/>
                </w:tcPr>
                <w:p w14:paraId="52AE73E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$1,500,000</w:t>
                  </w:r>
                </w:p>
              </w:tc>
            </w:tr>
            <w:tr w:rsidR="003B71F2" w:rsidRPr="006E1607" w14:paraId="01929E1C" w14:textId="77777777" w:rsidTr="009038F5">
              <w:trPr>
                <w:tblCellSpacing w:w="0" w:type="dxa"/>
              </w:trPr>
              <w:tc>
                <w:tcPr>
                  <w:tcW w:w="2141" w:type="dxa"/>
                  <w:noWrap/>
                  <w:hideMark/>
                </w:tcPr>
                <w:p w14:paraId="76EEE518"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Award Floor:</w:t>
                  </w:r>
                </w:p>
              </w:tc>
              <w:tc>
                <w:tcPr>
                  <w:tcW w:w="3504" w:type="dxa"/>
                  <w:vAlign w:val="center"/>
                  <w:hideMark/>
                </w:tcPr>
                <w:p w14:paraId="45D7C44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$0</w:t>
                  </w:r>
                </w:p>
              </w:tc>
            </w:tr>
          </w:tbl>
          <w:p w14:paraId="70C84D5E" w14:textId="77777777" w:rsidR="003B71F2" w:rsidRPr="006E1607" w:rsidRDefault="003B71F2" w:rsidP="009038F5">
            <w:pPr>
              <w:pStyle w:val="NoSpacing"/>
              <w:rPr>
                <w:rFonts w:ascii="Helvetica" w:hAnsi="Helvetica" w:cs="Helvetica"/>
                <w:color w:val="222222"/>
              </w:rPr>
            </w:pPr>
          </w:p>
        </w:tc>
      </w:tr>
    </w:tbl>
    <w:p w14:paraId="5A1F0F4F" w14:textId="77777777" w:rsidR="003B71F2" w:rsidRPr="006E1607" w:rsidRDefault="003B71F2" w:rsidP="003B71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B71F2" w:rsidRPr="006E1607" w14:paraId="6F907809" w14:textId="77777777" w:rsidTr="009038F5">
        <w:trPr>
          <w:tblCellSpacing w:w="0" w:type="dxa"/>
        </w:trPr>
        <w:tc>
          <w:tcPr>
            <w:tcW w:w="0" w:type="auto"/>
            <w:noWrap/>
            <w:hideMark/>
          </w:tcPr>
          <w:p w14:paraId="749B267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Eligible Applicants:</w:t>
            </w:r>
          </w:p>
        </w:tc>
        <w:tc>
          <w:tcPr>
            <w:tcW w:w="5000" w:type="pct"/>
            <w:vAlign w:val="center"/>
            <w:hideMark/>
          </w:tcPr>
          <w:p w14:paraId="7F1F51C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Others (see text field entitled "Additional Information on Eligibility" for clarification)</w:t>
            </w:r>
          </w:p>
        </w:tc>
      </w:tr>
      <w:tr w:rsidR="003B71F2" w:rsidRPr="006E1607" w14:paraId="6A0AFF13" w14:textId="77777777" w:rsidTr="009038F5">
        <w:trPr>
          <w:tblCellSpacing w:w="0" w:type="dxa"/>
        </w:trPr>
        <w:tc>
          <w:tcPr>
            <w:tcW w:w="0" w:type="auto"/>
            <w:noWrap/>
            <w:hideMark/>
          </w:tcPr>
          <w:p w14:paraId="1459D527"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Additional Information on Eligibility:</w:t>
            </w:r>
          </w:p>
        </w:tc>
        <w:tc>
          <w:tcPr>
            <w:tcW w:w="5000" w:type="pct"/>
            <w:vAlign w:val="center"/>
            <w:hideMark/>
          </w:tcPr>
          <w:p w14:paraId="5552F19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xml:space="preserve">Pursuant to Section 3(4) of PWEDA (42 U.S.C. § 3122(4)) and 13 C.F.R. § 300.3 (Eligible Recipient), eligible applicants for and </w:t>
            </w:r>
            <w:r w:rsidRPr="006E1607">
              <w:rPr>
                <w:rFonts w:ascii="Helvetica" w:hAnsi="Helvetica" w:cs="Helvetica"/>
                <w:color w:val="222222"/>
              </w:rPr>
              <w:lastRenderedPageBreak/>
              <w:t>recipients of EDA RNTA investment assistance include: a District Organization; an Indian Tribe or a consortium of Indian Tribes; a State; a city or other political subdivision of a State, including a special purpose unit of a State or local government engaged in economic or infrastructure development activities, or a consortium of political subdivisions; an institution of higher education or a consortium of institutions of higher education; a public or private non-profit organization or association acting in cooperation with officials of a political subdivision of a State; private individual; or a for-profit organization.</w:t>
            </w:r>
          </w:p>
        </w:tc>
      </w:tr>
    </w:tbl>
    <w:p w14:paraId="42E87835" w14:textId="77777777" w:rsidR="003B71F2" w:rsidRPr="006E1607" w:rsidRDefault="003B71F2" w:rsidP="003B71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B71F2" w:rsidRPr="006E1607" w14:paraId="286D75A9" w14:textId="77777777" w:rsidTr="009038F5">
        <w:trPr>
          <w:tblCellSpacing w:w="0" w:type="dxa"/>
        </w:trPr>
        <w:tc>
          <w:tcPr>
            <w:tcW w:w="0" w:type="auto"/>
            <w:noWrap/>
            <w:hideMark/>
          </w:tcPr>
          <w:p w14:paraId="6B587034"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Agency Name:</w:t>
            </w:r>
          </w:p>
        </w:tc>
        <w:tc>
          <w:tcPr>
            <w:tcW w:w="5000" w:type="pct"/>
            <w:vAlign w:val="center"/>
            <w:hideMark/>
          </w:tcPr>
          <w:p w14:paraId="3AD56AC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Department of Commerce</w:t>
            </w:r>
          </w:p>
        </w:tc>
      </w:tr>
      <w:tr w:rsidR="003B71F2" w:rsidRPr="006E1607" w14:paraId="1A795F0E" w14:textId="77777777" w:rsidTr="009038F5">
        <w:trPr>
          <w:tblCellSpacing w:w="0" w:type="dxa"/>
        </w:trPr>
        <w:tc>
          <w:tcPr>
            <w:tcW w:w="0" w:type="auto"/>
            <w:noWrap/>
            <w:hideMark/>
          </w:tcPr>
          <w:p w14:paraId="0A479E6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Description:</w:t>
            </w:r>
          </w:p>
        </w:tc>
        <w:tc>
          <w:tcPr>
            <w:tcW w:w="5000" w:type="pct"/>
            <w:vAlign w:val="center"/>
            <w:hideMark/>
          </w:tcPr>
          <w:p w14:paraId="789580C1"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 provides strategic investments on a competitive merit basis to support economic development, foster job creation, and attract private investment in economically distressed areas of the United States. Under this NOFO, EDA solicits applications from applicants in order to provide investments that support research and technical assistance projects under EDA’s R&amp;E and NTA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w:t>
            </w:r>
          </w:p>
        </w:tc>
      </w:tr>
      <w:tr w:rsidR="003B71F2" w:rsidRPr="006E1607" w14:paraId="5EB80113" w14:textId="77777777" w:rsidTr="009038F5">
        <w:trPr>
          <w:tblCellSpacing w:w="0" w:type="dxa"/>
        </w:trPr>
        <w:tc>
          <w:tcPr>
            <w:tcW w:w="0" w:type="auto"/>
            <w:noWrap/>
            <w:hideMark/>
          </w:tcPr>
          <w:p w14:paraId="3D40682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Link to Additional Information:</w:t>
            </w:r>
          </w:p>
        </w:tc>
        <w:tc>
          <w:tcPr>
            <w:tcW w:w="5000" w:type="pct"/>
            <w:vAlign w:val="center"/>
            <w:hideMark/>
          </w:tcPr>
          <w:p w14:paraId="6AE7EE90" w14:textId="77777777" w:rsidR="003B71F2" w:rsidRPr="006E1607" w:rsidRDefault="00000000" w:rsidP="009038F5">
            <w:pPr>
              <w:pStyle w:val="NoSpacing"/>
              <w:rPr>
                <w:rFonts w:ascii="Helvetica" w:hAnsi="Helvetica" w:cs="Helvetica"/>
                <w:color w:val="222222"/>
              </w:rPr>
            </w:pPr>
            <w:hyperlink r:id="rId113" w:anchor="relatedDocumentsTab" w:tooltip="See Related Documents" w:history="1">
              <w:r w:rsidR="003B71F2" w:rsidRPr="006E1607">
                <w:rPr>
                  <w:rStyle w:val="Hyperlink"/>
                  <w:rFonts w:ascii="Helvetica" w:hAnsi="Helvetica" w:cs="Helvetica"/>
                </w:rPr>
                <w:t>See Related Documents</w:t>
              </w:r>
            </w:hyperlink>
          </w:p>
        </w:tc>
      </w:tr>
      <w:tr w:rsidR="003B71F2" w:rsidRPr="006E1607" w14:paraId="217F8086" w14:textId="77777777" w:rsidTr="009038F5">
        <w:trPr>
          <w:tblCellSpacing w:w="0" w:type="dxa"/>
        </w:trPr>
        <w:tc>
          <w:tcPr>
            <w:tcW w:w="0" w:type="auto"/>
            <w:noWrap/>
            <w:hideMark/>
          </w:tcPr>
          <w:p w14:paraId="540E0BF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Grantor Contact Information:</w:t>
            </w:r>
          </w:p>
        </w:tc>
        <w:tc>
          <w:tcPr>
            <w:tcW w:w="5000" w:type="pct"/>
            <w:vAlign w:val="center"/>
            <w:hideMark/>
          </w:tcPr>
          <w:p w14:paraId="39EF042A"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If you have difficulty accessing the full announcement electronically, please contact:</w:t>
            </w:r>
            <w:r w:rsidRPr="006E1607">
              <w:rPr>
                <w:rFonts w:ascii="Helvetica" w:hAnsi="Helvetica" w:cs="Helvetica"/>
                <w:color w:val="222222"/>
              </w:rPr>
              <w:br/>
            </w:r>
            <w:r w:rsidRPr="006E1607">
              <w:rPr>
                <w:rFonts w:ascii="Helvetica" w:hAnsi="Helvetica" w:cs="Helvetica"/>
                <w:color w:val="222222"/>
              </w:rPr>
              <w:br/>
              <w:t>rnta@eda.gov</w:t>
            </w:r>
            <w:r w:rsidRPr="006E1607">
              <w:rPr>
                <w:rFonts w:ascii="Helvetica" w:hAnsi="Helvetica" w:cs="Helvetica"/>
                <w:color w:val="222222"/>
              </w:rPr>
              <w:br/>
            </w:r>
            <w:r w:rsidRPr="006E1607">
              <w:rPr>
                <w:rFonts w:ascii="Helvetica" w:hAnsi="Helvetica" w:cs="Helvetica"/>
                <w:color w:val="222222"/>
              </w:rPr>
              <w:br/>
            </w:r>
            <w:hyperlink r:id="rId114" w:history="1">
              <w:r w:rsidRPr="006E1607">
                <w:rPr>
                  <w:rStyle w:val="Hyperlink"/>
                  <w:rFonts w:ascii="Helvetica" w:hAnsi="Helvetica" w:cs="Helvetica"/>
                </w:rPr>
                <w:t>rnta@eda.gov</w:t>
              </w:r>
            </w:hyperlink>
          </w:p>
        </w:tc>
      </w:tr>
    </w:tbl>
    <w:p w14:paraId="3372502D" w14:textId="77777777" w:rsidR="003B71F2" w:rsidRDefault="003B71F2" w:rsidP="003B71F2">
      <w:pPr>
        <w:pStyle w:val="NoSpacing"/>
        <w:pBdr>
          <w:bottom w:val="single" w:sz="6" w:space="1" w:color="auto"/>
        </w:pBdr>
        <w:rPr>
          <w:rFonts w:ascii="Helvetica" w:hAnsi="Helvetica" w:cs="Helvetica"/>
          <w:color w:val="222222"/>
          <w:sz w:val="24"/>
          <w:szCs w:val="24"/>
        </w:rPr>
      </w:pPr>
      <w:r w:rsidRPr="00F93341">
        <w:rPr>
          <w:rFonts w:ascii="Helvetica" w:hAnsi="Helvetica" w:cs="Helvetica"/>
          <w:color w:val="222222"/>
          <w:sz w:val="24"/>
          <w:szCs w:val="24"/>
        </w:rPr>
        <w:br/>
      </w:r>
      <w:hyperlink r:id="rId115" w:tgtFrame="_blank" w:history="1">
        <w:r w:rsidRPr="00F93341">
          <w:rPr>
            <w:rStyle w:val="Hyperlink"/>
            <w:rFonts w:ascii="Helvetica" w:hAnsi="Helvetica" w:cs="Helvetica"/>
            <w:color w:val="1155CC"/>
            <w:sz w:val="24"/>
            <w:szCs w:val="24"/>
            <w:shd w:val="clear" w:color="auto" w:fill="FFFFFF"/>
          </w:rPr>
          <w:t>https://www.grants.gov/web/grants/view-opportunity.html?oppId=332576</w:t>
        </w:r>
      </w:hyperlink>
    </w:p>
    <w:p w14:paraId="38F439A1" w14:textId="61AE4810" w:rsidR="00BF63CA" w:rsidRDefault="00BF63CA" w:rsidP="00BF63CA">
      <w:pPr>
        <w:pStyle w:val="NoSpacing"/>
        <w:pBdr>
          <w:bottom w:val="single" w:sz="6" w:space="1" w:color="auto"/>
        </w:pBdr>
        <w:rPr>
          <w:rStyle w:val="Hyperlink"/>
          <w:rFonts w:ascii="Helvetica" w:hAnsi="Helvetica" w:cs="Helvetica"/>
          <w:color w:val="1155CC"/>
          <w:sz w:val="24"/>
          <w:szCs w:val="24"/>
          <w:shd w:val="clear" w:color="auto" w:fill="FFFFFF"/>
        </w:rPr>
      </w:pPr>
      <w:bookmarkStart w:id="137" w:name="DOCNISTSSCDCAP"/>
      <w:bookmarkStart w:id="138" w:name="DOCNISTSBIR"/>
      <w:bookmarkEnd w:id="137"/>
      <w:bookmarkEnd w:id="138"/>
    </w:p>
    <w:p w14:paraId="0C53B0D4" w14:textId="77777777" w:rsidR="00BF63CA" w:rsidRDefault="00BF63CA" w:rsidP="00BF63CA">
      <w:pPr>
        <w:pStyle w:val="NoSpacing"/>
        <w:rPr>
          <w:rFonts w:ascii="Helvetica" w:hAnsi="Helvetica" w:cs="Helvetica"/>
          <w:color w:val="222222"/>
          <w:sz w:val="24"/>
          <w:szCs w:val="24"/>
          <w:shd w:val="clear" w:color="auto" w:fill="FFFFFF"/>
        </w:rPr>
      </w:pPr>
    </w:p>
    <w:p w14:paraId="01B3789B" w14:textId="77777777" w:rsidR="00BF63CA" w:rsidRDefault="00BF63CA" w:rsidP="00BF63CA">
      <w:pPr>
        <w:pStyle w:val="NoSpacing"/>
        <w:rPr>
          <w:rFonts w:ascii="Helvetica" w:hAnsi="Helvetica" w:cs="Helvetica"/>
          <w:color w:val="222222"/>
          <w:sz w:val="24"/>
          <w:szCs w:val="24"/>
          <w:shd w:val="clear" w:color="auto" w:fill="FFFFFF"/>
        </w:rPr>
      </w:pPr>
      <w:bookmarkStart w:id="139" w:name="DOCNISTMSE"/>
      <w:bookmarkEnd w:id="139"/>
      <w:r w:rsidRPr="004F1F90">
        <w:rPr>
          <w:rFonts w:ascii="Helvetica" w:hAnsi="Helvetica" w:cs="Helvetica"/>
          <w:color w:val="222222"/>
          <w:sz w:val="24"/>
          <w:szCs w:val="24"/>
          <w:shd w:val="clear" w:color="auto" w:fill="FFFFFF"/>
        </w:rPr>
        <w:t>National Institute of Standards and Technology</w:t>
      </w:r>
      <w:r w:rsidRPr="004F1F90">
        <w:rPr>
          <w:rFonts w:ascii="Helvetica" w:hAnsi="Helvetica" w:cs="Helvetica"/>
          <w:color w:val="222222"/>
          <w:sz w:val="24"/>
          <w:szCs w:val="24"/>
        </w:rPr>
        <w:br/>
      </w:r>
      <w:r w:rsidRPr="004F1F90">
        <w:rPr>
          <w:rFonts w:ascii="Helvetica" w:hAnsi="Helvetica" w:cs="Helvetica"/>
          <w:color w:val="222222"/>
          <w:sz w:val="24"/>
          <w:szCs w:val="24"/>
          <w:shd w:val="clear" w:color="auto" w:fill="FFFFFF"/>
        </w:rPr>
        <w:t>Measurement Science and Engineering (MSE) Research Grant Programs</w:t>
      </w:r>
      <w:r w:rsidRPr="004F1F90">
        <w:rPr>
          <w:rFonts w:ascii="Helvetica" w:hAnsi="Helvetica" w:cs="Helvetica"/>
          <w:color w:val="222222"/>
          <w:sz w:val="24"/>
          <w:szCs w:val="24"/>
        </w:rPr>
        <w:br/>
      </w:r>
      <w:r w:rsidRPr="004F1F9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F63CA" w:rsidRPr="002850BC" w14:paraId="44CC1921" w14:textId="77777777" w:rsidTr="00A2374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7"/>
              <w:gridCol w:w="3358"/>
            </w:tblGrid>
            <w:tr w:rsidR="00BF63CA" w:rsidRPr="002850BC" w14:paraId="554228A8" w14:textId="77777777" w:rsidTr="00A2374A">
              <w:trPr>
                <w:tblCellSpacing w:w="0" w:type="dxa"/>
              </w:trPr>
              <w:tc>
                <w:tcPr>
                  <w:tcW w:w="1887" w:type="dxa"/>
                  <w:noWrap/>
                  <w:hideMark/>
                </w:tcPr>
                <w:p w14:paraId="5D267FA4"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Document Type:</w:t>
                  </w:r>
                </w:p>
              </w:tc>
              <w:tc>
                <w:tcPr>
                  <w:tcW w:w="3427" w:type="dxa"/>
                  <w:vAlign w:val="center"/>
                  <w:hideMark/>
                </w:tcPr>
                <w:p w14:paraId="28FB8C4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Grants Notice</w:t>
                  </w:r>
                </w:p>
              </w:tc>
            </w:tr>
            <w:tr w:rsidR="00BF63CA" w:rsidRPr="002850BC" w14:paraId="1FA62C03" w14:textId="77777777" w:rsidTr="00A2374A">
              <w:trPr>
                <w:tblCellSpacing w:w="0" w:type="dxa"/>
              </w:trPr>
              <w:tc>
                <w:tcPr>
                  <w:tcW w:w="1887" w:type="dxa"/>
                  <w:noWrap/>
                  <w:hideMark/>
                </w:tcPr>
                <w:p w14:paraId="661EA83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Opportunity Number:</w:t>
                  </w:r>
                </w:p>
              </w:tc>
              <w:tc>
                <w:tcPr>
                  <w:tcW w:w="3427" w:type="dxa"/>
                  <w:vAlign w:val="center"/>
                  <w:hideMark/>
                </w:tcPr>
                <w:p w14:paraId="412766F9"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2021-NIST-MSE-01</w:t>
                  </w:r>
                </w:p>
              </w:tc>
            </w:tr>
            <w:tr w:rsidR="00BF63CA" w:rsidRPr="002850BC" w14:paraId="2A2853D5" w14:textId="77777777" w:rsidTr="00A2374A">
              <w:trPr>
                <w:tblCellSpacing w:w="0" w:type="dxa"/>
              </w:trPr>
              <w:tc>
                <w:tcPr>
                  <w:tcW w:w="1887" w:type="dxa"/>
                  <w:noWrap/>
                  <w:hideMark/>
                </w:tcPr>
                <w:p w14:paraId="44F3227E"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Opportunity Title:</w:t>
                  </w:r>
                </w:p>
              </w:tc>
              <w:tc>
                <w:tcPr>
                  <w:tcW w:w="3427" w:type="dxa"/>
                  <w:vAlign w:val="center"/>
                  <w:hideMark/>
                </w:tcPr>
                <w:p w14:paraId="3E7F067A"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Measurement Science and Engineering (MSE) Research Grant Programs</w:t>
                  </w:r>
                </w:p>
              </w:tc>
            </w:tr>
            <w:tr w:rsidR="00BF63CA" w:rsidRPr="002850BC" w14:paraId="46FD2E56" w14:textId="77777777" w:rsidTr="00A2374A">
              <w:trPr>
                <w:tblCellSpacing w:w="0" w:type="dxa"/>
              </w:trPr>
              <w:tc>
                <w:tcPr>
                  <w:tcW w:w="1887" w:type="dxa"/>
                  <w:noWrap/>
                  <w:hideMark/>
                </w:tcPr>
                <w:p w14:paraId="6824E03A"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Opportunity Category:</w:t>
                  </w:r>
                </w:p>
              </w:tc>
              <w:tc>
                <w:tcPr>
                  <w:tcW w:w="3427" w:type="dxa"/>
                  <w:vAlign w:val="center"/>
                  <w:hideMark/>
                </w:tcPr>
                <w:p w14:paraId="69BB06B5"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Discretionary</w:t>
                  </w:r>
                </w:p>
              </w:tc>
            </w:tr>
            <w:tr w:rsidR="00BF63CA" w:rsidRPr="002850BC" w14:paraId="6B29F3E4" w14:textId="77777777" w:rsidTr="00A2374A">
              <w:trPr>
                <w:tblCellSpacing w:w="0" w:type="dxa"/>
              </w:trPr>
              <w:tc>
                <w:tcPr>
                  <w:tcW w:w="1887" w:type="dxa"/>
                  <w:noWrap/>
                  <w:hideMark/>
                </w:tcPr>
                <w:p w14:paraId="79E7784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Opportunity Category Explanation:</w:t>
                  </w:r>
                </w:p>
              </w:tc>
              <w:tc>
                <w:tcPr>
                  <w:tcW w:w="3427" w:type="dxa"/>
                  <w:vAlign w:val="center"/>
                  <w:hideMark/>
                </w:tcPr>
                <w:p w14:paraId="3FFD156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454D03EF" w14:textId="77777777" w:rsidTr="00A2374A">
              <w:trPr>
                <w:tblCellSpacing w:w="0" w:type="dxa"/>
              </w:trPr>
              <w:tc>
                <w:tcPr>
                  <w:tcW w:w="1887" w:type="dxa"/>
                  <w:noWrap/>
                  <w:hideMark/>
                </w:tcPr>
                <w:p w14:paraId="437E60D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Funding Instrument Type:</w:t>
                  </w:r>
                </w:p>
              </w:tc>
              <w:tc>
                <w:tcPr>
                  <w:tcW w:w="3427" w:type="dxa"/>
                  <w:vAlign w:val="center"/>
                  <w:hideMark/>
                </w:tcPr>
                <w:p w14:paraId="62572C58"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Cooperative Agreement</w:t>
                  </w:r>
                  <w:r w:rsidRPr="002850BC">
                    <w:rPr>
                      <w:rFonts w:ascii="Helvetica" w:hAnsi="Helvetica" w:cs="Helvetica"/>
                      <w:color w:val="222222"/>
                    </w:rPr>
                    <w:br/>
                    <w:t>Grant</w:t>
                  </w:r>
                </w:p>
              </w:tc>
            </w:tr>
            <w:tr w:rsidR="00BF63CA" w:rsidRPr="002850BC" w14:paraId="08613B94" w14:textId="77777777" w:rsidTr="00A2374A">
              <w:trPr>
                <w:tblCellSpacing w:w="0" w:type="dxa"/>
              </w:trPr>
              <w:tc>
                <w:tcPr>
                  <w:tcW w:w="1887" w:type="dxa"/>
                  <w:noWrap/>
                  <w:hideMark/>
                </w:tcPr>
                <w:p w14:paraId="369CCB1B"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Category of Funding Activity:</w:t>
                  </w:r>
                </w:p>
              </w:tc>
              <w:tc>
                <w:tcPr>
                  <w:tcW w:w="3427" w:type="dxa"/>
                  <w:vAlign w:val="center"/>
                  <w:hideMark/>
                </w:tcPr>
                <w:p w14:paraId="38289823"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Science and Technology and other Research and Development</w:t>
                  </w:r>
                </w:p>
              </w:tc>
            </w:tr>
            <w:tr w:rsidR="00BF63CA" w:rsidRPr="002850BC" w14:paraId="78950599" w14:textId="77777777" w:rsidTr="00A2374A">
              <w:trPr>
                <w:tblCellSpacing w:w="0" w:type="dxa"/>
              </w:trPr>
              <w:tc>
                <w:tcPr>
                  <w:tcW w:w="1887" w:type="dxa"/>
                  <w:noWrap/>
                  <w:hideMark/>
                </w:tcPr>
                <w:p w14:paraId="15374D7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Category Explanation:</w:t>
                  </w:r>
                </w:p>
              </w:tc>
              <w:tc>
                <w:tcPr>
                  <w:tcW w:w="3427" w:type="dxa"/>
                  <w:vAlign w:val="center"/>
                  <w:hideMark/>
                </w:tcPr>
                <w:p w14:paraId="05A3D0FC"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71DDFABC" w14:textId="77777777" w:rsidTr="00A2374A">
              <w:trPr>
                <w:tblCellSpacing w:w="0" w:type="dxa"/>
              </w:trPr>
              <w:tc>
                <w:tcPr>
                  <w:tcW w:w="1887" w:type="dxa"/>
                  <w:noWrap/>
                  <w:hideMark/>
                </w:tcPr>
                <w:p w14:paraId="0804A55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Expected Number of Awards:</w:t>
                  </w:r>
                </w:p>
              </w:tc>
              <w:tc>
                <w:tcPr>
                  <w:tcW w:w="3427" w:type="dxa"/>
                  <w:vAlign w:val="center"/>
                  <w:hideMark/>
                </w:tcPr>
                <w:p w14:paraId="3546A2B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5A4D0C36" w14:textId="77777777" w:rsidTr="00A2374A">
              <w:trPr>
                <w:tblCellSpacing w:w="0" w:type="dxa"/>
              </w:trPr>
              <w:tc>
                <w:tcPr>
                  <w:tcW w:w="1887" w:type="dxa"/>
                  <w:noWrap/>
                  <w:hideMark/>
                </w:tcPr>
                <w:p w14:paraId="6BE8E27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CFDA Number(s):</w:t>
                  </w:r>
                </w:p>
              </w:tc>
              <w:tc>
                <w:tcPr>
                  <w:tcW w:w="3427" w:type="dxa"/>
                  <w:vAlign w:val="center"/>
                  <w:hideMark/>
                </w:tcPr>
                <w:p w14:paraId="6045369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11.609 -- Measurement and Engineering Research and Standards</w:t>
                  </w:r>
                  <w:r w:rsidRPr="002850BC">
                    <w:rPr>
                      <w:rFonts w:ascii="Helvetica" w:hAnsi="Helvetica" w:cs="Helvetica"/>
                      <w:color w:val="222222"/>
                    </w:rPr>
                    <w:br/>
                    <w:t>11.619 -- Arrangements for Interdisciplinary Research Infrastructure</w:t>
                  </w:r>
                  <w:r w:rsidRPr="002850BC">
                    <w:rPr>
                      <w:rFonts w:ascii="Helvetica" w:hAnsi="Helvetica" w:cs="Helvetica"/>
                      <w:color w:val="222222"/>
                    </w:rPr>
                    <w:br/>
                    <w:t>11.620 -- Science, Technology, Business and/or Education Outreach</w:t>
                  </w:r>
                </w:p>
              </w:tc>
            </w:tr>
            <w:tr w:rsidR="00BF63CA" w:rsidRPr="002850BC" w14:paraId="1E7CFA12" w14:textId="77777777" w:rsidTr="00A2374A">
              <w:trPr>
                <w:tblCellSpacing w:w="0" w:type="dxa"/>
              </w:trPr>
              <w:tc>
                <w:tcPr>
                  <w:tcW w:w="1887" w:type="dxa"/>
                  <w:noWrap/>
                  <w:hideMark/>
                </w:tcPr>
                <w:p w14:paraId="58DA5207"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Cost Sharing or Matching Requirement:</w:t>
                  </w:r>
                </w:p>
              </w:tc>
              <w:tc>
                <w:tcPr>
                  <w:tcW w:w="3427" w:type="dxa"/>
                  <w:vAlign w:val="center"/>
                  <w:hideMark/>
                </w:tcPr>
                <w:p w14:paraId="4A89AB49"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No</w:t>
                  </w:r>
                </w:p>
              </w:tc>
            </w:tr>
          </w:tbl>
          <w:p w14:paraId="3B924341" w14:textId="77777777" w:rsidR="00BF63CA" w:rsidRPr="002850BC" w:rsidRDefault="00BF63CA" w:rsidP="00A2374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8"/>
              <w:gridCol w:w="3177"/>
            </w:tblGrid>
            <w:tr w:rsidR="00BF63CA" w:rsidRPr="002850BC" w14:paraId="05CE722C" w14:textId="77777777" w:rsidTr="00A2374A">
              <w:trPr>
                <w:tblCellSpacing w:w="0" w:type="dxa"/>
              </w:trPr>
              <w:tc>
                <w:tcPr>
                  <w:tcW w:w="2068" w:type="dxa"/>
                  <w:noWrap/>
                  <w:hideMark/>
                </w:tcPr>
                <w:p w14:paraId="752AEFB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Version:</w:t>
                  </w:r>
                </w:p>
              </w:tc>
              <w:tc>
                <w:tcPr>
                  <w:tcW w:w="3858" w:type="dxa"/>
                  <w:vAlign w:val="center"/>
                  <w:hideMark/>
                </w:tcPr>
                <w:p w14:paraId="0B3B879E"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Synopsis 1</w:t>
                  </w:r>
                </w:p>
              </w:tc>
            </w:tr>
            <w:tr w:rsidR="00BF63CA" w:rsidRPr="002850BC" w14:paraId="3626A802" w14:textId="77777777" w:rsidTr="00A2374A">
              <w:trPr>
                <w:tblCellSpacing w:w="0" w:type="dxa"/>
              </w:trPr>
              <w:tc>
                <w:tcPr>
                  <w:tcW w:w="2068" w:type="dxa"/>
                  <w:noWrap/>
                  <w:hideMark/>
                </w:tcPr>
                <w:p w14:paraId="5BFEB72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Posted Date:</w:t>
                  </w:r>
                </w:p>
              </w:tc>
              <w:tc>
                <w:tcPr>
                  <w:tcW w:w="3858" w:type="dxa"/>
                  <w:vAlign w:val="center"/>
                  <w:hideMark/>
                </w:tcPr>
                <w:p w14:paraId="55C65E90"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Jan 26, 2021</w:t>
                  </w:r>
                </w:p>
              </w:tc>
            </w:tr>
            <w:tr w:rsidR="00BF63CA" w:rsidRPr="002850BC" w14:paraId="62D09E18" w14:textId="77777777" w:rsidTr="00A2374A">
              <w:trPr>
                <w:tblCellSpacing w:w="0" w:type="dxa"/>
              </w:trPr>
              <w:tc>
                <w:tcPr>
                  <w:tcW w:w="2068" w:type="dxa"/>
                  <w:noWrap/>
                  <w:hideMark/>
                </w:tcPr>
                <w:p w14:paraId="04082B9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Last Updated Date:</w:t>
                  </w:r>
                </w:p>
              </w:tc>
              <w:tc>
                <w:tcPr>
                  <w:tcW w:w="3858" w:type="dxa"/>
                  <w:vAlign w:val="center"/>
                  <w:hideMark/>
                </w:tcPr>
                <w:p w14:paraId="487C4785"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Jan 26, 2021</w:t>
                  </w:r>
                </w:p>
              </w:tc>
            </w:tr>
            <w:tr w:rsidR="00BF63CA" w:rsidRPr="002850BC" w14:paraId="42B5190F" w14:textId="77777777" w:rsidTr="00A2374A">
              <w:trPr>
                <w:tblCellSpacing w:w="0" w:type="dxa"/>
              </w:trPr>
              <w:tc>
                <w:tcPr>
                  <w:tcW w:w="2068" w:type="dxa"/>
                  <w:noWrap/>
                  <w:hideMark/>
                </w:tcPr>
                <w:p w14:paraId="784DE45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Original Closing Date for Applications:</w:t>
                  </w:r>
                </w:p>
              </w:tc>
              <w:tc>
                <w:tcPr>
                  <w:tcW w:w="3858" w:type="dxa"/>
                  <w:vAlign w:val="center"/>
                  <w:hideMark/>
                </w:tcPr>
                <w:p w14:paraId="5F3D035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Applications will be accepted and considered on a rolling basis as they are received. See Section IV.4. in the Full Announcement Text of this NOFO.</w:t>
                  </w:r>
                </w:p>
              </w:tc>
            </w:tr>
            <w:tr w:rsidR="00BF63CA" w:rsidRPr="002850BC" w14:paraId="52ABCDE8" w14:textId="77777777" w:rsidTr="00A2374A">
              <w:trPr>
                <w:tblCellSpacing w:w="0" w:type="dxa"/>
              </w:trPr>
              <w:tc>
                <w:tcPr>
                  <w:tcW w:w="2068" w:type="dxa"/>
                  <w:noWrap/>
                  <w:hideMark/>
                </w:tcPr>
                <w:p w14:paraId="388F3E1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Current Closing Date for Applications:</w:t>
                  </w:r>
                </w:p>
              </w:tc>
              <w:tc>
                <w:tcPr>
                  <w:tcW w:w="3858" w:type="dxa"/>
                  <w:vAlign w:val="center"/>
                  <w:hideMark/>
                </w:tcPr>
                <w:p w14:paraId="6A4E2344"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xml:space="preserve">Applications will be accepted and considered on a rolling basis as they are received. </w:t>
                  </w:r>
                  <w:r w:rsidRPr="002850BC">
                    <w:rPr>
                      <w:rFonts w:ascii="Helvetica" w:hAnsi="Helvetica" w:cs="Helvetica"/>
                      <w:color w:val="222222"/>
                    </w:rPr>
                    <w:lastRenderedPageBreak/>
                    <w:t>See Section IV.4. in the Full Announcement Text of this NOFO.</w:t>
                  </w:r>
                </w:p>
              </w:tc>
            </w:tr>
            <w:tr w:rsidR="00BF63CA" w:rsidRPr="002850BC" w14:paraId="4C7D4CC5" w14:textId="77777777" w:rsidTr="00A2374A">
              <w:trPr>
                <w:tblCellSpacing w:w="0" w:type="dxa"/>
              </w:trPr>
              <w:tc>
                <w:tcPr>
                  <w:tcW w:w="2068" w:type="dxa"/>
                  <w:noWrap/>
                  <w:hideMark/>
                </w:tcPr>
                <w:p w14:paraId="24070DD5"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Archive Date:</w:t>
                  </w:r>
                </w:p>
              </w:tc>
              <w:tc>
                <w:tcPr>
                  <w:tcW w:w="3858" w:type="dxa"/>
                  <w:vAlign w:val="center"/>
                  <w:hideMark/>
                </w:tcPr>
                <w:p w14:paraId="3DAA61F8"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7170B861" w14:textId="77777777" w:rsidTr="00A2374A">
              <w:trPr>
                <w:tblCellSpacing w:w="0" w:type="dxa"/>
              </w:trPr>
              <w:tc>
                <w:tcPr>
                  <w:tcW w:w="2068" w:type="dxa"/>
                  <w:noWrap/>
                  <w:hideMark/>
                </w:tcPr>
                <w:p w14:paraId="7DF70E0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Estimated Total Program Funding:</w:t>
                  </w:r>
                </w:p>
              </w:tc>
              <w:tc>
                <w:tcPr>
                  <w:tcW w:w="3858" w:type="dxa"/>
                  <w:vAlign w:val="center"/>
                  <w:hideMark/>
                </w:tcPr>
                <w:p w14:paraId="09E3564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131C37F0" w14:textId="77777777" w:rsidTr="00A2374A">
              <w:trPr>
                <w:tblCellSpacing w:w="0" w:type="dxa"/>
              </w:trPr>
              <w:tc>
                <w:tcPr>
                  <w:tcW w:w="2068" w:type="dxa"/>
                  <w:noWrap/>
                  <w:hideMark/>
                </w:tcPr>
                <w:p w14:paraId="0C5E46F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Award Ceiling:</w:t>
                  </w:r>
                </w:p>
              </w:tc>
              <w:tc>
                <w:tcPr>
                  <w:tcW w:w="3858" w:type="dxa"/>
                  <w:vAlign w:val="center"/>
                  <w:hideMark/>
                </w:tcPr>
                <w:p w14:paraId="17D64B8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44589362" w14:textId="77777777" w:rsidTr="00A2374A">
              <w:trPr>
                <w:tblCellSpacing w:w="0" w:type="dxa"/>
              </w:trPr>
              <w:tc>
                <w:tcPr>
                  <w:tcW w:w="2068" w:type="dxa"/>
                  <w:noWrap/>
                  <w:hideMark/>
                </w:tcPr>
                <w:p w14:paraId="3C9AA70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Award Floor:</w:t>
                  </w:r>
                </w:p>
              </w:tc>
              <w:tc>
                <w:tcPr>
                  <w:tcW w:w="3858" w:type="dxa"/>
                  <w:vAlign w:val="center"/>
                  <w:hideMark/>
                </w:tcPr>
                <w:p w14:paraId="1405FA1B"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bl>
          <w:p w14:paraId="151AEB93" w14:textId="77777777" w:rsidR="00BF63CA" w:rsidRPr="002850BC" w:rsidRDefault="00BF63CA" w:rsidP="00A2374A">
            <w:pPr>
              <w:pStyle w:val="NoSpacing"/>
              <w:rPr>
                <w:rFonts w:ascii="Helvetica" w:hAnsi="Helvetica" w:cs="Helvetica"/>
                <w:color w:val="222222"/>
              </w:rPr>
            </w:pPr>
          </w:p>
        </w:tc>
      </w:tr>
    </w:tbl>
    <w:p w14:paraId="64ECDFB4" w14:textId="77777777" w:rsidR="00BF63CA" w:rsidRPr="002850BC" w:rsidRDefault="00BF63CA" w:rsidP="00BF63C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F63CA" w:rsidRPr="002850BC" w14:paraId="6BB68CD9" w14:textId="77777777" w:rsidTr="00A2374A">
        <w:trPr>
          <w:tblCellSpacing w:w="0" w:type="dxa"/>
        </w:trPr>
        <w:tc>
          <w:tcPr>
            <w:tcW w:w="0" w:type="auto"/>
            <w:noWrap/>
            <w:hideMark/>
          </w:tcPr>
          <w:p w14:paraId="6E4ED8A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Eligible Applicants:</w:t>
            </w:r>
          </w:p>
        </w:tc>
        <w:tc>
          <w:tcPr>
            <w:tcW w:w="5000" w:type="pct"/>
            <w:vAlign w:val="center"/>
            <w:hideMark/>
          </w:tcPr>
          <w:p w14:paraId="61D962F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Others (see text field entitled "Additional Information on Eligibility" for clarification)</w:t>
            </w:r>
          </w:p>
        </w:tc>
      </w:tr>
      <w:tr w:rsidR="00BF63CA" w:rsidRPr="002850BC" w14:paraId="0C2C5AC8" w14:textId="77777777" w:rsidTr="00A2374A">
        <w:trPr>
          <w:tblCellSpacing w:w="0" w:type="dxa"/>
        </w:trPr>
        <w:tc>
          <w:tcPr>
            <w:tcW w:w="0" w:type="auto"/>
            <w:noWrap/>
            <w:hideMark/>
          </w:tcPr>
          <w:p w14:paraId="554648FB"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Additional Information on Eligibility:</w:t>
            </w:r>
          </w:p>
        </w:tc>
        <w:tc>
          <w:tcPr>
            <w:tcW w:w="5000" w:type="pct"/>
            <w:vAlign w:val="center"/>
            <w:hideMark/>
          </w:tcPr>
          <w:p w14:paraId="046AB19C"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Eligibility for all programs listed in this NOFO is open to all non-Federal entities. Eligible applicants include institutions of higher education, non-profit organizations, for-profit organizations, state and local governments, Indian tribes, hospitals, foreign public entities, and foreign governments. Please note that individuals and unincorporated sole proprietors are not considered “non-Federal entities” and are not eligible to apply under this NOFO.</w:t>
            </w:r>
          </w:p>
        </w:tc>
      </w:tr>
    </w:tbl>
    <w:p w14:paraId="1CA36B79" w14:textId="77777777" w:rsidR="00BF63CA" w:rsidRPr="002850BC" w:rsidRDefault="00BF63CA" w:rsidP="00BF63C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F63CA" w:rsidRPr="002850BC" w14:paraId="7FFE665A" w14:textId="77777777" w:rsidTr="00A2374A">
        <w:trPr>
          <w:tblCellSpacing w:w="0" w:type="dxa"/>
        </w:trPr>
        <w:tc>
          <w:tcPr>
            <w:tcW w:w="0" w:type="auto"/>
            <w:noWrap/>
            <w:hideMark/>
          </w:tcPr>
          <w:p w14:paraId="445EB901"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Agency Name:</w:t>
            </w:r>
          </w:p>
        </w:tc>
        <w:tc>
          <w:tcPr>
            <w:tcW w:w="5000" w:type="pct"/>
            <w:vAlign w:val="center"/>
            <w:hideMark/>
          </w:tcPr>
          <w:p w14:paraId="00EC301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National Institute of Standards and Technology</w:t>
            </w:r>
          </w:p>
        </w:tc>
      </w:tr>
      <w:tr w:rsidR="00BF63CA" w:rsidRPr="002850BC" w14:paraId="0E1E5C0A" w14:textId="77777777" w:rsidTr="00A2374A">
        <w:trPr>
          <w:tblCellSpacing w:w="0" w:type="dxa"/>
        </w:trPr>
        <w:tc>
          <w:tcPr>
            <w:tcW w:w="0" w:type="auto"/>
            <w:noWrap/>
            <w:hideMark/>
          </w:tcPr>
          <w:p w14:paraId="5DA9962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Description:</w:t>
            </w:r>
          </w:p>
        </w:tc>
        <w:tc>
          <w:tcPr>
            <w:tcW w:w="5000" w:type="pct"/>
            <w:vAlign w:val="center"/>
            <w:hideMark/>
          </w:tcPr>
          <w:p w14:paraId="4DF1A371" w14:textId="77777777" w:rsidR="00BF63CA" w:rsidRPr="002850BC" w:rsidRDefault="00BF63CA" w:rsidP="00A2374A">
            <w:pPr>
              <w:pStyle w:val="NoSpacing"/>
              <w:rPr>
                <w:rFonts w:ascii="Helvetica" w:hAnsi="Helvetica" w:cs="Helvetica"/>
                <w:color w:val="222222"/>
              </w:rPr>
            </w:pPr>
          </w:p>
          <w:p w14:paraId="4A180103"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NIST is soliciting applications for financial assistance for Fiscal Year 2021 (FY21) within the following NIST grant programs:</w:t>
            </w:r>
            <w:r w:rsidRPr="002850BC">
              <w:rPr>
                <w:rFonts w:ascii="Helvetica" w:hAnsi="Helvetica" w:cs="Helvetica"/>
                <w:i/>
                <w:iCs/>
                <w:color w:val="222222"/>
              </w:rPr>
              <w:t> </w:t>
            </w:r>
          </w:p>
          <w:p w14:paraId="15EBBD90"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Associate Director for Innovation and Industry Services (ADIIS);</w:t>
            </w:r>
          </w:p>
          <w:p w14:paraId="0FD3FF41"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Associate Director for Laboratory Programs (ADLP); </w:t>
            </w:r>
          </w:p>
          <w:p w14:paraId="52F40E18"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Communications Technology Laboratory (CTL); </w:t>
            </w:r>
          </w:p>
          <w:p w14:paraId="77CD925F"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Engineering Laboratory (EL); </w:t>
            </w:r>
          </w:p>
          <w:p w14:paraId="247536AE"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Fire Research (FR);</w:t>
            </w:r>
          </w:p>
          <w:p w14:paraId="3FBF87E7"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Information Technology Laboratory (ITL);</w:t>
            </w:r>
          </w:p>
          <w:p w14:paraId="31CD88D4"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International and Academic Affairs Office (IAAO); </w:t>
            </w:r>
          </w:p>
          <w:p w14:paraId="3506F3AD"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Material Measurement Laboratory (MML);</w:t>
            </w:r>
          </w:p>
          <w:p w14:paraId="66BEF256"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NIST Center for Neutron Research (NCNR); </w:t>
            </w:r>
          </w:p>
          <w:p w14:paraId="4663B9D0"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Physical Measurement Laboratory (PML); </w:t>
            </w:r>
          </w:p>
          <w:p w14:paraId="7ADC41F7"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Special Programs Office (SPO); and</w:t>
            </w:r>
          </w:p>
          <w:p w14:paraId="6EDBA606"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lastRenderedPageBreak/>
              <w:t> the Standards Coordination Office (SCO).</w:t>
            </w:r>
          </w:p>
          <w:p w14:paraId="7B7D39C6"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0DAECD5F" w14:textId="77777777" w:rsidTr="00A2374A">
        <w:trPr>
          <w:tblCellSpacing w:w="0" w:type="dxa"/>
        </w:trPr>
        <w:tc>
          <w:tcPr>
            <w:tcW w:w="0" w:type="auto"/>
            <w:noWrap/>
            <w:hideMark/>
          </w:tcPr>
          <w:p w14:paraId="3DBDAFE5"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Link to Additional Information:</w:t>
            </w:r>
          </w:p>
        </w:tc>
        <w:tc>
          <w:tcPr>
            <w:tcW w:w="5000" w:type="pct"/>
            <w:vAlign w:val="center"/>
            <w:hideMark/>
          </w:tcPr>
          <w:p w14:paraId="3111A9E0" w14:textId="77777777" w:rsidR="00BF63CA" w:rsidRPr="002850BC" w:rsidRDefault="00000000" w:rsidP="00A2374A">
            <w:pPr>
              <w:pStyle w:val="NoSpacing"/>
              <w:rPr>
                <w:rFonts w:ascii="Helvetica" w:hAnsi="Helvetica" w:cs="Helvetica"/>
                <w:color w:val="222222"/>
              </w:rPr>
            </w:pPr>
            <w:hyperlink r:id="rId116" w:anchor="relatedDocumentsTab" w:tooltip="See Related Documents" w:history="1">
              <w:r w:rsidR="00BF63CA" w:rsidRPr="002850BC">
                <w:rPr>
                  <w:rStyle w:val="Hyperlink"/>
                  <w:rFonts w:ascii="Helvetica" w:hAnsi="Helvetica" w:cs="Helvetica"/>
                </w:rPr>
                <w:t>See Related Documents</w:t>
              </w:r>
            </w:hyperlink>
          </w:p>
        </w:tc>
      </w:tr>
      <w:tr w:rsidR="00BF63CA" w:rsidRPr="002850BC" w14:paraId="61435CF8" w14:textId="77777777" w:rsidTr="00A2374A">
        <w:trPr>
          <w:tblCellSpacing w:w="0" w:type="dxa"/>
        </w:trPr>
        <w:tc>
          <w:tcPr>
            <w:tcW w:w="0" w:type="auto"/>
            <w:noWrap/>
            <w:hideMark/>
          </w:tcPr>
          <w:p w14:paraId="0609649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Grantor Contact Information:</w:t>
            </w:r>
          </w:p>
        </w:tc>
        <w:tc>
          <w:tcPr>
            <w:tcW w:w="5000" w:type="pct"/>
            <w:vAlign w:val="center"/>
            <w:hideMark/>
          </w:tcPr>
          <w:p w14:paraId="3163EB3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If you have difficulty accessing the full announcement electronically, please contact:</w:t>
            </w:r>
            <w:r w:rsidRPr="002850BC">
              <w:rPr>
                <w:rFonts w:ascii="Helvetica" w:hAnsi="Helvetica" w:cs="Helvetica"/>
                <w:color w:val="222222"/>
              </w:rPr>
              <w:br/>
            </w:r>
            <w:r w:rsidRPr="002850BC">
              <w:rPr>
                <w:rFonts w:ascii="Helvetica" w:hAnsi="Helvetica" w:cs="Helvetica"/>
                <w:color w:val="222222"/>
              </w:rPr>
              <w:br/>
              <w:t>Misty L Roosa Management Analyst Phone 301-975-3007</w:t>
            </w:r>
            <w:r w:rsidRPr="002850BC">
              <w:rPr>
                <w:rFonts w:ascii="Helvetica" w:hAnsi="Helvetica" w:cs="Helvetica"/>
                <w:color w:val="222222"/>
              </w:rPr>
              <w:br/>
            </w:r>
            <w:r w:rsidRPr="002850BC">
              <w:rPr>
                <w:rFonts w:ascii="Helvetica" w:hAnsi="Helvetica" w:cs="Helvetica"/>
                <w:color w:val="222222"/>
              </w:rPr>
              <w:br/>
            </w:r>
            <w:hyperlink r:id="rId117" w:history="1">
              <w:r w:rsidRPr="002850BC">
                <w:rPr>
                  <w:rStyle w:val="Hyperlink"/>
                  <w:rFonts w:ascii="Helvetica" w:hAnsi="Helvetica" w:cs="Helvetica"/>
                </w:rPr>
                <w:t>Agency Contact</w:t>
              </w:r>
            </w:hyperlink>
          </w:p>
        </w:tc>
      </w:tr>
    </w:tbl>
    <w:p w14:paraId="70527493" w14:textId="77777777" w:rsidR="00BF63CA" w:rsidRPr="00BB7099" w:rsidRDefault="00BF63CA" w:rsidP="00BF63CA">
      <w:pPr>
        <w:pStyle w:val="NoSpacing"/>
        <w:pBdr>
          <w:bottom w:val="single" w:sz="6" w:space="1" w:color="auto"/>
        </w:pBdr>
        <w:rPr>
          <w:rFonts w:ascii="Helvetica" w:hAnsi="Helvetica" w:cs="Helvetica"/>
          <w:color w:val="1155CC"/>
          <w:sz w:val="24"/>
          <w:szCs w:val="24"/>
          <w:u w:val="single"/>
          <w:shd w:val="clear" w:color="auto" w:fill="FFFFFF"/>
        </w:rPr>
      </w:pPr>
      <w:r w:rsidRPr="004F1F90">
        <w:rPr>
          <w:rFonts w:ascii="Helvetica" w:hAnsi="Helvetica" w:cs="Helvetica"/>
          <w:color w:val="222222"/>
          <w:sz w:val="24"/>
          <w:szCs w:val="24"/>
        </w:rPr>
        <w:br/>
      </w:r>
      <w:hyperlink r:id="rId118" w:tgtFrame="_blank" w:history="1">
        <w:r w:rsidRPr="004F1F90">
          <w:rPr>
            <w:rStyle w:val="Hyperlink"/>
            <w:rFonts w:ascii="Helvetica" w:hAnsi="Helvetica" w:cs="Helvetica"/>
            <w:color w:val="1155CC"/>
            <w:sz w:val="24"/>
            <w:szCs w:val="24"/>
            <w:shd w:val="clear" w:color="auto" w:fill="FFFFFF"/>
          </w:rPr>
          <w:t>https://www.grants.gov/web/grants/view-opportunity.html?oppId=331121</w:t>
        </w:r>
      </w:hyperlink>
    </w:p>
    <w:p w14:paraId="78C4DB07" w14:textId="77777777" w:rsidR="00DC32B2" w:rsidRDefault="00DC32B2" w:rsidP="00DC32B2">
      <w:pPr>
        <w:pStyle w:val="NoSpacing"/>
        <w:rPr>
          <w:rFonts w:ascii="Helvetica" w:hAnsi="Helvetica" w:cs="Helvetica"/>
          <w:color w:val="222222"/>
          <w:sz w:val="24"/>
          <w:szCs w:val="24"/>
          <w:shd w:val="clear" w:color="auto" w:fill="FFFFFF"/>
        </w:rPr>
      </w:pPr>
      <w:bookmarkStart w:id="140" w:name="DOCNISTHollingsMEP"/>
      <w:bookmarkEnd w:id="140"/>
    </w:p>
    <w:p w14:paraId="3313862B" w14:textId="77777777" w:rsidR="00DC32B2" w:rsidRDefault="00DC32B2" w:rsidP="00DC32B2">
      <w:pPr>
        <w:pStyle w:val="NoSpacing"/>
        <w:rPr>
          <w:rFonts w:ascii="Helvetica" w:hAnsi="Helvetica" w:cs="Helvetica"/>
          <w:color w:val="222222"/>
          <w:sz w:val="24"/>
          <w:szCs w:val="24"/>
          <w:shd w:val="clear" w:color="auto" w:fill="FFFFFF"/>
        </w:rPr>
      </w:pPr>
      <w:bookmarkStart w:id="141" w:name="DOCNISTPSIAP22"/>
      <w:bookmarkEnd w:id="141"/>
      <w:r w:rsidRPr="007F087C">
        <w:rPr>
          <w:rFonts w:ascii="Helvetica" w:hAnsi="Helvetica" w:cs="Helvetica"/>
          <w:color w:val="222222"/>
          <w:sz w:val="24"/>
          <w:szCs w:val="24"/>
          <w:shd w:val="clear" w:color="auto" w:fill="FFFFFF"/>
        </w:rPr>
        <w:t>National Institute of Standards and Technology</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NIST Public Safety Innovation Accelerator Program (PSIAP) – Follow-on Funding for Technical and Business Assistance and Demonstration Projects with Public Safety Agencies</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C32B2" w:rsidRPr="00CC1286" w14:paraId="393F59E0" w14:textId="77777777" w:rsidTr="001C24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DC32B2" w:rsidRPr="00CC1286" w14:paraId="3215ADD3" w14:textId="77777777" w:rsidTr="001C2482">
              <w:trPr>
                <w:tblCellSpacing w:w="0" w:type="dxa"/>
              </w:trPr>
              <w:tc>
                <w:tcPr>
                  <w:tcW w:w="1336" w:type="dxa"/>
                  <w:noWrap/>
                  <w:hideMark/>
                </w:tcPr>
                <w:p w14:paraId="0F0EE562"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Document Type:</w:t>
                  </w:r>
                </w:p>
              </w:tc>
              <w:tc>
                <w:tcPr>
                  <w:tcW w:w="3936" w:type="dxa"/>
                  <w:vAlign w:val="center"/>
                  <w:hideMark/>
                </w:tcPr>
                <w:p w14:paraId="49829833"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Grants Notice</w:t>
                  </w:r>
                </w:p>
              </w:tc>
            </w:tr>
            <w:tr w:rsidR="00DC32B2" w:rsidRPr="00CC1286" w14:paraId="06918453" w14:textId="77777777" w:rsidTr="001C2482">
              <w:trPr>
                <w:tblCellSpacing w:w="0" w:type="dxa"/>
              </w:trPr>
              <w:tc>
                <w:tcPr>
                  <w:tcW w:w="1336" w:type="dxa"/>
                  <w:noWrap/>
                  <w:hideMark/>
                </w:tcPr>
                <w:p w14:paraId="04BA5491"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Funding Opportunity Number:</w:t>
                  </w:r>
                </w:p>
              </w:tc>
              <w:tc>
                <w:tcPr>
                  <w:tcW w:w="3936" w:type="dxa"/>
                  <w:vAlign w:val="center"/>
                  <w:hideMark/>
                </w:tcPr>
                <w:p w14:paraId="7B4AFB24"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2020-NIST-PSIAP-TABA-01</w:t>
                  </w:r>
                </w:p>
              </w:tc>
            </w:tr>
            <w:tr w:rsidR="00DC32B2" w:rsidRPr="00CC1286" w14:paraId="68437999" w14:textId="77777777" w:rsidTr="001C2482">
              <w:trPr>
                <w:tblCellSpacing w:w="0" w:type="dxa"/>
              </w:trPr>
              <w:tc>
                <w:tcPr>
                  <w:tcW w:w="1336" w:type="dxa"/>
                  <w:noWrap/>
                  <w:hideMark/>
                </w:tcPr>
                <w:p w14:paraId="178E1B87"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Funding Opportunity Title:</w:t>
                  </w:r>
                </w:p>
              </w:tc>
              <w:tc>
                <w:tcPr>
                  <w:tcW w:w="3936" w:type="dxa"/>
                  <w:vAlign w:val="center"/>
                  <w:hideMark/>
                </w:tcPr>
                <w:p w14:paraId="41C2C66F"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NIST Public Safety Innovation Accelerator Program (PSIAP) – Follow-on Funding for Technical and Business Assistance and Demonstration Projects with Public Safety Agencies</w:t>
                  </w:r>
                </w:p>
              </w:tc>
            </w:tr>
            <w:tr w:rsidR="00DC32B2" w:rsidRPr="00CC1286" w14:paraId="2A75A844" w14:textId="77777777" w:rsidTr="001C2482">
              <w:trPr>
                <w:tblCellSpacing w:w="0" w:type="dxa"/>
              </w:trPr>
              <w:tc>
                <w:tcPr>
                  <w:tcW w:w="1336" w:type="dxa"/>
                  <w:noWrap/>
                  <w:hideMark/>
                </w:tcPr>
                <w:p w14:paraId="7F9CC449"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Opportunity Category:</w:t>
                  </w:r>
                </w:p>
              </w:tc>
              <w:tc>
                <w:tcPr>
                  <w:tcW w:w="3936" w:type="dxa"/>
                  <w:vAlign w:val="center"/>
                  <w:hideMark/>
                </w:tcPr>
                <w:p w14:paraId="3C231F54"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Discretionary</w:t>
                  </w:r>
                </w:p>
              </w:tc>
            </w:tr>
            <w:tr w:rsidR="00DC32B2" w:rsidRPr="00CC1286" w14:paraId="4E7B7671" w14:textId="77777777" w:rsidTr="001C2482">
              <w:trPr>
                <w:tblCellSpacing w:w="0" w:type="dxa"/>
              </w:trPr>
              <w:tc>
                <w:tcPr>
                  <w:tcW w:w="1336" w:type="dxa"/>
                  <w:noWrap/>
                  <w:hideMark/>
                </w:tcPr>
                <w:p w14:paraId="7EC50EDE"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Opportunity Category Explanation:</w:t>
                  </w:r>
                </w:p>
              </w:tc>
              <w:tc>
                <w:tcPr>
                  <w:tcW w:w="3936" w:type="dxa"/>
                  <w:vAlign w:val="center"/>
                  <w:hideMark/>
                </w:tcPr>
                <w:p w14:paraId="68D85681"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009FB58E" w14:textId="77777777" w:rsidTr="001C2482">
              <w:trPr>
                <w:tblCellSpacing w:w="0" w:type="dxa"/>
              </w:trPr>
              <w:tc>
                <w:tcPr>
                  <w:tcW w:w="1336" w:type="dxa"/>
                  <w:noWrap/>
                  <w:hideMark/>
                </w:tcPr>
                <w:p w14:paraId="717BB63F"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Funding Instrument Type:</w:t>
                  </w:r>
                </w:p>
              </w:tc>
              <w:tc>
                <w:tcPr>
                  <w:tcW w:w="3936" w:type="dxa"/>
                  <w:vAlign w:val="center"/>
                  <w:hideMark/>
                </w:tcPr>
                <w:p w14:paraId="320B8FFD"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Cooperative Agreement</w:t>
                  </w:r>
                  <w:r w:rsidRPr="00CC1286">
                    <w:rPr>
                      <w:rFonts w:ascii="Helvetica" w:hAnsi="Helvetica" w:cs="Helvetica"/>
                      <w:color w:val="222222"/>
                    </w:rPr>
                    <w:br/>
                    <w:t>Grant</w:t>
                  </w:r>
                </w:p>
              </w:tc>
            </w:tr>
            <w:tr w:rsidR="00DC32B2" w:rsidRPr="00CC1286" w14:paraId="0B8CD59C" w14:textId="77777777" w:rsidTr="001C2482">
              <w:trPr>
                <w:tblCellSpacing w:w="0" w:type="dxa"/>
              </w:trPr>
              <w:tc>
                <w:tcPr>
                  <w:tcW w:w="1336" w:type="dxa"/>
                  <w:noWrap/>
                  <w:hideMark/>
                </w:tcPr>
                <w:p w14:paraId="0A04B77F"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Category of Funding Activity:</w:t>
                  </w:r>
                </w:p>
              </w:tc>
              <w:tc>
                <w:tcPr>
                  <w:tcW w:w="3936" w:type="dxa"/>
                  <w:vAlign w:val="center"/>
                  <w:hideMark/>
                </w:tcPr>
                <w:p w14:paraId="72002B5F"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Science and Technology and other Research and Development</w:t>
                  </w:r>
                </w:p>
              </w:tc>
            </w:tr>
            <w:tr w:rsidR="00DC32B2" w:rsidRPr="00CC1286" w14:paraId="31C12A98" w14:textId="77777777" w:rsidTr="001C2482">
              <w:trPr>
                <w:tblCellSpacing w:w="0" w:type="dxa"/>
              </w:trPr>
              <w:tc>
                <w:tcPr>
                  <w:tcW w:w="1336" w:type="dxa"/>
                  <w:noWrap/>
                  <w:hideMark/>
                </w:tcPr>
                <w:p w14:paraId="34EB87BB"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Category Explanation:</w:t>
                  </w:r>
                </w:p>
              </w:tc>
              <w:tc>
                <w:tcPr>
                  <w:tcW w:w="3936" w:type="dxa"/>
                  <w:vAlign w:val="center"/>
                  <w:hideMark/>
                </w:tcPr>
                <w:p w14:paraId="4AC2E467"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2E4421FC" w14:textId="77777777" w:rsidTr="001C2482">
              <w:trPr>
                <w:tblCellSpacing w:w="0" w:type="dxa"/>
              </w:trPr>
              <w:tc>
                <w:tcPr>
                  <w:tcW w:w="1336" w:type="dxa"/>
                  <w:noWrap/>
                  <w:hideMark/>
                </w:tcPr>
                <w:p w14:paraId="5A8BE7A1"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Expected Number of Awards:</w:t>
                  </w:r>
                </w:p>
              </w:tc>
              <w:tc>
                <w:tcPr>
                  <w:tcW w:w="3936" w:type="dxa"/>
                  <w:vAlign w:val="center"/>
                  <w:hideMark/>
                </w:tcPr>
                <w:p w14:paraId="4441E03B"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4F2C1F2F" w14:textId="77777777" w:rsidTr="001C2482">
              <w:trPr>
                <w:tblCellSpacing w:w="0" w:type="dxa"/>
              </w:trPr>
              <w:tc>
                <w:tcPr>
                  <w:tcW w:w="1336" w:type="dxa"/>
                  <w:noWrap/>
                  <w:hideMark/>
                </w:tcPr>
                <w:p w14:paraId="06D87F44"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CFDA Number(s):</w:t>
                  </w:r>
                </w:p>
              </w:tc>
              <w:tc>
                <w:tcPr>
                  <w:tcW w:w="3936" w:type="dxa"/>
                  <w:vAlign w:val="center"/>
                  <w:hideMark/>
                </w:tcPr>
                <w:p w14:paraId="3A970874"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11.620 -- Science, Technology, Business and/or Education Outreach</w:t>
                  </w:r>
                </w:p>
              </w:tc>
            </w:tr>
            <w:tr w:rsidR="00DC32B2" w:rsidRPr="00CC1286" w14:paraId="76F2FA86" w14:textId="77777777" w:rsidTr="001C2482">
              <w:trPr>
                <w:tblCellSpacing w:w="0" w:type="dxa"/>
              </w:trPr>
              <w:tc>
                <w:tcPr>
                  <w:tcW w:w="1336" w:type="dxa"/>
                  <w:noWrap/>
                  <w:hideMark/>
                </w:tcPr>
                <w:p w14:paraId="6AB52E21"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lastRenderedPageBreak/>
                    <w:t>Cost Sharing or Matching Requirement:</w:t>
                  </w:r>
                </w:p>
              </w:tc>
              <w:tc>
                <w:tcPr>
                  <w:tcW w:w="3936" w:type="dxa"/>
                  <w:vAlign w:val="center"/>
                  <w:hideMark/>
                </w:tcPr>
                <w:p w14:paraId="43B7A2F2"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No</w:t>
                  </w:r>
                </w:p>
              </w:tc>
            </w:tr>
          </w:tbl>
          <w:p w14:paraId="6281D400" w14:textId="77777777" w:rsidR="00DC32B2" w:rsidRPr="00CC1286" w:rsidRDefault="00DC32B2" w:rsidP="001C248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DC32B2" w:rsidRPr="00CC1286" w14:paraId="5284C4CF" w14:textId="77777777" w:rsidTr="001C2482">
              <w:trPr>
                <w:tblCellSpacing w:w="0" w:type="dxa"/>
              </w:trPr>
              <w:tc>
                <w:tcPr>
                  <w:tcW w:w="1520" w:type="dxa"/>
                  <w:noWrap/>
                  <w:hideMark/>
                </w:tcPr>
                <w:p w14:paraId="29AEDE71"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lastRenderedPageBreak/>
                    <w:t>Version:</w:t>
                  </w:r>
                </w:p>
              </w:tc>
              <w:tc>
                <w:tcPr>
                  <w:tcW w:w="4406" w:type="dxa"/>
                  <w:vAlign w:val="center"/>
                  <w:hideMark/>
                </w:tcPr>
                <w:p w14:paraId="349851BE"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Synopsis 1</w:t>
                  </w:r>
                </w:p>
              </w:tc>
            </w:tr>
            <w:tr w:rsidR="00DC32B2" w:rsidRPr="00CC1286" w14:paraId="017D504E" w14:textId="77777777" w:rsidTr="001C2482">
              <w:trPr>
                <w:tblCellSpacing w:w="0" w:type="dxa"/>
              </w:trPr>
              <w:tc>
                <w:tcPr>
                  <w:tcW w:w="1520" w:type="dxa"/>
                  <w:noWrap/>
                  <w:hideMark/>
                </w:tcPr>
                <w:p w14:paraId="4A7F0A6C"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Posted Date:</w:t>
                  </w:r>
                </w:p>
              </w:tc>
              <w:tc>
                <w:tcPr>
                  <w:tcW w:w="4406" w:type="dxa"/>
                  <w:vAlign w:val="center"/>
                  <w:hideMark/>
                </w:tcPr>
                <w:p w14:paraId="06BFA72E"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May 14, 2020</w:t>
                  </w:r>
                </w:p>
              </w:tc>
            </w:tr>
            <w:tr w:rsidR="00DC32B2" w:rsidRPr="00CC1286" w14:paraId="1BD7EA7D" w14:textId="77777777" w:rsidTr="001C2482">
              <w:trPr>
                <w:tblCellSpacing w:w="0" w:type="dxa"/>
              </w:trPr>
              <w:tc>
                <w:tcPr>
                  <w:tcW w:w="1520" w:type="dxa"/>
                  <w:noWrap/>
                  <w:hideMark/>
                </w:tcPr>
                <w:p w14:paraId="3F7E637A"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Last Updated Date:</w:t>
                  </w:r>
                </w:p>
              </w:tc>
              <w:tc>
                <w:tcPr>
                  <w:tcW w:w="4406" w:type="dxa"/>
                  <w:vAlign w:val="center"/>
                  <w:hideMark/>
                </w:tcPr>
                <w:p w14:paraId="6EBB206D"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May 14, 2020</w:t>
                  </w:r>
                </w:p>
              </w:tc>
            </w:tr>
            <w:tr w:rsidR="00DC32B2" w:rsidRPr="00CC1286" w14:paraId="5B60E1FC" w14:textId="77777777" w:rsidTr="001C2482">
              <w:trPr>
                <w:tblCellSpacing w:w="0" w:type="dxa"/>
              </w:trPr>
              <w:tc>
                <w:tcPr>
                  <w:tcW w:w="1520" w:type="dxa"/>
                  <w:noWrap/>
                  <w:hideMark/>
                </w:tcPr>
                <w:p w14:paraId="454B7EAC"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Original Closing Date for Applications:</w:t>
                  </w:r>
                </w:p>
              </w:tc>
              <w:tc>
                <w:tcPr>
                  <w:tcW w:w="4406" w:type="dxa"/>
                  <w:vAlign w:val="center"/>
                  <w:hideMark/>
                </w:tcPr>
                <w:p w14:paraId="7C476E56"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Applications will be accepted and considered on a rolling basis as they are received. This announcement will remain open until the next version is published. See Section IV.4 in the Full Announcement Text of this NOFO.</w:t>
                  </w:r>
                </w:p>
              </w:tc>
            </w:tr>
            <w:tr w:rsidR="00DC32B2" w:rsidRPr="00CC1286" w14:paraId="402AABD5" w14:textId="77777777" w:rsidTr="001C2482">
              <w:trPr>
                <w:tblCellSpacing w:w="0" w:type="dxa"/>
              </w:trPr>
              <w:tc>
                <w:tcPr>
                  <w:tcW w:w="1520" w:type="dxa"/>
                  <w:noWrap/>
                  <w:hideMark/>
                </w:tcPr>
                <w:p w14:paraId="2ECA6D6B"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Current Closing Date for Applications:</w:t>
                  </w:r>
                </w:p>
              </w:tc>
              <w:tc>
                <w:tcPr>
                  <w:tcW w:w="4406" w:type="dxa"/>
                  <w:vAlign w:val="center"/>
                  <w:hideMark/>
                </w:tcPr>
                <w:p w14:paraId="26D478CA"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Applications will be accepted and considered on a rolling basis as they are received. This announcement will remain open until the next version is published. See Section IV.4 in the Full Announcement Text of this NOFO.</w:t>
                  </w:r>
                </w:p>
              </w:tc>
            </w:tr>
            <w:tr w:rsidR="00DC32B2" w:rsidRPr="00CC1286" w14:paraId="30D2B8E5" w14:textId="77777777" w:rsidTr="001C2482">
              <w:trPr>
                <w:tblCellSpacing w:w="0" w:type="dxa"/>
              </w:trPr>
              <w:tc>
                <w:tcPr>
                  <w:tcW w:w="1520" w:type="dxa"/>
                  <w:noWrap/>
                  <w:hideMark/>
                </w:tcPr>
                <w:p w14:paraId="400EEB09"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Archive Date:</w:t>
                  </w:r>
                </w:p>
              </w:tc>
              <w:tc>
                <w:tcPr>
                  <w:tcW w:w="4406" w:type="dxa"/>
                  <w:vAlign w:val="center"/>
                  <w:hideMark/>
                </w:tcPr>
                <w:p w14:paraId="175B9E40"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2D282556" w14:textId="77777777" w:rsidTr="001C2482">
              <w:trPr>
                <w:tblCellSpacing w:w="0" w:type="dxa"/>
              </w:trPr>
              <w:tc>
                <w:tcPr>
                  <w:tcW w:w="1520" w:type="dxa"/>
                  <w:noWrap/>
                  <w:hideMark/>
                </w:tcPr>
                <w:p w14:paraId="1F0BF326"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Estimated Total Program Funding:</w:t>
                  </w:r>
                </w:p>
              </w:tc>
              <w:tc>
                <w:tcPr>
                  <w:tcW w:w="4406" w:type="dxa"/>
                  <w:vAlign w:val="center"/>
                  <w:hideMark/>
                </w:tcPr>
                <w:p w14:paraId="287BB6FF"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10753B53" w14:textId="77777777" w:rsidTr="001C2482">
              <w:trPr>
                <w:tblCellSpacing w:w="0" w:type="dxa"/>
              </w:trPr>
              <w:tc>
                <w:tcPr>
                  <w:tcW w:w="1520" w:type="dxa"/>
                  <w:noWrap/>
                  <w:hideMark/>
                </w:tcPr>
                <w:p w14:paraId="782D1FC4"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Award Ceiling:</w:t>
                  </w:r>
                </w:p>
              </w:tc>
              <w:tc>
                <w:tcPr>
                  <w:tcW w:w="4406" w:type="dxa"/>
                  <w:vAlign w:val="center"/>
                  <w:hideMark/>
                </w:tcPr>
                <w:p w14:paraId="7628A600"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r w:rsidR="00DC32B2" w:rsidRPr="00CC1286" w14:paraId="6193D98F" w14:textId="77777777" w:rsidTr="001C2482">
              <w:trPr>
                <w:tblCellSpacing w:w="0" w:type="dxa"/>
              </w:trPr>
              <w:tc>
                <w:tcPr>
                  <w:tcW w:w="1520" w:type="dxa"/>
                  <w:noWrap/>
                  <w:hideMark/>
                </w:tcPr>
                <w:p w14:paraId="7C719339"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Award Floor:</w:t>
                  </w:r>
                </w:p>
              </w:tc>
              <w:tc>
                <w:tcPr>
                  <w:tcW w:w="4406" w:type="dxa"/>
                  <w:vAlign w:val="center"/>
                  <w:hideMark/>
                </w:tcPr>
                <w:p w14:paraId="2C29FB21"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w:t>
                  </w:r>
                </w:p>
              </w:tc>
            </w:tr>
          </w:tbl>
          <w:p w14:paraId="000E221D" w14:textId="77777777" w:rsidR="00DC32B2" w:rsidRPr="00CC1286" w:rsidRDefault="00DC32B2" w:rsidP="001C2482">
            <w:pPr>
              <w:pStyle w:val="NoSpacing"/>
              <w:rPr>
                <w:rFonts w:ascii="Helvetica" w:hAnsi="Helvetica" w:cs="Helvetica"/>
                <w:color w:val="222222"/>
              </w:rPr>
            </w:pPr>
          </w:p>
        </w:tc>
      </w:tr>
    </w:tbl>
    <w:p w14:paraId="4E67A7B7" w14:textId="77777777" w:rsidR="00DC32B2" w:rsidRPr="00CC1286"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C32B2" w:rsidRPr="00CC1286" w14:paraId="1D48CA79" w14:textId="77777777" w:rsidTr="001C2482">
        <w:trPr>
          <w:tblCellSpacing w:w="0" w:type="dxa"/>
        </w:trPr>
        <w:tc>
          <w:tcPr>
            <w:tcW w:w="0" w:type="auto"/>
            <w:noWrap/>
            <w:hideMark/>
          </w:tcPr>
          <w:p w14:paraId="7999E793"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Eligible Applicants:</w:t>
            </w:r>
          </w:p>
        </w:tc>
        <w:tc>
          <w:tcPr>
            <w:tcW w:w="5000" w:type="pct"/>
            <w:vAlign w:val="center"/>
            <w:hideMark/>
          </w:tcPr>
          <w:p w14:paraId="2055F947"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Others (see text field entitled "Additional Information on Eligibility" for clarification)</w:t>
            </w:r>
          </w:p>
        </w:tc>
      </w:tr>
      <w:tr w:rsidR="00DC32B2" w:rsidRPr="00CC1286" w14:paraId="11E69C16" w14:textId="77777777" w:rsidTr="001C2482">
        <w:trPr>
          <w:tblCellSpacing w:w="0" w:type="dxa"/>
        </w:trPr>
        <w:tc>
          <w:tcPr>
            <w:tcW w:w="0" w:type="auto"/>
            <w:noWrap/>
            <w:hideMark/>
          </w:tcPr>
          <w:p w14:paraId="0C8C47D8"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Additional Information on Eligibility:</w:t>
            </w:r>
          </w:p>
        </w:tc>
        <w:tc>
          <w:tcPr>
            <w:tcW w:w="5000" w:type="pct"/>
            <w:vAlign w:val="center"/>
            <w:hideMark/>
          </w:tcPr>
          <w:p w14:paraId="7CACF2AC"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This NOFO is open to entities that have been awarded a grant or cooperative agreement (including Small Business Innovation Research and Small Business Technology Transfer awards originally made in the form of a procurement contract), or received an award as part of a prize challenge, from a federal agency (“entities with a previous award”) for a public-safety focused communication technology innovation. NIST will only consider one application per applicant, for a single technology innovation, at a time. Applicants may only request funding for either (1) technical and business assistance or (2) a demonstration project, in a single application. Entities with multiple eligible technology innovation awards may submit multiple applications, but only one application per technology innovation will be considered at a time. After the applicant has completed their proposed technical and business assistance or demonstration project (or been notified that their initial application will not be funded), they may reapply to this NOFO for the other funding opportunity (i.e., the same technology innovation may not receive two technical and business assistance awards or two demonstration project awards, but may receive one of each type).</w:t>
            </w:r>
          </w:p>
        </w:tc>
      </w:tr>
    </w:tbl>
    <w:p w14:paraId="56FEA52C" w14:textId="77777777" w:rsidR="00DC32B2" w:rsidRPr="00CC1286" w:rsidRDefault="00DC32B2" w:rsidP="00DC32B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C32B2" w:rsidRPr="00CC1286" w14:paraId="5DFA03EA" w14:textId="77777777" w:rsidTr="001C2482">
        <w:trPr>
          <w:tblCellSpacing w:w="0" w:type="dxa"/>
        </w:trPr>
        <w:tc>
          <w:tcPr>
            <w:tcW w:w="0" w:type="auto"/>
            <w:noWrap/>
            <w:hideMark/>
          </w:tcPr>
          <w:p w14:paraId="02137722"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Agency Name:</w:t>
            </w:r>
          </w:p>
        </w:tc>
        <w:tc>
          <w:tcPr>
            <w:tcW w:w="5000" w:type="pct"/>
            <w:vAlign w:val="center"/>
            <w:hideMark/>
          </w:tcPr>
          <w:p w14:paraId="3FCE0747"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National Institute of Standards and Technology</w:t>
            </w:r>
          </w:p>
        </w:tc>
      </w:tr>
      <w:tr w:rsidR="00DC32B2" w:rsidRPr="00CC1286" w14:paraId="26FD366D" w14:textId="77777777" w:rsidTr="001C2482">
        <w:trPr>
          <w:tblCellSpacing w:w="0" w:type="dxa"/>
        </w:trPr>
        <w:tc>
          <w:tcPr>
            <w:tcW w:w="0" w:type="auto"/>
            <w:noWrap/>
            <w:hideMark/>
          </w:tcPr>
          <w:p w14:paraId="5B74FFAC"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Description:</w:t>
            </w:r>
          </w:p>
        </w:tc>
        <w:tc>
          <w:tcPr>
            <w:tcW w:w="5000" w:type="pct"/>
            <w:vAlign w:val="center"/>
            <w:hideMark/>
          </w:tcPr>
          <w:p w14:paraId="32815741" w14:textId="41F02CA1"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 xml:space="preserve">The NIST PSIAP is seeking applications from eligible organizations - entities that previously were awarded a grant, cooperative agreement, prize challenge, including a Small Business Innovation Research or Small Business Technology Transfer award originally made in the form of a procurement contract, or subaward by a federal entity (‘entities with a previous award”), such as NIST Public Safety Communications Research Division, National Telecommunications and Information </w:t>
            </w:r>
            <w:r w:rsidR="00B60A23">
              <w:rPr>
                <w:rFonts w:ascii="Helvetica" w:hAnsi="Helvetica" w:cs="Helvetica"/>
                <w:color w:val="222222"/>
              </w:rPr>
              <w:t>Administration</w:t>
            </w:r>
            <w:r w:rsidRPr="00CC1286">
              <w:rPr>
                <w:rFonts w:ascii="Helvetica" w:hAnsi="Helvetica" w:cs="Helvetica"/>
                <w:color w:val="222222"/>
              </w:rPr>
              <w:t xml:space="preserve">, Department of Homeland Security, etc., for a public-safety focused communication technology innovation - to propose activities that will either: (1) more rapidly advance their prototypes through needed technical and business assistance or (2) a demonstration project with a partnering public safety agency, to provide additional testing and research. </w:t>
            </w:r>
          </w:p>
        </w:tc>
      </w:tr>
      <w:tr w:rsidR="00DC32B2" w:rsidRPr="00CC1286" w14:paraId="1CF2729D" w14:textId="77777777" w:rsidTr="001C2482">
        <w:trPr>
          <w:tblCellSpacing w:w="0" w:type="dxa"/>
        </w:trPr>
        <w:tc>
          <w:tcPr>
            <w:tcW w:w="0" w:type="auto"/>
            <w:noWrap/>
            <w:hideMark/>
          </w:tcPr>
          <w:p w14:paraId="5B1DB6F5"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Link to Additional Information:</w:t>
            </w:r>
          </w:p>
        </w:tc>
        <w:tc>
          <w:tcPr>
            <w:tcW w:w="5000" w:type="pct"/>
            <w:vAlign w:val="center"/>
            <w:hideMark/>
          </w:tcPr>
          <w:p w14:paraId="1E00BA29" w14:textId="77777777" w:rsidR="00DC32B2" w:rsidRPr="00CC1286" w:rsidRDefault="00000000" w:rsidP="001C2482">
            <w:pPr>
              <w:pStyle w:val="NoSpacing"/>
              <w:rPr>
                <w:rFonts w:ascii="Helvetica" w:hAnsi="Helvetica" w:cs="Helvetica"/>
                <w:color w:val="222222"/>
              </w:rPr>
            </w:pPr>
            <w:hyperlink r:id="rId119" w:anchor="relatedDocumentsTab" w:tooltip="See Related Documents" w:history="1">
              <w:r w:rsidR="00DC32B2" w:rsidRPr="00CC1286">
                <w:rPr>
                  <w:rStyle w:val="Hyperlink"/>
                  <w:rFonts w:ascii="Helvetica" w:hAnsi="Helvetica" w:cs="Helvetica"/>
                </w:rPr>
                <w:t>See Related Documents</w:t>
              </w:r>
            </w:hyperlink>
          </w:p>
        </w:tc>
      </w:tr>
      <w:tr w:rsidR="00DC32B2" w:rsidRPr="00CC1286" w14:paraId="551AFDC2" w14:textId="77777777" w:rsidTr="001C2482">
        <w:trPr>
          <w:tblCellSpacing w:w="0" w:type="dxa"/>
        </w:trPr>
        <w:tc>
          <w:tcPr>
            <w:tcW w:w="0" w:type="auto"/>
            <w:noWrap/>
            <w:hideMark/>
          </w:tcPr>
          <w:p w14:paraId="1C23C1F6" w14:textId="77777777" w:rsidR="00DC32B2" w:rsidRPr="00CC1286" w:rsidRDefault="00DC32B2" w:rsidP="001C2482">
            <w:pPr>
              <w:pStyle w:val="NoSpacing"/>
              <w:rPr>
                <w:rFonts w:ascii="Helvetica" w:hAnsi="Helvetica" w:cs="Helvetica"/>
                <w:b/>
                <w:bCs/>
                <w:color w:val="222222"/>
              </w:rPr>
            </w:pPr>
            <w:r w:rsidRPr="00CC1286">
              <w:rPr>
                <w:rFonts w:ascii="Helvetica" w:hAnsi="Helvetica" w:cs="Helvetica"/>
                <w:b/>
                <w:bCs/>
                <w:color w:val="222222"/>
              </w:rPr>
              <w:t>Grantor Contact Information:</w:t>
            </w:r>
          </w:p>
        </w:tc>
        <w:tc>
          <w:tcPr>
            <w:tcW w:w="5000" w:type="pct"/>
            <w:vAlign w:val="center"/>
            <w:hideMark/>
          </w:tcPr>
          <w:p w14:paraId="22D4B470" w14:textId="77777777" w:rsidR="00DC32B2" w:rsidRPr="00CC1286" w:rsidRDefault="00DC32B2" w:rsidP="001C2482">
            <w:pPr>
              <w:pStyle w:val="NoSpacing"/>
              <w:rPr>
                <w:rFonts w:ascii="Helvetica" w:hAnsi="Helvetica" w:cs="Helvetica"/>
                <w:color w:val="222222"/>
              </w:rPr>
            </w:pPr>
            <w:r w:rsidRPr="00CC1286">
              <w:rPr>
                <w:rFonts w:ascii="Helvetica" w:hAnsi="Helvetica" w:cs="Helvetica"/>
                <w:color w:val="222222"/>
              </w:rPr>
              <w:t>If you have difficulty accessing the full announcement electronically, please contact:</w:t>
            </w:r>
            <w:r w:rsidRPr="00CC1286">
              <w:rPr>
                <w:rFonts w:ascii="Helvetica" w:hAnsi="Helvetica" w:cs="Helvetica"/>
                <w:color w:val="222222"/>
              </w:rPr>
              <w:br/>
            </w:r>
            <w:r w:rsidRPr="00CC1286">
              <w:rPr>
                <w:rFonts w:ascii="Helvetica" w:hAnsi="Helvetica" w:cs="Helvetica"/>
                <w:color w:val="222222"/>
              </w:rPr>
              <w:br/>
              <w:t>Christopher Hunton NOFO Coordinator Phone 301-975-5718</w:t>
            </w:r>
            <w:r w:rsidRPr="00CC1286">
              <w:rPr>
                <w:rFonts w:ascii="Helvetica" w:hAnsi="Helvetica" w:cs="Helvetica"/>
                <w:color w:val="222222"/>
              </w:rPr>
              <w:br/>
            </w:r>
            <w:r w:rsidRPr="00CC1286">
              <w:rPr>
                <w:rFonts w:ascii="Helvetica" w:hAnsi="Helvetica" w:cs="Helvetica"/>
                <w:color w:val="222222"/>
              </w:rPr>
              <w:br/>
            </w:r>
            <w:hyperlink r:id="rId120" w:history="1">
              <w:r w:rsidRPr="00CC1286">
                <w:rPr>
                  <w:rStyle w:val="Hyperlink"/>
                  <w:rFonts w:ascii="Helvetica" w:hAnsi="Helvetica" w:cs="Helvetica"/>
                </w:rPr>
                <w:t>Agency Contact</w:t>
              </w:r>
            </w:hyperlink>
          </w:p>
        </w:tc>
      </w:tr>
    </w:tbl>
    <w:p w14:paraId="0785E9DA" w14:textId="77777777" w:rsidR="00DC32B2" w:rsidRDefault="00DC32B2" w:rsidP="00DC32B2">
      <w:pPr>
        <w:pStyle w:val="NoSpacing"/>
        <w:pBdr>
          <w:bottom w:val="single" w:sz="6" w:space="1" w:color="auto"/>
        </w:pBdr>
        <w:rPr>
          <w:rStyle w:val="Hyperlink"/>
          <w:rFonts w:ascii="Helvetica" w:hAnsi="Helvetica" w:cs="Helvetica"/>
          <w:color w:val="1155CC"/>
          <w:sz w:val="24"/>
          <w:szCs w:val="24"/>
          <w:shd w:val="clear" w:color="auto" w:fill="FFFFFF"/>
        </w:rPr>
      </w:pPr>
      <w:r w:rsidRPr="007F087C">
        <w:rPr>
          <w:rFonts w:ascii="Helvetica" w:hAnsi="Helvetica" w:cs="Helvetica"/>
          <w:color w:val="222222"/>
          <w:sz w:val="24"/>
          <w:szCs w:val="24"/>
        </w:rPr>
        <w:br/>
      </w:r>
      <w:hyperlink r:id="rId121" w:tgtFrame="_blank" w:history="1">
        <w:r w:rsidRPr="007F087C">
          <w:rPr>
            <w:rStyle w:val="Hyperlink"/>
            <w:rFonts w:ascii="Helvetica" w:hAnsi="Helvetica" w:cs="Helvetica"/>
            <w:color w:val="1155CC"/>
            <w:sz w:val="24"/>
            <w:szCs w:val="24"/>
            <w:shd w:val="clear" w:color="auto" w:fill="FFFFFF"/>
          </w:rPr>
          <w:t>https://www.grants.gov/web/grants/view-opportunity.html?oppId=327052</w:t>
        </w:r>
      </w:hyperlink>
    </w:p>
    <w:p w14:paraId="3768F2AA" w14:textId="77777777" w:rsidR="00DC32B2" w:rsidRDefault="00DC32B2" w:rsidP="00DC32B2">
      <w:pPr>
        <w:pStyle w:val="NoSpacing"/>
        <w:rPr>
          <w:rFonts w:ascii="Helvetica" w:hAnsi="Helvetica" w:cs="Helvetica"/>
          <w:color w:val="222222"/>
          <w:sz w:val="24"/>
          <w:szCs w:val="24"/>
          <w:shd w:val="clear" w:color="auto" w:fill="FFFFFF"/>
        </w:rPr>
      </w:pPr>
    </w:p>
    <w:p w14:paraId="12BD2DAB" w14:textId="77777777" w:rsidR="00AD688A" w:rsidRDefault="00AD688A" w:rsidP="00AD688A">
      <w:pPr>
        <w:pStyle w:val="NoSpacing"/>
        <w:rPr>
          <w:rFonts w:ascii="Helvetica" w:hAnsi="Helvetica" w:cs="Helvetica"/>
          <w:color w:val="222222"/>
          <w:sz w:val="24"/>
          <w:szCs w:val="24"/>
          <w:shd w:val="clear" w:color="auto" w:fill="FFFFFF"/>
        </w:rPr>
      </w:pPr>
      <w:bookmarkStart w:id="142" w:name="DOCUSIOOS"/>
      <w:bookmarkStart w:id="143" w:name="DOCBluefin"/>
      <w:bookmarkStart w:id="144" w:name="DOCNISTManufUSA"/>
      <w:bookmarkEnd w:id="142"/>
      <w:bookmarkEnd w:id="143"/>
      <w:bookmarkEnd w:id="144"/>
      <w:r w:rsidRPr="00941639">
        <w:rPr>
          <w:rFonts w:ascii="Helvetica" w:hAnsi="Helvetica" w:cs="Helvetica"/>
          <w:color w:val="222222"/>
          <w:sz w:val="24"/>
          <w:szCs w:val="24"/>
          <w:shd w:val="clear" w:color="auto" w:fill="FFFFFF"/>
        </w:rPr>
        <w:lastRenderedPageBreak/>
        <w:t>National Institute of Standards and Technology</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NIST Manufacturing USA National Emergency Assistance Program</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D688A" w:rsidRPr="00B45972" w14:paraId="7FC382C6"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AD688A" w:rsidRPr="00B45972" w14:paraId="16BD0AD7" w14:textId="77777777" w:rsidTr="002E6562">
              <w:trPr>
                <w:tblCellSpacing w:w="0" w:type="dxa"/>
              </w:trPr>
              <w:tc>
                <w:tcPr>
                  <w:tcW w:w="1523" w:type="dxa"/>
                  <w:noWrap/>
                  <w:hideMark/>
                </w:tcPr>
                <w:p w14:paraId="7E8DA3E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Document Type:</w:t>
                  </w:r>
                </w:p>
              </w:tc>
              <w:tc>
                <w:tcPr>
                  <w:tcW w:w="3859" w:type="dxa"/>
                  <w:vAlign w:val="center"/>
                  <w:hideMark/>
                </w:tcPr>
                <w:p w14:paraId="1AD5CA4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Grants Notice</w:t>
                  </w:r>
                </w:p>
              </w:tc>
            </w:tr>
            <w:tr w:rsidR="00AD688A" w:rsidRPr="00B45972" w14:paraId="728569FB" w14:textId="77777777" w:rsidTr="002E6562">
              <w:trPr>
                <w:tblCellSpacing w:w="0" w:type="dxa"/>
              </w:trPr>
              <w:tc>
                <w:tcPr>
                  <w:tcW w:w="1523" w:type="dxa"/>
                  <w:noWrap/>
                  <w:hideMark/>
                </w:tcPr>
                <w:p w14:paraId="6D558A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Number:</w:t>
                  </w:r>
                </w:p>
              </w:tc>
              <w:tc>
                <w:tcPr>
                  <w:tcW w:w="3859" w:type="dxa"/>
                  <w:vAlign w:val="center"/>
                  <w:hideMark/>
                </w:tcPr>
                <w:p w14:paraId="05BB039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2020-NIST-MFGUSA-NEAP-01</w:t>
                  </w:r>
                </w:p>
              </w:tc>
            </w:tr>
            <w:tr w:rsidR="00AD688A" w:rsidRPr="00B45972" w14:paraId="0654189E" w14:textId="77777777" w:rsidTr="002E6562">
              <w:trPr>
                <w:tblCellSpacing w:w="0" w:type="dxa"/>
              </w:trPr>
              <w:tc>
                <w:tcPr>
                  <w:tcW w:w="1523" w:type="dxa"/>
                  <w:noWrap/>
                  <w:hideMark/>
                </w:tcPr>
                <w:p w14:paraId="033FAFE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Title:</w:t>
                  </w:r>
                </w:p>
              </w:tc>
              <w:tc>
                <w:tcPr>
                  <w:tcW w:w="3859" w:type="dxa"/>
                  <w:vAlign w:val="center"/>
                  <w:hideMark/>
                </w:tcPr>
                <w:p w14:paraId="3D4B219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Manufacturing USA National Emergency Assistance Program</w:t>
                  </w:r>
                </w:p>
              </w:tc>
            </w:tr>
            <w:tr w:rsidR="00AD688A" w:rsidRPr="00B45972" w14:paraId="58340D33" w14:textId="77777777" w:rsidTr="002E6562">
              <w:trPr>
                <w:tblCellSpacing w:w="0" w:type="dxa"/>
              </w:trPr>
              <w:tc>
                <w:tcPr>
                  <w:tcW w:w="1523" w:type="dxa"/>
                  <w:noWrap/>
                  <w:hideMark/>
                </w:tcPr>
                <w:p w14:paraId="63411474"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w:t>
                  </w:r>
                </w:p>
              </w:tc>
              <w:tc>
                <w:tcPr>
                  <w:tcW w:w="3859" w:type="dxa"/>
                  <w:vAlign w:val="center"/>
                  <w:hideMark/>
                </w:tcPr>
                <w:p w14:paraId="52BA82A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Discretionary</w:t>
                  </w:r>
                </w:p>
              </w:tc>
            </w:tr>
            <w:tr w:rsidR="00AD688A" w:rsidRPr="00B45972" w14:paraId="279310E7" w14:textId="77777777" w:rsidTr="002E6562">
              <w:trPr>
                <w:tblCellSpacing w:w="0" w:type="dxa"/>
              </w:trPr>
              <w:tc>
                <w:tcPr>
                  <w:tcW w:w="1523" w:type="dxa"/>
                  <w:noWrap/>
                  <w:hideMark/>
                </w:tcPr>
                <w:p w14:paraId="5FEB3C0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 Explanation:</w:t>
                  </w:r>
                </w:p>
              </w:tc>
              <w:tc>
                <w:tcPr>
                  <w:tcW w:w="3859" w:type="dxa"/>
                  <w:vAlign w:val="center"/>
                  <w:hideMark/>
                </w:tcPr>
                <w:p w14:paraId="5E6A1AC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F6F733A" w14:textId="77777777" w:rsidTr="002E6562">
              <w:trPr>
                <w:tblCellSpacing w:w="0" w:type="dxa"/>
              </w:trPr>
              <w:tc>
                <w:tcPr>
                  <w:tcW w:w="1523" w:type="dxa"/>
                  <w:noWrap/>
                  <w:hideMark/>
                </w:tcPr>
                <w:p w14:paraId="4FFC2D0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Instrument Type:</w:t>
                  </w:r>
                </w:p>
              </w:tc>
              <w:tc>
                <w:tcPr>
                  <w:tcW w:w="3859" w:type="dxa"/>
                  <w:vAlign w:val="center"/>
                  <w:hideMark/>
                </w:tcPr>
                <w:p w14:paraId="18577D5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Cooperative Agreement</w:t>
                  </w:r>
                  <w:r w:rsidRPr="00B45972">
                    <w:rPr>
                      <w:rFonts w:ascii="Helvetica" w:hAnsi="Helvetica" w:cs="Helvetica"/>
                      <w:color w:val="222222"/>
                    </w:rPr>
                    <w:br/>
                    <w:t>Grant</w:t>
                  </w:r>
                </w:p>
              </w:tc>
            </w:tr>
            <w:tr w:rsidR="00AD688A" w:rsidRPr="00B45972" w14:paraId="3FE06DE1" w14:textId="77777777" w:rsidTr="002E6562">
              <w:trPr>
                <w:tblCellSpacing w:w="0" w:type="dxa"/>
              </w:trPr>
              <w:tc>
                <w:tcPr>
                  <w:tcW w:w="1523" w:type="dxa"/>
                  <w:noWrap/>
                  <w:hideMark/>
                </w:tcPr>
                <w:p w14:paraId="21A45A0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of Funding Activity:</w:t>
                  </w:r>
                </w:p>
              </w:tc>
              <w:tc>
                <w:tcPr>
                  <w:tcW w:w="3859" w:type="dxa"/>
                  <w:vAlign w:val="center"/>
                  <w:hideMark/>
                </w:tcPr>
                <w:p w14:paraId="391D9B6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Science and Technology and other Research and Development</w:t>
                  </w:r>
                </w:p>
              </w:tc>
            </w:tr>
            <w:tr w:rsidR="00AD688A" w:rsidRPr="00B45972" w14:paraId="15C5F6FB" w14:textId="77777777" w:rsidTr="002E6562">
              <w:trPr>
                <w:tblCellSpacing w:w="0" w:type="dxa"/>
              </w:trPr>
              <w:tc>
                <w:tcPr>
                  <w:tcW w:w="1523" w:type="dxa"/>
                  <w:noWrap/>
                  <w:hideMark/>
                </w:tcPr>
                <w:p w14:paraId="1FE41CF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Explanation:</w:t>
                  </w:r>
                </w:p>
              </w:tc>
              <w:tc>
                <w:tcPr>
                  <w:tcW w:w="3859" w:type="dxa"/>
                  <w:vAlign w:val="center"/>
                  <w:hideMark/>
                </w:tcPr>
                <w:p w14:paraId="0D3718FA"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7EC07F0B" w14:textId="77777777" w:rsidTr="002E6562">
              <w:trPr>
                <w:tblCellSpacing w:w="0" w:type="dxa"/>
              </w:trPr>
              <w:tc>
                <w:tcPr>
                  <w:tcW w:w="1523" w:type="dxa"/>
                  <w:noWrap/>
                  <w:hideMark/>
                </w:tcPr>
                <w:p w14:paraId="66A0AB9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Expected Number of Awards:</w:t>
                  </w:r>
                </w:p>
              </w:tc>
              <w:tc>
                <w:tcPr>
                  <w:tcW w:w="3859" w:type="dxa"/>
                  <w:vAlign w:val="center"/>
                  <w:hideMark/>
                </w:tcPr>
                <w:p w14:paraId="3CE3805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7E1EC2B" w14:textId="77777777" w:rsidTr="002E6562">
              <w:trPr>
                <w:tblCellSpacing w:w="0" w:type="dxa"/>
              </w:trPr>
              <w:tc>
                <w:tcPr>
                  <w:tcW w:w="1523" w:type="dxa"/>
                  <w:noWrap/>
                  <w:hideMark/>
                </w:tcPr>
                <w:p w14:paraId="39D6D49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CFDA Number(s):</w:t>
                  </w:r>
                </w:p>
              </w:tc>
              <w:tc>
                <w:tcPr>
                  <w:tcW w:w="3859" w:type="dxa"/>
                  <w:vAlign w:val="center"/>
                  <w:hideMark/>
                </w:tcPr>
                <w:p w14:paraId="01A6679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11.620 -- Science, Technology, Business and/or Education Outreach</w:t>
                  </w:r>
                </w:p>
              </w:tc>
            </w:tr>
            <w:tr w:rsidR="00AD688A" w:rsidRPr="00B45972" w14:paraId="5DB00A94" w14:textId="77777777" w:rsidTr="002E6562">
              <w:trPr>
                <w:tblCellSpacing w:w="0" w:type="dxa"/>
              </w:trPr>
              <w:tc>
                <w:tcPr>
                  <w:tcW w:w="1523" w:type="dxa"/>
                  <w:noWrap/>
                  <w:hideMark/>
                </w:tcPr>
                <w:p w14:paraId="612E0A4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Cost Sharing or Matching Requirement:</w:t>
                  </w:r>
                </w:p>
              </w:tc>
              <w:tc>
                <w:tcPr>
                  <w:tcW w:w="3859" w:type="dxa"/>
                  <w:vAlign w:val="center"/>
                  <w:hideMark/>
                </w:tcPr>
                <w:p w14:paraId="3E4E521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No</w:t>
                  </w:r>
                </w:p>
              </w:tc>
            </w:tr>
          </w:tbl>
          <w:p w14:paraId="4592C1E2" w14:textId="77777777" w:rsidR="00AD688A" w:rsidRPr="00B45972" w:rsidRDefault="00AD688A"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AD688A" w:rsidRPr="00B45972" w14:paraId="01E22554" w14:textId="77777777" w:rsidTr="002E6562">
              <w:trPr>
                <w:tblCellSpacing w:w="0" w:type="dxa"/>
              </w:trPr>
              <w:tc>
                <w:tcPr>
                  <w:tcW w:w="1875" w:type="dxa"/>
                  <w:noWrap/>
                  <w:hideMark/>
                </w:tcPr>
                <w:p w14:paraId="2A24C71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Version:</w:t>
                  </w:r>
                </w:p>
              </w:tc>
              <w:tc>
                <w:tcPr>
                  <w:tcW w:w="3770" w:type="dxa"/>
                  <w:vAlign w:val="center"/>
                  <w:hideMark/>
                </w:tcPr>
                <w:p w14:paraId="5FF62B2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Synopsis 1</w:t>
                  </w:r>
                </w:p>
              </w:tc>
            </w:tr>
            <w:tr w:rsidR="00AD688A" w:rsidRPr="00B45972" w14:paraId="08BDD16F" w14:textId="77777777" w:rsidTr="002E6562">
              <w:trPr>
                <w:tblCellSpacing w:w="0" w:type="dxa"/>
              </w:trPr>
              <w:tc>
                <w:tcPr>
                  <w:tcW w:w="1875" w:type="dxa"/>
                  <w:noWrap/>
                  <w:hideMark/>
                </w:tcPr>
                <w:p w14:paraId="5BBEB6CB"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Posted Date:</w:t>
                  </w:r>
                </w:p>
              </w:tc>
              <w:tc>
                <w:tcPr>
                  <w:tcW w:w="3770" w:type="dxa"/>
                  <w:vAlign w:val="center"/>
                  <w:hideMark/>
                </w:tcPr>
                <w:p w14:paraId="3E777B31"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30, 2020</w:t>
                  </w:r>
                </w:p>
              </w:tc>
            </w:tr>
            <w:tr w:rsidR="00AD688A" w:rsidRPr="00B45972" w14:paraId="130B25CB" w14:textId="77777777" w:rsidTr="002E6562">
              <w:trPr>
                <w:tblCellSpacing w:w="0" w:type="dxa"/>
              </w:trPr>
              <w:tc>
                <w:tcPr>
                  <w:tcW w:w="1875" w:type="dxa"/>
                  <w:noWrap/>
                  <w:hideMark/>
                </w:tcPr>
                <w:p w14:paraId="75183F80"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Last Updated Date:</w:t>
                  </w:r>
                </w:p>
              </w:tc>
              <w:tc>
                <w:tcPr>
                  <w:tcW w:w="3770" w:type="dxa"/>
                  <w:vAlign w:val="center"/>
                  <w:hideMark/>
                </w:tcPr>
                <w:p w14:paraId="3E4909D6"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27, 2020</w:t>
                  </w:r>
                </w:p>
              </w:tc>
            </w:tr>
            <w:tr w:rsidR="00AD688A" w:rsidRPr="00B45972" w14:paraId="1F3B7950" w14:textId="77777777" w:rsidTr="002E6562">
              <w:trPr>
                <w:tblCellSpacing w:w="0" w:type="dxa"/>
              </w:trPr>
              <w:tc>
                <w:tcPr>
                  <w:tcW w:w="1875" w:type="dxa"/>
                  <w:noWrap/>
                  <w:hideMark/>
                </w:tcPr>
                <w:p w14:paraId="2DB5A86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Original Closing Date for Applications:</w:t>
                  </w:r>
                </w:p>
              </w:tc>
              <w:tc>
                <w:tcPr>
                  <w:tcW w:w="3770" w:type="dxa"/>
                  <w:vAlign w:val="center"/>
                  <w:hideMark/>
                </w:tcPr>
                <w:p w14:paraId="2D0B229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5D20C08E" w14:textId="77777777" w:rsidTr="002E6562">
              <w:trPr>
                <w:tblCellSpacing w:w="0" w:type="dxa"/>
              </w:trPr>
              <w:tc>
                <w:tcPr>
                  <w:tcW w:w="1875" w:type="dxa"/>
                  <w:noWrap/>
                  <w:hideMark/>
                </w:tcPr>
                <w:p w14:paraId="47A9C63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Current Closing Date for Applications:</w:t>
                  </w:r>
                </w:p>
              </w:tc>
              <w:tc>
                <w:tcPr>
                  <w:tcW w:w="3770" w:type="dxa"/>
                  <w:vAlign w:val="center"/>
                  <w:hideMark/>
                </w:tcPr>
                <w:p w14:paraId="5725B86B"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26F180F9" w14:textId="77777777" w:rsidTr="002E6562">
              <w:trPr>
                <w:tblCellSpacing w:w="0" w:type="dxa"/>
              </w:trPr>
              <w:tc>
                <w:tcPr>
                  <w:tcW w:w="1875" w:type="dxa"/>
                  <w:noWrap/>
                  <w:hideMark/>
                </w:tcPr>
                <w:p w14:paraId="4C87DFB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Archive Date:</w:t>
                  </w:r>
                </w:p>
              </w:tc>
              <w:tc>
                <w:tcPr>
                  <w:tcW w:w="3770" w:type="dxa"/>
                  <w:vAlign w:val="center"/>
                  <w:hideMark/>
                </w:tcPr>
                <w:p w14:paraId="139DC73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499B011" w14:textId="77777777" w:rsidTr="002E6562">
              <w:trPr>
                <w:tblCellSpacing w:w="0" w:type="dxa"/>
              </w:trPr>
              <w:tc>
                <w:tcPr>
                  <w:tcW w:w="1875" w:type="dxa"/>
                  <w:noWrap/>
                  <w:hideMark/>
                </w:tcPr>
                <w:p w14:paraId="19ED961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Estimated Total Program Funding:</w:t>
                  </w:r>
                </w:p>
              </w:tc>
              <w:tc>
                <w:tcPr>
                  <w:tcW w:w="3770" w:type="dxa"/>
                  <w:vAlign w:val="center"/>
                  <w:hideMark/>
                </w:tcPr>
                <w:p w14:paraId="4AA2DA3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173FDCB4" w14:textId="77777777" w:rsidTr="002E6562">
              <w:trPr>
                <w:tblCellSpacing w:w="0" w:type="dxa"/>
              </w:trPr>
              <w:tc>
                <w:tcPr>
                  <w:tcW w:w="1875" w:type="dxa"/>
                  <w:noWrap/>
                  <w:hideMark/>
                </w:tcPr>
                <w:p w14:paraId="7704585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Ceiling:</w:t>
                  </w:r>
                </w:p>
              </w:tc>
              <w:tc>
                <w:tcPr>
                  <w:tcW w:w="3770" w:type="dxa"/>
                  <w:vAlign w:val="center"/>
                  <w:hideMark/>
                </w:tcPr>
                <w:p w14:paraId="7CBDC51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C375AE6" w14:textId="77777777" w:rsidTr="002E6562">
              <w:trPr>
                <w:tblCellSpacing w:w="0" w:type="dxa"/>
              </w:trPr>
              <w:tc>
                <w:tcPr>
                  <w:tcW w:w="1875" w:type="dxa"/>
                  <w:noWrap/>
                  <w:hideMark/>
                </w:tcPr>
                <w:p w14:paraId="08029FE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Floor:</w:t>
                  </w:r>
                </w:p>
              </w:tc>
              <w:tc>
                <w:tcPr>
                  <w:tcW w:w="3770" w:type="dxa"/>
                  <w:vAlign w:val="center"/>
                  <w:hideMark/>
                </w:tcPr>
                <w:p w14:paraId="67BD822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bl>
          <w:p w14:paraId="22A71B00" w14:textId="77777777" w:rsidR="00AD688A" w:rsidRPr="00B45972" w:rsidRDefault="00AD688A" w:rsidP="002E6562">
            <w:pPr>
              <w:pStyle w:val="NoSpacing"/>
              <w:rPr>
                <w:rFonts w:ascii="Helvetica" w:hAnsi="Helvetica" w:cs="Helvetica"/>
                <w:color w:val="222222"/>
              </w:rPr>
            </w:pPr>
          </w:p>
        </w:tc>
      </w:tr>
    </w:tbl>
    <w:p w14:paraId="0A7CD37A"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D688A" w:rsidRPr="00B45972" w14:paraId="0BC11BB6" w14:textId="77777777" w:rsidTr="002E6562">
        <w:trPr>
          <w:tblCellSpacing w:w="0" w:type="dxa"/>
        </w:trPr>
        <w:tc>
          <w:tcPr>
            <w:tcW w:w="0" w:type="auto"/>
            <w:noWrap/>
            <w:hideMark/>
          </w:tcPr>
          <w:p w14:paraId="71C9B85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Eligible Applicants:</w:t>
            </w:r>
          </w:p>
        </w:tc>
        <w:tc>
          <w:tcPr>
            <w:tcW w:w="5000" w:type="pct"/>
            <w:vAlign w:val="center"/>
            <w:hideMark/>
          </w:tcPr>
          <w:p w14:paraId="62B3188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Others (see text field entitled "Additional Information on Eligibility" for clarification)</w:t>
            </w:r>
          </w:p>
        </w:tc>
      </w:tr>
      <w:tr w:rsidR="00AD688A" w:rsidRPr="00B45972" w14:paraId="34E16153" w14:textId="77777777" w:rsidTr="002E6562">
        <w:trPr>
          <w:tblCellSpacing w:w="0" w:type="dxa"/>
        </w:trPr>
        <w:tc>
          <w:tcPr>
            <w:tcW w:w="0" w:type="auto"/>
            <w:noWrap/>
            <w:hideMark/>
          </w:tcPr>
          <w:p w14:paraId="0A50C3B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Additional Information on Eligibility:</w:t>
            </w:r>
          </w:p>
        </w:tc>
        <w:tc>
          <w:tcPr>
            <w:tcW w:w="5000" w:type="pct"/>
            <w:vAlign w:val="center"/>
            <w:hideMark/>
          </w:tcPr>
          <w:p w14:paraId="5771694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applications from current Manufacturing USA institutes not receiving financial assistance under Section 1741(e) of the National Defense Authorization Act for Fiscal Year 2020 ((Pub. L. 116-92, December 20, 2019), to be codified at 15 U.S.C. § 278s(e)) at the time of proposal submission. An institute may work individually or may include proposed subawards to other institutes and/or proposed contracts with other organizations as part of the applicant’s proposal.</w:t>
            </w:r>
          </w:p>
        </w:tc>
      </w:tr>
    </w:tbl>
    <w:p w14:paraId="455F8964"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D688A" w:rsidRPr="00B45972" w14:paraId="6765551F" w14:textId="77777777" w:rsidTr="002E6562">
        <w:trPr>
          <w:tblCellSpacing w:w="0" w:type="dxa"/>
        </w:trPr>
        <w:tc>
          <w:tcPr>
            <w:tcW w:w="0" w:type="auto"/>
            <w:noWrap/>
            <w:hideMark/>
          </w:tcPr>
          <w:p w14:paraId="7D268B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Agency Name:</w:t>
            </w:r>
          </w:p>
        </w:tc>
        <w:tc>
          <w:tcPr>
            <w:tcW w:w="5000" w:type="pct"/>
            <w:vAlign w:val="center"/>
            <w:hideMark/>
          </w:tcPr>
          <w:p w14:paraId="4ACE4CCE"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National Institute of Standards and Technology</w:t>
            </w:r>
          </w:p>
        </w:tc>
      </w:tr>
      <w:tr w:rsidR="00AD688A" w:rsidRPr="00B45972" w14:paraId="7FAFEC31" w14:textId="77777777" w:rsidTr="002E6562">
        <w:trPr>
          <w:tblCellSpacing w:w="0" w:type="dxa"/>
        </w:trPr>
        <w:tc>
          <w:tcPr>
            <w:tcW w:w="0" w:type="auto"/>
            <w:noWrap/>
            <w:hideMark/>
          </w:tcPr>
          <w:p w14:paraId="357F81B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Description:</w:t>
            </w:r>
          </w:p>
        </w:tc>
        <w:tc>
          <w:tcPr>
            <w:tcW w:w="5000" w:type="pct"/>
            <w:vAlign w:val="center"/>
            <w:hideMark/>
          </w:tcPr>
          <w:p w14:paraId="77A13D0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Manufacturing USA institutes to propose high-impact projects designed to respond to the COVID-19 pandemic.</w:t>
            </w:r>
          </w:p>
        </w:tc>
      </w:tr>
      <w:tr w:rsidR="00AD688A" w:rsidRPr="00B45972" w14:paraId="327211B8" w14:textId="77777777" w:rsidTr="002E6562">
        <w:trPr>
          <w:tblCellSpacing w:w="0" w:type="dxa"/>
        </w:trPr>
        <w:tc>
          <w:tcPr>
            <w:tcW w:w="0" w:type="auto"/>
            <w:noWrap/>
            <w:hideMark/>
          </w:tcPr>
          <w:p w14:paraId="1B05174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Link to Additional Information:</w:t>
            </w:r>
          </w:p>
        </w:tc>
        <w:tc>
          <w:tcPr>
            <w:tcW w:w="5000" w:type="pct"/>
            <w:vAlign w:val="center"/>
            <w:hideMark/>
          </w:tcPr>
          <w:p w14:paraId="2D5BB66C" w14:textId="77777777" w:rsidR="00AD688A" w:rsidRPr="00B45972" w:rsidRDefault="00000000" w:rsidP="002E6562">
            <w:pPr>
              <w:pStyle w:val="NoSpacing"/>
              <w:rPr>
                <w:rFonts w:ascii="Helvetica" w:hAnsi="Helvetica" w:cs="Helvetica"/>
                <w:color w:val="222222"/>
              </w:rPr>
            </w:pPr>
            <w:hyperlink r:id="rId122" w:anchor="relatedDocumentsTab" w:tooltip="See Related Documents" w:history="1">
              <w:r w:rsidR="00AD688A" w:rsidRPr="00B45972">
                <w:rPr>
                  <w:rStyle w:val="Hyperlink"/>
                  <w:rFonts w:ascii="Helvetica" w:hAnsi="Helvetica" w:cs="Helvetica"/>
                </w:rPr>
                <w:t>See Related Documents</w:t>
              </w:r>
            </w:hyperlink>
          </w:p>
        </w:tc>
      </w:tr>
      <w:tr w:rsidR="00AD688A" w:rsidRPr="00B45972" w14:paraId="6DA28D2E" w14:textId="77777777" w:rsidTr="002E6562">
        <w:trPr>
          <w:tblCellSpacing w:w="0" w:type="dxa"/>
        </w:trPr>
        <w:tc>
          <w:tcPr>
            <w:tcW w:w="0" w:type="auto"/>
            <w:noWrap/>
            <w:hideMark/>
          </w:tcPr>
          <w:p w14:paraId="5D1E9A6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Grantor Contact Information:</w:t>
            </w:r>
          </w:p>
        </w:tc>
        <w:tc>
          <w:tcPr>
            <w:tcW w:w="5000" w:type="pct"/>
            <w:vAlign w:val="center"/>
            <w:hideMark/>
          </w:tcPr>
          <w:p w14:paraId="7A175EF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If you have difficulty accessing the full announcement electronically, please contact:</w:t>
            </w:r>
            <w:r w:rsidRPr="00B45972">
              <w:rPr>
                <w:rFonts w:ascii="Helvetica" w:hAnsi="Helvetica" w:cs="Helvetica"/>
                <w:color w:val="222222"/>
              </w:rPr>
              <w:br/>
            </w:r>
            <w:r w:rsidRPr="00B45972">
              <w:rPr>
                <w:rFonts w:ascii="Helvetica" w:hAnsi="Helvetica" w:cs="Helvetica"/>
                <w:color w:val="222222"/>
              </w:rPr>
              <w:br/>
              <w:t>Leon Sampson NOFO Coordinator Phone 301-975-3086</w:t>
            </w:r>
            <w:r w:rsidRPr="00B45972">
              <w:rPr>
                <w:rFonts w:ascii="Helvetica" w:hAnsi="Helvetica" w:cs="Helvetica"/>
                <w:color w:val="222222"/>
              </w:rPr>
              <w:br/>
            </w:r>
            <w:r w:rsidRPr="00B45972">
              <w:rPr>
                <w:rFonts w:ascii="Helvetica" w:hAnsi="Helvetica" w:cs="Helvetica"/>
                <w:color w:val="222222"/>
              </w:rPr>
              <w:br/>
            </w:r>
            <w:hyperlink r:id="rId123" w:history="1">
              <w:r w:rsidRPr="00B45972">
                <w:rPr>
                  <w:rStyle w:val="Hyperlink"/>
                  <w:rFonts w:ascii="Helvetica" w:hAnsi="Helvetica" w:cs="Helvetica"/>
                </w:rPr>
                <w:t>Agency Contact</w:t>
              </w:r>
            </w:hyperlink>
          </w:p>
        </w:tc>
      </w:tr>
    </w:tbl>
    <w:p w14:paraId="100F1620" w14:textId="77777777" w:rsidR="00AD688A" w:rsidRDefault="00AD688A" w:rsidP="00AD688A">
      <w:pPr>
        <w:pStyle w:val="NoSpacing"/>
        <w:pBdr>
          <w:bottom w:val="single" w:sz="6" w:space="1" w:color="auto"/>
        </w:pBdr>
        <w:rPr>
          <w:rStyle w:val="Hyperlink"/>
          <w:rFonts w:ascii="Helvetica" w:hAnsi="Helvetica" w:cs="Helvetica"/>
          <w:color w:val="1155CC"/>
          <w:sz w:val="24"/>
          <w:szCs w:val="24"/>
          <w:shd w:val="clear" w:color="auto" w:fill="FFFFFF"/>
        </w:rPr>
      </w:pPr>
      <w:r w:rsidRPr="00941639">
        <w:rPr>
          <w:rFonts w:ascii="Helvetica" w:hAnsi="Helvetica" w:cs="Helvetica"/>
          <w:color w:val="222222"/>
          <w:sz w:val="24"/>
          <w:szCs w:val="24"/>
        </w:rPr>
        <w:br/>
      </w:r>
      <w:hyperlink r:id="rId124" w:tgtFrame="_blank" w:history="1">
        <w:r w:rsidRPr="00941639">
          <w:rPr>
            <w:rStyle w:val="Hyperlink"/>
            <w:rFonts w:ascii="Helvetica" w:hAnsi="Helvetica" w:cs="Helvetica"/>
            <w:color w:val="1155CC"/>
            <w:sz w:val="24"/>
            <w:szCs w:val="24"/>
            <w:shd w:val="clear" w:color="auto" w:fill="FFFFFF"/>
          </w:rPr>
          <w:t>https://www.grants.gov/web/grants/view-opportunity.html?oppId=325811</w:t>
        </w:r>
      </w:hyperlink>
    </w:p>
    <w:p w14:paraId="3F422208" w14:textId="77777777" w:rsidR="00AD688A" w:rsidRDefault="00AD688A" w:rsidP="0077741F">
      <w:pPr>
        <w:rPr>
          <w:rStyle w:val="Hyperlink"/>
          <w:rFonts w:ascii="Helvetica" w:hAnsi="Helvetica"/>
          <w:color w:val="auto"/>
          <w:u w:val="none"/>
        </w:rPr>
      </w:pPr>
      <w:bookmarkStart w:id="145" w:name="DOCNatlSeaGrant"/>
      <w:bookmarkStart w:id="146" w:name="DOCMarketDevCooperator2020"/>
      <w:bookmarkStart w:id="147" w:name="DOCMeasurementScience"/>
      <w:bookmarkStart w:id="148" w:name="DOCNatEstuarineNERRS"/>
      <w:bookmarkEnd w:id="145"/>
      <w:bookmarkEnd w:id="146"/>
      <w:bookmarkEnd w:id="147"/>
      <w:bookmarkEnd w:id="148"/>
    </w:p>
    <w:p w14:paraId="217C4A26" w14:textId="6095B076" w:rsidR="005C1C60" w:rsidRDefault="005C1C60" w:rsidP="005C1C60">
      <w:pPr>
        <w:pStyle w:val="NoSpacing"/>
        <w:rPr>
          <w:rFonts w:ascii="Helvetica" w:hAnsi="Helvetica" w:cs="Helvetica"/>
          <w:color w:val="222222"/>
          <w:sz w:val="24"/>
          <w:szCs w:val="24"/>
          <w:shd w:val="clear" w:color="auto" w:fill="FFFFFF"/>
        </w:rPr>
      </w:pPr>
      <w:bookmarkStart w:id="149" w:name="DOCEDAPublicWorksEAA"/>
      <w:bookmarkEnd w:id="149"/>
      <w:r w:rsidRPr="001A1B2A">
        <w:rPr>
          <w:rFonts w:ascii="Helvetica" w:hAnsi="Helvetica" w:cs="Helvetica"/>
          <w:color w:val="222222"/>
          <w:sz w:val="24"/>
          <w:szCs w:val="24"/>
          <w:highlight w:val="yellow"/>
          <w:shd w:val="clear" w:color="auto" w:fill="FFFFFF"/>
        </w:rPr>
        <w:t xml:space="preserve">Economic Development </w:t>
      </w:r>
      <w:r w:rsidR="00B60A23">
        <w:rPr>
          <w:rFonts w:ascii="Helvetica" w:hAnsi="Helvetica" w:cs="Helvetica"/>
          <w:color w:val="222222"/>
          <w:sz w:val="24"/>
          <w:szCs w:val="24"/>
          <w:highlight w:val="yellow"/>
          <w:shd w:val="clear" w:color="auto" w:fill="FFFFFF"/>
        </w:rPr>
        <w:t>Administration</w:t>
      </w:r>
      <w:r w:rsidRPr="001A1B2A">
        <w:rPr>
          <w:rFonts w:ascii="Helvetica" w:hAnsi="Helvetica" w:cs="Helvetica"/>
          <w:color w:val="222222"/>
          <w:sz w:val="24"/>
          <w:szCs w:val="24"/>
          <w:highlight w:val="yellow"/>
        </w:rPr>
        <w:br/>
      </w:r>
      <w:r w:rsidRPr="001A1B2A">
        <w:rPr>
          <w:rFonts w:ascii="Helvetica" w:hAnsi="Helvetica" w:cs="Helvetica"/>
          <w:color w:val="222222"/>
          <w:sz w:val="24"/>
          <w:szCs w:val="24"/>
          <w:highlight w:val="yellow"/>
          <w:shd w:val="clear" w:color="auto" w:fill="FFFFFF"/>
        </w:rPr>
        <w:t>FY 2020 EDA Public Works and Economic Adjustment Assistance Programs</w:t>
      </w:r>
      <w:r w:rsidRPr="00D40D85">
        <w:rPr>
          <w:rFonts w:ascii="Helvetica" w:hAnsi="Helvetica" w:cs="Helvetica"/>
          <w:color w:val="222222"/>
          <w:sz w:val="24"/>
          <w:szCs w:val="24"/>
        </w:rPr>
        <w:br/>
      </w:r>
      <w:r w:rsidRPr="00D40D8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C1C60" w:rsidRPr="00723DDB" w14:paraId="7A6E2C0B" w14:textId="77777777" w:rsidTr="00BD3C6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1"/>
              <w:gridCol w:w="3364"/>
            </w:tblGrid>
            <w:tr w:rsidR="005C1C60" w:rsidRPr="00723DDB" w14:paraId="1854A2FD" w14:textId="77777777" w:rsidTr="00BD3C6B">
              <w:trPr>
                <w:tblCellSpacing w:w="0" w:type="dxa"/>
              </w:trPr>
              <w:tc>
                <w:tcPr>
                  <w:tcW w:w="1881" w:type="dxa"/>
                  <w:noWrap/>
                  <w:hideMark/>
                </w:tcPr>
                <w:p w14:paraId="38356926"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Document Type:</w:t>
                  </w:r>
                </w:p>
              </w:tc>
              <w:tc>
                <w:tcPr>
                  <w:tcW w:w="3623" w:type="dxa"/>
                  <w:vAlign w:val="center"/>
                  <w:hideMark/>
                </w:tcPr>
                <w:p w14:paraId="740FAC5F"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Grants Notice</w:t>
                  </w:r>
                </w:p>
              </w:tc>
            </w:tr>
            <w:tr w:rsidR="005C1C60" w:rsidRPr="00723DDB" w14:paraId="04CC5E45" w14:textId="77777777" w:rsidTr="00BD3C6B">
              <w:trPr>
                <w:tblCellSpacing w:w="0" w:type="dxa"/>
              </w:trPr>
              <w:tc>
                <w:tcPr>
                  <w:tcW w:w="1881" w:type="dxa"/>
                  <w:noWrap/>
                  <w:hideMark/>
                </w:tcPr>
                <w:p w14:paraId="01FD7BBC"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Funding Opportunity Number:</w:t>
                  </w:r>
                </w:p>
              </w:tc>
              <w:tc>
                <w:tcPr>
                  <w:tcW w:w="3623" w:type="dxa"/>
                  <w:vAlign w:val="center"/>
                  <w:hideMark/>
                </w:tcPr>
                <w:p w14:paraId="74809B22"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PWEAA2020</w:t>
                  </w:r>
                </w:p>
              </w:tc>
            </w:tr>
            <w:tr w:rsidR="005C1C60" w:rsidRPr="00723DDB" w14:paraId="469654AA" w14:textId="77777777" w:rsidTr="00BD3C6B">
              <w:trPr>
                <w:tblCellSpacing w:w="0" w:type="dxa"/>
              </w:trPr>
              <w:tc>
                <w:tcPr>
                  <w:tcW w:w="1881" w:type="dxa"/>
                  <w:noWrap/>
                  <w:hideMark/>
                </w:tcPr>
                <w:p w14:paraId="2F492B4C"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Funding Opportunity Title:</w:t>
                  </w:r>
                </w:p>
              </w:tc>
              <w:tc>
                <w:tcPr>
                  <w:tcW w:w="3623" w:type="dxa"/>
                  <w:vAlign w:val="center"/>
                  <w:hideMark/>
                </w:tcPr>
                <w:p w14:paraId="250EDF39"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FY 2020 EDA Public Works and Economic Adjustment Assistance Programs</w:t>
                  </w:r>
                </w:p>
              </w:tc>
            </w:tr>
            <w:tr w:rsidR="005C1C60" w:rsidRPr="00723DDB" w14:paraId="6147AE3C" w14:textId="77777777" w:rsidTr="00BD3C6B">
              <w:trPr>
                <w:tblCellSpacing w:w="0" w:type="dxa"/>
              </w:trPr>
              <w:tc>
                <w:tcPr>
                  <w:tcW w:w="1881" w:type="dxa"/>
                  <w:noWrap/>
                  <w:hideMark/>
                </w:tcPr>
                <w:p w14:paraId="103AD820"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Opportunity Category:</w:t>
                  </w:r>
                </w:p>
              </w:tc>
              <w:tc>
                <w:tcPr>
                  <w:tcW w:w="3623" w:type="dxa"/>
                  <w:vAlign w:val="center"/>
                  <w:hideMark/>
                </w:tcPr>
                <w:p w14:paraId="3C81F959"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Discretionary</w:t>
                  </w:r>
                </w:p>
              </w:tc>
            </w:tr>
            <w:tr w:rsidR="005C1C60" w:rsidRPr="00723DDB" w14:paraId="77F3BDFE" w14:textId="77777777" w:rsidTr="00BD3C6B">
              <w:trPr>
                <w:tblCellSpacing w:w="0" w:type="dxa"/>
              </w:trPr>
              <w:tc>
                <w:tcPr>
                  <w:tcW w:w="1881" w:type="dxa"/>
                  <w:noWrap/>
                  <w:hideMark/>
                </w:tcPr>
                <w:p w14:paraId="15F42B03"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Opportunity Category Explanation:</w:t>
                  </w:r>
                </w:p>
              </w:tc>
              <w:tc>
                <w:tcPr>
                  <w:tcW w:w="3623" w:type="dxa"/>
                  <w:vAlign w:val="center"/>
                  <w:hideMark/>
                </w:tcPr>
                <w:p w14:paraId="5322C531"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 </w:t>
                  </w:r>
                </w:p>
              </w:tc>
            </w:tr>
            <w:tr w:rsidR="005C1C60" w:rsidRPr="00723DDB" w14:paraId="6EB0BC3B" w14:textId="77777777" w:rsidTr="00BD3C6B">
              <w:trPr>
                <w:tblCellSpacing w:w="0" w:type="dxa"/>
              </w:trPr>
              <w:tc>
                <w:tcPr>
                  <w:tcW w:w="1881" w:type="dxa"/>
                  <w:noWrap/>
                  <w:hideMark/>
                </w:tcPr>
                <w:p w14:paraId="5CCCA744"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Funding Instrument Type:</w:t>
                  </w:r>
                </w:p>
              </w:tc>
              <w:tc>
                <w:tcPr>
                  <w:tcW w:w="3623" w:type="dxa"/>
                  <w:vAlign w:val="center"/>
                  <w:hideMark/>
                </w:tcPr>
                <w:p w14:paraId="3239CE6B"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Cooperative Agreement</w:t>
                  </w:r>
                </w:p>
              </w:tc>
            </w:tr>
            <w:tr w:rsidR="005C1C60" w:rsidRPr="00723DDB" w14:paraId="70F6A08E" w14:textId="77777777" w:rsidTr="00BD3C6B">
              <w:trPr>
                <w:tblCellSpacing w:w="0" w:type="dxa"/>
              </w:trPr>
              <w:tc>
                <w:tcPr>
                  <w:tcW w:w="1881" w:type="dxa"/>
                  <w:noWrap/>
                  <w:hideMark/>
                </w:tcPr>
                <w:p w14:paraId="0D3209B7"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Category of Funding Activity:</w:t>
                  </w:r>
                </w:p>
              </w:tc>
              <w:tc>
                <w:tcPr>
                  <w:tcW w:w="3623" w:type="dxa"/>
                  <w:vAlign w:val="center"/>
                  <w:hideMark/>
                </w:tcPr>
                <w:p w14:paraId="53AB62B5"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Other (see text field entitled "Explanation of Other Category of Funding Activity" for clarification)</w:t>
                  </w:r>
                </w:p>
              </w:tc>
            </w:tr>
            <w:tr w:rsidR="005C1C60" w:rsidRPr="00723DDB" w14:paraId="2F29F085" w14:textId="77777777" w:rsidTr="00BD3C6B">
              <w:trPr>
                <w:tblCellSpacing w:w="0" w:type="dxa"/>
              </w:trPr>
              <w:tc>
                <w:tcPr>
                  <w:tcW w:w="1881" w:type="dxa"/>
                  <w:noWrap/>
                  <w:hideMark/>
                </w:tcPr>
                <w:p w14:paraId="407A4984"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Category Explanation:</w:t>
                  </w:r>
                </w:p>
              </w:tc>
              <w:tc>
                <w:tcPr>
                  <w:tcW w:w="3623" w:type="dxa"/>
                  <w:vAlign w:val="center"/>
                  <w:hideMark/>
                </w:tcPr>
                <w:p w14:paraId="2E633661" w14:textId="25904D4F"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 xml:space="preserve">The Economic Development </w:t>
                  </w:r>
                  <w:r w:rsidR="00B60A23">
                    <w:rPr>
                      <w:rFonts w:ascii="Helvetica" w:hAnsi="Helvetica" w:cs="Helvetica"/>
                      <w:color w:val="222222"/>
                    </w:rPr>
                    <w:t>Administration</w:t>
                  </w:r>
                  <w:r w:rsidRPr="00723DDB">
                    <w:rPr>
                      <w:rFonts w:ascii="Helvetica" w:hAnsi="Helvetica" w:cs="Helvetica"/>
                      <w:color w:val="222222"/>
                    </w:rPr>
                    <w:t xml:space="preserve">'s (EDA's) mission is to lead the Federal economic development agenda by promoting innovation and competitiveness, preparing American regions for economic growth and success in the worldwide economy. EDA fulfills this mission through strategic investments and partnerships that create the regional economic ecosystems required </w:t>
                  </w:r>
                  <w:r w:rsidRPr="00723DDB">
                    <w:rPr>
                      <w:rFonts w:ascii="Helvetica" w:hAnsi="Helvetica" w:cs="Helvetica"/>
                      <w:color w:val="222222"/>
                    </w:rPr>
                    <w:lastRenderedPageBreak/>
                    <w:t>to foster globally competitive regions throughout the United States. EDA supports development in economically distressed areas of the United States by fostering job creation and attracting private investment. Under this NOFO, EDA solicits applications from applicants in order to provide investments that support construction, non-construction, planning, technical assistance, and revolving loan fund projects under EDA’s Public Works program and EAA program (which includes Assistance to Coal Communities).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including those negatively impacted by changes to the coal economy.</w:t>
                  </w:r>
                </w:p>
              </w:tc>
            </w:tr>
            <w:tr w:rsidR="005C1C60" w:rsidRPr="00723DDB" w14:paraId="0D71A42F" w14:textId="77777777" w:rsidTr="00BD3C6B">
              <w:trPr>
                <w:tblCellSpacing w:w="0" w:type="dxa"/>
              </w:trPr>
              <w:tc>
                <w:tcPr>
                  <w:tcW w:w="1881" w:type="dxa"/>
                  <w:noWrap/>
                  <w:hideMark/>
                </w:tcPr>
                <w:p w14:paraId="76FCEA84"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Expected Number of Awards:</w:t>
                  </w:r>
                </w:p>
              </w:tc>
              <w:tc>
                <w:tcPr>
                  <w:tcW w:w="3623" w:type="dxa"/>
                  <w:vAlign w:val="center"/>
                  <w:hideMark/>
                </w:tcPr>
                <w:p w14:paraId="5FBDBFBD"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500</w:t>
                  </w:r>
                </w:p>
              </w:tc>
            </w:tr>
            <w:tr w:rsidR="005C1C60" w:rsidRPr="00723DDB" w14:paraId="26478111" w14:textId="77777777" w:rsidTr="00BD3C6B">
              <w:trPr>
                <w:tblCellSpacing w:w="0" w:type="dxa"/>
              </w:trPr>
              <w:tc>
                <w:tcPr>
                  <w:tcW w:w="1881" w:type="dxa"/>
                  <w:noWrap/>
                  <w:hideMark/>
                </w:tcPr>
                <w:p w14:paraId="5BB44F7A"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CFDA Number(s):</w:t>
                  </w:r>
                </w:p>
              </w:tc>
              <w:tc>
                <w:tcPr>
                  <w:tcW w:w="3623" w:type="dxa"/>
                  <w:vAlign w:val="center"/>
                  <w:hideMark/>
                </w:tcPr>
                <w:p w14:paraId="2F59E233"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11.300 -- Investments for Public Works and Economic Development Facilities</w:t>
                  </w:r>
                  <w:r w:rsidRPr="00723DDB">
                    <w:rPr>
                      <w:rFonts w:ascii="Helvetica" w:hAnsi="Helvetica" w:cs="Helvetica"/>
                      <w:color w:val="222222"/>
                    </w:rPr>
                    <w:br/>
                    <w:t>11.307 -- Economic Adjustment Assistance</w:t>
                  </w:r>
                </w:p>
              </w:tc>
            </w:tr>
            <w:tr w:rsidR="005C1C60" w:rsidRPr="00723DDB" w14:paraId="00613661" w14:textId="77777777" w:rsidTr="00BD3C6B">
              <w:trPr>
                <w:tblCellSpacing w:w="0" w:type="dxa"/>
              </w:trPr>
              <w:tc>
                <w:tcPr>
                  <w:tcW w:w="1881" w:type="dxa"/>
                  <w:noWrap/>
                  <w:hideMark/>
                </w:tcPr>
                <w:p w14:paraId="202F280B"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Cost Sharing or Matching Requirement:</w:t>
                  </w:r>
                </w:p>
              </w:tc>
              <w:tc>
                <w:tcPr>
                  <w:tcW w:w="3623" w:type="dxa"/>
                  <w:vAlign w:val="center"/>
                  <w:hideMark/>
                </w:tcPr>
                <w:p w14:paraId="4C1FF0AF"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Yes</w:t>
                  </w:r>
                </w:p>
              </w:tc>
            </w:tr>
          </w:tbl>
          <w:p w14:paraId="2C6FE1AF" w14:textId="77777777" w:rsidR="005C1C60" w:rsidRPr="00723DDB" w:rsidRDefault="005C1C60" w:rsidP="00BD3C6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51"/>
              <w:gridCol w:w="3294"/>
            </w:tblGrid>
            <w:tr w:rsidR="005C1C60" w:rsidRPr="00723DDB" w14:paraId="24F18334" w14:textId="77777777" w:rsidTr="00BD3C6B">
              <w:trPr>
                <w:tblCellSpacing w:w="0" w:type="dxa"/>
              </w:trPr>
              <w:tc>
                <w:tcPr>
                  <w:tcW w:w="1951" w:type="dxa"/>
                  <w:noWrap/>
                  <w:hideMark/>
                </w:tcPr>
                <w:p w14:paraId="5B31C420"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lastRenderedPageBreak/>
                    <w:t>Version:</w:t>
                  </w:r>
                </w:p>
              </w:tc>
              <w:tc>
                <w:tcPr>
                  <w:tcW w:w="3682" w:type="dxa"/>
                  <w:vAlign w:val="center"/>
                  <w:hideMark/>
                </w:tcPr>
                <w:p w14:paraId="1F3DE7C7"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Synopsis 1</w:t>
                  </w:r>
                </w:p>
              </w:tc>
            </w:tr>
            <w:tr w:rsidR="005C1C60" w:rsidRPr="00723DDB" w14:paraId="08B26955" w14:textId="77777777" w:rsidTr="00BD3C6B">
              <w:trPr>
                <w:tblCellSpacing w:w="0" w:type="dxa"/>
              </w:trPr>
              <w:tc>
                <w:tcPr>
                  <w:tcW w:w="1951" w:type="dxa"/>
                  <w:noWrap/>
                  <w:hideMark/>
                </w:tcPr>
                <w:p w14:paraId="6043276C"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Posted Date:</w:t>
                  </w:r>
                </w:p>
              </w:tc>
              <w:tc>
                <w:tcPr>
                  <w:tcW w:w="3682" w:type="dxa"/>
                  <w:vAlign w:val="center"/>
                  <w:hideMark/>
                </w:tcPr>
                <w:p w14:paraId="0B4C49A8"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Oct 18, 2019</w:t>
                  </w:r>
                </w:p>
              </w:tc>
            </w:tr>
            <w:tr w:rsidR="005C1C60" w:rsidRPr="00723DDB" w14:paraId="4B50C17B" w14:textId="77777777" w:rsidTr="00BD3C6B">
              <w:trPr>
                <w:tblCellSpacing w:w="0" w:type="dxa"/>
              </w:trPr>
              <w:tc>
                <w:tcPr>
                  <w:tcW w:w="1951" w:type="dxa"/>
                  <w:noWrap/>
                  <w:hideMark/>
                </w:tcPr>
                <w:p w14:paraId="3F7F974E"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Last Updated Date:</w:t>
                  </w:r>
                </w:p>
              </w:tc>
              <w:tc>
                <w:tcPr>
                  <w:tcW w:w="3682" w:type="dxa"/>
                  <w:vAlign w:val="center"/>
                  <w:hideMark/>
                </w:tcPr>
                <w:p w14:paraId="1CDC525F"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Oct 18, 2019</w:t>
                  </w:r>
                </w:p>
              </w:tc>
            </w:tr>
            <w:tr w:rsidR="005C1C60" w:rsidRPr="00723DDB" w14:paraId="5164D9E4" w14:textId="77777777" w:rsidTr="00BD3C6B">
              <w:trPr>
                <w:tblCellSpacing w:w="0" w:type="dxa"/>
              </w:trPr>
              <w:tc>
                <w:tcPr>
                  <w:tcW w:w="1951" w:type="dxa"/>
                  <w:noWrap/>
                  <w:hideMark/>
                </w:tcPr>
                <w:p w14:paraId="741B63A6"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Original Closing Date for Applications:</w:t>
                  </w:r>
                </w:p>
              </w:tc>
              <w:tc>
                <w:tcPr>
                  <w:tcW w:w="3682" w:type="dxa"/>
                  <w:vAlign w:val="center"/>
                  <w:hideMark/>
                </w:tcPr>
                <w:p w14:paraId="59CABA95"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There are no submission deadlines under this opportunity. Applications will be accepted on an ongoing basis until the publication of a new PWEAA NOFO.</w:t>
                  </w:r>
                </w:p>
              </w:tc>
            </w:tr>
            <w:tr w:rsidR="005C1C60" w:rsidRPr="00723DDB" w14:paraId="71AB2199" w14:textId="77777777" w:rsidTr="00BD3C6B">
              <w:trPr>
                <w:tblCellSpacing w:w="0" w:type="dxa"/>
              </w:trPr>
              <w:tc>
                <w:tcPr>
                  <w:tcW w:w="1951" w:type="dxa"/>
                  <w:noWrap/>
                  <w:hideMark/>
                </w:tcPr>
                <w:p w14:paraId="2507F205"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Current Closing Date for Applications:</w:t>
                  </w:r>
                </w:p>
              </w:tc>
              <w:tc>
                <w:tcPr>
                  <w:tcW w:w="3682" w:type="dxa"/>
                  <w:vAlign w:val="center"/>
                  <w:hideMark/>
                </w:tcPr>
                <w:p w14:paraId="3CDC7CC3"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There are no submission deadlines under this opportunity. Applications will be accepted on an ongoing basis until the publication of a new PWEAA NOFO.</w:t>
                  </w:r>
                </w:p>
              </w:tc>
            </w:tr>
            <w:tr w:rsidR="005C1C60" w:rsidRPr="00723DDB" w14:paraId="3089DCC7" w14:textId="77777777" w:rsidTr="00BD3C6B">
              <w:trPr>
                <w:tblCellSpacing w:w="0" w:type="dxa"/>
              </w:trPr>
              <w:tc>
                <w:tcPr>
                  <w:tcW w:w="1951" w:type="dxa"/>
                  <w:noWrap/>
                  <w:hideMark/>
                </w:tcPr>
                <w:p w14:paraId="4D34E5D7"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Archive Date:</w:t>
                  </w:r>
                </w:p>
              </w:tc>
              <w:tc>
                <w:tcPr>
                  <w:tcW w:w="3682" w:type="dxa"/>
                  <w:vAlign w:val="center"/>
                  <w:hideMark/>
                </w:tcPr>
                <w:p w14:paraId="01623B4E"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 </w:t>
                  </w:r>
                </w:p>
              </w:tc>
            </w:tr>
            <w:tr w:rsidR="005C1C60" w:rsidRPr="00723DDB" w14:paraId="2F5FC0C8" w14:textId="77777777" w:rsidTr="00BD3C6B">
              <w:trPr>
                <w:tblCellSpacing w:w="0" w:type="dxa"/>
              </w:trPr>
              <w:tc>
                <w:tcPr>
                  <w:tcW w:w="1951" w:type="dxa"/>
                  <w:noWrap/>
                  <w:hideMark/>
                </w:tcPr>
                <w:p w14:paraId="33E79609"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Estimated Total Program Funding:</w:t>
                  </w:r>
                </w:p>
              </w:tc>
              <w:tc>
                <w:tcPr>
                  <w:tcW w:w="3682" w:type="dxa"/>
                  <w:vAlign w:val="center"/>
                  <w:hideMark/>
                </w:tcPr>
                <w:p w14:paraId="5673B125"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 </w:t>
                  </w:r>
                </w:p>
              </w:tc>
            </w:tr>
            <w:tr w:rsidR="005C1C60" w:rsidRPr="00723DDB" w14:paraId="4CFDCB30" w14:textId="77777777" w:rsidTr="00BD3C6B">
              <w:trPr>
                <w:tblCellSpacing w:w="0" w:type="dxa"/>
              </w:trPr>
              <w:tc>
                <w:tcPr>
                  <w:tcW w:w="1951" w:type="dxa"/>
                  <w:noWrap/>
                  <w:hideMark/>
                </w:tcPr>
                <w:p w14:paraId="07737CD8"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Award Ceiling:</w:t>
                  </w:r>
                </w:p>
              </w:tc>
              <w:tc>
                <w:tcPr>
                  <w:tcW w:w="3682" w:type="dxa"/>
                  <w:vAlign w:val="center"/>
                  <w:hideMark/>
                </w:tcPr>
                <w:p w14:paraId="7489292E"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$3,000,000</w:t>
                  </w:r>
                </w:p>
              </w:tc>
            </w:tr>
            <w:tr w:rsidR="005C1C60" w:rsidRPr="00723DDB" w14:paraId="38D0509E" w14:textId="77777777" w:rsidTr="00BD3C6B">
              <w:trPr>
                <w:tblCellSpacing w:w="0" w:type="dxa"/>
              </w:trPr>
              <w:tc>
                <w:tcPr>
                  <w:tcW w:w="1951" w:type="dxa"/>
                  <w:noWrap/>
                  <w:hideMark/>
                </w:tcPr>
                <w:p w14:paraId="3F68C57B"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Award Floor:</w:t>
                  </w:r>
                </w:p>
              </w:tc>
              <w:tc>
                <w:tcPr>
                  <w:tcW w:w="3682" w:type="dxa"/>
                  <w:vAlign w:val="center"/>
                  <w:hideMark/>
                </w:tcPr>
                <w:p w14:paraId="316CDFBE"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$100,000</w:t>
                  </w:r>
                </w:p>
              </w:tc>
            </w:tr>
          </w:tbl>
          <w:p w14:paraId="2AB19A03" w14:textId="77777777" w:rsidR="005C1C60" w:rsidRPr="00723DDB" w:rsidRDefault="005C1C60" w:rsidP="00BD3C6B">
            <w:pPr>
              <w:pStyle w:val="NoSpacing"/>
              <w:rPr>
                <w:rFonts w:ascii="Helvetica" w:hAnsi="Helvetica" w:cs="Helvetica"/>
                <w:color w:val="222222"/>
              </w:rPr>
            </w:pPr>
          </w:p>
        </w:tc>
      </w:tr>
    </w:tbl>
    <w:p w14:paraId="6F9CA2B8" w14:textId="77777777" w:rsidR="005C1C60" w:rsidRPr="00723DDB" w:rsidRDefault="005C1C60" w:rsidP="005C1C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5C1C60" w:rsidRPr="00723DDB" w14:paraId="6AA323AA" w14:textId="77777777" w:rsidTr="00BD3C6B">
        <w:trPr>
          <w:tblCellSpacing w:w="0" w:type="dxa"/>
        </w:trPr>
        <w:tc>
          <w:tcPr>
            <w:tcW w:w="0" w:type="auto"/>
            <w:noWrap/>
            <w:hideMark/>
          </w:tcPr>
          <w:p w14:paraId="671B6F71"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Eligible Applicants:</w:t>
            </w:r>
          </w:p>
        </w:tc>
        <w:tc>
          <w:tcPr>
            <w:tcW w:w="5000" w:type="pct"/>
            <w:vAlign w:val="center"/>
            <w:hideMark/>
          </w:tcPr>
          <w:p w14:paraId="228F32F8"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Nonprofits that do not have a 501(c)(3) status with the IRS, other than institutions of higher education</w:t>
            </w:r>
            <w:r w:rsidRPr="00723DDB">
              <w:rPr>
                <w:rFonts w:ascii="Helvetica" w:hAnsi="Helvetica" w:cs="Helvetica"/>
                <w:color w:val="222222"/>
              </w:rPr>
              <w:br/>
              <w:t>Native American tribal governments (Federally recognized)</w:t>
            </w:r>
            <w:r w:rsidRPr="00723DDB">
              <w:rPr>
                <w:rFonts w:ascii="Helvetica" w:hAnsi="Helvetica" w:cs="Helvetica"/>
                <w:color w:val="222222"/>
              </w:rPr>
              <w:br/>
              <w:t>State governments</w:t>
            </w:r>
            <w:r w:rsidRPr="00723DDB">
              <w:rPr>
                <w:rFonts w:ascii="Helvetica" w:hAnsi="Helvetica" w:cs="Helvetica"/>
                <w:color w:val="222222"/>
              </w:rPr>
              <w:br/>
              <w:t>Special district governments</w:t>
            </w:r>
            <w:r w:rsidRPr="00723DDB">
              <w:rPr>
                <w:rFonts w:ascii="Helvetica" w:hAnsi="Helvetica" w:cs="Helvetica"/>
                <w:color w:val="222222"/>
              </w:rPr>
              <w:br/>
              <w:t>Others (see text field entitled "Additional Information on Eligibility" for clarification)</w:t>
            </w:r>
            <w:r w:rsidRPr="00723DDB">
              <w:rPr>
                <w:rFonts w:ascii="Helvetica" w:hAnsi="Helvetica" w:cs="Helvetica"/>
                <w:color w:val="222222"/>
              </w:rPr>
              <w:br/>
              <w:t>County governments</w:t>
            </w:r>
            <w:r w:rsidRPr="00723DDB">
              <w:rPr>
                <w:rFonts w:ascii="Helvetica" w:hAnsi="Helvetica" w:cs="Helvetica"/>
                <w:color w:val="222222"/>
              </w:rPr>
              <w:br/>
              <w:t>City or township governments</w:t>
            </w:r>
            <w:r w:rsidRPr="00723DDB">
              <w:rPr>
                <w:rFonts w:ascii="Helvetica" w:hAnsi="Helvetica" w:cs="Helvetica"/>
                <w:color w:val="222222"/>
              </w:rPr>
              <w:br/>
              <w:t>Private institutions of higher education</w:t>
            </w:r>
            <w:r w:rsidRPr="00723DDB">
              <w:rPr>
                <w:rFonts w:ascii="Helvetica" w:hAnsi="Helvetica" w:cs="Helvetica"/>
                <w:color w:val="222222"/>
              </w:rPr>
              <w:br/>
              <w:t>Public and State controlled institutions of higher education</w:t>
            </w:r>
            <w:r w:rsidRPr="00723DDB">
              <w:rPr>
                <w:rFonts w:ascii="Helvetica" w:hAnsi="Helvetica" w:cs="Helvetica"/>
                <w:color w:val="222222"/>
              </w:rPr>
              <w:br/>
            </w:r>
            <w:r w:rsidRPr="00723DDB">
              <w:rPr>
                <w:rFonts w:ascii="Helvetica" w:hAnsi="Helvetica" w:cs="Helvetica"/>
                <w:color w:val="222222"/>
              </w:rPr>
              <w:lastRenderedPageBreak/>
              <w:t>Nonprofits having a 501(c)(3) status with the IRS, other than institutions of higher education</w:t>
            </w:r>
          </w:p>
        </w:tc>
      </w:tr>
      <w:tr w:rsidR="005C1C60" w:rsidRPr="00723DDB" w14:paraId="3365ED7D" w14:textId="77777777" w:rsidTr="00BD3C6B">
        <w:trPr>
          <w:tblCellSpacing w:w="0" w:type="dxa"/>
        </w:trPr>
        <w:tc>
          <w:tcPr>
            <w:tcW w:w="0" w:type="auto"/>
            <w:noWrap/>
            <w:hideMark/>
          </w:tcPr>
          <w:p w14:paraId="0F9C2D38"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lastRenderedPageBreak/>
              <w:t>Additional Information on Eligibility:</w:t>
            </w:r>
          </w:p>
        </w:tc>
        <w:tc>
          <w:tcPr>
            <w:tcW w:w="5000" w:type="pct"/>
            <w:vAlign w:val="center"/>
            <w:hideMark/>
          </w:tcPr>
          <w:p w14:paraId="757F6581"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Eligible applicants for EDA financial assistance under the Public Works and EAA programs include a(n): (i) District Organization of a designated Economic Development District; (ii) Indian Tribe or a consortium of Indian Tribes; (iii) State, county, city, or other political subdivision of a State, including a special purpose unit of a State or local government engaged in economic or infrastructure development activities, or a consortium of political subdivisions; (iv) institution of higher education or a consortium of institutions of higher education; or (v) public or private non-profit organization or association acting in cooperation with officials of a political subdivision of a State. See Section 3 of the Public Works and Economic Development Act of 1965 (PWEDA) (42 U.S.C. § 3122) and 13 C.F.R. § 300.3. EDA is not authorized to provide grants or cooperative agreements to individuals or to for profit entities. Requests from such entities will not be considered for funding. For ACC funding, projects must be located within and targeted to communities or regions that have been impacted, or can reasonably demonstrate that they will be impacted, by coal mining or coal power plant employment loss, or employment loss in the supply chain industries of either.</w:t>
            </w:r>
          </w:p>
        </w:tc>
      </w:tr>
    </w:tbl>
    <w:p w14:paraId="6854B657" w14:textId="77777777" w:rsidR="005C1C60" w:rsidRPr="00723DDB" w:rsidRDefault="005C1C60" w:rsidP="005C1C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5C1C60" w:rsidRPr="00723DDB" w14:paraId="0AE878C1" w14:textId="77777777" w:rsidTr="00BD3C6B">
        <w:trPr>
          <w:tblCellSpacing w:w="0" w:type="dxa"/>
        </w:trPr>
        <w:tc>
          <w:tcPr>
            <w:tcW w:w="0" w:type="auto"/>
            <w:noWrap/>
            <w:hideMark/>
          </w:tcPr>
          <w:p w14:paraId="14E410F5"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Agency Name:</w:t>
            </w:r>
          </w:p>
        </w:tc>
        <w:tc>
          <w:tcPr>
            <w:tcW w:w="5000" w:type="pct"/>
            <w:vAlign w:val="center"/>
            <w:hideMark/>
          </w:tcPr>
          <w:p w14:paraId="0C6B4952" w14:textId="12D5990E"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 xml:space="preserve">Economic Development </w:t>
            </w:r>
            <w:r w:rsidR="00B60A23">
              <w:rPr>
                <w:rFonts w:ascii="Helvetica" w:hAnsi="Helvetica" w:cs="Helvetica"/>
                <w:color w:val="222222"/>
              </w:rPr>
              <w:t>Administration</w:t>
            </w:r>
          </w:p>
        </w:tc>
      </w:tr>
      <w:tr w:rsidR="005C1C60" w:rsidRPr="00723DDB" w14:paraId="1DAD1D2E" w14:textId="77777777" w:rsidTr="00BD3C6B">
        <w:trPr>
          <w:tblCellSpacing w:w="0" w:type="dxa"/>
        </w:trPr>
        <w:tc>
          <w:tcPr>
            <w:tcW w:w="0" w:type="auto"/>
            <w:noWrap/>
            <w:hideMark/>
          </w:tcPr>
          <w:p w14:paraId="136D2CCD"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Description:</w:t>
            </w:r>
          </w:p>
        </w:tc>
        <w:tc>
          <w:tcPr>
            <w:tcW w:w="5000" w:type="pct"/>
            <w:vAlign w:val="center"/>
            <w:hideMark/>
          </w:tcPr>
          <w:p w14:paraId="5E5C8026"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Under this NOFO, EDA solicits applications from applicants in rural and urban areas to provide investments that support construction, non-construction, technical assistance, and revolving loan fund projects under EDA’s Public Works and EAA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provides strategic investments on a competitive- merit-basis to support economic development, foster job creation, and attract private investment in economically distressed areas of the United States.</w:t>
            </w:r>
          </w:p>
        </w:tc>
      </w:tr>
      <w:tr w:rsidR="005C1C60" w:rsidRPr="00723DDB" w14:paraId="7467AD44" w14:textId="77777777" w:rsidTr="00BD3C6B">
        <w:trPr>
          <w:tblCellSpacing w:w="0" w:type="dxa"/>
        </w:trPr>
        <w:tc>
          <w:tcPr>
            <w:tcW w:w="0" w:type="auto"/>
            <w:noWrap/>
            <w:hideMark/>
          </w:tcPr>
          <w:p w14:paraId="15452C5B"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Link to Additional Information:</w:t>
            </w:r>
          </w:p>
        </w:tc>
        <w:tc>
          <w:tcPr>
            <w:tcW w:w="5000" w:type="pct"/>
            <w:vAlign w:val="center"/>
            <w:hideMark/>
          </w:tcPr>
          <w:p w14:paraId="19C34CD8" w14:textId="77777777" w:rsidR="005C1C60" w:rsidRPr="00723DDB" w:rsidRDefault="00000000" w:rsidP="00BD3C6B">
            <w:pPr>
              <w:pStyle w:val="NoSpacing"/>
              <w:rPr>
                <w:rFonts w:ascii="Helvetica" w:hAnsi="Helvetica" w:cs="Helvetica"/>
                <w:color w:val="222222"/>
              </w:rPr>
            </w:pPr>
            <w:hyperlink r:id="rId125" w:tgtFrame="_blank" w:tooltip="Link to Additional Information" w:history="1">
              <w:r w:rsidR="005C1C60" w:rsidRPr="00723DDB">
                <w:rPr>
                  <w:rStyle w:val="Hyperlink"/>
                  <w:rFonts w:ascii="Helvetica" w:hAnsi="Helvetica" w:cs="Helvetica"/>
                </w:rPr>
                <w:t>EDA Website</w:t>
              </w:r>
            </w:hyperlink>
          </w:p>
        </w:tc>
      </w:tr>
      <w:tr w:rsidR="005C1C60" w:rsidRPr="00723DDB" w14:paraId="34E2BF60" w14:textId="77777777" w:rsidTr="00BD3C6B">
        <w:trPr>
          <w:tblCellSpacing w:w="0" w:type="dxa"/>
        </w:trPr>
        <w:tc>
          <w:tcPr>
            <w:tcW w:w="0" w:type="auto"/>
            <w:noWrap/>
            <w:hideMark/>
          </w:tcPr>
          <w:p w14:paraId="486F0FC0" w14:textId="77777777" w:rsidR="005C1C60" w:rsidRPr="00723DDB" w:rsidRDefault="005C1C60" w:rsidP="00BD3C6B">
            <w:pPr>
              <w:pStyle w:val="NoSpacing"/>
              <w:rPr>
                <w:rFonts w:ascii="Helvetica" w:hAnsi="Helvetica" w:cs="Helvetica"/>
                <w:b/>
                <w:bCs/>
                <w:color w:val="222222"/>
              </w:rPr>
            </w:pPr>
            <w:r w:rsidRPr="00723DDB">
              <w:rPr>
                <w:rFonts w:ascii="Helvetica" w:hAnsi="Helvetica" w:cs="Helvetica"/>
                <w:b/>
                <w:bCs/>
                <w:color w:val="222222"/>
              </w:rPr>
              <w:t>Grantor Contact Information:</w:t>
            </w:r>
          </w:p>
        </w:tc>
        <w:tc>
          <w:tcPr>
            <w:tcW w:w="5000" w:type="pct"/>
            <w:vAlign w:val="center"/>
            <w:hideMark/>
          </w:tcPr>
          <w:p w14:paraId="67BC10F0" w14:textId="77777777" w:rsidR="005C1C60" w:rsidRPr="00723DDB" w:rsidRDefault="005C1C60" w:rsidP="00BD3C6B">
            <w:pPr>
              <w:pStyle w:val="NoSpacing"/>
              <w:rPr>
                <w:rFonts w:ascii="Helvetica" w:hAnsi="Helvetica" w:cs="Helvetica"/>
                <w:color w:val="222222"/>
              </w:rPr>
            </w:pPr>
            <w:r w:rsidRPr="00723DDB">
              <w:rPr>
                <w:rFonts w:ascii="Helvetica" w:hAnsi="Helvetica" w:cs="Helvetica"/>
                <w:color w:val="222222"/>
              </w:rPr>
              <w:t>If you have difficulty accessing the full announcement electronically, please contact:</w:t>
            </w:r>
            <w:r w:rsidRPr="00723DDB">
              <w:rPr>
                <w:rFonts w:ascii="Helvetica" w:hAnsi="Helvetica" w:cs="Helvetica"/>
                <w:color w:val="222222"/>
              </w:rPr>
              <w:br/>
            </w:r>
            <w:r w:rsidRPr="00723DDB">
              <w:rPr>
                <w:rFonts w:ascii="Helvetica" w:hAnsi="Helvetica" w:cs="Helvetica"/>
                <w:color w:val="222222"/>
              </w:rPr>
              <w:br/>
              <w:t>If you have difficulty accessing the full announcement electronically, please contact: the EDA representative for your state. A complete list of EDA representatives is available on EDA's website at http://www.eda.gov/contact/</w:t>
            </w:r>
            <w:r w:rsidRPr="00723DDB">
              <w:rPr>
                <w:rFonts w:ascii="Helvetica" w:hAnsi="Helvetica" w:cs="Helvetica"/>
                <w:color w:val="222222"/>
              </w:rPr>
              <w:br/>
            </w:r>
            <w:r w:rsidRPr="00723DDB">
              <w:rPr>
                <w:rFonts w:ascii="Helvetica" w:hAnsi="Helvetica" w:cs="Helvetica"/>
                <w:color w:val="222222"/>
              </w:rPr>
              <w:br/>
            </w:r>
            <w:hyperlink r:id="rId126" w:history="1">
              <w:r w:rsidRPr="00723DDB">
                <w:rPr>
                  <w:rStyle w:val="Hyperlink"/>
                  <w:rFonts w:ascii="Helvetica" w:hAnsi="Helvetica" w:cs="Helvetica"/>
                </w:rPr>
                <w:t>http://www.eda.gov/contact/</w:t>
              </w:r>
            </w:hyperlink>
          </w:p>
        </w:tc>
      </w:tr>
    </w:tbl>
    <w:p w14:paraId="60666E3D" w14:textId="33672DE1" w:rsidR="00805530" w:rsidRPr="00440690" w:rsidRDefault="005C1C60" w:rsidP="00440690">
      <w:r w:rsidRPr="00D40D85">
        <w:rPr>
          <w:color w:val="222222"/>
        </w:rPr>
        <w:br/>
      </w:r>
      <w:hyperlink r:id="rId127" w:tgtFrame="_blank" w:history="1">
        <w:r w:rsidRPr="00D40D85">
          <w:rPr>
            <w:rStyle w:val="Hyperlink"/>
            <w:rFonts w:ascii="Helvetica" w:hAnsi="Helvetica" w:cs="Helvetica"/>
            <w:color w:val="1155CC"/>
            <w:shd w:val="clear" w:color="auto" w:fill="FFFFFF"/>
          </w:rPr>
          <w:t>https://www.grants.gov/web/grants/view-opportunity.html?oppId=321695</w:t>
        </w:r>
      </w:hyperlink>
      <w:bookmarkStart w:id="150" w:name="DOCNancyFoster"/>
      <w:bookmarkStart w:id="151" w:name="DOCNTIAMinorityPilot"/>
      <w:bookmarkStart w:id="152" w:name="DOCNISTRACER"/>
      <w:bookmarkStart w:id="153" w:name="DOCSTEMTalent"/>
      <w:bookmarkStart w:id="154" w:name="DOC22WeatherProgram"/>
      <w:bookmarkEnd w:id="150"/>
      <w:bookmarkEnd w:id="151"/>
      <w:bookmarkEnd w:id="152"/>
      <w:bookmarkEnd w:id="153"/>
      <w:bookmarkEnd w:id="154"/>
    </w:p>
    <w:p w14:paraId="665C7389"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155" w:name="DOCIntegratedResearchCoastalOcean"/>
      <w:bookmarkStart w:id="156" w:name="DOCSeaGrantSpecialProjects"/>
      <w:bookmarkStart w:id="157" w:name="DOCUnifiedForecastSystem"/>
      <w:bookmarkStart w:id="158" w:name="DOCSeaGrantKnauss"/>
      <w:bookmarkStart w:id="159" w:name="DOCMarineDebris"/>
      <w:bookmarkStart w:id="160" w:name="DOCNISTEFTT"/>
      <w:bookmarkStart w:id="161" w:name="DOCNISTNationalNeed"/>
      <w:bookmarkStart w:id="162" w:name="DOCNISTSummerInst"/>
      <w:bookmarkStart w:id="163" w:name="DOCClimateProgram"/>
      <w:bookmarkStart w:id="164" w:name="DOCMEPUSA"/>
      <w:bookmarkStart w:id="165" w:name="DOCJtTechTransfer"/>
      <w:bookmarkStart w:id="166" w:name="DOCCapitalProject"/>
      <w:bookmarkStart w:id="167" w:name="DOCNSTIC"/>
      <w:bookmarkStart w:id="168" w:name="DOCReplicableSmartCity"/>
      <w:bookmarkStart w:id="169" w:name="DOCNNMI"/>
      <w:bookmarkStart w:id="170" w:name="DOCCoastalEcosystem"/>
      <w:bookmarkStart w:id="171" w:name="DOCECOHAB"/>
      <w:bookmarkStart w:id="172" w:name="DOCAdministrativeData"/>
      <w:bookmarkStart w:id="173" w:name="DOCDisasterResilience"/>
      <w:bookmarkStart w:id="174" w:name="DOCMarineEducation"/>
      <w:bookmarkStart w:id="175" w:name="DOCTradeAdjustment"/>
      <w:bookmarkStart w:id="176" w:name="DOCNISTRebooting"/>
      <w:bookmarkStart w:id="177" w:name="DOCFisheriesIntlCoop"/>
      <w:bookmarkStart w:id="178" w:name="DOCSURF"/>
      <w:bookmarkStart w:id="179" w:name="DOCEDAPublicWorks"/>
      <w:bookmarkStart w:id="180" w:name="DOCPrevEdOutreach"/>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51658FB4" w14:textId="013C75DC" w:rsidR="0077741F" w:rsidRDefault="0077741F" w:rsidP="0077741F">
      <w:pPr>
        <w:autoSpaceDE w:val="0"/>
        <w:autoSpaceDN w:val="0"/>
        <w:adjustRightInd w:val="0"/>
        <w:rPr>
          <w:rFonts w:ascii="Helvetica" w:hAnsi="Helvetica"/>
          <w:b/>
          <w:u w:val="single"/>
        </w:rPr>
      </w:pPr>
      <w:bookmarkStart w:id="181" w:name="DOCBAA"/>
      <w:bookmarkEnd w:id="181"/>
    </w:p>
    <w:p w14:paraId="1373362A" w14:textId="77777777" w:rsidR="002C0CE4" w:rsidRDefault="002C0CE4" w:rsidP="002C0CE4">
      <w:pPr>
        <w:widowControl w:val="0"/>
        <w:autoSpaceDE w:val="0"/>
        <w:autoSpaceDN w:val="0"/>
        <w:adjustRightInd w:val="0"/>
        <w:rPr>
          <w:rFonts w:ascii="Helvetica" w:hAnsi="Helvetica" w:cs="Helvetica"/>
          <w:b/>
          <w:bCs/>
          <w:sz w:val="28"/>
          <w:szCs w:val="28"/>
        </w:rPr>
      </w:pPr>
      <w:bookmarkStart w:id="182" w:name="CPSC"/>
      <w:bookmarkEnd w:id="182"/>
      <w:r w:rsidRPr="00D80256">
        <w:rPr>
          <w:rFonts w:ascii="Helvetica" w:hAnsi="Helvetica" w:cs="Helvetica"/>
          <w:b/>
          <w:bCs/>
          <w:sz w:val="28"/>
          <w:szCs w:val="28"/>
        </w:rPr>
        <w:t>Consumer Product Safety Commission</w:t>
      </w:r>
    </w:p>
    <w:p w14:paraId="45F1940B" w14:textId="77777777" w:rsidR="002C0CE4" w:rsidRDefault="002C0CE4" w:rsidP="002C0CE4">
      <w:pPr>
        <w:widowControl w:val="0"/>
        <w:autoSpaceDE w:val="0"/>
        <w:autoSpaceDN w:val="0"/>
        <w:adjustRightInd w:val="0"/>
        <w:rPr>
          <w:rFonts w:ascii="Helvetica" w:hAnsi="Helvetica" w:cs="Helvetica"/>
          <w:b/>
          <w:bCs/>
          <w:sz w:val="28"/>
          <w:szCs w:val="28"/>
        </w:rPr>
      </w:pPr>
    </w:p>
    <w:p w14:paraId="01CD3D52" w14:textId="77777777" w:rsidR="002C0CE4" w:rsidRPr="005D3F9C" w:rsidRDefault="002C0CE4" w:rsidP="002C0CE4">
      <w:pPr>
        <w:pBdr>
          <w:bottom w:val="double" w:sz="6" w:space="1" w:color="auto"/>
        </w:pBdr>
        <w:autoSpaceDE w:val="0"/>
        <w:autoSpaceDN w:val="0"/>
        <w:adjustRightInd w:val="0"/>
        <w:rPr>
          <w:rFonts w:ascii="Helvetica" w:hAnsi="Helvetica"/>
          <w:b/>
        </w:rPr>
      </w:pPr>
      <w:bookmarkStart w:id="183" w:name="CPSCPoolSafety"/>
      <w:bookmarkEnd w:id="183"/>
    </w:p>
    <w:p w14:paraId="0295CDFC" w14:textId="77777777" w:rsidR="002C0CE4" w:rsidRPr="005D3F9C" w:rsidRDefault="002C0CE4" w:rsidP="0077741F">
      <w:pPr>
        <w:autoSpaceDE w:val="0"/>
        <w:autoSpaceDN w:val="0"/>
        <w:adjustRightInd w:val="0"/>
        <w:rPr>
          <w:rFonts w:ascii="Helvetica" w:hAnsi="Helvetica"/>
          <w:b/>
          <w:u w:val="single"/>
        </w:rPr>
      </w:pPr>
    </w:p>
    <w:p w14:paraId="78601DE2" w14:textId="77777777" w:rsidR="0077741F" w:rsidRPr="00872AC3" w:rsidRDefault="0077741F" w:rsidP="0077741F">
      <w:pPr>
        <w:widowControl w:val="0"/>
        <w:autoSpaceDE w:val="0"/>
        <w:autoSpaceDN w:val="0"/>
        <w:adjustRightInd w:val="0"/>
        <w:outlineLvl w:val="0"/>
        <w:rPr>
          <w:rFonts w:ascii="Helvetica" w:hAnsi="Helvetica" w:cs="Helvetica"/>
          <w:b/>
          <w:sz w:val="28"/>
          <w:szCs w:val="28"/>
        </w:rPr>
      </w:pPr>
      <w:bookmarkStart w:id="184" w:name="CNCS"/>
      <w:bookmarkEnd w:id="184"/>
      <w:r w:rsidRPr="00872AC3">
        <w:rPr>
          <w:rFonts w:ascii="Helvetica" w:hAnsi="Helvetica" w:cs="Helvetica"/>
          <w:b/>
          <w:sz w:val="28"/>
          <w:szCs w:val="28"/>
        </w:rPr>
        <w:t>Corporation for National and Community Service</w:t>
      </w:r>
    </w:p>
    <w:p w14:paraId="1A6768E1" w14:textId="77777777" w:rsidR="0077741F" w:rsidRPr="005D3F9C" w:rsidRDefault="0077741F" w:rsidP="0077741F">
      <w:pPr>
        <w:widowControl w:val="0"/>
        <w:autoSpaceDE w:val="0"/>
        <w:autoSpaceDN w:val="0"/>
        <w:adjustRightInd w:val="0"/>
        <w:rPr>
          <w:rFonts w:ascii="Helvetica" w:hAnsi="Helvetica" w:cs="Helvetica"/>
          <w:b/>
        </w:rPr>
      </w:pPr>
    </w:p>
    <w:p w14:paraId="1428B76F" w14:textId="713673AF" w:rsidR="00BA5410" w:rsidRDefault="0077741F" w:rsidP="00BA5410">
      <w:pPr>
        <w:widowControl w:val="0"/>
        <w:autoSpaceDE w:val="0"/>
        <w:autoSpaceDN w:val="0"/>
        <w:adjustRightInd w:val="0"/>
        <w:rPr>
          <w:rFonts w:ascii="Helvetica" w:hAnsi="Helvetica" w:cs="Helvetica"/>
          <w:b/>
          <w:bCs/>
        </w:rPr>
      </w:pPr>
      <w:bookmarkStart w:id="185" w:name="CNCSPrograms"/>
      <w:bookmarkEnd w:id="185"/>
      <w:r w:rsidRPr="002D7152">
        <w:rPr>
          <w:rFonts w:ascii="Helvetica" w:hAnsi="Helvetica" w:cs="Helvetica"/>
          <w:b/>
          <w:bCs/>
        </w:rPr>
        <w:t>Programs:</w:t>
      </w:r>
      <w:bookmarkStart w:id="186" w:name="CNCSRSVP1818"/>
      <w:bookmarkEnd w:id="186"/>
    </w:p>
    <w:p w14:paraId="16814E46" w14:textId="507DFDB1" w:rsidR="00843099" w:rsidRDefault="00843099" w:rsidP="00BA5410">
      <w:pPr>
        <w:widowControl w:val="0"/>
        <w:autoSpaceDE w:val="0"/>
        <w:autoSpaceDN w:val="0"/>
        <w:adjustRightInd w:val="0"/>
        <w:rPr>
          <w:rFonts w:ascii="Helvetica" w:hAnsi="Helvetica" w:cs="Helvetica"/>
          <w:b/>
          <w:bCs/>
        </w:rPr>
      </w:pPr>
    </w:p>
    <w:p w14:paraId="34F3CDCA" w14:textId="77777777" w:rsidR="00074CAB" w:rsidRDefault="00074CAB" w:rsidP="00074CAB">
      <w:pPr>
        <w:pStyle w:val="NoSpacing"/>
        <w:rPr>
          <w:rFonts w:ascii="Helvetica" w:hAnsi="Helvetica" w:cs="Helvetica"/>
          <w:color w:val="222222"/>
          <w:sz w:val="24"/>
          <w:szCs w:val="24"/>
          <w:shd w:val="clear" w:color="auto" w:fill="FFFFFF"/>
        </w:rPr>
      </w:pPr>
      <w:bookmarkStart w:id="187" w:name="CNCSSeniorsWorkforceDev"/>
      <w:bookmarkEnd w:id="187"/>
      <w:r w:rsidRPr="009C56EB">
        <w:rPr>
          <w:rFonts w:ascii="Helvetica" w:hAnsi="Helvetica" w:cs="Helvetica"/>
          <w:color w:val="222222"/>
          <w:sz w:val="24"/>
          <w:szCs w:val="24"/>
          <w:shd w:val="clear" w:color="auto" w:fill="FFFFFF"/>
        </w:rPr>
        <w:t>Fiscal Year (FY) 2023 AmeriCorps Seniors Workforce Development</w:t>
      </w:r>
      <w:r w:rsidRPr="009C56EB">
        <w:rPr>
          <w:rFonts w:ascii="Helvetica" w:hAnsi="Helvetica" w:cs="Helvetica"/>
          <w:color w:val="222222"/>
          <w:sz w:val="24"/>
          <w:szCs w:val="24"/>
        </w:rPr>
        <w:br/>
      </w:r>
      <w:r w:rsidRPr="009C56EB">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74CAB" w:rsidRPr="00074CAB" w14:paraId="0BEAAA6B" w14:textId="77777777" w:rsidTr="00074CA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6"/>
              <w:gridCol w:w="3269"/>
            </w:tblGrid>
            <w:tr w:rsidR="00074CAB" w:rsidRPr="00074CAB" w14:paraId="44242808" w14:textId="77777777" w:rsidTr="00074CAB">
              <w:trPr>
                <w:tblCellSpacing w:w="0" w:type="dxa"/>
              </w:trPr>
              <w:tc>
                <w:tcPr>
                  <w:tcW w:w="1976" w:type="dxa"/>
                  <w:noWrap/>
                  <w:hideMark/>
                </w:tcPr>
                <w:p w14:paraId="5BAA9968"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Document Type:</w:t>
                  </w:r>
                </w:p>
              </w:tc>
              <w:tc>
                <w:tcPr>
                  <w:tcW w:w="3269" w:type="dxa"/>
                  <w:vAlign w:val="center"/>
                  <w:hideMark/>
                </w:tcPr>
                <w:p w14:paraId="3ACC213E"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Grants Notice</w:t>
                  </w:r>
                </w:p>
              </w:tc>
            </w:tr>
            <w:tr w:rsidR="00074CAB" w:rsidRPr="00074CAB" w14:paraId="66216C76" w14:textId="77777777" w:rsidTr="00074CAB">
              <w:trPr>
                <w:tblCellSpacing w:w="0" w:type="dxa"/>
              </w:trPr>
              <w:tc>
                <w:tcPr>
                  <w:tcW w:w="1976" w:type="dxa"/>
                  <w:noWrap/>
                  <w:hideMark/>
                </w:tcPr>
                <w:p w14:paraId="3A2092F3"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Funding Opportunity Number:</w:t>
                  </w:r>
                </w:p>
              </w:tc>
              <w:tc>
                <w:tcPr>
                  <w:tcW w:w="3269" w:type="dxa"/>
                  <w:vAlign w:val="center"/>
                  <w:hideMark/>
                </w:tcPr>
                <w:p w14:paraId="0EB2382A"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AC-11-04-22</w:t>
                  </w:r>
                </w:p>
              </w:tc>
            </w:tr>
            <w:tr w:rsidR="00074CAB" w:rsidRPr="00074CAB" w14:paraId="69FDA812" w14:textId="77777777" w:rsidTr="00074CAB">
              <w:trPr>
                <w:tblCellSpacing w:w="0" w:type="dxa"/>
              </w:trPr>
              <w:tc>
                <w:tcPr>
                  <w:tcW w:w="1976" w:type="dxa"/>
                  <w:noWrap/>
                  <w:hideMark/>
                </w:tcPr>
                <w:p w14:paraId="2B4AD677"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Funding Opportunity Title:</w:t>
                  </w:r>
                </w:p>
              </w:tc>
              <w:tc>
                <w:tcPr>
                  <w:tcW w:w="3269" w:type="dxa"/>
                  <w:vAlign w:val="center"/>
                  <w:hideMark/>
                </w:tcPr>
                <w:p w14:paraId="711266C6"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Fiscal Year (FY) 2023 AmeriCorps Seniors Workforce Development</w:t>
                  </w:r>
                </w:p>
              </w:tc>
            </w:tr>
            <w:tr w:rsidR="00074CAB" w:rsidRPr="00074CAB" w14:paraId="6547C12D" w14:textId="77777777" w:rsidTr="00074CAB">
              <w:trPr>
                <w:tblCellSpacing w:w="0" w:type="dxa"/>
              </w:trPr>
              <w:tc>
                <w:tcPr>
                  <w:tcW w:w="1976" w:type="dxa"/>
                  <w:noWrap/>
                  <w:hideMark/>
                </w:tcPr>
                <w:p w14:paraId="4325BB57"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Opportunity Category:</w:t>
                  </w:r>
                </w:p>
              </w:tc>
              <w:tc>
                <w:tcPr>
                  <w:tcW w:w="3269" w:type="dxa"/>
                  <w:vAlign w:val="center"/>
                  <w:hideMark/>
                </w:tcPr>
                <w:p w14:paraId="1990DBAA"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Discretionary</w:t>
                  </w:r>
                </w:p>
              </w:tc>
            </w:tr>
            <w:tr w:rsidR="00074CAB" w:rsidRPr="00074CAB" w14:paraId="2AC37628" w14:textId="77777777" w:rsidTr="00074CAB">
              <w:trPr>
                <w:tblCellSpacing w:w="0" w:type="dxa"/>
              </w:trPr>
              <w:tc>
                <w:tcPr>
                  <w:tcW w:w="1976" w:type="dxa"/>
                  <w:noWrap/>
                  <w:hideMark/>
                </w:tcPr>
                <w:p w14:paraId="0CCAD2F0"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Opportunity Category Explanation:</w:t>
                  </w:r>
                </w:p>
              </w:tc>
              <w:tc>
                <w:tcPr>
                  <w:tcW w:w="3269" w:type="dxa"/>
                  <w:vAlign w:val="center"/>
                  <w:hideMark/>
                </w:tcPr>
                <w:p w14:paraId="5C0AF0C4"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tc>
            </w:tr>
            <w:tr w:rsidR="00074CAB" w:rsidRPr="00074CAB" w14:paraId="2F4AB44D" w14:textId="77777777" w:rsidTr="00074CAB">
              <w:trPr>
                <w:tblCellSpacing w:w="0" w:type="dxa"/>
              </w:trPr>
              <w:tc>
                <w:tcPr>
                  <w:tcW w:w="1976" w:type="dxa"/>
                  <w:noWrap/>
                  <w:hideMark/>
                </w:tcPr>
                <w:p w14:paraId="2798A60A"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Funding Instrument Type:</w:t>
                  </w:r>
                </w:p>
              </w:tc>
              <w:tc>
                <w:tcPr>
                  <w:tcW w:w="3269" w:type="dxa"/>
                  <w:vAlign w:val="center"/>
                  <w:hideMark/>
                </w:tcPr>
                <w:p w14:paraId="26268861"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Grant</w:t>
                  </w:r>
                </w:p>
              </w:tc>
            </w:tr>
            <w:tr w:rsidR="00074CAB" w:rsidRPr="00074CAB" w14:paraId="1827955A" w14:textId="77777777" w:rsidTr="00074CAB">
              <w:trPr>
                <w:tblCellSpacing w:w="0" w:type="dxa"/>
              </w:trPr>
              <w:tc>
                <w:tcPr>
                  <w:tcW w:w="1976" w:type="dxa"/>
                  <w:noWrap/>
                  <w:hideMark/>
                </w:tcPr>
                <w:p w14:paraId="5FF3B740"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Category of Funding Activity:</w:t>
                  </w:r>
                </w:p>
              </w:tc>
              <w:tc>
                <w:tcPr>
                  <w:tcW w:w="3269" w:type="dxa"/>
                  <w:vAlign w:val="center"/>
                  <w:hideMark/>
                </w:tcPr>
                <w:p w14:paraId="23CA04D1"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Business and Commerce</w:t>
                  </w:r>
                  <w:r w:rsidRPr="00074CAB">
                    <w:rPr>
                      <w:rFonts w:ascii="Helvetica" w:hAnsi="Helvetica" w:cs="Helvetica"/>
                      <w:color w:val="222222"/>
                    </w:rPr>
                    <w:br/>
                    <w:t>Community Development</w:t>
                  </w:r>
                  <w:r w:rsidRPr="00074CAB">
                    <w:rPr>
                      <w:rFonts w:ascii="Helvetica" w:hAnsi="Helvetica" w:cs="Helvetica"/>
                      <w:color w:val="222222"/>
                    </w:rPr>
                    <w:br/>
                    <w:t>Disaster Prevention and Relief</w:t>
                  </w:r>
                  <w:r w:rsidRPr="00074CAB">
                    <w:rPr>
                      <w:rFonts w:ascii="Helvetica" w:hAnsi="Helvetica" w:cs="Helvetica"/>
                      <w:color w:val="222222"/>
                    </w:rPr>
                    <w:br/>
                    <w:t>Education</w:t>
                  </w:r>
                  <w:r w:rsidRPr="00074CAB">
                    <w:rPr>
                      <w:rFonts w:ascii="Helvetica" w:hAnsi="Helvetica" w:cs="Helvetica"/>
                      <w:color w:val="222222"/>
                    </w:rPr>
                    <w:br/>
                    <w:t>Employment, Labor and Training</w:t>
                  </w:r>
                  <w:r w:rsidRPr="00074CAB">
                    <w:rPr>
                      <w:rFonts w:ascii="Helvetica" w:hAnsi="Helvetica" w:cs="Helvetica"/>
                      <w:color w:val="222222"/>
                    </w:rPr>
                    <w:br/>
                    <w:t>Environment</w:t>
                  </w:r>
                  <w:r w:rsidRPr="00074CAB">
                    <w:rPr>
                      <w:rFonts w:ascii="Helvetica" w:hAnsi="Helvetica" w:cs="Helvetica"/>
                      <w:color w:val="222222"/>
                    </w:rPr>
                    <w:br/>
                    <w:t>Food and Nutrition</w:t>
                  </w:r>
                  <w:r w:rsidRPr="00074CAB">
                    <w:rPr>
                      <w:rFonts w:ascii="Helvetica" w:hAnsi="Helvetica" w:cs="Helvetica"/>
                      <w:color w:val="222222"/>
                    </w:rPr>
                    <w:br/>
                    <w:t>Health</w:t>
                  </w:r>
                  <w:r w:rsidRPr="00074CAB">
                    <w:rPr>
                      <w:rFonts w:ascii="Helvetica" w:hAnsi="Helvetica" w:cs="Helvetica"/>
                      <w:color w:val="222222"/>
                    </w:rPr>
                    <w:br/>
                    <w:t>Income Security and Social Services</w:t>
                  </w:r>
                </w:p>
              </w:tc>
            </w:tr>
            <w:tr w:rsidR="00074CAB" w:rsidRPr="00074CAB" w14:paraId="57E0EE3E" w14:textId="77777777" w:rsidTr="00074CAB">
              <w:trPr>
                <w:tblCellSpacing w:w="0" w:type="dxa"/>
              </w:trPr>
              <w:tc>
                <w:tcPr>
                  <w:tcW w:w="1976" w:type="dxa"/>
                  <w:noWrap/>
                  <w:hideMark/>
                </w:tcPr>
                <w:p w14:paraId="419965DA"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Category Explanation:</w:t>
                  </w:r>
                </w:p>
              </w:tc>
              <w:tc>
                <w:tcPr>
                  <w:tcW w:w="3269" w:type="dxa"/>
                  <w:vAlign w:val="center"/>
                  <w:hideMark/>
                </w:tcPr>
                <w:p w14:paraId="34E532F7"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tc>
            </w:tr>
            <w:tr w:rsidR="00074CAB" w:rsidRPr="00074CAB" w14:paraId="16108CFF" w14:textId="77777777" w:rsidTr="00074CAB">
              <w:trPr>
                <w:tblCellSpacing w:w="0" w:type="dxa"/>
              </w:trPr>
              <w:tc>
                <w:tcPr>
                  <w:tcW w:w="1976" w:type="dxa"/>
                  <w:noWrap/>
                  <w:hideMark/>
                </w:tcPr>
                <w:p w14:paraId="6B20A96C"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Expected Number of Awards:</w:t>
                  </w:r>
                </w:p>
              </w:tc>
              <w:tc>
                <w:tcPr>
                  <w:tcW w:w="3269" w:type="dxa"/>
                  <w:vAlign w:val="center"/>
                  <w:hideMark/>
                </w:tcPr>
                <w:p w14:paraId="5F107976"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tc>
            </w:tr>
            <w:tr w:rsidR="00074CAB" w:rsidRPr="00074CAB" w14:paraId="5FB4017F" w14:textId="77777777" w:rsidTr="00074CAB">
              <w:trPr>
                <w:tblCellSpacing w:w="0" w:type="dxa"/>
              </w:trPr>
              <w:tc>
                <w:tcPr>
                  <w:tcW w:w="1976" w:type="dxa"/>
                  <w:noWrap/>
                  <w:hideMark/>
                </w:tcPr>
                <w:p w14:paraId="13FDC00C"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CFDA Number(s):</w:t>
                  </w:r>
                </w:p>
              </w:tc>
              <w:tc>
                <w:tcPr>
                  <w:tcW w:w="3269" w:type="dxa"/>
                  <w:vAlign w:val="center"/>
                  <w:hideMark/>
                </w:tcPr>
                <w:p w14:paraId="08BD42B0"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94.017 -- AmeriCorps Seniors Senior Demonstration Program (FGP) 94.017</w:t>
                  </w:r>
                </w:p>
              </w:tc>
            </w:tr>
            <w:tr w:rsidR="00074CAB" w:rsidRPr="00074CAB" w14:paraId="59247E6E" w14:textId="77777777" w:rsidTr="00074CAB">
              <w:trPr>
                <w:tblCellSpacing w:w="0" w:type="dxa"/>
              </w:trPr>
              <w:tc>
                <w:tcPr>
                  <w:tcW w:w="1976" w:type="dxa"/>
                  <w:noWrap/>
                  <w:hideMark/>
                </w:tcPr>
                <w:p w14:paraId="17AA61BF"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Cost Sharing or Matching Requirement:</w:t>
                  </w:r>
                </w:p>
              </w:tc>
              <w:tc>
                <w:tcPr>
                  <w:tcW w:w="3269" w:type="dxa"/>
                  <w:vAlign w:val="center"/>
                  <w:hideMark/>
                </w:tcPr>
                <w:p w14:paraId="7E74927B"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Yes</w:t>
                  </w:r>
                </w:p>
              </w:tc>
            </w:tr>
          </w:tbl>
          <w:p w14:paraId="681324A4" w14:textId="77777777" w:rsidR="00074CAB" w:rsidRPr="00074CAB" w:rsidRDefault="00074CAB" w:rsidP="00074CA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3"/>
              <w:gridCol w:w="2454"/>
            </w:tblGrid>
            <w:tr w:rsidR="00074CAB" w:rsidRPr="00074CAB" w14:paraId="5768E688" w14:textId="77777777" w:rsidTr="00074CAB">
              <w:trPr>
                <w:tblCellSpacing w:w="0" w:type="dxa"/>
              </w:trPr>
              <w:tc>
                <w:tcPr>
                  <w:tcW w:w="2593" w:type="dxa"/>
                  <w:noWrap/>
                  <w:hideMark/>
                </w:tcPr>
                <w:p w14:paraId="417189E2"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Version:</w:t>
                  </w:r>
                </w:p>
              </w:tc>
              <w:tc>
                <w:tcPr>
                  <w:tcW w:w="2454" w:type="dxa"/>
                  <w:vAlign w:val="center"/>
                  <w:hideMark/>
                </w:tcPr>
                <w:p w14:paraId="3BC388EE"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Synopsis 1</w:t>
                  </w:r>
                </w:p>
              </w:tc>
            </w:tr>
            <w:tr w:rsidR="00074CAB" w:rsidRPr="00074CAB" w14:paraId="6558E17D" w14:textId="77777777" w:rsidTr="00074CAB">
              <w:trPr>
                <w:tblCellSpacing w:w="0" w:type="dxa"/>
              </w:trPr>
              <w:tc>
                <w:tcPr>
                  <w:tcW w:w="2593" w:type="dxa"/>
                  <w:noWrap/>
                  <w:hideMark/>
                </w:tcPr>
                <w:p w14:paraId="6E60C19A"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Posted Date:</w:t>
                  </w:r>
                </w:p>
              </w:tc>
              <w:tc>
                <w:tcPr>
                  <w:tcW w:w="2454" w:type="dxa"/>
                  <w:vAlign w:val="center"/>
                  <w:hideMark/>
                </w:tcPr>
                <w:p w14:paraId="10F014C1"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Nov 04, 2022</w:t>
                  </w:r>
                </w:p>
              </w:tc>
            </w:tr>
            <w:tr w:rsidR="00074CAB" w:rsidRPr="00074CAB" w14:paraId="0FD3DFE0" w14:textId="77777777" w:rsidTr="00074CAB">
              <w:trPr>
                <w:tblCellSpacing w:w="0" w:type="dxa"/>
              </w:trPr>
              <w:tc>
                <w:tcPr>
                  <w:tcW w:w="2593" w:type="dxa"/>
                  <w:noWrap/>
                  <w:hideMark/>
                </w:tcPr>
                <w:p w14:paraId="1DCF6D27"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Last Updated Date:</w:t>
                  </w:r>
                </w:p>
              </w:tc>
              <w:tc>
                <w:tcPr>
                  <w:tcW w:w="2454" w:type="dxa"/>
                  <w:vAlign w:val="center"/>
                  <w:hideMark/>
                </w:tcPr>
                <w:p w14:paraId="399B247F"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Nov 04, 2022</w:t>
                  </w:r>
                </w:p>
              </w:tc>
            </w:tr>
            <w:tr w:rsidR="00074CAB" w:rsidRPr="00074CAB" w14:paraId="6599EDAA" w14:textId="77777777" w:rsidTr="00074CAB">
              <w:trPr>
                <w:tblCellSpacing w:w="0" w:type="dxa"/>
              </w:trPr>
              <w:tc>
                <w:tcPr>
                  <w:tcW w:w="2593" w:type="dxa"/>
                  <w:noWrap/>
                  <w:hideMark/>
                </w:tcPr>
                <w:p w14:paraId="4E404FA5"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Original Closing Date for Applications:</w:t>
                  </w:r>
                </w:p>
              </w:tc>
              <w:tc>
                <w:tcPr>
                  <w:tcW w:w="2454" w:type="dxa"/>
                  <w:vAlign w:val="center"/>
                  <w:hideMark/>
                </w:tcPr>
                <w:p w14:paraId="143C3A6C"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Feb 01, 2023  </w:t>
                  </w:r>
                </w:p>
              </w:tc>
            </w:tr>
            <w:tr w:rsidR="00074CAB" w:rsidRPr="00074CAB" w14:paraId="1D59C019" w14:textId="77777777" w:rsidTr="00074CAB">
              <w:trPr>
                <w:tblCellSpacing w:w="0" w:type="dxa"/>
              </w:trPr>
              <w:tc>
                <w:tcPr>
                  <w:tcW w:w="2593" w:type="dxa"/>
                  <w:noWrap/>
                  <w:hideMark/>
                </w:tcPr>
                <w:p w14:paraId="5D3F87F2"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Current Closing Date for Applications:</w:t>
                  </w:r>
                </w:p>
              </w:tc>
              <w:tc>
                <w:tcPr>
                  <w:tcW w:w="2454" w:type="dxa"/>
                  <w:vAlign w:val="center"/>
                  <w:hideMark/>
                </w:tcPr>
                <w:p w14:paraId="694F2C0C"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Feb 01, 2023  </w:t>
                  </w:r>
                </w:p>
              </w:tc>
            </w:tr>
            <w:tr w:rsidR="00074CAB" w:rsidRPr="00074CAB" w14:paraId="279F3F80" w14:textId="77777777" w:rsidTr="00074CAB">
              <w:trPr>
                <w:tblCellSpacing w:w="0" w:type="dxa"/>
              </w:trPr>
              <w:tc>
                <w:tcPr>
                  <w:tcW w:w="2593" w:type="dxa"/>
                  <w:noWrap/>
                  <w:hideMark/>
                </w:tcPr>
                <w:p w14:paraId="172B3C9A"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Archive Date:</w:t>
                  </w:r>
                </w:p>
              </w:tc>
              <w:tc>
                <w:tcPr>
                  <w:tcW w:w="2454" w:type="dxa"/>
                  <w:vAlign w:val="center"/>
                  <w:hideMark/>
                </w:tcPr>
                <w:p w14:paraId="70C0984A"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Feb 02, 2023</w:t>
                  </w:r>
                </w:p>
              </w:tc>
            </w:tr>
            <w:tr w:rsidR="00074CAB" w:rsidRPr="00074CAB" w14:paraId="097A36C0" w14:textId="77777777" w:rsidTr="00074CAB">
              <w:trPr>
                <w:tblCellSpacing w:w="0" w:type="dxa"/>
              </w:trPr>
              <w:tc>
                <w:tcPr>
                  <w:tcW w:w="2593" w:type="dxa"/>
                  <w:noWrap/>
                  <w:hideMark/>
                </w:tcPr>
                <w:p w14:paraId="2353EBA4"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Estimated Total Program Funding:</w:t>
                  </w:r>
                </w:p>
              </w:tc>
              <w:tc>
                <w:tcPr>
                  <w:tcW w:w="2454" w:type="dxa"/>
                  <w:vAlign w:val="center"/>
                  <w:hideMark/>
                </w:tcPr>
                <w:p w14:paraId="6583B9C2"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$5,000,000</w:t>
                  </w:r>
                </w:p>
              </w:tc>
            </w:tr>
            <w:tr w:rsidR="00074CAB" w:rsidRPr="00074CAB" w14:paraId="609BC42C" w14:textId="77777777" w:rsidTr="00074CAB">
              <w:trPr>
                <w:tblCellSpacing w:w="0" w:type="dxa"/>
              </w:trPr>
              <w:tc>
                <w:tcPr>
                  <w:tcW w:w="2593" w:type="dxa"/>
                  <w:noWrap/>
                  <w:hideMark/>
                </w:tcPr>
                <w:p w14:paraId="30930D1D"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Award Ceiling:</w:t>
                  </w:r>
                </w:p>
              </w:tc>
              <w:tc>
                <w:tcPr>
                  <w:tcW w:w="2454" w:type="dxa"/>
                  <w:vAlign w:val="center"/>
                  <w:hideMark/>
                </w:tcPr>
                <w:p w14:paraId="146ACF34"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tc>
            </w:tr>
            <w:tr w:rsidR="00074CAB" w:rsidRPr="00074CAB" w14:paraId="3015C555" w14:textId="77777777" w:rsidTr="00074CAB">
              <w:trPr>
                <w:tblCellSpacing w:w="0" w:type="dxa"/>
              </w:trPr>
              <w:tc>
                <w:tcPr>
                  <w:tcW w:w="2593" w:type="dxa"/>
                  <w:noWrap/>
                  <w:hideMark/>
                </w:tcPr>
                <w:p w14:paraId="52C1B45C"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Award Floor:</w:t>
                  </w:r>
                </w:p>
              </w:tc>
              <w:tc>
                <w:tcPr>
                  <w:tcW w:w="2454" w:type="dxa"/>
                  <w:vAlign w:val="center"/>
                  <w:hideMark/>
                </w:tcPr>
                <w:p w14:paraId="6C31083C"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tc>
            </w:tr>
          </w:tbl>
          <w:p w14:paraId="4E401822" w14:textId="77777777" w:rsidR="00074CAB" w:rsidRPr="00074CAB" w:rsidRDefault="00074CAB" w:rsidP="00074CAB">
            <w:pPr>
              <w:pStyle w:val="NoSpacing"/>
              <w:rPr>
                <w:rFonts w:ascii="Helvetica" w:hAnsi="Helvetica" w:cs="Helvetica"/>
                <w:color w:val="222222"/>
              </w:rPr>
            </w:pPr>
          </w:p>
        </w:tc>
      </w:tr>
    </w:tbl>
    <w:p w14:paraId="44988B16" w14:textId="2A2A6ECF" w:rsidR="00074CAB" w:rsidRPr="00074CAB" w:rsidRDefault="00074CAB" w:rsidP="00074C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074CAB" w:rsidRPr="00074CAB" w14:paraId="4FE57DCF" w14:textId="77777777" w:rsidTr="00074CAB">
        <w:trPr>
          <w:tblCellSpacing w:w="0" w:type="dxa"/>
        </w:trPr>
        <w:tc>
          <w:tcPr>
            <w:tcW w:w="0" w:type="auto"/>
            <w:noWrap/>
            <w:hideMark/>
          </w:tcPr>
          <w:p w14:paraId="2B1C9805"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Eligible Applicants:</w:t>
            </w:r>
          </w:p>
        </w:tc>
        <w:tc>
          <w:tcPr>
            <w:tcW w:w="5000" w:type="pct"/>
            <w:vAlign w:val="center"/>
            <w:hideMark/>
          </w:tcPr>
          <w:p w14:paraId="0300C72B"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Independent school districts</w:t>
            </w:r>
            <w:r w:rsidRPr="00074CAB">
              <w:rPr>
                <w:rFonts w:ascii="Helvetica" w:hAnsi="Helvetica" w:cs="Helvetica"/>
                <w:color w:val="222222"/>
              </w:rPr>
              <w:br/>
              <w:t xml:space="preserve">Nonprofits that do not have a 501(c)(3) status with the IRS, other </w:t>
            </w:r>
            <w:r w:rsidRPr="00074CAB">
              <w:rPr>
                <w:rFonts w:ascii="Helvetica" w:hAnsi="Helvetica" w:cs="Helvetica"/>
                <w:color w:val="222222"/>
              </w:rPr>
              <w:lastRenderedPageBreak/>
              <w:t>than institutions of higher education</w:t>
            </w:r>
            <w:r w:rsidRPr="00074CAB">
              <w:rPr>
                <w:rFonts w:ascii="Helvetica" w:hAnsi="Helvetica" w:cs="Helvetica"/>
                <w:color w:val="222222"/>
              </w:rPr>
              <w:br/>
              <w:t>Private institutions of higher education</w:t>
            </w:r>
            <w:r w:rsidRPr="00074CAB">
              <w:rPr>
                <w:rFonts w:ascii="Helvetica" w:hAnsi="Helvetica" w:cs="Helvetica"/>
                <w:color w:val="222222"/>
              </w:rPr>
              <w:br/>
              <w:t>Public and State controlled institutions of higher education</w:t>
            </w:r>
            <w:r w:rsidRPr="00074CAB">
              <w:rPr>
                <w:rFonts w:ascii="Helvetica" w:hAnsi="Helvetica" w:cs="Helvetica"/>
                <w:color w:val="222222"/>
              </w:rPr>
              <w:br/>
              <w:t>Public housing authorities/Indian housing authorities</w:t>
            </w:r>
            <w:r w:rsidRPr="00074CAB">
              <w:rPr>
                <w:rFonts w:ascii="Helvetica" w:hAnsi="Helvetica" w:cs="Helvetica"/>
                <w:color w:val="222222"/>
              </w:rPr>
              <w:br/>
              <w:t>Native American tribal governments (Federally recognized)</w:t>
            </w:r>
            <w:r w:rsidRPr="00074CAB">
              <w:rPr>
                <w:rFonts w:ascii="Helvetica" w:hAnsi="Helvetica" w:cs="Helvetica"/>
                <w:color w:val="222222"/>
              </w:rPr>
              <w:br/>
              <w:t>State governments</w:t>
            </w:r>
            <w:r w:rsidRPr="00074CAB">
              <w:rPr>
                <w:rFonts w:ascii="Helvetica" w:hAnsi="Helvetica" w:cs="Helvetica"/>
                <w:color w:val="222222"/>
              </w:rPr>
              <w:br/>
              <w:t>County governments</w:t>
            </w:r>
            <w:r w:rsidRPr="00074CAB">
              <w:rPr>
                <w:rFonts w:ascii="Helvetica" w:hAnsi="Helvetica" w:cs="Helvetica"/>
                <w:color w:val="222222"/>
              </w:rPr>
              <w:br/>
              <w:t>City or township governments</w:t>
            </w:r>
            <w:r w:rsidRPr="00074CAB">
              <w:rPr>
                <w:rFonts w:ascii="Helvetica" w:hAnsi="Helvetica" w:cs="Helvetica"/>
                <w:color w:val="222222"/>
              </w:rPr>
              <w:br/>
              <w:t>Nonprofits having a 501(c)(3) status with the IRS, other than institutions of higher education</w:t>
            </w:r>
            <w:r w:rsidRPr="00074CAB">
              <w:rPr>
                <w:rFonts w:ascii="Helvetica" w:hAnsi="Helvetica" w:cs="Helvetica"/>
                <w:color w:val="222222"/>
              </w:rPr>
              <w:br/>
              <w:t>Special district governments</w:t>
            </w:r>
          </w:p>
        </w:tc>
      </w:tr>
      <w:tr w:rsidR="00074CAB" w:rsidRPr="00074CAB" w14:paraId="14D6C17F" w14:textId="77777777" w:rsidTr="00074CAB">
        <w:trPr>
          <w:tblCellSpacing w:w="0" w:type="dxa"/>
        </w:trPr>
        <w:tc>
          <w:tcPr>
            <w:tcW w:w="0" w:type="auto"/>
            <w:noWrap/>
            <w:hideMark/>
          </w:tcPr>
          <w:p w14:paraId="32184917"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lastRenderedPageBreak/>
              <w:t>Additional Information on Eligibility:</w:t>
            </w:r>
          </w:p>
        </w:tc>
        <w:tc>
          <w:tcPr>
            <w:tcW w:w="5000" w:type="pct"/>
            <w:vAlign w:val="center"/>
            <w:hideMark/>
          </w:tcPr>
          <w:p w14:paraId="68B8CE7F"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tc>
      </w:tr>
    </w:tbl>
    <w:p w14:paraId="0DC9D312" w14:textId="7470E5BD" w:rsidR="00074CAB" w:rsidRPr="00074CAB" w:rsidRDefault="00074CAB" w:rsidP="00074C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074CAB" w:rsidRPr="00074CAB" w14:paraId="3DB0EFAA" w14:textId="77777777" w:rsidTr="00074CAB">
        <w:trPr>
          <w:tblCellSpacing w:w="0" w:type="dxa"/>
        </w:trPr>
        <w:tc>
          <w:tcPr>
            <w:tcW w:w="0" w:type="auto"/>
            <w:noWrap/>
            <w:hideMark/>
          </w:tcPr>
          <w:p w14:paraId="12B31A48"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Agency Name:</w:t>
            </w:r>
          </w:p>
        </w:tc>
        <w:tc>
          <w:tcPr>
            <w:tcW w:w="5000" w:type="pct"/>
            <w:vAlign w:val="center"/>
            <w:hideMark/>
          </w:tcPr>
          <w:p w14:paraId="7C03ED3B"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AmeriCorps</w:t>
            </w:r>
          </w:p>
        </w:tc>
      </w:tr>
      <w:tr w:rsidR="00074CAB" w:rsidRPr="00074CAB" w14:paraId="446E5169" w14:textId="77777777" w:rsidTr="00074CAB">
        <w:trPr>
          <w:tblCellSpacing w:w="0" w:type="dxa"/>
        </w:trPr>
        <w:tc>
          <w:tcPr>
            <w:tcW w:w="0" w:type="auto"/>
            <w:noWrap/>
            <w:hideMark/>
          </w:tcPr>
          <w:p w14:paraId="47E710B8"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Description:</w:t>
            </w:r>
          </w:p>
        </w:tc>
        <w:tc>
          <w:tcPr>
            <w:tcW w:w="5000" w:type="pct"/>
            <w:vAlign w:val="center"/>
            <w:hideMark/>
          </w:tcPr>
          <w:p w14:paraId="06793305"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AmeriCorps improves lives, strengthens communities, and fosters civic engagement through service and volunteering. AmeriCorps brings people together to tackle some of the country’s most pressing challenges through national service and volunteerism. AmeriCorps members and AmeriCorps Seniors volunteers serve with organizations dedicated to the improvement of communities and those serving. AmeriCorps helps make service a cornerstone of our national culture.</w:t>
            </w:r>
          </w:p>
          <w:p w14:paraId="72A707ED"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In addition, while AmeriCorps Seniors volunteers serve, there is the opportunity to build new skills, explore a variety of careers, and build strong networks to support employment goals after their service is complete. This combination of service, training, and follow-up mentoring together serve the basis of this exciting funding opportunity.</w:t>
            </w:r>
          </w:p>
          <w:p w14:paraId="0CE80962" w14:textId="77777777" w:rsidR="00074CAB" w:rsidRPr="00074CAB" w:rsidRDefault="00074CAB" w:rsidP="00074CAB">
            <w:pPr>
              <w:pStyle w:val="NoSpacing"/>
              <w:rPr>
                <w:rFonts w:ascii="Helvetica" w:hAnsi="Helvetica" w:cs="Helvetica"/>
                <w:color w:val="222222"/>
              </w:rPr>
            </w:pPr>
          </w:p>
          <w:p w14:paraId="3CBCB8DD"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Older adult workers, those age 55 and older, may find it challenging to move to a new career of interest, or return to the workforce after being absent for a period of time. There are many reasons for this challenge –ranging from lack of support for older workers, to age discrimination, or the perception that older workers are not considered viable candidates for a position. Whatever the reason, there remain barriers to workers aged 55 and older securing and retaining employment.</w:t>
            </w:r>
          </w:p>
          <w:p w14:paraId="2F0CBBF8" w14:textId="77777777" w:rsidR="00074CAB" w:rsidRPr="00074CAB" w:rsidRDefault="00074CAB" w:rsidP="00074CAB">
            <w:pPr>
              <w:pStyle w:val="NoSpacing"/>
              <w:rPr>
                <w:rFonts w:ascii="Helvetica" w:hAnsi="Helvetica" w:cs="Helvetica"/>
                <w:color w:val="222222"/>
              </w:rPr>
            </w:pPr>
          </w:p>
          <w:p w14:paraId="1693F017"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AmeriCorps Seniors is publishing this funding notice with the purpose of creating the AmeriCorps Seniors Workforce Development Senior Demonstration Program (herein referred to as WFD) to support projects focused on supporting older adults as they seek to secure employment in professional, skilled labor, or para-professional careers. In addition, AmeriCorps Seniors is partnering with Public Health AmeriCorps, which seeks to support projects that address the public health needs of local communities, advance health equity and create pathways to public health careers for older adults. Applicants that propose public health careers programming would apply via the Public Health Careers Track. All other career programming will apply via the non-public health careers track. Through WFD funding opportunities, applicants must demonstrate how they will engage adults ages 55 and older, using service opportunities, certification, training, and mentoring as the avenue that will lead to employment in skilled, professional, and/or para-professional career employment.</w:t>
            </w:r>
          </w:p>
        </w:tc>
      </w:tr>
      <w:tr w:rsidR="00074CAB" w:rsidRPr="00074CAB" w14:paraId="575BD4CC" w14:textId="77777777" w:rsidTr="00074CAB">
        <w:trPr>
          <w:tblCellSpacing w:w="0" w:type="dxa"/>
        </w:trPr>
        <w:tc>
          <w:tcPr>
            <w:tcW w:w="0" w:type="auto"/>
            <w:noWrap/>
            <w:hideMark/>
          </w:tcPr>
          <w:p w14:paraId="573605AE"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Link to Additional Information:</w:t>
            </w:r>
          </w:p>
        </w:tc>
        <w:tc>
          <w:tcPr>
            <w:tcW w:w="5000" w:type="pct"/>
            <w:vAlign w:val="center"/>
            <w:hideMark/>
          </w:tcPr>
          <w:p w14:paraId="4E84CA90" w14:textId="77777777" w:rsidR="00074CAB" w:rsidRPr="00074CAB" w:rsidRDefault="00000000" w:rsidP="00074CAB">
            <w:pPr>
              <w:pStyle w:val="NoSpacing"/>
              <w:rPr>
                <w:rFonts w:ascii="Helvetica" w:hAnsi="Helvetica" w:cs="Helvetica"/>
                <w:color w:val="222222"/>
              </w:rPr>
            </w:pPr>
            <w:hyperlink r:id="rId128" w:tgtFrame="_blank" w:tooltip="Link to Additional Information" w:history="1">
              <w:r w:rsidR="00074CAB" w:rsidRPr="00074CAB">
                <w:rPr>
                  <w:rStyle w:val="Hyperlink"/>
                  <w:rFonts w:ascii="Helvetica" w:hAnsi="Helvetica" w:cs="Helvetica"/>
                </w:rPr>
                <w:t>Full competition information and resources</w:t>
              </w:r>
            </w:hyperlink>
          </w:p>
        </w:tc>
      </w:tr>
      <w:tr w:rsidR="00074CAB" w:rsidRPr="00074CAB" w14:paraId="76373101" w14:textId="77777777" w:rsidTr="00074CAB">
        <w:trPr>
          <w:tblCellSpacing w:w="0" w:type="dxa"/>
        </w:trPr>
        <w:tc>
          <w:tcPr>
            <w:tcW w:w="0" w:type="auto"/>
            <w:noWrap/>
            <w:hideMark/>
          </w:tcPr>
          <w:p w14:paraId="78FF71D2"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Grantor Contact Information:</w:t>
            </w:r>
          </w:p>
        </w:tc>
        <w:tc>
          <w:tcPr>
            <w:tcW w:w="5000" w:type="pct"/>
            <w:vAlign w:val="center"/>
            <w:hideMark/>
          </w:tcPr>
          <w:p w14:paraId="7ABE6BB6"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If you have difficulty accessing the full announcement electronically, please contact:</w:t>
            </w:r>
            <w:r w:rsidRPr="00074CAB">
              <w:rPr>
                <w:rFonts w:ascii="Helvetica" w:hAnsi="Helvetica" w:cs="Helvetica"/>
                <w:color w:val="222222"/>
              </w:rPr>
              <w:br/>
            </w:r>
            <w:r w:rsidRPr="00074CAB">
              <w:rPr>
                <w:rFonts w:ascii="Helvetica" w:hAnsi="Helvetica" w:cs="Helvetica"/>
                <w:color w:val="222222"/>
              </w:rPr>
              <w:lastRenderedPageBreak/>
              <w:br/>
              <w:t>For more information call 1-800-942-2677 or email AmeriCorpsSeniors@cns.gov</w:t>
            </w:r>
            <w:r w:rsidRPr="00074CAB">
              <w:rPr>
                <w:rFonts w:ascii="Helvetica" w:hAnsi="Helvetica" w:cs="Helvetica"/>
                <w:color w:val="222222"/>
              </w:rPr>
              <w:br/>
            </w:r>
            <w:r w:rsidRPr="00074CAB">
              <w:rPr>
                <w:rFonts w:ascii="Helvetica" w:hAnsi="Helvetica" w:cs="Helvetica"/>
                <w:color w:val="222222"/>
              </w:rPr>
              <w:br/>
            </w:r>
            <w:hyperlink r:id="rId129" w:history="1">
              <w:r w:rsidRPr="00074CAB">
                <w:rPr>
                  <w:rStyle w:val="Hyperlink"/>
                  <w:rFonts w:ascii="Helvetica" w:hAnsi="Helvetica" w:cs="Helvetica"/>
                </w:rPr>
                <w:t>competition inbox</w:t>
              </w:r>
            </w:hyperlink>
          </w:p>
        </w:tc>
      </w:tr>
    </w:tbl>
    <w:p w14:paraId="4B51B05E" w14:textId="050F3F15" w:rsidR="00074CAB" w:rsidRDefault="00074CAB" w:rsidP="00074CAB">
      <w:pPr>
        <w:pStyle w:val="NoSpacing"/>
        <w:rPr>
          <w:rFonts w:ascii="Helvetica" w:hAnsi="Helvetica" w:cs="Helvetica"/>
          <w:sz w:val="24"/>
          <w:szCs w:val="24"/>
        </w:rPr>
      </w:pPr>
      <w:r w:rsidRPr="009C56EB">
        <w:rPr>
          <w:rFonts w:ascii="Helvetica" w:hAnsi="Helvetica" w:cs="Helvetica"/>
          <w:color w:val="222222"/>
          <w:sz w:val="24"/>
          <w:szCs w:val="24"/>
        </w:rPr>
        <w:lastRenderedPageBreak/>
        <w:br/>
      </w:r>
      <w:hyperlink r:id="rId130" w:tgtFrame="_blank" w:history="1">
        <w:r w:rsidRPr="009C56EB">
          <w:rPr>
            <w:rStyle w:val="Hyperlink"/>
            <w:rFonts w:ascii="Helvetica" w:hAnsi="Helvetica" w:cs="Helvetica"/>
            <w:color w:val="1155CC"/>
            <w:sz w:val="24"/>
            <w:szCs w:val="24"/>
            <w:shd w:val="clear" w:color="auto" w:fill="FFFFFF"/>
          </w:rPr>
          <w:t>https://www.grants.gov/web/grants/view-opportunity.html?oppId=344380</w:t>
        </w:r>
      </w:hyperlink>
    </w:p>
    <w:p w14:paraId="17E7F485" w14:textId="77777777" w:rsidR="00074CAB" w:rsidRDefault="00074CAB" w:rsidP="00074CAB">
      <w:pPr>
        <w:pStyle w:val="NoSpacing"/>
        <w:rPr>
          <w:rFonts w:ascii="Helvetica" w:hAnsi="Helvetica" w:cs="Helvetica"/>
          <w:sz w:val="24"/>
          <w:szCs w:val="24"/>
        </w:rPr>
      </w:pPr>
    </w:p>
    <w:p w14:paraId="0C7A4FBD" w14:textId="77777777" w:rsidR="00074CAB" w:rsidRDefault="00074CAB" w:rsidP="00BA5410">
      <w:pPr>
        <w:widowControl w:val="0"/>
        <w:autoSpaceDE w:val="0"/>
        <w:autoSpaceDN w:val="0"/>
        <w:adjustRightInd w:val="0"/>
        <w:rPr>
          <w:rFonts w:ascii="Helvetica" w:hAnsi="Helvetica" w:cs="Helvetica"/>
          <w:b/>
          <w:bCs/>
        </w:rPr>
      </w:pPr>
    </w:p>
    <w:p w14:paraId="3F782EA9" w14:textId="77777777" w:rsidR="0077741F" w:rsidRPr="002D7152" w:rsidRDefault="0077741F" w:rsidP="0077741F">
      <w:pPr>
        <w:widowControl w:val="0"/>
        <w:autoSpaceDE w:val="0"/>
        <w:autoSpaceDN w:val="0"/>
        <w:adjustRightInd w:val="0"/>
        <w:rPr>
          <w:rFonts w:ascii="Helvetica" w:hAnsi="Helvetica" w:cs="Helvetica"/>
          <w:b/>
          <w:bCs/>
        </w:rPr>
      </w:pPr>
      <w:bookmarkStart w:id="188" w:name="CNCSRSVP1"/>
      <w:bookmarkStart w:id="189" w:name="CNCSAmCorps2018"/>
      <w:bookmarkStart w:id="190" w:name="CNCSAmeriCorpTargeted"/>
      <w:bookmarkStart w:id="191" w:name="CNCSAmeriCorpsStateandNatl"/>
      <w:bookmarkEnd w:id="188"/>
      <w:bookmarkEnd w:id="189"/>
      <w:bookmarkEnd w:id="190"/>
      <w:bookmarkEnd w:id="191"/>
      <w:r w:rsidRPr="002D7152">
        <w:rPr>
          <w:rFonts w:ascii="Helvetica" w:hAnsi="Helvetica" w:cs="Helvetica"/>
          <w:b/>
          <w:bCs/>
        </w:rPr>
        <w:t>Research:</w:t>
      </w:r>
    </w:p>
    <w:p w14:paraId="00A2D18E" w14:textId="77777777" w:rsidR="0077741F" w:rsidRDefault="0077741F" w:rsidP="0077741F">
      <w:pPr>
        <w:widowControl w:val="0"/>
        <w:autoSpaceDE w:val="0"/>
        <w:autoSpaceDN w:val="0"/>
        <w:adjustRightInd w:val="0"/>
        <w:rPr>
          <w:rFonts w:ascii="Helvetica" w:hAnsi="Helvetica" w:cs="Helvetica"/>
        </w:rPr>
      </w:pPr>
    </w:p>
    <w:p w14:paraId="522D7A1F" w14:textId="77777777" w:rsidR="00BA5410" w:rsidRPr="002D7152" w:rsidRDefault="0077741F" w:rsidP="0077741F">
      <w:pPr>
        <w:widowControl w:val="0"/>
        <w:autoSpaceDE w:val="0"/>
        <w:autoSpaceDN w:val="0"/>
        <w:adjustRightInd w:val="0"/>
        <w:rPr>
          <w:rFonts w:ascii="Helvetica" w:hAnsi="Helvetica" w:cs="Helvetica"/>
          <w:b/>
          <w:bCs/>
        </w:rPr>
      </w:pPr>
      <w:bookmarkStart w:id="192" w:name="CNCSReminder"/>
      <w:bookmarkEnd w:id="192"/>
      <w:r w:rsidRPr="002D7152">
        <w:rPr>
          <w:rFonts w:ascii="Helvetica" w:hAnsi="Helvetica" w:cs="Helvetica"/>
          <w:b/>
          <w:bCs/>
        </w:rPr>
        <w:t>Reminders</w:t>
      </w:r>
      <w:bookmarkStart w:id="193" w:name="CNCSSocialInnovationFund"/>
      <w:bookmarkStart w:id="194" w:name="CNCSAmericorpsStateandNational"/>
      <w:bookmarkStart w:id="195" w:name="CNCSTargetedPriority"/>
      <w:bookmarkEnd w:id="193"/>
      <w:bookmarkEnd w:id="194"/>
      <w:bookmarkEnd w:id="195"/>
      <w:r w:rsidR="00BA5410" w:rsidRPr="002D7152">
        <w:rPr>
          <w:rFonts w:ascii="Helvetica" w:hAnsi="Helvetica" w:cs="Helvetica"/>
          <w:b/>
          <w:bCs/>
        </w:rPr>
        <w:t>:</w:t>
      </w:r>
    </w:p>
    <w:p w14:paraId="5CC67F0F" w14:textId="76FA2A38" w:rsidR="00D97BFC" w:rsidRDefault="00BA5410" w:rsidP="00F30C6A">
      <w:pPr>
        <w:widowControl w:val="0"/>
        <w:autoSpaceDE w:val="0"/>
        <w:autoSpaceDN w:val="0"/>
        <w:adjustRightInd w:val="0"/>
        <w:rPr>
          <w:rFonts w:ascii="Helvetica" w:hAnsi="Helvetica" w:cs="Helvetica"/>
        </w:rPr>
      </w:pPr>
      <w:r>
        <w:rPr>
          <w:rFonts w:ascii="Helvetica" w:hAnsi="Helvetica" w:cs="Helvetica"/>
        </w:rPr>
        <w:t xml:space="preserve"> </w:t>
      </w:r>
      <w:bookmarkStart w:id="196" w:name="CNCSAmericorpNatlGrants18"/>
      <w:bookmarkStart w:id="197" w:name="CNCSAmericorpNatGrants19"/>
      <w:bookmarkStart w:id="198" w:name="CNCSAmericorpNatlGrants"/>
      <w:bookmarkStart w:id="199" w:name="CNCSNatServiceCivic"/>
      <w:bookmarkStart w:id="200" w:name="CNCSAmericorps2015Partnership"/>
      <w:bookmarkStart w:id="201" w:name="CNCSRSVP2020"/>
      <w:bookmarkStart w:id="202" w:name="CNCSAmericorpNat2020"/>
      <w:bookmarkStart w:id="203" w:name="CNCSDayofService"/>
      <w:bookmarkStart w:id="204" w:name="CNCSAmeriCorpsStateandNatl21"/>
      <w:bookmarkStart w:id="205" w:name="CNCSAmericorpsSeniors22"/>
      <w:bookmarkStart w:id="206" w:name="CNCSAmeriCorpsPublicHealth"/>
      <w:bookmarkStart w:id="207" w:name="CNCSAmeriCorpsStateandNat2022"/>
      <w:bookmarkStart w:id="208" w:name="CNCSAmeriCorpsStateandNatTribal2022"/>
      <w:bookmarkEnd w:id="196"/>
      <w:bookmarkEnd w:id="197"/>
      <w:bookmarkEnd w:id="198"/>
      <w:bookmarkEnd w:id="199"/>
      <w:bookmarkEnd w:id="200"/>
      <w:bookmarkEnd w:id="201"/>
      <w:bookmarkEnd w:id="202"/>
      <w:bookmarkEnd w:id="203"/>
      <w:bookmarkEnd w:id="204"/>
      <w:bookmarkEnd w:id="205"/>
      <w:bookmarkEnd w:id="206"/>
      <w:bookmarkEnd w:id="207"/>
      <w:bookmarkEnd w:id="208"/>
    </w:p>
    <w:p w14:paraId="11097094" w14:textId="77777777" w:rsidR="008A1A00" w:rsidRDefault="008A1A00" w:rsidP="008A1A00">
      <w:pPr>
        <w:pStyle w:val="NoSpacing"/>
        <w:rPr>
          <w:rFonts w:ascii="Helvetica" w:hAnsi="Helvetica" w:cs="Helvetica"/>
          <w:color w:val="222222"/>
          <w:sz w:val="24"/>
          <w:szCs w:val="24"/>
          <w:shd w:val="clear" w:color="auto" w:fill="FFFFFF"/>
        </w:rPr>
      </w:pPr>
      <w:bookmarkStart w:id="209" w:name="CNCSAmeriCorpsStateNatl8"/>
      <w:bookmarkEnd w:id="209"/>
      <w:r w:rsidRPr="00491EDC">
        <w:rPr>
          <w:rFonts w:ascii="Helvetica" w:hAnsi="Helvetica" w:cs="Helvetica"/>
          <w:color w:val="222222"/>
          <w:sz w:val="24"/>
          <w:szCs w:val="24"/>
          <w:shd w:val="clear" w:color="auto" w:fill="FFFFFF"/>
        </w:rPr>
        <w:t>FY 2023 AmeriCorps State and National Grants</w:t>
      </w:r>
      <w:r w:rsidRPr="00491EDC">
        <w:rPr>
          <w:rFonts w:ascii="Helvetica" w:hAnsi="Helvetica" w:cs="Helvetica"/>
          <w:color w:val="222222"/>
          <w:sz w:val="24"/>
          <w:szCs w:val="24"/>
        </w:rPr>
        <w:br/>
      </w:r>
      <w:r w:rsidRPr="00491EDC">
        <w:rPr>
          <w:rFonts w:ascii="Helvetica" w:hAnsi="Helvetica" w:cs="Helvetica"/>
          <w:color w:val="222222"/>
          <w:sz w:val="24"/>
          <w:szCs w:val="24"/>
          <w:shd w:val="clear" w:color="auto" w:fill="FFFFFF"/>
        </w:rPr>
        <w:t>Synopsis 8</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8A1A00" w:rsidRPr="00F043A2" w14:paraId="67C3AC9A"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1"/>
              <w:gridCol w:w="3454"/>
            </w:tblGrid>
            <w:tr w:rsidR="008A1A00" w:rsidRPr="00F043A2" w14:paraId="24D7CC4D" w14:textId="77777777" w:rsidTr="007F2656">
              <w:trPr>
                <w:tblCellSpacing w:w="0" w:type="dxa"/>
              </w:trPr>
              <w:tc>
                <w:tcPr>
                  <w:tcW w:w="1791" w:type="dxa"/>
                  <w:noWrap/>
                  <w:hideMark/>
                </w:tcPr>
                <w:p w14:paraId="32308674"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Document Type:</w:t>
                  </w:r>
                </w:p>
              </w:tc>
              <w:tc>
                <w:tcPr>
                  <w:tcW w:w="3454" w:type="dxa"/>
                  <w:vAlign w:val="center"/>
                  <w:hideMark/>
                </w:tcPr>
                <w:p w14:paraId="0AA2DBD2"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Grants Notice</w:t>
                  </w:r>
                </w:p>
              </w:tc>
            </w:tr>
            <w:tr w:rsidR="008A1A00" w:rsidRPr="00F043A2" w14:paraId="3B9A50E0" w14:textId="77777777" w:rsidTr="007F2656">
              <w:trPr>
                <w:tblCellSpacing w:w="0" w:type="dxa"/>
              </w:trPr>
              <w:tc>
                <w:tcPr>
                  <w:tcW w:w="1791" w:type="dxa"/>
                  <w:noWrap/>
                  <w:hideMark/>
                </w:tcPr>
                <w:p w14:paraId="05C5649E"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Funding Opportunity Number:</w:t>
                  </w:r>
                </w:p>
              </w:tc>
              <w:tc>
                <w:tcPr>
                  <w:tcW w:w="3454" w:type="dxa"/>
                  <w:vAlign w:val="center"/>
                  <w:hideMark/>
                </w:tcPr>
                <w:p w14:paraId="00B1AF2F"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AC-08-17-22</w:t>
                  </w:r>
                </w:p>
              </w:tc>
            </w:tr>
            <w:tr w:rsidR="008A1A00" w:rsidRPr="00F043A2" w14:paraId="4726F5BE" w14:textId="77777777" w:rsidTr="007F2656">
              <w:trPr>
                <w:tblCellSpacing w:w="0" w:type="dxa"/>
              </w:trPr>
              <w:tc>
                <w:tcPr>
                  <w:tcW w:w="1791" w:type="dxa"/>
                  <w:noWrap/>
                  <w:hideMark/>
                </w:tcPr>
                <w:p w14:paraId="2A1D8110"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Funding Opportunity Title:</w:t>
                  </w:r>
                </w:p>
              </w:tc>
              <w:tc>
                <w:tcPr>
                  <w:tcW w:w="3454" w:type="dxa"/>
                  <w:vAlign w:val="center"/>
                  <w:hideMark/>
                </w:tcPr>
                <w:p w14:paraId="48ED0007"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FY 2023 AmeriCorps State and National Grants</w:t>
                  </w:r>
                </w:p>
              </w:tc>
            </w:tr>
            <w:tr w:rsidR="008A1A00" w:rsidRPr="00F043A2" w14:paraId="3CCE8515" w14:textId="77777777" w:rsidTr="007F2656">
              <w:trPr>
                <w:tblCellSpacing w:w="0" w:type="dxa"/>
              </w:trPr>
              <w:tc>
                <w:tcPr>
                  <w:tcW w:w="1791" w:type="dxa"/>
                  <w:noWrap/>
                  <w:hideMark/>
                </w:tcPr>
                <w:p w14:paraId="3CAE54C3"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Opportunity Category:</w:t>
                  </w:r>
                </w:p>
              </w:tc>
              <w:tc>
                <w:tcPr>
                  <w:tcW w:w="3454" w:type="dxa"/>
                  <w:vAlign w:val="center"/>
                  <w:hideMark/>
                </w:tcPr>
                <w:p w14:paraId="06F69569"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Discretionary</w:t>
                  </w:r>
                </w:p>
              </w:tc>
            </w:tr>
            <w:tr w:rsidR="008A1A00" w:rsidRPr="00F043A2" w14:paraId="1257077C" w14:textId="77777777" w:rsidTr="007F2656">
              <w:trPr>
                <w:tblCellSpacing w:w="0" w:type="dxa"/>
              </w:trPr>
              <w:tc>
                <w:tcPr>
                  <w:tcW w:w="1791" w:type="dxa"/>
                  <w:noWrap/>
                  <w:hideMark/>
                </w:tcPr>
                <w:p w14:paraId="59D44959"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Opportunity Category Explanation:</w:t>
                  </w:r>
                </w:p>
              </w:tc>
              <w:tc>
                <w:tcPr>
                  <w:tcW w:w="3454" w:type="dxa"/>
                  <w:vAlign w:val="center"/>
                  <w:hideMark/>
                </w:tcPr>
                <w:p w14:paraId="400EC98D"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 </w:t>
                  </w:r>
                </w:p>
              </w:tc>
            </w:tr>
            <w:tr w:rsidR="008A1A00" w:rsidRPr="00F043A2" w14:paraId="3D9FBFFD" w14:textId="77777777" w:rsidTr="007F2656">
              <w:trPr>
                <w:tblCellSpacing w:w="0" w:type="dxa"/>
              </w:trPr>
              <w:tc>
                <w:tcPr>
                  <w:tcW w:w="1791" w:type="dxa"/>
                  <w:noWrap/>
                  <w:hideMark/>
                </w:tcPr>
                <w:p w14:paraId="2FC6CAAF"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Funding Instrument Type:</w:t>
                  </w:r>
                </w:p>
              </w:tc>
              <w:tc>
                <w:tcPr>
                  <w:tcW w:w="3454" w:type="dxa"/>
                  <w:vAlign w:val="center"/>
                  <w:hideMark/>
                </w:tcPr>
                <w:p w14:paraId="785A5C9C"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Grant</w:t>
                  </w:r>
                </w:p>
              </w:tc>
            </w:tr>
            <w:tr w:rsidR="008A1A00" w:rsidRPr="00F043A2" w14:paraId="75FBC2FD" w14:textId="77777777" w:rsidTr="007F2656">
              <w:trPr>
                <w:tblCellSpacing w:w="0" w:type="dxa"/>
              </w:trPr>
              <w:tc>
                <w:tcPr>
                  <w:tcW w:w="1791" w:type="dxa"/>
                  <w:noWrap/>
                  <w:hideMark/>
                </w:tcPr>
                <w:p w14:paraId="3495155E"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Category of Funding Activity:</w:t>
                  </w:r>
                </w:p>
              </w:tc>
              <w:tc>
                <w:tcPr>
                  <w:tcW w:w="3454" w:type="dxa"/>
                  <w:vAlign w:val="center"/>
                  <w:hideMark/>
                </w:tcPr>
                <w:p w14:paraId="5661836D"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Community Development</w:t>
                  </w:r>
                  <w:r w:rsidRPr="00F043A2">
                    <w:rPr>
                      <w:rFonts w:ascii="Helvetica" w:hAnsi="Helvetica" w:cs="Helvetica"/>
                      <w:color w:val="222222"/>
                    </w:rPr>
                    <w:br/>
                    <w:t>Disaster Prevention and Relief</w:t>
                  </w:r>
                  <w:r w:rsidRPr="00F043A2">
                    <w:rPr>
                      <w:rFonts w:ascii="Helvetica" w:hAnsi="Helvetica" w:cs="Helvetica"/>
                      <w:color w:val="222222"/>
                    </w:rPr>
                    <w:br/>
                    <w:t>Education</w:t>
                  </w:r>
                  <w:r w:rsidRPr="00F043A2">
                    <w:rPr>
                      <w:rFonts w:ascii="Helvetica" w:hAnsi="Helvetica" w:cs="Helvetica"/>
                      <w:color w:val="222222"/>
                    </w:rPr>
                    <w:br/>
                    <w:t>Employment, Labor and Training</w:t>
                  </w:r>
                  <w:r w:rsidRPr="00F043A2">
                    <w:rPr>
                      <w:rFonts w:ascii="Helvetica" w:hAnsi="Helvetica" w:cs="Helvetica"/>
                      <w:color w:val="222222"/>
                    </w:rPr>
                    <w:br/>
                    <w:t>Environment</w:t>
                  </w:r>
                  <w:r w:rsidRPr="00F043A2">
                    <w:rPr>
                      <w:rFonts w:ascii="Helvetica" w:hAnsi="Helvetica" w:cs="Helvetica"/>
                      <w:color w:val="222222"/>
                    </w:rPr>
                    <w:br/>
                    <w:t>Food and Nutrition</w:t>
                  </w:r>
                  <w:r w:rsidRPr="00F043A2">
                    <w:rPr>
                      <w:rFonts w:ascii="Helvetica" w:hAnsi="Helvetica" w:cs="Helvetica"/>
                      <w:color w:val="222222"/>
                    </w:rPr>
                    <w:br/>
                    <w:t>Health</w:t>
                  </w:r>
                  <w:r w:rsidRPr="00F043A2">
                    <w:rPr>
                      <w:rFonts w:ascii="Helvetica" w:hAnsi="Helvetica" w:cs="Helvetica"/>
                      <w:color w:val="222222"/>
                    </w:rPr>
                    <w:br/>
                    <w:t>Housing</w:t>
                  </w:r>
                  <w:r w:rsidRPr="00F043A2">
                    <w:rPr>
                      <w:rFonts w:ascii="Helvetica" w:hAnsi="Helvetica" w:cs="Helvetica"/>
                      <w:color w:val="222222"/>
                    </w:rPr>
                    <w:br/>
                    <w:t>Other (see text field entitled "Explanation of Other Category of Funding Activity" for clarification)</w:t>
                  </w:r>
                </w:p>
              </w:tc>
            </w:tr>
            <w:tr w:rsidR="008A1A00" w:rsidRPr="00F043A2" w14:paraId="0DB93277" w14:textId="77777777" w:rsidTr="007F2656">
              <w:trPr>
                <w:tblCellSpacing w:w="0" w:type="dxa"/>
              </w:trPr>
              <w:tc>
                <w:tcPr>
                  <w:tcW w:w="1791" w:type="dxa"/>
                  <w:noWrap/>
                  <w:hideMark/>
                </w:tcPr>
                <w:p w14:paraId="56744E4F"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Category Explanation:</w:t>
                  </w:r>
                </w:p>
              </w:tc>
              <w:tc>
                <w:tcPr>
                  <w:tcW w:w="3454" w:type="dxa"/>
                  <w:vAlign w:val="center"/>
                  <w:hideMark/>
                </w:tcPr>
                <w:p w14:paraId="46ED03D7"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Veterans and military families</w:t>
                  </w:r>
                </w:p>
              </w:tc>
            </w:tr>
            <w:tr w:rsidR="008A1A00" w:rsidRPr="00F043A2" w14:paraId="7D19E213" w14:textId="77777777" w:rsidTr="007F2656">
              <w:trPr>
                <w:tblCellSpacing w:w="0" w:type="dxa"/>
              </w:trPr>
              <w:tc>
                <w:tcPr>
                  <w:tcW w:w="1791" w:type="dxa"/>
                  <w:noWrap/>
                  <w:hideMark/>
                </w:tcPr>
                <w:p w14:paraId="14D1AD2A"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Expected Number of Awards:</w:t>
                  </w:r>
                </w:p>
              </w:tc>
              <w:tc>
                <w:tcPr>
                  <w:tcW w:w="3454" w:type="dxa"/>
                  <w:vAlign w:val="center"/>
                  <w:hideMark/>
                </w:tcPr>
                <w:p w14:paraId="4AECE4FF"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 </w:t>
                  </w:r>
                </w:p>
              </w:tc>
            </w:tr>
            <w:tr w:rsidR="008A1A00" w:rsidRPr="00F043A2" w14:paraId="2137BB3D" w14:textId="77777777" w:rsidTr="007F2656">
              <w:trPr>
                <w:tblCellSpacing w:w="0" w:type="dxa"/>
              </w:trPr>
              <w:tc>
                <w:tcPr>
                  <w:tcW w:w="1791" w:type="dxa"/>
                  <w:noWrap/>
                  <w:hideMark/>
                </w:tcPr>
                <w:p w14:paraId="6502F221"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lastRenderedPageBreak/>
                    <w:t>CFDA Number(s):</w:t>
                  </w:r>
                </w:p>
              </w:tc>
              <w:tc>
                <w:tcPr>
                  <w:tcW w:w="3454" w:type="dxa"/>
                  <w:vAlign w:val="center"/>
                  <w:hideMark/>
                </w:tcPr>
                <w:p w14:paraId="3D0FC650"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94.006 -- AmeriCorps State and National 94.006</w:t>
                  </w:r>
                </w:p>
              </w:tc>
            </w:tr>
            <w:tr w:rsidR="008A1A00" w:rsidRPr="00F043A2" w14:paraId="030921F6" w14:textId="77777777" w:rsidTr="007F2656">
              <w:trPr>
                <w:tblCellSpacing w:w="0" w:type="dxa"/>
              </w:trPr>
              <w:tc>
                <w:tcPr>
                  <w:tcW w:w="1791" w:type="dxa"/>
                  <w:noWrap/>
                  <w:hideMark/>
                </w:tcPr>
                <w:p w14:paraId="7216D445"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Cost Sharing or Matching Requirement:</w:t>
                  </w:r>
                </w:p>
              </w:tc>
              <w:tc>
                <w:tcPr>
                  <w:tcW w:w="3454" w:type="dxa"/>
                  <w:vAlign w:val="center"/>
                  <w:hideMark/>
                </w:tcPr>
                <w:p w14:paraId="70DA5559"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Yes</w:t>
                  </w:r>
                </w:p>
              </w:tc>
            </w:tr>
          </w:tbl>
          <w:p w14:paraId="106879C4" w14:textId="77777777" w:rsidR="008A1A00" w:rsidRPr="00F043A2" w:rsidRDefault="008A1A00"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0"/>
              <w:gridCol w:w="2715"/>
            </w:tblGrid>
            <w:tr w:rsidR="008A1A00" w:rsidRPr="00F043A2" w14:paraId="6F9F42C6" w14:textId="77777777" w:rsidTr="007F2656">
              <w:trPr>
                <w:tblCellSpacing w:w="0" w:type="dxa"/>
              </w:trPr>
              <w:tc>
                <w:tcPr>
                  <w:tcW w:w="2290" w:type="dxa"/>
                  <w:noWrap/>
                  <w:hideMark/>
                </w:tcPr>
                <w:p w14:paraId="13140BCE"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lastRenderedPageBreak/>
                    <w:t>Version:</w:t>
                  </w:r>
                </w:p>
              </w:tc>
              <w:tc>
                <w:tcPr>
                  <w:tcW w:w="2715" w:type="dxa"/>
                  <w:vAlign w:val="center"/>
                  <w:hideMark/>
                </w:tcPr>
                <w:p w14:paraId="03159FC7"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Synopsis 8</w:t>
                  </w:r>
                </w:p>
              </w:tc>
            </w:tr>
            <w:tr w:rsidR="008A1A00" w:rsidRPr="00F043A2" w14:paraId="271ED765" w14:textId="77777777" w:rsidTr="007F2656">
              <w:trPr>
                <w:tblCellSpacing w:w="0" w:type="dxa"/>
              </w:trPr>
              <w:tc>
                <w:tcPr>
                  <w:tcW w:w="2290" w:type="dxa"/>
                  <w:noWrap/>
                  <w:hideMark/>
                </w:tcPr>
                <w:p w14:paraId="4BD18996"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Posted Date:</w:t>
                  </w:r>
                </w:p>
              </w:tc>
              <w:tc>
                <w:tcPr>
                  <w:tcW w:w="2715" w:type="dxa"/>
                  <w:vAlign w:val="center"/>
                  <w:hideMark/>
                </w:tcPr>
                <w:p w14:paraId="40982060"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Aug 17, 2022</w:t>
                  </w:r>
                </w:p>
              </w:tc>
            </w:tr>
            <w:tr w:rsidR="008A1A00" w:rsidRPr="00F043A2" w14:paraId="4AE144C7" w14:textId="77777777" w:rsidTr="007F2656">
              <w:trPr>
                <w:tblCellSpacing w:w="0" w:type="dxa"/>
              </w:trPr>
              <w:tc>
                <w:tcPr>
                  <w:tcW w:w="2290" w:type="dxa"/>
                  <w:noWrap/>
                  <w:hideMark/>
                </w:tcPr>
                <w:p w14:paraId="653A1355"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Last Updated Date:</w:t>
                  </w:r>
                </w:p>
              </w:tc>
              <w:tc>
                <w:tcPr>
                  <w:tcW w:w="2715" w:type="dxa"/>
                  <w:vAlign w:val="center"/>
                  <w:hideMark/>
                </w:tcPr>
                <w:p w14:paraId="00049553"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Aug 17, 2022</w:t>
                  </w:r>
                </w:p>
              </w:tc>
            </w:tr>
            <w:tr w:rsidR="008A1A00" w:rsidRPr="00F043A2" w14:paraId="6F90C339" w14:textId="77777777" w:rsidTr="007F2656">
              <w:trPr>
                <w:tblCellSpacing w:w="0" w:type="dxa"/>
              </w:trPr>
              <w:tc>
                <w:tcPr>
                  <w:tcW w:w="2290" w:type="dxa"/>
                  <w:noWrap/>
                  <w:hideMark/>
                </w:tcPr>
                <w:p w14:paraId="3F1865E7"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Original Closing Date for Applications:</w:t>
                  </w:r>
                </w:p>
              </w:tc>
              <w:tc>
                <w:tcPr>
                  <w:tcW w:w="2715" w:type="dxa"/>
                  <w:vAlign w:val="center"/>
                  <w:hideMark/>
                </w:tcPr>
                <w:p w14:paraId="260A2DEE"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Jan 04, 2023  </w:t>
                  </w:r>
                </w:p>
              </w:tc>
            </w:tr>
            <w:tr w:rsidR="008A1A00" w:rsidRPr="00F043A2" w14:paraId="37A56F49" w14:textId="77777777" w:rsidTr="007F2656">
              <w:trPr>
                <w:tblCellSpacing w:w="0" w:type="dxa"/>
              </w:trPr>
              <w:tc>
                <w:tcPr>
                  <w:tcW w:w="2290" w:type="dxa"/>
                  <w:noWrap/>
                  <w:hideMark/>
                </w:tcPr>
                <w:p w14:paraId="1F9E51A7"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Current Closing Date for Applications:</w:t>
                  </w:r>
                </w:p>
              </w:tc>
              <w:tc>
                <w:tcPr>
                  <w:tcW w:w="2715" w:type="dxa"/>
                  <w:vAlign w:val="center"/>
                  <w:hideMark/>
                </w:tcPr>
                <w:p w14:paraId="17AF3588"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Jan 04, 2023  </w:t>
                  </w:r>
                </w:p>
              </w:tc>
            </w:tr>
            <w:tr w:rsidR="008A1A00" w:rsidRPr="00F043A2" w14:paraId="56D4ADC0" w14:textId="77777777" w:rsidTr="007F2656">
              <w:trPr>
                <w:tblCellSpacing w:w="0" w:type="dxa"/>
              </w:trPr>
              <w:tc>
                <w:tcPr>
                  <w:tcW w:w="2290" w:type="dxa"/>
                  <w:noWrap/>
                  <w:hideMark/>
                </w:tcPr>
                <w:p w14:paraId="60AB04EE"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Archive Date:</w:t>
                  </w:r>
                </w:p>
              </w:tc>
              <w:tc>
                <w:tcPr>
                  <w:tcW w:w="2715" w:type="dxa"/>
                  <w:vAlign w:val="center"/>
                  <w:hideMark/>
                </w:tcPr>
                <w:p w14:paraId="1BE90E42"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Jan 05, 2023</w:t>
                  </w:r>
                </w:p>
              </w:tc>
            </w:tr>
            <w:tr w:rsidR="008A1A00" w:rsidRPr="00F043A2" w14:paraId="23A47FAE" w14:textId="77777777" w:rsidTr="007F2656">
              <w:trPr>
                <w:tblCellSpacing w:w="0" w:type="dxa"/>
              </w:trPr>
              <w:tc>
                <w:tcPr>
                  <w:tcW w:w="2290" w:type="dxa"/>
                  <w:noWrap/>
                  <w:hideMark/>
                </w:tcPr>
                <w:p w14:paraId="381A8C4C"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Estimated Total Program Funding:</w:t>
                  </w:r>
                </w:p>
              </w:tc>
              <w:tc>
                <w:tcPr>
                  <w:tcW w:w="2715" w:type="dxa"/>
                  <w:vAlign w:val="center"/>
                  <w:hideMark/>
                </w:tcPr>
                <w:p w14:paraId="6D850883"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 </w:t>
                  </w:r>
                </w:p>
              </w:tc>
            </w:tr>
            <w:tr w:rsidR="008A1A00" w:rsidRPr="00F043A2" w14:paraId="6D1D3957" w14:textId="77777777" w:rsidTr="007F2656">
              <w:trPr>
                <w:tblCellSpacing w:w="0" w:type="dxa"/>
              </w:trPr>
              <w:tc>
                <w:tcPr>
                  <w:tcW w:w="2290" w:type="dxa"/>
                  <w:noWrap/>
                  <w:hideMark/>
                </w:tcPr>
                <w:p w14:paraId="78C2F3E0"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Award Ceiling:</w:t>
                  </w:r>
                </w:p>
              </w:tc>
              <w:tc>
                <w:tcPr>
                  <w:tcW w:w="2715" w:type="dxa"/>
                  <w:vAlign w:val="center"/>
                  <w:hideMark/>
                </w:tcPr>
                <w:p w14:paraId="6A12C505"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 </w:t>
                  </w:r>
                </w:p>
              </w:tc>
            </w:tr>
            <w:tr w:rsidR="008A1A00" w:rsidRPr="00F043A2" w14:paraId="4FFD785D" w14:textId="77777777" w:rsidTr="007F2656">
              <w:trPr>
                <w:tblCellSpacing w:w="0" w:type="dxa"/>
              </w:trPr>
              <w:tc>
                <w:tcPr>
                  <w:tcW w:w="2290" w:type="dxa"/>
                  <w:noWrap/>
                  <w:hideMark/>
                </w:tcPr>
                <w:p w14:paraId="152DA75C"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Award Floor:</w:t>
                  </w:r>
                </w:p>
              </w:tc>
              <w:tc>
                <w:tcPr>
                  <w:tcW w:w="2715" w:type="dxa"/>
                  <w:vAlign w:val="center"/>
                  <w:hideMark/>
                </w:tcPr>
                <w:p w14:paraId="137A2581"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 </w:t>
                  </w:r>
                </w:p>
              </w:tc>
            </w:tr>
          </w:tbl>
          <w:p w14:paraId="49FF71F5" w14:textId="77777777" w:rsidR="008A1A00" w:rsidRPr="00F043A2" w:rsidRDefault="008A1A00" w:rsidP="007F2656">
            <w:pPr>
              <w:pStyle w:val="NoSpacing"/>
              <w:rPr>
                <w:rFonts w:ascii="Helvetica" w:hAnsi="Helvetica" w:cs="Helvetica"/>
                <w:color w:val="222222"/>
              </w:rPr>
            </w:pPr>
          </w:p>
        </w:tc>
      </w:tr>
    </w:tbl>
    <w:p w14:paraId="58C17FAA" w14:textId="77777777" w:rsidR="008A1A00" w:rsidRPr="00F043A2" w:rsidRDefault="008A1A00" w:rsidP="008A1A0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8A1A00" w:rsidRPr="00F043A2" w14:paraId="0C4FCFBD" w14:textId="77777777" w:rsidTr="007F2656">
        <w:trPr>
          <w:tblCellSpacing w:w="0" w:type="dxa"/>
        </w:trPr>
        <w:tc>
          <w:tcPr>
            <w:tcW w:w="0" w:type="auto"/>
            <w:noWrap/>
            <w:hideMark/>
          </w:tcPr>
          <w:p w14:paraId="124B6FEE"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Eligible Applicants:</w:t>
            </w:r>
          </w:p>
        </w:tc>
        <w:tc>
          <w:tcPr>
            <w:tcW w:w="5000" w:type="pct"/>
            <w:vAlign w:val="center"/>
            <w:hideMark/>
          </w:tcPr>
          <w:p w14:paraId="7311C8C3"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Native American tribal organizations (other than Federally recognized tribal governments)</w:t>
            </w:r>
            <w:r w:rsidRPr="00F043A2">
              <w:rPr>
                <w:rFonts w:ascii="Helvetica" w:hAnsi="Helvetica" w:cs="Helvetica"/>
                <w:color w:val="222222"/>
              </w:rPr>
              <w:br/>
              <w:t>Others (see text field entitled "Additional Information on Eligibility" for clarification)</w:t>
            </w:r>
            <w:r w:rsidRPr="00F043A2">
              <w:rPr>
                <w:rFonts w:ascii="Helvetica" w:hAnsi="Helvetica" w:cs="Helvetica"/>
                <w:color w:val="222222"/>
              </w:rPr>
              <w:br/>
              <w:t>Nonprofits having a 501(c)(3) status with the IRS, other than institutions of higher education</w:t>
            </w:r>
            <w:r w:rsidRPr="00F043A2">
              <w:rPr>
                <w:rFonts w:ascii="Helvetica" w:hAnsi="Helvetica" w:cs="Helvetica"/>
                <w:color w:val="222222"/>
              </w:rPr>
              <w:br/>
              <w:t>County governments</w:t>
            </w:r>
            <w:r w:rsidRPr="00F043A2">
              <w:rPr>
                <w:rFonts w:ascii="Helvetica" w:hAnsi="Helvetica" w:cs="Helvetica"/>
                <w:color w:val="222222"/>
              </w:rPr>
              <w:br/>
              <w:t>Public and State controlled institutions of higher education</w:t>
            </w:r>
            <w:r w:rsidRPr="00F043A2">
              <w:rPr>
                <w:rFonts w:ascii="Helvetica" w:hAnsi="Helvetica" w:cs="Helvetica"/>
                <w:color w:val="222222"/>
              </w:rPr>
              <w:br/>
              <w:t>City or township governments</w:t>
            </w:r>
            <w:r w:rsidRPr="00F043A2">
              <w:rPr>
                <w:rFonts w:ascii="Helvetica" w:hAnsi="Helvetica" w:cs="Helvetica"/>
                <w:color w:val="222222"/>
              </w:rPr>
              <w:br/>
              <w:t>State governments</w:t>
            </w:r>
            <w:r w:rsidRPr="00F043A2">
              <w:rPr>
                <w:rFonts w:ascii="Helvetica" w:hAnsi="Helvetica" w:cs="Helvetica"/>
                <w:color w:val="222222"/>
              </w:rPr>
              <w:br/>
              <w:t>Special district governments</w:t>
            </w:r>
            <w:r w:rsidRPr="00F043A2">
              <w:rPr>
                <w:rFonts w:ascii="Helvetica" w:hAnsi="Helvetica" w:cs="Helvetica"/>
                <w:color w:val="222222"/>
              </w:rPr>
              <w:br/>
              <w:t>Native American tribal governments (Federally recognized)</w:t>
            </w:r>
            <w:r w:rsidRPr="00F043A2">
              <w:rPr>
                <w:rFonts w:ascii="Helvetica" w:hAnsi="Helvetica" w:cs="Helvetica"/>
                <w:color w:val="222222"/>
              </w:rPr>
              <w:br/>
              <w:t>Private institutions of higher education</w:t>
            </w:r>
            <w:r w:rsidRPr="00F043A2">
              <w:rPr>
                <w:rFonts w:ascii="Helvetica" w:hAnsi="Helvetica" w:cs="Helvetica"/>
                <w:color w:val="222222"/>
              </w:rPr>
              <w:br/>
              <w:t>Nonprofits that do not have a 501(c)(3) status with the IRS, other than institutions of higher education</w:t>
            </w:r>
          </w:p>
        </w:tc>
      </w:tr>
      <w:tr w:rsidR="008A1A00" w:rsidRPr="00F043A2" w14:paraId="01C1DA21" w14:textId="77777777" w:rsidTr="007F2656">
        <w:trPr>
          <w:tblCellSpacing w:w="0" w:type="dxa"/>
        </w:trPr>
        <w:tc>
          <w:tcPr>
            <w:tcW w:w="0" w:type="auto"/>
            <w:noWrap/>
            <w:hideMark/>
          </w:tcPr>
          <w:p w14:paraId="6CE1328A"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Additional Information on Eligibility:</w:t>
            </w:r>
          </w:p>
        </w:tc>
        <w:tc>
          <w:tcPr>
            <w:tcW w:w="5000" w:type="pct"/>
            <w:vAlign w:val="center"/>
            <w:hideMark/>
          </w:tcPr>
          <w:p w14:paraId="165CD0C5"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State service commissions</w:t>
            </w:r>
          </w:p>
        </w:tc>
      </w:tr>
    </w:tbl>
    <w:p w14:paraId="04D9DF30" w14:textId="77777777" w:rsidR="008A1A00" w:rsidRPr="00F043A2" w:rsidRDefault="008A1A00" w:rsidP="008A1A0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8A1A00" w:rsidRPr="00F043A2" w14:paraId="20FECA22" w14:textId="77777777" w:rsidTr="007F2656">
        <w:trPr>
          <w:tblCellSpacing w:w="0" w:type="dxa"/>
        </w:trPr>
        <w:tc>
          <w:tcPr>
            <w:tcW w:w="0" w:type="auto"/>
            <w:noWrap/>
            <w:hideMark/>
          </w:tcPr>
          <w:p w14:paraId="3553D496"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Agency Name:</w:t>
            </w:r>
          </w:p>
        </w:tc>
        <w:tc>
          <w:tcPr>
            <w:tcW w:w="5000" w:type="pct"/>
            <w:vAlign w:val="center"/>
            <w:hideMark/>
          </w:tcPr>
          <w:p w14:paraId="6C0F4609"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AmeriCorps</w:t>
            </w:r>
          </w:p>
        </w:tc>
      </w:tr>
      <w:tr w:rsidR="008A1A00" w:rsidRPr="00F043A2" w14:paraId="46772D63" w14:textId="77777777" w:rsidTr="007F2656">
        <w:trPr>
          <w:tblCellSpacing w:w="0" w:type="dxa"/>
        </w:trPr>
        <w:tc>
          <w:tcPr>
            <w:tcW w:w="0" w:type="auto"/>
            <w:noWrap/>
            <w:hideMark/>
          </w:tcPr>
          <w:p w14:paraId="699D4A26"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Description:</w:t>
            </w:r>
          </w:p>
        </w:tc>
        <w:tc>
          <w:tcPr>
            <w:tcW w:w="5000" w:type="pct"/>
            <w:vAlign w:val="center"/>
            <w:hideMark/>
          </w:tcPr>
          <w:p w14:paraId="52327ECD"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AmeriCorps improves lives, strengthens communities, and fosters civic engagement through service and volunteering. AmeriCorps brings people together to tackle some of the country’s most pressing challenges through national service and volunteerism. AmeriCorps members and AmeriCorps Seniors volunteers serve with organizations dedicated to the improvement of communities and those serving. AmeriCorps helps make service a cornerstone of our national culture.</w:t>
            </w:r>
          </w:p>
          <w:p w14:paraId="763766FF"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AmeriCorps grants are awarded to eligible organizations (See Section C.1 Eligible Applicants) proposing to engage AmeriCorps members in evidence-based or evidence-informed interventions/practices to strengthen communities. An AmeriCorps member is an individual who engages in community service through an approved national service position. Members may receive a living allowance and other benefits while serving. Upon successful completion of their service, members earn a Segal AmeriCorps Education Award that they can use to pay for higher education expenses or apply to qualified student loans.</w:t>
            </w:r>
          </w:p>
        </w:tc>
      </w:tr>
      <w:tr w:rsidR="008A1A00" w:rsidRPr="00F043A2" w14:paraId="09BD501E" w14:textId="77777777" w:rsidTr="007F2656">
        <w:trPr>
          <w:tblCellSpacing w:w="0" w:type="dxa"/>
        </w:trPr>
        <w:tc>
          <w:tcPr>
            <w:tcW w:w="0" w:type="auto"/>
            <w:noWrap/>
            <w:hideMark/>
          </w:tcPr>
          <w:p w14:paraId="65150667"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Link to Additional Information:</w:t>
            </w:r>
          </w:p>
        </w:tc>
        <w:tc>
          <w:tcPr>
            <w:tcW w:w="5000" w:type="pct"/>
            <w:vAlign w:val="center"/>
            <w:hideMark/>
          </w:tcPr>
          <w:p w14:paraId="72A39CA5" w14:textId="77777777" w:rsidR="008A1A00" w:rsidRPr="00F043A2" w:rsidRDefault="00000000" w:rsidP="007F2656">
            <w:pPr>
              <w:pStyle w:val="NoSpacing"/>
              <w:rPr>
                <w:rFonts w:ascii="Helvetica" w:hAnsi="Helvetica" w:cs="Helvetica"/>
                <w:color w:val="222222"/>
              </w:rPr>
            </w:pPr>
            <w:hyperlink r:id="rId131" w:anchor="relatedDocumentsTab" w:tooltip="See Related Documents" w:history="1">
              <w:r w:rsidR="008A1A00" w:rsidRPr="00F043A2">
                <w:rPr>
                  <w:rStyle w:val="Hyperlink"/>
                  <w:rFonts w:ascii="Helvetica" w:hAnsi="Helvetica" w:cs="Helvetica"/>
                </w:rPr>
                <w:t>See Related Documents</w:t>
              </w:r>
            </w:hyperlink>
          </w:p>
        </w:tc>
      </w:tr>
      <w:tr w:rsidR="008A1A00" w:rsidRPr="00F043A2" w14:paraId="0FCE709A" w14:textId="77777777" w:rsidTr="007F2656">
        <w:trPr>
          <w:tblCellSpacing w:w="0" w:type="dxa"/>
        </w:trPr>
        <w:tc>
          <w:tcPr>
            <w:tcW w:w="0" w:type="auto"/>
            <w:noWrap/>
            <w:hideMark/>
          </w:tcPr>
          <w:p w14:paraId="3EB75136" w14:textId="77777777" w:rsidR="008A1A00" w:rsidRPr="00F043A2" w:rsidRDefault="008A1A00" w:rsidP="007F2656">
            <w:pPr>
              <w:pStyle w:val="NoSpacing"/>
              <w:rPr>
                <w:rFonts w:ascii="Helvetica" w:hAnsi="Helvetica" w:cs="Helvetica"/>
                <w:b/>
                <w:bCs/>
                <w:color w:val="222222"/>
              </w:rPr>
            </w:pPr>
            <w:r w:rsidRPr="00F043A2">
              <w:rPr>
                <w:rFonts w:ascii="Helvetica" w:hAnsi="Helvetica" w:cs="Helvetica"/>
                <w:b/>
                <w:bCs/>
                <w:color w:val="222222"/>
              </w:rPr>
              <w:t>Grantor Contact Information:</w:t>
            </w:r>
          </w:p>
        </w:tc>
        <w:tc>
          <w:tcPr>
            <w:tcW w:w="5000" w:type="pct"/>
            <w:vAlign w:val="center"/>
            <w:hideMark/>
          </w:tcPr>
          <w:p w14:paraId="19B354F1" w14:textId="77777777" w:rsidR="008A1A00" w:rsidRPr="00F043A2" w:rsidRDefault="008A1A00" w:rsidP="007F2656">
            <w:pPr>
              <w:pStyle w:val="NoSpacing"/>
              <w:rPr>
                <w:rFonts w:ascii="Helvetica" w:hAnsi="Helvetica" w:cs="Helvetica"/>
                <w:color w:val="222222"/>
              </w:rPr>
            </w:pPr>
            <w:r w:rsidRPr="00F043A2">
              <w:rPr>
                <w:rFonts w:ascii="Helvetica" w:hAnsi="Helvetica" w:cs="Helvetica"/>
                <w:color w:val="222222"/>
              </w:rPr>
              <w:t>If you have difficulty accessing the full announcement electronically, please contact:</w:t>
            </w:r>
            <w:r w:rsidRPr="00F043A2">
              <w:rPr>
                <w:rFonts w:ascii="Helvetica" w:hAnsi="Helvetica" w:cs="Helvetica"/>
                <w:color w:val="222222"/>
              </w:rPr>
              <w:br/>
            </w:r>
            <w:r w:rsidRPr="00F043A2">
              <w:rPr>
                <w:rFonts w:ascii="Helvetica" w:hAnsi="Helvetica" w:cs="Helvetica"/>
                <w:color w:val="222222"/>
              </w:rPr>
              <w:br/>
              <w:t>(202) 606-7508</w:t>
            </w:r>
            <w:r w:rsidRPr="00F043A2">
              <w:rPr>
                <w:rFonts w:ascii="Helvetica" w:hAnsi="Helvetica" w:cs="Helvetica"/>
                <w:color w:val="222222"/>
              </w:rPr>
              <w:br/>
            </w:r>
            <w:r w:rsidRPr="00F043A2">
              <w:rPr>
                <w:rFonts w:ascii="Helvetica" w:hAnsi="Helvetica" w:cs="Helvetica"/>
                <w:color w:val="222222"/>
              </w:rPr>
              <w:br/>
            </w:r>
            <w:hyperlink r:id="rId132" w:history="1">
              <w:r w:rsidRPr="00F043A2">
                <w:rPr>
                  <w:rStyle w:val="Hyperlink"/>
                  <w:rFonts w:ascii="Helvetica" w:hAnsi="Helvetica" w:cs="Helvetica"/>
                </w:rPr>
                <w:t>Competition Inbox</w:t>
              </w:r>
            </w:hyperlink>
          </w:p>
        </w:tc>
      </w:tr>
    </w:tbl>
    <w:p w14:paraId="7DC28F9F" w14:textId="77777777" w:rsidR="008A1A00" w:rsidRDefault="008A1A00" w:rsidP="008A1A00">
      <w:pPr>
        <w:pStyle w:val="NoSpacing"/>
        <w:pBdr>
          <w:bottom w:val="single" w:sz="6" w:space="1" w:color="auto"/>
        </w:pBdr>
        <w:rPr>
          <w:rStyle w:val="Hyperlink"/>
          <w:rFonts w:ascii="Helvetica" w:hAnsi="Helvetica" w:cs="Helvetica"/>
          <w:color w:val="1155CC"/>
          <w:sz w:val="24"/>
          <w:szCs w:val="24"/>
          <w:shd w:val="clear" w:color="auto" w:fill="FFFFFF"/>
        </w:rPr>
      </w:pPr>
      <w:r w:rsidRPr="00491EDC">
        <w:rPr>
          <w:rFonts w:ascii="Helvetica" w:hAnsi="Helvetica" w:cs="Helvetica"/>
          <w:color w:val="222222"/>
          <w:sz w:val="24"/>
          <w:szCs w:val="24"/>
        </w:rPr>
        <w:br/>
      </w:r>
      <w:hyperlink r:id="rId133" w:tgtFrame="_blank" w:history="1">
        <w:r w:rsidRPr="00491EDC">
          <w:rPr>
            <w:rStyle w:val="Hyperlink"/>
            <w:rFonts w:ascii="Helvetica" w:hAnsi="Helvetica" w:cs="Helvetica"/>
            <w:color w:val="1155CC"/>
            <w:sz w:val="24"/>
            <w:szCs w:val="24"/>
            <w:shd w:val="clear" w:color="auto" w:fill="FFFFFF"/>
          </w:rPr>
          <w:t>https://www.grants.gov/web/grants/view-opportunity.html?oppId=343155</w:t>
        </w:r>
      </w:hyperlink>
    </w:p>
    <w:p w14:paraId="7262EA01" w14:textId="7711E7F9" w:rsidR="008A1A00" w:rsidRDefault="008A1A00" w:rsidP="008A1A00">
      <w:pPr>
        <w:pStyle w:val="NoSpacing"/>
        <w:pBdr>
          <w:bottom w:val="single" w:sz="6" w:space="1" w:color="auto"/>
        </w:pBdr>
        <w:rPr>
          <w:rStyle w:val="Hyperlink"/>
          <w:rFonts w:ascii="Helvetica" w:hAnsi="Helvetica" w:cs="Helvetica"/>
          <w:color w:val="1155CC"/>
          <w:sz w:val="24"/>
          <w:szCs w:val="24"/>
          <w:shd w:val="clear" w:color="auto" w:fill="FFFFFF"/>
        </w:rPr>
      </w:pPr>
      <w:bookmarkStart w:id="210" w:name="CNCSAmeriCorpsStateNatlRescuePlanARP"/>
      <w:bookmarkEnd w:id="210"/>
    </w:p>
    <w:p w14:paraId="57B82A83" w14:textId="77777777" w:rsidR="008A1A00" w:rsidRDefault="008A1A00" w:rsidP="008A1A00">
      <w:pPr>
        <w:pStyle w:val="NoSpacing"/>
        <w:ind w:left="-180"/>
        <w:rPr>
          <w:rFonts w:ascii="Helvetica" w:hAnsi="Helvetica" w:cs="Helvetica"/>
          <w:color w:val="222222"/>
          <w:sz w:val="24"/>
          <w:szCs w:val="24"/>
          <w:shd w:val="clear" w:color="auto" w:fill="FFFFFF"/>
        </w:rPr>
      </w:pPr>
    </w:p>
    <w:p w14:paraId="4F43D10F" w14:textId="77777777" w:rsidR="008A1A00" w:rsidRDefault="008A1A00" w:rsidP="008A1A00">
      <w:pPr>
        <w:widowControl w:val="0"/>
        <w:autoSpaceDE w:val="0"/>
        <w:autoSpaceDN w:val="0"/>
        <w:adjustRightInd w:val="0"/>
        <w:rPr>
          <w:rFonts w:ascii="Helvetica" w:hAnsi="Helvetica" w:cs="Helvetica"/>
          <w:color w:val="222222"/>
          <w:shd w:val="clear" w:color="auto" w:fill="FFFFFF"/>
        </w:rPr>
      </w:pPr>
      <w:bookmarkStart w:id="211" w:name="CNCSAmeriCorpsStateNatlPublicHealth"/>
      <w:bookmarkEnd w:id="211"/>
      <w:r>
        <w:rPr>
          <w:rFonts w:ascii="Helvetica" w:hAnsi="Helvetica" w:cs="Helvetica"/>
          <w:color w:val="222222"/>
          <w:shd w:val="clear" w:color="auto" w:fill="FFFFFF"/>
        </w:rPr>
        <w:lastRenderedPageBreak/>
        <w:t>F</w:t>
      </w:r>
      <w:r w:rsidRPr="006B1622">
        <w:rPr>
          <w:rFonts w:ascii="Helvetica" w:hAnsi="Helvetica" w:cs="Helvetica"/>
          <w:color w:val="222222"/>
          <w:shd w:val="clear" w:color="auto" w:fill="FFFFFF"/>
        </w:rPr>
        <w:t>Y 2023 AmeriCorps State and National Public Health AmeriCorps Grants</w:t>
      </w:r>
      <w:r w:rsidRPr="006B1622">
        <w:rPr>
          <w:rFonts w:ascii="Helvetica" w:hAnsi="Helvetica" w:cs="Helvetica"/>
          <w:color w:val="222222"/>
        </w:rPr>
        <w:br/>
      </w:r>
      <w:r w:rsidRPr="006B1622">
        <w:rPr>
          <w:rFonts w:ascii="Helvetica" w:hAnsi="Helvetica" w:cs="Helvetica"/>
          <w:color w:val="222222"/>
          <w:shd w:val="clear" w:color="auto" w:fill="FFFFFF"/>
        </w:rPr>
        <w:t>Synopsis 6</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8A1A00" w:rsidRPr="00F043A2" w14:paraId="0147EE36"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1"/>
              <w:gridCol w:w="3094"/>
            </w:tblGrid>
            <w:tr w:rsidR="008A1A00" w:rsidRPr="00F043A2" w14:paraId="7841F3F2" w14:textId="77777777" w:rsidTr="007F2656">
              <w:trPr>
                <w:tblCellSpacing w:w="0" w:type="dxa"/>
              </w:trPr>
              <w:tc>
                <w:tcPr>
                  <w:tcW w:w="2151" w:type="dxa"/>
                  <w:noWrap/>
                  <w:hideMark/>
                </w:tcPr>
                <w:p w14:paraId="77B814BF"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Document Type:</w:t>
                  </w:r>
                </w:p>
              </w:tc>
              <w:tc>
                <w:tcPr>
                  <w:tcW w:w="3094" w:type="dxa"/>
                  <w:vAlign w:val="center"/>
                  <w:hideMark/>
                </w:tcPr>
                <w:p w14:paraId="6C00DD98"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Grants Notice</w:t>
                  </w:r>
                </w:p>
              </w:tc>
            </w:tr>
            <w:tr w:rsidR="008A1A00" w:rsidRPr="00F043A2" w14:paraId="6E522A6B" w14:textId="77777777" w:rsidTr="007F2656">
              <w:trPr>
                <w:tblCellSpacing w:w="0" w:type="dxa"/>
              </w:trPr>
              <w:tc>
                <w:tcPr>
                  <w:tcW w:w="2151" w:type="dxa"/>
                  <w:noWrap/>
                  <w:hideMark/>
                </w:tcPr>
                <w:p w14:paraId="15388221"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Funding Opportunity Number:</w:t>
                  </w:r>
                </w:p>
              </w:tc>
              <w:tc>
                <w:tcPr>
                  <w:tcW w:w="3094" w:type="dxa"/>
                  <w:vAlign w:val="center"/>
                  <w:hideMark/>
                </w:tcPr>
                <w:p w14:paraId="33E4DF2A"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AC-08-20-22</w:t>
                  </w:r>
                </w:p>
              </w:tc>
            </w:tr>
            <w:tr w:rsidR="008A1A00" w:rsidRPr="00F043A2" w14:paraId="4BF7223F" w14:textId="77777777" w:rsidTr="007F2656">
              <w:trPr>
                <w:tblCellSpacing w:w="0" w:type="dxa"/>
              </w:trPr>
              <w:tc>
                <w:tcPr>
                  <w:tcW w:w="2151" w:type="dxa"/>
                  <w:noWrap/>
                  <w:hideMark/>
                </w:tcPr>
                <w:p w14:paraId="613234BE"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Funding Opportunity Title:</w:t>
                  </w:r>
                </w:p>
              </w:tc>
              <w:tc>
                <w:tcPr>
                  <w:tcW w:w="3094" w:type="dxa"/>
                  <w:vAlign w:val="center"/>
                  <w:hideMark/>
                </w:tcPr>
                <w:p w14:paraId="5E1E5030"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FY 2023 AmeriCorps State and National Public Health AmeriCorps Grants</w:t>
                  </w:r>
                </w:p>
              </w:tc>
            </w:tr>
            <w:tr w:rsidR="008A1A00" w:rsidRPr="00F043A2" w14:paraId="618E5ED8" w14:textId="77777777" w:rsidTr="007F2656">
              <w:trPr>
                <w:tblCellSpacing w:w="0" w:type="dxa"/>
              </w:trPr>
              <w:tc>
                <w:tcPr>
                  <w:tcW w:w="2151" w:type="dxa"/>
                  <w:noWrap/>
                  <w:hideMark/>
                </w:tcPr>
                <w:p w14:paraId="62E99870"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Opportunity Category:</w:t>
                  </w:r>
                </w:p>
              </w:tc>
              <w:tc>
                <w:tcPr>
                  <w:tcW w:w="3094" w:type="dxa"/>
                  <w:vAlign w:val="center"/>
                  <w:hideMark/>
                </w:tcPr>
                <w:p w14:paraId="3689DA74"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Discretionary</w:t>
                  </w:r>
                </w:p>
              </w:tc>
            </w:tr>
            <w:tr w:rsidR="008A1A00" w:rsidRPr="00F043A2" w14:paraId="538B308B" w14:textId="77777777" w:rsidTr="007F2656">
              <w:trPr>
                <w:tblCellSpacing w:w="0" w:type="dxa"/>
              </w:trPr>
              <w:tc>
                <w:tcPr>
                  <w:tcW w:w="2151" w:type="dxa"/>
                  <w:noWrap/>
                  <w:hideMark/>
                </w:tcPr>
                <w:p w14:paraId="2DD961FB"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Opportunity Category Explanation:</w:t>
                  </w:r>
                </w:p>
              </w:tc>
              <w:tc>
                <w:tcPr>
                  <w:tcW w:w="3094" w:type="dxa"/>
                  <w:vAlign w:val="center"/>
                  <w:hideMark/>
                </w:tcPr>
                <w:p w14:paraId="0790A80A"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 </w:t>
                  </w:r>
                </w:p>
              </w:tc>
            </w:tr>
            <w:tr w:rsidR="008A1A00" w:rsidRPr="00F043A2" w14:paraId="751F168E" w14:textId="77777777" w:rsidTr="007F2656">
              <w:trPr>
                <w:tblCellSpacing w:w="0" w:type="dxa"/>
              </w:trPr>
              <w:tc>
                <w:tcPr>
                  <w:tcW w:w="2151" w:type="dxa"/>
                  <w:noWrap/>
                  <w:hideMark/>
                </w:tcPr>
                <w:p w14:paraId="1DD22515"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Funding Instrument Type:</w:t>
                  </w:r>
                </w:p>
              </w:tc>
              <w:tc>
                <w:tcPr>
                  <w:tcW w:w="3094" w:type="dxa"/>
                  <w:vAlign w:val="center"/>
                  <w:hideMark/>
                </w:tcPr>
                <w:p w14:paraId="21E54F47"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Grant</w:t>
                  </w:r>
                </w:p>
              </w:tc>
            </w:tr>
            <w:tr w:rsidR="008A1A00" w:rsidRPr="00F043A2" w14:paraId="2F9677F2" w14:textId="77777777" w:rsidTr="007F2656">
              <w:trPr>
                <w:tblCellSpacing w:w="0" w:type="dxa"/>
              </w:trPr>
              <w:tc>
                <w:tcPr>
                  <w:tcW w:w="2151" w:type="dxa"/>
                  <w:noWrap/>
                  <w:hideMark/>
                </w:tcPr>
                <w:p w14:paraId="44B13587"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Category of Funding Activity:</w:t>
                  </w:r>
                </w:p>
              </w:tc>
              <w:tc>
                <w:tcPr>
                  <w:tcW w:w="3094" w:type="dxa"/>
                  <w:vAlign w:val="center"/>
                  <w:hideMark/>
                </w:tcPr>
                <w:p w14:paraId="5D5F6444"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Health</w:t>
                  </w:r>
                </w:p>
              </w:tc>
            </w:tr>
            <w:tr w:rsidR="008A1A00" w:rsidRPr="00F043A2" w14:paraId="0C98E10E" w14:textId="77777777" w:rsidTr="007F2656">
              <w:trPr>
                <w:tblCellSpacing w:w="0" w:type="dxa"/>
              </w:trPr>
              <w:tc>
                <w:tcPr>
                  <w:tcW w:w="2151" w:type="dxa"/>
                  <w:noWrap/>
                  <w:hideMark/>
                </w:tcPr>
                <w:p w14:paraId="3A844054"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Category Explanation:</w:t>
                  </w:r>
                </w:p>
              </w:tc>
              <w:tc>
                <w:tcPr>
                  <w:tcW w:w="3094" w:type="dxa"/>
                  <w:vAlign w:val="center"/>
                  <w:hideMark/>
                </w:tcPr>
                <w:p w14:paraId="7EA49FF1"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 </w:t>
                  </w:r>
                </w:p>
              </w:tc>
            </w:tr>
            <w:tr w:rsidR="008A1A00" w:rsidRPr="00F043A2" w14:paraId="4B4B1212" w14:textId="77777777" w:rsidTr="007F2656">
              <w:trPr>
                <w:tblCellSpacing w:w="0" w:type="dxa"/>
              </w:trPr>
              <w:tc>
                <w:tcPr>
                  <w:tcW w:w="2151" w:type="dxa"/>
                  <w:noWrap/>
                  <w:hideMark/>
                </w:tcPr>
                <w:p w14:paraId="5FFE9D57"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Expected Number of Awards:</w:t>
                  </w:r>
                </w:p>
              </w:tc>
              <w:tc>
                <w:tcPr>
                  <w:tcW w:w="3094" w:type="dxa"/>
                  <w:vAlign w:val="center"/>
                  <w:hideMark/>
                </w:tcPr>
                <w:p w14:paraId="45E708D8"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 </w:t>
                  </w:r>
                </w:p>
              </w:tc>
            </w:tr>
            <w:tr w:rsidR="008A1A00" w:rsidRPr="00F043A2" w14:paraId="625C0E9E" w14:textId="77777777" w:rsidTr="007F2656">
              <w:trPr>
                <w:tblCellSpacing w:w="0" w:type="dxa"/>
              </w:trPr>
              <w:tc>
                <w:tcPr>
                  <w:tcW w:w="2151" w:type="dxa"/>
                  <w:noWrap/>
                  <w:hideMark/>
                </w:tcPr>
                <w:p w14:paraId="1A0120F2"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CFDA Number(s):</w:t>
                  </w:r>
                </w:p>
              </w:tc>
              <w:tc>
                <w:tcPr>
                  <w:tcW w:w="3094" w:type="dxa"/>
                  <w:vAlign w:val="center"/>
                  <w:hideMark/>
                </w:tcPr>
                <w:p w14:paraId="3859A6AD"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94.006 -- AmeriCorps State and National 94.006</w:t>
                  </w:r>
                </w:p>
              </w:tc>
            </w:tr>
            <w:tr w:rsidR="008A1A00" w:rsidRPr="00F043A2" w14:paraId="740DC29D" w14:textId="77777777" w:rsidTr="007F2656">
              <w:trPr>
                <w:tblCellSpacing w:w="0" w:type="dxa"/>
              </w:trPr>
              <w:tc>
                <w:tcPr>
                  <w:tcW w:w="2151" w:type="dxa"/>
                  <w:noWrap/>
                  <w:hideMark/>
                </w:tcPr>
                <w:p w14:paraId="00A9A017"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Cost Sharing or Matching Requirement:</w:t>
                  </w:r>
                </w:p>
              </w:tc>
              <w:tc>
                <w:tcPr>
                  <w:tcW w:w="3094" w:type="dxa"/>
                  <w:vAlign w:val="center"/>
                  <w:hideMark/>
                </w:tcPr>
                <w:p w14:paraId="066F39EC"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No</w:t>
                  </w:r>
                </w:p>
              </w:tc>
            </w:tr>
          </w:tbl>
          <w:p w14:paraId="4EEFE8FE" w14:textId="77777777" w:rsidR="008A1A00" w:rsidRPr="00F043A2" w:rsidRDefault="008A1A00" w:rsidP="007F2656">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13"/>
              <w:gridCol w:w="2098"/>
            </w:tblGrid>
            <w:tr w:rsidR="008A1A00" w:rsidRPr="00F043A2" w14:paraId="126DCC47" w14:textId="77777777" w:rsidTr="007F2656">
              <w:trPr>
                <w:tblCellSpacing w:w="0" w:type="dxa"/>
              </w:trPr>
              <w:tc>
                <w:tcPr>
                  <w:tcW w:w="2913" w:type="dxa"/>
                  <w:noWrap/>
                  <w:hideMark/>
                </w:tcPr>
                <w:p w14:paraId="64CA3EB3"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Version:</w:t>
                  </w:r>
                </w:p>
              </w:tc>
              <w:tc>
                <w:tcPr>
                  <w:tcW w:w="2098" w:type="dxa"/>
                  <w:vAlign w:val="center"/>
                  <w:hideMark/>
                </w:tcPr>
                <w:p w14:paraId="3DD43E7B"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Synopsis 6</w:t>
                  </w:r>
                </w:p>
              </w:tc>
            </w:tr>
            <w:tr w:rsidR="008A1A00" w:rsidRPr="00F043A2" w14:paraId="192B8E23" w14:textId="77777777" w:rsidTr="007F2656">
              <w:trPr>
                <w:tblCellSpacing w:w="0" w:type="dxa"/>
              </w:trPr>
              <w:tc>
                <w:tcPr>
                  <w:tcW w:w="2913" w:type="dxa"/>
                  <w:noWrap/>
                  <w:hideMark/>
                </w:tcPr>
                <w:p w14:paraId="1942803C"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Posted Date:</w:t>
                  </w:r>
                </w:p>
              </w:tc>
              <w:tc>
                <w:tcPr>
                  <w:tcW w:w="2098" w:type="dxa"/>
                  <w:vAlign w:val="center"/>
                  <w:hideMark/>
                </w:tcPr>
                <w:p w14:paraId="273E395E"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Aug 18, 2022</w:t>
                  </w:r>
                </w:p>
              </w:tc>
            </w:tr>
            <w:tr w:rsidR="008A1A00" w:rsidRPr="00F043A2" w14:paraId="57888EB2" w14:textId="77777777" w:rsidTr="007F2656">
              <w:trPr>
                <w:tblCellSpacing w:w="0" w:type="dxa"/>
              </w:trPr>
              <w:tc>
                <w:tcPr>
                  <w:tcW w:w="2913" w:type="dxa"/>
                  <w:noWrap/>
                  <w:hideMark/>
                </w:tcPr>
                <w:p w14:paraId="36F89707"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Last Updated Date:</w:t>
                  </w:r>
                </w:p>
              </w:tc>
              <w:tc>
                <w:tcPr>
                  <w:tcW w:w="2098" w:type="dxa"/>
                  <w:vAlign w:val="center"/>
                  <w:hideMark/>
                </w:tcPr>
                <w:p w14:paraId="79C6B7DD"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Aug 18, 2022</w:t>
                  </w:r>
                </w:p>
              </w:tc>
            </w:tr>
            <w:tr w:rsidR="008A1A00" w:rsidRPr="00F043A2" w14:paraId="35222FBC" w14:textId="77777777" w:rsidTr="007F2656">
              <w:trPr>
                <w:tblCellSpacing w:w="0" w:type="dxa"/>
              </w:trPr>
              <w:tc>
                <w:tcPr>
                  <w:tcW w:w="2913" w:type="dxa"/>
                  <w:noWrap/>
                  <w:hideMark/>
                </w:tcPr>
                <w:p w14:paraId="2CD734C8"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Original Closing Date for Applications:</w:t>
                  </w:r>
                </w:p>
              </w:tc>
              <w:tc>
                <w:tcPr>
                  <w:tcW w:w="2098" w:type="dxa"/>
                  <w:vAlign w:val="center"/>
                  <w:hideMark/>
                </w:tcPr>
                <w:p w14:paraId="5710A8A2"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Jan 04, 2023  </w:t>
                  </w:r>
                </w:p>
              </w:tc>
            </w:tr>
            <w:tr w:rsidR="008A1A00" w:rsidRPr="00F043A2" w14:paraId="1B8AC232" w14:textId="77777777" w:rsidTr="007F2656">
              <w:trPr>
                <w:tblCellSpacing w:w="0" w:type="dxa"/>
              </w:trPr>
              <w:tc>
                <w:tcPr>
                  <w:tcW w:w="2913" w:type="dxa"/>
                  <w:noWrap/>
                  <w:hideMark/>
                </w:tcPr>
                <w:p w14:paraId="7B8E13D0"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Current Closing Date for Applications:</w:t>
                  </w:r>
                </w:p>
              </w:tc>
              <w:tc>
                <w:tcPr>
                  <w:tcW w:w="2098" w:type="dxa"/>
                  <w:vAlign w:val="center"/>
                  <w:hideMark/>
                </w:tcPr>
                <w:p w14:paraId="149B0E92"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Jan 04, 2023  </w:t>
                  </w:r>
                </w:p>
              </w:tc>
            </w:tr>
            <w:tr w:rsidR="008A1A00" w:rsidRPr="00F043A2" w14:paraId="0218B042" w14:textId="77777777" w:rsidTr="007F2656">
              <w:trPr>
                <w:tblCellSpacing w:w="0" w:type="dxa"/>
              </w:trPr>
              <w:tc>
                <w:tcPr>
                  <w:tcW w:w="2913" w:type="dxa"/>
                  <w:noWrap/>
                  <w:hideMark/>
                </w:tcPr>
                <w:p w14:paraId="3548B2C2"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Archive Date:</w:t>
                  </w:r>
                </w:p>
              </w:tc>
              <w:tc>
                <w:tcPr>
                  <w:tcW w:w="2098" w:type="dxa"/>
                  <w:vAlign w:val="center"/>
                  <w:hideMark/>
                </w:tcPr>
                <w:p w14:paraId="40FE97F7"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Jan 05, 2023</w:t>
                  </w:r>
                </w:p>
              </w:tc>
            </w:tr>
            <w:tr w:rsidR="008A1A00" w:rsidRPr="00F043A2" w14:paraId="3B1A36F0" w14:textId="77777777" w:rsidTr="007F2656">
              <w:trPr>
                <w:tblCellSpacing w:w="0" w:type="dxa"/>
              </w:trPr>
              <w:tc>
                <w:tcPr>
                  <w:tcW w:w="2913" w:type="dxa"/>
                  <w:noWrap/>
                  <w:hideMark/>
                </w:tcPr>
                <w:p w14:paraId="082E7912"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Estimated Total Program Funding:</w:t>
                  </w:r>
                </w:p>
              </w:tc>
              <w:tc>
                <w:tcPr>
                  <w:tcW w:w="2098" w:type="dxa"/>
                  <w:vAlign w:val="center"/>
                  <w:hideMark/>
                </w:tcPr>
                <w:p w14:paraId="79E757A4"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 </w:t>
                  </w:r>
                </w:p>
              </w:tc>
            </w:tr>
            <w:tr w:rsidR="008A1A00" w:rsidRPr="00F043A2" w14:paraId="2B5B6DA8" w14:textId="77777777" w:rsidTr="007F2656">
              <w:trPr>
                <w:tblCellSpacing w:w="0" w:type="dxa"/>
              </w:trPr>
              <w:tc>
                <w:tcPr>
                  <w:tcW w:w="2913" w:type="dxa"/>
                  <w:noWrap/>
                  <w:hideMark/>
                </w:tcPr>
                <w:p w14:paraId="77BA765E"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Award Ceiling:</w:t>
                  </w:r>
                </w:p>
              </w:tc>
              <w:tc>
                <w:tcPr>
                  <w:tcW w:w="2098" w:type="dxa"/>
                  <w:vAlign w:val="center"/>
                  <w:hideMark/>
                </w:tcPr>
                <w:p w14:paraId="475BE48A"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 </w:t>
                  </w:r>
                </w:p>
              </w:tc>
            </w:tr>
            <w:tr w:rsidR="008A1A00" w:rsidRPr="00F043A2" w14:paraId="13657F65" w14:textId="77777777" w:rsidTr="007F2656">
              <w:trPr>
                <w:tblCellSpacing w:w="0" w:type="dxa"/>
              </w:trPr>
              <w:tc>
                <w:tcPr>
                  <w:tcW w:w="2913" w:type="dxa"/>
                  <w:noWrap/>
                  <w:hideMark/>
                </w:tcPr>
                <w:p w14:paraId="6D8A929B"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Award Floor:</w:t>
                  </w:r>
                </w:p>
              </w:tc>
              <w:tc>
                <w:tcPr>
                  <w:tcW w:w="2098" w:type="dxa"/>
                  <w:vAlign w:val="center"/>
                  <w:hideMark/>
                </w:tcPr>
                <w:p w14:paraId="78273692"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 </w:t>
                  </w:r>
                </w:p>
              </w:tc>
            </w:tr>
          </w:tbl>
          <w:p w14:paraId="37D4FF03" w14:textId="77777777" w:rsidR="008A1A00" w:rsidRPr="00F043A2" w:rsidRDefault="008A1A00" w:rsidP="007F2656">
            <w:pPr>
              <w:widowControl w:val="0"/>
              <w:autoSpaceDE w:val="0"/>
              <w:autoSpaceDN w:val="0"/>
              <w:adjustRightInd w:val="0"/>
              <w:rPr>
                <w:rFonts w:ascii="Helvetica" w:hAnsi="Helvetica" w:cs="Helvetica"/>
                <w:color w:val="222222"/>
              </w:rPr>
            </w:pPr>
          </w:p>
        </w:tc>
      </w:tr>
    </w:tbl>
    <w:p w14:paraId="3F8A321C" w14:textId="77777777" w:rsidR="008A1A00" w:rsidRPr="00F043A2" w:rsidRDefault="008A1A00" w:rsidP="008A1A00">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8A1A00" w:rsidRPr="00F043A2" w14:paraId="4B9C64BA" w14:textId="77777777" w:rsidTr="007F2656">
        <w:trPr>
          <w:tblCellSpacing w:w="0" w:type="dxa"/>
        </w:trPr>
        <w:tc>
          <w:tcPr>
            <w:tcW w:w="0" w:type="auto"/>
            <w:noWrap/>
            <w:hideMark/>
          </w:tcPr>
          <w:p w14:paraId="33B12142"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Eligible Applicants:</w:t>
            </w:r>
          </w:p>
        </w:tc>
        <w:tc>
          <w:tcPr>
            <w:tcW w:w="5000" w:type="pct"/>
            <w:vAlign w:val="center"/>
            <w:hideMark/>
          </w:tcPr>
          <w:p w14:paraId="2D55B20D"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Native American tribal governments (Federally recognized)</w:t>
            </w:r>
            <w:r w:rsidRPr="00F043A2">
              <w:rPr>
                <w:rFonts w:ascii="Helvetica" w:hAnsi="Helvetica" w:cs="Helvetica"/>
                <w:color w:val="222222"/>
              </w:rPr>
              <w:br/>
              <w:t>City or township governments</w:t>
            </w:r>
            <w:r w:rsidRPr="00F043A2">
              <w:rPr>
                <w:rFonts w:ascii="Helvetica" w:hAnsi="Helvetica" w:cs="Helvetica"/>
                <w:color w:val="222222"/>
              </w:rPr>
              <w:br/>
              <w:t>Private institutions of higher education</w:t>
            </w:r>
            <w:r w:rsidRPr="00F043A2">
              <w:rPr>
                <w:rFonts w:ascii="Helvetica" w:hAnsi="Helvetica" w:cs="Helvetica"/>
                <w:color w:val="222222"/>
              </w:rPr>
              <w:br/>
              <w:t>Special district governments</w:t>
            </w:r>
            <w:r w:rsidRPr="00F043A2">
              <w:rPr>
                <w:rFonts w:ascii="Helvetica" w:hAnsi="Helvetica" w:cs="Helvetica"/>
                <w:color w:val="222222"/>
              </w:rPr>
              <w:br/>
              <w:t>Native American tribal organizations (other than Federally recognized tribal governments)</w:t>
            </w:r>
            <w:r w:rsidRPr="00F043A2">
              <w:rPr>
                <w:rFonts w:ascii="Helvetica" w:hAnsi="Helvetica" w:cs="Helvetica"/>
                <w:color w:val="222222"/>
              </w:rPr>
              <w:br/>
              <w:t>State governments</w:t>
            </w:r>
            <w:r w:rsidRPr="00F043A2">
              <w:rPr>
                <w:rFonts w:ascii="Helvetica" w:hAnsi="Helvetica" w:cs="Helvetica"/>
                <w:color w:val="222222"/>
              </w:rPr>
              <w:br/>
              <w:t>County governments</w:t>
            </w:r>
            <w:r w:rsidRPr="00F043A2">
              <w:rPr>
                <w:rFonts w:ascii="Helvetica" w:hAnsi="Helvetica" w:cs="Helvetica"/>
                <w:color w:val="222222"/>
              </w:rPr>
              <w:br/>
              <w:t>Nonprofits that do not have a 501(c)(3) status with the IRS, other than institutions of higher education</w:t>
            </w:r>
            <w:r w:rsidRPr="00F043A2">
              <w:rPr>
                <w:rFonts w:ascii="Helvetica" w:hAnsi="Helvetica" w:cs="Helvetica"/>
                <w:color w:val="222222"/>
              </w:rPr>
              <w:br/>
              <w:t>Others (see text field entitled "Additional Information on Eligibility" for clarification)</w:t>
            </w:r>
            <w:r w:rsidRPr="00F043A2">
              <w:rPr>
                <w:rFonts w:ascii="Helvetica" w:hAnsi="Helvetica" w:cs="Helvetica"/>
                <w:color w:val="222222"/>
              </w:rPr>
              <w:br/>
              <w:t>Public and State controlled institutions of higher education</w:t>
            </w:r>
            <w:r w:rsidRPr="00F043A2">
              <w:rPr>
                <w:rFonts w:ascii="Helvetica" w:hAnsi="Helvetica" w:cs="Helvetica"/>
                <w:color w:val="222222"/>
              </w:rPr>
              <w:br/>
              <w:t xml:space="preserve">Nonprofits having a 501(c)(3) status with the IRS, other </w:t>
            </w:r>
            <w:r w:rsidRPr="00F043A2">
              <w:rPr>
                <w:rFonts w:ascii="Helvetica" w:hAnsi="Helvetica" w:cs="Helvetica"/>
                <w:color w:val="222222"/>
              </w:rPr>
              <w:lastRenderedPageBreak/>
              <w:t>than institutions of higher education</w:t>
            </w:r>
          </w:p>
        </w:tc>
      </w:tr>
      <w:tr w:rsidR="008A1A00" w:rsidRPr="00F043A2" w14:paraId="74997C27" w14:textId="77777777" w:rsidTr="007F2656">
        <w:trPr>
          <w:tblCellSpacing w:w="0" w:type="dxa"/>
        </w:trPr>
        <w:tc>
          <w:tcPr>
            <w:tcW w:w="0" w:type="auto"/>
            <w:noWrap/>
            <w:hideMark/>
          </w:tcPr>
          <w:p w14:paraId="49D122C3"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lastRenderedPageBreak/>
              <w:t>Additional Information on Eligibility:</w:t>
            </w:r>
          </w:p>
        </w:tc>
        <w:tc>
          <w:tcPr>
            <w:tcW w:w="5000" w:type="pct"/>
            <w:vAlign w:val="center"/>
            <w:hideMark/>
          </w:tcPr>
          <w:p w14:paraId="772F81F5"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Public health departments</w:t>
            </w:r>
          </w:p>
        </w:tc>
      </w:tr>
    </w:tbl>
    <w:p w14:paraId="3F3CD097" w14:textId="77777777" w:rsidR="008A1A00" w:rsidRPr="00F043A2" w:rsidRDefault="008A1A00" w:rsidP="008A1A00">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8A1A00" w:rsidRPr="00F043A2" w14:paraId="5AA89DD1" w14:textId="77777777" w:rsidTr="007F2656">
        <w:trPr>
          <w:tblCellSpacing w:w="0" w:type="dxa"/>
        </w:trPr>
        <w:tc>
          <w:tcPr>
            <w:tcW w:w="0" w:type="auto"/>
            <w:noWrap/>
            <w:hideMark/>
          </w:tcPr>
          <w:p w14:paraId="1B1B0467"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Agency Name:</w:t>
            </w:r>
          </w:p>
        </w:tc>
        <w:tc>
          <w:tcPr>
            <w:tcW w:w="5000" w:type="pct"/>
            <w:vAlign w:val="center"/>
            <w:hideMark/>
          </w:tcPr>
          <w:p w14:paraId="7684AB32"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AmeriCorps</w:t>
            </w:r>
          </w:p>
        </w:tc>
      </w:tr>
      <w:tr w:rsidR="008A1A00" w:rsidRPr="00F043A2" w14:paraId="511EF6DB" w14:textId="77777777" w:rsidTr="007F2656">
        <w:trPr>
          <w:tblCellSpacing w:w="0" w:type="dxa"/>
        </w:trPr>
        <w:tc>
          <w:tcPr>
            <w:tcW w:w="0" w:type="auto"/>
            <w:noWrap/>
            <w:hideMark/>
          </w:tcPr>
          <w:p w14:paraId="11BB301F"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Description:</w:t>
            </w:r>
          </w:p>
        </w:tc>
        <w:tc>
          <w:tcPr>
            <w:tcW w:w="5000" w:type="pct"/>
            <w:vAlign w:val="center"/>
            <w:hideMark/>
          </w:tcPr>
          <w:p w14:paraId="5531DCE4"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AmeriCorps improves lives, strengthens communities, and fosters civic engagement through service and volunteering. AmeriCorps brings people together to tackle some of the country’s most pressing challenges through national service and volunteerism. AmeriCorps members and AmeriCorps Seniors volunteers serve with organizations dedicated to the improvement of communities and those serving. AmeriCorps helps make service a cornerstone of our national culture.</w:t>
            </w:r>
          </w:p>
          <w:p w14:paraId="74F4098A"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AmeriCorps grants are awarded to eligible organizations (See Section C.1 Eligible Applicants) proposing to engage AmeriCorps members in evidence-based or evidence-informed interventions/practices to strengthen communities. An AmeriCorps member is an individual who engages in community service through an approved national service position. Members may receive a living allowance and other benefits while serving. Upon successful completion of their service, members earn a Segal AmeriCorps Education Award that they can use to pay for higher education expenses or apply to qualified student loans.</w:t>
            </w:r>
          </w:p>
        </w:tc>
      </w:tr>
      <w:tr w:rsidR="008A1A00" w:rsidRPr="00F043A2" w14:paraId="2954B998" w14:textId="77777777" w:rsidTr="007F2656">
        <w:trPr>
          <w:tblCellSpacing w:w="0" w:type="dxa"/>
        </w:trPr>
        <w:tc>
          <w:tcPr>
            <w:tcW w:w="0" w:type="auto"/>
            <w:noWrap/>
            <w:hideMark/>
          </w:tcPr>
          <w:p w14:paraId="2BF115FD"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Link to Additional Information:</w:t>
            </w:r>
          </w:p>
        </w:tc>
        <w:tc>
          <w:tcPr>
            <w:tcW w:w="5000" w:type="pct"/>
            <w:vAlign w:val="center"/>
            <w:hideMark/>
          </w:tcPr>
          <w:p w14:paraId="5AE54A00" w14:textId="77777777" w:rsidR="008A1A00" w:rsidRPr="00F043A2" w:rsidRDefault="00000000" w:rsidP="007F2656">
            <w:pPr>
              <w:widowControl w:val="0"/>
              <w:autoSpaceDE w:val="0"/>
              <w:autoSpaceDN w:val="0"/>
              <w:adjustRightInd w:val="0"/>
              <w:rPr>
                <w:rFonts w:ascii="Helvetica" w:hAnsi="Helvetica" w:cs="Helvetica"/>
                <w:color w:val="222222"/>
              </w:rPr>
            </w:pPr>
            <w:hyperlink r:id="rId134" w:anchor="relatedDocumentsTab" w:tooltip="See Related Documents" w:history="1">
              <w:r w:rsidR="008A1A00" w:rsidRPr="00F043A2">
                <w:rPr>
                  <w:rStyle w:val="Hyperlink"/>
                  <w:rFonts w:ascii="Helvetica" w:hAnsi="Helvetica" w:cs="Helvetica"/>
                </w:rPr>
                <w:t>See Related Documents</w:t>
              </w:r>
            </w:hyperlink>
          </w:p>
        </w:tc>
      </w:tr>
      <w:tr w:rsidR="008A1A00" w:rsidRPr="00F043A2" w14:paraId="5AD878B7" w14:textId="77777777" w:rsidTr="007F2656">
        <w:trPr>
          <w:tblCellSpacing w:w="0" w:type="dxa"/>
        </w:trPr>
        <w:tc>
          <w:tcPr>
            <w:tcW w:w="0" w:type="auto"/>
            <w:noWrap/>
            <w:hideMark/>
          </w:tcPr>
          <w:p w14:paraId="3260BCA9" w14:textId="77777777" w:rsidR="008A1A00" w:rsidRPr="00F043A2" w:rsidRDefault="008A1A00" w:rsidP="007F2656">
            <w:pPr>
              <w:widowControl w:val="0"/>
              <w:autoSpaceDE w:val="0"/>
              <w:autoSpaceDN w:val="0"/>
              <w:adjustRightInd w:val="0"/>
              <w:rPr>
                <w:rFonts w:ascii="Helvetica" w:hAnsi="Helvetica" w:cs="Helvetica"/>
                <w:b/>
                <w:bCs/>
                <w:color w:val="222222"/>
              </w:rPr>
            </w:pPr>
            <w:r w:rsidRPr="00F043A2">
              <w:rPr>
                <w:rFonts w:ascii="Helvetica" w:hAnsi="Helvetica" w:cs="Helvetica"/>
                <w:b/>
                <w:bCs/>
                <w:color w:val="222222"/>
              </w:rPr>
              <w:t>Grantor Contact Information:</w:t>
            </w:r>
          </w:p>
        </w:tc>
        <w:tc>
          <w:tcPr>
            <w:tcW w:w="5000" w:type="pct"/>
            <w:vAlign w:val="center"/>
            <w:hideMark/>
          </w:tcPr>
          <w:p w14:paraId="44325AF6" w14:textId="77777777" w:rsidR="008A1A00" w:rsidRPr="00F043A2" w:rsidRDefault="008A1A00" w:rsidP="007F2656">
            <w:pPr>
              <w:widowControl w:val="0"/>
              <w:autoSpaceDE w:val="0"/>
              <w:autoSpaceDN w:val="0"/>
              <w:adjustRightInd w:val="0"/>
              <w:rPr>
                <w:rFonts w:ascii="Helvetica" w:hAnsi="Helvetica" w:cs="Helvetica"/>
                <w:color w:val="222222"/>
              </w:rPr>
            </w:pPr>
            <w:r w:rsidRPr="00F043A2">
              <w:rPr>
                <w:rFonts w:ascii="Helvetica" w:hAnsi="Helvetica" w:cs="Helvetica"/>
                <w:color w:val="222222"/>
              </w:rPr>
              <w:t>If you have difficulty accessing the full announcement electronically, please contact:</w:t>
            </w:r>
            <w:r w:rsidRPr="00F043A2">
              <w:rPr>
                <w:rFonts w:ascii="Helvetica" w:hAnsi="Helvetica" w:cs="Helvetica"/>
                <w:color w:val="222222"/>
              </w:rPr>
              <w:br/>
            </w:r>
            <w:r w:rsidRPr="00F043A2">
              <w:rPr>
                <w:rFonts w:ascii="Helvetica" w:hAnsi="Helvetica" w:cs="Helvetica"/>
                <w:color w:val="222222"/>
              </w:rPr>
              <w:br/>
              <w:t>(202) 606-7508</w:t>
            </w:r>
            <w:r w:rsidRPr="00F043A2">
              <w:rPr>
                <w:rFonts w:ascii="Helvetica" w:hAnsi="Helvetica" w:cs="Helvetica"/>
                <w:color w:val="222222"/>
              </w:rPr>
              <w:br/>
            </w:r>
            <w:r w:rsidRPr="00F043A2">
              <w:rPr>
                <w:rFonts w:ascii="Helvetica" w:hAnsi="Helvetica" w:cs="Helvetica"/>
                <w:color w:val="222222"/>
              </w:rPr>
              <w:br/>
            </w:r>
            <w:hyperlink r:id="rId135" w:history="1">
              <w:r w:rsidRPr="00F043A2">
                <w:rPr>
                  <w:rStyle w:val="Hyperlink"/>
                  <w:rFonts w:ascii="Helvetica" w:hAnsi="Helvetica" w:cs="Helvetica"/>
                </w:rPr>
                <w:t>Competition Inbox</w:t>
              </w:r>
            </w:hyperlink>
          </w:p>
        </w:tc>
      </w:tr>
    </w:tbl>
    <w:p w14:paraId="3D9BED28" w14:textId="77777777" w:rsidR="008A1A00" w:rsidRDefault="00000000" w:rsidP="008A1A00">
      <w:pPr>
        <w:widowControl w:val="0"/>
        <w:autoSpaceDE w:val="0"/>
        <w:autoSpaceDN w:val="0"/>
        <w:adjustRightInd w:val="0"/>
        <w:rPr>
          <w:rStyle w:val="Hyperlink"/>
          <w:rFonts w:ascii="Helvetica" w:hAnsi="Helvetica" w:cs="Helvetica"/>
          <w:color w:val="1155CC"/>
          <w:shd w:val="clear" w:color="auto" w:fill="FFFFFF"/>
        </w:rPr>
      </w:pPr>
      <w:hyperlink r:id="rId136" w:tgtFrame="_blank" w:history="1">
        <w:r w:rsidR="008A1A00" w:rsidRPr="006B1622">
          <w:rPr>
            <w:rStyle w:val="Hyperlink"/>
            <w:rFonts w:ascii="Helvetica" w:hAnsi="Helvetica" w:cs="Helvetica"/>
            <w:color w:val="1155CC"/>
            <w:shd w:val="clear" w:color="auto" w:fill="FFFFFF"/>
          </w:rPr>
          <w:t>https://www.grants.gov/web/grants/view-opportunity.html?oppId=343156</w:t>
        </w:r>
      </w:hyperlink>
    </w:p>
    <w:p w14:paraId="7632AC50" w14:textId="77777777" w:rsidR="008A1A00" w:rsidRPr="002D7152" w:rsidRDefault="008A1A00" w:rsidP="00F30C6A">
      <w:pPr>
        <w:widowControl w:val="0"/>
        <w:autoSpaceDE w:val="0"/>
        <w:autoSpaceDN w:val="0"/>
        <w:adjustRightInd w:val="0"/>
        <w:rPr>
          <w:rFonts w:ascii="Helvetica" w:hAnsi="Helvetica" w:cs="Helvetica"/>
          <w:b/>
          <w:bCs/>
        </w:rPr>
      </w:pPr>
    </w:p>
    <w:p w14:paraId="21DB3390"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12" w:name="CNCSARPVolunteer"/>
      <w:bookmarkEnd w:id="212"/>
    </w:p>
    <w:p w14:paraId="14937E5C" w14:textId="5027EB74" w:rsidR="0077741F" w:rsidRPr="005D3F9C" w:rsidRDefault="0077741F" w:rsidP="0077741F">
      <w:pPr>
        <w:autoSpaceDE w:val="0"/>
        <w:autoSpaceDN w:val="0"/>
        <w:adjustRightInd w:val="0"/>
        <w:outlineLvl w:val="0"/>
        <w:rPr>
          <w:rFonts w:ascii="Helvetica" w:hAnsi="Helvetica"/>
          <w:b/>
        </w:rPr>
      </w:pPr>
      <w:r w:rsidRPr="005D3F9C">
        <w:rPr>
          <w:rFonts w:ascii="Helvetica" w:hAnsi="Helvetica"/>
          <w:b/>
        </w:rPr>
        <w:t xml:space="preserve"> </w:t>
      </w:r>
    </w:p>
    <w:p w14:paraId="79634BE3" w14:textId="77777777" w:rsidR="0077741F" w:rsidRPr="00872AC3" w:rsidRDefault="0077741F" w:rsidP="0077741F">
      <w:pPr>
        <w:autoSpaceDE w:val="0"/>
        <w:autoSpaceDN w:val="0"/>
        <w:adjustRightInd w:val="0"/>
        <w:outlineLvl w:val="0"/>
        <w:rPr>
          <w:rFonts w:ascii="Helvetica" w:hAnsi="Helvetica"/>
          <w:b/>
          <w:sz w:val="28"/>
          <w:szCs w:val="28"/>
        </w:rPr>
      </w:pPr>
      <w:bookmarkStart w:id="213" w:name="DOD"/>
      <w:bookmarkEnd w:id="213"/>
      <w:r w:rsidRPr="00872AC3">
        <w:rPr>
          <w:rFonts w:ascii="Helvetica" w:hAnsi="Helvetica"/>
          <w:b/>
          <w:sz w:val="28"/>
          <w:szCs w:val="28"/>
        </w:rPr>
        <w:t>U.S. Department of Defense</w:t>
      </w:r>
    </w:p>
    <w:p w14:paraId="716333B4" w14:textId="77777777" w:rsidR="0077741F" w:rsidRPr="005D3F9C" w:rsidRDefault="0077741F" w:rsidP="0077741F">
      <w:pPr>
        <w:autoSpaceDE w:val="0"/>
        <w:autoSpaceDN w:val="0"/>
        <w:adjustRightInd w:val="0"/>
        <w:outlineLvl w:val="0"/>
        <w:rPr>
          <w:rFonts w:ascii="Helvetica" w:hAnsi="Helvetica"/>
          <w:b/>
        </w:rPr>
      </w:pPr>
    </w:p>
    <w:p w14:paraId="49F22DE1" w14:textId="329BA630" w:rsidR="00F37C9B" w:rsidRDefault="00F37C9B" w:rsidP="00F37C9B">
      <w:pPr>
        <w:pStyle w:val="NoSpacing"/>
        <w:rPr>
          <w:rFonts w:ascii="Helvetica" w:hAnsi="Helvetica" w:cs="Helvetica"/>
          <w:b/>
          <w:bCs/>
          <w:color w:val="222222"/>
          <w:sz w:val="24"/>
          <w:szCs w:val="24"/>
          <w:shd w:val="clear" w:color="auto" w:fill="FFFFFF"/>
        </w:rPr>
      </w:pPr>
      <w:bookmarkStart w:id="214" w:name="DODPrograms"/>
      <w:bookmarkEnd w:id="214"/>
      <w:r w:rsidRPr="00F37C9B">
        <w:rPr>
          <w:rFonts w:ascii="Helvetica" w:hAnsi="Helvetica" w:cs="Helvetica"/>
          <w:b/>
          <w:bCs/>
          <w:color w:val="222222"/>
          <w:sz w:val="24"/>
          <w:szCs w:val="24"/>
          <w:shd w:val="clear" w:color="auto" w:fill="FFFFFF"/>
        </w:rPr>
        <w:t>Programs:</w:t>
      </w:r>
    </w:p>
    <w:p w14:paraId="1ACA7899" w14:textId="17ED6804" w:rsidR="002F0F80" w:rsidRDefault="002F0F80" w:rsidP="00F37C9B">
      <w:pPr>
        <w:pStyle w:val="NoSpacing"/>
        <w:rPr>
          <w:rFonts w:ascii="Helvetica" w:hAnsi="Helvetica" w:cs="Helvetica"/>
          <w:sz w:val="24"/>
          <w:szCs w:val="24"/>
        </w:rPr>
      </w:pPr>
      <w:r w:rsidRPr="008F7D02">
        <w:rPr>
          <w:rFonts w:ascii="Helvetica" w:hAnsi="Helvetica" w:cs="Helvetica"/>
          <w:color w:val="222222"/>
          <w:sz w:val="24"/>
          <w:szCs w:val="24"/>
        </w:rPr>
        <w:br/>
      </w:r>
    </w:p>
    <w:p w14:paraId="19011A9F" w14:textId="7677FC96" w:rsidR="00F37C9B" w:rsidRDefault="00F37C9B" w:rsidP="002D7152">
      <w:pPr>
        <w:autoSpaceDE w:val="0"/>
        <w:autoSpaceDN w:val="0"/>
        <w:adjustRightInd w:val="0"/>
        <w:outlineLvl w:val="0"/>
        <w:rPr>
          <w:rFonts w:ascii="Helvetica" w:hAnsi="Helvetica"/>
          <w:b/>
          <w:bCs/>
        </w:rPr>
      </w:pPr>
      <w:bookmarkStart w:id="215" w:name="DODResearch"/>
      <w:bookmarkEnd w:id="215"/>
      <w:r w:rsidRPr="00872AC3">
        <w:rPr>
          <w:rFonts w:ascii="Helvetica" w:hAnsi="Helvetica"/>
          <w:b/>
          <w:bCs/>
        </w:rPr>
        <w:t>Research:</w:t>
      </w:r>
    </w:p>
    <w:p w14:paraId="6782A90A" w14:textId="1BFF6D49" w:rsidR="00080865" w:rsidRDefault="00080865" w:rsidP="00080865">
      <w:pPr>
        <w:autoSpaceDE w:val="0"/>
        <w:autoSpaceDN w:val="0"/>
        <w:adjustRightInd w:val="0"/>
        <w:outlineLvl w:val="0"/>
        <w:rPr>
          <w:rFonts w:ascii="Helvetica" w:hAnsi="Helvetica"/>
          <w:b/>
          <w:bCs/>
        </w:rPr>
      </w:pPr>
    </w:p>
    <w:p w14:paraId="58C6FFE0" w14:textId="77777777" w:rsidR="004C004C" w:rsidRDefault="004C004C" w:rsidP="004C004C">
      <w:pPr>
        <w:pStyle w:val="NoSpacing"/>
        <w:rPr>
          <w:rFonts w:ascii="Helvetica" w:hAnsi="Helvetica" w:cs="Helvetica"/>
          <w:color w:val="222222"/>
          <w:sz w:val="24"/>
          <w:szCs w:val="24"/>
          <w:shd w:val="clear" w:color="auto" w:fill="FFFFFF"/>
        </w:rPr>
      </w:pPr>
      <w:r w:rsidRPr="005975A4">
        <w:rPr>
          <w:rFonts w:ascii="Helvetica" w:hAnsi="Helvetica" w:cs="Helvetica"/>
          <w:color w:val="222222"/>
          <w:sz w:val="24"/>
          <w:szCs w:val="24"/>
          <w:highlight w:val="cyan"/>
          <w:shd w:val="clear" w:color="auto" w:fill="FFFFFF"/>
        </w:rPr>
        <w:t>ACC-APG-Detrick</w:t>
      </w:r>
      <w:r w:rsidRPr="005975A4">
        <w:rPr>
          <w:rFonts w:ascii="Helvetica" w:hAnsi="Helvetica" w:cs="Helvetica"/>
          <w:color w:val="222222"/>
          <w:sz w:val="24"/>
          <w:szCs w:val="24"/>
          <w:highlight w:val="cyan"/>
        </w:rPr>
        <w:br/>
      </w:r>
      <w:r w:rsidRPr="005975A4">
        <w:rPr>
          <w:rFonts w:ascii="Helvetica" w:hAnsi="Helvetica" w:cs="Helvetica"/>
          <w:color w:val="222222"/>
          <w:sz w:val="24"/>
          <w:szCs w:val="24"/>
          <w:highlight w:val="cyan"/>
          <w:shd w:val="clear" w:color="auto" w:fill="FFFFFF"/>
        </w:rPr>
        <w:t>AFPMB DWFP FY 23 Announcement</w:t>
      </w:r>
      <w:r w:rsidRPr="005975A4">
        <w:rPr>
          <w:rFonts w:ascii="Helvetica" w:hAnsi="Helvetica" w:cs="Helvetica"/>
          <w:color w:val="222222"/>
          <w:sz w:val="24"/>
          <w:szCs w:val="24"/>
          <w:highlight w:val="cyan"/>
        </w:rPr>
        <w:br/>
      </w:r>
      <w:r w:rsidRPr="005975A4">
        <w:rPr>
          <w:rFonts w:ascii="Helvetica" w:hAnsi="Helvetica" w:cs="Helvetica"/>
          <w:color w:val="222222"/>
          <w:sz w:val="24"/>
          <w:szCs w:val="24"/>
          <w:highlight w:val="cyan"/>
          <w:shd w:val="clear" w:color="auto" w:fill="FFFFFF"/>
        </w:rPr>
        <w:t>Synopsis 1</w:t>
      </w:r>
      <w:r w:rsidRPr="00150DDF">
        <w:rPr>
          <w:rFonts w:ascii="Helvetica" w:hAnsi="Helvetica" w:cs="Helvetica"/>
          <w:color w:val="222222"/>
          <w:sz w:val="24"/>
          <w:szCs w:val="24"/>
        </w:rPr>
        <w:br/>
      </w:r>
      <w:hyperlink r:id="rId137" w:tgtFrame="_blank" w:history="1">
        <w:r w:rsidRPr="00150DDF">
          <w:rPr>
            <w:rStyle w:val="Hyperlink"/>
            <w:rFonts w:ascii="Helvetica" w:hAnsi="Helvetica" w:cs="Helvetica"/>
            <w:color w:val="1155CC"/>
            <w:sz w:val="24"/>
            <w:szCs w:val="24"/>
            <w:shd w:val="clear" w:color="auto" w:fill="FFFFFF"/>
          </w:rPr>
          <w:t>https://www.grants.gov/web/grants/view-opportunity.html?oppId=344377</w:t>
        </w:r>
      </w:hyperlink>
      <w:r w:rsidRPr="00150DDF">
        <w:rPr>
          <w:rFonts w:ascii="Helvetica" w:hAnsi="Helvetica" w:cs="Helvetica"/>
          <w:color w:val="222222"/>
          <w:sz w:val="24"/>
          <w:szCs w:val="24"/>
        </w:rPr>
        <w:br/>
      </w:r>
    </w:p>
    <w:p w14:paraId="65530ED0" w14:textId="77777777" w:rsidR="004C004C" w:rsidRDefault="004C004C" w:rsidP="004C004C">
      <w:pPr>
        <w:pStyle w:val="NoSpacing"/>
        <w:rPr>
          <w:rFonts w:ascii="Helvetica" w:hAnsi="Helvetica" w:cs="Helvetica"/>
          <w:sz w:val="24"/>
          <w:szCs w:val="24"/>
        </w:rPr>
      </w:pPr>
      <w:r w:rsidRPr="00150DDF">
        <w:rPr>
          <w:rFonts w:ascii="Helvetica" w:hAnsi="Helvetica" w:cs="Helvetica"/>
          <w:color w:val="222222"/>
          <w:sz w:val="24"/>
          <w:szCs w:val="24"/>
          <w:shd w:val="clear" w:color="auto" w:fill="FFFFFF"/>
        </w:rPr>
        <w:t>DARPA - Defense Sciences Office</w:t>
      </w:r>
      <w:r w:rsidRPr="00150DDF">
        <w:rPr>
          <w:rFonts w:ascii="Helvetica" w:hAnsi="Helvetica" w:cs="Helvetica"/>
          <w:color w:val="222222"/>
          <w:sz w:val="24"/>
          <w:szCs w:val="24"/>
        </w:rPr>
        <w:br/>
      </w:r>
      <w:r w:rsidRPr="00150DDF">
        <w:rPr>
          <w:rFonts w:ascii="Helvetica" w:hAnsi="Helvetica" w:cs="Helvetica"/>
          <w:color w:val="222222"/>
          <w:sz w:val="24"/>
          <w:szCs w:val="24"/>
          <w:shd w:val="clear" w:color="auto" w:fill="FFFFFF"/>
        </w:rPr>
        <w:t>Young Faculty Award (YFA)</w:t>
      </w:r>
      <w:r w:rsidRPr="00150DDF">
        <w:rPr>
          <w:rFonts w:ascii="Helvetica" w:hAnsi="Helvetica" w:cs="Helvetica"/>
          <w:color w:val="222222"/>
          <w:sz w:val="24"/>
          <w:szCs w:val="24"/>
        </w:rPr>
        <w:br/>
      </w:r>
      <w:r w:rsidRPr="00150DDF">
        <w:rPr>
          <w:rFonts w:ascii="Helvetica" w:hAnsi="Helvetica" w:cs="Helvetica"/>
          <w:color w:val="222222"/>
          <w:sz w:val="24"/>
          <w:szCs w:val="24"/>
          <w:shd w:val="clear" w:color="auto" w:fill="FFFFFF"/>
        </w:rPr>
        <w:t>Synopsis 1</w:t>
      </w:r>
      <w:r w:rsidRPr="00150DDF">
        <w:rPr>
          <w:rFonts w:ascii="Helvetica" w:hAnsi="Helvetica" w:cs="Helvetica"/>
          <w:color w:val="222222"/>
          <w:sz w:val="24"/>
          <w:szCs w:val="24"/>
        </w:rPr>
        <w:br/>
      </w:r>
      <w:hyperlink r:id="rId138" w:tgtFrame="_blank" w:history="1">
        <w:r w:rsidRPr="00150DDF">
          <w:rPr>
            <w:rStyle w:val="Hyperlink"/>
            <w:rFonts w:ascii="Helvetica" w:hAnsi="Helvetica" w:cs="Helvetica"/>
            <w:color w:val="1155CC"/>
            <w:sz w:val="24"/>
            <w:szCs w:val="24"/>
            <w:shd w:val="clear" w:color="auto" w:fill="FFFFFF"/>
          </w:rPr>
          <w:t>https://www.grants.gov/web/grants/view-opportunity.html?oppId=344373</w:t>
        </w:r>
      </w:hyperlink>
      <w:r w:rsidRPr="00150DDF">
        <w:rPr>
          <w:rFonts w:ascii="Helvetica" w:hAnsi="Helvetica" w:cs="Helvetica"/>
          <w:color w:val="222222"/>
          <w:sz w:val="24"/>
          <w:szCs w:val="24"/>
        </w:rPr>
        <w:br/>
      </w:r>
    </w:p>
    <w:p w14:paraId="48BBA606" w14:textId="77777777" w:rsidR="004C004C" w:rsidRDefault="004C004C" w:rsidP="004C004C">
      <w:pPr>
        <w:pStyle w:val="NoSpacing"/>
        <w:rPr>
          <w:rStyle w:val="Hyperlink"/>
          <w:rFonts w:ascii="Helvetica" w:hAnsi="Helvetica" w:cs="Helvetica"/>
          <w:color w:val="1155CC"/>
          <w:shd w:val="clear" w:color="auto" w:fill="FFFFFF"/>
        </w:rPr>
      </w:pPr>
      <w:r w:rsidRPr="00C54911">
        <w:rPr>
          <w:rFonts w:ascii="Helvetica" w:hAnsi="Helvetica" w:cs="Helvetica"/>
          <w:color w:val="222222"/>
          <w:shd w:val="clear" w:color="auto" w:fill="FFFFFF"/>
        </w:rPr>
        <w:t>DARPA - Information Innovation Office</w:t>
      </w:r>
      <w:r w:rsidRPr="00C54911">
        <w:rPr>
          <w:rFonts w:ascii="Helvetica" w:hAnsi="Helvetica" w:cs="Helvetica"/>
          <w:color w:val="222222"/>
        </w:rPr>
        <w:br/>
      </w:r>
      <w:r w:rsidRPr="00C54911">
        <w:rPr>
          <w:rFonts w:ascii="Helvetica" w:hAnsi="Helvetica" w:cs="Helvetica"/>
          <w:color w:val="222222"/>
          <w:shd w:val="clear" w:color="auto" w:fill="FFFFFF"/>
        </w:rPr>
        <w:t>Information Innovation Office (I2O) Office-wide</w:t>
      </w:r>
      <w:r w:rsidRPr="00C54911">
        <w:rPr>
          <w:rFonts w:ascii="Helvetica" w:hAnsi="Helvetica" w:cs="Helvetica"/>
          <w:color w:val="222222"/>
        </w:rPr>
        <w:br/>
      </w:r>
      <w:r w:rsidRPr="00C54911">
        <w:rPr>
          <w:rFonts w:ascii="Helvetica" w:hAnsi="Helvetica" w:cs="Helvetica"/>
          <w:color w:val="222222"/>
          <w:shd w:val="clear" w:color="auto" w:fill="FFFFFF"/>
        </w:rPr>
        <w:t>Synopsis 1</w:t>
      </w:r>
      <w:r w:rsidRPr="00C54911">
        <w:rPr>
          <w:rFonts w:ascii="Helvetica" w:hAnsi="Helvetica" w:cs="Helvetica"/>
          <w:color w:val="222222"/>
        </w:rPr>
        <w:br/>
      </w:r>
      <w:hyperlink r:id="rId139" w:tgtFrame="_blank" w:history="1">
        <w:r w:rsidRPr="00C54911">
          <w:rPr>
            <w:rStyle w:val="Hyperlink"/>
            <w:rFonts w:ascii="Helvetica" w:hAnsi="Helvetica" w:cs="Helvetica"/>
            <w:color w:val="1155CC"/>
            <w:shd w:val="clear" w:color="auto" w:fill="FFFFFF"/>
          </w:rPr>
          <w:t>https://www.grants.gov/web/grants/view-opportunity.html?oppId=344202</w:t>
        </w:r>
      </w:hyperlink>
    </w:p>
    <w:p w14:paraId="78C5E39B" w14:textId="77777777" w:rsidR="004C004C" w:rsidRDefault="004C004C" w:rsidP="004C004C">
      <w:pPr>
        <w:pStyle w:val="NoSpacing"/>
        <w:rPr>
          <w:rStyle w:val="Hyperlink"/>
          <w:rFonts w:ascii="Helvetica" w:hAnsi="Helvetica" w:cs="Helvetica"/>
          <w:color w:val="1155CC"/>
          <w:shd w:val="clear" w:color="auto" w:fill="FFFFFF"/>
        </w:rPr>
      </w:pPr>
    </w:p>
    <w:p w14:paraId="3E6C249E" w14:textId="61DD1044" w:rsidR="004C004C" w:rsidRDefault="004C004C" w:rsidP="004C004C">
      <w:pPr>
        <w:pStyle w:val="NoSpacing"/>
        <w:rPr>
          <w:rFonts w:ascii="Helvetica" w:hAnsi="Helvetica" w:cs="Helvetica"/>
          <w:sz w:val="24"/>
          <w:szCs w:val="24"/>
        </w:rPr>
      </w:pPr>
      <w:r w:rsidRPr="00D217C7">
        <w:rPr>
          <w:rFonts w:ascii="Helvetica" w:hAnsi="Helvetica" w:cs="Helvetica"/>
          <w:color w:val="222222"/>
          <w:sz w:val="24"/>
          <w:szCs w:val="24"/>
          <w:shd w:val="clear" w:color="auto" w:fill="FFFFFF"/>
        </w:rPr>
        <w:t>DARPA - Strategic Technology Office</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Strategic Technology Office (STO) Office-wide</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Synopsis 1</w:t>
      </w:r>
      <w:r w:rsidRPr="00D217C7">
        <w:rPr>
          <w:rFonts w:ascii="Helvetica" w:hAnsi="Helvetica" w:cs="Helvetica"/>
          <w:color w:val="222222"/>
          <w:sz w:val="24"/>
          <w:szCs w:val="24"/>
        </w:rPr>
        <w:br/>
      </w:r>
      <w:hyperlink r:id="rId140" w:tgtFrame="_blank" w:history="1">
        <w:r w:rsidRPr="00D217C7">
          <w:rPr>
            <w:rStyle w:val="Hyperlink"/>
            <w:rFonts w:ascii="Helvetica" w:hAnsi="Helvetica" w:cs="Helvetica"/>
            <w:color w:val="1155CC"/>
            <w:sz w:val="24"/>
            <w:szCs w:val="24"/>
            <w:shd w:val="clear" w:color="auto" w:fill="FFFFFF"/>
          </w:rPr>
          <w:t>https://www.grants.gov/web/grants/view-opportunity.html?oppId=344303</w:t>
        </w:r>
      </w:hyperlink>
    </w:p>
    <w:p w14:paraId="55C5A02F" w14:textId="77777777" w:rsidR="004C004C" w:rsidRDefault="004C004C" w:rsidP="004C004C">
      <w:pPr>
        <w:pStyle w:val="NoSpacing"/>
        <w:rPr>
          <w:rFonts w:ascii="Helvetica" w:hAnsi="Helvetica" w:cs="Helvetica"/>
          <w:sz w:val="24"/>
          <w:szCs w:val="24"/>
        </w:rPr>
      </w:pPr>
    </w:p>
    <w:p w14:paraId="311048D6" w14:textId="77777777" w:rsidR="004C004C" w:rsidRDefault="004C004C" w:rsidP="00080865">
      <w:pPr>
        <w:autoSpaceDE w:val="0"/>
        <w:autoSpaceDN w:val="0"/>
        <w:adjustRightInd w:val="0"/>
        <w:outlineLvl w:val="0"/>
        <w:rPr>
          <w:rFonts w:ascii="Helvetica" w:hAnsi="Helvetica"/>
          <w:b/>
          <w:bCs/>
        </w:rPr>
      </w:pPr>
    </w:p>
    <w:p w14:paraId="682BEB39" w14:textId="20522C9C" w:rsidR="0077741F" w:rsidRPr="00872AC3" w:rsidRDefault="0077741F" w:rsidP="0077741F">
      <w:pPr>
        <w:widowControl w:val="0"/>
        <w:autoSpaceDE w:val="0"/>
        <w:autoSpaceDN w:val="0"/>
        <w:adjustRightInd w:val="0"/>
        <w:rPr>
          <w:rFonts w:ascii="Helvetica" w:hAnsi="Helvetica" w:cs="Helvetica"/>
          <w:b/>
          <w:bCs/>
        </w:rPr>
      </w:pPr>
      <w:r w:rsidRPr="00872AC3">
        <w:rPr>
          <w:rFonts w:ascii="Helvetica" w:hAnsi="Helvetica" w:cs="Helvetica"/>
          <w:b/>
          <w:bCs/>
        </w:rPr>
        <w:t>Reminders:</w:t>
      </w:r>
    </w:p>
    <w:p w14:paraId="494E1FE1" w14:textId="7171A739" w:rsidR="00F80FE2" w:rsidRDefault="00F80FE2" w:rsidP="003B71F2">
      <w:pPr>
        <w:pStyle w:val="NoSpacing"/>
        <w:rPr>
          <w:rFonts w:ascii="Helvetica" w:hAnsi="Helvetica" w:cs="Helvetica"/>
          <w:color w:val="222222"/>
          <w:sz w:val="24"/>
          <w:szCs w:val="24"/>
          <w:shd w:val="clear" w:color="auto" w:fill="FFFFFF"/>
        </w:rPr>
      </w:pPr>
    </w:p>
    <w:p w14:paraId="7FAA82B5"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16" w:name="DODResearchHBCUMI"/>
      <w:bookmarkStart w:id="217" w:name="DODAirForceMultidisciplinaryResearch22"/>
      <w:bookmarkStart w:id="218" w:name="DODProcurementTA"/>
      <w:bookmarkStart w:id="219" w:name="DODNDEPSTEM"/>
      <w:bookmarkEnd w:id="216"/>
      <w:bookmarkEnd w:id="217"/>
      <w:bookmarkEnd w:id="218"/>
      <w:bookmarkEnd w:id="219"/>
    </w:p>
    <w:p w14:paraId="117C4F41" w14:textId="10B621F6" w:rsidR="0077741F" w:rsidRPr="005D3F9C" w:rsidRDefault="0077741F" w:rsidP="0077741F">
      <w:pPr>
        <w:autoSpaceDE w:val="0"/>
        <w:autoSpaceDN w:val="0"/>
        <w:adjustRightInd w:val="0"/>
        <w:outlineLvl w:val="0"/>
        <w:rPr>
          <w:rFonts w:ascii="Helvetica" w:hAnsi="Helvetica"/>
          <w:b/>
        </w:rPr>
      </w:pPr>
      <w:bookmarkStart w:id="220" w:name="DODBroad4"/>
      <w:bookmarkStart w:id="221" w:name="DODBroadBasicApplied"/>
      <w:bookmarkStart w:id="222" w:name="DODBroadLaboratory3"/>
      <w:bookmarkEnd w:id="220"/>
      <w:bookmarkEnd w:id="221"/>
      <w:bookmarkEnd w:id="222"/>
    </w:p>
    <w:p w14:paraId="68F92A3B" w14:textId="77777777" w:rsidR="0077741F" w:rsidRPr="00872AC3" w:rsidRDefault="0077741F" w:rsidP="0077741F">
      <w:pPr>
        <w:autoSpaceDE w:val="0"/>
        <w:autoSpaceDN w:val="0"/>
        <w:adjustRightInd w:val="0"/>
        <w:outlineLvl w:val="0"/>
        <w:rPr>
          <w:rFonts w:ascii="Helvetica" w:hAnsi="Helvetica"/>
          <w:b/>
          <w:sz w:val="28"/>
          <w:szCs w:val="28"/>
        </w:rPr>
      </w:pPr>
      <w:r w:rsidRPr="00872AC3">
        <w:rPr>
          <w:rFonts w:ascii="Helvetica" w:hAnsi="Helvetica"/>
          <w:b/>
          <w:sz w:val="28"/>
          <w:szCs w:val="28"/>
        </w:rPr>
        <w:t>Department of Education</w:t>
      </w:r>
      <w:bookmarkStart w:id="223" w:name="DEDOverview"/>
      <w:bookmarkEnd w:id="223"/>
    </w:p>
    <w:p w14:paraId="0DD41329" w14:textId="77777777" w:rsidR="00BA5410" w:rsidRDefault="00BA5410" w:rsidP="0077741F">
      <w:pPr>
        <w:widowControl w:val="0"/>
        <w:autoSpaceDE w:val="0"/>
        <w:autoSpaceDN w:val="0"/>
        <w:adjustRightInd w:val="0"/>
        <w:rPr>
          <w:rFonts w:ascii="Helvetica" w:hAnsi="Helvetica"/>
          <w:b/>
        </w:rPr>
      </w:pPr>
      <w:bookmarkStart w:id="224" w:name="DED"/>
      <w:bookmarkEnd w:id="224"/>
    </w:p>
    <w:p w14:paraId="7240EFE1" w14:textId="287B80E1" w:rsidR="00DD5100" w:rsidRPr="00A74291" w:rsidRDefault="0077741F" w:rsidP="00A74291">
      <w:pPr>
        <w:widowControl w:val="0"/>
        <w:autoSpaceDE w:val="0"/>
        <w:autoSpaceDN w:val="0"/>
        <w:adjustRightInd w:val="0"/>
        <w:rPr>
          <w:rStyle w:val="Hyperlink"/>
          <w:rFonts w:ascii="Helvetica" w:hAnsi="Helvetica" w:cs="Helvetica"/>
          <w:b/>
          <w:bCs/>
          <w:color w:val="auto"/>
          <w:u w:val="none"/>
        </w:rPr>
      </w:pPr>
      <w:bookmarkStart w:id="225" w:name="EDPrograms"/>
      <w:bookmarkEnd w:id="225"/>
      <w:r w:rsidRPr="00872AC3">
        <w:rPr>
          <w:rFonts w:ascii="Helvetica" w:hAnsi="Helvetica" w:cs="Helvetica"/>
          <w:b/>
          <w:bCs/>
        </w:rPr>
        <w:t xml:space="preserve">Programs: </w:t>
      </w:r>
      <w:bookmarkStart w:id="226" w:name="DED84215G"/>
      <w:bookmarkStart w:id="227" w:name="ED84132A"/>
      <w:bookmarkStart w:id="228" w:name="DED84367D"/>
      <w:bookmarkStart w:id="229" w:name="ED84411P"/>
      <w:bookmarkStart w:id="230" w:name="ED84220"/>
      <w:bookmarkStart w:id="231" w:name="ED84283B"/>
      <w:bookmarkStart w:id="232" w:name="ED84325N"/>
      <w:bookmarkStart w:id="233" w:name="ED84326T"/>
      <w:bookmarkStart w:id="234" w:name="ED84015A"/>
      <w:bookmarkEnd w:id="226"/>
      <w:bookmarkEnd w:id="227"/>
      <w:bookmarkEnd w:id="228"/>
      <w:bookmarkEnd w:id="229"/>
      <w:bookmarkEnd w:id="230"/>
      <w:bookmarkEnd w:id="231"/>
      <w:bookmarkEnd w:id="232"/>
      <w:bookmarkEnd w:id="233"/>
      <w:bookmarkEnd w:id="234"/>
    </w:p>
    <w:p w14:paraId="5B8D402C" w14:textId="31D5691C" w:rsidR="00DD5100" w:rsidRDefault="00DD5100" w:rsidP="006B7639">
      <w:pPr>
        <w:pStyle w:val="NoSpacing"/>
        <w:rPr>
          <w:rStyle w:val="Hyperlink"/>
          <w:rFonts w:ascii="Helvetica" w:hAnsi="Helvetica" w:cs="Helvetica"/>
          <w:color w:val="1155CC"/>
          <w:sz w:val="24"/>
          <w:szCs w:val="24"/>
          <w:shd w:val="clear" w:color="auto" w:fill="FFFFFF"/>
        </w:rPr>
      </w:pPr>
    </w:p>
    <w:p w14:paraId="7CF5DEF3" w14:textId="77777777" w:rsidR="006B413B" w:rsidRDefault="006B413B" w:rsidP="006B413B">
      <w:pPr>
        <w:pStyle w:val="NoSpacing"/>
        <w:rPr>
          <w:rFonts w:ascii="Helvetica" w:hAnsi="Helvetica" w:cs="Helvetica"/>
          <w:color w:val="222222"/>
          <w:sz w:val="24"/>
          <w:szCs w:val="24"/>
          <w:shd w:val="clear" w:color="auto" w:fill="FFFFFF"/>
        </w:rPr>
      </w:pPr>
      <w:bookmarkStart w:id="235" w:name="ED84282M"/>
      <w:bookmarkEnd w:id="235"/>
      <w:r w:rsidRPr="0071243C">
        <w:rPr>
          <w:rFonts w:ascii="Helvetica" w:hAnsi="Helvetica" w:cs="Helvetica"/>
          <w:color w:val="222222"/>
          <w:sz w:val="24"/>
          <w:szCs w:val="24"/>
          <w:shd w:val="clear" w:color="auto" w:fill="FFFFFF"/>
        </w:rPr>
        <w:t>Office of Elementary and Secondary Education (OESE): Charter Schools Program (CSP): Grants to Charter Management Organizations for the Replication and Expansion of High-Quality Charter Schools (CMO Grants), Assistance Listing Number 84.282M</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4</w:t>
      </w:r>
    </w:p>
    <w:p w14:paraId="10166322" w14:textId="77777777" w:rsidR="006B413B" w:rsidRDefault="006B413B" w:rsidP="006B413B">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B413B" w:rsidRPr="006B413B" w14:paraId="0C250C06" w14:textId="77777777" w:rsidTr="006B41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6"/>
              <w:gridCol w:w="2394"/>
            </w:tblGrid>
            <w:tr w:rsidR="006B413B" w:rsidRPr="006B413B" w14:paraId="7FC922AB" w14:textId="77777777" w:rsidTr="006B413B">
              <w:trPr>
                <w:tblCellSpacing w:w="0" w:type="dxa"/>
              </w:trPr>
              <w:tc>
                <w:tcPr>
                  <w:tcW w:w="2156" w:type="dxa"/>
                  <w:noWrap/>
                  <w:hideMark/>
                </w:tcPr>
                <w:p w14:paraId="4ADC6324"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Document Type:</w:t>
                  </w:r>
                </w:p>
              </w:tc>
              <w:tc>
                <w:tcPr>
                  <w:tcW w:w="2394" w:type="dxa"/>
                  <w:vAlign w:val="center"/>
                  <w:hideMark/>
                </w:tcPr>
                <w:p w14:paraId="03D43A31"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Grants Notice</w:t>
                  </w:r>
                </w:p>
              </w:tc>
            </w:tr>
            <w:tr w:rsidR="006B413B" w:rsidRPr="006B413B" w14:paraId="56FB9454" w14:textId="77777777" w:rsidTr="006B413B">
              <w:trPr>
                <w:tblCellSpacing w:w="0" w:type="dxa"/>
              </w:trPr>
              <w:tc>
                <w:tcPr>
                  <w:tcW w:w="2156" w:type="dxa"/>
                  <w:noWrap/>
                  <w:hideMark/>
                </w:tcPr>
                <w:p w14:paraId="6243F527"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Funding Opportunity Number:</w:t>
                  </w:r>
                </w:p>
              </w:tc>
              <w:tc>
                <w:tcPr>
                  <w:tcW w:w="2394" w:type="dxa"/>
                  <w:vAlign w:val="center"/>
                  <w:hideMark/>
                </w:tcPr>
                <w:p w14:paraId="6420BCE5"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ED-GRANTS-111022-001</w:t>
                  </w:r>
                </w:p>
              </w:tc>
            </w:tr>
            <w:tr w:rsidR="006B413B" w:rsidRPr="006B413B" w14:paraId="033B4E0B" w14:textId="77777777" w:rsidTr="006B413B">
              <w:trPr>
                <w:tblCellSpacing w:w="0" w:type="dxa"/>
              </w:trPr>
              <w:tc>
                <w:tcPr>
                  <w:tcW w:w="2156" w:type="dxa"/>
                  <w:noWrap/>
                  <w:hideMark/>
                </w:tcPr>
                <w:p w14:paraId="0C762D04"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Funding Opportunity Title:</w:t>
                  </w:r>
                </w:p>
              </w:tc>
              <w:tc>
                <w:tcPr>
                  <w:tcW w:w="2394" w:type="dxa"/>
                  <w:vAlign w:val="center"/>
                  <w:hideMark/>
                </w:tcPr>
                <w:p w14:paraId="2CA9A568"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Office of Elementary and Secondary Education (OESE): Charter Schools Program (CSP): Grants to Charter Management Organizations for the Replication and Expansion of High-Quality Charter Schools (CMO Grants), Assistance Listing Number 84.282M</w:t>
                  </w:r>
                </w:p>
              </w:tc>
            </w:tr>
            <w:tr w:rsidR="006B413B" w:rsidRPr="006B413B" w14:paraId="2EF1BB6D" w14:textId="77777777" w:rsidTr="006B413B">
              <w:trPr>
                <w:tblCellSpacing w:w="0" w:type="dxa"/>
              </w:trPr>
              <w:tc>
                <w:tcPr>
                  <w:tcW w:w="2156" w:type="dxa"/>
                  <w:noWrap/>
                  <w:hideMark/>
                </w:tcPr>
                <w:p w14:paraId="152DA582"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Opportunity Category:</w:t>
                  </w:r>
                </w:p>
              </w:tc>
              <w:tc>
                <w:tcPr>
                  <w:tcW w:w="2394" w:type="dxa"/>
                  <w:vAlign w:val="center"/>
                  <w:hideMark/>
                </w:tcPr>
                <w:p w14:paraId="133337D6"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Discretionary</w:t>
                  </w:r>
                </w:p>
              </w:tc>
            </w:tr>
            <w:tr w:rsidR="006B413B" w:rsidRPr="006B413B" w14:paraId="5A25AFB7" w14:textId="77777777" w:rsidTr="006B413B">
              <w:trPr>
                <w:tblCellSpacing w:w="0" w:type="dxa"/>
              </w:trPr>
              <w:tc>
                <w:tcPr>
                  <w:tcW w:w="2156" w:type="dxa"/>
                  <w:noWrap/>
                  <w:hideMark/>
                </w:tcPr>
                <w:p w14:paraId="0AAFFE4C"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Opportunity Category Explanation:</w:t>
                  </w:r>
                </w:p>
              </w:tc>
              <w:tc>
                <w:tcPr>
                  <w:tcW w:w="2394" w:type="dxa"/>
                  <w:vAlign w:val="center"/>
                  <w:hideMark/>
                </w:tcPr>
                <w:p w14:paraId="1CBB57D8"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 </w:t>
                  </w:r>
                </w:p>
              </w:tc>
            </w:tr>
            <w:tr w:rsidR="006B413B" w:rsidRPr="006B413B" w14:paraId="658443FA" w14:textId="77777777" w:rsidTr="006B413B">
              <w:trPr>
                <w:tblCellSpacing w:w="0" w:type="dxa"/>
              </w:trPr>
              <w:tc>
                <w:tcPr>
                  <w:tcW w:w="2156" w:type="dxa"/>
                  <w:noWrap/>
                  <w:hideMark/>
                </w:tcPr>
                <w:p w14:paraId="72D2ECCC"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lastRenderedPageBreak/>
                    <w:t>Funding Instrument Type:</w:t>
                  </w:r>
                </w:p>
              </w:tc>
              <w:tc>
                <w:tcPr>
                  <w:tcW w:w="2394" w:type="dxa"/>
                  <w:vAlign w:val="center"/>
                  <w:hideMark/>
                </w:tcPr>
                <w:p w14:paraId="20D34ED7"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Grant</w:t>
                  </w:r>
                </w:p>
              </w:tc>
            </w:tr>
            <w:tr w:rsidR="006B413B" w:rsidRPr="006B413B" w14:paraId="1857F200" w14:textId="77777777" w:rsidTr="006B413B">
              <w:trPr>
                <w:tblCellSpacing w:w="0" w:type="dxa"/>
              </w:trPr>
              <w:tc>
                <w:tcPr>
                  <w:tcW w:w="2156" w:type="dxa"/>
                  <w:noWrap/>
                  <w:hideMark/>
                </w:tcPr>
                <w:p w14:paraId="1E30BEAA"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Category of Funding Activity:</w:t>
                  </w:r>
                </w:p>
              </w:tc>
              <w:tc>
                <w:tcPr>
                  <w:tcW w:w="2394" w:type="dxa"/>
                  <w:vAlign w:val="center"/>
                  <w:hideMark/>
                </w:tcPr>
                <w:p w14:paraId="4F0F485D"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Education</w:t>
                  </w:r>
                </w:p>
              </w:tc>
            </w:tr>
            <w:tr w:rsidR="006B413B" w:rsidRPr="006B413B" w14:paraId="3C0784BE" w14:textId="77777777" w:rsidTr="006B413B">
              <w:trPr>
                <w:tblCellSpacing w:w="0" w:type="dxa"/>
              </w:trPr>
              <w:tc>
                <w:tcPr>
                  <w:tcW w:w="2156" w:type="dxa"/>
                  <w:noWrap/>
                  <w:hideMark/>
                </w:tcPr>
                <w:p w14:paraId="00EBB828"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Category Explanation:</w:t>
                  </w:r>
                </w:p>
              </w:tc>
              <w:tc>
                <w:tcPr>
                  <w:tcW w:w="2394" w:type="dxa"/>
                  <w:vAlign w:val="center"/>
                  <w:hideMark/>
                </w:tcPr>
                <w:p w14:paraId="6E0474F3"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 </w:t>
                  </w:r>
                </w:p>
              </w:tc>
            </w:tr>
            <w:tr w:rsidR="006B413B" w:rsidRPr="006B413B" w14:paraId="34E57EB2" w14:textId="77777777" w:rsidTr="006B413B">
              <w:trPr>
                <w:tblCellSpacing w:w="0" w:type="dxa"/>
              </w:trPr>
              <w:tc>
                <w:tcPr>
                  <w:tcW w:w="2156" w:type="dxa"/>
                  <w:noWrap/>
                  <w:hideMark/>
                </w:tcPr>
                <w:p w14:paraId="077C32C9"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Expected Number of Awards:</w:t>
                  </w:r>
                </w:p>
              </w:tc>
              <w:tc>
                <w:tcPr>
                  <w:tcW w:w="2394" w:type="dxa"/>
                  <w:vAlign w:val="center"/>
                  <w:hideMark/>
                </w:tcPr>
                <w:p w14:paraId="42B5009E"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20</w:t>
                  </w:r>
                </w:p>
              </w:tc>
            </w:tr>
            <w:tr w:rsidR="006B413B" w:rsidRPr="006B413B" w14:paraId="0B9BD0AE" w14:textId="77777777" w:rsidTr="006B413B">
              <w:trPr>
                <w:tblCellSpacing w:w="0" w:type="dxa"/>
              </w:trPr>
              <w:tc>
                <w:tcPr>
                  <w:tcW w:w="2156" w:type="dxa"/>
                  <w:noWrap/>
                  <w:hideMark/>
                </w:tcPr>
                <w:p w14:paraId="633A4F93"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CFDA Number(s):</w:t>
                  </w:r>
                </w:p>
              </w:tc>
              <w:tc>
                <w:tcPr>
                  <w:tcW w:w="2394" w:type="dxa"/>
                  <w:vAlign w:val="center"/>
                  <w:hideMark/>
                </w:tcPr>
                <w:p w14:paraId="4F0B9D3B"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84.282 -- Charter Schools</w:t>
                  </w:r>
                </w:p>
              </w:tc>
            </w:tr>
            <w:tr w:rsidR="006B413B" w:rsidRPr="006B413B" w14:paraId="63923B98" w14:textId="77777777" w:rsidTr="006B413B">
              <w:trPr>
                <w:tblCellSpacing w:w="0" w:type="dxa"/>
              </w:trPr>
              <w:tc>
                <w:tcPr>
                  <w:tcW w:w="2156" w:type="dxa"/>
                  <w:noWrap/>
                  <w:hideMark/>
                </w:tcPr>
                <w:p w14:paraId="73A15A6E"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Cost Sharing or Matching Requirement:</w:t>
                  </w:r>
                </w:p>
              </w:tc>
              <w:tc>
                <w:tcPr>
                  <w:tcW w:w="2394" w:type="dxa"/>
                  <w:vAlign w:val="center"/>
                  <w:hideMark/>
                </w:tcPr>
                <w:p w14:paraId="10172925"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No</w:t>
                  </w:r>
                </w:p>
              </w:tc>
            </w:tr>
          </w:tbl>
          <w:p w14:paraId="7C05172C" w14:textId="77777777" w:rsidR="006B413B" w:rsidRPr="006B413B" w:rsidRDefault="006B413B" w:rsidP="006B41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78"/>
              <w:gridCol w:w="3567"/>
            </w:tblGrid>
            <w:tr w:rsidR="006B413B" w:rsidRPr="006B413B" w14:paraId="6083E706" w14:textId="77777777" w:rsidTr="006B413B">
              <w:trPr>
                <w:tblCellSpacing w:w="0" w:type="dxa"/>
              </w:trPr>
              <w:tc>
                <w:tcPr>
                  <w:tcW w:w="1678" w:type="dxa"/>
                  <w:noWrap/>
                  <w:hideMark/>
                </w:tcPr>
                <w:p w14:paraId="6A56F4D5"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lastRenderedPageBreak/>
                    <w:t>Version:</w:t>
                  </w:r>
                </w:p>
              </w:tc>
              <w:tc>
                <w:tcPr>
                  <w:tcW w:w="4250" w:type="dxa"/>
                  <w:vAlign w:val="center"/>
                  <w:hideMark/>
                </w:tcPr>
                <w:p w14:paraId="24FB8757"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Synopsis 4</w:t>
                  </w:r>
                </w:p>
              </w:tc>
            </w:tr>
            <w:tr w:rsidR="006B413B" w:rsidRPr="006B413B" w14:paraId="647CEFC0" w14:textId="77777777" w:rsidTr="006B413B">
              <w:trPr>
                <w:tblCellSpacing w:w="0" w:type="dxa"/>
              </w:trPr>
              <w:tc>
                <w:tcPr>
                  <w:tcW w:w="1678" w:type="dxa"/>
                  <w:noWrap/>
                  <w:hideMark/>
                </w:tcPr>
                <w:p w14:paraId="3F42C9E4"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Posted Date:</w:t>
                  </w:r>
                </w:p>
              </w:tc>
              <w:tc>
                <w:tcPr>
                  <w:tcW w:w="4250" w:type="dxa"/>
                  <w:vAlign w:val="center"/>
                  <w:hideMark/>
                </w:tcPr>
                <w:p w14:paraId="0047FB36"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Nov 10, 2022</w:t>
                  </w:r>
                </w:p>
              </w:tc>
            </w:tr>
            <w:tr w:rsidR="006B413B" w:rsidRPr="006B413B" w14:paraId="6CCD8941" w14:textId="77777777" w:rsidTr="006B413B">
              <w:trPr>
                <w:tblCellSpacing w:w="0" w:type="dxa"/>
              </w:trPr>
              <w:tc>
                <w:tcPr>
                  <w:tcW w:w="1678" w:type="dxa"/>
                  <w:noWrap/>
                  <w:hideMark/>
                </w:tcPr>
                <w:p w14:paraId="28068E3E"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Last Updated Date:</w:t>
                  </w:r>
                </w:p>
              </w:tc>
              <w:tc>
                <w:tcPr>
                  <w:tcW w:w="4250" w:type="dxa"/>
                  <w:vAlign w:val="center"/>
                  <w:hideMark/>
                </w:tcPr>
                <w:p w14:paraId="1E8B9B32"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Nov 10, 2022</w:t>
                  </w:r>
                </w:p>
              </w:tc>
            </w:tr>
            <w:tr w:rsidR="006B413B" w:rsidRPr="006B413B" w14:paraId="3527C5FE" w14:textId="77777777" w:rsidTr="006B413B">
              <w:trPr>
                <w:tblCellSpacing w:w="0" w:type="dxa"/>
              </w:trPr>
              <w:tc>
                <w:tcPr>
                  <w:tcW w:w="1678" w:type="dxa"/>
                  <w:noWrap/>
                  <w:hideMark/>
                </w:tcPr>
                <w:p w14:paraId="24177661" w14:textId="7E02CC11"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Current Closing Date for Applications:</w:t>
                  </w:r>
                </w:p>
              </w:tc>
              <w:tc>
                <w:tcPr>
                  <w:tcW w:w="4250" w:type="dxa"/>
                  <w:vAlign w:val="center"/>
                  <w:hideMark/>
                </w:tcPr>
                <w:p w14:paraId="33253324" w14:textId="6FEAAA80"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Jan 03, 2023  Applications Available: November 10, 2022. Notice of Intent to Apply: Applicants are strongly encouraged but not required to submit a notice of intent to apply by December 5, 2022. Applicants who do not meet this deadline may still apply. Pre-Application Webinar Information: The Department will hold a pre-application meeting via webinar to provide technical assistance to prospective applicants. Detailed information regarding this webinar will be provided at https://oese.ed.gov/offices/office-of-discretionary-grants-support-services/charter-school-programs/charter-schools-program-grants-for-replications-and-expansion-of-high-quality-</w:t>
                  </w:r>
                  <w:r w:rsidRPr="006B413B">
                    <w:rPr>
                      <w:rFonts w:ascii="Helvetica" w:hAnsi="Helvetica" w:cs="Helvetica"/>
                      <w:color w:val="222222"/>
                    </w:rPr>
                    <w:lastRenderedPageBreak/>
                    <w:t>charter-schools/applicant-information-eligibility/.Note: For new potential grantees unfamiliar with grantmaking at the Department, please consult our funding basics resource at www2.ed.gov/documents/funding-101/funding-101-basics.pdf or a more detailed resource at www2.ed.gov/documents/funding-101/funding-101.pdf. Deadline for Transmittal of Applications: January 3, 2023. Deadline for Intergovernmental Review: March 4, 2023. FOR FURTHER INFORMATION CONTACT: Stephanie S. Jones, U.S. Department of Education, 400 Maryland Avenue, SW, Washington, DC 20202-5970. Telephone: (202) 453-5563. Email: CMOCompetition2023@ed.gov.</w:t>
                  </w:r>
                </w:p>
              </w:tc>
            </w:tr>
            <w:tr w:rsidR="006B413B" w:rsidRPr="006B413B" w14:paraId="1A910165" w14:textId="77777777" w:rsidTr="006B413B">
              <w:trPr>
                <w:tblCellSpacing w:w="0" w:type="dxa"/>
              </w:trPr>
              <w:tc>
                <w:tcPr>
                  <w:tcW w:w="1678" w:type="dxa"/>
                  <w:noWrap/>
                  <w:hideMark/>
                </w:tcPr>
                <w:p w14:paraId="51E379EA" w14:textId="32179395"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lastRenderedPageBreak/>
                    <w:t>Archive Date:</w:t>
                  </w:r>
                </w:p>
              </w:tc>
              <w:tc>
                <w:tcPr>
                  <w:tcW w:w="4250" w:type="dxa"/>
                  <w:vAlign w:val="center"/>
                  <w:hideMark/>
                </w:tcPr>
                <w:p w14:paraId="1EC8DB47" w14:textId="18C4DEDD"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Feb 02, 2023</w:t>
                  </w:r>
                </w:p>
              </w:tc>
            </w:tr>
            <w:tr w:rsidR="006B413B" w:rsidRPr="006B413B" w14:paraId="3FB00C59" w14:textId="77777777" w:rsidTr="006B413B">
              <w:trPr>
                <w:tblCellSpacing w:w="0" w:type="dxa"/>
              </w:trPr>
              <w:tc>
                <w:tcPr>
                  <w:tcW w:w="1678" w:type="dxa"/>
                  <w:noWrap/>
                  <w:hideMark/>
                </w:tcPr>
                <w:p w14:paraId="47EF47EC" w14:textId="35A915DD"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Estimated Total Program Funding:</w:t>
                  </w:r>
                </w:p>
              </w:tc>
              <w:tc>
                <w:tcPr>
                  <w:tcW w:w="4250" w:type="dxa"/>
                  <w:vAlign w:val="center"/>
                  <w:hideMark/>
                </w:tcPr>
                <w:p w14:paraId="41A70678" w14:textId="6EC8D2F1"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$95,000,000</w:t>
                  </w:r>
                </w:p>
              </w:tc>
            </w:tr>
            <w:tr w:rsidR="006B413B" w:rsidRPr="006B413B" w14:paraId="28424CE6" w14:textId="77777777" w:rsidTr="006B413B">
              <w:trPr>
                <w:tblCellSpacing w:w="0" w:type="dxa"/>
              </w:trPr>
              <w:tc>
                <w:tcPr>
                  <w:tcW w:w="1678" w:type="dxa"/>
                  <w:noWrap/>
                  <w:hideMark/>
                </w:tcPr>
                <w:p w14:paraId="5FD69B9B" w14:textId="304BA836"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Award Ceiling:</w:t>
                  </w:r>
                </w:p>
              </w:tc>
              <w:tc>
                <w:tcPr>
                  <w:tcW w:w="4250" w:type="dxa"/>
                  <w:vAlign w:val="center"/>
                  <w:hideMark/>
                </w:tcPr>
                <w:p w14:paraId="471C6B04" w14:textId="2C75E919"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$1,500,000</w:t>
                  </w:r>
                </w:p>
              </w:tc>
            </w:tr>
            <w:tr w:rsidR="006B413B" w:rsidRPr="006B413B" w14:paraId="5A1DE077" w14:textId="77777777" w:rsidTr="006B413B">
              <w:trPr>
                <w:tblCellSpacing w:w="0" w:type="dxa"/>
              </w:trPr>
              <w:tc>
                <w:tcPr>
                  <w:tcW w:w="1678" w:type="dxa"/>
                  <w:noWrap/>
                  <w:hideMark/>
                </w:tcPr>
                <w:p w14:paraId="128CE23C" w14:textId="33073C6B"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Award Floor:</w:t>
                  </w:r>
                </w:p>
              </w:tc>
              <w:tc>
                <w:tcPr>
                  <w:tcW w:w="4250" w:type="dxa"/>
                  <w:vAlign w:val="center"/>
                  <w:hideMark/>
                </w:tcPr>
                <w:p w14:paraId="41CFC0A2" w14:textId="66411AEC"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 </w:t>
                  </w:r>
                </w:p>
              </w:tc>
            </w:tr>
            <w:tr w:rsidR="006B413B" w:rsidRPr="006B413B" w14:paraId="644AF672" w14:textId="77777777" w:rsidTr="006B413B">
              <w:trPr>
                <w:tblCellSpacing w:w="0" w:type="dxa"/>
              </w:trPr>
              <w:tc>
                <w:tcPr>
                  <w:tcW w:w="1678" w:type="dxa"/>
                  <w:noWrap/>
                </w:tcPr>
                <w:p w14:paraId="4739185C" w14:textId="06EFB072" w:rsidR="006B413B" w:rsidRPr="006B413B" w:rsidRDefault="006B413B" w:rsidP="006B413B">
                  <w:pPr>
                    <w:pStyle w:val="NoSpacing"/>
                    <w:rPr>
                      <w:rFonts w:ascii="Helvetica" w:hAnsi="Helvetica" w:cs="Helvetica"/>
                      <w:b/>
                      <w:bCs/>
                      <w:color w:val="222222"/>
                    </w:rPr>
                  </w:pPr>
                </w:p>
              </w:tc>
              <w:tc>
                <w:tcPr>
                  <w:tcW w:w="4250" w:type="dxa"/>
                  <w:vAlign w:val="center"/>
                </w:tcPr>
                <w:p w14:paraId="7468672C" w14:textId="25D8BDA2" w:rsidR="006B413B" w:rsidRPr="006B413B" w:rsidRDefault="006B413B" w:rsidP="006B413B">
                  <w:pPr>
                    <w:pStyle w:val="NoSpacing"/>
                    <w:rPr>
                      <w:rFonts w:ascii="Helvetica" w:hAnsi="Helvetica" w:cs="Helvetica"/>
                      <w:color w:val="222222"/>
                    </w:rPr>
                  </w:pPr>
                </w:p>
              </w:tc>
            </w:tr>
          </w:tbl>
          <w:p w14:paraId="2ADD702C" w14:textId="77777777" w:rsidR="006B413B" w:rsidRPr="006B413B" w:rsidRDefault="006B413B" w:rsidP="006B413B">
            <w:pPr>
              <w:pStyle w:val="NoSpacing"/>
              <w:rPr>
                <w:rFonts w:ascii="Helvetica" w:hAnsi="Helvetica" w:cs="Helvetica"/>
                <w:color w:val="222222"/>
              </w:rPr>
            </w:pPr>
          </w:p>
        </w:tc>
      </w:tr>
    </w:tbl>
    <w:p w14:paraId="044AF2F6" w14:textId="487BE9AC" w:rsidR="006B413B" w:rsidRPr="006B413B" w:rsidRDefault="006B413B" w:rsidP="006B413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B413B" w:rsidRPr="006B413B" w14:paraId="5E4C0095" w14:textId="77777777" w:rsidTr="006B413B">
        <w:trPr>
          <w:tblCellSpacing w:w="0" w:type="dxa"/>
        </w:trPr>
        <w:tc>
          <w:tcPr>
            <w:tcW w:w="0" w:type="auto"/>
            <w:noWrap/>
            <w:hideMark/>
          </w:tcPr>
          <w:p w14:paraId="4A57845C"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Eligible Applicants:</w:t>
            </w:r>
          </w:p>
        </w:tc>
        <w:tc>
          <w:tcPr>
            <w:tcW w:w="5000" w:type="pct"/>
            <w:vAlign w:val="center"/>
            <w:hideMark/>
          </w:tcPr>
          <w:p w14:paraId="1A7D91B8"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Others (see text field entitled "Additional Information on Eligibility" for clarification)</w:t>
            </w:r>
          </w:p>
        </w:tc>
      </w:tr>
      <w:tr w:rsidR="006B413B" w:rsidRPr="006B413B" w14:paraId="301A8018" w14:textId="77777777" w:rsidTr="006B413B">
        <w:trPr>
          <w:tblCellSpacing w:w="0" w:type="dxa"/>
        </w:trPr>
        <w:tc>
          <w:tcPr>
            <w:tcW w:w="0" w:type="auto"/>
            <w:noWrap/>
            <w:hideMark/>
          </w:tcPr>
          <w:p w14:paraId="24BF2B92"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Additional Information on Eligibility:</w:t>
            </w:r>
          </w:p>
        </w:tc>
        <w:tc>
          <w:tcPr>
            <w:tcW w:w="5000" w:type="pct"/>
            <w:vAlign w:val="center"/>
            <w:hideMark/>
          </w:tcPr>
          <w:p w14:paraId="54F758E7" w14:textId="15E127DE"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Eligible Applicants: CMOs. Eligible applicants may apply individually or as part of a group or consortium. Note: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tc>
      </w:tr>
    </w:tbl>
    <w:p w14:paraId="03B0DAF6" w14:textId="0A7F1601" w:rsidR="006B413B" w:rsidRPr="006B413B" w:rsidRDefault="006B413B" w:rsidP="006B413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B413B" w:rsidRPr="006B413B" w14:paraId="37180086" w14:textId="77777777" w:rsidTr="006B413B">
        <w:trPr>
          <w:tblCellSpacing w:w="0" w:type="dxa"/>
        </w:trPr>
        <w:tc>
          <w:tcPr>
            <w:tcW w:w="0" w:type="auto"/>
            <w:noWrap/>
            <w:hideMark/>
          </w:tcPr>
          <w:p w14:paraId="32CCB25C"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Agency Name:</w:t>
            </w:r>
          </w:p>
        </w:tc>
        <w:tc>
          <w:tcPr>
            <w:tcW w:w="5000" w:type="pct"/>
            <w:vAlign w:val="center"/>
            <w:hideMark/>
          </w:tcPr>
          <w:p w14:paraId="71E34697"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Department of Education</w:t>
            </w:r>
          </w:p>
        </w:tc>
      </w:tr>
      <w:tr w:rsidR="006B413B" w:rsidRPr="006B413B" w14:paraId="370A4C9A" w14:textId="77777777" w:rsidTr="006B413B">
        <w:trPr>
          <w:tblCellSpacing w:w="0" w:type="dxa"/>
        </w:trPr>
        <w:tc>
          <w:tcPr>
            <w:tcW w:w="0" w:type="auto"/>
            <w:noWrap/>
            <w:hideMark/>
          </w:tcPr>
          <w:p w14:paraId="2ED8DD49"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Description:</w:t>
            </w:r>
          </w:p>
        </w:tc>
        <w:tc>
          <w:tcPr>
            <w:tcW w:w="5000" w:type="pct"/>
            <w:vAlign w:val="center"/>
            <w:hideMark/>
          </w:tcPr>
          <w:p w14:paraId="50AE13BC"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41" w:tgtFrame="_blank" w:history="1">
              <w:r w:rsidRPr="006B413B">
                <w:rPr>
                  <w:rStyle w:val="Hyperlink"/>
                  <w:rFonts w:ascii="Helvetica" w:hAnsi="Helvetica" w:cs="Helvetica"/>
                </w:rPr>
                <w:t>http://www.access.gpo.gov/nara/index.html</w:t>
              </w:r>
            </w:hyperlink>
            <w:r w:rsidRPr="006B413B">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4137E173"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 </w:t>
            </w:r>
          </w:p>
          <w:p w14:paraId="17D0BD90"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27, 2021.</w:t>
            </w:r>
          </w:p>
          <w:p w14:paraId="3E050D69"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 </w:t>
            </w:r>
          </w:p>
          <w:p w14:paraId="62E055A6"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u w:val="single"/>
              </w:rPr>
              <w:t>Purpose of Program</w:t>
            </w:r>
            <w:r w:rsidRPr="006B413B">
              <w:rPr>
                <w:rFonts w:ascii="Helvetica" w:hAnsi="Helvetica" w:cs="Helvetica"/>
                <w:color w:val="222222"/>
              </w:rPr>
              <w:t xml:space="preserve">: The CSP CMO Grant program (ALN 84.282M) is authorized under Title IV, Part C of the Elementary and Secondary Education Act of 1965, as amended by the Every Student Succeeds Act (ESEA) (20 U.S.C. 7221-7221j). Through CSP CMO Grants, the Department awards grants to </w:t>
            </w:r>
            <w:r w:rsidRPr="006B413B">
              <w:rPr>
                <w:rFonts w:ascii="Helvetica" w:hAnsi="Helvetica" w:cs="Helvetica"/>
                <w:i/>
                <w:iCs/>
                <w:color w:val="222222"/>
              </w:rPr>
              <w:t>charter management organizations (CMOs)</w:t>
            </w:r>
            <w:r w:rsidRPr="006B413B">
              <w:rPr>
                <w:rFonts w:ascii="Helvetica" w:hAnsi="Helvetica" w:cs="Helvetica"/>
                <w:b/>
                <w:bCs/>
                <w:i/>
                <w:iCs/>
                <w:color w:val="222222"/>
              </w:rPr>
              <w:t>[1]</w:t>
            </w:r>
            <w:r w:rsidRPr="006B413B">
              <w:rPr>
                <w:rFonts w:ascii="Helvetica" w:hAnsi="Helvetica" w:cs="Helvetica"/>
                <w:color w:val="222222"/>
              </w:rPr>
              <w:t xml:space="preserve"> on a competitive basis to enable them to </w:t>
            </w:r>
            <w:r w:rsidRPr="006B413B">
              <w:rPr>
                <w:rFonts w:ascii="Helvetica" w:hAnsi="Helvetica" w:cs="Helvetica"/>
                <w:i/>
                <w:iCs/>
                <w:color w:val="222222"/>
              </w:rPr>
              <w:t>replicate</w:t>
            </w:r>
            <w:r w:rsidRPr="006B413B">
              <w:rPr>
                <w:rFonts w:ascii="Helvetica" w:hAnsi="Helvetica" w:cs="Helvetica"/>
                <w:color w:val="222222"/>
              </w:rPr>
              <w:t xml:space="preserve"> or </w:t>
            </w:r>
            <w:r w:rsidRPr="006B413B">
              <w:rPr>
                <w:rFonts w:ascii="Helvetica" w:hAnsi="Helvetica" w:cs="Helvetica"/>
                <w:i/>
                <w:iCs/>
                <w:color w:val="222222"/>
              </w:rPr>
              <w:t>expand</w:t>
            </w:r>
            <w:r w:rsidRPr="006B413B">
              <w:rPr>
                <w:rFonts w:ascii="Helvetica" w:hAnsi="Helvetica" w:cs="Helvetica"/>
                <w:color w:val="222222"/>
              </w:rPr>
              <w:t xml:space="preserve"> one or more </w:t>
            </w:r>
            <w:r w:rsidRPr="006B413B">
              <w:rPr>
                <w:rFonts w:ascii="Helvetica" w:hAnsi="Helvetica" w:cs="Helvetica"/>
                <w:i/>
                <w:iCs/>
                <w:color w:val="222222"/>
              </w:rPr>
              <w:t>high-quality charter schools</w:t>
            </w:r>
            <w:r w:rsidRPr="006B413B">
              <w:rPr>
                <w:rFonts w:ascii="Helvetica" w:hAnsi="Helvetica" w:cs="Helvetica"/>
                <w:color w:val="222222"/>
              </w:rPr>
              <w:t xml:space="preserve">. Grant funds may be used to significantly increase the enrollment of, or add one or more grades to, an existing high-quality charter school or to open one or more new charter schools or new campuses of a high-quality charter school based on the educational model of an existing high-quality charter school. Charter schools that receive financial assistance through CSP CMO Grants provide programs of elementary or secondary education, or both, and may also serve students in </w:t>
            </w:r>
            <w:r w:rsidRPr="006B413B">
              <w:rPr>
                <w:rFonts w:ascii="Helvetica" w:hAnsi="Helvetica" w:cs="Helvetica"/>
                <w:i/>
                <w:iCs/>
                <w:color w:val="222222"/>
              </w:rPr>
              <w:t>early childhood education programs</w:t>
            </w:r>
            <w:r w:rsidRPr="006B413B">
              <w:rPr>
                <w:rFonts w:ascii="Helvetica" w:hAnsi="Helvetica" w:cs="Helvetica"/>
                <w:color w:val="222222"/>
              </w:rPr>
              <w:t xml:space="preserve"> or postsecondary students, consistent with the terms of their charter.</w:t>
            </w:r>
          </w:p>
          <w:p w14:paraId="5342BFB5"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 </w:t>
            </w:r>
          </w:p>
          <w:p w14:paraId="42C16D01"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 </w:t>
            </w:r>
          </w:p>
          <w:p w14:paraId="117F8892"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Assistance Listing Number (ALN) 84.282M.</w:t>
            </w:r>
          </w:p>
          <w:p w14:paraId="64A70E45" w14:textId="77777777" w:rsidR="006B413B" w:rsidRPr="006B413B" w:rsidRDefault="006B413B" w:rsidP="006B413B">
            <w:pPr>
              <w:pStyle w:val="NoSpacing"/>
              <w:rPr>
                <w:rFonts w:ascii="Helvetica" w:hAnsi="Helvetica" w:cs="Helvetica"/>
                <w:color w:val="222222"/>
              </w:rPr>
            </w:pPr>
          </w:p>
          <w:p w14:paraId="77DB66F9"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[1] Terms defined in this notice are italicized the first time each term is used.</w:t>
            </w:r>
          </w:p>
        </w:tc>
      </w:tr>
      <w:tr w:rsidR="006B413B" w:rsidRPr="006B413B" w14:paraId="36556FD1" w14:textId="77777777" w:rsidTr="006B413B">
        <w:trPr>
          <w:tblCellSpacing w:w="0" w:type="dxa"/>
        </w:trPr>
        <w:tc>
          <w:tcPr>
            <w:tcW w:w="0" w:type="auto"/>
            <w:noWrap/>
            <w:hideMark/>
          </w:tcPr>
          <w:p w14:paraId="21298A63"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Link to Additional Information:</w:t>
            </w:r>
          </w:p>
        </w:tc>
        <w:tc>
          <w:tcPr>
            <w:tcW w:w="5000" w:type="pct"/>
            <w:vAlign w:val="center"/>
            <w:hideMark/>
          </w:tcPr>
          <w:p w14:paraId="51AEB4A8" w14:textId="77777777" w:rsidR="006B413B" w:rsidRPr="006B413B" w:rsidRDefault="00000000" w:rsidP="006B413B">
            <w:pPr>
              <w:pStyle w:val="NoSpacing"/>
              <w:rPr>
                <w:rFonts w:ascii="Helvetica" w:hAnsi="Helvetica" w:cs="Helvetica"/>
                <w:color w:val="222222"/>
              </w:rPr>
            </w:pPr>
            <w:hyperlink r:id="rId142" w:tgtFrame="_blank" w:tooltip="Link to Additional Information" w:history="1">
              <w:r w:rsidR="006B413B" w:rsidRPr="006B413B">
                <w:rPr>
                  <w:rStyle w:val="Hyperlink"/>
                  <w:rFonts w:ascii="Helvetica" w:hAnsi="Helvetica" w:cs="Helvetica"/>
                </w:rPr>
                <w:t>Office of Elementary and Secondary Education (OESE): Charter Schools Program (CSP): Grants to Charter Management Organizations for the Replication and Expansion of High-Quality Charter Schools (CMO Grants), Assistance Listing Number 84.282M; Notice</w:t>
              </w:r>
            </w:hyperlink>
          </w:p>
        </w:tc>
      </w:tr>
      <w:tr w:rsidR="006B413B" w:rsidRPr="006B413B" w14:paraId="04D03758" w14:textId="77777777" w:rsidTr="006B413B">
        <w:trPr>
          <w:tblCellSpacing w:w="0" w:type="dxa"/>
        </w:trPr>
        <w:tc>
          <w:tcPr>
            <w:tcW w:w="0" w:type="auto"/>
            <w:noWrap/>
            <w:hideMark/>
          </w:tcPr>
          <w:p w14:paraId="06AF7627" w14:textId="77777777" w:rsidR="006B413B" w:rsidRPr="006B413B" w:rsidRDefault="006B413B" w:rsidP="006B413B">
            <w:pPr>
              <w:pStyle w:val="NoSpacing"/>
              <w:rPr>
                <w:rFonts w:ascii="Helvetica" w:hAnsi="Helvetica" w:cs="Helvetica"/>
                <w:b/>
                <w:bCs/>
                <w:color w:val="222222"/>
              </w:rPr>
            </w:pPr>
            <w:r w:rsidRPr="006B413B">
              <w:rPr>
                <w:rFonts w:ascii="Helvetica" w:hAnsi="Helvetica" w:cs="Helvetica"/>
                <w:b/>
                <w:bCs/>
                <w:color w:val="222222"/>
              </w:rPr>
              <w:t>Grantor Contact Information:</w:t>
            </w:r>
          </w:p>
        </w:tc>
        <w:tc>
          <w:tcPr>
            <w:tcW w:w="5000" w:type="pct"/>
            <w:vAlign w:val="center"/>
            <w:hideMark/>
          </w:tcPr>
          <w:p w14:paraId="145465C0" w14:textId="77777777" w:rsidR="006B413B" w:rsidRPr="006B413B" w:rsidRDefault="006B413B" w:rsidP="006B413B">
            <w:pPr>
              <w:pStyle w:val="NoSpacing"/>
              <w:rPr>
                <w:rFonts w:ascii="Helvetica" w:hAnsi="Helvetica" w:cs="Helvetica"/>
                <w:color w:val="222222"/>
              </w:rPr>
            </w:pPr>
            <w:r w:rsidRPr="006B413B">
              <w:rPr>
                <w:rFonts w:ascii="Helvetica" w:hAnsi="Helvetica" w:cs="Helvetica"/>
                <w:color w:val="222222"/>
              </w:rPr>
              <w:t>If you have difficulty accessing the full announcement electronically, please contact:</w:t>
            </w:r>
            <w:r w:rsidRPr="006B413B">
              <w:rPr>
                <w:rFonts w:ascii="Helvetica" w:hAnsi="Helvetica" w:cs="Helvetica"/>
                <w:color w:val="222222"/>
              </w:rPr>
              <w:br/>
            </w:r>
            <w:r w:rsidRPr="006B413B">
              <w:rPr>
                <w:rFonts w:ascii="Helvetica" w:hAnsi="Helvetica" w:cs="Helvetica"/>
                <w:color w:val="222222"/>
              </w:rPr>
              <w:br/>
              <w:t>Julius C Cotton ED Grants.gov FIND Systems Admin. Phone 202-245-6288 julius.cotton@ed.gov Program Manager: Stephanie S. Jones, U.S. Department of Education, 400 Maryland Avenue, SW, Washington, DC 20202-5970. Telephone: (202) 453-5563. Email: CMOCompetition2023@ed.gov.</w:t>
            </w:r>
            <w:r w:rsidRPr="006B413B">
              <w:rPr>
                <w:rFonts w:ascii="Helvetica" w:hAnsi="Helvetica" w:cs="Helvetica"/>
                <w:color w:val="222222"/>
              </w:rPr>
              <w:br/>
            </w:r>
            <w:r w:rsidRPr="006B413B">
              <w:rPr>
                <w:rFonts w:ascii="Helvetica" w:hAnsi="Helvetica" w:cs="Helvetica"/>
                <w:color w:val="222222"/>
              </w:rPr>
              <w:br/>
            </w:r>
            <w:hyperlink r:id="rId143" w:history="1">
              <w:r w:rsidRPr="006B413B">
                <w:rPr>
                  <w:rStyle w:val="Hyperlink"/>
                  <w:rFonts w:ascii="Helvetica" w:hAnsi="Helvetica" w:cs="Helvetica"/>
                </w:rPr>
                <w:t>Program Mailbox</w:t>
              </w:r>
            </w:hyperlink>
          </w:p>
        </w:tc>
      </w:tr>
    </w:tbl>
    <w:p w14:paraId="7F770E61" w14:textId="3157CB13" w:rsidR="006B413B" w:rsidRDefault="006B413B" w:rsidP="006B413B">
      <w:pPr>
        <w:pStyle w:val="NoSpacing"/>
        <w:rPr>
          <w:rFonts w:ascii="Helvetica" w:hAnsi="Helvetica" w:cs="Helvetica"/>
          <w:sz w:val="24"/>
          <w:szCs w:val="24"/>
        </w:rPr>
      </w:pPr>
      <w:r w:rsidRPr="0071243C">
        <w:rPr>
          <w:rFonts w:ascii="Helvetica" w:hAnsi="Helvetica" w:cs="Helvetica"/>
          <w:color w:val="222222"/>
          <w:sz w:val="24"/>
          <w:szCs w:val="24"/>
        </w:rPr>
        <w:br/>
      </w:r>
      <w:hyperlink r:id="rId144" w:tgtFrame="_blank" w:history="1">
        <w:r w:rsidRPr="0071243C">
          <w:rPr>
            <w:rStyle w:val="Hyperlink"/>
            <w:rFonts w:ascii="Helvetica" w:hAnsi="Helvetica" w:cs="Helvetica"/>
            <w:color w:val="1155CC"/>
            <w:sz w:val="24"/>
            <w:szCs w:val="24"/>
            <w:shd w:val="clear" w:color="auto" w:fill="FFFFFF"/>
          </w:rPr>
          <w:t>https://www.grants.gov/web/grants/view-opportunity.html?oppId=344424</w:t>
        </w:r>
      </w:hyperlink>
    </w:p>
    <w:p w14:paraId="156F940E" w14:textId="77777777" w:rsidR="006B413B" w:rsidRDefault="006B413B" w:rsidP="006B413B">
      <w:pPr>
        <w:pStyle w:val="NoSpacing"/>
        <w:rPr>
          <w:rFonts w:ascii="Helvetica" w:hAnsi="Helvetica" w:cs="Helvetica"/>
          <w:sz w:val="24"/>
          <w:szCs w:val="24"/>
        </w:rPr>
      </w:pPr>
    </w:p>
    <w:p w14:paraId="632E295E" w14:textId="77777777" w:rsidR="006B413B" w:rsidRDefault="006B413B" w:rsidP="006B7639">
      <w:pPr>
        <w:pStyle w:val="NoSpacing"/>
        <w:rPr>
          <w:rStyle w:val="Hyperlink"/>
          <w:rFonts w:ascii="Helvetica" w:hAnsi="Helvetica" w:cs="Helvetica"/>
          <w:color w:val="1155CC"/>
          <w:sz w:val="24"/>
          <w:szCs w:val="24"/>
          <w:shd w:val="clear" w:color="auto" w:fill="FFFFFF"/>
        </w:rPr>
      </w:pPr>
    </w:p>
    <w:p w14:paraId="3D2CD0E2" w14:textId="77777777" w:rsidR="0046076D" w:rsidRDefault="0046076D" w:rsidP="006B7639">
      <w:pPr>
        <w:pStyle w:val="NoSpacing"/>
        <w:rPr>
          <w:rStyle w:val="Hyperlink"/>
          <w:rFonts w:ascii="Helvetica" w:hAnsi="Helvetica" w:cs="Helvetica"/>
          <w:color w:val="1155CC"/>
          <w:sz w:val="24"/>
          <w:szCs w:val="24"/>
          <w:shd w:val="clear" w:color="auto" w:fill="FFFFFF"/>
        </w:rPr>
      </w:pPr>
      <w:bookmarkStart w:id="236" w:name="ED842116N"/>
      <w:bookmarkStart w:id="237" w:name="ED84184M"/>
      <w:bookmarkEnd w:id="236"/>
      <w:bookmarkEnd w:id="237"/>
    </w:p>
    <w:p w14:paraId="0B21F46F" w14:textId="77777777" w:rsidR="00420EB3" w:rsidRPr="00AC4C74" w:rsidRDefault="00420EB3" w:rsidP="00420EB3">
      <w:pPr>
        <w:rPr>
          <w:rFonts w:ascii="Helvetica" w:hAnsi="Helvetica"/>
          <w:b/>
          <w:bCs/>
        </w:rPr>
      </w:pPr>
      <w:bookmarkStart w:id="238" w:name="ED84282E"/>
      <w:bookmarkStart w:id="239" w:name="ED84153A"/>
      <w:bookmarkStart w:id="240" w:name="ED84374A"/>
      <w:bookmarkStart w:id="241" w:name="EDResearch"/>
      <w:bookmarkEnd w:id="238"/>
      <w:bookmarkEnd w:id="239"/>
      <w:bookmarkEnd w:id="240"/>
      <w:bookmarkEnd w:id="241"/>
      <w:r w:rsidRPr="00AC4C74">
        <w:rPr>
          <w:rFonts w:ascii="Helvetica" w:hAnsi="Helvetica"/>
          <w:b/>
          <w:bCs/>
        </w:rPr>
        <w:t>Research:</w:t>
      </w:r>
    </w:p>
    <w:p w14:paraId="057C3E02" w14:textId="2FD5143F" w:rsidR="004A0BC5" w:rsidRDefault="004A0BC5" w:rsidP="008A1A00">
      <w:pPr>
        <w:widowControl w:val="0"/>
        <w:autoSpaceDE w:val="0"/>
        <w:autoSpaceDN w:val="0"/>
        <w:adjustRightInd w:val="0"/>
        <w:rPr>
          <w:rFonts w:ascii="Helvetica" w:hAnsi="Helvetica" w:cs="Helvetica"/>
          <w:color w:val="222222"/>
          <w:shd w:val="clear" w:color="auto" w:fill="FFFFFF"/>
        </w:rPr>
      </w:pPr>
      <w:bookmarkStart w:id="242" w:name="ED840016A"/>
      <w:bookmarkStart w:id="243" w:name="EDResearchGrants"/>
      <w:bookmarkStart w:id="244" w:name="EDIES84305A"/>
      <w:bookmarkStart w:id="245" w:name="EDIES84305D"/>
      <w:bookmarkStart w:id="246" w:name="EDIES84324C"/>
      <w:bookmarkEnd w:id="242"/>
      <w:bookmarkEnd w:id="243"/>
      <w:bookmarkEnd w:id="244"/>
      <w:bookmarkEnd w:id="245"/>
      <w:bookmarkEnd w:id="246"/>
    </w:p>
    <w:p w14:paraId="42F4C79D" w14:textId="77777777" w:rsidR="00D77D75" w:rsidRDefault="00D77D75" w:rsidP="00D77D75">
      <w:pPr>
        <w:pStyle w:val="NoSpacing"/>
        <w:rPr>
          <w:rFonts w:ascii="Helvetica" w:hAnsi="Helvetica" w:cs="Helvetica"/>
        </w:rPr>
      </w:pPr>
      <w:bookmarkStart w:id="247" w:name="EDIES84324B"/>
      <w:bookmarkEnd w:id="247"/>
    </w:p>
    <w:p w14:paraId="497550C9" w14:textId="77777777" w:rsidR="008A1A00" w:rsidRDefault="0077741F" w:rsidP="0002155D">
      <w:pPr>
        <w:widowControl w:val="0"/>
        <w:autoSpaceDE w:val="0"/>
        <w:autoSpaceDN w:val="0"/>
        <w:adjustRightInd w:val="0"/>
        <w:rPr>
          <w:rFonts w:ascii="Helvetica" w:hAnsi="Helvetica" w:cs="Helvetica"/>
          <w:b/>
          <w:bCs/>
        </w:rPr>
      </w:pPr>
      <w:bookmarkStart w:id="248" w:name="EDMod"/>
      <w:bookmarkEnd w:id="248"/>
      <w:r w:rsidRPr="00AC4C74">
        <w:rPr>
          <w:rFonts w:ascii="Helvetica" w:hAnsi="Helvetica" w:cs="Helvetica"/>
          <w:b/>
          <w:bCs/>
        </w:rPr>
        <w:t>Modifications:</w:t>
      </w:r>
      <w:bookmarkStart w:id="249" w:name="ED84191D"/>
      <w:bookmarkStart w:id="250" w:name="DEDReminder"/>
      <w:bookmarkStart w:id="251" w:name="DED84305A"/>
      <w:bookmarkEnd w:id="249"/>
      <w:bookmarkEnd w:id="250"/>
      <w:bookmarkEnd w:id="251"/>
    </w:p>
    <w:p w14:paraId="62115A4D" w14:textId="77777777" w:rsidR="006B7912" w:rsidRDefault="006B7912" w:rsidP="0002155D">
      <w:pPr>
        <w:widowControl w:val="0"/>
        <w:autoSpaceDE w:val="0"/>
        <w:autoSpaceDN w:val="0"/>
        <w:adjustRightInd w:val="0"/>
        <w:rPr>
          <w:rFonts w:ascii="Helvetica" w:hAnsi="Helvetica" w:cs="Helvetica"/>
          <w:color w:val="222222"/>
        </w:rPr>
      </w:pPr>
    </w:p>
    <w:p w14:paraId="3EB4EAB1" w14:textId="7B3CAEF8" w:rsidR="0077741F" w:rsidRPr="0002155D" w:rsidRDefault="00901C35" w:rsidP="0002155D">
      <w:pPr>
        <w:widowControl w:val="0"/>
        <w:autoSpaceDE w:val="0"/>
        <w:autoSpaceDN w:val="0"/>
        <w:adjustRightInd w:val="0"/>
        <w:rPr>
          <w:rFonts w:ascii="Helvetica" w:hAnsi="Helvetica" w:cs="Helvetica"/>
          <w:b/>
          <w:bCs/>
        </w:rPr>
      </w:pPr>
      <w:bookmarkStart w:id="252" w:name="DED84184X"/>
      <w:bookmarkEnd w:id="252"/>
      <w:r w:rsidRPr="007347AB">
        <w:rPr>
          <w:rFonts w:ascii="Helvetica" w:hAnsi="Helvetica" w:cs="Helvetica"/>
          <w:color w:val="222222"/>
        </w:rPr>
        <w:br/>
      </w:r>
      <w:bookmarkStart w:id="253" w:name="ED84103A"/>
      <w:bookmarkStart w:id="254" w:name="ED84351A"/>
      <w:bookmarkStart w:id="255" w:name="ED84184N"/>
      <w:bookmarkStart w:id="256" w:name="DED84354A"/>
      <w:bookmarkStart w:id="257" w:name="EDReminders"/>
      <w:bookmarkEnd w:id="253"/>
      <w:bookmarkEnd w:id="254"/>
      <w:bookmarkEnd w:id="255"/>
      <w:bookmarkEnd w:id="256"/>
      <w:bookmarkEnd w:id="257"/>
      <w:r w:rsidR="0077741F" w:rsidRPr="00AC6031">
        <w:rPr>
          <w:rFonts w:ascii="Helvetica" w:hAnsi="Helvetica"/>
          <w:b/>
          <w:bCs/>
        </w:rPr>
        <w:t>Reminders:</w:t>
      </w:r>
    </w:p>
    <w:p w14:paraId="718F8095" w14:textId="242736F6" w:rsidR="008438B3" w:rsidRDefault="008438B3" w:rsidP="00AC6031">
      <w:pPr>
        <w:rPr>
          <w:rFonts w:ascii="Helvetica" w:hAnsi="Helvetica"/>
          <w:b/>
          <w:bCs/>
        </w:rPr>
      </w:pPr>
    </w:p>
    <w:p w14:paraId="7A85DFFC" w14:textId="77777777" w:rsidR="008A1A00" w:rsidRDefault="008A1A00" w:rsidP="006B7912">
      <w:pPr>
        <w:pStyle w:val="NoSpacing"/>
        <w:rPr>
          <w:rFonts w:ascii="Helvetica" w:hAnsi="Helvetica" w:cs="Helvetica"/>
          <w:color w:val="222222"/>
          <w:sz w:val="24"/>
          <w:szCs w:val="24"/>
          <w:shd w:val="clear" w:color="auto" w:fill="FFFFFF"/>
        </w:rPr>
      </w:pPr>
      <w:bookmarkStart w:id="258" w:name="ED84324C"/>
      <w:bookmarkEnd w:id="258"/>
      <w:r w:rsidRPr="00E7039C">
        <w:rPr>
          <w:rFonts w:ascii="Helvetica" w:hAnsi="Helvetica" w:cs="Helvetica"/>
          <w:color w:val="222222"/>
          <w:sz w:val="24"/>
          <w:szCs w:val="24"/>
          <w:shd w:val="clear" w:color="auto" w:fill="FFFFFF"/>
        </w:rPr>
        <w:t>Institute of Education Sciences (IES): National Center for Special Education Research (NCSER): Special Education Research and Development Center, Assistance Listing Number (ALN) 84.324C</w:t>
      </w:r>
      <w:r w:rsidRPr="00E7039C">
        <w:rPr>
          <w:rFonts w:ascii="Helvetica" w:hAnsi="Helvetica" w:cs="Helvetica"/>
          <w:color w:val="222222"/>
          <w:sz w:val="24"/>
          <w:szCs w:val="24"/>
        </w:rPr>
        <w:br/>
      </w:r>
      <w:r w:rsidRPr="00E7039C">
        <w:rPr>
          <w:rFonts w:ascii="Helvetica" w:hAnsi="Helvetica" w:cs="Helvetica"/>
          <w:color w:val="222222"/>
          <w:sz w:val="24"/>
          <w:szCs w:val="24"/>
          <w:shd w:val="clear" w:color="auto" w:fill="FFFFFF"/>
        </w:rPr>
        <w:t>Synopsis 1</w:t>
      </w:r>
    </w:p>
    <w:p w14:paraId="7CEED236" w14:textId="77777777" w:rsidR="008A1A00" w:rsidRDefault="008A1A00" w:rsidP="008A1A00">
      <w:pPr>
        <w:pStyle w:val="NoSpacing"/>
        <w:ind w:left="-180"/>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13"/>
        <w:gridCol w:w="6577"/>
      </w:tblGrid>
      <w:tr w:rsidR="008A1A00" w:rsidRPr="00077ACB" w14:paraId="259ACDB4" w14:textId="77777777" w:rsidTr="007F2656">
        <w:trPr>
          <w:tblCellSpacing w:w="0" w:type="dxa"/>
        </w:trPr>
        <w:tc>
          <w:tcPr>
            <w:tcW w:w="2344" w:type="pct"/>
            <w:hideMark/>
          </w:tcPr>
          <w:tbl>
            <w:tblPr>
              <w:tblW w:w="4315" w:type="dxa"/>
              <w:tblCellSpacing w:w="0" w:type="dxa"/>
              <w:tblCellMar>
                <w:top w:w="100" w:type="dxa"/>
                <w:left w:w="100" w:type="dxa"/>
                <w:bottom w:w="100" w:type="dxa"/>
                <w:right w:w="100" w:type="dxa"/>
              </w:tblCellMar>
              <w:tblLook w:val="04A0" w:firstRow="1" w:lastRow="0" w:firstColumn="1" w:lastColumn="0" w:noHBand="0" w:noVBand="1"/>
            </w:tblPr>
            <w:tblGrid>
              <w:gridCol w:w="2395"/>
              <w:gridCol w:w="1920"/>
            </w:tblGrid>
            <w:tr w:rsidR="008A1A00" w:rsidRPr="00077ACB" w14:paraId="1AFBEC52" w14:textId="77777777" w:rsidTr="007F2656">
              <w:trPr>
                <w:tblCellSpacing w:w="0" w:type="dxa"/>
              </w:trPr>
              <w:tc>
                <w:tcPr>
                  <w:tcW w:w="2395" w:type="dxa"/>
                  <w:noWrap/>
                  <w:hideMark/>
                </w:tcPr>
                <w:p w14:paraId="710351A2"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Document Type:</w:t>
                  </w:r>
                </w:p>
              </w:tc>
              <w:tc>
                <w:tcPr>
                  <w:tcW w:w="1920" w:type="dxa"/>
                  <w:vAlign w:val="center"/>
                  <w:hideMark/>
                </w:tcPr>
                <w:p w14:paraId="275FA2F9"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Grants Notice</w:t>
                  </w:r>
                </w:p>
              </w:tc>
            </w:tr>
            <w:tr w:rsidR="008A1A00" w:rsidRPr="00077ACB" w14:paraId="3BB47033" w14:textId="77777777" w:rsidTr="007F2656">
              <w:trPr>
                <w:tblCellSpacing w:w="0" w:type="dxa"/>
              </w:trPr>
              <w:tc>
                <w:tcPr>
                  <w:tcW w:w="2395" w:type="dxa"/>
                  <w:noWrap/>
                  <w:hideMark/>
                </w:tcPr>
                <w:p w14:paraId="4DA5D2AA"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Funding Opportunity Number:</w:t>
                  </w:r>
                </w:p>
              </w:tc>
              <w:tc>
                <w:tcPr>
                  <w:tcW w:w="1920" w:type="dxa"/>
                  <w:vAlign w:val="center"/>
                  <w:hideMark/>
                </w:tcPr>
                <w:p w14:paraId="6D8FAB88"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ED-GRANTS-081922-002</w:t>
                  </w:r>
                </w:p>
              </w:tc>
            </w:tr>
            <w:tr w:rsidR="008A1A00" w:rsidRPr="00077ACB" w14:paraId="0379023F" w14:textId="77777777" w:rsidTr="007F2656">
              <w:trPr>
                <w:tblCellSpacing w:w="0" w:type="dxa"/>
              </w:trPr>
              <w:tc>
                <w:tcPr>
                  <w:tcW w:w="2395" w:type="dxa"/>
                  <w:noWrap/>
                  <w:hideMark/>
                </w:tcPr>
                <w:p w14:paraId="14412EAB"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Funding Opportunity Title:</w:t>
                  </w:r>
                </w:p>
              </w:tc>
              <w:tc>
                <w:tcPr>
                  <w:tcW w:w="1920" w:type="dxa"/>
                  <w:vAlign w:val="center"/>
                  <w:hideMark/>
                </w:tcPr>
                <w:p w14:paraId="23A81D4E"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Institute of Education Sciences (IES): National Center for Special Education Research (NCSER): Special Education Research and Development Center, Assistance Listing Number (ALN) 84.324C</w:t>
                  </w:r>
                </w:p>
              </w:tc>
            </w:tr>
            <w:tr w:rsidR="008A1A00" w:rsidRPr="00077ACB" w14:paraId="7F3DF5A6" w14:textId="77777777" w:rsidTr="007F2656">
              <w:trPr>
                <w:tblCellSpacing w:w="0" w:type="dxa"/>
              </w:trPr>
              <w:tc>
                <w:tcPr>
                  <w:tcW w:w="2395" w:type="dxa"/>
                  <w:noWrap/>
                  <w:hideMark/>
                </w:tcPr>
                <w:p w14:paraId="5457D43F"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Opportunity Category:</w:t>
                  </w:r>
                </w:p>
              </w:tc>
              <w:tc>
                <w:tcPr>
                  <w:tcW w:w="1920" w:type="dxa"/>
                  <w:vAlign w:val="center"/>
                  <w:hideMark/>
                </w:tcPr>
                <w:p w14:paraId="487658EA"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Discretionary</w:t>
                  </w:r>
                </w:p>
              </w:tc>
            </w:tr>
            <w:tr w:rsidR="008A1A00" w:rsidRPr="00077ACB" w14:paraId="0C4CB49B" w14:textId="77777777" w:rsidTr="007F2656">
              <w:trPr>
                <w:tblCellSpacing w:w="0" w:type="dxa"/>
              </w:trPr>
              <w:tc>
                <w:tcPr>
                  <w:tcW w:w="2395" w:type="dxa"/>
                  <w:noWrap/>
                  <w:hideMark/>
                </w:tcPr>
                <w:p w14:paraId="0705F00C"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Opportunity Category Explanation:</w:t>
                  </w:r>
                </w:p>
              </w:tc>
              <w:tc>
                <w:tcPr>
                  <w:tcW w:w="1920" w:type="dxa"/>
                  <w:vAlign w:val="center"/>
                  <w:hideMark/>
                </w:tcPr>
                <w:p w14:paraId="09D6B0E3"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 </w:t>
                  </w:r>
                </w:p>
              </w:tc>
            </w:tr>
            <w:tr w:rsidR="008A1A00" w:rsidRPr="00077ACB" w14:paraId="5BE4BDB9" w14:textId="77777777" w:rsidTr="007F2656">
              <w:trPr>
                <w:tblCellSpacing w:w="0" w:type="dxa"/>
              </w:trPr>
              <w:tc>
                <w:tcPr>
                  <w:tcW w:w="2395" w:type="dxa"/>
                  <w:noWrap/>
                  <w:hideMark/>
                </w:tcPr>
                <w:p w14:paraId="75B9645D"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Funding Instrument Type:</w:t>
                  </w:r>
                </w:p>
              </w:tc>
              <w:tc>
                <w:tcPr>
                  <w:tcW w:w="1920" w:type="dxa"/>
                  <w:vAlign w:val="center"/>
                  <w:hideMark/>
                </w:tcPr>
                <w:p w14:paraId="644C3D9E"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Grant</w:t>
                  </w:r>
                </w:p>
              </w:tc>
            </w:tr>
            <w:tr w:rsidR="008A1A00" w:rsidRPr="00077ACB" w14:paraId="3B43B95D" w14:textId="77777777" w:rsidTr="007F2656">
              <w:trPr>
                <w:tblCellSpacing w:w="0" w:type="dxa"/>
              </w:trPr>
              <w:tc>
                <w:tcPr>
                  <w:tcW w:w="2395" w:type="dxa"/>
                  <w:noWrap/>
                  <w:hideMark/>
                </w:tcPr>
                <w:p w14:paraId="714F4E8D"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Category of Funding Activity:</w:t>
                  </w:r>
                </w:p>
              </w:tc>
              <w:tc>
                <w:tcPr>
                  <w:tcW w:w="1920" w:type="dxa"/>
                  <w:vAlign w:val="center"/>
                  <w:hideMark/>
                </w:tcPr>
                <w:p w14:paraId="0A856A17"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Education</w:t>
                  </w:r>
                </w:p>
              </w:tc>
            </w:tr>
            <w:tr w:rsidR="008A1A00" w:rsidRPr="00077ACB" w14:paraId="2DEE3A36" w14:textId="77777777" w:rsidTr="007F2656">
              <w:trPr>
                <w:tblCellSpacing w:w="0" w:type="dxa"/>
              </w:trPr>
              <w:tc>
                <w:tcPr>
                  <w:tcW w:w="2395" w:type="dxa"/>
                  <w:noWrap/>
                  <w:hideMark/>
                </w:tcPr>
                <w:p w14:paraId="302B09CA"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Category Explanation:</w:t>
                  </w:r>
                </w:p>
              </w:tc>
              <w:tc>
                <w:tcPr>
                  <w:tcW w:w="1920" w:type="dxa"/>
                  <w:vAlign w:val="center"/>
                  <w:hideMark/>
                </w:tcPr>
                <w:p w14:paraId="7E235E86"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 </w:t>
                  </w:r>
                </w:p>
              </w:tc>
            </w:tr>
            <w:tr w:rsidR="008A1A00" w:rsidRPr="00077ACB" w14:paraId="38F8F3F9" w14:textId="77777777" w:rsidTr="007F2656">
              <w:trPr>
                <w:tblCellSpacing w:w="0" w:type="dxa"/>
              </w:trPr>
              <w:tc>
                <w:tcPr>
                  <w:tcW w:w="2395" w:type="dxa"/>
                  <w:noWrap/>
                  <w:hideMark/>
                </w:tcPr>
                <w:p w14:paraId="273BE317"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Expected Number of Awards:</w:t>
                  </w:r>
                </w:p>
              </w:tc>
              <w:tc>
                <w:tcPr>
                  <w:tcW w:w="1920" w:type="dxa"/>
                  <w:vAlign w:val="center"/>
                  <w:hideMark/>
                </w:tcPr>
                <w:p w14:paraId="3F83A90B"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 </w:t>
                  </w:r>
                </w:p>
              </w:tc>
            </w:tr>
            <w:tr w:rsidR="008A1A00" w:rsidRPr="00077ACB" w14:paraId="246A2CBE" w14:textId="77777777" w:rsidTr="007F2656">
              <w:trPr>
                <w:tblCellSpacing w:w="0" w:type="dxa"/>
              </w:trPr>
              <w:tc>
                <w:tcPr>
                  <w:tcW w:w="2395" w:type="dxa"/>
                  <w:noWrap/>
                  <w:hideMark/>
                </w:tcPr>
                <w:p w14:paraId="41B45D4A"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CFDA Number(s):</w:t>
                  </w:r>
                </w:p>
              </w:tc>
              <w:tc>
                <w:tcPr>
                  <w:tcW w:w="1920" w:type="dxa"/>
                  <w:vAlign w:val="center"/>
                  <w:hideMark/>
                </w:tcPr>
                <w:p w14:paraId="3F6BC4D0"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 xml:space="preserve">84.324 -- Research in </w:t>
                  </w:r>
                  <w:r w:rsidRPr="00077ACB">
                    <w:rPr>
                      <w:rStyle w:val="search-custom"/>
                      <w:rFonts w:ascii="Helvetica" w:hAnsi="Helvetica" w:cs="Arial"/>
                      <w:color w:val="363636"/>
                      <w:sz w:val="22"/>
                      <w:szCs w:val="22"/>
                    </w:rPr>
                    <w:lastRenderedPageBreak/>
                    <w:t>Special Education</w:t>
                  </w:r>
                </w:p>
              </w:tc>
            </w:tr>
            <w:tr w:rsidR="008A1A00" w:rsidRPr="00077ACB" w14:paraId="7F9CE057" w14:textId="77777777" w:rsidTr="007F2656">
              <w:trPr>
                <w:tblCellSpacing w:w="0" w:type="dxa"/>
              </w:trPr>
              <w:tc>
                <w:tcPr>
                  <w:tcW w:w="2395" w:type="dxa"/>
                  <w:noWrap/>
                  <w:hideMark/>
                </w:tcPr>
                <w:p w14:paraId="18432BF3"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lastRenderedPageBreak/>
                    <w:t>Cost Sharing or Matching Requirement:</w:t>
                  </w:r>
                </w:p>
              </w:tc>
              <w:tc>
                <w:tcPr>
                  <w:tcW w:w="1920" w:type="dxa"/>
                  <w:vAlign w:val="center"/>
                  <w:hideMark/>
                </w:tcPr>
                <w:p w14:paraId="63F9C239"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No</w:t>
                  </w:r>
                </w:p>
              </w:tc>
            </w:tr>
          </w:tbl>
          <w:p w14:paraId="40576F6D" w14:textId="77777777" w:rsidR="008A1A00" w:rsidRPr="00077ACB" w:rsidRDefault="008A1A00" w:rsidP="007F2656">
            <w:pPr>
              <w:rPr>
                <w:rFonts w:ascii="Helvetica" w:hAnsi="Helvetica" w:cs="Arial"/>
                <w:color w:val="363636"/>
                <w:sz w:val="22"/>
                <w:szCs w:val="22"/>
              </w:rPr>
            </w:pPr>
          </w:p>
        </w:tc>
        <w:tc>
          <w:tcPr>
            <w:tcW w:w="2656"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004"/>
              <w:gridCol w:w="2373"/>
            </w:tblGrid>
            <w:tr w:rsidR="008A1A00" w:rsidRPr="00077ACB" w14:paraId="201157C9" w14:textId="77777777" w:rsidTr="007F2656">
              <w:trPr>
                <w:tblCellSpacing w:w="0" w:type="dxa"/>
              </w:trPr>
              <w:tc>
                <w:tcPr>
                  <w:tcW w:w="0" w:type="auto"/>
                  <w:noWrap/>
                  <w:hideMark/>
                </w:tcPr>
                <w:p w14:paraId="755A9252"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lastRenderedPageBreak/>
                    <w:t>Version:</w:t>
                  </w:r>
                </w:p>
              </w:tc>
              <w:tc>
                <w:tcPr>
                  <w:tcW w:w="0" w:type="auto"/>
                  <w:vAlign w:val="center"/>
                  <w:hideMark/>
                </w:tcPr>
                <w:p w14:paraId="2EAC38F2"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Synopsis 1</w:t>
                  </w:r>
                </w:p>
              </w:tc>
            </w:tr>
            <w:tr w:rsidR="008A1A00" w:rsidRPr="00077ACB" w14:paraId="0D58FF44" w14:textId="77777777" w:rsidTr="007F2656">
              <w:trPr>
                <w:tblCellSpacing w:w="0" w:type="dxa"/>
              </w:trPr>
              <w:tc>
                <w:tcPr>
                  <w:tcW w:w="0" w:type="auto"/>
                  <w:noWrap/>
                  <w:hideMark/>
                </w:tcPr>
                <w:p w14:paraId="54617284"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Posted Date:</w:t>
                  </w:r>
                </w:p>
              </w:tc>
              <w:tc>
                <w:tcPr>
                  <w:tcW w:w="0" w:type="auto"/>
                  <w:vAlign w:val="center"/>
                  <w:hideMark/>
                </w:tcPr>
                <w:p w14:paraId="39730A25"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Aug 19, 2022</w:t>
                  </w:r>
                </w:p>
              </w:tc>
            </w:tr>
            <w:tr w:rsidR="008A1A00" w:rsidRPr="00077ACB" w14:paraId="260D1A50" w14:textId="77777777" w:rsidTr="007F2656">
              <w:trPr>
                <w:tblCellSpacing w:w="0" w:type="dxa"/>
              </w:trPr>
              <w:tc>
                <w:tcPr>
                  <w:tcW w:w="0" w:type="auto"/>
                  <w:noWrap/>
                  <w:hideMark/>
                </w:tcPr>
                <w:p w14:paraId="2A4594AB"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Last Updated Date:</w:t>
                  </w:r>
                </w:p>
              </w:tc>
              <w:tc>
                <w:tcPr>
                  <w:tcW w:w="0" w:type="auto"/>
                  <w:vAlign w:val="center"/>
                  <w:hideMark/>
                </w:tcPr>
                <w:p w14:paraId="4A652A1B"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Aug 19, 2022</w:t>
                  </w:r>
                </w:p>
              </w:tc>
            </w:tr>
            <w:tr w:rsidR="008A1A00" w:rsidRPr="00077ACB" w14:paraId="062AEDC1" w14:textId="77777777" w:rsidTr="007F2656">
              <w:trPr>
                <w:tblCellSpacing w:w="0" w:type="dxa"/>
              </w:trPr>
              <w:tc>
                <w:tcPr>
                  <w:tcW w:w="0" w:type="auto"/>
                  <w:noWrap/>
                  <w:hideMark/>
                </w:tcPr>
                <w:p w14:paraId="5FB733FF"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Current Closing Date for Applications:</w:t>
                  </w:r>
                </w:p>
              </w:tc>
              <w:tc>
                <w:tcPr>
                  <w:tcW w:w="0" w:type="auto"/>
                  <w:vAlign w:val="center"/>
                  <w:hideMark/>
                </w:tcPr>
                <w:p w14:paraId="12529BAD"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Jan 12, 2023  Posting Date: August 19, 2022. Applications Available: September 30, 2022. Deadline for Transmittal of Applications: January 12, 2023. FOR FURTHER INFORMATION CONTACT: Akilah Nelson, e-Mail: Akilah.Nelson@ed.gov, Telephone Number: (202) 245-7352</w:t>
                  </w:r>
                </w:p>
              </w:tc>
            </w:tr>
            <w:tr w:rsidR="008A1A00" w:rsidRPr="00077ACB" w14:paraId="60232BF6" w14:textId="77777777" w:rsidTr="007F2656">
              <w:trPr>
                <w:tblCellSpacing w:w="0" w:type="dxa"/>
              </w:trPr>
              <w:tc>
                <w:tcPr>
                  <w:tcW w:w="0" w:type="auto"/>
                  <w:noWrap/>
                  <w:hideMark/>
                </w:tcPr>
                <w:p w14:paraId="37EFB78A"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Archive Date:</w:t>
                  </w:r>
                </w:p>
              </w:tc>
              <w:tc>
                <w:tcPr>
                  <w:tcW w:w="0" w:type="auto"/>
                  <w:vAlign w:val="center"/>
                  <w:hideMark/>
                </w:tcPr>
                <w:p w14:paraId="02610C58"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Feb 11, 2023</w:t>
                  </w:r>
                </w:p>
              </w:tc>
            </w:tr>
            <w:tr w:rsidR="008A1A00" w:rsidRPr="00077ACB" w14:paraId="0D558C68" w14:textId="77777777" w:rsidTr="007F2656">
              <w:trPr>
                <w:tblCellSpacing w:w="0" w:type="dxa"/>
              </w:trPr>
              <w:tc>
                <w:tcPr>
                  <w:tcW w:w="0" w:type="auto"/>
                  <w:noWrap/>
                  <w:hideMark/>
                </w:tcPr>
                <w:p w14:paraId="405A6BB7"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Estimated Total Program Funding:</w:t>
                  </w:r>
                </w:p>
              </w:tc>
              <w:tc>
                <w:tcPr>
                  <w:tcW w:w="0" w:type="auto"/>
                  <w:vAlign w:val="center"/>
                  <w:hideMark/>
                </w:tcPr>
                <w:p w14:paraId="67E312CF"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 </w:t>
                  </w:r>
                </w:p>
              </w:tc>
            </w:tr>
            <w:tr w:rsidR="008A1A00" w:rsidRPr="00077ACB" w14:paraId="72D9F880" w14:textId="77777777" w:rsidTr="007F2656">
              <w:trPr>
                <w:tblCellSpacing w:w="0" w:type="dxa"/>
              </w:trPr>
              <w:tc>
                <w:tcPr>
                  <w:tcW w:w="0" w:type="auto"/>
                  <w:noWrap/>
                  <w:hideMark/>
                </w:tcPr>
                <w:p w14:paraId="25F83944"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Award Ceiling:</w:t>
                  </w:r>
                </w:p>
              </w:tc>
              <w:tc>
                <w:tcPr>
                  <w:tcW w:w="0" w:type="auto"/>
                  <w:vAlign w:val="center"/>
                  <w:hideMark/>
                </w:tcPr>
                <w:p w14:paraId="3EB9A41E"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 </w:t>
                  </w:r>
                </w:p>
              </w:tc>
            </w:tr>
            <w:tr w:rsidR="008A1A00" w:rsidRPr="00077ACB" w14:paraId="56F992FF" w14:textId="77777777" w:rsidTr="007F2656">
              <w:trPr>
                <w:tblCellSpacing w:w="0" w:type="dxa"/>
              </w:trPr>
              <w:tc>
                <w:tcPr>
                  <w:tcW w:w="0" w:type="auto"/>
                  <w:noWrap/>
                  <w:hideMark/>
                </w:tcPr>
                <w:p w14:paraId="2F1F2C07"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Award Floor:</w:t>
                  </w:r>
                </w:p>
              </w:tc>
              <w:tc>
                <w:tcPr>
                  <w:tcW w:w="0" w:type="auto"/>
                  <w:vAlign w:val="center"/>
                  <w:hideMark/>
                </w:tcPr>
                <w:p w14:paraId="59E8E72D" w14:textId="77777777" w:rsidR="008A1A00" w:rsidRPr="00077ACB" w:rsidRDefault="008A1A00" w:rsidP="007F2656">
                  <w:pPr>
                    <w:rPr>
                      <w:rFonts w:ascii="Helvetica" w:hAnsi="Helvetica" w:cs="Arial"/>
                      <w:color w:val="363636"/>
                      <w:sz w:val="22"/>
                      <w:szCs w:val="22"/>
                    </w:rPr>
                  </w:pPr>
                </w:p>
              </w:tc>
            </w:tr>
            <w:tr w:rsidR="008A1A00" w:rsidRPr="00077ACB" w14:paraId="10006653" w14:textId="77777777" w:rsidTr="007F2656">
              <w:trPr>
                <w:tblCellSpacing w:w="0" w:type="dxa"/>
              </w:trPr>
              <w:tc>
                <w:tcPr>
                  <w:tcW w:w="0" w:type="auto"/>
                  <w:noWrap/>
                </w:tcPr>
                <w:p w14:paraId="3F891ED2" w14:textId="77777777" w:rsidR="008A1A00" w:rsidRPr="00077ACB" w:rsidRDefault="008A1A00" w:rsidP="007F2656">
                  <w:pPr>
                    <w:jc w:val="right"/>
                    <w:rPr>
                      <w:rFonts w:ascii="Helvetica" w:hAnsi="Helvetica" w:cs="Arial"/>
                      <w:b/>
                      <w:bCs/>
                      <w:color w:val="333333"/>
                      <w:sz w:val="22"/>
                      <w:szCs w:val="22"/>
                    </w:rPr>
                  </w:pPr>
                </w:p>
              </w:tc>
              <w:tc>
                <w:tcPr>
                  <w:tcW w:w="0" w:type="auto"/>
                  <w:vAlign w:val="center"/>
                </w:tcPr>
                <w:p w14:paraId="0A70447F" w14:textId="77777777" w:rsidR="008A1A00" w:rsidRPr="00077ACB" w:rsidRDefault="008A1A00" w:rsidP="007F2656">
                  <w:pPr>
                    <w:rPr>
                      <w:rFonts w:ascii="Helvetica" w:hAnsi="Helvetica"/>
                      <w:sz w:val="22"/>
                      <w:szCs w:val="22"/>
                    </w:rPr>
                  </w:pPr>
                </w:p>
              </w:tc>
            </w:tr>
          </w:tbl>
          <w:p w14:paraId="7A623BBD" w14:textId="77777777" w:rsidR="008A1A00" w:rsidRPr="00077ACB" w:rsidRDefault="008A1A00" w:rsidP="007F2656">
            <w:pPr>
              <w:rPr>
                <w:rFonts w:ascii="Helvetica" w:hAnsi="Helvetica" w:cs="Arial"/>
                <w:color w:val="363636"/>
                <w:sz w:val="22"/>
                <w:szCs w:val="22"/>
              </w:rPr>
            </w:pPr>
          </w:p>
        </w:tc>
      </w:tr>
      <w:tr w:rsidR="008A1A00" w:rsidRPr="00077ACB" w14:paraId="162E96D9" w14:textId="77777777" w:rsidTr="007F2656">
        <w:trPr>
          <w:tblCellSpacing w:w="0" w:type="dxa"/>
        </w:trPr>
        <w:tc>
          <w:tcPr>
            <w:tcW w:w="0" w:type="auto"/>
            <w:noWrap/>
            <w:hideMark/>
          </w:tcPr>
          <w:p w14:paraId="3ED23899" w14:textId="77777777" w:rsidR="008A1A00" w:rsidRPr="00077ACB" w:rsidRDefault="008A1A00" w:rsidP="007F2656">
            <w:pPr>
              <w:rPr>
                <w:rFonts w:ascii="Helvetica" w:hAnsi="Helvetica" w:cs="Arial"/>
                <w:b/>
                <w:bCs/>
                <w:color w:val="333333"/>
                <w:sz w:val="22"/>
                <w:szCs w:val="22"/>
              </w:rPr>
            </w:pPr>
            <w:r w:rsidRPr="00077ACB">
              <w:rPr>
                <w:rFonts w:ascii="Helvetica" w:hAnsi="Helvetica" w:cs="Arial"/>
                <w:b/>
                <w:bCs/>
                <w:color w:val="333333"/>
                <w:sz w:val="22"/>
                <w:szCs w:val="22"/>
              </w:rPr>
              <w:lastRenderedPageBreak/>
              <w:t>Eligible Applicants:</w:t>
            </w:r>
          </w:p>
        </w:tc>
        <w:tc>
          <w:tcPr>
            <w:tcW w:w="3485" w:type="pct"/>
            <w:vAlign w:val="center"/>
            <w:hideMark/>
          </w:tcPr>
          <w:p w14:paraId="21D226FE"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City or township governments</w:t>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County governments</w:t>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For profit organizations other than small businesses</w:t>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Public and State controlled institutions of higher education</w:t>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Private institutions of higher education</w:t>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State governments</w:t>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Nonprofits that do not have a 501(c)(3) status with the IRS, other than institutions of higher education</w:t>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Others (see text field entitled "Additional Information on Eligibility" for clarification)</w:t>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Nonprofits having a 501(c)(3) status with the IRS, other than institutions of higher education</w:t>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Special district governments</w:t>
            </w:r>
          </w:p>
        </w:tc>
      </w:tr>
      <w:tr w:rsidR="008A1A00" w:rsidRPr="00077ACB" w14:paraId="28796224" w14:textId="77777777" w:rsidTr="007F2656">
        <w:trPr>
          <w:tblCellSpacing w:w="0" w:type="dxa"/>
        </w:trPr>
        <w:tc>
          <w:tcPr>
            <w:tcW w:w="0" w:type="auto"/>
            <w:noWrap/>
            <w:hideMark/>
          </w:tcPr>
          <w:p w14:paraId="145DBBA1" w14:textId="77777777" w:rsidR="008A1A00" w:rsidRPr="00077ACB" w:rsidRDefault="008A1A00" w:rsidP="007F2656">
            <w:pPr>
              <w:rPr>
                <w:rFonts w:ascii="Helvetica" w:hAnsi="Helvetica" w:cs="Arial"/>
                <w:b/>
                <w:bCs/>
                <w:color w:val="333333"/>
                <w:sz w:val="22"/>
                <w:szCs w:val="22"/>
              </w:rPr>
            </w:pPr>
            <w:r w:rsidRPr="00077ACB">
              <w:rPr>
                <w:rFonts w:ascii="Helvetica" w:hAnsi="Helvetica" w:cs="Arial"/>
                <w:b/>
                <w:bCs/>
                <w:color w:val="333333"/>
                <w:sz w:val="22"/>
                <w:szCs w:val="22"/>
              </w:rPr>
              <w:t>Additional Information on Eligibility:</w:t>
            </w:r>
          </w:p>
        </w:tc>
        <w:tc>
          <w:tcPr>
            <w:tcW w:w="3485" w:type="pct"/>
            <w:vAlign w:val="center"/>
            <w:hideMark/>
          </w:tcPr>
          <w:p w14:paraId="6AF3DD30"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1. 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53B6C18A" w14:textId="77777777" w:rsidR="008A1A00" w:rsidRPr="00077ACB" w:rsidRDefault="008A1A00" w:rsidP="008A1A00">
      <w:pPr>
        <w:rPr>
          <w:rFonts w:ascii="Helvetica" w:hAnsi="Helvetica"/>
          <w:sz w:val="22"/>
          <w:szCs w:val="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8A1A00" w:rsidRPr="00077ACB" w14:paraId="1AE650EE" w14:textId="77777777" w:rsidTr="007F2656">
        <w:trPr>
          <w:tblCellSpacing w:w="0" w:type="dxa"/>
        </w:trPr>
        <w:tc>
          <w:tcPr>
            <w:tcW w:w="0" w:type="auto"/>
            <w:noWrap/>
            <w:hideMark/>
          </w:tcPr>
          <w:p w14:paraId="252BA965"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Agency Name:</w:t>
            </w:r>
          </w:p>
        </w:tc>
        <w:tc>
          <w:tcPr>
            <w:tcW w:w="5000" w:type="pct"/>
            <w:vAlign w:val="center"/>
            <w:hideMark/>
          </w:tcPr>
          <w:p w14:paraId="170E4E80"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Department of Education</w:t>
            </w:r>
          </w:p>
        </w:tc>
      </w:tr>
      <w:tr w:rsidR="008A1A00" w:rsidRPr="00077ACB" w14:paraId="0CDF541D" w14:textId="77777777" w:rsidTr="007F2656">
        <w:trPr>
          <w:tblCellSpacing w:w="0" w:type="dxa"/>
        </w:trPr>
        <w:tc>
          <w:tcPr>
            <w:tcW w:w="0" w:type="auto"/>
            <w:noWrap/>
            <w:hideMark/>
          </w:tcPr>
          <w:p w14:paraId="10BB786E"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Description:</w:t>
            </w:r>
          </w:p>
        </w:tc>
        <w:tc>
          <w:tcPr>
            <w:tcW w:w="5000" w:type="pct"/>
            <w:vAlign w:val="center"/>
            <w:hideMark/>
          </w:tcPr>
          <w:p w14:paraId="0307CFC2"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63636"/>
                <w:sz w:val="22"/>
                <w:szCs w:val="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45" w:tgtFrame="_blank" w:history="1">
              <w:r w:rsidRPr="00077ACB">
                <w:rPr>
                  <w:rStyle w:val="Hyperlink"/>
                  <w:rFonts w:ascii="Helvetica" w:hAnsi="Helvetica" w:cs="Arial"/>
                  <w:color w:val="0000CC"/>
                  <w:sz w:val="22"/>
                  <w:szCs w:val="22"/>
                </w:rPr>
                <w:t>http://www.access.gpo.gov/nara/index.html</w:t>
              </w:r>
            </w:hyperlink>
            <w:r w:rsidRPr="00077ACB">
              <w:rPr>
                <w:rFonts w:ascii="Helvetica" w:hAnsi="Helvetica" w:cs="Arial"/>
                <w:color w:val="363636"/>
                <w:sz w:val="22"/>
                <w:szCs w:val="22"/>
              </w:rPr>
              <w:t>. Please review the official application notice for pre-application and application requirements, application submission information, performance measures, priorities and program contact information.</w:t>
            </w:r>
          </w:p>
          <w:p w14:paraId="5DB9F701"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33333"/>
                <w:sz w:val="22"/>
                <w:szCs w:val="22"/>
              </w:rPr>
              <w:t> </w:t>
            </w:r>
          </w:p>
          <w:p w14:paraId="4245BDAD"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33333"/>
                <w:sz w:val="22"/>
                <w:szCs w:val="22"/>
              </w:rPr>
              <w:t>For the addresses for obtaining and submitting an application, please refer to our Revised Common Instructions for Applicants to Department of Education Discretionary Grant Programs, published in the Federal Register on December 27, 2021.</w:t>
            </w:r>
            <w:r w:rsidRPr="00077ACB">
              <w:rPr>
                <w:rFonts w:ascii="Helvetica" w:hAnsi="Helvetica" w:cs="Arial"/>
                <w:color w:val="363636"/>
                <w:sz w:val="22"/>
                <w:szCs w:val="22"/>
              </w:rPr>
              <w:t>   </w:t>
            </w:r>
          </w:p>
          <w:p w14:paraId="088A7E4D"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63636"/>
                <w:sz w:val="22"/>
                <w:szCs w:val="22"/>
              </w:rPr>
              <w:t>       </w:t>
            </w:r>
          </w:p>
          <w:p w14:paraId="441C0B64"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000000"/>
                <w:sz w:val="22"/>
                <w:szCs w:val="22"/>
              </w:rPr>
              <w:t xml:space="preserve">Within IES, the National Center for Special Education Research (NCSER) supports research to expand knowledge and understanding of the needs of infants, toddlers, and youth with disabilities to improve the developmental, education, and transition outcomes of such individuals. </w:t>
            </w:r>
          </w:p>
          <w:p w14:paraId="02EDD6BF"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000000"/>
                <w:sz w:val="22"/>
                <w:szCs w:val="22"/>
              </w:rPr>
              <w:t> </w:t>
            </w:r>
          </w:p>
          <w:p w14:paraId="79540193"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000000"/>
                <w:sz w:val="22"/>
                <w:szCs w:val="22"/>
              </w:rPr>
              <w:t>Through NCSER, IES invests in Special Education Research and Development Centers (R&amp;D Centers) that contribute to the body of special education knowledge in the United States by engaging in research, development, evaluation, and national leadership activities aimed at improving the education system and, ultimately, student achievement.</w:t>
            </w:r>
          </w:p>
          <w:p w14:paraId="26CD5A58"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000000"/>
                <w:sz w:val="22"/>
                <w:szCs w:val="22"/>
              </w:rPr>
              <w:t> </w:t>
            </w:r>
          </w:p>
          <w:p w14:paraId="2F0FA8C7"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000000"/>
                <w:sz w:val="22"/>
                <w:szCs w:val="22"/>
              </w:rPr>
              <w:lastRenderedPageBreak/>
              <w:t xml:space="preserve">Through this program, NCSER seeks to establish a new R&amp;D Center on Supporting Students with Disabilities in Postsecondary Education. </w:t>
            </w:r>
          </w:p>
          <w:p w14:paraId="06CAA6B9"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000000"/>
                <w:sz w:val="22"/>
                <w:szCs w:val="22"/>
              </w:rPr>
              <w:t> </w:t>
            </w:r>
          </w:p>
          <w:p w14:paraId="276AC52D"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63636"/>
                <w:sz w:val="22"/>
                <w:szCs w:val="22"/>
                <w:u w:val="single"/>
              </w:rPr>
              <w:t>NCSER Competition</w:t>
            </w:r>
          </w:p>
          <w:p w14:paraId="461B0B24"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63636"/>
                <w:sz w:val="22"/>
                <w:szCs w:val="22"/>
              </w:rPr>
              <w:t> </w:t>
            </w:r>
          </w:p>
          <w:p w14:paraId="16873BF9"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63636"/>
                <w:sz w:val="22"/>
                <w:szCs w:val="22"/>
                <w:u w:val="single"/>
              </w:rPr>
              <w:t>The Special Education Research and Development Center Competition (ALN 84.324C)</w:t>
            </w:r>
            <w:r w:rsidRPr="00077ACB">
              <w:rPr>
                <w:rFonts w:ascii="Helvetica" w:hAnsi="Helvetica" w:cs="Arial"/>
                <w:color w:val="363636"/>
                <w:sz w:val="22"/>
                <w:szCs w:val="22"/>
              </w:rPr>
              <w:t>. Under this competition, NCSER will consider only applications that address the following topic:</w:t>
            </w:r>
          </w:p>
          <w:p w14:paraId="5D147567"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63636"/>
                <w:sz w:val="22"/>
                <w:szCs w:val="22"/>
              </w:rPr>
              <w:t> </w:t>
            </w:r>
          </w:p>
          <w:p w14:paraId="74E8E83A"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63636"/>
                <w:sz w:val="22"/>
                <w:szCs w:val="22"/>
              </w:rPr>
              <w:t>·      Research Center on Supporting Students with Disabilities in Postsecondary Education. </w:t>
            </w:r>
          </w:p>
          <w:p w14:paraId="2621E3EC"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000000"/>
                <w:sz w:val="22"/>
                <w:szCs w:val="22"/>
              </w:rPr>
              <w:t> </w:t>
            </w:r>
          </w:p>
          <w:p w14:paraId="7D31891B"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r w:rsidRPr="00077ACB">
              <w:rPr>
                <w:rFonts w:ascii="Helvetica" w:hAnsi="Helvetica" w:cs="Arial"/>
                <w:color w:val="363636"/>
                <w:sz w:val="22"/>
                <w:szCs w:val="22"/>
              </w:rPr>
              <w:t>           Assistance Listing Number (ALN): 84.324C.</w:t>
            </w:r>
          </w:p>
          <w:p w14:paraId="7065CFBC"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2"/>
                <w:szCs w:val="22"/>
              </w:rPr>
            </w:pPr>
          </w:p>
        </w:tc>
      </w:tr>
      <w:tr w:rsidR="008A1A00" w:rsidRPr="00077ACB" w14:paraId="489CE452" w14:textId="77777777" w:rsidTr="007F2656">
        <w:trPr>
          <w:tblCellSpacing w:w="0" w:type="dxa"/>
        </w:trPr>
        <w:tc>
          <w:tcPr>
            <w:tcW w:w="0" w:type="auto"/>
            <w:noWrap/>
            <w:hideMark/>
          </w:tcPr>
          <w:p w14:paraId="6EAA96E7"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lastRenderedPageBreak/>
              <w:t>Link to Additional Information:</w:t>
            </w:r>
          </w:p>
        </w:tc>
        <w:tc>
          <w:tcPr>
            <w:tcW w:w="5000" w:type="pct"/>
            <w:vAlign w:val="center"/>
            <w:hideMark/>
          </w:tcPr>
          <w:p w14:paraId="216C08DE" w14:textId="77777777" w:rsidR="008A1A00" w:rsidRPr="00077ACB" w:rsidRDefault="00000000" w:rsidP="007F2656">
            <w:pPr>
              <w:rPr>
                <w:rFonts w:ascii="Helvetica" w:hAnsi="Helvetica" w:cs="Arial"/>
                <w:color w:val="363636"/>
                <w:sz w:val="22"/>
                <w:szCs w:val="22"/>
              </w:rPr>
            </w:pPr>
            <w:hyperlink r:id="rId146" w:tgtFrame="_blank" w:tooltip="Link to Additional Information" w:history="1">
              <w:r w:rsidR="008A1A00" w:rsidRPr="00077ACB">
                <w:rPr>
                  <w:rStyle w:val="Hyperlink"/>
                  <w:rFonts w:ascii="Helvetica" w:hAnsi="Helvetica" w:cs="Arial"/>
                  <w:color w:val="0000CC"/>
                  <w:sz w:val="22"/>
                  <w:szCs w:val="22"/>
                </w:rPr>
                <w:t>Institute of Education Sciences (IES): National Center for Special Education Research (NCSER): Special Education Research and Development Center, Assistance Listing Number (ALN) 84.324C; Notice Inviting Applications for New Awards</w:t>
              </w:r>
            </w:hyperlink>
          </w:p>
        </w:tc>
      </w:tr>
      <w:tr w:rsidR="008A1A00" w:rsidRPr="00077ACB" w14:paraId="43682795" w14:textId="77777777" w:rsidTr="007F2656">
        <w:trPr>
          <w:tblCellSpacing w:w="0" w:type="dxa"/>
        </w:trPr>
        <w:tc>
          <w:tcPr>
            <w:tcW w:w="0" w:type="auto"/>
            <w:noWrap/>
            <w:hideMark/>
          </w:tcPr>
          <w:p w14:paraId="45EFF60E" w14:textId="77777777" w:rsidR="008A1A00" w:rsidRPr="00077ACB" w:rsidRDefault="008A1A00" w:rsidP="007F2656">
            <w:pPr>
              <w:jc w:val="right"/>
              <w:rPr>
                <w:rFonts w:ascii="Helvetica" w:hAnsi="Helvetica" w:cs="Arial"/>
                <w:b/>
                <w:bCs/>
                <w:color w:val="333333"/>
                <w:sz w:val="22"/>
                <w:szCs w:val="22"/>
              </w:rPr>
            </w:pPr>
            <w:r w:rsidRPr="00077ACB">
              <w:rPr>
                <w:rFonts w:ascii="Helvetica" w:hAnsi="Helvetica" w:cs="Arial"/>
                <w:b/>
                <w:bCs/>
                <w:color w:val="333333"/>
                <w:sz w:val="22"/>
                <w:szCs w:val="22"/>
              </w:rPr>
              <w:t>Grantor Contact Information:</w:t>
            </w:r>
          </w:p>
        </w:tc>
        <w:tc>
          <w:tcPr>
            <w:tcW w:w="5000" w:type="pct"/>
            <w:vAlign w:val="center"/>
            <w:hideMark/>
          </w:tcPr>
          <w:p w14:paraId="21BF4FE1" w14:textId="77777777" w:rsidR="008A1A00" w:rsidRPr="00077ACB" w:rsidRDefault="008A1A00" w:rsidP="007F2656">
            <w:pPr>
              <w:rPr>
                <w:rFonts w:ascii="Helvetica" w:hAnsi="Helvetica" w:cs="Arial"/>
                <w:color w:val="363636"/>
                <w:sz w:val="22"/>
                <w:szCs w:val="22"/>
              </w:rPr>
            </w:pPr>
            <w:r w:rsidRPr="00077ACB">
              <w:rPr>
                <w:rStyle w:val="search-custom"/>
                <w:rFonts w:ascii="Helvetica" w:hAnsi="Helvetica" w:cs="Arial"/>
                <w:color w:val="363636"/>
                <w:sz w:val="22"/>
                <w:szCs w:val="22"/>
              </w:rPr>
              <w:t>If you have difficulty accessing the full announcement electronically, please contact:</w:t>
            </w:r>
            <w:r w:rsidRPr="00077ACB">
              <w:rPr>
                <w:rFonts w:ascii="Helvetica" w:hAnsi="Helvetica" w:cs="Arial"/>
                <w:color w:val="363636"/>
                <w:sz w:val="22"/>
                <w:szCs w:val="22"/>
              </w:rPr>
              <w:br/>
            </w:r>
            <w:r w:rsidRPr="00077ACB">
              <w:rPr>
                <w:rFonts w:ascii="Helvetica" w:hAnsi="Helvetica" w:cs="Arial"/>
                <w:color w:val="363636"/>
                <w:sz w:val="22"/>
                <w:szCs w:val="22"/>
              </w:rPr>
              <w:br/>
            </w:r>
            <w:r w:rsidRPr="00077ACB">
              <w:rPr>
                <w:rStyle w:val="search-custom"/>
                <w:rFonts w:ascii="Helvetica" w:hAnsi="Helvetica" w:cs="Arial"/>
                <w:color w:val="363636"/>
                <w:sz w:val="22"/>
                <w:szCs w:val="22"/>
              </w:rPr>
              <w:t>Julius C Cotton ED Grants.gov FIND Systems Admin. Phone 202-245-6288 julius.cotton@ed.gov Program Manager: Akilah Nelson U.S. Department of Education Institute of Education Sciences e-Mail: Akilah.Nelson@ed.gov, Telephone Number: (202) 245-7352</w:t>
            </w:r>
            <w:r w:rsidRPr="00077ACB">
              <w:rPr>
                <w:rFonts w:ascii="Helvetica" w:hAnsi="Helvetica" w:cs="Arial"/>
                <w:color w:val="363636"/>
                <w:sz w:val="22"/>
                <w:szCs w:val="22"/>
              </w:rPr>
              <w:br/>
            </w:r>
            <w:r w:rsidRPr="00077ACB">
              <w:rPr>
                <w:rFonts w:ascii="Helvetica" w:hAnsi="Helvetica" w:cs="Arial"/>
                <w:color w:val="363636"/>
                <w:sz w:val="22"/>
                <w:szCs w:val="22"/>
              </w:rPr>
              <w:br/>
            </w:r>
            <w:hyperlink r:id="rId147" w:history="1">
              <w:r w:rsidRPr="00077ACB">
                <w:rPr>
                  <w:rStyle w:val="Hyperlink"/>
                  <w:rFonts w:ascii="Helvetica" w:hAnsi="Helvetica" w:cs="Arial"/>
                  <w:color w:val="0000CC"/>
                  <w:sz w:val="22"/>
                  <w:szCs w:val="22"/>
                </w:rPr>
                <w:t>Program Manager</w:t>
              </w:r>
            </w:hyperlink>
          </w:p>
        </w:tc>
      </w:tr>
    </w:tbl>
    <w:p w14:paraId="0DC3457D" w14:textId="77777777" w:rsidR="008A1A00" w:rsidRDefault="008A1A00" w:rsidP="008A1A00">
      <w:pPr>
        <w:pStyle w:val="NoSpacing"/>
        <w:pBdr>
          <w:bottom w:val="single" w:sz="6" w:space="1" w:color="auto"/>
        </w:pBdr>
        <w:ind w:left="-180"/>
        <w:rPr>
          <w:rFonts w:ascii="Helvetica" w:hAnsi="Helvetica" w:cs="Helvetica"/>
          <w:sz w:val="24"/>
          <w:szCs w:val="24"/>
        </w:rPr>
      </w:pPr>
      <w:r w:rsidRPr="00E7039C">
        <w:rPr>
          <w:rFonts w:ascii="Helvetica" w:hAnsi="Helvetica" w:cs="Helvetica"/>
          <w:color w:val="222222"/>
          <w:sz w:val="24"/>
          <w:szCs w:val="24"/>
        </w:rPr>
        <w:br/>
      </w:r>
      <w:hyperlink r:id="rId148" w:tgtFrame="_blank" w:history="1">
        <w:r w:rsidRPr="00E7039C">
          <w:rPr>
            <w:rStyle w:val="Hyperlink"/>
            <w:rFonts w:ascii="Helvetica" w:hAnsi="Helvetica" w:cs="Helvetica"/>
            <w:color w:val="1155CC"/>
            <w:sz w:val="24"/>
            <w:szCs w:val="24"/>
            <w:shd w:val="clear" w:color="auto" w:fill="FFFFFF"/>
          </w:rPr>
          <w:t>https://www.grants.gov/web/grants/view-opportunity.html?oppId=343141</w:t>
        </w:r>
      </w:hyperlink>
    </w:p>
    <w:p w14:paraId="174D9565" w14:textId="77777777" w:rsidR="008A1A00" w:rsidRDefault="008A1A00" w:rsidP="008A1A00">
      <w:pPr>
        <w:pStyle w:val="NoSpacing"/>
        <w:rPr>
          <w:rFonts w:ascii="Helvetica" w:hAnsi="Helvetica" w:cs="Helvetica"/>
          <w:sz w:val="24"/>
          <w:szCs w:val="24"/>
        </w:rPr>
      </w:pPr>
    </w:p>
    <w:p w14:paraId="1668F406" w14:textId="77777777" w:rsidR="008A1A00" w:rsidRDefault="008A1A00" w:rsidP="008A1A00">
      <w:pPr>
        <w:pStyle w:val="NoSpacing"/>
        <w:ind w:left="-180"/>
        <w:rPr>
          <w:rFonts w:ascii="Helvetica" w:hAnsi="Helvetica" w:cs="Helvetica"/>
          <w:color w:val="222222"/>
          <w:sz w:val="24"/>
          <w:szCs w:val="24"/>
          <w:shd w:val="clear" w:color="auto" w:fill="FFFFFF"/>
        </w:rPr>
      </w:pPr>
      <w:bookmarkStart w:id="259" w:name="EDIES84305N1"/>
      <w:bookmarkEnd w:id="259"/>
      <w:r w:rsidRPr="00E7039C">
        <w:rPr>
          <w:rFonts w:ascii="Helvetica" w:hAnsi="Helvetica" w:cs="Helvetica"/>
          <w:color w:val="222222"/>
          <w:sz w:val="24"/>
          <w:szCs w:val="24"/>
          <w:shd w:val="clear" w:color="auto" w:fill="FFFFFF"/>
        </w:rPr>
        <w:t>Institute of Education Sciences (IES): National Center for Education Research (NCER): Research Networks Focused on Critical Problems of Education Policy and Practice Assistance Listing Number (ALN) 84.305N-1</w:t>
      </w:r>
      <w:r w:rsidRPr="00E7039C">
        <w:rPr>
          <w:rFonts w:ascii="Helvetica" w:hAnsi="Helvetica" w:cs="Helvetica"/>
          <w:color w:val="222222"/>
          <w:sz w:val="24"/>
          <w:szCs w:val="24"/>
        </w:rPr>
        <w:br/>
      </w:r>
      <w:r w:rsidRPr="00E7039C">
        <w:rPr>
          <w:rFonts w:ascii="Helvetica" w:hAnsi="Helvetica" w:cs="Helvetica"/>
          <w:color w:val="222222"/>
          <w:sz w:val="24"/>
          <w:szCs w:val="24"/>
          <w:shd w:val="clear" w:color="auto" w:fill="FFFFFF"/>
        </w:rPr>
        <w:t>Synopsis 4</w:t>
      </w:r>
    </w:p>
    <w:p w14:paraId="536643B9" w14:textId="77777777" w:rsidR="008A1A00" w:rsidRDefault="008A1A00" w:rsidP="008A1A00">
      <w:pPr>
        <w:pStyle w:val="NoSpacing"/>
        <w:ind w:left="-180"/>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8A1A00" w:rsidRPr="00077ACB" w14:paraId="21653462"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95"/>
              <w:gridCol w:w="2286"/>
            </w:tblGrid>
            <w:tr w:rsidR="008A1A00" w:rsidRPr="00077ACB" w14:paraId="13F5104F" w14:textId="77777777" w:rsidTr="007F2656">
              <w:trPr>
                <w:tblCellSpacing w:w="0" w:type="dxa"/>
              </w:trPr>
              <w:tc>
                <w:tcPr>
                  <w:tcW w:w="2695" w:type="dxa"/>
                  <w:noWrap/>
                  <w:hideMark/>
                </w:tcPr>
                <w:p w14:paraId="1540FD3B"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Document Type:</w:t>
                  </w:r>
                </w:p>
              </w:tc>
              <w:tc>
                <w:tcPr>
                  <w:tcW w:w="2286" w:type="dxa"/>
                  <w:vAlign w:val="center"/>
                  <w:hideMark/>
                </w:tcPr>
                <w:p w14:paraId="793F7EEC"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Grants Notice</w:t>
                  </w:r>
                </w:p>
              </w:tc>
            </w:tr>
            <w:tr w:rsidR="008A1A00" w:rsidRPr="00077ACB" w14:paraId="2B06C40E" w14:textId="77777777" w:rsidTr="007F2656">
              <w:trPr>
                <w:tblCellSpacing w:w="0" w:type="dxa"/>
              </w:trPr>
              <w:tc>
                <w:tcPr>
                  <w:tcW w:w="2695" w:type="dxa"/>
                  <w:noWrap/>
                  <w:hideMark/>
                </w:tcPr>
                <w:p w14:paraId="3B7F61D1"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Funding Opportunity Number:</w:t>
                  </w:r>
                </w:p>
              </w:tc>
              <w:tc>
                <w:tcPr>
                  <w:tcW w:w="2286" w:type="dxa"/>
                  <w:vAlign w:val="center"/>
                  <w:hideMark/>
                </w:tcPr>
                <w:p w14:paraId="20D874D5"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ED-GRANTS-081922-001</w:t>
                  </w:r>
                </w:p>
              </w:tc>
            </w:tr>
            <w:tr w:rsidR="008A1A00" w:rsidRPr="00077ACB" w14:paraId="08D02520" w14:textId="77777777" w:rsidTr="007F2656">
              <w:trPr>
                <w:tblCellSpacing w:w="0" w:type="dxa"/>
              </w:trPr>
              <w:tc>
                <w:tcPr>
                  <w:tcW w:w="2695" w:type="dxa"/>
                  <w:noWrap/>
                  <w:hideMark/>
                </w:tcPr>
                <w:p w14:paraId="3D9C1B29"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Funding Opportunity Title:</w:t>
                  </w:r>
                </w:p>
              </w:tc>
              <w:tc>
                <w:tcPr>
                  <w:tcW w:w="2286" w:type="dxa"/>
                  <w:vAlign w:val="center"/>
                  <w:hideMark/>
                </w:tcPr>
                <w:p w14:paraId="28CAD813"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Institute of Education Sciences (IES): National Center for Education Research (NCER): Research Networks Focused on Critical Problems of Education Policy and Practice Assistance Listing Number (ALN) 84.305N-1</w:t>
                  </w:r>
                </w:p>
              </w:tc>
            </w:tr>
            <w:tr w:rsidR="008A1A00" w:rsidRPr="00077ACB" w14:paraId="4EE1021A" w14:textId="77777777" w:rsidTr="007F2656">
              <w:trPr>
                <w:tblCellSpacing w:w="0" w:type="dxa"/>
              </w:trPr>
              <w:tc>
                <w:tcPr>
                  <w:tcW w:w="2695" w:type="dxa"/>
                  <w:noWrap/>
                  <w:hideMark/>
                </w:tcPr>
                <w:p w14:paraId="342CF665"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Opportunity Category:</w:t>
                  </w:r>
                </w:p>
              </w:tc>
              <w:tc>
                <w:tcPr>
                  <w:tcW w:w="2286" w:type="dxa"/>
                  <w:vAlign w:val="center"/>
                  <w:hideMark/>
                </w:tcPr>
                <w:p w14:paraId="3BF55C41"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Discretionary</w:t>
                  </w:r>
                </w:p>
              </w:tc>
            </w:tr>
            <w:tr w:rsidR="008A1A00" w:rsidRPr="00077ACB" w14:paraId="38834937" w14:textId="77777777" w:rsidTr="007F2656">
              <w:trPr>
                <w:tblCellSpacing w:w="0" w:type="dxa"/>
              </w:trPr>
              <w:tc>
                <w:tcPr>
                  <w:tcW w:w="2695" w:type="dxa"/>
                  <w:noWrap/>
                  <w:hideMark/>
                </w:tcPr>
                <w:p w14:paraId="291A8D24"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Opportunity Category Explanation:</w:t>
                  </w:r>
                </w:p>
              </w:tc>
              <w:tc>
                <w:tcPr>
                  <w:tcW w:w="2286" w:type="dxa"/>
                  <w:vAlign w:val="center"/>
                  <w:hideMark/>
                </w:tcPr>
                <w:p w14:paraId="7AA574EB"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 </w:t>
                  </w:r>
                </w:p>
              </w:tc>
            </w:tr>
            <w:tr w:rsidR="008A1A00" w:rsidRPr="00077ACB" w14:paraId="22F5EF94" w14:textId="77777777" w:rsidTr="007F2656">
              <w:trPr>
                <w:tblCellSpacing w:w="0" w:type="dxa"/>
              </w:trPr>
              <w:tc>
                <w:tcPr>
                  <w:tcW w:w="2695" w:type="dxa"/>
                  <w:noWrap/>
                  <w:hideMark/>
                </w:tcPr>
                <w:p w14:paraId="1F9CA7E9"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lastRenderedPageBreak/>
                    <w:t>Funding Instrument Type:</w:t>
                  </w:r>
                </w:p>
              </w:tc>
              <w:tc>
                <w:tcPr>
                  <w:tcW w:w="2286" w:type="dxa"/>
                  <w:vAlign w:val="center"/>
                  <w:hideMark/>
                </w:tcPr>
                <w:p w14:paraId="57E262D2"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Grant</w:t>
                  </w:r>
                </w:p>
              </w:tc>
            </w:tr>
            <w:tr w:rsidR="008A1A00" w:rsidRPr="00077ACB" w14:paraId="685E0992" w14:textId="77777777" w:rsidTr="007F2656">
              <w:trPr>
                <w:tblCellSpacing w:w="0" w:type="dxa"/>
              </w:trPr>
              <w:tc>
                <w:tcPr>
                  <w:tcW w:w="2695" w:type="dxa"/>
                  <w:noWrap/>
                  <w:hideMark/>
                </w:tcPr>
                <w:p w14:paraId="4FF4B9B6"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Category of Funding Activity:</w:t>
                  </w:r>
                </w:p>
              </w:tc>
              <w:tc>
                <w:tcPr>
                  <w:tcW w:w="2286" w:type="dxa"/>
                  <w:vAlign w:val="center"/>
                  <w:hideMark/>
                </w:tcPr>
                <w:p w14:paraId="7A8556C0"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Education</w:t>
                  </w:r>
                </w:p>
              </w:tc>
            </w:tr>
            <w:tr w:rsidR="008A1A00" w:rsidRPr="00077ACB" w14:paraId="591E4281" w14:textId="77777777" w:rsidTr="007F2656">
              <w:trPr>
                <w:tblCellSpacing w:w="0" w:type="dxa"/>
              </w:trPr>
              <w:tc>
                <w:tcPr>
                  <w:tcW w:w="2695" w:type="dxa"/>
                  <w:noWrap/>
                  <w:hideMark/>
                </w:tcPr>
                <w:p w14:paraId="7AA20FC2"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Category Explanation:</w:t>
                  </w:r>
                </w:p>
              </w:tc>
              <w:tc>
                <w:tcPr>
                  <w:tcW w:w="2286" w:type="dxa"/>
                  <w:vAlign w:val="center"/>
                  <w:hideMark/>
                </w:tcPr>
                <w:p w14:paraId="364390FE"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 </w:t>
                  </w:r>
                </w:p>
              </w:tc>
            </w:tr>
            <w:tr w:rsidR="008A1A00" w:rsidRPr="00077ACB" w14:paraId="64751CF3" w14:textId="77777777" w:rsidTr="007F2656">
              <w:trPr>
                <w:tblCellSpacing w:w="0" w:type="dxa"/>
              </w:trPr>
              <w:tc>
                <w:tcPr>
                  <w:tcW w:w="2695" w:type="dxa"/>
                  <w:noWrap/>
                  <w:hideMark/>
                </w:tcPr>
                <w:p w14:paraId="78EA2DB8"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Expected Number of Awards:</w:t>
                  </w:r>
                </w:p>
              </w:tc>
              <w:tc>
                <w:tcPr>
                  <w:tcW w:w="2286" w:type="dxa"/>
                  <w:vAlign w:val="center"/>
                  <w:hideMark/>
                </w:tcPr>
                <w:p w14:paraId="4AE8EA66"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 </w:t>
                  </w:r>
                </w:p>
              </w:tc>
            </w:tr>
            <w:tr w:rsidR="008A1A00" w:rsidRPr="00077ACB" w14:paraId="186FA6A8" w14:textId="77777777" w:rsidTr="007F2656">
              <w:trPr>
                <w:tblCellSpacing w:w="0" w:type="dxa"/>
              </w:trPr>
              <w:tc>
                <w:tcPr>
                  <w:tcW w:w="2695" w:type="dxa"/>
                  <w:noWrap/>
                  <w:hideMark/>
                </w:tcPr>
                <w:p w14:paraId="7BE48492"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CFDA Number(s):</w:t>
                  </w:r>
                </w:p>
              </w:tc>
              <w:tc>
                <w:tcPr>
                  <w:tcW w:w="2286" w:type="dxa"/>
                  <w:vAlign w:val="center"/>
                  <w:hideMark/>
                </w:tcPr>
                <w:p w14:paraId="08BEBD45"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84.305 -- Education Research, Development and Dissemination</w:t>
                  </w:r>
                </w:p>
              </w:tc>
            </w:tr>
            <w:tr w:rsidR="008A1A00" w:rsidRPr="00077ACB" w14:paraId="5CEB7270" w14:textId="77777777" w:rsidTr="007F2656">
              <w:trPr>
                <w:tblCellSpacing w:w="0" w:type="dxa"/>
              </w:trPr>
              <w:tc>
                <w:tcPr>
                  <w:tcW w:w="2695" w:type="dxa"/>
                  <w:noWrap/>
                  <w:hideMark/>
                </w:tcPr>
                <w:p w14:paraId="0E59436A"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Cost Sharing or Matching Requirement:</w:t>
                  </w:r>
                </w:p>
              </w:tc>
              <w:tc>
                <w:tcPr>
                  <w:tcW w:w="2286" w:type="dxa"/>
                  <w:vAlign w:val="center"/>
                  <w:hideMark/>
                </w:tcPr>
                <w:p w14:paraId="117BFED2"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No</w:t>
                  </w:r>
                </w:p>
              </w:tc>
            </w:tr>
          </w:tbl>
          <w:p w14:paraId="4F921CB6" w14:textId="77777777" w:rsidR="008A1A00" w:rsidRPr="00077ACB" w:rsidRDefault="008A1A00" w:rsidP="007F2656">
            <w:pPr>
              <w:rPr>
                <w:rFonts w:ascii="Helvetica" w:hAnsi="Helvetica" w:cs="Arial"/>
                <w:color w:val="363636"/>
                <w:sz w:val="20"/>
                <w:szCs w:val="20"/>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31"/>
              <w:gridCol w:w="2814"/>
            </w:tblGrid>
            <w:tr w:rsidR="008A1A00" w:rsidRPr="00077ACB" w14:paraId="6D799E08" w14:textId="77777777" w:rsidTr="007F2656">
              <w:trPr>
                <w:tblCellSpacing w:w="0" w:type="dxa"/>
              </w:trPr>
              <w:tc>
                <w:tcPr>
                  <w:tcW w:w="2431" w:type="dxa"/>
                  <w:noWrap/>
                  <w:hideMark/>
                </w:tcPr>
                <w:p w14:paraId="33644CC8"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lastRenderedPageBreak/>
                    <w:t>Version:</w:t>
                  </w:r>
                </w:p>
              </w:tc>
              <w:tc>
                <w:tcPr>
                  <w:tcW w:w="3024" w:type="dxa"/>
                  <w:vAlign w:val="center"/>
                  <w:hideMark/>
                </w:tcPr>
                <w:p w14:paraId="29E26641"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Synopsis 4</w:t>
                  </w:r>
                </w:p>
              </w:tc>
            </w:tr>
            <w:tr w:rsidR="008A1A00" w:rsidRPr="00077ACB" w14:paraId="0AEBF2BE" w14:textId="77777777" w:rsidTr="007F2656">
              <w:trPr>
                <w:tblCellSpacing w:w="0" w:type="dxa"/>
              </w:trPr>
              <w:tc>
                <w:tcPr>
                  <w:tcW w:w="2431" w:type="dxa"/>
                  <w:noWrap/>
                  <w:hideMark/>
                </w:tcPr>
                <w:p w14:paraId="6DB0919D"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Posted Date:</w:t>
                  </w:r>
                </w:p>
              </w:tc>
              <w:tc>
                <w:tcPr>
                  <w:tcW w:w="3024" w:type="dxa"/>
                  <w:vAlign w:val="center"/>
                  <w:hideMark/>
                </w:tcPr>
                <w:p w14:paraId="29CF25DA"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Aug 19, 2022</w:t>
                  </w:r>
                </w:p>
              </w:tc>
            </w:tr>
            <w:tr w:rsidR="008A1A00" w:rsidRPr="00077ACB" w14:paraId="094D48DC" w14:textId="77777777" w:rsidTr="007F2656">
              <w:trPr>
                <w:tblCellSpacing w:w="0" w:type="dxa"/>
              </w:trPr>
              <w:tc>
                <w:tcPr>
                  <w:tcW w:w="2431" w:type="dxa"/>
                  <w:noWrap/>
                  <w:hideMark/>
                </w:tcPr>
                <w:p w14:paraId="18CC0EA2"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Last Updated Date:</w:t>
                  </w:r>
                </w:p>
              </w:tc>
              <w:tc>
                <w:tcPr>
                  <w:tcW w:w="3024" w:type="dxa"/>
                  <w:vAlign w:val="center"/>
                  <w:hideMark/>
                </w:tcPr>
                <w:p w14:paraId="675A2BC0"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Aug 19, 2022</w:t>
                  </w:r>
                </w:p>
              </w:tc>
            </w:tr>
            <w:tr w:rsidR="008A1A00" w:rsidRPr="00077ACB" w14:paraId="4BE1587A" w14:textId="77777777" w:rsidTr="007F2656">
              <w:trPr>
                <w:tblCellSpacing w:w="0" w:type="dxa"/>
              </w:trPr>
              <w:tc>
                <w:tcPr>
                  <w:tcW w:w="2431" w:type="dxa"/>
                  <w:noWrap/>
                  <w:hideMark/>
                </w:tcPr>
                <w:p w14:paraId="74F0C6CF"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Original Closing Date for Applications:</w:t>
                  </w:r>
                </w:p>
              </w:tc>
              <w:tc>
                <w:tcPr>
                  <w:tcW w:w="3024" w:type="dxa"/>
                  <w:vAlign w:val="center"/>
                  <w:hideMark/>
                </w:tcPr>
                <w:p w14:paraId="5407D774"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Feb 23, 2023  Posting Date: August 19, 2022. Applications Available: October 20, 2022. Deadline for Transmittal of Applications: February 23, 2023. FOR FURTHER INFORMATION CONTACT: Erin Higgins, e-Mail: Erin.Higgins@ed.gov, Telephone: (202) 987-1531</w:t>
                  </w:r>
                </w:p>
              </w:tc>
            </w:tr>
            <w:tr w:rsidR="008A1A00" w:rsidRPr="00077ACB" w14:paraId="145F4A90" w14:textId="77777777" w:rsidTr="007F2656">
              <w:trPr>
                <w:tblCellSpacing w:w="0" w:type="dxa"/>
              </w:trPr>
              <w:tc>
                <w:tcPr>
                  <w:tcW w:w="2431" w:type="dxa"/>
                  <w:noWrap/>
                  <w:hideMark/>
                </w:tcPr>
                <w:p w14:paraId="1F0C2A45"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Current Closing Date for Applications:</w:t>
                  </w:r>
                </w:p>
              </w:tc>
              <w:tc>
                <w:tcPr>
                  <w:tcW w:w="3024" w:type="dxa"/>
                  <w:vAlign w:val="center"/>
                  <w:hideMark/>
                </w:tcPr>
                <w:p w14:paraId="30BE6CC3"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 xml:space="preserve">Feb 23, 2023  Posting Date: August 19, 2022. Applications Available: October 20, 2022. Deadline </w:t>
                  </w:r>
                  <w:r w:rsidRPr="00077ACB">
                    <w:rPr>
                      <w:rStyle w:val="search-custom"/>
                      <w:rFonts w:ascii="Helvetica" w:hAnsi="Helvetica" w:cs="Arial"/>
                      <w:color w:val="363636"/>
                      <w:sz w:val="20"/>
                      <w:szCs w:val="20"/>
                    </w:rPr>
                    <w:lastRenderedPageBreak/>
                    <w:t>for Transmittal of Applications: February 23, 2023. FOR FURTHER INFORMATION CONTACT: Erin Higgins, e-Mail: Erin.Higgins@ed.gov, Telephone: (202) 987-1531</w:t>
                  </w:r>
                </w:p>
              </w:tc>
            </w:tr>
            <w:tr w:rsidR="008A1A00" w:rsidRPr="00077ACB" w14:paraId="7D8679D8" w14:textId="77777777" w:rsidTr="007F2656">
              <w:trPr>
                <w:tblCellSpacing w:w="0" w:type="dxa"/>
              </w:trPr>
              <w:tc>
                <w:tcPr>
                  <w:tcW w:w="2431" w:type="dxa"/>
                  <w:noWrap/>
                  <w:hideMark/>
                </w:tcPr>
                <w:p w14:paraId="26BC21FF"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lastRenderedPageBreak/>
                    <w:t>Archive Date:</w:t>
                  </w:r>
                </w:p>
              </w:tc>
              <w:tc>
                <w:tcPr>
                  <w:tcW w:w="3024" w:type="dxa"/>
                  <w:vAlign w:val="center"/>
                  <w:hideMark/>
                </w:tcPr>
                <w:p w14:paraId="1A710982"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Mar 25, 2023</w:t>
                  </w:r>
                </w:p>
              </w:tc>
            </w:tr>
            <w:tr w:rsidR="008A1A00" w:rsidRPr="00077ACB" w14:paraId="2FFFCEBE" w14:textId="77777777" w:rsidTr="007F2656">
              <w:trPr>
                <w:tblCellSpacing w:w="0" w:type="dxa"/>
              </w:trPr>
              <w:tc>
                <w:tcPr>
                  <w:tcW w:w="2431" w:type="dxa"/>
                  <w:noWrap/>
                  <w:hideMark/>
                </w:tcPr>
                <w:p w14:paraId="2AFD4776"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Estimated Total Program Funding:</w:t>
                  </w:r>
                </w:p>
              </w:tc>
              <w:tc>
                <w:tcPr>
                  <w:tcW w:w="3024" w:type="dxa"/>
                  <w:vAlign w:val="center"/>
                  <w:hideMark/>
                </w:tcPr>
                <w:p w14:paraId="51AB343C"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 </w:t>
                  </w:r>
                </w:p>
              </w:tc>
            </w:tr>
            <w:tr w:rsidR="008A1A00" w:rsidRPr="00077ACB" w14:paraId="2520217E" w14:textId="77777777" w:rsidTr="007F2656">
              <w:trPr>
                <w:tblCellSpacing w:w="0" w:type="dxa"/>
              </w:trPr>
              <w:tc>
                <w:tcPr>
                  <w:tcW w:w="2431" w:type="dxa"/>
                  <w:noWrap/>
                  <w:hideMark/>
                </w:tcPr>
                <w:p w14:paraId="03AB2CEA"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Award Ceiling:</w:t>
                  </w:r>
                </w:p>
              </w:tc>
              <w:tc>
                <w:tcPr>
                  <w:tcW w:w="3024" w:type="dxa"/>
                  <w:vAlign w:val="center"/>
                  <w:hideMark/>
                </w:tcPr>
                <w:p w14:paraId="58E6B0F9"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 </w:t>
                  </w:r>
                </w:p>
              </w:tc>
            </w:tr>
            <w:tr w:rsidR="008A1A00" w:rsidRPr="00077ACB" w14:paraId="1D9B328D" w14:textId="77777777" w:rsidTr="007F2656">
              <w:trPr>
                <w:tblCellSpacing w:w="0" w:type="dxa"/>
              </w:trPr>
              <w:tc>
                <w:tcPr>
                  <w:tcW w:w="2431" w:type="dxa"/>
                  <w:noWrap/>
                  <w:hideMark/>
                </w:tcPr>
                <w:p w14:paraId="5CB19ADD"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Award Floor:</w:t>
                  </w:r>
                </w:p>
              </w:tc>
              <w:tc>
                <w:tcPr>
                  <w:tcW w:w="3024" w:type="dxa"/>
                  <w:vAlign w:val="center"/>
                  <w:hideMark/>
                </w:tcPr>
                <w:p w14:paraId="248F040D"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 </w:t>
                  </w:r>
                </w:p>
              </w:tc>
            </w:tr>
          </w:tbl>
          <w:p w14:paraId="65EF1E2B" w14:textId="77777777" w:rsidR="008A1A00" w:rsidRPr="00077ACB" w:rsidRDefault="008A1A00" w:rsidP="007F2656">
            <w:pPr>
              <w:rPr>
                <w:rFonts w:ascii="Helvetica" w:hAnsi="Helvetica" w:cs="Arial"/>
                <w:color w:val="363636"/>
                <w:sz w:val="20"/>
                <w:szCs w:val="20"/>
              </w:rPr>
            </w:pPr>
          </w:p>
        </w:tc>
      </w:tr>
    </w:tbl>
    <w:p w14:paraId="4297687F" w14:textId="77777777" w:rsidR="008A1A00" w:rsidRPr="00077ACB" w:rsidRDefault="008A1A00" w:rsidP="008A1A00">
      <w:pPr>
        <w:rPr>
          <w:rFonts w:ascii="Helvetica" w:hAnsi="Helvetica"/>
          <w:sz w:val="20"/>
          <w:szCs w:val="20"/>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46"/>
        <w:gridCol w:w="7244"/>
      </w:tblGrid>
      <w:tr w:rsidR="008A1A00" w:rsidRPr="00077ACB" w14:paraId="1718F96D" w14:textId="77777777" w:rsidTr="007F2656">
        <w:trPr>
          <w:tblCellSpacing w:w="0" w:type="dxa"/>
        </w:trPr>
        <w:tc>
          <w:tcPr>
            <w:tcW w:w="0" w:type="auto"/>
            <w:noWrap/>
            <w:hideMark/>
          </w:tcPr>
          <w:p w14:paraId="4590A242"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Eligible Applicants:</w:t>
            </w:r>
          </w:p>
        </w:tc>
        <w:tc>
          <w:tcPr>
            <w:tcW w:w="5000" w:type="pct"/>
            <w:vAlign w:val="center"/>
            <w:hideMark/>
          </w:tcPr>
          <w:p w14:paraId="58AD9AD0"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Special district governments</w:t>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City or township governments</w:t>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Others (see text field entitled "Additional Information on Eligibility" for clarification)</w:t>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Nonprofits having a 501(c)(3) status with the IRS, other than institutions of higher education</w:t>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County governments</w:t>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Nonprofits that do not have a 501(c)(3) status with the IRS, other than institutions of higher education</w:t>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Private institutions of higher education</w:t>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For profit organizations other than small businesses</w:t>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Public and State controlled institutions of higher education</w:t>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State governments</w:t>
            </w:r>
          </w:p>
        </w:tc>
      </w:tr>
      <w:tr w:rsidR="008A1A00" w:rsidRPr="00077ACB" w14:paraId="61E3FE16" w14:textId="77777777" w:rsidTr="007F2656">
        <w:trPr>
          <w:tblCellSpacing w:w="0" w:type="dxa"/>
        </w:trPr>
        <w:tc>
          <w:tcPr>
            <w:tcW w:w="0" w:type="auto"/>
            <w:noWrap/>
            <w:hideMark/>
          </w:tcPr>
          <w:p w14:paraId="34259899"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Additional Information on Eligibility:</w:t>
            </w:r>
          </w:p>
        </w:tc>
        <w:tc>
          <w:tcPr>
            <w:tcW w:w="5000" w:type="pct"/>
            <w:vAlign w:val="center"/>
            <w:hideMark/>
          </w:tcPr>
          <w:p w14:paraId="215C02CC"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1. 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029771C1" w14:textId="77777777" w:rsidR="008A1A00" w:rsidRPr="00077ACB" w:rsidRDefault="008A1A00" w:rsidP="008A1A00">
      <w:pPr>
        <w:rPr>
          <w:rFonts w:ascii="Helvetica" w:hAnsi="Helvetica"/>
          <w:sz w:val="20"/>
          <w:szCs w:val="20"/>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111"/>
        <w:gridCol w:w="7779"/>
      </w:tblGrid>
      <w:tr w:rsidR="008A1A00" w:rsidRPr="00077ACB" w14:paraId="107C95C7" w14:textId="77777777" w:rsidTr="007F2656">
        <w:trPr>
          <w:tblCellSpacing w:w="0" w:type="dxa"/>
        </w:trPr>
        <w:tc>
          <w:tcPr>
            <w:tcW w:w="0" w:type="auto"/>
            <w:noWrap/>
            <w:hideMark/>
          </w:tcPr>
          <w:p w14:paraId="06F3B1D6"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Agency Name:</w:t>
            </w:r>
          </w:p>
        </w:tc>
        <w:tc>
          <w:tcPr>
            <w:tcW w:w="5000" w:type="pct"/>
            <w:vAlign w:val="center"/>
            <w:hideMark/>
          </w:tcPr>
          <w:p w14:paraId="4DFA257A"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Department of Education</w:t>
            </w:r>
          </w:p>
        </w:tc>
      </w:tr>
      <w:tr w:rsidR="008A1A00" w:rsidRPr="00077ACB" w14:paraId="462911E4" w14:textId="77777777" w:rsidTr="007F2656">
        <w:trPr>
          <w:tblCellSpacing w:w="0" w:type="dxa"/>
        </w:trPr>
        <w:tc>
          <w:tcPr>
            <w:tcW w:w="0" w:type="auto"/>
            <w:noWrap/>
            <w:hideMark/>
          </w:tcPr>
          <w:p w14:paraId="168A9D08"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Description:</w:t>
            </w:r>
          </w:p>
        </w:tc>
        <w:tc>
          <w:tcPr>
            <w:tcW w:w="5000" w:type="pct"/>
            <w:vAlign w:val="center"/>
            <w:hideMark/>
          </w:tcPr>
          <w:p w14:paraId="5EB6F60D"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63636"/>
                <w:sz w:val="20"/>
                <w:szCs w:val="20"/>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49" w:tgtFrame="_blank" w:history="1">
              <w:r w:rsidRPr="00077ACB">
                <w:rPr>
                  <w:rStyle w:val="Hyperlink"/>
                  <w:rFonts w:ascii="Helvetica" w:hAnsi="Helvetica" w:cs="Arial"/>
                  <w:color w:val="0000CC"/>
                  <w:sz w:val="20"/>
                  <w:szCs w:val="20"/>
                </w:rPr>
                <w:t>http://www.access.gpo.gov/nara/index.html</w:t>
              </w:r>
            </w:hyperlink>
            <w:r w:rsidRPr="00077ACB">
              <w:rPr>
                <w:rFonts w:ascii="Helvetica" w:hAnsi="Helvetica" w:cs="Arial"/>
                <w:color w:val="363636"/>
                <w:sz w:val="20"/>
                <w:szCs w:val="20"/>
              </w:rPr>
              <w:t>. Please review the official application notice for pre-application and application requirements, application submission information, performance measures, priorities and program contact information.</w:t>
            </w:r>
          </w:p>
          <w:p w14:paraId="2C0A28C4"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33333"/>
                <w:sz w:val="20"/>
                <w:szCs w:val="20"/>
              </w:rPr>
              <w:t> </w:t>
            </w:r>
          </w:p>
          <w:p w14:paraId="1CCAAB17"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33333"/>
                <w:sz w:val="20"/>
                <w:szCs w:val="20"/>
              </w:rPr>
              <w:t>For the addresses for obtaining and submitting an application, please refer to our Revised Common Instructions for Applicants to Department of Education Discretionary Grant Programs, published in the Federal Register on December 27, 2021.</w:t>
            </w:r>
          </w:p>
          <w:p w14:paraId="26125A90"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63636"/>
                <w:sz w:val="20"/>
                <w:szCs w:val="20"/>
              </w:rPr>
              <w:t>           </w:t>
            </w:r>
          </w:p>
          <w:p w14:paraId="29290B8C"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000000"/>
                <w:sz w:val="20"/>
                <w:szCs w:val="20"/>
              </w:rPr>
              <w:t xml:space="preserve">Through the National Center for Education Research (NCER), the Institute of Education Sciences (IES) provides support for programs of research in areas of demonstrated national need. The IES research grant programs are designed to provide interested individuals and the general public with reliable and valid information about education practices that support learning and improve academic achievement and access to education opportunities for all learners. </w:t>
            </w:r>
          </w:p>
          <w:p w14:paraId="26ACCD68"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000000"/>
                <w:sz w:val="20"/>
                <w:szCs w:val="20"/>
              </w:rPr>
              <w:lastRenderedPageBreak/>
              <w:t> </w:t>
            </w:r>
          </w:p>
          <w:p w14:paraId="4E50D690"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000000"/>
                <w:sz w:val="20"/>
                <w:szCs w:val="20"/>
              </w:rPr>
              <w:t xml:space="preserve">Through the Research Networks Focused on Critical Problems of Education Policy and Practice grant program, NCER focuses resources and attention on specific education problems or issues that are a high priority for the Nation. NCER also establishes both a structure and process for researchers who are working on these issues to share ideas, build new knowledge, and strengthen their research and dissemination capacity. Through this program, NCER seeks to establish a new Career and Technical Education Research Network and seeks to expand the Digital Learning Platforms Network, also known as SEERNet (https://www.seernet.org), which was originally established in FY 2021. Additional information about the Career and Technical Education Research Network topic is available in the notice inviting applications under the Lead of a Career and Technical Education (CTE) Network: Research Networks Focused on Critical Problems of Education Policy and Practice published elsewhere in this issue of the </w:t>
            </w:r>
            <w:r w:rsidRPr="00077ACB">
              <w:rPr>
                <w:rStyle w:val="Emphasis"/>
                <w:rFonts w:ascii="Helvetica" w:hAnsi="Helvetica" w:cs="Arial"/>
                <w:color w:val="000000"/>
                <w:sz w:val="20"/>
                <w:szCs w:val="20"/>
              </w:rPr>
              <w:t>Federal Register</w:t>
            </w:r>
            <w:r w:rsidRPr="00077ACB">
              <w:rPr>
                <w:rFonts w:ascii="Helvetica" w:hAnsi="Helvetica" w:cs="Arial"/>
                <w:color w:val="000000"/>
                <w:sz w:val="20"/>
                <w:szCs w:val="20"/>
              </w:rPr>
              <w:t>.</w:t>
            </w:r>
          </w:p>
          <w:p w14:paraId="0E442C9B"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p>
          <w:p w14:paraId="686FE510"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63636"/>
                <w:sz w:val="20"/>
                <w:szCs w:val="20"/>
                <w:u w:val="single"/>
              </w:rPr>
              <w:t>NCER Competition</w:t>
            </w:r>
          </w:p>
          <w:p w14:paraId="27B37DD7"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p>
          <w:p w14:paraId="2BEF7194"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63636"/>
                <w:sz w:val="20"/>
                <w:szCs w:val="20"/>
                <w:u w:val="single"/>
              </w:rPr>
              <w:t>The Research Networks Focused on Critical Problems of Education Policy and Practice Competition (ALN 84.305N)</w:t>
            </w:r>
            <w:r w:rsidRPr="00077ACB">
              <w:rPr>
                <w:rFonts w:ascii="Helvetica" w:hAnsi="Helvetica" w:cs="Arial"/>
                <w:color w:val="363636"/>
                <w:sz w:val="20"/>
                <w:szCs w:val="20"/>
              </w:rPr>
              <w:t>. Under this competition, NCER will consider only applications that address one of the following topics:</w:t>
            </w:r>
          </w:p>
          <w:p w14:paraId="1BE517C1"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p>
          <w:p w14:paraId="3ECD0A8D"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63636"/>
                <w:sz w:val="20"/>
                <w:szCs w:val="20"/>
              </w:rPr>
              <w:t xml:space="preserve">·      Career and Technical Education Research Network, which includes a single Network Lead in FY23. (The CTE Network will conduct research on CTE through projects funded by other IES grant competitions). For additional information about this topic, please see the notice inviting applications for the Lead of a Career and Technical Education (CTE) Network: Research Networks Focused on Critical Problems of Education Policy and Practice published elsewhere in this issue of the </w:t>
            </w:r>
            <w:r w:rsidRPr="00077ACB">
              <w:rPr>
                <w:rStyle w:val="Emphasis"/>
                <w:rFonts w:ascii="Helvetica" w:hAnsi="Helvetica" w:cs="Arial"/>
                <w:color w:val="363636"/>
                <w:sz w:val="20"/>
                <w:szCs w:val="20"/>
              </w:rPr>
              <w:t>Federal Register</w:t>
            </w:r>
            <w:r w:rsidRPr="00077ACB">
              <w:rPr>
                <w:rFonts w:ascii="Helvetica" w:hAnsi="Helvetica" w:cs="Arial"/>
                <w:color w:val="363636"/>
                <w:sz w:val="20"/>
                <w:szCs w:val="20"/>
              </w:rPr>
              <w:t>.</w:t>
            </w:r>
          </w:p>
          <w:p w14:paraId="5B1A88FB"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p>
          <w:p w14:paraId="2405E325"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63636"/>
                <w:sz w:val="20"/>
                <w:szCs w:val="20"/>
              </w:rPr>
              <w:t>•      Digital Learning Platforms Network, which includes:</w:t>
            </w:r>
          </w:p>
          <w:p w14:paraId="10E7D3BE"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63636"/>
                <w:sz w:val="20"/>
                <w:szCs w:val="20"/>
              </w:rPr>
              <w:t>o  Research Teams</w:t>
            </w:r>
          </w:p>
          <w:p w14:paraId="28B2D693"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000000"/>
                <w:sz w:val="20"/>
                <w:szCs w:val="20"/>
              </w:rPr>
              <w:t> </w:t>
            </w:r>
          </w:p>
          <w:p w14:paraId="6FDE81DE" w14:textId="77777777" w:rsidR="008A1A00" w:rsidRPr="00077ACB" w:rsidRDefault="008A1A00" w:rsidP="007F2656">
            <w:pPr>
              <w:pStyle w:val="NormalWeb"/>
              <w:spacing w:before="0" w:beforeAutospacing="0" w:after="0" w:afterAutospacing="0" w:line="270" w:lineRule="atLeast"/>
              <w:rPr>
                <w:rFonts w:ascii="Helvetica" w:hAnsi="Helvetica" w:cs="Arial"/>
                <w:color w:val="363636"/>
                <w:sz w:val="20"/>
                <w:szCs w:val="20"/>
              </w:rPr>
            </w:pPr>
            <w:r w:rsidRPr="00077ACB">
              <w:rPr>
                <w:rFonts w:ascii="Helvetica" w:hAnsi="Helvetica" w:cs="Arial"/>
                <w:color w:val="363636"/>
                <w:sz w:val="20"/>
                <w:szCs w:val="20"/>
              </w:rPr>
              <w:t>           Assistance Listing Number (ALN): 84.305N.</w:t>
            </w:r>
          </w:p>
        </w:tc>
      </w:tr>
      <w:tr w:rsidR="008A1A00" w:rsidRPr="00077ACB" w14:paraId="14294D74" w14:textId="77777777" w:rsidTr="007F2656">
        <w:trPr>
          <w:tblCellSpacing w:w="0" w:type="dxa"/>
        </w:trPr>
        <w:tc>
          <w:tcPr>
            <w:tcW w:w="0" w:type="auto"/>
            <w:noWrap/>
            <w:hideMark/>
          </w:tcPr>
          <w:p w14:paraId="30A03591"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Link to Additional Information:</w:t>
            </w:r>
          </w:p>
        </w:tc>
        <w:tc>
          <w:tcPr>
            <w:tcW w:w="5000" w:type="pct"/>
            <w:vAlign w:val="center"/>
            <w:hideMark/>
          </w:tcPr>
          <w:p w14:paraId="0D33B812" w14:textId="77777777" w:rsidR="008A1A00" w:rsidRPr="00077ACB" w:rsidRDefault="00000000" w:rsidP="007F2656">
            <w:pPr>
              <w:rPr>
                <w:rFonts w:ascii="Helvetica" w:hAnsi="Helvetica" w:cs="Arial"/>
                <w:color w:val="363636"/>
                <w:sz w:val="20"/>
                <w:szCs w:val="20"/>
              </w:rPr>
            </w:pPr>
            <w:hyperlink r:id="rId150" w:tgtFrame="_blank" w:tooltip="Link to Additional Information" w:history="1">
              <w:r w:rsidR="008A1A00" w:rsidRPr="00077ACB">
                <w:rPr>
                  <w:rStyle w:val="Hyperlink"/>
                  <w:rFonts w:ascii="Helvetica" w:hAnsi="Helvetica" w:cs="Arial"/>
                  <w:color w:val="0000CC"/>
                  <w:sz w:val="20"/>
                  <w:szCs w:val="20"/>
                </w:rPr>
                <w:t>Institute of Education Sciences (IES): National Center for Education Research (NCER): Research Networks Focused on Critical Problems of Education Policy and Practice Assistance Listing Number (ALN) 84.305N; Notice Inviting Applications for New Awards</w:t>
              </w:r>
            </w:hyperlink>
          </w:p>
        </w:tc>
      </w:tr>
      <w:tr w:rsidR="008A1A00" w:rsidRPr="00077ACB" w14:paraId="68231B72" w14:textId="77777777" w:rsidTr="007F2656">
        <w:trPr>
          <w:tblCellSpacing w:w="0" w:type="dxa"/>
        </w:trPr>
        <w:tc>
          <w:tcPr>
            <w:tcW w:w="0" w:type="auto"/>
            <w:noWrap/>
            <w:hideMark/>
          </w:tcPr>
          <w:p w14:paraId="0F8D167D" w14:textId="77777777" w:rsidR="008A1A00" w:rsidRPr="00077ACB" w:rsidRDefault="008A1A00" w:rsidP="007F2656">
            <w:pPr>
              <w:jc w:val="right"/>
              <w:rPr>
                <w:rFonts w:ascii="Helvetica" w:hAnsi="Helvetica" w:cs="Arial"/>
                <w:b/>
                <w:bCs/>
                <w:color w:val="333333"/>
                <w:sz w:val="20"/>
                <w:szCs w:val="20"/>
              </w:rPr>
            </w:pPr>
            <w:r w:rsidRPr="00077ACB">
              <w:rPr>
                <w:rFonts w:ascii="Helvetica" w:hAnsi="Helvetica" w:cs="Arial"/>
                <w:b/>
                <w:bCs/>
                <w:color w:val="333333"/>
                <w:sz w:val="20"/>
                <w:szCs w:val="20"/>
              </w:rPr>
              <w:t>Grantor Contact Information:</w:t>
            </w:r>
          </w:p>
        </w:tc>
        <w:tc>
          <w:tcPr>
            <w:tcW w:w="5000" w:type="pct"/>
            <w:vAlign w:val="center"/>
            <w:hideMark/>
          </w:tcPr>
          <w:p w14:paraId="32A4677E" w14:textId="77777777" w:rsidR="008A1A00" w:rsidRPr="00077ACB" w:rsidRDefault="008A1A00" w:rsidP="007F2656">
            <w:pPr>
              <w:rPr>
                <w:rFonts w:ascii="Helvetica" w:hAnsi="Helvetica" w:cs="Arial"/>
                <w:color w:val="363636"/>
                <w:sz w:val="20"/>
                <w:szCs w:val="20"/>
              </w:rPr>
            </w:pPr>
            <w:r w:rsidRPr="00077ACB">
              <w:rPr>
                <w:rStyle w:val="search-custom"/>
                <w:rFonts w:ascii="Helvetica" w:hAnsi="Helvetica" w:cs="Arial"/>
                <w:color w:val="363636"/>
                <w:sz w:val="20"/>
                <w:szCs w:val="20"/>
              </w:rPr>
              <w:t>If you have difficulty accessing the full announcement electronically, please contact:</w:t>
            </w:r>
            <w:r w:rsidRPr="00077ACB">
              <w:rPr>
                <w:rFonts w:ascii="Helvetica" w:hAnsi="Helvetica" w:cs="Arial"/>
                <w:color w:val="363636"/>
                <w:sz w:val="20"/>
                <w:szCs w:val="20"/>
              </w:rPr>
              <w:br/>
            </w:r>
            <w:r w:rsidRPr="00077ACB">
              <w:rPr>
                <w:rFonts w:ascii="Helvetica" w:hAnsi="Helvetica" w:cs="Arial"/>
                <w:color w:val="363636"/>
                <w:sz w:val="20"/>
                <w:szCs w:val="20"/>
              </w:rPr>
              <w:br/>
            </w:r>
            <w:r w:rsidRPr="00077ACB">
              <w:rPr>
                <w:rStyle w:val="search-custom"/>
                <w:rFonts w:ascii="Helvetica" w:hAnsi="Helvetica" w:cs="Arial"/>
                <w:color w:val="363636"/>
                <w:sz w:val="20"/>
                <w:szCs w:val="20"/>
              </w:rPr>
              <w:t>Julius C Cotton ED Grants.gov FIND Systems Admin. Phone 202-245-6288 julius.cotton@ed.gov Program Manager: Erin Higgins U.S. Department of Education Institute of Education Sciences e-Mail: Erin.Higgins@ed.gov Telephone Number: (202) 987-1531</w:t>
            </w:r>
            <w:r w:rsidRPr="00077ACB">
              <w:rPr>
                <w:rFonts w:ascii="Helvetica" w:hAnsi="Helvetica" w:cs="Arial"/>
                <w:color w:val="363636"/>
                <w:sz w:val="20"/>
                <w:szCs w:val="20"/>
              </w:rPr>
              <w:br/>
            </w:r>
            <w:r w:rsidRPr="00077ACB">
              <w:rPr>
                <w:rFonts w:ascii="Helvetica" w:hAnsi="Helvetica" w:cs="Arial"/>
                <w:color w:val="363636"/>
                <w:sz w:val="20"/>
                <w:szCs w:val="20"/>
              </w:rPr>
              <w:br/>
            </w:r>
            <w:hyperlink r:id="rId151" w:history="1">
              <w:r w:rsidRPr="00077ACB">
                <w:rPr>
                  <w:rStyle w:val="Hyperlink"/>
                  <w:rFonts w:ascii="Helvetica" w:hAnsi="Helvetica" w:cs="Arial"/>
                  <w:color w:val="0000CC"/>
                  <w:sz w:val="20"/>
                  <w:szCs w:val="20"/>
                </w:rPr>
                <w:t>Program Manager</w:t>
              </w:r>
            </w:hyperlink>
          </w:p>
        </w:tc>
      </w:tr>
    </w:tbl>
    <w:p w14:paraId="0F7444F3" w14:textId="6272C016" w:rsidR="008A1A00" w:rsidRPr="008A1A00" w:rsidRDefault="008A1A00" w:rsidP="008A1A00">
      <w:pPr>
        <w:pStyle w:val="NoSpacing"/>
        <w:pBdr>
          <w:bottom w:val="single" w:sz="6" w:space="1" w:color="auto"/>
        </w:pBdr>
        <w:ind w:left="-180"/>
        <w:rPr>
          <w:rFonts w:ascii="Helvetica" w:hAnsi="Helvetica"/>
          <w:b/>
          <w:bCs/>
          <w:u w:val="single"/>
        </w:rPr>
      </w:pPr>
      <w:r w:rsidRPr="00E7039C">
        <w:rPr>
          <w:rFonts w:ascii="Helvetica" w:hAnsi="Helvetica" w:cs="Helvetica"/>
          <w:color w:val="222222"/>
          <w:sz w:val="24"/>
          <w:szCs w:val="24"/>
        </w:rPr>
        <w:br/>
      </w:r>
      <w:hyperlink r:id="rId152" w:tgtFrame="_blank" w:history="1">
        <w:r w:rsidRPr="00E7039C">
          <w:rPr>
            <w:rStyle w:val="Hyperlink"/>
            <w:rFonts w:ascii="Helvetica" w:hAnsi="Helvetica" w:cs="Helvetica"/>
            <w:color w:val="1155CC"/>
            <w:sz w:val="24"/>
            <w:szCs w:val="24"/>
            <w:shd w:val="clear" w:color="auto" w:fill="FFFFFF"/>
          </w:rPr>
          <w:t>https://www.grants.gov/web/grants/view-opportunity.html?oppId=343158</w:t>
        </w:r>
      </w:hyperlink>
    </w:p>
    <w:p w14:paraId="5352C7D1" w14:textId="77777777" w:rsidR="0002155D" w:rsidRDefault="0002155D" w:rsidP="00AC6031">
      <w:pPr>
        <w:rPr>
          <w:rFonts w:ascii="Helvetica" w:hAnsi="Helvetica"/>
          <w:b/>
          <w:bCs/>
        </w:rPr>
      </w:pPr>
      <w:bookmarkStart w:id="260" w:name="ED84116N"/>
      <w:bookmarkStart w:id="261" w:name="DED84116T"/>
      <w:bookmarkEnd w:id="260"/>
      <w:bookmarkEnd w:id="261"/>
    </w:p>
    <w:p w14:paraId="2A9AA3F9" w14:textId="77777777" w:rsidR="00856616" w:rsidRPr="0008111D" w:rsidRDefault="00856616" w:rsidP="0008111D">
      <w:bookmarkStart w:id="262" w:name="ED84336S"/>
      <w:bookmarkStart w:id="263" w:name="DED84019A"/>
      <w:bookmarkStart w:id="264" w:name="DED84116G"/>
      <w:bookmarkEnd w:id="262"/>
      <w:bookmarkEnd w:id="263"/>
      <w:bookmarkEnd w:id="264"/>
    </w:p>
    <w:p w14:paraId="76D6238B" w14:textId="77777777" w:rsidR="0008111D" w:rsidRPr="005D3F9C" w:rsidRDefault="0008111D" w:rsidP="0077741F">
      <w:pPr>
        <w:pBdr>
          <w:bottom w:val="double" w:sz="6" w:space="1" w:color="auto"/>
        </w:pBdr>
        <w:autoSpaceDE w:val="0"/>
        <w:autoSpaceDN w:val="0"/>
        <w:adjustRightInd w:val="0"/>
        <w:ind w:left="-720"/>
        <w:rPr>
          <w:rFonts w:ascii="Helvetica" w:hAnsi="Helvetica"/>
          <w:b/>
        </w:rPr>
      </w:pPr>
    </w:p>
    <w:p w14:paraId="535DB2C0" w14:textId="1C0E9C56" w:rsidR="0077741F" w:rsidRPr="005D3F9C" w:rsidRDefault="0077741F" w:rsidP="0077741F">
      <w:pPr>
        <w:widowControl w:val="0"/>
        <w:autoSpaceDE w:val="0"/>
        <w:autoSpaceDN w:val="0"/>
        <w:adjustRightInd w:val="0"/>
        <w:rPr>
          <w:rFonts w:ascii="Helvetica" w:hAnsi="Helvetica" w:cs="Helvetica"/>
        </w:rPr>
      </w:pPr>
    </w:p>
    <w:p w14:paraId="51103EBB" w14:textId="4E2AC5C6" w:rsidR="0077741F" w:rsidRDefault="0077741F" w:rsidP="00CA47D4">
      <w:pPr>
        <w:autoSpaceDE w:val="0"/>
        <w:autoSpaceDN w:val="0"/>
        <w:adjustRightInd w:val="0"/>
        <w:outlineLvl w:val="0"/>
        <w:rPr>
          <w:rFonts w:ascii="Helvetica" w:hAnsi="Helvetica" w:cs="Helvetica"/>
          <w:color w:val="222222"/>
        </w:rPr>
      </w:pPr>
      <w:r w:rsidRPr="001D72F9">
        <w:rPr>
          <w:rFonts w:ascii="Helvetica" w:hAnsi="Helvetica"/>
          <w:b/>
          <w:sz w:val="28"/>
          <w:szCs w:val="28"/>
        </w:rPr>
        <w:t>U.S. Department of Energy</w:t>
      </w:r>
    </w:p>
    <w:p w14:paraId="77437E7F" w14:textId="29546324" w:rsidR="0077741F" w:rsidRDefault="0077741F" w:rsidP="0077741F">
      <w:pPr>
        <w:widowControl w:val="0"/>
        <w:autoSpaceDE w:val="0"/>
        <w:autoSpaceDN w:val="0"/>
        <w:adjustRightInd w:val="0"/>
        <w:ind w:left="-720"/>
        <w:rPr>
          <w:rFonts w:ascii="Helvetica" w:hAnsi="Helvetica" w:cs="Helvetica"/>
        </w:rPr>
      </w:pPr>
    </w:p>
    <w:p w14:paraId="256C3120" w14:textId="372CB8BA" w:rsidR="00505873" w:rsidRDefault="00505873" w:rsidP="0077741F">
      <w:pPr>
        <w:widowControl w:val="0"/>
        <w:autoSpaceDE w:val="0"/>
        <w:autoSpaceDN w:val="0"/>
        <w:adjustRightInd w:val="0"/>
        <w:ind w:left="-720"/>
        <w:rPr>
          <w:rFonts w:ascii="Helvetica" w:hAnsi="Helvetica" w:cs="Helvetica"/>
        </w:rPr>
      </w:pPr>
    </w:p>
    <w:p w14:paraId="5E735C83" w14:textId="77777777" w:rsidR="00505873" w:rsidRPr="00E05360" w:rsidRDefault="00505873" w:rsidP="00505873">
      <w:pPr>
        <w:widowControl w:val="0"/>
        <w:autoSpaceDE w:val="0"/>
        <w:autoSpaceDN w:val="0"/>
        <w:adjustRightInd w:val="0"/>
        <w:rPr>
          <w:rFonts w:ascii="Helvetica" w:hAnsi="Helvetica" w:cs="Helvetica"/>
          <w:b/>
          <w:bCs/>
        </w:rPr>
      </w:pPr>
      <w:bookmarkStart w:id="265" w:name="DOEPrograms"/>
      <w:bookmarkEnd w:id="265"/>
      <w:r w:rsidRPr="00E05360">
        <w:rPr>
          <w:rFonts w:ascii="Helvetica" w:hAnsi="Helvetica" w:cs="Helvetica"/>
          <w:b/>
          <w:bCs/>
        </w:rPr>
        <w:t>Programs</w:t>
      </w:r>
    </w:p>
    <w:p w14:paraId="3827AE62" w14:textId="75B57353" w:rsidR="00E05360" w:rsidRDefault="00E05360" w:rsidP="00505873">
      <w:pPr>
        <w:widowControl w:val="0"/>
        <w:autoSpaceDE w:val="0"/>
        <w:autoSpaceDN w:val="0"/>
        <w:adjustRightInd w:val="0"/>
        <w:rPr>
          <w:rFonts w:ascii="Helvetica" w:hAnsi="Helvetica"/>
          <w:color w:val="000000"/>
        </w:rPr>
      </w:pPr>
    </w:p>
    <w:p w14:paraId="1468F760" w14:textId="77777777" w:rsidR="00A425E2" w:rsidRDefault="00A425E2" w:rsidP="00505873">
      <w:pPr>
        <w:widowControl w:val="0"/>
        <w:autoSpaceDE w:val="0"/>
        <w:autoSpaceDN w:val="0"/>
        <w:adjustRightInd w:val="0"/>
        <w:rPr>
          <w:rFonts w:ascii="Helvetica" w:hAnsi="Helvetica"/>
          <w:color w:val="000000"/>
        </w:rPr>
      </w:pPr>
      <w:bookmarkStart w:id="266" w:name="DOE23ContinuationOffScienceFinancial"/>
      <w:bookmarkEnd w:id="266"/>
    </w:p>
    <w:p w14:paraId="694AB13F" w14:textId="3A5FD9C0" w:rsidR="005E7B4D" w:rsidRDefault="0077741F" w:rsidP="00C12394">
      <w:pPr>
        <w:pStyle w:val="NoSpacing"/>
        <w:rPr>
          <w:rFonts w:ascii="Helvetica" w:hAnsi="Helvetica" w:cs="Helvetica"/>
          <w:b/>
          <w:bCs/>
        </w:rPr>
      </w:pPr>
      <w:bookmarkStart w:id="267" w:name="DOEResearch"/>
      <w:bookmarkEnd w:id="267"/>
      <w:r w:rsidRPr="00AC4C74">
        <w:rPr>
          <w:rFonts w:ascii="Helvetica" w:hAnsi="Helvetica" w:cs="Helvetica"/>
          <w:b/>
          <w:bCs/>
          <w:sz w:val="24"/>
          <w:szCs w:val="24"/>
        </w:rPr>
        <w:t>Research</w:t>
      </w:r>
      <w:r w:rsidRPr="00AC4C74">
        <w:rPr>
          <w:rFonts w:ascii="Helvetica" w:hAnsi="Helvetica" w:cs="Helvetica"/>
          <w:b/>
          <w:bCs/>
        </w:rPr>
        <w:t>:</w:t>
      </w:r>
    </w:p>
    <w:p w14:paraId="0A31684E" w14:textId="247B2BBD" w:rsidR="004C004C" w:rsidRDefault="004C004C" w:rsidP="00C12394">
      <w:pPr>
        <w:pStyle w:val="NoSpacing"/>
        <w:rPr>
          <w:rFonts w:ascii="Helvetica" w:hAnsi="Helvetica" w:cs="Helvetica"/>
          <w:b/>
          <w:bCs/>
        </w:rPr>
      </w:pPr>
    </w:p>
    <w:p w14:paraId="3BCC194C" w14:textId="77777777" w:rsidR="004C004C" w:rsidRDefault="004C004C" w:rsidP="004C004C">
      <w:pPr>
        <w:pStyle w:val="NoSpacing"/>
        <w:rPr>
          <w:rStyle w:val="Hyperlink"/>
          <w:rFonts w:ascii="Helvetica" w:hAnsi="Helvetica" w:cs="Helvetica"/>
          <w:color w:val="1155CC"/>
          <w:sz w:val="24"/>
          <w:szCs w:val="24"/>
          <w:shd w:val="clear" w:color="auto" w:fill="FFFFFF"/>
        </w:rPr>
      </w:pPr>
      <w:r w:rsidRPr="007B72CC">
        <w:rPr>
          <w:rFonts w:ascii="Helvetica" w:hAnsi="Helvetica" w:cs="Helvetica"/>
          <w:color w:val="222222"/>
          <w:sz w:val="24"/>
          <w:szCs w:val="24"/>
          <w:shd w:val="clear" w:color="auto" w:fill="FFFFFF"/>
        </w:rPr>
        <w:t>Golden Field Office</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Advancing Fish Passage and Protection Technologies</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153" w:tgtFrame="_blank" w:history="1">
        <w:r w:rsidRPr="007B72CC">
          <w:rPr>
            <w:rStyle w:val="Hyperlink"/>
            <w:rFonts w:ascii="Helvetica" w:hAnsi="Helvetica" w:cs="Helvetica"/>
            <w:color w:val="1155CC"/>
            <w:sz w:val="24"/>
            <w:szCs w:val="24"/>
            <w:shd w:val="clear" w:color="auto" w:fill="FFFFFF"/>
          </w:rPr>
          <w:t>https://www.grants.gov/web/grants/view-opportunity.html?oppId=344267</w:t>
        </w:r>
      </w:hyperlink>
    </w:p>
    <w:p w14:paraId="1FF34676" w14:textId="77777777" w:rsidR="004C004C" w:rsidRDefault="004C004C" w:rsidP="004C004C">
      <w:pPr>
        <w:pStyle w:val="NoSpacing"/>
        <w:rPr>
          <w:rStyle w:val="Hyperlink"/>
          <w:rFonts w:ascii="Helvetica" w:hAnsi="Helvetica" w:cs="Helvetica"/>
          <w:color w:val="1155CC"/>
          <w:sz w:val="24"/>
          <w:szCs w:val="24"/>
          <w:shd w:val="clear" w:color="auto" w:fill="FFFFFF"/>
        </w:rPr>
      </w:pPr>
    </w:p>
    <w:p w14:paraId="2449BC5E" w14:textId="52E2EC24" w:rsidR="004C004C" w:rsidRDefault="004C004C" w:rsidP="004C004C">
      <w:pPr>
        <w:pStyle w:val="NoSpacing"/>
        <w:rPr>
          <w:rFonts w:ascii="Helvetica" w:hAnsi="Helvetica" w:cs="Helvetica"/>
          <w:b/>
          <w:bCs/>
        </w:rPr>
      </w:pPr>
      <w:r w:rsidRPr="00D217C7">
        <w:rPr>
          <w:rFonts w:ascii="Helvetica" w:hAnsi="Helvetica" w:cs="Helvetica"/>
          <w:color w:val="222222"/>
          <w:sz w:val="24"/>
          <w:szCs w:val="24"/>
          <w:shd w:val="clear" w:color="auto" w:fill="FFFFFF"/>
        </w:rPr>
        <w:t>Office of Science</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Environmental System Science</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Synopsis 1</w:t>
      </w:r>
      <w:r w:rsidRPr="00D217C7">
        <w:rPr>
          <w:rFonts w:ascii="Helvetica" w:hAnsi="Helvetica" w:cs="Helvetica"/>
          <w:color w:val="222222"/>
          <w:sz w:val="24"/>
          <w:szCs w:val="24"/>
        </w:rPr>
        <w:br/>
      </w:r>
      <w:hyperlink r:id="rId154" w:tgtFrame="_blank" w:history="1">
        <w:r w:rsidRPr="00D217C7">
          <w:rPr>
            <w:rStyle w:val="Hyperlink"/>
            <w:rFonts w:ascii="Helvetica" w:hAnsi="Helvetica" w:cs="Helvetica"/>
            <w:color w:val="1155CC"/>
            <w:sz w:val="24"/>
            <w:szCs w:val="24"/>
            <w:shd w:val="clear" w:color="auto" w:fill="FFFFFF"/>
          </w:rPr>
          <w:t>https://www.grants.gov/web/grants/view-opportunity.html?oppId=344302</w:t>
        </w:r>
      </w:hyperlink>
      <w:r w:rsidRPr="007B72CC">
        <w:rPr>
          <w:rFonts w:ascii="Helvetica" w:hAnsi="Helvetica" w:cs="Helvetica"/>
          <w:color w:val="222222"/>
          <w:sz w:val="24"/>
          <w:szCs w:val="24"/>
        </w:rPr>
        <w:br/>
      </w:r>
      <w:r w:rsidRPr="007B72CC">
        <w:rPr>
          <w:rFonts w:ascii="Helvetica" w:hAnsi="Helvetica" w:cs="Helvetica"/>
          <w:color w:val="222222"/>
          <w:sz w:val="24"/>
          <w:szCs w:val="24"/>
        </w:rPr>
        <w:br/>
      </w:r>
      <w:r w:rsidRPr="00145B63">
        <w:rPr>
          <w:rFonts w:ascii="Helvetica" w:hAnsi="Helvetica" w:cs="Helvetica"/>
          <w:color w:val="222222"/>
          <w:sz w:val="24"/>
          <w:szCs w:val="24"/>
          <w:shd w:val="clear" w:color="auto" w:fill="FFFFFF"/>
        </w:rPr>
        <w:t>Office of Science</w:t>
      </w:r>
      <w:r w:rsidRPr="00145B63">
        <w:rPr>
          <w:rFonts w:ascii="Helvetica" w:hAnsi="Helvetica" w:cs="Helvetica"/>
          <w:color w:val="222222"/>
          <w:sz w:val="24"/>
          <w:szCs w:val="24"/>
        </w:rPr>
        <w:br/>
      </w:r>
      <w:r w:rsidRPr="00145B63">
        <w:rPr>
          <w:rFonts w:ascii="Helvetica" w:hAnsi="Helvetica" w:cs="Helvetica"/>
          <w:color w:val="222222"/>
          <w:sz w:val="24"/>
          <w:szCs w:val="24"/>
          <w:shd w:val="clear" w:color="auto" w:fill="FFFFFF"/>
        </w:rPr>
        <w:t>Artificial Intelligence and Machine Learning for Autonomous Optimization and Control of Accelerators and Detectors</w:t>
      </w:r>
      <w:r w:rsidRPr="00145B63">
        <w:rPr>
          <w:rFonts w:ascii="Helvetica" w:hAnsi="Helvetica" w:cs="Helvetica"/>
          <w:color w:val="222222"/>
          <w:sz w:val="24"/>
          <w:szCs w:val="24"/>
        </w:rPr>
        <w:br/>
      </w:r>
      <w:r w:rsidRPr="00145B63">
        <w:rPr>
          <w:rFonts w:ascii="Helvetica" w:hAnsi="Helvetica" w:cs="Helvetica"/>
          <w:color w:val="222222"/>
          <w:sz w:val="24"/>
          <w:szCs w:val="24"/>
          <w:shd w:val="clear" w:color="auto" w:fill="FFFFFF"/>
        </w:rPr>
        <w:t>Synopsis 1</w:t>
      </w:r>
      <w:r w:rsidRPr="00145B63">
        <w:rPr>
          <w:rFonts w:ascii="Helvetica" w:hAnsi="Helvetica" w:cs="Helvetica"/>
          <w:color w:val="222222"/>
          <w:sz w:val="24"/>
          <w:szCs w:val="24"/>
        </w:rPr>
        <w:br/>
      </w:r>
      <w:hyperlink r:id="rId155" w:tgtFrame="_blank" w:history="1">
        <w:r w:rsidRPr="00145B63">
          <w:rPr>
            <w:rStyle w:val="Hyperlink"/>
            <w:rFonts w:ascii="Helvetica" w:hAnsi="Helvetica" w:cs="Helvetica"/>
            <w:color w:val="1155CC"/>
            <w:sz w:val="24"/>
            <w:szCs w:val="24"/>
            <w:shd w:val="clear" w:color="auto" w:fill="FFFFFF"/>
          </w:rPr>
          <w:t>https://www.grants.gov/web/grants/view-opportunity.html?oppId=344408</w:t>
        </w:r>
      </w:hyperlink>
    </w:p>
    <w:p w14:paraId="579DF300" w14:textId="77777777" w:rsidR="00A425E2" w:rsidRDefault="00A425E2" w:rsidP="00C12394">
      <w:pPr>
        <w:pStyle w:val="NoSpacing"/>
        <w:rPr>
          <w:rFonts w:ascii="Helvetica" w:hAnsi="Helvetica" w:cs="Helvetica"/>
          <w:b/>
          <w:bCs/>
        </w:rPr>
      </w:pPr>
    </w:p>
    <w:p w14:paraId="34B46CBF" w14:textId="77777777" w:rsidR="00F809D4" w:rsidRPr="00A448D0" w:rsidRDefault="00F809D4" w:rsidP="00F809D4">
      <w:pPr>
        <w:pStyle w:val="NoSpacing"/>
        <w:rPr>
          <w:rFonts w:ascii="Helvetica" w:hAnsi="Helvetica" w:cs="Helvetica"/>
          <w:color w:val="222222"/>
          <w:sz w:val="24"/>
          <w:szCs w:val="24"/>
        </w:rPr>
      </w:pPr>
      <w:r w:rsidRPr="00CE40FD">
        <w:rPr>
          <w:rFonts w:ascii="Helvetica" w:hAnsi="Helvetica" w:cs="Helvetica"/>
          <w:color w:val="222222"/>
          <w:sz w:val="24"/>
          <w:szCs w:val="24"/>
          <w:shd w:val="clear" w:color="auto" w:fill="FFFFFF"/>
        </w:rPr>
        <w:t>Office of Science</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Atmospheric System Research (ASR)</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Synopsis 1</w:t>
      </w:r>
      <w:r w:rsidRPr="00CE40FD">
        <w:rPr>
          <w:rFonts w:ascii="Helvetica" w:hAnsi="Helvetica" w:cs="Helvetica"/>
          <w:color w:val="222222"/>
          <w:sz w:val="24"/>
          <w:szCs w:val="24"/>
        </w:rPr>
        <w:br/>
      </w:r>
      <w:hyperlink r:id="rId156" w:tgtFrame="_blank" w:history="1">
        <w:r w:rsidRPr="00CE40FD">
          <w:rPr>
            <w:rStyle w:val="Hyperlink"/>
            <w:rFonts w:ascii="Helvetica" w:hAnsi="Helvetica" w:cs="Helvetica"/>
            <w:color w:val="1155CC"/>
            <w:sz w:val="24"/>
            <w:szCs w:val="24"/>
            <w:shd w:val="clear" w:color="auto" w:fill="FFFFFF"/>
          </w:rPr>
          <w:t>https://www.grants.gov/web/grants/view-opportunity.html?oppId=344197</w:t>
        </w:r>
      </w:hyperlink>
    </w:p>
    <w:p w14:paraId="08BC9EFA" w14:textId="77777777" w:rsidR="00F809D4" w:rsidRDefault="00F809D4" w:rsidP="00F809D4">
      <w:pPr>
        <w:pStyle w:val="NoSpacing"/>
        <w:rPr>
          <w:rFonts w:ascii="Arial" w:hAnsi="Arial" w:cs="Arial"/>
          <w:color w:val="222222"/>
        </w:rPr>
      </w:pPr>
    </w:p>
    <w:p w14:paraId="472B8A27" w14:textId="77777777" w:rsidR="00F809D4" w:rsidRDefault="00F809D4" w:rsidP="00F809D4">
      <w:pPr>
        <w:pStyle w:val="NoSpacing"/>
        <w:rPr>
          <w:rFonts w:ascii="Helvetica" w:hAnsi="Helvetica" w:cs="Helvetica"/>
          <w:b/>
          <w:bCs/>
          <w:color w:val="222222"/>
          <w:sz w:val="24"/>
          <w:szCs w:val="24"/>
          <w:shd w:val="clear" w:color="auto" w:fill="FFFFFF"/>
        </w:rPr>
      </w:pPr>
      <w:r w:rsidRPr="001F302B">
        <w:rPr>
          <w:rFonts w:ascii="Helvetica" w:hAnsi="Helvetica" w:cs="Helvetica"/>
          <w:color w:val="222222"/>
          <w:sz w:val="24"/>
          <w:szCs w:val="24"/>
          <w:highlight w:val="cyan"/>
          <w:shd w:val="clear" w:color="auto" w:fill="FFFFFF"/>
        </w:rPr>
        <w:t>Office of Science</w:t>
      </w:r>
      <w:r w:rsidRPr="001F302B">
        <w:rPr>
          <w:rFonts w:ascii="Helvetica" w:hAnsi="Helvetica" w:cs="Helvetica"/>
          <w:color w:val="222222"/>
          <w:sz w:val="24"/>
          <w:szCs w:val="24"/>
          <w:highlight w:val="cyan"/>
        </w:rPr>
        <w:br/>
      </w:r>
      <w:r w:rsidRPr="001F302B">
        <w:rPr>
          <w:rFonts w:ascii="Helvetica" w:hAnsi="Helvetica" w:cs="Helvetica"/>
          <w:color w:val="222222"/>
          <w:sz w:val="24"/>
          <w:szCs w:val="24"/>
          <w:highlight w:val="cyan"/>
          <w:shd w:val="clear" w:color="auto" w:fill="FFFFFF"/>
        </w:rPr>
        <w:t>FY 2023 Phase II Release 1</w:t>
      </w:r>
      <w:r w:rsidRPr="001F302B">
        <w:rPr>
          <w:rFonts w:ascii="Helvetica" w:hAnsi="Helvetica" w:cs="Helvetica"/>
          <w:color w:val="222222"/>
          <w:sz w:val="24"/>
          <w:szCs w:val="24"/>
          <w:highlight w:val="cyan"/>
        </w:rPr>
        <w:br/>
      </w:r>
      <w:r w:rsidRPr="001F302B">
        <w:rPr>
          <w:rFonts w:ascii="Helvetica" w:hAnsi="Helvetica" w:cs="Helvetica"/>
          <w:color w:val="222222"/>
          <w:sz w:val="24"/>
          <w:szCs w:val="24"/>
          <w:highlight w:val="cyan"/>
          <w:shd w:val="clear" w:color="auto" w:fill="FFFFFF"/>
        </w:rPr>
        <w:t>Synopsis 1</w:t>
      </w:r>
      <w:r w:rsidRPr="00B02A01">
        <w:rPr>
          <w:rFonts w:ascii="Helvetica" w:hAnsi="Helvetica" w:cs="Helvetica"/>
          <w:color w:val="222222"/>
          <w:sz w:val="24"/>
          <w:szCs w:val="24"/>
        </w:rPr>
        <w:br/>
      </w:r>
      <w:hyperlink r:id="rId157" w:tgtFrame="_blank" w:history="1">
        <w:r w:rsidRPr="00B02A01">
          <w:rPr>
            <w:rStyle w:val="Hyperlink"/>
            <w:rFonts w:ascii="Helvetica" w:hAnsi="Helvetica" w:cs="Helvetica"/>
            <w:color w:val="1155CC"/>
            <w:sz w:val="24"/>
            <w:szCs w:val="24"/>
            <w:shd w:val="clear" w:color="auto" w:fill="FFFFFF"/>
          </w:rPr>
          <w:t>https://www.grants.gov/web/grants/view-opportunity.html?oppId=344148</w:t>
        </w:r>
      </w:hyperlink>
      <w:r w:rsidRPr="00B02A01">
        <w:rPr>
          <w:rFonts w:ascii="Helvetica" w:hAnsi="Helvetica" w:cs="Helvetica"/>
          <w:color w:val="222222"/>
          <w:sz w:val="24"/>
          <w:szCs w:val="24"/>
        </w:rPr>
        <w:br/>
      </w:r>
    </w:p>
    <w:p w14:paraId="6C5FCFE2" w14:textId="77777777" w:rsidR="00F809D4" w:rsidRDefault="00F809D4" w:rsidP="00F809D4">
      <w:pPr>
        <w:pStyle w:val="NoSpacing"/>
        <w:rPr>
          <w:rFonts w:ascii="Arial" w:hAnsi="Arial" w:cs="Arial"/>
          <w:color w:val="222222"/>
        </w:rPr>
      </w:pPr>
      <w:r w:rsidRPr="00A448D0">
        <w:rPr>
          <w:rFonts w:ascii="Helvetica" w:hAnsi="Helvetica" w:cs="Helvetica"/>
          <w:color w:val="222222"/>
          <w:sz w:val="24"/>
          <w:szCs w:val="24"/>
          <w:highlight w:val="cyan"/>
          <w:shd w:val="clear" w:color="auto" w:fill="FFFFFF"/>
        </w:rPr>
        <w:t>Office of Science</w:t>
      </w:r>
      <w:r w:rsidRPr="00A448D0">
        <w:rPr>
          <w:rFonts w:ascii="Helvetica" w:hAnsi="Helvetica" w:cs="Helvetica"/>
          <w:color w:val="222222"/>
          <w:sz w:val="24"/>
          <w:szCs w:val="24"/>
          <w:highlight w:val="cyan"/>
        </w:rPr>
        <w:br/>
      </w:r>
      <w:r w:rsidRPr="00A448D0">
        <w:rPr>
          <w:rFonts w:ascii="Helvetica" w:hAnsi="Helvetica" w:cs="Helvetica"/>
          <w:color w:val="222222"/>
          <w:sz w:val="24"/>
          <w:szCs w:val="24"/>
          <w:highlight w:val="cyan"/>
          <w:shd w:val="clear" w:color="auto" w:fill="FFFFFF"/>
        </w:rPr>
        <w:t>FY 2023 Research Opportunities in High Energy Physics</w:t>
      </w:r>
      <w:r w:rsidRPr="00A448D0">
        <w:rPr>
          <w:rFonts w:ascii="Helvetica" w:hAnsi="Helvetica" w:cs="Helvetica"/>
          <w:color w:val="222222"/>
          <w:sz w:val="24"/>
          <w:szCs w:val="24"/>
          <w:highlight w:val="cyan"/>
        </w:rPr>
        <w:br/>
      </w:r>
      <w:r w:rsidRPr="00A448D0">
        <w:rPr>
          <w:rFonts w:ascii="Helvetica" w:hAnsi="Helvetica" w:cs="Helvetica"/>
          <w:color w:val="222222"/>
          <w:sz w:val="24"/>
          <w:szCs w:val="24"/>
          <w:highlight w:val="cyan"/>
          <w:shd w:val="clear" w:color="auto" w:fill="FFFFFF"/>
        </w:rPr>
        <w:t>Synopsis 1</w:t>
      </w:r>
      <w:r w:rsidRPr="0064249E">
        <w:rPr>
          <w:rFonts w:ascii="Helvetica" w:hAnsi="Helvetica" w:cs="Helvetica"/>
          <w:color w:val="222222"/>
          <w:sz w:val="24"/>
          <w:szCs w:val="24"/>
        </w:rPr>
        <w:br/>
      </w:r>
      <w:hyperlink r:id="rId158" w:tgtFrame="_blank" w:history="1">
        <w:r w:rsidRPr="0064249E">
          <w:rPr>
            <w:rStyle w:val="Hyperlink"/>
            <w:rFonts w:ascii="Helvetica" w:hAnsi="Helvetica" w:cs="Helvetica"/>
            <w:color w:val="1155CC"/>
            <w:sz w:val="24"/>
            <w:szCs w:val="24"/>
            <w:shd w:val="clear" w:color="auto" w:fill="FFFFFF"/>
          </w:rPr>
          <w:t>https://www.grants.gov/web/grants/view-opportunity.html?oppId=344121</w:t>
        </w:r>
      </w:hyperlink>
    </w:p>
    <w:p w14:paraId="2A66F80F" w14:textId="1D7198A7" w:rsidR="00FC1A02" w:rsidRDefault="00FC1A02" w:rsidP="00705A28">
      <w:pPr>
        <w:pStyle w:val="NoSpacing"/>
        <w:rPr>
          <w:rFonts w:ascii="Helvetica" w:hAnsi="Helvetica" w:cs="Helvetica"/>
          <w:color w:val="222222"/>
        </w:rPr>
      </w:pPr>
    </w:p>
    <w:p w14:paraId="29F9F00C" w14:textId="77777777" w:rsidR="00F809D4" w:rsidRDefault="00F809D4" w:rsidP="00705A28">
      <w:pPr>
        <w:pStyle w:val="NoSpacing"/>
        <w:rPr>
          <w:rFonts w:ascii="Helvetica" w:hAnsi="Helvetica" w:cs="Helvetica"/>
          <w:color w:val="222222"/>
        </w:rPr>
      </w:pPr>
    </w:p>
    <w:p w14:paraId="7A2B3E52" w14:textId="3337C3FD" w:rsidR="0077741F" w:rsidRPr="00AC4C74" w:rsidRDefault="0077741F" w:rsidP="0077741F">
      <w:pPr>
        <w:widowControl w:val="0"/>
        <w:autoSpaceDE w:val="0"/>
        <w:autoSpaceDN w:val="0"/>
        <w:adjustRightInd w:val="0"/>
        <w:rPr>
          <w:rFonts w:ascii="Helvetica" w:hAnsi="Helvetica" w:cs="Helvetica"/>
          <w:b/>
          <w:bCs/>
        </w:rPr>
      </w:pPr>
      <w:r w:rsidRPr="00AC4C74">
        <w:rPr>
          <w:rFonts w:ascii="Helvetica" w:hAnsi="Helvetica" w:cs="Helvetica"/>
          <w:b/>
          <w:bCs/>
        </w:rPr>
        <w:t>Reminders:</w:t>
      </w:r>
      <w:bookmarkStart w:id="268" w:name="DOESBIRSTTR"/>
      <w:bookmarkStart w:id="269" w:name="DOETechIncubator"/>
      <w:bookmarkStart w:id="270" w:name="DOELEAP"/>
      <w:bookmarkStart w:id="271" w:name="DOEContinSolicOffScie"/>
      <w:bookmarkEnd w:id="268"/>
      <w:bookmarkEnd w:id="269"/>
      <w:bookmarkEnd w:id="270"/>
      <w:bookmarkEnd w:id="271"/>
    </w:p>
    <w:p w14:paraId="6C34BC0B" w14:textId="57A25728" w:rsidR="00925CEC" w:rsidRDefault="00925CEC" w:rsidP="00C9440F">
      <w:pPr>
        <w:pStyle w:val="NoSpacing"/>
        <w:rPr>
          <w:rFonts w:ascii="Helvetica" w:hAnsi="Helvetica" w:cs="Helvetica"/>
          <w:color w:val="222222"/>
          <w:sz w:val="24"/>
          <w:szCs w:val="24"/>
          <w:highlight w:val="cyan"/>
          <w:shd w:val="clear" w:color="auto" w:fill="FFFFFF"/>
        </w:rPr>
      </w:pPr>
      <w:bookmarkStart w:id="272" w:name="DOESBIRIIRelease2"/>
      <w:bookmarkEnd w:id="272"/>
    </w:p>
    <w:p w14:paraId="5089601A" w14:textId="77777777" w:rsidR="00407177" w:rsidRDefault="00407177" w:rsidP="00407177">
      <w:pPr>
        <w:widowControl w:val="0"/>
        <w:autoSpaceDE w:val="0"/>
        <w:autoSpaceDN w:val="0"/>
        <w:adjustRightInd w:val="0"/>
        <w:rPr>
          <w:rFonts w:ascii="Helvetica" w:hAnsi="Helvetica" w:cs="Helvetica"/>
          <w:color w:val="222222"/>
          <w:shd w:val="clear" w:color="auto" w:fill="FFFFFF"/>
        </w:rPr>
      </w:pPr>
      <w:bookmarkStart w:id="273" w:name="DOEOfficeofScience"/>
      <w:bookmarkStart w:id="274" w:name="DOEOfficeofScienceContinuation"/>
      <w:bookmarkEnd w:id="273"/>
      <w:bookmarkEnd w:id="274"/>
      <w:r w:rsidRPr="009433CC">
        <w:rPr>
          <w:rFonts w:ascii="Helvetica" w:hAnsi="Helvetica" w:cs="Helvetica"/>
          <w:color w:val="222222"/>
          <w:shd w:val="clear" w:color="auto" w:fill="FFFFFF"/>
        </w:rPr>
        <w:t>Office of Science</w:t>
      </w:r>
      <w:r w:rsidRPr="009433CC">
        <w:rPr>
          <w:rFonts w:ascii="Helvetica" w:hAnsi="Helvetica" w:cs="Helvetica"/>
          <w:color w:val="222222"/>
        </w:rPr>
        <w:br/>
      </w:r>
      <w:r w:rsidRPr="009433CC">
        <w:rPr>
          <w:rFonts w:ascii="Helvetica" w:hAnsi="Helvetica" w:cs="Helvetica"/>
          <w:color w:val="222222"/>
          <w:shd w:val="clear" w:color="auto" w:fill="FFFFFF"/>
        </w:rPr>
        <w:t>FY2023 Continuation of Solicitation for the Office of Science Financial Assistance Program</w:t>
      </w:r>
      <w:r w:rsidRPr="009433CC">
        <w:rPr>
          <w:rFonts w:ascii="Helvetica" w:hAnsi="Helvetica" w:cs="Helvetica"/>
          <w:color w:val="222222"/>
        </w:rPr>
        <w:br/>
      </w:r>
      <w:r w:rsidRPr="009433CC">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07177" w:rsidRPr="00A425E2" w14:paraId="572DEDF9"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407177" w:rsidRPr="00A425E2" w14:paraId="26BCD968" w14:textId="77777777" w:rsidTr="004950CF">
              <w:trPr>
                <w:tblCellSpacing w:w="0" w:type="dxa"/>
              </w:trPr>
              <w:tc>
                <w:tcPr>
                  <w:tcW w:w="1244" w:type="dxa"/>
                  <w:noWrap/>
                  <w:hideMark/>
                </w:tcPr>
                <w:p w14:paraId="4138B1A4"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Document Type:</w:t>
                  </w:r>
                </w:p>
              </w:tc>
              <w:tc>
                <w:tcPr>
                  <w:tcW w:w="4001" w:type="dxa"/>
                  <w:vAlign w:val="center"/>
                  <w:hideMark/>
                </w:tcPr>
                <w:p w14:paraId="3703C582"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Grants Notice</w:t>
                  </w:r>
                </w:p>
              </w:tc>
            </w:tr>
            <w:tr w:rsidR="00407177" w:rsidRPr="00A425E2" w14:paraId="6A3D0FAA" w14:textId="77777777" w:rsidTr="004950CF">
              <w:trPr>
                <w:tblCellSpacing w:w="0" w:type="dxa"/>
              </w:trPr>
              <w:tc>
                <w:tcPr>
                  <w:tcW w:w="1244" w:type="dxa"/>
                  <w:noWrap/>
                  <w:hideMark/>
                </w:tcPr>
                <w:p w14:paraId="35ED21B4"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Funding Opportunity Number:</w:t>
                  </w:r>
                </w:p>
              </w:tc>
              <w:tc>
                <w:tcPr>
                  <w:tcW w:w="4001" w:type="dxa"/>
                  <w:vAlign w:val="center"/>
                  <w:hideMark/>
                </w:tcPr>
                <w:p w14:paraId="6532D5B3"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DE-FOA-0002844</w:t>
                  </w:r>
                </w:p>
              </w:tc>
            </w:tr>
            <w:tr w:rsidR="00407177" w:rsidRPr="00A425E2" w14:paraId="415575CD" w14:textId="77777777" w:rsidTr="004950CF">
              <w:trPr>
                <w:tblCellSpacing w:w="0" w:type="dxa"/>
              </w:trPr>
              <w:tc>
                <w:tcPr>
                  <w:tcW w:w="1244" w:type="dxa"/>
                  <w:noWrap/>
                  <w:hideMark/>
                </w:tcPr>
                <w:p w14:paraId="438ECC37"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Funding Opportunity Title:</w:t>
                  </w:r>
                </w:p>
              </w:tc>
              <w:tc>
                <w:tcPr>
                  <w:tcW w:w="4001" w:type="dxa"/>
                  <w:vAlign w:val="center"/>
                  <w:hideMark/>
                </w:tcPr>
                <w:p w14:paraId="583D438E"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FY2023 Continuation of Solicitation for the Office of Science Financial Assistance Program</w:t>
                  </w:r>
                </w:p>
              </w:tc>
            </w:tr>
            <w:tr w:rsidR="00407177" w:rsidRPr="00A425E2" w14:paraId="4D55C6A2" w14:textId="77777777" w:rsidTr="004950CF">
              <w:trPr>
                <w:tblCellSpacing w:w="0" w:type="dxa"/>
              </w:trPr>
              <w:tc>
                <w:tcPr>
                  <w:tcW w:w="1244" w:type="dxa"/>
                  <w:noWrap/>
                  <w:hideMark/>
                </w:tcPr>
                <w:p w14:paraId="069523CD"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lastRenderedPageBreak/>
                    <w:t>Opportunity Category:</w:t>
                  </w:r>
                </w:p>
              </w:tc>
              <w:tc>
                <w:tcPr>
                  <w:tcW w:w="4001" w:type="dxa"/>
                  <w:vAlign w:val="center"/>
                  <w:hideMark/>
                </w:tcPr>
                <w:p w14:paraId="228B1949"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Discretionary</w:t>
                  </w:r>
                </w:p>
              </w:tc>
            </w:tr>
            <w:tr w:rsidR="00407177" w:rsidRPr="00A425E2" w14:paraId="17CF1590" w14:textId="77777777" w:rsidTr="004950CF">
              <w:trPr>
                <w:tblCellSpacing w:w="0" w:type="dxa"/>
              </w:trPr>
              <w:tc>
                <w:tcPr>
                  <w:tcW w:w="1244" w:type="dxa"/>
                  <w:noWrap/>
                  <w:hideMark/>
                </w:tcPr>
                <w:p w14:paraId="6EB208C5"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Opportunity Category Explanation:</w:t>
                  </w:r>
                </w:p>
              </w:tc>
              <w:tc>
                <w:tcPr>
                  <w:tcW w:w="4001" w:type="dxa"/>
                  <w:vAlign w:val="center"/>
                  <w:hideMark/>
                </w:tcPr>
                <w:p w14:paraId="3F075831"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tc>
            </w:tr>
            <w:tr w:rsidR="00407177" w:rsidRPr="00A425E2" w14:paraId="3409358A" w14:textId="77777777" w:rsidTr="004950CF">
              <w:trPr>
                <w:tblCellSpacing w:w="0" w:type="dxa"/>
              </w:trPr>
              <w:tc>
                <w:tcPr>
                  <w:tcW w:w="1244" w:type="dxa"/>
                  <w:noWrap/>
                  <w:hideMark/>
                </w:tcPr>
                <w:p w14:paraId="7E7AECE8"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Funding Instrument Type:</w:t>
                  </w:r>
                </w:p>
              </w:tc>
              <w:tc>
                <w:tcPr>
                  <w:tcW w:w="4001" w:type="dxa"/>
                  <w:vAlign w:val="center"/>
                  <w:hideMark/>
                </w:tcPr>
                <w:p w14:paraId="4CDF77F1"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Cooperative Agreement</w:t>
                  </w:r>
                  <w:r w:rsidRPr="00A425E2">
                    <w:rPr>
                      <w:rFonts w:ascii="Helvetica" w:hAnsi="Helvetica" w:cs="Helvetica"/>
                      <w:color w:val="222222"/>
                    </w:rPr>
                    <w:br/>
                    <w:t>Grant</w:t>
                  </w:r>
                  <w:r w:rsidRPr="00A425E2">
                    <w:rPr>
                      <w:rFonts w:ascii="Helvetica" w:hAnsi="Helvetica" w:cs="Helvetica"/>
                      <w:color w:val="222222"/>
                    </w:rPr>
                    <w:br/>
                    <w:t>Procurement Contract</w:t>
                  </w:r>
                </w:p>
              </w:tc>
            </w:tr>
            <w:tr w:rsidR="00407177" w:rsidRPr="00A425E2" w14:paraId="4CAA8012" w14:textId="77777777" w:rsidTr="004950CF">
              <w:trPr>
                <w:tblCellSpacing w:w="0" w:type="dxa"/>
              </w:trPr>
              <w:tc>
                <w:tcPr>
                  <w:tcW w:w="1244" w:type="dxa"/>
                  <w:noWrap/>
                  <w:hideMark/>
                </w:tcPr>
                <w:p w14:paraId="6057B291"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Category of Funding Activity:</w:t>
                  </w:r>
                </w:p>
              </w:tc>
              <w:tc>
                <w:tcPr>
                  <w:tcW w:w="4001" w:type="dxa"/>
                  <w:vAlign w:val="center"/>
                  <w:hideMark/>
                </w:tcPr>
                <w:p w14:paraId="1F6A50CD"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Science and Technology and other Research and Development</w:t>
                  </w:r>
                </w:p>
              </w:tc>
            </w:tr>
            <w:tr w:rsidR="00407177" w:rsidRPr="00A425E2" w14:paraId="4905BA80" w14:textId="77777777" w:rsidTr="004950CF">
              <w:trPr>
                <w:tblCellSpacing w:w="0" w:type="dxa"/>
              </w:trPr>
              <w:tc>
                <w:tcPr>
                  <w:tcW w:w="1244" w:type="dxa"/>
                  <w:noWrap/>
                  <w:hideMark/>
                </w:tcPr>
                <w:p w14:paraId="440003D6"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Category Explanation:</w:t>
                  </w:r>
                </w:p>
              </w:tc>
              <w:tc>
                <w:tcPr>
                  <w:tcW w:w="4001" w:type="dxa"/>
                  <w:vAlign w:val="center"/>
                  <w:hideMark/>
                </w:tcPr>
                <w:p w14:paraId="4FA005A7"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tc>
            </w:tr>
            <w:tr w:rsidR="00407177" w:rsidRPr="00A425E2" w14:paraId="27E2DB8C" w14:textId="77777777" w:rsidTr="004950CF">
              <w:trPr>
                <w:tblCellSpacing w:w="0" w:type="dxa"/>
              </w:trPr>
              <w:tc>
                <w:tcPr>
                  <w:tcW w:w="1244" w:type="dxa"/>
                  <w:noWrap/>
                  <w:hideMark/>
                </w:tcPr>
                <w:p w14:paraId="7BD08A60"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Expected Number of Awards:</w:t>
                  </w:r>
                </w:p>
              </w:tc>
              <w:tc>
                <w:tcPr>
                  <w:tcW w:w="4001" w:type="dxa"/>
                  <w:vAlign w:val="center"/>
                  <w:hideMark/>
                </w:tcPr>
                <w:p w14:paraId="0A5988D4"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1000</w:t>
                  </w:r>
                </w:p>
              </w:tc>
            </w:tr>
            <w:tr w:rsidR="00407177" w:rsidRPr="00A425E2" w14:paraId="732B60AD" w14:textId="77777777" w:rsidTr="004950CF">
              <w:trPr>
                <w:tblCellSpacing w:w="0" w:type="dxa"/>
              </w:trPr>
              <w:tc>
                <w:tcPr>
                  <w:tcW w:w="1244" w:type="dxa"/>
                  <w:noWrap/>
                  <w:hideMark/>
                </w:tcPr>
                <w:p w14:paraId="450D5BFB"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CFDA Number(s):</w:t>
                  </w:r>
                </w:p>
              </w:tc>
              <w:tc>
                <w:tcPr>
                  <w:tcW w:w="4001" w:type="dxa"/>
                  <w:vAlign w:val="center"/>
                  <w:hideMark/>
                </w:tcPr>
                <w:p w14:paraId="2C8E8905"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81.049 -- Office of Science Financial Assistance Program</w:t>
                  </w:r>
                </w:p>
              </w:tc>
            </w:tr>
            <w:tr w:rsidR="00407177" w:rsidRPr="00A425E2" w14:paraId="3580AA3A" w14:textId="77777777" w:rsidTr="004950CF">
              <w:trPr>
                <w:tblCellSpacing w:w="0" w:type="dxa"/>
              </w:trPr>
              <w:tc>
                <w:tcPr>
                  <w:tcW w:w="1244" w:type="dxa"/>
                  <w:noWrap/>
                  <w:hideMark/>
                </w:tcPr>
                <w:p w14:paraId="6228C136"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Cost Sharing or Matching Requirement:</w:t>
                  </w:r>
                </w:p>
              </w:tc>
              <w:tc>
                <w:tcPr>
                  <w:tcW w:w="4001" w:type="dxa"/>
                  <w:vAlign w:val="center"/>
                  <w:hideMark/>
                </w:tcPr>
                <w:p w14:paraId="508911E7"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No</w:t>
                  </w:r>
                </w:p>
              </w:tc>
            </w:tr>
          </w:tbl>
          <w:p w14:paraId="240F4EB6" w14:textId="77777777" w:rsidR="00407177" w:rsidRPr="00A425E2" w:rsidRDefault="00407177" w:rsidP="004950CF">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8"/>
              <w:gridCol w:w="3330"/>
            </w:tblGrid>
            <w:tr w:rsidR="00407177" w:rsidRPr="00A425E2" w14:paraId="1DC24918" w14:textId="77777777" w:rsidTr="004950CF">
              <w:trPr>
                <w:tblCellSpacing w:w="0" w:type="dxa"/>
              </w:trPr>
              <w:tc>
                <w:tcPr>
                  <w:tcW w:w="1888" w:type="dxa"/>
                  <w:noWrap/>
                  <w:hideMark/>
                </w:tcPr>
                <w:p w14:paraId="7A4B5536"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lastRenderedPageBreak/>
                    <w:t>Version:</w:t>
                  </w:r>
                </w:p>
              </w:tc>
              <w:tc>
                <w:tcPr>
                  <w:tcW w:w="3330" w:type="dxa"/>
                  <w:vAlign w:val="center"/>
                  <w:hideMark/>
                </w:tcPr>
                <w:p w14:paraId="3710E231"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Synopsis 1</w:t>
                  </w:r>
                </w:p>
              </w:tc>
            </w:tr>
            <w:tr w:rsidR="00407177" w:rsidRPr="00A425E2" w14:paraId="4E1A2EE9" w14:textId="77777777" w:rsidTr="004950CF">
              <w:trPr>
                <w:tblCellSpacing w:w="0" w:type="dxa"/>
              </w:trPr>
              <w:tc>
                <w:tcPr>
                  <w:tcW w:w="1888" w:type="dxa"/>
                  <w:noWrap/>
                  <w:hideMark/>
                </w:tcPr>
                <w:p w14:paraId="417AE8A6"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Posted Date:</w:t>
                  </w:r>
                </w:p>
              </w:tc>
              <w:tc>
                <w:tcPr>
                  <w:tcW w:w="3330" w:type="dxa"/>
                  <w:vAlign w:val="center"/>
                  <w:hideMark/>
                </w:tcPr>
                <w:p w14:paraId="233BF45C"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Sep 30, 2022</w:t>
                  </w:r>
                </w:p>
              </w:tc>
            </w:tr>
            <w:tr w:rsidR="00407177" w:rsidRPr="00A425E2" w14:paraId="14B42603" w14:textId="77777777" w:rsidTr="004950CF">
              <w:trPr>
                <w:tblCellSpacing w:w="0" w:type="dxa"/>
              </w:trPr>
              <w:tc>
                <w:tcPr>
                  <w:tcW w:w="1888" w:type="dxa"/>
                  <w:noWrap/>
                  <w:hideMark/>
                </w:tcPr>
                <w:p w14:paraId="5D86710B"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Last Updated Date:</w:t>
                  </w:r>
                </w:p>
              </w:tc>
              <w:tc>
                <w:tcPr>
                  <w:tcW w:w="3330" w:type="dxa"/>
                  <w:vAlign w:val="center"/>
                  <w:hideMark/>
                </w:tcPr>
                <w:p w14:paraId="09AB8904"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Sep 30, 2022</w:t>
                  </w:r>
                </w:p>
              </w:tc>
            </w:tr>
            <w:tr w:rsidR="00407177" w:rsidRPr="00A425E2" w14:paraId="4EC17B97" w14:textId="77777777" w:rsidTr="004950CF">
              <w:trPr>
                <w:tblCellSpacing w:w="0" w:type="dxa"/>
              </w:trPr>
              <w:tc>
                <w:tcPr>
                  <w:tcW w:w="1888" w:type="dxa"/>
                  <w:noWrap/>
                  <w:hideMark/>
                </w:tcPr>
                <w:p w14:paraId="5E230679"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Original Closing Date for Applications:</w:t>
                  </w:r>
                </w:p>
              </w:tc>
              <w:tc>
                <w:tcPr>
                  <w:tcW w:w="3330" w:type="dxa"/>
                  <w:vAlign w:val="center"/>
                  <w:hideMark/>
                </w:tcPr>
                <w:p w14:paraId="00BC3171"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Sep 30, 2023  </w:t>
                  </w:r>
                </w:p>
              </w:tc>
            </w:tr>
            <w:tr w:rsidR="00407177" w:rsidRPr="00A425E2" w14:paraId="54111E2B" w14:textId="77777777" w:rsidTr="004950CF">
              <w:trPr>
                <w:tblCellSpacing w:w="0" w:type="dxa"/>
              </w:trPr>
              <w:tc>
                <w:tcPr>
                  <w:tcW w:w="1888" w:type="dxa"/>
                  <w:noWrap/>
                  <w:hideMark/>
                </w:tcPr>
                <w:p w14:paraId="6FAF2AE4"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 xml:space="preserve">Current </w:t>
                  </w:r>
                  <w:r w:rsidRPr="00A425E2">
                    <w:rPr>
                      <w:rFonts w:ascii="Helvetica" w:hAnsi="Helvetica" w:cs="Helvetica"/>
                      <w:b/>
                      <w:bCs/>
                      <w:color w:val="222222"/>
                    </w:rPr>
                    <w:lastRenderedPageBreak/>
                    <w:t>Closing Date for Applications:</w:t>
                  </w:r>
                </w:p>
              </w:tc>
              <w:tc>
                <w:tcPr>
                  <w:tcW w:w="3330" w:type="dxa"/>
                  <w:vAlign w:val="center"/>
                  <w:hideMark/>
                </w:tcPr>
                <w:p w14:paraId="2E0D6CBB"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lastRenderedPageBreak/>
                    <w:t>Sep 30, 2023  </w:t>
                  </w:r>
                </w:p>
              </w:tc>
            </w:tr>
            <w:tr w:rsidR="00407177" w:rsidRPr="00A425E2" w14:paraId="6DF17CF4" w14:textId="77777777" w:rsidTr="004950CF">
              <w:trPr>
                <w:tblCellSpacing w:w="0" w:type="dxa"/>
              </w:trPr>
              <w:tc>
                <w:tcPr>
                  <w:tcW w:w="1888" w:type="dxa"/>
                  <w:noWrap/>
                  <w:hideMark/>
                </w:tcPr>
                <w:p w14:paraId="2FBF4877"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Archive Date:</w:t>
                  </w:r>
                </w:p>
              </w:tc>
              <w:tc>
                <w:tcPr>
                  <w:tcW w:w="3330" w:type="dxa"/>
                  <w:vAlign w:val="center"/>
                  <w:hideMark/>
                </w:tcPr>
                <w:p w14:paraId="584BC5D6"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Dec 31, 2023</w:t>
                  </w:r>
                </w:p>
              </w:tc>
            </w:tr>
            <w:tr w:rsidR="00407177" w:rsidRPr="00A425E2" w14:paraId="60888365" w14:textId="77777777" w:rsidTr="004950CF">
              <w:trPr>
                <w:tblCellSpacing w:w="0" w:type="dxa"/>
              </w:trPr>
              <w:tc>
                <w:tcPr>
                  <w:tcW w:w="1888" w:type="dxa"/>
                  <w:noWrap/>
                  <w:hideMark/>
                </w:tcPr>
                <w:p w14:paraId="64539127"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Estimated Total Program Funding:</w:t>
                  </w:r>
                </w:p>
              </w:tc>
              <w:tc>
                <w:tcPr>
                  <w:tcW w:w="3330" w:type="dxa"/>
                  <w:vAlign w:val="center"/>
                  <w:hideMark/>
                </w:tcPr>
                <w:p w14:paraId="74F47063"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$400,000,000</w:t>
                  </w:r>
                </w:p>
              </w:tc>
            </w:tr>
            <w:tr w:rsidR="00407177" w:rsidRPr="00A425E2" w14:paraId="5D9FAEDE" w14:textId="77777777" w:rsidTr="004950CF">
              <w:trPr>
                <w:tblCellSpacing w:w="0" w:type="dxa"/>
              </w:trPr>
              <w:tc>
                <w:tcPr>
                  <w:tcW w:w="1888" w:type="dxa"/>
                  <w:noWrap/>
                  <w:hideMark/>
                </w:tcPr>
                <w:p w14:paraId="7025963A"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Award Ceiling:</w:t>
                  </w:r>
                </w:p>
              </w:tc>
              <w:tc>
                <w:tcPr>
                  <w:tcW w:w="3330" w:type="dxa"/>
                  <w:vAlign w:val="center"/>
                  <w:hideMark/>
                </w:tcPr>
                <w:p w14:paraId="6D01156C"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$100,000,000</w:t>
                  </w:r>
                </w:p>
              </w:tc>
            </w:tr>
            <w:tr w:rsidR="00407177" w:rsidRPr="00A425E2" w14:paraId="3A2DDCD7" w14:textId="77777777" w:rsidTr="004950CF">
              <w:trPr>
                <w:tblCellSpacing w:w="0" w:type="dxa"/>
              </w:trPr>
              <w:tc>
                <w:tcPr>
                  <w:tcW w:w="1888" w:type="dxa"/>
                  <w:noWrap/>
                  <w:hideMark/>
                </w:tcPr>
                <w:p w14:paraId="5204645F"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Award Floor:</w:t>
                  </w:r>
                </w:p>
              </w:tc>
              <w:tc>
                <w:tcPr>
                  <w:tcW w:w="3330" w:type="dxa"/>
                  <w:vAlign w:val="center"/>
                  <w:hideMark/>
                </w:tcPr>
                <w:p w14:paraId="0D8B75AB"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$5,000</w:t>
                  </w:r>
                </w:p>
              </w:tc>
            </w:tr>
          </w:tbl>
          <w:p w14:paraId="0C7DF508" w14:textId="77777777" w:rsidR="00407177" w:rsidRPr="00A425E2" w:rsidRDefault="00407177" w:rsidP="004950CF">
            <w:pPr>
              <w:widowControl w:val="0"/>
              <w:autoSpaceDE w:val="0"/>
              <w:autoSpaceDN w:val="0"/>
              <w:adjustRightInd w:val="0"/>
              <w:rPr>
                <w:rFonts w:ascii="Helvetica" w:hAnsi="Helvetica" w:cs="Helvetica"/>
                <w:color w:val="222222"/>
              </w:rPr>
            </w:pPr>
          </w:p>
        </w:tc>
      </w:tr>
    </w:tbl>
    <w:p w14:paraId="180F60E5" w14:textId="77777777" w:rsidR="00407177" w:rsidRPr="00A425E2" w:rsidRDefault="00407177" w:rsidP="0040717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407177" w:rsidRPr="00A425E2" w14:paraId="5970AC2D" w14:textId="77777777" w:rsidTr="004950CF">
        <w:trPr>
          <w:tblCellSpacing w:w="0" w:type="dxa"/>
        </w:trPr>
        <w:tc>
          <w:tcPr>
            <w:tcW w:w="0" w:type="auto"/>
            <w:noWrap/>
            <w:hideMark/>
          </w:tcPr>
          <w:p w14:paraId="2104F933"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Eligible Applicants:</w:t>
            </w:r>
          </w:p>
        </w:tc>
        <w:tc>
          <w:tcPr>
            <w:tcW w:w="5000" w:type="pct"/>
            <w:vAlign w:val="center"/>
            <w:hideMark/>
          </w:tcPr>
          <w:p w14:paraId="56D8E25B"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Unrestricted (i.e., open to any type of entity above), subject to any clarification in text field entitled "Additional Information on Eligibility"</w:t>
            </w:r>
          </w:p>
        </w:tc>
      </w:tr>
      <w:tr w:rsidR="00407177" w:rsidRPr="00A425E2" w14:paraId="5B7ED7AD" w14:textId="77777777" w:rsidTr="004950CF">
        <w:trPr>
          <w:tblCellSpacing w:w="0" w:type="dxa"/>
        </w:trPr>
        <w:tc>
          <w:tcPr>
            <w:tcW w:w="0" w:type="auto"/>
            <w:noWrap/>
            <w:hideMark/>
          </w:tcPr>
          <w:p w14:paraId="528A227F"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Additional Information on Eligibility:</w:t>
            </w:r>
          </w:p>
        </w:tc>
        <w:tc>
          <w:tcPr>
            <w:tcW w:w="5000" w:type="pct"/>
            <w:vAlign w:val="center"/>
            <w:hideMark/>
          </w:tcPr>
          <w:p w14:paraId="185A4E69"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tc>
      </w:tr>
    </w:tbl>
    <w:p w14:paraId="2C24F744" w14:textId="77777777" w:rsidR="00407177" w:rsidRPr="00A425E2" w:rsidRDefault="00407177" w:rsidP="0040717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407177" w:rsidRPr="00A425E2" w14:paraId="7D215E6E" w14:textId="77777777" w:rsidTr="004950CF">
        <w:trPr>
          <w:tblCellSpacing w:w="0" w:type="dxa"/>
        </w:trPr>
        <w:tc>
          <w:tcPr>
            <w:tcW w:w="0" w:type="auto"/>
            <w:noWrap/>
            <w:hideMark/>
          </w:tcPr>
          <w:p w14:paraId="212EC95E"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Agency Name:</w:t>
            </w:r>
          </w:p>
        </w:tc>
        <w:tc>
          <w:tcPr>
            <w:tcW w:w="5000" w:type="pct"/>
            <w:vAlign w:val="center"/>
            <w:hideMark/>
          </w:tcPr>
          <w:p w14:paraId="1AEFD093"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Office of Science</w:t>
            </w:r>
          </w:p>
        </w:tc>
      </w:tr>
      <w:tr w:rsidR="00407177" w:rsidRPr="00A425E2" w14:paraId="2CA850B4" w14:textId="77777777" w:rsidTr="004950CF">
        <w:trPr>
          <w:tblCellSpacing w:w="0" w:type="dxa"/>
        </w:trPr>
        <w:tc>
          <w:tcPr>
            <w:tcW w:w="0" w:type="auto"/>
            <w:noWrap/>
            <w:hideMark/>
          </w:tcPr>
          <w:p w14:paraId="0430A9A9"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Description:</w:t>
            </w:r>
          </w:p>
        </w:tc>
        <w:tc>
          <w:tcPr>
            <w:tcW w:w="5000" w:type="pct"/>
            <w:vAlign w:val="center"/>
            <w:hideMark/>
          </w:tcPr>
          <w:p w14:paraId="59E96A12"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The Office of Science (SC) of the Department of Energy (DOE) hereby announces its continuing interest in receiving grant applications for support of work in the following program areas: Advanced Scientific Computing Research, Basic Energy Sciences, Biological and Environmental Research, Fusion Energy Sciences, High Energy Physics, Nuclear Physics, Isotope R&amp;D and Production, and Accelerator R&amp;D and Production. On September 3, 1992, DOE published in the Federal Register the Office of Energy Research Financial Assistance Program (now called the Office of Science Financial Assistance Program), 10 CFR 605, as a Final Rule, which contained a solicitation for this program. Information about submission of applications, eligibility, limitations, evaluation and selection processes and other policies and procedures are specified in 10 CFR 605.</w:t>
            </w:r>
          </w:p>
          <w:p w14:paraId="6A971EC9"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p w14:paraId="4284F497"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xml:space="preserve">This FOA is our annual, broad, open solicitation that covers all </w:t>
            </w:r>
            <w:r w:rsidRPr="00A425E2">
              <w:rPr>
                <w:rFonts w:ascii="Helvetica" w:hAnsi="Helvetica" w:cs="Helvetica"/>
                <w:color w:val="222222"/>
              </w:rPr>
              <w:lastRenderedPageBreak/>
              <w:t>research areas in SC and is open throughout the Fiscal Year. Any research within SC’s Congressionally-authorized mission may be proposed under this FOA.</w:t>
            </w:r>
          </w:p>
          <w:p w14:paraId="01A80A18"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p w14:paraId="2697E7E7"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This FOA will remain open until September 30, 2023, 11:59 PM Eastern Time, or until it is succeeded by another issuance, whichever occurs first. This FOA succeeds DE-FOA-0002562, which was published September 30, 2021.</w:t>
            </w:r>
          </w:p>
        </w:tc>
      </w:tr>
      <w:tr w:rsidR="00407177" w:rsidRPr="00A425E2" w14:paraId="44E5B6B4" w14:textId="77777777" w:rsidTr="004950CF">
        <w:trPr>
          <w:tblCellSpacing w:w="0" w:type="dxa"/>
        </w:trPr>
        <w:tc>
          <w:tcPr>
            <w:tcW w:w="0" w:type="auto"/>
            <w:noWrap/>
            <w:hideMark/>
          </w:tcPr>
          <w:p w14:paraId="502CC8D1"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lastRenderedPageBreak/>
              <w:t>Link to Additional Information:</w:t>
            </w:r>
          </w:p>
        </w:tc>
        <w:tc>
          <w:tcPr>
            <w:tcW w:w="5000" w:type="pct"/>
            <w:vAlign w:val="center"/>
            <w:hideMark/>
          </w:tcPr>
          <w:p w14:paraId="6120DDB1" w14:textId="77777777" w:rsidR="00407177" w:rsidRPr="00A425E2" w:rsidRDefault="00000000" w:rsidP="004950CF">
            <w:pPr>
              <w:widowControl w:val="0"/>
              <w:autoSpaceDE w:val="0"/>
              <w:autoSpaceDN w:val="0"/>
              <w:adjustRightInd w:val="0"/>
              <w:rPr>
                <w:rFonts w:ascii="Helvetica" w:hAnsi="Helvetica" w:cs="Helvetica"/>
                <w:color w:val="222222"/>
              </w:rPr>
            </w:pPr>
            <w:hyperlink r:id="rId159" w:tgtFrame="_blank" w:tooltip="Link to Additional Information" w:history="1">
              <w:r w:rsidR="00407177" w:rsidRPr="00A425E2">
                <w:rPr>
                  <w:rStyle w:val="Hyperlink"/>
                  <w:rFonts w:ascii="Helvetica" w:hAnsi="Helvetica" w:cs="Helvetica"/>
                </w:rPr>
                <w:t>Office of Science</w:t>
              </w:r>
            </w:hyperlink>
          </w:p>
        </w:tc>
      </w:tr>
      <w:tr w:rsidR="00407177" w:rsidRPr="00A425E2" w14:paraId="086E5E02" w14:textId="77777777" w:rsidTr="004950CF">
        <w:trPr>
          <w:tblCellSpacing w:w="0" w:type="dxa"/>
        </w:trPr>
        <w:tc>
          <w:tcPr>
            <w:tcW w:w="0" w:type="auto"/>
            <w:noWrap/>
            <w:hideMark/>
          </w:tcPr>
          <w:p w14:paraId="3B9EE458"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Grantor Contact Information:</w:t>
            </w:r>
          </w:p>
        </w:tc>
        <w:tc>
          <w:tcPr>
            <w:tcW w:w="5000" w:type="pct"/>
            <w:vAlign w:val="center"/>
            <w:hideMark/>
          </w:tcPr>
          <w:p w14:paraId="59AACC59"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If you have difficulty accessing the full announcement electronically, please contact:</w:t>
            </w:r>
            <w:r w:rsidRPr="00A425E2">
              <w:rPr>
                <w:rFonts w:ascii="Helvetica" w:hAnsi="Helvetica" w:cs="Helvetica"/>
                <w:color w:val="222222"/>
              </w:rPr>
              <w:br/>
            </w:r>
            <w:r w:rsidRPr="00A425E2">
              <w:rPr>
                <w:rFonts w:ascii="Helvetica" w:hAnsi="Helvetica" w:cs="Helvetica"/>
                <w:color w:val="222222"/>
              </w:rPr>
              <w:br/>
              <w:t>sc.grantsandcontracts@science.doe.gov</w:t>
            </w:r>
            <w:r w:rsidRPr="00A425E2">
              <w:rPr>
                <w:rFonts w:ascii="Helvetica" w:hAnsi="Helvetica" w:cs="Helvetica"/>
                <w:color w:val="222222"/>
              </w:rPr>
              <w:br/>
            </w:r>
            <w:r w:rsidRPr="00A425E2">
              <w:rPr>
                <w:rFonts w:ascii="Helvetica" w:hAnsi="Helvetica" w:cs="Helvetica"/>
                <w:color w:val="222222"/>
              </w:rPr>
              <w:br/>
            </w:r>
            <w:hyperlink r:id="rId160" w:history="1">
              <w:r w:rsidRPr="00A425E2">
                <w:rPr>
                  <w:rStyle w:val="Hyperlink"/>
                  <w:rFonts w:ascii="Helvetica" w:hAnsi="Helvetica" w:cs="Helvetica"/>
                </w:rPr>
                <w:t>Office of Grants and Contracts Support</w:t>
              </w:r>
            </w:hyperlink>
          </w:p>
        </w:tc>
      </w:tr>
    </w:tbl>
    <w:p w14:paraId="0D1926E1" w14:textId="77777777" w:rsidR="00407177" w:rsidRDefault="00407177" w:rsidP="00407177">
      <w:pPr>
        <w:widowControl w:val="0"/>
        <w:autoSpaceDE w:val="0"/>
        <w:autoSpaceDN w:val="0"/>
        <w:adjustRightInd w:val="0"/>
        <w:rPr>
          <w:rStyle w:val="Hyperlink"/>
          <w:rFonts w:ascii="Helvetica" w:hAnsi="Helvetica" w:cs="Helvetica"/>
          <w:color w:val="1155CC"/>
          <w:shd w:val="clear" w:color="auto" w:fill="FFFFFF"/>
        </w:rPr>
      </w:pPr>
      <w:r w:rsidRPr="009433CC">
        <w:rPr>
          <w:rFonts w:ascii="Helvetica" w:hAnsi="Helvetica" w:cs="Helvetica"/>
          <w:color w:val="222222"/>
        </w:rPr>
        <w:br/>
      </w:r>
      <w:hyperlink r:id="rId161" w:tgtFrame="_blank" w:history="1">
        <w:r w:rsidRPr="009433CC">
          <w:rPr>
            <w:rStyle w:val="Hyperlink"/>
            <w:rFonts w:ascii="Helvetica" w:hAnsi="Helvetica" w:cs="Helvetica"/>
            <w:color w:val="1155CC"/>
            <w:shd w:val="clear" w:color="auto" w:fill="FFFFFF"/>
          </w:rPr>
          <w:t>https://www.grants.gov/web/grants/view-opportunity.html?oppId=343866</w:t>
        </w:r>
      </w:hyperlink>
    </w:p>
    <w:p w14:paraId="18F54967" w14:textId="77777777" w:rsidR="00407177" w:rsidRDefault="00407177" w:rsidP="00407177">
      <w:pPr>
        <w:widowControl w:val="0"/>
        <w:autoSpaceDE w:val="0"/>
        <w:autoSpaceDN w:val="0"/>
        <w:adjustRightInd w:val="0"/>
        <w:rPr>
          <w:rStyle w:val="Hyperlink"/>
          <w:rFonts w:ascii="Helvetica" w:hAnsi="Helvetica" w:cs="Helvetica"/>
          <w:color w:val="1155CC"/>
          <w:shd w:val="clear" w:color="auto" w:fill="FFFFFF"/>
        </w:rPr>
      </w:pPr>
    </w:p>
    <w:p w14:paraId="09F67F96" w14:textId="77777777" w:rsidR="00407177" w:rsidRDefault="00407177" w:rsidP="00C9440F">
      <w:pPr>
        <w:pStyle w:val="NoSpacing"/>
        <w:rPr>
          <w:rFonts w:ascii="Helvetica" w:hAnsi="Helvetica" w:cs="Helvetica"/>
          <w:color w:val="222222"/>
          <w:sz w:val="24"/>
          <w:szCs w:val="24"/>
          <w:highlight w:val="cyan"/>
          <w:shd w:val="clear" w:color="auto" w:fill="FFFFFF"/>
        </w:rPr>
      </w:pPr>
    </w:p>
    <w:p w14:paraId="2707D11D"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75" w:name="DOEPAMS23OfficeofScience"/>
      <w:bookmarkStart w:id="276" w:name="DOEBuildingEPSCoR"/>
      <w:bookmarkEnd w:id="275"/>
      <w:bookmarkEnd w:id="276"/>
    </w:p>
    <w:p w14:paraId="71EDFEA1" w14:textId="77777777" w:rsidR="0077741F" w:rsidRDefault="0077741F" w:rsidP="0077741F">
      <w:pPr>
        <w:autoSpaceDE w:val="0"/>
        <w:autoSpaceDN w:val="0"/>
        <w:adjustRightInd w:val="0"/>
        <w:rPr>
          <w:rFonts w:ascii="Helvetica" w:hAnsi="Helvetica"/>
          <w:b/>
          <w:u w:val="single"/>
        </w:rPr>
      </w:pPr>
    </w:p>
    <w:p w14:paraId="2C1251B7" w14:textId="20CDC320" w:rsidR="0077741F" w:rsidRPr="005D3F9C" w:rsidRDefault="0077741F" w:rsidP="00CA47D4">
      <w:pPr>
        <w:autoSpaceDE w:val="0"/>
        <w:autoSpaceDN w:val="0"/>
        <w:adjustRightInd w:val="0"/>
        <w:rPr>
          <w:rFonts w:ascii="Helvetica" w:hAnsi="Helvetica" w:cs="Helvetica"/>
        </w:rPr>
      </w:pPr>
      <w:bookmarkStart w:id="277" w:name="EPA"/>
      <w:bookmarkEnd w:id="277"/>
      <w:r w:rsidRPr="00B839ED">
        <w:rPr>
          <w:rFonts w:ascii="Helvetica" w:hAnsi="Helvetica"/>
          <w:b/>
          <w:sz w:val="28"/>
          <w:szCs w:val="28"/>
        </w:rPr>
        <w:t>Environmental Protection Agency</w:t>
      </w:r>
    </w:p>
    <w:p w14:paraId="55D59AF7" w14:textId="77777777" w:rsidR="0077741F" w:rsidRPr="005D3F9C" w:rsidRDefault="0077741F" w:rsidP="0077741F">
      <w:pPr>
        <w:widowControl w:val="0"/>
        <w:autoSpaceDE w:val="0"/>
        <w:autoSpaceDN w:val="0"/>
        <w:adjustRightInd w:val="0"/>
        <w:rPr>
          <w:rFonts w:ascii="Helvetica" w:hAnsi="Helvetica" w:cs="Helvetica"/>
        </w:rPr>
      </w:pPr>
    </w:p>
    <w:p w14:paraId="3BC6988A" w14:textId="1DF3D29F" w:rsidR="0016743C" w:rsidRPr="00B254C9" w:rsidRDefault="0077741F" w:rsidP="0016743C">
      <w:pPr>
        <w:rPr>
          <w:rStyle w:val="Hyperlink"/>
          <w:rFonts w:ascii="Helvetica" w:hAnsi="Helvetica"/>
          <w:b/>
          <w:color w:val="auto"/>
          <w:u w:val="none"/>
        </w:rPr>
      </w:pPr>
      <w:bookmarkStart w:id="278" w:name="DOEGreenhouseGas"/>
      <w:bookmarkStart w:id="279" w:name="DOESolarDecathlon"/>
      <w:bookmarkStart w:id="280" w:name="DOEVehTech"/>
      <w:bookmarkStart w:id="281" w:name="DOEVehTechMod"/>
      <w:bookmarkStart w:id="282" w:name="EPAPrograms"/>
      <w:bookmarkEnd w:id="278"/>
      <w:bookmarkEnd w:id="279"/>
      <w:bookmarkEnd w:id="280"/>
      <w:bookmarkEnd w:id="281"/>
      <w:bookmarkEnd w:id="282"/>
      <w:r w:rsidRPr="005D3F9C">
        <w:rPr>
          <w:rFonts w:ascii="Helvetica" w:hAnsi="Helvetica"/>
          <w:b/>
        </w:rPr>
        <w:t>Programs:</w:t>
      </w:r>
      <w:bookmarkStart w:id="283" w:name="EPASupportingAnaerobic"/>
      <w:bookmarkStart w:id="284" w:name="EPATABrownfields"/>
      <w:bookmarkStart w:id="285" w:name="EPASourceReductionAssist"/>
      <w:bookmarkStart w:id="286" w:name="EPABuildingPartnerCapacity"/>
      <w:bookmarkEnd w:id="283"/>
      <w:bookmarkEnd w:id="284"/>
      <w:bookmarkEnd w:id="285"/>
      <w:bookmarkEnd w:id="286"/>
    </w:p>
    <w:p w14:paraId="1959FA5A" w14:textId="09D28CDC" w:rsidR="00972782" w:rsidRDefault="00972782" w:rsidP="00972782">
      <w:pPr>
        <w:rPr>
          <w:rFonts w:ascii="Helvetica" w:hAnsi="Helvetica" w:cs="Helvetica"/>
          <w:color w:val="222222"/>
        </w:rPr>
      </w:pPr>
      <w:bookmarkStart w:id="287" w:name="EPABRownfieldAssessment"/>
      <w:bookmarkEnd w:id="287"/>
    </w:p>
    <w:p w14:paraId="6D7280CD" w14:textId="77777777" w:rsidR="00EB0A20" w:rsidRDefault="00EB0A20" w:rsidP="00972782">
      <w:pPr>
        <w:rPr>
          <w:rFonts w:ascii="Helvetica" w:hAnsi="Helvetica" w:cs="Helvetica"/>
          <w:color w:val="222222"/>
        </w:rPr>
      </w:pPr>
    </w:p>
    <w:p w14:paraId="752F8BD0" w14:textId="70ED6E5B" w:rsidR="0077741F" w:rsidRPr="005D3F9C" w:rsidRDefault="0077741F" w:rsidP="00AC4C74">
      <w:pPr>
        <w:rPr>
          <w:rFonts w:ascii="Helvetica" w:hAnsi="Helvetica"/>
          <w:b/>
        </w:rPr>
      </w:pPr>
      <w:bookmarkStart w:id="288" w:name="EPABrownfieldsJT"/>
      <w:bookmarkStart w:id="289" w:name="EPATTARuralSmall"/>
      <w:bookmarkStart w:id="290" w:name="EPATTASmallPublicWater"/>
      <w:bookmarkStart w:id="291" w:name="EPATargetedAirshed"/>
      <w:bookmarkStart w:id="292" w:name="EPAEJCPS"/>
      <w:bookmarkStart w:id="293" w:name="EPAResearch"/>
      <w:bookmarkEnd w:id="288"/>
      <w:bookmarkEnd w:id="289"/>
      <w:bookmarkEnd w:id="290"/>
      <w:bookmarkEnd w:id="291"/>
      <w:bookmarkEnd w:id="292"/>
      <w:bookmarkEnd w:id="293"/>
      <w:r w:rsidRPr="005D3F9C">
        <w:rPr>
          <w:rFonts w:ascii="Helvetica" w:hAnsi="Helvetica"/>
          <w:b/>
        </w:rPr>
        <w:t>Research:</w:t>
      </w:r>
    </w:p>
    <w:p w14:paraId="28452CBB" w14:textId="3F7B6DF9" w:rsidR="003E46DB" w:rsidRDefault="003E46DB" w:rsidP="0077741F">
      <w:pPr>
        <w:rPr>
          <w:rFonts w:ascii="Helvetica" w:hAnsi="Helvetica"/>
          <w:b/>
        </w:rPr>
      </w:pPr>
    </w:p>
    <w:p w14:paraId="5213D75F" w14:textId="1A33AA4B" w:rsidR="00D74311" w:rsidRPr="00732323" w:rsidRDefault="00D74311" w:rsidP="00D74311">
      <w:pPr>
        <w:pStyle w:val="NoSpacing"/>
        <w:rPr>
          <w:rFonts w:ascii="Helvetica" w:hAnsi="Helvetica" w:cs="Helvetica"/>
          <w:color w:val="1155CC"/>
          <w:sz w:val="24"/>
          <w:szCs w:val="24"/>
          <w:u w:val="single"/>
          <w:shd w:val="clear" w:color="auto" w:fill="FFFFFF"/>
        </w:rPr>
      </w:pPr>
    </w:p>
    <w:p w14:paraId="13B67942" w14:textId="77777777" w:rsidR="0077741F" w:rsidRPr="005D3F9C" w:rsidRDefault="0077741F" w:rsidP="0077741F">
      <w:pPr>
        <w:rPr>
          <w:rFonts w:ascii="Helvetica" w:hAnsi="Helvetica"/>
          <w:b/>
        </w:rPr>
      </w:pPr>
      <w:bookmarkStart w:id="294" w:name="EPATotalEnvironFramework"/>
      <w:bookmarkStart w:id="295" w:name="EPAMod"/>
      <w:bookmarkEnd w:id="294"/>
      <w:bookmarkEnd w:id="295"/>
      <w:r w:rsidRPr="005D3F9C">
        <w:rPr>
          <w:rFonts w:ascii="Helvetica" w:hAnsi="Helvetica"/>
          <w:b/>
        </w:rPr>
        <w:t>Modifications:</w:t>
      </w:r>
    </w:p>
    <w:p w14:paraId="01BC1327" w14:textId="7D4CFA28" w:rsidR="00FB0F1A" w:rsidRDefault="00FB0F1A" w:rsidP="0077741F">
      <w:pPr>
        <w:widowControl w:val="0"/>
        <w:autoSpaceDE w:val="0"/>
        <w:autoSpaceDN w:val="0"/>
        <w:adjustRightInd w:val="0"/>
        <w:rPr>
          <w:rFonts w:ascii="Helvetica" w:hAnsi="Helvetica" w:cs="Helvetica"/>
          <w:color w:val="386EFF"/>
          <w:u w:val="single" w:color="386EFF"/>
        </w:rPr>
      </w:pPr>
    </w:p>
    <w:p w14:paraId="45B5EB8B" w14:textId="77777777" w:rsidR="0077741F" w:rsidRDefault="0077741F" w:rsidP="0077741F">
      <w:pPr>
        <w:widowControl w:val="0"/>
        <w:autoSpaceDE w:val="0"/>
        <w:autoSpaceDN w:val="0"/>
        <w:adjustRightInd w:val="0"/>
        <w:rPr>
          <w:rFonts w:ascii="Helvetica" w:hAnsi="Helvetica" w:cs="Helvetica"/>
          <w:color w:val="386EFF"/>
          <w:u w:val="single" w:color="386EFF"/>
        </w:rPr>
      </w:pPr>
      <w:bookmarkStart w:id="296" w:name="EPAPollutionPrev2023"/>
      <w:bookmarkStart w:id="297" w:name="EPASourceReduction"/>
      <w:bookmarkEnd w:id="296"/>
      <w:bookmarkEnd w:id="297"/>
    </w:p>
    <w:p w14:paraId="3F79D52B" w14:textId="4379CEB4" w:rsidR="00D03A66" w:rsidRPr="00646412" w:rsidRDefault="0077741F" w:rsidP="00D03A66">
      <w:pPr>
        <w:rPr>
          <w:rFonts w:ascii="Helvetica" w:hAnsi="Helvetica"/>
        </w:rPr>
      </w:pPr>
      <w:bookmarkStart w:id="298" w:name="EPAReminders"/>
      <w:bookmarkEnd w:id="298"/>
      <w:r w:rsidRPr="005D3F9C">
        <w:rPr>
          <w:rFonts w:ascii="Helvetica" w:hAnsi="Helvetica"/>
          <w:b/>
        </w:rPr>
        <w:t>Reminders</w:t>
      </w:r>
      <w:r w:rsidRPr="005D3F9C">
        <w:rPr>
          <w:rFonts w:ascii="Helvetica" w:hAnsi="Helvetica"/>
        </w:rPr>
        <w:t>:</w:t>
      </w:r>
      <w:bookmarkStart w:id="299" w:name="EPATrainingSmallPublicWater"/>
      <w:bookmarkStart w:id="300" w:name="EPACleanDiesel"/>
      <w:bookmarkStart w:id="301" w:name="EPAEnvironmentalInformationExchange"/>
      <w:bookmarkStart w:id="302" w:name="EPAEWDJT"/>
      <w:bookmarkStart w:id="303" w:name="EPAAdvancingToxicokinetics"/>
      <w:bookmarkEnd w:id="299"/>
      <w:bookmarkEnd w:id="300"/>
      <w:bookmarkEnd w:id="301"/>
      <w:bookmarkEnd w:id="302"/>
      <w:bookmarkEnd w:id="303"/>
    </w:p>
    <w:p w14:paraId="7991F378" w14:textId="20B7515A" w:rsidR="008B29C7" w:rsidRDefault="008B29C7" w:rsidP="000805A1">
      <w:pPr>
        <w:pStyle w:val="NoSpacing"/>
        <w:rPr>
          <w:rFonts w:ascii="Helvetica" w:hAnsi="Helvetica" w:cs="Helvetica"/>
          <w:sz w:val="24"/>
          <w:szCs w:val="24"/>
        </w:rPr>
      </w:pPr>
      <w:bookmarkStart w:id="304" w:name="EPADERA"/>
      <w:bookmarkStart w:id="305" w:name="EPASoilandDust"/>
      <w:bookmarkStart w:id="306" w:name="EPAEnvironmentalWorkforceEWDJT"/>
      <w:bookmarkStart w:id="307" w:name="EPAEarlyCareerWildlandFIre"/>
      <w:bookmarkStart w:id="308" w:name="EPAChildrensHealthyLearning"/>
      <w:bookmarkStart w:id="309" w:name="EPA19thAnnualP3"/>
      <w:bookmarkStart w:id="310" w:name="EPAClimateChangeLifestages"/>
      <w:bookmarkStart w:id="311" w:name="EPAEnviroJusticeEJTCTAC"/>
      <w:bookmarkEnd w:id="304"/>
      <w:bookmarkEnd w:id="305"/>
      <w:bookmarkEnd w:id="306"/>
      <w:bookmarkEnd w:id="307"/>
      <w:bookmarkEnd w:id="308"/>
      <w:bookmarkEnd w:id="309"/>
      <w:bookmarkEnd w:id="310"/>
      <w:bookmarkEnd w:id="311"/>
    </w:p>
    <w:p w14:paraId="4D24AAA3" w14:textId="77777777" w:rsidR="00407177" w:rsidRDefault="00407177" w:rsidP="00407177">
      <w:pPr>
        <w:pStyle w:val="NoSpacing"/>
        <w:rPr>
          <w:rFonts w:ascii="Helvetica" w:hAnsi="Helvetica" w:cs="Helvetica"/>
          <w:color w:val="222222"/>
          <w:sz w:val="24"/>
          <w:szCs w:val="24"/>
          <w:shd w:val="clear" w:color="auto" w:fill="FFFFFF"/>
        </w:rPr>
      </w:pPr>
      <w:bookmarkStart w:id="312" w:name="EPA20thAnnualP3"/>
      <w:bookmarkEnd w:id="312"/>
      <w:r w:rsidRPr="00AC6377">
        <w:rPr>
          <w:rFonts w:ascii="Helvetica" w:hAnsi="Helvetica" w:cs="Helvetica"/>
          <w:color w:val="222222"/>
          <w:sz w:val="24"/>
          <w:szCs w:val="24"/>
          <w:shd w:val="clear" w:color="auto" w:fill="FFFFFF"/>
        </w:rPr>
        <w:t>20th Annual P3 Awards: A National Student Design Competition Focusing on People, Prosperity and the Planet</w:t>
      </w:r>
      <w:r w:rsidRPr="00AC6377">
        <w:rPr>
          <w:rFonts w:ascii="Helvetica" w:hAnsi="Helvetica" w:cs="Helvetica"/>
          <w:color w:val="222222"/>
          <w:sz w:val="24"/>
          <w:szCs w:val="24"/>
        </w:rPr>
        <w:br/>
      </w:r>
      <w:r w:rsidRPr="00AC637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07177" w:rsidRPr="00EB0A20" w14:paraId="710F67FA"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7"/>
              <w:gridCol w:w="3358"/>
            </w:tblGrid>
            <w:tr w:rsidR="00407177" w:rsidRPr="00EB0A20" w14:paraId="17BD7C80" w14:textId="77777777" w:rsidTr="004950CF">
              <w:trPr>
                <w:tblCellSpacing w:w="0" w:type="dxa"/>
              </w:trPr>
              <w:tc>
                <w:tcPr>
                  <w:tcW w:w="1887" w:type="dxa"/>
                  <w:noWrap/>
                  <w:hideMark/>
                </w:tcPr>
                <w:p w14:paraId="12B315A5"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Document Type:</w:t>
                  </w:r>
                </w:p>
              </w:tc>
              <w:tc>
                <w:tcPr>
                  <w:tcW w:w="3358" w:type="dxa"/>
                  <w:vAlign w:val="center"/>
                  <w:hideMark/>
                </w:tcPr>
                <w:p w14:paraId="7B521A07"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Grants Notice</w:t>
                  </w:r>
                </w:p>
              </w:tc>
            </w:tr>
            <w:tr w:rsidR="00407177" w:rsidRPr="00EB0A20" w14:paraId="1BDAB4C4" w14:textId="77777777" w:rsidTr="004950CF">
              <w:trPr>
                <w:tblCellSpacing w:w="0" w:type="dxa"/>
              </w:trPr>
              <w:tc>
                <w:tcPr>
                  <w:tcW w:w="1887" w:type="dxa"/>
                  <w:noWrap/>
                  <w:hideMark/>
                </w:tcPr>
                <w:p w14:paraId="5B5DFB03"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Funding Opportunity Number:</w:t>
                  </w:r>
                </w:p>
              </w:tc>
              <w:tc>
                <w:tcPr>
                  <w:tcW w:w="3358" w:type="dxa"/>
                  <w:vAlign w:val="center"/>
                  <w:hideMark/>
                </w:tcPr>
                <w:p w14:paraId="3F738AFD" w14:textId="77777777" w:rsidR="00407177" w:rsidRDefault="00407177" w:rsidP="004950CF">
                  <w:pPr>
                    <w:pStyle w:val="NoSpacing"/>
                    <w:rPr>
                      <w:rFonts w:ascii="Helvetica" w:hAnsi="Helvetica" w:cs="Helvetica"/>
                      <w:color w:val="222222"/>
                    </w:rPr>
                  </w:pPr>
                  <w:r w:rsidRPr="00EB0A20">
                    <w:rPr>
                      <w:rFonts w:ascii="Helvetica" w:hAnsi="Helvetica" w:cs="Helvetica"/>
                      <w:color w:val="222222"/>
                    </w:rPr>
                    <w:t>EPA-G2023-P3-Q1</w:t>
                  </w:r>
                </w:p>
                <w:p w14:paraId="4EA7F123" w14:textId="77777777" w:rsidR="00407177" w:rsidRPr="00EB0A20" w:rsidRDefault="00407177" w:rsidP="004950CF">
                  <w:pPr>
                    <w:pStyle w:val="NoSpacing"/>
                    <w:rPr>
                      <w:rFonts w:ascii="Helvetica" w:hAnsi="Helvetica" w:cs="Helvetica"/>
                      <w:color w:val="222222"/>
                    </w:rPr>
                  </w:pPr>
                  <w:r>
                    <w:rPr>
                      <w:rFonts w:ascii="Arial" w:hAnsi="Arial" w:cs="Arial"/>
                      <w:color w:val="363636"/>
                      <w:sz w:val="18"/>
                      <w:szCs w:val="18"/>
                      <w:shd w:val="clear" w:color="auto" w:fill="FFFFFF"/>
                    </w:rPr>
                    <w:t>Q2,</w:t>
                  </w:r>
                  <w:r>
                    <w:rPr>
                      <w:rFonts w:ascii="Arial" w:hAnsi="Arial" w:cs="Arial"/>
                      <w:color w:val="363636"/>
                      <w:sz w:val="18"/>
                      <w:szCs w:val="18"/>
                    </w:rPr>
                    <w:t>Q3, Q4</w:t>
                  </w:r>
                </w:p>
              </w:tc>
            </w:tr>
            <w:tr w:rsidR="00407177" w:rsidRPr="00EB0A20" w14:paraId="6C570088" w14:textId="77777777" w:rsidTr="004950CF">
              <w:trPr>
                <w:tblCellSpacing w:w="0" w:type="dxa"/>
              </w:trPr>
              <w:tc>
                <w:tcPr>
                  <w:tcW w:w="1887" w:type="dxa"/>
                  <w:noWrap/>
                  <w:hideMark/>
                </w:tcPr>
                <w:p w14:paraId="30559002"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Funding Opportunity Title:</w:t>
                  </w:r>
                </w:p>
              </w:tc>
              <w:tc>
                <w:tcPr>
                  <w:tcW w:w="3358" w:type="dxa"/>
                  <w:vAlign w:val="center"/>
                  <w:hideMark/>
                </w:tcPr>
                <w:p w14:paraId="5D82572B"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20th Annual P3 Awards: A National Student Design Competition Focusing on People, Prosperity and the Planet</w:t>
                  </w:r>
                </w:p>
              </w:tc>
            </w:tr>
            <w:tr w:rsidR="00407177" w:rsidRPr="00EB0A20" w14:paraId="4EF0B235" w14:textId="77777777" w:rsidTr="004950CF">
              <w:trPr>
                <w:tblCellSpacing w:w="0" w:type="dxa"/>
              </w:trPr>
              <w:tc>
                <w:tcPr>
                  <w:tcW w:w="1887" w:type="dxa"/>
                  <w:noWrap/>
                  <w:hideMark/>
                </w:tcPr>
                <w:p w14:paraId="60BC6188"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lastRenderedPageBreak/>
                    <w:t>Opportunity Category:</w:t>
                  </w:r>
                </w:p>
              </w:tc>
              <w:tc>
                <w:tcPr>
                  <w:tcW w:w="3358" w:type="dxa"/>
                  <w:vAlign w:val="center"/>
                  <w:hideMark/>
                </w:tcPr>
                <w:p w14:paraId="35F68FA0"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Discretionary</w:t>
                  </w:r>
                </w:p>
              </w:tc>
            </w:tr>
            <w:tr w:rsidR="00407177" w:rsidRPr="00EB0A20" w14:paraId="7C544E42" w14:textId="77777777" w:rsidTr="004950CF">
              <w:trPr>
                <w:tblCellSpacing w:w="0" w:type="dxa"/>
              </w:trPr>
              <w:tc>
                <w:tcPr>
                  <w:tcW w:w="1887" w:type="dxa"/>
                  <w:noWrap/>
                  <w:hideMark/>
                </w:tcPr>
                <w:p w14:paraId="02F1873B"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Opportunity Category Explanation:</w:t>
                  </w:r>
                </w:p>
              </w:tc>
              <w:tc>
                <w:tcPr>
                  <w:tcW w:w="3358" w:type="dxa"/>
                  <w:vAlign w:val="center"/>
                  <w:hideMark/>
                </w:tcPr>
                <w:p w14:paraId="06DD8C19"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 </w:t>
                  </w:r>
                </w:p>
              </w:tc>
            </w:tr>
            <w:tr w:rsidR="00407177" w:rsidRPr="00EB0A20" w14:paraId="388836B3" w14:textId="77777777" w:rsidTr="004950CF">
              <w:trPr>
                <w:tblCellSpacing w:w="0" w:type="dxa"/>
              </w:trPr>
              <w:tc>
                <w:tcPr>
                  <w:tcW w:w="1887" w:type="dxa"/>
                  <w:noWrap/>
                  <w:hideMark/>
                </w:tcPr>
                <w:p w14:paraId="494B2D22"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Funding Instrument Type:</w:t>
                  </w:r>
                </w:p>
              </w:tc>
              <w:tc>
                <w:tcPr>
                  <w:tcW w:w="3358" w:type="dxa"/>
                  <w:vAlign w:val="center"/>
                  <w:hideMark/>
                </w:tcPr>
                <w:p w14:paraId="640F42F2"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Grant</w:t>
                  </w:r>
                </w:p>
              </w:tc>
            </w:tr>
            <w:tr w:rsidR="00407177" w:rsidRPr="00EB0A20" w14:paraId="3594DE1D" w14:textId="77777777" w:rsidTr="004950CF">
              <w:trPr>
                <w:tblCellSpacing w:w="0" w:type="dxa"/>
              </w:trPr>
              <w:tc>
                <w:tcPr>
                  <w:tcW w:w="1887" w:type="dxa"/>
                  <w:noWrap/>
                  <w:hideMark/>
                </w:tcPr>
                <w:p w14:paraId="5CA7435F"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Category of Funding Activity:</w:t>
                  </w:r>
                </w:p>
              </w:tc>
              <w:tc>
                <w:tcPr>
                  <w:tcW w:w="3358" w:type="dxa"/>
                  <w:vAlign w:val="center"/>
                  <w:hideMark/>
                </w:tcPr>
                <w:p w14:paraId="17D08541"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Environment</w:t>
                  </w:r>
                </w:p>
              </w:tc>
            </w:tr>
            <w:tr w:rsidR="00407177" w:rsidRPr="00EB0A20" w14:paraId="782929E2" w14:textId="77777777" w:rsidTr="004950CF">
              <w:trPr>
                <w:tblCellSpacing w:w="0" w:type="dxa"/>
              </w:trPr>
              <w:tc>
                <w:tcPr>
                  <w:tcW w:w="1887" w:type="dxa"/>
                  <w:noWrap/>
                  <w:hideMark/>
                </w:tcPr>
                <w:p w14:paraId="2B19CDA9"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Category Explanation:</w:t>
                  </w:r>
                </w:p>
              </w:tc>
              <w:tc>
                <w:tcPr>
                  <w:tcW w:w="3358" w:type="dxa"/>
                  <w:vAlign w:val="center"/>
                  <w:hideMark/>
                </w:tcPr>
                <w:p w14:paraId="17F39F0B"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 </w:t>
                  </w:r>
                </w:p>
              </w:tc>
            </w:tr>
            <w:tr w:rsidR="00407177" w:rsidRPr="00EB0A20" w14:paraId="3F534621" w14:textId="77777777" w:rsidTr="004950CF">
              <w:trPr>
                <w:tblCellSpacing w:w="0" w:type="dxa"/>
              </w:trPr>
              <w:tc>
                <w:tcPr>
                  <w:tcW w:w="1887" w:type="dxa"/>
                  <w:noWrap/>
                  <w:hideMark/>
                </w:tcPr>
                <w:p w14:paraId="5E38A87A"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Expected Number of Awards:</w:t>
                  </w:r>
                </w:p>
              </w:tc>
              <w:tc>
                <w:tcPr>
                  <w:tcW w:w="3358" w:type="dxa"/>
                  <w:vAlign w:val="center"/>
                  <w:hideMark/>
                </w:tcPr>
                <w:p w14:paraId="3EA44762"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16</w:t>
                  </w:r>
                </w:p>
              </w:tc>
            </w:tr>
            <w:tr w:rsidR="00407177" w:rsidRPr="00EB0A20" w14:paraId="1BF9533B" w14:textId="77777777" w:rsidTr="004950CF">
              <w:trPr>
                <w:tblCellSpacing w:w="0" w:type="dxa"/>
              </w:trPr>
              <w:tc>
                <w:tcPr>
                  <w:tcW w:w="1887" w:type="dxa"/>
                  <w:noWrap/>
                  <w:hideMark/>
                </w:tcPr>
                <w:p w14:paraId="78B63D6C"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CFDA Number(s):</w:t>
                  </w:r>
                </w:p>
              </w:tc>
              <w:tc>
                <w:tcPr>
                  <w:tcW w:w="3358" w:type="dxa"/>
                  <w:vAlign w:val="center"/>
                  <w:hideMark/>
                </w:tcPr>
                <w:p w14:paraId="025F457C"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66.516 -- P3 Award: National Student Design Competition for Sustainability</w:t>
                  </w:r>
                </w:p>
              </w:tc>
            </w:tr>
            <w:tr w:rsidR="00407177" w:rsidRPr="00EB0A20" w14:paraId="2FD6D27C" w14:textId="77777777" w:rsidTr="004950CF">
              <w:trPr>
                <w:tblCellSpacing w:w="0" w:type="dxa"/>
              </w:trPr>
              <w:tc>
                <w:tcPr>
                  <w:tcW w:w="1887" w:type="dxa"/>
                  <w:noWrap/>
                  <w:hideMark/>
                </w:tcPr>
                <w:p w14:paraId="46FAC638"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Cost Sharing or Matching Requirement:</w:t>
                  </w:r>
                </w:p>
              </w:tc>
              <w:tc>
                <w:tcPr>
                  <w:tcW w:w="3358" w:type="dxa"/>
                  <w:vAlign w:val="center"/>
                  <w:hideMark/>
                </w:tcPr>
                <w:p w14:paraId="1D931D46"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No</w:t>
                  </w:r>
                </w:p>
              </w:tc>
            </w:tr>
          </w:tbl>
          <w:p w14:paraId="5F55A088" w14:textId="77777777" w:rsidR="00407177" w:rsidRPr="00EB0A20" w:rsidRDefault="00407177"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1"/>
              <w:gridCol w:w="2525"/>
            </w:tblGrid>
            <w:tr w:rsidR="00407177" w:rsidRPr="00EB0A20" w14:paraId="02825E24" w14:textId="77777777" w:rsidTr="004950CF">
              <w:trPr>
                <w:tblCellSpacing w:w="0" w:type="dxa"/>
              </w:trPr>
              <w:tc>
                <w:tcPr>
                  <w:tcW w:w="2581" w:type="dxa"/>
                  <w:noWrap/>
                  <w:hideMark/>
                </w:tcPr>
                <w:p w14:paraId="72FC782A"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lastRenderedPageBreak/>
                    <w:t>Version:</w:t>
                  </w:r>
                </w:p>
              </w:tc>
              <w:tc>
                <w:tcPr>
                  <w:tcW w:w="2525" w:type="dxa"/>
                  <w:vAlign w:val="center"/>
                  <w:hideMark/>
                </w:tcPr>
                <w:p w14:paraId="5A9ADFA3"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Synopsis 1</w:t>
                  </w:r>
                </w:p>
              </w:tc>
            </w:tr>
            <w:tr w:rsidR="00407177" w:rsidRPr="00EB0A20" w14:paraId="5201AB38" w14:textId="77777777" w:rsidTr="004950CF">
              <w:trPr>
                <w:tblCellSpacing w:w="0" w:type="dxa"/>
              </w:trPr>
              <w:tc>
                <w:tcPr>
                  <w:tcW w:w="2581" w:type="dxa"/>
                  <w:noWrap/>
                  <w:hideMark/>
                </w:tcPr>
                <w:p w14:paraId="5E622A19"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Posted Date:</w:t>
                  </w:r>
                </w:p>
              </w:tc>
              <w:tc>
                <w:tcPr>
                  <w:tcW w:w="2525" w:type="dxa"/>
                  <w:vAlign w:val="center"/>
                  <w:hideMark/>
                </w:tcPr>
                <w:p w14:paraId="76F5E290"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Oct 04, 2022</w:t>
                  </w:r>
                </w:p>
              </w:tc>
            </w:tr>
            <w:tr w:rsidR="00407177" w:rsidRPr="00EB0A20" w14:paraId="24816526" w14:textId="77777777" w:rsidTr="004950CF">
              <w:trPr>
                <w:tblCellSpacing w:w="0" w:type="dxa"/>
              </w:trPr>
              <w:tc>
                <w:tcPr>
                  <w:tcW w:w="2581" w:type="dxa"/>
                  <w:noWrap/>
                  <w:hideMark/>
                </w:tcPr>
                <w:p w14:paraId="25125564"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Last Updated Date:</w:t>
                  </w:r>
                </w:p>
              </w:tc>
              <w:tc>
                <w:tcPr>
                  <w:tcW w:w="2525" w:type="dxa"/>
                  <w:vAlign w:val="center"/>
                  <w:hideMark/>
                </w:tcPr>
                <w:p w14:paraId="4B62B332"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Oct 04, 2022</w:t>
                  </w:r>
                </w:p>
              </w:tc>
            </w:tr>
            <w:tr w:rsidR="00407177" w:rsidRPr="00EB0A20" w14:paraId="07318F40" w14:textId="77777777" w:rsidTr="004950CF">
              <w:trPr>
                <w:tblCellSpacing w:w="0" w:type="dxa"/>
              </w:trPr>
              <w:tc>
                <w:tcPr>
                  <w:tcW w:w="2581" w:type="dxa"/>
                  <w:noWrap/>
                  <w:hideMark/>
                </w:tcPr>
                <w:p w14:paraId="1312306F"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Original Closing Date for Applications:</w:t>
                  </w:r>
                </w:p>
              </w:tc>
              <w:tc>
                <w:tcPr>
                  <w:tcW w:w="2525" w:type="dxa"/>
                  <w:vAlign w:val="center"/>
                  <w:hideMark/>
                </w:tcPr>
                <w:p w14:paraId="3BD8CCB2"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Feb 01, 2023  </w:t>
                  </w:r>
                </w:p>
              </w:tc>
            </w:tr>
            <w:tr w:rsidR="00407177" w:rsidRPr="00EB0A20" w14:paraId="6DD0AC02" w14:textId="77777777" w:rsidTr="004950CF">
              <w:trPr>
                <w:tblCellSpacing w:w="0" w:type="dxa"/>
              </w:trPr>
              <w:tc>
                <w:tcPr>
                  <w:tcW w:w="2581" w:type="dxa"/>
                  <w:noWrap/>
                  <w:hideMark/>
                </w:tcPr>
                <w:p w14:paraId="135141C6"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Current Closing Date for Applications:</w:t>
                  </w:r>
                </w:p>
              </w:tc>
              <w:tc>
                <w:tcPr>
                  <w:tcW w:w="2525" w:type="dxa"/>
                  <w:vAlign w:val="center"/>
                  <w:hideMark/>
                </w:tcPr>
                <w:p w14:paraId="2F551343"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Feb 01, 2023  </w:t>
                  </w:r>
                </w:p>
              </w:tc>
            </w:tr>
            <w:tr w:rsidR="00407177" w:rsidRPr="00EB0A20" w14:paraId="5CEA8EF6" w14:textId="77777777" w:rsidTr="004950CF">
              <w:trPr>
                <w:tblCellSpacing w:w="0" w:type="dxa"/>
              </w:trPr>
              <w:tc>
                <w:tcPr>
                  <w:tcW w:w="2581" w:type="dxa"/>
                  <w:noWrap/>
                  <w:hideMark/>
                </w:tcPr>
                <w:p w14:paraId="7963AB2E"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Archive Date:</w:t>
                  </w:r>
                </w:p>
              </w:tc>
              <w:tc>
                <w:tcPr>
                  <w:tcW w:w="2525" w:type="dxa"/>
                  <w:vAlign w:val="center"/>
                  <w:hideMark/>
                </w:tcPr>
                <w:p w14:paraId="7FAAF79F"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Mar 03, 2023</w:t>
                  </w:r>
                </w:p>
              </w:tc>
            </w:tr>
            <w:tr w:rsidR="00407177" w:rsidRPr="00EB0A20" w14:paraId="3E4E6851" w14:textId="77777777" w:rsidTr="004950CF">
              <w:trPr>
                <w:tblCellSpacing w:w="0" w:type="dxa"/>
              </w:trPr>
              <w:tc>
                <w:tcPr>
                  <w:tcW w:w="2581" w:type="dxa"/>
                  <w:noWrap/>
                  <w:hideMark/>
                </w:tcPr>
                <w:p w14:paraId="2D7B6B7B"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lastRenderedPageBreak/>
                    <w:t>Estimated Total Program Funding:</w:t>
                  </w:r>
                </w:p>
              </w:tc>
              <w:tc>
                <w:tcPr>
                  <w:tcW w:w="2525" w:type="dxa"/>
                  <w:vAlign w:val="center"/>
                  <w:hideMark/>
                </w:tcPr>
                <w:p w14:paraId="72D707AD"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$1,200,000</w:t>
                  </w:r>
                </w:p>
              </w:tc>
            </w:tr>
            <w:tr w:rsidR="00407177" w:rsidRPr="00EB0A20" w14:paraId="23E35B2A" w14:textId="77777777" w:rsidTr="004950CF">
              <w:trPr>
                <w:tblCellSpacing w:w="0" w:type="dxa"/>
              </w:trPr>
              <w:tc>
                <w:tcPr>
                  <w:tcW w:w="2581" w:type="dxa"/>
                  <w:noWrap/>
                  <w:hideMark/>
                </w:tcPr>
                <w:p w14:paraId="6104B7A0"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Award Ceiling:</w:t>
                  </w:r>
                </w:p>
              </w:tc>
              <w:tc>
                <w:tcPr>
                  <w:tcW w:w="2525" w:type="dxa"/>
                  <w:vAlign w:val="center"/>
                  <w:hideMark/>
                </w:tcPr>
                <w:p w14:paraId="0D056AEA"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$75,000</w:t>
                  </w:r>
                </w:p>
              </w:tc>
            </w:tr>
            <w:tr w:rsidR="00407177" w:rsidRPr="00EB0A20" w14:paraId="0F28F3FD" w14:textId="77777777" w:rsidTr="004950CF">
              <w:trPr>
                <w:tblCellSpacing w:w="0" w:type="dxa"/>
              </w:trPr>
              <w:tc>
                <w:tcPr>
                  <w:tcW w:w="2581" w:type="dxa"/>
                  <w:noWrap/>
                  <w:hideMark/>
                </w:tcPr>
                <w:p w14:paraId="642D3106"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Award Floor:</w:t>
                  </w:r>
                </w:p>
              </w:tc>
              <w:tc>
                <w:tcPr>
                  <w:tcW w:w="2525" w:type="dxa"/>
                  <w:vAlign w:val="center"/>
                  <w:hideMark/>
                </w:tcPr>
                <w:p w14:paraId="34BE9A0F"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 </w:t>
                  </w:r>
                </w:p>
              </w:tc>
            </w:tr>
          </w:tbl>
          <w:p w14:paraId="3124EFC7" w14:textId="77777777" w:rsidR="00407177" w:rsidRPr="00EB0A20" w:rsidRDefault="00407177" w:rsidP="004950CF">
            <w:pPr>
              <w:pStyle w:val="NoSpacing"/>
              <w:rPr>
                <w:rFonts w:ascii="Helvetica" w:hAnsi="Helvetica" w:cs="Helvetica"/>
                <w:color w:val="222222"/>
              </w:rPr>
            </w:pPr>
          </w:p>
        </w:tc>
      </w:tr>
    </w:tbl>
    <w:p w14:paraId="7714D4FB" w14:textId="77777777" w:rsidR="00407177" w:rsidRPr="00EB0A20" w:rsidRDefault="00407177" w:rsidP="004071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07177" w:rsidRPr="00EB0A20" w14:paraId="3D871C46" w14:textId="77777777" w:rsidTr="004950CF">
        <w:trPr>
          <w:tblCellSpacing w:w="0" w:type="dxa"/>
        </w:trPr>
        <w:tc>
          <w:tcPr>
            <w:tcW w:w="0" w:type="auto"/>
            <w:noWrap/>
            <w:hideMark/>
          </w:tcPr>
          <w:p w14:paraId="753BA86D"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Eligible Applicants:</w:t>
            </w:r>
          </w:p>
        </w:tc>
        <w:tc>
          <w:tcPr>
            <w:tcW w:w="5000" w:type="pct"/>
            <w:vAlign w:val="center"/>
            <w:hideMark/>
          </w:tcPr>
          <w:p w14:paraId="0CB9588F"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Others (see text field entitled "Additional Information on Eligibility" for clarification)</w:t>
            </w:r>
          </w:p>
        </w:tc>
      </w:tr>
      <w:tr w:rsidR="00407177" w:rsidRPr="00EB0A20" w14:paraId="23D8CA70" w14:textId="77777777" w:rsidTr="004950CF">
        <w:trPr>
          <w:tblCellSpacing w:w="0" w:type="dxa"/>
        </w:trPr>
        <w:tc>
          <w:tcPr>
            <w:tcW w:w="0" w:type="auto"/>
            <w:noWrap/>
            <w:hideMark/>
          </w:tcPr>
          <w:p w14:paraId="0354775C"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Additional Information on Eligibility:</w:t>
            </w:r>
          </w:p>
        </w:tc>
        <w:tc>
          <w:tcPr>
            <w:tcW w:w="5000" w:type="pct"/>
            <w:vAlign w:val="center"/>
            <w:hideMark/>
          </w:tcPr>
          <w:p w14:paraId="5A73B44D"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See Section III of the funding opportunity announcement for eligibility information.</w:t>
            </w:r>
          </w:p>
        </w:tc>
      </w:tr>
    </w:tbl>
    <w:p w14:paraId="4EDAFAB6" w14:textId="77777777" w:rsidR="00407177" w:rsidRPr="00EB0A20" w:rsidRDefault="00407177" w:rsidP="004071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07177" w:rsidRPr="00EB0A20" w14:paraId="5B35BFAC" w14:textId="77777777" w:rsidTr="004950CF">
        <w:trPr>
          <w:tblCellSpacing w:w="0" w:type="dxa"/>
        </w:trPr>
        <w:tc>
          <w:tcPr>
            <w:tcW w:w="0" w:type="auto"/>
            <w:noWrap/>
            <w:hideMark/>
          </w:tcPr>
          <w:p w14:paraId="41D0F1A8"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Agency Name:</w:t>
            </w:r>
          </w:p>
        </w:tc>
        <w:tc>
          <w:tcPr>
            <w:tcW w:w="5000" w:type="pct"/>
            <w:vAlign w:val="center"/>
            <w:hideMark/>
          </w:tcPr>
          <w:p w14:paraId="07D39632"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Environmental Protection Agency</w:t>
            </w:r>
          </w:p>
        </w:tc>
      </w:tr>
      <w:tr w:rsidR="00407177" w:rsidRPr="00EB0A20" w14:paraId="61C7B88D" w14:textId="77777777" w:rsidTr="004950CF">
        <w:trPr>
          <w:tblCellSpacing w:w="0" w:type="dxa"/>
        </w:trPr>
        <w:tc>
          <w:tcPr>
            <w:tcW w:w="0" w:type="auto"/>
            <w:noWrap/>
            <w:hideMark/>
          </w:tcPr>
          <w:p w14:paraId="38071C93"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Description:</w:t>
            </w:r>
          </w:p>
        </w:tc>
        <w:tc>
          <w:tcPr>
            <w:tcW w:w="5000" w:type="pct"/>
            <w:vAlign w:val="center"/>
            <w:hideMark/>
          </w:tcPr>
          <w:p w14:paraId="03E00D3F"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This Request for Applications (RFA) represents the 20th anniversary of the National P3 Awards competition. Previously awarded projects funded through this program can be viewed at the People, Prosperity and the Planet (P3) Student Design Competition website. For the 20th annual P3 competition, P3 has transitioned to a single phased competitive program that will fund individual grant awards of up to $75,000 for a two-year project period. Student teams are asked to propose innovative and sustainable ideas and concepts and carry them through the research, design and demonstration stage. During the second year of the award (2025), student teams will showcase their project designs at the P3 National Student Design Expo.</w:t>
            </w:r>
          </w:p>
          <w:p w14:paraId="4568D532"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The P3 program is emphasizing the use of innovation in projects submitted to this announcement. The program challenges and empowers interdisciplinary student teams to transform their classroom learning into hands-on experience by designing and demonstrating tangible solutions to real-world environmental issues in their communities.</w:t>
            </w:r>
          </w:p>
        </w:tc>
      </w:tr>
      <w:tr w:rsidR="00407177" w:rsidRPr="00EB0A20" w14:paraId="3BA5BF67" w14:textId="77777777" w:rsidTr="004950CF">
        <w:trPr>
          <w:tblCellSpacing w:w="0" w:type="dxa"/>
        </w:trPr>
        <w:tc>
          <w:tcPr>
            <w:tcW w:w="0" w:type="auto"/>
            <w:noWrap/>
            <w:hideMark/>
          </w:tcPr>
          <w:p w14:paraId="45FFEDD0"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t>Link to Additional Information:</w:t>
            </w:r>
          </w:p>
        </w:tc>
        <w:tc>
          <w:tcPr>
            <w:tcW w:w="5000" w:type="pct"/>
            <w:vAlign w:val="center"/>
            <w:hideMark/>
          </w:tcPr>
          <w:p w14:paraId="06531052" w14:textId="77777777" w:rsidR="00407177" w:rsidRPr="00EB0A20" w:rsidRDefault="00000000" w:rsidP="004950CF">
            <w:pPr>
              <w:pStyle w:val="NoSpacing"/>
              <w:rPr>
                <w:rFonts w:ascii="Helvetica" w:hAnsi="Helvetica" w:cs="Helvetica"/>
                <w:color w:val="222222"/>
              </w:rPr>
            </w:pPr>
            <w:hyperlink r:id="rId162" w:anchor="relatedDocumentsTab" w:tooltip="See Related Documents" w:history="1">
              <w:r w:rsidR="00407177" w:rsidRPr="00EB0A20">
                <w:rPr>
                  <w:rStyle w:val="Hyperlink"/>
                  <w:rFonts w:ascii="Helvetica" w:hAnsi="Helvetica" w:cs="Helvetica"/>
                </w:rPr>
                <w:t>See Related Documents</w:t>
              </w:r>
            </w:hyperlink>
          </w:p>
        </w:tc>
      </w:tr>
      <w:tr w:rsidR="00407177" w:rsidRPr="00EB0A20" w14:paraId="05AD686C" w14:textId="77777777" w:rsidTr="004950CF">
        <w:trPr>
          <w:tblCellSpacing w:w="0" w:type="dxa"/>
        </w:trPr>
        <w:tc>
          <w:tcPr>
            <w:tcW w:w="0" w:type="auto"/>
            <w:noWrap/>
            <w:hideMark/>
          </w:tcPr>
          <w:p w14:paraId="60ACB34C" w14:textId="77777777" w:rsidR="00407177" w:rsidRPr="00EB0A20" w:rsidRDefault="00407177" w:rsidP="004950CF">
            <w:pPr>
              <w:pStyle w:val="NoSpacing"/>
              <w:rPr>
                <w:rFonts w:ascii="Helvetica" w:hAnsi="Helvetica" w:cs="Helvetica"/>
                <w:b/>
                <w:bCs/>
                <w:color w:val="222222"/>
              </w:rPr>
            </w:pPr>
            <w:r w:rsidRPr="00EB0A20">
              <w:rPr>
                <w:rFonts w:ascii="Helvetica" w:hAnsi="Helvetica" w:cs="Helvetica"/>
                <w:b/>
                <w:bCs/>
                <w:color w:val="222222"/>
              </w:rPr>
              <w:lastRenderedPageBreak/>
              <w:t>Grantor Contact Information:</w:t>
            </w:r>
          </w:p>
        </w:tc>
        <w:tc>
          <w:tcPr>
            <w:tcW w:w="5000" w:type="pct"/>
            <w:vAlign w:val="center"/>
            <w:hideMark/>
          </w:tcPr>
          <w:p w14:paraId="5C67657E" w14:textId="77777777" w:rsidR="00407177" w:rsidRPr="00EB0A20" w:rsidRDefault="00407177" w:rsidP="004950CF">
            <w:pPr>
              <w:pStyle w:val="NoSpacing"/>
              <w:rPr>
                <w:rFonts w:ascii="Helvetica" w:hAnsi="Helvetica" w:cs="Helvetica"/>
                <w:color w:val="222222"/>
              </w:rPr>
            </w:pPr>
            <w:r w:rsidRPr="00EB0A20">
              <w:rPr>
                <w:rFonts w:ascii="Helvetica" w:hAnsi="Helvetica" w:cs="Helvetica"/>
                <w:color w:val="222222"/>
              </w:rPr>
              <w:t>If you have difficulty accessing the full announcement electronically, please contact:</w:t>
            </w:r>
            <w:r w:rsidRPr="00EB0A20">
              <w:rPr>
                <w:rFonts w:ascii="Helvetica" w:hAnsi="Helvetica" w:cs="Helvetica"/>
                <w:color w:val="222222"/>
              </w:rPr>
              <w:br/>
            </w:r>
            <w:r w:rsidRPr="00EB0A20">
              <w:rPr>
                <w:rFonts w:ascii="Helvetica" w:hAnsi="Helvetica" w:cs="Helvetica"/>
                <w:color w:val="222222"/>
              </w:rPr>
              <w:br/>
              <w:t>Technical Contact: Angela Page; phone: 202-564-7957; email: page.angelad@epa.gov Eligibility Contact: Ron Josephson; phone: 202-564-7823; email: josephson.ron@epa.gov Electronic Submissions Contact: electronic-grant-submissions@epa.gov</w:t>
            </w:r>
            <w:r w:rsidRPr="00EB0A20">
              <w:rPr>
                <w:rFonts w:ascii="Helvetica" w:hAnsi="Helvetica" w:cs="Helvetica"/>
                <w:color w:val="222222"/>
              </w:rPr>
              <w:br/>
            </w:r>
            <w:r w:rsidRPr="00EB0A20">
              <w:rPr>
                <w:rFonts w:ascii="Helvetica" w:hAnsi="Helvetica" w:cs="Helvetica"/>
                <w:color w:val="222222"/>
              </w:rPr>
              <w:br/>
            </w:r>
            <w:hyperlink r:id="rId163" w:history="1">
              <w:r w:rsidRPr="00EB0A20">
                <w:rPr>
                  <w:rStyle w:val="Hyperlink"/>
                  <w:rFonts w:ascii="Helvetica" w:hAnsi="Helvetica" w:cs="Helvetica"/>
                </w:rPr>
                <w:t>page.angelad@epa.gov, josephson.ron@epa.gov, electronic-grant-submissions@epa.gov</w:t>
              </w:r>
            </w:hyperlink>
          </w:p>
        </w:tc>
      </w:tr>
    </w:tbl>
    <w:p w14:paraId="688B9BF2" w14:textId="77777777" w:rsidR="00407177" w:rsidRDefault="00407177" w:rsidP="00407177">
      <w:pPr>
        <w:pStyle w:val="NoSpacing"/>
        <w:pBdr>
          <w:bottom w:val="single" w:sz="6" w:space="1" w:color="auto"/>
        </w:pBdr>
        <w:rPr>
          <w:rStyle w:val="Hyperlink"/>
          <w:rFonts w:ascii="Helvetica" w:hAnsi="Helvetica" w:cs="Helvetica"/>
          <w:color w:val="1155CC"/>
          <w:sz w:val="24"/>
          <w:szCs w:val="24"/>
          <w:u w:val="none"/>
          <w:shd w:val="clear" w:color="auto" w:fill="FFFFFF"/>
        </w:rPr>
      </w:pPr>
      <w:r w:rsidRPr="00AC6377">
        <w:rPr>
          <w:rFonts w:ascii="Helvetica" w:hAnsi="Helvetica" w:cs="Helvetica"/>
          <w:color w:val="222222"/>
          <w:sz w:val="24"/>
          <w:szCs w:val="24"/>
        </w:rPr>
        <w:br/>
      </w:r>
      <w:hyperlink r:id="rId164" w:tgtFrame="_blank" w:history="1">
        <w:r w:rsidRPr="00AC6377">
          <w:rPr>
            <w:rStyle w:val="Hyperlink"/>
            <w:rFonts w:ascii="Helvetica" w:hAnsi="Helvetica" w:cs="Helvetica"/>
            <w:color w:val="1155CC"/>
            <w:sz w:val="24"/>
            <w:szCs w:val="24"/>
            <w:shd w:val="clear" w:color="auto" w:fill="FFFFFF"/>
          </w:rPr>
          <w:t>https://www.grants.gov/web/grants/view-opportunity.html?oppId=343923</w:t>
        </w:r>
      </w:hyperlink>
    </w:p>
    <w:p w14:paraId="4EEA9344" w14:textId="77777777" w:rsidR="00407177" w:rsidRPr="004A777B" w:rsidRDefault="00000000" w:rsidP="00407177">
      <w:pPr>
        <w:pStyle w:val="NoSpacing"/>
        <w:rPr>
          <w:rFonts w:ascii="Helvetica" w:hAnsi="Helvetica" w:cs="Helvetica"/>
          <w:color w:val="1155CC"/>
          <w:sz w:val="24"/>
          <w:szCs w:val="24"/>
          <w:u w:val="single"/>
          <w:shd w:val="clear" w:color="auto" w:fill="FFFFFF"/>
        </w:rPr>
      </w:pPr>
      <w:hyperlink r:id="rId165" w:history="1">
        <w:r w:rsidR="00407177" w:rsidRPr="00A0477D">
          <w:rPr>
            <w:rStyle w:val="Hyperlink"/>
            <w:rFonts w:ascii="Helvetica" w:hAnsi="Helvetica" w:cs="Helvetica"/>
            <w:sz w:val="24"/>
            <w:szCs w:val="24"/>
            <w:shd w:val="clear" w:color="auto" w:fill="FFFFFF"/>
          </w:rPr>
          <w:t>https://www.grants.gov/web/grants/view-opportunity.html?oppId=343924</w:t>
        </w:r>
      </w:hyperlink>
    </w:p>
    <w:p w14:paraId="18207750" w14:textId="77777777" w:rsidR="00407177" w:rsidRDefault="00000000" w:rsidP="00407177">
      <w:pPr>
        <w:pStyle w:val="NoSpacing"/>
        <w:rPr>
          <w:rFonts w:ascii="Helvetica" w:hAnsi="Helvetica" w:cs="Helvetica"/>
          <w:sz w:val="24"/>
          <w:szCs w:val="24"/>
        </w:rPr>
      </w:pPr>
      <w:hyperlink r:id="rId166" w:tgtFrame="_blank" w:history="1">
        <w:r w:rsidR="00407177" w:rsidRPr="00AC6377">
          <w:rPr>
            <w:rStyle w:val="Hyperlink"/>
            <w:rFonts w:ascii="Helvetica" w:hAnsi="Helvetica" w:cs="Helvetica"/>
            <w:color w:val="1155CC"/>
            <w:sz w:val="24"/>
            <w:szCs w:val="24"/>
            <w:shd w:val="clear" w:color="auto" w:fill="FFFFFF"/>
          </w:rPr>
          <w:t>https://www.grants.gov/web/grants/view-opportunity.html?oppId=343925</w:t>
        </w:r>
      </w:hyperlink>
    </w:p>
    <w:p w14:paraId="308E0936" w14:textId="77777777" w:rsidR="00407177" w:rsidRDefault="00000000" w:rsidP="00407177">
      <w:pPr>
        <w:pStyle w:val="NoSpacing"/>
        <w:pBdr>
          <w:bottom w:val="single" w:sz="6" w:space="1" w:color="auto"/>
        </w:pBdr>
      </w:pPr>
      <w:hyperlink r:id="rId167" w:tgtFrame="_blank" w:history="1">
        <w:r w:rsidR="00407177" w:rsidRPr="00AC6377">
          <w:rPr>
            <w:rStyle w:val="Hyperlink"/>
            <w:rFonts w:ascii="Helvetica" w:hAnsi="Helvetica" w:cs="Helvetica"/>
            <w:color w:val="1155CC"/>
            <w:sz w:val="24"/>
            <w:szCs w:val="24"/>
            <w:shd w:val="clear" w:color="auto" w:fill="FFFFFF"/>
          </w:rPr>
          <w:t>https://www.grants.gov/web/grants/view-opportunity.html?oppId=343926</w:t>
        </w:r>
      </w:hyperlink>
    </w:p>
    <w:p w14:paraId="54042B97" w14:textId="77777777" w:rsidR="00407177" w:rsidRPr="00AC6377" w:rsidRDefault="00407177" w:rsidP="00407177">
      <w:pPr>
        <w:pStyle w:val="NoSpacing"/>
        <w:pBdr>
          <w:bottom w:val="single" w:sz="6" w:space="1" w:color="auto"/>
        </w:pBdr>
        <w:rPr>
          <w:rFonts w:ascii="Helvetica" w:hAnsi="Helvetica" w:cs="Helvetica"/>
          <w:color w:val="222222"/>
          <w:sz w:val="24"/>
          <w:szCs w:val="24"/>
        </w:rPr>
      </w:pPr>
    </w:p>
    <w:p w14:paraId="3F092AEE" w14:textId="77777777" w:rsidR="00407177" w:rsidRDefault="00407177" w:rsidP="00407177">
      <w:pPr>
        <w:pStyle w:val="NoSpacing"/>
        <w:rPr>
          <w:rFonts w:ascii="Helvetica" w:hAnsi="Helvetica" w:cs="Helvetica"/>
          <w:color w:val="222222"/>
          <w:sz w:val="24"/>
          <w:szCs w:val="24"/>
          <w:shd w:val="clear" w:color="auto" w:fill="FFFFFF"/>
        </w:rPr>
      </w:pPr>
      <w:r w:rsidRPr="00AC6377">
        <w:rPr>
          <w:rFonts w:ascii="Helvetica" w:hAnsi="Helvetica" w:cs="Helvetica"/>
          <w:color w:val="222222"/>
          <w:sz w:val="24"/>
          <w:szCs w:val="24"/>
        </w:rPr>
        <w:br/>
      </w:r>
      <w:bookmarkStart w:id="313" w:name="EPA2022TargetedAirshed"/>
      <w:bookmarkEnd w:id="313"/>
      <w:r w:rsidRPr="00407177">
        <w:rPr>
          <w:rFonts w:ascii="Helvetica" w:hAnsi="Helvetica" w:cs="Helvetica"/>
          <w:color w:val="222222"/>
          <w:sz w:val="24"/>
          <w:szCs w:val="24"/>
          <w:highlight w:val="cyan"/>
          <w:shd w:val="clear" w:color="auto" w:fill="FFFFFF"/>
        </w:rPr>
        <w:t>2022 Targeted Airshed Grant Program</w:t>
      </w:r>
      <w:r w:rsidRPr="005B4FA8">
        <w:rPr>
          <w:rFonts w:ascii="Helvetica" w:hAnsi="Helvetica" w:cs="Helvetica"/>
          <w:color w:val="222222"/>
          <w:sz w:val="24"/>
          <w:szCs w:val="24"/>
        </w:rPr>
        <w:br/>
      </w:r>
      <w:r w:rsidRPr="005B4FA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07177" w:rsidRPr="00973377" w14:paraId="11B553AA"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7"/>
              <w:gridCol w:w="3214"/>
            </w:tblGrid>
            <w:tr w:rsidR="00407177" w:rsidRPr="00973377" w14:paraId="29B3DAB7" w14:textId="77777777" w:rsidTr="004950CF">
              <w:trPr>
                <w:tblCellSpacing w:w="0" w:type="dxa"/>
              </w:trPr>
              <w:tc>
                <w:tcPr>
                  <w:tcW w:w="1977" w:type="dxa"/>
                  <w:noWrap/>
                  <w:hideMark/>
                </w:tcPr>
                <w:p w14:paraId="5DC0B597"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Document Type:</w:t>
                  </w:r>
                </w:p>
              </w:tc>
              <w:tc>
                <w:tcPr>
                  <w:tcW w:w="3214" w:type="dxa"/>
                  <w:vAlign w:val="center"/>
                  <w:hideMark/>
                </w:tcPr>
                <w:p w14:paraId="4503467C"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Grants Notice</w:t>
                  </w:r>
                </w:p>
              </w:tc>
            </w:tr>
            <w:tr w:rsidR="00407177" w:rsidRPr="00973377" w14:paraId="7EB5CE26" w14:textId="77777777" w:rsidTr="004950CF">
              <w:trPr>
                <w:tblCellSpacing w:w="0" w:type="dxa"/>
              </w:trPr>
              <w:tc>
                <w:tcPr>
                  <w:tcW w:w="1977" w:type="dxa"/>
                  <w:noWrap/>
                  <w:hideMark/>
                </w:tcPr>
                <w:p w14:paraId="73DA65E2"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Funding Opportunity Number:</w:t>
                  </w:r>
                </w:p>
              </w:tc>
              <w:tc>
                <w:tcPr>
                  <w:tcW w:w="3214" w:type="dxa"/>
                  <w:vAlign w:val="center"/>
                  <w:hideMark/>
                </w:tcPr>
                <w:p w14:paraId="1C839347"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EPA-OAR-OAQPS-22-04</w:t>
                  </w:r>
                </w:p>
              </w:tc>
            </w:tr>
            <w:tr w:rsidR="00407177" w:rsidRPr="00973377" w14:paraId="167705AE" w14:textId="77777777" w:rsidTr="004950CF">
              <w:trPr>
                <w:tblCellSpacing w:w="0" w:type="dxa"/>
              </w:trPr>
              <w:tc>
                <w:tcPr>
                  <w:tcW w:w="1977" w:type="dxa"/>
                  <w:noWrap/>
                  <w:hideMark/>
                </w:tcPr>
                <w:p w14:paraId="1FB29353"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Funding Opportunity Title:</w:t>
                  </w:r>
                </w:p>
              </w:tc>
              <w:tc>
                <w:tcPr>
                  <w:tcW w:w="3214" w:type="dxa"/>
                  <w:vAlign w:val="center"/>
                  <w:hideMark/>
                </w:tcPr>
                <w:p w14:paraId="20CA9306"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2022 Targeted Airshed Grant Program</w:t>
                  </w:r>
                </w:p>
              </w:tc>
            </w:tr>
            <w:tr w:rsidR="00407177" w:rsidRPr="00973377" w14:paraId="06747C78" w14:textId="77777777" w:rsidTr="004950CF">
              <w:trPr>
                <w:tblCellSpacing w:w="0" w:type="dxa"/>
              </w:trPr>
              <w:tc>
                <w:tcPr>
                  <w:tcW w:w="1977" w:type="dxa"/>
                  <w:noWrap/>
                  <w:hideMark/>
                </w:tcPr>
                <w:p w14:paraId="6F219609"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Opportunity Category:</w:t>
                  </w:r>
                </w:p>
              </w:tc>
              <w:tc>
                <w:tcPr>
                  <w:tcW w:w="3214" w:type="dxa"/>
                  <w:vAlign w:val="center"/>
                  <w:hideMark/>
                </w:tcPr>
                <w:p w14:paraId="7685CF74"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Discretionary</w:t>
                  </w:r>
                </w:p>
              </w:tc>
            </w:tr>
            <w:tr w:rsidR="00407177" w:rsidRPr="00973377" w14:paraId="69F74CE4" w14:textId="77777777" w:rsidTr="004950CF">
              <w:trPr>
                <w:tblCellSpacing w:w="0" w:type="dxa"/>
              </w:trPr>
              <w:tc>
                <w:tcPr>
                  <w:tcW w:w="1977" w:type="dxa"/>
                  <w:noWrap/>
                  <w:hideMark/>
                </w:tcPr>
                <w:p w14:paraId="3DD7CDA7"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Opportunity Category Explanation:</w:t>
                  </w:r>
                </w:p>
              </w:tc>
              <w:tc>
                <w:tcPr>
                  <w:tcW w:w="3214" w:type="dxa"/>
                  <w:vAlign w:val="center"/>
                  <w:hideMark/>
                </w:tcPr>
                <w:p w14:paraId="1AF95324"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 </w:t>
                  </w:r>
                </w:p>
              </w:tc>
            </w:tr>
            <w:tr w:rsidR="00407177" w:rsidRPr="00973377" w14:paraId="66C22D77" w14:textId="77777777" w:rsidTr="004950CF">
              <w:trPr>
                <w:tblCellSpacing w:w="0" w:type="dxa"/>
              </w:trPr>
              <w:tc>
                <w:tcPr>
                  <w:tcW w:w="1977" w:type="dxa"/>
                  <w:noWrap/>
                  <w:hideMark/>
                </w:tcPr>
                <w:p w14:paraId="4F4DA53D"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Funding Instrument Type:</w:t>
                  </w:r>
                </w:p>
              </w:tc>
              <w:tc>
                <w:tcPr>
                  <w:tcW w:w="3214" w:type="dxa"/>
                  <w:vAlign w:val="center"/>
                  <w:hideMark/>
                </w:tcPr>
                <w:p w14:paraId="70C8E9E7"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Cooperative Agreement</w:t>
                  </w:r>
                  <w:r w:rsidRPr="00973377">
                    <w:rPr>
                      <w:rFonts w:ascii="Helvetica" w:hAnsi="Helvetica" w:cs="Helvetica"/>
                      <w:color w:val="222222"/>
                      <w:shd w:val="clear" w:color="auto" w:fill="FFFFFF"/>
                    </w:rPr>
                    <w:br/>
                    <w:t>Grant</w:t>
                  </w:r>
                </w:p>
              </w:tc>
            </w:tr>
            <w:tr w:rsidR="00407177" w:rsidRPr="00973377" w14:paraId="065C0C64" w14:textId="77777777" w:rsidTr="004950CF">
              <w:trPr>
                <w:tblCellSpacing w:w="0" w:type="dxa"/>
              </w:trPr>
              <w:tc>
                <w:tcPr>
                  <w:tcW w:w="1977" w:type="dxa"/>
                  <w:noWrap/>
                  <w:hideMark/>
                </w:tcPr>
                <w:p w14:paraId="42571375"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Category of Funding Activity:</w:t>
                  </w:r>
                </w:p>
              </w:tc>
              <w:tc>
                <w:tcPr>
                  <w:tcW w:w="3214" w:type="dxa"/>
                  <w:vAlign w:val="center"/>
                  <w:hideMark/>
                </w:tcPr>
                <w:p w14:paraId="2192588E"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Environment</w:t>
                  </w:r>
                </w:p>
              </w:tc>
            </w:tr>
            <w:tr w:rsidR="00407177" w:rsidRPr="00973377" w14:paraId="3CCF5F73" w14:textId="77777777" w:rsidTr="004950CF">
              <w:trPr>
                <w:tblCellSpacing w:w="0" w:type="dxa"/>
              </w:trPr>
              <w:tc>
                <w:tcPr>
                  <w:tcW w:w="1977" w:type="dxa"/>
                  <w:noWrap/>
                  <w:hideMark/>
                </w:tcPr>
                <w:p w14:paraId="145412C6"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Category Explanation:</w:t>
                  </w:r>
                </w:p>
              </w:tc>
              <w:tc>
                <w:tcPr>
                  <w:tcW w:w="3214" w:type="dxa"/>
                  <w:vAlign w:val="center"/>
                  <w:hideMark/>
                </w:tcPr>
                <w:p w14:paraId="7861037A"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 </w:t>
                  </w:r>
                </w:p>
              </w:tc>
            </w:tr>
            <w:tr w:rsidR="00407177" w:rsidRPr="00973377" w14:paraId="658D4CF2" w14:textId="77777777" w:rsidTr="004950CF">
              <w:trPr>
                <w:tblCellSpacing w:w="0" w:type="dxa"/>
              </w:trPr>
              <w:tc>
                <w:tcPr>
                  <w:tcW w:w="1977" w:type="dxa"/>
                  <w:noWrap/>
                  <w:hideMark/>
                </w:tcPr>
                <w:p w14:paraId="7A8D89A1"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Expected Number of Awards:</w:t>
                  </w:r>
                </w:p>
              </w:tc>
              <w:tc>
                <w:tcPr>
                  <w:tcW w:w="3214" w:type="dxa"/>
                  <w:vAlign w:val="center"/>
                  <w:hideMark/>
                </w:tcPr>
                <w:p w14:paraId="22E5D0F0"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13</w:t>
                  </w:r>
                </w:p>
              </w:tc>
            </w:tr>
            <w:tr w:rsidR="00407177" w:rsidRPr="00973377" w14:paraId="1E9EA279" w14:textId="77777777" w:rsidTr="004950CF">
              <w:trPr>
                <w:tblCellSpacing w:w="0" w:type="dxa"/>
              </w:trPr>
              <w:tc>
                <w:tcPr>
                  <w:tcW w:w="1977" w:type="dxa"/>
                  <w:noWrap/>
                  <w:hideMark/>
                </w:tcPr>
                <w:p w14:paraId="78CDBDDF"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CFDA Number(s):</w:t>
                  </w:r>
                </w:p>
              </w:tc>
              <w:tc>
                <w:tcPr>
                  <w:tcW w:w="3214" w:type="dxa"/>
                  <w:vAlign w:val="center"/>
                  <w:hideMark/>
                </w:tcPr>
                <w:p w14:paraId="07FA0BAD"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66.956 -- Targeted Airshed Grant Program</w:t>
                  </w:r>
                </w:p>
              </w:tc>
            </w:tr>
            <w:tr w:rsidR="00407177" w:rsidRPr="00973377" w14:paraId="1BAD58BD" w14:textId="77777777" w:rsidTr="004950CF">
              <w:trPr>
                <w:tblCellSpacing w:w="0" w:type="dxa"/>
              </w:trPr>
              <w:tc>
                <w:tcPr>
                  <w:tcW w:w="1977" w:type="dxa"/>
                  <w:noWrap/>
                  <w:hideMark/>
                </w:tcPr>
                <w:p w14:paraId="46CBBF64"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Cost Sharing or Matching Requirement:</w:t>
                  </w:r>
                </w:p>
              </w:tc>
              <w:tc>
                <w:tcPr>
                  <w:tcW w:w="3214" w:type="dxa"/>
                  <w:vAlign w:val="center"/>
                  <w:hideMark/>
                </w:tcPr>
                <w:p w14:paraId="117A4B74"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No</w:t>
                  </w:r>
                </w:p>
              </w:tc>
            </w:tr>
          </w:tbl>
          <w:p w14:paraId="64321BF5" w14:textId="77777777" w:rsidR="00407177" w:rsidRPr="00973377" w:rsidRDefault="00407177" w:rsidP="004950CF">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407177" w:rsidRPr="00973377" w14:paraId="15303B10" w14:textId="77777777" w:rsidTr="004950CF">
              <w:trPr>
                <w:tblCellSpacing w:w="0" w:type="dxa"/>
              </w:trPr>
              <w:tc>
                <w:tcPr>
                  <w:tcW w:w="1199" w:type="dxa"/>
                  <w:noWrap/>
                  <w:hideMark/>
                </w:tcPr>
                <w:p w14:paraId="716762EA"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Version:</w:t>
                  </w:r>
                </w:p>
              </w:tc>
              <w:tc>
                <w:tcPr>
                  <w:tcW w:w="4046" w:type="dxa"/>
                  <w:vAlign w:val="center"/>
                  <w:hideMark/>
                </w:tcPr>
                <w:p w14:paraId="264A8DD7"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Synopsis 1</w:t>
                  </w:r>
                </w:p>
              </w:tc>
            </w:tr>
            <w:tr w:rsidR="00407177" w:rsidRPr="00973377" w14:paraId="5CEF576A" w14:textId="77777777" w:rsidTr="004950CF">
              <w:trPr>
                <w:tblCellSpacing w:w="0" w:type="dxa"/>
              </w:trPr>
              <w:tc>
                <w:tcPr>
                  <w:tcW w:w="1199" w:type="dxa"/>
                  <w:noWrap/>
                  <w:hideMark/>
                </w:tcPr>
                <w:p w14:paraId="76569300"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Posted Date:</w:t>
                  </w:r>
                </w:p>
              </w:tc>
              <w:tc>
                <w:tcPr>
                  <w:tcW w:w="4046" w:type="dxa"/>
                  <w:vAlign w:val="center"/>
                  <w:hideMark/>
                </w:tcPr>
                <w:p w14:paraId="72525E0F"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Oct 12, 2022</w:t>
                  </w:r>
                </w:p>
              </w:tc>
            </w:tr>
            <w:tr w:rsidR="00407177" w:rsidRPr="00973377" w14:paraId="468C933A" w14:textId="77777777" w:rsidTr="004950CF">
              <w:trPr>
                <w:tblCellSpacing w:w="0" w:type="dxa"/>
              </w:trPr>
              <w:tc>
                <w:tcPr>
                  <w:tcW w:w="1199" w:type="dxa"/>
                  <w:noWrap/>
                  <w:hideMark/>
                </w:tcPr>
                <w:p w14:paraId="64F961FC"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Last Updated Date:</w:t>
                  </w:r>
                </w:p>
              </w:tc>
              <w:tc>
                <w:tcPr>
                  <w:tcW w:w="4046" w:type="dxa"/>
                  <w:vAlign w:val="center"/>
                  <w:hideMark/>
                </w:tcPr>
                <w:p w14:paraId="4E30F0A4"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Oct 12, 2022</w:t>
                  </w:r>
                </w:p>
              </w:tc>
            </w:tr>
            <w:tr w:rsidR="00407177" w:rsidRPr="00973377" w14:paraId="148E4B1E" w14:textId="77777777" w:rsidTr="004950CF">
              <w:trPr>
                <w:tblCellSpacing w:w="0" w:type="dxa"/>
              </w:trPr>
              <w:tc>
                <w:tcPr>
                  <w:tcW w:w="1199" w:type="dxa"/>
                  <w:noWrap/>
                  <w:hideMark/>
                </w:tcPr>
                <w:p w14:paraId="19F8F522"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Original Closing Date for Applications:</w:t>
                  </w:r>
                </w:p>
              </w:tc>
              <w:tc>
                <w:tcPr>
                  <w:tcW w:w="4046" w:type="dxa"/>
                  <w:vAlign w:val="center"/>
                  <w:hideMark/>
                </w:tcPr>
                <w:p w14:paraId="7EE0E3C0"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Dec 08, 2022  Please refer to the announcement, including Section IV, for additional information on submission methods and due dates.</w:t>
                  </w:r>
                </w:p>
              </w:tc>
            </w:tr>
            <w:tr w:rsidR="00407177" w:rsidRPr="00973377" w14:paraId="790642AF" w14:textId="77777777" w:rsidTr="004950CF">
              <w:trPr>
                <w:tblCellSpacing w:w="0" w:type="dxa"/>
              </w:trPr>
              <w:tc>
                <w:tcPr>
                  <w:tcW w:w="1199" w:type="dxa"/>
                  <w:noWrap/>
                  <w:hideMark/>
                </w:tcPr>
                <w:p w14:paraId="31E475DF"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Current Closing Date for Applications:</w:t>
                  </w:r>
                </w:p>
              </w:tc>
              <w:tc>
                <w:tcPr>
                  <w:tcW w:w="4046" w:type="dxa"/>
                  <w:vAlign w:val="center"/>
                  <w:hideMark/>
                </w:tcPr>
                <w:p w14:paraId="248AB9CA"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Dec 08, 2022  Please refer to the announcement, including Section IV, for additional information on submission methods and due dates.</w:t>
                  </w:r>
                </w:p>
              </w:tc>
            </w:tr>
            <w:tr w:rsidR="00407177" w:rsidRPr="00973377" w14:paraId="38531945" w14:textId="77777777" w:rsidTr="004950CF">
              <w:trPr>
                <w:tblCellSpacing w:w="0" w:type="dxa"/>
              </w:trPr>
              <w:tc>
                <w:tcPr>
                  <w:tcW w:w="1199" w:type="dxa"/>
                  <w:noWrap/>
                  <w:hideMark/>
                </w:tcPr>
                <w:p w14:paraId="00393EA5"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Archive Date:</w:t>
                  </w:r>
                </w:p>
              </w:tc>
              <w:tc>
                <w:tcPr>
                  <w:tcW w:w="4046" w:type="dxa"/>
                  <w:vAlign w:val="center"/>
                  <w:hideMark/>
                </w:tcPr>
                <w:p w14:paraId="2F24F837"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Jan 07, 2023</w:t>
                  </w:r>
                </w:p>
              </w:tc>
            </w:tr>
            <w:tr w:rsidR="00407177" w:rsidRPr="00973377" w14:paraId="035458AE" w14:textId="77777777" w:rsidTr="004950CF">
              <w:trPr>
                <w:tblCellSpacing w:w="0" w:type="dxa"/>
              </w:trPr>
              <w:tc>
                <w:tcPr>
                  <w:tcW w:w="1199" w:type="dxa"/>
                  <w:noWrap/>
                  <w:hideMark/>
                </w:tcPr>
                <w:p w14:paraId="66FD3246"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Estimated Total Program Funding:</w:t>
                  </w:r>
                </w:p>
              </w:tc>
              <w:tc>
                <w:tcPr>
                  <w:tcW w:w="4046" w:type="dxa"/>
                  <w:vAlign w:val="center"/>
                  <w:hideMark/>
                </w:tcPr>
                <w:p w14:paraId="1A7E88D7"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$61,927,000</w:t>
                  </w:r>
                </w:p>
              </w:tc>
            </w:tr>
            <w:tr w:rsidR="00407177" w:rsidRPr="00973377" w14:paraId="0833AA4E" w14:textId="77777777" w:rsidTr="004950CF">
              <w:trPr>
                <w:tblCellSpacing w:w="0" w:type="dxa"/>
              </w:trPr>
              <w:tc>
                <w:tcPr>
                  <w:tcW w:w="1199" w:type="dxa"/>
                  <w:noWrap/>
                  <w:hideMark/>
                </w:tcPr>
                <w:p w14:paraId="55DAC401"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Award Ceiling:</w:t>
                  </w:r>
                </w:p>
              </w:tc>
              <w:tc>
                <w:tcPr>
                  <w:tcW w:w="4046" w:type="dxa"/>
                  <w:vAlign w:val="center"/>
                  <w:hideMark/>
                </w:tcPr>
                <w:p w14:paraId="449E4E6E"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$10,000,000</w:t>
                  </w:r>
                </w:p>
              </w:tc>
            </w:tr>
            <w:tr w:rsidR="00407177" w:rsidRPr="00973377" w14:paraId="51687A8C" w14:textId="77777777" w:rsidTr="004950CF">
              <w:trPr>
                <w:tblCellSpacing w:w="0" w:type="dxa"/>
              </w:trPr>
              <w:tc>
                <w:tcPr>
                  <w:tcW w:w="1199" w:type="dxa"/>
                  <w:noWrap/>
                  <w:hideMark/>
                </w:tcPr>
                <w:p w14:paraId="41192BBB"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Award Floor:</w:t>
                  </w:r>
                </w:p>
              </w:tc>
              <w:tc>
                <w:tcPr>
                  <w:tcW w:w="4046" w:type="dxa"/>
                  <w:vAlign w:val="center"/>
                  <w:hideMark/>
                </w:tcPr>
                <w:p w14:paraId="7DAF8404"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$0</w:t>
                  </w:r>
                </w:p>
              </w:tc>
            </w:tr>
          </w:tbl>
          <w:p w14:paraId="303238AF" w14:textId="77777777" w:rsidR="00407177" w:rsidRPr="00973377" w:rsidRDefault="00407177" w:rsidP="004950CF">
            <w:pPr>
              <w:pStyle w:val="NoSpacing"/>
              <w:rPr>
                <w:rFonts w:ascii="Helvetica" w:hAnsi="Helvetica" w:cs="Helvetica"/>
                <w:color w:val="222222"/>
                <w:shd w:val="clear" w:color="auto" w:fill="FFFFFF"/>
              </w:rPr>
            </w:pPr>
          </w:p>
        </w:tc>
      </w:tr>
    </w:tbl>
    <w:p w14:paraId="74575C2C" w14:textId="77777777" w:rsidR="00407177" w:rsidRPr="00973377" w:rsidRDefault="00407177" w:rsidP="004071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07177" w:rsidRPr="00973377" w14:paraId="70BDF643" w14:textId="77777777" w:rsidTr="004950CF">
        <w:trPr>
          <w:tblCellSpacing w:w="0" w:type="dxa"/>
        </w:trPr>
        <w:tc>
          <w:tcPr>
            <w:tcW w:w="0" w:type="auto"/>
            <w:noWrap/>
            <w:hideMark/>
          </w:tcPr>
          <w:p w14:paraId="567805C2"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Eligible Applicants:</w:t>
            </w:r>
          </w:p>
        </w:tc>
        <w:tc>
          <w:tcPr>
            <w:tcW w:w="5000" w:type="pct"/>
            <w:vAlign w:val="center"/>
            <w:hideMark/>
          </w:tcPr>
          <w:p w14:paraId="5581D464"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Others (see text field entitled "Additional Information on Eligibility" for clarification)</w:t>
            </w:r>
          </w:p>
        </w:tc>
      </w:tr>
      <w:tr w:rsidR="00407177" w:rsidRPr="00973377" w14:paraId="0691725A" w14:textId="77777777" w:rsidTr="004950CF">
        <w:trPr>
          <w:tblCellSpacing w:w="0" w:type="dxa"/>
        </w:trPr>
        <w:tc>
          <w:tcPr>
            <w:tcW w:w="0" w:type="auto"/>
            <w:noWrap/>
            <w:hideMark/>
          </w:tcPr>
          <w:p w14:paraId="429D64CC"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Additional Information on Eligibility:</w:t>
            </w:r>
          </w:p>
        </w:tc>
        <w:tc>
          <w:tcPr>
            <w:tcW w:w="5000" w:type="pct"/>
            <w:vAlign w:val="center"/>
            <w:hideMark/>
          </w:tcPr>
          <w:p w14:paraId="2B30B4B6"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Please see Section III of the announcement for eligibility information.</w:t>
            </w:r>
          </w:p>
        </w:tc>
      </w:tr>
    </w:tbl>
    <w:p w14:paraId="14DC9E12" w14:textId="77777777" w:rsidR="00407177" w:rsidRPr="00973377" w:rsidRDefault="00407177" w:rsidP="004071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07177" w:rsidRPr="00973377" w14:paraId="64B2E914" w14:textId="77777777" w:rsidTr="004950CF">
        <w:trPr>
          <w:tblCellSpacing w:w="0" w:type="dxa"/>
        </w:trPr>
        <w:tc>
          <w:tcPr>
            <w:tcW w:w="0" w:type="auto"/>
            <w:noWrap/>
            <w:hideMark/>
          </w:tcPr>
          <w:p w14:paraId="6EA8D4EE"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Agency Name:</w:t>
            </w:r>
          </w:p>
        </w:tc>
        <w:tc>
          <w:tcPr>
            <w:tcW w:w="5000" w:type="pct"/>
            <w:vAlign w:val="center"/>
            <w:hideMark/>
          </w:tcPr>
          <w:p w14:paraId="5DFD97BC"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Environmental Protection Agency</w:t>
            </w:r>
          </w:p>
        </w:tc>
      </w:tr>
      <w:tr w:rsidR="00407177" w:rsidRPr="00973377" w14:paraId="1F012EC8" w14:textId="77777777" w:rsidTr="004950CF">
        <w:trPr>
          <w:tblCellSpacing w:w="0" w:type="dxa"/>
        </w:trPr>
        <w:tc>
          <w:tcPr>
            <w:tcW w:w="0" w:type="auto"/>
            <w:noWrap/>
            <w:hideMark/>
          </w:tcPr>
          <w:p w14:paraId="3EA47FAE"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Description:</w:t>
            </w:r>
          </w:p>
        </w:tc>
        <w:tc>
          <w:tcPr>
            <w:tcW w:w="5000" w:type="pct"/>
            <w:vAlign w:val="center"/>
            <w:hideMark/>
          </w:tcPr>
          <w:p w14:paraId="47C300C4"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EPA’s Office of Air and Radiation’s (OAR) Targeted Airshed Grant Program is soliciting applications from eligible entities, as described in Section III.A of the announcement, for emission reduction activities in the nonattainment areas that the Agency has determined are the top five most polluted relative to the 8-hour ozone, annual PM2.5, or 24-hour PM2.5 standards, as listed in Tables 1-3 in Section I.A. of the announcement. The goal of the Targeted Airshed Grant Program is to fund activities in applicable nonattainment areas that will achieve documentable reductions of emissions that contribute to ozone and/or PM2.5 concentrations. Pollutants contributing to ozone concentrations are nitrogen oxides (NOx) and volatile organic compounds (VOCs). Pollutants contributing to PM2.5 concentrations are direct PM2.5 and PM2.5 precursors NOx, VOCs, sulfur dioxide (SO2), and ammonia. Projects should include detailed, well thought-out emission reduction activities, including projects, programs, policies, approaches, and/or deploying technologies that achieve documentable emission reductions. Projects must be for emission reduction activities that will assist with attaining and/or maintaining the NAAQS for these pollutants, and that demonstrate the potential for inclusion in the affected jurisdiction’s State Implementation Plan (SIP) or Tribal Implementation Plan (TIP) submission to EPA intended to meet or maintain those standards. </w:t>
            </w:r>
          </w:p>
        </w:tc>
      </w:tr>
      <w:tr w:rsidR="00407177" w:rsidRPr="00973377" w14:paraId="29FE050A" w14:textId="77777777" w:rsidTr="004950CF">
        <w:trPr>
          <w:tblCellSpacing w:w="0" w:type="dxa"/>
        </w:trPr>
        <w:tc>
          <w:tcPr>
            <w:tcW w:w="0" w:type="auto"/>
            <w:noWrap/>
            <w:hideMark/>
          </w:tcPr>
          <w:p w14:paraId="0B6C5E64"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Link to Additional Information:</w:t>
            </w:r>
          </w:p>
        </w:tc>
        <w:tc>
          <w:tcPr>
            <w:tcW w:w="5000" w:type="pct"/>
            <w:vAlign w:val="center"/>
            <w:hideMark/>
          </w:tcPr>
          <w:p w14:paraId="576DCA7D" w14:textId="77777777" w:rsidR="00407177" w:rsidRPr="00973377" w:rsidRDefault="00000000" w:rsidP="004950CF">
            <w:pPr>
              <w:pStyle w:val="NoSpacing"/>
              <w:rPr>
                <w:rFonts w:ascii="Helvetica" w:hAnsi="Helvetica" w:cs="Helvetica"/>
                <w:color w:val="222222"/>
                <w:shd w:val="clear" w:color="auto" w:fill="FFFFFF"/>
              </w:rPr>
            </w:pPr>
            <w:hyperlink r:id="rId168" w:anchor="relatedDocumentsTab" w:tooltip="See Related Documents" w:history="1">
              <w:r w:rsidR="00407177" w:rsidRPr="00973377">
                <w:rPr>
                  <w:rStyle w:val="Hyperlink"/>
                  <w:rFonts w:ascii="Helvetica" w:hAnsi="Helvetica" w:cs="Helvetica"/>
                  <w:shd w:val="clear" w:color="auto" w:fill="FFFFFF"/>
                </w:rPr>
                <w:t>See Related Documents</w:t>
              </w:r>
            </w:hyperlink>
          </w:p>
        </w:tc>
      </w:tr>
      <w:tr w:rsidR="00407177" w:rsidRPr="00973377" w14:paraId="39E6B529" w14:textId="77777777" w:rsidTr="004950CF">
        <w:trPr>
          <w:tblCellSpacing w:w="0" w:type="dxa"/>
        </w:trPr>
        <w:tc>
          <w:tcPr>
            <w:tcW w:w="0" w:type="auto"/>
            <w:noWrap/>
            <w:hideMark/>
          </w:tcPr>
          <w:p w14:paraId="11140C21" w14:textId="77777777" w:rsidR="00407177" w:rsidRPr="00973377" w:rsidRDefault="00407177" w:rsidP="004950CF">
            <w:pPr>
              <w:pStyle w:val="NoSpacing"/>
              <w:rPr>
                <w:rFonts w:ascii="Helvetica" w:hAnsi="Helvetica" w:cs="Helvetica"/>
                <w:b/>
                <w:bCs/>
                <w:color w:val="222222"/>
                <w:shd w:val="clear" w:color="auto" w:fill="FFFFFF"/>
              </w:rPr>
            </w:pPr>
            <w:r w:rsidRPr="00973377">
              <w:rPr>
                <w:rFonts w:ascii="Helvetica" w:hAnsi="Helvetica" w:cs="Helvetica"/>
                <w:b/>
                <w:bCs/>
                <w:color w:val="222222"/>
                <w:shd w:val="clear" w:color="auto" w:fill="FFFFFF"/>
              </w:rPr>
              <w:t>Grantor Contact Information:</w:t>
            </w:r>
          </w:p>
        </w:tc>
        <w:tc>
          <w:tcPr>
            <w:tcW w:w="5000" w:type="pct"/>
            <w:vAlign w:val="center"/>
            <w:hideMark/>
          </w:tcPr>
          <w:p w14:paraId="49220A01" w14:textId="77777777" w:rsidR="00407177" w:rsidRPr="00973377" w:rsidRDefault="00407177" w:rsidP="004950CF">
            <w:pPr>
              <w:pStyle w:val="NoSpacing"/>
              <w:rPr>
                <w:rFonts w:ascii="Helvetica" w:hAnsi="Helvetica" w:cs="Helvetica"/>
                <w:color w:val="222222"/>
                <w:shd w:val="clear" w:color="auto" w:fill="FFFFFF"/>
              </w:rPr>
            </w:pPr>
            <w:r w:rsidRPr="00973377">
              <w:rPr>
                <w:rFonts w:ascii="Helvetica" w:hAnsi="Helvetica" w:cs="Helvetica"/>
                <w:color w:val="222222"/>
                <w:shd w:val="clear" w:color="auto" w:fill="FFFFFF"/>
              </w:rPr>
              <w:t>If you have difficulty accessing the full announcement electronically, please contact:</w:t>
            </w:r>
            <w:r w:rsidRPr="00973377">
              <w:rPr>
                <w:rFonts w:ascii="Helvetica" w:hAnsi="Helvetica" w:cs="Helvetica"/>
                <w:color w:val="222222"/>
                <w:shd w:val="clear" w:color="auto" w:fill="FFFFFF"/>
              </w:rPr>
              <w:br/>
            </w:r>
            <w:r w:rsidRPr="00973377">
              <w:rPr>
                <w:rFonts w:ascii="Helvetica" w:hAnsi="Helvetica" w:cs="Helvetica"/>
                <w:color w:val="222222"/>
                <w:shd w:val="clear" w:color="auto" w:fill="FFFFFF"/>
              </w:rPr>
              <w:br/>
              <w:t>Tim Roberts</w:t>
            </w:r>
            <w:r w:rsidRPr="00973377">
              <w:rPr>
                <w:rFonts w:ascii="Helvetica" w:hAnsi="Helvetica" w:cs="Helvetica"/>
                <w:color w:val="222222"/>
                <w:shd w:val="clear" w:color="auto" w:fill="FFFFFF"/>
              </w:rPr>
              <w:br/>
            </w:r>
            <w:r w:rsidRPr="00973377">
              <w:rPr>
                <w:rFonts w:ascii="Helvetica" w:hAnsi="Helvetica" w:cs="Helvetica"/>
                <w:color w:val="222222"/>
                <w:shd w:val="clear" w:color="auto" w:fill="FFFFFF"/>
              </w:rPr>
              <w:br/>
            </w:r>
            <w:hyperlink r:id="rId169" w:history="1">
              <w:r w:rsidRPr="00973377">
                <w:rPr>
                  <w:rStyle w:val="Hyperlink"/>
                  <w:rFonts w:ascii="Helvetica" w:hAnsi="Helvetica" w:cs="Helvetica"/>
                  <w:shd w:val="clear" w:color="auto" w:fill="FFFFFF"/>
                </w:rPr>
                <w:t>Tim Roberts</w:t>
              </w:r>
            </w:hyperlink>
          </w:p>
        </w:tc>
      </w:tr>
    </w:tbl>
    <w:p w14:paraId="62C0B5D7" w14:textId="77777777" w:rsidR="00407177" w:rsidRDefault="00407177" w:rsidP="00407177">
      <w:pPr>
        <w:pStyle w:val="NoSpacing"/>
        <w:rPr>
          <w:rFonts w:ascii="Helvetica" w:hAnsi="Helvetica" w:cs="Helvetica"/>
          <w:color w:val="222222"/>
          <w:sz w:val="24"/>
          <w:szCs w:val="24"/>
          <w:shd w:val="clear" w:color="auto" w:fill="FFFFFF"/>
        </w:rPr>
      </w:pPr>
    </w:p>
    <w:p w14:paraId="33B8A1D1" w14:textId="160CF20B" w:rsidR="00407177" w:rsidRDefault="00407177" w:rsidP="00407177">
      <w:pPr>
        <w:pStyle w:val="NoSpacing"/>
        <w:rPr>
          <w:rFonts w:ascii="Helvetica" w:hAnsi="Helvetica" w:cs="Helvetica"/>
          <w:sz w:val="24"/>
          <w:szCs w:val="24"/>
        </w:rPr>
      </w:pPr>
      <w:r w:rsidRPr="005B4FA8">
        <w:rPr>
          <w:rFonts w:ascii="Helvetica" w:hAnsi="Helvetica" w:cs="Helvetica"/>
          <w:color w:val="222222"/>
          <w:sz w:val="24"/>
          <w:szCs w:val="24"/>
        </w:rPr>
        <w:br/>
      </w:r>
      <w:hyperlink r:id="rId170" w:tgtFrame="_blank" w:history="1">
        <w:r w:rsidRPr="005B4FA8">
          <w:rPr>
            <w:rStyle w:val="Hyperlink"/>
            <w:rFonts w:ascii="Helvetica" w:hAnsi="Helvetica" w:cs="Helvetica"/>
            <w:color w:val="1155CC"/>
            <w:sz w:val="24"/>
            <w:szCs w:val="24"/>
            <w:shd w:val="clear" w:color="auto" w:fill="FFFFFF"/>
          </w:rPr>
          <w:t>https://www.grants.gov/web/grants/view-opportunity.html?oppId=344030</w:t>
        </w:r>
      </w:hyperlink>
      <w:r w:rsidRPr="005B4FA8">
        <w:rPr>
          <w:rFonts w:ascii="Helvetica" w:hAnsi="Helvetica" w:cs="Helvetica"/>
          <w:color w:val="222222"/>
          <w:sz w:val="24"/>
          <w:szCs w:val="24"/>
        </w:rPr>
        <w:br/>
      </w:r>
      <w:r w:rsidRPr="005B4FA8">
        <w:rPr>
          <w:rFonts w:ascii="Helvetica" w:hAnsi="Helvetica" w:cs="Helvetica"/>
          <w:color w:val="222222"/>
          <w:sz w:val="24"/>
          <w:szCs w:val="24"/>
        </w:rPr>
        <w:br/>
      </w:r>
    </w:p>
    <w:p w14:paraId="497D67FC"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314" w:name="EPACleanWaterElimPollution"/>
      <w:bookmarkStart w:id="315" w:name="EPAWaterQualityBenefits"/>
      <w:bookmarkStart w:id="316" w:name="EPA18AnnualP3Awards"/>
      <w:bookmarkStart w:id="317" w:name="EPATTAImproveWaterQuality"/>
      <w:bookmarkStart w:id="318" w:name="EPAInnovativeWaterInfrastructure"/>
      <w:bookmarkEnd w:id="314"/>
      <w:bookmarkEnd w:id="315"/>
      <w:bookmarkEnd w:id="316"/>
      <w:bookmarkEnd w:id="317"/>
      <w:bookmarkEnd w:id="318"/>
    </w:p>
    <w:p w14:paraId="24304E67" w14:textId="77777777" w:rsidR="0077741F" w:rsidRDefault="0077741F" w:rsidP="0077741F">
      <w:pPr>
        <w:rPr>
          <w:rFonts w:ascii="Helvetica" w:hAnsi="Helvetica"/>
          <w:b/>
        </w:rPr>
      </w:pPr>
    </w:p>
    <w:p w14:paraId="6C3C8794" w14:textId="6171000D" w:rsidR="0077741F" w:rsidRPr="00AC4C74" w:rsidRDefault="0077741F" w:rsidP="0077741F">
      <w:pPr>
        <w:rPr>
          <w:rFonts w:ascii="Helvetica" w:hAnsi="Helvetica"/>
          <w:b/>
          <w:bCs/>
          <w:sz w:val="28"/>
          <w:szCs w:val="28"/>
        </w:rPr>
      </w:pPr>
      <w:bookmarkStart w:id="319" w:name="FMCS"/>
      <w:bookmarkStart w:id="320" w:name="FCC"/>
      <w:bookmarkEnd w:id="319"/>
      <w:bookmarkEnd w:id="320"/>
      <w:r w:rsidRPr="00AC4C74">
        <w:rPr>
          <w:rFonts w:ascii="Helvetica" w:hAnsi="Helvetica" w:cs="Arial"/>
          <w:b/>
          <w:bCs/>
          <w:color w:val="363636"/>
          <w:sz w:val="28"/>
          <w:szCs w:val="28"/>
          <w:shd w:val="clear" w:color="auto" w:fill="FFFFFF"/>
        </w:rPr>
        <w:t xml:space="preserve">Federal </w:t>
      </w:r>
      <w:r w:rsidR="00305EB3">
        <w:rPr>
          <w:rFonts w:ascii="Helvetica" w:hAnsi="Helvetica" w:cs="Arial"/>
          <w:b/>
          <w:bCs/>
          <w:color w:val="363636"/>
          <w:sz w:val="28"/>
          <w:szCs w:val="28"/>
          <w:shd w:val="clear" w:color="auto" w:fill="FFFFFF"/>
        </w:rPr>
        <w:t>Communication Commission</w:t>
      </w:r>
    </w:p>
    <w:p w14:paraId="3FA9E714" w14:textId="77777777" w:rsidR="0077741F" w:rsidRPr="00AC4C74" w:rsidRDefault="0077741F" w:rsidP="0077741F">
      <w:pPr>
        <w:rPr>
          <w:rFonts w:ascii="Helvetica" w:hAnsi="Helvetica" w:cs="Helvetica"/>
          <w:color w:val="222222"/>
          <w:sz w:val="28"/>
          <w:szCs w:val="28"/>
          <w:shd w:val="clear" w:color="auto" w:fill="FFFFFF"/>
        </w:rPr>
      </w:pPr>
      <w:bookmarkStart w:id="321" w:name="FMCSLaborManage"/>
      <w:bookmarkEnd w:id="321"/>
    </w:p>
    <w:p w14:paraId="7412B39E" w14:textId="77777777" w:rsidR="0077741F" w:rsidRPr="00AC4C74" w:rsidRDefault="0077741F" w:rsidP="0077741F">
      <w:pPr>
        <w:rPr>
          <w:rFonts w:ascii="Helvetica" w:hAnsi="Helvetica" w:cs="Helvetica"/>
          <w:b/>
          <w:bCs/>
          <w:color w:val="222222"/>
          <w:shd w:val="clear" w:color="auto" w:fill="FFFFFF"/>
        </w:rPr>
      </w:pPr>
      <w:bookmarkStart w:id="322" w:name="LMCSProgram"/>
      <w:bookmarkStart w:id="323" w:name="FMCSProgram"/>
      <w:bookmarkEnd w:id="322"/>
      <w:bookmarkEnd w:id="323"/>
      <w:r w:rsidRPr="00AC4C74">
        <w:rPr>
          <w:rFonts w:ascii="Helvetica" w:hAnsi="Helvetica" w:cs="Helvetica"/>
          <w:b/>
          <w:bCs/>
          <w:color w:val="222222"/>
          <w:shd w:val="clear" w:color="auto" w:fill="FFFFFF"/>
        </w:rPr>
        <w:t>Programs:</w:t>
      </w:r>
    </w:p>
    <w:p w14:paraId="0C81ADF0" w14:textId="77777777" w:rsidR="0077741F" w:rsidRPr="00AC4C74" w:rsidRDefault="0077741F" w:rsidP="0077741F">
      <w:pPr>
        <w:rPr>
          <w:rFonts w:ascii="Helvetica" w:hAnsi="Helvetica" w:cs="Helvetica"/>
          <w:b/>
          <w:bCs/>
          <w:color w:val="222222"/>
          <w:shd w:val="clear" w:color="auto" w:fill="FFFFFF"/>
        </w:rPr>
      </w:pPr>
    </w:p>
    <w:p w14:paraId="06AFD85D" w14:textId="77777777" w:rsidR="00305EB3" w:rsidRDefault="00305EB3" w:rsidP="00305EB3">
      <w:pPr>
        <w:pStyle w:val="NoSpacing"/>
        <w:rPr>
          <w:rFonts w:ascii="Helvetica" w:hAnsi="Helvetica" w:cs="Helvetica"/>
          <w:color w:val="222222"/>
          <w:sz w:val="24"/>
          <w:szCs w:val="24"/>
          <w:shd w:val="clear" w:color="auto" w:fill="FFFFFF"/>
        </w:rPr>
      </w:pPr>
      <w:bookmarkStart w:id="324" w:name="FMCSReminders"/>
      <w:bookmarkStart w:id="325" w:name="FCCAffordableConnectivity"/>
      <w:bookmarkEnd w:id="324"/>
      <w:bookmarkEnd w:id="325"/>
      <w:r w:rsidRPr="0071243C">
        <w:rPr>
          <w:rFonts w:ascii="Helvetica" w:hAnsi="Helvetica" w:cs="Helvetica"/>
          <w:color w:val="222222"/>
          <w:sz w:val="24"/>
          <w:szCs w:val="24"/>
          <w:shd w:val="clear" w:color="auto" w:fill="FFFFFF"/>
        </w:rPr>
        <w:t>Affordable Connectivity Outreach Grant Program</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05EB3" w:rsidRPr="00305EB3" w14:paraId="116A2044" w14:textId="77777777" w:rsidTr="00305EB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6"/>
              <w:gridCol w:w="2909"/>
            </w:tblGrid>
            <w:tr w:rsidR="00305EB3" w:rsidRPr="00305EB3" w14:paraId="0831396F" w14:textId="77777777" w:rsidTr="003412CD">
              <w:trPr>
                <w:tblCellSpacing w:w="0" w:type="dxa"/>
              </w:trPr>
              <w:tc>
                <w:tcPr>
                  <w:tcW w:w="2336" w:type="dxa"/>
                  <w:noWrap/>
                  <w:hideMark/>
                </w:tcPr>
                <w:p w14:paraId="2267B5B6"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Document Type:</w:t>
                  </w:r>
                </w:p>
              </w:tc>
              <w:tc>
                <w:tcPr>
                  <w:tcW w:w="2909" w:type="dxa"/>
                  <w:vAlign w:val="center"/>
                  <w:hideMark/>
                </w:tcPr>
                <w:p w14:paraId="7FB2C4B4"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Grants Notice</w:t>
                  </w:r>
                </w:p>
              </w:tc>
            </w:tr>
            <w:tr w:rsidR="00305EB3" w:rsidRPr="00305EB3" w14:paraId="1669C980" w14:textId="77777777" w:rsidTr="003412CD">
              <w:trPr>
                <w:tblCellSpacing w:w="0" w:type="dxa"/>
              </w:trPr>
              <w:tc>
                <w:tcPr>
                  <w:tcW w:w="2336" w:type="dxa"/>
                  <w:noWrap/>
                  <w:hideMark/>
                </w:tcPr>
                <w:p w14:paraId="63751D88"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lastRenderedPageBreak/>
                    <w:t>Funding Opportunity Number:</w:t>
                  </w:r>
                </w:p>
              </w:tc>
              <w:tc>
                <w:tcPr>
                  <w:tcW w:w="2909" w:type="dxa"/>
                  <w:vAlign w:val="center"/>
                  <w:hideMark/>
                </w:tcPr>
                <w:p w14:paraId="1EFACBD1"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FCC-ACOGP-23-001</w:t>
                  </w:r>
                </w:p>
              </w:tc>
            </w:tr>
            <w:tr w:rsidR="00305EB3" w:rsidRPr="00305EB3" w14:paraId="7CD8D779" w14:textId="77777777" w:rsidTr="003412CD">
              <w:trPr>
                <w:tblCellSpacing w:w="0" w:type="dxa"/>
              </w:trPr>
              <w:tc>
                <w:tcPr>
                  <w:tcW w:w="2336" w:type="dxa"/>
                  <w:noWrap/>
                  <w:hideMark/>
                </w:tcPr>
                <w:p w14:paraId="7363EC4B"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Funding Opportunity Title:</w:t>
                  </w:r>
                </w:p>
              </w:tc>
              <w:tc>
                <w:tcPr>
                  <w:tcW w:w="2909" w:type="dxa"/>
                  <w:vAlign w:val="center"/>
                  <w:hideMark/>
                </w:tcPr>
                <w:p w14:paraId="5B6CED4F"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Affordable Connectivity Outreach Grant Program</w:t>
                  </w:r>
                </w:p>
              </w:tc>
            </w:tr>
            <w:tr w:rsidR="00305EB3" w:rsidRPr="00305EB3" w14:paraId="1E0D4103" w14:textId="77777777" w:rsidTr="003412CD">
              <w:trPr>
                <w:tblCellSpacing w:w="0" w:type="dxa"/>
              </w:trPr>
              <w:tc>
                <w:tcPr>
                  <w:tcW w:w="2336" w:type="dxa"/>
                  <w:noWrap/>
                  <w:hideMark/>
                </w:tcPr>
                <w:p w14:paraId="25CF2CC1"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Opportunity Category:</w:t>
                  </w:r>
                </w:p>
              </w:tc>
              <w:tc>
                <w:tcPr>
                  <w:tcW w:w="2909" w:type="dxa"/>
                  <w:vAlign w:val="center"/>
                  <w:hideMark/>
                </w:tcPr>
                <w:p w14:paraId="17F49BE4"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Discretionary</w:t>
                  </w:r>
                </w:p>
              </w:tc>
            </w:tr>
            <w:tr w:rsidR="00305EB3" w:rsidRPr="00305EB3" w14:paraId="1A847374" w14:textId="77777777" w:rsidTr="003412CD">
              <w:trPr>
                <w:tblCellSpacing w:w="0" w:type="dxa"/>
              </w:trPr>
              <w:tc>
                <w:tcPr>
                  <w:tcW w:w="2336" w:type="dxa"/>
                  <w:noWrap/>
                  <w:hideMark/>
                </w:tcPr>
                <w:p w14:paraId="7D83D8FE"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Opportunity Category Explanation:</w:t>
                  </w:r>
                </w:p>
              </w:tc>
              <w:tc>
                <w:tcPr>
                  <w:tcW w:w="2909" w:type="dxa"/>
                  <w:vAlign w:val="center"/>
                  <w:hideMark/>
                </w:tcPr>
                <w:p w14:paraId="46287E5C"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 </w:t>
                  </w:r>
                </w:p>
              </w:tc>
            </w:tr>
            <w:tr w:rsidR="00305EB3" w:rsidRPr="00305EB3" w14:paraId="73C33D7B" w14:textId="77777777" w:rsidTr="003412CD">
              <w:trPr>
                <w:tblCellSpacing w:w="0" w:type="dxa"/>
              </w:trPr>
              <w:tc>
                <w:tcPr>
                  <w:tcW w:w="2336" w:type="dxa"/>
                  <w:noWrap/>
                  <w:hideMark/>
                </w:tcPr>
                <w:p w14:paraId="664DEF6C"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Funding Instrument Type:</w:t>
                  </w:r>
                </w:p>
              </w:tc>
              <w:tc>
                <w:tcPr>
                  <w:tcW w:w="2909" w:type="dxa"/>
                  <w:vAlign w:val="center"/>
                  <w:hideMark/>
                </w:tcPr>
                <w:p w14:paraId="56E6EA9C"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Grant</w:t>
                  </w:r>
                </w:p>
              </w:tc>
            </w:tr>
            <w:tr w:rsidR="00305EB3" w:rsidRPr="00305EB3" w14:paraId="4F1FB4AA" w14:textId="77777777" w:rsidTr="003412CD">
              <w:trPr>
                <w:tblCellSpacing w:w="0" w:type="dxa"/>
              </w:trPr>
              <w:tc>
                <w:tcPr>
                  <w:tcW w:w="2336" w:type="dxa"/>
                  <w:noWrap/>
                  <w:hideMark/>
                </w:tcPr>
                <w:p w14:paraId="241A9D95"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Category of Funding Activity:</w:t>
                  </w:r>
                </w:p>
              </w:tc>
              <w:tc>
                <w:tcPr>
                  <w:tcW w:w="2909" w:type="dxa"/>
                  <w:vAlign w:val="center"/>
                  <w:hideMark/>
                </w:tcPr>
                <w:p w14:paraId="2C1C2762"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Community Development</w:t>
                  </w:r>
                </w:p>
              </w:tc>
            </w:tr>
            <w:tr w:rsidR="00305EB3" w:rsidRPr="00305EB3" w14:paraId="35CBFA6B" w14:textId="77777777" w:rsidTr="003412CD">
              <w:trPr>
                <w:tblCellSpacing w:w="0" w:type="dxa"/>
              </w:trPr>
              <w:tc>
                <w:tcPr>
                  <w:tcW w:w="2336" w:type="dxa"/>
                  <w:noWrap/>
                  <w:hideMark/>
                </w:tcPr>
                <w:p w14:paraId="0E62C457"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Category Explanation:</w:t>
                  </w:r>
                </w:p>
              </w:tc>
              <w:tc>
                <w:tcPr>
                  <w:tcW w:w="2909" w:type="dxa"/>
                  <w:vAlign w:val="center"/>
                  <w:hideMark/>
                </w:tcPr>
                <w:p w14:paraId="7E12E444"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 </w:t>
                  </w:r>
                </w:p>
              </w:tc>
            </w:tr>
            <w:tr w:rsidR="00305EB3" w:rsidRPr="00305EB3" w14:paraId="52C121C9" w14:textId="77777777" w:rsidTr="003412CD">
              <w:trPr>
                <w:tblCellSpacing w:w="0" w:type="dxa"/>
              </w:trPr>
              <w:tc>
                <w:tcPr>
                  <w:tcW w:w="2336" w:type="dxa"/>
                  <w:noWrap/>
                  <w:hideMark/>
                </w:tcPr>
                <w:p w14:paraId="6D529C22"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Expected Number of Awards:</w:t>
                  </w:r>
                </w:p>
              </w:tc>
              <w:tc>
                <w:tcPr>
                  <w:tcW w:w="2909" w:type="dxa"/>
                  <w:vAlign w:val="center"/>
                  <w:hideMark/>
                </w:tcPr>
                <w:p w14:paraId="153CA636"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300</w:t>
                  </w:r>
                </w:p>
              </w:tc>
            </w:tr>
            <w:tr w:rsidR="00305EB3" w:rsidRPr="00305EB3" w14:paraId="1CE9D098" w14:textId="77777777" w:rsidTr="003412CD">
              <w:trPr>
                <w:tblCellSpacing w:w="0" w:type="dxa"/>
              </w:trPr>
              <w:tc>
                <w:tcPr>
                  <w:tcW w:w="2336" w:type="dxa"/>
                  <w:noWrap/>
                  <w:hideMark/>
                </w:tcPr>
                <w:p w14:paraId="5639F063"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CFDA Number(s):</w:t>
                  </w:r>
                </w:p>
              </w:tc>
              <w:tc>
                <w:tcPr>
                  <w:tcW w:w="2909" w:type="dxa"/>
                  <w:vAlign w:val="center"/>
                  <w:hideMark/>
                </w:tcPr>
                <w:p w14:paraId="07C7F40A"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32.011 -- Affordable Connectivity Outreach Grant Program</w:t>
                  </w:r>
                </w:p>
              </w:tc>
            </w:tr>
            <w:tr w:rsidR="00305EB3" w:rsidRPr="00305EB3" w14:paraId="13F10D82" w14:textId="77777777" w:rsidTr="003412CD">
              <w:trPr>
                <w:tblCellSpacing w:w="0" w:type="dxa"/>
              </w:trPr>
              <w:tc>
                <w:tcPr>
                  <w:tcW w:w="2336" w:type="dxa"/>
                  <w:noWrap/>
                  <w:hideMark/>
                </w:tcPr>
                <w:p w14:paraId="50F40A18"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Cost Sharing or Matching Requirement:</w:t>
                  </w:r>
                </w:p>
              </w:tc>
              <w:tc>
                <w:tcPr>
                  <w:tcW w:w="2909" w:type="dxa"/>
                  <w:vAlign w:val="center"/>
                  <w:hideMark/>
                </w:tcPr>
                <w:p w14:paraId="3D34215F"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No</w:t>
                  </w:r>
                </w:p>
              </w:tc>
            </w:tr>
          </w:tbl>
          <w:p w14:paraId="219FFF75" w14:textId="77777777" w:rsidR="00305EB3" w:rsidRPr="00305EB3" w:rsidRDefault="00305EB3" w:rsidP="00305EB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01"/>
              <w:gridCol w:w="2227"/>
            </w:tblGrid>
            <w:tr w:rsidR="00305EB3" w:rsidRPr="00305EB3" w14:paraId="6A2CB264" w14:textId="77777777" w:rsidTr="003412CD">
              <w:trPr>
                <w:tblCellSpacing w:w="0" w:type="dxa"/>
              </w:trPr>
              <w:tc>
                <w:tcPr>
                  <w:tcW w:w="2901" w:type="dxa"/>
                  <w:noWrap/>
                  <w:hideMark/>
                </w:tcPr>
                <w:p w14:paraId="1217ED12"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lastRenderedPageBreak/>
                    <w:t>Version:</w:t>
                  </w:r>
                </w:p>
              </w:tc>
              <w:tc>
                <w:tcPr>
                  <w:tcW w:w="2227" w:type="dxa"/>
                  <w:vAlign w:val="center"/>
                  <w:hideMark/>
                </w:tcPr>
                <w:p w14:paraId="3AEE7C8B"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Synopsis 1</w:t>
                  </w:r>
                </w:p>
              </w:tc>
            </w:tr>
            <w:tr w:rsidR="00305EB3" w:rsidRPr="00305EB3" w14:paraId="19E8D9CA" w14:textId="77777777" w:rsidTr="003412CD">
              <w:trPr>
                <w:tblCellSpacing w:w="0" w:type="dxa"/>
              </w:trPr>
              <w:tc>
                <w:tcPr>
                  <w:tcW w:w="2901" w:type="dxa"/>
                  <w:noWrap/>
                  <w:hideMark/>
                </w:tcPr>
                <w:p w14:paraId="4FC4949F"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Posted Date:</w:t>
                  </w:r>
                </w:p>
              </w:tc>
              <w:tc>
                <w:tcPr>
                  <w:tcW w:w="2227" w:type="dxa"/>
                  <w:vAlign w:val="center"/>
                  <w:hideMark/>
                </w:tcPr>
                <w:p w14:paraId="43867FFD"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Nov 10, 2022</w:t>
                  </w:r>
                </w:p>
              </w:tc>
            </w:tr>
            <w:tr w:rsidR="00305EB3" w:rsidRPr="00305EB3" w14:paraId="41AD8A46" w14:textId="77777777" w:rsidTr="003412CD">
              <w:trPr>
                <w:tblCellSpacing w:w="0" w:type="dxa"/>
              </w:trPr>
              <w:tc>
                <w:tcPr>
                  <w:tcW w:w="2901" w:type="dxa"/>
                  <w:noWrap/>
                  <w:hideMark/>
                </w:tcPr>
                <w:p w14:paraId="14F7DBCC"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lastRenderedPageBreak/>
                    <w:t>Last Updated Date:</w:t>
                  </w:r>
                </w:p>
              </w:tc>
              <w:tc>
                <w:tcPr>
                  <w:tcW w:w="2227" w:type="dxa"/>
                  <w:vAlign w:val="center"/>
                  <w:hideMark/>
                </w:tcPr>
                <w:p w14:paraId="03B7EA8B"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Nov 10, 2022</w:t>
                  </w:r>
                </w:p>
              </w:tc>
            </w:tr>
            <w:tr w:rsidR="00305EB3" w:rsidRPr="00305EB3" w14:paraId="23C7B647" w14:textId="77777777" w:rsidTr="003412CD">
              <w:trPr>
                <w:tblCellSpacing w:w="0" w:type="dxa"/>
              </w:trPr>
              <w:tc>
                <w:tcPr>
                  <w:tcW w:w="2901" w:type="dxa"/>
                  <w:noWrap/>
                  <w:hideMark/>
                </w:tcPr>
                <w:p w14:paraId="399E669D"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Original Closing Date for Applications:</w:t>
                  </w:r>
                </w:p>
              </w:tc>
              <w:tc>
                <w:tcPr>
                  <w:tcW w:w="2227" w:type="dxa"/>
                  <w:vAlign w:val="center"/>
                  <w:hideMark/>
                </w:tcPr>
                <w:p w14:paraId="0CD35DF2"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Jan 09, 2023  No Explanation</w:t>
                  </w:r>
                </w:p>
              </w:tc>
            </w:tr>
            <w:tr w:rsidR="00305EB3" w:rsidRPr="00305EB3" w14:paraId="1C8FD22F" w14:textId="77777777" w:rsidTr="003412CD">
              <w:trPr>
                <w:tblCellSpacing w:w="0" w:type="dxa"/>
              </w:trPr>
              <w:tc>
                <w:tcPr>
                  <w:tcW w:w="2901" w:type="dxa"/>
                  <w:noWrap/>
                  <w:hideMark/>
                </w:tcPr>
                <w:p w14:paraId="3FA87F76"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Current Closing Date for Applications:</w:t>
                  </w:r>
                </w:p>
              </w:tc>
              <w:tc>
                <w:tcPr>
                  <w:tcW w:w="2227" w:type="dxa"/>
                  <w:vAlign w:val="center"/>
                  <w:hideMark/>
                </w:tcPr>
                <w:p w14:paraId="3E2E9826"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Jan 09, 2023  No Explanation</w:t>
                  </w:r>
                </w:p>
              </w:tc>
            </w:tr>
            <w:tr w:rsidR="00305EB3" w:rsidRPr="00305EB3" w14:paraId="32A8BD29" w14:textId="77777777" w:rsidTr="003412CD">
              <w:trPr>
                <w:tblCellSpacing w:w="0" w:type="dxa"/>
              </w:trPr>
              <w:tc>
                <w:tcPr>
                  <w:tcW w:w="2901" w:type="dxa"/>
                  <w:noWrap/>
                  <w:hideMark/>
                </w:tcPr>
                <w:p w14:paraId="547F0986"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Archive Date:</w:t>
                  </w:r>
                </w:p>
              </w:tc>
              <w:tc>
                <w:tcPr>
                  <w:tcW w:w="2227" w:type="dxa"/>
                  <w:vAlign w:val="center"/>
                  <w:hideMark/>
                </w:tcPr>
                <w:p w14:paraId="289D3937"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Feb 08, 2023</w:t>
                  </w:r>
                </w:p>
              </w:tc>
            </w:tr>
            <w:tr w:rsidR="00305EB3" w:rsidRPr="00305EB3" w14:paraId="2B45D153" w14:textId="77777777" w:rsidTr="003412CD">
              <w:trPr>
                <w:tblCellSpacing w:w="0" w:type="dxa"/>
              </w:trPr>
              <w:tc>
                <w:tcPr>
                  <w:tcW w:w="2901" w:type="dxa"/>
                  <w:noWrap/>
                  <w:hideMark/>
                </w:tcPr>
                <w:p w14:paraId="0E6DA0FE"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Estimated Total Program Funding:</w:t>
                  </w:r>
                </w:p>
              </w:tc>
              <w:tc>
                <w:tcPr>
                  <w:tcW w:w="2227" w:type="dxa"/>
                  <w:vAlign w:val="center"/>
                  <w:hideMark/>
                </w:tcPr>
                <w:p w14:paraId="1EC5F49C"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 </w:t>
                  </w:r>
                </w:p>
              </w:tc>
            </w:tr>
            <w:tr w:rsidR="00305EB3" w:rsidRPr="00305EB3" w14:paraId="09E2C87A" w14:textId="77777777" w:rsidTr="003412CD">
              <w:trPr>
                <w:tblCellSpacing w:w="0" w:type="dxa"/>
              </w:trPr>
              <w:tc>
                <w:tcPr>
                  <w:tcW w:w="2901" w:type="dxa"/>
                  <w:noWrap/>
                  <w:hideMark/>
                </w:tcPr>
                <w:p w14:paraId="307C3006"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Award Ceiling:</w:t>
                  </w:r>
                </w:p>
              </w:tc>
              <w:tc>
                <w:tcPr>
                  <w:tcW w:w="2227" w:type="dxa"/>
                  <w:vAlign w:val="center"/>
                  <w:hideMark/>
                </w:tcPr>
                <w:p w14:paraId="274B2BF9"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$1,000,000</w:t>
                  </w:r>
                </w:p>
              </w:tc>
            </w:tr>
            <w:tr w:rsidR="00305EB3" w:rsidRPr="00305EB3" w14:paraId="0A3B17DC" w14:textId="77777777" w:rsidTr="003412CD">
              <w:trPr>
                <w:tblCellSpacing w:w="0" w:type="dxa"/>
              </w:trPr>
              <w:tc>
                <w:tcPr>
                  <w:tcW w:w="2901" w:type="dxa"/>
                  <w:noWrap/>
                  <w:hideMark/>
                </w:tcPr>
                <w:p w14:paraId="5C319BB4"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Award Floor:</w:t>
                  </w:r>
                </w:p>
              </w:tc>
              <w:tc>
                <w:tcPr>
                  <w:tcW w:w="2227" w:type="dxa"/>
                  <w:vAlign w:val="center"/>
                  <w:hideMark/>
                </w:tcPr>
                <w:p w14:paraId="762F28BF"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$50,000</w:t>
                  </w:r>
                </w:p>
              </w:tc>
            </w:tr>
          </w:tbl>
          <w:p w14:paraId="180EF8C3" w14:textId="77777777" w:rsidR="00305EB3" w:rsidRPr="00305EB3" w:rsidRDefault="00305EB3" w:rsidP="00305EB3">
            <w:pPr>
              <w:pStyle w:val="NoSpacing"/>
              <w:rPr>
                <w:rFonts w:ascii="Helvetica" w:hAnsi="Helvetica" w:cs="Helvetica"/>
                <w:color w:val="222222"/>
              </w:rPr>
            </w:pPr>
          </w:p>
        </w:tc>
      </w:tr>
    </w:tbl>
    <w:p w14:paraId="2F6498DC" w14:textId="36E76686" w:rsidR="00305EB3" w:rsidRPr="00305EB3" w:rsidRDefault="00305EB3" w:rsidP="00305EB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05EB3" w:rsidRPr="00305EB3" w14:paraId="72983876" w14:textId="77777777" w:rsidTr="00305EB3">
        <w:trPr>
          <w:tblCellSpacing w:w="0" w:type="dxa"/>
        </w:trPr>
        <w:tc>
          <w:tcPr>
            <w:tcW w:w="0" w:type="auto"/>
            <w:noWrap/>
            <w:hideMark/>
          </w:tcPr>
          <w:p w14:paraId="414906B0"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Eligible Applicants:</w:t>
            </w:r>
          </w:p>
        </w:tc>
        <w:tc>
          <w:tcPr>
            <w:tcW w:w="5000" w:type="pct"/>
            <w:vAlign w:val="center"/>
            <w:hideMark/>
          </w:tcPr>
          <w:p w14:paraId="299274D1"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City or township governments</w:t>
            </w:r>
            <w:r w:rsidRPr="00305EB3">
              <w:rPr>
                <w:rFonts w:ascii="Helvetica" w:hAnsi="Helvetica" w:cs="Helvetica"/>
                <w:color w:val="222222"/>
              </w:rPr>
              <w:br/>
              <w:t>Nonprofits having a 501(c)(3) status with the IRS, other than institutions of higher education</w:t>
            </w:r>
            <w:r w:rsidRPr="00305EB3">
              <w:rPr>
                <w:rFonts w:ascii="Helvetica" w:hAnsi="Helvetica" w:cs="Helvetica"/>
                <w:color w:val="222222"/>
              </w:rPr>
              <w:br/>
              <w:t>Public housing authorities/Indian housing authorities</w:t>
            </w:r>
            <w:r w:rsidRPr="00305EB3">
              <w:rPr>
                <w:rFonts w:ascii="Helvetica" w:hAnsi="Helvetica" w:cs="Helvetica"/>
                <w:color w:val="222222"/>
              </w:rPr>
              <w:br/>
              <w:t>State governments</w:t>
            </w:r>
            <w:r w:rsidRPr="00305EB3">
              <w:rPr>
                <w:rFonts w:ascii="Helvetica" w:hAnsi="Helvetica" w:cs="Helvetica"/>
                <w:color w:val="222222"/>
              </w:rPr>
              <w:br/>
              <w:t>Nonprofits that do not have a 501(c)(3) status with the IRS, other than institutions of higher education</w:t>
            </w:r>
            <w:r w:rsidRPr="00305EB3">
              <w:rPr>
                <w:rFonts w:ascii="Helvetica" w:hAnsi="Helvetica" w:cs="Helvetica"/>
                <w:color w:val="222222"/>
              </w:rPr>
              <w:br/>
              <w:t>Special district governments</w:t>
            </w:r>
            <w:r w:rsidRPr="00305EB3">
              <w:rPr>
                <w:rFonts w:ascii="Helvetica" w:hAnsi="Helvetica" w:cs="Helvetica"/>
                <w:color w:val="222222"/>
              </w:rPr>
              <w:br/>
              <w:t>County governments</w:t>
            </w:r>
            <w:r w:rsidRPr="00305EB3">
              <w:rPr>
                <w:rFonts w:ascii="Helvetica" w:hAnsi="Helvetica" w:cs="Helvetica"/>
                <w:color w:val="222222"/>
              </w:rPr>
              <w:br/>
              <w:t>Native American tribal governments (Federally recognized)</w:t>
            </w:r>
            <w:r w:rsidRPr="00305EB3">
              <w:rPr>
                <w:rFonts w:ascii="Helvetica" w:hAnsi="Helvetica" w:cs="Helvetica"/>
                <w:color w:val="222222"/>
              </w:rPr>
              <w:br/>
              <w:t>Native American tribal organizations (other than Federally recognized tribal governments)</w:t>
            </w:r>
            <w:r w:rsidRPr="00305EB3">
              <w:rPr>
                <w:rFonts w:ascii="Helvetica" w:hAnsi="Helvetica" w:cs="Helvetica"/>
                <w:color w:val="222222"/>
              </w:rPr>
              <w:br/>
              <w:t>For profit organizations other than small businesses</w:t>
            </w:r>
          </w:p>
        </w:tc>
      </w:tr>
      <w:tr w:rsidR="00305EB3" w:rsidRPr="00305EB3" w14:paraId="7E515B3C" w14:textId="77777777" w:rsidTr="00305EB3">
        <w:trPr>
          <w:tblCellSpacing w:w="0" w:type="dxa"/>
        </w:trPr>
        <w:tc>
          <w:tcPr>
            <w:tcW w:w="0" w:type="auto"/>
            <w:noWrap/>
            <w:hideMark/>
          </w:tcPr>
          <w:p w14:paraId="54BAEC18"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Additional Information on Eligibility:</w:t>
            </w:r>
          </w:p>
        </w:tc>
        <w:tc>
          <w:tcPr>
            <w:tcW w:w="5000" w:type="pct"/>
            <w:vAlign w:val="center"/>
            <w:hideMark/>
          </w:tcPr>
          <w:p w14:paraId="22003DD8"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 </w:t>
            </w:r>
          </w:p>
        </w:tc>
      </w:tr>
    </w:tbl>
    <w:p w14:paraId="12260FD9" w14:textId="64CA107D" w:rsidR="00305EB3" w:rsidRPr="00305EB3" w:rsidRDefault="00305EB3" w:rsidP="00305EB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05EB3" w:rsidRPr="00305EB3" w14:paraId="0DADCE33" w14:textId="77777777" w:rsidTr="00305EB3">
        <w:trPr>
          <w:tblCellSpacing w:w="0" w:type="dxa"/>
        </w:trPr>
        <w:tc>
          <w:tcPr>
            <w:tcW w:w="0" w:type="auto"/>
            <w:noWrap/>
            <w:hideMark/>
          </w:tcPr>
          <w:p w14:paraId="593AC5D5"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Agency Name:</w:t>
            </w:r>
          </w:p>
        </w:tc>
        <w:tc>
          <w:tcPr>
            <w:tcW w:w="5000" w:type="pct"/>
            <w:vAlign w:val="center"/>
            <w:hideMark/>
          </w:tcPr>
          <w:p w14:paraId="3EC45997"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Federal Communications Commission</w:t>
            </w:r>
          </w:p>
        </w:tc>
      </w:tr>
      <w:tr w:rsidR="00305EB3" w:rsidRPr="00305EB3" w14:paraId="2A951606" w14:textId="77777777" w:rsidTr="00305EB3">
        <w:trPr>
          <w:tblCellSpacing w:w="0" w:type="dxa"/>
        </w:trPr>
        <w:tc>
          <w:tcPr>
            <w:tcW w:w="0" w:type="auto"/>
            <w:noWrap/>
            <w:hideMark/>
          </w:tcPr>
          <w:p w14:paraId="5FCC33EC"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Description:</w:t>
            </w:r>
          </w:p>
        </w:tc>
        <w:tc>
          <w:tcPr>
            <w:tcW w:w="5000" w:type="pct"/>
            <w:vAlign w:val="center"/>
            <w:hideMark/>
          </w:tcPr>
          <w:p w14:paraId="37F0C3D2"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 xml:space="preserve">The FCC issues this NOFO to describe the requirements under which it will award grants for the NCOP and the TCOP. A separate NOFO will be issued for the ACP Outreach Grant Program – Pilot Programs, YHYI and NPP. The ACP Outreach Grant Program is one tool among a comprehensive set of measures authorized by the Infrastructure Investment and Jobs Act of 2021(Infrastructure Act) and implemented by </w:t>
            </w:r>
            <w:r w:rsidRPr="00305EB3">
              <w:rPr>
                <w:rFonts w:ascii="Helvetica" w:hAnsi="Helvetica" w:cs="Helvetica"/>
                <w:color w:val="222222"/>
              </w:rPr>
              <w:lastRenderedPageBreak/>
              <w:t>the FCC to help bridge the digital divide. The ACP Outreach Grant Program will help increase awareness of and participation in the ACP among eligible households. The ACP Outreach Grant Program provides new federal funding for the FCC to grant eligible governmental and non-governmental entities with the funding and resources needed to increase awareness of and participation in the ACP among those households most in need of affordable connectivity. See Section IV - Program Description of this NOFO for the full Program Description.</w:t>
            </w:r>
          </w:p>
        </w:tc>
      </w:tr>
      <w:tr w:rsidR="00305EB3" w:rsidRPr="00305EB3" w14:paraId="5C67ED8A" w14:textId="77777777" w:rsidTr="00305EB3">
        <w:trPr>
          <w:tblCellSpacing w:w="0" w:type="dxa"/>
        </w:trPr>
        <w:tc>
          <w:tcPr>
            <w:tcW w:w="0" w:type="auto"/>
            <w:noWrap/>
            <w:hideMark/>
          </w:tcPr>
          <w:p w14:paraId="347AA9A4"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lastRenderedPageBreak/>
              <w:t>Link to Additional Information:</w:t>
            </w:r>
          </w:p>
        </w:tc>
        <w:tc>
          <w:tcPr>
            <w:tcW w:w="5000" w:type="pct"/>
            <w:vAlign w:val="center"/>
            <w:hideMark/>
          </w:tcPr>
          <w:p w14:paraId="60CABAAA" w14:textId="77777777" w:rsidR="00305EB3" w:rsidRPr="00305EB3" w:rsidRDefault="00000000" w:rsidP="00305EB3">
            <w:pPr>
              <w:pStyle w:val="NoSpacing"/>
              <w:rPr>
                <w:rFonts w:ascii="Helvetica" w:hAnsi="Helvetica" w:cs="Helvetica"/>
                <w:color w:val="222222"/>
              </w:rPr>
            </w:pPr>
            <w:hyperlink r:id="rId171" w:tgtFrame="_blank" w:tooltip="Link to Additional Information" w:history="1">
              <w:r w:rsidR="00305EB3" w:rsidRPr="00305EB3">
                <w:rPr>
                  <w:rStyle w:val="Hyperlink"/>
                  <w:rFonts w:ascii="Helvetica" w:hAnsi="Helvetica" w:cs="Helvetica"/>
                </w:rPr>
                <w:t>Affordable Connectivity Outreach Grant Program</w:t>
              </w:r>
            </w:hyperlink>
          </w:p>
        </w:tc>
      </w:tr>
      <w:tr w:rsidR="00305EB3" w:rsidRPr="00305EB3" w14:paraId="16487516" w14:textId="77777777" w:rsidTr="00305EB3">
        <w:trPr>
          <w:tblCellSpacing w:w="0" w:type="dxa"/>
        </w:trPr>
        <w:tc>
          <w:tcPr>
            <w:tcW w:w="0" w:type="auto"/>
            <w:noWrap/>
            <w:hideMark/>
          </w:tcPr>
          <w:p w14:paraId="1A10A28C" w14:textId="77777777" w:rsidR="00305EB3" w:rsidRPr="00305EB3" w:rsidRDefault="00305EB3" w:rsidP="00305EB3">
            <w:pPr>
              <w:pStyle w:val="NoSpacing"/>
              <w:rPr>
                <w:rFonts w:ascii="Helvetica" w:hAnsi="Helvetica" w:cs="Helvetica"/>
                <w:b/>
                <w:bCs/>
                <w:color w:val="222222"/>
              </w:rPr>
            </w:pPr>
            <w:r w:rsidRPr="00305EB3">
              <w:rPr>
                <w:rFonts w:ascii="Helvetica" w:hAnsi="Helvetica" w:cs="Helvetica"/>
                <w:b/>
                <w:bCs/>
                <w:color w:val="222222"/>
              </w:rPr>
              <w:t>Grantor Contact Information:</w:t>
            </w:r>
          </w:p>
        </w:tc>
        <w:tc>
          <w:tcPr>
            <w:tcW w:w="5000" w:type="pct"/>
            <w:vAlign w:val="center"/>
            <w:hideMark/>
          </w:tcPr>
          <w:p w14:paraId="0B389F6B" w14:textId="77777777" w:rsidR="00305EB3" w:rsidRPr="00305EB3" w:rsidRDefault="00305EB3" w:rsidP="00305EB3">
            <w:pPr>
              <w:pStyle w:val="NoSpacing"/>
              <w:rPr>
                <w:rFonts w:ascii="Helvetica" w:hAnsi="Helvetica" w:cs="Helvetica"/>
                <w:color w:val="222222"/>
              </w:rPr>
            </w:pPr>
            <w:r w:rsidRPr="00305EB3">
              <w:rPr>
                <w:rFonts w:ascii="Helvetica" w:hAnsi="Helvetica" w:cs="Helvetica"/>
                <w:color w:val="222222"/>
              </w:rPr>
              <w:t>If you have difficulty accessing the full announcement electronically, please contact:</w:t>
            </w:r>
            <w:r w:rsidRPr="00305EB3">
              <w:rPr>
                <w:rFonts w:ascii="Helvetica" w:hAnsi="Helvetica" w:cs="Helvetica"/>
                <w:color w:val="222222"/>
              </w:rPr>
              <w:br/>
            </w:r>
            <w:r w:rsidRPr="00305EB3">
              <w:rPr>
                <w:rFonts w:ascii="Helvetica" w:hAnsi="Helvetica" w:cs="Helvetica"/>
                <w:color w:val="222222"/>
              </w:rPr>
              <w:br/>
              <w:t>Grants.gov Contact Center Phone Number: 1-800-518-4726 Hours of operation are 24 hours a day, 7 days a week. The contact center is closed on federal holidays. support@grants.gov</w:t>
            </w:r>
            <w:r w:rsidRPr="00305EB3">
              <w:rPr>
                <w:rFonts w:ascii="Helvetica" w:hAnsi="Helvetica" w:cs="Helvetica"/>
                <w:color w:val="222222"/>
              </w:rPr>
              <w:br/>
            </w:r>
            <w:r w:rsidRPr="00305EB3">
              <w:rPr>
                <w:rFonts w:ascii="Helvetica" w:hAnsi="Helvetica" w:cs="Helvetica"/>
                <w:color w:val="222222"/>
              </w:rPr>
              <w:br/>
            </w:r>
            <w:hyperlink r:id="rId172" w:history="1">
              <w:r w:rsidRPr="00305EB3">
                <w:rPr>
                  <w:rStyle w:val="Hyperlink"/>
                  <w:rFonts w:ascii="Helvetica" w:hAnsi="Helvetica" w:cs="Helvetica"/>
                </w:rPr>
                <w:t>Grants.gov Customer Support</w:t>
              </w:r>
            </w:hyperlink>
          </w:p>
        </w:tc>
      </w:tr>
    </w:tbl>
    <w:p w14:paraId="230C283A" w14:textId="77777777" w:rsidR="00305EB3" w:rsidRDefault="00305EB3" w:rsidP="00305EB3">
      <w:pPr>
        <w:pStyle w:val="NoSpacing"/>
        <w:rPr>
          <w:rFonts w:ascii="Helvetica" w:hAnsi="Helvetica" w:cs="Helvetica"/>
          <w:sz w:val="24"/>
          <w:szCs w:val="24"/>
        </w:rPr>
      </w:pPr>
      <w:r w:rsidRPr="0071243C">
        <w:rPr>
          <w:rFonts w:ascii="Helvetica" w:hAnsi="Helvetica" w:cs="Helvetica"/>
          <w:color w:val="222222"/>
          <w:sz w:val="24"/>
          <w:szCs w:val="24"/>
        </w:rPr>
        <w:br/>
      </w:r>
      <w:hyperlink r:id="rId173" w:tgtFrame="_blank" w:history="1">
        <w:r w:rsidRPr="0071243C">
          <w:rPr>
            <w:rStyle w:val="Hyperlink"/>
            <w:rFonts w:ascii="Helvetica" w:hAnsi="Helvetica" w:cs="Helvetica"/>
            <w:color w:val="1155CC"/>
            <w:sz w:val="24"/>
            <w:szCs w:val="24"/>
            <w:shd w:val="clear" w:color="auto" w:fill="FFFFFF"/>
          </w:rPr>
          <w:t>https://www.grants.gov/web/grants/view-opportunity.html?oppId=344441</w:t>
        </w:r>
      </w:hyperlink>
    </w:p>
    <w:p w14:paraId="246FF4A4" w14:textId="77777777" w:rsidR="00305EB3" w:rsidRDefault="00305EB3" w:rsidP="00305EB3">
      <w:pPr>
        <w:pStyle w:val="NoSpacing"/>
        <w:ind w:left="-180"/>
        <w:rPr>
          <w:rFonts w:ascii="Helvetica" w:hAnsi="Helvetica" w:cs="Helvetica"/>
          <w:sz w:val="24"/>
          <w:szCs w:val="24"/>
        </w:rPr>
      </w:pPr>
    </w:p>
    <w:p w14:paraId="46CECD89" w14:textId="77777777" w:rsidR="00305EB3" w:rsidRDefault="00305EB3" w:rsidP="0077741F">
      <w:pPr>
        <w:rPr>
          <w:rFonts w:ascii="Helvetica" w:hAnsi="Helvetica" w:cs="Helvetica"/>
          <w:b/>
          <w:bCs/>
          <w:color w:val="222222"/>
          <w:shd w:val="clear" w:color="auto" w:fill="FFFFFF"/>
        </w:rPr>
      </w:pPr>
    </w:p>
    <w:p w14:paraId="65FA7546" w14:textId="6C384C2A" w:rsidR="0077741F" w:rsidRPr="00AC4C74" w:rsidRDefault="0077741F" w:rsidP="0077741F">
      <w:pPr>
        <w:rPr>
          <w:rFonts w:ascii="Helvetica" w:hAnsi="Helvetica" w:cs="Helvetica"/>
          <w:b/>
          <w:bCs/>
          <w:color w:val="222222"/>
          <w:shd w:val="clear" w:color="auto" w:fill="FFFFFF"/>
        </w:rPr>
      </w:pPr>
      <w:r w:rsidRPr="00AC4C74">
        <w:rPr>
          <w:rFonts w:ascii="Helvetica" w:hAnsi="Helvetica" w:cs="Helvetica"/>
          <w:b/>
          <w:bCs/>
          <w:color w:val="222222"/>
          <w:shd w:val="clear" w:color="auto" w:fill="FFFFFF"/>
        </w:rPr>
        <w:t>Reminders:</w:t>
      </w:r>
    </w:p>
    <w:p w14:paraId="33C10458" w14:textId="77777777" w:rsidR="0077741F" w:rsidRDefault="0077741F" w:rsidP="0077741F">
      <w:pPr>
        <w:rPr>
          <w:rFonts w:ascii="Helvetica" w:hAnsi="Helvetica"/>
          <w:b/>
        </w:rPr>
      </w:pPr>
    </w:p>
    <w:p w14:paraId="0ED076FE"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6E71ABA3" w14:textId="77777777" w:rsidR="0077741F" w:rsidRPr="005D3F9C" w:rsidRDefault="0077741F" w:rsidP="0077741F">
      <w:pPr>
        <w:autoSpaceDE w:val="0"/>
        <w:autoSpaceDN w:val="0"/>
        <w:adjustRightInd w:val="0"/>
        <w:rPr>
          <w:rFonts w:ascii="Helvetica" w:hAnsi="Helvetica"/>
          <w:b/>
          <w:u w:val="single"/>
        </w:rPr>
      </w:pPr>
    </w:p>
    <w:p w14:paraId="62A97CEF" w14:textId="77777777" w:rsidR="0077741F" w:rsidRPr="00AC4C74" w:rsidRDefault="0077741F" w:rsidP="0077741F">
      <w:pPr>
        <w:autoSpaceDE w:val="0"/>
        <w:autoSpaceDN w:val="0"/>
        <w:adjustRightInd w:val="0"/>
        <w:outlineLvl w:val="0"/>
        <w:rPr>
          <w:rFonts w:ascii="Helvetica" w:hAnsi="Helvetica"/>
          <w:b/>
          <w:sz w:val="28"/>
          <w:szCs w:val="28"/>
        </w:rPr>
      </w:pPr>
      <w:bookmarkStart w:id="326" w:name="HHS"/>
      <w:bookmarkEnd w:id="326"/>
      <w:r w:rsidRPr="00AC4C74">
        <w:rPr>
          <w:rFonts w:ascii="Helvetica" w:hAnsi="Helvetica"/>
          <w:b/>
          <w:sz w:val="28"/>
          <w:szCs w:val="28"/>
        </w:rPr>
        <w:t>Department of Health and Human Services</w:t>
      </w:r>
    </w:p>
    <w:p w14:paraId="1B2AD3D0" w14:textId="77777777" w:rsidR="0077741F" w:rsidRPr="005D3F9C" w:rsidRDefault="0077741F" w:rsidP="0077741F">
      <w:pPr>
        <w:autoSpaceDE w:val="0"/>
        <w:autoSpaceDN w:val="0"/>
        <w:adjustRightInd w:val="0"/>
        <w:rPr>
          <w:rFonts w:ascii="Helvetica" w:hAnsi="Helvetica"/>
        </w:rPr>
      </w:pPr>
    </w:p>
    <w:p w14:paraId="19C53DE7" w14:textId="0B5CF2DA" w:rsidR="009C234E" w:rsidRPr="00124C1B" w:rsidRDefault="0077741F" w:rsidP="0077741F">
      <w:pPr>
        <w:rPr>
          <w:rFonts w:ascii="Helvetica" w:hAnsi="Helvetica"/>
        </w:rPr>
      </w:pPr>
      <w:bookmarkStart w:id="327" w:name="HHSGO"/>
      <w:bookmarkStart w:id="328" w:name="HHSPrograms"/>
      <w:bookmarkEnd w:id="327"/>
      <w:bookmarkEnd w:id="328"/>
      <w:r w:rsidRPr="005D3F9C">
        <w:rPr>
          <w:rFonts w:ascii="Helvetica" w:hAnsi="Helvetica"/>
          <w:b/>
        </w:rPr>
        <w:t>Programs</w:t>
      </w:r>
      <w:r w:rsidRPr="005D3F9C">
        <w:rPr>
          <w:rFonts w:ascii="Helvetica" w:hAnsi="Helvetica"/>
        </w:rPr>
        <w:t>:</w:t>
      </w:r>
      <w:bookmarkStart w:id="329" w:name="HHSRuralHealthClinicVaccine"/>
      <w:bookmarkEnd w:id="329"/>
      <w:r w:rsidR="00482D40" w:rsidRPr="008F35F9">
        <w:rPr>
          <w:rFonts w:ascii="Helvetica" w:hAnsi="Helvetica" w:cs="Helvetica"/>
          <w:color w:val="222222"/>
        </w:rPr>
        <w:br/>
      </w:r>
    </w:p>
    <w:p w14:paraId="3A7DABD9" w14:textId="77777777" w:rsidR="002D29A3" w:rsidRDefault="0077741F" w:rsidP="00014CDA">
      <w:pPr>
        <w:pStyle w:val="NoSpacing"/>
        <w:rPr>
          <w:rFonts w:ascii="Helvetica" w:hAnsi="Helvetica"/>
          <w:sz w:val="24"/>
          <w:szCs w:val="24"/>
        </w:rPr>
      </w:pPr>
      <w:bookmarkStart w:id="330" w:name="HHSCDCPrevCommViolence"/>
      <w:bookmarkStart w:id="331" w:name="HHSAntiDoping"/>
      <w:bookmarkStart w:id="332" w:name="HHSDrugFreeCommunities"/>
      <w:bookmarkStart w:id="333" w:name="HHSResearch"/>
      <w:bookmarkEnd w:id="330"/>
      <w:bookmarkEnd w:id="331"/>
      <w:bookmarkEnd w:id="332"/>
      <w:bookmarkEnd w:id="333"/>
      <w:r w:rsidRPr="005D6F51">
        <w:rPr>
          <w:rFonts w:ascii="Helvetica" w:hAnsi="Helvetica"/>
          <w:b/>
          <w:sz w:val="24"/>
          <w:szCs w:val="24"/>
        </w:rPr>
        <w:t>Research:</w:t>
      </w:r>
      <w:r w:rsidRPr="005D6F51">
        <w:rPr>
          <w:rFonts w:ascii="Helvetica" w:hAnsi="Helvetica"/>
          <w:sz w:val="24"/>
          <w:szCs w:val="24"/>
        </w:rPr>
        <w:t xml:space="preserve"> </w:t>
      </w:r>
    </w:p>
    <w:p w14:paraId="7E74AD2E" w14:textId="77777777" w:rsidR="002D29A3" w:rsidRDefault="002D29A3" w:rsidP="00014CDA">
      <w:pPr>
        <w:pStyle w:val="NoSpacing"/>
        <w:rPr>
          <w:rFonts w:ascii="Helvetica" w:hAnsi="Helvetica"/>
          <w:sz w:val="24"/>
          <w:szCs w:val="24"/>
        </w:rPr>
      </w:pPr>
    </w:p>
    <w:p w14:paraId="43D4C5B7" w14:textId="77777777" w:rsidR="00F809D4" w:rsidRDefault="00F809D4" w:rsidP="00F809D4">
      <w:pPr>
        <w:pStyle w:val="NoSpacing"/>
        <w:rPr>
          <w:rFonts w:ascii="Helvetica" w:hAnsi="Helvetica" w:cs="Helvetica"/>
          <w:color w:val="222222"/>
          <w:sz w:val="24"/>
          <w:szCs w:val="24"/>
          <w:shd w:val="clear" w:color="auto" w:fill="FFFFFF"/>
        </w:rPr>
      </w:pPr>
      <w:r w:rsidRPr="00CE40FD">
        <w:rPr>
          <w:rFonts w:ascii="Helvetica" w:hAnsi="Helvetica" w:cs="Helvetica"/>
          <w:color w:val="222222"/>
          <w:sz w:val="24"/>
          <w:szCs w:val="24"/>
          <w:shd w:val="clear" w:color="auto" w:fill="FFFFFF"/>
        </w:rPr>
        <w:t>Administration for Children and Families - OPRE</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Early Care and Education Research Scholars: Child Care Dissertation Grants</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Forecast 1</w:t>
      </w:r>
      <w:r w:rsidRPr="00CE40FD">
        <w:rPr>
          <w:rFonts w:ascii="Helvetica" w:hAnsi="Helvetica" w:cs="Helvetica"/>
          <w:color w:val="222222"/>
          <w:sz w:val="24"/>
          <w:szCs w:val="24"/>
        </w:rPr>
        <w:br/>
      </w:r>
      <w:hyperlink r:id="rId174" w:tgtFrame="_blank" w:history="1">
        <w:r w:rsidRPr="00CE40FD">
          <w:rPr>
            <w:rStyle w:val="Hyperlink"/>
            <w:rFonts w:ascii="Helvetica" w:hAnsi="Helvetica" w:cs="Helvetica"/>
            <w:color w:val="1155CC"/>
            <w:sz w:val="24"/>
            <w:szCs w:val="24"/>
            <w:shd w:val="clear" w:color="auto" w:fill="FFFFFF"/>
          </w:rPr>
          <w:t>https://www.grants.gov/web/grants/view-opportunity.html?oppId=344227</w:t>
        </w:r>
      </w:hyperlink>
      <w:r w:rsidRPr="00CE40FD">
        <w:rPr>
          <w:rFonts w:ascii="Helvetica" w:hAnsi="Helvetica" w:cs="Helvetica"/>
          <w:color w:val="222222"/>
          <w:sz w:val="24"/>
          <w:szCs w:val="24"/>
        </w:rPr>
        <w:br/>
      </w:r>
    </w:p>
    <w:p w14:paraId="54B1CD0E"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CE40FD">
        <w:rPr>
          <w:rFonts w:ascii="Helvetica" w:hAnsi="Helvetica" w:cs="Helvetica"/>
          <w:color w:val="222222"/>
          <w:sz w:val="24"/>
          <w:szCs w:val="24"/>
          <w:shd w:val="clear" w:color="auto" w:fill="FFFFFF"/>
        </w:rPr>
        <w:t>Administration for Children and Families - OPRE</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Early Care and Education Research Scholars: Head Start Dissertation Grants</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Forecast 1</w:t>
      </w:r>
      <w:r w:rsidRPr="00CE40FD">
        <w:rPr>
          <w:rFonts w:ascii="Helvetica" w:hAnsi="Helvetica" w:cs="Helvetica"/>
          <w:color w:val="222222"/>
          <w:sz w:val="24"/>
          <w:szCs w:val="24"/>
        </w:rPr>
        <w:br/>
      </w:r>
      <w:hyperlink r:id="rId175" w:tgtFrame="_blank" w:history="1">
        <w:r w:rsidRPr="00CE40FD">
          <w:rPr>
            <w:rStyle w:val="Hyperlink"/>
            <w:rFonts w:ascii="Helvetica" w:hAnsi="Helvetica" w:cs="Helvetica"/>
            <w:color w:val="1155CC"/>
            <w:sz w:val="24"/>
            <w:szCs w:val="24"/>
            <w:shd w:val="clear" w:color="auto" w:fill="FFFFFF"/>
          </w:rPr>
          <w:t>https://www.grants.gov/web/grants/view-opportunity.html?oppId=344228</w:t>
        </w:r>
      </w:hyperlink>
    </w:p>
    <w:p w14:paraId="4414682E" w14:textId="77777777" w:rsidR="00F809D4" w:rsidRDefault="00F809D4" w:rsidP="00F809D4">
      <w:pPr>
        <w:pStyle w:val="NoSpacing"/>
        <w:rPr>
          <w:rStyle w:val="Hyperlink"/>
          <w:rFonts w:ascii="Helvetica" w:hAnsi="Helvetica" w:cs="Helvetica"/>
          <w:color w:val="1155CC"/>
          <w:sz w:val="24"/>
          <w:szCs w:val="24"/>
          <w:shd w:val="clear" w:color="auto" w:fill="FFFFFF"/>
        </w:rPr>
      </w:pPr>
    </w:p>
    <w:p w14:paraId="5DED7B3C" w14:textId="77777777" w:rsidR="00F809D4" w:rsidRPr="00B02A01" w:rsidRDefault="00F809D4" w:rsidP="00F809D4">
      <w:pPr>
        <w:pStyle w:val="NoSpacing"/>
        <w:rPr>
          <w:rFonts w:ascii="Helvetica" w:hAnsi="Helvetica" w:cs="Helvetica"/>
          <w:color w:val="222222"/>
          <w:sz w:val="24"/>
          <w:szCs w:val="24"/>
          <w:shd w:val="clear" w:color="auto" w:fill="FFFFFF"/>
        </w:rPr>
      </w:pPr>
      <w:r w:rsidRPr="008250BC">
        <w:rPr>
          <w:rFonts w:ascii="Helvetica" w:hAnsi="Helvetica" w:cs="Helvetica"/>
          <w:color w:val="222222"/>
          <w:sz w:val="24"/>
          <w:szCs w:val="24"/>
          <w:shd w:val="clear" w:color="auto" w:fill="FFFFFF"/>
        </w:rPr>
        <w:t>Administration for Children and Families - ORR</w:t>
      </w:r>
      <w:r w:rsidRPr="008250BC">
        <w:rPr>
          <w:rFonts w:ascii="Helvetica" w:hAnsi="Helvetica" w:cs="Helvetica"/>
          <w:color w:val="222222"/>
          <w:sz w:val="24"/>
          <w:szCs w:val="24"/>
        </w:rPr>
        <w:br/>
      </w:r>
      <w:r w:rsidRPr="008250BC">
        <w:rPr>
          <w:rFonts w:ascii="Helvetica" w:hAnsi="Helvetica" w:cs="Helvetica"/>
          <w:color w:val="222222"/>
          <w:sz w:val="24"/>
          <w:szCs w:val="24"/>
          <w:shd w:val="clear" w:color="auto" w:fill="FFFFFF"/>
        </w:rPr>
        <w:t>Refugee Individual Development Accounts (IDA) Program</w:t>
      </w:r>
      <w:r w:rsidRPr="008250BC">
        <w:rPr>
          <w:rFonts w:ascii="Helvetica" w:hAnsi="Helvetica" w:cs="Helvetica"/>
          <w:color w:val="222222"/>
          <w:sz w:val="24"/>
          <w:szCs w:val="24"/>
        </w:rPr>
        <w:br/>
      </w:r>
      <w:r w:rsidRPr="008250BC">
        <w:rPr>
          <w:rFonts w:ascii="Helvetica" w:hAnsi="Helvetica" w:cs="Helvetica"/>
          <w:color w:val="222222"/>
          <w:sz w:val="24"/>
          <w:szCs w:val="24"/>
          <w:shd w:val="clear" w:color="auto" w:fill="FFFFFF"/>
        </w:rPr>
        <w:t>Forecast 1</w:t>
      </w:r>
      <w:r w:rsidRPr="008250BC">
        <w:rPr>
          <w:rFonts w:ascii="Helvetica" w:hAnsi="Helvetica" w:cs="Helvetica"/>
          <w:color w:val="222222"/>
          <w:sz w:val="24"/>
          <w:szCs w:val="24"/>
        </w:rPr>
        <w:br/>
      </w:r>
      <w:hyperlink r:id="rId176" w:tgtFrame="_blank" w:history="1">
        <w:r w:rsidRPr="008250BC">
          <w:rPr>
            <w:rStyle w:val="Hyperlink"/>
            <w:rFonts w:ascii="Helvetica" w:hAnsi="Helvetica" w:cs="Helvetica"/>
            <w:color w:val="1155CC"/>
            <w:sz w:val="24"/>
            <w:szCs w:val="24"/>
            <w:shd w:val="clear" w:color="auto" w:fill="FFFFFF"/>
          </w:rPr>
          <w:t>https://www.grants.gov/web/grants/view-opportunity.html?oppId=344161</w:t>
        </w:r>
      </w:hyperlink>
      <w:r w:rsidRPr="008250BC">
        <w:rPr>
          <w:rFonts w:ascii="Helvetica" w:hAnsi="Helvetica" w:cs="Helvetica"/>
          <w:color w:val="222222"/>
          <w:sz w:val="24"/>
          <w:szCs w:val="24"/>
        </w:rPr>
        <w:br/>
      </w:r>
    </w:p>
    <w:p w14:paraId="7A9D946B" w14:textId="77777777" w:rsidR="00F809D4" w:rsidRDefault="00F809D4" w:rsidP="00F809D4">
      <w:pPr>
        <w:pStyle w:val="NoSpacing"/>
        <w:rPr>
          <w:rFonts w:ascii="Helvetica" w:hAnsi="Helvetica" w:cs="Helvetica"/>
          <w:color w:val="222222"/>
          <w:sz w:val="24"/>
          <w:szCs w:val="24"/>
          <w:shd w:val="clear" w:color="auto" w:fill="FFFFFF"/>
        </w:rPr>
      </w:pPr>
      <w:r w:rsidRPr="00B02A01">
        <w:rPr>
          <w:rFonts w:ascii="Helvetica" w:hAnsi="Helvetica" w:cs="Helvetica"/>
          <w:color w:val="222222"/>
          <w:sz w:val="24"/>
          <w:szCs w:val="24"/>
          <w:shd w:val="clear" w:color="auto" w:fill="FFFFFF"/>
        </w:rPr>
        <w:t>Administration for Children and Families-IOAS-OTIP</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Domestic Victims of Human Trafficking Services and Outreach Program (DVHT-SO)</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Forecast 1</w:t>
      </w:r>
      <w:r w:rsidRPr="00B02A01">
        <w:rPr>
          <w:rFonts w:ascii="Helvetica" w:hAnsi="Helvetica" w:cs="Helvetica"/>
          <w:color w:val="222222"/>
          <w:sz w:val="24"/>
          <w:szCs w:val="24"/>
        </w:rPr>
        <w:br/>
      </w:r>
      <w:hyperlink r:id="rId177" w:tgtFrame="_blank" w:history="1">
        <w:r w:rsidRPr="00B02A01">
          <w:rPr>
            <w:rStyle w:val="Hyperlink"/>
            <w:rFonts w:ascii="Helvetica" w:hAnsi="Helvetica" w:cs="Helvetica"/>
            <w:color w:val="1155CC"/>
            <w:sz w:val="24"/>
            <w:szCs w:val="24"/>
            <w:shd w:val="clear" w:color="auto" w:fill="FFFFFF"/>
          </w:rPr>
          <w:t>https://www.grants.gov/web/grants/view-opportunity.html?oppId=344145</w:t>
        </w:r>
      </w:hyperlink>
      <w:r w:rsidRPr="00B02A01">
        <w:rPr>
          <w:rFonts w:ascii="Helvetica" w:hAnsi="Helvetica" w:cs="Helvetica"/>
          <w:color w:val="222222"/>
          <w:sz w:val="24"/>
          <w:szCs w:val="24"/>
        </w:rPr>
        <w:br/>
      </w:r>
    </w:p>
    <w:p w14:paraId="0A53D518" w14:textId="613F8CC7" w:rsidR="00F809D4" w:rsidRDefault="00F809D4" w:rsidP="00F809D4">
      <w:pPr>
        <w:pStyle w:val="NoSpacing"/>
        <w:rPr>
          <w:rFonts w:ascii="Helvetica" w:hAnsi="Helvetica" w:cs="Helvetica"/>
          <w:color w:val="222222"/>
          <w:sz w:val="24"/>
          <w:szCs w:val="24"/>
          <w:highlight w:val="cyan"/>
          <w:shd w:val="clear" w:color="auto" w:fill="FFFFFF"/>
        </w:rPr>
      </w:pPr>
      <w:r w:rsidRPr="00257C60">
        <w:rPr>
          <w:rFonts w:ascii="Helvetica" w:hAnsi="Helvetica" w:cs="Helvetica"/>
          <w:color w:val="222222"/>
          <w:sz w:val="24"/>
          <w:szCs w:val="24"/>
          <w:shd w:val="clear" w:color="auto" w:fill="FFFFFF"/>
        </w:rPr>
        <w:lastRenderedPageBreak/>
        <w:t>Administration for Children and Families - OPRE</w:t>
      </w:r>
      <w:r w:rsidRPr="00257C60">
        <w:rPr>
          <w:rFonts w:ascii="Helvetica" w:hAnsi="Helvetica" w:cs="Helvetica"/>
          <w:color w:val="222222"/>
          <w:sz w:val="24"/>
          <w:szCs w:val="24"/>
        </w:rPr>
        <w:br/>
      </w:r>
      <w:r w:rsidRPr="00257C60">
        <w:rPr>
          <w:rFonts w:ascii="Helvetica" w:hAnsi="Helvetica" w:cs="Helvetica"/>
          <w:color w:val="222222"/>
          <w:sz w:val="24"/>
          <w:szCs w:val="24"/>
          <w:shd w:val="clear" w:color="auto" w:fill="FFFFFF"/>
        </w:rPr>
        <w:t>Secondary Analyses of Head Start Data</w:t>
      </w:r>
      <w:r w:rsidRPr="00257C60">
        <w:rPr>
          <w:rFonts w:ascii="Helvetica" w:hAnsi="Helvetica" w:cs="Helvetica"/>
          <w:color w:val="222222"/>
          <w:sz w:val="24"/>
          <w:szCs w:val="24"/>
        </w:rPr>
        <w:br/>
      </w:r>
      <w:r w:rsidRPr="00257C60">
        <w:rPr>
          <w:rFonts w:ascii="Helvetica" w:hAnsi="Helvetica" w:cs="Helvetica"/>
          <w:color w:val="222222"/>
          <w:sz w:val="24"/>
          <w:szCs w:val="24"/>
          <w:shd w:val="clear" w:color="auto" w:fill="FFFFFF"/>
        </w:rPr>
        <w:t>Forecast 1</w:t>
      </w:r>
      <w:r w:rsidRPr="00257C60">
        <w:rPr>
          <w:rFonts w:ascii="Helvetica" w:hAnsi="Helvetica" w:cs="Helvetica"/>
          <w:color w:val="222222"/>
          <w:sz w:val="24"/>
          <w:szCs w:val="24"/>
        </w:rPr>
        <w:br/>
      </w:r>
      <w:hyperlink r:id="rId178" w:tgtFrame="_blank" w:history="1">
        <w:r w:rsidRPr="00257C60">
          <w:rPr>
            <w:rStyle w:val="Hyperlink"/>
            <w:rFonts w:ascii="Helvetica" w:hAnsi="Helvetica" w:cs="Helvetica"/>
            <w:color w:val="1155CC"/>
            <w:sz w:val="24"/>
            <w:szCs w:val="24"/>
            <w:shd w:val="clear" w:color="auto" w:fill="FFFFFF"/>
          </w:rPr>
          <w:t>https://www.grants.gov/web/grants/view-opportunity.html?oppId=344098</w:t>
        </w:r>
      </w:hyperlink>
      <w:r w:rsidRPr="00257C60">
        <w:rPr>
          <w:rFonts w:ascii="Helvetica" w:hAnsi="Helvetica" w:cs="Helvetica"/>
          <w:color w:val="222222"/>
          <w:sz w:val="24"/>
          <w:szCs w:val="24"/>
        </w:rPr>
        <w:br/>
      </w:r>
    </w:p>
    <w:p w14:paraId="08B18E26" w14:textId="77777777" w:rsidR="006246F9" w:rsidRDefault="006246F9" w:rsidP="006246F9">
      <w:pPr>
        <w:rPr>
          <w:rFonts w:ascii="Helvetica" w:hAnsi="Helvetica" w:cs="Helvetica"/>
        </w:rPr>
      </w:pPr>
      <w:r w:rsidRPr="009C56EB">
        <w:rPr>
          <w:rFonts w:ascii="Helvetica" w:hAnsi="Helvetica" w:cs="Helvetica"/>
          <w:color w:val="222222"/>
          <w:shd w:val="clear" w:color="auto" w:fill="FFFFFF"/>
        </w:rPr>
        <w:t>Administration for Children and Families - ORR</w:t>
      </w:r>
      <w:r w:rsidRPr="009C56EB">
        <w:rPr>
          <w:rFonts w:ascii="Helvetica" w:hAnsi="Helvetica" w:cs="Helvetica"/>
          <w:color w:val="222222"/>
        </w:rPr>
        <w:br/>
      </w:r>
      <w:r w:rsidRPr="009C56EB">
        <w:rPr>
          <w:rFonts w:ascii="Helvetica" w:hAnsi="Helvetica" w:cs="Helvetica"/>
          <w:color w:val="222222"/>
          <w:shd w:val="clear" w:color="auto" w:fill="FFFFFF"/>
        </w:rPr>
        <w:t>Ethnic Community Self-Help Program - Ukraine</w:t>
      </w:r>
      <w:r w:rsidRPr="009C56EB">
        <w:rPr>
          <w:rFonts w:ascii="Helvetica" w:hAnsi="Helvetica" w:cs="Helvetica"/>
          <w:color w:val="222222"/>
        </w:rPr>
        <w:br/>
      </w:r>
      <w:r w:rsidRPr="009C56EB">
        <w:rPr>
          <w:rFonts w:ascii="Helvetica" w:hAnsi="Helvetica" w:cs="Helvetica"/>
          <w:color w:val="222222"/>
          <w:shd w:val="clear" w:color="auto" w:fill="FFFFFF"/>
        </w:rPr>
        <w:t>Forecast 1</w:t>
      </w:r>
      <w:r w:rsidRPr="009C56EB">
        <w:rPr>
          <w:rFonts w:ascii="Helvetica" w:hAnsi="Helvetica" w:cs="Helvetica"/>
          <w:color w:val="222222"/>
        </w:rPr>
        <w:br/>
      </w:r>
      <w:hyperlink r:id="rId179" w:tgtFrame="_blank" w:history="1">
        <w:r w:rsidRPr="009C56EB">
          <w:rPr>
            <w:rStyle w:val="Hyperlink"/>
            <w:rFonts w:ascii="Helvetica" w:hAnsi="Helvetica" w:cs="Helvetica"/>
            <w:color w:val="1155CC"/>
            <w:shd w:val="clear" w:color="auto" w:fill="FFFFFF"/>
          </w:rPr>
          <w:t>https://www.grants.gov/web/grants/view-opportunity.html?oppId=344387</w:t>
        </w:r>
      </w:hyperlink>
    </w:p>
    <w:p w14:paraId="7FC608A3" w14:textId="77777777" w:rsidR="006246F9" w:rsidRDefault="006246F9" w:rsidP="006246F9">
      <w:pPr>
        <w:rPr>
          <w:rFonts w:ascii="Helvetica" w:hAnsi="Helvetica" w:cs="Helvetica"/>
          <w:color w:val="222222"/>
          <w:shd w:val="clear" w:color="auto" w:fill="FFFFFF"/>
        </w:rPr>
      </w:pPr>
    </w:p>
    <w:p w14:paraId="1EA6F24B" w14:textId="3748D2A6" w:rsidR="006246F9" w:rsidRDefault="006246F9" w:rsidP="006246F9">
      <w:pPr>
        <w:rPr>
          <w:rStyle w:val="Hyperlink"/>
          <w:rFonts w:ascii="Helvetica" w:hAnsi="Helvetica" w:cs="Helvetica"/>
          <w:color w:val="1155CC"/>
          <w:shd w:val="clear" w:color="auto" w:fill="FFFFFF"/>
        </w:rPr>
      </w:pPr>
      <w:r w:rsidRPr="00150DDF">
        <w:rPr>
          <w:rFonts w:ascii="Helvetica" w:hAnsi="Helvetica" w:cs="Helvetica"/>
          <w:color w:val="222222"/>
          <w:shd w:val="clear" w:color="auto" w:fill="FFFFFF"/>
        </w:rPr>
        <w:t>Administration for Community Living</w:t>
      </w:r>
      <w:r w:rsidRPr="00150DDF">
        <w:rPr>
          <w:rFonts w:ascii="Helvetica" w:hAnsi="Helvetica" w:cs="Helvetica"/>
          <w:color w:val="222222"/>
        </w:rPr>
        <w:br/>
      </w:r>
      <w:r w:rsidRPr="00150DDF">
        <w:rPr>
          <w:rFonts w:ascii="Helvetica" w:hAnsi="Helvetica" w:cs="Helvetica"/>
          <w:color w:val="222222"/>
          <w:shd w:val="clear" w:color="auto" w:fill="FFFFFF"/>
        </w:rPr>
        <w:t>2023 Empowering Communities to Deliver and Sustain Evidence-Based Chronic Disease Self-Management Education Programs</w:t>
      </w:r>
      <w:r w:rsidRPr="00150DDF">
        <w:rPr>
          <w:rFonts w:ascii="Helvetica" w:hAnsi="Helvetica" w:cs="Helvetica"/>
          <w:color w:val="222222"/>
        </w:rPr>
        <w:br/>
      </w:r>
      <w:r w:rsidRPr="00150DDF">
        <w:rPr>
          <w:rFonts w:ascii="Helvetica" w:hAnsi="Helvetica" w:cs="Helvetica"/>
          <w:color w:val="222222"/>
          <w:shd w:val="clear" w:color="auto" w:fill="FFFFFF"/>
        </w:rPr>
        <w:t>Synopsis 1</w:t>
      </w:r>
      <w:r w:rsidRPr="00150DDF">
        <w:rPr>
          <w:rFonts w:ascii="Helvetica" w:hAnsi="Helvetica" w:cs="Helvetica"/>
          <w:color w:val="222222"/>
        </w:rPr>
        <w:br/>
      </w:r>
      <w:hyperlink r:id="rId180" w:tgtFrame="_blank" w:history="1">
        <w:r w:rsidRPr="00150DDF">
          <w:rPr>
            <w:rStyle w:val="Hyperlink"/>
            <w:rFonts w:ascii="Helvetica" w:hAnsi="Helvetica" w:cs="Helvetica"/>
            <w:color w:val="1155CC"/>
            <w:shd w:val="clear" w:color="auto" w:fill="FFFFFF"/>
          </w:rPr>
          <w:t>https://www.grants.gov/web/grants/view-opportunity.html?oppId=342846</w:t>
        </w:r>
      </w:hyperlink>
      <w:r w:rsidRPr="00150DDF">
        <w:rPr>
          <w:rFonts w:ascii="Helvetica" w:hAnsi="Helvetica" w:cs="Helvetica"/>
          <w:color w:val="222222"/>
        </w:rPr>
        <w:br/>
      </w:r>
      <w:r w:rsidRPr="00150DDF">
        <w:rPr>
          <w:rFonts w:ascii="Helvetica" w:hAnsi="Helvetica" w:cs="Helvetica"/>
          <w:color w:val="222222"/>
        </w:rPr>
        <w:br/>
      </w:r>
      <w:r w:rsidRPr="00150DDF">
        <w:rPr>
          <w:rFonts w:ascii="Helvetica" w:hAnsi="Helvetica" w:cs="Helvetica"/>
          <w:color w:val="222222"/>
          <w:shd w:val="clear" w:color="auto" w:fill="FFFFFF"/>
        </w:rPr>
        <w:t>Administration for Community Living</w:t>
      </w:r>
      <w:r w:rsidRPr="00150DDF">
        <w:rPr>
          <w:rFonts w:ascii="Helvetica" w:hAnsi="Helvetica" w:cs="Helvetica"/>
          <w:color w:val="222222"/>
        </w:rPr>
        <w:br/>
      </w:r>
      <w:r w:rsidRPr="00150DDF">
        <w:rPr>
          <w:rFonts w:ascii="Helvetica" w:hAnsi="Helvetica" w:cs="Helvetica"/>
          <w:color w:val="222222"/>
          <w:shd w:val="clear" w:color="auto" w:fill="FFFFFF"/>
        </w:rPr>
        <w:t>2023 Empowering Communities to Deliver and Sustain Evidence-Based Falls Prevention Programs</w:t>
      </w:r>
      <w:r w:rsidRPr="00150DDF">
        <w:rPr>
          <w:rFonts w:ascii="Helvetica" w:hAnsi="Helvetica" w:cs="Helvetica"/>
          <w:color w:val="222222"/>
        </w:rPr>
        <w:br/>
      </w:r>
      <w:r w:rsidRPr="00150DDF">
        <w:rPr>
          <w:rFonts w:ascii="Helvetica" w:hAnsi="Helvetica" w:cs="Helvetica"/>
          <w:color w:val="222222"/>
          <w:shd w:val="clear" w:color="auto" w:fill="FFFFFF"/>
        </w:rPr>
        <w:t>Synopsis 1</w:t>
      </w:r>
      <w:r w:rsidRPr="00150DDF">
        <w:rPr>
          <w:rFonts w:ascii="Helvetica" w:hAnsi="Helvetica" w:cs="Helvetica"/>
          <w:color w:val="222222"/>
        </w:rPr>
        <w:br/>
      </w:r>
      <w:hyperlink r:id="rId181" w:tgtFrame="_blank" w:history="1">
        <w:r w:rsidRPr="00150DDF">
          <w:rPr>
            <w:rStyle w:val="Hyperlink"/>
            <w:rFonts w:ascii="Helvetica" w:hAnsi="Helvetica" w:cs="Helvetica"/>
            <w:color w:val="1155CC"/>
            <w:shd w:val="clear" w:color="auto" w:fill="FFFFFF"/>
          </w:rPr>
          <w:t>https://www.grants.gov/web/grants/view-opportunity.html?oppId=342844</w:t>
        </w:r>
      </w:hyperlink>
    </w:p>
    <w:p w14:paraId="5E088A61" w14:textId="77777777" w:rsidR="006246F9" w:rsidRDefault="006246F9" w:rsidP="00F809D4">
      <w:pPr>
        <w:pStyle w:val="NoSpacing"/>
        <w:rPr>
          <w:rFonts w:ascii="Helvetica" w:hAnsi="Helvetica" w:cs="Helvetica"/>
          <w:color w:val="222222"/>
          <w:sz w:val="24"/>
          <w:szCs w:val="24"/>
          <w:highlight w:val="cyan"/>
          <w:shd w:val="clear" w:color="auto" w:fill="FFFFFF"/>
        </w:rPr>
      </w:pPr>
    </w:p>
    <w:p w14:paraId="4D22B5E3" w14:textId="77777777" w:rsidR="00F809D4" w:rsidRDefault="00F809D4" w:rsidP="00F809D4">
      <w:pPr>
        <w:pStyle w:val="NoSpacing"/>
        <w:rPr>
          <w:rFonts w:ascii="Helvetica" w:hAnsi="Helvetica" w:cs="Helvetica"/>
          <w:color w:val="222222"/>
          <w:sz w:val="24"/>
          <w:szCs w:val="24"/>
          <w:highlight w:val="cyan"/>
          <w:shd w:val="clear" w:color="auto" w:fill="FFFFFF"/>
        </w:rPr>
      </w:pPr>
      <w:r w:rsidRPr="003C6C8B">
        <w:rPr>
          <w:rFonts w:ascii="Helvetica" w:hAnsi="Helvetica" w:cs="Helvetica"/>
          <w:color w:val="222222"/>
          <w:sz w:val="24"/>
          <w:szCs w:val="24"/>
          <w:highlight w:val="cyan"/>
          <w:shd w:val="clear" w:color="auto" w:fill="FFFFFF"/>
        </w:rPr>
        <w:t>Administration for Community Living</w:t>
      </w:r>
      <w:r w:rsidRPr="003C6C8B">
        <w:rPr>
          <w:rFonts w:ascii="Helvetica" w:hAnsi="Helvetica" w:cs="Helvetica"/>
          <w:color w:val="222222"/>
          <w:sz w:val="24"/>
          <w:szCs w:val="24"/>
          <w:highlight w:val="cyan"/>
        </w:rPr>
        <w:br/>
      </w:r>
      <w:r w:rsidRPr="003C6C8B">
        <w:rPr>
          <w:rFonts w:ascii="Helvetica" w:hAnsi="Helvetica" w:cs="Helvetica"/>
          <w:color w:val="222222"/>
          <w:sz w:val="24"/>
          <w:szCs w:val="24"/>
          <w:highlight w:val="cyan"/>
          <w:shd w:val="clear" w:color="auto" w:fill="FFFFFF"/>
        </w:rPr>
        <w:t>Field Initiated Projects Program (Development)</w:t>
      </w:r>
      <w:r w:rsidRPr="003C6C8B">
        <w:rPr>
          <w:rFonts w:ascii="Helvetica" w:hAnsi="Helvetica" w:cs="Helvetica"/>
          <w:color w:val="222222"/>
          <w:sz w:val="24"/>
          <w:szCs w:val="24"/>
          <w:highlight w:val="cyan"/>
        </w:rPr>
        <w:br/>
      </w:r>
      <w:r w:rsidRPr="003C6C8B">
        <w:rPr>
          <w:rFonts w:ascii="Helvetica" w:hAnsi="Helvetica" w:cs="Helvetica"/>
          <w:color w:val="222222"/>
          <w:sz w:val="24"/>
          <w:szCs w:val="24"/>
          <w:highlight w:val="cyan"/>
          <w:shd w:val="clear" w:color="auto" w:fill="FFFFFF"/>
        </w:rPr>
        <w:t>Synopsis 1</w:t>
      </w:r>
      <w:r w:rsidRPr="00D730AF">
        <w:rPr>
          <w:rFonts w:ascii="Helvetica" w:hAnsi="Helvetica" w:cs="Helvetica"/>
          <w:color w:val="222222"/>
          <w:sz w:val="24"/>
          <w:szCs w:val="24"/>
        </w:rPr>
        <w:br/>
      </w:r>
      <w:hyperlink r:id="rId182" w:tgtFrame="_blank" w:history="1">
        <w:r w:rsidRPr="00D730AF">
          <w:rPr>
            <w:rStyle w:val="Hyperlink"/>
            <w:rFonts w:ascii="Helvetica" w:hAnsi="Helvetica" w:cs="Helvetica"/>
            <w:color w:val="1155CC"/>
            <w:sz w:val="24"/>
            <w:szCs w:val="24"/>
            <w:shd w:val="clear" w:color="auto" w:fill="FFFFFF"/>
          </w:rPr>
          <w:t>https://www.grants.gov/web/grants/view-opportunity.html?oppId=342547</w:t>
        </w:r>
      </w:hyperlink>
    </w:p>
    <w:p w14:paraId="47A899D5" w14:textId="77777777" w:rsidR="00F809D4" w:rsidRDefault="00F809D4" w:rsidP="00F809D4">
      <w:pPr>
        <w:pStyle w:val="NoSpacing"/>
        <w:rPr>
          <w:rFonts w:ascii="Helvetica" w:hAnsi="Helvetica" w:cs="Helvetica"/>
          <w:color w:val="222222"/>
          <w:sz w:val="24"/>
          <w:szCs w:val="24"/>
          <w:highlight w:val="cyan"/>
          <w:shd w:val="clear" w:color="auto" w:fill="FFFFFF"/>
        </w:rPr>
      </w:pPr>
    </w:p>
    <w:p w14:paraId="2A226E73"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3C6C8B">
        <w:rPr>
          <w:rFonts w:ascii="Helvetica" w:hAnsi="Helvetica" w:cs="Helvetica"/>
          <w:color w:val="222222"/>
          <w:sz w:val="24"/>
          <w:szCs w:val="24"/>
          <w:highlight w:val="cyan"/>
          <w:shd w:val="clear" w:color="auto" w:fill="FFFFFF"/>
        </w:rPr>
        <w:t>Administration for Community Living</w:t>
      </w:r>
      <w:r w:rsidRPr="003C6C8B">
        <w:rPr>
          <w:rFonts w:ascii="Helvetica" w:hAnsi="Helvetica" w:cs="Helvetica"/>
          <w:color w:val="222222"/>
          <w:sz w:val="24"/>
          <w:szCs w:val="24"/>
          <w:highlight w:val="cyan"/>
        </w:rPr>
        <w:br/>
      </w:r>
      <w:r w:rsidRPr="003C6C8B">
        <w:rPr>
          <w:rFonts w:ascii="Helvetica" w:hAnsi="Helvetica" w:cs="Helvetica"/>
          <w:color w:val="222222"/>
          <w:sz w:val="24"/>
          <w:szCs w:val="24"/>
          <w:highlight w:val="cyan"/>
          <w:shd w:val="clear" w:color="auto" w:fill="FFFFFF"/>
        </w:rPr>
        <w:t>Field Initiated Projects Program (Research)</w:t>
      </w:r>
      <w:r w:rsidRPr="003C6C8B">
        <w:rPr>
          <w:rFonts w:ascii="Helvetica" w:hAnsi="Helvetica" w:cs="Helvetica"/>
          <w:color w:val="222222"/>
          <w:sz w:val="24"/>
          <w:szCs w:val="24"/>
          <w:highlight w:val="cyan"/>
        </w:rPr>
        <w:br/>
      </w:r>
      <w:r w:rsidRPr="003C6C8B">
        <w:rPr>
          <w:rFonts w:ascii="Helvetica" w:hAnsi="Helvetica" w:cs="Helvetica"/>
          <w:color w:val="222222"/>
          <w:sz w:val="24"/>
          <w:szCs w:val="24"/>
          <w:highlight w:val="cyan"/>
          <w:shd w:val="clear" w:color="auto" w:fill="FFFFFF"/>
        </w:rPr>
        <w:t>Synopsis 1</w:t>
      </w:r>
      <w:r w:rsidRPr="00D730AF">
        <w:rPr>
          <w:rFonts w:ascii="Helvetica" w:hAnsi="Helvetica" w:cs="Helvetica"/>
          <w:color w:val="222222"/>
          <w:sz w:val="24"/>
          <w:szCs w:val="24"/>
        </w:rPr>
        <w:br/>
      </w:r>
      <w:hyperlink r:id="rId183" w:tgtFrame="_blank" w:history="1">
        <w:r w:rsidRPr="00D730AF">
          <w:rPr>
            <w:rStyle w:val="Hyperlink"/>
            <w:rFonts w:ascii="Helvetica" w:hAnsi="Helvetica" w:cs="Helvetica"/>
            <w:color w:val="1155CC"/>
            <w:sz w:val="24"/>
            <w:szCs w:val="24"/>
            <w:shd w:val="clear" w:color="auto" w:fill="FFFFFF"/>
          </w:rPr>
          <w:t>https://www.grants.gov/web/grants/view-opportunity.html?oppId=342542</w:t>
        </w:r>
      </w:hyperlink>
      <w:r w:rsidRPr="00D730AF">
        <w:rPr>
          <w:rFonts w:ascii="Helvetica" w:hAnsi="Helvetica" w:cs="Helvetica"/>
          <w:color w:val="222222"/>
          <w:sz w:val="24"/>
          <w:szCs w:val="24"/>
        </w:rPr>
        <w:br/>
      </w:r>
      <w:r w:rsidRPr="0033703A">
        <w:rPr>
          <w:rFonts w:ascii="Helvetica" w:hAnsi="Helvetica" w:cs="Helvetica"/>
          <w:color w:val="222222"/>
          <w:sz w:val="24"/>
          <w:szCs w:val="24"/>
        </w:rPr>
        <w:br/>
      </w:r>
      <w:r w:rsidRPr="003C6C8B">
        <w:rPr>
          <w:rFonts w:ascii="Helvetica" w:hAnsi="Helvetica" w:cs="Helvetica"/>
          <w:color w:val="222222"/>
          <w:sz w:val="24"/>
          <w:szCs w:val="24"/>
          <w:highlight w:val="cyan"/>
          <w:shd w:val="clear" w:color="auto" w:fill="FFFFFF"/>
        </w:rPr>
        <w:t>Administration for Community Living</w:t>
      </w:r>
      <w:r w:rsidRPr="003C6C8B">
        <w:rPr>
          <w:rFonts w:ascii="Helvetica" w:hAnsi="Helvetica" w:cs="Helvetica"/>
          <w:color w:val="222222"/>
          <w:sz w:val="24"/>
          <w:szCs w:val="24"/>
          <w:highlight w:val="cyan"/>
        </w:rPr>
        <w:br/>
      </w:r>
      <w:r w:rsidRPr="003C6C8B">
        <w:rPr>
          <w:rFonts w:ascii="Helvetica" w:hAnsi="Helvetica" w:cs="Helvetica"/>
          <w:color w:val="222222"/>
          <w:sz w:val="24"/>
          <w:szCs w:val="24"/>
          <w:highlight w:val="cyan"/>
          <w:shd w:val="clear" w:color="auto" w:fill="FFFFFF"/>
        </w:rPr>
        <w:t>Small Business Innovation Research (SBIR) program, Phase I</w:t>
      </w:r>
      <w:r w:rsidRPr="003C6C8B">
        <w:rPr>
          <w:rFonts w:ascii="Helvetica" w:hAnsi="Helvetica" w:cs="Helvetica"/>
          <w:color w:val="222222"/>
          <w:sz w:val="24"/>
          <w:szCs w:val="24"/>
          <w:highlight w:val="cyan"/>
        </w:rPr>
        <w:br/>
      </w:r>
      <w:r w:rsidRPr="003C6C8B">
        <w:rPr>
          <w:rFonts w:ascii="Helvetica" w:hAnsi="Helvetica" w:cs="Helvetica"/>
          <w:color w:val="222222"/>
          <w:sz w:val="24"/>
          <w:szCs w:val="24"/>
          <w:highlight w:val="cyan"/>
          <w:shd w:val="clear" w:color="auto" w:fill="FFFFFF"/>
        </w:rPr>
        <w:t>Synopsis 1</w:t>
      </w:r>
      <w:r w:rsidRPr="00D730AF">
        <w:rPr>
          <w:rFonts w:ascii="Helvetica" w:hAnsi="Helvetica" w:cs="Helvetica"/>
          <w:color w:val="222222"/>
          <w:sz w:val="24"/>
          <w:szCs w:val="24"/>
        </w:rPr>
        <w:br/>
      </w:r>
      <w:hyperlink r:id="rId184" w:tgtFrame="_blank" w:history="1">
        <w:r w:rsidRPr="00D730AF">
          <w:rPr>
            <w:rStyle w:val="Hyperlink"/>
            <w:rFonts w:ascii="Helvetica" w:hAnsi="Helvetica" w:cs="Helvetica"/>
            <w:color w:val="1155CC"/>
            <w:sz w:val="24"/>
            <w:szCs w:val="24"/>
            <w:shd w:val="clear" w:color="auto" w:fill="FFFFFF"/>
          </w:rPr>
          <w:t>https://www.grants.gov/web/grants/view-opportunity.html?oppId=342539</w:t>
        </w:r>
      </w:hyperlink>
    </w:p>
    <w:p w14:paraId="05F4051A" w14:textId="5520E759" w:rsidR="00F809D4" w:rsidRDefault="00F809D4" w:rsidP="00F809D4">
      <w:pPr>
        <w:pStyle w:val="NoSpacing"/>
        <w:rPr>
          <w:rStyle w:val="Hyperlink"/>
          <w:rFonts w:ascii="Helvetica" w:hAnsi="Helvetica" w:cs="Helvetica"/>
          <w:color w:val="1155CC"/>
          <w:sz w:val="24"/>
          <w:szCs w:val="24"/>
          <w:shd w:val="clear" w:color="auto" w:fill="FFFFFF"/>
        </w:rPr>
      </w:pPr>
    </w:p>
    <w:p w14:paraId="52EEA372" w14:textId="07639E18" w:rsidR="006246F9" w:rsidRDefault="006246F9" w:rsidP="006246F9">
      <w:pPr>
        <w:rPr>
          <w:rFonts w:ascii="Helvetica" w:hAnsi="Helvetica" w:cs="Helvetica"/>
        </w:rPr>
      </w:pPr>
      <w:r w:rsidRPr="00D217C7">
        <w:rPr>
          <w:rFonts w:ascii="Helvetica" w:hAnsi="Helvetica" w:cs="Helvetica"/>
          <w:color w:val="222222"/>
          <w:shd w:val="clear" w:color="auto" w:fill="FFFFFF"/>
        </w:rPr>
        <w:t>Centers for Disease Control and Prevention - ERA</w:t>
      </w:r>
      <w:r w:rsidRPr="00D217C7">
        <w:rPr>
          <w:rFonts w:ascii="Helvetica" w:hAnsi="Helvetica" w:cs="Helvetica"/>
          <w:color w:val="222222"/>
        </w:rPr>
        <w:br/>
      </w:r>
      <w:r w:rsidRPr="00D217C7">
        <w:rPr>
          <w:rFonts w:ascii="Helvetica" w:hAnsi="Helvetica" w:cs="Helvetica"/>
          <w:color w:val="222222"/>
          <w:shd w:val="clear" w:color="auto" w:fill="FFFFFF"/>
        </w:rPr>
        <w:t xml:space="preserve">Birth Defects Study To Evaluate Pregnancy </w:t>
      </w:r>
      <w:r w:rsidR="00733DEE" w:rsidRPr="00D217C7">
        <w:rPr>
          <w:rFonts w:ascii="Helvetica" w:hAnsi="Helvetica" w:cs="Helvetica"/>
          <w:color w:val="222222"/>
          <w:shd w:val="clear" w:color="auto" w:fill="FFFFFF"/>
        </w:rPr>
        <w:t>exposures</w:t>
      </w:r>
      <w:r w:rsidRPr="00D217C7">
        <w:rPr>
          <w:rFonts w:ascii="Helvetica" w:hAnsi="Helvetica" w:cs="Helvetica"/>
          <w:color w:val="222222"/>
          <w:shd w:val="clear" w:color="auto" w:fill="FFFFFF"/>
        </w:rPr>
        <w:t xml:space="preserve"> (BD-STEPS)</w:t>
      </w:r>
      <w:r w:rsidRPr="00D217C7">
        <w:rPr>
          <w:rFonts w:ascii="Helvetica" w:hAnsi="Helvetica" w:cs="Helvetica"/>
          <w:color w:val="222222"/>
        </w:rPr>
        <w:br/>
      </w:r>
      <w:r w:rsidRPr="00D217C7">
        <w:rPr>
          <w:rFonts w:ascii="Helvetica" w:hAnsi="Helvetica" w:cs="Helvetica"/>
          <w:color w:val="222222"/>
          <w:shd w:val="clear" w:color="auto" w:fill="FFFFFF"/>
        </w:rPr>
        <w:t>Synopsis 1</w:t>
      </w:r>
      <w:r w:rsidRPr="00D217C7">
        <w:rPr>
          <w:rFonts w:ascii="Helvetica" w:hAnsi="Helvetica" w:cs="Helvetica"/>
          <w:color w:val="222222"/>
        </w:rPr>
        <w:br/>
      </w:r>
      <w:hyperlink r:id="rId185" w:tgtFrame="_blank" w:history="1">
        <w:r w:rsidRPr="00D217C7">
          <w:rPr>
            <w:rStyle w:val="Hyperlink"/>
            <w:rFonts w:ascii="Helvetica" w:hAnsi="Helvetica" w:cs="Helvetica"/>
            <w:color w:val="1155CC"/>
            <w:shd w:val="clear" w:color="auto" w:fill="FFFFFF"/>
          </w:rPr>
          <w:t>https://www.grants.gov/web/grants/view-opportunity.html?oppId=342111</w:t>
        </w:r>
      </w:hyperlink>
    </w:p>
    <w:p w14:paraId="3343A7BD" w14:textId="77777777" w:rsidR="006246F9" w:rsidRDefault="006246F9" w:rsidP="006246F9">
      <w:pPr>
        <w:rPr>
          <w:rFonts w:ascii="Helvetica" w:hAnsi="Helvetica" w:cs="Helvetica"/>
          <w:color w:val="222222"/>
          <w:shd w:val="clear" w:color="auto" w:fill="FFFFFF"/>
        </w:rPr>
      </w:pPr>
    </w:p>
    <w:p w14:paraId="2801347E" w14:textId="75B4C703" w:rsidR="006246F9" w:rsidRDefault="006246F9" w:rsidP="006246F9">
      <w:pPr>
        <w:rPr>
          <w:rFonts w:ascii="Helvetica" w:hAnsi="Helvetica" w:cs="Helvetica"/>
        </w:rPr>
      </w:pPr>
      <w:r w:rsidRPr="00D217C7">
        <w:rPr>
          <w:rFonts w:ascii="Helvetica" w:hAnsi="Helvetica" w:cs="Helvetica"/>
          <w:color w:val="222222"/>
          <w:shd w:val="clear" w:color="auto" w:fill="FFFFFF"/>
        </w:rPr>
        <w:t>Centers for Disease Control - CGH</w:t>
      </w:r>
      <w:r w:rsidRPr="00D217C7">
        <w:rPr>
          <w:rFonts w:ascii="Helvetica" w:hAnsi="Helvetica" w:cs="Helvetica"/>
          <w:color w:val="222222"/>
        </w:rPr>
        <w:br/>
      </w:r>
      <w:r w:rsidRPr="00D217C7">
        <w:rPr>
          <w:rFonts w:ascii="Helvetica" w:hAnsi="Helvetica" w:cs="Helvetica"/>
          <w:color w:val="222222"/>
          <w:shd w:val="clear" w:color="auto" w:fill="FFFFFF"/>
        </w:rPr>
        <w:t>Multi-Regional Mechanism for Accelerating and Sustaining Epidemic Control in the Republic of Uganda through the President’s Emergency Plan for AIDS Relief (PEPFAR)</w:t>
      </w:r>
      <w:r w:rsidRPr="00D217C7">
        <w:rPr>
          <w:rFonts w:ascii="Helvetica" w:hAnsi="Helvetica" w:cs="Helvetica"/>
          <w:color w:val="222222"/>
        </w:rPr>
        <w:br/>
      </w:r>
      <w:r w:rsidRPr="00D217C7">
        <w:rPr>
          <w:rFonts w:ascii="Helvetica" w:hAnsi="Helvetica" w:cs="Helvetica"/>
          <w:color w:val="222222"/>
          <w:shd w:val="clear" w:color="auto" w:fill="FFFFFF"/>
        </w:rPr>
        <w:t>Forecast 1</w:t>
      </w:r>
      <w:r w:rsidRPr="00D217C7">
        <w:rPr>
          <w:rFonts w:ascii="Helvetica" w:hAnsi="Helvetica" w:cs="Helvetica"/>
          <w:color w:val="222222"/>
        </w:rPr>
        <w:br/>
      </w:r>
      <w:hyperlink r:id="rId186" w:tgtFrame="_blank" w:history="1">
        <w:r w:rsidRPr="00D217C7">
          <w:rPr>
            <w:rStyle w:val="Hyperlink"/>
            <w:rFonts w:ascii="Helvetica" w:hAnsi="Helvetica" w:cs="Helvetica"/>
            <w:color w:val="1155CC"/>
            <w:shd w:val="clear" w:color="auto" w:fill="FFFFFF"/>
          </w:rPr>
          <w:t>https://www.grants.gov/web/grants/view-opportunity.html?oppId=344345</w:t>
        </w:r>
      </w:hyperlink>
    </w:p>
    <w:p w14:paraId="61B29369" w14:textId="77777777" w:rsidR="006246F9" w:rsidRDefault="006246F9" w:rsidP="006246F9">
      <w:pPr>
        <w:rPr>
          <w:rFonts w:ascii="Helvetica" w:hAnsi="Helvetica" w:cs="Helvetica"/>
          <w:color w:val="222222"/>
          <w:shd w:val="clear" w:color="auto" w:fill="FFFFFF"/>
        </w:rPr>
      </w:pPr>
    </w:p>
    <w:p w14:paraId="514784B6" w14:textId="4586DBFF" w:rsidR="006246F9" w:rsidRDefault="006246F9" w:rsidP="006246F9">
      <w:pPr>
        <w:rPr>
          <w:rFonts w:ascii="Helvetica" w:hAnsi="Helvetica" w:cs="Helvetica"/>
          <w:color w:val="222222"/>
          <w:shd w:val="clear" w:color="auto" w:fill="FFFFFF"/>
        </w:rPr>
      </w:pPr>
      <w:r w:rsidRPr="00D217C7">
        <w:rPr>
          <w:rFonts w:ascii="Helvetica" w:hAnsi="Helvetica" w:cs="Helvetica"/>
          <w:color w:val="222222"/>
          <w:shd w:val="clear" w:color="auto" w:fill="FFFFFF"/>
        </w:rPr>
        <w:t>Centers for Disease Control - CGH</w:t>
      </w:r>
      <w:r w:rsidRPr="00D217C7">
        <w:rPr>
          <w:rFonts w:ascii="Helvetica" w:hAnsi="Helvetica" w:cs="Helvetica"/>
          <w:color w:val="222222"/>
        </w:rPr>
        <w:br/>
      </w:r>
      <w:r w:rsidRPr="00D217C7">
        <w:rPr>
          <w:rFonts w:ascii="Helvetica" w:hAnsi="Helvetica" w:cs="Helvetica"/>
          <w:color w:val="222222"/>
          <w:shd w:val="clear" w:color="auto" w:fill="FFFFFF"/>
        </w:rPr>
        <w:t>Provision of Voluntary Medical Male Circumcision (VMMC) for HIV Prevention in the Republic of South Africa under the President's Emergency Plan for AIDS Relief (PEPFAR)</w:t>
      </w:r>
      <w:r w:rsidRPr="00D217C7">
        <w:rPr>
          <w:rFonts w:ascii="Helvetica" w:hAnsi="Helvetica" w:cs="Helvetica"/>
          <w:color w:val="222222"/>
        </w:rPr>
        <w:br/>
      </w:r>
      <w:r w:rsidRPr="00D217C7">
        <w:rPr>
          <w:rFonts w:ascii="Helvetica" w:hAnsi="Helvetica" w:cs="Helvetica"/>
          <w:color w:val="222222"/>
          <w:shd w:val="clear" w:color="auto" w:fill="FFFFFF"/>
        </w:rPr>
        <w:t>Forecast 1</w:t>
      </w:r>
      <w:r w:rsidRPr="00D217C7">
        <w:rPr>
          <w:rFonts w:ascii="Helvetica" w:hAnsi="Helvetica" w:cs="Helvetica"/>
          <w:color w:val="222222"/>
        </w:rPr>
        <w:br/>
      </w:r>
      <w:hyperlink r:id="rId187" w:tgtFrame="_blank" w:history="1">
        <w:r w:rsidRPr="00D217C7">
          <w:rPr>
            <w:rStyle w:val="Hyperlink"/>
            <w:rFonts w:ascii="Helvetica" w:hAnsi="Helvetica" w:cs="Helvetica"/>
            <w:color w:val="1155CC"/>
            <w:shd w:val="clear" w:color="auto" w:fill="FFFFFF"/>
          </w:rPr>
          <w:t>https://www.grants.gov/web/grants/view-opportunity.html?oppId=344332</w:t>
        </w:r>
      </w:hyperlink>
    </w:p>
    <w:p w14:paraId="6E8E3D43" w14:textId="25ED66C1" w:rsidR="006246F9" w:rsidRDefault="006246F9" w:rsidP="006246F9">
      <w:pPr>
        <w:rPr>
          <w:rFonts w:ascii="Helvetica" w:hAnsi="Helvetica" w:cs="Helvetica"/>
          <w:color w:val="222222"/>
          <w:shd w:val="clear" w:color="auto" w:fill="FFFFFF"/>
        </w:rPr>
      </w:pPr>
    </w:p>
    <w:p w14:paraId="4F63AAF0" w14:textId="77777777" w:rsidR="006246F9" w:rsidRDefault="006246F9" w:rsidP="006246F9">
      <w:pPr>
        <w:pStyle w:val="NoSpacing"/>
        <w:rPr>
          <w:rStyle w:val="Hyperlink"/>
          <w:rFonts w:ascii="Helvetica" w:hAnsi="Helvetica" w:cs="Helvetica"/>
          <w:color w:val="1155CC"/>
          <w:sz w:val="24"/>
          <w:szCs w:val="24"/>
          <w:shd w:val="clear" w:color="auto" w:fill="FFFFFF"/>
        </w:rPr>
      </w:pPr>
      <w:r w:rsidRPr="00145B63">
        <w:rPr>
          <w:rFonts w:ascii="Helvetica" w:hAnsi="Helvetica" w:cs="Helvetica"/>
          <w:color w:val="222222"/>
          <w:sz w:val="24"/>
          <w:szCs w:val="24"/>
          <w:shd w:val="clear" w:color="auto" w:fill="FFFFFF"/>
        </w:rPr>
        <w:lastRenderedPageBreak/>
        <w:t>Centers for Disease Control and Prevention - ERA</w:t>
      </w:r>
      <w:r w:rsidRPr="00145B63">
        <w:rPr>
          <w:rFonts w:ascii="Helvetica" w:hAnsi="Helvetica" w:cs="Helvetica"/>
          <w:color w:val="222222"/>
          <w:sz w:val="24"/>
          <w:szCs w:val="24"/>
        </w:rPr>
        <w:br/>
      </w:r>
      <w:r w:rsidRPr="00145B63">
        <w:rPr>
          <w:rFonts w:ascii="Helvetica" w:hAnsi="Helvetica" w:cs="Helvetica"/>
          <w:color w:val="222222"/>
          <w:sz w:val="24"/>
          <w:szCs w:val="24"/>
          <w:shd w:val="clear" w:color="auto" w:fill="FFFFFF"/>
        </w:rPr>
        <w:t>Research Grants for Preventing Violence and Violence Related Injury (R01)</w:t>
      </w:r>
      <w:r w:rsidRPr="00145B63">
        <w:rPr>
          <w:rFonts w:ascii="Helvetica" w:hAnsi="Helvetica" w:cs="Helvetica"/>
          <w:color w:val="222222"/>
          <w:sz w:val="24"/>
          <w:szCs w:val="24"/>
        </w:rPr>
        <w:br/>
      </w:r>
      <w:r w:rsidRPr="00145B63">
        <w:rPr>
          <w:rFonts w:ascii="Helvetica" w:hAnsi="Helvetica" w:cs="Helvetica"/>
          <w:color w:val="222222"/>
          <w:sz w:val="24"/>
          <w:szCs w:val="24"/>
          <w:shd w:val="clear" w:color="auto" w:fill="FFFFFF"/>
        </w:rPr>
        <w:t>Synopsis 1</w:t>
      </w:r>
      <w:r w:rsidRPr="00145B63">
        <w:rPr>
          <w:rFonts w:ascii="Helvetica" w:hAnsi="Helvetica" w:cs="Helvetica"/>
          <w:color w:val="222222"/>
          <w:sz w:val="24"/>
          <w:szCs w:val="24"/>
        </w:rPr>
        <w:br/>
      </w:r>
      <w:hyperlink r:id="rId188" w:tgtFrame="_blank" w:history="1">
        <w:r w:rsidRPr="00145B63">
          <w:rPr>
            <w:rStyle w:val="Hyperlink"/>
            <w:rFonts w:ascii="Helvetica" w:hAnsi="Helvetica" w:cs="Helvetica"/>
            <w:color w:val="1155CC"/>
            <w:sz w:val="24"/>
            <w:szCs w:val="24"/>
            <w:shd w:val="clear" w:color="auto" w:fill="FFFFFF"/>
          </w:rPr>
          <w:t>https://www.grants.gov/web/grants/view-opportunity.html?oppId=343143</w:t>
        </w:r>
      </w:hyperlink>
    </w:p>
    <w:p w14:paraId="3DA18FE1" w14:textId="77777777" w:rsidR="006246F9" w:rsidRDefault="006246F9" w:rsidP="006246F9">
      <w:pPr>
        <w:pStyle w:val="NoSpacing"/>
        <w:rPr>
          <w:rStyle w:val="Hyperlink"/>
          <w:rFonts w:ascii="Helvetica" w:hAnsi="Helvetica" w:cs="Helvetica"/>
          <w:color w:val="1155CC"/>
          <w:sz w:val="24"/>
          <w:szCs w:val="24"/>
          <w:shd w:val="clear" w:color="auto" w:fill="FFFFFF"/>
        </w:rPr>
      </w:pPr>
    </w:p>
    <w:p w14:paraId="1F8BC079" w14:textId="62C7D2A9" w:rsidR="006246F9" w:rsidRPr="006246F9" w:rsidRDefault="006246F9" w:rsidP="006246F9">
      <w:pPr>
        <w:pStyle w:val="NoSpacing"/>
        <w:rPr>
          <w:rFonts w:ascii="Helvetica" w:hAnsi="Helvetica" w:cs="Helvetica"/>
          <w:color w:val="222222"/>
          <w:sz w:val="24"/>
          <w:szCs w:val="24"/>
          <w:shd w:val="clear" w:color="auto" w:fill="FFFFFF"/>
        </w:rPr>
      </w:pPr>
      <w:r w:rsidRPr="00547F36">
        <w:rPr>
          <w:rFonts w:ascii="Helvetica" w:hAnsi="Helvetica" w:cs="Helvetica"/>
          <w:color w:val="222222"/>
          <w:sz w:val="24"/>
          <w:szCs w:val="24"/>
          <w:shd w:val="clear" w:color="auto" w:fill="FFFFFF"/>
        </w:rPr>
        <w:t>Food and Drug Administration</w:t>
      </w:r>
      <w:r w:rsidRPr="00547F36">
        <w:rPr>
          <w:rFonts w:ascii="Helvetica" w:hAnsi="Helvetica" w:cs="Helvetica"/>
          <w:color w:val="222222"/>
          <w:sz w:val="24"/>
          <w:szCs w:val="24"/>
        </w:rPr>
        <w:br/>
      </w:r>
      <w:r w:rsidRPr="00547F36">
        <w:rPr>
          <w:rFonts w:ascii="Helvetica" w:hAnsi="Helvetica" w:cs="Helvetica"/>
          <w:color w:val="222222"/>
          <w:sz w:val="24"/>
          <w:szCs w:val="24"/>
          <w:shd w:val="clear" w:color="auto" w:fill="FFFFFF"/>
        </w:rPr>
        <w:t>Innovation Award: COVID-19 and Health Equity (U01) Clinical Trials Not Allowed</w:t>
      </w:r>
      <w:r w:rsidRPr="00547F36">
        <w:rPr>
          <w:rFonts w:ascii="Helvetica" w:hAnsi="Helvetica" w:cs="Helvetica"/>
          <w:color w:val="222222"/>
          <w:sz w:val="24"/>
          <w:szCs w:val="24"/>
        </w:rPr>
        <w:br/>
      </w:r>
      <w:r w:rsidRPr="00547F36">
        <w:rPr>
          <w:rFonts w:ascii="Helvetica" w:hAnsi="Helvetica" w:cs="Helvetica"/>
          <w:color w:val="222222"/>
          <w:sz w:val="24"/>
          <w:szCs w:val="24"/>
          <w:shd w:val="clear" w:color="auto" w:fill="FFFFFF"/>
        </w:rPr>
        <w:t>Synopsis 1</w:t>
      </w:r>
      <w:r w:rsidRPr="00547F36">
        <w:rPr>
          <w:rFonts w:ascii="Helvetica" w:hAnsi="Helvetica" w:cs="Helvetica"/>
          <w:color w:val="222222"/>
          <w:sz w:val="24"/>
          <w:szCs w:val="24"/>
        </w:rPr>
        <w:br/>
      </w:r>
      <w:hyperlink r:id="rId189" w:tgtFrame="_blank" w:history="1">
        <w:r w:rsidRPr="00547F36">
          <w:rPr>
            <w:rStyle w:val="Hyperlink"/>
            <w:rFonts w:ascii="Helvetica" w:hAnsi="Helvetica" w:cs="Helvetica"/>
            <w:color w:val="1155CC"/>
            <w:sz w:val="24"/>
            <w:szCs w:val="24"/>
            <w:shd w:val="clear" w:color="auto" w:fill="FFFFFF"/>
          </w:rPr>
          <w:t>https://www.grants.gov/web/grants/view-opportunity.html?oppId=341830</w:t>
        </w:r>
      </w:hyperlink>
      <w:r w:rsidRPr="00547F36">
        <w:rPr>
          <w:rFonts w:ascii="Helvetica" w:hAnsi="Helvetica" w:cs="Helvetica"/>
          <w:color w:val="222222"/>
          <w:sz w:val="24"/>
          <w:szCs w:val="24"/>
        </w:rPr>
        <w:br/>
      </w:r>
    </w:p>
    <w:p w14:paraId="3FBB2A23" w14:textId="1ACE11D1" w:rsidR="006246F9" w:rsidRDefault="006246F9" w:rsidP="006246F9">
      <w:pPr>
        <w:rPr>
          <w:rFonts w:ascii="Helvetica" w:hAnsi="Helvetica" w:cs="Helvetica"/>
        </w:rPr>
      </w:pPr>
      <w:r w:rsidRPr="007B72CC">
        <w:rPr>
          <w:rFonts w:ascii="Helvetica" w:hAnsi="Helvetica" w:cs="Helvetica"/>
          <w:color w:val="222222"/>
          <w:shd w:val="clear" w:color="auto" w:fill="FFFFFF"/>
        </w:rPr>
        <w:t>Food and Drug Administration</w:t>
      </w:r>
      <w:r w:rsidRPr="007B72CC">
        <w:rPr>
          <w:rFonts w:ascii="Helvetica" w:hAnsi="Helvetica" w:cs="Helvetica"/>
          <w:color w:val="222222"/>
        </w:rPr>
        <w:br/>
      </w:r>
      <w:r w:rsidRPr="007B72CC">
        <w:rPr>
          <w:rFonts w:ascii="Helvetica" w:hAnsi="Helvetica" w:cs="Helvetica"/>
          <w:color w:val="222222"/>
          <w:shd w:val="clear" w:color="auto" w:fill="FFFFFF"/>
        </w:rPr>
        <w:t>Designing and performing a virtual bioequivalence trial for physiologically-based pharmacokinetic and other mechanism-based models</w:t>
      </w:r>
      <w:r w:rsidRPr="007B72CC">
        <w:rPr>
          <w:rFonts w:ascii="Helvetica" w:hAnsi="Helvetica" w:cs="Helvetica"/>
          <w:color w:val="222222"/>
        </w:rPr>
        <w:br/>
      </w:r>
      <w:r w:rsidRPr="007B72CC">
        <w:rPr>
          <w:rFonts w:ascii="Helvetica" w:hAnsi="Helvetica" w:cs="Helvetica"/>
          <w:color w:val="222222"/>
          <w:shd w:val="clear" w:color="auto" w:fill="FFFFFF"/>
        </w:rPr>
        <w:t>Forecast 1</w:t>
      </w:r>
      <w:r w:rsidRPr="007B72CC">
        <w:rPr>
          <w:rFonts w:ascii="Helvetica" w:hAnsi="Helvetica" w:cs="Helvetica"/>
          <w:color w:val="222222"/>
        </w:rPr>
        <w:br/>
      </w:r>
      <w:hyperlink r:id="rId190" w:tgtFrame="_blank" w:history="1">
        <w:r w:rsidRPr="007B72CC">
          <w:rPr>
            <w:rStyle w:val="Hyperlink"/>
            <w:rFonts w:ascii="Helvetica" w:hAnsi="Helvetica" w:cs="Helvetica"/>
            <w:color w:val="1155CC"/>
            <w:shd w:val="clear" w:color="auto" w:fill="FFFFFF"/>
          </w:rPr>
          <w:t>https://www.grants.gov/web/grants/view-opportunity.html?oppId=344255</w:t>
        </w:r>
      </w:hyperlink>
    </w:p>
    <w:p w14:paraId="326B24F8" w14:textId="77777777" w:rsidR="006246F9" w:rsidRDefault="006246F9" w:rsidP="006246F9">
      <w:pPr>
        <w:rPr>
          <w:rFonts w:ascii="Helvetica" w:hAnsi="Helvetica" w:cs="Helvetica"/>
          <w:color w:val="222222"/>
          <w:shd w:val="clear" w:color="auto" w:fill="FFFFFF"/>
        </w:rPr>
      </w:pPr>
    </w:p>
    <w:p w14:paraId="0A4C4966" w14:textId="61D13856" w:rsidR="006246F9" w:rsidRDefault="006246F9" w:rsidP="006246F9">
      <w:pPr>
        <w:rPr>
          <w:rFonts w:ascii="Helvetica" w:hAnsi="Helvetica" w:cs="Helvetica"/>
        </w:rPr>
      </w:pPr>
      <w:r w:rsidRPr="007B72CC">
        <w:rPr>
          <w:rFonts w:ascii="Helvetica" w:hAnsi="Helvetica" w:cs="Helvetica"/>
          <w:color w:val="222222"/>
          <w:shd w:val="clear" w:color="auto" w:fill="FFFFFF"/>
        </w:rPr>
        <w:t>Food and Drug Administration</w:t>
      </w:r>
      <w:r w:rsidRPr="007B72CC">
        <w:rPr>
          <w:rFonts w:ascii="Helvetica" w:hAnsi="Helvetica" w:cs="Helvetica"/>
          <w:color w:val="222222"/>
        </w:rPr>
        <w:br/>
      </w:r>
      <w:r w:rsidRPr="007B72CC">
        <w:rPr>
          <w:rFonts w:ascii="Helvetica" w:hAnsi="Helvetica" w:cs="Helvetica"/>
          <w:color w:val="222222"/>
          <w:shd w:val="clear" w:color="auto" w:fill="FFFFFF"/>
        </w:rPr>
        <w:t>Development and Validation of a Multi-functional, Multi-purpose Quantitative Tool for Dermal Physiologically-Based Pharmacokinetic (PBPK) Modeling (U01) Clinical Trial Optional</w:t>
      </w:r>
      <w:r w:rsidRPr="007B72CC">
        <w:rPr>
          <w:rFonts w:ascii="Helvetica" w:hAnsi="Helvetica" w:cs="Helvetica"/>
          <w:color w:val="222222"/>
        </w:rPr>
        <w:br/>
      </w:r>
      <w:r w:rsidRPr="007B72CC">
        <w:rPr>
          <w:rFonts w:ascii="Helvetica" w:hAnsi="Helvetica" w:cs="Helvetica"/>
          <w:color w:val="222222"/>
          <w:shd w:val="clear" w:color="auto" w:fill="FFFFFF"/>
        </w:rPr>
        <w:t>Forecast 1</w:t>
      </w:r>
      <w:r w:rsidRPr="007B72CC">
        <w:rPr>
          <w:rFonts w:ascii="Helvetica" w:hAnsi="Helvetica" w:cs="Helvetica"/>
          <w:color w:val="222222"/>
        </w:rPr>
        <w:br/>
      </w:r>
      <w:hyperlink r:id="rId191" w:tgtFrame="_blank" w:history="1">
        <w:r w:rsidRPr="007B72CC">
          <w:rPr>
            <w:rStyle w:val="Hyperlink"/>
            <w:rFonts w:ascii="Helvetica" w:hAnsi="Helvetica" w:cs="Helvetica"/>
            <w:color w:val="1155CC"/>
            <w:shd w:val="clear" w:color="auto" w:fill="FFFFFF"/>
          </w:rPr>
          <w:t>https://www.grants.gov/web/grants/view-opportunity.html?oppId=344259</w:t>
        </w:r>
      </w:hyperlink>
    </w:p>
    <w:p w14:paraId="7625DF1E" w14:textId="77777777" w:rsidR="006246F9" w:rsidRDefault="006246F9" w:rsidP="006246F9">
      <w:pPr>
        <w:rPr>
          <w:rFonts w:ascii="Helvetica" w:hAnsi="Helvetica" w:cs="Helvetica"/>
          <w:color w:val="222222"/>
          <w:shd w:val="clear" w:color="auto" w:fill="FFFFFF"/>
        </w:rPr>
      </w:pPr>
    </w:p>
    <w:p w14:paraId="2BA888E0" w14:textId="1AD846EE" w:rsidR="006246F9" w:rsidRDefault="006246F9" w:rsidP="006246F9">
      <w:pPr>
        <w:rPr>
          <w:rFonts w:ascii="Helvetica" w:hAnsi="Helvetica" w:cs="Helvetica"/>
        </w:rPr>
      </w:pPr>
      <w:r w:rsidRPr="007B72CC">
        <w:rPr>
          <w:rFonts w:ascii="Helvetica" w:hAnsi="Helvetica" w:cs="Helvetica"/>
          <w:color w:val="222222"/>
          <w:shd w:val="clear" w:color="auto" w:fill="FFFFFF"/>
        </w:rPr>
        <w:t>Food and Drug Administration</w:t>
      </w:r>
      <w:r w:rsidRPr="007B72CC">
        <w:rPr>
          <w:rFonts w:ascii="Helvetica" w:hAnsi="Helvetica" w:cs="Helvetica"/>
          <w:color w:val="222222"/>
        </w:rPr>
        <w:br/>
      </w:r>
      <w:r w:rsidRPr="007B72CC">
        <w:rPr>
          <w:rFonts w:ascii="Helvetica" w:hAnsi="Helvetica" w:cs="Helvetica"/>
          <w:color w:val="222222"/>
          <w:shd w:val="clear" w:color="auto" w:fill="FFFFFF"/>
        </w:rPr>
        <w:t>In Vivo Regional Deposition Measurements for Supporting Model Validation (U01) Clinical Trial Required</w:t>
      </w:r>
      <w:r w:rsidRPr="007B72CC">
        <w:rPr>
          <w:rFonts w:ascii="Helvetica" w:hAnsi="Helvetica" w:cs="Helvetica"/>
          <w:color w:val="222222"/>
        </w:rPr>
        <w:br/>
      </w:r>
      <w:r w:rsidRPr="007B72CC">
        <w:rPr>
          <w:rFonts w:ascii="Helvetica" w:hAnsi="Helvetica" w:cs="Helvetica"/>
          <w:color w:val="222222"/>
          <w:shd w:val="clear" w:color="auto" w:fill="FFFFFF"/>
        </w:rPr>
        <w:t>Forecast 1</w:t>
      </w:r>
      <w:r w:rsidRPr="007B72CC">
        <w:rPr>
          <w:rFonts w:ascii="Helvetica" w:hAnsi="Helvetica" w:cs="Helvetica"/>
          <w:color w:val="222222"/>
        </w:rPr>
        <w:br/>
      </w:r>
      <w:hyperlink r:id="rId192" w:tgtFrame="_blank" w:history="1">
        <w:r w:rsidRPr="007B72CC">
          <w:rPr>
            <w:rStyle w:val="Hyperlink"/>
            <w:rFonts w:ascii="Helvetica" w:hAnsi="Helvetica" w:cs="Helvetica"/>
            <w:color w:val="1155CC"/>
            <w:shd w:val="clear" w:color="auto" w:fill="FFFFFF"/>
          </w:rPr>
          <w:t>https://www.grants.gov/web/grants/view-opportunity.html?oppId=344260</w:t>
        </w:r>
      </w:hyperlink>
    </w:p>
    <w:p w14:paraId="70734C2E" w14:textId="77777777" w:rsidR="006246F9" w:rsidRDefault="006246F9" w:rsidP="006246F9">
      <w:pPr>
        <w:rPr>
          <w:rFonts w:ascii="Helvetica" w:hAnsi="Helvetica" w:cs="Helvetica"/>
          <w:color w:val="222222"/>
          <w:shd w:val="clear" w:color="auto" w:fill="FFFFFF"/>
        </w:rPr>
      </w:pPr>
    </w:p>
    <w:p w14:paraId="7B97C367" w14:textId="5375FCE2" w:rsidR="006246F9" w:rsidRDefault="006246F9" w:rsidP="006246F9">
      <w:pPr>
        <w:rPr>
          <w:rFonts w:ascii="Helvetica" w:hAnsi="Helvetica" w:cs="Helvetica"/>
        </w:rPr>
      </w:pPr>
      <w:r w:rsidRPr="007B72CC">
        <w:rPr>
          <w:rFonts w:ascii="Helvetica" w:hAnsi="Helvetica" w:cs="Helvetica"/>
          <w:color w:val="222222"/>
          <w:shd w:val="clear" w:color="auto" w:fill="FFFFFF"/>
        </w:rPr>
        <w:t>Food and Drug Administration</w:t>
      </w:r>
      <w:r w:rsidRPr="007B72CC">
        <w:rPr>
          <w:rFonts w:ascii="Helvetica" w:hAnsi="Helvetica" w:cs="Helvetica"/>
          <w:color w:val="222222"/>
        </w:rPr>
        <w:br/>
      </w:r>
      <w:r w:rsidRPr="007B72CC">
        <w:rPr>
          <w:rFonts w:ascii="Helvetica" w:hAnsi="Helvetica" w:cs="Helvetica"/>
          <w:color w:val="222222"/>
          <w:shd w:val="clear" w:color="auto" w:fill="FFFFFF"/>
        </w:rPr>
        <w:t>Population Pharmacokinetic Modeling of Systemic Pharmacokinetic Data to Inform Bioequivalence in Regional Lung Exposure (U01) Clinical Trial Not Allowed</w:t>
      </w:r>
      <w:r w:rsidRPr="007B72CC">
        <w:rPr>
          <w:rFonts w:ascii="Helvetica" w:hAnsi="Helvetica" w:cs="Helvetica"/>
          <w:color w:val="222222"/>
        </w:rPr>
        <w:br/>
      </w:r>
      <w:r w:rsidRPr="007B72CC">
        <w:rPr>
          <w:rFonts w:ascii="Helvetica" w:hAnsi="Helvetica" w:cs="Helvetica"/>
          <w:color w:val="222222"/>
          <w:shd w:val="clear" w:color="auto" w:fill="FFFFFF"/>
        </w:rPr>
        <w:t>Forecast 1</w:t>
      </w:r>
      <w:r w:rsidRPr="007B72CC">
        <w:rPr>
          <w:rFonts w:ascii="Helvetica" w:hAnsi="Helvetica" w:cs="Helvetica"/>
          <w:color w:val="222222"/>
        </w:rPr>
        <w:br/>
      </w:r>
      <w:hyperlink r:id="rId193" w:tgtFrame="_blank" w:history="1">
        <w:r w:rsidRPr="007B72CC">
          <w:rPr>
            <w:rStyle w:val="Hyperlink"/>
            <w:rFonts w:ascii="Helvetica" w:hAnsi="Helvetica" w:cs="Helvetica"/>
            <w:color w:val="1155CC"/>
            <w:shd w:val="clear" w:color="auto" w:fill="FFFFFF"/>
          </w:rPr>
          <w:t>https://www.grants.gov/web/grants/view-opportunity.html?oppId=344257</w:t>
        </w:r>
      </w:hyperlink>
    </w:p>
    <w:p w14:paraId="018E5213" w14:textId="77777777" w:rsidR="006246F9" w:rsidRDefault="006246F9" w:rsidP="006246F9">
      <w:pPr>
        <w:pStyle w:val="NoSpacing"/>
        <w:rPr>
          <w:rFonts w:ascii="Helvetica" w:hAnsi="Helvetica" w:cs="Helvetica"/>
          <w:color w:val="222222"/>
          <w:sz w:val="24"/>
          <w:szCs w:val="24"/>
          <w:shd w:val="clear" w:color="auto" w:fill="FFFFFF"/>
        </w:rPr>
      </w:pPr>
    </w:p>
    <w:p w14:paraId="6A582775" w14:textId="123E7800" w:rsidR="006246F9" w:rsidRDefault="006246F9" w:rsidP="006246F9">
      <w:pPr>
        <w:pStyle w:val="NoSpacing"/>
        <w:rPr>
          <w:rStyle w:val="Hyperlink"/>
          <w:rFonts w:ascii="Helvetica" w:hAnsi="Helvetica" w:cs="Helvetica"/>
          <w:color w:val="1155CC"/>
          <w:sz w:val="24"/>
          <w:szCs w:val="24"/>
          <w:shd w:val="clear" w:color="auto" w:fill="FFFFFF"/>
        </w:rPr>
      </w:pPr>
      <w:r w:rsidRPr="007B72CC">
        <w:rPr>
          <w:rFonts w:ascii="Helvetica" w:hAnsi="Helvetica" w:cs="Helvetica"/>
          <w:color w:val="222222"/>
          <w:sz w:val="24"/>
          <w:szCs w:val="24"/>
          <w:shd w:val="clear" w:color="auto" w:fill="FFFFFF"/>
        </w:rPr>
        <w:t>Food and Drug Administration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Synthesis and Biological Activity Assessment of Different Diastereomers in siRNA Drug LEQVIO (Inclisiran) (U01) Clinical Trial Not Allowed</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Forecast 1</w:t>
      </w:r>
      <w:r w:rsidRPr="007B72CC">
        <w:rPr>
          <w:rFonts w:ascii="Helvetica" w:hAnsi="Helvetica" w:cs="Helvetica"/>
          <w:color w:val="222222"/>
          <w:sz w:val="24"/>
          <w:szCs w:val="24"/>
        </w:rPr>
        <w:br/>
      </w:r>
      <w:hyperlink r:id="rId194" w:tgtFrame="_blank" w:history="1">
        <w:r w:rsidRPr="007B72CC">
          <w:rPr>
            <w:rStyle w:val="Hyperlink"/>
            <w:rFonts w:ascii="Helvetica" w:hAnsi="Helvetica" w:cs="Helvetica"/>
            <w:color w:val="1155CC"/>
            <w:sz w:val="24"/>
            <w:szCs w:val="24"/>
            <w:shd w:val="clear" w:color="auto" w:fill="FFFFFF"/>
          </w:rPr>
          <w:t>https://www.grants.gov/web/grants/view-opportunity.html?oppId=344261</w:t>
        </w:r>
      </w:hyperlink>
    </w:p>
    <w:p w14:paraId="3681480B" w14:textId="77777777" w:rsidR="006246F9" w:rsidRDefault="006246F9" w:rsidP="00F809D4">
      <w:pPr>
        <w:pStyle w:val="NoSpacing"/>
        <w:rPr>
          <w:rFonts w:ascii="Helvetica" w:hAnsi="Helvetica" w:cs="Helvetica"/>
          <w:color w:val="222222"/>
          <w:sz w:val="24"/>
          <w:szCs w:val="24"/>
          <w:shd w:val="clear" w:color="auto" w:fill="FFFFFF"/>
        </w:rPr>
      </w:pPr>
    </w:p>
    <w:p w14:paraId="7D746951" w14:textId="4BEF4D9C" w:rsidR="00F809D4" w:rsidRDefault="00F809D4" w:rsidP="00F809D4">
      <w:pPr>
        <w:pStyle w:val="NoSpacing"/>
        <w:rPr>
          <w:rFonts w:ascii="Helvetica" w:hAnsi="Helvetica" w:cs="Helvetica"/>
          <w:sz w:val="24"/>
          <w:szCs w:val="24"/>
        </w:rPr>
      </w:pPr>
      <w:r w:rsidRPr="00B02A01">
        <w:rPr>
          <w:rFonts w:ascii="Helvetica" w:hAnsi="Helvetica" w:cs="Helvetica"/>
          <w:color w:val="222222"/>
          <w:sz w:val="24"/>
          <w:szCs w:val="24"/>
          <w:shd w:val="clear" w:color="auto" w:fill="FFFFFF"/>
        </w:rPr>
        <w:t>Health Resources and Services Administration</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Developmental-Behavioral Pediatrics Training Program</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Synopsis 1</w:t>
      </w:r>
      <w:r w:rsidRPr="00B02A01">
        <w:rPr>
          <w:rFonts w:ascii="Helvetica" w:hAnsi="Helvetica" w:cs="Helvetica"/>
          <w:color w:val="222222"/>
          <w:sz w:val="24"/>
          <w:szCs w:val="24"/>
        </w:rPr>
        <w:br/>
      </w:r>
      <w:hyperlink r:id="rId195" w:tgtFrame="_blank" w:history="1">
        <w:r w:rsidRPr="00B02A01">
          <w:rPr>
            <w:rStyle w:val="Hyperlink"/>
            <w:rFonts w:ascii="Helvetica" w:hAnsi="Helvetica" w:cs="Helvetica"/>
            <w:color w:val="1155CC"/>
            <w:sz w:val="24"/>
            <w:szCs w:val="24"/>
            <w:shd w:val="clear" w:color="auto" w:fill="FFFFFF"/>
          </w:rPr>
          <w:t>https://www.grants.gov/web/grants/view-opportunity.html?oppId=340396</w:t>
        </w:r>
      </w:hyperlink>
    </w:p>
    <w:p w14:paraId="75F95570" w14:textId="77777777" w:rsidR="00F809D4" w:rsidRDefault="00F809D4" w:rsidP="00F809D4">
      <w:pPr>
        <w:pStyle w:val="NoSpacing"/>
        <w:rPr>
          <w:rFonts w:ascii="Helvetica" w:hAnsi="Helvetica" w:cs="Helvetica"/>
          <w:sz w:val="24"/>
          <w:szCs w:val="24"/>
        </w:rPr>
      </w:pPr>
    </w:p>
    <w:p w14:paraId="794FA431" w14:textId="77777777" w:rsidR="00F809D4" w:rsidRDefault="00F809D4" w:rsidP="00F809D4">
      <w:pPr>
        <w:pStyle w:val="NoSpacing"/>
        <w:rPr>
          <w:rFonts w:ascii="Helvetica" w:hAnsi="Helvetica" w:cs="Helvetica"/>
          <w:color w:val="222222"/>
          <w:sz w:val="24"/>
          <w:szCs w:val="24"/>
        </w:rPr>
      </w:pPr>
      <w:r w:rsidRPr="00B02A01">
        <w:rPr>
          <w:rFonts w:ascii="Helvetica" w:hAnsi="Helvetica" w:cs="Helvetica"/>
          <w:color w:val="222222"/>
          <w:sz w:val="24"/>
          <w:szCs w:val="24"/>
          <w:shd w:val="clear" w:color="auto" w:fill="FFFFFF"/>
        </w:rPr>
        <w:t>Health Resources and Services Administration</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Rural Communities Opioid Response Program – Overdose Response</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Synopsis 1</w:t>
      </w:r>
      <w:r w:rsidRPr="00B02A01">
        <w:rPr>
          <w:rFonts w:ascii="Helvetica" w:hAnsi="Helvetica" w:cs="Helvetica"/>
          <w:color w:val="222222"/>
          <w:sz w:val="24"/>
          <w:szCs w:val="24"/>
        </w:rPr>
        <w:br/>
      </w:r>
      <w:hyperlink r:id="rId196" w:tgtFrame="_blank" w:history="1">
        <w:r w:rsidRPr="00B02A01">
          <w:rPr>
            <w:rStyle w:val="Hyperlink"/>
            <w:rFonts w:ascii="Helvetica" w:hAnsi="Helvetica" w:cs="Helvetica"/>
            <w:color w:val="1155CC"/>
            <w:sz w:val="24"/>
            <w:szCs w:val="24"/>
            <w:shd w:val="clear" w:color="auto" w:fill="FFFFFF"/>
          </w:rPr>
          <w:t>https://www.grants.gov/web/grants/view-opportunity.html?oppId=342804</w:t>
        </w:r>
      </w:hyperlink>
      <w:r w:rsidRPr="00B02A01">
        <w:rPr>
          <w:rFonts w:ascii="Helvetica" w:hAnsi="Helvetica" w:cs="Helvetica"/>
          <w:color w:val="222222"/>
          <w:sz w:val="24"/>
          <w:szCs w:val="24"/>
        </w:rPr>
        <w:br/>
      </w:r>
    </w:p>
    <w:p w14:paraId="7F5AEB66"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2E680B">
        <w:rPr>
          <w:rFonts w:ascii="Helvetica" w:hAnsi="Helvetica" w:cs="Helvetica"/>
          <w:color w:val="222222"/>
          <w:sz w:val="24"/>
          <w:szCs w:val="24"/>
          <w:shd w:val="clear" w:color="auto" w:fill="FFFFFF"/>
        </w:rPr>
        <w:t>Health Resources and Services Administration</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Addressing Implicit Bias through Training for Maternal Health Providers</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lastRenderedPageBreak/>
        <w:t>Forecast 1</w:t>
      </w:r>
      <w:r w:rsidRPr="002E680B">
        <w:rPr>
          <w:rFonts w:ascii="Helvetica" w:hAnsi="Helvetica" w:cs="Helvetica"/>
          <w:color w:val="222222"/>
          <w:sz w:val="24"/>
          <w:szCs w:val="24"/>
        </w:rPr>
        <w:br/>
      </w:r>
      <w:hyperlink r:id="rId197" w:tgtFrame="_blank" w:history="1">
        <w:r w:rsidRPr="002E680B">
          <w:rPr>
            <w:rStyle w:val="Hyperlink"/>
            <w:rFonts w:ascii="Helvetica" w:hAnsi="Helvetica" w:cs="Helvetica"/>
            <w:color w:val="1155CC"/>
            <w:sz w:val="24"/>
            <w:szCs w:val="24"/>
            <w:shd w:val="clear" w:color="auto" w:fill="FFFFFF"/>
          </w:rPr>
          <w:t>https://www.grants.gov/web/grants/view-opportunity.html?oppId=344180</w:t>
        </w:r>
      </w:hyperlink>
    </w:p>
    <w:p w14:paraId="5E05B525" w14:textId="77777777" w:rsidR="00F809D4" w:rsidRDefault="00F809D4" w:rsidP="00F809D4">
      <w:pPr>
        <w:pStyle w:val="NoSpacing"/>
        <w:rPr>
          <w:rStyle w:val="Hyperlink"/>
          <w:rFonts w:ascii="Helvetica" w:hAnsi="Helvetica" w:cs="Helvetica"/>
          <w:color w:val="1155CC"/>
          <w:sz w:val="24"/>
          <w:szCs w:val="24"/>
          <w:shd w:val="clear" w:color="auto" w:fill="FFFFFF"/>
        </w:rPr>
      </w:pPr>
    </w:p>
    <w:p w14:paraId="1C03277B" w14:textId="77777777" w:rsidR="00F809D4" w:rsidRDefault="00F809D4" w:rsidP="00F809D4">
      <w:pPr>
        <w:pStyle w:val="NoSpacing"/>
        <w:rPr>
          <w:rFonts w:ascii="Helvetica" w:hAnsi="Helvetica" w:cs="Helvetica"/>
          <w:sz w:val="24"/>
          <w:szCs w:val="24"/>
        </w:rPr>
      </w:pPr>
      <w:r w:rsidRPr="00C54911">
        <w:rPr>
          <w:rFonts w:ascii="Helvetica" w:hAnsi="Helvetica" w:cs="Helvetica"/>
          <w:color w:val="222222"/>
          <w:sz w:val="24"/>
          <w:szCs w:val="24"/>
          <w:shd w:val="clear" w:color="auto" w:fill="FFFFFF"/>
        </w:rPr>
        <w:t>Health Resources and Services Administration</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Primary Care Training and Enhancement: Integrating Behavioral Health and Primary Care Residency (IBPR) Program</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Forecast 1</w:t>
      </w:r>
      <w:r w:rsidRPr="00C54911">
        <w:rPr>
          <w:rFonts w:ascii="Helvetica" w:hAnsi="Helvetica" w:cs="Helvetica"/>
          <w:color w:val="222222"/>
          <w:sz w:val="24"/>
          <w:szCs w:val="24"/>
        </w:rPr>
        <w:br/>
      </w:r>
      <w:hyperlink r:id="rId198" w:tgtFrame="_blank" w:history="1">
        <w:r w:rsidRPr="00C54911">
          <w:rPr>
            <w:rStyle w:val="Hyperlink"/>
            <w:rFonts w:ascii="Helvetica" w:hAnsi="Helvetica" w:cs="Helvetica"/>
            <w:color w:val="1155CC"/>
            <w:sz w:val="24"/>
            <w:szCs w:val="24"/>
            <w:shd w:val="clear" w:color="auto" w:fill="FFFFFF"/>
          </w:rPr>
          <w:t>https://www.grants.gov/web/grants/view-opportunity.html?oppId=344194</w:t>
        </w:r>
      </w:hyperlink>
    </w:p>
    <w:p w14:paraId="400E67C2" w14:textId="160AC1B4" w:rsidR="00F809D4" w:rsidRDefault="00F809D4" w:rsidP="00F809D4">
      <w:pPr>
        <w:pStyle w:val="NoSpacing"/>
        <w:rPr>
          <w:rFonts w:ascii="Helvetica" w:hAnsi="Helvetica" w:cs="Helvetica"/>
          <w:sz w:val="24"/>
          <w:szCs w:val="24"/>
        </w:rPr>
      </w:pPr>
    </w:p>
    <w:p w14:paraId="19A0E03D" w14:textId="77777777" w:rsidR="006246F9" w:rsidRDefault="006246F9" w:rsidP="006246F9">
      <w:pPr>
        <w:rPr>
          <w:rFonts w:ascii="Helvetica" w:hAnsi="Helvetica" w:cs="Helvetica"/>
          <w:color w:val="222222"/>
          <w:shd w:val="clear" w:color="auto" w:fill="FFFFFF"/>
        </w:rPr>
      </w:pPr>
      <w:r w:rsidRPr="009C56EB">
        <w:rPr>
          <w:rFonts w:ascii="Helvetica" w:hAnsi="Helvetica" w:cs="Helvetica"/>
          <w:color w:val="222222"/>
          <w:shd w:val="clear" w:color="auto" w:fill="FFFFFF"/>
        </w:rPr>
        <w:t>Health Resources and Services Administration</w:t>
      </w:r>
      <w:r w:rsidRPr="009C56EB">
        <w:rPr>
          <w:rFonts w:ascii="Helvetica" w:hAnsi="Helvetica" w:cs="Helvetica"/>
          <w:color w:val="222222"/>
        </w:rPr>
        <w:br/>
      </w:r>
      <w:r w:rsidRPr="009C56EB">
        <w:rPr>
          <w:rFonts w:ascii="Helvetica" w:hAnsi="Helvetica" w:cs="Helvetica"/>
          <w:color w:val="222222"/>
          <w:shd w:val="clear" w:color="auto" w:fill="FFFFFF"/>
        </w:rPr>
        <w:t>MCH Nutrition Training Program</w:t>
      </w:r>
      <w:r w:rsidRPr="009C56EB">
        <w:rPr>
          <w:rFonts w:ascii="Helvetica" w:hAnsi="Helvetica" w:cs="Helvetica"/>
          <w:color w:val="222222"/>
        </w:rPr>
        <w:br/>
      </w:r>
      <w:r w:rsidRPr="009C56EB">
        <w:rPr>
          <w:rFonts w:ascii="Helvetica" w:hAnsi="Helvetica" w:cs="Helvetica"/>
          <w:color w:val="222222"/>
          <w:shd w:val="clear" w:color="auto" w:fill="FFFFFF"/>
        </w:rPr>
        <w:t>Synopsis 1</w:t>
      </w:r>
      <w:r w:rsidRPr="009C56EB">
        <w:rPr>
          <w:rFonts w:ascii="Helvetica" w:hAnsi="Helvetica" w:cs="Helvetica"/>
          <w:color w:val="222222"/>
        </w:rPr>
        <w:br/>
      </w:r>
      <w:hyperlink r:id="rId199" w:history="1">
        <w:r w:rsidRPr="00262A20">
          <w:rPr>
            <w:rStyle w:val="Hyperlink"/>
            <w:rFonts w:ascii="Helvetica" w:hAnsi="Helvetica" w:cs="Helvetica"/>
            <w:shd w:val="clear" w:color="auto" w:fill="FFFFFF"/>
          </w:rPr>
          <w:t>https://www.grants.gov/web/grants/view-opportunity.html?oppId=340397</w:t>
        </w:r>
      </w:hyperlink>
    </w:p>
    <w:p w14:paraId="4BC73A55" w14:textId="77777777" w:rsidR="006246F9" w:rsidRDefault="006246F9" w:rsidP="006246F9">
      <w:pPr>
        <w:rPr>
          <w:rStyle w:val="Hyperlink"/>
          <w:rFonts w:ascii="Helvetica" w:hAnsi="Helvetica" w:cs="Helvetica"/>
          <w:color w:val="1155CC"/>
          <w:shd w:val="clear" w:color="auto" w:fill="FFFFFF"/>
        </w:rPr>
      </w:pPr>
      <w:r>
        <w:rPr>
          <w:rFonts w:ascii="Helvetica" w:hAnsi="Helvetica" w:cs="Helvetica"/>
          <w:color w:val="222222"/>
          <w:shd w:val="clear" w:color="auto" w:fill="FFFFFF"/>
        </w:rPr>
        <w:t>N</w:t>
      </w:r>
      <w:r w:rsidRPr="009C56EB">
        <w:rPr>
          <w:rFonts w:ascii="Helvetica" w:hAnsi="Helvetica" w:cs="Helvetica"/>
          <w:color w:val="222222"/>
          <w:shd w:val="clear" w:color="auto" w:fill="FFFFFF"/>
        </w:rPr>
        <w:t>ational Institutes of Health</w:t>
      </w:r>
      <w:r w:rsidRPr="009C56EB">
        <w:rPr>
          <w:rFonts w:ascii="Helvetica" w:hAnsi="Helvetica" w:cs="Helvetica"/>
          <w:color w:val="222222"/>
        </w:rPr>
        <w:br/>
      </w:r>
      <w:r w:rsidRPr="009C56EB">
        <w:rPr>
          <w:rFonts w:ascii="Helvetica" w:hAnsi="Helvetica" w:cs="Helvetica"/>
          <w:color w:val="222222"/>
          <w:shd w:val="clear" w:color="auto" w:fill="FFFFFF"/>
        </w:rPr>
        <w:t>HEAL Initiative Integrated Basic and Clinical Team-based Research in Pain</w:t>
      </w:r>
      <w:r>
        <w:rPr>
          <w:rFonts w:ascii="Helvetica" w:hAnsi="Helvetica" w:cs="Helvetica"/>
          <w:color w:val="222222"/>
          <w:shd w:val="clear" w:color="auto" w:fill="FFFFFF"/>
        </w:rPr>
        <w:t xml:space="preserve"> </w:t>
      </w:r>
      <w:r w:rsidRPr="009C56EB">
        <w:rPr>
          <w:rFonts w:ascii="Helvetica" w:hAnsi="Helvetica" w:cs="Helvetica"/>
          <w:color w:val="222222"/>
          <w:shd w:val="clear" w:color="auto" w:fill="FFFFFF"/>
        </w:rPr>
        <w:t>(RM1 Clinical Trial Optional)</w:t>
      </w:r>
      <w:r w:rsidRPr="009C56EB">
        <w:rPr>
          <w:rFonts w:ascii="Helvetica" w:hAnsi="Helvetica" w:cs="Helvetica"/>
          <w:color w:val="222222"/>
        </w:rPr>
        <w:br/>
      </w:r>
      <w:r w:rsidRPr="009C56EB">
        <w:rPr>
          <w:rFonts w:ascii="Helvetica" w:hAnsi="Helvetica" w:cs="Helvetica"/>
          <w:color w:val="222222"/>
          <w:shd w:val="clear" w:color="auto" w:fill="FFFFFF"/>
        </w:rPr>
        <w:t>Synopsis 1</w:t>
      </w:r>
      <w:r w:rsidRPr="009C56EB">
        <w:rPr>
          <w:rFonts w:ascii="Helvetica" w:hAnsi="Helvetica" w:cs="Helvetica"/>
          <w:color w:val="222222"/>
        </w:rPr>
        <w:br/>
      </w:r>
      <w:hyperlink r:id="rId200" w:tgtFrame="_blank" w:history="1">
        <w:r w:rsidRPr="009C56EB">
          <w:rPr>
            <w:rStyle w:val="Hyperlink"/>
            <w:rFonts w:ascii="Helvetica" w:hAnsi="Helvetica" w:cs="Helvetica"/>
            <w:color w:val="1155CC"/>
            <w:shd w:val="clear" w:color="auto" w:fill="FFFFFF"/>
          </w:rPr>
          <w:t>https://www.grants.gov/web/grants/view-opportunity.html?oppId=344384</w:t>
        </w:r>
      </w:hyperlink>
    </w:p>
    <w:p w14:paraId="35B5C705" w14:textId="4EF3C5F2" w:rsidR="006246F9" w:rsidRPr="006246F9" w:rsidRDefault="006246F9" w:rsidP="006246F9">
      <w:pPr>
        <w:rPr>
          <w:rFonts w:ascii="Helvetica" w:hAnsi="Helvetica" w:cs="Helvetica"/>
          <w:color w:val="222222"/>
          <w:shd w:val="clear" w:color="auto" w:fill="FFFFFF"/>
        </w:rPr>
      </w:pPr>
      <w:r w:rsidRPr="00150DDF">
        <w:rPr>
          <w:rFonts w:ascii="Helvetica" w:hAnsi="Helvetica" w:cs="Helvetica"/>
          <w:color w:val="222222"/>
          <w:shd w:val="clear" w:color="auto" w:fill="FFFFFF"/>
        </w:rPr>
        <w:t>National Institutes of Health</w:t>
      </w:r>
      <w:r w:rsidRPr="00150DDF">
        <w:rPr>
          <w:rFonts w:ascii="Helvetica" w:hAnsi="Helvetica" w:cs="Helvetica"/>
          <w:color w:val="222222"/>
        </w:rPr>
        <w:br/>
      </w:r>
      <w:r w:rsidRPr="00150DDF">
        <w:rPr>
          <w:rFonts w:ascii="Helvetica" w:hAnsi="Helvetica" w:cs="Helvetica"/>
          <w:color w:val="222222"/>
          <w:shd w:val="clear" w:color="auto" w:fill="FFFFFF"/>
        </w:rPr>
        <w:t>Targeting Inflammasomes in Substance Abuse and HIV (R01 Clinical Trial Not Allowed)</w:t>
      </w:r>
      <w:r w:rsidRPr="00150DDF">
        <w:rPr>
          <w:rFonts w:ascii="Helvetica" w:hAnsi="Helvetica" w:cs="Helvetica"/>
          <w:color w:val="222222"/>
        </w:rPr>
        <w:br/>
      </w:r>
      <w:r w:rsidRPr="00150DDF">
        <w:rPr>
          <w:rFonts w:ascii="Helvetica" w:hAnsi="Helvetica" w:cs="Helvetica"/>
          <w:color w:val="222222"/>
          <w:shd w:val="clear" w:color="auto" w:fill="FFFFFF"/>
        </w:rPr>
        <w:t>Synopsis 1</w:t>
      </w:r>
      <w:r w:rsidRPr="00150DDF">
        <w:rPr>
          <w:rFonts w:ascii="Helvetica" w:hAnsi="Helvetica" w:cs="Helvetica"/>
          <w:color w:val="222222"/>
        </w:rPr>
        <w:br/>
      </w:r>
      <w:hyperlink r:id="rId201" w:tgtFrame="_blank" w:history="1">
        <w:r w:rsidRPr="00150DDF">
          <w:rPr>
            <w:rStyle w:val="Hyperlink"/>
            <w:rFonts w:ascii="Helvetica" w:hAnsi="Helvetica" w:cs="Helvetica"/>
            <w:color w:val="1155CC"/>
            <w:shd w:val="clear" w:color="auto" w:fill="FFFFFF"/>
          </w:rPr>
          <w:t>https://www.grants.gov/web/grants/view-opportunity.html?oppId=344372</w:t>
        </w:r>
      </w:hyperlink>
      <w:r w:rsidRPr="00150DDF">
        <w:rPr>
          <w:rFonts w:ascii="Helvetica" w:hAnsi="Helvetica" w:cs="Helvetica"/>
          <w:color w:val="222222"/>
        </w:rPr>
        <w:br/>
      </w:r>
      <w:r w:rsidRPr="00150DDF">
        <w:rPr>
          <w:rFonts w:ascii="Helvetica" w:hAnsi="Helvetica" w:cs="Helvetica"/>
          <w:color w:val="222222"/>
        </w:rPr>
        <w:br/>
      </w:r>
      <w:r w:rsidRPr="00150DDF">
        <w:rPr>
          <w:rFonts w:ascii="Helvetica" w:hAnsi="Helvetica" w:cs="Helvetica"/>
          <w:color w:val="222222"/>
          <w:shd w:val="clear" w:color="auto" w:fill="FFFFFF"/>
        </w:rPr>
        <w:t>National Institutes of Health</w:t>
      </w:r>
      <w:r w:rsidRPr="00150DDF">
        <w:rPr>
          <w:rFonts w:ascii="Helvetica" w:hAnsi="Helvetica" w:cs="Helvetica"/>
          <w:color w:val="222222"/>
        </w:rPr>
        <w:br/>
      </w:r>
      <w:r w:rsidRPr="00150DDF">
        <w:rPr>
          <w:rFonts w:ascii="Helvetica" w:hAnsi="Helvetica" w:cs="Helvetica"/>
          <w:color w:val="222222"/>
          <w:shd w:val="clear" w:color="auto" w:fill="FFFFFF"/>
        </w:rPr>
        <w:t>Targeting Inflammasomes in Substance Abuse and HIV (R21 Clinical Trial Not Allowed)</w:t>
      </w:r>
      <w:r w:rsidRPr="00150DDF">
        <w:rPr>
          <w:rFonts w:ascii="Helvetica" w:hAnsi="Helvetica" w:cs="Helvetica"/>
          <w:color w:val="222222"/>
        </w:rPr>
        <w:br/>
      </w:r>
      <w:r w:rsidRPr="00150DDF">
        <w:rPr>
          <w:rFonts w:ascii="Helvetica" w:hAnsi="Helvetica" w:cs="Helvetica"/>
          <w:color w:val="222222"/>
          <w:shd w:val="clear" w:color="auto" w:fill="FFFFFF"/>
        </w:rPr>
        <w:t>Synopsis 1</w:t>
      </w:r>
      <w:r w:rsidRPr="00150DDF">
        <w:rPr>
          <w:rFonts w:ascii="Helvetica" w:hAnsi="Helvetica" w:cs="Helvetica"/>
          <w:color w:val="222222"/>
        </w:rPr>
        <w:br/>
      </w:r>
      <w:hyperlink r:id="rId202" w:tgtFrame="_blank" w:history="1">
        <w:r w:rsidRPr="00150DDF">
          <w:rPr>
            <w:rStyle w:val="Hyperlink"/>
            <w:rFonts w:ascii="Helvetica" w:hAnsi="Helvetica" w:cs="Helvetica"/>
            <w:color w:val="1155CC"/>
            <w:shd w:val="clear" w:color="auto" w:fill="FFFFFF"/>
          </w:rPr>
          <w:t>https://www.grants.gov/web/grants/view-opportunity.html?oppId=344374</w:t>
        </w:r>
      </w:hyperlink>
      <w:r w:rsidRPr="00150DDF">
        <w:rPr>
          <w:rFonts w:ascii="Helvetica" w:hAnsi="Helvetica" w:cs="Helvetica"/>
          <w:color w:val="222222"/>
        </w:rPr>
        <w:br/>
      </w:r>
    </w:p>
    <w:p w14:paraId="03AF61A9" w14:textId="77777777" w:rsidR="00F809D4" w:rsidRDefault="00F809D4" w:rsidP="00F809D4">
      <w:pPr>
        <w:pStyle w:val="NoSpacing"/>
        <w:rPr>
          <w:rFonts w:ascii="Helvetica" w:hAnsi="Helvetica" w:cs="Helvetica"/>
          <w:sz w:val="24"/>
          <w:szCs w:val="24"/>
        </w:rPr>
      </w:pPr>
      <w:r w:rsidRPr="00CE40FD">
        <w:rPr>
          <w:rFonts w:ascii="Helvetica" w:hAnsi="Helvetica" w:cs="Helvetica"/>
          <w:color w:val="222222"/>
          <w:sz w:val="24"/>
          <w:szCs w:val="24"/>
          <w:shd w:val="clear" w:color="auto" w:fill="FFFFFF"/>
        </w:rPr>
        <w:t>National Institutes of Health</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Development of Resources and Technologies for Enhancing Rigor, Reproducibility, and Translatability of Animal Models in Biomedical Research (R24 Clinical Trials Not Allowed)</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Synopsis 1</w:t>
      </w:r>
      <w:r w:rsidRPr="00CE40FD">
        <w:rPr>
          <w:rFonts w:ascii="Helvetica" w:hAnsi="Helvetica" w:cs="Helvetica"/>
          <w:color w:val="222222"/>
          <w:sz w:val="24"/>
          <w:szCs w:val="24"/>
        </w:rPr>
        <w:br/>
      </w:r>
      <w:hyperlink r:id="rId203" w:tgtFrame="_blank" w:history="1">
        <w:r w:rsidRPr="00CE40FD">
          <w:rPr>
            <w:rStyle w:val="Hyperlink"/>
            <w:rFonts w:ascii="Helvetica" w:hAnsi="Helvetica" w:cs="Helvetica"/>
            <w:color w:val="1155CC"/>
            <w:sz w:val="24"/>
            <w:szCs w:val="24"/>
            <w:shd w:val="clear" w:color="auto" w:fill="FFFFFF"/>
          </w:rPr>
          <w:t>https://www.grants.gov/web/grants/view-opportunity.html?oppId=344231</w:t>
        </w:r>
      </w:hyperlink>
    </w:p>
    <w:p w14:paraId="7A423E3F" w14:textId="77777777" w:rsidR="00F809D4" w:rsidRDefault="00F809D4" w:rsidP="00F809D4">
      <w:pPr>
        <w:pStyle w:val="NoSpacing"/>
        <w:rPr>
          <w:rFonts w:ascii="Helvetica" w:hAnsi="Helvetica" w:cs="Helvetica"/>
          <w:sz w:val="24"/>
          <w:szCs w:val="24"/>
        </w:rPr>
      </w:pPr>
    </w:p>
    <w:p w14:paraId="5A5AFD62" w14:textId="77777777" w:rsidR="00F809D4" w:rsidRDefault="00F809D4" w:rsidP="00F809D4">
      <w:pPr>
        <w:pStyle w:val="NoSpacing"/>
        <w:rPr>
          <w:rFonts w:ascii="Helvetica" w:hAnsi="Helvetica" w:cs="Helvetica"/>
          <w:sz w:val="24"/>
          <w:szCs w:val="24"/>
        </w:rPr>
      </w:pPr>
      <w:r w:rsidRPr="00CE40FD">
        <w:rPr>
          <w:rFonts w:ascii="Helvetica" w:hAnsi="Helvetica" w:cs="Helvetica"/>
          <w:color w:val="222222"/>
          <w:sz w:val="24"/>
          <w:szCs w:val="24"/>
          <w:shd w:val="clear" w:color="auto" w:fill="FFFFFF"/>
        </w:rPr>
        <w:t>National Institutes of Health</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Development of Resources and Technologies for Enhancing Rigor, Reproducibility, and Translatability of Animal Models in Biomedical Research (R01)</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Synopsis 1</w:t>
      </w:r>
      <w:r w:rsidRPr="00CE40FD">
        <w:rPr>
          <w:rFonts w:ascii="Helvetica" w:hAnsi="Helvetica" w:cs="Helvetica"/>
          <w:color w:val="222222"/>
          <w:sz w:val="24"/>
          <w:szCs w:val="24"/>
        </w:rPr>
        <w:br/>
      </w:r>
      <w:hyperlink r:id="rId204" w:tgtFrame="_blank" w:history="1">
        <w:r w:rsidRPr="00CE40FD">
          <w:rPr>
            <w:rStyle w:val="Hyperlink"/>
            <w:rFonts w:ascii="Helvetica" w:hAnsi="Helvetica" w:cs="Helvetica"/>
            <w:color w:val="1155CC"/>
            <w:sz w:val="24"/>
            <w:szCs w:val="24"/>
            <w:shd w:val="clear" w:color="auto" w:fill="FFFFFF"/>
          </w:rPr>
          <w:t>https://www.grants.gov/web/grants/view-opportunity.html?oppId=344232</w:t>
        </w:r>
      </w:hyperlink>
      <w:r w:rsidRPr="00CE40FD">
        <w:rPr>
          <w:rFonts w:ascii="Helvetica" w:hAnsi="Helvetica" w:cs="Helvetica"/>
          <w:color w:val="222222"/>
          <w:sz w:val="24"/>
          <w:szCs w:val="24"/>
        </w:rPr>
        <w:br/>
      </w:r>
    </w:p>
    <w:p w14:paraId="6FB7743C" w14:textId="77777777" w:rsidR="00F809D4" w:rsidRDefault="00F809D4" w:rsidP="00F809D4">
      <w:pPr>
        <w:pStyle w:val="NoSpacing"/>
        <w:rPr>
          <w:rFonts w:ascii="Helvetica" w:hAnsi="Helvetica" w:cs="Helvetica"/>
          <w:color w:val="222222"/>
          <w:sz w:val="24"/>
          <w:szCs w:val="24"/>
          <w:shd w:val="clear" w:color="auto" w:fill="FFFFFF"/>
        </w:rPr>
      </w:pPr>
      <w:r w:rsidRPr="00CE40FD">
        <w:rPr>
          <w:rFonts w:ascii="Helvetica" w:hAnsi="Helvetica" w:cs="Helvetica"/>
          <w:color w:val="222222"/>
          <w:sz w:val="24"/>
          <w:szCs w:val="24"/>
          <w:shd w:val="clear" w:color="auto" w:fill="FFFFFF"/>
        </w:rPr>
        <w:t>National Institutes of Health</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Early Stage Investigator HIV/AIDS Research Using Nonhuman Primate (NHP) Models (R21 Clinical Trial Not Allowed)</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Synopsis 1</w:t>
      </w:r>
      <w:r w:rsidRPr="00CE40FD">
        <w:rPr>
          <w:rFonts w:ascii="Helvetica" w:hAnsi="Helvetica" w:cs="Helvetica"/>
          <w:color w:val="222222"/>
          <w:sz w:val="24"/>
          <w:szCs w:val="24"/>
        </w:rPr>
        <w:br/>
      </w:r>
      <w:hyperlink r:id="rId205" w:tgtFrame="_blank" w:history="1">
        <w:r w:rsidRPr="00CE40FD">
          <w:rPr>
            <w:rStyle w:val="Hyperlink"/>
            <w:rFonts w:ascii="Helvetica" w:hAnsi="Helvetica" w:cs="Helvetica"/>
            <w:color w:val="1155CC"/>
            <w:sz w:val="24"/>
            <w:szCs w:val="24"/>
            <w:shd w:val="clear" w:color="auto" w:fill="FFFFFF"/>
          </w:rPr>
          <w:t>https://www.grants.gov/web/grants/view-opportunity.html?oppId=344233</w:t>
        </w:r>
      </w:hyperlink>
      <w:r w:rsidRPr="00CE40FD">
        <w:rPr>
          <w:rFonts w:ascii="Helvetica" w:hAnsi="Helvetica" w:cs="Helvetica"/>
          <w:color w:val="222222"/>
          <w:sz w:val="24"/>
          <w:szCs w:val="24"/>
        </w:rPr>
        <w:br/>
      </w:r>
    </w:p>
    <w:p w14:paraId="6BF3279E" w14:textId="77777777" w:rsidR="00F809D4" w:rsidRDefault="00F809D4" w:rsidP="00F809D4">
      <w:pPr>
        <w:pStyle w:val="NoSpacing"/>
        <w:rPr>
          <w:rFonts w:ascii="Helvetica" w:hAnsi="Helvetica" w:cs="Helvetica"/>
          <w:sz w:val="24"/>
          <w:szCs w:val="24"/>
        </w:rPr>
      </w:pPr>
      <w:r w:rsidRPr="00CE40FD">
        <w:rPr>
          <w:rFonts w:ascii="Helvetica" w:hAnsi="Helvetica" w:cs="Helvetica"/>
          <w:color w:val="222222"/>
          <w:sz w:val="24"/>
          <w:szCs w:val="24"/>
          <w:shd w:val="clear" w:color="auto" w:fill="FFFFFF"/>
        </w:rPr>
        <w:t>National Institutes of Health</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HIV/AIDS Scholars Using Nonhuman Primate (NHP) Models Program (K01 Independent Clinical Trial Not Allowed)</w:t>
      </w:r>
      <w:r w:rsidRPr="00CE40FD">
        <w:rPr>
          <w:rFonts w:ascii="Helvetica" w:hAnsi="Helvetica" w:cs="Helvetica"/>
          <w:color w:val="222222"/>
          <w:sz w:val="24"/>
          <w:szCs w:val="24"/>
        </w:rPr>
        <w:br/>
      </w:r>
      <w:r w:rsidRPr="00CE40FD">
        <w:rPr>
          <w:rFonts w:ascii="Helvetica" w:hAnsi="Helvetica" w:cs="Helvetica"/>
          <w:color w:val="222222"/>
          <w:sz w:val="24"/>
          <w:szCs w:val="24"/>
          <w:shd w:val="clear" w:color="auto" w:fill="FFFFFF"/>
        </w:rPr>
        <w:t>Synopsis 1</w:t>
      </w:r>
      <w:r w:rsidRPr="00CE40FD">
        <w:rPr>
          <w:rFonts w:ascii="Helvetica" w:hAnsi="Helvetica" w:cs="Helvetica"/>
          <w:color w:val="222222"/>
          <w:sz w:val="24"/>
          <w:szCs w:val="24"/>
        </w:rPr>
        <w:br/>
      </w:r>
      <w:hyperlink r:id="rId206" w:tgtFrame="_blank" w:history="1">
        <w:r w:rsidRPr="00CE40FD">
          <w:rPr>
            <w:rStyle w:val="Hyperlink"/>
            <w:rFonts w:ascii="Helvetica" w:hAnsi="Helvetica" w:cs="Helvetica"/>
            <w:color w:val="1155CC"/>
            <w:sz w:val="24"/>
            <w:szCs w:val="24"/>
            <w:shd w:val="clear" w:color="auto" w:fill="FFFFFF"/>
          </w:rPr>
          <w:t>https://www.grants.gov/web/grants/view-opportunity.html?oppId=344230</w:t>
        </w:r>
      </w:hyperlink>
    </w:p>
    <w:p w14:paraId="6A43C21F" w14:textId="77777777" w:rsidR="00F809D4" w:rsidRDefault="00F809D4" w:rsidP="00F809D4">
      <w:pPr>
        <w:pStyle w:val="NoSpacing"/>
        <w:rPr>
          <w:rFonts w:ascii="Helvetica" w:hAnsi="Helvetica" w:cs="Helvetica"/>
          <w:color w:val="222222"/>
          <w:sz w:val="24"/>
          <w:szCs w:val="24"/>
          <w:shd w:val="clear" w:color="auto" w:fill="FFFFFF"/>
        </w:rPr>
      </w:pPr>
    </w:p>
    <w:p w14:paraId="447B047D"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C54911">
        <w:rPr>
          <w:rFonts w:ascii="Helvetica" w:hAnsi="Helvetica" w:cs="Helvetica"/>
          <w:color w:val="222222"/>
          <w:sz w:val="24"/>
          <w:szCs w:val="24"/>
          <w:shd w:val="clear" w:color="auto" w:fill="FFFFFF"/>
        </w:rPr>
        <w:lastRenderedPageBreak/>
        <w:t>National Institutes of Health</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Comprehensive Partnerships to Advance Cancer Health Equity (CPACHE) (U54 Clinical Trial Optional)</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Synopsis 1</w:t>
      </w:r>
      <w:r w:rsidRPr="00C54911">
        <w:rPr>
          <w:rFonts w:ascii="Helvetica" w:hAnsi="Helvetica" w:cs="Helvetica"/>
          <w:color w:val="222222"/>
          <w:sz w:val="24"/>
          <w:szCs w:val="24"/>
        </w:rPr>
        <w:br/>
      </w:r>
      <w:hyperlink r:id="rId207" w:tgtFrame="_blank" w:history="1">
        <w:r w:rsidRPr="00C54911">
          <w:rPr>
            <w:rStyle w:val="Hyperlink"/>
            <w:rFonts w:ascii="Helvetica" w:hAnsi="Helvetica" w:cs="Helvetica"/>
            <w:color w:val="1155CC"/>
            <w:sz w:val="24"/>
            <w:szCs w:val="24"/>
            <w:shd w:val="clear" w:color="auto" w:fill="FFFFFF"/>
          </w:rPr>
          <w:t>https://www.grants.gov/web/grants/view-opportunity.html?oppId=344190</w:t>
        </w:r>
      </w:hyperlink>
    </w:p>
    <w:p w14:paraId="3E681876" w14:textId="77777777" w:rsidR="00F809D4" w:rsidRDefault="00F809D4" w:rsidP="00F809D4">
      <w:pPr>
        <w:pStyle w:val="NoSpacing"/>
        <w:rPr>
          <w:rStyle w:val="Hyperlink"/>
          <w:rFonts w:ascii="Helvetica" w:hAnsi="Helvetica" w:cs="Helvetica"/>
          <w:color w:val="1155CC"/>
          <w:sz w:val="24"/>
          <w:szCs w:val="24"/>
          <w:shd w:val="clear" w:color="auto" w:fill="FFFFFF"/>
        </w:rPr>
      </w:pPr>
    </w:p>
    <w:p w14:paraId="3A7F33AB" w14:textId="77777777" w:rsidR="00F809D4" w:rsidRDefault="00F809D4" w:rsidP="00F809D4">
      <w:pPr>
        <w:pStyle w:val="NoSpacing"/>
        <w:rPr>
          <w:rFonts w:ascii="Helvetica" w:hAnsi="Helvetica" w:cs="Helvetica"/>
          <w:color w:val="222222"/>
          <w:sz w:val="24"/>
          <w:szCs w:val="24"/>
          <w:shd w:val="clear" w:color="auto" w:fill="FFFFFF"/>
        </w:rPr>
      </w:pPr>
      <w:r w:rsidRPr="00C54911">
        <w:rPr>
          <w:rFonts w:ascii="Helvetica" w:hAnsi="Helvetica" w:cs="Helvetica"/>
          <w:color w:val="222222"/>
          <w:sz w:val="24"/>
          <w:szCs w:val="24"/>
          <w:shd w:val="clear" w:color="auto" w:fill="FFFFFF"/>
        </w:rPr>
        <w:t>National Institutes of Health</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Feasibility Studies to Build Collaborative Partnerships in Cancer Research (P20 Clinical Trial Not Allowed)</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Synopsis 1</w:t>
      </w:r>
      <w:r w:rsidRPr="00C54911">
        <w:rPr>
          <w:rFonts w:ascii="Helvetica" w:hAnsi="Helvetica" w:cs="Helvetica"/>
          <w:color w:val="222222"/>
          <w:sz w:val="24"/>
          <w:szCs w:val="24"/>
        </w:rPr>
        <w:br/>
      </w:r>
      <w:hyperlink r:id="rId208" w:tgtFrame="_blank" w:history="1">
        <w:r w:rsidRPr="00C54911">
          <w:rPr>
            <w:rStyle w:val="Hyperlink"/>
            <w:rFonts w:ascii="Helvetica" w:hAnsi="Helvetica" w:cs="Helvetica"/>
            <w:color w:val="1155CC"/>
            <w:sz w:val="24"/>
            <w:szCs w:val="24"/>
            <w:shd w:val="clear" w:color="auto" w:fill="FFFFFF"/>
          </w:rPr>
          <w:t>https://www.grants.gov/web/grants/view-opportunity.html?oppId=344192</w:t>
        </w:r>
      </w:hyperlink>
      <w:r w:rsidRPr="002E680B">
        <w:rPr>
          <w:rFonts w:ascii="Helvetica" w:hAnsi="Helvetica" w:cs="Helvetica"/>
          <w:color w:val="222222"/>
          <w:sz w:val="24"/>
          <w:szCs w:val="24"/>
        </w:rPr>
        <w:br/>
      </w:r>
    </w:p>
    <w:p w14:paraId="3CEE07EE" w14:textId="77777777" w:rsidR="00F809D4" w:rsidRDefault="00F809D4" w:rsidP="00F809D4">
      <w:pPr>
        <w:pStyle w:val="NoSpacing"/>
        <w:rPr>
          <w:rFonts w:ascii="Helvetica" w:hAnsi="Helvetica" w:cs="Helvetica"/>
          <w:sz w:val="24"/>
          <w:szCs w:val="24"/>
        </w:rPr>
      </w:pPr>
      <w:r w:rsidRPr="002E680B">
        <w:rPr>
          <w:rFonts w:ascii="Helvetica" w:hAnsi="Helvetica" w:cs="Helvetica"/>
          <w:color w:val="222222"/>
          <w:sz w:val="24"/>
          <w:szCs w:val="24"/>
          <w:shd w:val="clear" w:color="auto" w:fill="FFFFFF"/>
        </w:rPr>
        <w:t>National Institutes of Health</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Notice of Intent to Publish a Funding Opportunity Announcement for Animal and Biological Material Resource Centers (P40) (Clinical Trials Not-Allowed)</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Forecast 1</w:t>
      </w:r>
      <w:r w:rsidRPr="002E680B">
        <w:rPr>
          <w:rFonts w:ascii="Helvetica" w:hAnsi="Helvetica" w:cs="Helvetica"/>
          <w:color w:val="222222"/>
          <w:sz w:val="24"/>
          <w:szCs w:val="24"/>
        </w:rPr>
        <w:br/>
      </w:r>
      <w:hyperlink r:id="rId209" w:tgtFrame="_blank" w:history="1">
        <w:r w:rsidRPr="002E680B">
          <w:rPr>
            <w:rStyle w:val="Hyperlink"/>
            <w:rFonts w:ascii="Helvetica" w:hAnsi="Helvetica" w:cs="Helvetica"/>
            <w:color w:val="1155CC"/>
            <w:sz w:val="24"/>
            <w:szCs w:val="24"/>
            <w:shd w:val="clear" w:color="auto" w:fill="FFFFFF"/>
          </w:rPr>
          <w:t>https://www.grants.gov/web/grants/view-opportunity.html?oppId=344173</w:t>
        </w:r>
      </w:hyperlink>
    </w:p>
    <w:p w14:paraId="12B30304" w14:textId="77777777" w:rsidR="00F809D4" w:rsidRDefault="00F809D4" w:rsidP="00F809D4">
      <w:pPr>
        <w:pStyle w:val="NoSpacing"/>
        <w:rPr>
          <w:rFonts w:ascii="Helvetica" w:hAnsi="Helvetica" w:cs="Helvetica"/>
          <w:sz w:val="24"/>
          <w:szCs w:val="24"/>
        </w:rPr>
      </w:pPr>
    </w:p>
    <w:p w14:paraId="788763DA" w14:textId="77777777" w:rsidR="00F809D4" w:rsidRDefault="00F809D4" w:rsidP="00F809D4">
      <w:pPr>
        <w:pStyle w:val="NoSpacing"/>
        <w:rPr>
          <w:rFonts w:ascii="Helvetica" w:hAnsi="Helvetica" w:cs="Helvetica"/>
          <w:sz w:val="24"/>
          <w:szCs w:val="24"/>
        </w:rPr>
      </w:pPr>
      <w:r w:rsidRPr="002E680B">
        <w:rPr>
          <w:rFonts w:ascii="Helvetica" w:hAnsi="Helvetica" w:cs="Helvetica"/>
          <w:color w:val="222222"/>
          <w:sz w:val="24"/>
          <w:szCs w:val="24"/>
          <w:shd w:val="clear" w:color="auto" w:fill="FFFFFF"/>
        </w:rPr>
        <w:t>National Institutes of Health</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Notice of Intent to Publish Funding Opportunity Announcements for Community Level Interventions to Prevent Firearm and Related Violence, Injury and Mortality</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Forecast 1</w:t>
      </w:r>
      <w:r w:rsidRPr="002E680B">
        <w:rPr>
          <w:rFonts w:ascii="Helvetica" w:hAnsi="Helvetica" w:cs="Helvetica"/>
          <w:color w:val="222222"/>
          <w:sz w:val="24"/>
          <w:szCs w:val="24"/>
        </w:rPr>
        <w:br/>
      </w:r>
      <w:hyperlink r:id="rId210" w:tgtFrame="_blank" w:history="1">
        <w:r w:rsidRPr="002E680B">
          <w:rPr>
            <w:rStyle w:val="Hyperlink"/>
            <w:rFonts w:ascii="Helvetica" w:hAnsi="Helvetica" w:cs="Helvetica"/>
            <w:color w:val="1155CC"/>
            <w:sz w:val="24"/>
            <w:szCs w:val="24"/>
            <w:shd w:val="clear" w:color="auto" w:fill="FFFFFF"/>
          </w:rPr>
          <w:t>https://www.grants.gov/web/grants/view-opportunity.html?oppId=344176</w:t>
        </w:r>
      </w:hyperlink>
    </w:p>
    <w:p w14:paraId="7D0E9342" w14:textId="77777777" w:rsidR="00F809D4" w:rsidRDefault="00F809D4" w:rsidP="00F809D4">
      <w:pPr>
        <w:pStyle w:val="NoSpacing"/>
        <w:rPr>
          <w:rFonts w:ascii="Helvetica" w:hAnsi="Helvetica" w:cs="Helvetica"/>
          <w:color w:val="222222"/>
          <w:sz w:val="24"/>
          <w:szCs w:val="24"/>
          <w:shd w:val="clear" w:color="auto" w:fill="FFFFFF"/>
        </w:rPr>
      </w:pPr>
    </w:p>
    <w:p w14:paraId="2C7A1865" w14:textId="77777777" w:rsidR="00F809D4" w:rsidRDefault="00F809D4" w:rsidP="00F809D4">
      <w:pPr>
        <w:pStyle w:val="NoSpacing"/>
        <w:rPr>
          <w:rFonts w:ascii="Helvetica" w:hAnsi="Helvetica" w:cs="Helvetica"/>
          <w:sz w:val="24"/>
          <w:szCs w:val="24"/>
        </w:rPr>
      </w:pPr>
      <w:r w:rsidRPr="002E680B">
        <w:rPr>
          <w:rFonts w:ascii="Helvetica" w:hAnsi="Helvetica" w:cs="Helvetica"/>
          <w:color w:val="222222"/>
          <w:sz w:val="24"/>
          <w:szCs w:val="24"/>
          <w:shd w:val="clear" w:color="auto" w:fill="FFFFFF"/>
        </w:rPr>
        <w:t>National Institutes of Health</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Notice of Intent to Publish a Funding Opportunity Announcement for NCI Cancer Screening Research Network: ACCrual, Enrollment, and Screening Sites (ACCESS) Hub (UG1 Clinical Trial Required)</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Forecast 1</w:t>
      </w:r>
      <w:r w:rsidRPr="002E680B">
        <w:rPr>
          <w:rFonts w:ascii="Helvetica" w:hAnsi="Helvetica" w:cs="Helvetica"/>
          <w:color w:val="222222"/>
          <w:sz w:val="24"/>
          <w:szCs w:val="24"/>
        </w:rPr>
        <w:br/>
      </w:r>
      <w:hyperlink r:id="rId211" w:tgtFrame="_blank" w:history="1">
        <w:r w:rsidRPr="002E680B">
          <w:rPr>
            <w:rStyle w:val="Hyperlink"/>
            <w:rFonts w:ascii="Helvetica" w:hAnsi="Helvetica" w:cs="Helvetica"/>
            <w:color w:val="1155CC"/>
            <w:sz w:val="24"/>
            <w:szCs w:val="24"/>
            <w:shd w:val="clear" w:color="auto" w:fill="FFFFFF"/>
          </w:rPr>
          <w:t>https://www.grants.gov/web/grants/view-opportunity.html?oppId=344172</w:t>
        </w:r>
      </w:hyperlink>
    </w:p>
    <w:p w14:paraId="6306B787" w14:textId="77777777" w:rsidR="00F809D4" w:rsidRDefault="00F809D4" w:rsidP="00F809D4">
      <w:pPr>
        <w:pStyle w:val="NoSpacing"/>
        <w:rPr>
          <w:rFonts w:ascii="Helvetica" w:hAnsi="Helvetica" w:cs="Helvetica"/>
          <w:sz w:val="24"/>
          <w:szCs w:val="24"/>
        </w:rPr>
      </w:pPr>
    </w:p>
    <w:p w14:paraId="13BB91E8" w14:textId="77777777" w:rsidR="00F809D4" w:rsidRDefault="00F809D4" w:rsidP="00F809D4">
      <w:pPr>
        <w:pStyle w:val="NoSpacing"/>
        <w:rPr>
          <w:rFonts w:ascii="Helvetica" w:hAnsi="Helvetica" w:cs="Helvetica"/>
          <w:color w:val="222222"/>
          <w:sz w:val="24"/>
          <w:szCs w:val="24"/>
          <w:shd w:val="clear" w:color="auto" w:fill="FFFFFF"/>
        </w:rPr>
      </w:pPr>
      <w:r w:rsidRPr="002E680B">
        <w:rPr>
          <w:rFonts w:ascii="Helvetica" w:hAnsi="Helvetica" w:cs="Helvetica"/>
          <w:color w:val="222222"/>
          <w:sz w:val="24"/>
          <w:szCs w:val="24"/>
          <w:shd w:val="clear" w:color="auto" w:fill="FFFFFF"/>
        </w:rPr>
        <w:t>National Institutes of Health</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Notice of Intent to Publish a Funding Opportunity Announcement for NIBIB Trailblazer Award for New and Early Stage Investigators (R21 Clinical Trial Optional)</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Forecast 1</w:t>
      </w:r>
      <w:r w:rsidRPr="002E680B">
        <w:rPr>
          <w:rFonts w:ascii="Helvetica" w:hAnsi="Helvetica" w:cs="Helvetica"/>
          <w:color w:val="222222"/>
          <w:sz w:val="24"/>
          <w:szCs w:val="24"/>
        </w:rPr>
        <w:br/>
      </w:r>
      <w:hyperlink r:id="rId212" w:tgtFrame="_blank" w:history="1">
        <w:r w:rsidRPr="002E680B">
          <w:rPr>
            <w:rStyle w:val="Hyperlink"/>
            <w:rFonts w:ascii="Helvetica" w:hAnsi="Helvetica" w:cs="Helvetica"/>
            <w:color w:val="1155CC"/>
            <w:sz w:val="24"/>
            <w:szCs w:val="24"/>
            <w:shd w:val="clear" w:color="auto" w:fill="FFFFFF"/>
          </w:rPr>
          <w:t>https://www.grants.gov/web/grants/view-opportunity.html?oppId=344174</w:t>
        </w:r>
      </w:hyperlink>
      <w:r w:rsidRPr="002E680B">
        <w:rPr>
          <w:rFonts w:ascii="Helvetica" w:hAnsi="Helvetica" w:cs="Helvetica"/>
          <w:color w:val="222222"/>
          <w:sz w:val="24"/>
          <w:szCs w:val="24"/>
        </w:rPr>
        <w:br/>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National Institutes of Health</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Notice of Intent to Publish a Funding Opportunity Announcement for NIDA Core "Center of Excellence" Grant Program (P30 Clinical Trial Optional)</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Forecast 1</w:t>
      </w:r>
      <w:r w:rsidRPr="002E680B">
        <w:rPr>
          <w:rFonts w:ascii="Helvetica" w:hAnsi="Helvetica" w:cs="Helvetica"/>
          <w:color w:val="222222"/>
          <w:sz w:val="24"/>
          <w:szCs w:val="24"/>
        </w:rPr>
        <w:br/>
      </w:r>
      <w:hyperlink r:id="rId213" w:tgtFrame="_blank" w:history="1">
        <w:r w:rsidRPr="002E680B">
          <w:rPr>
            <w:rStyle w:val="Hyperlink"/>
            <w:rFonts w:ascii="Helvetica" w:hAnsi="Helvetica" w:cs="Helvetica"/>
            <w:color w:val="1155CC"/>
            <w:sz w:val="24"/>
            <w:szCs w:val="24"/>
            <w:shd w:val="clear" w:color="auto" w:fill="FFFFFF"/>
          </w:rPr>
          <w:t>https://www.grants.gov/web/grants/view-opportunity.html?oppId=344170</w:t>
        </w:r>
      </w:hyperlink>
      <w:r w:rsidRPr="002E680B">
        <w:rPr>
          <w:rFonts w:ascii="Helvetica" w:hAnsi="Helvetica" w:cs="Helvetica"/>
          <w:color w:val="222222"/>
          <w:sz w:val="24"/>
          <w:szCs w:val="24"/>
        </w:rPr>
        <w:br/>
      </w:r>
    </w:p>
    <w:p w14:paraId="1DD93F49"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2E680B">
        <w:rPr>
          <w:rFonts w:ascii="Helvetica" w:hAnsi="Helvetica" w:cs="Helvetica"/>
          <w:color w:val="222222"/>
          <w:sz w:val="24"/>
          <w:szCs w:val="24"/>
          <w:shd w:val="clear" w:color="auto" w:fill="FFFFFF"/>
        </w:rPr>
        <w:t>National Institutes of Health</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Notice of Intent to Publish a Funding Opportunity Announcement for Superfund Hazardous Substance Research and Training Program (P42 Clinical Trial Optional)</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Forecast 1</w:t>
      </w:r>
      <w:r w:rsidRPr="002E680B">
        <w:rPr>
          <w:rFonts w:ascii="Helvetica" w:hAnsi="Helvetica" w:cs="Helvetica"/>
          <w:color w:val="222222"/>
          <w:sz w:val="24"/>
          <w:szCs w:val="24"/>
        </w:rPr>
        <w:br/>
      </w:r>
      <w:hyperlink r:id="rId214" w:tgtFrame="_blank" w:history="1">
        <w:r w:rsidRPr="002E680B">
          <w:rPr>
            <w:rStyle w:val="Hyperlink"/>
            <w:rFonts w:ascii="Helvetica" w:hAnsi="Helvetica" w:cs="Helvetica"/>
            <w:color w:val="1155CC"/>
            <w:sz w:val="24"/>
            <w:szCs w:val="24"/>
            <w:shd w:val="clear" w:color="auto" w:fill="FFFFFF"/>
          </w:rPr>
          <w:t>https://www.grants.gov/web/grants/view-opportunity.html?oppId=344175</w:t>
        </w:r>
      </w:hyperlink>
      <w:r w:rsidRPr="002E680B">
        <w:rPr>
          <w:rFonts w:ascii="Helvetica" w:hAnsi="Helvetica" w:cs="Helvetica"/>
          <w:color w:val="222222"/>
          <w:sz w:val="24"/>
          <w:szCs w:val="24"/>
        </w:rPr>
        <w:br/>
      </w:r>
      <w:r w:rsidRPr="00D730AF">
        <w:rPr>
          <w:rFonts w:ascii="Helvetica" w:hAnsi="Helvetica" w:cs="Helvetica"/>
          <w:color w:val="222222"/>
          <w:sz w:val="24"/>
          <w:szCs w:val="24"/>
        </w:rPr>
        <w:br/>
      </w:r>
      <w:r w:rsidRPr="00F442E7">
        <w:rPr>
          <w:rFonts w:ascii="Helvetica" w:hAnsi="Helvetica" w:cs="Helvetica"/>
          <w:color w:val="222222"/>
          <w:sz w:val="24"/>
          <w:szCs w:val="24"/>
          <w:shd w:val="clear" w:color="auto" w:fill="FFFFFF"/>
        </w:rPr>
        <w:t>National Institutes of Health</w:t>
      </w:r>
      <w:r w:rsidRPr="00F442E7">
        <w:rPr>
          <w:rFonts w:ascii="Helvetica" w:hAnsi="Helvetica" w:cs="Helvetica"/>
          <w:color w:val="222222"/>
          <w:sz w:val="24"/>
          <w:szCs w:val="24"/>
        </w:rPr>
        <w:br/>
      </w:r>
      <w:r w:rsidRPr="00F442E7">
        <w:rPr>
          <w:rFonts w:ascii="Helvetica" w:hAnsi="Helvetica" w:cs="Helvetica"/>
          <w:color w:val="222222"/>
          <w:sz w:val="24"/>
          <w:szCs w:val="24"/>
          <w:shd w:val="clear" w:color="auto" w:fill="FFFFFF"/>
        </w:rPr>
        <w:t>Avenir Award Program for Chemistry and Pharmacology of Substance Use Disorders (DP1- Clinical Trial Not Allowed)</w:t>
      </w:r>
      <w:r w:rsidRPr="00F442E7">
        <w:rPr>
          <w:rFonts w:ascii="Helvetica" w:hAnsi="Helvetica" w:cs="Helvetica"/>
          <w:color w:val="222222"/>
          <w:sz w:val="24"/>
          <w:szCs w:val="24"/>
        </w:rPr>
        <w:br/>
      </w:r>
      <w:r w:rsidRPr="00F442E7">
        <w:rPr>
          <w:rFonts w:ascii="Helvetica" w:hAnsi="Helvetica" w:cs="Helvetica"/>
          <w:color w:val="222222"/>
          <w:sz w:val="24"/>
          <w:szCs w:val="24"/>
          <w:shd w:val="clear" w:color="auto" w:fill="FFFFFF"/>
        </w:rPr>
        <w:t>Synopsis 1</w:t>
      </w:r>
      <w:r w:rsidRPr="00F442E7">
        <w:rPr>
          <w:rFonts w:ascii="Helvetica" w:hAnsi="Helvetica" w:cs="Helvetica"/>
          <w:color w:val="222222"/>
          <w:sz w:val="24"/>
          <w:szCs w:val="24"/>
        </w:rPr>
        <w:br/>
      </w:r>
      <w:hyperlink r:id="rId215" w:tgtFrame="_blank" w:history="1">
        <w:r w:rsidRPr="00F442E7">
          <w:rPr>
            <w:rStyle w:val="Hyperlink"/>
            <w:rFonts w:ascii="Helvetica" w:hAnsi="Helvetica" w:cs="Helvetica"/>
            <w:color w:val="1155CC"/>
            <w:sz w:val="24"/>
            <w:szCs w:val="24"/>
            <w:shd w:val="clear" w:color="auto" w:fill="FFFFFF"/>
          </w:rPr>
          <w:t>https://www.grants.gov/web/grants/view-opportunity.html?oppId=344128</w:t>
        </w:r>
      </w:hyperlink>
    </w:p>
    <w:p w14:paraId="325D8A5E" w14:textId="77777777" w:rsidR="00F809D4" w:rsidRDefault="00F809D4" w:rsidP="00F809D4">
      <w:pPr>
        <w:pStyle w:val="NoSpacing"/>
        <w:rPr>
          <w:rFonts w:ascii="Helvetica" w:hAnsi="Helvetica" w:cs="Helvetica"/>
          <w:color w:val="222222"/>
          <w:sz w:val="24"/>
          <w:szCs w:val="24"/>
          <w:shd w:val="clear" w:color="auto" w:fill="FFFFFF"/>
        </w:rPr>
      </w:pPr>
      <w:r w:rsidRPr="00B02A01">
        <w:rPr>
          <w:rFonts w:ascii="Helvetica" w:hAnsi="Helvetica" w:cs="Helvetica"/>
          <w:color w:val="222222"/>
          <w:sz w:val="24"/>
          <w:szCs w:val="24"/>
        </w:rPr>
        <w:lastRenderedPageBreak/>
        <w:br/>
      </w:r>
    </w:p>
    <w:p w14:paraId="4992107D" w14:textId="77777777" w:rsidR="00F809D4" w:rsidRDefault="00F809D4" w:rsidP="00F809D4">
      <w:pPr>
        <w:pStyle w:val="NoSpacing"/>
        <w:rPr>
          <w:rFonts w:ascii="Helvetica" w:hAnsi="Helvetica" w:cs="Helvetica"/>
          <w:color w:val="222222"/>
          <w:sz w:val="24"/>
          <w:szCs w:val="24"/>
          <w:shd w:val="clear" w:color="auto" w:fill="FFFFFF"/>
        </w:rPr>
      </w:pPr>
      <w:r w:rsidRPr="00B02A01">
        <w:rPr>
          <w:rFonts w:ascii="Helvetica" w:hAnsi="Helvetica" w:cs="Helvetica"/>
          <w:color w:val="222222"/>
          <w:sz w:val="24"/>
          <w:szCs w:val="24"/>
          <w:shd w:val="clear" w:color="auto" w:fill="FFFFFF"/>
        </w:rPr>
        <w:t>National Institutes of Health</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Avenir Award Program for Genetics or Epigenetics of Substance Use Disorders (DP1 Clinical Trial Optional)</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Synopsis 1</w:t>
      </w:r>
      <w:r w:rsidRPr="00B02A01">
        <w:rPr>
          <w:rFonts w:ascii="Helvetica" w:hAnsi="Helvetica" w:cs="Helvetica"/>
          <w:color w:val="222222"/>
          <w:sz w:val="24"/>
          <w:szCs w:val="24"/>
        </w:rPr>
        <w:br/>
      </w:r>
      <w:hyperlink r:id="rId216" w:tgtFrame="_blank" w:history="1">
        <w:r w:rsidRPr="00B02A01">
          <w:rPr>
            <w:rStyle w:val="Hyperlink"/>
            <w:rFonts w:ascii="Helvetica" w:hAnsi="Helvetica" w:cs="Helvetica"/>
            <w:color w:val="1155CC"/>
            <w:sz w:val="24"/>
            <w:szCs w:val="24"/>
            <w:shd w:val="clear" w:color="auto" w:fill="FFFFFF"/>
          </w:rPr>
          <w:t>https://www.grants.gov/web/grants/view-opportunity.html?oppId=344139</w:t>
        </w:r>
      </w:hyperlink>
      <w:r w:rsidRPr="00B02A01">
        <w:rPr>
          <w:rFonts w:ascii="Helvetica" w:hAnsi="Helvetica" w:cs="Helvetica"/>
          <w:color w:val="222222"/>
          <w:sz w:val="24"/>
          <w:szCs w:val="24"/>
        </w:rPr>
        <w:br/>
      </w:r>
    </w:p>
    <w:p w14:paraId="038F6B2C"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D730AF">
        <w:rPr>
          <w:rFonts w:ascii="Helvetica" w:hAnsi="Helvetica" w:cs="Helvetica"/>
          <w:color w:val="222222"/>
          <w:sz w:val="24"/>
          <w:szCs w:val="24"/>
          <w:shd w:val="clear" w:color="auto" w:fill="FFFFFF"/>
        </w:rPr>
        <w:t>National Institutes of Health</w:t>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NCMRR Early Career Research Award (R03 Clinical Trial Optional)</w:t>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Synopsis 1</w:t>
      </w:r>
      <w:r w:rsidRPr="00D730AF">
        <w:rPr>
          <w:rFonts w:ascii="Helvetica" w:hAnsi="Helvetica" w:cs="Helvetica"/>
          <w:color w:val="222222"/>
          <w:sz w:val="24"/>
          <w:szCs w:val="24"/>
        </w:rPr>
        <w:br/>
      </w:r>
      <w:hyperlink r:id="rId217" w:tgtFrame="_blank" w:history="1">
        <w:r w:rsidRPr="00D730AF">
          <w:rPr>
            <w:rStyle w:val="Hyperlink"/>
            <w:rFonts w:ascii="Helvetica" w:hAnsi="Helvetica" w:cs="Helvetica"/>
            <w:color w:val="1155CC"/>
            <w:sz w:val="24"/>
            <w:szCs w:val="24"/>
            <w:shd w:val="clear" w:color="auto" w:fill="FFFFFF"/>
          </w:rPr>
          <w:t>https://www.grants.gov/web/grants/view-opportunity.html?oppId=344086</w:t>
        </w:r>
      </w:hyperlink>
      <w:r w:rsidRPr="00D730AF">
        <w:rPr>
          <w:rFonts w:ascii="Helvetica" w:hAnsi="Helvetica" w:cs="Helvetica"/>
          <w:color w:val="222222"/>
          <w:sz w:val="24"/>
          <w:szCs w:val="24"/>
        </w:rPr>
        <w:br/>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National Institutes of Health</w:t>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Research Networks to Promote Multidisciplinary Mechanistic Studies on Music-Based Interventions for Pain or Alzheimers Disease and Alzheimers Disease Related Dementias (AD/ADRD) (U24 Clinical Trial Optional)</w:t>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Synopsis 1</w:t>
      </w:r>
      <w:r w:rsidRPr="00D730AF">
        <w:rPr>
          <w:rFonts w:ascii="Helvetica" w:hAnsi="Helvetica" w:cs="Helvetica"/>
          <w:color w:val="222222"/>
          <w:sz w:val="24"/>
          <w:szCs w:val="24"/>
        </w:rPr>
        <w:br/>
      </w:r>
      <w:hyperlink r:id="rId218" w:tgtFrame="_blank" w:history="1">
        <w:r w:rsidRPr="00D730AF">
          <w:rPr>
            <w:rStyle w:val="Hyperlink"/>
            <w:rFonts w:ascii="Helvetica" w:hAnsi="Helvetica" w:cs="Helvetica"/>
            <w:color w:val="1155CC"/>
            <w:sz w:val="24"/>
            <w:szCs w:val="24"/>
            <w:shd w:val="clear" w:color="auto" w:fill="FFFFFF"/>
          </w:rPr>
          <w:t>https://www.grants.gov/web/grants/view-opportunity.html?oppId=344087</w:t>
        </w:r>
      </w:hyperlink>
    </w:p>
    <w:p w14:paraId="300F2FB5" w14:textId="77777777" w:rsidR="00F809D4" w:rsidRDefault="00F809D4" w:rsidP="00F809D4">
      <w:pPr>
        <w:pStyle w:val="NoSpacing"/>
        <w:rPr>
          <w:rStyle w:val="Hyperlink"/>
          <w:rFonts w:ascii="Helvetica" w:hAnsi="Helvetica" w:cs="Helvetica"/>
          <w:color w:val="1155CC"/>
          <w:sz w:val="24"/>
          <w:szCs w:val="24"/>
          <w:shd w:val="clear" w:color="auto" w:fill="FFFFFF"/>
        </w:rPr>
      </w:pPr>
    </w:p>
    <w:p w14:paraId="51A5F97C"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B02A01">
        <w:rPr>
          <w:rFonts w:ascii="Helvetica" w:hAnsi="Helvetica" w:cs="Helvetica"/>
          <w:color w:val="222222"/>
          <w:sz w:val="24"/>
          <w:szCs w:val="24"/>
          <w:shd w:val="clear" w:color="auto" w:fill="FFFFFF"/>
        </w:rPr>
        <w:t>National Institutes of Health</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Toward ElucidAting MechanismS of HIV Pathogenesis within the Mission of the NIDDK (Pathogenesis TEAMS) (R01 Clinical Trial Optional)</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Synopsis 1</w:t>
      </w:r>
      <w:r w:rsidRPr="00B02A01">
        <w:rPr>
          <w:rFonts w:ascii="Helvetica" w:hAnsi="Helvetica" w:cs="Helvetica"/>
          <w:color w:val="222222"/>
          <w:sz w:val="24"/>
          <w:szCs w:val="24"/>
        </w:rPr>
        <w:br/>
      </w:r>
      <w:hyperlink r:id="rId219" w:tgtFrame="_blank" w:history="1">
        <w:r w:rsidRPr="00B02A01">
          <w:rPr>
            <w:rStyle w:val="Hyperlink"/>
            <w:rFonts w:ascii="Helvetica" w:hAnsi="Helvetica" w:cs="Helvetica"/>
            <w:color w:val="1155CC"/>
            <w:sz w:val="24"/>
            <w:szCs w:val="24"/>
            <w:shd w:val="clear" w:color="auto" w:fill="FFFFFF"/>
          </w:rPr>
          <w:t>https://www.grants.gov/web/grants/view-opportunity.html?oppId=344146</w:t>
        </w:r>
      </w:hyperlink>
      <w:r w:rsidRPr="00B02A01">
        <w:rPr>
          <w:rFonts w:ascii="Helvetica" w:hAnsi="Helvetica" w:cs="Helvetica"/>
          <w:color w:val="222222"/>
          <w:sz w:val="24"/>
          <w:szCs w:val="24"/>
        </w:rPr>
        <w:br/>
      </w:r>
    </w:p>
    <w:p w14:paraId="6E6B2D1A" w14:textId="77777777" w:rsidR="006246F9" w:rsidRDefault="00F809D4" w:rsidP="006246F9">
      <w:pPr>
        <w:pStyle w:val="NoSpacing"/>
        <w:rPr>
          <w:rStyle w:val="Hyperlink"/>
          <w:rFonts w:ascii="Helvetica" w:hAnsi="Helvetica" w:cs="Helvetica"/>
          <w:color w:val="1155CC"/>
          <w:sz w:val="24"/>
          <w:szCs w:val="24"/>
          <w:shd w:val="clear" w:color="auto" w:fill="FFFFFF"/>
        </w:rPr>
      </w:pPr>
      <w:r w:rsidRPr="00B02A01">
        <w:rPr>
          <w:rFonts w:ascii="Helvetica" w:hAnsi="Helvetica" w:cs="Helvetica"/>
          <w:color w:val="222222"/>
          <w:sz w:val="24"/>
          <w:szCs w:val="24"/>
          <w:shd w:val="clear" w:color="auto" w:fill="FFFFFF"/>
        </w:rPr>
        <w:t>National Institutes of Health</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Utilizing Telomere Status to Reveal Molecular Mechanisms Underlying Susceptibility and Resiliency in Response to Environmental Exposures (R01 Clinical Trial Not Allowed)</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Synopsis 1</w:t>
      </w:r>
      <w:r w:rsidRPr="00B02A01">
        <w:rPr>
          <w:rFonts w:ascii="Helvetica" w:hAnsi="Helvetica" w:cs="Helvetica"/>
          <w:color w:val="222222"/>
          <w:sz w:val="24"/>
          <w:szCs w:val="24"/>
        </w:rPr>
        <w:br/>
      </w:r>
      <w:hyperlink r:id="rId220" w:tgtFrame="_blank" w:history="1">
        <w:r w:rsidRPr="00B02A01">
          <w:rPr>
            <w:rStyle w:val="Hyperlink"/>
            <w:rFonts w:ascii="Helvetica" w:hAnsi="Helvetica" w:cs="Helvetica"/>
            <w:color w:val="1155CC"/>
            <w:sz w:val="24"/>
            <w:szCs w:val="24"/>
            <w:shd w:val="clear" w:color="auto" w:fill="FFFFFF"/>
          </w:rPr>
          <w:t>https://www.grants.gov/web/grants/view-opportunity.html?oppId=344147</w:t>
        </w:r>
      </w:hyperlink>
      <w:r w:rsidRPr="00B02A01">
        <w:rPr>
          <w:rFonts w:ascii="Helvetica" w:hAnsi="Helvetica" w:cs="Helvetica"/>
          <w:color w:val="222222"/>
          <w:sz w:val="24"/>
          <w:szCs w:val="24"/>
        </w:rPr>
        <w:br/>
      </w:r>
      <w:r w:rsidRPr="00B02A01">
        <w:rPr>
          <w:rFonts w:ascii="Helvetica" w:hAnsi="Helvetica" w:cs="Helvetica"/>
          <w:color w:val="222222"/>
          <w:sz w:val="24"/>
          <w:szCs w:val="24"/>
        </w:rPr>
        <w:br/>
      </w:r>
      <w:r w:rsidR="006246F9" w:rsidRPr="00D217C7">
        <w:rPr>
          <w:rFonts w:ascii="Helvetica" w:hAnsi="Helvetica" w:cs="Helvetica"/>
          <w:color w:val="222222"/>
          <w:sz w:val="24"/>
          <w:szCs w:val="24"/>
          <w:shd w:val="clear" w:color="auto" w:fill="FFFFFF"/>
        </w:rPr>
        <w:t>National Institutes of Health</w:t>
      </w:r>
      <w:r w:rsidR="006246F9" w:rsidRPr="00D217C7">
        <w:rPr>
          <w:rFonts w:ascii="Helvetica" w:hAnsi="Helvetica" w:cs="Helvetica"/>
          <w:color w:val="222222"/>
          <w:sz w:val="24"/>
          <w:szCs w:val="24"/>
        </w:rPr>
        <w:br/>
      </w:r>
      <w:r w:rsidR="006246F9" w:rsidRPr="00D217C7">
        <w:rPr>
          <w:rFonts w:ascii="Helvetica" w:hAnsi="Helvetica" w:cs="Helvetica"/>
          <w:color w:val="222222"/>
          <w:sz w:val="24"/>
          <w:szCs w:val="24"/>
          <w:shd w:val="clear" w:color="auto" w:fill="FFFFFF"/>
        </w:rPr>
        <w:t>Functional Validation and/or Characterization of Genes or Variants Implicated in Substance Use Disorders (R21/R33 Clinical Trial Not Allowed)</w:t>
      </w:r>
      <w:r w:rsidR="006246F9" w:rsidRPr="00D217C7">
        <w:rPr>
          <w:rFonts w:ascii="Helvetica" w:hAnsi="Helvetica" w:cs="Helvetica"/>
          <w:color w:val="222222"/>
          <w:sz w:val="24"/>
          <w:szCs w:val="24"/>
        </w:rPr>
        <w:br/>
      </w:r>
      <w:r w:rsidR="006246F9" w:rsidRPr="00D217C7">
        <w:rPr>
          <w:rFonts w:ascii="Helvetica" w:hAnsi="Helvetica" w:cs="Helvetica"/>
          <w:color w:val="222222"/>
          <w:sz w:val="24"/>
          <w:szCs w:val="24"/>
          <w:shd w:val="clear" w:color="auto" w:fill="FFFFFF"/>
        </w:rPr>
        <w:t>Synopsis 1</w:t>
      </w:r>
      <w:r w:rsidR="006246F9" w:rsidRPr="00D217C7">
        <w:rPr>
          <w:rFonts w:ascii="Helvetica" w:hAnsi="Helvetica" w:cs="Helvetica"/>
          <w:color w:val="222222"/>
          <w:sz w:val="24"/>
          <w:szCs w:val="24"/>
        </w:rPr>
        <w:br/>
      </w:r>
      <w:hyperlink r:id="rId221" w:tgtFrame="_blank" w:history="1">
        <w:r w:rsidR="006246F9" w:rsidRPr="00D217C7">
          <w:rPr>
            <w:rStyle w:val="Hyperlink"/>
            <w:rFonts w:ascii="Helvetica" w:hAnsi="Helvetica" w:cs="Helvetica"/>
            <w:color w:val="1155CC"/>
            <w:sz w:val="24"/>
            <w:szCs w:val="24"/>
            <w:shd w:val="clear" w:color="auto" w:fill="FFFFFF"/>
          </w:rPr>
          <w:t>https://www.grants.gov/web/grants/view-opportunity.html?oppId=344329</w:t>
        </w:r>
      </w:hyperlink>
    </w:p>
    <w:p w14:paraId="20AE270C" w14:textId="77777777" w:rsidR="006246F9" w:rsidRDefault="006246F9" w:rsidP="006246F9">
      <w:pPr>
        <w:pStyle w:val="NoSpacing"/>
        <w:rPr>
          <w:rStyle w:val="Hyperlink"/>
          <w:rFonts w:ascii="Helvetica" w:hAnsi="Helvetica" w:cs="Helvetica"/>
          <w:color w:val="1155CC"/>
          <w:sz w:val="24"/>
          <w:szCs w:val="24"/>
          <w:shd w:val="clear" w:color="auto" w:fill="FFFFFF"/>
        </w:rPr>
      </w:pPr>
    </w:p>
    <w:p w14:paraId="7B0A254D" w14:textId="77777777" w:rsidR="006246F9" w:rsidRDefault="006246F9" w:rsidP="006246F9">
      <w:pPr>
        <w:pStyle w:val="NoSpacing"/>
        <w:rPr>
          <w:rFonts w:ascii="Helvetica" w:hAnsi="Helvetica" w:cs="Helvetica"/>
          <w:color w:val="222222"/>
          <w:sz w:val="24"/>
          <w:szCs w:val="24"/>
          <w:shd w:val="clear" w:color="auto" w:fill="FFFFFF"/>
        </w:rPr>
      </w:pPr>
      <w:r w:rsidRPr="00CB76DD">
        <w:rPr>
          <w:rFonts w:ascii="Helvetica" w:hAnsi="Helvetica" w:cs="Helvetica"/>
          <w:color w:val="222222"/>
          <w:sz w:val="24"/>
          <w:szCs w:val="24"/>
          <w:shd w:val="clear" w:color="auto" w:fill="FFFFFF"/>
        </w:rPr>
        <w:t>National Institutes of Health</w:t>
      </w:r>
      <w:r w:rsidRPr="00CB76DD">
        <w:rPr>
          <w:rFonts w:ascii="Helvetica" w:hAnsi="Helvetica" w:cs="Helvetica"/>
          <w:color w:val="222222"/>
          <w:sz w:val="24"/>
          <w:szCs w:val="24"/>
        </w:rPr>
        <w:br/>
      </w:r>
      <w:r w:rsidRPr="00CB76DD">
        <w:rPr>
          <w:rFonts w:ascii="Helvetica" w:hAnsi="Helvetica" w:cs="Helvetica"/>
          <w:color w:val="222222"/>
          <w:sz w:val="24"/>
          <w:szCs w:val="24"/>
          <w:shd w:val="clear" w:color="auto" w:fill="FFFFFF"/>
        </w:rPr>
        <w:t>Pediatric Critical Care and Trauma Scientist Development Program (K12 Clinical Trial Optional)</w:t>
      </w:r>
      <w:r w:rsidRPr="00CB76DD">
        <w:rPr>
          <w:rFonts w:ascii="Helvetica" w:hAnsi="Helvetica" w:cs="Helvetica"/>
          <w:color w:val="222222"/>
          <w:sz w:val="24"/>
          <w:szCs w:val="24"/>
        </w:rPr>
        <w:br/>
      </w:r>
      <w:r w:rsidRPr="00CB76DD">
        <w:rPr>
          <w:rFonts w:ascii="Helvetica" w:hAnsi="Helvetica" w:cs="Helvetica"/>
          <w:color w:val="222222"/>
          <w:sz w:val="24"/>
          <w:szCs w:val="24"/>
          <w:shd w:val="clear" w:color="auto" w:fill="FFFFFF"/>
        </w:rPr>
        <w:t>Synopsis 1</w:t>
      </w:r>
      <w:r w:rsidRPr="00CB76DD">
        <w:rPr>
          <w:rFonts w:ascii="Helvetica" w:hAnsi="Helvetica" w:cs="Helvetica"/>
          <w:color w:val="222222"/>
          <w:sz w:val="24"/>
          <w:szCs w:val="24"/>
        </w:rPr>
        <w:br/>
      </w:r>
      <w:hyperlink r:id="rId222" w:tgtFrame="_blank" w:history="1">
        <w:r w:rsidRPr="00CB76DD">
          <w:rPr>
            <w:rStyle w:val="Hyperlink"/>
            <w:rFonts w:ascii="Helvetica" w:hAnsi="Helvetica" w:cs="Helvetica"/>
            <w:color w:val="1155CC"/>
            <w:sz w:val="24"/>
            <w:szCs w:val="24"/>
            <w:shd w:val="clear" w:color="auto" w:fill="FFFFFF"/>
          </w:rPr>
          <w:t>https://www.grants.gov/web/grants/view-opportunity.html?oppId=344360</w:t>
        </w:r>
      </w:hyperlink>
      <w:r w:rsidRPr="00CB76DD">
        <w:rPr>
          <w:rFonts w:ascii="Helvetica" w:hAnsi="Helvetica" w:cs="Helvetica"/>
          <w:color w:val="222222"/>
          <w:sz w:val="24"/>
          <w:szCs w:val="24"/>
        </w:rPr>
        <w:br/>
      </w:r>
      <w:r w:rsidRPr="00CB76DD">
        <w:rPr>
          <w:rFonts w:ascii="Helvetica" w:hAnsi="Helvetica" w:cs="Helvetica"/>
          <w:color w:val="222222"/>
          <w:sz w:val="24"/>
          <w:szCs w:val="24"/>
        </w:rPr>
        <w:br/>
      </w:r>
      <w:r w:rsidRPr="00145B63">
        <w:rPr>
          <w:rFonts w:ascii="Helvetica" w:hAnsi="Helvetica" w:cs="Helvetica"/>
          <w:color w:val="222222"/>
          <w:sz w:val="24"/>
          <w:szCs w:val="24"/>
          <w:shd w:val="clear" w:color="auto" w:fill="FFFFFF"/>
        </w:rPr>
        <w:t>National Institutes of Health</w:t>
      </w:r>
      <w:r w:rsidRPr="00145B63">
        <w:rPr>
          <w:rFonts w:ascii="Helvetica" w:hAnsi="Helvetica" w:cs="Helvetica"/>
          <w:color w:val="222222"/>
          <w:sz w:val="24"/>
          <w:szCs w:val="24"/>
        </w:rPr>
        <w:br/>
      </w:r>
      <w:r w:rsidRPr="00145B63">
        <w:rPr>
          <w:rFonts w:ascii="Helvetica" w:hAnsi="Helvetica" w:cs="Helvetica"/>
          <w:color w:val="222222"/>
          <w:sz w:val="24"/>
          <w:szCs w:val="24"/>
          <w:shd w:val="clear" w:color="auto" w:fill="FFFFFF"/>
        </w:rPr>
        <w:t>Investigating the Effects of Addictive Substances on Brain Developmental Trajectories Using Innovative Scalable Methods for Quantification of Cell Identity, Lineage and Connectivity (R01 - Clinical Trial Not Allowed)</w:t>
      </w:r>
      <w:r w:rsidRPr="00145B63">
        <w:rPr>
          <w:rFonts w:ascii="Helvetica" w:hAnsi="Helvetica" w:cs="Helvetica"/>
          <w:color w:val="222222"/>
          <w:sz w:val="24"/>
          <w:szCs w:val="24"/>
        </w:rPr>
        <w:br/>
      </w:r>
      <w:r w:rsidRPr="00145B63">
        <w:rPr>
          <w:rFonts w:ascii="Helvetica" w:hAnsi="Helvetica" w:cs="Helvetica"/>
          <w:color w:val="222222"/>
          <w:sz w:val="24"/>
          <w:szCs w:val="24"/>
          <w:shd w:val="clear" w:color="auto" w:fill="FFFFFF"/>
        </w:rPr>
        <w:t>Synopsis 1</w:t>
      </w:r>
      <w:r w:rsidRPr="00145B63">
        <w:rPr>
          <w:rFonts w:ascii="Helvetica" w:hAnsi="Helvetica" w:cs="Helvetica"/>
          <w:color w:val="222222"/>
          <w:sz w:val="24"/>
          <w:szCs w:val="24"/>
        </w:rPr>
        <w:br/>
      </w:r>
      <w:hyperlink r:id="rId223" w:tgtFrame="_blank" w:history="1">
        <w:r w:rsidRPr="00145B63">
          <w:rPr>
            <w:rStyle w:val="Hyperlink"/>
            <w:rFonts w:ascii="Helvetica" w:hAnsi="Helvetica" w:cs="Helvetica"/>
            <w:color w:val="1155CC"/>
            <w:sz w:val="24"/>
            <w:szCs w:val="24"/>
            <w:shd w:val="clear" w:color="auto" w:fill="FFFFFF"/>
          </w:rPr>
          <w:t>https://www.grants.gov/web/grants/view-opportunity.html?oppId=344404</w:t>
        </w:r>
      </w:hyperlink>
    </w:p>
    <w:p w14:paraId="4F45E419" w14:textId="77777777" w:rsidR="006246F9" w:rsidRDefault="006246F9" w:rsidP="006246F9">
      <w:pPr>
        <w:pStyle w:val="NoSpacing"/>
        <w:rPr>
          <w:rFonts w:ascii="Helvetica" w:hAnsi="Helvetica" w:cs="Helvetica"/>
          <w:color w:val="222222"/>
          <w:sz w:val="24"/>
          <w:szCs w:val="24"/>
          <w:shd w:val="clear" w:color="auto" w:fill="FFFFFF"/>
        </w:rPr>
      </w:pPr>
    </w:p>
    <w:p w14:paraId="362AFE93" w14:textId="77777777" w:rsidR="004C004C" w:rsidRDefault="006246F9" w:rsidP="004C004C">
      <w:pPr>
        <w:pStyle w:val="NoSpacing"/>
        <w:rPr>
          <w:rFonts w:ascii="Helvetica" w:hAnsi="Helvetica" w:cs="Helvetica"/>
          <w:sz w:val="24"/>
          <w:szCs w:val="24"/>
        </w:rPr>
      </w:pPr>
      <w:r w:rsidRPr="00F56D06">
        <w:rPr>
          <w:rFonts w:ascii="Helvetica" w:hAnsi="Helvetica" w:cs="Helvetica"/>
          <w:color w:val="222222"/>
          <w:sz w:val="24"/>
          <w:szCs w:val="24"/>
          <w:shd w:val="clear" w:color="auto" w:fill="FFFFFF"/>
        </w:rPr>
        <w:t>National Institutes of Health</w:t>
      </w:r>
      <w:r w:rsidRPr="00F56D06">
        <w:rPr>
          <w:rFonts w:ascii="Helvetica" w:hAnsi="Helvetica" w:cs="Helvetica"/>
          <w:color w:val="222222"/>
          <w:sz w:val="24"/>
          <w:szCs w:val="24"/>
        </w:rPr>
        <w:br/>
      </w:r>
      <w:r w:rsidRPr="00F56D06">
        <w:rPr>
          <w:rFonts w:ascii="Helvetica" w:hAnsi="Helvetica" w:cs="Helvetica"/>
          <w:color w:val="222222"/>
          <w:sz w:val="24"/>
          <w:szCs w:val="24"/>
          <w:shd w:val="clear" w:color="auto" w:fill="FFFFFF"/>
        </w:rPr>
        <w:t>John Lewis NIMHD Research Endowment Program (S21 Clinical Trial Not Allowed)</w:t>
      </w:r>
      <w:r w:rsidRPr="00F56D06">
        <w:rPr>
          <w:rFonts w:ascii="Helvetica" w:hAnsi="Helvetica" w:cs="Helvetica"/>
          <w:color w:val="222222"/>
          <w:sz w:val="24"/>
          <w:szCs w:val="24"/>
        </w:rPr>
        <w:br/>
      </w:r>
      <w:r w:rsidRPr="00F56D06">
        <w:rPr>
          <w:rFonts w:ascii="Helvetica" w:hAnsi="Helvetica" w:cs="Helvetica"/>
          <w:color w:val="222222"/>
          <w:sz w:val="24"/>
          <w:szCs w:val="24"/>
          <w:shd w:val="clear" w:color="auto" w:fill="FFFFFF"/>
        </w:rPr>
        <w:t>Synopsis 1</w:t>
      </w:r>
      <w:r w:rsidRPr="00F56D06">
        <w:rPr>
          <w:rFonts w:ascii="Helvetica" w:hAnsi="Helvetica" w:cs="Helvetica"/>
          <w:color w:val="222222"/>
          <w:sz w:val="24"/>
          <w:szCs w:val="24"/>
        </w:rPr>
        <w:br/>
      </w:r>
      <w:hyperlink r:id="rId224" w:tgtFrame="_blank" w:history="1">
        <w:r w:rsidRPr="00F56D06">
          <w:rPr>
            <w:rStyle w:val="Hyperlink"/>
            <w:rFonts w:ascii="Helvetica" w:hAnsi="Helvetica" w:cs="Helvetica"/>
            <w:color w:val="1155CC"/>
            <w:sz w:val="24"/>
            <w:szCs w:val="24"/>
            <w:shd w:val="clear" w:color="auto" w:fill="FFFFFF"/>
          </w:rPr>
          <w:t>https://www.grants.gov/web/grants/view-opportunity.html?oppId=344396</w:t>
        </w:r>
      </w:hyperlink>
      <w:r w:rsidRPr="00F56D06">
        <w:rPr>
          <w:rFonts w:ascii="Helvetica" w:hAnsi="Helvetica" w:cs="Helvetica"/>
          <w:color w:val="222222"/>
          <w:sz w:val="24"/>
          <w:szCs w:val="24"/>
        </w:rPr>
        <w:br/>
      </w:r>
      <w:r w:rsidRPr="00F56D06">
        <w:rPr>
          <w:rFonts w:ascii="Helvetica" w:hAnsi="Helvetica" w:cs="Helvetica"/>
          <w:color w:val="222222"/>
          <w:sz w:val="24"/>
          <w:szCs w:val="24"/>
        </w:rPr>
        <w:br/>
      </w:r>
      <w:r w:rsidRPr="00145B63">
        <w:rPr>
          <w:rFonts w:ascii="Helvetica" w:hAnsi="Helvetica" w:cs="Helvetica"/>
          <w:color w:val="222222"/>
          <w:sz w:val="24"/>
          <w:szCs w:val="24"/>
          <w:shd w:val="clear" w:color="auto" w:fill="FFFFFF"/>
        </w:rPr>
        <w:t>National Institutes of Health</w:t>
      </w:r>
      <w:r w:rsidRPr="00145B63">
        <w:rPr>
          <w:rFonts w:ascii="Helvetica" w:hAnsi="Helvetica" w:cs="Helvetica"/>
          <w:color w:val="222222"/>
          <w:sz w:val="24"/>
          <w:szCs w:val="24"/>
        </w:rPr>
        <w:br/>
      </w:r>
      <w:r w:rsidRPr="00145B63">
        <w:rPr>
          <w:rFonts w:ascii="Helvetica" w:hAnsi="Helvetica" w:cs="Helvetica"/>
          <w:color w:val="222222"/>
          <w:sz w:val="24"/>
          <w:szCs w:val="24"/>
          <w:shd w:val="clear" w:color="auto" w:fill="FFFFFF"/>
        </w:rPr>
        <w:t>Transformative Educational Advancement and Mentoring Network (TEAM) (R25 Clinical Trial Not Allowed)</w:t>
      </w:r>
      <w:r w:rsidRPr="00145B63">
        <w:rPr>
          <w:rFonts w:ascii="Helvetica" w:hAnsi="Helvetica" w:cs="Helvetica"/>
          <w:color w:val="222222"/>
          <w:sz w:val="24"/>
          <w:szCs w:val="24"/>
        </w:rPr>
        <w:br/>
      </w:r>
      <w:r w:rsidRPr="00145B63">
        <w:rPr>
          <w:rFonts w:ascii="Helvetica" w:hAnsi="Helvetica" w:cs="Helvetica"/>
          <w:color w:val="222222"/>
          <w:sz w:val="24"/>
          <w:szCs w:val="24"/>
          <w:shd w:val="clear" w:color="auto" w:fill="FFFFFF"/>
        </w:rPr>
        <w:t>Synopsis 1</w:t>
      </w:r>
      <w:r w:rsidRPr="00145B63">
        <w:rPr>
          <w:rFonts w:ascii="Helvetica" w:hAnsi="Helvetica" w:cs="Helvetica"/>
          <w:color w:val="222222"/>
          <w:sz w:val="24"/>
          <w:szCs w:val="24"/>
        </w:rPr>
        <w:br/>
      </w:r>
      <w:hyperlink r:id="rId225" w:tgtFrame="_blank" w:history="1">
        <w:r w:rsidRPr="00145B63">
          <w:rPr>
            <w:rStyle w:val="Hyperlink"/>
            <w:rFonts w:ascii="Helvetica" w:hAnsi="Helvetica" w:cs="Helvetica"/>
            <w:color w:val="1155CC"/>
            <w:sz w:val="24"/>
            <w:szCs w:val="24"/>
            <w:shd w:val="clear" w:color="auto" w:fill="FFFFFF"/>
          </w:rPr>
          <w:t>https://www.grants.gov/web/grants/view-opportunity.html?oppId=344406</w:t>
        </w:r>
      </w:hyperlink>
      <w:r w:rsidRPr="00145B63">
        <w:rPr>
          <w:rFonts w:ascii="Helvetica" w:hAnsi="Helvetica" w:cs="Helvetica"/>
          <w:color w:val="222222"/>
          <w:sz w:val="24"/>
          <w:szCs w:val="24"/>
        </w:rPr>
        <w:br/>
      </w:r>
      <w:r w:rsidRPr="00145B63">
        <w:rPr>
          <w:rFonts w:ascii="Helvetica" w:hAnsi="Helvetica" w:cs="Helvetica"/>
          <w:color w:val="222222"/>
          <w:sz w:val="24"/>
          <w:szCs w:val="24"/>
        </w:rPr>
        <w:br/>
      </w:r>
      <w:r w:rsidR="004C004C" w:rsidRPr="0071243C">
        <w:rPr>
          <w:rFonts w:ascii="Helvetica" w:hAnsi="Helvetica" w:cs="Helvetica"/>
          <w:color w:val="222222"/>
          <w:sz w:val="24"/>
          <w:szCs w:val="24"/>
          <w:shd w:val="clear" w:color="auto" w:fill="FFFFFF"/>
        </w:rPr>
        <w:t>National Institutes of Health</w:t>
      </w:r>
      <w:r w:rsidR="004C004C" w:rsidRPr="0071243C">
        <w:rPr>
          <w:rFonts w:ascii="Helvetica" w:hAnsi="Helvetica" w:cs="Helvetica"/>
          <w:color w:val="222222"/>
          <w:sz w:val="24"/>
          <w:szCs w:val="24"/>
        </w:rPr>
        <w:br/>
      </w:r>
      <w:r w:rsidR="004C004C" w:rsidRPr="0071243C">
        <w:rPr>
          <w:rFonts w:ascii="Helvetica" w:hAnsi="Helvetica" w:cs="Helvetica"/>
          <w:color w:val="222222"/>
          <w:sz w:val="24"/>
          <w:szCs w:val="24"/>
          <w:shd w:val="clear" w:color="auto" w:fill="FFFFFF"/>
        </w:rPr>
        <w:t>Engineering Next-Generation Human Nervous System Microphysiological Systems (R01 Clinical Trials Not Allowed)</w:t>
      </w:r>
      <w:r w:rsidR="004C004C" w:rsidRPr="0071243C">
        <w:rPr>
          <w:rFonts w:ascii="Helvetica" w:hAnsi="Helvetica" w:cs="Helvetica"/>
          <w:color w:val="222222"/>
          <w:sz w:val="24"/>
          <w:szCs w:val="24"/>
        </w:rPr>
        <w:br/>
      </w:r>
      <w:r w:rsidR="004C004C" w:rsidRPr="0071243C">
        <w:rPr>
          <w:rFonts w:ascii="Helvetica" w:hAnsi="Helvetica" w:cs="Helvetica"/>
          <w:color w:val="222222"/>
          <w:sz w:val="24"/>
          <w:szCs w:val="24"/>
          <w:shd w:val="clear" w:color="auto" w:fill="FFFFFF"/>
        </w:rPr>
        <w:t>Synopsis 1</w:t>
      </w:r>
      <w:r w:rsidR="004C004C" w:rsidRPr="0071243C">
        <w:rPr>
          <w:rFonts w:ascii="Helvetica" w:hAnsi="Helvetica" w:cs="Helvetica"/>
          <w:color w:val="222222"/>
          <w:sz w:val="24"/>
          <w:szCs w:val="24"/>
        </w:rPr>
        <w:br/>
      </w:r>
      <w:hyperlink r:id="rId226" w:tgtFrame="_blank" w:history="1">
        <w:r w:rsidR="004C004C" w:rsidRPr="0071243C">
          <w:rPr>
            <w:rStyle w:val="Hyperlink"/>
            <w:rFonts w:ascii="Helvetica" w:hAnsi="Helvetica" w:cs="Helvetica"/>
            <w:color w:val="1155CC"/>
            <w:sz w:val="24"/>
            <w:szCs w:val="24"/>
            <w:shd w:val="clear" w:color="auto" w:fill="FFFFFF"/>
          </w:rPr>
          <w:t>https://www.grants.gov/web/grants/view-opportunity.html?oppId=344439</w:t>
        </w:r>
      </w:hyperlink>
    </w:p>
    <w:p w14:paraId="2A753089" w14:textId="77777777" w:rsidR="004C004C" w:rsidRDefault="004C004C" w:rsidP="004C004C">
      <w:pPr>
        <w:pStyle w:val="NoSpacing"/>
        <w:rPr>
          <w:rFonts w:ascii="Helvetica" w:hAnsi="Helvetica" w:cs="Helvetica"/>
          <w:sz w:val="24"/>
          <w:szCs w:val="24"/>
        </w:rPr>
      </w:pPr>
    </w:p>
    <w:p w14:paraId="6CD3B728" w14:textId="77777777" w:rsidR="004C004C" w:rsidRDefault="004C004C" w:rsidP="004C004C">
      <w:pPr>
        <w:pStyle w:val="NoSpacing"/>
        <w:rPr>
          <w:rFonts w:ascii="Helvetica" w:hAnsi="Helvetica" w:cs="Helvetica"/>
          <w:color w:val="222222"/>
          <w:sz w:val="24"/>
          <w:szCs w:val="24"/>
          <w:shd w:val="clear" w:color="auto" w:fill="FFFFFF"/>
        </w:rPr>
      </w:pPr>
      <w:r w:rsidRPr="0071243C">
        <w:rPr>
          <w:rFonts w:ascii="Helvetica" w:hAnsi="Helvetica" w:cs="Helvetica"/>
          <w:color w:val="222222"/>
          <w:sz w:val="24"/>
          <w:szCs w:val="24"/>
          <w:shd w:val="clear" w:color="auto" w:fill="FFFFFF"/>
        </w:rPr>
        <w:t>National Institutes of Health</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Engineering Next-Generation Human Nervous System Microphysiological Systems (R21 Clinical Trials Not Allowed)</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227" w:tgtFrame="_blank" w:history="1">
        <w:r w:rsidRPr="0071243C">
          <w:rPr>
            <w:rStyle w:val="Hyperlink"/>
            <w:rFonts w:ascii="Helvetica" w:hAnsi="Helvetica" w:cs="Helvetica"/>
            <w:color w:val="1155CC"/>
            <w:sz w:val="24"/>
            <w:szCs w:val="24"/>
            <w:shd w:val="clear" w:color="auto" w:fill="FFFFFF"/>
          </w:rPr>
          <w:t>https://www.grants.gov/web/grants/view-opportunity.html?oppId=344440</w:t>
        </w:r>
      </w:hyperlink>
      <w:r w:rsidRPr="0071243C">
        <w:rPr>
          <w:rFonts w:ascii="Helvetica" w:hAnsi="Helvetica" w:cs="Helvetica"/>
          <w:color w:val="222222"/>
          <w:sz w:val="24"/>
          <w:szCs w:val="24"/>
        </w:rPr>
        <w:br/>
      </w:r>
    </w:p>
    <w:p w14:paraId="11266D00" w14:textId="77777777" w:rsidR="004C004C" w:rsidRDefault="004C004C" w:rsidP="004C004C">
      <w:pPr>
        <w:pStyle w:val="NoSpacing"/>
        <w:rPr>
          <w:rFonts w:ascii="Helvetica" w:hAnsi="Helvetica" w:cs="Helvetica"/>
          <w:sz w:val="24"/>
          <w:szCs w:val="24"/>
        </w:rPr>
      </w:pPr>
      <w:r w:rsidRPr="0071243C">
        <w:rPr>
          <w:rFonts w:ascii="Helvetica" w:hAnsi="Helvetica" w:cs="Helvetica"/>
          <w:color w:val="222222"/>
          <w:sz w:val="24"/>
          <w:szCs w:val="24"/>
          <w:shd w:val="clear" w:color="auto" w:fill="FFFFFF"/>
        </w:rPr>
        <w:t>National Institutes of Health</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Mentored Research Scientist Career Development Award in Tobacco Regulatory Research (K01 - Independent Clinical Trial Required)</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228" w:tgtFrame="_blank" w:history="1">
        <w:r w:rsidRPr="0071243C">
          <w:rPr>
            <w:rStyle w:val="Hyperlink"/>
            <w:rFonts w:ascii="Helvetica" w:hAnsi="Helvetica" w:cs="Helvetica"/>
            <w:color w:val="1155CC"/>
            <w:sz w:val="24"/>
            <w:szCs w:val="24"/>
            <w:shd w:val="clear" w:color="auto" w:fill="FFFFFF"/>
          </w:rPr>
          <w:t>https://www.grants.gov/web/grants/view-opportunity.html?oppId=344456</w:t>
        </w:r>
      </w:hyperlink>
    </w:p>
    <w:p w14:paraId="0A304908" w14:textId="77777777" w:rsidR="004C004C" w:rsidRDefault="004C004C" w:rsidP="004C004C">
      <w:pPr>
        <w:pStyle w:val="NoSpacing"/>
        <w:rPr>
          <w:rFonts w:ascii="Helvetica" w:hAnsi="Helvetica" w:cs="Helvetica"/>
          <w:sz w:val="24"/>
          <w:szCs w:val="24"/>
        </w:rPr>
      </w:pP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National Institutes of Health</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Mentored Research Scientist Career Development Award in Tobacco Regulatory Research (K01 - Independent Clinical Trial Not Allowed)</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229" w:tgtFrame="_blank" w:history="1">
        <w:r w:rsidRPr="0071243C">
          <w:rPr>
            <w:rStyle w:val="Hyperlink"/>
            <w:rFonts w:ascii="Helvetica" w:hAnsi="Helvetica" w:cs="Helvetica"/>
            <w:color w:val="1155CC"/>
            <w:sz w:val="24"/>
            <w:szCs w:val="24"/>
            <w:shd w:val="clear" w:color="auto" w:fill="FFFFFF"/>
          </w:rPr>
          <w:t>https://www.grants.gov/web/grants/view-opportunity.html?oppId=344458</w:t>
        </w:r>
      </w:hyperlink>
      <w:r w:rsidRPr="0071243C">
        <w:rPr>
          <w:rFonts w:ascii="Helvetica" w:hAnsi="Helvetica" w:cs="Helvetica"/>
          <w:color w:val="222222"/>
          <w:sz w:val="24"/>
          <w:szCs w:val="24"/>
        </w:rPr>
        <w:br/>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National Institutes of Health</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Pathway to Independence Award in Tobacco Regulatory Research (K99/R00  - Independent Clinical Trial Not Allowed)</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230" w:tgtFrame="_blank" w:history="1">
        <w:r w:rsidRPr="0071243C">
          <w:rPr>
            <w:rStyle w:val="Hyperlink"/>
            <w:rFonts w:ascii="Helvetica" w:hAnsi="Helvetica" w:cs="Helvetica"/>
            <w:color w:val="1155CC"/>
            <w:sz w:val="24"/>
            <w:szCs w:val="24"/>
            <w:shd w:val="clear" w:color="auto" w:fill="FFFFFF"/>
          </w:rPr>
          <w:t>https://www.grants.gov/web/grants/view-opportunity.html?oppId=344457</w:t>
        </w:r>
      </w:hyperlink>
    </w:p>
    <w:p w14:paraId="796E7BF0" w14:textId="77777777" w:rsidR="004C004C" w:rsidRDefault="004C004C" w:rsidP="004C004C">
      <w:pPr>
        <w:pStyle w:val="NoSpacing"/>
        <w:rPr>
          <w:rFonts w:ascii="Helvetica" w:hAnsi="Helvetica" w:cs="Helvetica"/>
          <w:sz w:val="24"/>
          <w:szCs w:val="24"/>
        </w:rPr>
      </w:pPr>
    </w:p>
    <w:p w14:paraId="1E95A3B2" w14:textId="77777777" w:rsidR="004C004C" w:rsidRDefault="004C004C" w:rsidP="004C004C">
      <w:pPr>
        <w:pStyle w:val="NoSpacing"/>
        <w:rPr>
          <w:rFonts w:ascii="Helvetica" w:hAnsi="Helvetica" w:cs="Helvetica"/>
          <w:color w:val="222222"/>
          <w:sz w:val="24"/>
          <w:szCs w:val="24"/>
          <w:shd w:val="clear" w:color="auto" w:fill="FFFFFF"/>
        </w:rPr>
      </w:pPr>
      <w:r w:rsidRPr="0071243C">
        <w:rPr>
          <w:rFonts w:ascii="Helvetica" w:hAnsi="Helvetica" w:cs="Helvetica"/>
          <w:color w:val="222222"/>
          <w:sz w:val="24"/>
          <w:szCs w:val="24"/>
          <w:shd w:val="clear" w:color="auto" w:fill="FFFFFF"/>
        </w:rPr>
        <w:t>National Institutes of Health</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Pathway to Independence Award in Tobacco Regulatory Research (K99/R00 - Independent Clinical Trial Required)</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231" w:tgtFrame="_blank" w:history="1">
        <w:r w:rsidRPr="0071243C">
          <w:rPr>
            <w:rStyle w:val="Hyperlink"/>
            <w:rFonts w:ascii="Helvetica" w:hAnsi="Helvetica" w:cs="Helvetica"/>
            <w:color w:val="1155CC"/>
            <w:sz w:val="24"/>
            <w:szCs w:val="24"/>
            <w:shd w:val="clear" w:color="auto" w:fill="FFFFFF"/>
          </w:rPr>
          <w:t>https://www.grants.gov/web/grants/view-opportunity.html?oppId=344459</w:t>
        </w:r>
      </w:hyperlink>
      <w:r w:rsidRPr="0071243C">
        <w:rPr>
          <w:rFonts w:ascii="Helvetica" w:hAnsi="Helvetica" w:cs="Helvetica"/>
          <w:color w:val="222222"/>
          <w:sz w:val="24"/>
          <w:szCs w:val="24"/>
        </w:rPr>
        <w:br/>
      </w:r>
    </w:p>
    <w:p w14:paraId="596D39A4" w14:textId="1832DF5C" w:rsidR="00860320" w:rsidRPr="000805A1" w:rsidRDefault="00860320" w:rsidP="0092219E">
      <w:pPr>
        <w:pStyle w:val="NoSpacing"/>
        <w:rPr>
          <w:rFonts w:ascii="Helvetica" w:hAnsi="Helvetica"/>
          <w:sz w:val="24"/>
          <w:szCs w:val="24"/>
        </w:rPr>
      </w:pPr>
    </w:p>
    <w:p w14:paraId="54A5CB29" w14:textId="36A5EC5A" w:rsidR="0077741F" w:rsidRPr="005D3F9C" w:rsidRDefault="0077741F" w:rsidP="003F561A">
      <w:pPr>
        <w:rPr>
          <w:rFonts w:ascii="Helvetica" w:hAnsi="Helvetica"/>
          <w:b/>
        </w:rPr>
      </w:pPr>
      <w:bookmarkStart w:id="334" w:name="HHSModif"/>
      <w:bookmarkEnd w:id="334"/>
      <w:r w:rsidRPr="005D3F9C">
        <w:rPr>
          <w:rFonts w:ascii="Helvetica" w:hAnsi="Helvetica"/>
          <w:b/>
        </w:rPr>
        <w:t>Modifications:</w:t>
      </w:r>
    </w:p>
    <w:p w14:paraId="0285DBBF" w14:textId="065590DA" w:rsidR="0003051F" w:rsidRDefault="0003051F" w:rsidP="002C32F4">
      <w:pPr>
        <w:rPr>
          <w:rStyle w:val="Hyperlink"/>
          <w:rFonts w:ascii="Helvetica" w:hAnsi="Helvetica" w:cs="Helvetica"/>
          <w:color w:val="1155CC"/>
          <w:shd w:val="clear" w:color="auto" w:fill="FFFFFF"/>
        </w:rPr>
      </w:pPr>
      <w:bookmarkStart w:id="335" w:name="HHSReminders"/>
      <w:bookmarkEnd w:id="335"/>
    </w:p>
    <w:p w14:paraId="61383FBA" w14:textId="77777777" w:rsidR="006246F9" w:rsidRDefault="006246F9" w:rsidP="006246F9">
      <w:pPr>
        <w:pStyle w:val="NoSpacing"/>
        <w:rPr>
          <w:rFonts w:ascii="Helvetica" w:hAnsi="Helvetica" w:cs="Helvetica"/>
          <w:color w:val="222222"/>
          <w:sz w:val="24"/>
          <w:szCs w:val="24"/>
          <w:shd w:val="clear" w:color="auto" w:fill="FFFFFF"/>
        </w:rPr>
      </w:pPr>
      <w:r w:rsidRPr="007B72CC">
        <w:rPr>
          <w:rFonts w:ascii="Helvetica" w:hAnsi="Helvetica" w:cs="Helvetica"/>
          <w:color w:val="222222"/>
          <w:sz w:val="24"/>
          <w:szCs w:val="24"/>
          <w:shd w:val="clear" w:color="auto" w:fill="FFFFFF"/>
        </w:rPr>
        <w:t>Food and Drug Administration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Evaluation of oral modified release drug tablet to support the approval of additional strengths</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Forecast 2</w:t>
      </w:r>
      <w:r w:rsidRPr="007B72CC">
        <w:rPr>
          <w:rFonts w:ascii="Helvetica" w:hAnsi="Helvetica" w:cs="Helvetica"/>
          <w:color w:val="222222"/>
          <w:sz w:val="24"/>
          <w:szCs w:val="24"/>
        </w:rPr>
        <w:br/>
      </w:r>
      <w:hyperlink r:id="rId232" w:tgtFrame="_blank" w:history="1">
        <w:r w:rsidRPr="007B72CC">
          <w:rPr>
            <w:rStyle w:val="Hyperlink"/>
            <w:rFonts w:ascii="Helvetica" w:hAnsi="Helvetica" w:cs="Helvetica"/>
            <w:color w:val="1155CC"/>
            <w:sz w:val="24"/>
            <w:szCs w:val="24"/>
            <w:shd w:val="clear" w:color="auto" w:fill="FFFFFF"/>
          </w:rPr>
          <w:t>https://www.grants.gov/web/grants/view-opportunity.html?oppId=344256</w:t>
        </w:r>
      </w:hyperlink>
      <w:r w:rsidRPr="007B72CC">
        <w:rPr>
          <w:rFonts w:ascii="Helvetica" w:hAnsi="Helvetica" w:cs="Helvetica"/>
          <w:color w:val="222222"/>
          <w:sz w:val="24"/>
          <w:szCs w:val="24"/>
        </w:rPr>
        <w:br/>
      </w:r>
      <w:r w:rsidRPr="007B72CC">
        <w:rPr>
          <w:rFonts w:ascii="Helvetica" w:hAnsi="Helvetica" w:cs="Helvetica"/>
          <w:color w:val="222222"/>
          <w:sz w:val="24"/>
          <w:szCs w:val="24"/>
        </w:rPr>
        <w:br/>
      </w:r>
    </w:p>
    <w:p w14:paraId="4FCB39F3" w14:textId="10FC2819" w:rsidR="0003051F" w:rsidRDefault="00E360C6" w:rsidP="002C32F4">
      <w:pPr>
        <w:rPr>
          <w:rStyle w:val="Hyperlink"/>
          <w:rFonts w:ascii="Helvetica" w:hAnsi="Helvetica" w:cs="Helvetica"/>
          <w:color w:val="1155CC"/>
          <w:shd w:val="clear" w:color="auto" w:fill="FFFFFF"/>
        </w:rPr>
      </w:pPr>
      <w:r w:rsidRPr="00DE4CC4">
        <w:rPr>
          <w:rFonts w:ascii="Helvetica" w:hAnsi="Helvetica" w:cs="Helvetica"/>
          <w:color w:val="222222"/>
        </w:rPr>
        <w:lastRenderedPageBreak/>
        <w:br/>
      </w:r>
    </w:p>
    <w:p w14:paraId="0E8840BB" w14:textId="4630F54C" w:rsidR="0024298C" w:rsidRDefault="0077741F" w:rsidP="0024298C">
      <w:pPr>
        <w:rPr>
          <w:rFonts w:ascii="Helvetica" w:hAnsi="Helvetica" w:cs="Helvetica"/>
          <w:color w:val="386EFF"/>
          <w:u w:val="single" w:color="386EFF"/>
        </w:rPr>
      </w:pPr>
      <w:r w:rsidRPr="005D3F9C">
        <w:rPr>
          <w:rFonts w:ascii="Helvetica" w:hAnsi="Helvetica"/>
          <w:b/>
        </w:rPr>
        <w:t>Reminders:</w:t>
      </w:r>
      <w:r w:rsidRPr="005D3F9C">
        <w:rPr>
          <w:rFonts w:ascii="Helvetica" w:hAnsi="Helvetica" w:cs="Helvetica"/>
          <w:color w:val="386EFF"/>
          <w:u w:val="single" w:color="386EFF"/>
        </w:rPr>
        <w:t xml:space="preserve"> </w:t>
      </w:r>
      <w:bookmarkStart w:id="336" w:name="HHSEmpoweringCommunities"/>
      <w:bookmarkStart w:id="337" w:name="HHSEndingHIV"/>
      <w:bookmarkStart w:id="338" w:name="HHSHRSBHWET"/>
      <w:bookmarkEnd w:id="336"/>
      <w:bookmarkEnd w:id="337"/>
      <w:bookmarkEnd w:id="338"/>
    </w:p>
    <w:p w14:paraId="65644742" w14:textId="2A7A8387" w:rsidR="00B07503" w:rsidRDefault="00B07503" w:rsidP="0024298C">
      <w:pPr>
        <w:rPr>
          <w:rFonts w:ascii="Helvetica" w:hAnsi="Helvetica"/>
        </w:rPr>
      </w:pPr>
      <w:bookmarkStart w:id="339" w:name="HHSSubstanceCertifiedComBehavioral"/>
      <w:bookmarkEnd w:id="339"/>
    </w:p>
    <w:p w14:paraId="6818BA06" w14:textId="77777777" w:rsidR="008B29C7" w:rsidRDefault="008B29C7" w:rsidP="008B29C7">
      <w:pPr>
        <w:autoSpaceDE w:val="0"/>
        <w:autoSpaceDN w:val="0"/>
        <w:adjustRightInd w:val="0"/>
        <w:rPr>
          <w:rFonts w:ascii="Helvetica" w:hAnsi="Helvetica" w:cs="Helvetica"/>
          <w:color w:val="222222"/>
          <w:shd w:val="clear" w:color="auto" w:fill="FFFFFF"/>
        </w:rPr>
      </w:pPr>
      <w:bookmarkStart w:id="340" w:name="HHSHRSAPCHP"/>
      <w:bookmarkEnd w:id="340"/>
      <w:r w:rsidRPr="00970FBB">
        <w:rPr>
          <w:rFonts w:ascii="Helvetica" w:hAnsi="Helvetica" w:cs="Helvetica"/>
          <w:color w:val="222222"/>
          <w:shd w:val="clear" w:color="auto" w:fill="FFFFFF"/>
        </w:rPr>
        <w:t>Health Resources and Services Administration</w:t>
      </w:r>
      <w:r w:rsidRPr="00970FBB">
        <w:rPr>
          <w:rFonts w:ascii="Helvetica" w:hAnsi="Helvetica" w:cs="Helvetica"/>
          <w:color w:val="222222"/>
        </w:rPr>
        <w:br/>
      </w:r>
      <w:r w:rsidRPr="00970FBB">
        <w:rPr>
          <w:rFonts w:ascii="Helvetica" w:hAnsi="Helvetica" w:cs="Helvetica"/>
          <w:color w:val="222222"/>
          <w:shd w:val="clear" w:color="auto" w:fill="FFFFFF"/>
        </w:rPr>
        <w:t>Ending the HIV Epidemic – Primary Care HIV Prevention (PCHP) Supplement</w:t>
      </w:r>
      <w:r w:rsidRPr="00970FBB">
        <w:rPr>
          <w:rFonts w:ascii="Helvetica" w:hAnsi="Helvetica" w:cs="Helvetica"/>
          <w:color w:val="222222"/>
        </w:rPr>
        <w:br/>
      </w:r>
      <w:r w:rsidRPr="00970FBB">
        <w:rPr>
          <w:rFonts w:ascii="Helvetica" w:hAnsi="Helvetica" w:cs="Helvetica"/>
          <w:color w:val="222222"/>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8B29C7" w:rsidRPr="005D2EB7" w14:paraId="1BDD6CC2" w14:textId="77777777" w:rsidTr="0045297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1"/>
              <w:gridCol w:w="3364"/>
            </w:tblGrid>
            <w:tr w:rsidR="008B29C7" w:rsidRPr="005D2EB7" w14:paraId="67F35F1A" w14:textId="77777777" w:rsidTr="00452979">
              <w:trPr>
                <w:tblCellSpacing w:w="0" w:type="dxa"/>
              </w:trPr>
              <w:tc>
                <w:tcPr>
                  <w:tcW w:w="1881" w:type="dxa"/>
                  <w:noWrap/>
                  <w:hideMark/>
                </w:tcPr>
                <w:p w14:paraId="17A55ED6"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Document Type:</w:t>
                  </w:r>
                </w:p>
              </w:tc>
              <w:tc>
                <w:tcPr>
                  <w:tcW w:w="3364" w:type="dxa"/>
                  <w:vAlign w:val="center"/>
                  <w:hideMark/>
                </w:tcPr>
                <w:p w14:paraId="3E33E560"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Grants Notice</w:t>
                  </w:r>
                </w:p>
              </w:tc>
            </w:tr>
            <w:tr w:rsidR="008B29C7" w:rsidRPr="005D2EB7" w14:paraId="0A5940CA" w14:textId="77777777" w:rsidTr="00452979">
              <w:trPr>
                <w:tblCellSpacing w:w="0" w:type="dxa"/>
              </w:trPr>
              <w:tc>
                <w:tcPr>
                  <w:tcW w:w="1881" w:type="dxa"/>
                  <w:noWrap/>
                  <w:hideMark/>
                </w:tcPr>
                <w:p w14:paraId="7E94505E"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Opportunity Number:</w:t>
                  </w:r>
                </w:p>
              </w:tc>
              <w:tc>
                <w:tcPr>
                  <w:tcW w:w="3364" w:type="dxa"/>
                  <w:vAlign w:val="center"/>
                  <w:hideMark/>
                </w:tcPr>
                <w:p w14:paraId="1ADC23E1"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HRSA-23-095</w:t>
                  </w:r>
                </w:p>
              </w:tc>
            </w:tr>
            <w:tr w:rsidR="008B29C7" w:rsidRPr="005D2EB7" w14:paraId="359AB167" w14:textId="77777777" w:rsidTr="00452979">
              <w:trPr>
                <w:tblCellSpacing w:w="0" w:type="dxa"/>
              </w:trPr>
              <w:tc>
                <w:tcPr>
                  <w:tcW w:w="1881" w:type="dxa"/>
                  <w:noWrap/>
                  <w:hideMark/>
                </w:tcPr>
                <w:p w14:paraId="1D1734E4"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Opportunity Title:</w:t>
                  </w:r>
                </w:p>
              </w:tc>
              <w:tc>
                <w:tcPr>
                  <w:tcW w:w="3364" w:type="dxa"/>
                  <w:vAlign w:val="center"/>
                  <w:hideMark/>
                </w:tcPr>
                <w:p w14:paraId="1E54C873"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Ending the HIV Epidemic – Primary Care HIV Prevention (PCHP) Supplement</w:t>
                  </w:r>
                </w:p>
              </w:tc>
            </w:tr>
            <w:tr w:rsidR="008B29C7" w:rsidRPr="005D2EB7" w14:paraId="5DF94EA2" w14:textId="77777777" w:rsidTr="00452979">
              <w:trPr>
                <w:tblCellSpacing w:w="0" w:type="dxa"/>
              </w:trPr>
              <w:tc>
                <w:tcPr>
                  <w:tcW w:w="1881" w:type="dxa"/>
                  <w:noWrap/>
                  <w:hideMark/>
                </w:tcPr>
                <w:p w14:paraId="0A949D27"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Opportunity Category:</w:t>
                  </w:r>
                </w:p>
              </w:tc>
              <w:tc>
                <w:tcPr>
                  <w:tcW w:w="3364" w:type="dxa"/>
                  <w:vAlign w:val="center"/>
                  <w:hideMark/>
                </w:tcPr>
                <w:p w14:paraId="025DA7C1"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Discretionary</w:t>
                  </w:r>
                </w:p>
              </w:tc>
            </w:tr>
            <w:tr w:rsidR="008B29C7" w:rsidRPr="005D2EB7" w14:paraId="32520BCC" w14:textId="77777777" w:rsidTr="00452979">
              <w:trPr>
                <w:tblCellSpacing w:w="0" w:type="dxa"/>
              </w:trPr>
              <w:tc>
                <w:tcPr>
                  <w:tcW w:w="1881" w:type="dxa"/>
                  <w:noWrap/>
                  <w:hideMark/>
                </w:tcPr>
                <w:p w14:paraId="404A8D8C"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Opportunity Category Explanation:</w:t>
                  </w:r>
                </w:p>
              </w:tc>
              <w:tc>
                <w:tcPr>
                  <w:tcW w:w="3364" w:type="dxa"/>
                  <w:vAlign w:val="center"/>
                  <w:hideMark/>
                </w:tcPr>
                <w:p w14:paraId="07250589"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 </w:t>
                  </w:r>
                </w:p>
              </w:tc>
            </w:tr>
            <w:tr w:rsidR="008B29C7" w:rsidRPr="005D2EB7" w14:paraId="637BCF9D" w14:textId="77777777" w:rsidTr="00452979">
              <w:trPr>
                <w:tblCellSpacing w:w="0" w:type="dxa"/>
              </w:trPr>
              <w:tc>
                <w:tcPr>
                  <w:tcW w:w="1881" w:type="dxa"/>
                  <w:noWrap/>
                  <w:hideMark/>
                </w:tcPr>
                <w:p w14:paraId="109B5F56"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Funding Instrument Type:</w:t>
                  </w:r>
                </w:p>
              </w:tc>
              <w:tc>
                <w:tcPr>
                  <w:tcW w:w="3364" w:type="dxa"/>
                  <w:vAlign w:val="center"/>
                  <w:hideMark/>
                </w:tcPr>
                <w:p w14:paraId="33A531FF"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Grant</w:t>
                  </w:r>
                </w:p>
              </w:tc>
            </w:tr>
            <w:tr w:rsidR="008B29C7" w:rsidRPr="005D2EB7" w14:paraId="6E07E978" w14:textId="77777777" w:rsidTr="00452979">
              <w:trPr>
                <w:tblCellSpacing w:w="0" w:type="dxa"/>
              </w:trPr>
              <w:tc>
                <w:tcPr>
                  <w:tcW w:w="1881" w:type="dxa"/>
                  <w:noWrap/>
                  <w:hideMark/>
                </w:tcPr>
                <w:p w14:paraId="1FD89AEB"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Category of Funding Activity:</w:t>
                  </w:r>
                </w:p>
              </w:tc>
              <w:tc>
                <w:tcPr>
                  <w:tcW w:w="3364" w:type="dxa"/>
                  <w:vAlign w:val="center"/>
                  <w:hideMark/>
                </w:tcPr>
                <w:p w14:paraId="53BBFDE4"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Health</w:t>
                  </w:r>
                </w:p>
              </w:tc>
            </w:tr>
            <w:tr w:rsidR="008B29C7" w:rsidRPr="005D2EB7" w14:paraId="5D47AC53" w14:textId="77777777" w:rsidTr="00452979">
              <w:trPr>
                <w:tblCellSpacing w:w="0" w:type="dxa"/>
              </w:trPr>
              <w:tc>
                <w:tcPr>
                  <w:tcW w:w="1881" w:type="dxa"/>
                  <w:noWrap/>
                  <w:hideMark/>
                </w:tcPr>
                <w:p w14:paraId="40949209"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Category Explanation:</w:t>
                  </w:r>
                </w:p>
              </w:tc>
              <w:tc>
                <w:tcPr>
                  <w:tcW w:w="3364" w:type="dxa"/>
                  <w:vAlign w:val="center"/>
                  <w:hideMark/>
                </w:tcPr>
                <w:p w14:paraId="1EB33D69"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 </w:t>
                  </w:r>
                </w:p>
              </w:tc>
            </w:tr>
            <w:tr w:rsidR="008B29C7" w:rsidRPr="005D2EB7" w14:paraId="3A42D409" w14:textId="77777777" w:rsidTr="00452979">
              <w:trPr>
                <w:tblCellSpacing w:w="0" w:type="dxa"/>
              </w:trPr>
              <w:tc>
                <w:tcPr>
                  <w:tcW w:w="1881" w:type="dxa"/>
                  <w:noWrap/>
                  <w:hideMark/>
                </w:tcPr>
                <w:p w14:paraId="21AADB6C"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Expected Number of Awards:</w:t>
                  </w:r>
                </w:p>
              </w:tc>
              <w:tc>
                <w:tcPr>
                  <w:tcW w:w="3364" w:type="dxa"/>
                  <w:vAlign w:val="center"/>
                  <w:hideMark/>
                </w:tcPr>
                <w:p w14:paraId="32B08DF6"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360</w:t>
                  </w:r>
                </w:p>
              </w:tc>
            </w:tr>
            <w:tr w:rsidR="008B29C7" w:rsidRPr="005D2EB7" w14:paraId="64BE8865" w14:textId="77777777" w:rsidTr="00452979">
              <w:trPr>
                <w:tblCellSpacing w:w="0" w:type="dxa"/>
              </w:trPr>
              <w:tc>
                <w:tcPr>
                  <w:tcW w:w="1881" w:type="dxa"/>
                  <w:noWrap/>
                  <w:hideMark/>
                </w:tcPr>
                <w:p w14:paraId="30CD238E"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CFDA Number(s):</w:t>
                  </w:r>
                </w:p>
              </w:tc>
              <w:tc>
                <w:tcPr>
                  <w:tcW w:w="3364" w:type="dxa"/>
                  <w:vAlign w:val="center"/>
                  <w:hideMark/>
                </w:tcPr>
                <w:p w14:paraId="48D9C099"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93.527 -- Grants for New and Expanded Services under the Health Center Program</w:t>
                  </w:r>
                </w:p>
              </w:tc>
            </w:tr>
            <w:tr w:rsidR="008B29C7" w:rsidRPr="005D2EB7" w14:paraId="00965380" w14:textId="77777777" w:rsidTr="00452979">
              <w:trPr>
                <w:tblCellSpacing w:w="0" w:type="dxa"/>
              </w:trPr>
              <w:tc>
                <w:tcPr>
                  <w:tcW w:w="1881" w:type="dxa"/>
                  <w:noWrap/>
                  <w:hideMark/>
                </w:tcPr>
                <w:p w14:paraId="7C836A39"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Cost Sharing or Matching Requirement:</w:t>
                  </w:r>
                </w:p>
              </w:tc>
              <w:tc>
                <w:tcPr>
                  <w:tcW w:w="3364" w:type="dxa"/>
                  <w:vAlign w:val="center"/>
                  <w:hideMark/>
                </w:tcPr>
                <w:p w14:paraId="588EFD40"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No</w:t>
                  </w:r>
                </w:p>
              </w:tc>
            </w:tr>
          </w:tbl>
          <w:p w14:paraId="220E0169" w14:textId="77777777" w:rsidR="008B29C7" w:rsidRPr="005D2EB7" w:rsidRDefault="008B29C7" w:rsidP="00452979">
            <w:pPr>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83"/>
              <w:gridCol w:w="2874"/>
            </w:tblGrid>
            <w:tr w:rsidR="008B29C7" w:rsidRPr="005D2EB7" w14:paraId="4A225027" w14:textId="77777777" w:rsidTr="00452979">
              <w:trPr>
                <w:tblCellSpacing w:w="0" w:type="dxa"/>
              </w:trPr>
              <w:tc>
                <w:tcPr>
                  <w:tcW w:w="2083" w:type="dxa"/>
                  <w:noWrap/>
                  <w:hideMark/>
                </w:tcPr>
                <w:p w14:paraId="0E58DD8F"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Version:</w:t>
                  </w:r>
                </w:p>
              </w:tc>
              <w:tc>
                <w:tcPr>
                  <w:tcW w:w="2874" w:type="dxa"/>
                  <w:vAlign w:val="center"/>
                  <w:hideMark/>
                </w:tcPr>
                <w:p w14:paraId="02386FB6"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Forecast 1</w:t>
                  </w:r>
                </w:p>
              </w:tc>
            </w:tr>
            <w:tr w:rsidR="008B29C7" w:rsidRPr="005D2EB7" w14:paraId="36116490" w14:textId="77777777" w:rsidTr="00452979">
              <w:trPr>
                <w:tblCellSpacing w:w="0" w:type="dxa"/>
              </w:trPr>
              <w:tc>
                <w:tcPr>
                  <w:tcW w:w="2083" w:type="dxa"/>
                  <w:noWrap/>
                  <w:hideMark/>
                </w:tcPr>
                <w:p w14:paraId="2169BEC1"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Forecasted Date:</w:t>
                  </w:r>
                </w:p>
              </w:tc>
              <w:tc>
                <w:tcPr>
                  <w:tcW w:w="2874" w:type="dxa"/>
                  <w:vAlign w:val="center"/>
                  <w:hideMark/>
                </w:tcPr>
                <w:p w14:paraId="70C7A4FD"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Jul 27, 2022</w:t>
                  </w:r>
                </w:p>
              </w:tc>
            </w:tr>
            <w:tr w:rsidR="008B29C7" w:rsidRPr="005D2EB7" w14:paraId="54D858CE" w14:textId="77777777" w:rsidTr="00452979">
              <w:trPr>
                <w:tblCellSpacing w:w="0" w:type="dxa"/>
              </w:trPr>
              <w:tc>
                <w:tcPr>
                  <w:tcW w:w="2083" w:type="dxa"/>
                  <w:noWrap/>
                  <w:hideMark/>
                </w:tcPr>
                <w:p w14:paraId="544BBC75"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Last Updated Date:</w:t>
                  </w:r>
                </w:p>
              </w:tc>
              <w:tc>
                <w:tcPr>
                  <w:tcW w:w="2874" w:type="dxa"/>
                  <w:vAlign w:val="center"/>
                  <w:hideMark/>
                </w:tcPr>
                <w:p w14:paraId="7889ADAA"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Jul 27, 2022</w:t>
                  </w:r>
                </w:p>
              </w:tc>
            </w:tr>
            <w:tr w:rsidR="008B29C7" w:rsidRPr="005D2EB7" w14:paraId="577FE41C" w14:textId="77777777" w:rsidTr="00452979">
              <w:trPr>
                <w:tblCellSpacing w:w="0" w:type="dxa"/>
              </w:trPr>
              <w:tc>
                <w:tcPr>
                  <w:tcW w:w="2083" w:type="dxa"/>
                  <w:noWrap/>
                  <w:hideMark/>
                </w:tcPr>
                <w:p w14:paraId="0AD3AF08"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Estimated Post Date:</w:t>
                  </w:r>
                </w:p>
              </w:tc>
              <w:tc>
                <w:tcPr>
                  <w:tcW w:w="2874" w:type="dxa"/>
                  <w:vAlign w:val="center"/>
                  <w:hideMark/>
                </w:tcPr>
                <w:p w14:paraId="75EE715D"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Feb 23, 2023</w:t>
                  </w:r>
                </w:p>
              </w:tc>
            </w:tr>
            <w:tr w:rsidR="008B29C7" w:rsidRPr="005D2EB7" w14:paraId="11283B1E" w14:textId="77777777" w:rsidTr="00452979">
              <w:trPr>
                <w:tblCellSpacing w:w="0" w:type="dxa"/>
              </w:trPr>
              <w:tc>
                <w:tcPr>
                  <w:tcW w:w="2083" w:type="dxa"/>
                  <w:noWrap/>
                  <w:hideMark/>
                </w:tcPr>
                <w:p w14:paraId="605EF297"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Estimated Application Due Date:</w:t>
                  </w:r>
                </w:p>
              </w:tc>
              <w:tc>
                <w:tcPr>
                  <w:tcW w:w="2874" w:type="dxa"/>
                  <w:vAlign w:val="center"/>
                  <w:hideMark/>
                </w:tcPr>
                <w:p w14:paraId="358D84B1"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Apr 28, 2023  </w:t>
                  </w:r>
                </w:p>
              </w:tc>
            </w:tr>
            <w:tr w:rsidR="008B29C7" w:rsidRPr="005D2EB7" w14:paraId="69CE5C94" w14:textId="77777777" w:rsidTr="00452979">
              <w:trPr>
                <w:tblCellSpacing w:w="0" w:type="dxa"/>
              </w:trPr>
              <w:tc>
                <w:tcPr>
                  <w:tcW w:w="2083" w:type="dxa"/>
                  <w:noWrap/>
                  <w:hideMark/>
                </w:tcPr>
                <w:p w14:paraId="4F70A5F2"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Estimated Award Date:</w:t>
                  </w:r>
                </w:p>
              </w:tc>
              <w:tc>
                <w:tcPr>
                  <w:tcW w:w="2874" w:type="dxa"/>
                  <w:vAlign w:val="center"/>
                  <w:hideMark/>
                </w:tcPr>
                <w:p w14:paraId="2F9B09A9"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Sep 01, 2023</w:t>
                  </w:r>
                </w:p>
              </w:tc>
            </w:tr>
            <w:tr w:rsidR="008B29C7" w:rsidRPr="005D2EB7" w14:paraId="6EC1CC2C" w14:textId="77777777" w:rsidTr="00452979">
              <w:trPr>
                <w:tblCellSpacing w:w="0" w:type="dxa"/>
              </w:trPr>
              <w:tc>
                <w:tcPr>
                  <w:tcW w:w="2083" w:type="dxa"/>
                  <w:noWrap/>
                  <w:hideMark/>
                </w:tcPr>
                <w:p w14:paraId="2CC27ED8"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Estimated Project Start Date:</w:t>
                  </w:r>
                </w:p>
              </w:tc>
              <w:tc>
                <w:tcPr>
                  <w:tcW w:w="2874" w:type="dxa"/>
                  <w:vAlign w:val="center"/>
                  <w:hideMark/>
                </w:tcPr>
                <w:p w14:paraId="3C88FF95"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Aug 31, 2024</w:t>
                  </w:r>
                </w:p>
              </w:tc>
            </w:tr>
            <w:tr w:rsidR="008B29C7" w:rsidRPr="005D2EB7" w14:paraId="7491C335" w14:textId="77777777" w:rsidTr="00452979">
              <w:trPr>
                <w:tblCellSpacing w:w="0" w:type="dxa"/>
              </w:trPr>
              <w:tc>
                <w:tcPr>
                  <w:tcW w:w="2083" w:type="dxa"/>
                  <w:noWrap/>
                  <w:hideMark/>
                </w:tcPr>
                <w:p w14:paraId="1BC2940C"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Fiscal Year:</w:t>
                  </w:r>
                </w:p>
              </w:tc>
              <w:tc>
                <w:tcPr>
                  <w:tcW w:w="2874" w:type="dxa"/>
                  <w:vAlign w:val="center"/>
                  <w:hideMark/>
                </w:tcPr>
                <w:p w14:paraId="12B63EBE"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2023</w:t>
                  </w:r>
                </w:p>
              </w:tc>
            </w:tr>
            <w:tr w:rsidR="008B29C7" w:rsidRPr="005D2EB7" w14:paraId="6F76752F" w14:textId="77777777" w:rsidTr="00452979">
              <w:trPr>
                <w:tblCellSpacing w:w="0" w:type="dxa"/>
              </w:trPr>
              <w:tc>
                <w:tcPr>
                  <w:tcW w:w="2083" w:type="dxa"/>
                  <w:noWrap/>
                  <w:hideMark/>
                </w:tcPr>
                <w:p w14:paraId="16FAAD56"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Archive Date:</w:t>
                  </w:r>
                </w:p>
              </w:tc>
              <w:tc>
                <w:tcPr>
                  <w:tcW w:w="2874" w:type="dxa"/>
                  <w:vAlign w:val="center"/>
                  <w:hideMark/>
                </w:tcPr>
                <w:p w14:paraId="29D87111"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 </w:t>
                  </w:r>
                </w:p>
              </w:tc>
            </w:tr>
            <w:tr w:rsidR="008B29C7" w:rsidRPr="005D2EB7" w14:paraId="694C906D" w14:textId="77777777" w:rsidTr="00452979">
              <w:trPr>
                <w:tblCellSpacing w:w="0" w:type="dxa"/>
              </w:trPr>
              <w:tc>
                <w:tcPr>
                  <w:tcW w:w="2083" w:type="dxa"/>
                  <w:noWrap/>
                  <w:hideMark/>
                </w:tcPr>
                <w:p w14:paraId="2E7A8E60"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Estimated Total Program Funding:</w:t>
                  </w:r>
                </w:p>
              </w:tc>
              <w:tc>
                <w:tcPr>
                  <w:tcW w:w="2874" w:type="dxa"/>
                  <w:vAlign w:val="center"/>
                  <w:hideMark/>
                </w:tcPr>
                <w:p w14:paraId="2EB4CDEC"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$36,000,000</w:t>
                  </w:r>
                </w:p>
              </w:tc>
            </w:tr>
            <w:tr w:rsidR="008B29C7" w:rsidRPr="005D2EB7" w14:paraId="34E61F7C" w14:textId="77777777" w:rsidTr="00452979">
              <w:trPr>
                <w:tblCellSpacing w:w="0" w:type="dxa"/>
              </w:trPr>
              <w:tc>
                <w:tcPr>
                  <w:tcW w:w="2083" w:type="dxa"/>
                  <w:noWrap/>
                  <w:hideMark/>
                </w:tcPr>
                <w:p w14:paraId="394DA08E"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Award Ceiling:</w:t>
                  </w:r>
                </w:p>
              </w:tc>
              <w:tc>
                <w:tcPr>
                  <w:tcW w:w="2874" w:type="dxa"/>
                  <w:vAlign w:val="center"/>
                  <w:hideMark/>
                </w:tcPr>
                <w:p w14:paraId="72154432"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$100,000</w:t>
                  </w:r>
                </w:p>
              </w:tc>
            </w:tr>
            <w:tr w:rsidR="008B29C7" w:rsidRPr="005D2EB7" w14:paraId="50A71E61" w14:textId="77777777" w:rsidTr="00452979">
              <w:trPr>
                <w:tblCellSpacing w:w="0" w:type="dxa"/>
              </w:trPr>
              <w:tc>
                <w:tcPr>
                  <w:tcW w:w="2083" w:type="dxa"/>
                  <w:noWrap/>
                  <w:hideMark/>
                </w:tcPr>
                <w:p w14:paraId="7B52B27B"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Award Floor:</w:t>
                  </w:r>
                </w:p>
              </w:tc>
              <w:tc>
                <w:tcPr>
                  <w:tcW w:w="2874" w:type="dxa"/>
                  <w:vAlign w:val="center"/>
                  <w:hideMark/>
                </w:tcPr>
                <w:p w14:paraId="2E96221A"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 </w:t>
                  </w:r>
                </w:p>
              </w:tc>
            </w:tr>
          </w:tbl>
          <w:p w14:paraId="36454E66" w14:textId="77777777" w:rsidR="008B29C7" w:rsidRPr="005D2EB7" w:rsidRDefault="008B29C7" w:rsidP="00452979">
            <w:pPr>
              <w:autoSpaceDE w:val="0"/>
              <w:autoSpaceDN w:val="0"/>
              <w:adjustRightInd w:val="0"/>
              <w:rPr>
                <w:rFonts w:ascii="Helvetica" w:hAnsi="Helvetica" w:cs="Helvetica"/>
                <w:color w:val="222222"/>
              </w:rPr>
            </w:pPr>
          </w:p>
        </w:tc>
      </w:tr>
    </w:tbl>
    <w:p w14:paraId="18A20FD1" w14:textId="0E7C4373" w:rsidR="008B29C7" w:rsidRPr="005D2EB7" w:rsidRDefault="008B29C7" w:rsidP="008B29C7">
      <w:pPr>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8B29C7" w:rsidRPr="005D2EB7" w14:paraId="511FDAE0" w14:textId="77777777" w:rsidTr="00452979">
        <w:trPr>
          <w:tblCellSpacing w:w="0" w:type="dxa"/>
        </w:trPr>
        <w:tc>
          <w:tcPr>
            <w:tcW w:w="0" w:type="auto"/>
            <w:noWrap/>
            <w:hideMark/>
          </w:tcPr>
          <w:p w14:paraId="1C458764"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Eligible Applicants:</w:t>
            </w:r>
          </w:p>
        </w:tc>
        <w:tc>
          <w:tcPr>
            <w:tcW w:w="5000" w:type="pct"/>
            <w:vAlign w:val="center"/>
            <w:hideMark/>
          </w:tcPr>
          <w:p w14:paraId="3267BF3A"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Others (see text field entitled "Additional Information on Eligibility" for clarification)</w:t>
            </w:r>
          </w:p>
        </w:tc>
      </w:tr>
      <w:tr w:rsidR="008B29C7" w:rsidRPr="005D2EB7" w14:paraId="1AFE55A7" w14:textId="77777777" w:rsidTr="00452979">
        <w:trPr>
          <w:tblCellSpacing w:w="0" w:type="dxa"/>
        </w:trPr>
        <w:tc>
          <w:tcPr>
            <w:tcW w:w="0" w:type="auto"/>
            <w:noWrap/>
            <w:hideMark/>
          </w:tcPr>
          <w:p w14:paraId="4E1CB62A"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Additional Information on Eligibility:</w:t>
            </w:r>
          </w:p>
        </w:tc>
        <w:tc>
          <w:tcPr>
            <w:tcW w:w="5000" w:type="pct"/>
            <w:vAlign w:val="center"/>
            <w:hideMark/>
          </w:tcPr>
          <w:p w14:paraId="3E854D96"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w:t>
            </w:r>
          </w:p>
        </w:tc>
      </w:tr>
    </w:tbl>
    <w:p w14:paraId="2A289932" w14:textId="77777777" w:rsidR="008B29C7" w:rsidRPr="005D2EB7" w:rsidRDefault="008B29C7" w:rsidP="008B29C7">
      <w:pPr>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8B29C7" w:rsidRPr="005D2EB7" w14:paraId="27EC0621" w14:textId="77777777" w:rsidTr="00452979">
        <w:trPr>
          <w:tblCellSpacing w:w="0" w:type="dxa"/>
        </w:trPr>
        <w:tc>
          <w:tcPr>
            <w:tcW w:w="0" w:type="auto"/>
            <w:noWrap/>
            <w:hideMark/>
          </w:tcPr>
          <w:p w14:paraId="7289EF79"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Agency Name:</w:t>
            </w:r>
          </w:p>
        </w:tc>
        <w:tc>
          <w:tcPr>
            <w:tcW w:w="5000" w:type="pct"/>
            <w:vAlign w:val="center"/>
            <w:hideMark/>
          </w:tcPr>
          <w:p w14:paraId="30B4ECC5"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Health Resources and Services Administration</w:t>
            </w:r>
          </w:p>
        </w:tc>
      </w:tr>
      <w:tr w:rsidR="008B29C7" w:rsidRPr="005D2EB7" w14:paraId="61420B0B" w14:textId="77777777" w:rsidTr="00452979">
        <w:trPr>
          <w:tblCellSpacing w:w="0" w:type="dxa"/>
        </w:trPr>
        <w:tc>
          <w:tcPr>
            <w:tcW w:w="0" w:type="auto"/>
            <w:noWrap/>
            <w:hideMark/>
          </w:tcPr>
          <w:p w14:paraId="24B3DB2F"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lastRenderedPageBreak/>
              <w:t>Description:</w:t>
            </w:r>
          </w:p>
        </w:tc>
        <w:tc>
          <w:tcPr>
            <w:tcW w:w="5000" w:type="pct"/>
            <w:vAlign w:val="center"/>
            <w:hideMark/>
          </w:tcPr>
          <w:p w14:paraId="22EC6095"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The PCHP Supplement will provide additional, non-competitive funding to health centers that received PCHP funding in FY 2020, FY 2021, and FY 2022 (approximately 360 health centers). This non-competitive funding will support health centers in further expanding HIV prevention services that decrease the risk of HIV transmission in underserved communities in support of Ending the HIV Epidemic in the U.S.</w:t>
            </w:r>
          </w:p>
        </w:tc>
      </w:tr>
      <w:tr w:rsidR="008B29C7" w:rsidRPr="005D2EB7" w14:paraId="7A290988" w14:textId="77777777" w:rsidTr="00452979">
        <w:trPr>
          <w:tblCellSpacing w:w="0" w:type="dxa"/>
        </w:trPr>
        <w:tc>
          <w:tcPr>
            <w:tcW w:w="0" w:type="auto"/>
            <w:noWrap/>
            <w:hideMark/>
          </w:tcPr>
          <w:p w14:paraId="3DAE99CF"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Link to Additional Information:</w:t>
            </w:r>
          </w:p>
        </w:tc>
        <w:tc>
          <w:tcPr>
            <w:tcW w:w="5000" w:type="pct"/>
            <w:vAlign w:val="center"/>
            <w:hideMark/>
          </w:tcPr>
          <w:p w14:paraId="6E4F7ADB"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 </w:t>
            </w:r>
          </w:p>
        </w:tc>
      </w:tr>
      <w:tr w:rsidR="008B29C7" w:rsidRPr="005D2EB7" w14:paraId="6697E933" w14:textId="77777777" w:rsidTr="00452979">
        <w:trPr>
          <w:tblCellSpacing w:w="0" w:type="dxa"/>
        </w:trPr>
        <w:tc>
          <w:tcPr>
            <w:tcW w:w="0" w:type="auto"/>
            <w:noWrap/>
            <w:hideMark/>
          </w:tcPr>
          <w:p w14:paraId="135FAEDB" w14:textId="77777777" w:rsidR="008B29C7" w:rsidRPr="005D2EB7" w:rsidRDefault="008B29C7" w:rsidP="00452979">
            <w:pPr>
              <w:autoSpaceDE w:val="0"/>
              <w:autoSpaceDN w:val="0"/>
              <w:adjustRightInd w:val="0"/>
              <w:rPr>
                <w:rFonts w:ascii="Helvetica" w:hAnsi="Helvetica" w:cs="Helvetica"/>
                <w:b/>
                <w:bCs/>
                <w:color w:val="222222"/>
              </w:rPr>
            </w:pPr>
            <w:r w:rsidRPr="005D2EB7">
              <w:rPr>
                <w:rFonts w:ascii="Helvetica" w:hAnsi="Helvetica" w:cs="Helvetica"/>
                <w:b/>
                <w:bCs/>
                <w:color w:val="222222"/>
              </w:rPr>
              <w:t>Grantor Contact Information:</w:t>
            </w:r>
          </w:p>
        </w:tc>
        <w:tc>
          <w:tcPr>
            <w:tcW w:w="5000" w:type="pct"/>
            <w:vAlign w:val="center"/>
            <w:hideMark/>
          </w:tcPr>
          <w:p w14:paraId="58C3B231" w14:textId="77777777" w:rsidR="008B29C7" w:rsidRPr="005D2EB7" w:rsidRDefault="008B29C7" w:rsidP="00452979">
            <w:pPr>
              <w:autoSpaceDE w:val="0"/>
              <w:autoSpaceDN w:val="0"/>
              <w:adjustRightInd w:val="0"/>
              <w:rPr>
                <w:rFonts w:ascii="Helvetica" w:hAnsi="Helvetica" w:cs="Helvetica"/>
                <w:color w:val="222222"/>
              </w:rPr>
            </w:pPr>
            <w:r w:rsidRPr="005D2EB7">
              <w:rPr>
                <w:rFonts w:ascii="Helvetica" w:hAnsi="Helvetica" w:cs="Helvetica"/>
                <w:color w:val="222222"/>
              </w:rPr>
              <w:t>PCHP TA Team</w:t>
            </w:r>
            <w:r w:rsidRPr="005D2EB7">
              <w:rPr>
                <w:rFonts w:ascii="Helvetica" w:hAnsi="Helvetica" w:cs="Helvetica"/>
                <w:color w:val="222222"/>
              </w:rPr>
              <w:br/>
              <w:t>(301)594-4300</w:t>
            </w:r>
            <w:r w:rsidRPr="005D2EB7">
              <w:rPr>
                <w:rFonts w:ascii="Helvetica" w:hAnsi="Helvetica" w:cs="Helvetica"/>
                <w:color w:val="222222"/>
              </w:rPr>
              <w:br/>
            </w:r>
            <w:r w:rsidRPr="005D2EB7">
              <w:rPr>
                <w:rFonts w:ascii="Helvetica" w:hAnsi="Helvetica" w:cs="Helvetica"/>
                <w:color w:val="222222"/>
              </w:rPr>
              <w:br/>
            </w:r>
            <w:hyperlink r:id="rId233" w:history="1">
              <w:r w:rsidRPr="005D2EB7">
                <w:rPr>
                  <w:rStyle w:val="Hyperlink"/>
                  <w:rFonts w:ascii="Helvetica" w:hAnsi="Helvetica" w:cs="Helvetica"/>
                </w:rPr>
                <w:t>bphcfunding@hrsa.gov</w:t>
              </w:r>
            </w:hyperlink>
          </w:p>
        </w:tc>
      </w:tr>
    </w:tbl>
    <w:p w14:paraId="3914A55D" w14:textId="07DD5AA8" w:rsidR="008B29C7" w:rsidRDefault="008B29C7" w:rsidP="0024298C">
      <w:pPr>
        <w:pBdr>
          <w:bottom w:val="single" w:sz="6" w:space="1" w:color="auto"/>
        </w:pBdr>
        <w:rPr>
          <w:rStyle w:val="Hyperlink"/>
          <w:rFonts w:ascii="Helvetica" w:hAnsi="Helvetica" w:cs="Helvetica"/>
          <w:color w:val="1155CC"/>
          <w:shd w:val="clear" w:color="auto" w:fill="FFFFFF"/>
        </w:rPr>
      </w:pPr>
      <w:r w:rsidRPr="00970FBB">
        <w:rPr>
          <w:rFonts w:ascii="Helvetica" w:hAnsi="Helvetica" w:cs="Helvetica"/>
          <w:color w:val="222222"/>
        </w:rPr>
        <w:br/>
      </w:r>
      <w:hyperlink r:id="rId234" w:tgtFrame="_blank" w:history="1">
        <w:r w:rsidRPr="00970FBB">
          <w:rPr>
            <w:rStyle w:val="Hyperlink"/>
            <w:rFonts w:ascii="Helvetica" w:hAnsi="Helvetica" w:cs="Helvetica"/>
            <w:color w:val="1155CC"/>
            <w:shd w:val="clear" w:color="auto" w:fill="FFFFFF"/>
          </w:rPr>
          <w:t>https://www.grants.gov/web/grants/view-opportunity.html?oppId=342751</w:t>
        </w:r>
      </w:hyperlink>
    </w:p>
    <w:p w14:paraId="3E8A06C9" w14:textId="77777777" w:rsidR="008B29C7" w:rsidRDefault="008B29C7" w:rsidP="0024298C">
      <w:pPr>
        <w:rPr>
          <w:rFonts w:ascii="Helvetica" w:hAnsi="Helvetica"/>
        </w:rPr>
      </w:pPr>
    </w:p>
    <w:p w14:paraId="3C9A76F7" w14:textId="77777777" w:rsidR="00124C1B" w:rsidRDefault="00124C1B" w:rsidP="00124C1B">
      <w:pPr>
        <w:rPr>
          <w:rFonts w:ascii="Helvetica" w:hAnsi="Helvetica" w:cs="Helvetica"/>
          <w:color w:val="222222"/>
          <w:shd w:val="clear" w:color="auto" w:fill="FFFFFF"/>
        </w:rPr>
      </w:pPr>
      <w:bookmarkStart w:id="341" w:name="HHSHRSA23EarlyChild"/>
      <w:bookmarkEnd w:id="341"/>
      <w:r w:rsidRPr="00CF24D4">
        <w:rPr>
          <w:rFonts w:ascii="Helvetica" w:hAnsi="Helvetica" w:cs="Helvetica"/>
          <w:color w:val="222222"/>
          <w:shd w:val="clear" w:color="auto" w:fill="FFFFFF"/>
        </w:rPr>
        <w:t>Health Resources and Services Administration</w:t>
      </w:r>
      <w:r w:rsidRPr="00CF24D4">
        <w:rPr>
          <w:rFonts w:ascii="Helvetica" w:hAnsi="Helvetica" w:cs="Helvetica"/>
          <w:color w:val="222222"/>
        </w:rPr>
        <w:br/>
      </w:r>
      <w:r w:rsidRPr="00CF24D4">
        <w:rPr>
          <w:rFonts w:ascii="Helvetica" w:hAnsi="Helvetica" w:cs="Helvetica"/>
          <w:color w:val="222222"/>
          <w:shd w:val="clear" w:color="auto" w:fill="FFFFFF"/>
        </w:rPr>
        <w:t>FY 2023 Early Childhood Development</w:t>
      </w:r>
      <w:r w:rsidRPr="00CF24D4">
        <w:rPr>
          <w:rFonts w:ascii="Helvetica" w:hAnsi="Helvetica" w:cs="Helvetica"/>
          <w:color w:val="222222"/>
        </w:rPr>
        <w:br/>
      </w:r>
      <w:r w:rsidRPr="00CF24D4">
        <w:rPr>
          <w:rFonts w:ascii="Helvetica" w:hAnsi="Helvetica" w:cs="Helvetica"/>
          <w:color w:val="222222"/>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24C1B" w:rsidRPr="0009626A" w14:paraId="270C9C16" w14:textId="77777777" w:rsidTr="00977B0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124C1B" w:rsidRPr="0009626A" w14:paraId="1C84C2EE" w14:textId="77777777" w:rsidTr="00977B0F">
              <w:trPr>
                <w:tblCellSpacing w:w="0" w:type="dxa"/>
              </w:trPr>
              <w:tc>
                <w:tcPr>
                  <w:tcW w:w="1428" w:type="dxa"/>
                  <w:noWrap/>
                  <w:hideMark/>
                </w:tcPr>
                <w:p w14:paraId="0CD2B5CE"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Document Type:</w:t>
                  </w:r>
                </w:p>
              </w:tc>
              <w:tc>
                <w:tcPr>
                  <w:tcW w:w="3817" w:type="dxa"/>
                  <w:vAlign w:val="center"/>
                  <w:hideMark/>
                </w:tcPr>
                <w:p w14:paraId="0A954BAC"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Grants Notice</w:t>
                  </w:r>
                </w:p>
              </w:tc>
            </w:tr>
            <w:tr w:rsidR="00124C1B" w:rsidRPr="0009626A" w14:paraId="46ACB35F" w14:textId="77777777" w:rsidTr="00977B0F">
              <w:trPr>
                <w:tblCellSpacing w:w="0" w:type="dxa"/>
              </w:trPr>
              <w:tc>
                <w:tcPr>
                  <w:tcW w:w="1428" w:type="dxa"/>
                  <w:noWrap/>
                  <w:hideMark/>
                </w:tcPr>
                <w:p w14:paraId="2C36D5D7"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Opportunity Number:</w:t>
                  </w:r>
                </w:p>
              </w:tc>
              <w:tc>
                <w:tcPr>
                  <w:tcW w:w="3817" w:type="dxa"/>
                  <w:vAlign w:val="center"/>
                  <w:hideMark/>
                </w:tcPr>
                <w:p w14:paraId="4EB6677B"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HRSA-23-028</w:t>
                  </w:r>
                </w:p>
              </w:tc>
            </w:tr>
            <w:tr w:rsidR="00124C1B" w:rsidRPr="0009626A" w14:paraId="5CA6CCCF" w14:textId="77777777" w:rsidTr="00977B0F">
              <w:trPr>
                <w:tblCellSpacing w:w="0" w:type="dxa"/>
              </w:trPr>
              <w:tc>
                <w:tcPr>
                  <w:tcW w:w="1428" w:type="dxa"/>
                  <w:noWrap/>
                  <w:hideMark/>
                </w:tcPr>
                <w:p w14:paraId="6A6A2D9C"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Opportunity Title:</w:t>
                  </w:r>
                </w:p>
              </w:tc>
              <w:tc>
                <w:tcPr>
                  <w:tcW w:w="3817" w:type="dxa"/>
                  <w:vAlign w:val="center"/>
                  <w:hideMark/>
                </w:tcPr>
                <w:p w14:paraId="06649B4F"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FY 2023 Early Childhood Development</w:t>
                  </w:r>
                </w:p>
              </w:tc>
            </w:tr>
            <w:tr w:rsidR="00124C1B" w:rsidRPr="0009626A" w14:paraId="7B01F005" w14:textId="77777777" w:rsidTr="00977B0F">
              <w:trPr>
                <w:tblCellSpacing w:w="0" w:type="dxa"/>
              </w:trPr>
              <w:tc>
                <w:tcPr>
                  <w:tcW w:w="1428" w:type="dxa"/>
                  <w:noWrap/>
                  <w:hideMark/>
                </w:tcPr>
                <w:p w14:paraId="060C1A5D"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Opportunity Category:</w:t>
                  </w:r>
                </w:p>
              </w:tc>
              <w:tc>
                <w:tcPr>
                  <w:tcW w:w="3817" w:type="dxa"/>
                  <w:vAlign w:val="center"/>
                  <w:hideMark/>
                </w:tcPr>
                <w:p w14:paraId="195C0A40"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Discretionary</w:t>
                  </w:r>
                </w:p>
              </w:tc>
            </w:tr>
            <w:tr w:rsidR="00124C1B" w:rsidRPr="0009626A" w14:paraId="2499B3E6" w14:textId="77777777" w:rsidTr="00977B0F">
              <w:trPr>
                <w:tblCellSpacing w:w="0" w:type="dxa"/>
              </w:trPr>
              <w:tc>
                <w:tcPr>
                  <w:tcW w:w="1428" w:type="dxa"/>
                  <w:noWrap/>
                  <w:hideMark/>
                </w:tcPr>
                <w:p w14:paraId="1461E78E"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Opportunity Category Explanation:</w:t>
                  </w:r>
                </w:p>
              </w:tc>
              <w:tc>
                <w:tcPr>
                  <w:tcW w:w="3817" w:type="dxa"/>
                  <w:vAlign w:val="center"/>
                  <w:hideMark/>
                </w:tcPr>
                <w:p w14:paraId="0AFCF041"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 </w:t>
                  </w:r>
                </w:p>
              </w:tc>
            </w:tr>
            <w:tr w:rsidR="00124C1B" w:rsidRPr="0009626A" w14:paraId="28CEFBF2" w14:textId="77777777" w:rsidTr="00977B0F">
              <w:trPr>
                <w:tblCellSpacing w:w="0" w:type="dxa"/>
              </w:trPr>
              <w:tc>
                <w:tcPr>
                  <w:tcW w:w="1428" w:type="dxa"/>
                  <w:noWrap/>
                  <w:hideMark/>
                </w:tcPr>
                <w:p w14:paraId="37974091"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Funding Instrument Type:</w:t>
                  </w:r>
                </w:p>
              </w:tc>
              <w:tc>
                <w:tcPr>
                  <w:tcW w:w="3817" w:type="dxa"/>
                  <w:vAlign w:val="center"/>
                  <w:hideMark/>
                </w:tcPr>
                <w:p w14:paraId="4094D57D"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Grant</w:t>
                  </w:r>
                </w:p>
              </w:tc>
            </w:tr>
            <w:tr w:rsidR="00124C1B" w:rsidRPr="0009626A" w14:paraId="4401DA43" w14:textId="77777777" w:rsidTr="00977B0F">
              <w:trPr>
                <w:tblCellSpacing w:w="0" w:type="dxa"/>
              </w:trPr>
              <w:tc>
                <w:tcPr>
                  <w:tcW w:w="1428" w:type="dxa"/>
                  <w:noWrap/>
                  <w:hideMark/>
                </w:tcPr>
                <w:p w14:paraId="27A43D18"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Category of Funding Activity:</w:t>
                  </w:r>
                </w:p>
              </w:tc>
              <w:tc>
                <w:tcPr>
                  <w:tcW w:w="3817" w:type="dxa"/>
                  <w:vAlign w:val="center"/>
                  <w:hideMark/>
                </w:tcPr>
                <w:p w14:paraId="62C894D0"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Health</w:t>
                  </w:r>
                </w:p>
              </w:tc>
            </w:tr>
            <w:tr w:rsidR="00124C1B" w:rsidRPr="0009626A" w14:paraId="4986203C" w14:textId="77777777" w:rsidTr="00977B0F">
              <w:trPr>
                <w:tblCellSpacing w:w="0" w:type="dxa"/>
              </w:trPr>
              <w:tc>
                <w:tcPr>
                  <w:tcW w:w="1428" w:type="dxa"/>
                  <w:noWrap/>
                  <w:hideMark/>
                </w:tcPr>
                <w:p w14:paraId="161F08FF"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Category Explanation:</w:t>
                  </w:r>
                </w:p>
              </w:tc>
              <w:tc>
                <w:tcPr>
                  <w:tcW w:w="3817" w:type="dxa"/>
                  <w:vAlign w:val="center"/>
                  <w:hideMark/>
                </w:tcPr>
                <w:p w14:paraId="3FA8CB25"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 </w:t>
                  </w:r>
                </w:p>
              </w:tc>
            </w:tr>
            <w:tr w:rsidR="00124C1B" w:rsidRPr="0009626A" w14:paraId="2763460F" w14:textId="77777777" w:rsidTr="00977B0F">
              <w:trPr>
                <w:tblCellSpacing w:w="0" w:type="dxa"/>
              </w:trPr>
              <w:tc>
                <w:tcPr>
                  <w:tcW w:w="1428" w:type="dxa"/>
                  <w:noWrap/>
                  <w:hideMark/>
                </w:tcPr>
                <w:p w14:paraId="398F76D0"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Expected Number of Awards:</w:t>
                  </w:r>
                </w:p>
              </w:tc>
              <w:tc>
                <w:tcPr>
                  <w:tcW w:w="3817" w:type="dxa"/>
                  <w:vAlign w:val="center"/>
                  <w:hideMark/>
                </w:tcPr>
                <w:p w14:paraId="4FCDDB4F"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425</w:t>
                  </w:r>
                </w:p>
              </w:tc>
            </w:tr>
            <w:tr w:rsidR="00124C1B" w:rsidRPr="0009626A" w14:paraId="1A6E8AF0" w14:textId="77777777" w:rsidTr="00977B0F">
              <w:trPr>
                <w:tblCellSpacing w:w="0" w:type="dxa"/>
              </w:trPr>
              <w:tc>
                <w:tcPr>
                  <w:tcW w:w="1428" w:type="dxa"/>
                  <w:noWrap/>
                  <w:hideMark/>
                </w:tcPr>
                <w:p w14:paraId="2683778E"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CFDA Number(s):</w:t>
                  </w:r>
                </w:p>
              </w:tc>
              <w:tc>
                <w:tcPr>
                  <w:tcW w:w="3817" w:type="dxa"/>
                  <w:vAlign w:val="center"/>
                  <w:hideMark/>
                </w:tcPr>
                <w:p w14:paraId="1C8E4EB7"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 xml:space="preserve">93.224 -- Health Center Program (Community Health Centers, Migrant Health </w:t>
                  </w:r>
                  <w:r w:rsidRPr="0009626A">
                    <w:rPr>
                      <w:rFonts w:ascii="Helvetica" w:hAnsi="Helvetica" w:cs="Helvetica"/>
                      <w:color w:val="222222"/>
                    </w:rPr>
                    <w:lastRenderedPageBreak/>
                    <w:t>Centers, Health Care for the Homeless, and Public Housing Primary Care)</w:t>
                  </w:r>
                </w:p>
              </w:tc>
            </w:tr>
            <w:tr w:rsidR="00124C1B" w:rsidRPr="0009626A" w14:paraId="76E3AA28" w14:textId="77777777" w:rsidTr="00977B0F">
              <w:trPr>
                <w:tblCellSpacing w:w="0" w:type="dxa"/>
              </w:trPr>
              <w:tc>
                <w:tcPr>
                  <w:tcW w:w="1428" w:type="dxa"/>
                  <w:noWrap/>
                  <w:hideMark/>
                </w:tcPr>
                <w:p w14:paraId="1DD4E578"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lastRenderedPageBreak/>
                    <w:t>Cost Sharing or Matching Requirement:</w:t>
                  </w:r>
                </w:p>
              </w:tc>
              <w:tc>
                <w:tcPr>
                  <w:tcW w:w="3817" w:type="dxa"/>
                  <w:vAlign w:val="center"/>
                  <w:hideMark/>
                </w:tcPr>
                <w:p w14:paraId="0B73DCA0"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No</w:t>
                  </w:r>
                </w:p>
              </w:tc>
            </w:tr>
          </w:tbl>
          <w:p w14:paraId="1703BE0A" w14:textId="77777777" w:rsidR="00124C1B" w:rsidRPr="0009626A" w:rsidRDefault="00124C1B" w:rsidP="00977B0F">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85"/>
              <w:gridCol w:w="2966"/>
            </w:tblGrid>
            <w:tr w:rsidR="00124C1B" w:rsidRPr="0009626A" w14:paraId="5A5201DD" w14:textId="77777777" w:rsidTr="00977B0F">
              <w:trPr>
                <w:tblCellSpacing w:w="0" w:type="dxa"/>
              </w:trPr>
              <w:tc>
                <w:tcPr>
                  <w:tcW w:w="1985" w:type="dxa"/>
                  <w:noWrap/>
                  <w:hideMark/>
                </w:tcPr>
                <w:p w14:paraId="059E42B4"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lastRenderedPageBreak/>
                    <w:t>Version:</w:t>
                  </w:r>
                </w:p>
              </w:tc>
              <w:tc>
                <w:tcPr>
                  <w:tcW w:w="2966" w:type="dxa"/>
                  <w:vAlign w:val="center"/>
                  <w:hideMark/>
                </w:tcPr>
                <w:p w14:paraId="2371A84B"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Forecast 1</w:t>
                  </w:r>
                </w:p>
              </w:tc>
            </w:tr>
            <w:tr w:rsidR="00124C1B" w:rsidRPr="0009626A" w14:paraId="62F0D7F3" w14:textId="77777777" w:rsidTr="00977B0F">
              <w:trPr>
                <w:tblCellSpacing w:w="0" w:type="dxa"/>
              </w:trPr>
              <w:tc>
                <w:tcPr>
                  <w:tcW w:w="1985" w:type="dxa"/>
                  <w:noWrap/>
                  <w:hideMark/>
                </w:tcPr>
                <w:p w14:paraId="171E531B"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Forecasted Date:</w:t>
                  </w:r>
                </w:p>
              </w:tc>
              <w:tc>
                <w:tcPr>
                  <w:tcW w:w="2966" w:type="dxa"/>
                  <w:vAlign w:val="center"/>
                  <w:hideMark/>
                </w:tcPr>
                <w:p w14:paraId="0166E1CB"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Jun 10, 2022</w:t>
                  </w:r>
                </w:p>
              </w:tc>
            </w:tr>
            <w:tr w:rsidR="00124C1B" w:rsidRPr="0009626A" w14:paraId="65A3015E" w14:textId="77777777" w:rsidTr="00977B0F">
              <w:trPr>
                <w:tblCellSpacing w:w="0" w:type="dxa"/>
              </w:trPr>
              <w:tc>
                <w:tcPr>
                  <w:tcW w:w="1985" w:type="dxa"/>
                  <w:noWrap/>
                  <w:hideMark/>
                </w:tcPr>
                <w:p w14:paraId="4C996FC0"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Last Updated Date:</w:t>
                  </w:r>
                </w:p>
              </w:tc>
              <w:tc>
                <w:tcPr>
                  <w:tcW w:w="2966" w:type="dxa"/>
                  <w:vAlign w:val="center"/>
                  <w:hideMark/>
                </w:tcPr>
                <w:p w14:paraId="35610253"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Jun 10, 2022</w:t>
                  </w:r>
                </w:p>
              </w:tc>
            </w:tr>
            <w:tr w:rsidR="00124C1B" w:rsidRPr="0009626A" w14:paraId="6C65C876" w14:textId="77777777" w:rsidTr="00977B0F">
              <w:trPr>
                <w:tblCellSpacing w:w="0" w:type="dxa"/>
              </w:trPr>
              <w:tc>
                <w:tcPr>
                  <w:tcW w:w="1985" w:type="dxa"/>
                  <w:noWrap/>
                  <w:hideMark/>
                </w:tcPr>
                <w:p w14:paraId="39785D79"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Estimated Post Date:</w:t>
                  </w:r>
                </w:p>
              </w:tc>
              <w:tc>
                <w:tcPr>
                  <w:tcW w:w="2966" w:type="dxa"/>
                  <w:vAlign w:val="center"/>
                  <w:hideMark/>
                </w:tcPr>
                <w:p w14:paraId="59A6BB21"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Nov 10, 2022</w:t>
                  </w:r>
                </w:p>
              </w:tc>
            </w:tr>
            <w:tr w:rsidR="00124C1B" w:rsidRPr="0009626A" w14:paraId="331C86A5" w14:textId="77777777" w:rsidTr="00977B0F">
              <w:trPr>
                <w:tblCellSpacing w:w="0" w:type="dxa"/>
              </w:trPr>
              <w:tc>
                <w:tcPr>
                  <w:tcW w:w="1985" w:type="dxa"/>
                  <w:noWrap/>
                  <w:hideMark/>
                </w:tcPr>
                <w:p w14:paraId="17C85127"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Estimated Application Due Date:</w:t>
                  </w:r>
                </w:p>
              </w:tc>
              <w:tc>
                <w:tcPr>
                  <w:tcW w:w="2966" w:type="dxa"/>
                  <w:vAlign w:val="center"/>
                  <w:hideMark/>
                </w:tcPr>
                <w:p w14:paraId="7ADE096D"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Jan 11, 2023  </w:t>
                  </w:r>
                </w:p>
              </w:tc>
            </w:tr>
            <w:tr w:rsidR="00124C1B" w:rsidRPr="0009626A" w14:paraId="46FFF6D7" w14:textId="77777777" w:rsidTr="00977B0F">
              <w:trPr>
                <w:tblCellSpacing w:w="0" w:type="dxa"/>
              </w:trPr>
              <w:tc>
                <w:tcPr>
                  <w:tcW w:w="1985" w:type="dxa"/>
                  <w:noWrap/>
                  <w:hideMark/>
                </w:tcPr>
                <w:p w14:paraId="68663F15"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Estimated Award Date:</w:t>
                  </w:r>
                </w:p>
              </w:tc>
              <w:tc>
                <w:tcPr>
                  <w:tcW w:w="2966" w:type="dxa"/>
                  <w:vAlign w:val="center"/>
                  <w:hideMark/>
                </w:tcPr>
                <w:p w14:paraId="358EEBFC"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 </w:t>
                  </w:r>
                </w:p>
              </w:tc>
            </w:tr>
            <w:tr w:rsidR="00124C1B" w:rsidRPr="0009626A" w14:paraId="6BE45287" w14:textId="77777777" w:rsidTr="00977B0F">
              <w:trPr>
                <w:tblCellSpacing w:w="0" w:type="dxa"/>
              </w:trPr>
              <w:tc>
                <w:tcPr>
                  <w:tcW w:w="1985" w:type="dxa"/>
                  <w:noWrap/>
                  <w:hideMark/>
                </w:tcPr>
                <w:p w14:paraId="64AD7D34"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Estimated Project Start Date:</w:t>
                  </w:r>
                </w:p>
              </w:tc>
              <w:tc>
                <w:tcPr>
                  <w:tcW w:w="2966" w:type="dxa"/>
                  <w:vAlign w:val="center"/>
                  <w:hideMark/>
                </w:tcPr>
                <w:p w14:paraId="6EA931B1"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Sep 01, 2023</w:t>
                  </w:r>
                </w:p>
              </w:tc>
            </w:tr>
            <w:tr w:rsidR="00124C1B" w:rsidRPr="0009626A" w14:paraId="63E24622" w14:textId="77777777" w:rsidTr="00977B0F">
              <w:trPr>
                <w:tblCellSpacing w:w="0" w:type="dxa"/>
              </w:trPr>
              <w:tc>
                <w:tcPr>
                  <w:tcW w:w="1985" w:type="dxa"/>
                  <w:noWrap/>
                  <w:hideMark/>
                </w:tcPr>
                <w:p w14:paraId="313EEF5E"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Fiscal Year:</w:t>
                  </w:r>
                </w:p>
              </w:tc>
              <w:tc>
                <w:tcPr>
                  <w:tcW w:w="2966" w:type="dxa"/>
                  <w:vAlign w:val="center"/>
                  <w:hideMark/>
                </w:tcPr>
                <w:p w14:paraId="5671B965"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2023</w:t>
                  </w:r>
                </w:p>
              </w:tc>
            </w:tr>
            <w:tr w:rsidR="00124C1B" w:rsidRPr="0009626A" w14:paraId="3E5C9B05" w14:textId="77777777" w:rsidTr="00977B0F">
              <w:trPr>
                <w:tblCellSpacing w:w="0" w:type="dxa"/>
              </w:trPr>
              <w:tc>
                <w:tcPr>
                  <w:tcW w:w="1985" w:type="dxa"/>
                  <w:noWrap/>
                  <w:hideMark/>
                </w:tcPr>
                <w:p w14:paraId="7AA97C83"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Archive Date:</w:t>
                  </w:r>
                </w:p>
              </w:tc>
              <w:tc>
                <w:tcPr>
                  <w:tcW w:w="2966" w:type="dxa"/>
                  <w:vAlign w:val="center"/>
                  <w:hideMark/>
                </w:tcPr>
                <w:p w14:paraId="531A9896"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 </w:t>
                  </w:r>
                </w:p>
              </w:tc>
            </w:tr>
            <w:tr w:rsidR="00124C1B" w:rsidRPr="0009626A" w14:paraId="081AC902" w14:textId="77777777" w:rsidTr="00977B0F">
              <w:trPr>
                <w:tblCellSpacing w:w="0" w:type="dxa"/>
              </w:trPr>
              <w:tc>
                <w:tcPr>
                  <w:tcW w:w="1985" w:type="dxa"/>
                  <w:noWrap/>
                  <w:hideMark/>
                </w:tcPr>
                <w:p w14:paraId="01B3D135"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Estimated Total Program Funding:</w:t>
                  </w:r>
                </w:p>
              </w:tc>
              <w:tc>
                <w:tcPr>
                  <w:tcW w:w="2966" w:type="dxa"/>
                  <w:vAlign w:val="center"/>
                  <w:hideMark/>
                </w:tcPr>
                <w:p w14:paraId="6A6D8F2E"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$85,000,000</w:t>
                  </w:r>
                </w:p>
              </w:tc>
            </w:tr>
            <w:tr w:rsidR="00124C1B" w:rsidRPr="0009626A" w14:paraId="135EE742" w14:textId="77777777" w:rsidTr="00977B0F">
              <w:trPr>
                <w:tblCellSpacing w:w="0" w:type="dxa"/>
              </w:trPr>
              <w:tc>
                <w:tcPr>
                  <w:tcW w:w="1985" w:type="dxa"/>
                  <w:noWrap/>
                  <w:hideMark/>
                </w:tcPr>
                <w:p w14:paraId="069E0E6C"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Award Ceiling:</w:t>
                  </w:r>
                </w:p>
              </w:tc>
              <w:tc>
                <w:tcPr>
                  <w:tcW w:w="2966" w:type="dxa"/>
                  <w:vAlign w:val="center"/>
                  <w:hideMark/>
                </w:tcPr>
                <w:p w14:paraId="789BFDA7"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 </w:t>
                  </w:r>
                </w:p>
              </w:tc>
            </w:tr>
            <w:tr w:rsidR="00124C1B" w:rsidRPr="0009626A" w14:paraId="0FF31BA4" w14:textId="77777777" w:rsidTr="00977B0F">
              <w:trPr>
                <w:tblCellSpacing w:w="0" w:type="dxa"/>
              </w:trPr>
              <w:tc>
                <w:tcPr>
                  <w:tcW w:w="1985" w:type="dxa"/>
                  <w:noWrap/>
                  <w:hideMark/>
                </w:tcPr>
                <w:p w14:paraId="3ADA7E8F"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Award Floor:</w:t>
                  </w:r>
                </w:p>
              </w:tc>
              <w:tc>
                <w:tcPr>
                  <w:tcW w:w="2966" w:type="dxa"/>
                  <w:vAlign w:val="center"/>
                  <w:hideMark/>
                </w:tcPr>
                <w:p w14:paraId="6B35F489"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 </w:t>
                  </w:r>
                </w:p>
              </w:tc>
            </w:tr>
          </w:tbl>
          <w:p w14:paraId="7C781D65" w14:textId="77777777" w:rsidR="00124C1B" w:rsidRPr="0009626A" w:rsidRDefault="00124C1B" w:rsidP="00977B0F">
            <w:pPr>
              <w:rPr>
                <w:rFonts w:ascii="Helvetica" w:hAnsi="Helvetica" w:cs="Helvetica"/>
                <w:color w:val="222222"/>
              </w:rPr>
            </w:pPr>
          </w:p>
        </w:tc>
      </w:tr>
    </w:tbl>
    <w:p w14:paraId="29CCBD27" w14:textId="77777777" w:rsidR="00124C1B" w:rsidRPr="0009626A" w:rsidRDefault="00124C1B" w:rsidP="00124C1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124C1B" w:rsidRPr="0009626A" w14:paraId="0B6444CD" w14:textId="77777777" w:rsidTr="00977B0F">
        <w:trPr>
          <w:tblCellSpacing w:w="0" w:type="dxa"/>
        </w:trPr>
        <w:tc>
          <w:tcPr>
            <w:tcW w:w="0" w:type="auto"/>
            <w:noWrap/>
            <w:hideMark/>
          </w:tcPr>
          <w:p w14:paraId="2E814DBF"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Eligible Applicants:</w:t>
            </w:r>
          </w:p>
        </w:tc>
        <w:tc>
          <w:tcPr>
            <w:tcW w:w="5000" w:type="pct"/>
            <w:vAlign w:val="center"/>
            <w:hideMark/>
          </w:tcPr>
          <w:p w14:paraId="3190644A"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Others (see text field entitled "Additional Information on Eligibility" for clarification)</w:t>
            </w:r>
          </w:p>
        </w:tc>
      </w:tr>
      <w:tr w:rsidR="00124C1B" w:rsidRPr="0009626A" w14:paraId="389A6B6B" w14:textId="77777777" w:rsidTr="00977B0F">
        <w:trPr>
          <w:tblCellSpacing w:w="0" w:type="dxa"/>
        </w:trPr>
        <w:tc>
          <w:tcPr>
            <w:tcW w:w="0" w:type="auto"/>
            <w:noWrap/>
            <w:hideMark/>
          </w:tcPr>
          <w:p w14:paraId="20B01EC0"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Additional Information on Eligibility:</w:t>
            </w:r>
          </w:p>
        </w:tc>
        <w:tc>
          <w:tcPr>
            <w:tcW w:w="5000" w:type="pct"/>
            <w:vAlign w:val="center"/>
            <w:hideMark/>
          </w:tcPr>
          <w:p w14:paraId="1F988105"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Organizations currently receiving Health Center Program operational (H80) grant awards</w:t>
            </w:r>
          </w:p>
        </w:tc>
      </w:tr>
    </w:tbl>
    <w:p w14:paraId="1717B01B" w14:textId="77777777" w:rsidR="00124C1B" w:rsidRPr="0009626A" w:rsidRDefault="00124C1B" w:rsidP="00124C1B">
      <w:pPr>
        <w:rPr>
          <w:rFonts w:ascii="Helvetica" w:hAnsi="Helvetica" w:cs="Helvetica"/>
          <w:color w:val="222222"/>
        </w:rPr>
      </w:pPr>
      <w:r w:rsidRPr="0009626A">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124C1B" w:rsidRPr="0009626A" w14:paraId="02EE9483" w14:textId="77777777" w:rsidTr="00977B0F">
        <w:trPr>
          <w:tblCellSpacing w:w="0" w:type="dxa"/>
        </w:trPr>
        <w:tc>
          <w:tcPr>
            <w:tcW w:w="0" w:type="auto"/>
            <w:noWrap/>
            <w:hideMark/>
          </w:tcPr>
          <w:p w14:paraId="02CBB32F"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Agency Name:</w:t>
            </w:r>
          </w:p>
        </w:tc>
        <w:tc>
          <w:tcPr>
            <w:tcW w:w="5000" w:type="pct"/>
            <w:vAlign w:val="center"/>
            <w:hideMark/>
          </w:tcPr>
          <w:p w14:paraId="5BA5CE77"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Health Resources and Services Administration</w:t>
            </w:r>
          </w:p>
        </w:tc>
      </w:tr>
      <w:tr w:rsidR="00124C1B" w:rsidRPr="0009626A" w14:paraId="287B8229" w14:textId="77777777" w:rsidTr="00977B0F">
        <w:trPr>
          <w:tblCellSpacing w:w="0" w:type="dxa"/>
        </w:trPr>
        <w:tc>
          <w:tcPr>
            <w:tcW w:w="0" w:type="auto"/>
            <w:noWrap/>
            <w:hideMark/>
          </w:tcPr>
          <w:p w14:paraId="15C41193"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Description:</w:t>
            </w:r>
          </w:p>
        </w:tc>
        <w:tc>
          <w:tcPr>
            <w:tcW w:w="5000" w:type="pct"/>
            <w:vAlign w:val="center"/>
            <w:hideMark/>
          </w:tcPr>
          <w:p w14:paraId="1DE2FFC9"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The purpose of Early Childhood Development (ECD) funding is to support health centers to increase equitable access to ECD screening and follow-up for underserved children ages 0-5 and their families</w:t>
            </w:r>
          </w:p>
        </w:tc>
      </w:tr>
      <w:tr w:rsidR="00124C1B" w:rsidRPr="0009626A" w14:paraId="0D6FB15A" w14:textId="77777777" w:rsidTr="00977B0F">
        <w:trPr>
          <w:tblCellSpacing w:w="0" w:type="dxa"/>
        </w:trPr>
        <w:tc>
          <w:tcPr>
            <w:tcW w:w="0" w:type="auto"/>
            <w:noWrap/>
            <w:hideMark/>
          </w:tcPr>
          <w:p w14:paraId="253D24F4"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Link to Additional Information:</w:t>
            </w:r>
          </w:p>
        </w:tc>
        <w:tc>
          <w:tcPr>
            <w:tcW w:w="5000" w:type="pct"/>
            <w:vAlign w:val="center"/>
            <w:hideMark/>
          </w:tcPr>
          <w:p w14:paraId="35BF781D"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 </w:t>
            </w:r>
          </w:p>
        </w:tc>
      </w:tr>
      <w:tr w:rsidR="00124C1B" w:rsidRPr="0009626A" w14:paraId="6F068BC0" w14:textId="77777777" w:rsidTr="00977B0F">
        <w:trPr>
          <w:tblCellSpacing w:w="0" w:type="dxa"/>
        </w:trPr>
        <w:tc>
          <w:tcPr>
            <w:tcW w:w="0" w:type="auto"/>
            <w:noWrap/>
            <w:hideMark/>
          </w:tcPr>
          <w:p w14:paraId="10F381BF" w14:textId="77777777" w:rsidR="00124C1B" w:rsidRPr="0009626A" w:rsidRDefault="00124C1B" w:rsidP="00977B0F">
            <w:pPr>
              <w:rPr>
                <w:rFonts w:ascii="Helvetica" w:hAnsi="Helvetica" w:cs="Helvetica"/>
                <w:b/>
                <w:bCs/>
                <w:color w:val="222222"/>
              </w:rPr>
            </w:pPr>
            <w:r w:rsidRPr="0009626A">
              <w:rPr>
                <w:rFonts w:ascii="Helvetica" w:hAnsi="Helvetica" w:cs="Helvetica"/>
                <w:b/>
                <w:bCs/>
                <w:color w:val="222222"/>
              </w:rPr>
              <w:t>Grantor Contact Information:</w:t>
            </w:r>
          </w:p>
        </w:tc>
        <w:tc>
          <w:tcPr>
            <w:tcW w:w="5000" w:type="pct"/>
            <w:vAlign w:val="center"/>
            <w:hideMark/>
          </w:tcPr>
          <w:p w14:paraId="68C52AC4" w14:textId="77777777" w:rsidR="00124C1B" w:rsidRPr="0009626A" w:rsidRDefault="00124C1B" w:rsidP="00977B0F">
            <w:pPr>
              <w:rPr>
                <w:rFonts w:ascii="Helvetica" w:hAnsi="Helvetica" w:cs="Helvetica"/>
                <w:color w:val="222222"/>
              </w:rPr>
            </w:pPr>
            <w:r w:rsidRPr="0009626A">
              <w:rPr>
                <w:rFonts w:ascii="Helvetica" w:hAnsi="Helvetica" w:cs="Helvetica"/>
                <w:color w:val="222222"/>
              </w:rPr>
              <w:t>ECD Technical Assistance Team</w:t>
            </w:r>
            <w:r w:rsidRPr="0009626A">
              <w:rPr>
                <w:rFonts w:ascii="Helvetica" w:hAnsi="Helvetica" w:cs="Helvetica"/>
                <w:color w:val="222222"/>
              </w:rPr>
              <w:br/>
              <w:t>301-594-4300</w:t>
            </w:r>
            <w:r w:rsidRPr="0009626A">
              <w:rPr>
                <w:rFonts w:ascii="Helvetica" w:hAnsi="Helvetica" w:cs="Helvetica"/>
                <w:color w:val="222222"/>
              </w:rPr>
              <w:br/>
            </w:r>
            <w:r w:rsidRPr="0009626A">
              <w:rPr>
                <w:rFonts w:ascii="Helvetica" w:hAnsi="Helvetica" w:cs="Helvetica"/>
                <w:color w:val="222222"/>
              </w:rPr>
              <w:br/>
            </w:r>
            <w:hyperlink r:id="rId235" w:history="1">
              <w:r w:rsidRPr="0009626A">
                <w:rPr>
                  <w:rStyle w:val="Hyperlink"/>
                  <w:rFonts w:ascii="Helvetica" w:hAnsi="Helvetica" w:cs="Helvetica"/>
                </w:rPr>
                <w:t>BPHCFunding@hrsa.gov</w:t>
              </w:r>
            </w:hyperlink>
          </w:p>
        </w:tc>
      </w:tr>
    </w:tbl>
    <w:p w14:paraId="692C29D3" w14:textId="77777777" w:rsidR="00124C1B" w:rsidRDefault="00124C1B" w:rsidP="00124C1B">
      <w:pPr>
        <w:pBdr>
          <w:bottom w:val="single" w:sz="6" w:space="1" w:color="auto"/>
        </w:pBdr>
        <w:rPr>
          <w:rFonts w:ascii="Helvetica" w:hAnsi="Helvetica" w:cs="Helvetica"/>
        </w:rPr>
      </w:pPr>
      <w:r w:rsidRPr="00CF24D4">
        <w:rPr>
          <w:rFonts w:ascii="Helvetica" w:hAnsi="Helvetica" w:cs="Helvetica"/>
          <w:color w:val="222222"/>
        </w:rPr>
        <w:br/>
      </w:r>
      <w:hyperlink r:id="rId236" w:tgtFrame="_blank" w:history="1">
        <w:r w:rsidRPr="00CF24D4">
          <w:rPr>
            <w:rStyle w:val="Hyperlink"/>
            <w:rFonts w:ascii="Helvetica" w:hAnsi="Helvetica" w:cs="Helvetica"/>
            <w:color w:val="1155CC"/>
            <w:shd w:val="clear" w:color="auto" w:fill="FFFFFF"/>
          </w:rPr>
          <w:t>https://www.grants.gov/web/grants/view-opportunity.html?oppId=341040</w:t>
        </w:r>
      </w:hyperlink>
    </w:p>
    <w:p w14:paraId="3740B2E4" w14:textId="77777777" w:rsidR="00D262FF" w:rsidRDefault="00D262FF" w:rsidP="00D262FF">
      <w:pPr>
        <w:rPr>
          <w:rStyle w:val="Hyperlink"/>
          <w:color w:val="1155CC"/>
          <w:shd w:val="clear" w:color="auto" w:fill="FFFFFF"/>
        </w:rPr>
      </w:pPr>
      <w:bookmarkStart w:id="342" w:name="HHSHRSA23Service"/>
      <w:bookmarkStart w:id="343" w:name="HHSHRSAService"/>
      <w:bookmarkEnd w:id="342"/>
      <w:bookmarkEnd w:id="343"/>
    </w:p>
    <w:p w14:paraId="59700F5B" w14:textId="77777777" w:rsidR="00110B24" w:rsidRPr="00E64E17" w:rsidRDefault="00110B24" w:rsidP="00E64E17">
      <w:bookmarkStart w:id="344" w:name="HHSSubstanceSchoolBasedTrauma"/>
      <w:bookmarkStart w:id="345" w:name="HHSSubstanceAbuseConsumerNetwork"/>
      <w:bookmarkEnd w:id="344"/>
      <w:bookmarkEnd w:id="345"/>
    </w:p>
    <w:p w14:paraId="24310061"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346" w:name="HHSPromotingVaccineConfidence"/>
      <w:bookmarkStart w:id="347" w:name="HHSHealthyKids22"/>
      <w:bookmarkStart w:id="348" w:name="HHSCOVIDProgram"/>
      <w:bookmarkStart w:id="349" w:name="HHSSickleCell"/>
      <w:bookmarkStart w:id="350" w:name="HHSLifespanRespiteCare"/>
      <w:bookmarkStart w:id="351" w:name="HHSHRSAEarlyHearing"/>
      <w:bookmarkEnd w:id="346"/>
      <w:bookmarkEnd w:id="347"/>
      <w:bookmarkEnd w:id="348"/>
      <w:bookmarkEnd w:id="349"/>
      <w:bookmarkEnd w:id="350"/>
      <w:bookmarkEnd w:id="351"/>
    </w:p>
    <w:p w14:paraId="19F1C1AD" w14:textId="77777777" w:rsidR="0077741F" w:rsidRPr="005D3F9C" w:rsidRDefault="0077741F" w:rsidP="0077741F">
      <w:pPr>
        <w:widowControl w:val="0"/>
        <w:autoSpaceDE w:val="0"/>
        <w:autoSpaceDN w:val="0"/>
        <w:adjustRightInd w:val="0"/>
        <w:rPr>
          <w:rFonts w:ascii="Helvetica" w:hAnsi="Helvetica" w:cs="Helvetica"/>
          <w:highlight w:val="cyan"/>
        </w:rPr>
      </w:pPr>
    </w:p>
    <w:p w14:paraId="6A9FCB55" w14:textId="31571A57" w:rsidR="0077741F" w:rsidRPr="00AC4C74" w:rsidRDefault="0077741F" w:rsidP="0077741F">
      <w:pPr>
        <w:autoSpaceDE w:val="0"/>
        <w:autoSpaceDN w:val="0"/>
        <w:adjustRightInd w:val="0"/>
        <w:outlineLvl w:val="0"/>
        <w:rPr>
          <w:rFonts w:ascii="Helvetica" w:hAnsi="Helvetica"/>
          <w:b/>
          <w:sz w:val="28"/>
          <w:szCs w:val="28"/>
        </w:rPr>
      </w:pPr>
      <w:bookmarkStart w:id="352" w:name="HHSMentoredResearch"/>
      <w:bookmarkStart w:id="353" w:name="HHSDiabetes"/>
      <w:bookmarkEnd w:id="352"/>
      <w:bookmarkEnd w:id="353"/>
      <w:r w:rsidRPr="00AC4C74">
        <w:rPr>
          <w:rFonts w:ascii="Helvetica" w:hAnsi="Helvetica"/>
          <w:b/>
          <w:sz w:val="28"/>
          <w:szCs w:val="28"/>
        </w:rPr>
        <w:t>Department of Homeland Security</w:t>
      </w:r>
      <w:bookmarkStart w:id="354" w:name="DHSGrants"/>
      <w:bookmarkEnd w:id="354"/>
    </w:p>
    <w:p w14:paraId="0F4872A5" w14:textId="77777777" w:rsidR="0077741F" w:rsidRPr="005D3F9C" w:rsidRDefault="0077741F" w:rsidP="0077741F">
      <w:pPr>
        <w:autoSpaceDE w:val="0"/>
        <w:autoSpaceDN w:val="0"/>
        <w:adjustRightInd w:val="0"/>
        <w:outlineLvl w:val="0"/>
        <w:rPr>
          <w:rFonts w:ascii="Helvetica" w:hAnsi="Helvetica"/>
          <w:b/>
        </w:rPr>
      </w:pPr>
    </w:p>
    <w:p w14:paraId="7F02ABE3" w14:textId="27D8CADA" w:rsidR="008C45B7" w:rsidRPr="00017DEB" w:rsidRDefault="0077741F" w:rsidP="00017DEB">
      <w:pPr>
        <w:widowControl w:val="0"/>
        <w:autoSpaceDE w:val="0"/>
        <w:autoSpaceDN w:val="0"/>
        <w:adjustRightInd w:val="0"/>
        <w:rPr>
          <w:rStyle w:val="Hyperlink"/>
          <w:rFonts w:ascii="Helvetica" w:hAnsi="Helvetica" w:cs="Helvetica"/>
          <w:b/>
          <w:color w:val="auto"/>
          <w:u w:val="none"/>
        </w:rPr>
      </w:pPr>
      <w:bookmarkStart w:id="355" w:name="DHSPrograms"/>
      <w:bookmarkEnd w:id="355"/>
      <w:r w:rsidRPr="005D3F9C">
        <w:rPr>
          <w:rFonts w:ascii="Helvetica" w:hAnsi="Helvetica" w:cs="Helvetica"/>
          <w:b/>
        </w:rPr>
        <w:t>Programs:</w:t>
      </w:r>
      <w:bookmarkStart w:id="356" w:name="DHSCoastGuard"/>
      <w:bookmarkStart w:id="357" w:name="DHSSATT"/>
      <w:bookmarkStart w:id="358" w:name="DHSFEMAAFG"/>
      <w:bookmarkStart w:id="359" w:name="DHSUSR"/>
      <w:bookmarkStart w:id="360" w:name="DHSSAFERFPS"/>
      <w:bookmarkStart w:id="361" w:name="DHSCounterWeaponsFRVI"/>
      <w:bookmarkStart w:id="362" w:name="DHSStateLocalTribal"/>
      <w:bookmarkEnd w:id="356"/>
      <w:bookmarkEnd w:id="357"/>
      <w:bookmarkEnd w:id="358"/>
      <w:bookmarkEnd w:id="359"/>
      <w:bookmarkEnd w:id="360"/>
      <w:bookmarkEnd w:id="361"/>
      <w:bookmarkEnd w:id="362"/>
    </w:p>
    <w:p w14:paraId="703E90D4" w14:textId="01D0DDAA" w:rsidR="008E4A1A" w:rsidRDefault="008E4A1A" w:rsidP="008E4A1A">
      <w:pPr>
        <w:rPr>
          <w:rFonts w:ascii="Helvetica" w:hAnsi="Helvetica" w:cs="Helvetica"/>
          <w:color w:val="222222"/>
        </w:rPr>
      </w:pPr>
      <w:bookmarkStart w:id="363" w:name="DHSRecBoatingSafety"/>
      <w:bookmarkEnd w:id="363"/>
    </w:p>
    <w:p w14:paraId="2D6DDBB5" w14:textId="77777777" w:rsidR="00BD4ADD" w:rsidRDefault="00BD4ADD" w:rsidP="00E673C0">
      <w:pPr>
        <w:pStyle w:val="NoSpacing"/>
        <w:rPr>
          <w:rFonts w:ascii="Helvetica" w:hAnsi="Helvetica" w:cs="Helvetica"/>
          <w:color w:val="222222"/>
          <w:sz w:val="24"/>
          <w:szCs w:val="24"/>
          <w:shd w:val="clear" w:color="auto" w:fill="FFFFFF"/>
        </w:rPr>
      </w:pPr>
      <w:bookmarkStart w:id="364" w:name="DHSTVTP"/>
      <w:bookmarkStart w:id="365" w:name="DHSSAFER21"/>
      <w:bookmarkStart w:id="366" w:name="DHSSLAMSI"/>
      <w:bookmarkEnd w:id="364"/>
      <w:bookmarkEnd w:id="365"/>
      <w:bookmarkEnd w:id="366"/>
      <w:r w:rsidRPr="00150DDF">
        <w:rPr>
          <w:rFonts w:ascii="Helvetica" w:hAnsi="Helvetica" w:cs="Helvetica"/>
          <w:color w:val="222222"/>
          <w:sz w:val="24"/>
          <w:szCs w:val="24"/>
          <w:shd w:val="clear" w:color="auto" w:fill="FFFFFF"/>
        </w:rPr>
        <w:t>Office of Procurement Operations - Grants Division</w:t>
      </w:r>
      <w:r w:rsidRPr="00150DDF">
        <w:rPr>
          <w:rFonts w:ascii="Helvetica" w:hAnsi="Helvetica" w:cs="Helvetica"/>
          <w:color w:val="222222"/>
          <w:sz w:val="24"/>
          <w:szCs w:val="24"/>
        </w:rPr>
        <w:br/>
      </w:r>
      <w:r w:rsidRPr="00150DDF">
        <w:rPr>
          <w:rFonts w:ascii="Helvetica" w:hAnsi="Helvetica" w:cs="Helvetica"/>
          <w:color w:val="222222"/>
          <w:sz w:val="24"/>
          <w:szCs w:val="24"/>
          <w:shd w:val="clear" w:color="auto" w:fill="FFFFFF"/>
        </w:rPr>
        <w:t>2023 DHS SLA for Minority Serving Institutions (MSI)</w:t>
      </w:r>
      <w:r w:rsidRPr="00150DDF">
        <w:rPr>
          <w:rFonts w:ascii="Helvetica" w:hAnsi="Helvetica" w:cs="Helvetica"/>
          <w:color w:val="222222"/>
          <w:sz w:val="24"/>
          <w:szCs w:val="24"/>
        </w:rPr>
        <w:br/>
      </w:r>
      <w:r w:rsidRPr="00150DDF">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D4ADD" w:rsidRPr="00BD4ADD" w14:paraId="7E86BADD" w14:textId="77777777" w:rsidTr="00BD4AD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BD4ADD" w:rsidRPr="00BD4ADD" w14:paraId="6470E335" w14:textId="77777777" w:rsidTr="00BD4ADD">
              <w:trPr>
                <w:tblCellSpacing w:w="0" w:type="dxa"/>
              </w:trPr>
              <w:tc>
                <w:tcPr>
                  <w:tcW w:w="806" w:type="dxa"/>
                  <w:noWrap/>
                  <w:hideMark/>
                </w:tcPr>
                <w:p w14:paraId="4B0D52E3"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Document Type:</w:t>
                  </w:r>
                </w:p>
              </w:tc>
              <w:tc>
                <w:tcPr>
                  <w:tcW w:w="4439" w:type="dxa"/>
                  <w:vAlign w:val="center"/>
                  <w:hideMark/>
                </w:tcPr>
                <w:p w14:paraId="5931BEC8"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Grants Notice</w:t>
                  </w:r>
                </w:p>
              </w:tc>
            </w:tr>
            <w:tr w:rsidR="00BD4ADD" w:rsidRPr="00BD4ADD" w14:paraId="31D27B14" w14:textId="77777777" w:rsidTr="00BD4ADD">
              <w:trPr>
                <w:tblCellSpacing w:w="0" w:type="dxa"/>
              </w:trPr>
              <w:tc>
                <w:tcPr>
                  <w:tcW w:w="806" w:type="dxa"/>
                  <w:noWrap/>
                  <w:hideMark/>
                </w:tcPr>
                <w:p w14:paraId="59C95F50"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Funding Opportunity Number:</w:t>
                  </w:r>
                </w:p>
              </w:tc>
              <w:tc>
                <w:tcPr>
                  <w:tcW w:w="4439" w:type="dxa"/>
                  <w:vAlign w:val="center"/>
                  <w:hideMark/>
                </w:tcPr>
                <w:p w14:paraId="1D5A71F5"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DHS-23-ST-062-001</w:t>
                  </w:r>
                </w:p>
              </w:tc>
            </w:tr>
            <w:tr w:rsidR="00BD4ADD" w:rsidRPr="00BD4ADD" w14:paraId="1951B2D0" w14:textId="77777777" w:rsidTr="00BD4ADD">
              <w:trPr>
                <w:tblCellSpacing w:w="0" w:type="dxa"/>
              </w:trPr>
              <w:tc>
                <w:tcPr>
                  <w:tcW w:w="806" w:type="dxa"/>
                  <w:noWrap/>
                  <w:hideMark/>
                </w:tcPr>
                <w:p w14:paraId="72C87525"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Funding Opportunity Title:</w:t>
                  </w:r>
                </w:p>
              </w:tc>
              <w:tc>
                <w:tcPr>
                  <w:tcW w:w="4439" w:type="dxa"/>
                  <w:vAlign w:val="center"/>
                  <w:hideMark/>
                </w:tcPr>
                <w:p w14:paraId="0F430634"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2023 DHS SLA for Minority Serving Institutions (MSI)</w:t>
                  </w:r>
                </w:p>
              </w:tc>
            </w:tr>
            <w:tr w:rsidR="00BD4ADD" w:rsidRPr="00BD4ADD" w14:paraId="388BFAF3" w14:textId="77777777" w:rsidTr="00BD4ADD">
              <w:trPr>
                <w:tblCellSpacing w:w="0" w:type="dxa"/>
              </w:trPr>
              <w:tc>
                <w:tcPr>
                  <w:tcW w:w="806" w:type="dxa"/>
                  <w:noWrap/>
                  <w:hideMark/>
                </w:tcPr>
                <w:p w14:paraId="6E4598B2"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lastRenderedPageBreak/>
                    <w:t>Opportunity Category:</w:t>
                  </w:r>
                </w:p>
              </w:tc>
              <w:tc>
                <w:tcPr>
                  <w:tcW w:w="4439" w:type="dxa"/>
                  <w:vAlign w:val="center"/>
                  <w:hideMark/>
                </w:tcPr>
                <w:p w14:paraId="7EFFDB46"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Discretionary</w:t>
                  </w:r>
                </w:p>
              </w:tc>
            </w:tr>
            <w:tr w:rsidR="00BD4ADD" w:rsidRPr="00BD4ADD" w14:paraId="403A84F4" w14:textId="77777777" w:rsidTr="00BD4ADD">
              <w:trPr>
                <w:tblCellSpacing w:w="0" w:type="dxa"/>
              </w:trPr>
              <w:tc>
                <w:tcPr>
                  <w:tcW w:w="806" w:type="dxa"/>
                  <w:noWrap/>
                  <w:hideMark/>
                </w:tcPr>
                <w:p w14:paraId="6D27131E"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Opportunity Category Explanation:</w:t>
                  </w:r>
                </w:p>
              </w:tc>
              <w:tc>
                <w:tcPr>
                  <w:tcW w:w="4439" w:type="dxa"/>
                  <w:vAlign w:val="center"/>
                  <w:hideMark/>
                </w:tcPr>
                <w:p w14:paraId="0F1553BF"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 </w:t>
                  </w:r>
                </w:p>
              </w:tc>
            </w:tr>
            <w:tr w:rsidR="00BD4ADD" w:rsidRPr="00BD4ADD" w14:paraId="7BCBA2EC" w14:textId="77777777" w:rsidTr="00BD4ADD">
              <w:trPr>
                <w:tblCellSpacing w:w="0" w:type="dxa"/>
              </w:trPr>
              <w:tc>
                <w:tcPr>
                  <w:tcW w:w="806" w:type="dxa"/>
                  <w:noWrap/>
                  <w:hideMark/>
                </w:tcPr>
                <w:p w14:paraId="200B51D2"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Funding Instrument Type:</w:t>
                  </w:r>
                </w:p>
              </w:tc>
              <w:tc>
                <w:tcPr>
                  <w:tcW w:w="4439" w:type="dxa"/>
                  <w:vAlign w:val="center"/>
                  <w:hideMark/>
                </w:tcPr>
                <w:p w14:paraId="6D4E9C36"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Cooperative Agreement</w:t>
                  </w:r>
                </w:p>
              </w:tc>
            </w:tr>
            <w:tr w:rsidR="00BD4ADD" w:rsidRPr="00BD4ADD" w14:paraId="085F7590" w14:textId="77777777" w:rsidTr="00BD4ADD">
              <w:trPr>
                <w:tblCellSpacing w:w="0" w:type="dxa"/>
              </w:trPr>
              <w:tc>
                <w:tcPr>
                  <w:tcW w:w="806" w:type="dxa"/>
                  <w:noWrap/>
                  <w:hideMark/>
                </w:tcPr>
                <w:p w14:paraId="4E3639BC"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Category of Funding Activity:</w:t>
                  </w:r>
                </w:p>
              </w:tc>
              <w:tc>
                <w:tcPr>
                  <w:tcW w:w="4439" w:type="dxa"/>
                  <w:vAlign w:val="center"/>
                  <w:hideMark/>
                </w:tcPr>
                <w:p w14:paraId="1151C0D5"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Other (see text field entitled "Explanation of Other Category of Funding Activity" for clarification)</w:t>
                  </w:r>
                </w:p>
              </w:tc>
            </w:tr>
            <w:tr w:rsidR="00BD4ADD" w:rsidRPr="00BD4ADD" w14:paraId="5BF91B50" w14:textId="77777777" w:rsidTr="00BD4ADD">
              <w:trPr>
                <w:tblCellSpacing w:w="0" w:type="dxa"/>
              </w:trPr>
              <w:tc>
                <w:tcPr>
                  <w:tcW w:w="806" w:type="dxa"/>
                  <w:noWrap/>
                  <w:hideMark/>
                </w:tcPr>
                <w:p w14:paraId="512DC20B"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Category Explanation:</w:t>
                  </w:r>
                </w:p>
              </w:tc>
              <w:tc>
                <w:tcPr>
                  <w:tcW w:w="4439" w:type="dxa"/>
                  <w:vAlign w:val="center"/>
                  <w:hideMark/>
                </w:tcPr>
                <w:p w14:paraId="637A0AB1"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DHS S&amp;T Office of University Program (OUP) is requesting applications for the SLAs from accredited U.S. colleges and universities defined as minority institutions and other minority serving institutions by § 365(3) of the Higher Education Act (HEA) (20 U.S.C. §1067k (3)).</w:t>
                  </w:r>
                </w:p>
              </w:tc>
            </w:tr>
            <w:tr w:rsidR="00BD4ADD" w:rsidRPr="00BD4ADD" w14:paraId="738BAA81" w14:textId="77777777" w:rsidTr="00BD4ADD">
              <w:trPr>
                <w:tblCellSpacing w:w="0" w:type="dxa"/>
              </w:trPr>
              <w:tc>
                <w:tcPr>
                  <w:tcW w:w="806" w:type="dxa"/>
                  <w:noWrap/>
                  <w:hideMark/>
                </w:tcPr>
                <w:p w14:paraId="7E99C54B"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Expected Number of Awards:</w:t>
                  </w:r>
                </w:p>
              </w:tc>
              <w:tc>
                <w:tcPr>
                  <w:tcW w:w="4439" w:type="dxa"/>
                  <w:vAlign w:val="center"/>
                  <w:hideMark/>
                </w:tcPr>
                <w:p w14:paraId="6C32CA66"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9</w:t>
                  </w:r>
                </w:p>
              </w:tc>
            </w:tr>
            <w:tr w:rsidR="00BD4ADD" w:rsidRPr="00BD4ADD" w14:paraId="42674BA0" w14:textId="77777777" w:rsidTr="00BD4ADD">
              <w:trPr>
                <w:tblCellSpacing w:w="0" w:type="dxa"/>
              </w:trPr>
              <w:tc>
                <w:tcPr>
                  <w:tcW w:w="806" w:type="dxa"/>
                  <w:noWrap/>
                  <w:hideMark/>
                </w:tcPr>
                <w:p w14:paraId="50191604"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CFDA Number(s):</w:t>
                  </w:r>
                </w:p>
              </w:tc>
              <w:tc>
                <w:tcPr>
                  <w:tcW w:w="4439" w:type="dxa"/>
                  <w:vAlign w:val="center"/>
                  <w:hideMark/>
                </w:tcPr>
                <w:p w14:paraId="6D6E7ABB"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97.062 -- Scientific Leadership Awards</w:t>
                  </w:r>
                </w:p>
              </w:tc>
            </w:tr>
            <w:tr w:rsidR="00BD4ADD" w:rsidRPr="00BD4ADD" w14:paraId="011DFA6D" w14:textId="77777777" w:rsidTr="00BD4ADD">
              <w:trPr>
                <w:tblCellSpacing w:w="0" w:type="dxa"/>
              </w:trPr>
              <w:tc>
                <w:tcPr>
                  <w:tcW w:w="806" w:type="dxa"/>
                  <w:noWrap/>
                  <w:hideMark/>
                </w:tcPr>
                <w:p w14:paraId="0FCCFDFD"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Cost Sharing or Matching Requirement:</w:t>
                  </w:r>
                </w:p>
              </w:tc>
              <w:tc>
                <w:tcPr>
                  <w:tcW w:w="4439" w:type="dxa"/>
                  <w:vAlign w:val="center"/>
                  <w:hideMark/>
                </w:tcPr>
                <w:p w14:paraId="4638839D"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No</w:t>
                  </w:r>
                </w:p>
              </w:tc>
            </w:tr>
          </w:tbl>
          <w:p w14:paraId="761CD9A6" w14:textId="77777777" w:rsidR="00BD4ADD" w:rsidRPr="00BD4ADD" w:rsidRDefault="00BD4ADD" w:rsidP="00BD4AD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3"/>
              <w:gridCol w:w="2338"/>
            </w:tblGrid>
            <w:tr w:rsidR="00BD4ADD" w:rsidRPr="00BD4ADD" w14:paraId="67A0F312" w14:textId="77777777" w:rsidTr="00BD4ADD">
              <w:trPr>
                <w:tblCellSpacing w:w="0" w:type="dxa"/>
              </w:trPr>
              <w:tc>
                <w:tcPr>
                  <w:tcW w:w="2773" w:type="dxa"/>
                  <w:noWrap/>
                  <w:hideMark/>
                </w:tcPr>
                <w:p w14:paraId="4BD69C08"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lastRenderedPageBreak/>
                    <w:t>Version:</w:t>
                  </w:r>
                </w:p>
              </w:tc>
              <w:tc>
                <w:tcPr>
                  <w:tcW w:w="2338" w:type="dxa"/>
                  <w:vAlign w:val="center"/>
                  <w:hideMark/>
                </w:tcPr>
                <w:p w14:paraId="032CC57D"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Synopsis 4</w:t>
                  </w:r>
                </w:p>
              </w:tc>
            </w:tr>
            <w:tr w:rsidR="00BD4ADD" w:rsidRPr="00BD4ADD" w14:paraId="7FCD78A7" w14:textId="77777777" w:rsidTr="00BD4ADD">
              <w:trPr>
                <w:tblCellSpacing w:w="0" w:type="dxa"/>
              </w:trPr>
              <w:tc>
                <w:tcPr>
                  <w:tcW w:w="2773" w:type="dxa"/>
                  <w:noWrap/>
                  <w:hideMark/>
                </w:tcPr>
                <w:p w14:paraId="2499EF41"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Posted Date:</w:t>
                  </w:r>
                </w:p>
              </w:tc>
              <w:tc>
                <w:tcPr>
                  <w:tcW w:w="2338" w:type="dxa"/>
                  <w:vAlign w:val="center"/>
                  <w:hideMark/>
                </w:tcPr>
                <w:p w14:paraId="407C68CE"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Nov 04, 2022</w:t>
                  </w:r>
                </w:p>
              </w:tc>
            </w:tr>
            <w:tr w:rsidR="00BD4ADD" w:rsidRPr="00BD4ADD" w14:paraId="2B6C4128" w14:textId="77777777" w:rsidTr="00BD4ADD">
              <w:trPr>
                <w:tblCellSpacing w:w="0" w:type="dxa"/>
              </w:trPr>
              <w:tc>
                <w:tcPr>
                  <w:tcW w:w="2773" w:type="dxa"/>
                  <w:noWrap/>
                  <w:hideMark/>
                </w:tcPr>
                <w:p w14:paraId="089AAC5C"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Last Updated Date:</w:t>
                  </w:r>
                </w:p>
              </w:tc>
              <w:tc>
                <w:tcPr>
                  <w:tcW w:w="2338" w:type="dxa"/>
                  <w:vAlign w:val="center"/>
                  <w:hideMark/>
                </w:tcPr>
                <w:p w14:paraId="30D30B7B"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Nov 07, 2022</w:t>
                  </w:r>
                </w:p>
              </w:tc>
            </w:tr>
            <w:tr w:rsidR="00BD4ADD" w:rsidRPr="00BD4ADD" w14:paraId="6A46AFFB" w14:textId="77777777" w:rsidTr="00BD4ADD">
              <w:trPr>
                <w:tblCellSpacing w:w="0" w:type="dxa"/>
              </w:trPr>
              <w:tc>
                <w:tcPr>
                  <w:tcW w:w="2773" w:type="dxa"/>
                  <w:noWrap/>
                  <w:hideMark/>
                </w:tcPr>
                <w:p w14:paraId="730C5C57"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Original Closing Date for Applications:</w:t>
                  </w:r>
                </w:p>
              </w:tc>
              <w:tc>
                <w:tcPr>
                  <w:tcW w:w="2338" w:type="dxa"/>
                  <w:vAlign w:val="center"/>
                  <w:hideMark/>
                </w:tcPr>
                <w:p w14:paraId="3C3F7A61"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Jan 04, 2023  </w:t>
                  </w:r>
                </w:p>
              </w:tc>
            </w:tr>
            <w:tr w:rsidR="00BD4ADD" w:rsidRPr="00BD4ADD" w14:paraId="763D1733" w14:textId="77777777" w:rsidTr="00BD4ADD">
              <w:trPr>
                <w:tblCellSpacing w:w="0" w:type="dxa"/>
              </w:trPr>
              <w:tc>
                <w:tcPr>
                  <w:tcW w:w="2773" w:type="dxa"/>
                  <w:noWrap/>
                  <w:hideMark/>
                </w:tcPr>
                <w:p w14:paraId="34DA1ABC"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Current Closing Date for Applications:</w:t>
                  </w:r>
                </w:p>
              </w:tc>
              <w:tc>
                <w:tcPr>
                  <w:tcW w:w="2338" w:type="dxa"/>
                  <w:vAlign w:val="center"/>
                  <w:hideMark/>
                </w:tcPr>
                <w:p w14:paraId="2E405D03"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Jan 04, 2023  </w:t>
                  </w:r>
                </w:p>
              </w:tc>
            </w:tr>
            <w:tr w:rsidR="00BD4ADD" w:rsidRPr="00BD4ADD" w14:paraId="51BECC91" w14:textId="77777777" w:rsidTr="00BD4ADD">
              <w:trPr>
                <w:tblCellSpacing w:w="0" w:type="dxa"/>
              </w:trPr>
              <w:tc>
                <w:tcPr>
                  <w:tcW w:w="2773" w:type="dxa"/>
                  <w:noWrap/>
                  <w:hideMark/>
                </w:tcPr>
                <w:p w14:paraId="20AFFAF0"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lastRenderedPageBreak/>
                    <w:t>Archive Date:</w:t>
                  </w:r>
                </w:p>
              </w:tc>
              <w:tc>
                <w:tcPr>
                  <w:tcW w:w="2338" w:type="dxa"/>
                  <w:vAlign w:val="center"/>
                  <w:hideMark/>
                </w:tcPr>
                <w:p w14:paraId="1A3A82F6"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Feb 03, 2023</w:t>
                  </w:r>
                </w:p>
              </w:tc>
            </w:tr>
            <w:tr w:rsidR="00BD4ADD" w:rsidRPr="00BD4ADD" w14:paraId="1943267C" w14:textId="77777777" w:rsidTr="00BD4ADD">
              <w:trPr>
                <w:tblCellSpacing w:w="0" w:type="dxa"/>
              </w:trPr>
              <w:tc>
                <w:tcPr>
                  <w:tcW w:w="2773" w:type="dxa"/>
                  <w:noWrap/>
                  <w:hideMark/>
                </w:tcPr>
                <w:p w14:paraId="1FBAAF2B"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Estimated Total Program Funding:</w:t>
                  </w:r>
                </w:p>
              </w:tc>
              <w:tc>
                <w:tcPr>
                  <w:tcW w:w="2338" w:type="dxa"/>
                  <w:vAlign w:val="center"/>
                  <w:hideMark/>
                </w:tcPr>
                <w:p w14:paraId="57DECBF4"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$9,000,000</w:t>
                  </w:r>
                </w:p>
              </w:tc>
            </w:tr>
            <w:tr w:rsidR="00BD4ADD" w:rsidRPr="00BD4ADD" w14:paraId="3D599AE4" w14:textId="77777777" w:rsidTr="00BD4ADD">
              <w:trPr>
                <w:tblCellSpacing w:w="0" w:type="dxa"/>
              </w:trPr>
              <w:tc>
                <w:tcPr>
                  <w:tcW w:w="2773" w:type="dxa"/>
                  <w:noWrap/>
                  <w:hideMark/>
                </w:tcPr>
                <w:p w14:paraId="40282A87"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Award Ceiling:</w:t>
                  </w:r>
                </w:p>
              </w:tc>
              <w:tc>
                <w:tcPr>
                  <w:tcW w:w="2338" w:type="dxa"/>
                  <w:vAlign w:val="center"/>
                  <w:hideMark/>
                </w:tcPr>
                <w:p w14:paraId="5FF461D2"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$1,000,000</w:t>
                  </w:r>
                </w:p>
              </w:tc>
            </w:tr>
            <w:tr w:rsidR="00BD4ADD" w:rsidRPr="00BD4ADD" w14:paraId="0ABEFF15" w14:textId="77777777" w:rsidTr="00BD4ADD">
              <w:trPr>
                <w:tblCellSpacing w:w="0" w:type="dxa"/>
              </w:trPr>
              <w:tc>
                <w:tcPr>
                  <w:tcW w:w="2773" w:type="dxa"/>
                  <w:noWrap/>
                  <w:hideMark/>
                </w:tcPr>
                <w:p w14:paraId="3198025B"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Award Floor:</w:t>
                  </w:r>
                </w:p>
              </w:tc>
              <w:tc>
                <w:tcPr>
                  <w:tcW w:w="2338" w:type="dxa"/>
                  <w:vAlign w:val="center"/>
                  <w:hideMark/>
                </w:tcPr>
                <w:p w14:paraId="2F9F3B9F"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$1,000,000</w:t>
                  </w:r>
                </w:p>
              </w:tc>
            </w:tr>
          </w:tbl>
          <w:p w14:paraId="5C4C8492" w14:textId="77777777" w:rsidR="00BD4ADD" w:rsidRPr="00BD4ADD" w:rsidRDefault="00BD4ADD" w:rsidP="00BD4ADD">
            <w:pPr>
              <w:pStyle w:val="NoSpacing"/>
              <w:rPr>
                <w:rFonts w:ascii="Helvetica" w:hAnsi="Helvetica" w:cs="Helvetica"/>
                <w:color w:val="222222"/>
              </w:rPr>
            </w:pPr>
          </w:p>
        </w:tc>
      </w:tr>
    </w:tbl>
    <w:p w14:paraId="11BBAAB9" w14:textId="46DBC233" w:rsidR="00BD4ADD" w:rsidRPr="00BD4ADD" w:rsidRDefault="00BD4ADD" w:rsidP="00BD4A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D4ADD" w:rsidRPr="00BD4ADD" w14:paraId="02590A37" w14:textId="77777777" w:rsidTr="00BD4ADD">
        <w:trPr>
          <w:tblCellSpacing w:w="0" w:type="dxa"/>
        </w:trPr>
        <w:tc>
          <w:tcPr>
            <w:tcW w:w="0" w:type="auto"/>
            <w:noWrap/>
            <w:hideMark/>
          </w:tcPr>
          <w:p w14:paraId="67912730"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Eligible Applicants:</w:t>
            </w:r>
          </w:p>
        </w:tc>
        <w:tc>
          <w:tcPr>
            <w:tcW w:w="5000" w:type="pct"/>
            <w:vAlign w:val="center"/>
            <w:hideMark/>
          </w:tcPr>
          <w:p w14:paraId="46994E2E"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Private institutions of higher education</w:t>
            </w:r>
            <w:r w:rsidRPr="00BD4ADD">
              <w:rPr>
                <w:rFonts w:ascii="Helvetica" w:hAnsi="Helvetica" w:cs="Helvetica"/>
                <w:color w:val="222222"/>
              </w:rPr>
              <w:br/>
              <w:t>Public and State controlled institutions of higher education</w:t>
            </w:r>
          </w:p>
        </w:tc>
      </w:tr>
      <w:tr w:rsidR="00BD4ADD" w:rsidRPr="00BD4ADD" w14:paraId="3F0CA560" w14:textId="77777777" w:rsidTr="00BD4ADD">
        <w:trPr>
          <w:tblCellSpacing w:w="0" w:type="dxa"/>
        </w:trPr>
        <w:tc>
          <w:tcPr>
            <w:tcW w:w="0" w:type="auto"/>
            <w:noWrap/>
            <w:hideMark/>
          </w:tcPr>
          <w:p w14:paraId="2CE988BE"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Additional Information on Eligibility:</w:t>
            </w:r>
          </w:p>
        </w:tc>
        <w:tc>
          <w:tcPr>
            <w:tcW w:w="5000" w:type="pct"/>
            <w:vAlign w:val="center"/>
            <w:hideMark/>
          </w:tcPr>
          <w:p w14:paraId="162FB3AD"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 </w:t>
            </w:r>
          </w:p>
        </w:tc>
      </w:tr>
    </w:tbl>
    <w:p w14:paraId="6331302F" w14:textId="77B5E93A" w:rsidR="00BD4ADD" w:rsidRPr="00BD4ADD" w:rsidRDefault="00BD4ADD" w:rsidP="00BD4A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D4ADD" w:rsidRPr="00BD4ADD" w14:paraId="60856F04" w14:textId="77777777" w:rsidTr="00BD4ADD">
        <w:trPr>
          <w:tblCellSpacing w:w="0" w:type="dxa"/>
        </w:trPr>
        <w:tc>
          <w:tcPr>
            <w:tcW w:w="0" w:type="auto"/>
            <w:noWrap/>
            <w:hideMark/>
          </w:tcPr>
          <w:p w14:paraId="711272E2"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Agency Name:</w:t>
            </w:r>
          </w:p>
        </w:tc>
        <w:tc>
          <w:tcPr>
            <w:tcW w:w="5000" w:type="pct"/>
            <w:vAlign w:val="center"/>
            <w:hideMark/>
          </w:tcPr>
          <w:p w14:paraId="6BCE32F2"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Office of Procurement Operations - Grants Division</w:t>
            </w:r>
          </w:p>
        </w:tc>
      </w:tr>
      <w:tr w:rsidR="00BD4ADD" w:rsidRPr="00BD4ADD" w14:paraId="5BF001D6" w14:textId="77777777" w:rsidTr="00BD4ADD">
        <w:trPr>
          <w:tblCellSpacing w:w="0" w:type="dxa"/>
        </w:trPr>
        <w:tc>
          <w:tcPr>
            <w:tcW w:w="0" w:type="auto"/>
            <w:noWrap/>
            <w:hideMark/>
          </w:tcPr>
          <w:p w14:paraId="7A00C517"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Description:</w:t>
            </w:r>
          </w:p>
        </w:tc>
        <w:tc>
          <w:tcPr>
            <w:tcW w:w="5000" w:type="pct"/>
            <w:vAlign w:val="center"/>
            <w:hideMark/>
          </w:tcPr>
          <w:p w14:paraId="0A95FEFE"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Awarded institutions will:</w:t>
            </w:r>
          </w:p>
          <w:p w14:paraId="3763FEA9" w14:textId="18C159F2"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a)Provide opportunities for students and faculty to engage in research projects addressing</w:t>
            </w:r>
            <w:r>
              <w:rPr>
                <w:rFonts w:ascii="Helvetica" w:hAnsi="Helvetica" w:cs="Helvetica"/>
                <w:color w:val="222222"/>
              </w:rPr>
              <w:t xml:space="preserve"> </w:t>
            </w:r>
            <w:r w:rsidRPr="00BD4ADD">
              <w:rPr>
                <w:rFonts w:ascii="Helvetica" w:hAnsi="Helvetica" w:cs="Helvetica"/>
                <w:color w:val="222222"/>
              </w:rPr>
              <w:t>Homeland Security (HS) research areas.</w:t>
            </w:r>
          </w:p>
          <w:p w14:paraId="122D6F91" w14:textId="56241CA6"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b)Consistently engage with DHS S&amp;T and the DHS Centers of Excellence (COEs) to ensure that the program is effectively building the next generation workforce that will support the Homeland Security Enterprise (HSE).</w:t>
            </w:r>
          </w:p>
          <w:p w14:paraId="741DBCCE" w14:textId="16870324"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c)Develop innovative programs to experiential learning activities with government, academia, and the private sector for students studying science, technology, engineering, and mathematics (STEM) and faculty.</w:t>
            </w:r>
          </w:p>
          <w:p w14:paraId="33E10E57"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d)Engage with community colleges to identify the academic strengths of their local MS communities and promote pathways toward STEM degree completion and transition from 2-year to 4-year institutions.</w:t>
            </w:r>
          </w:p>
        </w:tc>
      </w:tr>
      <w:tr w:rsidR="00BD4ADD" w:rsidRPr="00BD4ADD" w14:paraId="7F174188" w14:textId="77777777" w:rsidTr="00BD4ADD">
        <w:trPr>
          <w:tblCellSpacing w:w="0" w:type="dxa"/>
        </w:trPr>
        <w:tc>
          <w:tcPr>
            <w:tcW w:w="0" w:type="auto"/>
            <w:noWrap/>
            <w:hideMark/>
          </w:tcPr>
          <w:p w14:paraId="21834D9B"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t>Link to Additional Information:</w:t>
            </w:r>
          </w:p>
        </w:tc>
        <w:tc>
          <w:tcPr>
            <w:tcW w:w="5000" w:type="pct"/>
            <w:vAlign w:val="center"/>
            <w:hideMark/>
          </w:tcPr>
          <w:p w14:paraId="4544E523" w14:textId="77777777" w:rsidR="00BD4ADD" w:rsidRPr="00BD4ADD" w:rsidRDefault="00000000" w:rsidP="00BD4ADD">
            <w:pPr>
              <w:pStyle w:val="NoSpacing"/>
              <w:rPr>
                <w:rFonts w:ascii="Helvetica" w:hAnsi="Helvetica" w:cs="Helvetica"/>
                <w:color w:val="222222"/>
              </w:rPr>
            </w:pPr>
            <w:hyperlink r:id="rId237" w:anchor="relatedDocumentsTab" w:tooltip="See Related Documents" w:history="1">
              <w:r w:rsidR="00BD4ADD" w:rsidRPr="00BD4ADD">
                <w:rPr>
                  <w:rStyle w:val="Hyperlink"/>
                  <w:rFonts w:ascii="Helvetica" w:hAnsi="Helvetica" w:cs="Helvetica"/>
                </w:rPr>
                <w:t>See Related Documents</w:t>
              </w:r>
            </w:hyperlink>
          </w:p>
        </w:tc>
      </w:tr>
      <w:tr w:rsidR="00BD4ADD" w:rsidRPr="00BD4ADD" w14:paraId="6A3FF58C" w14:textId="77777777" w:rsidTr="00BD4ADD">
        <w:trPr>
          <w:tblCellSpacing w:w="0" w:type="dxa"/>
        </w:trPr>
        <w:tc>
          <w:tcPr>
            <w:tcW w:w="0" w:type="auto"/>
            <w:noWrap/>
            <w:hideMark/>
          </w:tcPr>
          <w:p w14:paraId="3A3A0C19" w14:textId="77777777" w:rsidR="00BD4ADD" w:rsidRPr="00BD4ADD" w:rsidRDefault="00BD4ADD" w:rsidP="00BD4ADD">
            <w:pPr>
              <w:pStyle w:val="NoSpacing"/>
              <w:rPr>
                <w:rFonts w:ascii="Helvetica" w:hAnsi="Helvetica" w:cs="Helvetica"/>
                <w:b/>
                <w:bCs/>
                <w:color w:val="222222"/>
              </w:rPr>
            </w:pPr>
            <w:r w:rsidRPr="00BD4ADD">
              <w:rPr>
                <w:rFonts w:ascii="Helvetica" w:hAnsi="Helvetica" w:cs="Helvetica"/>
                <w:b/>
                <w:bCs/>
                <w:color w:val="222222"/>
              </w:rPr>
              <w:lastRenderedPageBreak/>
              <w:t>Grantor Contact Information:</w:t>
            </w:r>
          </w:p>
        </w:tc>
        <w:tc>
          <w:tcPr>
            <w:tcW w:w="5000" w:type="pct"/>
            <w:vAlign w:val="center"/>
            <w:hideMark/>
          </w:tcPr>
          <w:p w14:paraId="5FEEE123" w14:textId="77777777" w:rsidR="00BD4ADD" w:rsidRPr="00BD4ADD" w:rsidRDefault="00BD4ADD" w:rsidP="00BD4ADD">
            <w:pPr>
              <w:pStyle w:val="NoSpacing"/>
              <w:rPr>
                <w:rFonts w:ascii="Helvetica" w:hAnsi="Helvetica" w:cs="Helvetica"/>
                <w:color w:val="222222"/>
              </w:rPr>
            </w:pPr>
            <w:r w:rsidRPr="00BD4ADD">
              <w:rPr>
                <w:rFonts w:ascii="Helvetica" w:hAnsi="Helvetica" w:cs="Helvetica"/>
                <w:color w:val="222222"/>
              </w:rPr>
              <w:t>If you have difficulty accessing the full announcement electronically, please contact:</w:t>
            </w:r>
            <w:r w:rsidRPr="00BD4ADD">
              <w:rPr>
                <w:rFonts w:ascii="Helvetica" w:hAnsi="Helvetica" w:cs="Helvetica"/>
                <w:color w:val="222222"/>
              </w:rPr>
              <w:br/>
            </w:r>
            <w:r w:rsidRPr="00BD4ADD">
              <w:rPr>
                <w:rFonts w:ascii="Helvetica" w:hAnsi="Helvetica" w:cs="Helvetica"/>
                <w:color w:val="222222"/>
              </w:rPr>
              <w:br/>
              <w:t>Stephanie H Dawkins Grants Specialist Phone 202-774-9760</w:t>
            </w:r>
            <w:r w:rsidRPr="00BD4ADD">
              <w:rPr>
                <w:rFonts w:ascii="Helvetica" w:hAnsi="Helvetica" w:cs="Helvetica"/>
                <w:color w:val="222222"/>
              </w:rPr>
              <w:br/>
            </w:r>
            <w:r w:rsidRPr="00BD4ADD">
              <w:rPr>
                <w:rFonts w:ascii="Helvetica" w:hAnsi="Helvetica" w:cs="Helvetica"/>
                <w:color w:val="222222"/>
              </w:rPr>
              <w:br/>
            </w:r>
            <w:hyperlink r:id="rId238" w:history="1">
              <w:r w:rsidRPr="00BD4ADD">
                <w:rPr>
                  <w:rStyle w:val="Hyperlink"/>
                  <w:rFonts w:ascii="Helvetica" w:hAnsi="Helvetica" w:cs="Helvetica"/>
                </w:rPr>
                <w:t>stephanie.dawkins@hq.dhs.gov</w:t>
              </w:r>
            </w:hyperlink>
          </w:p>
        </w:tc>
      </w:tr>
    </w:tbl>
    <w:p w14:paraId="142CA97D" w14:textId="61204116" w:rsidR="00214C3D" w:rsidRDefault="00BD4ADD" w:rsidP="00E673C0">
      <w:pPr>
        <w:pStyle w:val="NoSpacing"/>
        <w:rPr>
          <w:rStyle w:val="Hyperlink"/>
          <w:rFonts w:ascii="Helvetica" w:hAnsi="Helvetica" w:cs="Helvetica"/>
          <w:color w:val="1155CC"/>
          <w:sz w:val="24"/>
          <w:szCs w:val="24"/>
          <w:shd w:val="clear" w:color="auto" w:fill="FFFFFF"/>
        </w:rPr>
      </w:pPr>
      <w:r w:rsidRPr="00150DDF">
        <w:rPr>
          <w:rFonts w:ascii="Helvetica" w:hAnsi="Helvetica" w:cs="Helvetica"/>
          <w:color w:val="222222"/>
          <w:sz w:val="24"/>
          <w:szCs w:val="24"/>
        </w:rPr>
        <w:br/>
      </w:r>
      <w:hyperlink r:id="rId239" w:tgtFrame="_blank" w:history="1">
        <w:r w:rsidRPr="00150DDF">
          <w:rPr>
            <w:rStyle w:val="Hyperlink"/>
            <w:rFonts w:ascii="Helvetica" w:hAnsi="Helvetica" w:cs="Helvetica"/>
            <w:color w:val="1155CC"/>
            <w:sz w:val="24"/>
            <w:szCs w:val="24"/>
            <w:shd w:val="clear" w:color="auto" w:fill="FFFFFF"/>
          </w:rPr>
          <w:t>https://www.grants.gov/web/grants/view-opportunity.html?oppId=344370</w:t>
        </w:r>
      </w:hyperlink>
    </w:p>
    <w:p w14:paraId="71D32F3C" w14:textId="4DC81173" w:rsidR="00BD4ADD" w:rsidRDefault="00BD4ADD" w:rsidP="00E673C0">
      <w:pPr>
        <w:pStyle w:val="NoSpacing"/>
        <w:rPr>
          <w:rStyle w:val="Hyperlink"/>
          <w:rFonts w:ascii="Helvetica" w:hAnsi="Helvetica" w:cs="Helvetica"/>
          <w:color w:val="1155CC"/>
          <w:sz w:val="24"/>
          <w:szCs w:val="24"/>
          <w:shd w:val="clear" w:color="auto" w:fill="FFFFFF"/>
        </w:rPr>
      </w:pPr>
    </w:p>
    <w:p w14:paraId="0F523DF9" w14:textId="77777777" w:rsidR="00BD4ADD" w:rsidRDefault="00BD4ADD" w:rsidP="00E673C0">
      <w:pPr>
        <w:pStyle w:val="NoSpacing"/>
        <w:rPr>
          <w:rFonts w:ascii="Helvetica" w:hAnsi="Helvetica" w:cs="Helvetica"/>
          <w:color w:val="222222"/>
          <w:sz w:val="24"/>
          <w:szCs w:val="24"/>
        </w:rPr>
      </w:pPr>
    </w:p>
    <w:p w14:paraId="54682C4D" w14:textId="30D76F30" w:rsidR="002A75BE" w:rsidRDefault="0077741F" w:rsidP="002A75BE">
      <w:pPr>
        <w:widowControl w:val="0"/>
        <w:autoSpaceDE w:val="0"/>
        <w:autoSpaceDN w:val="0"/>
        <w:adjustRightInd w:val="0"/>
        <w:rPr>
          <w:rFonts w:ascii="Helvetica" w:hAnsi="Helvetica" w:cs="Helvetica"/>
          <w:b/>
        </w:rPr>
      </w:pPr>
      <w:bookmarkStart w:id="367" w:name="DHSMultiStateEarthquake"/>
      <w:bookmarkStart w:id="368" w:name="DHSSLTT"/>
      <w:bookmarkStart w:id="369" w:name="DHSFEMAFPS"/>
      <w:bookmarkStart w:id="370" w:name="DHSERBCNOFO"/>
      <w:bookmarkStart w:id="371" w:name="HUDRED"/>
      <w:bookmarkStart w:id="372" w:name="DHSREDDAU"/>
      <w:bookmarkStart w:id="373" w:name="DHSSciLeadership"/>
      <w:bookmarkStart w:id="374" w:name="DHSCrossBorder"/>
      <w:bookmarkStart w:id="375" w:name="DHSSensorSBIR"/>
      <w:bookmarkStart w:id="376" w:name="DHSReminders"/>
      <w:bookmarkEnd w:id="367"/>
      <w:bookmarkEnd w:id="368"/>
      <w:bookmarkEnd w:id="369"/>
      <w:bookmarkEnd w:id="370"/>
      <w:bookmarkEnd w:id="371"/>
      <w:bookmarkEnd w:id="372"/>
      <w:bookmarkEnd w:id="373"/>
      <w:bookmarkEnd w:id="374"/>
      <w:bookmarkEnd w:id="375"/>
      <w:bookmarkEnd w:id="376"/>
      <w:r w:rsidRPr="005D3F9C">
        <w:rPr>
          <w:rFonts w:ascii="Helvetica" w:hAnsi="Helvetica" w:cs="Helvetica"/>
          <w:b/>
        </w:rPr>
        <w:t>Reminders:</w:t>
      </w:r>
      <w:bookmarkStart w:id="377" w:name="DHSInsiderThreats"/>
      <w:bookmarkEnd w:id="377"/>
    </w:p>
    <w:p w14:paraId="7218E994" w14:textId="66132BB2" w:rsidR="008C5D20" w:rsidRDefault="008C5D20" w:rsidP="0077741F">
      <w:pPr>
        <w:widowControl w:val="0"/>
        <w:autoSpaceDE w:val="0"/>
        <w:autoSpaceDN w:val="0"/>
        <w:adjustRightInd w:val="0"/>
        <w:rPr>
          <w:rFonts w:ascii="Helvetica" w:hAnsi="Helvetica" w:cs="Helvetica"/>
          <w:b/>
        </w:rPr>
      </w:pPr>
      <w:bookmarkStart w:id="378" w:name="DHSSAFER2020"/>
      <w:bookmarkEnd w:id="378"/>
    </w:p>
    <w:p w14:paraId="76FF085F" w14:textId="77777777" w:rsidR="009D4689" w:rsidRDefault="009D4689" w:rsidP="0077741F">
      <w:pPr>
        <w:widowControl w:val="0"/>
        <w:autoSpaceDE w:val="0"/>
        <w:autoSpaceDN w:val="0"/>
        <w:adjustRightInd w:val="0"/>
        <w:rPr>
          <w:rFonts w:ascii="Helvetica" w:hAnsi="Helvetica" w:cs="Helvetica"/>
          <w:b/>
        </w:rPr>
      </w:pPr>
      <w:bookmarkStart w:id="379" w:name="DHSAFGFPSG"/>
      <w:bookmarkStart w:id="380" w:name="DHS22StateLocalCybersecurity"/>
      <w:bookmarkEnd w:id="379"/>
      <w:bookmarkEnd w:id="380"/>
    </w:p>
    <w:p w14:paraId="28FEF8D6"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381" w:name="DHSCoastGuardRBS"/>
      <w:bookmarkStart w:id="382" w:name="DHSBlueCampaign"/>
      <w:bookmarkStart w:id="383" w:name="DHScenterofExcellence"/>
      <w:bookmarkStart w:id="384" w:name="DHSCoastGuardNatlNonProfit"/>
      <w:bookmarkStart w:id="385" w:name="DHSSTCenter"/>
      <w:bookmarkStart w:id="386" w:name="DHSFloodMitigation"/>
      <w:bookmarkStart w:id="387" w:name="DHSNUSR"/>
      <w:bookmarkStart w:id="388" w:name="DJSCOastGuardOrg"/>
      <w:bookmarkStart w:id="389" w:name="DHSCOastGuardOrg"/>
      <w:bookmarkStart w:id="390" w:name="DHSCOastGuardNatOrg"/>
      <w:bookmarkStart w:id="391" w:name="DHSHHPD"/>
      <w:bookmarkStart w:id="392" w:name="DHSPreMitigation"/>
      <w:bookmarkStart w:id="393" w:name="DHSNEHRP"/>
      <w:bookmarkStart w:id="394" w:name="DHSSAFE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1ABEDB61" w14:textId="77777777" w:rsidR="0077741F" w:rsidRPr="005D3F9C" w:rsidRDefault="0077741F" w:rsidP="0077741F">
      <w:pPr>
        <w:widowControl w:val="0"/>
        <w:autoSpaceDE w:val="0"/>
        <w:autoSpaceDN w:val="0"/>
        <w:adjustRightInd w:val="0"/>
        <w:rPr>
          <w:rFonts w:ascii="Helvetica" w:hAnsi="Helvetica" w:cs="Helvetica"/>
          <w:b/>
        </w:rPr>
      </w:pPr>
    </w:p>
    <w:p w14:paraId="26F2EAA9" w14:textId="77777777" w:rsidR="0077741F" w:rsidRDefault="0077741F" w:rsidP="0077741F">
      <w:pPr>
        <w:widowControl w:val="0"/>
        <w:autoSpaceDE w:val="0"/>
        <w:autoSpaceDN w:val="0"/>
        <w:adjustRightInd w:val="0"/>
        <w:outlineLvl w:val="0"/>
        <w:rPr>
          <w:rFonts w:ascii="Helvetica" w:hAnsi="Helvetica" w:cs="Helvetica"/>
          <w:b/>
          <w:sz w:val="28"/>
          <w:szCs w:val="28"/>
        </w:rPr>
      </w:pPr>
      <w:bookmarkStart w:id="395" w:name="HUD"/>
      <w:bookmarkEnd w:id="395"/>
      <w:r w:rsidRPr="001D72F9">
        <w:rPr>
          <w:rFonts w:ascii="Helvetica" w:hAnsi="Helvetica" w:cs="Helvetica"/>
          <w:b/>
          <w:sz w:val="28"/>
          <w:szCs w:val="28"/>
        </w:rPr>
        <w:t>Department of Housing and Urban Development</w:t>
      </w:r>
    </w:p>
    <w:p w14:paraId="502127BD" w14:textId="77777777" w:rsidR="0077741F" w:rsidRPr="00180996" w:rsidRDefault="0077741F" w:rsidP="0077741F">
      <w:pPr>
        <w:widowControl w:val="0"/>
        <w:autoSpaceDE w:val="0"/>
        <w:autoSpaceDN w:val="0"/>
        <w:adjustRightInd w:val="0"/>
        <w:outlineLvl w:val="0"/>
        <w:rPr>
          <w:rFonts w:ascii="Helvetica" w:hAnsi="Helvetica" w:cs="Helvetica"/>
          <w:b/>
          <w:sz w:val="28"/>
          <w:szCs w:val="28"/>
        </w:rPr>
      </w:pPr>
    </w:p>
    <w:p w14:paraId="21069C3F" w14:textId="534AE541" w:rsidR="009602CC" w:rsidRPr="000805A1" w:rsidRDefault="0077741F" w:rsidP="000805A1">
      <w:pPr>
        <w:rPr>
          <w:rStyle w:val="Hyperlink"/>
          <w:rFonts w:ascii="Helvetica" w:hAnsi="Helvetica"/>
          <w:color w:val="auto"/>
          <w:u w:val="none"/>
        </w:rPr>
      </w:pPr>
      <w:bookmarkStart w:id="396" w:name="HUDServiceCoordinators"/>
      <w:bookmarkStart w:id="397" w:name="HIDALCP"/>
      <w:bookmarkStart w:id="398" w:name="HUDPrograms"/>
      <w:bookmarkEnd w:id="396"/>
      <w:bookmarkEnd w:id="397"/>
      <w:bookmarkEnd w:id="398"/>
      <w:r w:rsidRPr="00CA47D4">
        <w:rPr>
          <w:rFonts w:ascii="Helvetica" w:hAnsi="Helvetica"/>
          <w:b/>
          <w:bCs/>
        </w:rPr>
        <w:t>Programs</w:t>
      </w:r>
      <w:r>
        <w:rPr>
          <w:rFonts w:ascii="Helvetica" w:hAnsi="Helvetica"/>
        </w:rPr>
        <w:t>:</w:t>
      </w:r>
      <w:bookmarkStart w:id="399" w:name="HUDLeadBasedPaint"/>
      <w:bookmarkStart w:id="400" w:name="HUDSection811"/>
      <w:bookmarkStart w:id="401" w:name="HUDHazardCapitalFund"/>
      <w:bookmarkStart w:id="402" w:name="HUDNatlHomelessData"/>
      <w:bookmarkStart w:id="403" w:name="HUDRuralCapacityCD"/>
      <w:bookmarkEnd w:id="399"/>
      <w:bookmarkEnd w:id="400"/>
      <w:bookmarkEnd w:id="401"/>
      <w:bookmarkEnd w:id="402"/>
      <w:bookmarkEnd w:id="403"/>
    </w:p>
    <w:p w14:paraId="7088A633" w14:textId="1B126168" w:rsidR="007144FD" w:rsidRDefault="007144FD" w:rsidP="00530F5C">
      <w:pPr>
        <w:pStyle w:val="NoSpacing"/>
        <w:ind w:left="-180"/>
        <w:rPr>
          <w:rFonts w:ascii="Helvetica" w:hAnsi="Helvetica" w:cs="Helvetica"/>
          <w:sz w:val="24"/>
          <w:szCs w:val="24"/>
        </w:rPr>
      </w:pPr>
    </w:p>
    <w:p w14:paraId="59722152" w14:textId="77777777" w:rsidR="001D4F06" w:rsidRDefault="001D4F06" w:rsidP="001D4F06">
      <w:pPr>
        <w:pStyle w:val="NoSpacing"/>
        <w:rPr>
          <w:rFonts w:ascii="Helvetica" w:hAnsi="Helvetica" w:cs="Helvetica"/>
          <w:color w:val="222222"/>
          <w:sz w:val="24"/>
          <w:szCs w:val="24"/>
          <w:shd w:val="clear" w:color="auto" w:fill="FFFFFF"/>
        </w:rPr>
      </w:pPr>
      <w:bookmarkStart w:id="404" w:name="HUDHealthyHomesWeatherCoop"/>
      <w:bookmarkEnd w:id="404"/>
      <w:r w:rsidRPr="0071243C">
        <w:rPr>
          <w:rFonts w:ascii="Helvetica" w:hAnsi="Helvetica" w:cs="Helvetica"/>
          <w:color w:val="222222"/>
          <w:sz w:val="24"/>
          <w:szCs w:val="24"/>
          <w:shd w:val="clear" w:color="auto" w:fill="FFFFFF"/>
        </w:rPr>
        <w:t>HUD FY2022 Healthy Homes and Weatherization Cooperation Demonstration</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D4F06" w:rsidRPr="001D4F06" w14:paraId="39AFD7FD" w14:textId="77777777" w:rsidTr="001D4F0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6"/>
              <w:gridCol w:w="3449"/>
            </w:tblGrid>
            <w:tr w:rsidR="001D4F06" w:rsidRPr="001D4F06" w14:paraId="2FE48AE8" w14:textId="77777777" w:rsidTr="001D4F06">
              <w:trPr>
                <w:tblCellSpacing w:w="0" w:type="dxa"/>
              </w:trPr>
              <w:tc>
                <w:tcPr>
                  <w:tcW w:w="1796" w:type="dxa"/>
                  <w:noWrap/>
                  <w:hideMark/>
                </w:tcPr>
                <w:p w14:paraId="742BB724"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Document Type:</w:t>
                  </w:r>
                </w:p>
              </w:tc>
              <w:tc>
                <w:tcPr>
                  <w:tcW w:w="3449" w:type="dxa"/>
                  <w:vAlign w:val="center"/>
                  <w:hideMark/>
                </w:tcPr>
                <w:p w14:paraId="4C1DD797"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Grants Notice</w:t>
                  </w:r>
                </w:p>
              </w:tc>
            </w:tr>
            <w:tr w:rsidR="001D4F06" w:rsidRPr="001D4F06" w14:paraId="39601AF4" w14:textId="77777777" w:rsidTr="001D4F06">
              <w:trPr>
                <w:tblCellSpacing w:w="0" w:type="dxa"/>
              </w:trPr>
              <w:tc>
                <w:tcPr>
                  <w:tcW w:w="1796" w:type="dxa"/>
                  <w:noWrap/>
                  <w:hideMark/>
                </w:tcPr>
                <w:p w14:paraId="6DB1B1F5"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Funding Opportunity Number:</w:t>
                  </w:r>
                </w:p>
              </w:tc>
              <w:tc>
                <w:tcPr>
                  <w:tcW w:w="3449" w:type="dxa"/>
                  <w:vAlign w:val="center"/>
                  <w:hideMark/>
                </w:tcPr>
                <w:p w14:paraId="5504EF60"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FR-6600-N-62</w:t>
                  </w:r>
                </w:p>
              </w:tc>
            </w:tr>
            <w:tr w:rsidR="001D4F06" w:rsidRPr="001D4F06" w14:paraId="77E08096" w14:textId="77777777" w:rsidTr="001D4F06">
              <w:trPr>
                <w:tblCellSpacing w:w="0" w:type="dxa"/>
              </w:trPr>
              <w:tc>
                <w:tcPr>
                  <w:tcW w:w="1796" w:type="dxa"/>
                  <w:noWrap/>
                  <w:hideMark/>
                </w:tcPr>
                <w:p w14:paraId="36F6DDC1"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Funding Opportunity Title:</w:t>
                  </w:r>
                </w:p>
              </w:tc>
              <w:tc>
                <w:tcPr>
                  <w:tcW w:w="3449" w:type="dxa"/>
                  <w:vAlign w:val="center"/>
                  <w:hideMark/>
                </w:tcPr>
                <w:p w14:paraId="37A60A28"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HUD FY2022 Healthy Homes and Weatherization Cooperation Demonstration</w:t>
                  </w:r>
                </w:p>
              </w:tc>
            </w:tr>
            <w:tr w:rsidR="001D4F06" w:rsidRPr="001D4F06" w14:paraId="6F37B83A" w14:textId="77777777" w:rsidTr="001D4F06">
              <w:trPr>
                <w:tblCellSpacing w:w="0" w:type="dxa"/>
              </w:trPr>
              <w:tc>
                <w:tcPr>
                  <w:tcW w:w="1796" w:type="dxa"/>
                  <w:noWrap/>
                  <w:hideMark/>
                </w:tcPr>
                <w:p w14:paraId="7AB1F572"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Opportunity Category:</w:t>
                  </w:r>
                </w:p>
              </w:tc>
              <w:tc>
                <w:tcPr>
                  <w:tcW w:w="3449" w:type="dxa"/>
                  <w:vAlign w:val="center"/>
                  <w:hideMark/>
                </w:tcPr>
                <w:p w14:paraId="18221977"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Discretionary</w:t>
                  </w:r>
                </w:p>
              </w:tc>
            </w:tr>
            <w:tr w:rsidR="001D4F06" w:rsidRPr="001D4F06" w14:paraId="7D2E9FE9" w14:textId="77777777" w:rsidTr="001D4F06">
              <w:trPr>
                <w:tblCellSpacing w:w="0" w:type="dxa"/>
              </w:trPr>
              <w:tc>
                <w:tcPr>
                  <w:tcW w:w="1796" w:type="dxa"/>
                  <w:noWrap/>
                  <w:hideMark/>
                </w:tcPr>
                <w:p w14:paraId="47A38CA5"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Opportunity Category Explanation:</w:t>
                  </w:r>
                </w:p>
              </w:tc>
              <w:tc>
                <w:tcPr>
                  <w:tcW w:w="3449" w:type="dxa"/>
                  <w:vAlign w:val="center"/>
                  <w:hideMark/>
                </w:tcPr>
                <w:p w14:paraId="68576E48"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 </w:t>
                  </w:r>
                </w:p>
              </w:tc>
            </w:tr>
            <w:tr w:rsidR="001D4F06" w:rsidRPr="001D4F06" w14:paraId="16221579" w14:textId="77777777" w:rsidTr="001D4F06">
              <w:trPr>
                <w:tblCellSpacing w:w="0" w:type="dxa"/>
              </w:trPr>
              <w:tc>
                <w:tcPr>
                  <w:tcW w:w="1796" w:type="dxa"/>
                  <w:noWrap/>
                  <w:hideMark/>
                </w:tcPr>
                <w:p w14:paraId="00B9B319"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Funding Instrument Type:</w:t>
                  </w:r>
                </w:p>
              </w:tc>
              <w:tc>
                <w:tcPr>
                  <w:tcW w:w="3449" w:type="dxa"/>
                  <w:vAlign w:val="center"/>
                  <w:hideMark/>
                </w:tcPr>
                <w:p w14:paraId="6F186686"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Cooperative Agreement</w:t>
                  </w:r>
                </w:p>
              </w:tc>
            </w:tr>
            <w:tr w:rsidR="001D4F06" w:rsidRPr="001D4F06" w14:paraId="505E18E1" w14:textId="77777777" w:rsidTr="001D4F06">
              <w:trPr>
                <w:tblCellSpacing w:w="0" w:type="dxa"/>
              </w:trPr>
              <w:tc>
                <w:tcPr>
                  <w:tcW w:w="1796" w:type="dxa"/>
                  <w:noWrap/>
                  <w:hideMark/>
                </w:tcPr>
                <w:p w14:paraId="349E8C76"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Category of Funding Activity:</w:t>
                  </w:r>
                </w:p>
              </w:tc>
              <w:tc>
                <w:tcPr>
                  <w:tcW w:w="3449" w:type="dxa"/>
                  <w:vAlign w:val="center"/>
                  <w:hideMark/>
                </w:tcPr>
                <w:p w14:paraId="417F6BF9"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Housing</w:t>
                  </w:r>
                </w:p>
              </w:tc>
            </w:tr>
            <w:tr w:rsidR="001D4F06" w:rsidRPr="001D4F06" w14:paraId="46EBF443" w14:textId="77777777" w:rsidTr="001D4F06">
              <w:trPr>
                <w:tblCellSpacing w:w="0" w:type="dxa"/>
              </w:trPr>
              <w:tc>
                <w:tcPr>
                  <w:tcW w:w="1796" w:type="dxa"/>
                  <w:noWrap/>
                  <w:hideMark/>
                </w:tcPr>
                <w:p w14:paraId="44ED5F62"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Category Explanation:</w:t>
                  </w:r>
                </w:p>
              </w:tc>
              <w:tc>
                <w:tcPr>
                  <w:tcW w:w="3449" w:type="dxa"/>
                  <w:vAlign w:val="center"/>
                  <w:hideMark/>
                </w:tcPr>
                <w:p w14:paraId="6170FECD"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 </w:t>
                  </w:r>
                </w:p>
              </w:tc>
            </w:tr>
            <w:tr w:rsidR="001D4F06" w:rsidRPr="001D4F06" w14:paraId="51E7D0CB" w14:textId="77777777" w:rsidTr="001D4F06">
              <w:trPr>
                <w:tblCellSpacing w:w="0" w:type="dxa"/>
              </w:trPr>
              <w:tc>
                <w:tcPr>
                  <w:tcW w:w="1796" w:type="dxa"/>
                  <w:noWrap/>
                  <w:hideMark/>
                </w:tcPr>
                <w:p w14:paraId="6506767E"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Expected Number of Awards:</w:t>
                  </w:r>
                </w:p>
              </w:tc>
              <w:tc>
                <w:tcPr>
                  <w:tcW w:w="3449" w:type="dxa"/>
                  <w:vAlign w:val="center"/>
                  <w:hideMark/>
                </w:tcPr>
                <w:p w14:paraId="43FCBCE7"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5</w:t>
                  </w:r>
                </w:p>
              </w:tc>
            </w:tr>
            <w:tr w:rsidR="001D4F06" w:rsidRPr="001D4F06" w14:paraId="2F6821AC" w14:textId="77777777" w:rsidTr="001D4F06">
              <w:trPr>
                <w:tblCellSpacing w:w="0" w:type="dxa"/>
              </w:trPr>
              <w:tc>
                <w:tcPr>
                  <w:tcW w:w="1796" w:type="dxa"/>
                  <w:noWrap/>
                  <w:hideMark/>
                </w:tcPr>
                <w:p w14:paraId="4541E4A5"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CFDA Number(s):</w:t>
                  </w:r>
                </w:p>
              </w:tc>
              <w:tc>
                <w:tcPr>
                  <w:tcW w:w="3449" w:type="dxa"/>
                  <w:vAlign w:val="center"/>
                  <w:hideMark/>
                </w:tcPr>
                <w:p w14:paraId="0BED732C"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14.901 -- Healthy Homes Demonstration Grants</w:t>
                  </w:r>
                </w:p>
              </w:tc>
            </w:tr>
            <w:tr w:rsidR="001D4F06" w:rsidRPr="001D4F06" w14:paraId="6E676110" w14:textId="77777777" w:rsidTr="001D4F06">
              <w:trPr>
                <w:tblCellSpacing w:w="0" w:type="dxa"/>
              </w:trPr>
              <w:tc>
                <w:tcPr>
                  <w:tcW w:w="1796" w:type="dxa"/>
                  <w:noWrap/>
                  <w:hideMark/>
                </w:tcPr>
                <w:p w14:paraId="48E09049"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lastRenderedPageBreak/>
                    <w:t>Cost Sharing or Matching Requirement:</w:t>
                  </w:r>
                </w:p>
              </w:tc>
              <w:tc>
                <w:tcPr>
                  <w:tcW w:w="3449" w:type="dxa"/>
                  <w:vAlign w:val="center"/>
                  <w:hideMark/>
                </w:tcPr>
                <w:p w14:paraId="6A0C2153"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No</w:t>
                  </w:r>
                </w:p>
              </w:tc>
            </w:tr>
          </w:tbl>
          <w:p w14:paraId="0F03A2F1" w14:textId="77777777" w:rsidR="001D4F06" w:rsidRPr="001D4F06" w:rsidRDefault="001D4F06" w:rsidP="001D4F06">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3"/>
              <w:gridCol w:w="2708"/>
            </w:tblGrid>
            <w:tr w:rsidR="001D4F06" w:rsidRPr="001D4F06" w14:paraId="5E270E41" w14:textId="77777777" w:rsidTr="001D4F06">
              <w:trPr>
                <w:tblCellSpacing w:w="0" w:type="dxa"/>
              </w:trPr>
              <w:tc>
                <w:tcPr>
                  <w:tcW w:w="2323" w:type="dxa"/>
                  <w:noWrap/>
                  <w:hideMark/>
                </w:tcPr>
                <w:p w14:paraId="198EC268"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lastRenderedPageBreak/>
                    <w:t>Version:</w:t>
                  </w:r>
                </w:p>
              </w:tc>
              <w:tc>
                <w:tcPr>
                  <w:tcW w:w="2708" w:type="dxa"/>
                  <w:vAlign w:val="center"/>
                  <w:hideMark/>
                </w:tcPr>
                <w:p w14:paraId="14C4D4DE"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Synopsis 1</w:t>
                  </w:r>
                </w:p>
              </w:tc>
            </w:tr>
            <w:tr w:rsidR="001D4F06" w:rsidRPr="001D4F06" w14:paraId="0E6CF94C" w14:textId="77777777" w:rsidTr="001D4F06">
              <w:trPr>
                <w:tblCellSpacing w:w="0" w:type="dxa"/>
              </w:trPr>
              <w:tc>
                <w:tcPr>
                  <w:tcW w:w="2323" w:type="dxa"/>
                  <w:noWrap/>
                  <w:hideMark/>
                </w:tcPr>
                <w:p w14:paraId="1B5ACA01"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Posted Date:</w:t>
                  </w:r>
                </w:p>
              </w:tc>
              <w:tc>
                <w:tcPr>
                  <w:tcW w:w="2708" w:type="dxa"/>
                  <w:vAlign w:val="center"/>
                  <w:hideMark/>
                </w:tcPr>
                <w:p w14:paraId="05043B8B"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Nov 10, 2022</w:t>
                  </w:r>
                </w:p>
              </w:tc>
            </w:tr>
            <w:tr w:rsidR="001D4F06" w:rsidRPr="001D4F06" w14:paraId="60B94CBF" w14:textId="77777777" w:rsidTr="001D4F06">
              <w:trPr>
                <w:tblCellSpacing w:w="0" w:type="dxa"/>
              </w:trPr>
              <w:tc>
                <w:tcPr>
                  <w:tcW w:w="2323" w:type="dxa"/>
                  <w:noWrap/>
                  <w:hideMark/>
                </w:tcPr>
                <w:p w14:paraId="05A49C20"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Last Updated Date:</w:t>
                  </w:r>
                </w:p>
              </w:tc>
              <w:tc>
                <w:tcPr>
                  <w:tcW w:w="2708" w:type="dxa"/>
                  <w:vAlign w:val="center"/>
                  <w:hideMark/>
                </w:tcPr>
                <w:p w14:paraId="17061DFE"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Nov 10, 2022</w:t>
                  </w:r>
                </w:p>
              </w:tc>
            </w:tr>
            <w:tr w:rsidR="001D4F06" w:rsidRPr="001D4F06" w14:paraId="4001BB5A" w14:textId="77777777" w:rsidTr="001D4F06">
              <w:trPr>
                <w:tblCellSpacing w:w="0" w:type="dxa"/>
              </w:trPr>
              <w:tc>
                <w:tcPr>
                  <w:tcW w:w="2323" w:type="dxa"/>
                  <w:noWrap/>
                  <w:hideMark/>
                </w:tcPr>
                <w:p w14:paraId="3FC2336C"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Original Closing Date for Applications:</w:t>
                  </w:r>
                </w:p>
              </w:tc>
              <w:tc>
                <w:tcPr>
                  <w:tcW w:w="2708" w:type="dxa"/>
                  <w:vAlign w:val="center"/>
                  <w:hideMark/>
                </w:tcPr>
                <w:p w14:paraId="183B8FA0"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Jan 05, 2023  The application deadline is 11:59:59 PM Eastern Standard time on</w:t>
                  </w:r>
                </w:p>
              </w:tc>
            </w:tr>
            <w:tr w:rsidR="001D4F06" w:rsidRPr="001D4F06" w14:paraId="0C078700" w14:textId="77777777" w:rsidTr="001D4F06">
              <w:trPr>
                <w:tblCellSpacing w:w="0" w:type="dxa"/>
              </w:trPr>
              <w:tc>
                <w:tcPr>
                  <w:tcW w:w="2323" w:type="dxa"/>
                  <w:noWrap/>
                  <w:hideMark/>
                </w:tcPr>
                <w:p w14:paraId="1D7D3773"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Current Closing Date for Applications:</w:t>
                  </w:r>
                </w:p>
              </w:tc>
              <w:tc>
                <w:tcPr>
                  <w:tcW w:w="2708" w:type="dxa"/>
                  <w:vAlign w:val="center"/>
                  <w:hideMark/>
                </w:tcPr>
                <w:p w14:paraId="67C502C1"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Jan 05, 2023  The application deadline is 11:59:59 PM Eastern Standard time on</w:t>
                  </w:r>
                </w:p>
              </w:tc>
            </w:tr>
            <w:tr w:rsidR="001D4F06" w:rsidRPr="001D4F06" w14:paraId="0A6ACE6E" w14:textId="77777777" w:rsidTr="001D4F06">
              <w:trPr>
                <w:tblCellSpacing w:w="0" w:type="dxa"/>
              </w:trPr>
              <w:tc>
                <w:tcPr>
                  <w:tcW w:w="2323" w:type="dxa"/>
                  <w:noWrap/>
                  <w:hideMark/>
                </w:tcPr>
                <w:p w14:paraId="17D2B929"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Archive Date:</w:t>
                  </w:r>
                </w:p>
              </w:tc>
              <w:tc>
                <w:tcPr>
                  <w:tcW w:w="2708" w:type="dxa"/>
                  <w:vAlign w:val="center"/>
                  <w:hideMark/>
                </w:tcPr>
                <w:p w14:paraId="0A16092E"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 </w:t>
                  </w:r>
                </w:p>
              </w:tc>
            </w:tr>
            <w:tr w:rsidR="001D4F06" w:rsidRPr="001D4F06" w14:paraId="0BE75599" w14:textId="77777777" w:rsidTr="001D4F06">
              <w:trPr>
                <w:tblCellSpacing w:w="0" w:type="dxa"/>
              </w:trPr>
              <w:tc>
                <w:tcPr>
                  <w:tcW w:w="2323" w:type="dxa"/>
                  <w:noWrap/>
                  <w:hideMark/>
                </w:tcPr>
                <w:p w14:paraId="3E7E0596"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Estimated Total Program Funding:</w:t>
                  </w:r>
                </w:p>
              </w:tc>
              <w:tc>
                <w:tcPr>
                  <w:tcW w:w="2708" w:type="dxa"/>
                  <w:vAlign w:val="center"/>
                  <w:hideMark/>
                </w:tcPr>
                <w:p w14:paraId="03A92B1B"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$5,000,000</w:t>
                  </w:r>
                </w:p>
              </w:tc>
            </w:tr>
            <w:tr w:rsidR="001D4F06" w:rsidRPr="001D4F06" w14:paraId="76F1C381" w14:textId="77777777" w:rsidTr="001D4F06">
              <w:trPr>
                <w:tblCellSpacing w:w="0" w:type="dxa"/>
              </w:trPr>
              <w:tc>
                <w:tcPr>
                  <w:tcW w:w="2323" w:type="dxa"/>
                  <w:noWrap/>
                  <w:hideMark/>
                </w:tcPr>
                <w:p w14:paraId="44CB7731"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Award Ceiling:</w:t>
                  </w:r>
                </w:p>
              </w:tc>
              <w:tc>
                <w:tcPr>
                  <w:tcW w:w="2708" w:type="dxa"/>
                  <w:vAlign w:val="center"/>
                  <w:hideMark/>
                </w:tcPr>
                <w:p w14:paraId="4CA87DDF"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$1,000,000</w:t>
                  </w:r>
                </w:p>
              </w:tc>
            </w:tr>
            <w:tr w:rsidR="001D4F06" w:rsidRPr="001D4F06" w14:paraId="348F5B54" w14:textId="77777777" w:rsidTr="001D4F06">
              <w:trPr>
                <w:tblCellSpacing w:w="0" w:type="dxa"/>
              </w:trPr>
              <w:tc>
                <w:tcPr>
                  <w:tcW w:w="2323" w:type="dxa"/>
                  <w:noWrap/>
                  <w:hideMark/>
                </w:tcPr>
                <w:p w14:paraId="33E6107E"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Award Floor:</w:t>
                  </w:r>
                </w:p>
              </w:tc>
              <w:tc>
                <w:tcPr>
                  <w:tcW w:w="2708" w:type="dxa"/>
                  <w:vAlign w:val="center"/>
                  <w:hideMark/>
                </w:tcPr>
                <w:p w14:paraId="1C138984"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$990,000</w:t>
                  </w:r>
                </w:p>
              </w:tc>
            </w:tr>
          </w:tbl>
          <w:p w14:paraId="7AAF7F34" w14:textId="77777777" w:rsidR="001D4F06" w:rsidRPr="001D4F06" w:rsidRDefault="001D4F06" w:rsidP="001D4F06">
            <w:pPr>
              <w:pStyle w:val="NoSpacing"/>
              <w:rPr>
                <w:rFonts w:ascii="Helvetica" w:hAnsi="Helvetica" w:cs="Helvetica"/>
                <w:color w:val="222222"/>
                <w:shd w:val="clear" w:color="auto" w:fill="FFFFFF"/>
              </w:rPr>
            </w:pPr>
          </w:p>
        </w:tc>
      </w:tr>
    </w:tbl>
    <w:p w14:paraId="29FDE68B" w14:textId="1E04FA81" w:rsidR="001D4F06" w:rsidRPr="001D4F06" w:rsidRDefault="001D4F06" w:rsidP="001D4F06">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D4F06" w:rsidRPr="001D4F06" w14:paraId="6D692A6F" w14:textId="77777777" w:rsidTr="001D4F06">
        <w:trPr>
          <w:tblCellSpacing w:w="0" w:type="dxa"/>
        </w:trPr>
        <w:tc>
          <w:tcPr>
            <w:tcW w:w="0" w:type="auto"/>
            <w:noWrap/>
            <w:hideMark/>
          </w:tcPr>
          <w:p w14:paraId="0C822FFA"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Eligible Applicants:</w:t>
            </w:r>
          </w:p>
        </w:tc>
        <w:tc>
          <w:tcPr>
            <w:tcW w:w="5000" w:type="pct"/>
            <w:vAlign w:val="center"/>
            <w:hideMark/>
          </w:tcPr>
          <w:p w14:paraId="79773640"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State governments</w:t>
            </w:r>
            <w:r w:rsidRPr="001D4F06">
              <w:rPr>
                <w:rFonts w:ascii="Helvetica" w:hAnsi="Helvetica" w:cs="Helvetica"/>
                <w:color w:val="222222"/>
                <w:shd w:val="clear" w:color="auto" w:fill="FFFFFF"/>
              </w:rPr>
              <w:br/>
              <w:t>Native American tribal governments (Federally recognized)</w:t>
            </w:r>
            <w:r w:rsidRPr="001D4F06">
              <w:rPr>
                <w:rFonts w:ascii="Helvetica" w:hAnsi="Helvetica" w:cs="Helvetica"/>
                <w:color w:val="222222"/>
                <w:shd w:val="clear" w:color="auto" w:fill="FFFFFF"/>
              </w:rPr>
              <w:br/>
              <w:t>County governments</w:t>
            </w:r>
            <w:r w:rsidRPr="001D4F06">
              <w:rPr>
                <w:rFonts w:ascii="Helvetica" w:hAnsi="Helvetica" w:cs="Helvetica"/>
                <w:color w:val="222222"/>
                <w:shd w:val="clear" w:color="auto" w:fill="FFFFFF"/>
              </w:rPr>
              <w:br/>
              <w:t>City or township governments</w:t>
            </w:r>
            <w:r w:rsidRPr="001D4F06">
              <w:rPr>
                <w:rFonts w:ascii="Helvetica" w:hAnsi="Helvetica" w:cs="Helvetica"/>
                <w:color w:val="222222"/>
                <w:shd w:val="clear" w:color="auto" w:fill="FFFFFF"/>
              </w:rPr>
              <w:br/>
              <w:t>Special district governments</w:t>
            </w:r>
            <w:r w:rsidRPr="001D4F06">
              <w:rPr>
                <w:rFonts w:ascii="Helvetica" w:hAnsi="Helvetica" w:cs="Helvetica"/>
                <w:color w:val="222222"/>
                <w:shd w:val="clear" w:color="auto" w:fill="FFFFFF"/>
              </w:rPr>
              <w:br/>
              <w:t>Nonprofits having a 501(c)(3) status with the IRS, other than institutions of higher education</w:t>
            </w:r>
          </w:p>
        </w:tc>
      </w:tr>
      <w:tr w:rsidR="001D4F06" w:rsidRPr="001D4F06" w14:paraId="44CAB901" w14:textId="77777777" w:rsidTr="001D4F06">
        <w:trPr>
          <w:tblCellSpacing w:w="0" w:type="dxa"/>
        </w:trPr>
        <w:tc>
          <w:tcPr>
            <w:tcW w:w="0" w:type="auto"/>
            <w:noWrap/>
            <w:hideMark/>
          </w:tcPr>
          <w:p w14:paraId="768DE7D2"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Additional Information on Eligibility:</w:t>
            </w:r>
          </w:p>
        </w:tc>
        <w:tc>
          <w:tcPr>
            <w:tcW w:w="5000" w:type="pct"/>
            <w:vAlign w:val="center"/>
            <w:hideMark/>
          </w:tcPr>
          <w:p w14:paraId="3D035B1A"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Only current holders of an active DOE Weatherization Assistance Program (WAP) grant, WAP subgrantee (not a contract or partnership) or a HUD Healthy Homes Production (HHP) grant (not an HHP subgrantee, contract, or partnership) is eligible to apply for this HHWCD grant program.  If an entity holds both a WAP grant or WAP subgrant and an HHP grant (whether it is implementing the two grants from the same office or division or different offices or divisions), that entity may only submit a single application.  Individuals, foreign entities, and sole proprietorship organizations are not eligible to compete for, or receive, awards made under this announcement.</w:t>
            </w:r>
          </w:p>
        </w:tc>
      </w:tr>
    </w:tbl>
    <w:p w14:paraId="30283CEC" w14:textId="094B04D4" w:rsidR="001D4F06" w:rsidRPr="001D4F06" w:rsidRDefault="001D4F06" w:rsidP="001D4F06">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D4F06" w:rsidRPr="001D4F06" w14:paraId="4E172A80" w14:textId="77777777" w:rsidTr="001D4F06">
        <w:trPr>
          <w:tblCellSpacing w:w="0" w:type="dxa"/>
        </w:trPr>
        <w:tc>
          <w:tcPr>
            <w:tcW w:w="0" w:type="auto"/>
            <w:noWrap/>
            <w:hideMark/>
          </w:tcPr>
          <w:p w14:paraId="12B5F03F"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Agency Name:</w:t>
            </w:r>
          </w:p>
        </w:tc>
        <w:tc>
          <w:tcPr>
            <w:tcW w:w="5000" w:type="pct"/>
            <w:vAlign w:val="center"/>
            <w:hideMark/>
          </w:tcPr>
          <w:p w14:paraId="68CE5170"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Department of Housing and Urban Development</w:t>
            </w:r>
          </w:p>
        </w:tc>
      </w:tr>
      <w:tr w:rsidR="001D4F06" w:rsidRPr="001D4F06" w14:paraId="2457CA3C" w14:textId="77777777" w:rsidTr="001D4F06">
        <w:trPr>
          <w:tblCellSpacing w:w="0" w:type="dxa"/>
        </w:trPr>
        <w:tc>
          <w:tcPr>
            <w:tcW w:w="0" w:type="auto"/>
            <w:noWrap/>
            <w:hideMark/>
          </w:tcPr>
          <w:p w14:paraId="69C65128"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Description:</w:t>
            </w:r>
          </w:p>
        </w:tc>
        <w:tc>
          <w:tcPr>
            <w:tcW w:w="5000" w:type="pct"/>
            <w:vAlign w:val="center"/>
            <w:hideMark/>
          </w:tcPr>
          <w:p w14:paraId="78245181"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To fund Healthy Homes and Weatherization Cooperation Demonstration grants in up to 5 communities that provide housing interventions in lower-income households that are served by both HUD’s Healthy Homes Production (HHP) program and DOE’s Weatherization Assistance Program (WAP) to determine whether coordination between the programs concerning the implementation of healthy homes remediation activities and energy conservation measures achieves cost-effectiveness and better outcomes in improving the safety and quality of homes.  The following are the major goals and objectives of this NOFO:  (1) Demonstrate effective strategies for coordination between HUD’s HHP and DOE’s WAP programs that maximize program efficiencies and benefits to occupants (2) Reduce WAP deferrals through coordination with HHP programs. (3) Demonstrate sustainable models of inter-program cooperation, including data sharing, reporting, and targeting/recruiting clients. (4) Demonstrate effective models for the sustainable financing of coordinated healthy homes/weatherization interventions. (5) Support the collection of data to evaluate the housing interventions conducted through inter-program coordination (e.g., program cost efficiencies that can be achieved, improvements in indoor environmental quality, improved health outcomes, and additional safety benefits to households).</w:t>
            </w:r>
          </w:p>
        </w:tc>
      </w:tr>
      <w:tr w:rsidR="001D4F06" w:rsidRPr="001D4F06" w14:paraId="43027409" w14:textId="77777777" w:rsidTr="001D4F06">
        <w:trPr>
          <w:tblCellSpacing w:w="0" w:type="dxa"/>
        </w:trPr>
        <w:tc>
          <w:tcPr>
            <w:tcW w:w="0" w:type="auto"/>
            <w:noWrap/>
            <w:hideMark/>
          </w:tcPr>
          <w:p w14:paraId="56F629C0"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Link to Additional Information:</w:t>
            </w:r>
          </w:p>
        </w:tc>
        <w:tc>
          <w:tcPr>
            <w:tcW w:w="5000" w:type="pct"/>
            <w:vAlign w:val="center"/>
            <w:hideMark/>
          </w:tcPr>
          <w:p w14:paraId="3CAC8F4E" w14:textId="54BB5631" w:rsidR="001D4F06" w:rsidRPr="001D4F06" w:rsidRDefault="00000000" w:rsidP="001D4F06">
            <w:pPr>
              <w:pStyle w:val="NoSpacing"/>
              <w:rPr>
                <w:rFonts w:ascii="Helvetica" w:hAnsi="Helvetica" w:cs="Helvetica"/>
                <w:color w:val="222222"/>
                <w:shd w:val="clear" w:color="auto" w:fill="FFFFFF"/>
              </w:rPr>
            </w:pPr>
            <w:hyperlink r:id="rId240" w:tgtFrame="_blank" w:tooltip="Link to Additional Information" w:history="1">
              <w:r w:rsidR="001D4F06" w:rsidRPr="001D4F06">
                <w:rPr>
                  <w:rStyle w:val="Hyperlink"/>
                  <w:rFonts w:ascii="Helvetica" w:hAnsi="Helvetica" w:cs="Helvetica"/>
                  <w:shd w:val="clear" w:color="auto" w:fill="FFFFFF"/>
                </w:rPr>
                <w:t>/https://www.hud.gov/program_offices/healthy_homes/hhi/hhts</w:t>
              </w:r>
            </w:hyperlink>
            <w:r w:rsidR="001D4F06" w:rsidRPr="001D4F06">
              <w:rPr>
                <w:rFonts w:ascii="Helvetica" w:hAnsi="Helvetica" w:cs="Helvetica"/>
                <w:color w:val="222222"/>
                <w:shd w:val="clear" w:color="auto" w:fill="FFFFFF"/>
              </w:rPr>
              <w:t>  </w:t>
            </w:r>
            <w:r w:rsidR="001D4F06" w:rsidRPr="001D4F06">
              <w:rPr>
                <w:rFonts w:ascii="Helvetica" w:hAnsi="Helvetica" w:cs="Helvetica"/>
                <w:noProof/>
                <w:color w:val="222222"/>
                <w:shd w:val="clear" w:color="auto" w:fill="FFFFFF"/>
              </w:rPr>
              <w:drawing>
                <wp:inline distT="0" distB="0" distL="0" distR="0" wp14:anchorId="44FE8B1D" wp14:editId="447EEF9E">
                  <wp:extent cx="154305" cy="154305"/>
                  <wp:effectExtent l="0" t="0" r="0" b="0"/>
                  <wp:docPr id="43" name="Picture 43" descr="Click to View Exit Disclaimer">
                    <a:hlinkClick xmlns:a="http://schemas.openxmlformats.org/drawingml/2006/main" r:id="rId241"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ck to View Exit Disclaimer">
                            <a:hlinkClick r:id="rId241" tgtFrame="&quot;_parent&quot;"/>
                          </pic:cNvPr>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tc>
      </w:tr>
      <w:tr w:rsidR="001D4F06" w:rsidRPr="001D4F06" w14:paraId="4CBD9CBE" w14:textId="77777777" w:rsidTr="001D4F06">
        <w:trPr>
          <w:tblCellSpacing w:w="0" w:type="dxa"/>
        </w:trPr>
        <w:tc>
          <w:tcPr>
            <w:tcW w:w="0" w:type="auto"/>
            <w:noWrap/>
            <w:hideMark/>
          </w:tcPr>
          <w:p w14:paraId="502A48CC" w14:textId="77777777" w:rsidR="001D4F06" w:rsidRPr="001D4F06" w:rsidRDefault="001D4F06" w:rsidP="001D4F06">
            <w:pPr>
              <w:pStyle w:val="NoSpacing"/>
              <w:rPr>
                <w:rFonts w:ascii="Helvetica" w:hAnsi="Helvetica" w:cs="Helvetica"/>
                <w:b/>
                <w:bCs/>
                <w:color w:val="222222"/>
                <w:shd w:val="clear" w:color="auto" w:fill="FFFFFF"/>
              </w:rPr>
            </w:pPr>
            <w:r w:rsidRPr="001D4F06">
              <w:rPr>
                <w:rFonts w:ascii="Helvetica" w:hAnsi="Helvetica" w:cs="Helvetica"/>
                <w:b/>
                <w:bCs/>
                <w:color w:val="222222"/>
                <w:shd w:val="clear" w:color="auto" w:fill="FFFFFF"/>
              </w:rPr>
              <w:t>Grantor Contact Information:</w:t>
            </w:r>
          </w:p>
        </w:tc>
        <w:tc>
          <w:tcPr>
            <w:tcW w:w="5000" w:type="pct"/>
            <w:vAlign w:val="center"/>
            <w:hideMark/>
          </w:tcPr>
          <w:p w14:paraId="0137978D" w14:textId="77777777" w:rsidR="001D4F06" w:rsidRPr="001D4F06" w:rsidRDefault="001D4F06" w:rsidP="001D4F06">
            <w:pPr>
              <w:pStyle w:val="NoSpacing"/>
              <w:rPr>
                <w:rFonts w:ascii="Helvetica" w:hAnsi="Helvetica" w:cs="Helvetica"/>
                <w:color w:val="222222"/>
                <w:shd w:val="clear" w:color="auto" w:fill="FFFFFF"/>
              </w:rPr>
            </w:pPr>
            <w:r w:rsidRPr="001D4F06">
              <w:rPr>
                <w:rFonts w:ascii="Helvetica" w:hAnsi="Helvetica" w:cs="Helvetica"/>
                <w:color w:val="222222"/>
                <w:shd w:val="clear" w:color="auto" w:fill="FFFFFF"/>
              </w:rPr>
              <w:t>If you have difficulty accessing the full announcement electronically, please contact:</w:t>
            </w:r>
            <w:r w:rsidRPr="001D4F06">
              <w:rPr>
                <w:rFonts w:ascii="Helvetica" w:hAnsi="Helvetica" w:cs="Helvetica"/>
                <w:color w:val="222222"/>
                <w:shd w:val="clear" w:color="auto" w:fill="FFFFFF"/>
              </w:rPr>
              <w:br/>
            </w:r>
            <w:r w:rsidRPr="001D4F06">
              <w:rPr>
                <w:rFonts w:ascii="Helvetica" w:hAnsi="Helvetica" w:cs="Helvetica"/>
                <w:color w:val="222222"/>
                <w:shd w:val="clear" w:color="auto" w:fill="FFFFFF"/>
              </w:rPr>
              <w:br/>
              <w:t>Brenda M. Reyes, MD, MPH Brenda.m.reyes@hud.gov</w:t>
            </w:r>
            <w:r w:rsidRPr="001D4F06">
              <w:rPr>
                <w:rFonts w:ascii="Helvetica" w:hAnsi="Helvetica" w:cs="Helvetica"/>
                <w:color w:val="222222"/>
                <w:shd w:val="clear" w:color="auto" w:fill="FFFFFF"/>
              </w:rPr>
              <w:br/>
            </w:r>
            <w:r w:rsidRPr="001D4F06">
              <w:rPr>
                <w:rFonts w:ascii="Helvetica" w:hAnsi="Helvetica" w:cs="Helvetica"/>
                <w:color w:val="222222"/>
                <w:shd w:val="clear" w:color="auto" w:fill="FFFFFF"/>
              </w:rPr>
              <w:br/>
            </w:r>
            <w:hyperlink r:id="rId243" w:history="1">
              <w:r w:rsidRPr="001D4F06">
                <w:rPr>
                  <w:rStyle w:val="Hyperlink"/>
                  <w:rFonts w:ascii="Helvetica" w:hAnsi="Helvetica" w:cs="Helvetica"/>
                  <w:shd w:val="clear" w:color="auto" w:fill="FFFFFF"/>
                </w:rPr>
                <w:t>For Programmatic questions on the Healthy Homes Weatherization Cooperation Demonstration grant program</w:t>
              </w:r>
            </w:hyperlink>
          </w:p>
        </w:tc>
      </w:tr>
    </w:tbl>
    <w:p w14:paraId="0A7522BB" w14:textId="77777777" w:rsidR="001D4F06" w:rsidRDefault="001D4F06" w:rsidP="001D4F06">
      <w:pPr>
        <w:pStyle w:val="NoSpacing"/>
        <w:rPr>
          <w:rFonts w:ascii="Helvetica" w:hAnsi="Helvetica" w:cs="Helvetica"/>
          <w:color w:val="222222"/>
          <w:sz w:val="24"/>
          <w:szCs w:val="24"/>
          <w:shd w:val="clear" w:color="auto" w:fill="FFFFFF"/>
        </w:rPr>
      </w:pPr>
    </w:p>
    <w:p w14:paraId="4AC20E8A" w14:textId="77777777" w:rsidR="001D4F06" w:rsidRDefault="001D4F06" w:rsidP="001D4F06">
      <w:pPr>
        <w:pStyle w:val="NoSpacing"/>
        <w:rPr>
          <w:rStyle w:val="Hyperlink"/>
          <w:rFonts w:ascii="Helvetica" w:hAnsi="Helvetica" w:cs="Helvetica"/>
          <w:color w:val="1155CC"/>
          <w:sz w:val="24"/>
          <w:szCs w:val="24"/>
          <w:shd w:val="clear" w:color="auto" w:fill="FFFFFF"/>
        </w:rPr>
      </w:pPr>
      <w:r w:rsidRPr="0071243C">
        <w:rPr>
          <w:rFonts w:ascii="Helvetica" w:hAnsi="Helvetica" w:cs="Helvetica"/>
          <w:color w:val="222222"/>
          <w:sz w:val="24"/>
          <w:szCs w:val="24"/>
        </w:rPr>
        <w:br/>
      </w:r>
      <w:hyperlink r:id="rId244" w:tgtFrame="_blank" w:history="1">
        <w:r w:rsidRPr="0071243C">
          <w:rPr>
            <w:rStyle w:val="Hyperlink"/>
            <w:rFonts w:ascii="Helvetica" w:hAnsi="Helvetica" w:cs="Helvetica"/>
            <w:color w:val="1155CC"/>
            <w:sz w:val="24"/>
            <w:szCs w:val="24"/>
            <w:shd w:val="clear" w:color="auto" w:fill="FFFFFF"/>
          </w:rPr>
          <w:t>https://www.grants.gov/web/grants/view-opportunity.html?oppId=344463</w:t>
        </w:r>
      </w:hyperlink>
    </w:p>
    <w:p w14:paraId="2B2F879B" w14:textId="11B49D3A" w:rsidR="001D4F06" w:rsidRDefault="001D4F06" w:rsidP="001D4F06">
      <w:pPr>
        <w:pStyle w:val="NoSpacing"/>
        <w:ind w:left="-180"/>
        <w:rPr>
          <w:rFonts w:ascii="Helvetica" w:hAnsi="Helvetica" w:cs="Helvetica"/>
          <w:sz w:val="24"/>
          <w:szCs w:val="24"/>
        </w:rPr>
      </w:pPr>
      <w:r w:rsidRPr="00257C60">
        <w:rPr>
          <w:rFonts w:ascii="Helvetica" w:hAnsi="Helvetica" w:cs="Helvetica"/>
          <w:color w:val="222222"/>
          <w:sz w:val="24"/>
          <w:szCs w:val="24"/>
        </w:rPr>
        <w:br/>
      </w:r>
    </w:p>
    <w:p w14:paraId="0B999BF0" w14:textId="46DA5020" w:rsidR="00CC72AF" w:rsidRPr="008B29C7" w:rsidRDefault="00020365" w:rsidP="00020365">
      <w:pPr>
        <w:rPr>
          <w:rStyle w:val="Hyperlink"/>
          <w:rFonts w:ascii="Helvetica" w:hAnsi="Helvetica"/>
          <w:b/>
          <w:bCs/>
          <w:color w:val="auto"/>
          <w:u w:val="none"/>
        </w:rPr>
      </w:pPr>
      <w:bookmarkStart w:id="405" w:name="HUDLHHTS"/>
      <w:bookmarkStart w:id="406" w:name="HUDEstimatingHomelessYouth"/>
      <w:bookmarkStart w:id="407" w:name="HUDModifications"/>
      <w:bookmarkEnd w:id="405"/>
      <w:bookmarkEnd w:id="406"/>
      <w:bookmarkEnd w:id="407"/>
      <w:r w:rsidRPr="00CA47D4">
        <w:rPr>
          <w:rFonts w:ascii="Helvetica" w:hAnsi="Helvetica"/>
          <w:b/>
          <w:bCs/>
        </w:rPr>
        <w:t>Modifications:</w:t>
      </w:r>
    </w:p>
    <w:p w14:paraId="3549E830" w14:textId="0A499ED6" w:rsidR="00530F5C" w:rsidRDefault="00530F5C" w:rsidP="00530F5C">
      <w:pPr>
        <w:pStyle w:val="NoSpacing"/>
        <w:rPr>
          <w:rFonts w:ascii="Helvetica" w:hAnsi="Helvetica" w:cs="Helvetica"/>
          <w:sz w:val="24"/>
          <w:szCs w:val="24"/>
        </w:rPr>
      </w:pPr>
    </w:p>
    <w:p w14:paraId="75F78F85" w14:textId="77777777" w:rsidR="00530F5C" w:rsidRDefault="00530F5C" w:rsidP="00020365">
      <w:pPr>
        <w:rPr>
          <w:rFonts w:ascii="Helvetica" w:hAnsi="Helvetica"/>
          <w:b/>
          <w:bCs/>
        </w:rPr>
      </w:pPr>
    </w:p>
    <w:p w14:paraId="182BA15F" w14:textId="1313099A" w:rsidR="00FC1222" w:rsidRDefault="00020365" w:rsidP="00756CF1">
      <w:pPr>
        <w:rPr>
          <w:rFonts w:ascii="Helvetica" w:hAnsi="Helvetica"/>
          <w:b/>
          <w:bCs/>
        </w:rPr>
      </w:pPr>
      <w:bookmarkStart w:id="408" w:name="HUDEvictionProtection"/>
      <w:bookmarkStart w:id="409" w:name="HUDReminders"/>
      <w:bookmarkEnd w:id="408"/>
      <w:bookmarkEnd w:id="409"/>
      <w:r w:rsidRPr="00CA47D4">
        <w:rPr>
          <w:rFonts w:ascii="Helvetica" w:hAnsi="Helvetica"/>
          <w:b/>
          <w:bCs/>
        </w:rPr>
        <w:t>Reminders:</w:t>
      </w:r>
      <w:bookmarkStart w:id="410" w:name="HUDLeadandHealthyHomes"/>
      <w:bookmarkStart w:id="411" w:name="HUDMainstreamVoucher"/>
      <w:bookmarkStart w:id="412" w:name="HUDROSS"/>
      <w:bookmarkStart w:id="413" w:name="HUDFamilyUnification"/>
      <w:bookmarkStart w:id="414" w:name="HUDYouthHomelessness"/>
      <w:bookmarkStart w:id="415" w:name="HUDSection202"/>
      <w:bookmarkStart w:id="416" w:name="HUDHUDRD"/>
      <w:bookmarkStart w:id="417" w:name="HUDFairHousingEducation"/>
      <w:bookmarkStart w:id="418" w:name="HUDSelfHelpHomeownership"/>
      <w:bookmarkStart w:id="419" w:name="HUDTechCorrNOFA"/>
      <w:bookmarkStart w:id="420" w:name="HUDolderAdultsHomeMod"/>
      <w:bookmarkStart w:id="421" w:name="HUDFHealthyHomesWeatherization20"/>
      <w:bookmarkStart w:id="422" w:name="HUDFY20ChoiceNeighborhood"/>
      <w:bookmarkStart w:id="423" w:name="HUDLeadHazardReduction"/>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2F121DE0" w14:textId="77777777" w:rsidR="0097397F" w:rsidRDefault="0097397F" w:rsidP="0097397F">
      <w:pPr>
        <w:pStyle w:val="NoSpacing"/>
        <w:rPr>
          <w:rStyle w:val="Hyperlink"/>
          <w:rFonts w:ascii="Helvetica" w:hAnsi="Helvetica" w:cs="Helvetica"/>
          <w:color w:val="1155CC"/>
          <w:sz w:val="24"/>
          <w:szCs w:val="24"/>
          <w:shd w:val="clear" w:color="auto" w:fill="FFFFFF"/>
        </w:rPr>
      </w:pPr>
    </w:p>
    <w:p w14:paraId="6510EB12" w14:textId="77777777" w:rsidR="0097397F" w:rsidRDefault="0097397F" w:rsidP="0097397F">
      <w:pPr>
        <w:pStyle w:val="NoSpacing"/>
        <w:rPr>
          <w:rFonts w:ascii="Helvetica" w:hAnsi="Helvetica" w:cs="Helvetica"/>
          <w:color w:val="222222"/>
          <w:sz w:val="24"/>
          <w:szCs w:val="24"/>
          <w:shd w:val="clear" w:color="auto" w:fill="FFFFFF"/>
        </w:rPr>
      </w:pPr>
      <w:bookmarkStart w:id="424" w:name="HUDSection202SupportiveElderly"/>
      <w:bookmarkEnd w:id="424"/>
      <w:r w:rsidRPr="006670E0">
        <w:rPr>
          <w:rFonts w:ascii="Helvetica" w:hAnsi="Helvetica" w:cs="Helvetica"/>
          <w:color w:val="222222"/>
          <w:sz w:val="24"/>
          <w:szCs w:val="24"/>
          <w:shd w:val="clear" w:color="auto" w:fill="FFFFFF"/>
        </w:rPr>
        <w:t>FY 2022 Section 202 Supportive Housing for the Elderly Program</w:t>
      </w:r>
      <w:r w:rsidRPr="006670E0">
        <w:rPr>
          <w:rFonts w:ascii="Helvetica" w:hAnsi="Helvetica" w:cs="Helvetica"/>
          <w:color w:val="222222"/>
          <w:sz w:val="24"/>
          <w:szCs w:val="24"/>
        </w:rPr>
        <w:br/>
      </w:r>
      <w:r w:rsidRPr="006670E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7397F" w:rsidRPr="00E62EF7" w14:paraId="1694B735"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7"/>
              <w:gridCol w:w="3268"/>
            </w:tblGrid>
            <w:tr w:rsidR="0097397F" w:rsidRPr="00E62EF7" w14:paraId="5943BFF0" w14:textId="77777777" w:rsidTr="004950CF">
              <w:trPr>
                <w:tblCellSpacing w:w="0" w:type="dxa"/>
              </w:trPr>
              <w:tc>
                <w:tcPr>
                  <w:tcW w:w="1977" w:type="dxa"/>
                  <w:noWrap/>
                  <w:hideMark/>
                </w:tcPr>
                <w:p w14:paraId="5517036E"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Document Type:</w:t>
                  </w:r>
                </w:p>
              </w:tc>
              <w:tc>
                <w:tcPr>
                  <w:tcW w:w="3268" w:type="dxa"/>
                  <w:vAlign w:val="center"/>
                  <w:hideMark/>
                </w:tcPr>
                <w:p w14:paraId="6EEB7065"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Grants Notice</w:t>
                  </w:r>
                </w:p>
              </w:tc>
            </w:tr>
            <w:tr w:rsidR="0097397F" w:rsidRPr="00E62EF7" w14:paraId="3A23D28E" w14:textId="77777777" w:rsidTr="004950CF">
              <w:trPr>
                <w:tblCellSpacing w:w="0" w:type="dxa"/>
              </w:trPr>
              <w:tc>
                <w:tcPr>
                  <w:tcW w:w="1977" w:type="dxa"/>
                  <w:noWrap/>
                  <w:hideMark/>
                </w:tcPr>
                <w:p w14:paraId="17272DBC"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Funding Opportunity Number:</w:t>
                  </w:r>
                </w:p>
              </w:tc>
              <w:tc>
                <w:tcPr>
                  <w:tcW w:w="3268" w:type="dxa"/>
                  <w:vAlign w:val="center"/>
                  <w:hideMark/>
                </w:tcPr>
                <w:p w14:paraId="55124D14"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FR-6600-N-52</w:t>
                  </w:r>
                </w:p>
              </w:tc>
            </w:tr>
            <w:tr w:rsidR="0097397F" w:rsidRPr="00E62EF7" w14:paraId="79104F57" w14:textId="77777777" w:rsidTr="004950CF">
              <w:trPr>
                <w:tblCellSpacing w:w="0" w:type="dxa"/>
              </w:trPr>
              <w:tc>
                <w:tcPr>
                  <w:tcW w:w="1977" w:type="dxa"/>
                  <w:noWrap/>
                  <w:hideMark/>
                </w:tcPr>
                <w:p w14:paraId="0B5166B5"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Funding Opportunity Title:</w:t>
                  </w:r>
                </w:p>
              </w:tc>
              <w:tc>
                <w:tcPr>
                  <w:tcW w:w="3268" w:type="dxa"/>
                  <w:vAlign w:val="center"/>
                  <w:hideMark/>
                </w:tcPr>
                <w:p w14:paraId="4CDDEE6B"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FY 2022 Section 202 Supportive Housing for the Elderly Program</w:t>
                  </w:r>
                </w:p>
              </w:tc>
            </w:tr>
            <w:tr w:rsidR="0097397F" w:rsidRPr="00E62EF7" w14:paraId="028EDDB0" w14:textId="77777777" w:rsidTr="004950CF">
              <w:trPr>
                <w:tblCellSpacing w:w="0" w:type="dxa"/>
              </w:trPr>
              <w:tc>
                <w:tcPr>
                  <w:tcW w:w="1977" w:type="dxa"/>
                  <w:noWrap/>
                  <w:hideMark/>
                </w:tcPr>
                <w:p w14:paraId="01C0BFF5"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Opportunity Category:</w:t>
                  </w:r>
                </w:p>
              </w:tc>
              <w:tc>
                <w:tcPr>
                  <w:tcW w:w="3268" w:type="dxa"/>
                  <w:vAlign w:val="center"/>
                  <w:hideMark/>
                </w:tcPr>
                <w:p w14:paraId="5A90DD83"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Discretionary</w:t>
                  </w:r>
                </w:p>
              </w:tc>
            </w:tr>
            <w:tr w:rsidR="0097397F" w:rsidRPr="00E62EF7" w14:paraId="10FDA985" w14:textId="77777777" w:rsidTr="004950CF">
              <w:trPr>
                <w:tblCellSpacing w:w="0" w:type="dxa"/>
              </w:trPr>
              <w:tc>
                <w:tcPr>
                  <w:tcW w:w="1977" w:type="dxa"/>
                  <w:noWrap/>
                  <w:hideMark/>
                </w:tcPr>
                <w:p w14:paraId="3DDB4D0E"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Opportunity Category Explanation:</w:t>
                  </w:r>
                </w:p>
              </w:tc>
              <w:tc>
                <w:tcPr>
                  <w:tcW w:w="3268" w:type="dxa"/>
                  <w:vAlign w:val="center"/>
                  <w:hideMark/>
                </w:tcPr>
                <w:p w14:paraId="2127DAB2"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 </w:t>
                  </w:r>
                </w:p>
              </w:tc>
            </w:tr>
            <w:tr w:rsidR="0097397F" w:rsidRPr="00E62EF7" w14:paraId="6DFAF5A4" w14:textId="77777777" w:rsidTr="004950CF">
              <w:trPr>
                <w:tblCellSpacing w:w="0" w:type="dxa"/>
              </w:trPr>
              <w:tc>
                <w:tcPr>
                  <w:tcW w:w="1977" w:type="dxa"/>
                  <w:noWrap/>
                  <w:hideMark/>
                </w:tcPr>
                <w:p w14:paraId="6E5D1866"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Funding Instrument Type:</w:t>
                  </w:r>
                </w:p>
              </w:tc>
              <w:tc>
                <w:tcPr>
                  <w:tcW w:w="3268" w:type="dxa"/>
                  <w:vAlign w:val="center"/>
                  <w:hideMark/>
                </w:tcPr>
                <w:p w14:paraId="047DED08"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Grant</w:t>
                  </w:r>
                </w:p>
              </w:tc>
            </w:tr>
            <w:tr w:rsidR="0097397F" w:rsidRPr="00E62EF7" w14:paraId="7C9E0E27" w14:textId="77777777" w:rsidTr="004950CF">
              <w:trPr>
                <w:tblCellSpacing w:w="0" w:type="dxa"/>
              </w:trPr>
              <w:tc>
                <w:tcPr>
                  <w:tcW w:w="1977" w:type="dxa"/>
                  <w:noWrap/>
                  <w:hideMark/>
                </w:tcPr>
                <w:p w14:paraId="4FAE7516"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Category of Funding Activity:</w:t>
                  </w:r>
                </w:p>
              </w:tc>
              <w:tc>
                <w:tcPr>
                  <w:tcW w:w="3268" w:type="dxa"/>
                  <w:vAlign w:val="center"/>
                  <w:hideMark/>
                </w:tcPr>
                <w:p w14:paraId="72CEA508"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Housing</w:t>
                  </w:r>
                </w:p>
              </w:tc>
            </w:tr>
            <w:tr w:rsidR="0097397F" w:rsidRPr="00E62EF7" w14:paraId="7AC5B863" w14:textId="77777777" w:rsidTr="004950CF">
              <w:trPr>
                <w:tblCellSpacing w:w="0" w:type="dxa"/>
              </w:trPr>
              <w:tc>
                <w:tcPr>
                  <w:tcW w:w="1977" w:type="dxa"/>
                  <w:noWrap/>
                  <w:hideMark/>
                </w:tcPr>
                <w:p w14:paraId="5691DDE3"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Category Explanation:</w:t>
                  </w:r>
                </w:p>
              </w:tc>
              <w:tc>
                <w:tcPr>
                  <w:tcW w:w="3268" w:type="dxa"/>
                  <w:vAlign w:val="center"/>
                  <w:hideMark/>
                </w:tcPr>
                <w:p w14:paraId="34FA20B6"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 </w:t>
                  </w:r>
                </w:p>
              </w:tc>
            </w:tr>
            <w:tr w:rsidR="0097397F" w:rsidRPr="00E62EF7" w14:paraId="1FD79EC7" w14:textId="77777777" w:rsidTr="004950CF">
              <w:trPr>
                <w:tblCellSpacing w:w="0" w:type="dxa"/>
              </w:trPr>
              <w:tc>
                <w:tcPr>
                  <w:tcW w:w="1977" w:type="dxa"/>
                  <w:noWrap/>
                  <w:hideMark/>
                </w:tcPr>
                <w:p w14:paraId="0E3F98BE"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Expected Number of Awards:</w:t>
                  </w:r>
                </w:p>
              </w:tc>
              <w:tc>
                <w:tcPr>
                  <w:tcW w:w="3268" w:type="dxa"/>
                  <w:vAlign w:val="center"/>
                  <w:hideMark/>
                </w:tcPr>
                <w:p w14:paraId="38D35E5B"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35</w:t>
                  </w:r>
                </w:p>
              </w:tc>
            </w:tr>
            <w:tr w:rsidR="0097397F" w:rsidRPr="00E62EF7" w14:paraId="42D3DEF1" w14:textId="77777777" w:rsidTr="004950CF">
              <w:trPr>
                <w:tblCellSpacing w:w="0" w:type="dxa"/>
              </w:trPr>
              <w:tc>
                <w:tcPr>
                  <w:tcW w:w="1977" w:type="dxa"/>
                  <w:noWrap/>
                  <w:hideMark/>
                </w:tcPr>
                <w:p w14:paraId="2DF30A57"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CFDA Number(s):</w:t>
                  </w:r>
                </w:p>
              </w:tc>
              <w:tc>
                <w:tcPr>
                  <w:tcW w:w="3268" w:type="dxa"/>
                  <w:vAlign w:val="center"/>
                  <w:hideMark/>
                </w:tcPr>
                <w:p w14:paraId="5FE08179"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14.157 -- Supportive Housing for the Elderly</w:t>
                  </w:r>
                </w:p>
              </w:tc>
            </w:tr>
            <w:tr w:rsidR="0097397F" w:rsidRPr="00E62EF7" w14:paraId="74458835" w14:textId="77777777" w:rsidTr="004950CF">
              <w:trPr>
                <w:tblCellSpacing w:w="0" w:type="dxa"/>
              </w:trPr>
              <w:tc>
                <w:tcPr>
                  <w:tcW w:w="1977" w:type="dxa"/>
                  <w:noWrap/>
                  <w:hideMark/>
                </w:tcPr>
                <w:p w14:paraId="551C912D"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Cost Sharing or Matching Requirement:</w:t>
                  </w:r>
                </w:p>
              </w:tc>
              <w:tc>
                <w:tcPr>
                  <w:tcW w:w="3268" w:type="dxa"/>
                  <w:vAlign w:val="center"/>
                  <w:hideMark/>
                </w:tcPr>
                <w:p w14:paraId="43FA4C15"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Yes</w:t>
                  </w:r>
                </w:p>
              </w:tc>
            </w:tr>
          </w:tbl>
          <w:p w14:paraId="2A875D81" w14:textId="77777777" w:rsidR="0097397F" w:rsidRPr="00E62EF7" w:rsidRDefault="0097397F"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29"/>
              <w:gridCol w:w="3295"/>
            </w:tblGrid>
            <w:tr w:rsidR="0097397F" w:rsidRPr="00E62EF7" w14:paraId="4083B7BA" w14:textId="77777777" w:rsidTr="004950CF">
              <w:trPr>
                <w:tblCellSpacing w:w="0" w:type="dxa"/>
              </w:trPr>
              <w:tc>
                <w:tcPr>
                  <w:tcW w:w="1929" w:type="dxa"/>
                  <w:noWrap/>
                  <w:hideMark/>
                </w:tcPr>
                <w:p w14:paraId="261AE845"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Version:</w:t>
                  </w:r>
                </w:p>
              </w:tc>
              <w:tc>
                <w:tcPr>
                  <w:tcW w:w="3295" w:type="dxa"/>
                  <w:vAlign w:val="center"/>
                  <w:hideMark/>
                </w:tcPr>
                <w:p w14:paraId="714D60B3"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Synopsis 2</w:t>
                  </w:r>
                </w:p>
              </w:tc>
            </w:tr>
            <w:tr w:rsidR="0097397F" w:rsidRPr="00E62EF7" w14:paraId="2E9009CF" w14:textId="77777777" w:rsidTr="004950CF">
              <w:trPr>
                <w:tblCellSpacing w:w="0" w:type="dxa"/>
              </w:trPr>
              <w:tc>
                <w:tcPr>
                  <w:tcW w:w="1929" w:type="dxa"/>
                  <w:noWrap/>
                  <w:hideMark/>
                </w:tcPr>
                <w:p w14:paraId="182C286C"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Posted Date:</w:t>
                  </w:r>
                </w:p>
              </w:tc>
              <w:tc>
                <w:tcPr>
                  <w:tcW w:w="3295" w:type="dxa"/>
                  <w:vAlign w:val="center"/>
                  <w:hideMark/>
                </w:tcPr>
                <w:p w14:paraId="71178681"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Sep 21, 2022</w:t>
                  </w:r>
                </w:p>
              </w:tc>
            </w:tr>
            <w:tr w:rsidR="0097397F" w:rsidRPr="00E62EF7" w14:paraId="2B802F13" w14:textId="77777777" w:rsidTr="004950CF">
              <w:trPr>
                <w:tblCellSpacing w:w="0" w:type="dxa"/>
              </w:trPr>
              <w:tc>
                <w:tcPr>
                  <w:tcW w:w="1929" w:type="dxa"/>
                  <w:noWrap/>
                  <w:hideMark/>
                </w:tcPr>
                <w:p w14:paraId="66D52948"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Last Updated Date:</w:t>
                  </w:r>
                </w:p>
              </w:tc>
              <w:tc>
                <w:tcPr>
                  <w:tcW w:w="3295" w:type="dxa"/>
                  <w:vAlign w:val="center"/>
                  <w:hideMark/>
                </w:tcPr>
                <w:p w14:paraId="1A9D9C41"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Oct 03, 2022</w:t>
                  </w:r>
                </w:p>
              </w:tc>
            </w:tr>
            <w:tr w:rsidR="0097397F" w:rsidRPr="00E62EF7" w14:paraId="6BE7F5C9" w14:textId="77777777" w:rsidTr="004950CF">
              <w:trPr>
                <w:tblCellSpacing w:w="0" w:type="dxa"/>
              </w:trPr>
              <w:tc>
                <w:tcPr>
                  <w:tcW w:w="1929" w:type="dxa"/>
                  <w:noWrap/>
                  <w:hideMark/>
                </w:tcPr>
                <w:p w14:paraId="6F9AADFD"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Original Closing Date for Applications:</w:t>
                  </w:r>
                </w:p>
              </w:tc>
              <w:tc>
                <w:tcPr>
                  <w:tcW w:w="3295" w:type="dxa"/>
                  <w:vAlign w:val="center"/>
                  <w:hideMark/>
                </w:tcPr>
                <w:p w14:paraId="1C11A4B2"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Jan 25, 2023  The application deadline is 11:59:59 PM Eastern Standard time on</w:t>
                  </w:r>
                </w:p>
              </w:tc>
            </w:tr>
            <w:tr w:rsidR="0097397F" w:rsidRPr="00E62EF7" w14:paraId="5AAC04C3" w14:textId="77777777" w:rsidTr="004950CF">
              <w:trPr>
                <w:tblCellSpacing w:w="0" w:type="dxa"/>
              </w:trPr>
              <w:tc>
                <w:tcPr>
                  <w:tcW w:w="1929" w:type="dxa"/>
                  <w:noWrap/>
                  <w:hideMark/>
                </w:tcPr>
                <w:p w14:paraId="3CCD17E8"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Current Closing Date for Applications:</w:t>
                  </w:r>
                </w:p>
              </w:tc>
              <w:tc>
                <w:tcPr>
                  <w:tcW w:w="3295" w:type="dxa"/>
                  <w:vAlign w:val="center"/>
                  <w:hideMark/>
                </w:tcPr>
                <w:p w14:paraId="231AEABC"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Jan 25, 2023  The application deadline is 11:59:59 PM Eastern Standard time on</w:t>
                  </w:r>
                </w:p>
              </w:tc>
            </w:tr>
            <w:tr w:rsidR="0097397F" w:rsidRPr="00E62EF7" w14:paraId="4653A329" w14:textId="77777777" w:rsidTr="004950CF">
              <w:trPr>
                <w:tblCellSpacing w:w="0" w:type="dxa"/>
              </w:trPr>
              <w:tc>
                <w:tcPr>
                  <w:tcW w:w="1929" w:type="dxa"/>
                  <w:noWrap/>
                  <w:hideMark/>
                </w:tcPr>
                <w:p w14:paraId="143F9E36"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Archive Date:</w:t>
                  </w:r>
                </w:p>
              </w:tc>
              <w:tc>
                <w:tcPr>
                  <w:tcW w:w="3295" w:type="dxa"/>
                  <w:vAlign w:val="center"/>
                  <w:hideMark/>
                </w:tcPr>
                <w:p w14:paraId="67A52A46"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 </w:t>
                  </w:r>
                </w:p>
              </w:tc>
            </w:tr>
            <w:tr w:rsidR="0097397F" w:rsidRPr="00E62EF7" w14:paraId="48C57CB6" w14:textId="77777777" w:rsidTr="004950CF">
              <w:trPr>
                <w:tblCellSpacing w:w="0" w:type="dxa"/>
              </w:trPr>
              <w:tc>
                <w:tcPr>
                  <w:tcW w:w="1929" w:type="dxa"/>
                  <w:noWrap/>
                  <w:hideMark/>
                </w:tcPr>
                <w:p w14:paraId="11A72CAC"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Estimated Total Program Funding:</w:t>
                  </w:r>
                </w:p>
              </w:tc>
              <w:tc>
                <w:tcPr>
                  <w:tcW w:w="3295" w:type="dxa"/>
                  <w:vAlign w:val="center"/>
                  <w:hideMark/>
                </w:tcPr>
                <w:p w14:paraId="55696E9E"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$174,600,000</w:t>
                  </w:r>
                </w:p>
              </w:tc>
            </w:tr>
            <w:tr w:rsidR="0097397F" w:rsidRPr="00E62EF7" w14:paraId="0A112460" w14:textId="77777777" w:rsidTr="004950CF">
              <w:trPr>
                <w:tblCellSpacing w:w="0" w:type="dxa"/>
              </w:trPr>
              <w:tc>
                <w:tcPr>
                  <w:tcW w:w="1929" w:type="dxa"/>
                  <w:noWrap/>
                  <w:hideMark/>
                </w:tcPr>
                <w:p w14:paraId="5B4E3FBC"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Award Ceiling:</w:t>
                  </w:r>
                </w:p>
              </w:tc>
              <w:tc>
                <w:tcPr>
                  <w:tcW w:w="3295" w:type="dxa"/>
                  <w:vAlign w:val="center"/>
                  <w:hideMark/>
                </w:tcPr>
                <w:p w14:paraId="63F00588"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$20,000,000</w:t>
                  </w:r>
                </w:p>
              </w:tc>
            </w:tr>
            <w:tr w:rsidR="0097397F" w:rsidRPr="00E62EF7" w14:paraId="0BFD9220" w14:textId="77777777" w:rsidTr="004950CF">
              <w:trPr>
                <w:tblCellSpacing w:w="0" w:type="dxa"/>
              </w:trPr>
              <w:tc>
                <w:tcPr>
                  <w:tcW w:w="1929" w:type="dxa"/>
                  <w:noWrap/>
                  <w:hideMark/>
                </w:tcPr>
                <w:p w14:paraId="4EAD34EA"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Award Floor:</w:t>
                  </w:r>
                </w:p>
              </w:tc>
              <w:tc>
                <w:tcPr>
                  <w:tcW w:w="3295" w:type="dxa"/>
                  <w:vAlign w:val="center"/>
                  <w:hideMark/>
                </w:tcPr>
                <w:p w14:paraId="65D3DE21"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$1</w:t>
                  </w:r>
                </w:p>
              </w:tc>
            </w:tr>
          </w:tbl>
          <w:p w14:paraId="19DB8BF3" w14:textId="77777777" w:rsidR="0097397F" w:rsidRPr="00E62EF7" w:rsidRDefault="0097397F" w:rsidP="004950CF">
            <w:pPr>
              <w:pStyle w:val="NoSpacing"/>
              <w:rPr>
                <w:rFonts w:ascii="Helvetica" w:hAnsi="Helvetica" w:cs="Helvetica"/>
                <w:color w:val="222222"/>
              </w:rPr>
            </w:pPr>
          </w:p>
        </w:tc>
      </w:tr>
    </w:tbl>
    <w:p w14:paraId="62451C22" w14:textId="77777777" w:rsidR="0097397F" w:rsidRPr="00E62EF7" w:rsidRDefault="0097397F" w:rsidP="0097397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7397F" w:rsidRPr="00E62EF7" w14:paraId="0F22E886" w14:textId="77777777" w:rsidTr="004950CF">
        <w:trPr>
          <w:tblCellSpacing w:w="0" w:type="dxa"/>
        </w:trPr>
        <w:tc>
          <w:tcPr>
            <w:tcW w:w="0" w:type="auto"/>
            <w:noWrap/>
            <w:hideMark/>
          </w:tcPr>
          <w:p w14:paraId="105520D1"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Eligible Applicants:</w:t>
            </w:r>
          </w:p>
        </w:tc>
        <w:tc>
          <w:tcPr>
            <w:tcW w:w="5000" w:type="pct"/>
            <w:vAlign w:val="center"/>
            <w:hideMark/>
          </w:tcPr>
          <w:p w14:paraId="2CD8AAF3"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Others (see text field entitled "Additional Information on Eligibility" for clarification)</w:t>
            </w:r>
            <w:r w:rsidRPr="00E62EF7">
              <w:rPr>
                <w:rFonts w:ascii="Helvetica" w:hAnsi="Helvetica" w:cs="Helvetica"/>
                <w:color w:val="222222"/>
              </w:rPr>
              <w:br/>
              <w:t>Nonprofits having a 501(c)(3) status with the IRS, other than institutions of higher education</w:t>
            </w:r>
          </w:p>
        </w:tc>
      </w:tr>
      <w:tr w:rsidR="0097397F" w:rsidRPr="00E62EF7" w14:paraId="5A9E0A18" w14:textId="77777777" w:rsidTr="004950CF">
        <w:trPr>
          <w:tblCellSpacing w:w="0" w:type="dxa"/>
        </w:trPr>
        <w:tc>
          <w:tcPr>
            <w:tcW w:w="0" w:type="auto"/>
            <w:noWrap/>
            <w:hideMark/>
          </w:tcPr>
          <w:p w14:paraId="493F11A7"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lastRenderedPageBreak/>
              <w:t>Additional Information on Eligibility:</w:t>
            </w:r>
          </w:p>
        </w:tc>
        <w:tc>
          <w:tcPr>
            <w:tcW w:w="5000" w:type="pct"/>
            <w:vAlign w:val="center"/>
            <w:hideMark/>
          </w:tcPr>
          <w:p w14:paraId="13951D9F"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Private non-profit organizations that have tax-exempt status under Section 501(c)(3) or Section 501(c)(4) of the Internal Revenue Code of 1986, and non-profit consumer cooperatives are the only eligible applicants under this Section 202 program. The Owner corporation, when later formed by the Sponsor, must be: A single-purpose and single-asset private non-profit organization that has tax-exempt status under Section 501(c)(3) or Section 501(c)(4) of the Internal Revenue Code of 1986; A non-profit consumer cooperative; or For purposes of developing a mixed-finance project pursuant to the statutory provision under Title VIII of the American Homeownership and Economic Opportunity Act of 2000, as amended, a for-profit limited partnership of which all general partner interests are held by a) one or more private non-profit organization(s) that have tax exempt status under Section 501(c)(3) or Section 501(c)(4) of the Internal Revenue Code of 1986, b) a corporation wholly owned and controlled by one or more private non-profit organization(s) that have tax exempt status under Section 501(c)(3) or Section 501(c)(4) of the Internal Revenue Code of 1986, or c) a limited liability company wholly owned and controlled by one or more private non-profit organization(s) that have tax exempt status under Section 501(c)(3) or Section 501(c)(4) of the Internal Revenue Code of 1986. Non-profit entities associated with public bodies or tribes are eligible applicants. Individuals, foreign entities, and sole proprietorship organizations are not eligible to compete for, or receive, awards made under this announcement.</w:t>
            </w:r>
          </w:p>
        </w:tc>
      </w:tr>
    </w:tbl>
    <w:p w14:paraId="7BF6106F" w14:textId="77777777" w:rsidR="0097397F" w:rsidRPr="00E62EF7" w:rsidRDefault="0097397F" w:rsidP="0097397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1"/>
        <w:gridCol w:w="7529"/>
      </w:tblGrid>
      <w:tr w:rsidR="0097397F" w:rsidRPr="00E62EF7" w14:paraId="7285FF1C" w14:textId="77777777" w:rsidTr="004950CF">
        <w:trPr>
          <w:tblCellSpacing w:w="0" w:type="dxa"/>
        </w:trPr>
        <w:tc>
          <w:tcPr>
            <w:tcW w:w="0" w:type="auto"/>
            <w:noWrap/>
            <w:hideMark/>
          </w:tcPr>
          <w:p w14:paraId="29E16ABC"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Agency Name:</w:t>
            </w:r>
          </w:p>
        </w:tc>
        <w:tc>
          <w:tcPr>
            <w:tcW w:w="5000" w:type="pct"/>
            <w:vAlign w:val="center"/>
            <w:hideMark/>
          </w:tcPr>
          <w:p w14:paraId="47C8843D"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Department of Housing and Urban Development</w:t>
            </w:r>
          </w:p>
        </w:tc>
      </w:tr>
      <w:tr w:rsidR="0097397F" w:rsidRPr="00E62EF7" w14:paraId="6F08A8F4" w14:textId="77777777" w:rsidTr="004950CF">
        <w:trPr>
          <w:tblCellSpacing w:w="0" w:type="dxa"/>
        </w:trPr>
        <w:tc>
          <w:tcPr>
            <w:tcW w:w="0" w:type="auto"/>
            <w:noWrap/>
            <w:hideMark/>
          </w:tcPr>
          <w:p w14:paraId="1998C50B"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Description:</w:t>
            </w:r>
          </w:p>
        </w:tc>
        <w:tc>
          <w:tcPr>
            <w:tcW w:w="5000" w:type="pct"/>
            <w:vAlign w:val="center"/>
            <w:hideMark/>
          </w:tcPr>
          <w:p w14:paraId="14CBF1D1"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HUD is providing Capital Advance funding and project rental subsidies for the development and ongoing  operation of supportive rental housing for very low-income persons, aged 62 years or older.  This funding, leveraged with other financing sources, will expand affordable housing opportunities that are physically designed and that have a robust set of services that will allow seniors to live independently and age in community. </w:t>
            </w:r>
          </w:p>
        </w:tc>
      </w:tr>
      <w:tr w:rsidR="0097397F" w:rsidRPr="00E62EF7" w14:paraId="135ABC85" w14:textId="77777777" w:rsidTr="004950CF">
        <w:trPr>
          <w:tblCellSpacing w:w="0" w:type="dxa"/>
        </w:trPr>
        <w:tc>
          <w:tcPr>
            <w:tcW w:w="0" w:type="auto"/>
            <w:noWrap/>
            <w:hideMark/>
          </w:tcPr>
          <w:p w14:paraId="3A46842A"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Link to Additional Information:</w:t>
            </w:r>
          </w:p>
        </w:tc>
        <w:tc>
          <w:tcPr>
            <w:tcW w:w="5000" w:type="pct"/>
            <w:vAlign w:val="center"/>
            <w:hideMark/>
          </w:tcPr>
          <w:p w14:paraId="3E490BE9" w14:textId="77777777" w:rsidR="0097397F" w:rsidRPr="00E62EF7" w:rsidRDefault="00000000" w:rsidP="004950CF">
            <w:pPr>
              <w:pStyle w:val="NoSpacing"/>
              <w:rPr>
                <w:rFonts w:ascii="Helvetica" w:hAnsi="Helvetica" w:cs="Helvetica"/>
                <w:color w:val="222222"/>
              </w:rPr>
            </w:pPr>
            <w:hyperlink r:id="rId245" w:tgtFrame="_blank" w:tooltip="Link to Additional Information" w:history="1">
              <w:r w:rsidR="0097397F" w:rsidRPr="00E62EF7">
                <w:rPr>
                  <w:rStyle w:val="Hyperlink"/>
                  <w:rFonts w:ascii="Helvetica" w:hAnsi="Helvetica" w:cs="Helvetica"/>
                </w:rPr>
                <w:t>https://www.hud.gov/program_offices/spm/gmomgmt/grantsinfo/fundingopps</w:t>
              </w:r>
            </w:hyperlink>
          </w:p>
        </w:tc>
      </w:tr>
      <w:tr w:rsidR="0097397F" w:rsidRPr="00E62EF7" w14:paraId="5C26CA2A" w14:textId="77777777" w:rsidTr="004950CF">
        <w:trPr>
          <w:tblCellSpacing w:w="0" w:type="dxa"/>
        </w:trPr>
        <w:tc>
          <w:tcPr>
            <w:tcW w:w="0" w:type="auto"/>
            <w:noWrap/>
            <w:hideMark/>
          </w:tcPr>
          <w:p w14:paraId="1AFEE9C0"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Grantor Contact Information:</w:t>
            </w:r>
          </w:p>
        </w:tc>
        <w:tc>
          <w:tcPr>
            <w:tcW w:w="5000" w:type="pct"/>
            <w:vAlign w:val="center"/>
            <w:hideMark/>
          </w:tcPr>
          <w:p w14:paraId="405A1D67"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If you have difficulty accessing the full announcement electronically, please contact:</w:t>
            </w:r>
            <w:r w:rsidRPr="00E62EF7">
              <w:rPr>
                <w:rFonts w:ascii="Helvetica" w:hAnsi="Helvetica" w:cs="Helvetica"/>
                <w:color w:val="222222"/>
              </w:rPr>
              <w:br/>
            </w:r>
            <w:r w:rsidRPr="00E62EF7">
              <w:rPr>
                <w:rFonts w:ascii="Helvetica" w:hAnsi="Helvetica" w:cs="Helvetica"/>
                <w:color w:val="222222"/>
              </w:rPr>
              <w:br/>
              <w:t>202CapitalAdvanceNOFO@hud.gov 202CapitalAdvanceNOFO@hud.gov</w:t>
            </w:r>
            <w:r w:rsidRPr="00E62EF7">
              <w:rPr>
                <w:rFonts w:ascii="Helvetica" w:hAnsi="Helvetica" w:cs="Helvetica"/>
                <w:color w:val="222222"/>
              </w:rPr>
              <w:br/>
            </w:r>
            <w:r w:rsidRPr="00E62EF7">
              <w:rPr>
                <w:rFonts w:ascii="Helvetica" w:hAnsi="Helvetica" w:cs="Helvetica"/>
                <w:color w:val="222222"/>
              </w:rPr>
              <w:br/>
            </w:r>
            <w:hyperlink r:id="rId246" w:history="1">
              <w:r w:rsidRPr="00E62EF7">
                <w:rPr>
                  <w:rStyle w:val="Hyperlink"/>
                  <w:rFonts w:ascii="Helvetica" w:hAnsi="Helvetica" w:cs="Helvetica"/>
                </w:rPr>
                <w:t>202CapitalAdvanceNOFO@hud.gov</w:t>
              </w:r>
            </w:hyperlink>
          </w:p>
        </w:tc>
      </w:tr>
    </w:tbl>
    <w:p w14:paraId="57268D9D" w14:textId="77777777" w:rsidR="0097397F" w:rsidRDefault="0097397F" w:rsidP="0097397F">
      <w:pPr>
        <w:pStyle w:val="NoSpacing"/>
        <w:pBdr>
          <w:bottom w:val="single" w:sz="6" w:space="1" w:color="auto"/>
        </w:pBdr>
        <w:rPr>
          <w:rStyle w:val="Hyperlink"/>
          <w:rFonts w:ascii="Helvetica" w:hAnsi="Helvetica" w:cs="Helvetica"/>
          <w:color w:val="1155CC"/>
          <w:sz w:val="24"/>
          <w:szCs w:val="24"/>
          <w:shd w:val="clear" w:color="auto" w:fill="FFFFFF"/>
        </w:rPr>
      </w:pPr>
      <w:r w:rsidRPr="006670E0">
        <w:rPr>
          <w:rFonts w:ascii="Helvetica" w:hAnsi="Helvetica" w:cs="Helvetica"/>
          <w:color w:val="222222"/>
          <w:sz w:val="24"/>
          <w:szCs w:val="24"/>
        </w:rPr>
        <w:br/>
      </w:r>
      <w:hyperlink r:id="rId247" w:tgtFrame="_blank" w:history="1">
        <w:r w:rsidRPr="006670E0">
          <w:rPr>
            <w:rStyle w:val="Hyperlink"/>
            <w:rFonts w:ascii="Helvetica" w:hAnsi="Helvetica" w:cs="Helvetica"/>
            <w:color w:val="1155CC"/>
            <w:sz w:val="24"/>
            <w:szCs w:val="24"/>
            <w:shd w:val="clear" w:color="auto" w:fill="FFFFFF"/>
          </w:rPr>
          <w:t>https://www.grants.gov/web/grants/view-opportunity.html?oppId=343688</w:t>
        </w:r>
      </w:hyperlink>
    </w:p>
    <w:p w14:paraId="7D13B080" w14:textId="77777777" w:rsidR="0097397F" w:rsidRDefault="0097397F" w:rsidP="0097397F">
      <w:pPr>
        <w:pStyle w:val="NoSpacing"/>
        <w:rPr>
          <w:rFonts w:ascii="Helvetica" w:hAnsi="Helvetica" w:cs="Helvetica"/>
          <w:sz w:val="24"/>
          <w:szCs w:val="24"/>
        </w:rPr>
      </w:pPr>
    </w:p>
    <w:p w14:paraId="776710FD" w14:textId="77777777" w:rsidR="0097397F" w:rsidRDefault="0097397F" w:rsidP="0097397F">
      <w:pPr>
        <w:pStyle w:val="NoSpacing"/>
        <w:rPr>
          <w:rFonts w:ascii="Helvetica" w:hAnsi="Helvetica" w:cs="Helvetica"/>
          <w:color w:val="222222"/>
          <w:sz w:val="24"/>
          <w:szCs w:val="24"/>
          <w:shd w:val="clear" w:color="auto" w:fill="FFFFFF"/>
        </w:rPr>
      </w:pPr>
      <w:bookmarkStart w:id="425" w:name="HUDChoiceNeighborhoods22"/>
      <w:bookmarkEnd w:id="425"/>
      <w:r w:rsidRPr="009433CC">
        <w:rPr>
          <w:rFonts w:ascii="Helvetica" w:hAnsi="Helvetica" w:cs="Helvetica"/>
          <w:color w:val="222222"/>
          <w:sz w:val="24"/>
          <w:szCs w:val="24"/>
          <w:shd w:val="clear" w:color="auto" w:fill="FFFFFF"/>
        </w:rPr>
        <w:t>FY 2022 Choice Neighborhoods Implementation Grant Program</w:t>
      </w:r>
      <w:r w:rsidRPr="009433CC">
        <w:rPr>
          <w:rFonts w:ascii="Helvetica" w:hAnsi="Helvetica" w:cs="Helvetica"/>
          <w:color w:val="222222"/>
          <w:sz w:val="24"/>
          <w:szCs w:val="24"/>
        </w:rPr>
        <w:br/>
      </w:r>
      <w:r w:rsidRPr="009433C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7397F" w:rsidRPr="00E62EF7" w14:paraId="358E9F8E"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7"/>
              <w:gridCol w:w="3448"/>
            </w:tblGrid>
            <w:tr w:rsidR="0097397F" w:rsidRPr="00E62EF7" w14:paraId="1DFEFFE2" w14:textId="77777777" w:rsidTr="004950CF">
              <w:trPr>
                <w:tblCellSpacing w:w="0" w:type="dxa"/>
              </w:trPr>
              <w:tc>
                <w:tcPr>
                  <w:tcW w:w="1797" w:type="dxa"/>
                  <w:noWrap/>
                  <w:hideMark/>
                </w:tcPr>
                <w:p w14:paraId="4803A8BB"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Document Type:</w:t>
                  </w:r>
                </w:p>
              </w:tc>
              <w:tc>
                <w:tcPr>
                  <w:tcW w:w="3448" w:type="dxa"/>
                  <w:vAlign w:val="center"/>
                  <w:hideMark/>
                </w:tcPr>
                <w:p w14:paraId="4F6CDA49"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Grants Notice</w:t>
                  </w:r>
                </w:p>
              </w:tc>
            </w:tr>
            <w:tr w:rsidR="0097397F" w:rsidRPr="00E62EF7" w14:paraId="0C26C2EE" w14:textId="77777777" w:rsidTr="004950CF">
              <w:trPr>
                <w:tblCellSpacing w:w="0" w:type="dxa"/>
              </w:trPr>
              <w:tc>
                <w:tcPr>
                  <w:tcW w:w="1797" w:type="dxa"/>
                  <w:noWrap/>
                  <w:hideMark/>
                </w:tcPr>
                <w:p w14:paraId="5AAB4104"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Funding Opportunity Number:</w:t>
                  </w:r>
                </w:p>
              </w:tc>
              <w:tc>
                <w:tcPr>
                  <w:tcW w:w="3448" w:type="dxa"/>
                  <w:vAlign w:val="center"/>
                  <w:hideMark/>
                </w:tcPr>
                <w:p w14:paraId="76EA0DF7"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FR-6600-N-34</w:t>
                  </w:r>
                </w:p>
              </w:tc>
            </w:tr>
            <w:tr w:rsidR="0097397F" w:rsidRPr="00E62EF7" w14:paraId="39A61E61" w14:textId="77777777" w:rsidTr="004950CF">
              <w:trPr>
                <w:tblCellSpacing w:w="0" w:type="dxa"/>
              </w:trPr>
              <w:tc>
                <w:tcPr>
                  <w:tcW w:w="1797" w:type="dxa"/>
                  <w:noWrap/>
                  <w:hideMark/>
                </w:tcPr>
                <w:p w14:paraId="4610E43A"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lastRenderedPageBreak/>
                    <w:t>Funding Opportunity Title:</w:t>
                  </w:r>
                </w:p>
              </w:tc>
              <w:tc>
                <w:tcPr>
                  <w:tcW w:w="3448" w:type="dxa"/>
                  <w:vAlign w:val="center"/>
                  <w:hideMark/>
                </w:tcPr>
                <w:p w14:paraId="11104EA7"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FY 2022 Choice Neighborhoods Implementation Grant Program</w:t>
                  </w:r>
                </w:p>
              </w:tc>
            </w:tr>
            <w:tr w:rsidR="0097397F" w:rsidRPr="00E62EF7" w14:paraId="302AFADA" w14:textId="77777777" w:rsidTr="004950CF">
              <w:trPr>
                <w:tblCellSpacing w:w="0" w:type="dxa"/>
              </w:trPr>
              <w:tc>
                <w:tcPr>
                  <w:tcW w:w="1797" w:type="dxa"/>
                  <w:noWrap/>
                  <w:hideMark/>
                </w:tcPr>
                <w:p w14:paraId="34E8548B"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Opportunity Category:</w:t>
                  </w:r>
                </w:p>
              </w:tc>
              <w:tc>
                <w:tcPr>
                  <w:tcW w:w="3448" w:type="dxa"/>
                  <w:vAlign w:val="center"/>
                  <w:hideMark/>
                </w:tcPr>
                <w:p w14:paraId="50002226"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Discretionary</w:t>
                  </w:r>
                </w:p>
              </w:tc>
            </w:tr>
            <w:tr w:rsidR="0097397F" w:rsidRPr="00E62EF7" w14:paraId="72C84934" w14:textId="77777777" w:rsidTr="004950CF">
              <w:trPr>
                <w:tblCellSpacing w:w="0" w:type="dxa"/>
              </w:trPr>
              <w:tc>
                <w:tcPr>
                  <w:tcW w:w="1797" w:type="dxa"/>
                  <w:noWrap/>
                  <w:hideMark/>
                </w:tcPr>
                <w:p w14:paraId="7BE63803"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Opportunity Category Explanation:</w:t>
                  </w:r>
                </w:p>
              </w:tc>
              <w:tc>
                <w:tcPr>
                  <w:tcW w:w="3448" w:type="dxa"/>
                  <w:vAlign w:val="center"/>
                  <w:hideMark/>
                </w:tcPr>
                <w:p w14:paraId="49FFBB7B"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 </w:t>
                  </w:r>
                </w:p>
              </w:tc>
            </w:tr>
            <w:tr w:rsidR="0097397F" w:rsidRPr="00E62EF7" w14:paraId="1548B0D1" w14:textId="77777777" w:rsidTr="004950CF">
              <w:trPr>
                <w:tblCellSpacing w:w="0" w:type="dxa"/>
              </w:trPr>
              <w:tc>
                <w:tcPr>
                  <w:tcW w:w="1797" w:type="dxa"/>
                  <w:noWrap/>
                  <w:hideMark/>
                </w:tcPr>
                <w:p w14:paraId="08AD42D6"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Funding Instrument Type:</w:t>
                  </w:r>
                </w:p>
              </w:tc>
              <w:tc>
                <w:tcPr>
                  <w:tcW w:w="3448" w:type="dxa"/>
                  <w:vAlign w:val="center"/>
                  <w:hideMark/>
                </w:tcPr>
                <w:p w14:paraId="79E9B16E"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Grant</w:t>
                  </w:r>
                </w:p>
              </w:tc>
            </w:tr>
            <w:tr w:rsidR="0097397F" w:rsidRPr="00E62EF7" w14:paraId="100AFB4E" w14:textId="77777777" w:rsidTr="004950CF">
              <w:trPr>
                <w:tblCellSpacing w:w="0" w:type="dxa"/>
              </w:trPr>
              <w:tc>
                <w:tcPr>
                  <w:tcW w:w="1797" w:type="dxa"/>
                  <w:noWrap/>
                  <w:hideMark/>
                </w:tcPr>
                <w:p w14:paraId="20B3EC1D"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Category of Funding Activity:</w:t>
                  </w:r>
                </w:p>
              </w:tc>
              <w:tc>
                <w:tcPr>
                  <w:tcW w:w="3448" w:type="dxa"/>
                  <w:vAlign w:val="center"/>
                  <w:hideMark/>
                </w:tcPr>
                <w:p w14:paraId="3175D221"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Housing</w:t>
                  </w:r>
                </w:p>
              </w:tc>
            </w:tr>
            <w:tr w:rsidR="0097397F" w:rsidRPr="00E62EF7" w14:paraId="2DA760F7" w14:textId="77777777" w:rsidTr="004950CF">
              <w:trPr>
                <w:tblCellSpacing w:w="0" w:type="dxa"/>
              </w:trPr>
              <w:tc>
                <w:tcPr>
                  <w:tcW w:w="1797" w:type="dxa"/>
                  <w:noWrap/>
                  <w:hideMark/>
                </w:tcPr>
                <w:p w14:paraId="1057A579"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Category Explanation:</w:t>
                  </w:r>
                </w:p>
              </w:tc>
              <w:tc>
                <w:tcPr>
                  <w:tcW w:w="3448" w:type="dxa"/>
                  <w:vAlign w:val="center"/>
                  <w:hideMark/>
                </w:tcPr>
                <w:p w14:paraId="0D73C709"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 </w:t>
                  </w:r>
                </w:p>
              </w:tc>
            </w:tr>
            <w:tr w:rsidR="0097397F" w:rsidRPr="00E62EF7" w14:paraId="5316B345" w14:textId="77777777" w:rsidTr="004950CF">
              <w:trPr>
                <w:tblCellSpacing w:w="0" w:type="dxa"/>
              </w:trPr>
              <w:tc>
                <w:tcPr>
                  <w:tcW w:w="1797" w:type="dxa"/>
                  <w:noWrap/>
                  <w:hideMark/>
                </w:tcPr>
                <w:p w14:paraId="093F9C28"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Expected Number of Awards:</w:t>
                  </w:r>
                </w:p>
              </w:tc>
              <w:tc>
                <w:tcPr>
                  <w:tcW w:w="3448" w:type="dxa"/>
                  <w:vAlign w:val="center"/>
                  <w:hideMark/>
                </w:tcPr>
                <w:p w14:paraId="68565563"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6</w:t>
                  </w:r>
                </w:p>
              </w:tc>
            </w:tr>
            <w:tr w:rsidR="0097397F" w:rsidRPr="00E62EF7" w14:paraId="05A91CE6" w14:textId="77777777" w:rsidTr="004950CF">
              <w:trPr>
                <w:tblCellSpacing w:w="0" w:type="dxa"/>
              </w:trPr>
              <w:tc>
                <w:tcPr>
                  <w:tcW w:w="1797" w:type="dxa"/>
                  <w:noWrap/>
                  <w:hideMark/>
                </w:tcPr>
                <w:p w14:paraId="28E84505"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CFDA Number(s):</w:t>
                  </w:r>
                </w:p>
              </w:tc>
              <w:tc>
                <w:tcPr>
                  <w:tcW w:w="3448" w:type="dxa"/>
                  <w:vAlign w:val="center"/>
                  <w:hideMark/>
                </w:tcPr>
                <w:p w14:paraId="71AC9A51"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14.889 -- Choice Neighborhoods Implementation Grants</w:t>
                  </w:r>
                </w:p>
              </w:tc>
            </w:tr>
            <w:tr w:rsidR="0097397F" w:rsidRPr="00E62EF7" w14:paraId="2AFDD36A" w14:textId="77777777" w:rsidTr="004950CF">
              <w:trPr>
                <w:tblCellSpacing w:w="0" w:type="dxa"/>
              </w:trPr>
              <w:tc>
                <w:tcPr>
                  <w:tcW w:w="1797" w:type="dxa"/>
                  <w:noWrap/>
                  <w:hideMark/>
                </w:tcPr>
                <w:p w14:paraId="43C6669E"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Cost Sharing or Matching Requirement:</w:t>
                  </w:r>
                </w:p>
              </w:tc>
              <w:tc>
                <w:tcPr>
                  <w:tcW w:w="3448" w:type="dxa"/>
                  <w:vAlign w:val="center"/>
                  <w:hideMark/>
                </w:tcPr>
                <w:p w14:paraId="2D5B84AE"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Yes</w:t>
                  </w:r>
                </w:p>
              </w:tc>
            </w:tr>
          </w:tbl>
          <w:p w14:paraId="66A458EE" w14:textId="77777777" w:rsidR="0097397F" w:rsidRPr="00E62EF7" w:rsidRDefault="0097397F"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19"/>
              <w:gridCol w:w="3108"/>
            </w:tblGrid>
            <w:tr w:rsidR="0097397F" w:rsidRPr="00E62EF7" w14:paraId="08EC2828" w14:textId="77777777" w:rsidTr="004950CF">
              <w:trPr>
                <w:tblCellSpacing w:w="0" w:type="dxa"/>
              </w:trPr>
              <w:tc>
                <w:tcPr>
                  <w:tcW w:w="2019" w:type="dxa"/>
                  <w:noWrap/>
                  <w:hideMark/>
                </w:tcPr>
                <w:p w14:paraId="49F490FB"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lastRenderedPageBreak/>
                    <w:t>Version:</w:t>
                  </w:r>
                </w:p>
              </w:tc>
              <w:tc>
                <w:tcPr>
                  <w:tcW w:w="3108" w:type="dxa"/>
                  <w:vAlign w:val="center"/>
                  <w:hideMark/>
                </w:tcPr>
                <w:p w14:paraId="466AC3F3"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Synopsis 1</w:t>
                  </w:r>
                </w:p>
              </w:tc>
            </w:tr>
            <w:tr w:rsidR="0097397F" w:rsidRPr="00E62EF7" w14:paraId="7791B677" w14:textId="77777777" w:rsidTr="004950CF">
              <w:trPr>
                <w:tblCellSpacing w:w="0" w:type="dxa"/>
              </w:trPr>
              <w:tc>
                <w:tcPr>
                  <w:tcW w:w="2019" w:type="dxa"/>
                  <w:noWrap/>
                  <w:hideMark/>
                </w:tcPr>
                <w:p w14:paraId="66CD4911"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Posted Date:</w:t>
                  </w:r>
                </w:p>
              </w:tc>
              <w:tc>
                <w:tcPr>
                  <w:tcW w:w="3108" w:type="dxa"/>
                  <w:vAlign w:val="center"/>
                  <w:hideMark/>
                </w:tcPr>
                <w:p w14:paraId="6C78F667"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Sep 30, 2022</w:t>
                  </w:r>
                </w:p>
              </w:tc>
            </w:tr>
            <w:tr w:rsidR="0097397F" w:rsidRPr="00E62EF7" w14:paraId="642A5CB3" w14:textId="77777777" w:rsidTr="004950CF">
              <w:trPr>
                <w:tblCellSpacing w:w="0" w:type="dxa"/>
              </w:trPr>
              <w:tc>
                <w:tcPr>
                  <w:tcW w:w="2019" w:type="dxa"/>
                  <w:noWrap/>
                  <w:hideMark/>
                </w:tcPr>
                <w:p w14:paraId="2C11E68C"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Last Updated Date:</w:t>
                  </w:r>
                </w:p>
              </w:tc>
              <w:tc>
                <w:tcPr>
                  <w:tcW w:w="3108" w:type="dxa"/>
                  <w:vAlign w:val="center"/>
                  <w:hideMark/>
                </w:tcPr>
                <w:p w14:paraId="45C65151"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Sep 30, 2022</w:t>
                  </w:r>
                </w:p>
              </w:tc>
            </w:tr>
            <w:tr w:rsidR="0097397F" w:rsidRPr="00E62EF7" w14:paraId="5F1DBA3A" w14:textId="77777777" w:rsidTr="004950CF">
              <w:trPr>
                <w:tblCellSpacing w:w="0" w:type="dxa"/>
              </w:trPr>
              <w:tc>
                <w:tcPr>
                  <w:tcW w:w="2019" w:type="dxa"/>
                  <w:noWrap/>
                  <w:hideMark/>
                </w:tcPr>
                <w:p w14:paraId="48333BC8"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lastRenderedPageBreak/>
                    <w:t>Original Closing Date for Applications:</w:t>
                  </w:r>
                </w:p>
              </w:tc>
              <w:tc>
                <w:tcPr>
                  <w:tcW w:w="3108" w:type="dxa"/>
                  <w:vAlign w:val="center"/>
                  <w:hideMark/>
                </w:tcPr>
                <w:p w14:paraId="7089520D"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Jan 11, 2023  The application deadline is 11:59:59 PM Eastern Standard time on</w:t>
                  </w:r>
                </w:p>
              </w:tc>
            </w:tr>
            <w:tr w:rsidR="0097397F" w:rsidRPr="00E62EF7" w14:paraId="383D36D2" w14:textId="77777777" w:rsidTr="004950CF">
              <w:trPr>
                <w:tblCellSpacing w:w="0" w:type="dxa"/>
              </w:trPr>
              <w:tc>
                <w:tcPr>
                  <w:tcW w:w="2019" w:type="dxa"/>
                  <w:noWrap/>
                  <w:hideMark/>
                </w:tcPr>
                <w:p w14:paraId="127E2681"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Current Closing Date for Applications:</w:t>
                  </w:r>
                </w:p>
              </w:tc>
              <w:tc>
                <w:tcPr>
                  <w:tcW w:w="3108" w:type="dxa"/>
                  <w:vAlign w:val="center"/>
                  <w:hideMark/>
                </w:tcPr>
                <w:p w14:paraId="0C97D7C4"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Jan 11, 2023  The application deadline is 11:59:59 PM Eastern Standard time on</w:t>
                  </w:r>
                </w:p>
              </w:tc>
            </w:tr>
            <w:tr w:rsidR="0097397F" w:rsidRPr="00E62EF7" w14:paraId="1BD748BD" w14:textId="77777777" w:rsidTr="004950CF">
              <w:trPr>
                <w:tblCellSpacing w:w="0" w:type="dxa"/>
              </w:trPr>
              <w:tc>
                <w:tcPr>
                  <w:tcW w:w="2019" w:type="dxa"/>
                  <w:noWrap/>
                  <w:hideMark/>
                </w:tcPr>
                <w:p w14:paraId="1F6CEE1B"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Archive Date:</w:t>
                  </w:r>
                </w:p>
              </w:tc>
              <w:tc>
                <w:tcPr>
                  <w:tcW w:w="3108" w:type="dxa"/>
                  <w:vAlign w:val="center"/>
                  <w:hideMark/>
                </w:tcPr>
                <w:p w14:paraId="30F75727"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 </w:t>
                  </w:r>
                </w:p>
              </w:tc>
            </w:tr>
            <w:tr w:rsidR="0097397F" w:rsidRPr="00E62EF7" w14:paraId="6A337114" w14:textId="77777777" w:rsidTr="004950CF">
              <w:trPr>
                <w:tblCellSpacing w:w="0" w:type="dxa"/>
              </w:trPr>
              <w:tc>
                <w:tcPr>
                  <w:tcW w:w="2019" w:type="dxa"/>
                  <w:noWrap/>
                  <w:hideMark/>
                </w:tcPr>
                <w:p w14:paraId="2D0E3EC5"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Estimated Total Program Funding:</w:t>
                  </w:r>
                </w:p>
              </w:tc>
              <w:tc>
                <w:tcPr>
                  <w:tcW w:w="3108" w:type="dxa"/>
                  <w:vAlign w:val="center"/>
                  <w:hideMark/>
                </w:tcPr>
                <w:p w14:paraId="168AE9AE"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$379,000,000</w:t>
                  </w:r>
                </w:p>
              </w:tc>
            </w:tr>
            <w:tr w:rsidR="0097397F" w:rsidRPr="00E62EF7" w14:paraId="04D664A4" w14:textId="77777777" w:rsidTr="004950CF">
              <w:trPr>
                <w:tblCellSpacing w:w="0" w:type="dxa"/>
              </w:trPr>
              <w:tc>
                <w:tcPr>
                  <w:tcW w:w="2019" w:type="dxa"/>
                  <w:noWrap/>
                  <w:hideMark/>
                </w:tcPr>
                <w:p w14:paraId="5286074C"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Award Ceiling:</w:t>
                  </w:r>
                </w:p>
              </w:tc>
              <w:tc>
                <w:tcPr>
                  <w:tcW w:w="3108" w:type="dxa"/>
                  <w:vAlign w:val="center"/>
                  <w:hideMark/>
                </w:tcPr>
                <w:p w14:paraId="7AD2D230"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$50,000,000</w:t>
                  </w:r>
                </w:p>
              </w:tc>
            </w:tr>
            <w:tr w:rsidR="0097397F" w:rsidRPr="00E62EF7" w14:paraId="229D978E" w14:textId="77777777" w:rsidTr="004950CF">
              <w:trPr>
                <w:tblCellSpacing w:w="0" w:type="dxa"/>
              </w:trPr>
              <w:tc>
                <w:tcPr>
                  <w:tcW w:w="2019" w:type="dxa"/>
                  <w:noWrap/>
                  <w:hideMark/>
                </w:tcPr>
                <w:p w14:paraId="2FDF9BF4"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Award Floor:</w:t>
                  </w:r>
                </w:p>
              </w:tc>
              <w:tc>
                <w:tcPr>
                  <w:tcW w:w="3108" w:type="dxa"/>
                  <w:vAlign w:val="center"/>
                  <w:hideMark/>
                </w:tcPr>
                <w:p w14:paraId="306EB835"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$1</w:t>
                  </w:r>
                </w:p>
              </w:tc>
            </w:tr>
          </w:tbl>
          <w:p w14:paraId="12CBF54F" w14:textId="77777777" w:rsidR="0097397F" w:rsidRPr="00E62EF7" w:rsidRDefault="0097397F" w:rsidP="004950CF">
            <w:pPr>
              <w:pStyle w:val="NoSpacing"/>
              <w:rPr>
                <w:rFonts w:ascii="Helvetica" w:hAnsi="Helvetica" w:cs="Helvetica"/>
                <w:color w:val="222222"/>
              </w:rPr>
            </w:pPr>
          </w:p>
        </w:tc>
      </w:tr>
    </w:tbl>
    <w:p w14:paraId="3B8BEBD8" w14:textId="77777777" w:rsidR="0097397F" w:rsidRPr="00E62EF7" w:rsidRDefault="0097397F" w:rsidP="0097397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7397F" w:rsidRPr="00E62EF7" w14:paraId="72B7DDCD" w14:textId="77777777" w:rsidTr="004950CF">
        <w:trPr>
          <w:tblCellSpacing w:w="0" w:type="dxa"/>
        </w:trPr>
        <w:tc>
          <w:tcPr>
            <w:tcW w:w="0" w:type="auto"/>
            <w:noWrap/>
            <w:hideMark/>
          </w:tcPr>
          <w:p w14:paraId="01E38E78"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Eligible Applicants:</w:t>
            </w:r>
          </w:p>
        </w:tc>
        <w:tc>
          <w:tcPr>
            <w:tcW w:w="5000" w:type="pct"/>
            <w:vAlign w:val="center"/>
            <w:hideMark/>
          </w:tcPr>
          <w:p w14:paraId="11DD52A2"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City or township governments</w:t>
            </w:r>
            <w:r w:rsidRPr="00E62EF7">
              <w:rPr>
                <w:rFonts w:ascii="Helvetica" w:hAnsi="Helvetica" w:cs="Helvetica"/>
                <w:color w:val="222222"/>
              </w:rPr>
              <w:br/>
              <w:t>Public housing authorities/Indian housing authorities</w:t>
            </w:r>
            <w:r w:rsidRPr="00E62EF7">
              <w:rPr>
                <w:rFonts w:ascii="Helvetica" w:hAnsi="Helvetica" w:cs="Helvetica"/>
                <w:color w:val="222222"/>
              </w:rPr>
              <w:br/>
              <w:t>Others (see text field entitled "Additional Information on Eligibility" for clarification)</w:t>
            </w:r>
          </w:p>
        </w:tc>
      </w:tr>
      <w:tr w:rsidR="0097397F" w:rsidRPr="00E62EF7" w14:paraId="0630127D" w14:textId="77777777" w:rsidTr="004950CF">
        <w:trPr>
          <w:tblCellSpacing w:w="0" w:type="dxa"/>
        </w:trPr>
        <w:tc>
          <w:tcPr>
            <w:tcW w:w="0" w:type="auto"/>
            <w:noWrap/>
            <w:hideMark/>
          </w:tcPr>
          <w:p w14:paraId="12C50739"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Additional Information on Eligibility:</w:t>
            </w:r>
          </w:p>
        </w:tc>
        <w:tc>
          <w:tcPr>
            <w:tcW w:w="5000" w:type="pct"/>
            <w:vAlign w:val="center"/>
            <w:hideMark/>
          </w:tcPr>
          <w:p w14:paraId="2BB2D207"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The local government of jurisdiction must be either the Lead Applicant or Co-Applicant. The Lead Applicant can be either a Public Housing Agency (PHA), local government, or tribal entity. A Co-Applicant can be a local government, PHA, tribal entity, or the owner of the target HUD-assisted housing (e.g., nonprofit or for-profit developer). Individuals, foreign entities, and sole proprietorship organizations are not eligible to compete for, or receive, awards made under this announcement.</w:t>
            </w:r>
          </w:p>
        </w:tc>
      </w:tr>
    </w:tbl>
    <w:p w14:paraId="7D4204DF" w14:textId="77777777" w:rsidR="0097397F" w:rsidRPr="00E62EF7" w:rsidRDefault="0097397F" w:rsidP="0097397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97397F" w:rsidRPr="00E62EF7" w14:paraId="29B95038" w14:textId="77777777" w:rsidTr="004950CF">
        <w:trPr>
          <w:tblCellSpacing w:w="0" w:type="dxa"/>
        </w:trPr>
        <w:tc>
          <w:tcPr>
            <w:tcW w:w="0" w:type="auto"/>
            <w:noWrap/>
            <w:hideMark/>
          </w:tcPr>
          <w:p w14:paraId="68C1D971"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Agency Name:</w:t>
            </w:r>
          </w:p>
        </w:tc>
        <w:tc>
          <w:tcPr>
            <w:tcW w:w="5000" w:type="pct"/>
            <w:vAlign w:val="center"/>
            <w:hideMark/>
          </w:tcPr>
          <w:p w14:paraId="6FBFBCC2"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Department of Housing and Urban Development</w:t>
            </w:r>
          </w:p>
        </w:tc>
      </w:tr>
      <w:tr w:rsidR="0097397F" w:rsidRPr="00E62EF7" w14:paraId="0A3261A6" w14:textId="77777777" w:rsidTr="004950CF">
        <w:trPr>
          <w:tblCellSpacing w:w="0" w:type="dxa"/>
        </w:trPr>
        <w:tc>
          <w:tcPr>
            <w:tcW w:w="0" w:type="auto"/>
            <w:noWrap/>
            <w:hideMark/>
          </w:tcPr>
          <w:p w14:paraId="454743FE"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Description:</w:t>
            </w:r>
          </w:p>
        </w:tc>
        <w:tc>
          <w:tcPr>
            <w:tcW w:w="5000" w:type="pct"/>
            <w:vAlign w:val="center"/>
            <w:hideMark/>
          </w:tcPr>
          <w:p w14:paraId="5A084455"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 xml:space="preserve">Choice Neighborhoods Implementation Grants support the implementation of comprehensive neighborhood revitalization plans that are expected to achieve the following three core goals: 1. Housing: Replace distressed public and assisted housing with high-quality mixed-income housing that is well-managed and responsive to the needs of the surrounding neighborhood; 2.  People: Improve outcomes of households living in the target housing related to employment and income, health, and children’s education; and  3. Neighborhood: Create the conditions necessary for public and private reinvestment in distressed neighborhoods to offer the </w:t>
            </w:r>
            <w:r w:rsidRPr="00E62EF7">
              <w:rPr>
                <w:rFonts w:ascii="Helvetica" w:hAnsi="Helvetica" w:cs="Helvetica"/>
                <w:color w:val="222222"/>
              </w:rPr>
              <w:lastRenderedPageBreak/>
              <w:t>kinds of amenities and assets, including safety, good schools, and commercial activity, that are important to families’ choices about their community.</w:t>
            </w:r>
          </w:p>
        </w:tc>
      </w:tr>
      <w:tr w:rsidR="0097397F" w:rsidRPr="00E62EF7" w14:paraId="7A684F3D" w14:textId="77777777" w:rsidTr="004950CF">
        <w:trPr>
          <w:tblCellSpacing w:w="0" w:type="dxa"/>
        </w:trPr>
        <w:tc>
          <w:tcPr>
            <w:tcW w:w="0" w:type="auto"/>
            <w:noWrap/>
            <w:hideMark/>
          </w:tcPr>
          <w:p w14:paraId="49D8DEF1"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lastRenderedPageBreak/>
              <w:t>Link to Additional Information:</w:t>
            </w:r>
          </w:p>
        </w:tc>
        <w:tc>
          <w:tcPr>
            <w:tcW w:w="5000" w:type="pct"/>
            <w:vAlign w:val="center"/>
            <w:hideMark/>
          </w:tcPr>
          <w:p w14:paraId="1FEDA1E3" w14:textId="77777777" w:rsidR="0097397F" w:rsidRPr="00E62EF7" w:rsidRDefault="00000000" w:rsidP="004950CF">
            <w:pPr>
              <w:pStyle w:val="NoSpacing"/>
              <w:rPr>
                <w:rFonts w:ascii="Helvetica" w:hAnsi="Helvetica" w:cs="Helvetica"/>
                <w:color w:val="222222"/>
              </w:rPr>
            </w:pPr>
            <w:hyperlink r:id="rId248" w:tgtFrame="_blank" w:tooltip="Link to Additional Information" w:history="1">
              <w:r w:rsidR="0097397F" w:rsidRPr="00E62EF7">
                <w:rPr>
                  <w:rStyle w:val="Hyperlink"/>
                  <w:rFonts w:ascii="Helvetica" w:hAnsi="Helvetica" w:cs="Helvetica"/>
                </w:rPr>
                <w:t>https://www.hud.gov/cn</w:t>
              </w:r>
            </w:hyperlink>
          </w:p>
        </w:tc>
      </w:tr>
      <w:tr w:rsidR="0097397F" w:rsidRPr="00E62EF7" w14:paraId="17DA635A" w14:textId="77777777" w:rsidTr="004950CF">
        <w:trPr>
          <w:tblCellSpacing w:w="0" w:type="dxa"/>
        </w:trPr>
        <w:tc>
          <w:tcPr>
            <w:tcW w:w="0" w:type="auto"/>
            <w:noWrap/>
            <w:hideMark/>
          </w:tcPr>
          <w:p w14:paraId="0EB4C5D5" w14:textId="77777777" w:rsidR="0097397F" w:rsidRPr="00E62EF7" w:rsidRDefault="0097397F" w:rsidP="004950CF">
            <w:pPr>
              <w:pStyle w:val="NoSpacing"/>
              <w:rPr>
                <w:rFonts w:ascii="Helvetica" w:hAnsi="Helvetica" w:cs="Helvetica"/>
                <w:b/>
                <w:bCs/>
                <w:color w:val="222222"/>
              </w:rPr>
            </w:pPr>
            <w:r w:rsidRPr="00E62EF7">
              <w:rPr>
                <w:rFonts w:ascii="Helvetica" w:hAnsi="Helvetica" w:cs="Helvetica"/>
                <w:b/>
                <w:bCs/>
                <w:color w:val="222222"/>
              </w:rPr>
              <w:t>Grantor Contact Information:</w:t>
            </w:r>
          </w:p>
        </w:tc>
        <w:tc>
          <w:tcPr>
            <w:tcW w:w="5000" w:type="pct"/>
            <w:vAlign w:val="center"/>
            <w:hideMark/>
          </w:tcPr>
          <w:p w14:paraId="48163ACB" w14:textId="77777777" w:rsidR="0097397F" w:rsidRPr="00E62EF7" w:rsidRDefault="0097397F" w:rsidP="004950CF">
            <w:pPr>
              <w:pStyle w:val="NoSpacing"/>
              <w:rPr>
                <w:rFonts w:ascii="Helvetica" w:hAnsi="Helvetica" w:cs="Helvetica"/>
                <w:color w:val="222222"/>
              </w:rPr>
            </w:pPr>
            <w:r w:rsidRPr="00E62EF7">
              <w:rPr>
                <w:rFonts w:ascii="Helvetica" w:hAnsi="Helvetica" w:cs="Helvetica"/>
                <w:color w:val="222222"/>
              </w:rPr>
              <w:t>If you have difficulty accessing the full announcement electronically, please contact:</w:t>
            </w:r>
            <w:r w:rsidRPr="00E62EF7">
              <w:rPr>
                <w:rFonts w:ascii="Helvetica" w:hAnsi="Helvetica" w:cs="Helvetica"/>
                <w:color w:val="222222"/>
              </w:rPr>
              <w:br/>
            </w:r>
            <w:r w:rsidRPr="00E62EF7">
              <w:rPr>
                <w:rFonts w:ascii="Helvetica" w:hAnsi="Helvetica" w:cs="Helvetica"/>
                <w:color w:val="222222"/>
              </w:rPr>
              <w:br/>
              <w:t>Choice Neighborhoods Office ChoiceNeighborhoods@hud.gov</w:t>
            </w:r>
            <w:r w:rsidRPr="00E62EF7">
              <w:rPr>
                <w:rFonts w:ascii="Helvetica" w:hAnsi="Helvetica" w:cs="Helvetica"/>
                <w:color w:val="222222"/>
              </w:rPr>
              <w:br/>
            </w:r>
            <w:r w:rsidRPr="00E62EF7">
              <w:rPr>
                <w:rFonts w:ascii="Helvetica" w:hAnsi="Helvetica" w:cs="Helvetica"/>
                <w:color w:val="222222"/>
              </w:rPr>
              <w:br/>
            </w:r>
            <w:hyperlink r:id="rId249" w:history="1">
              <w:r w:rsidRPr="00E62EF7">
                <w:rPr>
                  <w:rStyle w:val="Hyperlink"/>
                  <w:rFonts w:ascii="Helvetica" w:hAnsi="Helvetica" w:cs="Helvetica"/>
                </w:rPr>
                <w:t>ChoiceNeighborhoods@hud.gov</w:t>
              </w:r>
            </w:hyperlink>
          </w:p>
        </w:tc>
      </w:tr>
    </w:tbl>
    <w:p w14:paraId="302232DC" w14:textId="77777777" w:rsidR="0097397F" w:rsidRDefault="0097397F" w:rsidP="0097397F">
      <w:pPr>
        <w:pStyle w:val="NoSpacing"/>
        <w:pBdr>
          <w:bottom w:val="single" w:sz="6" w:space="1" w:color="auto"/>
        </w:pBdr>
        <w:rPr>
          <w:rStyle w:val="Hyperlink"/>
          <w:rFonts w:ascii="Helvetica" w:hAnsi="Helvetica" w:cs="Helvetica"/>
          <w:color w:val="1155CC"/>
          <w:sz w:val="24"/>
          <w:szCs w:val="24"/>
          <w:shd w:val="clear" w:color="auto" w:fill="FFFFFF"/>
        </w:rPr>
      </w:pPr>
      <w:r w:rsidRPr="009433CC">
        <w:rPr>
          <w:rFonts w:ascii="Helvetica" w:hAnsi="Helvetica" w:cs="Helvetica"/>
          <w:color w:val="222222"/>
          <w:sz w:val="24"/>
          <w:szCs w:val="24"/>
        </w:rPr>
        <w:br/>
      </w:r>
      <w:hyperlink r:id="rId250" w:tgtFrame="_blank" w:history="1">
        <w:r w:rsidRPr="009433CC">
          <w:rPr>
            <w:rStyle w:val="Hyperlink"/>
            <w:rFonts w:ascii="Helvetica" w:hAnsi="Helvetica" w:cs="Helvetica"/>
            <w:color w:val="1155CC"/>
            <w:sz w:val="24"/>
            <w:szCs w:val="24"/>
            <w:shd w:val="clear" w:color="auto" w:fill="FFFFFF"/>
          </w:rPr>
          <w:t>https://www.grants.gov/web/grants/view-opportunity.html?oppId=343856</w:t>
        </w:r>
      </w:hyperlink>
    </w:p>
    <w:p w14:paraId="596C78A8" w14:textId="77777777" w:rsidR="0097397F" w:rsidRDefault="0097397F" w:rsidP="00756CF1">
      <w:pPr>
        <w:rPr>
          <w:rFonts w:ascii="Helvetica" w:hAnsi="Helvetica"/>
          <w:b/>
          <w:bCs/>
        </w:rPr>
      </w:pPr>
      <w:bookmarkStart w:id="426" w:name="HUDRadonTestingMitigation"/>
      <w:bookmarkEnd w:id="426"/>
    </w:p>
    <w:p w14:paraId="55843DBB" w14:textId="77777777" w:rsidR="000805A1" w:rsidRDefault="000805A1" w:rsidP="000805A1">
      <w:pPr>
        <w:pStyle w:val="NoSpacing"/>
        <w:rPr>
          <w:rFonts w:ascii="Helvetica" w:hAnsi="Helvetica" w:cs="Helvetica"/>
          <w:color w:val="222222"/>
          <w:sz w:val="24"/>
          <w:szCs w:val="24"/>
          <w:shd w:val="clear" w:color="auto" w:fill="FFFFFF"/>
        </w:rPr>
      </w:pPr>
      <w:bookmarkStart w:id="427" w:name="HUDAuthorityResearchPartnerships"/>
      <w:bookmarkEnd w:id="427"/>
      <w:r w:rsidRPr="0092219E">
        <w:rPr>
          <w:rFonts w:ascii="Helvetica" w:hAnsi="Helvetica" w:cs="Helvetica"/>
          <w:color w:val="222222"/>
          <w:sz w:val="24"/>
          <w:szCs w:val="24"/>
          <w:highlight w:val="cyan"/>
          <w:shd w:val="clear" w:color="auto" w:fill="FFFFFF"/>
        </w:rPr>
        <w:t>Authority to Accept Unsolicited Proposals for Research Partnerships</w:t>
      </w:r>
      <w:r w:rsidRPr="00AB73A2">
        <w:rPr>
          <w:rFonts w:ascii="Helvetica" w:hAnsi="Helvetica" w:cs="Helvetica"/>
          <w:color w:val="222222"/>
          <w:sz w:val="24"/>
          <w:szCs w:val="24"/>
        </w:rPr>
        <w:br/>
      </w:r>
      <w:r w:rsidRPr="00AB73A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805A1" w:rsidRPr="009602CC" w14:paraId="122EE04E"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1"/>
              <w:gridCol w:w="3151"/>
            </w:tblGrid>
            <w:tr w:rsidR="000805A1" w:rsidRPr="009602CC" w14:paraId="37372E89" w14:textId="77777777" w:rsidTr="007F2656">
              <w:trPr>
                <w:tblCellSpacing w:w="0" w:type="dxa"/>
              </w:trPr>
              <w:tc>
                <w:tcPr>
                  <w:tcW w:w="1881" w:type="dxa"/>
                  <w:noWrap/>
                  <w:hideMark/>
                </w:tcPr>
                <w:p w14:paraId="4D41240C"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Document Type:</w:t>
                  </w:r>
                </w:p>
              </w:tc>
              <w:tc>
                <w:tcPr>
                  <w:tcW w:w="3151" w:type="dxa"/>
                  <w:vAlign w:val="center"/>
                  <w:hideMark/>
                </w:tcPr>
                <w:p w14:paraId="5710B687"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Grants Notice</w:t>
                  </w:r>
                </w:p>
              </w:tc>
            </w:tr>
            <w:tr w:rsidR="000805A1" w:rsidRPr="009602CC" w14:paraId="52FD9E41" w14:textId="77777777" w:rsidTr="007F2656">
              <w:trPr>
                <w:tblCellSpacing w:w="0" w:type="dxa"/>
              </w:trPr>
              <w:tc>
                <w:tcPr>
                  <w:tcW w:w="1881" w:type="dxa"/>
                  <w:noWrap/>
                  <w:hideMark/>
                </w:tcPr>
                <w:p w14:paraId="5B012146"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Funding Opportunity Number:</w:t>
                  </w:r>
                </w:p>
              </w:tc>
              <w:tc>
                <w:tcPr>
                  <w:tcW w:w="3151" w:type="dxa"/>
                  <w:vAlign w:val="center"/>
                  <w:hideMark/>
                </w:tcPr>
                <w:p w14:paraId="55665CA9"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FR-6600-N-USP</w:t>
                  </w:r>
                </w:p>
              </w:tc>
            </w:tr>
            <w:tr w:rsidR="000805A1" w:rsidRPr="009602CC" w14:paraId="0E45175C" w14:textId="77777777" w:rsidTr="007F2656">
              <w:trPr>
                <w:tblCellSpacing w:w="0" w:type="dxa"/>
              </w:trPr>
              <w:tc>
                <w:tcPr>
                  <w:tcW w:w="1881" w:type="dxa"/>
                  <w:noWrap/>
                  <w:hideMark/>
                </w:tcPr>
                <w:p w14:paraId="66ACFBCD"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Funding Opportunity Title:</w:t>
                  </w:r>
                </w:p>
              </w:tc>
              <w:tc>
                <w:tcPr>
                  <w:tcW w:w="3151" w:type="dxa"/>
                  <w:vAlign w:val="center"/>
                  <w:hideMark/>
                </w:tcPr>
                <w:p w14:paraId="1544DFA9"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Authority to Accept Unsolicited Proposals for Research Partnerships</w:t>
                  </w:r>
                </w:p>
              </w:tc>
            </w:tr>
            <w:tr w:rsidR="000805A1" w:rsidRPr="009602CC" w14:paraId="75B20973" w14:textId="77777777" w:rsidTr="007F2656">
              <w:trPr>
                <w:tblCellSpacing w:w="0" w:type="dxa"/>
              </w:trPr>
              <w:tc>
                <w:tcPr>
                  <w:tcW w:w="1881" w:type="dxa"/>
                  <w:noWrap/>
                  <w:hideMark/>
                </w:tcPr>
                <w:p w14:paraId="0B9DEA69"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Opportunity Category:</w:t>
                  </w:r>
                </w:p>
              </w:tc>
              <w:tc>
                <w:tcPr>
                  <w:tcW w:w="3151" w:type="dxa"/>
                  <w:vAlign w:val="center"/>
                  <w:hideMark/>
                </w:tcPr>
                <w:p w14:paraId="44366448"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Discretionary</w:t>
                  </w:r>
                </w:p>
              </w:tc>
            </w:tr>
            <w:tr w:rsidR="000805A1" w:rsidRPr="009602CC" w14:paraId="080B2AB3" w14:textId="77777777" w:rsidTr="007F2656">
              <w:trPr>
                <w:tblCellSpacing w:w="0" w:type="dxa"/>
              </w:trPr>
              <w:tc>
                <w:tcPr>
                  <w:tcW w:w="1881" w:type="dxa"/>
                  <w:noWrap/>
                  <w:hideMark/>
                </w:tcPr>
                <w:p w14:paraId="4A21852D"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Opportunity Category Explanation:</w:t>
                  </w:r>
                </w:p>
              </w:tc>
              <w:tc>
                <w:tcPr>
                  <w:tcW w:w="3151" w:type="dxa"/>
                  <w:vAlign w:val="center"/>
                  <w:hideMark/>
                </w:tcPr>
                <w:p w14:paraId="02FEE7B1"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 </w:t>
                  </w:r>
                </w:p>
              </w:tc>
            </w:tr>
            <w:tr w:rsidR="000805A1" w:rsidRPr="009602CC" w14:paraId="5F2447D4" w14:textId="77777777" w:rsidTr="007F2656">
              <w:trPr>
                <w:tblCellSpacing w:w="0" w:type="dxa"/>
              </w:trPr>
              <w:tc>
                <w:tcPr>
                  <w:tcW w:w="1881" w:type="dxa"/>
                  <w:noWrap/>
                  <w:hideMark/>
                </w:tcPr>
                <w:p w14:paraId="2F71CDC0"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Funding Instrument Type:</w:t>
                  </w:r>
                </w:p>
              </w:tc>
              <w:tc>
                <w:tcPr>
                  <w:tcW w:w="3151" w:type="dxa"/>
                  <w:vAlign w:val="center"/>
                  <w:hideMark/>
                </w:tcPr>
                <w:p w14:paraId="3BEF1C7A"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Cooperative Agreement</w:t>
                  </w:r>
                </w:p>
              </w:tc>
            </w:tr>
            <w:tr w:rsidR="000805A1" w:rsidRPr="009602CC" w14:paraId="47308636" w14:textId="77777777" w:rsidTr="007F2656">
              <w:trPr>
                <w:tblCellSpacing w:w="0" w:type="dxa"/>
              </w:trPr>
              <w:tc>
                <w:tcPr>
                  <w:tcW w:w="1881" w:type="dxa"/>
                  <w:noWrap/>
                  <w:hideMark/>
                </w:tcPr>
                <w:p w14:paraId="0DE46789"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Category of Funding Activity:</w:t>
                  </w:r>
                </w:p>
              </w:tc>
              <w:tc>
                <w:tcPr>
                  <w:tcW w:w="3151" w:type="dxa"/>
                  <w:vAlign w:val="center"/>
                  <w:hideMark/>
                </w:tcPr>
                <w:p w14:paraId="0E64AC3E"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Housing</w:t>
                  </w:r>
                  <w:r w:rsidRPr="009602CC">
                    <w:rPr>
                      <w:rFonts w:ascii="Helvetica" w:hAnsi="Helvetica" w:cs="Helvetica"/>
                      <w:color w:val="222222"/>
                    </w:rPr>
                    <w:br/>
                    <w:t>Science and Technology and other Research and Development</w:t>
                  </w:r>
                </w:p>
              </w:tc>
            </w:tr>
            <w:tr w:rsidR="000805A1" w:rsidRPr="009602CC" w14:paraId="4106AEA7" w14:textId="77777777" w:rsidTr="007F2656">
              <w:trPr>
                <w:tblCellSpacing w:w="0" w:type="dxa"/>
              </w:trPr>
              <w:tc>
                <w:tcPr>
                  <w:tcW w:w="1881" w:type="dxa"/>
                  <w:noWrap/>
                  <w:hideMark/>
                </w:tcPr>
                <w:p w14:paraId="2B99AE98"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Category Explanation:</w:t>
                  </w:r>
                </w:p>
              </w:tc>
              <w:tc>
                <w:tcPr>
                  <w:tcW w:w="3151" w:type="dxa"/>
                  <w:vAlign w:val="center"/>
                  <w:hideMark/>
                </w:tcPr>
                <w:p w14:paraId="41CBC30D"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 </w:t>
                  </w:r>
                </w:p>
              </w:tc>
            </w:tr>
            <w:tr w:rsidR="000805A1" w:rsidRPr="009602CC" w14:paraId="42E54B6C" w14:textId="77777777" w:rsidTr="007F2656">
              <w:trPr>
                <w:tblCellSpacing w:w="0" w:type="dxa"/>
              </w:trPr>
              <w:tc>
                <w:tcPr>
                  <w:tcW w:w="1881" w:type="dxa"/>
                  <w:noWrap/>
                  <w:hideMark/>
                </w:tcPr>
                <w:p w14:paraId="386709D8"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Expected Number of Awards:</w:t>
                  </w:r>
                </w:p>
              </w:tc>
              <w:tc>
                <w:tcPr>
                  <w:tcW w:w="3151" w:type="dxa"/>
                  <w:vAlign w:val="center"/>
                  <w:hideMark/>
                </w:tcPr>
                <w:p w14:paraId="63F180C1"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12</w:t>
                  </w:r>
                </w:p>
              </w:tc>
            </w:tr>
            <w:tr w:rsidR="000805A1" w:rsidRPr="009602CC" w14:paraId="4C2D1851" w14:textId="77777777" w:rsidTr="007F2656">
              <w:trPr>
                <w:tblCellSpacing w:w="0" w:type="dxa"/>
              </w:trPr>
              <w:tc>
                <w:tcPr>
                  <w:tcW w:w="1881" w:type="dxa"/>
                  <w:noWrap/>
                  <w:hideMark/>
                </w:tcPr>
                <w:p w14:paraId="718B49DE"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CFDA Number(s):</w:t>
                  </w:r>
                </w:p>
              </w:tc>
              <w:tc>
                <w:tcPr>
                  <w:tcW w:w="3151" w:type="dxa"/>
                  <w:vAlign w:val="center"/>
                  <w:hideMark/>
                </w:tcPr>
                <w:p w14:paraId="079DCF79"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14.506 -- General Research and Technology Activity</w:t>
                  </w:r>
                </w:p>
              </w:tc>
            </w:tr>
            <w:tr w:rsidR="000805A1" w:rsidRPr="009602CC" w14:paraId="645488D4" w14:textId="77777777" w:rsidTr="007F2656">
              <w:trPr>
                <w:tblCellSpacing w:w="0" w:type="dxa"/>
              </w:trPr>
              <w:tc>
                <w:tcPr>
                  <w:tcW w:w="1881" w:type="dxa"/>
                  <w:noWrap/>
                  <w:hideMark/>
                </w:tcPr>
                <w:p w14:paraId="790AC093"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Cost Sharing or Matching Requirement:</w:t>
                  </w:r>
                </w:p>
              </w:tc>
              <w:tc>
                <w:tcPr>
                  <w:tcW w:w="3151" w:type="dxa"/>
                  <w:vAlign w:val="center"/>
                  <w:hideMark/>
                </w:tcPr>
                <w:p w14:paraId="2C8ACFD9"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Yes</w:t>
                  </w:r>
                </w:p>
              </w:tc>
            </w:tr>
          </w:tbl>
          <w:p w14:paraId="1A12146B" w14:textId="77777777" w:rsidR="000805A1" w:rsidRPr="009602CC" w:rsidRDefault="000805A1"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39"/>
              <w:gridCol w:w="3106"/>
            </w:tblGrid>
            <w:tr w:rsidR="000805A1" w:rsidRPr="009602CC" w14:paraId="2D582A94" w14:textId="77777777" w:rsidTr="007F2656">
              <w:trPr>
                <w:tblCellSpacing w:w="0" w:type="dxa"/>
              </w:trPr>
              <w:tc>
                <w:tcPr>
                  <w:tcW w:w="2139" w:type="dxa"/>
                  <w:noWrap/>
                  <w:hideMark/>
                </w:tcPr>
                <w:p w14:paraId="42A619D3"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Version:</w:t>
                  </w:r>
                </w:p>
              </w:tc>
              <w:tc>
                <w:tcPr>
                  <w:tcW w:w="3133" w:type="dxa"/>
                  <w:vAlign w:val="center"/>
                  <w:hideMark/>
                </w:tcPr>
                <w:p w14:paraId="79397C08"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Synopsis 4</w:t>
                  </w:r>
                </w:p>
              </w:tc>
            </w:tr>
            <w:tr w:rsidR="000805A1" w:rsidRPr="009602CC" w14:paraId="64E0E97A" w14:textId="77777777" w:rsidTr="007F2656">
              <w:trPr>
                <w:tblCellSpacing w:w="0" w:type="dxa"/>
              </w:trPr>
              <w:tc>
                <w:tcPr>
                  <w:tcW w:w="2139" w:type="dxa"/>
                  <w:noWrap/>
                  <w:hideMark/>
                </w:tcPr>
                <w:p w14:paraId="2A664A5B"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Posted Date:</w:t>
                  </w:r>
                </w:p>
              </w:tc>
              <w:tc>
                <w:tcPr>
                  <w:tcW w:w="3133" w:type="dxa"/>
                  <w:vAlign w:val="center"/>
                  <w:hideMark/>
                </w:tcPr>
                <w:p w14:paraId="313F4FB0"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Sep 07, 2022</w:t>
                  </w:r>
                </w:p>
              </w:tc>
            </w:tr>
            <w:tr w:rsidR="000805A1" w:rsidRPr="009602CC" w14:paraId="72748A90" w14:textId="77777777" w:rsidTr="007F2656">
              <w:trPr>
                <w:tblCellSpacing w:w="0" w:type="dxa"/>
              </w:trPr>
              <w:tc>
                <w:tcPr>
                  <w:tcW w:w="2139" w:type="dxa"/>
                  <w:noWrap/>
                  <w:hideMark/>
                </w:tcPr>
                <w:p w14:paraId="2369E5A8"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Last Updated Date:</w:t>
                  </w:r>
                </w:p>
              </w:tc>
              <w:tc>
                <w:tcPr>
                  <w:tcW w:w="3133" w:type="dxa"/>
                  <w:vAlign w:val="center"/>
                  <w:hideMark/>
                </w:tcPr>
                <w:p w14:paraId="309C2CEF"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Sep 08, 2022</w:t>
                  </w:r>
                </w:p>
              </w:tc>
            </w:tr>
            <w:tr w:rsidR="000805A1" w:rsidRPr="009602CC" w14:paraId="3600B0D4" w14:textId="77777777" w:rsidTr="007F2656">
              <w:trPr>
                <w:tblCellSpacing w:w="0" w:type="dxa"/>
              </w:trPr>
              <w:tc>
                <w:tcPr>
                  <w:tcW w:w="2139" w:type="dxa"/>
                  <w:noWrap/>
                  <w:hideMark/>
                </w:tcPr>
                <w:p w14:paraId="7BF4A9EC"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Original Closing Date for Applications:</w:t>
                  </w:r>
                </w:p>
              </w:tc>
              <w:tc>
                <w:tcPr>
                  <w:tcW w:w="3133" w:type="dxa"/>
                  <w:vAlign w:val="center"/>
                  <w:hideMark/>
                </w:tcPr>
                <w:p w14:paraId="7427CD6C"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Dec 30, 2022  Electronically submitted applications must be submitted no later than 11:59 `p.m., ET, on the Notice's expiration date. Daylight time on December 30, 2022. </w:t>
                  </w:r>
                </w:p>
              </w:tc>
            </w:tr>
            <w:tr w:rsidR="000805A1" w:rsidRPr="009602CC" w14:paraId="5BC18663" w14:textId="77777777" w:rsidTr="007F2656">
              <w:trPr>
                <w:tblCellSpacing w:w="0" w:type="dxa"/>
              </w:trPr>
              <w:tc>
                <w:tcPr>
                  <w:tcW w:w="2139" w:type="dxa"/>
                  <w:noWrap/>
                  <w:hideMark/>
                </w:tcPr>
                <w:p w14:paraId="538C93F3"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Current Closing Date for Applications:</w:t>
                  </w:r>
                </w:p>
              </w:tc>
              <w:tc>
                <w:tcPr>
                  <w:tcW w:w="3133" w:type="dxa"/>
                  <w:vAlign w:val="center"/>
                  <w:hideMark/>
                </w:tcPr>
                <w:p w14:paraId="5314B06F"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Jun 30, 2023  Electronically submitted applications must be submitted no later than 11:59 `p.m., ET, on the Notice's expiration date. Daylight time on June 30, 2023. </w:t>
                  </w:r>
                </w:p>
              </w:tc>
            </w:tr>
            <w:tr w:rsidR="000805A1" w:rsidRPr="009602CC" w14:paraId="5E68CF63" w14:textId="77777777" w:rsidTr="007F2656">
              <w:trPr>
                <w:tblCellSpacing w:w="0" w:type="dxa"/>
              </w:trPr>
              <w:tc>
                <w:tcPr>
                  <w:tcW w:w="2139" w:type="dxa"/>
                  <w:noWrap/>
                  <w:hideMark/>
                </w:tcPr>
                <w:p w14:paraId="2A4D6BAB"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Archive Date:</w:t>
                  </w:r>
                </w:p>
              </w:tc>
              <w:tc>
                <w:tcPr>
                  <w:tcW w:w="3133" w:type="dxa"/>
                  <w:vAlign w:val="center"/>
                  <w:hideMark/>
                </w:tcPr>
                <w:p w14:paraId="77284194"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 </w:t>
                  </w:r>
                </w:p>
              </w:tc>
            </w:tr>
            <w:tr w:rsidR="000805A1" w:rsidRPr="009602CC" w14:paraId="16564257" w14:textId="77777777" w:rsidTr="007F2656">
              <w:trPr>
                <w:tblCellSpacing w:w="0" w:type="dxa"/>
              </w:trPr>
              <w:tc>
                <w:tcPr>
                  <w:tcW w:w="2139" w:type="dxa"/>
                  <w:noWrap/>
                  <w:hideMark/>
                </w:tcPr>
                <w:p w14:paraId="75E8F648"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Estimated Total Program Funding:</w:t>
                  </w:r>
                </w:p>
              </w:tc>
              <w:tc>
                <w:tcPr>
                  <w:tcW w:w="3133" w:type="dxa"/>
                  <w:vAlign w:val="center"/>
                  <w:hideMark/>
                </w:tcPr>
                <w:p w14:paraId="053D28E3"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$3,000,000</w:t>
                  </w:r>
                </w:p>
              </w:tc>
            </w:tr>
            <w:tr w:rsidR="000805A1" w:rsidRPr="009602CC" w14:paraId="10FDC9CD" w14:textId="77777777" w:rsidTr="007F2656">
              <w:trPr>
                <w:tblCellSpacing w:w="0" w:type="dxa"/>
              </w:trPr>
              <w:tc>
                <w:tcPr>
                  <w:tcW w:w="2139" w:type="dxa"/>
                  <w:noWrap/>
                  <w:hideMark/>
                </w:tcPr>
                <w:p w14:paraId="063BCE17"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Award Ceiling:</w:t>
                  </w:r>
                </w:p>
              </w:tc>
              <w:tc>
                <w:tcPr>
                  <w:tcW w:w="3133" w:type="dxa"/>
                  <w:vAlign w:val="center"/>
                  <w:hideMark/>
                </w:tcPr>
                <w:p w14:paraId="3F5DEA99"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$500,000</w:t>
                  </w:r>
                </w:p>
              </w:tc>
            </w:tr>
            <w:tr w:rsidR="000805A1" w:rsidRPr="009602CC" w14:paraId="15001BE0" w14:textId="77777777" w:rsidTr="007F2656">
              <w:trPr>
                <w:tblCellSpacing w:w="0" w:type="dxa"/>
              </w:trPr>
              <w:tc>
                <w:tcPr>
                  <w:tcW w:w="2139" w:type="dxa"/>
                  <w:noWrap/>
                  <w:hideMark/>
                </w:tcPr>
                <w:p w14:paraId="73336542"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Award Floor:</w:t>
                  </w:r>
                </w:p>
              </w:tc>
              <w:tc>
                <w:tcPr>
                  <w:tcW w:w="3133" w:type="dxa"/>
                  <w:vAlign w:val="center"/>
                  <w:hideMark/>
                </w:tcPr>
                <w:p w14:paraId="15C08020"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$10,000</w:t>
                  </w:r>
                </w:p>
              </w:tc>
            </w:tr>
          </w:tbl>
          <w:p w14:paraId="403A2875" w14:textId="77777777" w:rsidR="000805A1" w:rsidRPr="009602CC" w:rsidRDefault="000805A1" w:rsidP="007F2656">
            <w:pPr>
              <w:pStyle w:val="NoSpacing"/>
              <w:rPr>
                <w:rFonts w:ascii="Helvetica" w:hAnsi="Helvetica" w:cs="Helvetica"/>
                <w:color w:val="222222"/>
              </w:rPr>
            </w:pPr>
          </w:p>
        </w:tc>
      </w:tr>
    </w:tbl>
    <w:p w14:paraId="2B5FD4F9" w14:textId="77777777" w:rsidR="000805A1" w:rsidRPr="009602CC" w:rsidRDefault="000805A1" w:rsidP="000805A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0805A1" w:rsidRPr="009602CC" w14:paraId="17BA4D19" w14:textId="77777777" w:rsidTr="007F2656">
        <w:trPr>
          <w:tblCellSpacing w:w="0" w:type="dxa"/>
        </w:trPr>
        <w:tc>
          <w:tcPr>
            <w:tcW w:w="0" w:type="auto"/>
            <w:noWrap/>
            <w:hideMark/>
          </w:tcPr>
          <w:p w14:paraId="167A169F"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lastRenderedPageBreak/>
              <w:t>Eligible Applicants:</w:t>
            </w:r>
          </w:p>
        </w:tc>
        <w:tc>
          <w:tcPr>
            <w:tcW w:w="5000" w:type="pct"/>
            <w:vAlign w:val="center"/>
            <w:hideMark/>
          </w:tcPr>
          <w:p w14:paraId="64C29425"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Others (see text field entitled "Additional Information on Eligibility" for clarification)</w:t>
            </w:r>
          </w:p>
        </w:tc>
      </w:tr>
      <w:tr w:rsidR="000805A1" w:rsidRPr="009602CC" w14:paraId="4BE60AEE" w14:textId="77777777" w:rsidTr="007F2656">
        <w:trPr>
          <w:tblCellSpacing w:w="0" w:type="dxa"/>
        </w:trPr>
        <w:tc>
          <w:tcPr>
            <w:tcW w:w="0" w:type="auto"/>
            <w:noWrap/>
            <w:hideMark/>
          </w:tcPr>
          <w:p w14:paraId="612C8302"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Additional Information on Eligibility:</w:t>
            </w:r>
          </w:p>
        </w:tc>
        <w:tc>
          <w:tcPr>
            <w:tcW w:w="5000" w:type="pct"/>
            <w:vAlign w:val="center"/>
            <w:hideMark/>
          </w:tcPr>
          <w:p w14:paraId="03AAD625"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Eligible applicants under this Notice include philanthropic entities, other Federal agencies, State or local governments and their agencies, Indian Tribes, tribally designated housing entities, or colleges or universities located in the United States. Financial proposals may not include a line for profit because successful applicants may not earn profit under their financial arrangements with HUD. Individuals are not eligible. For the purposes of this Notice, HUD defines a philanthropic entity as one among the subset of 501(c)(3) organizations whose articles of incorporation or other organizational documents include the direct funding of research activities and other charitable purposes. These include private foundations, educational institutions that may have a separate foundation, public charities, and operating foundations. Individuals, foreign entities, and sole proprietorship organizations are not eligible to compete for, or receive, awards made under this announcement.</w:t>
            </w:r>
          </w:p>
        </w:tc>
      </w:tr>
    </w:tbl>
    <w:p w14:paraId="533E1CDC" w14:textId="77777777" w:rsidR="000805A1" w:rsidRPr="009602CC" w:rsidRDefault="000805A1" w:rsidP="000805A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083"/>
        <w:gridCol w:w="7807"/>
      </w:tblGrid>
      <w:tr w:rsidR="000805A1" w:rsidRPr="009602CC" w14:paraId="1237A98F" w14:textId="77777777" w:rsidTr="007F2656">
        <w:trPr>
          <w:tblCellSpacing w:w="0" w:type="dxa"/>
        </w:trPr>
        <w:tc>
          <w:tcPr>
            <w:tcW w:w="0" w:type="auto"/>
            <w:noWrap/>
            <w:hideMark/>
          </w:tcPr>
          <w:p w14:paraId="10E5F9F1"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Agency Name:</w:t>
            </w:r>
          </w:p>
        </w:tc>
        <w:tc>
          <w:tcPr>
            <w:tcW w:w="5000" w:type="pct"/>
            <w:vAlign w:val="center"/>
            <w:hideMark/>
          </w:tcPr>
          <w:p w14:paraId="61B25A1B"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Department of Housing and Urban Development</w:t>
            </w:r>
          </w:p>
        </w:tc>
      </w:tr>
      <w:tr w:rsidR="000805A1" w:rsidRPr="009602CC" w14:paraId="79CDC24D" w14:textId="77777777" w:rsidTr="007F2656">
        <w:trPr>
          <w:tblCellSpacing w:w="0" w:type="dxa"/>
        </w:trPr>
        <w:tc>
          <w:tcPr>
            <w:tcW w:w="0" w:type="auto"/>
            <w:noWrap/>
            <w:hideMark/>
          </w:tcPr>
          <w:p w14:paraId="7C708E10"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Description:</w:t>
            </w:r>
          </w:p>
        </w:tc>
        <w:tc>
          <w:tcPr>
            <w:tcW w:w="5000" w:type="pct"/>
            <w:vAlign w:val="center"/>
            <w:hideMark/>
          </w:tcPr>
          <w:p w14:paraId="05070815"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This Notice announces that HUD’s Office of Policy Development and Research (PD&amp;R) has the authority to accept unsolicited research proposals that address current research priorities. In accordance with statutory requirements, the research proposals must be submitted by eligible applicants and provide cost sharing at least 50 percent of total project cost from philanthropic entities or Federal, state, or local government agencies. This Notice announces that HUD is accepting research proposals for such research partnerships and provides a general description of information that should be included in any research proposal. </w:t>
            </w:r>
          </w:p>
        </w:tc>
      </w:tr>
      <w:tr w:rsidR="000805A1" w:rsidRPr="009602CC" w14:paraId="181ADC1E" w14:textId="77777777" w:rsidTr="007F2656">
        <w:trPr>
          <w:tblCellSpacing w:w="0" w:type="dxa"/>
        </w:trPr>
        <w:tc>
          <w:tcPr>
            <w:tcW w:w="0" w:type="auto"/>
            <w:noWrap/>
            <w:hideMark/>
          </w:tcPr>
          <w:p w14:paraId="65A3F869"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Link to Additional Information:</w:t>
            </w:r>
          </w:p>
        </w:tc>
        <w:tc>
          <w:tcPr>
            <w:tcW w:w="5000" w:type="pct"/>
            <w:vAlign w:val="center"/>
            <w:hideMark/>
          </w:tcPr>
          <w:p w14:paraId="5E7DB879" w14:textId="77777777" w:rsidR="000805A1" w:rsidRPr="009602CC" w:rsidRDefault="00000000" w:rsidP="007F2656">
            <w:pPr>
              <w:pStyle w:val="NoSpacing"/>
              <w:rPr>
                <w:rFonts w:ascii="Helvetica" w:hAnsi="Helvetica" w:cs="Helvetica"/>
                <w:color w:val="222222"/>
              </w:rPr>
            </w:pPr>
            <w:hyperlink r:id="rId251" w:tgtFrame="_blank" w:tooltip="Link to Additional Information" w:history="1">
              <w:r w:rsidR="000805A1" w:rsidRPr="009602CC">
                <w:rPr>
                  <w:rStyle w:val="Hyperlink"/>
                  <w:rFonts w:ascii="Helvetica" w:hAnsi="Helvetica" w:cs="Helvetica"/>
                </w:rPr>
                <w:t>https://https://www.hud.gov/program_offices/spm/gmomgmt/grantsinfo/fundingopps</w:t>
              </w:r>
            </w:hyperlink>
            <w:r w:rsidR="000805A1" w:rsidRPr="009602CC">
              <w:rPr>
                <w:rFonts w:ascii="Helvetica" w:hAnsi="Helvetica" w:cs="Helvetica"/>
                <w:color w:val="222222"/>
              </w:rPr>
              <w:t>  </w:t>
            </w:r>
            <w:r w:rsidR="000805A1" w:rsidRPr="009602CC">
              <w:rPr>
                <w:rFonts w:ascii="Helvetica" w:hAnsi="Helvetica" w:cs="Helvetica"/>
                <w:noProof/>
                <w:color w:val="222222"/>
              </w:rPr>
              <w:drawing>
                <wp:inline distT="0" distB="0" distL="0" distR="0" wp14:anchorId="67D058DE" wp14:editId="3EEE3270">
                  <wp:extent cx="154940" cy="154940"/>
                  <wp:effectExtent l="0" t="0" r="0" b="0"/>
                  <wp:docPr id="40" name="Picture 40" descr="Click to View Exit Disclaimer">
                    <a:hlinkClick xmlns:a="http://schemas.openxmlformats.org/drawingml/2006/main" r:id="rId241"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ck to View Exit Disclaimer">
                            <a:hlinkClick r:id="rId241" tgtFrame="&quot;_parent&quot;"/>
                          </pic:cNvPr>
                          <pic:cNvPicPr>
                            <a:picLocks noChangeAspect="1" noChangeArrowheads="1"/>
                          </pic:cNvPicPr>
                        </pic:nvPicPr>
                        <pic:blipFill>
                          <a:blip r:embed="rId242">
                            <a:extLst>
                              <a:ext uri="{28A0092B-C50C-407E-A947-70E740481C1C}">
                                <a14:useLocalDpi xmlns:a14="http://schemas.microsoft.com/office/drawing/2010/main"/>
                              </a:ext>
                            </a:extLst>
                          </a:blip>
                          <a:srcRect/>
                          <a:stretch>
                            <a:fillRect/>
                          </a:stretch>
                        </pic:blipFill>
                        <pic:spPr bwMode="auto">
                          <a:xfrm>
                            <a:off x="0" y="0"/>
                            <a:ext cx="154940" cy="154940"/>
                          </a:xfrm>
                          <a:prstGeom prst="rect">
                            <a:avLst/>
                          </a:prstGeom>
                          <a:noFill/>
                          <a:ln>
                            <a:noFill/>
                          </a:ln>
                        </pic:spPr>
                      </pic:pic>
                    </a:graphicData>
                  </a:graphic>
                </wp:inline>
              </w:drawing>
            </w:r>
          </w:p>
        </w:tc>
      </w:tr>
      <w:tr w:rsidR="000805A1" w:rsidRPr="009602CC" w14:paraId="53658517" w14:textId="77777777" w:rsidTr="007F2656">
        <w:trPr>
          <w:tblCellSpacing w:w="0" w:type="dxa"/>
        </w:trPr>
        <w:tc>
          <w:tcPr>
            <w:tcW w:w="0" w:type="auto"/>
            <w:noWrap/>
            <w:hideMark/>
          </w:tcPr>
          <w:p w14:paraId="597B1C6D" w14:textId="77777777" w:rsidR="000805A1" w:rsidRPr="009602CC" w:rsidRDefault="000805A1" w:rsidP="007F2656">
            <w:pPr>
              <w:pStyle w:val="NoSpacing"/>
              <w:rPr>
                <w:rFonts w:ascii="Helvetica" w:hAnsi="Helvetica" w:cs="Helvetica"/>
                <w:b/>
                <w:bCs/>
                <w:color w:val="222222"/>
              </w:rPr>
            </w:pPr>
            <w:r w:rsidRPr="009602CC">
              <w:rPr>
                <w:rFonts w:ascii="Helvetica" w:hAnsi="Helvetica" w:cs="Helvetica"/>
                <w:b/>
                <w:bCs/>
                <w:color w:val="222222"/>
              </w:rPr>
              <w:t>Grantor Contact Information:</w:t>
            </w:r>
          </w:p>
        </w:tc>
        <w:tc>
          <w:tcPr>
            <w:tcW w:w="5000" w:type="pct"/>
            <w:vAlign w:val="center"/>
            <w:hideMark/>
          </w:tcPr>
          <w:p w14:paraId="62FE5DE8" w14:textId="77777777" w:rsidR="000805A1" w:rsidRPr="009602CC" w:rsidRDefault="000805A1" w:rsidP="007F2656">
            <w:pPr>
              <w:pStyle w:val="NoSpacing"/>
              <w:rPr>
                <w:rFonts w:ascii="Helvetica" w:hAnsi="Helvetica" w:cs="Helvetica"/>
                <w:color w:val="222222"/>
              </w:rPr>
            </w:pPr>
            <w:r w:rsidRPr="009602CC">
              <w:rPr>
                <w:rFonts w:ascii="Helvetica" w:hAnsi="Helvetica" w:cs="Helvetica"/>
                <w:color w:val="222222"/>
              </w:rPr>
              <w:t>If you have difficulty accessing the full announcement electronically, please contact:</w:t>
            </w:r>
            <w:r w:rsidRPr="009602CC">
              <w:rPr>
                <w:rFonts w:ascii="Helvetica" w:hAnsi="Helvetica" w:cs="Helvetica"/>
                <w:color w:val="222222"/>
              </w:rPr>
              <w:br/>
            </w:r>
            <w:r w:rsidRPr="009602CC">
              <w:rPr>
                <w:rFonts w:ascii="Helvetica" w:hAnsi="Helvetica" w:cs="Helvetica"/>
                <w:color w:val="222222"/>
              </w:rPr>
              <w:br/>
              <w:t>Leatha Blanks, Grant Specialist; or Katina Jordan, Grant Specialist Leatha.M.Blanks@hud.gov; or Katina.L.Jordan@hud.gov</w:t>
            </w:r>
            <w:r w:rsidRPr="009602CC">
              <w:rPr>
                <w:rFonts w:ascii="Helvetica" w:hAnsi="Helvetica" w:cs="Helvetica"/>
                <w:color w:val="222222"/>
              </w:rPr>
              <w:br/>
            </w:r>
            <w:r w:rsidRPr="009602CC">
              <w:rPr>
                <w:rFonts w:ascii="Helvetica" w:hAnsi="Helvetica" w:cs="Helvetica"/>
                <w:color w:val="222222"/>
              </w:rPr>
              <w:br/>
            </w:r>
            <w:hyperlink r:id="rId252" w:history="1">
              <w:r w:rsidRPr="009602CC">
                <w:rPr>
                  <w:rStyle w:val="Hyperlink"/>
                  <w:rFonts w:ascii="Helvetica" w:hAnsi="Helvetica" w:cs="Helvetica"/>
                </w:rPr>
                <w:t>Contact staff for this NOFO</w:t>
              </w:r>
            </w:hyperlink>
          </w:p>
        </w:tc>
      </w:tr>
    </w:tbl>
    <w:p w14:paraId="78AFAE33" w14:textId="77777777" w:rsidR="000805A1" w:rsidRDefault="000805A1" w:rsidP="000805A1">
      <w:pPr>
        <w:pStyle w:val="NoSpacing"/>
        <w:pBdr>
          <w:bottom w:val="single" w:sz="6" w:space="1" w:color="auto"/>
        </w:pBdr>
        <w:rPr>
          <w:rStyle w:val="Hyperlink"/>
          <w:rFonts w:ascii="Helvetica" w:hAnsi="Helvetica" w:cs="Helvetica"/>
          <w:color w:val="1155CC"/>
          <w:sz w:val="24"/>
          <w:szCs w:val="24"/>
          <w:shd w:val="clear" w:color="auto" w:fill="FFFFFF"/>
        </w:rPr>
      </w:pPr>
      <w:r w:rsidRPr="00AB73A2">
        <w:rPr>
          <w:rFonts w:ascii="Helvetica" w:hAnsi="Helvetica" w:cs="Helvetica"/>
          <w:color w:val="222222"/>
          <w:sz w:val="24"/>
          <w:szCs w:val="24"/>
        </w:rPr>
        <w:br/>
      </w:r>
      <w:hyperlink r:id="rId253" w:tgtFrame="_blank" w:history="1">
        <w:r w:rsidRPr="00AB73A2">
          <w:rPr>
            <w:rStyle w:val="Hyperlink"/>
            <w:rFonts w:ascii="Helvetica" w:hAnsi="Helvetica" w:cs="Helvetica"/>
            <w:color w:val="1155CC"/>
            <w:sz w:val="24"/>
            <w:szCs w:val="24"/>
            <w:shd w:val="clear" w:color="auto" w:fill="FFFFFF"/>
          </w:rPr>
          <w:t>https://www.grants.gov/web/grants/view-opportunity.html?oppId=343377</w:t>
        </w:r>
      </w:hyperlink>
    </w:p>
    <w:p w14:paraId="761C36AE" w14:textId="315D9D86" w:rsidR="000805A1" w:rsidRDefault="000805A1" w:rsidP="000805A1">
      <w:pPr>
        <w:pStyle w:val="NoSpacing"/>
        <w:pBdr>
          <w:bottom w:val="single" w:sz="6" w:space="1" w:color="auto"/>
        </w:pBdr>
        <w:rPr>
          <w:rStyle w:val="Hyperlink"/>
          <w:rFonts w:ascii="Helvetica" w:hAnsi="Helvetica" w:cs="Helvetica"/>
          <w:color w:val="1155CC"/>
          <w:sz w:val="24"/>
          <w:szCs w:val="24"/>
          <w:shd w:val="clear" w:color="auto" w:fill="FFFFFF"/>
        </w:rPr>
      </w:pPr>
      <w:bookmarkStart w:id="428" w:name="HUDSelfHelpSHOP"/>
      <w:bookmarkEnd w:id="428"/>
    </w:p>
    <w:p w14:paraId="765C01A3" w14:textId="7B49DD6E" w:rsidR="000805A1" w:rsidRDefault="000805A1" w:rsidP="000805A1">
      <w:pPr>
        <w:pStyle w:val="NoSpacing"/>
        <w:rPr>
          <w:rFonts w:ascii="Helvetica" w:hAnsi="Helvetica" w:cs="Helvetica"/>
          <w:sz w:val="24"/>
          <w:szCs w:val="24"/>
        </w:rPr>
      </w:pPr>
      <w:bookmarkStart w:id="429" w:name="HUDOlderAdultsHomeModification"/>
      <w:bookmarkEnd w:id="429"/>
    </w:p>
    <w:p w14:paraId="42B7B523" w14:textId="77777777" w:rsidR="000805A1" w:rsidRDefault="000805A1" w:rsidP="000805A1">
      <w:pPr>
        <w:pStyle w:val="NoSpacing"/>
        <w:rPr>
          <w:rFonts w:ascii="Helvetica" w:hAnsi="Helvetica" w:cs="Helvetica"/>
          <w:color w:val="222222"/>
          <w:sz w:val="24"/>
          <w:szCs w:val="24"/>
          <w:shd w:val="clear" w:color="auto" w:fill="FFFFFF"/>
        </w:rPr>
      </w:pPr>
      <w:bookmarkStart w:id="430" w:name="HUDFairHousingInitiative"/>
      <w:bookmarkEnd w:id="430"/>
      <w:r w:rsidRPr="0097397F">
        <w:rPr>
          <w:rFonts w:ascii="Helvetica" w:hAnsi="Helvetica" w:cs="Helvetica"/>
          <w:color w:val="222222"/>
          <w:sz w:val="24"/>
          <w:szCs w:val="24"/>
          <w:highlight w:val="cyan"/>
          <w:shd w:val="clear" w:color="auto" w:fill="FFFFFF"/>
        </w:rPr>
        <w:t>Fair Housing Initiatives Program Private Enforcement Initiative</w:t>
      </w:r>
      <w:r w:rsidRPr="0097397F">
        <w:rPr>
          <w:rFonts w:ascii="Helvetica" w:hAnsi="Helvetica" w:cs="Helvetica"/>
          <w:color w:val="222222"/>
          <w:sz w:val="24"/>
          <w:szCs w:val="24"/>
          <w:highlight w:val="cyan"/>
        </w:rPr>
        <w:br/>
      </w:r>
      <w:r w:rsidRPr="0097397F">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805A1" w:rsidRPr="007144FD" w14:paraId="35232E70"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5"/>
              <w:gridCol w:w="3180"/>
            </w:tblGrid>
            <w:tr w:rsidR="000805A1" w:rsidRPr="007144FD" w14:paraId="59B637FE" w14:textId="77777777" w:rsidTr="007F2656">
              <w:trPr>
                <w:tblCellSpacing w:w="0" w:type="dxa"/>
              </w:trPr>
              <w:tc>
                <w:tcPr>
                  <w:tcW w:w="2065" w:type="dxa"/>
                  <w:noWrap/>
                  <w:hideMark/>
                </w:tcPr>
                <w:p w14:paraId="1CACE159"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Document Type:</w:t>
                  </w:r>
                </w:p>
              </w:tc>
              <w:tc>
                <w:tcPr>
                  <w:tcW w:w="3180" w:type="dxa"/>
                  <w:vAlign w:val="center"/>
                  <w:hideMark/>
                </w:tcPr>
                <w:p w14:paraId="2F4DE0CF"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Grants Notice</w:t>
                  </w:r>
                </w:p>
              </w:tc>
            </w:tr>
            <w:tr w:rsidR="000805A1" w:rsidRPr="007144FD" w14:paraId="2F34D3BD" w14:textId="77777777" w:rsidTr="007F2656">
              <w:trPr>
                <w:tblCellSpacing w:w="0" w:type="dxa"/>
              </w:trPr>
              <w:tc>
                <w:tcPr>
                  <w:tcW w:w="2065" w:type="dxa"/>
                  <w:noWrap/>
                  <w:hideMark/>
                </w:tcPr>
                <w:p w14:paraId="3E8F0076"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Funding Opportunity Number:</w:t>
                  </w:r>
                </w:p>
              </w:tc>
              <w:tc>
                <w:tcPr>
                  <w:tcW w:w="3180" w:type="dxa"/>
                  <w:vAlign w:val="center"/>
                  <w:hideMark/>
                </w:tcPr>
                <w:p w14:paraId="0F118C02"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FR-6600-N-21-C</w:t>
                  </w:r>
                </w:p>
              </w:tc>
            </w:tr>
            <w:tr w:rsidR="000805A1" w:rsidRPr="007144FD" w14:paraId="086AC1B5" w14:textId="77777777" w:rsidTr="007F2656">
              <w:trPr>
                <w:tblCellSpacing w:w="0" w:type="dxa"/>
              </w:trPr>
              <w:tc>
                <w:tcPr>
                  <w:tcW w:w="2065" w:type="dxa"/>
                  <w:noWrap/>
                  <w:hideMark/>
                </w:tcPr>
                <w:p w14:paraId="18ABB72E"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Funding Opportunity Title:</w:t>
                  </w:r>
                </w:p>
              </w:tc>
              <w:tc>
                <w:tcPr>
                  <w:tcW w:w="3180" w:type="dxa"/>
                  <w:vAlign w:val="center"/>
                  <w:hideMark/>
                </w:tcPr>
                <w:p w14:paraId="0E9F180F"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Fair Housing Initiatives Program Private Enforcement Initiative</w:t>
                  </w:r>
                </w:p>
              </w:tc>
            </w:tr>
            <w:tr w:rsidR="000805A1" w:rsidRPr="007144FD" w14:paraId="3DC1F7DF" w14:textId="77777777" w:rsidTr="007F2656">
              <w:trPr>
                <w:tblCellSpacing w:w="0" w:type="dxa"/>
              </w:trPr>
              <w:tc>
                <w:tcPr>
                  <w:tcW w:w="2065" w:type="dxa"/>
                  <w:noWrap/>
                  <w:hideMark/>
                </w:tcPr>
                <w:p w14:paraId="0295F075"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lastRenderedPageBreak/>
                    <w:t>Opportunity Category:</w:t>
                  </w:r>
                </w:p>
              </w:tc>
              <w:tc>
                <w:tcPr>
                  <w:tcW w:w="3180" w:type="dxa"/>
                  <w:vAlign w:val="center"/>
                  <w:hideMark/>
                </w:tcPr>
                <w:p w14:paraId="4D3678B8"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Discretionary</w:t>
                  </w:r>
                </w:p>
              </w:tc>
            </w:tr>
            <w:tr w:rsidR="000805A1" w:rsidRPr="007144FD" w14:paraId="395474C8" w14:textId="77777777" w:rsidTr="007F2656">
              <w:trPr>
                <w:tblCellSpacing w:w="0" w:type="dxa"/>
              </w:trPr>
              <w:tc>
                <w:tcPr>
                  <w:tcW w:w="2065" w:type="dxa"/>
                  <w:noWrap/>
                  <w:hideMark/>
                </w:tcPr>
                <w:p w14:paraId="554F0C5D"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Opportunity Category Explanation:</w:t>
                  </w:r>
                </w:p>
              </w:tc>
              <w:tc>
                <w:tcPr>
                  <w:tcW w:w="3180" w:type="dxa"/>
                  <w:vAlign w:val="center"/>
                  <w:hideMark/>
                </w:tcPr>
                <w:p w14:paraId="549A2A45"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 </w:t>
                  </w:r>
                </w:p>
              </w:tc>
            </w:tr>
            <w:tr w:rsidR="000805A1" w:rsidRPr="007144FD" w14:paraId="56448F59" w14:textId="77777777" w:rsidTr="007F2656">
              <w:trPr>
                <w:tblCellSpacing w:w="0" w:type="dxa"/>
              </w:trPr>
              <w:tc>
                <w:tcPr>
                  <w:tcW w:w="2065" w:type="dxa"/>
                  <w:noWrap/>
                  <w:hideMark/>
                </w:tcPr>
                <w:p w14:paraId="7810DCB8"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Funding Instrument Type:</w:t>
                  </w:r>
                </w:p>
              </w:tc>
              <w:tc>
                <w:tcPr>
                  <w:tcW w:w="3180" w:type="dxa"/>
                  <w:vAlign w:val="center"/>
                  <w:hideMark/>
                </w:tcPr>
                <w:p w14:paraId="39F0644C"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Grant</w:t>
                  </w:r>
                </w:p>
              </w:tc>
            </w:tr>
            <w:tr w:rsidR="000805A1" w:rsidRPr="007144FD" w14:paraId="0096252C" w14:textId="77777777" w:rsidTr="007F2656">
              <w:trPr>
                <w:tblCellSpacing w:w="0" w:type="dxa"/>
              </w:trPr>
              <w:tc>
                <w:tcPr>
                  <w:tcW w:w="2065" w:type="dxa"/>
                  <w:noWrap/>
                  <w:hideMark/>
                </w:tcPr>
                <w:p w14:paraId="1F3C3E13"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Category of Funding Activity:</w:t>
                  </w:r>
                </w:p>
              </w:tc>
              <w:tc>
                <w:tcPr>
                  <w:tcW w:w="3180" w:type="dxa"/>
                  <w:vAlign w:val="center"/>
                  <w:hideMark/>
                </w:tcPr>
                <w:p w14:paraId="6526123A"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Housing</w:t>
                  </w:r>
                </w:p>
              </w:tc>
            </w:tr>
            <w:tr w:rsidR="000805A1" w:rsidRPr="007144FD" w14:paraId="0D2CB3A8" w14:textId="77777777" w:rsidTr="007F2656">
              <w:trPr>
                <w:tblCellSpacing w:w="0" w:type="dxa"/>
              </w:trPr>
              <w:tc>
                <w:tcPr>
                  <w:tcW w:w="2065" w:type="dxa"/>
                  <w:noWrap/>
                  <w:hideMark/>
                </w:tcPr>
                <w:p w14:paraId="1B1CC441"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Category Explanation:</w:t>
                  </w:r>
                </w:p>
              </w:tc>
              <w:tc>
                <w:tcPr>
                  <w:tcW w:w="3180" w:type="dxa"/>
                  <w:vAlign w:val="center"/>
                  <w:hideMark/>
                </w:tcPr>
                <w:p w14:paraId="39A1BF17"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 </w:t>
                  </w:r>
                </w:p>
              </w:tc>
            </w:tr>
            <w:tr w:rsidR="000805A1" w:rsidRPr="007144FD" w14:paraId="7A819095" w14:textId="77777777" w:rsidTr="007F2656">
              <w:trPr>
                <w:tblCellSpacing w:w="0" w:type="dxa"/>
              </w:trPr>
              <w:tc>
                <w:tcPr>
                  <w:tcW w:w="2065" w:type="dxa"/>
                  <w:noWrap/>
                  <w:hideMark/>
                </w:tcPr>
                <w:p w14:paraId="06F4EB2F"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Expected Number of Awards:</w:t>
                  </w:r>
                </w:p>
              </w:tc>
              <w:tc>
                <w:tcPr>
                  <w:tcW w:w="3180" w:type="dxa"/>
                  <w:vAlign w:val="center"/>
                  <w:hideMark/>
                </w:tcPr>
                <w:p w14:paraId="7CEF118F"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35</w:t>
                  </w:r>
                </w:p>
              </w:tc>
            </w:tr>
            <w:tr w:rsidR="000805A1" w:rsidRPr="007144FD" w14:paraId="3C98426D" w14:textId="77777777" w:rsidTr="007F2656">
              <w:trPr>
                <w:tblCellSpacing w:w="0" w:type="dxa"/>
              </w:trPr>
              <w:tc>
                <w:tcPr>
                  <w:tcW w:w="2065" w:type="dxa"/>
                  <w:noWrap/>
                  <w:hideMark/>
                </w:tcPr>
                <w:p w14:paraId="5794AB39"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CFDA Number(s):</w:t>
                  </w:r>
                </w:p>
              </w:tc>
              <w:tc>
                <w:tcPr>
                  <w:tcW w:w="3180" w:type="dxa"/>
                  <w:vAlign w:val="center"/>
                  <w:hideMark/>
                </w:tcPr>
                <w:p w14:paraId="7D7996B9"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14.418 -- Private Enforcement Initiatives</w:t>
                  </w:r>
                </w:p>
              </w:tc>
            </w:tr>
            <w:tr w:rsidR="000805A1" w:rsidRPr="007144FD" w14:paraId="495A3A3D" w14:textId="77777777" w:rsidTr="007F2656">
              <w:trPr>
                <w:tblCellSpacing w:w="0" w:type="dxa"/>
              </w:trPr>
              <w:tc>
                <w:tcPr>
                  <w:tcW w:w="2065" w:type="dxa"/>
                  <w:noWrap/>
                  <w:hideMark/>
                </w:tcPr>
                <w:p w14:paraId="383915F5"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Cost Sharing or Matching Requirement:</w:t>
                  </w:r>
                </w:p>
              </w:tc>
              <w:tc>
                <w:tcPr>
                  <w:tcW w:w="3180" w:type="dxa"/>
                  <w:vAlign w:val="center"/>
                  <w:hideMark/>
                </w:tcPr>
                <w:p w14:paraId="010C20FD"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No</w:t>
                  </w:r>
                </w:p>
              </w:tc>
            </w:tr>
          </w:tbl>
          <w:p w14:paraId="25791612" w14:textId="77777777" w:rsidR="000805A1" w:rsidRPr="007144FD" w:rsidRDefault="000805A1"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38"/>
              <w:gridCol w:w="2730"/>
            </w:tblGrid>
            <w:tr w:rsidR="000805A1" w:rsidRPr="007144FD" w14:paraId="4945354C" w14:textId="77777777" w:rsidTr="007F2656">
              <w:trPr>
                <w:tblCellSpacing w:w="0" w:type="dxa"/>
              </w:trPr>
              <w:tc>
                <w:tcPr>
                  <w:tcW w:w="2438" w:type="dxa"/>
                  <w:noWrap/>
                  <w:hideMark/>
                </w:tcPr>
                <w:p w14:paraId="315082A9"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lastRenderedPageBreak/>
                    <w:t>Version:</w:t>
                  </w:r>
                </w:p>
              </w:tc>
              <w:tc>
                <w:tcPr>
                  <w:tcW w:w="2730" w:type="dxa"/>
                  <w:vAlign w:val="center"/>
                  <w:hideMark/>
                </w:tcPr>
                <w:p w14:paraId="78B16A3A"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Synopsis 1</w:t>
                  </w:r>
                </w:p>
              </w:tc>
            </w:tr>
            <w:tr w:rsidR="000805A1" w:rsidRPr="007144FD" w14:paraId="14E13560" w14:textId="77777777" w:rsidTr="007F2656">
              <w:trPr>
                <w:tblCellSpacing w:w="0" w:type="dxa"/>
              </w:trPr>
              <w:tc>
                <w:tcPr>
                  <w:tcW w:w="2438" w:type="dxa"/>
                  <w:noWrap/>
                  <w:hideMark/>
                </w:tcPr>
                <w:p w14:paraId="7F1A72C2"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Posted Date:</w:t>
                  </w:r>
                </w:p>
              </w:tc>
              <w:tc>
                <w:tcPr>
                  <w:tcW w:w="2730" w:type="dxa"/>
                  <w:vAlign w:val="center"/>
                  <w:hideMark/>
                </w:tcPr>
                <w:p w14:paraId="34B167A0"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Sep 12, 2022</w:t>
                  </w:r>
                </w:p>
              </w:tc>
            </w:tr>
            <w:tr w:rsidR="000805A1" w:rsidRPr="007144FD" w14:paraId="0B315479" w14:textId="77777777" w:rsidTr="007F2656">
              <w:trPr>
                <w:tblCellSpacing w:w="0" w:type="dxa"/>
              </w:trPr>
              <w:tc>
                <w:tcPr>
                  <w:tcW w:w="2438" w:type="dxa"/>
                  <w:noWrap/>
                  <w:hideMark/>
                </w:tcPr>
                <w:p w14:paraId="1EC96BF5"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Last Updated Date:</w:t>
                  </w:r>
                </w:p>
              </w:tc>
              <w:tc>
                <w:tcPr>
                  <w:tcW w:w="2730" w:type="dxa"/>
                  <w:vAlign w:val="center"/>
                  <w:hideMark/>
                </w:tcPr>
                <w:p w14:paraId="303F65CE"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Sep 12, 2022</w:t>
                  </w:r>
                </w:p>
              </w:tc>
            </w:tr>
            <w:tr w:rsidR="000805A1" w:rsidRPr="007144FD" w14:paraId="38EDCABF" w14:textId="77777777" w:rsidTr="007F2656">
              <w:trPr>
                <w:tblCellSpacing w:w="0" w:type="dxa"/>
              </w:trPr>
              <w:tc>
                <w:tcPr>
                  <w:tcW w:w="2438" w:type="dxa"/>
                  <w:noWrap/>
                  <w:hideMark/>
                </w:tcPr>
                <w:p w14:paraId="7E82681D"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Original Closing Date for Applications:</w:t>
                  </w:r>
                </w:p>
              </w:tc>
              <w:tc>
                <w:tcPr>
                  <w:tcW w:w="2730" w:type="dxa"/>
                  <w:vAlign w:val="center"/>
                  <w:hideMark/>
                </w:tcPr>
                <w:p w14:paraId="6BE12FA5"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 xml:space="preserve">Dec 05, 2022  The application deadline is </w:t>
                  </w:r>
                  <w:r w:rsidRPr="007144FD">
                    <w:rPr>
                      <w:rFonts w:ascii="Helvetica" w:hAnsi="Helvetica" w:cs="Helvetica"/>
                      <w:color w:val="222222"/>
                    </w:rPr>
                    <w:lastRenderedPageBreak/>
                    <w:t>11:59:59 PM Eastern Standard time on</w:t>
                  </w:r>
                </w:p>
              </w:tc>
            </w:tr>
            <w:tr w:rsidR="000805A1" w:rsidRPr="007144FD" w14:paraId="115288BA" w14:textId="77777777" w:rsidTr="007F2656">
              <w:trPr>
                <w:tblCellSpacing w:w="0" w:type="dxa"/>
              </w:trPr>
              <w:tc>
                <w:tcPr>
                  <w:tcW w:w="2438" w:type="dxa"/>
                  <w:noWrap/>
                  <w:hideMark/>
                </w:tcPr>
                <w:p w14:paraId="1587DA54"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lastRenderedPageBreak/>
                    <w:t>Current Closing Date for Applications:</w:t>
                  </w:r>
                </w:p>
              </w:tc>
              <w:tc>
                <w:tcPr>
                  <w:tcW w:w="2730" w:type="dxa"/>
                  <w:vAlign w:val="center"/>
                  <w:hideMark/>
                </w:tcPr>
                <w:p w14:paraId="17CF934C"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Dec 05, 2022  The application deadline is 11:59:59 PM Eastern Standard time on</w:t>
                  </w:r>
                </w:p>
              </w:tc>
            </w:tr>
            <w:tr w:rsidR="000805A1" w:rsidRPr="007144FD" w14:paraId="67C15ED2" w14:textId="77777777" w:rsidTr="007F2656">
              <w:trPr>
                <w:tblCellSpacing w:w="0" w:type="dxa"/>
              </w:trPr>
              <w:tc>
                <w:tcPr>
                  <w:tcW w:w="2438" w:type="dxa"/>
                  <w:noWrap/>
                  <w:hideMark/>
                </w:tcPr>
                <w:p w14:paraId="2654114D"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Archive Date:</w:t>
                  </w:r>
                </w:p>
              </w:tc>
              <w:tc>
                <w:tcPr>
                  <w:tcW w:w="2730" w:type="dxa"/>
                  <w:vAlign w:val="center"/>
                  <w:hideMark/>
                </w:tcPr>
                <w:p w14:paraId="022886A0"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 </w:t>
                  </w:r>
                </w:p>
              </w:tc>
            </w:tr>
            <w:tr w:rsidR="000805A1" w:rsidRPr="007144FD" w14:paraId="35B646A0" w14:textId="77777777" w:rsidTr="007F2656">
              <w:trPr>
                <w:tblCellSpacing w:w="0" w:type="dxa"/>
              </w:trPr>
              <w:tc>
                <w:tcPr>
                  <w:tcW w:w="2438" w:type="dxa"/>
                  <w:noWrap/>
                  <w:hideMark/>
                </w:tcPr>
                <w:p w14:paraId="005F8F10"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Estimated Total Program Funding:</w:t>
                  </w:r>
                </w:p>
              </w:tc>
              <w:tc>
                <w:tcPr>
                  <w:tcW w:w="2730" w:type="dxa"/>
                  <w:vAlign w:val="center"/>
                  <w:hideMark/>
                </w:tcPr>
                <w:p w14:paraId="6D000B16"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$15,000,000</w:t>
                  </w:r>
                </w:p>
              </w:tc>
            </w:tr>
            <w:tr w:rsidR="000805A1" w:rsidRPr="007144FD" w14:paraId="0B521238" w14:textId="77777777" w:rsidTr="007F2656">
              <w:trPr>
                <w:tblCellSpacing w:w="0" w:type="dxa"/>
              </w:trPr>
              <w:tc>
                <w:tcPr>
                  <w:tcW w:w="2438" w:type="dxa"/>
                  <w:noWrap/>
                  <w:hideMark/>
                </w:tcPr>
                <w:p w14:paraId="2CC0451D"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Award Ceiling:</w:t>
                  </w:r>
                </w:p>
              </w:tc>
              <w:tc>
                <w:tcPr>
                  <w:tcW w:w="2730" w:type="dxa"/>
                  <w:vAlign w:val="center"/>
                  <w:hideMark/>
                </w:tcPr>
                <w:p w14:paraId="67282CF8"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$425,000</w:t>
                  </w:r>
                </w:p>
              </w:tc>
            </w:tr>
            <w:tr w:rsidR="000805A1" w:rsidRPr="007144FD" w14:paraId="697364BE" w14:textId="77777777" w:rsidTr="007F2656">
              <w:trPr>
                <w:tblCellSpacing w:w="0" w:type="dxa"/>
              </w:trPr>
              <w:tc>
                <w:tcPr>
                  <w:tcW w:w="2438" w:type="dxa"/>
                  <w:noWrap/>
                  <w:hideMark/>
                </w:tcPr>
                <w:p w14:paraId="6691A5F0"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Award Floor:</w:t>
                  </w:r>
                </w:p>
              </w:tc>
              <w:tc>
                <w:tcPr>
                  <w:tcW w:w="2730" w:type="dxa"/>
                  <w:vAlign w:val="center"/>
                  <w:hideMark/>
                </w:tcPr>
                <w:p w14:paraId="7C97DFD8"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$100,000</w:t>
                  </w:r>
                </w:p>
              </w:tc>
            </w:tr>
          </w:tbl>
          <w:p w14:paraId="0AECAFDB" w14:textId="77777777" w:rsidR="000805A1" w:rsidRPr="007144FD" w:rsidRDefault="000805A1" w:rsidP="007F2656">
            <w:pPr>
              <w:pStyle w:val="NoSpacing"/>
              <w:rPr>
                <w:rFonts w:ascii="Helvetica" w:hAnsi="Helvetica" w:cs="Helvetica"/>
                <w:color w:val="222222"/>
              </w:rPr>
            </w:pPr>
          </w:p>
        </w:tc>
      </w:tr>
    </w:tbl>
    <w:p w14:paraId="21B95C46" w14:textId="77777777" w:rsidR="000805A1" w:rsidRPr="007144FD" w:rsidRDefault="000805A1" w:rsidP="000805A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0805A1" w:rsidRPr="007144FD" w14:paraId="3C221860" w14:textId="77777777" w:rsidTr="007F2656">
        <w:trPr>
          <w:tblCellSpacing w:w="0" w:type="dxa"/>
        </w:trPr>
        <w:tc>
          <w:tcPr>
            <w:tcW w:w="0" w:type="auto"/>
            <w:noWrap/>
            <w:hideMark/>
          </w:tcPr>
          <w:p w14:paraId="5F15BE3F"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Eligible Applicants:</w:t>
            </w:r>
          </w:p>
        </w:tc>
        <w:tc>
          <w:tcPr>
            <w:tcW w:w="5000" w:type="pct"/>
            <w:vAlign w:val="center"/>
            <w:hideMark/>
          </w:tcPr>
          <w:p w14:paraId="60306867"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Others (see text field entitled "Additional Information on Eligibility" for clarification)</w:t>
            </w:r>
          </w:p>
        </w:tc>
      </w:tr>
      <w:tr w:rsidR="000805A1" w:rsidRPr="007144FD" w14:paraId="2B0AE528" w14:textId="77777777" w:rsidTr="007F2656">
        <w:trPr>
          <w:tblCellSpacing w:w="0" w:type="dxa"/>
        </w:trPr>
        <w:tc>
          <w:tcPr>
            <w:tcW w:w="0" w:type="auto"/>
            <w:noWrap/>
            <w:hideMark/>
          </w:tcPr>
          <w:p w14:paraId="030DF65E"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Additional Information on Eligibility:</w:t>
            </w:r>
          </w:p>
        </w:tc>
        <w:tc>
          <w:tcPr>
            <w:tcW w:w="5000" w:type="pct"/>
            <w:vAlign w:val="center"/>
            <w:hideMark/>
          </w:tcPr>
          <w:p w14:paraId="49B11F4F"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Under this NOFO, an eligible applicant must be: (1) a Qualified Fair Housing Enforcement Organizations (QFHO) with at least two years of experience in complaint intake, complaint investigation, testing for fair housing violations, and enforcement related experience and meritorious claims in the three years prior to filing this application; or (2) a Fair Housing Enforcement Organizations (FHO) with at least one year of experience in the enforcement-related activities listed above in the two years prior to the filing of the application. If the applicant is neither a QFHO nor a FHO with the requisite experience, the organization is ineligible. Both FHOs and QFHOs must currently conduct these enforcement activities and operate a full- service program. Applicants must complete Appendix B, "Certification for PEI Applicants," to confirm QFHO or FHO status. If an organization does not currently have sufficient experience to qualify as a FHO or QFHO (see 24 CFR §§ 125.103 and 125.401), the organization may be eligible to apply under FHIP's Education and Outreach Initiative (FR-6600-21-A), Tester Coordinator Training (FR-6600-71-A), and/or Fair Housing Organizations Initiative (FR-6600-21-B) NOFOs. Please see the correct NOFO for specific eligibility requirements.  If an applicant applies for both a PEI and FHOI Continuing Development Component (CDC) and receives an award for both, funding for the FHOI CDC will be rescinded if a determination is made that the activities for both awards are exactly alike or similar. Applicants must submit a separate application for each FHIP Initiative/component. Individuals, foreign entities, and sole proprietorship organizations are not eligible to compete for, or receive, awards made under this announcement.</w:t>
            </w:r>
          </w:p>
        </w:tc>
      </w:tr>
    </w:tbl>
    <w:p w14:paraId="5C05F6A3" w14:textId="77777777" w:rsidR="000805A1" w:rsidRPr="007144FD" w:rsidRDefault="000805A1" w:rsidP="000805A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0805A1" w:rsidRPr="007144FD" w14:paraId="4E644FD7" w14:textId="77777777" w:rsidTr="007F2656">
        <w:trPr>
          <w:tblCellSpacing w:w="0" w:type="dxa"/>
        </w:trPr>
        <w:tc>
          <w:tcPr>
            <w:tcW w:w="0" w:type="auto"/>
            <w:noWrap/>
            <w:hideMark/>
          </w:tcPr>
          <w:p w14:paraId="6BD3B383"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lastRenderedPageBreak/>
              <w:t>Agency Name:</w:t>
            </w:r>
          </w:p>
        </w:tc>
        <w:tc>
          <w:tcPr>
            <w:tcW w:w="5000" w:type="pct"/>
            <w:vAlign w:val="center"/>
            <w:hideMark/>
          </w:tcPr>
          <w:p w14:paraId="339AA2CD"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Department of Housing and Urban Development</w:t>
            </w:r>
          </w:p>
        </w:tc>
      </w:tr>
      <w:tr w:rsidR="000805A1" w:rsidRPr="007144FD" w14:paraId="736ACC2F" w14:textId="77777777" w:rsidTr="007F2656">
        <w:trPr>
          <w:tblCellSpacing w:w="0" w:type="dxa"/>
        </w:trPr>
        <w:tc>
          <w:tcPr>
            <w:tcW w:w="0" w:type="auto"/>
            <w:noWrap/>
            <w:hideMark/>
          </w:tcPr>
          <w:p w14:paraId="7957BBE0"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Description:</w:t>
            </w:r>
          </w:p>
        </w:tc>
        <w:tc>
          <w:tcPr>
            <w:tcW w:w="5000" w:type="pct"/>
            <w:vAlign w:val="center"/>
            <w:hideMark/>
          </w:tcPr>
          <w:p w14:paraId="35CF793C"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The Fair Housing Initiatives Program (FHIP) funds fair housing organizations and other non-profits that assist individuals who believe that they have been victims of housing discrimination. FHIP provides funds to eligible organizations through competitive grants under several initiatives to carry out enforcement activities to prevent or eliminate discriminatory housing practices and inform individuals of their rights and responsibilities under the Fair Housing Act. The Initiatives are: the Fair Housing Organization Initiative (FHOI), the Private Enforcement Initiative (PEI), and the Education and Outreach Initiative (EOI).  In addition, consistent with HUD appropriations directives, FHEO is publishing a separate NOFO for Tester Coordinator Training under the Education and Outreach Initiative. PEI provides funding to private, non-profit fair housing enforcement organizations that meet statutory requirements to conduct testing, investigate violations and obtain enforcement of the rights granted under the Fair Housing Act or State or local laws that are substantially equivalent to the rights and remedies provided in the Fair Housing Act. This NOFO announces the availability of $15,000,000 through the PEI Multi-Year Funding Component to fund new FY2022 grant awards.   The PEI Multi-Year Component provides grants of up to $425,000 per year per grantee for a three-year duration, with future years’ funding subject to appropriations. This NOFO will receive applications for PEI only.  Please see the specific FHOI and EOI NOFOs for the additional FHIP funding opportunities. </w:t>
            </w:r>
          </w:p>
        </w:tc>
      </w:tr>
      <w:tr w:rsidR="000805A1" w:rsidRPr="007144FD" w14:paraId="41B1B191" w14:textId="77777777" w:rsidTr="007F2656">
        <w:trPr>
          <w:tblCellSpacing w:w="0" w:type="dxa"/>
        </w:trPr>
        <w:tc>
          <w:tcPr>
            <w:tcW w:w="0" w:type="auto"/>
            <w:noWrap/>
            <w:hideMark/>
          </w:tcPr>
          <w:p w14:paraId="63281BA9"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Link to Additional Information:</w:t>
            </w:r>
          </w:p>
        </w:tc>
        <w:tc>
          <w:tcPr>
            <w:tcW w:w="5000" w:type="pct"/>
            <w:vAlign w:val="center"/>
            <w:hideMark/>
          </w:tcPr>
          <w:p w14:paraId="14BA1483" w14:textId="77777777" w:rsidR="000805A1" w:rsidRPr="007144FD" w:rsidRDefault="00000000" w:rsidP="007F2656">
            <w:pPr>
              <w:pStyle w:val="NoSpacing"/>
              <w:rPr>
                <w:rFonts w:ascii="Helvetica" w:hAnsi="Helvetica" w:cs="Helvetica"/>
                <w:color w:val="222222"/>
              </w:rPr>
            </w:pPr>
            <w:hyperlink r:id="rId254" w:tgtFrame="_blank" w:tooltip="Link to Additional Information" w:history="1">
              <w:r w:rsidR="000805A1" w:rsidRPr="007144FD">
                <w:rPr>
                  <w:rStyle w:val="Hyperlink"/>
                  <w:rFonts w:ascii="Helvetica" w:hAnsi="Helvetica" w:cs="Helvetica"/>
                </w:rPr>
                <w:t>https://hud.gov/fairhousing</w:t>
              </w:r>
            </w:hyperlink>
          </w:p>
        </w:tc>
      </w:tr>
      <w:tr w:rsidR="000805A1" w:rsidRPr="007144FD" w14:paraId="09B7F33E" w14:textId="77777777" w:rsidTr="007F2656">
        <w:trPr>
          <w:tblCellSpacing w:w="0" w:type="dxa"/>
        </w:trPr>
        <w:tc>
          <w:tcPr>
            <w:tcW w:w="0" w:type="auto"/>
            <w:noWrap/>
            <w:hideMark/>
          </w:tcPr>
          <w:p w14:paraId="58F5E88F" w14:textId="77777777" w:rsidR="000805A1" w:rsidRPr="007144FD" w:rsidRDefault="000805A1" w:rsidP="007F2656">
            <w:pPr>
              <w:pStyle w:val="NoSpacing"/>
              <w:rPr>
                <w:rFonts w:ascii="Helvetica" w:hAnsi="Helvetica" w:cs="Helvetica"/>
                <w:b/>
                <w:bCs/>
                <w:color w:val="222222"/>
              </w:rPr>
            </w:pPr>
            <w:r w:rsidRPr="007144FD">
              <w:rPr>
                <w:rFonts w:ascii="Helvetica" w:hAnsi="Helvetica" w:cs="Helvetica"/>
                <w:b/>
                <w:bCs/>
                <w:color w:val="222222"/>
              </w:rPr>
              <w:t>Grantor Contact Information:</w:t>
            </w:r>
          </w:p>
        </w:tc>
        <w:tc>
          <w:tcPr>
            <w:tcW w:w="5000" w:type="pct"/>
            <w:vAlign w:val="center"/>
            <w:hideMark/>
          </w:tcPr>
          <w:p w14:paraId="6CE78A77" w14:textId="77777777" w:rsidR="000805A1" w:rsidRPr="007144FD" w:rsidRDefault="000805A1" w:rsidP="007F2656">
            <w:pPr>
              <w:pStyle w:val="NoSpacing"/>
              <w:rPr>
                <w:rFonts w:ascii="Helvetica" w:hAnsi="Helvetica" w:cs="Helvetica"/>
                <w:color w:val="222222"/>
              </w:rPr>
            </w:pPr>
            <w:r w:rsidRPr="007144FD">
              <w:rPr>
                <w:rFonts w:ascii="Helvetica" w:hAnsi="Helvetica" w:cs="Helvetica"/>
                <w:color w:val="222222"/>
              </w:rPr>
              <w:t>If you have difficulty accessing the full announcement electronically, please contact:</w:t>
            </w:r>
            <w:r w:rsidRPr="007144FD">
              <w:rPr>
                <w:rFonts w:ascii="Helvetica" w:hAnsi="Helvetica" w:cs="Helvetica"/>
                <w:color w:val="222222"/>
              </w:rPr>
              <w:br/>
            </w:r>
            <w:r w:rsidRPr="007144FD">
              <w:rPr>
                <w:rFonts w:ascii="Helvetica" w:hAnsi="Helvetica" w:cs="Helvetica"/>
                <w:color w:val="222222"/>
              </w:rPr>
              <w:br/>
              <w:t>Stephanie Thomas Stephanie.W.Thomas@hud.gov</w:t>
            </w:r>
            <w:r w:rsidRPr="007144FD">
              <w:rPr>
                <w:rFonts w:ascii="Helvetica" w:hAnsi="Helvetica" w:cs="Helvetica"/>
                <w:color w:val="222222"/>
              </w:rPr>
              <w:br/>
            </w:r>
            <w:r w:rsidRPr="007144FD">
              <w:rPr>
                <w:rFonts w:ascii="Helvetica" w:hAnsi="Helvetica" w:cs="Helvetica"/>
                <w:color w:val="222222"/>
              </w:rPr>
              <w:br/>
            </w:r>
            <w:hyperlink r:id="rId255" w:history="1">
              <w:r w:rsidRPr="007144FD">
                <w:rPr>
                  <w:rStyle w:val="Hyperlink"/>
                  <w:rFonts w:ascii="Helvetica" w:hAnsi="Helvetica" w:cs="Helvetica"/>
                </w:rPr>
                <w:t>Department of Housing and Urban Development</w:t>
              </w:r>
            </w:hyperlink>
          </w:p>
        </w:tc>
      </w:tr>
    </w:tbl>
    <w:p w14:paraId="70FB3650" w14:textId="77777777" w:rsidR="000805A1" w:rsidRDefault="000805A1" w:rsidP="000805A1">
      <w:pPr>
        <w:pStyle w:val="NoSpacing"/>
        <w:pBdr>
          <w:bottom w:val="single" w:sz="6" w:space="1" w:color="auto"/>
        </w:pBdr>
        <w:rPr>
          <w:rStyle w:val="Hyperlink"/>
          <w:rFonts w:ascii="Helvetica" w:hAnsi="Helvetica" w:cs="Helvetica"/>
          <w:color w:val="1155CC"/>
          <w:sz w:val="24"/>
          <w:szCs w:val="24"/>
          <w:shd w:val="clear" w:color="auto" w:fill="FFFFFF"/>
        </w:rPr>
      </w:pPr>
      <w:r w:rsidRPr="002B2E7D">
        <w:rPr>
          <w:rFonts w:ascii="Helvetica" w:hAnsi="Helvetica" w:cs="Helvetica"/>
          <w:color w:val="222222"/>
          <w:sz w:val="24"/>
          <w:szCs w:val="24"/>
        </w:rPr>
        <w:br/>
      </w:r>
      <w:hyperlink r:id="rId256" w:tgtFrame="_blank" w:history="1">
        <w:r w:rsidRPr="002B2E7D">
          <w:rPr>
            <w:rStyle w:val="Hyperlink"/>
            <w:rFonts w:ascii="Helvetica" w:hAnsi="Helvetica" w:cs="Helvetica"/>
            <w:color w:val="1155CC"/>
            <w:sz w:val="24"/>
            <w:szCs w:val="24"/>
            <w:shd w:val="clear" w:color="auto" w:fill="FFFFFF"/>
          </w:rPr>
          <w:t>https://www.grants.gov/web/grants/view-opportunity.html?oppId=343465</w:t>
        </w:r>
      </w:hyperlink>
    </w:p>
    <w:p w14:paraId="705F7C04" w14:textId="77777777" w:rsidR="000805A1" w:rsidRDefault="000805A1" w:rsidP="000805A1">
      <w:pPr>
        <w:rPr>
          <w:rFonts w:ascii="Helvetica" w:hAnsi="Helvetica"/>
          <w:b/>
          <w:bCs/>
        </w:rPr>
      </w:pPr>
    </w:p>
    <w:p w14:paraId="2EBF8D17" w14:textId="77777777" w:rsidR="007C40CE" w:rsidRPr="005D3F9C" w:rsidRDefault="007C40CE" w:rsidP="0077741F">
      <w:pPr>
        <w:pBdr>
          <w:bottom w:val="double" w:sz="6" w:space="1" w:color="auto"/>
        </w:pBdr>
        <w:autoSpaceDE w:val="0"/>
        <w:autoSpaceDN w:val="0"/>
        <w:adjustRightInd w:val="0"/>
        <w:rPr>
          <w:rFonts w:ascii="Helvetica" w:hAnsi="Helvetica"/>
          <w:b/>
        </w:rPr>
      </w:pPr>
      <w:bookmarkStart w:id="431" w:name="HUDHealthyHomesProduction"/>
      <w:bookmarkStart w:id="432" w:name="HUDCapitalFundatRisk"/>
      <w:bookmarkStart w:id="433" w:name="HUDContinuumCare2021Demo"/>
      <w:bookmarkStart w:id="434" w:name="HUDFairHousingAmerRescue"/>
      <w:bookmarkStart w:id="435" w:name="HUDHealthyHomesProd"/>
      <w:bookmarkEnd w:id="431"/>
      <w:bookmarkEnd w:id="432"/>
      <w:bookmarkEnd w:id="433"/>
      <w:bookmarkEnd w:id="434"/>
      <w:bookmarkEnd w:id="435"/>
    </w:p>
    <w:p w14:paraId="713DA30A" w14:textId="77777777" w:rsidR="0077741F" w:rsidRPr="005D3F9C" w:rsidRDefault="0077741F" w:rsidP="0077741F">
      <w:pPr>
        <w:rPr>
          <w:rFonts w:ascii="Helvetica" w:hAnsi="Helvetica"/>
        </w:rPr>
      </w:pPr>
    </w:p>
    <w:p w14:paraId="5E77FFBD" w14:textId="77777777" w:rsidR="0077741F" w:rsidRPr="00AC4C74" w:rsidRDefault="0077741F" w:rsidP="0077741F">
      <w:pPr>
        <w:autoSpaceDE w:val="0"/>
        <w:autoSpaceDN w:val="0"/>
        <w:adjustRightInd w:val="0"/>
        <w:outlineLvl w:val="0"/>
        <w:rPr>
          <w:rFonts w:ascii="Helvetica" w:hAnsi="Helvetica"/>
          <w:b/>
          <w:sz w:val="28"/>
          <w:szCs w:val="28"/>
        </w:rPr>
      </w:pPr>
      <w:bookmarkStart w:id="436" w:name="HUDRuralCapacityRCB"/>
      <w:bookmarkEnd w:id="436"/>
      <w:r w:rsidRPr="00AC4C74">
        <w:rPr>
          <w:rFonts w:ascii="Helvetica" w:hAnsi="Helvetica"/>
          <w:b/>
          <w:sz w:val="28"/>
          <w:szCs w:val="28"/>
        </w:rPr>
        <w:t>Institute of Museum and Library Services</w:t>
      </w:r>
    </w:p>
    <w:p w14:paraId="3C9AD100" w14:textId="77777777" w:rsidR="0077741F" w:rsidRPr="005D3F9C" w:rsidRDefault="0077741F" w:rsidP="0077741F">
      <w:pPr>
        <w:autoSpaceDE w:val="0"/>
        <w:autoSpaceDN w:val="0"/>
        <w:adjustRightInd w:val="0"/>
        <w:outlineLvl w:val="0"/>
        <w:rPr>
          <w:rFonts w:ascii="Helvetica" w:hAnsi="Helvetica"/>
          <w:b/>
        </w:rPr>
      </w:pPr>
    </w:p>
    <w:p w14:paraId="36DB47D8" w14:textId="3BA68AF8" w:rsidR="00A5069E" w:rsidRDefault="0077741F" w:rsidP="00A5069E">
      <w:pPr>
        <w:rPr>
          <w:rFonts w:ascii="Helvetica" w:hAnsi="Helvetica"/>
          <w:b/>
          <w:bCs/>
        </w:rPr>
      </w:pPr>
      <w:bookmarkStart w:id="437" w:name="IMLSPrograms"/>
      <w:bookmarkEnd w:id="437"/>
      <w:r w:rsidRPr="00CA47D4">
        <w:rPr>
          <w:rFonts w:ascii="Helvetica" w:hAnsi="Helvetica"/>
          <w:b/>
          <w:bCs/>
        </w:rPr>
        <w:t>Programs:</w:t>
      </w:r>
      <w:bookmarkStart w:id="438" w:name="IMLSLeadershipMuseums"/>
      <w:bookmarkStart w:id="439" w:name="IMLSCARES"/>
      <w:bookmarkStart w:id="440" w:name="IMLSGrantsSmallMuseums2021"/>
      <w:bookmarkStart w:id="441" w:name="IMLSMAP"/>
      <w:bookmarkEnd w:id="438"/>
      <w:bookmarkEnd w:id="439"/>
      <w:bookmarkEnd w:id="440"/>
      <w:bookmarkEnd w:id="441"/>
    </w:p>
    <w:p w14:paraId="719015D2" w14:textId="48B795C1" w:rsidR="009C7BCD" w:rsidRDefault="009C7BCD" w:rsidP="00A5069E">
      <w:pPr>
        <w:rPr>
          <w:rFonts w:ascii="Helvetica" w:hAnsi="Helvetica"/>
          <w:b/>
          <w:bCs/>
        </w:rPr>
      </w:pPr>
    </w:p>
    <w:p w14:paraId="68ED9B2F" w14:textId="6D618E83" w:rsidR="00AB2996" w:rsidRDefault="0077741F" w:rsidP="00AB2996">
      <w:pPr>
        <w:rPr>
          <w:rFonts w:ascii="Helvetica" w:hAnsi="Helvetica"/>
          <w:b/>
          <w:bCs/>
        </w:rPr>
      </w:pPr>
      <w:bookmarkStart w:id="442" w:name="IMLSLauraBush21"/>
      <w:bookmarkStart w:id="443" w:name="IMLSModif"/>
      <w:bookmarkEnd w:id="442"/>
      <w:bookmarkEnd w:id="443"/>
      <w:r w:rsidRPr="00CA47D4">
        <w:rPr>
          <w:rFonts w:ascii="Helvetica" w:hAnsi="Helvetica"/>
          <w:b/>
          <w:bCs/>
        </w:rPr>
        <w:t>Modifications:</w:t>
      </w:r>
      <w:bookmarkStart w:id="444" w:name="IMLSReminder"/>
      <w:bookmarkStart w:id="445" w:name="IMLSNatlLeadershipGrants"/>
      <w:bookmarkEnd w:id="444"/>
      <w:bookmarkEnd w:id="445"/>
    </w:p>
    <w:p w14:paraId="6BF12956" w14:textId="2FCC3F31" w:rsidR="002F71A4" w:rsidRDefault="002F71A4" w:rsidP="002F71A4">
      <w:pPr>
        <w:pStyle w:val="NoSpacing"/>
        <w:rPr>
          <w:rFonts w:ascii="Helvetica" w:hAnsi="Helvetica"/>
        </w:rPr>
      </w:pPr>
      <w:bookmarkStart w:id="446" w:name="IMLSLeadershipGrantsLibraries21"/>
      <w:bookmarkEnd w:id="446"/>
    </w:p>
    <w:p w14:paraId="678D20E7" w14:textId="77777777" w:rsidR="0077741F" w:rsidRPr="00CA47D4" w:rsidRDefault="0077741F" w:rsidP="0077741F">
      <w:pPr>
        <w:rPr>
          <w:rFonts w:ascii="Helvetica" w:hAnsi="Helvetica"/>
          <w:b/>
          <w:bCs/>
        </w:rPr>
      </w:pPr>
      <w:bookmarkStart w:id="447" w:name="IMLSAmericanRescue"/>
      <w:bookmarkEnd w:id="447"/>
      <w:r w:rsidRPr="00CA47D4">
        <w:rPr>
          <w:rFonts w:ascii="Helvetica" w:hAnsi="Helvetica"/>
          <w:b/>
          <w:bCs/>
        </w:rPr>
        <w:t>Reminders:</w:t>
      </w:r>
    </w:p>
    <w:p w14:paraId="1235C7B8" w14:textId="68010A97" w:rsidR="00993C0F" w:rsidRDefault="00993C0F" w:rsidP="0077741F">
      <w:pPr>
        <w:widowControl w:val="0"/>
        <w:autoSpaceDE w:val="0"/>
        <w:autoSpaceDN w:val="0"/>
        <w:adjustRightInd w:val="0"/>
        <w:rPr>
          <w:rFonts w:ascii="Helvetica" w:hAnsi="Helvetica" w:cs="Helvetica"/>
        </w:rPr>
      </w:pPr>
      <w:bookmarkStart w:id="448" w:name="IMLSSmallLibraries"/>
      <w:bookmarkStart w:id="449" w:name="IMLSMuseumsEmpowered"/>
      <w:bookmarkStart w:id="450" w:name="IMLSLauraBush"/>
      <w:bookmarkStart w:id="451" w:name="IMLSExpertFacilitationFamilyLearning"/>
      <w:bookmarkStart w:id="452" w:name="IMLSDeleted"/>
      <w:bookmarkStart w:id="453" w:name="IMLSInspire"/>
      <w:bookmarkEnd w:id="448"/>
      <w:bookmarkEnd w:id="449"/>
      <w:bookmarkEnd w:id="450"/>
      <w:bookmarkEnd w:id="451"/>
      <w:bookmarkEnd w:id="452"/>
      <w:bookmarkEnd w:id="453"/>
    </w:p>
    <w:p w14:paraId="2ECA13D5" w14:textId="77777777" w:rsidR="0077741F" w:rsidRPr="000805A1" w:rsidRDefault="0077741F" w:rsidP="0077741F">
      <w:pPr>
        <w:pBdr>
          <w:bottom w:val="double" w:sz="6" w:space="1" w:color="auto"/>
        </w:pBdr>
        <w:autoSpaceDE w:val="0"/>
        <w:autoSpaceDN w:val="0"/>
        <w:adjustRightInd w:val="0"/>
        <w:rPr>
          <w:rFonts w:ascii="Helvetica" w:hAnsi="Helvetica"/>
          <w:b/>
        </w:rPr>
      </w:pPr>
      <w:bookmarkStart w:id="454" w:name="IMLSNatLeadershipMuseums23"/>
      <w:bookmarkStart w:id="455" w:name="IMLSMuseumAssessment"/>
      <w:bookmarkEnd w:id="454"/>
      <w:bookmarkEnd w:id="455"/>
    </w:p>
    <w:p w14:paraId="1967978A" w14:textId="77777777" w:rsidR="0077741F" w:rsidRPr="005D3F9C" w:rsidRDefault="0077741F" w:rsidP="0077741F">
      <w:pPr>
        <w:rPr>
          <w:rFonts w:ascii="Helvetica" w:hAnsi="Helvetica"/>
        </w:rPr>
      </w:pPr>
    </w:p>
    <w:p w14:paraId="51DA3E93" w14:textId="2FA03AB7" w:rsidR="0077741F" w:rsidRPr="005D3F9C" w:rsidRDefault="0077741F" w:rsidP="00CA47D4">
      <w:pPr>
        <w:autoSpaceDE w:val="0"/>
        <w:autoSpaceDN w:val="0"/>
        <w:adjustRightInd w:val="0"/>
        <w:rPr>
          <w:rFonts w:ascii="Helvetica" w:hAnsi="Helvetica"/>
        </w:rPr>
      </w:pPr>
      <w:r w:rsidRPr="00AB0B9C">
        <w:rPr>
          <w:rFonts w:ascii="Helvetica" w:hAnsi="Helvetica"/>
          <w:b/>
          <w:sz w:val="28"/>
          <w:szCs w:val="28"/>
        </w:rPr>
        <w:t>Department of the Interior</w:t>
      </w:r>
      <w:r w:rsidRPr="00AB0B9C">
        <w:rPr>
          <w:rFonts w:ascii="Helvetica" w:hAnsi="Helvetica"/>
          <w:sz w:val="28"/>
          <w:szCs w:val="28"/>
        </w:rPr>
        <w:br/>
      </w:r>
      <w:bookmarkStart w:id="456" w:name="DOIwebsite"/>
      <w:bookmarkEnd w:id="456"/>
    </w:p>
    <w:p w14:paraId="128E6D33" w14:textId="56E34EE3" w:rsidR="00AC28E1" w:rsidRDefault="0077741F" w:rsidP="00CB316F">
      <w:pPr>
        <w:rPr>
          <w:rFonts w:ascii="Helvetica" w:hAnsi="Helvetica"/>
          <w:b/>
        </w:rPr>
      </w:pPr>
      <w:bookmarkStart w:id="457" w:name="DOIPrograms"/>
      <w:bookmarkStart w:id="458" w:name="DOINAWCAFY18"/>
      <w:bookmarkEnd w:id="457"/>
      <w:bookmarkEnd w:id="458"/>
      <w:r w:rsidRPr="005D3F9C">
        <w:rPr>
          <w:rFonts w:ascii="Helvetica" w:hAnsi="Helvetica"/>
          <w:b/>
        </w:rPr>
        <w:t>Programs:</w:t>
      </w:r>
      <w:bookmarkStart w:id="459" w:name="DOIUnderrepresentedCommunities"/>
      <w:bookmarkStart w:id="460" w:name="DOIWaterSMARTTitleXVI"/>
      <w:bookmarkEnd w:id="459"/>
      <w:bookmarkEnd w:id="460"/>
    </w:p>
    <w:p w14:paraId="4EC329DC" w14:textId="19B71EFA" w:rsidR="00602C03" w:rsidRDefault="00602C03" w:rsidP="008D1D21">
      <w:pPr>
        <w:pStyle w:val="NoSpacing"/>
        <w:rPr>
          <w:rFonts w:ascii="Helvetica" w:hAnsi="Helvetica" w:cs="Helvetica"/>
          <w:color w:val="222222"/>
          <w:sz w:val="24"/>
          <w:szCs w:val="24"/>
          <w:highlight w:val="cyan"/>
          <w:shd w:val="clear" w:color="auto" w:fill="FFFFFF"/>
        </w:rPr>
      </w:pPr>
      <w:bookmarkStart w:id="461" w:name="DOIGroundwaterStreamflow"/>
      <w:bookmarkStart w:id="462" w:name="DOINAWCA20222"/>
      <w:bookmarkEnd w:id="461"/>
      <w:bookmarkEnd w:id="462"/>
    </w:p>
    <w:p w14:paraId="1A21DF4F" w14:textId="77777777" w:rsidR="00437232" w:rsidRDefault="00437232" w:rsidP="00437232">
      <w:pPr>
        <w:pStyle w:val="NoSpacing"/>
        <w:rPr>
          <w:rFonts w:ascii="Helvetica" w:hAnsi="Helvetica" w:cs="Helvetica"/>
          <w:color w:val="222222"/>
          <w:sz w:val="24"/>
          <w:szCs w:val="24"/>
          <w:shd w:val="clear" w:color="auto" w:fill="FFFFFF"/>
        </w:rPr>
      </w:pPr>
      <w:bookmarkStart w:id="463" w:name="DOIBLMNIFCJFSPGRIN"/>
      <w:bookmarkEnd w:id="463"/>
      <w:r w:rsidRPr="00F51789">
        <w:rPr>
          <w:rFonts w:ascii="Helvetica" w:hAnsi="Helvetica" w:cs="Helvetica"/>
          <w:color w:val="222222"/>
          <w:sz w:val="24"/>
          <w:szCs w:val="24"/>
          <w:highlight w:val="cyan"/>
          <w:shd w:val="clear" w:color="auto" w:fill="FFFFFF"/>
        </w:rPr>
        <w:t>Bureau of Land Management</w:t>
      </w:r>
      <w:r w:rsidRPr="00F51789">
        <w:rPr>
          <w:rFonts w:ascii="Helvetica" w:hAnsi="Helvetica" w:cs="Helvetica"/>
          <w:color w:val="222222"/>
          <w:sz w:val="24"/>
          <w:szCs w:val="24"/>
          <w:highlight w:val="cyan"/>
        </w:rPr>
        <w:br/>
      </w:r>
      <w:r w:rsidRPr="00F51789">
        <w:rPr>
          <w:rFonts w:ascii="Helvetica" w:hAnsi="Helvetica" w:cs="Helvetica"/>
          <w:color w:val="222222"/>
          <w:sz w:val="24"/>
          <w:szCs w:val="24"/>
          <w:highlight w:val="cyan"/>
          <w:shd w:val="clear" w:color="auto" w:fill="FFFFFF"/>
        </w:rPr>
        <w:t xml:space="preserve">BLM-National Interagency Fire Center (NIFC) Joint Fire Science Program (JFSP) Graduate Research </w:t>
      </w:r>
      <w:r w:rsidRPr="00F51789">
        <w:rPr>
          <w:rFonts w:ascii="Helvetica" w:hAnsi="Helvetica" w:cs="Helvetica"/>
          <w:color w:val="222222"/>
          <w:sz w:val="24"/>
          <w:szCs w:val="24"/>
          <w:highlight w:val="cyan"/>
          <w:shd w:val="clear" w:color="auto" w:fill="FFFFFF"/>
        </w:rPr>
        <w:lastRenderedPageBreak/>
        <w:t>Innovation (GRIN) (One Task Statement)</w:t>
      </w:r>
      <w:r w:rsidRPr="00F51789">
        <w:rPr>
          <w:rFonts w:ascii="Helvetica" w:hAnsi="Helvetica" w:cs="Helvetica"/>
          <w:color w:val="222222"/>
          <w:sz w:val="24"/>
          <w:szCs w:val="24"/>
          <w:highlight w:val="cyan"/>
        </w:rPr>
        <w:br/>
      </w:r>
      <w:r w:rsidRPr="00F51789">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37232" w:rsidRPr="00437232" w14:paraId="0A6EF623" w14:textId="77777777" w:rsidTr="0043723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7"/>
              <w:gridCol w:w="3538"/>
            </w:tblGrid>
            <w:tr w:rsidR="00437232" w:rsidRPr="00437232" w14:paraId="42D42DA1" w14:textId="77777777" w:rsidTr="00437232">
              <w:trPr>
                <w:tblCellSpacing w:w="0" w:type="dxa"/>
              </w:trPr>
              <w:tc>
                <w:tcPr>
                  <w:tcW w:w="1707" w:type="dxa"/>
                  <w:noWrap/>
                  <w:hideMark/>
                </w:tcPr>
                <w:p w14:paraId="63C94B2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Document Type:</w:t>
                  </w:r>
                </w:p>
              </w:tc>
              <w:tc>
                <w:tcPr>
                  <w:tcW w:w="3538" w:type="dxa"/>
                  <w:vAlign w:val="center"/>
                  <w:hideMark/>
                </w:tcPr>
                <w:p w14:paraId="3C55CE32"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Grants Notice</w:t>
                  </w:r>
                </w:p>
              </w:tc>
            </w:tr>
            <w:tr w:rsidR="00437232" w:rsidRPr="00437232" w14:paraId="4E98589B" w14:textId="77777777" w:rsidTr="00437232">
              <w:trPr>
                <w:tblCellSpacing w:w="0" w:type="dxa"/>
              </w:trPr>
              <w:tc>
                <w:tcPr>
                  <w:tcW w:w="1707" w:type="dxa"/>
                  <w:noWrap/>
                  <w:hideMark/>
                </w:tcPr>
                <w:p w14:paraId="60E74EAE"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Funding Opportunity Number:</w:t>
                  </w:r>
                </w:p>
              </w:tc>
              <w:tc>
                <w:tcPr>
                  <w:tcW w:w="3538" w:type="dxa"/>
                  <w:vAlign w:val="center"/>
                  <w:hideMark/>
                </w:tcPr>
                <w:p w14:paraId="24C25735"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FA-NOFO0023-001</w:t>
                  </w:r>
                </w:p>
              </w:tc>
            </w:tr>
            <w:tr w:rsidR="00437232" w:rsidRPr="00437232" w14:paraId="63099592" w14:textId="77777777" w:rsidTr="00437232">
              <w:trPr>
                <w:tblCellSpacing w:w="0" w:type="dxa"/>
              </w:trPr>
              <w:tc>
                <w:tcPr>
                  <w:tcW w:w="1707" w:type="dxa"/>
                  <w:noWrap/>
                  <w:hideMark/>
                </w:tcPr>
                <w:p w14:paraId="458C0FAB"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Funding Opportunity Title:</w:t>
                  </w:r>
                </w:p>
              </w:tc>
              <w:tc>
                <w:tcPr>
                  <w:tcW w:w="3538" w:type="dxa"/>
                  <w:vAlign w:val="center"/>
                  <w:hideMark/>
                </w:tcPr>
                <w:p w14:paraId="2941F96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BLM-National Interagency Fire Center (NIFC) Joint Fire Science Program (JFSP) Graduate Research Innovation (GRIN) (One Task Statement)</w:t>
                  </w:r>
                </w:p>
              </w:tc>
            </w:tr>
            <w:tr w:rsidR="00437232" w:rsidRPr="00437232" w14:paraId="4B8964CA" w14:textId="77777777" w:rsidTr="00437232">
              <w:trPr>
                <w:tblCellSpacing w:w="0" w:type="dxa"/>
              </w:trPr>
              <w:tc>
                <w:tcPr>
                  <w:tcW w:w="1707" w:type="dxa"/>
                  <w:noWrap/>
                  <w:hideMark/>
                </w:tcPr>
                <w:p w14:paraId="01BBE1E0"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Opportunity Category:</w:t>
                  </w:r>
                </w:p>
              </w:tc>
              <w:tc>
                <w:tcPr>
                  <w:tcW w:w="3538" w:type="dxa"/>
                  <w:vAlign w:val="center"/>
                  <w:hideMark/>
                </w:tcPr>
                <w:p w14:paraId="1FD50E11"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Discretionary</w:t>
                  </w:r>
                </w:p>
              </w:tc>
            </w:tr>
            <w:tr w:rsidR="00437232" w:rsidRPr="00437232" w14:paraId="6013A567" w14:textId="77777777" w:rsidTr="00437232">
              <w:trPr>
                <w:tblCellSpacing w:w="0" w:type="dxa"/>
              </w:trPr>
              <w:tc>
                <w:tcPr>
                  <w:tcW w:w="1707" w:type="dxa"/>
                  <w:noWrap/>
                  <w:hideMark/>
                </w:tcPr>
                <w:p w14:paraId="70EC7637"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Opportunity Category Explanation:</w:t>
                  </w:r>
                </w:p>
              </w:tc>
              <w:tc>
                <w:tcPr>
                  <w:tcW w:w="3538" w:type="dxa"/>
                  <w:vAlign w:val="center"/>
                  <w:hideMark/>
                </w:tcPr>
                <w:p w14:paraId="3A801E35"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2D319184" w14:textId="77777777" w:rsidTr="00437232">
              <w:trPr>
                <w:tblCellSpacing w:w="0" w:type="dxa"/>
              </w:trPr>
              <w:tc>
                <w:tcPr>
                  <w:tcW w:w="1707" w:type="dxa"/>
                  <w:noWrap/>
                  <w:hideMark/>
                </w:tcPr>
                <w:p w14:paraId="6CBD4B90"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Funding Instrument Type:</w:t>
                  </w:r>
                </w:p>
              </w:tc>
              <w:tc>
                <w:tcPr>
                  <w:tcW w:w="3538" w:type="dxa"/>
                  <w:vAlign w:val="center"/>
                  <w:hideMark/>
                </w:tcPr>
                <w:p w14:paraId="3508C9C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Cooperative Agreement</w:t>
                  </w:r>
                </w:p>
              </w:tc>
            </w:tr>
            <w:tr w:rsidR="00437232" w:rsidRPr="00437232" w14:paraId="31C20BB3" w14:textId="77777777" w:rsidTr="00437232">
              <w:trPr>
                <w:tblCellSpacing w:w="0" w:type="dxa"/>
              </w:trPr>
              <w:tc>
                <w:tcPr>
                  <w:tcW w:w="1707" w:type="dxa"/>
                  <w:noWrap/>
                  <w:hideMark/>
                </w:tcPr>
                <w:p w14:paraId="61A82D99"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Category of Funding Activity:</w:t>
                  </w:r>
                </w:p>
              </w:tc>
              <w:tc>
                <w:tcPr>
                  <w:tcW w:w="3538" w:type="dxa"/>
                  <w:vAlign w:val="center"/>
                  <w:hideMark/>
                </w:tcPr>
                <w:p w14:paraId="0BEA2CB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Natural Resources</w:t>
                  </w:r>
                </w:p>
              </w:tc>
            </w:tr>
            <w:tr w:rsidR="00437232" w:rsidRPr="00437232" w14:paraId="300E3363" w14:textId="77777777" w:rsidTr="00437232">
              <w:trPr>
                <w:tblCellSpacing w:w="0" w:type="dxa"/>
              </w:trPr>
              <w:tc>
                <w:tcPr>
                  <w:tcW w:w="1707" w:type="dxa"/>
                  <w:noWrap/>
                  <w:hideMark/>
                </w:tcPr>
                <w:p w14:paraId="7C4793B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Category Explanation:</w:t>
                  </w:r>
                </w:p>
              </w:tc>
              <w:tc>
                <w:tcPr>
                  <w:tcW w:w="3538" w:type="dxa"/>
                  <w:vAlign w:val="center"/>
                  <w:hideMark/>
                </w:tcPr>
                <w:p w14:paraId="60FB9EF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2C30F1A8" w14:textId="77777777" w:rsidTr="00437232">
              <w:trPr>
                <w:tblCellSpacing w:w="0" w:type="dxa"/>
              </w:trPr>
              <w:tc>
                <w:tcPr>
                  <w:tcW w:w="1707" w:type="dxa"/>
                  <w:noWrap/>
                  <w:hideMark/>
                </w:tcPr>
                <w:p w14:paraId="2BD625A6"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Expected Number of Awards:</w:t>
                  </w:r>
                </w:p>
              </w:tc>
              <w:tc>
                <w:tcPr>
                  <w:tcW w:w="3538" w:type="dxa"/>
                  <w:vAlign w:val="center"/>
                  <w:hideMark/>
                </w:tcPr>
                <w:p w14:paraId="516F0C1F"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20</w:t>
                  </w:r>
                </w:p>
              </w:tc>
            </w:tr>
            <w:tr w:rsidR="00437232" w:rsidRPr="00437232" w14:paraId="0D76204B" w14:textId="77777777" w:rsidTr="00437232">
              <w:trPr>
                <w:tblCellSpacing w:w="0" w:type="dxa"/>
              </w:trPr>
              <w:tc>
                <w:tcPr>
                  <w:tcW w:w="1707" w:type="dxa"/>
                  <w:noWrap/>
                  <w:hideMark/>
                </w:tcPr>
                <w:p w14:paraId="6CB37F30"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CFDA Number(s):</w:t>
                  </w:r>
                </w:p>
              </w:tc>
              <w:tc>
                <w:tcPr>
                  <w:tcW w:w="3538" w:type="dxa"/>
                  <w:vAlign w:val="center"/>
                  <w:hideMark/>
                </w:tcPr>
                <w:p w14:paraId="3D234761"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15.232 -- Joint Fire Science Program</w:t>
                  </w:r>
                </w:p>
              </w:tc>
            </w:tr>
            <w:tr w:rsidR="00437232" w:rsidRPr="00437232" w14:paraId="791E1CAE" w14:textId="77777777" w:rsidTr="00437232">
              <w:trPr>
                <w:tblCellSpacing w:w="0" w:type="dxa"/>
              </w:trPr>
              <w:tc>
                <w:tcPr>
                  <w:tcW w:w="1707" w:type="dxa"/>
                  <w:noWrap/>
                  <w:hideMark/>
                </w:tcPr>
                <w:p w14:paraId="07C19EBD"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Cost Sharing or Matching Requirement:</w:t>
                  </w:r>
                </w:p>
              </w:tc>
              <w:tc>
                <w:tcPr>
                  <w:tcW w:w="3538" w:type="dxa"/>
                  <w:vAlign w:val="center"/>
                  <w:hideMark/>
                </w:tcPr>
                <w:p w14:paraId="29F362B2"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No</w:t>
                  </w:r>
                </w:p>
              </w:tc>
            </w:tr>
          </w:tbl>
          <w:p w14:paraId="133F2D22" w14:textId="77777777" w:rsidR="00437232" w:rsidRPr="00437232" w:rsidRDefault="00437232" w:rsidP="0043723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1"/>
              <w:gridCol w:w="2432"/>
            </w:tblGrid>
            <w:tr w:rsidR="00437232" w:rsidRPr="00437232" w14:paraId="25DC413D" w14:textId="77777777" w:rsidTr="00437232">
              <w:trPr>
                <w:tblCellSpacing w:w="0" w:type="dxa"/>
              </w:trPr>
              <w:tc>
                <w:tcPr>
                  <w:tcW w:w="2591" w:type="dxa"/>
                  <w:noWrap/>
                  <w:hideMark/>
                </w:tcPr>
                <w:p w14:paraId="79B336CF"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Version:</w:t>
                  </w:r>
                </w:p>
              </w:tc>
              <w:tc>
                <w:tcPr>
                  <w:tcW w:w="2432" w:type="dxa"/>
                  <w:vAlign w:val="center"/>
                  <w:hideMark/>
                </w:tcPr>
                <w:p w14:paraId="6B4A8BA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Synopsis 1</w:t>
                  </w:r>
                </w:p>
              </w:tc>
            </w:tr>
            <w:tr w:rsidR="00437232" w:rsidRPr="00437232" w14:paraId="4816811D" w14:textId="77777777" w:rsidTr="00437232">
              <w:trPr>
                <w:tblCellSpacing w:w="0" w:type="dxa"/>
              </w:trPr>
              <w:tc>
                <w:tcPr>
                  <w:tcW w:w="2591" w:type="dxa"/>
                  <w:noWrap/>
                  <w:hideMark/>
                </w:tcPr>
                <w:p w14:paraId="0DBF8439"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Posted Date:</w:t>
                  </w:r>
                </w:p>
              </w:tc>
              <w:tc>
                <w:tcPr>
                  <w:tcW w:w="2432" w:type="dxa"/>
                  <w:vAlign w:val="center"/>
                  <w:hideMark/>
                </w:tcPr>
                <w:p w14:paraId="074047FE"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Oct 21, 2022</w:t>
                  </w:r>
                </w:p>
              </w:tc>
            </w:tr>
            <w:tr w:rsidR="00437232" w:rsidRPr="00437232" w14:paraId="2E230073" w14:textId="77777777" w:rsidTr="00437232">
              <w:trPr>
                <w:tblCellSpacing w:w="0" w:type="dxa"/>
              </w:trPr>
              <w:tc>
                <w:tcPr>
                  <w:tcW w:w="2591" w:type="dxa"/>
                  <w:noWrap/>
                  <w:hideMark/>
                </w:tcPr>
                <w:p w14:paraId="226404F6"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Last Updated Date:</w:t>
                  </w:r>
                </w:p>
              </w:tc>
              <w:tc>
                <w:tcPr>
                  <w:tcW w:w="2432" w:type="dxa"/>
                  <w:vAlign w:val="center"/>
                  <w:hideMark/>
                </w:tcPr>
                <w:p w14:paraId="721F1985"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Oct 21, 2022</w:t>
                  </w:r>
                </w:p>
              </w:tc>
            </w:tr>
            <w:tr w:rsidR="00437232" w:rsidRPr="00437232" w14:paraId="0F8F30AB" w14:textId="77777777" w:rsidTr="00437232">
              <w:trPr>
                <w:tblCellSpacing w:w="0" w:type="dxa"/>
              </w:trPr>
              <w:tc>
                <w:tcPr>
                  <w:tcW w:w="2591" w:type="dxa"/>
                  <w:noWrap/>
                  <w:hideMark/>
                </w:tcPr>
                <w:p w14:paraId="0FD4FC72"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Original Closing Date for Applications:</w:t>
                  </w:r>
                </w:p>
              </w:tc>
              <w:tc>
                <w:tcPr>
                  <w:tcW w:w="2432" w:type="dxa"/>
                  <w:vAlign w:val="center"/>
                  <w:hideMark/>
                </w:tcPr>
                <w:p w14:paraId="78E54B85"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Dec 20, 2022  </w:t>
                  </w:r>
                </w:p>
              </w:tc>
            </w:tr>
            <w:tr w:rsidR="00437232" w:rsidRPr="00437232" w14:paraId="38F3999C" w14:textId="77777777" w:rsidTr="00437232">
              <w:trPr>
                <w:tblCellSpacing w:w="0" w:type="dxa"/>
              </w:trPr>
              <w:tc>
                <w:tcPr>
                  <w:tcW w:w="2591" w:type="dxa"/>
                  <w:noWrap/>
                  <w:hideMark/>
                </w:tcPr>
                <w:p w14:paraId="034AD3A3"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Current Closing Date for Applications:</w:t>
                  </w:r>
                </w:p>
              </w:tc>
              <w:tc>
                <w:tcPr>
                  <w:tcW w:w="2432" w:type="dxa"/>
                  <w:vAlign w:val="center"/>
                  <w:hideMark/>
                </w:tcPr>
                <w:p w14:paraId="68A5BA93"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Dec 20, 2022  </w:t>
                  </w:r>
                </w:p>
              </w:tc>
            </w:tr>
            <w:tr w:rsidR="00437232" w:rsidRPr="00437232" w14:paraId="6022500F" w14:textId="77777777" w:rsidTr="00437232">
              <w:trPr>
                <w:tblCellSpacing w:w="0" w:type="dxa"/>
              </w:trPr>
              <w:tc>
                <w:tcPr>
                  <w:tcW w:w="2591" w:type="dxa"/>
                  <w:noWrap/>
                  <w:hideMark/>
                </w:tcPr>
                <w:p w14:paraId="7458B7FB"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Archive Date:</w:t>
                  </w:r>
                </w:p>
              </w:tc>
              <w:tc>
                <w:tcPr>
                  <w:tcW w:w="2432" w:type="dxa"/>
                  <w:vAlign w:val="center"/>
                  <w:hideMark/>
                </w:tcPr>
                <w:p w14:paraId="0A970EE0"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Jan 20, 2023</w:t>
                  </w:r>
                </w:p>
              </w:tc>
            </w:tr>
            <w:tr w:rsidR="00437232" w:rsidRPr="00437232" w14:paraId="4C9434A9" w14:textId="77777777" w:rsidTr="00437232">
              <w:trPr>
                <w:tblCellSpacing w:w="0" w:type="dxa"/>
              </w:trPr>
              <w:tc>
                <w:tcPr>
                  <w:tcW w:w="2591" w:type="dxa"/>
                  <w:noWrap/>
                  <w:hideMark/>
                </w:tcPr>
                <w:p w14:paraId="1F66417E"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Estimated Total Program Funding:</w:t>
                  </w:r>
                </w:p>
              </w:tc>
              <w:tc>
                <w:tcPr>
                  <w:tcW w:w="2432" w:type="dxa"/>
                  <w:vAlign w:val="center"/>
                  <w:hideMark/>
                </w:tcPr>
                <w:p w14:paraId="30EB43C9"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$500,000</w:t>
                  </w:r>
                </w:p>
              </w:tc>
            </w:tr>
            <w:tr w:rsidR="00437232" w:rsidRPr="00437232" w14:paraId="2894F172" w14:textId="77777777" w:rsidTr="00437232">
              <w:trPr>
                <w:tblCellSpacing w:w="0" w:type="dxa"/>
              </w:trPr>
              <w:tc>
                <w:tcPr>
                  <w:tcW w:w="2591" w:type="dxa"/>
                  <w:noWrap/>
                  <w:hideMark/>
                </w:tcPr>
                <w:p w14:paraId="6CB50B89"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Award Ceiling:</w:t>
                  </w:r>
                </w:p>
              </w:tc>
              <w:tc>
                <w:tcPr>
                  <w:tcW w:w="2432" w:type="dxa"/>
                  <w:vAlign w:val="center"/>
                  <w:hideMark/>
                </w:tcPr>
                <w:p w14:paraId="7888864B"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$25,000</w:t>
                  </w:r>
                </w:p>
              </w:tc>
            </w:tr>
            <w:tr w:rsidR="00437232" w:rsidRPr="00437232" w14:paraId="62F0271B" w14:textId="77777777" w:rsidTr="00437232">
              <w:trPr>
                <w:tblCellSpacing w:w="0" w:type="dxa"/>
              </w:trPr>
              <w:tc>
                <w:tcPr>
                  <w:tcW w:w="2591" w:type="dxa"/>
                  <w:noWrap/>
                  <w:hideMark/>
                </w:tcPr>
                <w:p w14:paraId="74FF622D"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Award Floor:</w:t>
                  </w:r>
                </w:p>
              </w:tc>
              <w:tc>
                <w:tcPr>
                  <w:tcW w:w="2432" w:type="dxa"/>
                  <w:vAlign w:val="center"/>
                  <w:hideMark/>
                </w:tcPr>
                <w:p w14:paraId="0466484B"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$0</w:t>
                  </w:r>
                </w:p>
              </w:tc>
            </w:tr>
          </w:tbl>
          <w:p w14:paraId="32192A0D" w14:textId="77777777" w:rsidR="00437232" w:rsidRPr="00437232" w:rsidRDefault="00437232" w:rsidP="00437232">
            <w:pPr>
              <w:pStyle w:val="NoSpacing"/>
              <w:rPr>
                <w:rFonts w:ascii="Helvetica" w:hAnsi="Helvetica" w:cs="Helvetica"/>
                <w:color w:val="222222"/>
              </w:rPr>
            </w:pPr>
          </w:p>
        </w:tc>
      </w:tr>
    </w:tbl>
    <w:p w14:paraId="5DE56625" w14:textId="5D39D290" w:rsidR="00437232" w:rsidRPr="00437232" w:rsidRDefault="00437232" w:rsidP="004372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37232" w:rsidRPr="00437232" w14:paraId="7D08DFF7" w14:textId="77777777" w:rsidTr="00437232">
        <w:trPr>
          <w:tblCellSpacing w:w="0" w:type="dxa"/>
        </w:trPr>
        <w:tc>
          <w:tcPr>
            <w:tcW w:w="0" w:type="auto"/>
            <w:noWrap/>
            <w:hideMark/>
          </w:tcPr>
          <w:p w14:paraId="448C7395"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Eligible Applicants:</w:t>
            </w:r>
          </w:p>
        </w:tc>
        <w:tc>
          <w:tcPr>
            <w:tcW w:w="5000" w:type="pct"/>
            <w:vAlign w:val="center"/>
            <w:hideMark/>
          </w:tcPr>
          <w:p w14:paraId="5B3AE24F"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Unrestricted (i.e., open to any type of entity above), subject to any clarification in text field entitled "Additional Information on Eligibility"</w:t>
            </w:r>
          </w:p>
        </w:tc>
      </w:tr>
      <w:tr w:rsidR="00437232" w:rsidRPr="00437232" w14:paraId="3C949A4A" w14:textId="77777777" w:rsidTr="00437232">
        <w:trPr>
          <w:tblCellSpacing w:w="0" w:type="dxa"/>
        </w:trPr>
        <w:tc>
          <w:tcPr>
            <w:tcW w:w="0" w:type="auto"/>
            <w:noWrap/>
            <w:hideMark/>
          </w:tcPr>
          <w:p w14:paraId="5884FCD1"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Additional Information on Eligibility:</w:t>
            </w:r>
          </w:p>
        </w:tc>
        <w:tc>
          <w:tcPr>
            <w:tcW w:w="5000" w:type="pct"/>
            <w:vAlign w:val="center"/>
            <w:hideMark/>
          </w:tcPr>
          <w:p w14:paraId="00E3C1F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Please refer to the funding opportunity announcement posted on the JFSP website for more information about eligibility. See www.firescience.gov.</w:t>
            </w:r>
          </w:p>
        </w:tc>
      </w:tr>
    </w:tbl>
    <w:p w14:paraId="2BEFCAE6" w14:textId="4CA125F4" w:rsidR="00437232" w:rsidRPr="00437232" w:rsidRDefault="00437232" w:rsidP="004372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37232" w:rsidRPr="00437232" w14:paraId="74C1DA01" w14:textId="77777777" w:rsidTr="00437232">
        <w:trPr>
          <w:tblCellSpacing w:w="0" w:type="dxa"/>
        </w:trPr>
        <w:tc>
          <w:tcPr>
            <w:tcW w:w="0" w:type="auto"/>
            <w:noWrap/>
            <w:hideMark/>
          </w:tcPr>
          <w:p w14:paraId="29479978"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Agency Name:</w:t>
            </w:r>
          </w:p>
        </w:tc>
        <w:tc>
          <w:tcPr>
            <w:tcW w:w="5000" w:type="pct"/>
            <w:vAlign w:val="center"/>
            <w:hideMark/>
          </w:tcPr>
          <w:p w14:paraId="3AD7681C"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Bureau of Land Management</w:t>
            </w:r>
          </w:p>
        </w:tc>
      </w:tr>
      <w:tr w:rsidR="00437232" w:rsidRPr="00437232" w14:paraId="7D90EA33" w14:textId="77777777" w:rsidTr="00437232">
        <w:trPr>
          <w:tblCellSpacing w:w="0" w:type="dxa"/>
        </w:trPr>
        <w:tc>
          <w:tcPr>
            <w:tcW w:w="0" w:type="auto"/>
            <w:noWrap/>
            <w:hideMark/>
          </w:tcPr>
          <w:p w14:paraId="4BD53E6A"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Description:</w:t>
            </w:r>
          </w:p>
        </w:tc>
        <w:tc>
          <w:tcPr>
            <w:tcW w:w="5000" w:type="pct"/>
            <w:vAlign w:val="center"/>
            <w:hideMark/>
          </w:tcPr>
          <w:p w14:paraId="4EC851A2"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The Joint Fire Science Program (JFSP) is a partnership of seven federal wildland fire management and research agencies that have a shared need to address problems associated with managing wildland fuels, fires, and fire-impacted ecosystems.</w:t>
            </w:r>
          </w:p>
          <w:p w14:paraId="75F0879E" w14:textId="77777777" w:rsidR="00437232" w:rsidRPr="00437232" w:rsidRDefault="00437232" w:rsidP="00437232">
            <w:pPr>
              <w:pStyle w:val="NoSpacing"/>
              <w:rPr>
                <w:rFonts w:ascii="Helvetica" w:hAnsi="Helvetica" w:cs="Helvetica"/>
                <w:color w:val="222222"/>
              </w:rPr>
            </w:pPr>
          </w:p>
          <w:p w14:paraId="278FBB73"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lastRenderedPageBreak/>
              <w:t>The partnering agencies include the U.S. Department of Agriculture (USDA), Forest Service (FS) and five bureaus in the</w:t>
            </w:r>
          </w:p>
          <w:p w14:paraId="5016F8C7"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U.S. Department of the Interior (DOI): Bureau of Indian Affairs, Bureau of Land Management, National Park Service, Fish and Wildlife Service, and Geological Survey. The DOI also is represented by the Office of Wildland Fire. Funding to support the program is provided by both DOI and FS.</w:t>
            </w:r>
          </w:p>
          <w:p w14:paraId="1C52C782"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2EBC7835"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xml:space="preserve">For further background on the JFSP, those considering submitting proposals are encouraged to visit its website at </w:t>
            </w:r>
            <w:hyperlink r:id="rId257" w:tgtFrame="_blank" w:history="1">
              <w:r w:rsidRPr="00437232">
                <w:rPr>
                  <w:rStyle w:val="Hyperlink"/>
                  <w:rFonts w:ascii="Helvetica" w:hAnsi="Helvetica" w:cs="Helvetica"/>
                </w:rPr>
                <w:t>https://www.firescience.gov</w:t>
              </w:r>
            </w:hyperlink>
            <w:r w:rsidRPr="00437232">
              <w:rPr>
                <w:rFonts w:ascii="Helvetica" w:hAnsi="Helvetica" w:cs="Helvetica"/>
                <w:color w:val="222222"/>
              </w:rPr>
              <w:t>.</w:t>
            </w:r>
          </w:p>
          <w:p w14:paraId="0F5C42A7"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6175B963"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xml:space="preserve">All proposals must be submitted by </w:t>
            </w:r>
            <w:r w:rsidRPr="00437232">
              <w:rPr>
                <w:rFonts w:ascii="Helvetica" w:hAnsi="Helvetica" w:cs="Helvetica"/>
                <w:b/>
                <w:bCs/>
                <w:color w:val="222222"/>
              </w:rPr>
              <w:t>December 20, 2022, 5:00 p.m. MT</w:t>
            </w:r>
            <w:r w:rsidRPr="00437232">
              <w:rPr>
                <w:rFonts w:ascii="Helvetica" w:hAnsi="Helvetica" w:cs="Helvetica"/>
                <w:color w:val="222222"/>
              </w:rPr>
              <w:t>, using the electronic submission process provided on the JFSP website (https://</w:t>
            </w:r>
            <w:hyperlink r:id="rId258" w:tgtFrame="_blank" w:history="1">
              <w:r w:rsidRPr="00437232">
                <w:rPr>
                  <w:rStyle w:val="Hyperlink"/>
                  <w:rFonts w:ascii="Helvetica" w:hAnsi="Helvetica" w:cs="Helvetica"/>
                </w:rPr>
                <w:t>www.firescience.gov</w:t>
              </w:r>
            </w:hyperlink>
            <w:r w:rsidRPr="00437232">
              <w:rPr>
                <w:rFonts w:ascii="Helvetica" w:hAnsi="Helvetica" w:cs="Helvetica"/>
                <w:color w:val="222222"/>
              </w:rPr>
              <w:t xml:space="preserve">). </w:t>
            </w:r>
            <w:r w:rsidRPr="00437232">
              <w:rPr>
                <w:rFonts w:ascii="Helvetica" w:hAnsi="Helvetica" w:cs="Helvetica"/>
                <w:b/>
                <w:bCs/>
                <w:color w:val="222222"/>
              </w:rPr>
              <w:t xml:space="preserve">Proposals cannot be submitted through Grants.gov. </w:t>
            </w:r>
            <w:r w:rsidRPr="00437232">
              <w:rPr>
                <w:rFonts w:ascii="Helvetica" w:hAnsi="Helvetica" w:cs="Helvetica"/>
                <w:color w:val="222222"/>
              </w:rPr>
              <w:t>No exceptions are allowed to this closing date and time.</w:t>
            </w:r>
          </w:p>
          <w:p w14:paraId="7C55F80F"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091A434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All proposals must meet all requirements in this FOA (see especially Section V below). Proposals that do not meet all requirements in this section will not be considered for funding.</w:t>
            </w:r>
          </w:p>
          <w:p w14:paraId="4F939697"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xml:space="preserve">Direct questions to: </w:t>
            </w:r>
          </w:p>
          <w:p w14:paraId="6C05079A"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b/>
                <w:bCs/>
                <w:color w:val="222222"/>
              </w:rPr>
              <w:t>  </w:t>
            </w:r>
          </w:p>
          <w:p w14:paraId="18019C9A"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b/>
                <w:bCs/>
                <w:color w:val="222222"/>
              </w:rPr>
              <w:t>Administrative questions:</w:t>
            </w:r>
          </w:p>
          <w:p w14:paraId="10E18AF4"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b/>
                <w:bCs/>
                <w:color w:val="222222"/>
              </w:rPr>
              <w:t> </w:t>
            </w:r>
          </w:p>
          <w:p w14:paraId="379C5F4C"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xml:space="preserve">Becky Jenison, Program Analyst </w:t>
            </w:r>
          </w:p>
          <w:p w14:paraId="0500CA58"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Phone: 208-387-5958</w:t>
            </w:r>
          </w:p>
          <w:p w14:paraId="0A5F3C62"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Email: bjenison@blm.gov</w:t>
            </w:r>
          </w:p>
          <w:p w14:paraId="029C27B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3BAD309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xml:space="preserve">Task statement questions: </w:t>
            </w:r>
          </w:p>
          <w:p w14:paraId="7E2EBE4A"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b/>
                <w:bCs/>
                <w:color w:val="222222"/>
              </w:rPr>
              <w:t> </w:t>
            </w:r>
          </w:p>
          <w:p w14:paraId="62472A1F"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xml:space="preserve">Ed Brunson, Program Manager </w:t>
            </w:r>
          </w:p>
          <w:p w14:paraId="5F27D03C"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Phone: 208-387-5975</w:t>
            </w:r>
          </w:p>
          <w:p w14:paraId="156C79FF"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Email: ebrunson@blm.gov</w:t>
            </w:r>
          </w:p>
        </w:tc>
      </w:tr>
      <w:tr w:rsidR="00437232" w:rsidRPr="00437232" w14:paraId="215B5CEB" w14:textId="77777777" w:rsidTr="00437232">
        <w:trPr>
          <w:tblCellSpacing w:w="0" w:type="dxa"/>
        </w:trPr>
        <w:tc>
          <w:tcPr>
            <w:tcW w:w="0" w:type="auto"/>
            <w:noWrap/>
            <w:hideMark/>
          </w:tcPr>
          <w:p w14:paraId="3B759A11"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Link to Additional Information:</w:t>
            </w:r>
          </w:p>
        </w:tc>
        <w:tc>
          <w:tcPr>
            <w:tcW w:w="5000" w:type="pct"/>
            <w:vAlign w:val="center"/>
            <w:hideMark/>
          </w:tcPr>
          <w:p w14:paraId="29A45B9D" w14:textId="77777777" w:rsidR="00437232" w:rsidRPr="00437232" w:rsidRDefault="00000000" w:rsidP="00437232">
            <w:pPr>
              <w:pStyle w:val="NoSpacing"/>
              <w:rPr>
                <w:rFonts w:ascii="Helvetica" w:hAnsi="Helvetica" w:cs="Helvetica"/>
                <w:color w:val="222222"/>
              </w:rPr>
            </w:pPr>
            <w:hyperlink r:id="rId259" w:tgtFrame="_blank" w:tooltip="Link to Additional Information" w:history="1">
              <w:r w:rsidR="00437232" w:rsidRPr="00437232">
                <w:rPr>
                  <w:rStyle w:val="Hyperlink"/>
                  <w:rFonts w:ascii="Helvetica" w:hAnsi="Helvetica" w:cs="Helvetica"/>
                </w:rPr>
                <w:t>http://www.firescience.gov/</w:t>
              </w:r>
            </w:hyperlink>
          </w:p>
        </w:tc>
      </w:tr>
      <w:tr w:rsidR="00437232" w:rsidRPr="00437232" w14:paraId="5F9227AC" w14:textId="77777777" w:rsidTr="00437232">
        <w:trPr>
          <w:tblCellSpacing w:w="0" w:type="dxa"/>
        </w:trPr>
        <w:tc>
          <w:tcPr>
            <w:tcW w:w="0" w:type="auto"/>
            <w:noWrap/>
            <w:hideMark/>
          </w:tcPr>
          <w:p w14:paraId="490876C4"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Grantor Contact Information:</w:t>
            </w:r>
          </w:p>
        </w:tc>
        <w:tc>
          <w:tcPr>
            <w:tcW w:w="5000" w:type="pct"/>
            <w:vAlign w:val="center"/>
            <w:hideMark/>
          </w:tcPr>
          <w:p w14:paraId="64C11D69"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If you have difficulty accessing the full announcement electronically, please contact:</w:t>
            </w:r>
            <w:r w:rsidRPr="00437232">
              <w:rPr>
                <w:rFonts w:ascii="Helvetica" w:hAnsi="Helvetica" w:cs="Helvetica"/>
                <w:color w:val="222222"/>
              </w:rPr>
              <w:br/>
            </w:r>
            <w:r w:rsidRPr="00437232">
              <w:rPr>
                <w:rFonts w:ascii="Helvetica" w:hAnsi="Helvetica" w:cs="Helvetica"/>
                <w:color w:val="222222"/>
              </w:rPr>
              <w:br/>
              <w:t>Noel Miller Grantor</w:t>
            </w:r>
            <w:r w:rsidRPr="00437232">
              <w:rPr>
                <w:rFonts w:ascii="Helvetica" w:hAnsi="Helvetica" w:cs="Helvetica"/>
                <w:color w:val="222222"/>
              </w:rPr>
              <w:br/>
            </w:r>
            <w:r w:rsidRPr="00437232">
              <w:rPr>
                <w:rFonts w:ascii="Helvetica" w:hAnsi="Helvetica" w:cs="Helvetica"/>
                <w:color w:val="222222"/>
              </w:rPr>
              <w:br/>
            </w:r>
            <w:hyperlink r:id="rId260" w:history="1">
              <w:r w:rsidRPr="00437232">
                <w:rPr>
                  <w:rStyle w:val="Hyperlink"/>
                  <w:rFonts w:ascii="Helvetica" w:hAnsi="Helvetica" w:cs="Helvetica"/>
                </w:rPr>
                <w:t>namillier@blm.gov</w:t>
              </w:r>
            </w:hyperlink>
          </w:p>
        </w:tc>
      </w:tr>
    </w:tbl>
    <w:p w14:paraId="4679B283" w14:textId="2E62AA09" w:rsidR="00437232" w:rsidRDefault="00437232" w:rsidP="00437232">
      <w:pPr>
        <w:pStyle w:val="NoSpacing"/>
        <w:pBdr>
          <w:bottom w:val="single" w:sz="6" w:space="1" w:color="auto"/>
        </w:pBdr>
        <w:rPr>
          <w:rFonts w:ascii="Helvetica" w:hAnsi="Helvetica" w:cs="Helvetica"/>
          <w:color w:val="222222"/>
          <w:sz w:val="24"/>
          <w:szCs w:val="24"/>
          <w:highlight w:val="cyan"/>
          <w:shd w:val="clear" w:color="auto" w:fill="FFFFFF"/>
        </w:rPr>
      </w:pPr>
      <w:r w:rsidRPr="00B02A01">
        <w:rPr>
          <w:rFonts w:ascii="Helvetica" w:hAnsi="Helvetica" w:cs="Helvetica"/>
          <w:color w:val="222222"/>
          <w:sz w:val="24"/>
          <w:szCs w:val="24"/>
        </w:rPr>
        <w:br/>
      </w:r>
      <w:hyperlink r:id="rId261" w:tgtFrame="_blank" w:history="1">
        <w:r w:rsidRPr="00B02A01">
          <w:rPr>
            <w:rStyle w:val="Hyperlink"/>
            <w:rFonts w:ascii="Helvetica" w:hAnsi="Helvetica" w:cs="Helvetica"/>
            <w:color w:val="1155CC"/>
            <w:sz w:val="24"/>
            <w:szCs w:val="24"/>
            <w:shd w:val="clear" w:color="auto" w:fill="FFFFFF"/>
          </w:rPr>
          <w:t>https://www.grants.gov/web/grants/view-opportunity.html?oppId=344142</w:t>
        </w:r>
      </w:hyperlink>
    </w:p>
    <w:p w14:paraId="7E06D9F3" w14:textId="77777777" w:rsidR="00437232" w:rsidRDefault="00437232" w:rsidP="00437232">
      <w:pPr>
        <w:pStyle w:val="NoSpacing"/>
        <w:rPr>
          <w:rFonts w:ascii="Helvetica" w:hAnsi="Helvetica" w:cs="Helvetica"/>
          <w:color w:val="222222"/>
          <w:sz w:val="24"/>
          <w:szCs w:val="24"/>
          <w:highlight w:val="cyan"/>
          <w:shd w:val="clear" w:color="auto" w:fill="FFFFFF"/>
        </w:rPr>
      </w:pPr>
    </w:p>
    <w:p w14:paraId="1A0AE550" w14:textId="77777777" w:rsidR="00B10C24" w:rsidRPr="00B10C24" w:rsidRDefault="00437232" w:rsidP="00B10C24">
      <w:bookmarkStart w:id="464" w:name="DOIBLMNIFCJFSPFourTask"/>
      <w:bookmarkEnd w:id="464"/>
      <w:r w:rsidRPr="00F51789">
        <w:rPr>
          <w:rFonts w:ascii="Helvetica" w:hAnsi="Helvetica" w:cs="Helvetica"/>
          <w:color w:val="222222"/>
          <w:highlight w:val="cyan"/>
          <w:shd w:val="clear" w:color="auto" w:fill="FFFFFF"/>
        </w:rPr>
        <w:t>Bureau of Land Management</w:t>
      </w:r>
      <w:r w:rsidRPr="00F51789">
        <w:rPr>
          <w:rFonts w:ascii="Helvetica" w:hAnsi="Helvetica" w:cs="Helvetica"/>
          <w:color w:val="222222"/>
          <w:highlight w:val="cyan"/>
        </w:rPr>
        <w:br/>
      </w:r>
      <w:r w:rsidRPr="00F51789">
        <w:rPr>
          <w:rFonts w:ascii="Helvetica" w:hAnsi="Helvetica" w:cs="Helvetica"/>
          <w:color w:val="222222"/>
          <w:highlight w:val="cyan"/>
          <w:shd w:val="clear" w:color="auto" w:fill="FFFFFF"/>
        </w:rPr>
        <w:t>BLM-National Interagency Fire Center (NIFC) Joint Fire Science Program (JFSP) Primary Announcement (Four Task Statements)</w:t>
      </w:r>
      <w:r w:rsidRPr="00F51789">
        <w:rPr>
          <w:rFonts w:ascii="Helvetica" w:hAnsi="Helvetica" w:cs="Helvetica"/>
          <w:color w:val="222222"/>
          <w:highlight w:val="cyan"/>
        </w:rPr>
        <w:br/>
      </w:r>
      <w:r w:rsidRPr="00F51789">
        <w:rPr>
          <w:rFonts w:ascii="Helvetica" w:hAnsi="Helvetica" w:cs="Helvetica"/>
          <w:color w:val="222222"/>
          <w:highlight w:val="cyan"/>
          <w:shd w:val="clear" w:color="auto" w:fill="FFFFFF"/>
        </w:rPr>
        <w:t>Synopsis 1</w:t>
      </w:r>
    </w:p>
    <w:p w14:paraId="74E6C7AA" w14:textId="5486C569" w:rsidR="00B10C24" w:rsidRDefault="00B10C24" w:rsidP="00B10C24"/>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10C24" w:rsidRPr="00B10C24" w14:paraId="4FCBA947" w14:textId="77777777" w:rsidTr="00B10C2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B10C24" w:rsidRPr="00B10C24" w14:paraId="7448EF1F" w14:textId="77777777" w:rsidTr="00B10C24">
              <w:trPr>
                <w:tblCellSpacing w:w="0" w:type="dxa"/>
              </w:trPr>
              <w:tc>
                <w:tcPr>
                  <w:tcW w:w="1437" w:type="dxa"/>
                  <w:noWrap/>
                  <w:hideMark/>
                </w:tcPr>
                <w:p w14:paraId="15F88961" w14:textId="77777777" w:rsidR="00B10C24" w:rsidRPr="00B10C24" w:rsidRDefault="00B10C24" w:rsidP="00B10C24">
                  <w:pPr>
                    <w:rPr>
                      <w:rFonts w:ascii="Helvetica" w:hAnsi="Helvetica"/>
                      <w:b/>
                      <w:bCs/>
                    </w:rPr>
                  </w:pPr>
                  <w:r w:rsidRPr="00B10C24">
                    <w:rPr>
                      <w:rFonts w:ascii="Helvetica" w:hAnsi="Helvetica"/>
                      <w:b/>
                      <w:bCs/>
                    </w:rPr>
                    <w:t>Document Type:</w:t>
                  </w:r>
                </w:p>
              </w:tc>
              <w:tc>
                <w:tcPr>
                  <w:tcW w:w="3808" w:type="dxa"/>
                  <w:vAlign w:val="center"/>
                  <w:hideMark/>
                </w:tcPr>
                <w:p w14:paraId="7ABB08AE" w14:textId="77777777" w:rsidR="00B10C24" w:rsidRPr="00B10C24" w:rsidRDefault="00B10C24" w:rsidP="00B10C24">
                  <w:pPr>
                    <w:rPr>
                      <w:rFonts w:ascii="Helvetica" w:hAnsi="Helvetica"/>
                    </w:rPr>
                  </w:pPr>
                  <w:r w:rsidRPr="00B10C24">
                    <w:rPr>
                      <w:rFonts w:ascii="Helvetica" w:hAnsi="Helvetica"/>
                    </w:rPr>
                    <w:t>Grants Notice</w:t>
                  </w:r>
                </w:p>
              </w:tc>
            </w:tr>
            <w:tr w:rsidR="00B10C24" w:rsidRPr="00B10C24" w14:paraId="21C8DD2E" w14:textId="77777777" w:rsidTr="00B10C24">
              <w:trPr>
                <w:tblCellSpacing w:w="0" w:type="dxa"/>
              </w:trPr>
              <w:tc>
                <w:tcPr>
                  <w:tcW w:w="1437" w:type="dxa"/>
                  <w:noWrap/>
                  <w:hideMark/>
                </w:tcPr>
                <w:p w14:paraId="2D0A7877" w14:textId="77777777" w:rsidR="00B10C24" w:rsidRPr="00B10C24" w:rsidRDefault="00B10C24" w:rsidP="00B10C24">
                  <w:pPr>
                    <w:rPr>
                      <w:rFonts w:ascii="Helvetica" w:hAnsi="Helvetica"/>
                      <w:b/>
                      <w:bCs/>
                    </w:rPr>
                  </w:pPr>
                  <w:r w:rsidRPr="00B10C24">
                    <w:rPr>
                      <w:rFonts w:ascii="Helvetica" w:hAnsi="Helvetica"/>
                      <w:b/>
                      <w:bCs/>
                    </w:rPr>
                    <w:t>Funding Opportunity Number:</w:t>
                  </w:r>
                </w:p>
              </w:tc>
              <w:tc>
                <w:tcPr>
                  <w:tcW w:w="3808" w:type="dxa"/>
                  <w:vAlign w:val="center"/>
                  <w:hideMark/>
                </w:tcPr>
                <w:p w14:paraId="05BC3EFB" w14:textId="77777777" w:rsidR="00B10C24" w:rsidRPr="00B10C24" w:rsidRDefault="00B10C24" w:rsidP="00B10C24">
                  <w:pPr>
                    <w:rPr>
                      <w:rFonts w:ascii="Helvetica" w:hAnsi="Helvetica"/>
                    </w:rPr>
                  </w:pPr>
                  <w:r w:rsidRPr="00B10C24">
                    <w:rPr>
                      <w:rFonts w:ascii="Helvetica" w:hAnsi="Helvetica"/>
                    </w:rPr>
                    <w:t>FA-NOFO0023-002</w:t>
                  </w:r>
                </w:p>
              </w:tc>
            </w:tr>
            <w:tr w:rsidR="00B10C24" w:rsidRPr="00B10C24" w14:paraId="5F07B68A" w14:textId="77777777" w:rsidTr="00B10C24">
              <w:trPr>
                <w:tblCellSpacing w:w="0" w:type="dxa"/>
              </w:trPr>
              <w:tc>
                <w:tcPr>
                  <w:tcW w:w="1437" w:type="dxa"/>
                  <w:noWrap/>
                  <w:hideMark/>
                </w:tcPr>
                <w:p w14:paraId="31D9F7D1" w14:textId="77777777" w:rsidR="00B10C24" w:rsidRPr="00B10C24" w:rsidRDefault="00B10C24" w:rsidP="00B10C24">
                  <w:pPr>
                    <w:rPr>
                      <w:rFonts w:ascii="Helvetica" w:hAnsi="Helvetica"/>
                      <w:b/>
                      <w:bCs/>
                    </w:rPr>
                  </w:pPr>
                  <w:r w:rsidRPr="00B10C24">
                    <w:rPr>
                      <w:rFonts w:ascii="Helvetica" w:hAnsi="Helvetica"/>
                      <w:b/>
                      <w:bCs/>
                    </w:rPr>
                    <w:lastRenderedPageBreak/>
                    <w:t>Funding Opportunity Title:</w:t>
                  </w:r>
                </w:p>
              </w:tc>
              <w:tc>
                <w:tcPr>
                  <w:tcW w:w="3808" w:type="dxa"/>
                  <w:vAlign w:val="center"/>
                  <w:hideMark/>
                </w:tcPr>
                <w:p w14:paraId="1204D90E" w14:textId="77777777" w:rsidR="00B10C24" w:rsidRPr="00B10C24" w:rsidRDefault="00B10C24" w:rsidP="00B10C24">
                  <w:pPr>
                    <w:rPr>
                      <w:rFonts w:ascii="Helvetica" w:hAnsi="Helvetica"/>
                    </w:rPr>
                  </w:pPr>
                  <w:r w:rsidRPr="00B10C24">
                    <w:rPr>
                      <w:rFonts w:ascii="Helvetica" w:hAnsi="Helvetica"/>
                    </w:rPr>
                    <w:t>BLM-National Interagency Fire Center (NIFC) Joint Fire Science Program (JFSP) Primary Announcement (Four Task Statements)</w:t>
                  </w:r>
                </w:p>
              </w:tc>
            </w:tr>
            <w:tr w:rsidR="00B10C24" w:rsidRPr="00B10C24" w14:paraId="2CB39C30" w14:textId="77777777" w:rsidTr="00B10C24">
              <w:trPr>
                <w:tblCellSpacing w:w="0" w:type="dxa"/>
              </w:trPr>
              <w:tc>
                <w:tcPr>
                  <w:tcW w:w="1437" w:type="dxa"/>
                  <w:noWrap/>
                  <w:hideMark/>
                </w:tcPr>
                <w:p w14:paraId="45F2BEC6" w14:textId="77777777" w:rsidR="00B10C24" w:rsidRPr="00B10C24" w:rsidRDefault="00B10C24" w:rsidP="00B10C24">
                  <w:pPr>
                    <w:rPr>
                      <w:rFonts w:ascii="Helvetica" w:hAnsi="Helvetica"/>
                      <w:b/>
                      <w:bCs/>
                    </w:rPr>
                  </w:pPr>
                  <w:r w:rsidRPr="00B10C24">
                    <w:rPr>
                      <w:rFonts w:ascii="Helvetica" w:hAnsi="Helvetica"/>
                      <w:b/>
                      <w:bCs/>
                    </w:rPr>
                    <w:t>Opportunity Category:</w:t>
                  </w:r>
                </w:p>
              </w:tc>
              <w:tc>
                <w:tcPr>
                  <w:tcW w:w="3808" w:type="dxa"/>
                  <w:vAlign w:val="center"/>
                  <w:hideMark/>
                </w:tcPr>
                <w:p w14:paraId="0C8D8853" w14:textId="77777777" w:rsidR="00B10C24" w:rsidRPr="00B10C24" w:rsidRDefault="00B10C24" w:rsidP="00B10C24">
                  <w:pPr>
                    <w:rPr>
                      <w:rFonts w:ascii="Helvetica" w:hAnsi="Helvetica"/>
                    </w:rPr>
                  </w:pPr>
                  <w:r w:rsidRPr="00B10C24">
                    <w:rPr>
                      <w:rFonts w:ascii="Helvetica" w:hAnsi="Helvetica"/>
                    </w:rPr>
                    <w:t>Discretionary</w:t>
                  </w:r>
                </w:p>
              </w:tc>
            </w:tr>
            <w:tr w:rsidR="00B10C24" w:rsidRPr="00B10C24" w14:paraId="7558FA8E" w14:textId="77777777" w:rsidTr="00B10C24">
              <w:trPr>
                <w:tblCellSpacing w:w="0" w:type="dxa"/>
              </w:trPr>
              <w:tc>
                <w:tcPr>
                  <w:tcW w:w="1437" w:type="dxa"/>
                  <w:noWrap/>
                  <w:hideMark/>
                </w:tcPr>
                <w:p w14:paraId="017BB495" w14:textId="77777777" w:rsidR="00B10C24" w:rsidRPr="00B10C24" w:rsidRDefault="00B10C24" w:rsidP="00B10C24">
                  <w:pPr>
                    <w:rPr>
                      <w:rFonts w:ascii="Helvetica" w:hAnsi="Helvetica"/>
                      <w:b/>
                      <w:bCs/>
                    </w:rPr>
                  </w:pPr>
                  <w:r w:rsidRPr="00B10C24">
                    <w:rPr>
                      <w:rFonts w:ascii="Helvetica" w:hAnsi="Helvetica"/>
                      <w:b/>
                      <w:bCs/>
                    </w:rPr>
                    <w:t>Opportunity Category Explanation:</w:t>
                  </w:r>
                </w:p>
              </w:tc>
              <w:tc>
                <w:tcPr>
                  <w:tcW w:w="3808" w:type="dxa"/>
                  <w:vAlign w:val="center"/>
                  <w:hideMark/>
                </w:tcPr>
                <w:p w14:paraId="01CB7520" w14:textId="77777777" w:rsidR="00B10C24" w:rsidRPr="00B10C24" w:rsidRDefault="00B10C24" w:rsidP="00B10C24">
                  <w:pPr>
                    <w:rPr>
                      <w:rFonts w:ascii="Helvetica" w:hAnsi="Helvetica"/>
                    </w:rPr>
                  </w:pPr>
                  <w:r w:rsidRPr="00B10C24">
                    <w:rPr>
                      <w:rFonts w:ascii="Helvetica" w:hAnsi="Helvetica"/>
                    </w:rPr>
                    <w:t> </w:t>
                  </w:r>
                </w:p>
              </w:tc>
            </w:tr>
            <w:tr w:rsidR="00B10C24" w:rsidRPr="00B10C24" w14:paraId="1E27B2E8" w14:textId="77777777" w:rsidTr="00B10C24">
              <w:trPr>
                <w:tblCellSpacing w:w="0" w:type="dxa"/>
              </w:trPr>
              <w:tc>
                <w:tcPr>
                  <w:tcW w:w="1437" w:type="dxa"/>
                  <w:noWrap/>
                  <w:hideMark/>
                </w:tcPr>
                <w:p w14:paraId="71910C2F" w14:textId="77777777" w:rsidR="00B10C24" w:rsidRPr="00B10C24" w:rsidRDefault="00B10C24" w:rsidP="00B10C24">
                  <w:pPr>
                    <w:rPr>
                      <w:rFonts w:ascii="Helvetica" w:hAnsi="Helvetica"/>
                      <w:b/>
                      <w:bCs/>
                    </w:rPr>
                  </w:pPr>
                  <w:r w:rsidRPr="00B10C24">
                    <w:rPr>
                      <w:rFonts w:ascii="Helvetica" w:hAnsi="Helvetica"/>
                      <w:b/>
                      <w:bCs/>
                    </w:rPr>
                    <w:t>Funding Instrument Type:</w:t>
                  </w:r>
                </w:p>
              </w:tc>
              <w:tc>
                <w:tcPr>
                  <w:tcW w:w="3808" w:type="dxa"/>
                  <w:vAlign w:val="center"/>
                  <w:hideMark/>
                </w:tcPr>
                <w:p w14:paraId="648D5CA3" w14:textId="77777777" w:rsidR="00B10C24" w:rsidRPr="00B10C24" w:rsidRDefault="00B10C24" w:rsidP="00B10C24">
                  <w:pPr>
                    <w:rPr>
                      <w:rFonts w:ascii="Helvetica" w:hAnsi="Helvetica"/>
                    </w:rPr>
                  </w:pPr>
                  <w:r w:rsidRPr="00B10C24">
                    <w:rPr>
                      <w:rFonts w:ascii="Helvetica" w:hAnsi="Helvetica"/>
                    </w:rPr>
                    <w:t>Cooperative Agreement</w:t>
                  </w:r>
                </w:p>
              </w:tc>
            </w:tr>
            <w:tr w:rsidR="00B10C24" w:rsidRPr="00B10C24" w14:paraId="26C80A8B" w14:textId="77777777" w:rsidTr="00B10C24">
              <w:trPr>
                <w:tblCellSpacing w:w="0" w:type="dxa"/>
              </w:trPr>
              <w:tc>
                <w:tcPr>
                  <w:tcW w:w="1437" w:type="dxa"/>
                  <w:noWrap/>
                  <w:hideMark/>
                </w:tcPr>
                <w:p w14:paraId="74073203" w14:textId="77777777" w:rsidR="00B10C24" w:rsidRPr="00B10C24" w:rsidRDefault="00B10C24" w:rsidP="00B10C24">
                  <w:pPr>
                    <w:rPr>
                      <w:rFonts w:ascii="Helvetica" w:hAnsi="Helvetica"/>
                      <w:b/>
                      <w:bCs/>
                    </w:rPr>
                  </w:pPr>
                  <w:r w:rsidRPr="00B10C24">
                    <w:rPr>
                      <w:rFonts w:ascii="Helvetica" w:hAnsi="Helvetica"/>
                      <w:b/>
                      <w:bCs/>
                    </w:rPr>
                    <w:t>Category of Funding Activity:</w:t>
                  </w:r>
                </w:p>
              </w:tc>
              <w:tc>
                <w:tcPr>
                  <w:tcW w:w="3808" w:type="dxa"/>
                  <w:vAlign w:val="center"/>
                  <w:hideMark/>
                </w:tcPr>
                <w:p w14:paraId="5316A515" w14:textId="77777777" w:rsidR="00B10C24" w:rsidRPr="00B10C24" w:rsidRDefault="00B10C24" w:rsidP="00B10C24">
                  <w:pPr>
                    <w:rPr>
                      <w:rFonts w:ascii="Helvetica" w:hAnsi="Helvetica"/>
                    </w:rPr>
                  </w:pPr>
                  <w:r w:rsidRPr="00B10C24">
                    <w:rPr>
                      <w:rFonts w:ascii="Helvetica" w:hAnsi="Helvetica"/>
                    </w:rPr>
                    <w:t>Natural Resources</w:t>
                  </w:r>
                </w:p>
              </w:tc>
            </w:tr>
            <w:tr w:rsidR="00B10C24" w:rsidRPr="00B10C24" w14:paraId="1A97B482" w14:textId="77777777" w:rsidTr="00B10C24">
              <w:trPr>
                <w:tblCellSpacing w:w="0" w:type="dxa"/>
              </w:trPr>
              <w:tc>
                <w:tcPr>
                  <w:tcW w:w="1437" w:type="dxa"/>
                  <w:noWrap/>
                  <w:hideMark/>
                </w:tcPr>
                <w:p w14:paraId="63495042" w14:textId="77777777" w:rsidR="00B10C24" w:rsidRPr="00B10C24" w:rsidRDefault="00B10C24" w:rsidP="00B10C24">
                  <w:pPr>
                    <w:rPr>
                      <w:rFonts w:ascii="Helvetica" w:hAnsi="Helvetica"/>
                      <w:b/>
                      <w:bCs/>
                    </w:rPr>
                  </w:pPr>
                  <w:r w:rsidRPr="00B10C24">
                    <w:rPr>
                      <w:rFonts w:ascii="Helvetica" w:hAnsi="Helvetica"/>
                      <w:b/>
                      <w:bCs/>
                    </w:rPr>
                    <w:t>Category Explanation:</w:t>
                  </w:r>
                </w:p>
              </w:tc>
              <w:tc>
                <w:tcPr>
                  <w:tcW w:w="3808" w:type="dxa"/>
                  <w:vAlign w:val="center"/>
                  <w:hideMark/>
                </w:tcPr>
                <w:p w14:paraId="0E98E50C" w14:textId="77777777" w:rsidR="00B10C24" w:rsidRPr="00B10C24" w:rsidRDefault="00B10C24" w:rsidP="00B10C24">
                  <w:pPr>
                    <w:rPr>
                      <w:rFonts w:ascii="Helvetica" w:hAnsi="Helvetica"/>
                    </w:rPr>
                  </w:pPr>
                  <w:r w:rsidRPr="00B10C24">
                    <w:rPr>
                      <w:rFonts w:ascii="Helvetica" w:hAnsi="Helvetica"/>
                    </w:rPr>
                    <w:t> </w:t>
                  </w:r>
                </w:p>
              </w:tc>
            </w:tr>
            <w:tr w:rsidR="00B10C24" w:rsidRPr="00B10C24" w14:paraId="474839B7" w14:textId="77777777" w:rsidTr="00B10C24">
              <w:trPr>
                <w:tblCellSpacing w:w="0" w:type="dxa"/>
              </w:trPr>
              <w:tc>
                <w:tcPr>
                  <w:tcW w:w="1437" w:type="dxa"/>
                  <w:noWrap/>
                  <w:hideMark/>
                </w:tcPr>
                <w:p w14:paraId="48F4AD14" w14:textId="77777777" w:rsidR="00B10C24" w:rsidRPr="00B10C24" w:rsidRDefault="00B10C24" w:rsidP="00B10C24">
                  <w:pPr>
                    <w:rPr>
                      <w:rFonts w:ascii="Helvetica" w:hAnsi="Helvetica"/>
                      <w:b/>
                      <w:bCs/>
                    </w:rPr>
                  </w:pPr>
                  <w:r w:rsidRPr="00B10C24">
                    <w:rPr>
                      <w:rFonts w:ascii="Helvetica" w:hAnsi="Helvetica"/>
                      <w:b/>
                      <w:bCs/>
                    </w:rPr>
                    <w:t>Expected Number of Awards:</w:t>
                  </w:r>
                </w:p>
              </w:tc>
              <w:tc>
                <w:tcPr>
                  <w:tcW w:w="3808" w:type="dxa"/>
                  <w:vAlign w:val="center"/>
                  <w:hideMark/>
                </w:tcPr>
                <w:p w14:paraId="6DA0A78A" w14:textId="77777777" w:rsidR="00B10C24" w:rsidRPr="00B10C24" w:rsidRDefault="00B10C24" w:rsidP="00B10C24">
                  <w:pPr>
                    <w:rPr>
                      <w:rFonts w:ascii="Helvetica" w:hAnsi="Helvetica"/>
                    </w:rPr>
                  </w:pPr>
                  <w:r w:rsidRPr="00B10C24">
                    <w:rPr>
                      <w:rFonts w:ascii="Helvetica" w:hAnsi="Helvetica"/>
                    </w:rPr>
                    <w:t>20</w:t>
                  </w:r>
                </w:p>
              </w:tc>
            </w:tr>
            <w:tr w:rsidR="00B10C24" w:rsidRPr="00B10C24" w14:paraId="68BE5E9A" w14:textId="77777777" w:rsidTr="00B10C24">
              <w:trPr>
                <w:tblCellSpacing w:w="0" w:type="dxa"/>
              </w:trPr>
              <w:tc>
                <w:tcPr>
                  <w:tcW w:w="1437" w:type="dxa"/>
                  <w:noWrap/>
                  <w:hideMark/>
                </w:tcPr>
                <w:p w14:paraId="38DB0091" w14:textId="77777777" w:rsidR="00B10C24" w:rsidRPr="00B10C24" w:rsidRDefault="00B10C24" w:rsidP="00B10C24">
                  <w:pPr>
                    <w:rPr>
                      <w:rFonts w:ascii="Helvetica" w:hAnsi="Helvetica"/>
                      <w:b/>
                      <w:bCs/>
                    </w:rPr>
                  </w:pPr>
                  <w:r w:rsidRPr="00B10C24">
                    <w:rPr>
                      <w:rFonts w:ascii="Helvetica" w:hAnsi="Helvetica"/>
                      <w:b/>
                      <w:bCs/>
                    </w:rPr>
                    <w:t>CFDA Number(s):</w:t>
                  </w:r>
                </w:p>
              </w:tc>
              <w:tc>
                <w:tcPr>
                  <w:tcW w:w="3808" w:type="dxa"/>
                  <w:vAlign w:val="center"/>
                  <w:hideMark/>
                </w:tcPr>
                <w:p w14:paraId="44B18168" w14:textId="77777777" w:rsidR="00B10C24" w:rsidRPr="00B10C24" w:rsidRDefault="00B10C24" w:rsidP="00B10C24">
                  <w:pPr>
                    <w:rPr>
                      <w:rFonts w:ascii="Helvetica" w:hAnsi="Helvetica"/>
                    </w:rPr>
                  </w:pPr>
                  <w:r w:rsidRPr="00B10C24">
                    <w:rPr>
                      <w:rFonts w:ascii="Helvetica" w:hAnsi="Helvetica"/>
                    </w:rPr>
                    <w:t>15.232 -- Joint Fire Science Program</w:t>
                  </w:r>
                </w:p>
              </w:tc>
            </w:tr>
            <w:tr w:rsidR="00B10C24" w:rsidRPr="00B10C24" w14:paraId="4059235F" w14:textId="77777777" w:rsidTr="00B10C24">
              <w:trPr>
                <w:tblCellSpacing w:w="0" w:type="dxa"/>
              </w:trPr>
              <w:tc>
                <w:tcPr>
                  <w:tcW w:w="1437" w:type="dxa"/>
                  <w:noWrap/>
                  <w:hideMark/>
                </w:tcPr>
                <w:p w14:paraId="6A402265" w14:textId="77777777" w:rsidR="00B10C24" w:rsidRPr="00B10C24" w:rsidRDefault="00B10C24" w:rsidP="00B10C24">
                  <w:pPr>
                    <w:rPr>
                      <w:rFonts w:ascii="Helvetica" w:hAnsi="Helvetica"/>
                      <w:b/>
                      <w:bCs/>
                    </w:rPr>
                  </w:pPr>
                  <w:r w:rsidRPr="00B10C24">
                    <w:rPr>
                      <w:rFonts w:ascii="Helvetica" w:hAnsi="Helvetica"/>
                      <w:b/>
                      <w:bCs/>
                    </w:rPr>
                    <w:t>Cost Sharing or Matching Requirement:</w:t>
                  </w:r>
                </w:p>
              </w:tc>
              <w:tc>
                <w:tcPr>
                  <w:tcW w:w="3808" w:type="dxa"/>
                  <w:vAlign w:val="center"/>
                  <w:hideMark/>
                </w:tcPr>
                <w:p w14:paraId="39745E79" w14:textId="77777777" w:rsidR="00B10C24" w:rsidRPr="00B10C24" w:rsidRDefault="00B10C24" w:rsidP="00B10C24">
                  <w:pPr>
                    <w:rPr>
                      <w:rFonts w:ascii="Helvetica" w:hAnsi="Helvetica"/>
                    </w:rPr>
                  </w:pPr>
                  <w:r w:rsidRPr="00B10C24">
                    <w:rPr>
                      <w:rFonts w:ascii="Helvetica" w:hAnsi="Helvetica"/>
                    </w:rPr>
                    <w:t>No</w:t>
                  </w:r>
                </w:p>
              </w:tc>
            </w:tr>
          </w:tbl>
          <w:p w14:paraId="36AEBE11" w14:textId="77777777" w:rsidR="00B10C24" w:rsidRPr="00B10C24" w:rsidRDefault="00B10C24" w:rsidP="00B10C24">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91"/>
              <w:gridCol w:w="3126"/>
            </w:tblGrid>
            <w:tr w:rsidR="00B10C24" w:rsidRPr="00B10C24" w14:paraId="5063A4FE" w14:textId="77777777" w:rsidTr="00B10C24">
              <w:trPr>
                <w:tblCellSpacing w:w="0" w:type="dxa"/>
              </w:trPr>
              <w:tc>
                <w:tcPr>
                  <w:tcW w:w="1891" w:type="dxa"/>
                  <w:noWrap/>
                  <w:hideMark/>
                </w:tcPr>
                <w:p w14:paraId="68BE61BF" w14:textId="77777777" w:rsidR="00B10C24" w:rsidRPr="00B10C24" w:rsidRDefault="00B10C24" w:rsidP="00B10C24">
                  <w:pPr>
                    <w:rPr>
                      <w:rFonts w:ascii="Helvetica" w:hAnsi="Helvetica"/>
                      <w:b/>
                      <w:bCs/>
                    </w:rPr>
                  </w:pPr>
                  <w:r w:rsidRPr="00B10C24">
                    <w:rPr>
                      <w:rFonts w:ascii="Helvetica" w:hAnsi="Helvetica"/>
                      <w:b/>
                      <w:bCs/>
                    </w:rPr>
                    <w:lastRenderedPageBreak/>
                    <w:t>Version:</w:t>
                  </w:r>
                </w:p>
              </w:tc>
              <w:tc>
                <w:tcPr>
                  <w:tcW w:w="3126" w:type="dxa"/>
                  <w:vAlign w:val="center"/>
                  <w:hideMark/>
                </w:tcPr>
                <w:p w14:paraId="6AB8D8D7" w14:textId="77777777" w:rsidR="00B10C24" w:rsidRPr="00B10C24" w:rsidRDefault="00B10C24" w:rsidP="00B10C24">
                  <w:pPr>
                    <w:rPr>
                      <w:rFonts w:ascii="Helvetica" w:hAnsi="Helvetica"/>
                    </w:rPr>
                  </w:pPr>
                  <w:r w:rsidRPr="00B10C24">
                    <w:rPr>
                      <w:rFonts w:ascii="Helvetica" w:hAnsi="Helvetica"/>
                    </w:rPr>
                    <w:t>Synopsis 1</w:t>
                  </w:r>
                </w:p>
              </w:tc>
            </w:tr>
            <w:tr w:rsidR="00B10C24" w:rsidRPr="00B10C24" w14:paraId="5CF71686" w14:textId="77777777" w:rsidTr="00B10C24">
              <w:trPr>
                <w:tblCellSpacing w:w="0" w:type="dxa"/>
              </w:trPr>
              <w:tc>
                <w:tcPr>
                  <w:tcW w:w="1891" w:type="dxa"/>
                  <w:noWrap/>
                  <w:hideMark/>
                </w:tcPr>
                <w:p w14:paraId="19BD8BE7" w14:textId="77777777" w:rsidR="00B10C24" w:rsidRPr="00B10C24" w:rsidRDefault="00B10C24" w:rsidP="00B10C24">
                  <w:pPr>
                    <w:rPr>
                      <w:rFonts w:ascii="Helvetica" w:hAnsi="Helvetica"/>
                      <w:b/>
                      <w:bCs/>
                    </w:rPr>
                  </w:pPr>
                  <w:r w:rsidRPr="00B10C24">
                    <w:rPr>
                      <w:rFonts w:ascii="Helvetica" w:hAnsi="Helvetica"/>
                      <w:b/>
                      <w:bCs/>
                    </w:rPr>
                    <w:t>Posted Date:</w:t>
                  </w:r>
                </w:p>
              </w:tc>
              <w:tc>
                <w:tcPr>
                  <w:tcW w:w="3126" w:type="dxa"/>
                  <w:vAlign w:val="center"/>
                  <w:hideMark/>
                </w:tcPr>
                <w:p w14:paraId="17ACD86A" w14:textId="77777777" w:rsidR="00B10C24" w:rsidRPr="00B10C24" w:rsidRDefault="00B10C24" w:rsidP="00B10C24">
                  <w:pPr>
                    <w:rPr>
                      <w:rFonts w:ascii="Helvetica" w:hAnsi="Helvetica"/>
                    </w:rPr>
                  </w:pPr>
                  <w:r w:rsidRPr="00B10C24">
                    <w:rPr>
                      <w:rFonts w:ascii="Helvetica" w:hAnsi="Helvetica"/>
                    </w:rPr>
                    <w:t>Oct 21, 2022</w:t>
                  </w:r>
                </w:p>
              </w:tc>
            </w:tr>
            <w:tr w:rsidR="00B10C24" w:rsidRPr="00B10C24" w14:paraId="789D18A2" w14:textId="77777777" w:rsidTr="00B10C24">
              <w:trPr>
                <w:tblCellSpacing w:w="0" w:type="dxa"/>
              </w:trPr>
              <w:tc>
                <w:tcPr>
                  <w:tcW w:w="1891" w:type="dxa"/>
                  <w:noWrap/>
                  <w:hideMark/>
                </w:tcPr>
                <w:p w14:paraId="0E27FF7B" w14:textId="77777777" w:rsidR="00B10C24" w:rsidRPr="00B10C24" w:rsidRDefault="00B10C24" w:rsidP="00B10C24">
                  <w:pPr>
                    <w:rPr>
                      <w:rFonts w:ascii="Helvetica" w:hAnsi="Helvetica"/>
                      <w:b/>
                      <w:bCs/>
                    </w:rPr>
                  </w:pPr>
                  <w:r w:rsidRPr="00B10C24">
                    <w:rPr>
                      <w:rFonts w:ascii="Helvetica" w:hAnsi="Helvetica"/>
                      <w:b/>
                      <w:bCs/>
                    </w:rPr>
                    <w:t>Last Updated Date:</w:t>
                  </w:r>
                </w:p>
              </w:tc>
              <w:tc>
                <w:tcPr>
                  <w:tcW w:w="3126" w:type="dxa"/>
                  <w:vAlign w:val="center"/>
                  <w:hideMark/>
                </w:tcPr>
                <w:p w14:paraId="2F80BB45" w14:textId="77777777" w:rsidR="00B10C24" w:rsidRPr="00B10C24" w:rsidRDefault="00B10C24" w:rsidP="00B10C24">
                  <w:pPr>
                    <w:rPr>
                      <w:rFonts w:ascii="Helvetica" w:hAnsi="Helvetica"/>
                    </w:rPr>
                  </w:pPr>
                  <w:r w:rsidRPr="00B10C24">
                    <w:rPr>
                      <w:rFonts w:ascii="Helvetica" w:hAnsi="Helvetica"/>
                    </w:rPr>
                    <w:t>Oct 21, 2022</w:t>
                  </w:r>
                </w:p>
              </w:tc>
            </w:tr>
            <w:tr w:rsidR="00B10C24" w:rsidRPr="00B10C24" w14:paraId="5E7C9755" w14:textId="77777777" w:rsidTr="00B10C24">
              <w:trPr>
                <w:tblCellSpacing w:w="0" w:type="dxa"/>
              </w:trPr>
              <w:tc>
                <w:tcPr>
                  <w:tcW w:w="1891" w:type="dxa"/>
                  <w:noWrap/>
                  <w:hideMark/>
                </w:tcPr>
                <w:p w14:paraId="3DC70580" w14:textId="77777777" w:rsidR="00B10C24" w:rsidRPr="00B10C24" w:rsidRDefault="00B10C24" w:rsidP="00B10C24">
                  <w:pPr>
                    <w:rPr>
                      <w:rFonts w:ascii="Helvetica" w:hAnsi="Helvetica"/>
                      <w:b/>
                      <w:bCs/>
                    </w:rPr>
                  </w:pPr>
                  <w:r w:rsidRPr="00B10C24">
                    <w:rPr>
                      <w:rFonts w:ascii="Helvetica" w:hAnsi="Helvetica"/>
                      <w:b/>
                      <w:bCs/>
                    </w:rPr>
                    <w:lastRenderedPageBreak/>
                    <w:t>Original Closing Date for Applications:</w:t>
                  </w:r>
                </w:p>
              </w:tc>
              <w:tc>
                <w:tcPr>
                  <w:tcW w:w="3126" w:type="dxa"/>
                  <w:vAlign w:val="center"/>
                  <w:hideMark/>
                </w:tcPr>
                <w:p w14:paraId="172AC2B7" w14:textId="77777777" w:rsidR="00B10C24" w:rsidRPr="00B10C24" w:rsidRDefault="00B10C24" w:rsidP="00B10C24">
                  <w:pPr>
                    <w:rPr>
                      <w:rFonts w:ascii="Helvetica" w:hAnsi="Helvetica"/>
                    </w:rPr>
                  </w:pPr>
                  <w:r w:rsidRPr="00B10C24">
                    <w:rPr>
                      <w:rFonts w:ascii="Helvetica" w:hAnsi="Helvetica"/>
                    </w:rPr>
                    <w:t>Dec 20, 2022  </w:t>
                  </w:r>
                </w:p>
              </w:tc>
            </w:tr>
            <w:tr w:rsidR="00B10C24" w:rsidRPr="00B10C24" w14:paraId="7463AE6F" w14:textId="77777777" w:rsidTr="00B10C24">
              <w:trPr>
                <w:tblCellSpacing w:w="0" w:type="dxa"/>
              </w:trPr>
              <w:tc>
                <w:tcPr>
                  <w:tcW w:w="1891" w:type="dxa"/>
                  <w:noWrap/>
                  <w:hideMark/>
                </w:tcPr>
                <w:p w14:paraId="6CC68233" w14:textId="77777777" w:rsidR="00B10C24" w:rsidRPr="00B10C24" w:rsidRDefault="00B10C24" w:rsidP="00B10C24">
                  <w:pPr>
                    <w:rPr>
                      <w:rFonts w:ascii="Helvetica" w:hAnsi="Helvetica"/>
                      <w:b/>
                      <w:bCs/>
                    </w:rPr>
                  </w:pPr>
                  <w:r w:rsidRPr="00B10C24">
                    <w:rPr>
                      <w:rFonts w:ascii="Helvetica" w:hAnsi="Helvetica"/>
                      <w:b/>
                      <w:bCs/>
                    </w:rPr>
                    <w:t>Current Closing Date for Applications:</w:t>
                  </w:r>
                </w:p>
              </w:tc>
              <w:tc>
                <w:tcPr>
                  <w:tcW w:w="3126" w:type="dxa"/>
                  <w:vAlign w:val="center"/>
                  <w:hideMark/>
                </w:tcPr>
                <w:p w14:paraId="167DD511" w14:textId="77777777" w:rsidR="00B10C24" w:rsidRPr="00B10C24" w:rsidRDefault="00B10C24" w:rsidP="00B10C24">
                  <w:pPr>
                    <w:rPr>
                      <w:rFonts w:ascii="Helvetica" w:hAnsi="Helvetica"/>
                    </w:rPr>
                  </w:pPr>
                  <w:r w:rsidRPr="00B10C24">
                    <w:rPr>
                      <w:rFonts w:ascii="Helvetica" w:hAnsi="Helvetica"/>
                    </w:rPr>
                    <w:t>Dec 20, 2022  </w:t>
                  </w:r>
                </w:p>
              </w:tc>
            </w:tr>
            <w:tr w:rsidR="00B10C24" w:rsidRPr="00B10C24" w14:paraId="0E263BEA" w14:textId="77777777" w:rsidTr="00B10C24">
              <w:trPr>
                <w:tblCellSpacing w:w="0" w:type="dxa"/>
              </w:trPr>
              <w:tc>
                <w:tcPr>
                  <w:tcW w:w="1891" w:type="dxa"/>
                  <w:noWrap/>
                  <w:hideMark/>
                </w:tcPr>
                <w:p w14:paraId="2F27E08C" w14:textId="77777777" w:rsidR="00B10C24" w:rsidRPr="00B10C24" w:rsidRDefault="00B10C24" w:rsidP="00B10C24">
                  <w:pPr>
                    <w:rPr>
                      <w:rFonts w:ascii="Helvetica" w:hAnsi="Helvetica"/>
                      <w:b/>
                      <w:bCs/>
                    </w:rPr>
                  </w:pPr>
                  <w:r w:rsidRPr="00B10C24">
                    <w:rPr>
                      <w:rFonts w:ascii="Helvetica" w:hAnsi="Helvetica"/>
                      <w:b/>
                      <w:bCs/>
                    </w:rPr>
                    <w:t>Archive Date:</w:t>
                  </w:r>
                </w:p>
              </w:tc>
              <w:tc>
                <w:tcPr>
                  <w:tcW w:w="3126" w:type="dxa"/>
                  <w:vAlign w:val="center"/>
                  <w:hideMark/>
                </w:tcPr>
                <w:p w14:paraId="27DE1707" w14:textId="77777777" w:rsidR="00B10C24" w:rsidRPr="00B10C24" w:rsidRDefault="00B10C24" w:rsidP="00B10C24">
                  <w:pPr>
                    <w:rPr>
                      <w:rFonts w:ascii="Helvetica" w:hAnsi="Helvetica"/>
                    </w:rPr>
                  </w:pPr>
                  <w:r w:rsidRPr="00B10C24">
                    <w:rPr>
                      <w:rFonts w:ascii="Helvetica" w:hAnsi="Helvetica"/>
                    </w:rPr>
                    <w:t>Jan 20, 2023</w:t>
                  </w:r>
                </w:p>
              </w:tc>
            </w:tr>
            <w:tr w:rsidR="00B10C24" w:rsidRPr="00B10C24" w14:paraId="0B0433B7" w14:textId="77777777" w:rsidTr="00B10C24">
              <w:trPr>
                <w:tblCellSpacing w:w="0" w:type="dxa"/>
              </w:trPr>
              <w:tc>
                <w:tcPr>
                  <w:tcW w:w="1891" w:type="dxa"/>
                  <w:noWrap/>
                  <w:hideMark/>
                </w:tcPr>
                <w:p w14:paraId="6BD547B6" w14:textId="77777777" w:rsidR="00B10C24" w:rsidRPr="00B10C24" w:rsidRDefault="00B10C24" w:rsidP="00B10C24">
                  <w:pPr>
                    <w:rPr>
                      <w:rFonts w:ascii="Helvetica" w:hAnsi="Helvetica"/>
                      <w:b/>
                      <w:bCs/>
                    </w:rPr>
                  </w:pPr>
                  <w:r w:rsidRPr="00B10C24">
                    <w:rPr>
                      <w:rFonts w:ascii="Helvetica" w:hAnsi="Helvetica"/>
                      <w:b/>
                      <w:bCs/>
                    </w:rPr>
                    <w:t>Estimated Total Program Funding:</w:t>
                  </w:r>
                </w:p>
              </w:tc>
              <w:tc>
                <w:tcPr>
                  <w:tcW w:w="3126" w:type="dxa"/>
                  <w:vAlign w:val="center"/>
                  <w:hideMark/>
                </w:tcPr>
                <w:p w14:paraId="702D0ACC" w14:textId="77777777" w:rsidR="00B10C24" w:rsidRPr="00B10C24" w:rsidRDefault="00B10C24" w:rsidP="00B10C24">
                  <w:pPr>
                    <w:rPr>
                      <w:rFonts w:ascii="Helvetica" w:hAnsi="Helvetica"/>
                    </w:rPr>
                  </w:pPr>
                  <w:r w:rsidRPr="00B10C24">
                    <w:rPr>
                      <w:rFonts w:ascii="Helvetica" w:hAnsi="Helvetica"/>
                    </w:rPr>
                    <w:t>$6,000,000</w:t>
                  </w:r>
                </w:p>
              </w:tc>
            </w:tr>
            <w:tr w:rsidR="00B10C24" w:rsidRPr="00B10C24" w14:paraId="07F4A96F" w14:textId="77777777" w:rsidTr="00B10C24">
              <w:trPr>
                <w:tblCellSpacing w:w="0" w:type="dxa"/>
              </w:trPr>
              <w:tc>
                <w:tcPr>
                  <w:tcW w:w="1891" w:type="dxa"/>
                  <w:noWrap/>
                  <w:hideMark/>
                </w:tcPr>
                <w:p w14:paraId="3B40B3D8" w14:textId="77777777" w:rsidR="00B10C24" w:rsidRPr="00B10C24" w:rsidRDefault="00B10C24" w:rsidP="00B10C24">
                  <w:pPr>
                    <w:rPr>
                      <w:rFonts w:ascii="Helvetica" w:hAnsi="Helvetica"/>
                      <w:b/>
                      <w:bCs/>
                    </w:rPr>
                  </w:pPr>
                  <w:r w:rsidRPr="00B10C24">
                    <w:rPr>
                      <w:rFonts w:ascii="Helvetica" w:hAnsi="Helvetica"/>
                      <w:b/>
                      <w:bCs/>
                    </w:rPr>
                    <w:t>Award Ceiling:</w:t>
                  </w:r>
                </w:p>
              </w:tc>
              <w:tc>
                <w:tcPr>
                  <w:tcW w:w="3126" w:type="dxa"/>
                  <w:vAlign w:val="center"/>
                  <w:hideMark/>
                </w:tcPr>
                <w:p w14:paraId="3C40406F" w14:textId="77777777" w:rsidR="00B10C24" w:rsidRPr="00B10C24" w:rsidRDefault="00B10C24" w:rsidP="00B10C24">
                  <w:pPr>
                    <w:rPr>
                      <w:rFonts w:ascii="Helvetica" w:hAnsi="Helvetica"/>
                    </w:rPr>
                  </w:pPr>
                  <w:r w:rsidRPr="00B10C24">
                    <w:rPr>
                      <w:rFonts w:ascii="Helvetica" w:hAnsi="Helvetica"/>
                    </w:rPr>
                    <w:t>$500,000</w:t>
                  </w:r>
                </w:p>
              </w:tc>
            </w:tr>
            <w:tr w:rsidR="00B10C24" w:rsidRPr="00B10C24" w14:paraId="070D65BC" w14:textId="77777777" w:rsidTr="00B10C24">
              <w:trPr>
                <w:tblCellSpacing w:w="0" w:type="dxa"/>
              </w:trPr>
              <w:tc>
                <w:tcPr>
                  <w:tcW w:w="1891" w:type="dxa"/>
                  <w:noWrap/>
                  <w:hideMark/>
                </w:tcPr>
                <w:p w14:paraId="5014C943" w14:textId="77777777" w:rsidR="00B10C24" w:rsidRPr="00B10C24" w:rsidRDefault="00B10C24" w:rsidP="00B10C24">
                  <w:pPr>
                    <w:rPr>
                      <w:rFonts w:ascii="Helvetica" w:hAnsi="Helvetica"/>
                      <w:b/>
                      <w:bCs/>
                    </w:rPr>
                  </w:pPr>
                  <w:r w:rsidRPr="00B10C24">
                    <w:rPr>
                      <w:rFonts w:ascii="Helvetica" w:hAnsi="Helvetica"/>
                      <w:b/>
                      <w:bCs/>
                    </w:rPr>
                    <w:t>Award Floor:</w:t>
                  </w:r>
                </w:p>
              </w:tc>
              <w:tc>
                <w:tcPr>
                  <w:tcW w:w="3126" w:type="dxa"/>
                  <w:vAlign w:val="center"/>
                  <w:hideMark/>
                </w:tcPr>
                <w:p w14:paraId="4879E32F" w14:textId="77777777" w:rsidR="00B10C24" w:rsidRPr="00B10C24" w:rsidRDefault="00B10C24" w:rsidP="00B10C24">
                  <w:pPr>
                    <w:rPr>
                      <w:rFonts w:ascii="Helvetica" w:hAnsi="Helvetica"/>
                    </w:rPr>
                  </w:pPr>
                  <w:r w:rsidRPr="00B10C24">
                    <w:rPr>
                      <w:rFonts w:ascii="Helvetica" w:hAnsi="Helvetica"/>
                    </w:rPr>
                    <w:t>$250,000</w:t>
                  </w:r>
                </w:p>
              </w:tc>
            </w:tr>
          </w:tbl>
          <w:p w14:paraId="280480BD" w14:textId="77777777" w:rsidR="00B10C24" w:rsidRPr="00B10C24" w:rsidRDefault="00B10C24" w:rsidP="00B10C24">
            <w:pPr>
              <w:rPr>
                <w:rFonts w:ascii="Helvetica" w:hAnsi="Helvetica"/>
              </w:rPr>
            </w:pPr>
          </w:p>
        </w:tc>
      </w:tr>
    </w:tbl>
    <w:p w14:paraId="5329E1BB" w14:textId="11396CA3" w:rsidR="00B10C24" w:rsidRPr="00B10C24" w:rsidRDefault="00B10C24" w:rsidP="00B10C24">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B10C24" w:rsidRPr="00B10C24" w14:paraId="6AFF7654" w14:textId="77777777" w:rsidTr="00B10C24">
        <w:trPr>
          <w:tblCellSpacing w:w="0" w:type="dxa"/>
        </w:trPr>
        <w:tc>
          <w:tcPr>
            <w:tcW w:w="0" w:type="auto"/>
            <w:noWrap/>
            <w:hideMark/>
          </w:tcPr>
          <w:p w14:paraId="08C5B414" w14:textId="77777777" w:rsidR="00B10C24" w:rsidRPr="00B10C24" w:rsidRDefault="00B10C24" w:rsidP="00B10C24">
            <w:pPr>
              <w:rPr>
                <w:rFonts w:ascii="Helvetica" w:hAnsi="Helvetica"/>
                <w:b/>
                <w:bCs/>
              </w:rPr>
            </w:pPr>
            <w:r w:rsidRPr="00B10C24">
              <w:rPr>
                <w:rFonts w:ascii="Helvetica" w:hAnsi="Helvetica"/>
                <w:b/>
                <w:bCs/>
              </w:rPr>
              <w:t>Eligible Applicants:</w:t>
            </w:r>
          </w:p>
        </w:tc>
        <w:tc>
          <w:tcPr>
            <w:tcW w:w="5000" w:type="pct"/>
            <w:vAlign w:val="center"/>
            <w:hideMark/>
          </w:tcPr>
          <w:p w14:paraId="239A2162" w14:textId="77777777" w:rsidR="00B10C24" w:rsidRPr="00B10C24" w:rsidRDefault="00B10C24" w:rsidP="00B10C24">
            <w:pPr>
              <w:rPr>
                <w:rFonts w:ascii="Helvetica" w:hAnsi="Helvetica"/>
              </w:rPr>
            </w:pPr>
            <w:r w:rsidRPr="00B10C24">
              <w:rPr>
                <w:rFonts w:ascii="Helvetica" w:hAnsi="Helvetica"/>
              </w:rPr>
              <w:t>Unrestricted (i.e., open to any type of entity above), subject to any clarification in text field entitled "Additional Information on Eligibility"</w:t>
            </w:r>
          </w:p>
        </w:tc>
      </w:tr>
      <w:tr w:rsidR="00B10C24" w:rsidRPr="00B10C24" w14:paraId="6441A815" w14:textId="77777777" w:rsidTr="00B10C24">
        <w:trPr>
          <w:tblCellSpacing w:w="0" w:type="dxa"/>
        </w:trPr>
        <w:tc>
          <w:tcPr>
            <w:tcW w:w="0" w:type="auto"/>
            <w:noWrap/>
            <w:hideMark/>
          </w:tcPr>
          <w:p w14:paraId="656B6A87" w14:textId="77777777" w:rsidR="00B10C24" w:rsidRPr="00B10C24" w:rsidRDefault="00B10C24" w:rsidP="00B10C24">
            <w:pPr>
              <w:rPr>
                <w:rFonts w:ascii="Helvetica" w:hAnsi="Helvetica"/>
                <w:b/>
                <w:bCs/>
              </w:rPr>
            </w:pPr>
            <w:r w:rsidRPr="00B10C24">
              <w:rPr>
                <w:rFonts w:ascii="Helvetica" w:hAnsi="Helvetica"/>
                <w:b/>
                <w:bCs/>
              </w:rPr>
              <w:t>Additional Information on Eligibility:</w:t>
            </w:r>
          </w:p>
        </w:tc>
        <w:tc>
          <w:tcPr>
            <w:tcW w:w="5000" w:type="pct"/>
            <w:vAlign w:val="center"/>
            <w:hideMark/>
          </w:tcPr>
          <w:p w14:paraId="64E29A2D" w14:textId="77777777" w:rsidR="00B10C24" w:rsidRPr="00B10C24" w:rsidRDefault="00B10C24" w:rsidP="00B10C24">
            <w:pPr>
              <w:rPr>
                <w:rFonts w:ascii="Helvetica" w:hAnsi="Helvetica"/>
              </w:rPr>
            </w:pPr>
            <w:r w:rsidRPr="00B10C24">
              <w:rPr>
                <w:rFonts w:ascii="Helvetica" w:hAnsi="Helvetica"/>
              </w:rPr>
              <w:t>Please refer to the funding opportunity announcement posted on the JFSP website for more information about eligibility. See www.firescience.gov.</w:t>
            </w:r>
          </w:p>
        </w:tc>
      </w:tr>
    </w:tbl>
    <w:p w14:paraId="45DA1182" w14:textId="77777777" w:rsidR="00B10C24" w:rsidRPr="00B10C24" w:rsidRDefault="00B10C24" w:rsidP="00B10C24">
      <w:pPr>
        <w:rPr>
          <w:rFonts w:ascii="Helvetica" w:hAnsi="Helvetica"/>
        </w:rPr>
      </w:pPr>
      <w:r w:rsidRPr="00B10C24">
        <w:rPr>
          <w:rFonts w:ascii="Helvetica" w:hAnsi="Helvetica"/>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501"/>
        <w:gridCol w:w="7389"/>
      </w:tblGrid>
      <w:tr w:rsidR="00B10C24" w:rsidRPr="00B10C24" w14:paraId="0B1F1C1E" w14:textId="77777777" w:rsidTr="00B10C24">
        <w:trPr>
          <w:tblCellSpacing w:w="0" w:type="dxa"/>
        </w:trPr>
        <w:tc>
          <w:tcPr>
            <w:tcW w:w="0" w:type="auto"/>
            <w:noWrap/>
            <w:hideMark/>
          </w:tcPr>
          <w:p w14:paraId="59DE86EF" w14:textId="77777777" w:rsidR="00B10C24" w:rsidRPr="00B10C24" w:rsidRDefault="00B10C24" w:rsidP="00B10C24">
            <w:pPr>
              <w:rPr>
                <w:rFonts w:ascii="Helvetica" w:hAnsi="Helvetica"/>
                <w:b/>
                <w:bCs/>
              </w:rPr>
            </w:pPr>
            <w:r w:rsidRPr="00B10C24">
              <w:rPr>
                <w:rFonts w:ascii="Helvetica" w:hAnsi="Helvetica"/>
                <w:b/>
                <w:bCs/>
              </w:rPr>
              <w:t>Agency Name:</w:t>
            </w:r>
          </w:p>
        </w:tc>
        <w:tc>
          <w:tcPr>
            <w:tcW w:w="5000" w:type="pct"/>
            <w:vAlign w:val="center"/>
            <w:hideMark/>
          </w:tcPr>
          <w:p w14:paraId="48EB6F71" w14:textId="77777777" w:rsidR="00B10C24" w:rsidRPr="00B10C24" w:rsidRDefault="00B10C24" w:rsidP="00B10C24">
            <w:pPr>
              <w:rPr>
                <w:rFonts w:ascii="Helvetica" w:hAnsi="Helvetica"/>
              </w:rPr>
            </w:pPr>
            <w:r w:rsidRPr="00B10C24">
              <w:rPr>
                <w:rFonts w:ascii="Helvetica" w:hAnsi="Helvetica"/>
              </w:rPr>
              <w:t>Bureau of Land Management</w:t>
            </w:r>
          </w:p>
        </w:tc>
      </w:tr>
      <w:tr w:rsidR="00B10C24" w:rsidRPr="00B10C24" w14:paraId="34AE05F7" w14:textId="77777777" w:rsidTr="00B10C24">
        <w:trPr>
          <w:tblCellSpacing w:w="0" w:type="dxa"/>
        </w:trPr>
        <w:tc>
          <w:tcPr>
            <w:tcW w:w="0" w:type="auto"/>
            <w:noWrap/>
            <w:hideMark/>
          </w:tcPr>
          <w:p w14:paraId="43866B1D" w14:textId="77777777" w:rsidR="00B10C24" w:rsidRPr="00B10C24" w:rsidRDefault="00B10C24" w:rsidP="00B10C24">
            <w:pPr>
              <w:rPr>
                <w:rFonts w:ascii="Helvetica" w:hAnsi="Helvetica"/>
                <w:b/>
                <w:bCs/>
              </w:rPr>
            </w:pPr>
            <w:r w:rsidRPr="00B10C24">
              <w:rPr>
                <w:rFonts w:ascii="Helvetica" w:hAnsi="Helvetica"/>
                <w:b/>
                <w:bCs/>
              </w:rPr>
              <w:t>Description:</w:t>
            </w:r>
          </w:p>
        </w:tc>
        <w:tc>
          <w:tcPr>
            <w:tcW w:w="5000" w:type="pct"/>
            <w:vAlign w:val="center"/>
            <w:hideMark/>
          </w:tcPr>
          <w:p w14:paraId="16C80490" w14:textId="77777777" w:rsidR="00B10C24" w:rsidRPr="00B10C24" w:rsidRDefault="00B10C24" w:rsidP="00B10C24">
            <w:pPr>
              <w:rPr>
                <w:rFonts w:ascii="Helvetica" w:hAnsi="Helvetica"/>
              </w:rPr>
            </w:pPr>
            <w:r w:rsidRPr="00B10C24">
              <w:rPr>
                <w:rFonts w:ascii="Helvetica" w:hAnsi="Helvetica"/>
              </w:rPr>
              <w:t>The Joint Fire Science Program (JFSP) is a partnership of seven federal wildland fire management and research agencies that have a shared need to address problems associated with managing wildland fuels, fires, and fire-impacted ecosystems.</w:t>
            </w:r>
          </w:p>
          <w:p w14:paraId="1263D7AA" w14:textId="77777777" w:rsidR="00B10C24" w:rsidRPr="00B10C24" w:rsidRDefault="00B10C24" w:rsidP="00B10C24">
            <w:pPr>
              <w:rPr>
                <w:rFonts w:ascii="Helvetica" w:hAnsi="Helvetica"/>
              </w:rPr>
            </w:pPr>
            <w:r w:rsidRPr="00B10C24">
              <w:rPr>
                <w:rFonts w:ascii="Helvetica" w:hAnsi="Helvetica"/>
              </w:rPr>
              <w:t> </w:t>
            </w:r>
          </w:p>
          <w:p w14:paraId="1B5555F3" w14:textId="77777777" w:rsidR="00B10C24" w:rsidRPr="00B10C24" w:rsidRDefault="00B10C24" w:rsidP="00B10C24">
            <w:pPr>
              <w:rPr>
                <w:rFonts w:ascii="Helvetica" w:hAnsi="Helvetica"/>
              </w:rPr>
            </w:pPr>
            <w:r w:rsidRPr="00B10C24">
              <w:rPr>
                <w:rFonts w:ascii="Helvetica" w:hAnsi="Helvetica"/>
              </w:rPr>
              <w:t xml:space="preserve">The partnering agencies include the U.S. Department of Agriculture (USDA), Forest Service (FS) and five bureaus in the U S Department of the Interior (DOI): Bureau of Indian Affairs Bureau of Land Management National Park Service Fish and Wildlife Service, </w:t>
            </w:r>
            <w:r w:rsidRPr="00B10C24">
              <w:rPr>
                <w:rFonts w:ascii="Helvetica" w:hAnsi="Helvetica"/>
              </w:rPr>
              <w:lastRenderedPageBreak/>
              <w:t>and Geological Survey. The DOI also is represented by the Office of Wildland Fire. Funding to support the program is provided by both DOI and FS.</w:t>
            </w:r>
          </w:p>
          <w:p w14:paraId="33CEFFCE" w14:textId="77777777" w:rsidR="00B10C24" w:rsidRPr="00B10C24" w:rsidRDefault="00B10C24" w:rsidP="00B10C24">
            <w:pPr>
              <w:rPr>
                <w:rFonts w:ascii="Helvetica" w:hAnsi="Helvetica"/>
              </w:rPr>
            </w:pPr>
            <w:r w:rsidRPr="00B10C24">
              <w:rPr>
                <w:rFonts w:ascii="Helvetica" w:hAnsi="Helvetica"/>
              </w:rPr>
              <w:t> </w:t>
            </w:r>
          </w:p>
          <w:p w14:paraId="273841FA" w14:textId="77777777" w:rsidR="00B10C24" w:rsidRPr="00B10C24" w:rsidRDefault="00B10C24" w:rsidP="00B10C24">
            <w:pPr>
              <w:rPr>
                <w:rFonts w:ascii="Helvetica" w:hAnsi="Helvetica"/>
              </w:rPr>
            </w:pPr>
            <w:r w:rsidRPr="00B10C24">
              <w:rPr>
                <w:rFonts w:ascii="Helvetica" w:hAnsi="Helvetica"/>
              </w:rPr>
              <w:t xml:space="preserve">For further background on the JFSP, those considering submitting proposals are encouraged to visit its website at </w:t>
            </w:r>
            <w:hyperlink r:id="rId262" w:tgtFrame="_blank" w:history="1">
              <w:r w:rsidRPr="00B10C24">
                <w:rPr>
                  <w:rStyle w:val="Hyperlink"/>
                  <w:rFonts w:ascii="Helvetica" w:hAnsi="Helvetica"/>
                </w:rPr>
                <w:t>https://www.firescience.gov</w:t>
              </w:r>
            </w:hyperlink>
            <w:r w:rsidRPr="00B10C24">
              <w:rPr>
                <w:rFonts w:ascii="Helvetica" w:hAnsi="Helvetica"/>
              </w:rPr>
              <w:t>.</w:t>
            </w:r>
          </w:p>
          <w:p w14:paraId="3447D9E1" w14:textId="77777777" w:rsidR="00B10C24" w:rsidRPr="00B10C24" w:rsidRDefault="00B10C24" w:rsidP="00B10C24">
            <w:pPr>
              <w:rPr>
                <w:rFonts w:ascii="Helvetica" w:hAnsi="Helvetica"/>
              </w:rPr>
            </w:pPr>
            <w:r w:rsidRPr="00B10C24">
              <w:rPr>
                <w:rFonts w:ascii="Helvetica" w:hAnsi="Helvetica"/>
              </w:rPr>
              <w:t> </w:t>
            </w:r>
          </w:p>
          <w:p w14:paraId="437E6035" w14:textId="77777777" w:rsidR="00B10C24" w:rsidRPr="00B10C24" w:rsidRDefault="00B10C24" w:rsidP="00B10C24">
            <w:pPr>
              <w:rPr>
                <w:rFonts w:ascii="Helvetica" w:hAnsi="Helvetica"/>
              </w:rPr>
            </w:pPr>
            <w:r w:rsidRPr="00B10C24">
              <w:rPr>
                <w:rFonts w:ascii="Helvetica" w:hAnsi="Helvetica"/>
              </w:rPr>
              <w:t xml:space="preserve">All proposals must be submitted by </w:t>
            </w:r>
            <w:r w:rsidRPr="00B10C24">
              <w:rPr>
                <w:rFonts w:ascii="Helvetica" w:hAnsi="Helvetica"/>
                <w:b/>
                <w:bCs/>
              </w:rPr>
              <w:t>December 20, 2022, 5:00 p.m. MT</w:t>
            </w:r>
            <w:r w:rsidRPr="00B10C24">
              <w:rPr>
                <w:rFonts w:ascii="Helvetica" w:hAnsi="Helvetica"/>
              </w:rPr>
              <w:t xml:space="preserve">, using the electronic submission process provided on the JFSP website (https://www.firescience.gov). </w:t>
            </w:r>
            <w:r w:rsidRPr="00B10C24">
              <w:rPr>
                <w:rFonts w:ascii="Helvetica" w:hAnsi="Helvetica"/>
                <w:b/>
                <w:bCs/>
              </w:rPr>
              <w:t xml:space="preserve">Proposals cannot be submitted through Grants.gov. </w:t>
            </w:r>
            <w:r w:rsidRPr="00B10C24">
              <w:rPr>
                <w:rFonts w:ascii="Helvetica" w:hAnsi="Helvetica"/>
              </w:rPr>
              <w:t>No exceptions are allowed to this closing date and time.</w:t>
            </w:r>
          </w:p>
          <w:p w14:paraId="623DB86E" w14:textId="77777777" w:rsidR="00B10C24" w:rsidRPr="00B10C24" w:rsidRDefault="00B10C24" w:rsidP="00B10C24">
            <w:pPr>
              <w:rPr>
                <w:rFonts w:ascii="Helvetica" w:hAnsi="Helvetica"/>
              </w:rPr>
            </w:pPr>
            <w:r w:rsidRPr="00B10C24">
              <w:rPr>
                <w:rFonts w:ascii="Helvetica" w:hAnsi="Helvetica"/>
              </w:rPr>
              <w:t> </w:t>
            </w:r>
          </w:p>
          <w:p w14:paraId="74D9325E" w14:textId="77777777" w:rsidR="00B10C24" w:rsidRPr="00B10C24" w:rsidRDefault="00B10C24" w:rsidP="00B10C24">
            <w:pPr>
              <w:rPr>
                <w:rFonts w:ascii="Helvetica" w:hAnsi="Helvetica"/>
              </w:rPr>
            </w:pPr>
            <w:r w:rsidRPr="00B10C24">
              <w:rPr>
                <w:rFonts w:ascii="Helvetica" w:hAnsi="Helvetica"/>
              </w:rPr>
              <w:t>All proposals must meet all requirements in this NOFO (see especially Section V below). Proposals that do not meet all requirements in this section will not be considered for funding.</w:t>
            </w:r>
          </w:p>
          <w:p w14:paraId="4B6E3B41" w14:textId="77777777" w:rsidR="00B10C24" w:rsidRPr="00B10C24" w:rsidRDefault="00B10C24" w:rsidP="00B10C24">
            <w:pPr>
              <w:rPr>
                <w:rFonts w:ascii="Helvetica" w:hAnsi="Helvetica"/>
              </w:rPr>
            </w:pPr>
            <w:r w:rsidRPr="00B10C24">
              <w:rPr>
                <w:rFonts w:ascii="Helvetica" w:hAnsi="Helvetica"/>
              </w:rPr>
              <w:t> </w:t>
            </w:r>
          </w:p>
          <w:p w14:paraId="5EE4173C" w14:textId="77777777" w:rsidR="00B10C24" w:rsidRPr="00B10C24" w:rsidRDefault="00B10C24" w:rsidP="00B10C24">
            <w:pPr>
              <w:rPr>
                <w:rFonts w:ascii="Helvetica" w:hAnsi="Helvetica"/>
              </w:rPr>
            </w:pPr>
            <w:r w:rsidRPr="00B10C24">
              <w:rPr>
                <w:rFonts w:ascii="Helvetica" w:hAnsi="Helvetica"/>
                <w:b/>
                <w:bCs/>
              </w:rPr>
              <w:t>Direct questions to:</w:t>
            </w:r>
          </w:p>
          <w:p w14:paraId="6F5C44D7" w14:textId="77777777" w:rsidR="00B10C24" w:rsidRPr="00B10C24" w:rsidRDefault="00B10C24" w:rsidP="00B10C24">
            <w:pPr>
              <w:rPr>
                <w:rFonts w:ascii="Helvetica" w:hAnsi="Helvetica"/>
              </w:rPr>
            </w:pPr>
            <w:r w:rsidRPr="00B10C24">
              <w:rPr>
                <w:rFonts w:ascii="Helvetica" w:hAnsi="Helvetica"/>
                <w:b/>
                <w:bCs/>
              </w:rPr>
              <w:t> </w:t>
            </w:r>
          </w:p>
          <w:p w14:paraId="41C9E976" w14:textId="77777777" w:rsidR="00B10C24" w:rsidRPr="00B10C24" w:rsidRDefault="00B10C24" w:rsidP="00B10C24">
            <w:pPr>
              <w:rPr>
                <w:rFonts w:ascii="Helvetica" w:hAnsi="Helvetica"/>
              </w:rPr>
            </w:pPr>
            <w:r w:rsidRPr="00B10C24">
              <w:rPr>
                <w:rFonts w:ascii="Helvetica" w:hAnsi="Helvetica"/>
                <w:b/>
                <w:bCs/>
              </w:rPr>
              <w:t>Administrative questions:</w:t>
            </w:r>
          </w:p>
          <w:p w14:paraId="7A0E295B" w14:textId="77777777" w:rsidR="00B10C24" w:rsidRPr="00B10C24" w:rsidRDefault="00B10C24" w:rsidP="00B10C24">
            <w:pPr>
              <w:rPr>
                <w:rFonts w:ascii="Helvetica" w:hAnsi="Helvetica"/>
              </w:rPr>
            </w:pPr>
            <w:r w:rsidRPr="00B10C24">
              <w:rPr>
                <w:rFonts w:ascii="Helvetica" w:hAnsi="Helvetica"/>
              </w:rPr>
              <w:t>Becky Jenison, Program Analyst Phone: 208-387-5958</w:t>
            </w:r>
          </w:p>
          <w:p w14:paraId="0C5591EE" w14:textId="77777777" w:rsidR="00B10C24" w:rsidRPr="00B10C24" w:rsidRDefault="00B10C24" w:rsidP="00B10C24">
            <w:pPr>
              <w:rPr>
                <w:rFonts w:ascii="Helvetica" w:hAnsi="Helvetica"/>
              </w:rPr>
            </w:pPr>
            <w:r w:rsidRPr="00B10C24">
              <w:rPr>
                <w:rFonts w:ascii="Helvetica" w:hAnsi="Helvetica"/>
              </w:rPr>
              <w:t>Email: bjenison@blm.gov</w:t>
            </w:r>
          </w:p>
          <w:p w14:paraId="49CC1354" w14:textId="77777777" w:rsidR="00B10C24" w:rsidRPr="00B10C24" w:rsidRDefault="00B10C24" w:rsidP="00B10C24">
            <w:pPr>
              <w:rPr>
                <w:rFonts w:ascii="Helvetica" w:hAnsi="Helvetica"/>
              </w:rPr>
            </w:pPr>
            <w:r w:rsidRPr="00B10C24">
              <w:rPr>
                <w:rFonts w:ascii="Helvetica" w:hAnsi="Helvetica"/>
              </w:rPr>
              <w:t> </w:t>
            </w:r>
          </w:p>
          <w:p w14:paraId="350E5C60" w14:textId="77777777" w:rsidR="00B10C24" w:rsidRPr="00B10C24" w:rsidRDefault="00B10C24" w:rsidP="00B10C24">
            <w:pPr>
              <w:rPr>
                <w:rFonts w:ascii="Helvetica" w:hAnsi="Helvetica"/>
              </w:rPr>
            </w:pPr>
            <w:r w:rsidRPr="00B10C24">
              <w:rPr>
                <w:rFonts w:ascii="Helvetica" w:hAnsi="Helvetica"/>
                <w:b/>
                <w:bCs/>
              </w:rPr>
              <w:t>Task statement questions:</w:t>
            </w:r>
          </w:p>
          <w:p w14:paraId="02FAA712" w14:textId="77777777" w:rsidR="00B10C24" w:rsidRPr="00B10C24" w:rsidRDefault="00B10C24" w:rsidP="00B10C24">
            <w:pPr>
              <w:rPr>
                <w:rFonts w:ascii="Helvetica" w:hAnsi="Helvetica"/>
              </w:rPr>
            </w:pPr>
            <w:r w:rsidRPr="00B10C24">
              <w:rPr>
                <w:rFonts w:ascii="Helvetica" w:hAnsi="Helvetica"/>
              </w:rPr>
              <w:t>Ed Brunson, Program Manager Phone: 208-387-5975</w:t>
            </w:r>
          </w:p>
          <w:p w14:paraId="64E808FF" w14:textId="77777777" w:rsidR="00B10C24" w:rsidRPr="00B10C24" w:rsidRDefault="00B10C24" w:rsidP="00B10C24">
            <w:pPr>
              <w:rPr>
                <w:rFonts w:ascii="Helvetica" w:hAnsi="Helvetica"/>
              </w:rPr>
            </w:pPr>
            <w:r w:rsidRPr="00B10C24">
              <w:rPr>
                <w:rFonts w:ascii="Helvetica" w:hAnsi="Helvetica"/>
              </w:rPr>
              <w:t>Email: ebrunson@blm.gov</w:t>
            </w:r>
          </w:p>
        </w:tc>
      </w:tr>
      <w:tr w:rsidR="00B10C24" w:rsidRPr="00B10C24" w14:paraId="5C59C6EA" w14:textId="77777777" w:rsidTr="00B10C24">
        <w:trPr>
          <w:tblCellSpacing w:w="0" w:type="dxa"/>
        </w:trPr>
        <w:tc>
          <w:tcPr>
            <w:tcW w:w="0" w:type="auto"/>
            <w:noWrap/>
            <w:hideMark/>
          </w:tcPr>
          <w:p w14:paraId="1327B1B8" w14:textId="77777777" w:rsidR="00B10C24" w:rsidRPr="00B10C24" w:rsidRDefault="00B10C24" w:rsidP="00B10C24">
            <w:pPr>
              <w:rPr>
                <w:b/>
                <w:bCs/>
              </w:rPr>
            </w:pPr>
            <w:r w:rsidRPr="00B10C24">
              <w:rPr>
                <w:b/>
                <w:bCs/>
              </w:rPr>
              <w:t>Link to Additional Information:</w:t>
            </w:r>
          </w:p>
        </w:tc>
        <w:tc>
          <w:tcPr>
            <w:tcW w:w="5000" w:type="pct"/>
            <w:vAlign w:val="center"/>
            <w:hideMark/>
          </w:tcPr>
          <w:p w14:paraId="74D9A347" w14:textId="77777777" w:rsidR="00B10C24" w:rsidRPr="00B10C24" w:rsidRDefault="00000000" w:rsidP="00B10C24">
            <w:hyperlink r:id="rId263" w:tgtFrame="_blank" w:tooltip="Link to Additional Information" w:history="1">
              <w:r w:rsidR="00B10C24" w:rsidRPr="00B10C24">
                <w:rPr>
                  <w:rStyle w:val="Hyperlink"/>
                </w:rPr>
                <w:t>https://www.firescience.gov/</w:t>
              </w:r>
            </w:hyperlink>
          </w:p>
        </w:tc>
      </w:tr>
      <w:tr w:rsidR="00B10C24" w:rsidRPr="00B10C24" w14:paraId="45952E48" w14:textId="77777777" w:rsidTr="00B10C24">
        <w:trPr>
          <w:tblCellSpacing w:w="0" w:type="dxa"/>
        </w:trPr>
        <w:tc>
          <w:tcPr>
            <w:tcW w:w="0" w:type="auto"/>
            <w:noWrap/>
            <w:hideMark/>
          </w:tcPr>
          <w:p w14:paraId="7B30DD0A" w14:textId="77777777" w:rsidR="00B10C24" w:rsidRPr="00B10C24" w:rsidRDefault="00B10C24" w:rsidP="00B10C24">
            <w:pPr>
              <w:rPr>
                <w:b/>
                <w:bCs/>
              </w:rPr>
            </w:pPr>
            <w:r w:rsidRPr="00B10C24">
              <w:rPr>
                <w:b/>
                <w:bCs/>
              </w:rPr>
              <w:t>Grantor Contact Information:</w:t>
            </w:r>
          </w:p>
        </w:tc>
        <w:tc>
          <w:tcPr>
            <w:tcW w:w="5000" w:type="pct"/>
            <w:vAlign w:val="center"/>
            <w:hideMark/>
          </w:tcPr>
          <w:p w14:paraId="1C9CC744" w14:textId="77777777" w:rsidR="00B10C24" w:rsidRPr="00B10C24" w:rsidRDefault="00B10C24" w:rsidP="00B10C24">
            <w:r w:rsidRPr="00B10C24">
              <w:t>If you have difficulty accessing the full announcement electronically, please contact:</w:t>
            </w:r>
            <w:r w:rsidRPr="00B10C24">
              <w:br/>
            </w:r>
            <w:r w:rsidRPr="00B10C24">
              <w:br/>
              <w:t>Noel Miller Grantor</w:t>
            </w:r>
            <w:r w:rsidRPr="00B10C24">
              <w:br/>
            </w:r>
            <w:r w:rsidRPr="00B10C24">
              <w:br/>
            </w:r>
            <w:hyperlink r:id="rId264" w:history="1">
              <w:r w:rsidRPr="00B10C24">
                <w:rPr>
                  <w:rStyle w:val="Hyperlink"/>
                </w:rPr>
                <w:t>namiller@blm.gov</w:t>
              </w:r>
            </w:hyperlink>
          </w:p>
        </w:tc>
      </w:tr>
    </w:tbl>
    <w:p w14:paraId="51502256" w14:textId="77777777" w:rsidR="00B10C24" w:rsidRPr="00B10C24" w:rsidRDefault="00B10C24" w:rsidP="00B10C24"/>
    <w:p w14:paraId="0F6A6158" w14:textId="2BF7B964" w:rsidR="00437232" w:rsidRDefault="00437232" w:rsidP="00B10C24">
      <w:pPr>
        <w:pBdr>
          <w:bottom w:val="single" w:sz="6" w:space="1" w:color="auto"/>
        </w:pBdr>
        <w:rPr>
          <w:rStyle w:val="Hyperlink"/>
          <w:rFonts w:ascii="Helvetica" w:hAnsi="Helvetica" w:cs="Helvetica"/>
          <w:color w:val="1155CC"/>
          <w:shd w:val="clear" w:color="auto" w:fill="FFFFFF"/>
        </w:rPr>
      </w:pPr>
      <w:r w:rsidRPr="00B10C24">
        <w:br/>
      </w:r>
      <w:hyperlink r:id="rId265" w:tgtFrame="_blank" w:history="1">
        <w:r w:rsidRPr="00B02A01">
          <w:rPr>
            <w:rStyle w:val="Hyperlink"/>
            <w:rFonts w:ascii="Helvetica" w:hAnsi="Helvetica" w:cs="Helvetica"/>
            <w:color w:val="1155CC"/>
            <w:shd w:val="clear" w:color="auto" w:fill="FFFFFF"/>
          </w:rPr>
          <w:t>https://www.grants.gov/web/grants/view-opportunity.html?oppId=344141</w:t>
        </w:r>
      </w:hyperlink>
    </w:p>
    <w:p w14:paraId="7656802E" w14:textId="77777777" w:rsidR="0092219E" w:rsidRDefault="0092219E" w:rsidP="00B10C24">
      <w:pPr>
        <w:rPr>
          <w:rStyle w:val="Hyperlink"/>
          <w:rFonts w:ascii="Helvetica" w:hAnsi="Helvetica" w:cs="Helvetica"/>
          <w:color w:val="1155CC"/>
          <w:shd w:val="clear" w:color="auto" w:fill="FFFFFF"/>
        </w:rPr>
      </w:pPr>
    </w:p>
    <w:p w14:paraId="259B82EE" w14:textId="6F8053C1" w:rsidR="00437232" w:rsidRDefault="00437232" w:rsidP="00437232">
      <w:pPr>
        <w:pStyle w:val="NoSpacing"/>
        <w:rPr>
          <w:rFonts w:ascii="Helvetica" w:hAnsi="Helvetica" w:cs="Helvetica"/>
          <w:color w:val="222222"/>
          <w:sz w:val="24"/>
          <w:szCs w:val="24"/>
          <w:shd w:val="clear" w:color="auto" w:fill="FFFFFF"/>
        </w:rPr>
      </w:pPr>
      <w:bookmarkStart w:id="465" w:name="DOIBLMNIFCJFSPExchange"/>
      <w:bookmarkEnd w:id="465"/>
      <w:r w:rsidRPr="00F51789">
        <w:rPr>
          <w:rFonts w:ascii="Helvetica" w:hAnsi="Helvetica" w:cs="Helvetica"/>
          <w:color w:val="222222"/>
          <w:sz w:val="24"/>
          <w:szCs w:val="24"/>
          <w:highlight w:val="cyan"/>
          <w:shd w:val="clear" w:color="auto" w:fill="FFFFFF"/>
        </w:rPr>
        <w:t>Bureau of Land Management</w:t>
      </w:r>
      <w:r w:rsidRPr="00F51789">
        <w:rPr>
          <w:rFonts w:ascii="Helvetica" w:hAnsi="Helvetica" w:cs="Helvetica"/>
          <w:color w:val="222222"/>
          <w:sz w:val="24"/>
          <w:szCs w:val="24"/>
          <w:highlight w:val="cyan"/>
        </w:rPr>
        <w:br/>
      </w:r>
      <w:r w:rsidRPr="00F51789">
        <w:rPr>
          <w:rFonts w:ascii="Helvetica" w:hAnsi="Helvetica" w:cs="Helvetica"/>
          <w:color w:val="222222"/>
          <w:sz w:val="24"/>
          <w:szCs w:val="24"/>
          <w:highlight w:val="cyan"/>
          <w:shd w:val="clear" w:color="auto" w:fill="FFFFFF"/>
        </w:rPr>
        <w:t>BLM-National Interagency Fire Center (NIFC) Joint Fire Science Program (JFSP) Regional Fire Science Exchange Announcement (One Task Statement)</w:t>
      </w:r>
      <w:r w:rsidRPr="00F51789">
        <w:rPr>
          <w:rFonts w:ascii="Helvetica" w:hAnsi="Helvetica" w:cs="Helvetica"/>
          <w:color w:val="222222"/>
          <w:sz w:val="24"/>
          <w:szCs w:val="24"/>
          <w:highlight w:val="cyan"/>
        </w:rPr>
        <w:br/>
      </w:r>
      <w:r w:rsidRPr="00F51789">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37232" w:rsidRPr="00437232" w14:paraId="07D4DE0D" w14:textId="77777777" w:rsidTr="0043723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437232" w:rsidRPr="00437232" w14:paraId="565B1390" w14:textId="77777777" w:rsidTr="00437232">
              <w:trPr>
                <w:tblCellSpacing w:w="0" w:type="dxa"/>
              </w:trPr>
              <w:tc>
                <w:tcPr>
                  <w:tcW w:w="1527" w:type="dxa"/>
                  <w:noWrap/>
                  <w:hideMark/>
                </w:tcPr>
                <w:p w14:paraId="12583E8F"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Document Type:</w:t>
                  </w:r>
                </w:p>
              </w:tc>
              <w:tc>
                <w:tcPr>
                  <w:tcW w:w="3718" w:type="dxa"/>
                  <w:vAlign w:val="center"/>
                  <w:hideMark/>
                </w:tcPr>
                <w:p w14:paraId="5E64A6A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Grants Notice</w:t>
                  </w:r>
                </w:p>
              </w:tc>
            </w:tr>
            <w:tr w:rsidR="00437232" w:rsidRPr="00437232" w14:paraId="49B57025" w14:textId="77777777" w:rsidTr="00437232">
              <w:trPr>
                <w:tblCellSpacing w:w="0" w:type="dxa"/>
              </w:trPr>
              <w:tc>
                <w:tcPr>
                  <w:tcW w:w="1527" w:type="dxa"/>
                  <w:noWrap/>
                  <w:hideMark/>
                </w:tcPr>
                <w:p w14:paraId="7F0A578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Funding Opportunity Number:</w:t>
                  </w:r>
                </w:p>
              </w:tc>
              <w:tc>
                <w:tcPr>
                  <w:tcW w:w="3718" w:type="dxa"/>
                  <w:vAlign w:val="center"/>
                  <w:hideMark/>
                </w:tcPr>
                <w:p w14:paraId="4ACD86B3"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FA-NOFO0023-002</w:t>
                  </w:r>
                </w:p>
              </w:tc>
            </w:tr>
            <w:tr w:rsidR="00437232" w:rsidRPr="00437232" w14:paraId="6B586B85" w14:textId="77777777" w:rsidTr="00437232">
              <w:trPr>
                <w:tblCellSpacing w:w="0" w:type="dxa"/>
              </w:trPr>
              <w:tc>
                <w:tcPr>
                  <w:tcW w:w="1527" w:type="dxa"/>
                  <w:noWrap/>
                  <w:hideMark/>
                </w:tcPr>
                <w:p w14:paraId="509C2397"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lastRenderedPageBreak/>
                    <w:t>Funding Opportunity Title:</w:t>
                  </w:r>
                </w:p>
              </w:tc>
              <w:tc>
                <w:tcPr>
                  <w:tcW w:w="3718" w:type="dxa"/>
                  <w:vAlign w:val="center"/>
                  <w:hideMark/>
                </w:tcPr>
                <w:p w14:paraId="110E4421"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BLM-National Interagency Fire Center (NIFC) Joint Fire Science Program (JFSP) Primary Announcement (Four Task Statements)</w:t>
                  </w:r>
                </w:p>
              </w:tc>
            </w:tr>
            <w:tr w:rsidR="00437232" w:rsidRPr="00437232" w14:paraId="60BB53A9" w14:textId="77777777" w:rsidTr="00437232">
              <w:trPr>
                <w:tblCellSpacing w:w="0" w:type="dxa"/>
              </w:trPr>
              <w:tc>
                <w:tcPr>
                  <w:tcW w:w="1527" w:type="dxa"/>
                  <w:noWrap/>
                  <w:hideMark/>
                </w:tcPr>
                <w:p w14:paraId="3A21BCB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Opportunity Category:</w:t>
                  </w:r>
                </w:p>
              </w:tc>
              <w:tc>
                <w:tcPr>
                  <w:tcW w:w="3718" w:type="dxa"/>
                  <w:vAlign w:val="center"/>
                  <w:hideMark/>
                </w:tcPr>
                <w:p w14:paraId="3B525608"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Discretionary</w:t>
                  </w:r>
                </w:p>
              </w:tc>
            </w:tr>
            <w:tr w:rsidR="00437232" w:rsidRPr="00437232" w14:paraId="24213176" w14:textId="77777777" w:rsidTr="00437232">
              <w:trPr>
                <w:tblCellSpacing w:w="0" w:type="dxa"/>
              </w:trPr>
              <w:tc>
                <w:tcPr>
                  <w:tcW w:w="1527" w:type="dxa"/>
                  <w:noWrap/>
                  <w:hideMark/>
                </w:tcPr>
                <w:p w14:paraId="0D8563A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Opportunity Category Explanation:</w:t>
                  </w:r>
                </w:p>
              </w:tc>
              <w:tc>
                <w:tcPr>
                  <w:tcW w:w="3718" w:type="dxa"/>
                  <w:vAlign w:val="center"/>
                  <w:hideMark/>
                </w:tcPr>
                <w:p w14:paraId="514D78D4"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0AB8D748" w14:textId="77777777" w:rsidTr="00437232">
              <w:trPr>
                <w:tblCellSpacing w:w="0" w:type="dxa"/>
              </w:trPr>
              <w:tc>
                <w:tcPr>
                  <w:tcW w:w="1527" w:type="dxa"/>
                  <w:noWrap/>
                  <w:hideMark/>
                </w:tcPr>
                <w:p w14:paraId="28734A8B"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Funding Instrument Type:</w:t>
                  </w:r>
                </w:p>
              </w:tc>
              <w:tc>
                <w:tcPr>
                  <w:tcW w:w="3718" w:type="dxa"/>
                  <w:vAlign w:val="center"/>
                  <w:hideMark/>
                </w:tcPr>
                <w:p w14:paraId="69FF85B1"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Cooperative Agreement</w:t>
                  </w:r>
                </w:p>
              </w:tc>
            </w:tr>
            <w:tr w:rsidR="00437232" w:rsidRPr="00437232" w14:paraId="159448AA" w14:textId="77777777" w:rsidTr="00437232">
              <w:trPr>
                <w:tblCellSpacing w:w="0" w:type="dxa"/>
              </w:trPr>
              <w:tc>
                <w:tcPr>
                  <w:tcW w:w="1527" w:type="dxa"/>
                  <w:noWrap/>
                  <w:hideMark/>
                </w:tcPr>
                <w:p w14:paraId="7027A1E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Category of Funding Activity:</w:t>
                  </w:r>
                </w:p>
              </w:tc>
              <w:tc>
                <w:tcPr>
                  <w:tcW w:w="3718" w:type="dxa"/>
                  <w:vAlign w:val="center"/>
                  <w:hideMark/>
                </w:tcPr>
                <w:p w14:paraId="3B7BC07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Natural Resources</w:t>
                  </w:r>
                </w:p>
              </w:tc>
            </w:tr>
            <w:tr w:rsidR="00437232" w:rsidRPr="00437232" w14:paraId="3E5843DC" w14:textId="77777777" w:rsidTr="00437232">
              <w:trPr>
                <w:tblCellSpacing w:w="0" w:type="dxa"/>
              </w:trPr>
              <w:tc>
                <w:tcPr>
                  <w:tcW w:w="1527" w:type="dxa"/>
                  <w:noWrap/>
                  <w:hideMark/>
                </w:tcPr>
                <w:p w14:paraId="74B45FA5"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Category Explanation:</w:t>
                  </w:r>
                </w:p>
              </w:tc>
              <w:tc>
                <w:tcPr>
                  <w:tcW w:w="3718" w:type="dxa"/>
                  <w:vAlign w:val="center"/>
                  <w:hideMark/>
                </w:tcPr>
                <w:p w14:paraId="46C63E7E"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548191C0" w14:textId="77777777" w:rsidTr="00437232">
              <w:trPr>
                <w:tblCellSpacing w:w="0" w:type="dxa"/>
              </w:trPr>
              <w:tc>
                <w:tcPr>
                  <w:tcW w:w="1527" w:type="dxa"/>
                  <w:noWrap/>
                  <w:hideMark/>
                </w:tcPr>
                <w:p w14:paraId="5B3031D3"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Expected Number of Awards:</w:t>
                  </w:r>
                </w:p>
              </w:tc>
              <w:tc>
                <w:tcPr>
                  <w:tcW w:w="3718" w:type="dxa"/>
                  <w:vAlign w:val="center"/>
                  <w:hideMark/>
                </w:tcPr>
                <w:p w14:paraId="62F462D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20</w:t>
                  </w:r>
                </w:p>
              </w:tc>
            </w:tr>
            <w:tr w:rsidR="00437232" w:rsidRPr="00437232" w14:paraId="16C08537" w14:textId="77777777" w:rsidTr="00437232">
              <w:trPr>
                <w:tblCellSpacing w:w="0" w:type="dxa"/>
              </w:trPr>
              <w:tc>
                <w:tcPr>
                  <w:tcW w:w="1527" w:type="dxa"/>
                  <w:noWrap/>
                  <w:hideMark/>
                </w:tcPr>
                <w:p w14:paraId="09C147F2"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CFDA Number(s):</w:t>
                  </w:r>
                </w:p>
              </w:tc>
              <w:tc>
                <w:tcPr>
                  <w:tcW w:w="3718" w:type="dxa"/>
                  <w:vAlign w:val="center"/>
                  <w:hideMark/>
                </w:tcPr>
                <w:p w14:paraId="56F1D68B"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15.232 -- Joint Fire Science Program</w:t>
                  </w:r>
                </w:p>
              </w:tc>
            </w:tr>
            <w:tr w:rsidR="00437232" w:rsidRPr="00437232" w14:paraId="366C8CAD" w14:textId="77777777" w:rsidTr="00437232">
              <w:trPr>
                <w:tblCellSpacing w:w="0" w:type="dxa"/>
              </w:trPr>
              <w:tc>
                <w:tcPr>
                  <w:tcW w:w="1527" w:type="dxa"/>
                  <w:noWrap/>
                  <w:hideMark/>
                </w:tcPr>
                <w:p w14:paraId="72C345FA"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Cost Sharing or Matching Requirement:</w:t>
                  </w:r>
                </w:p>
              </w:tc>
              <w:tc>
                <w:tcPr>
                  <w:tcW w:w="3718" w:type="dxa"/>
                  <w:vAlign w:val="center"/>
                  <w:hideMark/>
                </w:tcPr>
                <w:p w14:paraId="48606E19"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No</w:t>
                  </w:r>
                </w:p>
              </w:tc>
            </w:tr>
          </w:tbl>
          <w:p w14:paraId="7D5D8948" w14:textId="77777777" w:rsidR="00437232" w:rsidRPr="00437232" w:rsidRDefault="00437232" w:rsidP="0043723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21"/>
              <w:gridCol w:w="2805"/>
            </w:tblGrid>
            <w:tr w:rsidR="00437232" w:rsidRPr="00437232" w14:paraId="691F942B" w14:textId="77777777" w:rsidTr="00437232">
              <w:trPr>
                <w:tblCellSpacing w:w="0" w:type="dxa"/>
              </w:trPr>
              <w:tc>
                <w:tcPr>
                  <w:tcW w:w="2221" w:type="dxa"/>
                  <w:noWrap/>
                  <w:hideMark/>
                </w:tcPr>
                <w:p w14:paraId="08689774"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lastRenderedPageBreak/>
                    <w:t>Version:</w:t>
                  </w:r>
                </w:p>
              </w:tc>
              <w:tc>
                <w:tcPr>
                  <w:tcW w:w="2805" w:type="dxa"/>
                  <w:vAlign w:val="center"/>
                  <w:hideMark/>
                </w:tcPr>
                <w:p w14:paraId="2F870034"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Synopsis 1</w:t>
                  </w:r>
                </w:p>
              </w:tc>
            </w:tr>
            <w:tr w:rsidR="00437232" w:rsidRPr="00437232" w14:paraId="4DBD4E71" w14:textId="77777777" w:rsidTr="00437232">
              <w:trPr>
                <w:tblCellSpacing w:w="0" w:type="dxa"/>
              </w:trPr>
              <w:tc>
                <w:tcPr>
                  <w:tcW w:w="2221" w:type="dxa"/>
                  <w:noWrap/>
                  <w:hideMark/>
                </w:tcPr>
                <w:p w14:paraId="7B84282F"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Posted Date:</w:t>
                  </w:r>
                </w:p>
              </w:tc>
              <w:tc>
                <w:tcPr>
                  <w:tcW w:w="2805" w:type="dxa"/>
                  <w:vAlign w:val="center"/>
                  <w:hideMark/>
                </w:tcPr>
                <w:p w14:paraId="180688D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Oct 21, 2022</w:t>
                  </w:r>
                </w:p>
              </w:tc>
            </w:tr>
            <w:tr w:rsidR="00437232" w:rsidRPr="00437232" w14:paraId="7DFF2C72" w14:textId="77777777" w:rsidTr="00437232">
              <w:trPr>
                <w:tblCellSpacing w:w="0" w:type="dxa"/>
              </w:trPr>
              <w:tc>
                <w:tcPr>
                  <w:tcW w:w="2221" w:type="dxa"/>
                  <w:noWrap/>
                  <w:hideMark/>
                </w:tcPr>
                <w:p w14:paraId="72771BD1"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Last Updated Date:</w:t>
                  </w:r>
                </w:p>
              </w:tc>
              <w:tc>
                <w:tcPr>
                  <w:tcW w:w="2805" w:type="dxa"/>
                  <w:vAlign w:val="center"/>
                  <w:hideMark/>
                </w:tcPr>
                <w:p w14:paraId="5E7307C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Oct 21, 2022</w:t>
                  </w:r>
                </w:p>
              </w:tc>
            </w:tr>
            <w:tr w:rsidR="00437232" w:rsidRPr="00437232" w14:paraId="1E369720" w14:textId="77777777" w:rsidTr="00437232">
              <w:trPr>
                <w:tblCellSpacing w:w="0" w:type="dxa"/>
              </w:trPr>
              <w:tc>
                <w:tcPr>
                  <w:tcW w:w="2221" w:type="dxa"/>
                  <w:noWrap/>
                  <w:hideMark/>
                </w:tcPr>
                <w:p w14:paraId="4158FD9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Original Closing Date for Applications:</w:t>
                  </w:r>
                </w:p>
              </w:tc>
              <w:tc>
                <w:tcPr>
                  <w:tcW w:w="2805" w:type="dxa"/>
                  <w:vAlign w:val="center"/>
                  <w:hideMark/>
                </w:tcPr>
                <w:p w14:paraId="0E062E9B"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Dec 20, 2022  </w:t>
                  </w:r>
                </w:p>
              </w:tc>
            </w:tr>
            <w:tr w:rsidR="00437232" w:rsidRPr="00437232" w14:paraId="5A7D8442" w14:textId="77777777" w:rsidTr="00437232">
              <w:trPr>
                <w:tblCellSpacing w:w="0" w:type="dxa"/>
              </w:trPr>
              <w:tc>
                <w:tcPr>
                  <w:tcW w:w="2221" w:type="dxa"/>
                  <w:noWrap/>
                  <w:hideMark/>
                </w:tcPr>
                <w:p w14:paraId="2F505D8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lastRenderedPageBreak/>
                    <w:t>Current Closing Date for Applications:</w:t>
                  </w:r>
                </w:p>
              </w:tc>
              <w:tc>
                <w:tcPr>
                  <w:tcW w:w="2805" w:type="dxa"/>
                  <w:vAlign w:val="center"/>
                  <w:hideMark/>
                </w:tcPr>
                <w:p w14:paraId="3921A32B"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Dec 20, 2022  </w:t>
                  </w:r>
                </w:p>
              </w:tc>
            </w:tr>
            <w:tr w:rsidR="00437232" w:rsidRPr="00437232" w14:paraId="06F67CC6" w14:textId="77777777" w:rsidTr="00437232">
              <w:trPr>
                <w:tblCellSpacing w:w="0" w:type="dxa"/>
              </w:trPr>
              <w:tc>
                <w:tcPr>
                  <w:tcW w:w="2221" w:type="dxa"/>
                  <w:noWrap/>
                  <w:hideMark/>
                </w:tcPr>
                <w:p w14:paraId="1C47B770"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Archive Date:</w:t>
                  </w:r>
                </w:p>
              </w:tc>
              <w:tc>
                <w:tcPr>
                  <w:tcW w:w="2805" w:type="dxa"/>
                  <w:vAlign w:val="center"/>
                  <w:hideMark/>
                </w:tcPr>
                <w:p w14:paraId="065506E7"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Jan 20, 2023</w:t>
                  </w:r>
                </w:p>
              </w:tc>
            </w:tr>
            <w:tr w:rsidR="00437232" w:rsidRPr="00437232" w14:paraId="5554A97A" w14:textId="77777777" w:rsidTr="00437232">
              <w:trPr>
                <w:tblCellSpacing w:w="0" w:type="dxa"/>
              </w:trPr>
              <w:tc>
                <w:tcPr>
                  <w:tcW w:w="2221" w:type="dxa"/>
                  <w:noWrap/>
                  <w:hideMark/>
                </w:tcPr>
                <w:p w14:paraId="391D7BE4"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Estimated Total Program Funding:</w:t>
                  </w:r>
                </w:p>
              </w:tc>
              <w:tc>
                <w:tcPr>
                  <w:tcW w:w="2805" w:type="dxa"/>
                  <w:vAlign w:val="center"/>
                  <w:hideMark/>
                </w:tcPr>
                <w:p w14:paraId="3B26AA01"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$6,000,000</w:t>
                  </w:r>
                </w:p>
              </w:tc>
            </w:tr>
            <w:tr w:rsidR="00437232" w:rsidRPr="00437232" w14:paraId="790A43B3" w14:textId="77777777" w:rsidTr="00437232">
              <w:trPr>
                <w:tblCellSpacing w:w="0" w:type="dxa"/>
              </w:trPr>
              <w:tc>
                <w:tcPr>
                  <w:tcW w:w="2221" w:type="dxa"/>
                  <w:noWrap/>
                  <w:hideMark/>
                </w:tcPr>
                <w:p w14:paraId="2BF6813E"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Award Ceiling:</w:t>
                  </w:r>
                </w:p>
              </w:tc>
              <w:tc>
                <w:tcPr>
                  <w:tcW w:w="2805" w:type="dxa"/>
                  <w:vAlign w:val="center"/>
                  <w:hideMark/>
                </w:tcPr>
                <w:p w14:paraId="2AC8EBC9"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$500,000</w:t>
                  </w:r>
                </w:p>
              </w:tc>
            </w:tr>
            <w:tr w:rsidR="00437232" w:rsidRPr="00437232" w14:paraId="0B2B6C3A" w14:textId="77777777" w:rsidTr="00437232">
              <w:trPr>
                <w:tblCellSpacing w:w="0" w:type="dxa"/>
              </w:trPr>
              <w:tc>
                <w:tcPr>
                  <w:tcW w:w="2221" w:type="dxa"/>
                  <w:noWrap/>
                  <w:hideMark/>
                </w:tcPr>
                <w:p w14:paraId="19D42763"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Award Floor:</w:t>
                  </w:r>
                </w:p>
              </w:tc>
              <w:tc>
                <w:tcPr>
                  <w:tcW w:w="2805" w:type="dxa"/>
                  <w:vAlign w:val="center"/>
                  <w:hideMark/>
                </w:tcPr>
                <w:p w14:paraId="7AF7B017"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$250,000</w:t>
                  </w:r>
                </w:p>
              </w:tc>
            </w:tr>
          </w:tbl>
          <w:p w14:paraId="1BE3A8F1" w14:textId="77777777" w:rsidR="00437232" w:rsidRPr="00437232" w:rsidRDefault="00437232" w:rsidP="00437232">
            <w:pPr>
              <w:pStyle w:val="NoSpacing"/>
              <w:rPr>
                <w:rFonts w:ascii="Helvetica" w:hAnsi="Helvetica" w:cs="Helvetica"/>
                <w:color w:val="222222"/>
              </w:rPr>
            </w:pPr>
          </w:p>
        </w:tc>
      </w:tr>
    </w:tbl>
    <w:p w14:paraId="0C574A8E" w14:textId="49E8AB27" w:rsidR="00437232" w:rsidRPr="00437232" w:rsidRDefault="00437232" w:rsidP="004372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37232" w:rsidRPr="00437232" w14:paraId="30E3AC23" w14:textId="77777777" w:rsidTr="00437232">
        <w:trPr>
          <w:tblCellSpacing w:w="0" w:type="dxa"/>
        </w:trPr>
        <w:tc>
          <w:tcPr>
            <w:tcW w:w="0" w:type="auto"/>
            <w:noWrap/>
            <w:hideMark/>
          </w:tcPr>
          <w:p w14:paraId="0BD3D50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Eligible Applicants:</w:t>
            </w:r>
          </w:p>
        </w:tc>
        <w:tc>
          <w:tcPr>
            <w:tcW w:w="5000" w:type="pct"/>
            <w:vAlign w:val="center"/>
            <w:hideMark/>
          </w:tcPr>
          <w:p w14:paraId="58A0EE52"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Unrestricted (i.e., open to any type of entity above), subject to any clarification in text field entitled "Additional Information on Eligibility"</w:t>
            </w:r>
          </w:p>
        </w:tc>
      </w:tr>
      <w:tr w:rsidR="00437232" w:rsidRPr="00437232" w14:paraId="74F965D3" w14:textId="77777777" w:rsidTr="00437232">
        <w:trPr>
          <w:tblCellSpacing w:w="0" w:type="dxa"/>
        </w:trPr>
        <w:tc>
          <w:tcPr>
            <w:tcW w:w="0" w:type="auto"/>
            <w:noWrap/>
            <w:hideMark/>
          </w:tcPr>
          <w:p w14:paraId="294F8738"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Additional Information on Eligibility:</w:t>
            </w:r>
          </w:p>
        </w:tc>
        <w:tc>
          <w:tcPr>
            <w:tcW w:w="5000" w:type="pct"/>
            <w:vAlign w:val="center"/>
            <w:hideMark/>
          </w:tcPr>
          <w:p w14:paraId="6B033447"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Please refer to the funding opportunity announcement posted on the JFSP website for more information about eligibility. See www.firescience.gov.</w:t>
            </w:r>
          </w:p>
        </w:tc>
      </w:tr>
    </w:tbl>
    <w:p w14:paraId="1EC44E5C" w14:textId="6008BA87" w:rsidR="00437232" w:rsidRPr="00437232" w:rsidRDefault="00437232" w:rsidP="004372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37232" w:rsidRPr="00437232" w14:paraId="103708DE" w14:textId="77777777" w:rsidTr="00437232">
        <w:trPr>
          <w:tblCellSpacing w:w="0" w:type="dxa"/>
        </w:trPr>
        <w:tc>
          <w:tcPr>
            <w:tcW w:w="0" w:type="auto"/>
            <w:noWrap/>
            <w:hideMark/>
          </w:tcPr>
          <w:p w14:paraId="6BFED8E4"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Agency Name:</w:t>
            </w:r>
          </w:p>
        </w:tc>
        <w:tc>
          <w:tcPr>
            <w:tcW w:w="5000" w:type="pct"/>
            <w:vAlign w:val="center"/>
            <w:hideMark/>
          </w:tcPr>
          <w:p w14:paraId="2AD388E2"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Bureau of Land Management</w:t>
            </w:r>
          </w:p>
        </w:tc>
      </w:tr>
      <w:tr w:rsidR="00437232" w:rsidRPr="00437232" w14:paraId="4D42548A" w14:textId="77777777" w:rsidTr="00437232">
        <w:trPr>
          <w:tblCellSpacing w:w="0" w:type="dxa"/>
        </w:trPr>
        <w:tc>
          <w:tcPr>
            <w:tcW w:w="0" w:type="auto"/>
            <w:noWrap/>
            <w:hideMark/>
          </w:tcPr>
          <w:p w14:paraId="2A5BDA0E"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Description:</w:t>
            </w:r>
          </w:p>
        </w:tc>
        <w:tc>
          <w:tcPr>
            <w:tcW w:w="5000" w:type="pct"/>
            <w:vAlign w:val="center"/>
            <w:hideMark/>
          </w:tcPr>
          <w:p w14:paraId="20C927C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The Joint Fire Science Program (JFSP) is a partnership of seven federal wildland fire management and research agencies that have a shared need to address problems associated with managing wildland fuels, fires, and fire-impacted ecosystems.</w:t>
            </w:r>
          </w:p>
          <w:p w14:paraId="6007A4DA"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204C3BCE"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The partnering agencies include the U.S. Department of Agriculture (USDA), Forest Service (FS) and five bureaus in the U S Department of the Interior (DOI): Bureau of Indian Affairs Bureau of Land Management National Park Service Fish and Wildlife Service, and Geological Survey. The DOI also is represented by the Office of Wildland Fire. Funding to support the program is provided by both DOI and FS.</w:t>
            </w:r>
          </w:p>
          <w:p w14:paraId="279F03F0"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1A66C73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lastRenderedPageBreak/>
              <w:t xml:space="preserve">For further background on the JFSP, those considering submitting proposals are encouraged to visit its website at </w:t>
            </w:r>
            <w:hyperlink r:id="rId266" w:tgtFrame="_blank" w:history="1">
              <w:r w:rsidRPr="00437232">
                <w:rPr>
                  <w:rStyle w:val="Hyperlink"/>
                  <w:rFonts w:ascii="Helvetica" w:hAnsi="Helvetica" w:cs="Helvetica"/>
                </w:rPr>
                <w:t>https://www.firescience.gov</w:t>
              </w:r>
            </w:hyperlink>
            <w:r w:rsidRPr="00437232">
              <w:rPr>
                <w:rFonts w:ascii="Helvetica" w:hAnsi="Helvetica" w:cs="Helvetica"/>
                <w:color w:val="222222"/>
              </w:rPr>
              <w:t>.</w:t>
            </w:r>
          </w:p>
          <w:p w14:paraId="73F51EDB"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1DADB943"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xml:space="preserve">All proposals must be submitted by </w:t>
            </w:r>
            <w:r w:rsidRPr="00437232">
              <w:rPr>
                <w:rFonts w:ascii="Helvetica" w:hAnsi="Helvetica" w:cs="Helvetica"/>
                <w:b/>
                <w:bCs/>
                <w:color w:val="222222"/>
              </w:rPr>
              <w:t>December 20, 2022, 5:00 p.m. MT</w:t>
            </w:r>
            <w:r w:rsidRPr="00437232">
              <w:rPr>
                <w:rFonts w:ascii="Helvetica" w:hAnsi="Helvetica" w:cs="Helvetica"/>
                <w:color w:val="222222"/>
              </w:rPr>
              <w:t xml:space="preserve">, using the electronic submission process provided on the JFSP website (https://www.firescience.gov). </w:t>
            </w:r>
            <w:r w:rsidRPr="00437232">
              <w:rPr>
                <w:rFonts w:ascii="Helvetica" w:hAnsi="Helvetica" w:cs="Helvetica"/>
                <w:b/>
                <w:bCs/>
                <w:color w:val="222222"/>
              </w:rPr>
              <w:t xml:space="preserve">Proposals cannot be submitted through Grants.gov. </w:t>
            </w:r>
            <w:r w:rsidRPr="00437232">
              <w:rPr>
                <w:rFonts w:ascii="Helvetica" w:hAnsi="Helvetica" w:cs="Helvetica"/>
                <w:color w:val="222222"/>
              </w:rPr>
              <w:t>No exceptions are allowed to this closing date and time.</w:t>
            </w:r>
          </w:p>
          <w:p w14:paraId="2CA90300"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6AE4F1A9"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All proposals must meet all requirements in this NOFO (see especially Section V below). Proposals that do not meet all requirements in this section will not be considered for funding.</w:t>
            </w:r>
          </w:p>
          <w:p w14:paraId="6C17D85A"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69D3ED8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b/>
                <w:bCs/>
                <w:color w:val="222222"/>
              </w:rPr>
              <w:t>Direct questions to:</w:t>
            </w:r>
          </w:p>
          <w:p w14:paraId="024D39FB"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b/>
                <w:bCs/>
                <w:color w:val="222222"/>
              </w:rPr>
              <w:t> </w:t>
            </w:r>
          </w:p>
          <w:p w14:paraId="67B5FA0B"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b/>
                <w:bCs/>
                <w:color w:val="222222"/>
              </w:rPr>
              <w:t>Administrative questions:</w:t>
            </w:r>
          </w:p>
          <w:p w14:paraId="4B466A1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Becky Jenison, Program Analyst Phone: 208-387-5958</w:t>
            </w:r>
          </w:p>
          <w:p w14:paraId="6761BD83"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Email: bjenison@blm.gov</w:t>
            </w:r>
          </w:p>
          <w:p w14:paraId="2BB048C5"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p w14:paraId="24E482E9"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b/>
                <w:bCs/>
                <w:color w:val="222222"/>
              </w:rPr>
              <w:t>Task statement questions:</w:t>
            </w:r>
          </w:p>
          <w:p w14:paraId="6D7EFA3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Ed Brunson, Program Manager Phone: 208-387-5975</w:t>
            </w:r>
          </w:p>
          <w:p w14:paraId="3B51D417"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Email: ebrunson@blm.gov</w:t>
            </w:r>
          </w:p>
        </w:tc>
      </w:tr>
      <w:tr w:rsidR="00437232" w:rsidRPr="00437232" w14:paraId="57A00856" w14:textId="77777777" w:rsidTr="00437232">
        <w:trPr>
          <w:tblCellSpacing w:w="0" w:type="dxa"/>
        </w:trPr>
        <w:tc>
          <w:tcPr>
            <w:tcW w:w="0" w:type="auto"/>
            <w:noWrap/>
            <w:hideMark/>
          </w:tcPr>
          <w:p w14:paraId="04B21857"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Link to Additional Information:</w:t>
            </w:r>
          </w:p>
        </w:tc>
        <w:tc>
          <w:tcPr>
            <w:tcW w:w="5000" w:type="pct"/>
            <w:vAlign w:val="center"/>
            <w:hideMark/>
          </w:tcPr>
          <w:p w14:paraId="3F5C6BCA" w14:textId="77777777" w:rsidR="00437232" w:rsidRPr="00437232" w:rsidRDefault="00000000" w:rsidP="00437232">
            <w:pPr>
              <w:pStyle w:val="NoSpacing"/>
              <w:rPr>
                <w:rFonts w:ascii="Helvetica" w:hAnsi="Helvetica" w:cs="Helvetica"/>
                <w:color w:val="222222"/>
              </w:rPr>
            </w:pPr>
            <w:hyperlink r:id="rId267" w:tgtFrame="_blank" w:tooltip="Link to Additional Information" w:history="1">
              <w:r w:rsidR="00437232" w:rsidRPr="00437232">
                <w:rPr>
                  <w:rStyle w:val="Hyperlink"/>
                  <w:rFonts w:ascii="Helvetica" w:hAnsi="Helvetica" w:cs="Helvetica"/>
                </w:rPr>
                <w:t>https://www.firescience.gov/</w:t>
              </w:r>
            </w:hyperlink>
          </w:p>
        </w:tc>
      </w:tr>
      <w:tr w:rsidR="00437232" w:rsidRPr="00437232" w14:paraId="7D230615" w14:textId="77777777" w:rsidTr="00437232">
        <w:trPr>
          <w:tblCellSpacing w:w="0" w:type="dxa"/>
        </w:trPr>
        <w:tc>
          <w:tcPr>
            <w:tcW w:w="0" w:type="auto"/>
            <w:noWrap/>
            <w:hideMark/>
          </w:tcPr>
          <w:p w14:paraId="316CB0E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Grantor Contact Information:</w:t>
            </w:r>
          </w:p>
        </w:tc>
        <w:tc>
          <w:tcPr>
            <w:tcW w:w="5000" w:type="pct"/>
            <w:vAlign w:val="center"/>
            <w:hideMark/>
          </w:tcPr>
          <w:p w14:paraId="31CC13DE"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If you have difficulty accessing the full announcement electronically, please contact:</w:t>
            </w:r>
            <w:r w:rsidRPr="00437232">
              <w:rPr>
                <w:rFonts w:ascii="Helvetica" w:hAnsi="Helvetica" w:cs="Helvetica"/>
                <w:color w:val="222222"/>
              </w:rPr>
              <w:br/>
            </w:r>
            <w:r w:rsidRPr="00437232">
              <w:rPr>
                <w:rFonts w:ascii="Helvetica" w:hAnsi="Helvetica" w:cs="Helvetica"/>
                <w:color w:val="222222"/>
              </w:rPr>
              <w:br/>
              <w:t>Noel Miller Grantor</w:t>
            </w:r>
            <w:r w:rsidRPr="00437232">
              <w:rPr>
                <w:rFonts w:ascii="Helvetica" w:hAnsi="Helvetica" w:cs="Helvetica"/>
                <w:color w:val="222222"/>
              </w:rPr>
              <w:br/>
            </w:r>
            <w:r w:rsidRPr="00437232">
              <w:rPr>
                <w:rFonts w:ascii="Helvetica" w:hAnsi="Helvetica" w:cs="Helvetica"/>
                <w:color w:val="222222"/>
              </w:rPr>
              <w:br/>
            </w:r>
            <w:hyperlink r:id="rId268" w:history="1">
              <w:r w:rsidRPr="00437232">
                <w:rPr>
                  <w:rStyle w:val="Hyperlink"/>
                  <w:rFonts w:ascii="Helvetica" w:hAnsi="Helvetica" w:cs="Helvetica"/>
                </w:rPr>
                <w:t>namiller@blm.gov</w:t>
              </w:r>
            </w:hyperlink>
          </w:p>
        </w:tc>
      </w:tr>
    </w:tbl>
    <w:p w14:paraId="1B46C002" w14:textId="77777777" w:rsidR="00437232" w:rsidRDefault="00437232" w:rsidP="00437232">
      <w:pPr>
        <w:pStyle w:val="NoSpacing"/>
        <w:pBdr>
          <w:bottom w:val="single" w:sz="6" w:space="1" w:color="auto"/>
        </w:pBdr>
        <w:rPr>
          <w:rStyle w:val="Hyperlink"/>
          <w:rFonts w:ascii="Helvetica" w:hAnsi="Helvetica" w:cs="Helvetica"/>
          <w:color w:val="1155CC"/>
          <w:sz w:val="24"/>
          <w:szCs w:val="24"/>
          <w:shd w:val="clear" w:color="auto" w:fill="FFFFFF"/>
        </w:rPr>
      </w:pPr>
      <w:r w:rsidRPr="00B02A01">
        <w:rPr>
          <w:rFonts w:ascii="Helvetica" w:hAnsi="Helvetica" w:cs="Helvetica"/>
          <w:color w:val="222222"/>
          <w:sz w:val="24"/>
          <w:szCs w:val="24"/>
        </w:rPr>
        <w:br/>
      </w:r>
      <w:hyperlink r:id="rId269" w:tgtFrame="_blank" w:history="1">
        <w:r w:rsidRPr="00B02A01">
          <w:rPr>
            <w:rStyle w:val="Hyperlink"/>
            <w:rFonts w:ascii="Helvetica" w:hAnsi="Helvetica" w:cs="Helvetica"/>
            <w:color w:val="1155CC"/>
            <w:sz w:val="24"/>
            <w:szCs w:val="24"/>
            <w:shd w:val="clear" w:color="auto" w:fill="FFFFFF"/>
          </w:rPr>
          <w:t>https://www.grants.gov/web/grants/view-opportunity.html?oppId=344140</w:t>
        </w:r>
      </w:hyperlink>
    </w:p>
    <w:p w14:paraId="0229F38D" w14:textId="430A51D7" w:rsidR="00437232" w:rsidRDefault="00437232" w:rsidP="00437232">
      <w:pPr>
        <w:pStyle w:val="NoSpacing"/>
        <w:rPr>
          <w:rFonts w:ascii="Helvetica" w:hAnsi="Helvetica" w:cs="Helvetica"/>
          <w:color w:val="222222"/>
          <w:sz w:val="24"/>
          <w:szCs w:val="24"/>
          <w:highlight w:val="cyan"/>
          <w:shd w:val="clear" w:color="auto" w:fill="FFFFFF"/>
        </w:rPr>
      </w:pPr>
    </w:p>
    <w:p w14:paraId="54951D58" w14:textId="77777777" w:rsidR="00BD4ADD" w:rsidRPr="007E6282" w:rsidRDefault="00BD4ADD" w:rsidP="007E6282">
      <w:bookmarkStart w:id="466" w:name="DOIFWSYouthEngagement"/>
      <w:bookmarkEnd w:id="466"/>
      <w:r w:rsidRPr="00F56D06">
        <w:rPr>
          <w:rFonts w:ascii="Helvetica" w:hAnsi="Helvetica" w:cs="Helvetica"/>
          <w:color w:val="222222"/>
          <w:shd w:val="clear" w:color="auto" w:fill="FFFFFF"/>
        </w:rPr>
        <w:t>Fish and Wildlife Service</w:t>
      </w:r>
      <w:r w:rsidRPr="00F56D06">
        <w:rPr>
          <w:rFonts w:ascii="Helvetica" w:hAnsi="Helvetica" w:cs="Helvetica"/>
          <w:color w:val="222222"/>
        </w:rPr>
        <w:br/>
      </w:r>
      <w:r w:rsidRPr="00F56D06">
        <w:rPr>
          <w:rFonts w:ascii="Helvetica" w:hAnsi="Helvetica" w:cs="Helvetica"/>
          <w:color w:val="222222"/>
          <w:shd w:val="clear" w:color="auto" w:fill="FFFFFF"/>
        </w:rPr>
        <w:t>F23AS00069 Youth Engagement, Education, and Employment</w:t>
      </w:r>
      <w:r w:rsidRPr="00F56D06">
        <w:rPr>
          <w:rFonts w:ascii="Helvetica" w:hAnsi="Helvetica" w:cs="Helvetica"/>
          <w:color w:val="222222"/>
        </w:rPr>
        <w:br/>
      </w:r>
      <w:r w:rsidRPr="00F56D06">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E6282" w:rsidRPr="007E6282" w14:paraId="64F7E264" w14:textId="77777777" w:rsidTr="007E62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6"/>
              <w:gridCol w:w="3093"/>
            </w:tblGrid>
            <w:tr w:rsidR="007E6282" w:rsidRPr="007E6282" w14:paraId="36BD6E75" w14:textId="77777777" w:rsidTr="007E6282">
              <w:trPr>
                <w:tblCellSpacing w:w="0" w:type="dxa"/>
              </w:trPr>
              <w:tc>
                <w:tcPr>
                  <w:tcW w:w="1886" w:type="dxa"/>
                  <w:noWrap/>
                  <w:hideMark/>
                </w:tcPr>
                <w:p w14:paraId="037F3E83" w14:textId="77777777" w:rsidR="007E6282" w:rsidRPr="007E6282" w:rsidRDefault="007E6282" w:rsidP="007E6282">
                  <w:pPr>
                    <w:rPr>
                      <w:rFonts w:ascii="Helvetica" w:hAnsi="Helvetica"/>
                    </w:rPr>
                  </w:pPr>
                  <w:r w:rsidRPr="007E6282">
                    <w:rPr>
                      <w:rFonts w:ascii="Helvetica" w:hAnsi="Helvetica"/>
                    </w:rPr>
                    <w:t>Document Type:</w:t>
                  </w:r>
                </w:p>
              </w:tc>
              <w:tc>
                <w:tcPr>
                  <w:tcW w:w="3093" w:type="dxa"/>
                  <w:vAlign w:val="center"/>
                  <w:hideMark/>
                </w:tcPr>
                <w:p w14:paraId="438DECAD" w14:textId="77777777" w:rsidR="007E6282" w:rsidRPr="007E6282" w:rsidRDefault="007E6282" w:rsidP="007E6282">
                  <w:pPr>
                    <w:rPr>
                      <w:rFonts w:ascii="Helvetica" w:hAnsi="Helvetica"/>
                    </w:rPr>
                  </w:pPr>
                  <w:r w:rsidRPr="007E6282">
                    <w:rPr>
                      <w:rFonts w:ascii="Helvetica" w:hAnsi="Helvetica"/>
                    </w:rPr>
                    <w:t>Grants Notice</w:t>
                  </w:r>
                </w:p>
              </w:tc>
            </w:tr>
            <w:tr w:rsidR="007E6282" w:rsidRPr="007E6282" w14:paraId="728DB24A" w14:textId="77777777" w:rsidTr="007E6282">
              <w:trPr>
                <w:tblCellSpacing w:w="0" w:type="dxa"/>
              </w:trPr>
              <w:tc>
                <w:tcPr>
                  <w:tcW w:w="1886" w:type="dxa"/>
                  <w:noWrap/>
                  <w:hideMark/>
                </w:tcPr>
                <w:p w14:paraId="1C434E88" w14:textId="77777777" w:rsidR="007E6282" w:rsidRPr="007E6282" w:rsidRDefault="007E6282" w:rsidP="007E6282">
                  <w:pPr>
                    <w:rPr>
                      <w:rFonts w:ascii="Helvetica" w:hAnsi="Helvetica"/>
                    </w:rPr>
                  </w:pPr>
                  <w:r w:rsidRPr="007E6282">
                    <w:rPr>
                      <w:rFonts w:ascii="Helvetica" w:hAnsi="Helvetica"/>
                    </w:rPr>
                    <w:t>Funding Opportunity Number:</w:t>
                  </w:r>
                </w:p>
              </w:tc>
              <w:tc>
                <w:tcPr>
                  <w:tcW w:w="3093" w:type="dxa"/>
                  <w:vAlign w:val="center"/>
                  <w:hideMark/>
                </w:tcPr>
                <w:p w14:paraId="5D286A95" w14:textId="77777777" w:rsidR="007E6282" w:rsidRPr="007E6282" w:rsidRDefault="007E6282" w:rsidP="007E6282">
                  <w:pPr>
                    <w:rPr>
                      <w:rFonts w:ascii="Helvetica" w:hAnsi="Helvetica"/>
                    </w:rPr>
                  </w:pPr>
                  <w:r w:rsidRPr="007E6282">
                    <w:rPr>
                      <w:rFonts w:ascii="Helvetica" w:hAnsi="Helvetica"/>
                    </w:rPr>
                    <w:t>F23AS00069</w:t>
                  </w:r>
                </w:p>
              </w:tc>
            </w:tr>
            <w:tr w:rsidR="007E6282" w:rsidRPr="007E6282" w14:paraId="54140199" w14:textId="77777777" w:rsidTr="007E6282">
              <w:trPr>
                <w:tblCellSpacing w:w="0" w:type="dxa"/>
              </w:trPr>
              <w:tc>
                <w:tcPr>
                  <w:tcW w:w="1886" w:type="dxa"/>
                  <w:noWrap/>
                  <w:hideMark/>
                </w:tcPr>
                <w:p w14:paraId="40FDAAC2" w14:textId="77777777" w:rsidR="007E6282" w:rsidRPr="007E6282" w:rsidRDefault="007E6282" w:rsidP="007E6282">
                  <w:pPr>
                    <w:rPr>
                      <w:rFonts w:ascii="Helvetica" w:hAnsi="Helvetica"/>
                    </w:rPr>
                  </w:pPr>
                  <w:r w:rsidRPr="007E6282">
                    <w:rPr>
                      <w:rFonts w:ascii="Helvetica" w:hAnsi="Helvetica"/>
                    </w:rPr>
                    <w:t>Funding Opportunity Title:</w:t>
                  </w:r>
                </w:p>
              </w:tc>
              <w:tc>
                <w:tcPr>
                  <w:tcW w:w="3093" w:type="dxa"/>
                  <w:vAlign w:val="center"/>
                  <w:hideMark/>
                </w:tcPr>
                <w:p w14:paraId="5E8CA147" w14:textId="77777777" w:rsidR="007E6282" w:rsidRPr="007E6282" w:rsidRDefault="007E6282" w:rsidP="007E6282">
                  <w:pPr>
                    <w:rPr>
                      <w:rFonts w:ascii="Helvetica" w:hAnsi="Helvetica"/>
                    </w:rPr>
                  </w:pPr>
                  <w:r w:rsidRPr="007E6282">
                    <w:rPr>
                      <w:rFonts w:ascii="Helvetica" w:hAnsi="Helvetica"/>
                    </w:rPr>
                    <w:t>F23AS00069 Youth Engagement, Education, and Employment</w:t>
                  </w:r>
                </w:p>
              </w:tc>
            </w:tr>
            <w:tr w:rsidR="007E6282" w:rsidRPr="007E6282" w14:paraId="749ED39E" w14:textId="77777777" w:rsidTr="007E6282">
              <w:trPr>
                <w:tblCellSpacing w:w="0" w:type="dxa"/>
              </w:trPr>
              <w:tc>
                <w:tcPr>
                  <w:tcW w:w="1886" w:type="dxa"/>
                  <w:noWrap/>
                  <w:hideMark/>
                </w:tcPr>
                <w:p w14:paraId="1E8E3E80" w14:textId="77777777" w:rsidR="007E6282" w:rsidRPr="007E6282" w:rsidRDefault="007E6282" w:rsidP="007E6282">
                  <w:pPr>
                    <w:rPr>
                      <w:rFonts w:ascii="Helvetica" w:hAnsi="Helvetica"/>
                    </w:rPr>
                  </w:pPr>
                  <w:r w:rsidRPr="007E6282">
                    <w:rPr>
                      <w:rFonts w:ascii="Helvetica" w:hAnsi="Helvetica"/>
                    </w:rPr>
                    <w:t>Opportunity Category:</w:t>
                  </w:r>
                </w:p>
              </w:tc>
              <w:tc>
                <w:tcPr>
                  <w:tcW w:w="3093" w:type="dxa"/>
                  <w:vAlign w:val="center"/>
                  <w:hideMark/>
                </w:tcPr>
                <w:p w14:paraId="520067E6" w14:textId="77777777" w:rsidR="007E6282" w:rsidRPr="007E6282" w:rsidRDefault="007E6282" w:rsidP="007E6282">
                  <w:pPr>
                    <w:rPr>
                      <w:rFonts w:ascii="Helvetica" w:hAnsi="Helvetica"/>
                    </w:rPr>
                  </w:pPr>
                  <w:r w:rsidRPr="007E6282">
                    <w:rPr>
                      <w:rFonts w:ascii="Helvetica" w:hAnsi="Helvetica"/>
                    </w:rPr>
                    <w:t>Discretionary</w:t>
                  </w:r>
                </w:p>
              </w:tc>
            </w:tr>
            <w:tr w:rsidR="007E6282" w:rsidRPr="007E6282" w14:paraId="221DF06F" w14:textId="77777777" w:rsidTr="007E6282">
              <w:trPr>
                <w:tblCellSpacing w:w="0" w:type="dxa"/>
              </w:trPr>
              <w:tc>
                <w:tcPr>
                  <w:tcW w:w="1886" w:type="dxa"/>
                  <w:noWrap/>
                  <w:hideMark/>
                </w:tcPr>
                <w:p w14:paraId="0C295847" w14:textId="77777777" w:rsidR="007E6282" w:rsidRPr="007E6282" w:rsidRDefault="007E6282" w:rsidP="007E6282">
                  <w:pPr>
                    <w:rPr>
                      <w:rFonts w:ascii="Helvetica" w:hAnsi="Helvetica"/>
                    </w:rPr>
                  </w:pPr>
                  <w:r w:rsidRPr="007E6282">
                    <w:rPr>
                      <w:rFonts w:ascii="Helvetica" w:hAnsi="Helvetica"/>
                    </w:rPr>
                    <w:t>Opportunity Category Explanation:</w:t>
                  </w:r>
                </w:p>
              </w:tc>
              <w:tc>
                <w:tcPr>
                  <w:tcW w:w="3093" w:type="dxa"/>
                  <w:vAlign w:val="center"/>
                  <w:hideMark/>
                </w:tcPr>
                <w:p w14:paraId="292C4348" w14:textId="77777777" w:rsidR="007E6282" w:rsidRPr="007E6282" w:rsidRDefault="007E6282" w:rsidP="007E6282">
                  <w:pPr>
                    <w:rPr>
                      <w:rFonts w:ascii="Helvetica" w:hAnsi="Helvetica"/>
                    </w:rPr>
                  </w:pPr>
                  <w:r w:rsidRPr="007E6282">
                    <w:rPr>
                      <w:rFonts w:ascii="Helvetica" w:hAnsi="Helvetica"/>
                    </w:rPr>
                    <w:t> </w:t>
                  </w:r>
                </w:p>
              </w:tc>
            </w:tr>
            <w:tr w:rsidR="007E6282" w:rsidRPr="007E6282" w14:paraId="6FFF2DFD" w14:textId="77777777" w:rsidTr="007E6282">
              <w:trPr>
                <w:tblCellSpacing w:w="0" w:type="dxa"/>
              </w:trPr>
              <w:tc>
                <w:tcPr>
                  <w:tcW w:w="1886" w:type="dxa"/>
                  <w:noWrap/>
                  <w:hideMark/>
                </w:tcPr>
                <w:p w14:paraId="719D8C8A" w14:textId="77777777" w:rsidR="007E6282" w:rsidRPr="007E6282" w:rsidRDefault="007E6282" w:rsidP="007E6282">
                  <w:pPr>
                    <w:rPr>
                      <w:rFonts w:ascii="Helvetica" w:hAnsi="Helvetica"/>
                    </w:rPr>
                  </w:pPr>
                  <w:r w:rsidRPr="007E6282">
                    <w:rPr>
                      <w:rFonts w:ascii="Helvetica" w:hAnsi="Helvetica"/>
                    </w:rPr>
                    <w:lastRenderedPageBreak/>
                    <w:t>Funding Instrument Type:</w:t>
                  </w:r>
                </w:p>
              </w:tc>
              <w:tc>
                <w:tcPr>
                  <w:tcW w:w="3093" w:type="dxa"/>
                  <w:vAlign w:val="center"/>
                  <w:hideMark/>
                </w:tcPr>
                <w:p w14:paraId="44258F81" w14:textId="77777777" w:rsidR="007E6282" w:rsidRPr="007E6282" w:rsidRDefault="007E6282" w:rsidP="007E6282">
                  <w:pPr>
                    <w:rPr>
                      <w:rFonts w:ascii="Helvetica" w:hAnsi="Helvetica"/>
                    </w:rPr>
                  </w:pPr>
                  <w:r w:rsidRPr="007E6282">
                    <w:rPr>
                      <w:rFonts w:ascii="Helvetica" w:hAnsi="Helvetica"/>
                    </w:rPr>
                    <w:t>Cooperative Agreement</w:t>
                  </w:r>
                </w:p>
              </w:tc>
            </w:tr>
            <w:tr w:rsidR="007E6282" w:rsidRPr="007E6282" w14:paraId="2CC2A51D" w14:textId="77777777" w:rsidTr="007E6282">
              <w:trPr>
                <w:tblCellSpacing w:w="0" w:type="dxa"/>
              </w:trPr>
              <w:tc>
                <w:tcPr>
                  <w:tcW w:w="1886" w:type="dxa"/>
                  <w:noWrap/>
                  <w:hideMark/>
                </w:tcPr>
                <w:p w14:paraId="2B9432DB" w14:textId="77777777" w:rsidR="007E6282" w:rsidRPr="007E6282" w:rsidRDefault="007E6282" w:rsidP="007E6282">
                  <w:pPr>
                    <w:rPr>
                      <w:rFonts w:ascii="Helvetica" w:hAnsi="Helvetica"/>
                    </w:rPr>
                  </w:pPr>
                  <w:r w:rsidRPr="007E6282">
                    <w:rPr>
                      <w:rFonts w:ascii="Helvetica" w:hAnsi="Helvetica"/>
                    </w:rPr>
                    <w:t>Category of Funding Activity:</w:t>
                  </w:r>
                </w:p>
              </w:tc>
              <w:tc>
                <w:tcPr>
                  <w:tcW w:w="3093" w:type="dxa"/>
                  <w:vAlign w:val="center"/>
                  <w:hideMark/>
                </w:tcPr>
                <w:p w14:paraId="6F6FBD6B" w14:textId="77777777" w:rsidR="007E6282" w:rsidRPr="007E6282" w:rsidRDefault="007E6282" w:rsidP="007E6282">
                  <w:pPr>
                    <w:rPr>
                      <w:rFonts w:ascii="Helvetica" w:hAnsi="Helvetica"/>
                    </w:rPr>
                  </w:pPr>
                  <w:r w:rsidRPr="007E6282">
                    <w:rPr>
                      <w:rFonts w:ascii="Helvetica" w:hAnsi="Helvetica"/>
                    </w:rPr>
                    <w:t>Natural Resources</w:t>
                  </w:r>
                </w:p>
              </w:tc>
            </w:tr>
            <w:tr w:rsidR="007E6282" w:rsidRPr="007E6282" w14:paraId="1CBD2EAD" w14:textId="77777777" w:rsidTr="007E6282">
              <w:trPr>
                <w:tblCellSpacing w:w="0" w:type="dxa"/>
              </w:trPr>
              <w:tc>
                <w:tcPr>
                  <w:tcW w:w="1886" w:type="dxa"/>
                  <w:noWrap/>
                  <w:hideMark/>
                </w:tcPr>
                <w:p w14:paraId="42450B19" w14:textId="77777777" w:rsidR="007E6282" w:rsidRPr="007E6282" w:rsidRDefault="007E6282" w:rsidP="007E6282">
                  <w:pPr>
                    <w:rPr>
                      <w:rFonts w:ascii="Helvetica" w:hAnsi="Helvetica"/>
                    </w:rPr>
                  </w:pPr>
                  <w:r w:rsidRPr="007E6282">
                    <w:rPr>
                      <w:rFonts w:ascii="Helvetica" w:hAnsi="Helvetica"/>
                    </w:rPr>
                    <w:t>Category Explanation:</w:t>
                  </w:r>
                </w:p>
              </w:tc>
              <w:tc>
                <w:tcPr>
                  <w:tcW w:w="3093" w:type="dxa"/>
                  <w:vAlign w:val="center"/>
                  <w:hideMark/>
                </w:tcPr>
                <w:p w14:paraId="6DC79572" w14:textId="77777777" w:rsidR="007E6282" w:rsidRPr="007E6282" w:rsidRDefault="007E6282" w:rsidP="007E6282">
                  <w:pPr>
                    <w:rPr>
                      <w:rFonts w:ascii="Helvetica" w:hAnsi="Helvetica"/>
                    </w:rPr>
                  </w:pPr>
                  <w:r w:rsidRPr="007E6282">
                    <w:rPr>
                      <w:rFonts w:ascii="Helvetica" w:hAnsi="Helvetica"/>
                    </w:rPr>
                    <w:t> </w:t>
                  </w:r>
                </w:p>
              </w:tc>
            </w:tr>
            <w:tr w:rsidR="007E6282" w:rsidRPr="007E6282" w14:paraId="3571F116" w14:textId="77777777" w:rsidTr="007E6282">
              <w:trPr>
                <w:tblCellSpacing w:w="0" w:type="dxa"/>
              </w:trPr>
              <w:tc>
                <w:tcPr>
                  <w:tcW w:w="1886" w:type="dxa"/>
                  <w:noWrap/>
                  <w:hideMark/>
                </w:tcPr>
                <w:p w14:paraId="20B46ADB" w14:textId="77777777" w:rsidR="007E6282" w:rsidRPr="007E6282" w:rsidRDefault="007E6282" w:rsidP="007E6282">
                  <w:pPr>
                    <w:rPr>
                      <w:rFonts w:ascii="Helvetica" w:hAnsi="Helvetica"/>
                    </w:rPr>
                  </w:pPr>
                  <w:r w:rsidRPr="007E6282">
                    <w:rPr>
                      <w:rFonts w:ascii="Helvetica" w:hAnsi="Helvetica"/>
                    </w:rPr>
                    <w:t>Expected Number of Awards:</w:t>
                  </w:r>
                </w:p>
              </w:tc>
              <w:tc>
                <w:tcPr>
                  <w:tcW w:w="3093" w:type="dxa"/>
                  <w:vAlign w:val="center"/>
                  <w:hideMark/>
                </w:tcPr>
                <w:p w14:paraId="44741C64" w14:textId="77777777" w:rsidR="007E6282" w:rsidRPr="007E6282" w:rsidRDefault="007E6282" w:rsidP="007E6282">
                  <w:pPr>
                    <w:rPr>
                      <w:rFonts w:ascii="Helvetica" w:hAnsi="Helvetica"/>
                    </w:rPr>
                  </w:pPr>
                  <w:r w:rsidRPr="007E6282">
                    <w:rPr>
                      <w:rFonts w:ascii="Helvetica" w:hAnsi="Helvetica"/>
                    </w:rPr>
                    <w:t> </w:t>
                  </w:r>
                </w:p>
              </w:tc>
            </w:tr>
            <w:tr w:rsidR="007E6282" w:rsidRPr="007E6282" w14:paraId="50927049" w14:textId="77777777" w:rsidTr="007E6282">
              <w:trPr>
                <w:tblCellSpacing w:w="0" w:type="dxa"/>
              </w:trPr>
              <w:tc>
                <w:tcPr>
                  <w:tcW w:w="1886" w:type="dxa"/>
                  <w:noWrap/>
                  <w:hideMark/>
                </w:tcPr>
                <w:p w14:paraId="6F3A9AC7" w14:textId="77777777" w:rsidR="007E6282" w:rsidRPr="007E6282" w:rsidRDefault="007E6282" w:rsidP="007E6282">
                  <w:pPr>
                    <w:rPr>
                      <w:rFonts w:ascii="Helvetica" w:hAnsi="Helvetica"/>
                    </w:rPr>
                  </w:pPr>
                  <w:r w:rsidRPr="007E6282">
                    <w:rPr>
                      <w:rFonts w:ascii="Helvetica" w:hAnsi="Helvetica"/>
                    </w:rPr>
                    <w:t>CFDA Number(s):</w:t>
                  </w:r>
                </w:p>
              </w:tc>
              <w:tc>
                <w:tcPr>
                  <w:tcW w:w="3093" w:type="dxa"/>
                  <w:vAlign w:val="center"/>
                  <w:hideMark/>
                </w:tcPr>
                <w:p w14:paraId="3650B091" w14:textId="77777777" w:rsidR="007E6282" w:rsidRPr="007E6282" w:rsidRDefault="007E6282" w:rsidP="007E6282">
                  <w:pPr>
                    <w:rPr>
                      <w:rFonts w:ascii="Helvetica" w:hAnsi="Helvetica"/>
                    </w:rPr>
                  </w:pPr>
                  <w:r w:rsidRPr="007E6282">
                    <w:rPr>
                      <w:rFonts w:ascii="Helvetica" w:hAnsi="Helvetica"/>
                    </w:rPr>
                    <w:t>15.676 -- Youth Engagement, Education, and Employment</w:t>
                  </w:r>
                </w:p>
              </w:tc>
            </w:tr>
            <w:tr w:rsidR="007E6282" w:rsidRPr="007E6282" w14:paraId="4EE05B6E" w14:textId="77777777" w:rsidTr="007E6282">
              <w:trPr>
                <w:tblCellSpacing w:w="0" w:type="dxa"/>
              </w:trPr>
              <w:tc>
                <w:tcPr>
                  <w:tcW w:w="1886" w:type="dxa"/>
                  <w:noWrap/>
                  <w:hideMark/>
                </w:tcPr>
                <w:p w14:paraId="1CEA708C" w14:textId="77777777" w:rsidR="007E6282" w:rsidRPr="007E6282" w:rsidRDefault="007E6282" w:rsidP="007E6282">
                  <w:pPr>
                    <w:rPr>
                      <w:rFonts w:ascii="Helvetica" w:hAnsi="Helvetica"/>
                    </w:rPr>
                  </w:pPr>
                  <w:r w:rsidRPr="007E6282">
                    <w:rPr>
                      <w:rFonts w:ascii="Helvetica" w:hAnsi="Helvetica"/>
                    </w:rPr>
                    <w:t>Cost Sharing or Matching Requirement:</w:t>
                  </w:r>
                </w:p>
              </w:tc>
              <w:tc>
                <w:tcPr>
                  <w:tcW w:w="3093" w:type="dxa"/>
                  <w:vAlign w:val="center"/>
                  <w:hideMark/>
                </w:tcPr>
                <w:p w14:paraId="68EC5E09" w14:textId="77777777" w:rsidR="007E6282" w:rsidRPr="007E6282" w:rsidRDefault="007E6282" w:rsidP="007E6282">
                  <w:pPr>
                    <w:rPr>
                      <w:rFonts w:ascii="Helvetica" w:hAnsi="Helvetica"/>
                    </w:rPr>
                  </w:pPr>
                  <w:r w:rsidRPr="007E6282">
                    <w:rPr>
                      <w:rFonts w:ascii="Helvetica" w:hAnsi="Helvetica"/>
                    </w:rPr>
                    <w:t>Yes</w:t>
                  </w:r>
                </w:p>
              </w:tc>
            </w:tr>
          </w:tbl>
          <w:p w14:paraId="102074D6" w14:textId="77777777" w:rsidR="007E6282" w:rsidRPr="007E6282" w:rsidRDefault="007E6282" w:rsidP="007E6282">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61"/>
              <w:gridCol w:w="3684"/>
            </w:tblGrid>
            <w:tr w:rsidR="007E6282" w:rsidRPr="007E6282" w14:paraId="685166FE" w14:textId="77777777" w:rsidTr="007E6282">
              <w:trPr>
                <w:tblCellSpacing w:w="0" w:type="dxa"/>
              </w:trPr>
              <w:tc>
                <w:tcPr>
                  <w:tcW w:w="1406" w:type="dxa"/>
                  <w:noWrap/>
                  <w:hideMark/>
                </w:tcPr>
                <w:p w14:paraId="482F0278" w14:textId="77777777" w:rsidR="007E6282" w:rsidRPr="007E6282" w:rsidRDefault="007E6282" w:rsidP="007E6282">
                  <w:pPr>
                    <w:rPr>
                      <w:rFonts w:ascii="Helvetica" w:hAnsi="Helvetica"/>
                    </w:rPr>
                  </w:pPr>
                  <w:r w:rsidRPr="007E6282">
                    <w:rPr>
                      <w:rFonts w:ascii="Helvetica" w:hAnsi="Helvetica"/>
                    </w:rPr>
                    <w:lastRenderedPageBreak/>
                    <w:t>Version:</w:t>
                  </w:r>
                </w:p>
              </w:tc>
              <w:tc>
                <w:tcPr>
                  <w:tcW w:w="3866" w:type="dxa"/>
                  <w:vAlign w:val="center"/>
                  <w:hideMark/>
                </w:tcPr>
                <w:p w14:paraId="4E7E8F6F" w14:textId="77777777" w:rsidR="007E6282" w:rsidRPr="007E6282" w:rsidRDefault="007E6282" w:rsidP="007E6282">
                  <w:pPr>
                    <w:rPr>
                      <w:rFonts w:ascii="Helvetica" w:hAnsi="Helvetica"/>
                    </w:rPr>
                  </w:pPr>
                  <w:r w:rsidRPr="007E6282">
                    <w:rPr>
                      <w:rFonts w:ascii="Helvetica" w:hAnsi="Helvetica"/>
                    </w:rPr>
                    <w:t>Synopsis 1</w:t>
                  </w:r>
                </w:p>
              </w:tc>
            </w:tr>
            <w:tr w:rsidR="007E6282" w:rsidRPr="007E6282" w14:paraId="2EBD1152" w14:textId="77777777" w:rsidTr="007E6282">
              <w:trPr>
                <w:tblCellSpacing w:w="0" w:type="dxa"/>
              </w:trPr>
              <w:tc>
                <w:tcPr>
                  <w:tcW w:w="1406" w:type="dxa"/>
                  <w:noWrap/>
                  <w:hideMark/>
                </w:tcPr>
                <w:p w14:paraId="15E91E07" w14:textId="77777777" w:rsidR="007E6282" w:rsidRPr="007E6282" w:rsidRDefault="007E6282" w:rsidP="007E6282">
                  <w:pPr>
                    <w:rPr>
                      <w:rFonts w:ascii="Helvetica" w:hAnsi="Helvetica"/>
                    </w:rPr>
                  </w:pPr>
                  <w:r w:rsidRPr="007E6282">
                    <w:rPr>
                      <w:rFonts w:ascii="Helvetica" w:hAnsi="Helvetica"/>
                    </w:rPr>
                    <w:t>Posted Date:</w:t>
                  </w:r>
                </w:p>
              </w:tc>
              <w:tc>
                <w:tcPr>
                  <w:tcW w:w="3866" w:type="dxa"/>
                  <w:vAlign w:val="center"/>
                  <w:hideMark/>
                </w:tcPr>
                <w:p w14:paraId="2B31C0C5" w14:textId="77777777" w:rsidR="007E6282" w:rsidRPr="007E6282" w:rsidRDefault="007E6282" w:rsidP="007E6282">
                  <w:pPr>
                    <w:rPr>
                      <w:rFonts w:ascii="Helvetica" w:hAnsi="Helvetica"/>
                    </w:rPr>
                  </w:pPr>
                  <w:r w:rsidRPr="007E6282">
                    <w:rPr>
                      <w:rFonts w:ascii="Helvetica" w:hAnsi="Helvetica"/>
                    </w:rPr>
                    <w:t>Nov 07, 2022</w:t>
                  </w:r>
                </w:p>
              </w:tc>
            </w:tr>
            <w:tr w:rsidR="007E6282" w:rsidRPr="007E6282" w14:paraId="57153283" w14:textId="77777777" w:rsidTr="007E6282">
              <w:trPr>
                <w:tblCellSpacing w:w="0" w:type="dxa"/>
              </w:trPr>
              <w:tc>
                <w:tcPr>
                  <w:tcW w:w="1406" w:type="dxa"/>
                  <w:noWrap/>
                  <w:hideMark/>
                </w:tcPr>
                <w:p w14:paraId="264E42C5" w14:textId="77777777" w:rsidR="007E6282" w:rsidRPr="007E6282" w:rsidRDefault="007E6282" w:rsidP="007E6282">
                  <w:pPr>
                    <w:rPr>
                      <w:rFonts w:ascii="Helvetica" w:hAnsi="Helvetica"/>
                    </w:rPr>
                  </w:pPr>
                  <w:r w:rsidRPr="007E6282">
                    <w:rPr>
                      <w:rFonts w:ascii="Helvetica" w:hAnsi="Helvetica"/>
                    </w:rPr>
                    <w:t>Last Updated Date:</w:t>
                  </w:r>
                </w:p>
              </w:tc>
              <w:tc>
                <w:tcPr>
                  <w:tcW w:w="3866" w:type="dxa"/>
                  <w:vAlign w:val="center"/>
                  <w:hideMark/>
                </w:tcPr>
                <w:p w14:paraId="23643A16" w14:textId="77777777" w:rsidR="007E6282" w:rsidRPr="007E6282" w:rsidRDefault="007E6282" w:rsidP="007E6282">
                  <w:pPr>
                    <w:rPr>
                      <w:rFonts w:ascii="Helvetica" w:hAnsi="Helvetica"/>
                    </w:rPr>
                  </w:pPr>
                  <w:r w:rsidRPr="007E6282">
                    <w:rPr>
                      <w:rFonts w:ascii="Helvetica" w:hAnsi="Helvetica"/>
                    </w:rPr>
                    <w:t>Nov 07, 2022</w:t>
                  </w:r>
                </w:p>
              </w:tc>
            </w:tr>
            <w:tr w:rsidR="007E6282" w:rsidRPr="007E6282" w14:paraId="339A7C5D" w14:textId="77777777" w:rsidTr="007E6282">
              <w:trPr>
                <w:tblCellSpacing w:w="0" w:type="dxa"/>
              </w:trPr>
              <w:tc>
                <w:tcPr>
                  <w:tcW w:w="1406" w:type="dxa"/>
                  <w:noWrap/>
                  <w:hideMark/>
                </w:tcPr>
                <w:p w14:paraId="633FA13B" w14:textId="77777777" w:rsidR="007E6282" w:rsidRPr="007E6282" w:rsidRDefault="007E6282" w:rsidP="007E6282">
                  <w:pPr>
                    <w:rPr>
                      <w:rFonts w:ascii="Helvetica" w:hAnsi="Helvetica"/>
                    </w:rPr>
                  </w:pPr>
                  <w:r w:rsidRPr="007E6282">
                    <w:rPr>
                      <w:rFonts w:ascii="Helvetica" w:hAnsi="Helvetica"/>
                    </w:rPr>
                    <w:t>Original Closing Date for Applications:</w:t>
                  </w:r>
                </w:p>
              </w:tc>
              <w:tc>
                <w:tcPr>
                  <w:tcW w:w="3866" w:type="dxa"/>
                  <w:vAlign w:val="center"/>
                  <w:hideMark/>
                </w:tcPr>
                <w:p w14:paraId="1B1945E1" w14:textId="77777777" w:rsidR="007E6282" w:rsidRPr="007E6282" w:rsidRDefault="007E6282" w:rsidP="007E6282">
                  <w:pPr>
                    <w:rPr>
                      <w:rFonts w:ascii="Helvetica" w:hAnsi="Helvetica"/>
                    </w:rPr>
                  </w:pPr>
                  <w:r w:rsidRPr="007E6282">
                    <w:rPr>
                      <w:rFonts w:ascii="Helvetica" w:hAnsi="Helvetica"/>
                    </w:rPr>
                    <w:t>Sep 10, 2023  Electronically submitted applications must be submitted no later than 11:59 PM., ET, on the listed application due date. Awards are issued on a rolling-basis throughout the year.</w:t>
                  </w:r>
                </w:p>
              </w:tc>
            </w:tr>
            <w:tr w:rsidR="007E6282" w:rsidRPr="007E6282" w14:paraId="052A4115" w14:textId="77777777" w:rsidTr="007E6282">
              <w:trPr>
                <w:tblCellSpacing w:w="0" w:type="dxa"/>
              </w:trPr>
              <w:tc>
                <w:tcPr>
                  <w:tcW w:w="1406" w:type="dxa"/>
                  <w:noWrap/>
                  <w:hideMark/>
                </w:tcPr>
                <w:p w14:paraId="48A1DB65" w14:textId="77777777" w:rsidR="007E6282" w:rsidRPr="007E6282" w:rsidRDefault="007E6282" w:rsidP="007E6282">
                  <w:pPr>
                    <w:rPr>
                      <w:rFonts w:ascii="Helvetica" w:hAnsi="Helvetica"/>
                    </w:rPr>
                  </w:pPr>
                  <w:r w:rsidRPr="007E6282">
                    <w:rPr>
                      <w:rFonts w:ascii="Helvetica" w:hAnsi="Helvetica"/>
                    </w:rPr>
                    <w:lastRenderedPageBreak/>
                    <w:t>Current Closing Date for Applications:</w:t>
                  </w:r>
                </w:p>
              </w:tc>
              <w:tc>
                <w:tcPr>
                  <w:tcW w:w="3866" w:type="dxa"/>
                  <w:vAlign w:val="center"/>
                  <w:hideMark/>
                </w:tcPr>
                <w:p w14:paraId="046A82D8" w14:textId="77777777" w:rsidR="007E6282" w:rsidRPr="007E6282" w:rsidRDefault="007E6282" w:rsidP="007E6282">
                  <w:pPr>
                    <w:rPr>
                      <w:rFonts w:ascii="Helvetica" w:hAnsi="Helvetica"/>
                    </w:rPr>
                  </w:pPr>
                  <w:r w:rsidRPr="007E6282">
                    <w:rPr>
                      <w:rFonts w:ascii="Helvetica" w:hAnsi="Helvetica"/>
                    </w:rPr>
                    <w:t>Sep 10, 2023  Electronically submitted applications must be submitted no later than 11:59 PM., ET, on the listed application due date. Awards are issued on a rolling-basis throughout the year.</w:t>
                  </w:r>
                </w:p>
              </w:tc>
            </w:tr>
            <w:tr w:rsidR="007E6282" w:rsidRPr="007E6282" w14:paraId="0D9259EE" w14:textId="77777777" w:rsidTr="007E6282">
              <w:trPr>
                <w:tblCellSpacing w:w="0" w:type="dxa"/>
              </w:trPr>
              <w:tc>
                <w:tcPr>
                  <w:tcW w:w="1406" w:type="dxa"/>
                  <w:noWrap/>
                  <w:hideMark/>
                </w:tcPr>
                <w:p w14:paraId="410F8757" w14:textId="77777777" w:rsidR="007E6282" w:rsidRPr="007E6282" w:rsidRDefault="007E6282" w:rsidP="007E6282">
                  <w:pPr>
                    <w:rPr>
                      <w:rFonts w:ascii="Helvetica" w:hAnsi="Helvetica"/>
                    </w:rPr>
                  </w:pPr>
                  <w:r w:rsidRPr="007E6282">
                    <w:rPr>
                      <w:rFonts w:ascii="Helvetica" w:hAnsi="Helvetica"/>
                    </w:rPr>
                    <w:t>Archive Date:</w:t>
                  </w:r>
                </w:p>
              </w:tc>
              <w:tc>
                <w:tcPr>
                  <w:tcW w:w="3866" w:type="dxa"/>
                  <w:vAlign w:val="center"/>
                  <w:hideMark/>
                </w:tcPr>
                <w:p w14:paraId="0BC7DDBD" w14:textId="77777777" w:rsidR="007E6282" w:rsidRPr="007E6282" w:rsidRDefault="007E6282" w:rsidP="007E6282">
                  <w:pPr>
                    <w:rPr>
                      <w:rFonts w:ascii="Helvetica" w:hAnsi="Helvetica"/>
                    </w:rPr>
                  </w:pPr>
                  <w:r w:rsidRPr="007E6282">
                    <w:rPr>
                      <w:rFonts w:ascii="Helvetica" w:hAnsi="Helvetica"/>
                    </w:rPr>
                    <w:t>Sep 15, 2023</w:t>
                  </w:r>
                </w:p>
              </w:tc>
            </w:tr>
            <w:tr w:rsidR="007E6282" w:rsidRPr="007E6282" w14:paraId="20A23C7C" w14:textId="77777777" w:rsidTr="007E6282">
              <w:trPr>
                <w:tblCellSpacing w:w="0" w:type="dxa"/>
              </w:trPr>
              <w:tc>
                <w:tcPr>
                  <w:tcW w:w="1406" w:type="dxa"/>
                  <w:noWrap/>
                  <w:hideMark/>
                </w:tcPr>
                <w:p w14:paraId="4290B0C4" w14:textId="77777777" w:rsidR="007E6282" w:rsidRPr="007E6282" w:rsidRDefault="007E6282" w:rsidP="007E6282">
                  <w:pPr>
                    <w:rPr>
                      <w:rFonts w:ascii="Helvetica" w:hAnsi="Helvetica"/>
                    </w:rPr>
                  </w:pPr>
                  <w:r w:rsidRPr="007E6282">
                    <w:rPr>
                      <w:rFonts w:ascii="Helvetica" w:hAnsi="Helvetica"/>
                    </w:rPr>
                    <w:t>Estimated Total Program Funding:</w:t>
                  </w:r>
                </w:p>
              </w:tc>
              <w:tc>
                <w:tcPr>
                  <w:tcW w:w="3866" w:type="dxa"/>
                  <w:vAlign w:val="center"/>
                  <w:hideMark/>
                </w:tcPr>
                <w:p w14:paraId="43DA169C" w14:textId="77777777" w:rsidR="007E6282" w:rsidRPr="007E6282" w:rsidRDefault="007E6282" w:rsidP="007E6282">
                  <w:pPr>
                    <w:rPr>
                      <w:rFonts w:ascii="Helvetica" w:hAnsi="Helvetica"/>
                    </w:rPr>
                  </w:pPr>
                  <w:r w:rsidRPr="007E6282">
                    <w:rPr>
                      <w:rFonts w:ascii="Helvetica" w:hAnsi="Helvetica"/>
                    </w:rPr>
                    <w:t>$18,000,000</w:t>
                  </w:r>
                </w:p>
              </w:tc>
            </w:tr>
            <w:tr w:rsidR="007E6282" w:rsidRPr="007E6282" w14:paraId="1C4448E8" w14:textId="77777777" w:rsidTr="007E6282">
              <w:trPr>
                <w:tblCellSpacing w:w="0" w:type="dxa"/>
              </w:trPr>
              <w:tc>
                <w:tcPr>
                  <w:tcW w:w="1406" w:type="dxa"/>
                  <w:noWrap/>
                  <w:hideMark/>
                </w:tcPr>
                <w:p w14:paraId="0AF72469" w14:textId="77777777" w:rsidR="007E6282" w:rsidRPr="007E6282" w:rsidRDefault="007E6282" w:rsidP="007E6282">
                  <w:pPr>
                    <w:rPr>
                      <w:rFonts w:ascii="Helvetica" w:hAnsi="Helvetica"/>
                    </w:rPr>
                  </w:pPr>
                  <w:r w:rsidRPr="007E6282">
                    <w:rPr>
                      <w:rFonts w:ascii="Helvetica" w:hAnsi="Helvetica"/>
                    </w:rPr>
                    <w:t>Award Ceiling:</w:t>
                  </w:r>
                </w:p>
              </w:tc>
              <w:tc>
                <w:tcPr>
                  <w:tcW w:w="3866" w:type="dxa"/>
                  <w:vAlign w:val="center"/>
                  <w:hideMark/>
                </w:tcPr>
                <w:p w14:paraId="463C8EEF" w14:textId="77777777" w:rsidR="007E6282" w:rsidRPr="007E6282" w:rsidRDefault="007E6282" w:rsidP="007E6282">
                  <w:pPr>
                    <w:rPr>
                      <w:rFonts w:ascii="Helvetica" w:hAnsi="Helvetica"/>
                    </w:rPr>
                  </w:pPr>
                  <w:r w:rsidRPr="007E6282">
                    <w:rPr>
                      <w:rFonts w:ascii="Helvetica" w:hAnsi="Helvetica"/>
                    </w:rPr>
                    <w:t>$2,000,000</w:t>
                  </w:r>
                </w:p>
              </w:tc>
            </w:tr>
            <w:tr w:rsidR="007E6282" w:rsidRPr="007E6282" w14:paraId="64EFC53A" w14:textId="77777777" w:rsidTr="007E6282">
              <w:trPr>
                <w:tblCellSpacing w:w="0" w:type="dxa"/>
              </w:trPr>
              <w:tc>
                <w:tcPr>
                  <w:tcW w:w="1406" w:type="dxa"/>
                  <w:noWrap/>
                  <w:hideMark/>
                </w:tcPr>
                <w:p w14:paraId="02ADBD35" w14:textId="77777777" w:rsidR="007E6282" w:rsidRPr="007E6282" w:rsidRDefault="007E6282" w:rsidP="007E6282">
                  <w:pPr>
                    <w:rPr>
                      <w:rFonts w:ascii="Helvetica" w:hAnsi="Helvetica"/>
                    </w:rPr>
                  </w:pPr>
                  <w:r w:rsidRPr="007E6282">
                    <w:rPr>
                      <w:rFonts w:ascii="Helvetica" w:hAnsi="Helvetica"/>
                    </w:rPr>
                    <w:t>Award Floor:</w:t>
                  </w:r>
                </w:p>
              </w:tc>
              <w:tc>
                <w:tcPr>
                  <w:tcW w:w="3866" w:type="dxa"/>
                  <w:vAlign w:val="center"/>
                  <w:hideMark/>
                </w:tcPr>
                <w:p w14:paraId="5E405452" w14:textId="77777777" w:rsidR="007E6282" w:rsidRPr="007E6282" w:rsidRDefault="007E6282" w:rsidP="007E6282">
                  <w:pPr>
                    <w:rPr>
                      <w:rFonts w:ascii="Helvetica" w:hAnsi="Helvetica"/>
                    </w:rPr>
                  </w:pPr>
                  <w:r w:rsidRPr="007E6282">
                    <w:rPr>
                      <w:rFonts w:ascii="Helvetica" w:hAnsi="Helvetica"/>
                    </w:rPr>
                    <w:t>$5,000</w:t>
                  </w:r>
                </w:p>
              </w:tc>
            </w:tr>
          </w:tbl>
          <w:p w14:paraId="5D6E2114" w14:textId="77777777" w:rsidR="007E6282" w:rsidRPr="007E6282" w:rsidRDefault="007E6282" w:rsidP="007E6282">
            <w:pPr>
              <w:rPr>
                <w:rFonts w:ascii="Helvetica" w:hAnsi="Helvetica"/>
              </w:rPr>
            </w:pPr>
          </w:p>
        </w:tc>
      </w:tr>
    </w:tbl>
    <w:p w14:paraId="14B50646" w14:textId="77777777" w:rsidR="007E6282" w:rsidRPr="007E6282" w:rsidRDefault="007E6282" w:rsidP="007E6282">
      <w:pPr>
        <w:rPr>
          <w:rFonts w:ascii="Helvetica" w:hAnsi="Helvetica"/>
        </w:rPr>
      </w:pPr>
      <w:r w:rsidRPr="007E6282">
        <w:rPr>
          <w:rFonts w:ascii="Helvetica" w:hAnsi="Helvetica"/>
        </w:rPr>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7E6282" w:rsidRPr="007E6282" w14:paraId="5DB8F041" w14:textId="77777777" w:rsidTr="007E6282">
        <w:trPr>
          <w:tblCellSpacing w:w="0" w:type="dxa"/>
        </w:trPr>
        <w:tc>
          <w:tcPr>
            <w:tcW w:w="0" w:type="auto"/>
            <w:noWrap/>
            <w:hideMark/>
          </w:tcPr>
          <w:p w14:paraId="7FBE6D23" w14:textId="77777777" w:rsidR="007E6282" w:rsidRPr="007E6282" w:rsidRDefault="007E6282" w:rsidP="007E6282">
            <w:pPr>
              <w:rPr>
                <w:rFonts w:ascii="Helvetica" w:hAnsi="Helvetica"/>
              </w:rPr>
            </w:pPr>
            <w:r w:rsidRPr="007E6282">
              <w:rPr>
                <w:rFonts w:ascii="Helvetica" w:hAnsi="Helvetica"/>
              </w:rPr>
              <w:t>Eligible Applicants:</w:t>
            </w:r>
          </w:p>
        </w:tc>
        <w:tc>
          <w:tcPr>
            <w:tcW w:w="5000" w:type="pct"/>
            <w:vAlign w:val="center"/>
            <w:hideMark/>
          </w:tcPr>
          <w:p w14:paraId="476DE362" w14:textId="77777777" w:rsidR="007E6282" w:rsidRPr="007E6282" w:rsidRDefault="007E6282" w:rsidP="007E6282">
            <w:pPr>
              <w:rPr>
                <w:rFonts w:ascii="Helvetica" w:hAnsi="Helvetica"/>
              </w:rPr>
            </w:pPr>
            <w:r w:rsidRPr="007E6282">
              <w:rPr>
                <w:rFonts w:ascii="Helvetica" w:hAnsi="Helvetica"/>
              </w:rPr>
              <w:t>County governments</w:t>
            </w:r>
            <w:r w:rsidRPr="007E6282">
              <w:rPr>
                <w:rFonts w:ascii="Helvetica" w:hAnsi="Helvetica"/>
              </w:rPr>
              <w:br/>
              <w:t>Nonprofits having a 501(c)(3) status with the IRS, other than institutions of higher education</w:t>
            </w:r>
            <w:r w:rsidRPr="007E6282">
              <w:rPr>
                <w:rFonts w:ascii="Helvetica" w:hAnsi="Helvetica"/>
              </w:rPr>
              <w:br/>
              <w:t>Native American tribal governments (Federally recognized)</w:t>
            </w:r>
            <w:r w:rsidRPr="007E6282">
              <w:rPr>
                <w:rFonts w:ascii="Helvetica" w:hAnsi="Helvetica"/>
              </w:rPr>
              <w:br/>
              <w:t>Others (see text field entitled "Additional Information on Eligibility" for clarification)</w:t>
            </w:r>
            <w:r w:rsidRPr="007E6282">
              <w:rPr>
                <w:rFonts w:ascii="Helvetica" w:hAnsi="Helvetica"/>
              </w:rPr>
              <w:br/>
              <w:t>City or township governments</w:t>
            </w:r>
            <w:r w:rsidRPr="007E6282">
              <w:rPr>
                <w:rFonts w:ascii="Helvetica" w:hAnsi="Helvetica"/>
              </w:rPr>
              <w:br/>
              <w:t>Public and State controlled institutions of higher education</w:t>
            </w:r>
            <w:r w:rsidRPr="007E6282">
              <w:rPr>
                <w:rFonts w:ascii="Helvetica" w:hAnsi="Helvetica"/>
              </w:rPr>
              <w:br/>
              <w:t>State governments</w:t>
            </w:r>
            <w:r w:rsidRPr="007E6282">
              <w:rPr>
                <w:rFonts w:ascii="Helvetica" w:hAnsi="Helvetica"/>
              </w:rPr>
              <w:br/>
              <w:t>Special district governments</w:t>
            </w:r>
            <w:r w:rsidRPr="007E6282">
              <w:rPr>
                <w:rFonts w:ascii="Helvetica" w:hAnsi="Helvetica"/>
              </w:rPr>
              <w:br/>
              <w:t>Native American tribal organizations (other than Federally recognized tribal governments)</w:t>
            </w:r>
            <w:r w:rsidRPr="007E6282">
              <w:rPr>
                <w:rFonts w:ascii="Helvetica" w:hAnsi="Helvetica"/>
              </w:rPr>
              <w:br/>
              <w:t>Nonprofits that do not have a 501(c)(3) status with the IRS, other than institutions of higher education</w:t>
            </w:r>
            <w:r w:rsidRPr="007E6282">
              <w:rPr>
                <w:rFonts w:ascii="Helvetica" w:hAnsi="Helvetica"/>
              </w:rPr>
              <w:br/>
              <w:t>Private institutions of higher education</w:t>
            </w:r>
          </w:p>
        </w:tc>
      </w:tr>
      <w:tr w:rsidR="007E6282" w:rsidRPr="007E6282" w14:paraId="13E1DA03" w14:textId="77777777" w:rsidTr="007E6282">
        <w:trPr>
          <w:tblCellSpacing w:w="0" w:type="dxa"/>
        </w:trPr>
        <w:tc>
          <w:tcPr>
            <w:tcW w:w="0" w:type="auto"/>
            <w:noWrap/>
            <w:hideMark/>
          </w:tcPr>
          <w:p w14:paraId="1AE5DCA9" w14:textId="77777777" w:rsidR="007E6282" w:rsidRPr="007E6282" w:rsidRDefault="007E6282" w:rsidP="007E6282">
            <w:pPr>
              <w:rPr>
                <w:rFonts w:ascii="Helvetica" w:hAnsi="Helvetica"/>
              </w:rPr>
            </w:pPr>
            <w:r w:rsidRPr="007E6282">
              <w:rPr>
                <w:rFonts w:ascii="Helvetica" w:hAnsi="Helvetica"/>
              </w:rPr>
              <w:t>Additional Information on Eligibility:</w:t>
            </w:r>
          </w:p>
        </w:tc>
        <w:tc>
          <w:tcPr>
            <w:tcW w:w="5000" w:type="pct"/>
            <w:vAlign w:val="center"/>
            <w:hideMark/>
          </w:tcPr>
          <w:p w14:paraId="7F4EFA36" w14:textId="77777777" w:rsidR="007E6282" w:rsidRPr="007E6282" w:rsidRDefault="007E6282" w:rsidP="007E6282">
            <w:pPr>
              <w:rPr>
                <w:rFonts w:ascii="Helvetica" w:hAnsi="Helvetica"/>
              </w:rPr>
            </w:pPr>
            <w:r w:rsidRPr="007E6282">
              <w:rPr>
                <w:rFonts w:ascii="Helvetica" w:hAnsi="Helvetica"/>
              </w:rPr>
              <w:t>Other Organizations that have established Public Lands Corps Act eligibility as FWS Youth Corps member organizations such as 501(c) 4 or 501(c) 5 nonprofit organizations that are labor unions, neighborhood associations, or other types of eligible organizations, including those that reach or represent potentially underserved communities. FWS Youth Corps eligibility information is included in the attachments to this NOFO. </w:t>
            </w:r>
          </w:p>
        </w:tc>
      </w:tr>
    </w:tbl>
    <w:p w14:paraId="5A756A3F" w14:textId="77777777" w:rsidR="007E6282" w:rsidRPr="007E6282" w:rsidRDefault="007E6282" w:rsidP="007E6282">
      <w:pPr>
        <w:rPr>
          <w:rFonts w:ascii="Helvetica" w:hAnsi="Helvetica"/>
        </w:rPr>
      </w:pPr>
      <w:r w:rsidRPr="007E6282">
        <w:rPr>
          <w:rFonts w:ascii="Helvetica" w:hAnsi="Helvetica"/>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7E6282" w:rsidRPr="007E6282" w14:paraId="1D862E4A" w14:textId="77777777" w:rsidTr="007E6282">
        <w:trPr>
          <w:tblCellSpacing w:w="0" w:type="dxa"/>
        </w:trPr>
        <w:tc>
          <w:tcPr>
            <w:tcW w:w="0" w:type="auto"/>
            <w:noWrap/>
            <w:hideMark/>
          </w:tcPr>
          <w:p w14:paraId="6579E5D3" w14:textId="77777777" w:rsidR="007E6282" w:rsidRPr="007E6282" w:rsidRDefault="007E6282" w:rsidP="007E6282">
            <w:pPr>
              <w:rPr>
                <w:rFonts w:ascii="Helvetica" w:hAnsi="Helvetica"/>
              </w:rPr>
            </w:pPr>
            <w:r w:rsidRPr="007E6282">
              <w:rPr>
                <w:rFonts w:ascii="Helvetica" w:hAnsi="Helvetica"/>
              </w:rPr>
              <w:t>Agency Name:</w:t>
            </w:r>
          </w:p>
        </w:tc>
        <w:tc>
          <w:tcPr>
            <w:tcW w:w="5000" w:type="pct"/>
            <w:vAlign w:val="center"/>
            <w:hideMark/>
          </w:tcPr>
          <w:p w14:paraId="1072C1EC" w14:textId="77777777" w:rsidR="007E6282" w:rsidRPr="007E6282" w:rsidRDefault="007E6282" w:rsidP="007E6282">
            <w:pPr>
              <w:rPr>
                <w:rFonts w:ascii="Helvetica" w:hAnsi="Helvetica"/>
              </w:rPr>
            </w:pPr>
            <w:r w:rsidRPr="007E6282">
              <w:rPr>
                <w:rFonts w:ascii="Helvetica" w:hAnsi="Helvetica"/>
              </w:rPr>
              <w:t>Fish and Wildlife Service</w:t>
            </w:r>
          </w:p>
        </w:tc>
      </w:tr>
      <w:tr w:rsidR="007E6282" w:rsidRPr="007E6282" w14:paraId="5FB4A2DB" w14:textId="77777777" w:rsidTr="007E6282">
        <w:trPr>
          <w:tblCellSpacing w:w="0" w:type="dxa"/>
        </w:trPr>
        <w:tc>
          <w:tcPr>
            <w:tcW w:w="0" w:type="auto"/>
            <w:noWrap/>
            <w:hideMark/>
          </w:tcPr>
          <w:p w14:paraId="3FAA7F29" w14:textId="77777777" w:rsidR="007E6282" w:rsidRPr="007E6282" w:rsidRDefault="007E6282" w:rsidP="007E6282">
            <w:pPr>
              <w:rPr>
                <w:rFonts w:ascii="Helvetica" w:hAnsi="Helvetica"/>
              </w:rPr>
            </w:pPr>
            <w:r w:rsidRPr="007E6282">
              <w:rPr>
                <w:rFonts w:ascii="Helvetica" w:hAnsi="Helvetica"/>
              </w:rPr>
              <w:t>Description:</w:t>
            </w:r>
          </w:p>
        </w:tc>
        <w:tc>
          <w:tcPr>
            <w:tcW w:w="5000" w:type="pct"/>
            <w:vAlign w:val="center"/>
            <w:hideMark/>
          </w:tcPr>
          <w:p w14:paraId="0ADD1D2B" w14:textId="77777777" w:rsidR="007E6282" w:rsidRPr="007E6282" w:rsidRDefault="007E6282" w:rsidP="007E6282">
            <w:pPr>
              <w:rPr>
                <w:rFonts w:ascii="Helvetica" w:hAnsi="Helvetica"/>
              </w:rPr>
            </w:pPr>
            <w:r w:rsidRPr="007E6282">
              <w:rPr>
                <w:rFonts w:ascii="Helvetica" w:hAnsi="Helvetica"/>
              </w:rPr>
              <w:t xml:space="preserve">The U.S. Fish and Wildlife Service (FWS, Service) is committed to building and retaining a diverse and inclusive workforce that reflects the ethic, age, socioeconomic and cultural backgrounds, and </w:t>
            </w:r>
            <w:r w:rsidRPr="007E6282">
              <w:rPr>
                <w:rFonts w:ascii="Helvetica" w:hAnsi="Helvetica"/>
              </w:rPr>
              <w:lastRenderedPageBreak/>
              <w:t xml:space="preserve">language diversity of contemporary America.  The Service operates a variety of programs that promote wildlife conservation and public land management under the Public Lands Corps Act (PLC, FWS Youth Corps) through engagement, employment, and education of our nation’s diverse youth and veterans.    Service programs operating under the Public Lands Corps Act have been designated as covered programs under Justice40 (Executive Order 14008).  The Service strives to meet the Federal Government’s goal that 40 percent of the overall benefits of certain Federal Investments flow to disadvantaged communities that are marginalized, underserved, and overburdened by pollution.  The categories of investment are:  climate change, clean energy and energy efficiency, clean transit, affordable and sustainable housing, training and workforce development, remediation of reduction of legacy pollution, and the development of critical clean water and wastewater infrastructure.  The Service is the premier government agency dedicated to the conservation, protection, and enhancement of fish, wildlife and plants, and their habitats. We are the only agency in the federal government whose primary responsibility is the conservation and management of these important natural resources for the American public. The Service's origins date back to 1871 when Congress established the U.S. Fish Commission to study the decrease in the nation’s food fishes and recommend ways to reverse that decline. ***Applicants seeking technical or financial assistance from a Service PLC Program are requested to consult with a local Service office BEFORE developing or submitting an application (see Agency Contacts at the end of this announcement or visit U.S. Fish and Wildlife Service (fws.gov) The Public Lands Corps (PLC) Program is authorized by Congress under Title 16 USC Sec. 1721-1726; Public Law 109-154, Public Lands Corps Healthy Forests Restoration Act of 2005 (amends the Public Lands Corps Act of 1993)1, and all subsequent amendments.  Guidance authorizes U.S. Fish and Wildlife Service (Service) HQ, Regional, and field offices to (1) establish PLC Programs (2) certify participants who meet the PLC eligibility requirements for the PLC non- competitive hiring authority status, and (3) ensure consistent program standards throughout the Service.  The purpose of Service PLC Programs is to provide work and education opportunities for youth (defined as ages 16-30 inclusive, and up to age 35 for veterans) participants in the areas of natural and cultural resource conservation, development, and scientific research.  Participants   perform work on our nation’s public lands by providing additional, unique capacity designed to boost the impact of the Service for the conservation and management of fish, wildlife, plants and their habitats for the American people. The PLC Program allows the Service to establish partnerships with Partner organizations (Partners), generally defined as “qualified youth or conservation corps,” using financial assistance/cooperative agreements or MOUs, to employ the next generation of conservationists in paid PLC projects and internships. Partners must be designated as an official member of the FWS Youth Corps (formerly 21CSC Youth Corps) in order to certify Participants.  FWS Youth Corps application information is available in the attachments to this Notice of Funding Opportunity </w:t>
            </w:r>
            <w:r w:rsidRPr="007E6282">
              <w:rPr>
                <w:rFonts w:ascii="Helvetica" w:hAnsi="Helvetica"/>
              </w:rPr>
              <w:lastRenderedPageBreak/>
              <w:t xml:space="preserve">(NOFO).  The purpose of this NOFO is not to establish new partnerships. Unsolicited partnership applications or projects that are not collaboratively developed between an existing FWS Youth Corps member and the U.S. Fish and Wildlife Service will be returned as ineligible.     ***Applicants seeking technical or financial assistance from a Service PLC Program are requested to consult with a local Service office BEFORE developing or submitting an application (see Agency Contacts at the end of this announcement or visit U.S. Fish and Wildlife Service (fws.gov) The PLC Program’s goals are to: Perform, in a cost-effective manner, appropriate conservation projects on eligible lands where such projects will not be performed by existing government employees. Assist governments and Indian tribes in performing research and public education tasks associated with natural and cultural resources on eligible lands. Expose young people to public service while furthering their understanding and appreciation of the Nation’s natural and cultural resources. Stimulate interest among the Nation’s youth in the Service and conservation careers by exposing them to conservation, scientific research, and other professionals in the Service, and offering them non-competitive hiring eligibility for Federal positions for which they qualify upon meeting program requirements. Allow PLC participants the opportunity to seek forbearance on Stafford loans2. Qualifying PLC participants, who have met program requirements, may become eligible for  PLC non-competitive hiring authority status that is valid for up to for two (2) years and can be used to apply for permanent, temporary and term federal positions for which they qualify.   The Service operates many PLC programs under the FWS Youth Corps that offer the possibility of non-competitive hiring authority status.  Programs such as: Public Lands Transportation Fellows Program (PLTFP) The Public Lands Transportation Fellows program (PLTF) provides fellowships to outstanding graduates in a transportation-related field to work directly with staff of Federal Land Management Agencies on key visitor transportation issues. The PLTF program began in 2012 and was modeled after the very successful Transportation Scholars program managed by the National Park Foundation (NPF) that serves the National Park Service (NPS). The PLTF program gives recent graduates (sometimes current students) in a transportation related engineering, planning, or resource management program a unique opportunity for career development and public service. Successful applicants are placed at a federal land unit facing a transportation issue to facilitate a transportation planning or implementation project. A fellow is assigned to work directly with staff at a unit or headquarters/region/field office. The assigned projects help the land units develop transportation solutions that preserve valuable resources and enhance the visitor experience. The program has three goals, which are to: Encourage emerging transportation professionals to pursue their career serving federal lands. Provide much needed transportation expertise to FMLA units and regions to help them address critical transportation issues. Support the development, implementation, and evaluation of viable alternative transportation for visitors to FLMA’s. Youth Conservation Corps The Youth Conservation Corps (YCC) is summer youth employment </w:t>
            </w:r>
            <w:r w:rsidRPr="007E6282">
              <w:rPr>
                <w:rFonts w:ascii="Helvetica" w:hAnsi="Helvetica"/>
              </w:rPr>
              <w:lastRenderedPageBreak/>
              <w:t xml:space="preserve">program that engages young people in meaningful work experiences on public lands while developing an ethic of environmental stewardship and civic responsibility. YCC programs are generally 8 to 10 weeks long. Participants are paid the minimum wage for a 40-hour work week. Most YCC opportunities are non-residential programs that provide paid daytime work. The Service anticipates entering into cooperative agreements with multiple organizations to accomplish crew-based YCC projects in fiscal year 2022.  For Service Regions that operate YCC programs through financial assistance, collaborative projects must be submitted through GrantSolutions prior to the Application Due Date of this Notice of Funding Opportunity. Youth Conservation Corps  Career Discovery Internship Program Founded in 2008, the Career Discovery Internship Program (CDIP) was created in partnership with the Student Conservation Association (SCA) to help prepare the next generation of wildlife professionals and managers by: Introducing culturally and ethnically diverse college freshman and sophomores to conservation careers in the U.S. Fish and Wildlife Service (Service); Giving field staff the experience of working with culturally and ethnically diverse employee; and Increasing the diversity of the applicant pool for conservation-based jobs. These internships provide a diverse group of youth with the opportunity to gain hands-on experience in the field. Interns are paid a living wage and, in some cases, are also provided with room and board for the duration of their service. CDIP interns are assigned to Service field stations for a summer of hard work and experiential education. Before beginning their assignment, interns attend a week-long training and orientation program. During this time, interns receive a variety of training units including an introduction to the Service and SCA, cultural and intergenerational awareness training, mentor/mentee training to name a few. The interns also engage in simulations and Service challenges designed and facilitated by Service and SCA staff. Interns also meet their designated mentor for the summer, who is a Service employee. Service challenges are usually management issues common to daily life on a Service field station, with topics considering public relations, invasive species, and resource conservation. The interns close their week with a presentation on their solutions to these challenges. New and emerging Programs The Indian Youth Service Corps Program The IYSC Program is a program established within the Public Lands Corps Act that offers Tribes and other partner organizations the opportunity to enter into agreements with the Secretary of the Interior, Agriculture, or Commerce to do one or more of the following, for the benefit of Tribal members: Establish conservation crews to carry out appropriate conservation projects on eligible service lands; or Place individuals in resource assistant positions; or Place individuals in apprenticeships. The purpose of the IYSC is to: Perform, in a cost-effective manner, appropriate conservation projects on eligible service lands where such projects will not be performed by existing employees; Assist governments and Indian tribes in performing research and public education tasks associated with natural and cultural resources on eligible service lands. Expose Indian young men and women to public service while furthering their </w:t>
            </w:r>
            <w:r w:rsidRPr="007E6282">
              <w:rPr>
                <w:rFonts w:ascii="Helvetica" w:hAnsi="Helvetica"/>
              </w:rPr>
              <w:lastRenderedPageBreak/>
              <w:t>understanding and appreciation of our Nation’s natural and cultural resources. Expand educational opportunities by rewarding individuals who participate in national service with an increased ability to pursue higher education or job training; and Stimulate interest among our nation’s Indian young men and women in conservation careers by exposing them to conservation professionals in land-managing agencies. U.S. Fish and Wildlife Service Fire Management Program The U.S. Fish and Wildlife Service Fire Management Program’s goals include: Provide enough fuels work to employ a module of 6 or more for 3 or more months. Provide project leadership to introduce each treatment, present goals, objectives, ensure a safe work environment, quality control monitoring, and ensure FWS policies are being followed. Provide a short project description for each treatment including the scope of the project, objectives, required equipment, required qualifications, etc., to allow the FWS Youth Corps program to develop a cost estimate and bid, and ensure qualification compliance. Provide logistical support when logistical options are limited. Provide educational opportunities to FWS Youth Corps staff about the FWS, our refuges, ecology, wildland fire management, etc. Resource Assistant Programs In addition to PLC non-competitive hiring authority programs, the Service operates Direct Hire programs such as the Directorate Fellows Program (DFP). Under the authorization of the Public Land Corp Act, Resources Assistant Program, the Department of the Interior established policy for bureaus to implement the Direct Hire Authority, Resources Assistant Internship Program (DHA/RAIP) in 2012. The key requirements of the program are: (1) students must be enrolled in undergraduate and graduate degree programs; and (2) mandated targeted recruitment to ensure the full representation of women and participants from historically Black, Hispanic, Asian Pacific Islander and Native American schools or other schools with diverse student populations; and (3) design a rigorous project for a minimum of least 11-weeks for candidates selected to participate in the program. The DFP program is designed with the intent of creating a pipeline of diverse talented individuals who would qualify and be eligible for hiring into permanent entry level science positions. The FWS, DFP was implemented in 2014 with a focus on recruiting diverse students pursuing biological science, natural resources management or related degrees that support FWS conservation mission. The FWS, DFP has provided a cohort of well-qualified, motivated folks who are eligible for direct hiring authority. Since its inception, the DFP has provided 11-week rigorous fellowships for hundreds of students with exemplary talent, approximately 200 of whom have joined our workforce. </w:t>
            </w:r>
          </w:p>
        </w:tc>
      </w:tr>
      <w:tr w:rsidR="007E6282" w:rsidRPr="007E6282" w14:paraId="189C2BAD" w14:textId="77777777" w:rsidTr="007E6282">
        <w:trPr>
          <w:tblCellSpacing w:w="0" w:type="dxa"/>
        </w:trPr>
        <w:tc>
          <w:tcPr>
            <w:tcW w:w="0" w:type="auto"/>
            <w:noWrap/>
            <w:hideMark/>
          </w:tcPr>
          <w:p w14:paraId="2FD89A27" w14:textId="77777777" w:rsidR="007E6282" w:rsidRPr="007E6282" w:rsidRDefault="007E6282" w:rsidP="007E6282">
            <w:pPr>
              <w:rPr>
                <w:rFonts w:ascii="Helvetica" w:hAnsi="Helvetica"/>
              </w:rPr>
            </w:pPr>
            <w:r w:rsidRPr="007E6282">
              <w:rPr>
                <w:rFonts w:ascii="Helvetica" w:hAnsi="Helvetica"/>
              </w:rPr>
              <w:lastRenderedPageBreak/>
              <w:t>Link to Additional Information:</w:t>
            </w:r>
          </w:p>
        </w:tc>
        <w:tc>
          <w:tcPr>
            <w:tcW w:w="5000" w:type="pct"/>
            <w:vAlign w:val="center"/>
            <w:hideMark/>
          </w:tcPr>
          <w:p w14:paraId="239EA7E8" w14:textId="77777777" w:rsidR="007E6282" w:rsidRPr="007E6282" w:rsidRDefault="00000000" w:rsidP="007E6282">
            <w:pPr>
              <w:rPr>
                <w:rFonts w:ascii="Helvetica" w:hAnsi="Helvetica"/>
              </w:rPr>
            </w:pPr>
            <w:hyperlink r:id="rId270" w:anchor="relatedDocumentsTab" w:tooltip="See Related Documents" w:history="1">
              <w:r w:rsidR="007E6282" w:rsidRPr="007E6282">
                <w:rPr>
                  <w:rStyle w:val="Hyperlink"/>
                  <w:rFonts w:ascii="Helvetica" w:hAnsi="Helvetica"/>
                </w:rPr>
                <w:t>See Related Documents</w:t>
              </w:r>
            </w:hyperlink>
          </w:p>
        </w:tc>
      </w:tr>
      <w:tr w:rsidR="007E6282" w:rsidRPr="007E6282" w14:paraId="12C0C186" w14:textId="77777777" w:rsidTr="007E6282">
        <w:trPr>
          <w:tblCellSpacing w:w="0" w:type="dxa"/>
        </w:trPr>
        <w:tc>
          <w:tcPr>
            <w:tcW w:w="0" w:type="auto"/>
            <w:noWrap/>
            <w:hideMark/>
          </w:tcPr>
          <w:p w14:paraId="3A444EC2" w14:textId="77777777" w:rsidR="007E6282" w:rsidRPr="007E6282" w:rsidRDefault="007E6282" w:rsidP="007E6282">
            <w:pPr>
              <w:rPr>
                <w:rFonts w:ascii="Helvetica" w:hAnsi="Helvetica"/>
              </w:rPr>
            </w:pPr>
            <w:r w:rsidRPr="007E6282">
              <w:rPr>
                <w:rFonts w:ascii="Helvetica" w:hAnsi="Helvetica"/>
              </w:rPr>
              <w:t>Grantor Contact Information:</w:t>
            </w:r>
          </w:p>
        </w:tc>
        <w:tc>
          <w:tcPr>
            <w:tcW w:w="5000" w:type="pct"/>
            <w:vAlign w:val="center"/>
            <w:hideMark/>
          </w:tcPr>
          <w:p w14:paraId="698E4A2E" w14:textId="77777777" w:rsidR="007E6282" w:rsidRPr="007E6282" w:rsidRDefault="007E6282" w:rsidP="007E6282">
            <w:pPr>
              <w:rPr>
                <w:rFonts w:ascii="Helvetica" w:hAnsi="Helvetica"/>
              </w:rPr>
            </w:pPr>
            <w:r w:rsidRPr="007E6282">
              <w:rPr>
                <w:rFonts w:ascii="Helvetica" w:hAnsi="Helvetica"/>
              </w:rPr>
              <w:t>If you have difficulty accessing the full announcement electronically, please contact:</w:t>
            </w:r>
            <w:r w:rsidRPr="007E6282">
              <w:rPr>
                <w:rFonts w:ascii="Helvetica" w:hAnsi="Helvetica"/>
              </w:rPr>
              <w:br/>
            </w:r>
            <w:r w:rsidRPr="007E6282">
              <w:rPr>
                <w:rFonts w:ascii="Helvetica" w:hAnsi="Helvetica"/>
              </w:rPr>
              <w:br/>
              <w:t>Patrick K. Schulze patrick_schulze@fws.gov</w:t>
            </w:r>
            <w:r w:rsidRPr="007E6282">
              <w:rPr>
                <w:rFonts w:ascii="Helvetica" w:hAnsi="Helvetica"/>
              </w:rPr>
              <w:br/>
            </w:r>
            <w:r w:rsidRPr="007E6282">
              <w:rPr>
                <w:rFonts w:ascii="Helvetica" w:hAnsi="Helvetica"/>
              </w:rPr>
              <w:br/>
            </w:r>
            <w:hyperlink r:id="rId271" w:history="1">
              <w:r w:rsidRPr="007E6282">
                <w:rPr>
                  <w:rStyle w:val="Hyperlink"/>
                  <w:rFonts w:ascii="Helvetica" w:hAnsi="Helvetica"/>
                </w:rPr>
                <w:t>Service e-mail</w:t>
              </w:r>
            </w:hyperlink>
          </w:p>
        </w:tc>
      </w:tr>
    </w:tbl>
    <w:p w14:paraId="592E1068" w14:textId="2ED8F754" w:rsidR="00BD4ADD" w:rsidRDefault="00BD4ADD" w:rsidP="00BD4ADD">
      <w:pPr>
        <w:pStyle w:val="NoSpacing"/>
        <w:pBdr>
          <w:bottom w:val="single" w:sz="6" w:space="1" w:color="auto"/>
        </w:pBdr>
        <w:rPr>
          <w:rStyle w:val="Hyperlink"/>
          <w:rFonts w:ascii="Helvetica" w:hAnsi="Helvetica" w:cs="Helvetica"/>
          <w:color w:val="1155CC"/>
          <w:sz w:val="24"/>
          <w:szCs w:val="24"/>
          <w:shd w:val="clear" w:color="auto" w:fill="FFFFFF"/>
        </w:rPr>
      </w:pPr>
      <w:r w:rsidRPr="00F56D06">
        <w:rPr>
          <w:rFonts w:ascii="Helvetica" w:hAnsi="Helvetica" w:cs="Helvetica"/>
          <w:color w:val="222222"/>
          <w:sz w:val="24"/>
          <w:szCs w:val="24"/>
        </w:rPr>
        <w:lastRenderedPageBreak/>
        <w:br/>
      </w:r>
      <w:hyperlink r:id="rId272" w:tgtFrame="_blank" w:history="1">
        <w:r w:rsidRPr="00F56D06">
          <w:rPr>
            <w:rStyle w:val="Hyperlink"/>
            <w:rFonts w:ascii="Helvetica" w:hAnsi="Helvetica" w:cs="Helvetica"/>
            <w:color w:val="1155CC"/>
            <w:sz w:val="24"/>
            <w:szCs w:val="24"/>
            <w:shd w:val="clear" w:color="auto" w:fill="FFFFFF"/>
          </w:rPr>
          <w:t>https://www.grants.gov/web/grants/view-opportunity.html?oppId=344392</w:t>
        </w:r>
      </w:hyperlink>
    </w:p>
    <w:p w14:paraId="5ED1B9FD" w14:textId="77777777" w:rsidR="00BD4ADD" w:rsidRDefault="00BD4ADD" w:rsidP="00BD4ADD">
      <w:pPr>
        <w:pStyle w:val="NoSpacing"/>
        <w:rPr>
          <w:rStyle w:val="Hyperlink"/>
          <w:rFonts w:ascii="Helvetica" w:hAnsi="Helvetica" w:cs="Helvetica"/>
          <w:color w:val="1155CC"/>
          <w:sz w:val="24"/>
          <w:szCs w:val="24"/>
          <w:shd w:val="clear" w:color="auto" w:fill="FFFFFF"/>
        </w:rPr>
      </w:pPr>
    </w:p>
    <w:p w14:paraId="726B6CC4" w14:textId="64960E12" w:rsidR="00BD4ADD" w:rsidRPr="007E6282" w:rsidRDefault="00BD4ADD" w:rsidP="007E6282">
      <w:bookmarkStart w:id="467" w:name="DOIGeologicalSurveyMapping"/>
      <w:bookmarkEnd w:id="467"/>
      <w:r w:rsidRPr="00547F36">
        <w:rPr>
          <w:rFonts w:ascii="Helvetica" w:hAnsi="Helvetica" w:cs="Helvetica"/>
          <w:color w:val="222222"/>
          <w:shd w:val="clear" w:color="auto" w:fill="FFFFFF"/>
        </w:rPr>
        <w:t>Geological Survey</w:t>
      </w:r>
      <w:r w:rsidRPr="00547F36">
        <w:rPr>
          <w:rFonts w:ascii="Helvetica" w:hAnsi="Helvetica" w:cs="Helvetica"/>
          <w:color w:val="222222"/>
        </w:rPr>
        <w:br/>
      </w:r>
      <w:r w:rsidRPr="00547F36">
        <w:rPr>
          <w:rFonts w:ascii="Helvetica" w:hAnsi="Helvetica" w:cs="Helvetica"/>
          <w:color w:val="222222"/>
          <w:shd w:val="clear" w:color="auto" w:fill="FFFFFF"/>
        </w:rPr>
        <w:t>Educational Component of the National Cooperative Geologic Mapping Program</w:t>
      </w:r>
      <w:r w:rsidRPr="00547F36">
        <w:rPr>
          <w:rFonts w:ascii="Helvetica" w:hAnsi="Helvetica" w:cs="Helvetica"/>
          <w:color w:val="222222"/>
        </w:rPr>
        <w:br/>
      </w:r>
      <w:r w:rsidRPr="00547F36">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E6282" w:rsidRPr="007E6282" w14:paraId="55E2406D" w14:textId="77777777" w:rsidTr="007E628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41"/>
              <w:gridCol w:w="3604"/>
            </w:tblGrid>
            <w:tr w:rsidR="007E6282" w:rsidRPr="007E6282" w14:paraId="0824EE7F" w14:textId="77777777" w:rsidTr="007E6282">
              <w:trPr>
                <w:tblCellSpacing w:w="0" w:type="dxa"/>
              </w:trPr>
              <w:tc>
                <w:tcPr>
                  <w:tcW w:w="1346" w:type="dxa"/>
                  <w:noWrap/>
                  <w:hideMark/>
                </w:tcPr>
                <w:p w14:paraId="116B8234" w14:textId="77777777" w:rsidR="007E6282" w:rsidRPr="007E6282" w:rsidRDefault="007E6282" w:rsidP="007E6282">
                  <w:pPr>
                    <w:rPr>
                      <w:rFonts w:ascii="Helvetica" w:hAnsi="Helvetica"/>
                    </w:rPr>
                  </w:pPr>
                  <w:r w:rsidRPr="007E6282">
                    <w:rPr>
                      <w:rFonts w:ascii="Helvetica" w:hAnsi="Helvetica"/>
                    </w:rPr>
                    <w:t>Document Type:</w:t>
                  </w:r>
                </w:p>
              </w:tc>
              <w:tc>
                <w:tcPr>
                  <w:tcW w:w="3639" w:type="dxa"/>
                  <w:vAlign w:val="center"/>
                  <w:hideMark/>
                </w:tcPr>
                <w:p w14:paraId="646EC268" w14:textId="77777777" w:rsidR="007E6282" w:rsidRPr="007E6282" w:rsidRDefault="007E6282" w:rsidP="007E6282">
                  <w:pPr>
                    <w:rPr>
                      <w:rFonts w:ascii="Helvetica" w:hAnsi="Helvetica"/>
                    </w:rPr>
                  </w:pPr>
                  <w:r w:rsidRPr="007E6282">
                    <w:rPr>
                      <w:rFonts w:ascii="Helvetica" w:hAnsi="Helvetica"/>
                    </w:rPr>
                    <w:t>Grants Notice</w:t>
                  </w:r>
                </w:p>
              </w:tc>
            </w:tr>
            <w:tr w:rsidR="007E6282" w:rsidRPr="007E6282" w14:paraId="2DD760E3" w14:textId="77777777" w:rsidTr="007E6282">
              <w:trPr>
                <w:tblCellSpacing w:w="0" w:type="dxa"/>
              </w:trPr>
              <w:tc>
                <w:tcPr>
                  <w:tcW w:w="1346" w:type="dxa"/>
                  <w:noWrap/>
                  <w:hideMark/>
                </w:tcPr>
                <w:p w14:paraId="0BDE2208" w14:textId="77777777" w:rsidR="007E6282" w:rsidRPr="007E6282" w:rsidRDefault="007E6282" w:rsidP="007E6282">
                  <w:pPr>
                    <w:rPr>
                      <w:rFonts w:ascii="Helvetica" w:hAnsi="Helvetica"/>
                    </w:rPr>
                  </w:pPr>
                  <w:r w:rsidRPr="007E6282">
                    <w:rPr>
                      <w:rFonts w:ascii="Helvetica" w:hAnsi="Helvetica"/>
                    </w:rPr>
                    <w:t>Funding Opportunity Number:</w:t>
                  </w:r>
                </w:p>
              </w:tc>
              <w:tc>
                <w:tcPr>
                  <w:tcW w:w="3639" w:type="dxa"/>
                  <w:vAlign w:val="center"/>
                  <w:hideMark/>
                </w:tcPr>
                <w:p w14:paraId="63CC409B" w14:textId="77777777" w:rsidR="007E6282" w:rsidRPr="007E6282" w:rsidRDefault="007E6282" w:rsidP="007E6282">
                  <w:pPr>
                    <w:rPr>
                      <w:rFonts w:ascii="Helvetica" w:hAnsi="Helvetica"/>
                    </w:rPr>
                  </w:pPr>
                  <w:r w:rsidRPr="007E6282">
                    <w:rPr>
                      <w:rFonts w:ascii="Helvetica" w:hAnsi="Helvetica"/>
                    </w:rPr>
                    <w:t>G23AS00051</w:t>
                  </w:r>
                </w:p>
              </w:tc>
            </w:tr>
            <w:tr w:rsidR="007E6282" w:rsidRPr="007E6282" w14:paraId="491ED2D0" w14:textId="77777777" w:rsidTr="007E6282">
              <w:trPr>
                <w:tblCellSpacing w:w="0" w:type="dxa"/>
              </w:trPr>
              <w:tc>
                <w:tcPr>
                  <w:tcW w:w="1346" w:type="dxa"/>
                  <w:noWrap/>
                  <w:hideMark/>
                </w:tcPr>
                <w:p w14:paraId="3AACB17E" w14:textId="77777777" w:rsidR="007E6282" w:rsidRPr="007E6282" w:rsidRDefault="007E6282" w:rsidP="007E6282">
                  <w:pPr>
                    <w:rPr>
                      <w:rFonts w:ascii="Helvetica" w:hAnsi="Helvetica"/>
                    </w:rPr>
                  </w:pPr>
                  <w:r w:rsidRPr="007E6282">
                    <w:rPr>
                      <w:rFonts w:ascii="Helvetica" w:hAnsi="Helvetica"/>
                    </w:rPr>
                    <w:t>Funding Opportunity Title:</w:t>
                  </w:r>
                </w:p>
              </w:tc>
              <w:tc>
                <w:tcPr>
                  <w:tcW w:w="3639" w:type="dxa"/>
                  <w:vAlign w:val="center"/>
                  <w:hideMark/>
                </w:tcPr>
                <w:p w14:paraId="0E21FE20" w14:textId="77777777" w:rsidR="007E6282" w:rsidRPr="007E6282" w:rsidRDefault="007E6282" w:rsidP="007E6282">
                  <w:pPr>
                    <w:rPr>
                      <w:rFonts w:ascii="Helvetica" w:hAnsi="Helvetica"/>
                    </w:rPr>
                  </w:pPr>
                  <w:r w:rsidRPr="007E6282">
                    <w:rPr>
                      <w:rFonts w:ascii="Helvetica" w:hAnsi="Helvetica"/>
                    </w:rPr>
                    <w:t>Educational Component of the National Cooperative Geologic Mapping Program</w:t>
                  </w:r>
                </w:p>
              </w:tc>
            </w:tr>
            <w:tr w:rsidR="007E6282" w:rsidRPr="007E6282" w14:paraId="55BEBA37" w14:textId="77777777" w:rsidTr="007E6282">
              <w:trPr>
                <w:tblCellSpacing w:w="0" w:type="dxa"/>
              </w:trPr>
              <w:tc>
                <w:tcPr>
                  <w:tcW w:w="1346" w:type="dxa"/>
                  <w:noWrap/>
                  <w:hideMark/>
                </w:tcPr>
                <w:p w14:paraId="3E8A5073" w14:textId="77777777" w:rsidR="007E6282" w:rsidRPr="007E6282" w:rsidRDefault="007E6282" w:rsidP="007E6282">
                  <w:pPr>
                    <w:rPr>
                      <w:rFonts w:ascii="Helvetica" w:hAnsi="Helvetica"/>
                    </w:rPr>
                  </w:pPr>
                  <w:r w:rsidRPr="007E6282">
                    <w:rPr>
                      <w:rFonts w:ascii="Helvetica" w:hAnsi="Helvetica"/>
                    </w:rPr>
                    <w:t>Opportunity Category:</w:t>
                  </w:r>
                </w:p>
              </w:tc>
              <w:tc>
                <w:tcPr>
                  <w:tcW w:w="3639" w:type="dxa"/>
                  <w:vAlign w:val="center"/>
                  <w:hideMark/>
                </w:tcPr>
                <w:p w14:paraId="5B3D3247" w14:textId="77777777" w:rsidR="007E6282" w:rsidRPr="007E6282" w:rsidRDefault="007E6282" w:rsidP="007E6282">
                  <w:pPr>
                    <w:rPr>
                      <w:rFonts w:ascii="Helvetica" w:hAnsi="Helvetica"/>
                    </w:rPr>
                  </w:pPr>
                  <w:r w:rsidRPr="007E6282">
                    <w:rPr>
                      <w:rFonts w:ascii="Helvetica" w:hAnsi="Helvetica"/>
                    </w:rPr>
                    <w:t>Discretionary</w:t>
                  </w:r>
                </w:p>
              </w:tc>
            </w:tr>
            <w:tr w:rsidR="007E6282" w:rsidRPr="007E6282" w14:paraId="6A50C40C" w14:textId="77777777" w:rsidTr="007E6282">
              <w:trPr>
                <w:tblCellSpacing w:w="0" w:type="dxa"/>
              </w:trPr>
              <w:tc>
                <w:tcPr>
                  <w:tcW w:w="1346" w:type="dxa"/>
                  <w:noWrap/>
                  <w:hideMark/>
                </w:tcPr>
                <w:p w14:paraId="10FAA374" w14:textId="77777777" w:rsidR="007E6282" w:rsidRPr="007E6282" w:rsidRDefault="007E6282" w:rsidP="007E6282">
                  <w:pPr>
                    <w:rPr>
                      <w:rFonts w:ascii="Helvetica" w:hAnsi="Helvetica"/>
                    </w:rPr>
                  </w:pPr>
                  <w:r w:rsidRPr="007E6282">
                    <w:rPr>
                      <w:rFonts w:ascii="Helvetica" w:hAnsi="Helvetica"/>
                    </w:rPr>
                    <w:t>Opportunity Category Explanation:</w:t>
                  </w:r>
                </w:p>
              </w:tc>
              <w:tc>
                <w:tcPr>
                  <w:tcW w:w="3639" w:type="dxa"/>
                  <w:vAlign w:val="center"/>
                  <w:hideMark/>
                </w:tcPr>
                <w:p w14:paraId="7A5D59F3" w14:textId="77777777" w:rsidR="007E6282" w:rsidRPr="007E6282" w:rsidRDefault="007E6282" w:rsidP="007E6282">
                  <w:pPr>
                    <w:rPr>
                      <w:rFonts w:ascii="Helvetica" w:hAnsi="Helvetica"/>
                    </w:rPr>
                  </w:pPr>
                  <w:r w:rsidRPr="007E6282">
                    <w:rPr>
                      <w:rFonts w:ascii="Helvetica" w:hAnsi="Helvetica"/>
                    </w:rPr>
                    <w:t> </w:t>
                  </w:r>
                </w:p>
              </w:tc>
            </w:tr>
            <w:tr w:rsidR="007E6282" w:rsidRPr="007E6282" w14:paraId="5EE92D5F" w14:textId="77777777" w:rsidTr="007E6282">
              <w:trPr>
                <w:tblCellSpacing w:w="0" w:type="dxa"/>
              </w:trPr>
              <w:tc>
                <w:tcPr>
                  <w:tcW w:w="1346" w:type="dxa"/>
                  <w:noWrap/>
                  <w:hideMark/>
                </w:tcPr>
                <w:p w14:paraId="377DFB78" w14:textId="77777777" w:rsidR="007E6282" w:rsidRPr="007E6282" w:rsidRDefault="007E6282" w:rsidP="007E6282">
                  <w:pPr>
                    <w:rPr>
                      <w:rFonts w:ascii="Helvetica" w:hAnsi="Helvetica"/>
                    </w:rPr>
                  </w:pPr>
                  <w:r w:rsidRPr="007E6282">
                    <w:rPr>
                      <w:rFonts w:ascii="Helvetica" w:hAnsi="Helvetica"/>
                    </w:rPr>
                    <w:t>Funding Instrument Type:</w:t>
                  </w:r>
                </w:p>
              </w:tc>
              <w:tc>
                <w:tcPr>
                  <w:tcW w:w="3639" w:type="dxa"/>
                  <w:vAlign w:val="center"/>
                  <w:hideMark/>
                </w:tcPr>
                <w:p w14:paraId="7724EEC7" w14:textId="77777777" w:rsidR="007E6282" w:rsidRPr="007E6282" w:rsidRDefault="007E6282" w:rsidP="007E6282">
                  <w:pPr>
                    <w:rPr>
                      <w:rFonts w:ascii="Helvetica" w:hAnsi="Helvetica"/>
                    </w:rPr>
                  </w:pPr>
                  <w:r w:rsidRPr="007E6282">
                    <w:rPr>
                      <w:rFonts w:ascii="Helvetica" w:hAnsi="Helvetica"/>
                    </w:rPr>
                    <w:t>Cooperative Agreement</w:t>
                  </w:r>
                </w:p>
              </w:tc>
            </w:tr>
            <w:tr w:rsidR="007E6282" w:rsidRPr="007E6282" w14:paraId="6A68DE91" w14:textId="77777777" w:rsidTr="007E6282">
              <w:trPr>
                <w:tblCellSpacing w:w="0" w:type="dxa"/>
              </w:trPr>
              <w:tc>
                <w:tcPr>
                  <w:tcW w:w="1346" w:type="dxa"/>
                  <w:noWrap/>
                  <w:hideMark/>
                </w:tcPr>
                <w:p w14:paraId="327E70B3" w14:textId="77777777" w:rsidR="007E6282" w:rsidRPr="007E6282" w:rsidRDefault="007E6282" w:rsidP="007E6282">
                  <w:pPr>
                    <w:rPr>
                      <w:rFonts w:ascii="Helvetica" w:hAnsi="Helvetica"/>
                    </w:rPr>
                  </w:pPr>
                  <w:r w:rsidRPr="007E6282">
                    <w:rPr>
                      <w:rFonts w:ascii="Helvetica" w:hAnsi="Helvetica"/>
                    </w:rPr>
                    <w:t>Category of Funding Activity:</w:t>
                  </w:r>
                </w:p>
              </w:tc>
              <w:tc>
                <w:tcPr>
                  <w:tcW w:w="3639" w:type="dxa"/>
                  <w:vAlign w:val="center"/>
                  <w:hideMark/>
                </w:tcPr>
                <w:p w14:paraId="37B65F0A" w14:textId="77777777" w:rsidR="007E6282" w:rsidRPr="007E6282" w:rsidRDefault="007E6282" w:rsidP="007E6282">
                  <w:pPr>
                    <w:rPr>
                      <w:rFonts w:ascii="Helvetica" w:hAnsi="Helvetica"/>
                    </w:rPr>
                  </w:pPr>
                  <w:r w:rsidRPr="007E6282">
                    <w:rPr>
                      <w:rFonts w:ascii="Helvetica" w:hAnsi="Helvetica"/>
                    </w:rPr>
                    <w:t>Science and Technology and other Research and Development</w:t>
                  </w:r>
                </w:p>
              </w:tc>
            </w:tr>
            <w:tr w:rsidR="007E6282" w:rsidRPr="007E6282" w14:paraId="168BD7A5" w14:textId="77777777" w:rsidTr="007E6282">
              <w:trPr>
                <w:tblCellSpacing w:w="0" w:type="dxa"/>
              </w:trPr>
              <w:tc>
                <w:tcPr>
                  <w:tcW w:w="1346" w:type="dxa"/>
                  <w:noWrap/>
                  <w:hideMark/>
                </w:tcPr>
                <w:p w14:paraId="542F5C02" w14:textId="77777777" w:rsidR="007E6282" w:rsidRPr="007E6282" w:rsidRDefault="007E6282" w:rsidP="007E6282">
                  <w:pPr>
                    <w:rPr>
                      <w:rFonts w:ascii="Helvetica" w:hAnsi="Helvetica"/>
                    </w:rPr>
                  </w:pPr>
                  <w:r w:rsidRPr="007E6282">
                    <w:rPr>
                      <w:rFonts w:ascii="Helvetica" w:hAnsi="Helvetica"/>
                    </w:rPr>
                    <w:t>Category Explanation:</w:t>
                  </w:r>
                </w:p>
              </w:tc>
              <w:tc>
                <w:tcPr>
                  <w:tcW w:w="3639" w:type="dxa"/>
                  <w:vAlign w:val="center"/>
                  <w:hideMark/>
                </w:tcPr>
                <w:p w14:paraId="37E991D1" w14:textId="77777777" w:rsidR="007E6282" w:rsidRPr="007E6282" w:rsidRDefault="007E6282" w:rsidP="007E6282">
                  <w:pPr>
                    <w:rPr>
                      <w:rFonts w:ascii="Helvetica" w:hAnsi="Helvetica"/>
                    </w:rPr>
                  </w:pPr>
                  <w:r w:rsidRPr="007E6282">
                    <w:rPr>
                      <w:rFonts w:ascii="Helvetica" w:hAnsi="Helvetica"/>
                    </w:rPr>
                    <w:t> </w:t>
                  </w:r>
                </w:p>
              </w:tc>
            </w:tr>
            <w:tr w:rsidR="007E6282" w:rsidRPr="007E6282" w14:paraId="3054E463" w14:textId="77777777" w:rsidTr="007E6282">
              <w:trPr>
                <w:tblCellSpacing w:w="0" w:type="dxa"/>
              </w:trPr>
              <w:tc>
                <w:tcPr>
                  <w:tcW w:w="1346" w:type="dxa"/>
                  <w:noWrap/>
                  <w:hideMark/>
                </w:tcPr>
                <w:p w14:paraId="0DDC8AD1" w14:textId="77777777" w:rsidR="007E6282" w:rsidRPr="007E6282" w:rsidRDefault="007E6282" w:rsidP="007E6282">
                  <w:pPr>
                    <w:rPr>
                      <w:rFonts w:ascii="Helvetica" w:hAnsi="Helvetica"/>
                    </w:rPr>
                  </w:pPr>
                  <w:r w:rsidRPr="007E6282">
                    <w:rPr>
                      <w:rFonts w:ascii="Helvetica" w:hAnsi="Helvetica"/>
                    </w:rPr>
                    <w:t>Expected Number of Awards:</w:t>
                  </w:r>
                </w:p>
              </w:tc>
              <w:tc>
                <w:tcPr>
                  <w:tcW w:w="3639" w:type="dxa"/>
                  <w:vAlign w:val="center"/>
                  <w:hideMark/>
                </w:tcPr>
                <w:p w14:paraId="60C63E67" w14:textId="77777777" w:rsidR="007E6282" w:rsidRPr="007E6282" w:rsidRDefault="007E6282" w:rsidP="007E6282">
                  <w:pPr>
                    <w:rPr>
                      <w:rFonts w:ascii="Helvetica" w:hAnsi="Helvetica"/>
                    </w:rPr>
                  </w:pPr>
                  <w:r w:rsidRPr="007E6282">
                    <w:rPr>
                      <w:rFonts w:ascii="Helvetica" w:hAnsi="Helvetica"/>
                    </w:rPr>
                    <w:t> </w:t>
                  </w:r>
                </w:p>
              </w:tc>
            </w:tr>
            <w:tr w:rsidR="007E6282" w:rsidRPr="007E6282" w14:paraId="17373112" w14:textId="77777777" w:rsidTr="007E6282">
              <w:trPr>
                <w:tblCellSpacing w:w="0" w:type="dxa"/>
              </w:trPr>
              <w:tc>
                <w:tcPr>
                  <w:tcW w:w="1346" w:type="dxa"/>
                  <w:noWrap/>
                  <w:hideMark/>
                </w:tcPr>
                <w:p w14:paraId="43CA842E" w14:textId="77777777" w:rsidR="007E6282" w:rsidRPr="007E6282" w:rsidRDefault="007E6282" w:rsidP="007E6282">
                  <w:pPr>
                    <w:rPr>
                      <w:rFonts w:ascii="Helvetica" w:hAnsi="Helvetica"/>
                    </w:rPr>
                  </w:pPr>
                  <w:r w:rsidRPr="007E6282">
                    <w:rPr>
                      <w:rFonts w:ascii="Helvetica" w:hAnsi="Helvetica"/>
                    </w:rPr>
                    <w:t>CFDA Number(s):</w:t>
                  </w:r>
                </w:p>
              </w:tc>
              <w:tc>
                <w:tcPr>
                  <w:tcW w:w="3639" w:type="dxa"/>
                  <w:vAlign w:val="center"/>
                  <w:hideMark/>
                </w:tcPr>
                <w:p w14:paraId="4B3DA6DC" w14:textId="77777777" w:rsidR="007E6282" w:rsidRPr="007E6282" w:rsidRDefault="007E6282" w:rsidP="007E6282">
                  <w:pPr>
                    <w:rPr>
                      <w:rFonts w:ascii="Helvetica" w:hAnsi="Helvetica"/>
                    </w:rPr>
                  </w:pPr>
                  <w:r w:rsidRPr="007E6282">
                    <w:rPr>
                      <w:rFonts w:ascii="Helvetica" w:hAnsi="Helvetica"/>
                    </w:rPr>
                    <w:t>15.810 -- National Cooperative Geologic Mapping</w:t>
                  </w:r>
                </w:p>
              </w:tc>
            </w:tr>
            <w:tr w:rsidR="007E6282" w:rsidRPr="007E6282" w14:paraId="26A69140" w14:textId="77777777" w:rsidTr="007E6282">
              <w:trPr>
                <w:tblCellSpacing w:w="0" w:type="dxa"/>
              </w:trPr>
              <w:tc>
                <w:tcPr>
                  <w:tcW w:w="1346" w:type="dxa"/>
                  <w:noWrap/>
                  <w:hideMark/>
                </w:tcPr>
                <w:p w14:paraId="3B624FA3" w14:textId="77777777" w:rsidR="007E6282" w:rsidRPr="007E6282" w:rsidRDefault="007E6282" w:rsidP="007E6282">
                  <w:pPr>
                    <w:rPr>
                      <w:rFonts w:ascii="Helvetica" w:hAnsi="Helvetica"/>
                    </w:rPr>
                  </w:pPr>
                  <w:r w:rsidRPr="007E6282">
                    <w:rPr>
                      <w:rFonts w:ascii="Helvetica" w:hAnsi="Helvetica"/>
                    </w:rPr>
                    <w:t>Cost Sharing or Matching Requirement:</w:t>
                  </w:r>
                </w:p>
              </w:tc>
              <w:tc>
                <w:tcPr>
                  <w:tcW w:w="3639" w:type="dxa"/>
                  <w:vAlign w:val="center"/>
                  <w:hideMark/>
                </w:tcPr>
                <w:p w14:paraId="459600B9" w14:textId="77777777" w:rsidR="007E6282" w:rsidRPr="007E6282" w:rsidRDefault="007E6282" w:rsidP="007E6282">
                  <w:pPr>
                    <w:rPr>
                      <w:rFonts w:ascii="Helvetica" w:hAnsi="Helvetica"/>
                    </w:rPr>
                  </w:pPr>
                  <w:r w:rsidRPr="007E6282">
                    <w:rPr>
                      <w:rFonts w:ascii="Helvetica" w:hAnsi="Helvetica"/>
                    </w:rPr>
                    <w:t>Yes</w:t>
                  </w:r>
                </w:p>
              </w:tc>
            </w:tr>
          </w:tbl>
          <w:p w14:paraId="5F1F0822" w14:textId="77777777" w:rsidR="007E6282" w:rsidRPr="007E6282" w:rsidRDefault="007E6282" w:rsidP="007E6282">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56"/>
              <w:gridCol w:w="3389"/>
            </w:tblGrid>
            <w:tr w:rsidR="007E6282" w:rsidRPr="007E6282" w14:paraId="1BE7FEA4" w14:textId="77777777" w:rsidTr="007E6282">
              <w:trPr>
                <w:tblCellSpacing w:w="0" w:type="dxa"/>
              </w:trPr>
              <w:tc>
                <w:tcPr>
                  <w:tcW w:w="1856" w:type="dxa"/>
                  <w:noWrap/>
                  <w:hideMark/>
                </w:tcPr>
                <w:p w14:paraId="4487EFEB" w14:textId="77777777" w:rsidR="007E6282" w:rsidRPr="007E6282" w:rsidRDefault="007E6282" w:rsidP="007E6282">
                  <w:pPr>
                    <w:rPr>
                      <w:rFonts w:ascii="Helvetica" w:hAnsi="Helvetica"/>
                    </w:rPr>
                  </w:pPr>
                  <w:r w:rsidRPr="007E6282">
                    <w:rPr>
                      <w:rFonts w:ascii="Helvetica" w:hAnsi="Helvetica"/>
                    </w:rPr>
                    <w:t>Version:</w:t>
                  </w:r>
                </w:p>
              </w:tc>
              <w:tc>
                <w:tcPr>
                  <w:tcW w:w="3416" w:type="dxa"/>
                  <w:vAlign w:val="center"/>
                  <w:hideMark/>
                </w:tcPr>
                <w:p w14:paraId="2E0BF5F8" w14:textId="77777777" w:rsidR="007E6282" w:rsidRPr="007E6282" w:rsidRDefault="007E6282" w:rsidP="007E6282">
                  <w:pPr>
                    <w:rPr>
                      <w:rFonts w:ascii="Helvetica" w:hAnsi="Helvetica"/>
                    </w:rPr>
                  </w:pPr>
                  <w:r w:rsidRPr="007E6282">
                    <w:rPr>
                      <w:rFonts w:ascii="Helvetica" w:hAnsi="Helvetica"/>
                    </w:rPr>
                    <w:t>Synopsis 1</w:t>
                  </w:r>
                </w:p>
              </w:tc>
            </w:tr>
            <w:tr w:rsidR="007E6282" w:rsidRPr="007E6282" w14:paraId="5582BB3C" w14:textId="77777777" w:rsidTr="007E6282">
              <w:trPr>
                <w:tblCellSpacing w:w="0" w:type="dxa"/>
              </w:trPr>
              <w:tc>
                <w:tcPr>
                  <w:tcW w:w="1856" w:type="dxa"/>
                  <w:noWrap/>
                  <w:hideMark/>
                </w:tcPr>
                <w:p w14:paraId="2E20A15C" w14:textId="77777777" w:rsidR="007E6282" w:rsidRPr="007E6282" w:rsidRDefault="007E6282" w:rsidP="007E6282">
                  <w:pPr>
                    <w:rPr>
                      <w:rFonts w:ascii="Helvetica" w:hAnsi="Helvetica"/>
                    </w:rPr>
                  </w:pPr>
                  <w:r w:rsidRPr="007E6282">
                    <w:rPr>
                      <w:rFonts w:ascii="Helvetica" w:hAnsi="Helvetica"/>
                    </w:rPr>
                    <w:t>Posted Date:</w:t>
                  </w:r>
                </w:p>
              </w:tc>
              <w:tc>
                <w:tcPr>
                  <w:tcW w:w="3416" w:type="dxa"/>
                  <w:vAlign w:val="center"/>
                  <w:hideMark/>
                </w:tcPr>
                <w:p w14:paraId="34DB20B6" w14:textId="77777777" w:rsidR="007E6282" w:rsidRPr="007E6282" w:rsidRDefault="007E6282" w:rsidP="007E6282">
                  <w:pPr>
                    <w:rPr>
                      <w:rFonts w:ascii="Helvetica" w:hAnsi="Helvetica"/>
                    </w:rPr>
                  </w:pPr>
                  <w:r w:rsidRPr="007E6282">
                    <w:rPr>
                      <w:rFonts w:ascii="Helvetica" w:hAnsi="Helvetica"/>
                    </w:rPr>
                    <w:t>Nov 09, 2022</w:t>
                  </w:r>
                </w:p>
              </w:tc>
            </w:tr>
            <w:tr w:rsidR="007E6282" w:rsidRPr="007E6282" w14:paraId="0AD9A69D" w14:textId="77777777" w:rsidTr="007E6282">
              <w:trPr>
                <w:tblCellSpacing w:w="0" w:type="dxa"/>
              </w:trPr>
              <w:tc>
                <w:tcPr>
                  <w:tcW w:w="1856" w:type="dxa"/>
                  <w:noWrap/>
                  <w:hideMark/>
                </w:tcPr>
                <w:p w14:paraId="1355D3D4" w14:textId="77777777" w:rsidR="007E6282" w:rsidRPr="007E6282" w:rsidRDefault="007E6282" w:rsidP="007E6282">
                  <w:pPr>
                    <w:rPr>
                      <w:rFonts w:ascii="Helvetica" w:hAnsi="Helvetica"/>
                    </w:rPr>
                  </w:pPr>
                  <w:r w:rsidRPr="007E6282">
                    <w:rPr>
                      <w:rFonts w:ascii="Helvetica" w:hAnsi="Helvetica"/>
                    </w:rPr>
                    <w:t>Last Updated Date:</w:t>
                  </w:r>
                </w:p>
              </w:tc>
              <w:tc>
                <w:tcPr>
                  <w:tcW w:w="3416" w:type="dxa"/>
                  <w:vAlign w:val="center"/>
                  <w:hideMark/>
                </w:tcPr>
                <w:p w14:paraId="5EAC1620" w14:textId="77777777" w:rsidR="007E6282" w:rsidRPr="007E6282" w:rsidRDefault="007E6282" w:rsidP="007E6282">
                  <w:pPr>
                    <w:rPr>
                      <w:rFonts w:ascii="Helvetica" w:hAnsi="Helvetica"/>
                    </w:rPr>
                  </w:pPr>
                  <w:r w:rsidRPr="007E6282">
                    <w:rPr>
                      <w:rFonts w:ascii="Helvetica" w:hAnsi="Helvetica"/>
                    </w:rPr>
                    <w:t>Nov 09, 2022</w:t>
                  </w:r>
                </w:p>
              </w:tc>
            </w:tr>
            <w:tr w:rsidR="007E6282" w:rsidRPr="007E6282" w14:paraId="6DBC8D70" w14:textId="77777777" w:rsidTr="007E6282">
              <w:trPr>
                <w:tblCellSpacing w:w="0" w:type="dxa"/>
              </w:trPr>
              <w:tc>
                <w:tcPr>
                  <w:tcW w:w="1856" w:type="dxa"/>
                  <w:noWrap/>
                  <w:hideMark/>
                </w:tcPr>
                <w:p w14:paraId="5AD99878" w14:textId="77777777" w:rsidR="007E6282" w:rsidRPr="007E6282" w:rsidRDefault="007E6282" w:rsidP="007E6282">
                  <w:pPr>
                    <w:rPr>
                      <w:rFonts w:ascii="Helvetica" w:hAnsi="Helvetica"/>
                    </w:rPr>
                  </w:pPr>
                  <w:r w:rsidRPr="007E6282">
                    <w:rPr>
                      <w:rFonts w:ascii="Helvetica" w:hAnsi="Helvetica"/>
                    </w:rPr>
                    <w:t>Original Closing Date for Applications:</w:t>
                  </w:r>
                </w:p>
              </w:tc>
              <w:tc>
                <w:tcPr>
                  <w:tcW w:w="3416" w:type="dxa"/>
                  <w:vAlign w:val="center"/>
                  <w:hideMark/>
                </w:tcPr>
                <w:p w14:paraId="68BB1FB7" w14:textId="77777777" w:rsidR="007E6282" w:rsidRPr="007E6282" w:rsidRDefault="007E6282" w:rsidP="007E6282">
                  <w:pPr>
                    <w:rPr>
                      <w:rFonts w:ascii="Helvetica" w:hAnsi="Helvetica"/>
                    </w:rPr>
                  </w:pPr>
                  <w:r w:rsidRPr="007E6282">
                    <w:rPr>
                      <w:rFonts w:ascii="Helvetica" w:hAnsi="Helvetica"/>
                    </w:rPr>
                    <w:t>Jan 10, 2023  Electronically submitted applications must be submitted no later than 3:00 p.m., ET, on the listed application due date.</w:t>
                  </w:r>
                </w:p>
              </w:tc>
            </w:tr>
            <w:tr w:rsidR="007E6282" w:rsidRPr="007E6282" w14:paraId="0222154E" w14:textId="77777777" w:rsidTr="007E6282">
              <w:trPr>
                <w:tblCellSpacing w:w="0" w:type="dxa"/>
              </w:trPr>
              <w:tc>
                <w:tcPr>
                  <w:tcW w:w="1856" w:type="dxa"/>
                  <w:noWrap/>
                  <w:hideMark/>
                </w:tcPr>
                <w:p w14:paraId="758AF958" w14:textId="77777777" w:rsidR="007E6282" w:rsidRPr="007E6282" w:rsidRDefault="007E6282" w:rsidP="007E6282">
                  <w:pPr>
                    <w:rPr>
                      <w:rFonts w:ascii="Helvetica" w:hAnsi="Helvetica"/>
                    </w:rPr>
                  </w:pPr>
                  <w:r w:rsidRPr="007E6282">
                    <w:rPr>
                      <w:rFonts w:ascii="Helvetica" w:hAnsi="Helvetica"/>
                    </w:rPr>
                    <w:t>Current Closing Date for Applications:</w:t>
                  </w:r>
                </w:p>
              </w:tc>
              <w:tc>
                <w:tcPr>
                  <w:tcW w:w="3416" w:type="dxa"/>
                  <w:vAlign w:val="center"/>
                  <w:hideMark/>
                </w:tcPr>
                <w:p w14:paraId="6F8CA851" w14:textId="77777777" w:rsidR="007E6282" w:rsidRPr="007E6282" w:rsidRDefault="007E6282" w:rsidP="007E6282">
                  <w:pPr>
                    <w:rPr>
                      <w:rFonts w:ascii="Helvetica" w:hAnsi="Helvetica"/>
                    </w:rPr>
                  </w:pPr>
                  <w:r w:rsidRPr="007E6282">
                    <w:rPr>
                      <w:rFonts w:ascii="Helvetica" w:hAnsi="Helvetica"/>
                    </w:rPr>
                    <w:t>Jan 10, 2023  Electronically submitted applications must be submitted no later than 3:00 p.m., ET, on the listed application due date.</w:t>
                  </w:r>
                </w:p>
              </w:tc>
            </w:tr>
            <w:tr w:rsidR="007E6282" w:rsidRPr="007E6282" w14:paraId="2C12024A" w14:textId="77777777" w:rsidTr="007E6282">
              <w:trPr>
                <w:tblCellSpacing w:w="0" w:type="dxa"/>
              </w:trPr>
              <w:tc>
                <w:tcPr>
                  <w:tcW w:w="1856" w:type="dxa"/>
                  <w:noWrap/>
                  <w:hideMark/>
                </w:tcPr>
                <w:p w14:paraId="7097F7C6" w14:textId="77777777" w:rsidR="007E6282" w:rsidRPr="007E6282" w:rsidRDefault="007E6282" w:rsidP="007E6282">
                  <w:pPr>
                    <w:rPr>
                      <w:rFonts w:ascii="Helvetica" w:hAnsi="Helvetica"/>
                    </w:rPr>
                  </w:pPr>
                  <w:r w:rsidRPr="007E6282">
                    <w:rPr>
                      <w:rFonts w:ascii="Helvetica" w:hAnsi="Helvetica"/>
                    </w:rPr>
                    <w:t>Archive Date:</w:t>
                  </w:r>
                </w:p>
              </w:tc>
              <w:tc>
                <w:tcPr>
                  <w:tcW w:w="3416" w:type="dxa"/>
                  <w:vAlign w:val="center"/>
                  <w:hideMark/>
                </w:tcPr>
                <w:p w14:paraId="110947BE" w14:textId="77777777" w:rsidR="007E6282" w:rsidRPr="007E6282" w:rsidRDefault="007E6282" w:rsidP="007E6282">
                  <w:pPr>
                    <w:rPr>
                      <w:rFonts w:ascii="Helvetica" w:hAnsi="Helvetica"/>
                    </w:rPr>
                  </w:pPr>
                  <w:r w:rsidRPr="007E6282">
                    <w:rPr>
                      <w:rFonts w:ascii="Helvetica" w:hAnsi="Helvetica"/>
                    </w:rPr>
                    <w:t>Feb 08, 2023</w:t>
                  </w:r>
                </w:p>
              </w:tc>
            </w:tr>
            <w:tr w:rsidR="007E6282" w:rsidRPr="007E6282" w14:paraId="15502E4D" w14:textId="77777777" w:rsidTr="007E6282">
              <w:trPr>
                <w:tblCellSpacing w:w="0" w:type="dxa"/>
              </w:trPr>
              <w:tc>
                <w:tcPr>
                  <w:tcW w:w="1856" w:type="dxa"/>
                  <w:noWrap/>
                  <w:hideMark/>
                </w:tcPr>
                <w:p w14:paraId="49EEA88C" w14:textId="77777777" w:rsidR="007E6282" w:rsidRPr="007E6282" w:rsidRDefault="007E6282" w:rsidP="007E6282">
                  <w:pPr>
                    <w:rPr>
                      <w:rFonts w:ascii="Helvetica" w:hAnsi="Helvetica"/>
                    </w:rPr>
                  </w:pPr>
                  <w:r w:rsidRPr="007E6282">
                    <w:rPr>
                      <w:rFonts w:ascii="Helvetica" w:hAnsi="Helvetica"/>
                    </w:rPr>
                    <w:t>Estimated Total Program Funding:</w:t>
                  </w:r>
                </w:p>
              </w:tc>
              <w:tc>
                <w:tcPr>
                  <w:tcW w:w="3416" w:type="dxa"/>
                  <w:vAlign w:val="center"/>
                  <w:hideMark/>
                </w:tcPr>
                <w:p w14:paraId="63C4F0A1" w14:textId="77777777" w:rsidR="007E6282" w:rsidRPr="007E6282" w:rsidRDefault="007E6282" w:rsidP="007E6282">
                  <w:pPr>
                    <w:rPr>
                      <w:rFonts w:ascii="Helvetica" w:hAnsi="Helvetica"/>
                    </w:rPr>
                  </w:pPr>
                  <w:r w:rsidRPr="007E6282">
                    <w:rPr>
                      <w:rFonts w:ascii="Helvetica" w:hAnsi="Helvetica"/>
                    </w:rPr>
                    <w:t>$1,500,000</w:t>
                  </w:r>
                </w:p>
              </w:tc>
            </w:tr>
            <w:tr w:rsidR="007E6282" w:rsidRPr="007E6282" w14:paraId="63D849FC" w14:textId="77777777" w:rsidTr="007E6282">
              <w:trPr>
                <w:tblCellSpacing w:w="0" w:type="dxa"/>
              </w:trPr>
              <w:tc>
                <w:tcPr>
                  <w:tcW w:w="1856" w:type="dxa"/>
                  <w:noWrap/>
                  <w:hideMark/>
                </w:tcPr>
                <w:p w14:paraId="400D0355" w14:textId="77777777" w:rsidR="007E6282" w:rsidRPr="007E6282" w:rsidRDefault="007E6282" w:rsidP="007E6282">
                  <w:pPr>
                    <w:rPr>
                      <w:rFonts w:ascii="Helvetica" w:hAnsi="Helvetica"/>
                    </w:rPr>
                  </w:pPr>
                  <w:r w:rsidRPr="007E6282">
                    <w:rPr>
                      <w:rFonts w:ascii="Helvetica" w:hAnsi="Helvetica"/>
                    </w:rPr>
                    <w:t>Award Ceiling:</w:t>
                  </w:r>
                </w:p>
              </w:tc>
              <w:tc>
                <w:tcPr>
                  <w:tcW w:w="3416" w:type="dxa"/>
                  <w:vAlign w:val="center"/>
                  <w:hideMark/>
                </w:tcPr>
                <w:p w14:paraId="4E45B908" w14:textId="77777777" w:rsidR="007E6282" w:rsidRPr="007E6282" w:rsidRDefault="007E6282" w:rsidP="007E6282">
                  <w:pPr>
                    <w:rPr>
                      <w:rFonts w:ascii="Helvetica" w:hAnsi="Helvetica"/>
                    </w:rPr>
                  </w:pPr>
                  <w:r w:rsidRPr="007E6282">
                    <w:rPr>
                      <w:rFonts w:ascii="Helvetica" w:hAnsi="Helvetica"/>
                    </w:rPr>
                    <w:t>$100,000</w:t>
                  </w:r>
                </w:p>
              </w:tc>
            </w:tr>
            <w:tr w:rsidR="007E6282" w:rsidRPr="007E6282" w14:paraId="4BFB32B6" w14:textId="77777777" w:rsidTr="007E6282">
              <w:trPr>
                <w:tblCellSpacing w:w="0" w:type="dxa"/>
              </w:trPr>
              <w:tc>
                <w:tcPr>
                  <w:tcW w:w="1856" w:type="dxa"/>
                  <w:noWrap/>
                  <w:hideMark/>
                </w:tcPr>
                <w:p w14:paraId="7B9B3FD4" w14:textId="77777777" w:rsidR="007E6282" w:rsidRPr="007E6282" w:rsidRDefault="007E6282" w:rsidP="007E6282">
                  <w:pPr>
                    <w:rPr>
                      <w:rFonts w:ascii="Helvetica" w:hAnsi="Helvetica"/>
                    </w:rPr>
                  </w:pPr>
                  <w:r w:rsidRPr="007E6282">
                    <w:rPr>
                      <w:rFonts w:ascii="Helvetica" w:hAnsi="Helvetica"/>
                    </w:rPr>
                    <w:t>Award Floor:</w:t>
                  </w:r>
                </w:p>
              </w:tc>
              <w:tc>
                <w:tcPr>
                  <w:tcW w:w="3416" w:type="dxa"/>
                  <w:vAlign w:val="center"/>
                  <w:hideMark/>
                </w:tcPr>
                <w:p w14:paraId="0DECAED1" w14:textId="77777777" w:rsidR="007E6282" w:rsidRPr="007E6282" w:rsidRDefault="007E6282" w:rsidP="007E6282">
                  <w:pPr>
                    <w:rPr>
                      <w:rFonts w:ascii="Helvetica" w:hAnsi="Helvetica"/>
                    </w:rPr>
                  </w:pPr>
                  <w:r w:rsidRPr="007E6282">
                    <w:rPr>
                      <w:rFonts w:ascii="Helvetica" w:hAnsi="Helvetica"/>
                    </w:rPr>
                    <w:t>$0</w:t>
                  </w:r>
                </w:p>
              </w:tc>
            </w:tr>
          </w:tbl>
          <w:p w14:paraId="7ED53F17" w14:textId="77777777" w:rsidR="007E6282" w:rsidRPr="007E6282" w:rsidRDefault="007E6282" w:rsidP="007E6282">
            <w:pPr>
              <w:rPr>
                <w:rFonts w:ascii="Helvetica" w:hAnsi="Helvetica"/>
              </w:rPr>
            </w:pPr>
          </w:p>
        </w:tc>
      </w:tr>
    </w:tbl>
    <w:p w14:paraId="63CE852A" w14:textId="362C310A" w:rsidR="007E6282" w:rsidRPr="007E6282" w:rsidRDefault="007E6282" w:rsidP="007E6282">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7E6282" w:rsidRPr="007E6282" w14:paraId="6607C397" w14:textId="77777777" w:rsidTr="007E6282">
        <w:trPr>
          <w:tblCellSpacing w:w="0" w:type="dxa"/>
        </w:trPr>
        <w:tc>
          <w:tcPr>
            <w:tcW w:w="0" w:type="auto"/>
            <w:noWrap/>
            <w:hideMark/>
          </w:tcPr>
          <w:p w14:paraId="04D787DC" w14:textId="77777777" w:rsidR="007E6282" w:rsidRPr="007E6282" w:rsidRDefault="007E6282" w:rsidP="007E6282">
            <w:pPr>
              <w:rPr>
                <w:rFonts w:ascii="Helvetica" w:hAnsi="Helvetica"/>
              </w:rPr>
            </w:pPr>
            <w:r w:rsidRPr="007E6282">
              <w:rPr>
                <w:rFonts w:ascii="Helvetica" w:hAnsi="Helvetica"/>
              </w:rPr>
              <w:t>Eligible Applicants:</w:t>
            </w:r>
          </w:p>
        </w:tc>
        <w:tc>
          <w:tcPr>
            <w:tcW w:w="5000" w:type="pct"/>
            <w:vAlign w:val="center"/>
            <w:hideMark/>
          </w:tcPr>
          <w:p w14:paraId="5B83B01A" w14:textId="77777777" w:rsidR="007E6282" w:rsidRPr="007E6282" w:rsidRDefault="007E6282" w:rsidP="007E6282">
            <w:pPr>
              <w:rPr>
                <w:rFonts w:ascii="Helvetica" w:hAnsi="Helvetica"/>
              </w:rPr>
            </w:pPr>
            <w:r w:rsidRPr="007E6282">
              <w:rPr>
                <w:rFonts w:ascii="Helvetica" w:hAnsi="Helvetica"/>
              </w:rPr>
              <w:t>Public and State controlled institutions of higher education</w:t>
            </w:r>
            <w:r w:rsidRPr="007E6282">
              <w:rPr>
                <w:rFonts w:ascii="Helvetica" w:hAnsi="Helvetica"/>
              </w:rPr>
              <w:br/>
              <w:t>Private institutions of higher education</w:t>
            </w:r>
          </w:p>
        </w:tc>
      </w:tr>
      <w:tr w:rsidR="007E6282" w:rsidRPr="007E6282" w14:paraId="383896FA" w14:textId="77777777" w:rsidTr="007E6282">
        <w:trPr>
          <w:tblCellSpacing w:w="0" w:type="dxa"/>
        </w:trPr>
        <w:tc>
          <w:tcPr>
            <w:tcW w:w="0" w:type="auto"/>
            <w:noWrap/>
            <w:hideMark/>
          </w:tcPr>
          <w:p w14:paraId="52E75225" w14:textId="77777777" w:rsidR="007E6282" w:rsidRPr="007E6282" w:rsidRDefault="007E6282" w:rsidP="007E6282">
            <w:pPr>
              <w:rPr>
                <w:rFonts w:ascii="Helvetica" w:hAnsi="Helvetica"/>
              </w:rPr>
            </w:pPr>
            <w:r w:rsidRPr="007E6282">
              <w:rPr>
                <w:rFonts w:ascii="Helvetica" w:hAnsi="Helvetica"/>
              </w:rPr>
              <w:t>Additional Information on Eligibility:</w:t>
            </w:r>
          </w:p>
        </w:tc>
        <w:tc>
          <w:tcPr>
            <w:tcW w:w="5000" w:type="pct"/>
            <w:vAlign w:val="center"/>
            <w:hideMark/>
          </w:tcPr>
          <w:p w14:paraId="0F472A90" w14:textId="77777777" w:rsidR="007E6282" w:rsidRPr="007E6282" w:rsidRDefault="007E6282" w:rsidP="007E6282">
            <w:pPr>
              <w:rPr>
                <w:rFonts w:ascii="Helvetica" w:hAnsi="Helvetica"/>
              </w:rPr>
            </w:pPr>
            <w:r w:rsidRPr="007E6282">
              <w:rPr>
                <w:rFonts w:ascii="Helvetica" w:hAnsi="Helvetica"/>
              </w:rPr>
              <w:t xml:space="preserve">EDMAP is restricted to U.S. Universities with geoscience or related departments or programs (for more information on whether your institution is eligible to submit an EDMAP proposal, contact the EDMAP Program Officer). University professors (including adjunct professors) must write and submit </w:t>
            </w:r>
            <w:r w:rsidRPr="007E6282">
              <w:rPr>
                <w:rFonts w:ascii="Helvetica" w:hAnsi="Helvetica"/>
              </w:rPr>
              <w:lastRenderedPageBreak/>
              <w:t>the proposals; the supported student(s) must not write the proposal. EDMAP Cooperative Agreements are intended to fund graduate (Masters and Doctoral) students and upper level (junior and senior) undergraduate students. Graduate and undergraduate students must have received appropriate geoscience or related training prior to the time that they begin the proposed project.</w:t>
            </w:r>
          </w:p>
        </w:tc>
      </w:tr>
    </w:tbl>
    <w:p w14:paraId="6E04C54A" w14:textId="77777777" w:rsidR="007E6282" w:rsidRPr="007E6282" w:rsidRDefault="007E6282" w:rsidP="007E6282">
      <w:pPr>
        <w:rPr>
          <w:rFonts w:ascii="Helvetica" w:hAnsi="Helvetica"/>
        </w:rPr>
      </w:pPr>
      <w:r w:rsidRPr="007E6282">
        <w:rPr>
          <w:rFonts w:ascii="Helvetica" w:hAnsi="Helvetica"/>
        </w:rPr>
        <w:lastRenderedPageBreak/>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7E6282" w:rsidRPr="007E6282" w14:paraId="62C4036D" w14:textId="77777777" w:rsidTr="007E6282">
        <w:trPr>
          <w:tblCellSpacing w:w="0" w:type="dxa"/>
        </w:trPr>
        <w:tc>
          <w:tcPr>
            <w:tcW w:w="0" w:type="auto"/>
            <w:noWrap/>
            <w:hideMark/>
          </w:tcPr>
          <w:p w14:paraId="4811AB3B" w14:textId="77777777" w:rsidR="007E6282" w:rsidRPr="007E6282" w:rsidRDefault="007E6282" w:rsidP="007E6282">
            <w:pPr>
              <w:rPr>
                <w:rFonts w:ascii="Helvetica" w:hAnsi="Helvetica"/>
              </w:rPr>
            </w:pPr>
            <w:r w:rsidRPr="007E6282">
              <w:rPr>
                <w:rFonts w:ascii="Helvetica" w:hAnsi="Helvetica"/>
              </w:rPr>
              <w:t>Agency Name:</w:t>
            </w:r>
          </w:p>
        </w:tc>
        <w:tc>
          <w:tcPr>
            <w:tcW w:w="5000" w:type="pct"/>
            <w:vAlign w:val="center"/>
            <w:hideMark/>
          </w:tcPr>
          <w:p w14:paraId="68E2E04E" w14:textId="77777777" w:rsidR="007E6282" w:rsidRPr="007E6282" w:rsidRDefault="007E6282" w:rsidP="007E6282">
            <w:pPr>
              <w:rPr>
                <w:rFonts w:ascii="Helvetica" w:hAnsi="Helvetica"/>
              </w:rPr>
            </w:pPr>
            <w:r w:rsidRPr="007E6282">
              <w:rPr>
                <w:rFonts w:ascii="Helvetica" w:hAnsi="Helvetica"/>
              </w:rPr>
              <w:t>Geological Survey</w:t>
            </w:r>
          </w:p>
        </w:tc>
      </w:tr>
      <w:tr w:rsidR="007E6282" w:rsidRPr="007E6282" w14:paraId="49808AD0" w14:textId="77777777" w:rsidTr="007E6282">
        <w:trPr>
          <w:tblCellSpacing w:w="0" w:type="dxa"/>
        </w:trPr>
        <w:tc>
          <w:tcPr>
            <w:tcW w:w="0" w:type="auto"/>
            <w:noWrap/>
            <w:hideMark/>
          </w:tcPr>
          <w:p w14:paraId="14C44671" w14:textId="77777777" w:rsidR="007E6282" w:rsidRPr="007E6282" w:rsidRDefault="007E6282" w:rsidP="007E6282">
            <w:pPr>
              <w:rPr>
                <w:rFonts w:ascii="Helvetica" w:hAnsi="Helvetica"/>
              </w:rPr>
            </w:pPr>
            <w:r w:rsidRPr="007E6282">
              <w:rPr>
                <w:rFonts w:ascii="Helvetica" w:hAnsi="Helvetica"/>
              </w:rPr>
              <w:t>Description:</w:t>
            </w:r>
          </w:p>
        </w:tc>
        <w:tc>
          <w:tcPr>
            <w:tcW w:w="5000" w:type="pct"/>
            <w:vAlign w:val="center"/>
            <w:hideMark/>
          </w:tcPr>
          <w:p w14:paraId="48CF085C" w14:textId="77777777" w:rsidR="007E6282" w:rsidRPr="007E6282" w:rsidRDefault="007E6282" w:rsidP="007E6282">
            <w:pPr>
              <w:rPr>
                <w:rFonts w:ascii="Helvetica" w:hAnsi="Helvetica"/>
              </w:rPr>
            </w:pPr>
            <w:r w:rsidRPr="007E6282">
              <w:rPr>
                <w:rFonts w:ascii="Helvetica" w:hAnsi="Helvetica"/>
              </w:rPr>
              <w:t>The 102nd Congress recognized that the USGS and the State Geological Surveys needed a coordinated program to prioritize the geologic mapping requirements of the Nation, and to increase production of these geologic maps. The National Geologic Mapping Act (Public Law 102-285) was signed into law in 1992 and created the National Cooperative Geologic Mapping Program (NCGMP). The Act has been re-authorized three times since then, most recently by the 111th Congress in 2009 (Public Law 111-11, sec. 11001). The Act recognizes that geologic maps are the primary database for virtually all applied and basic earth-science investigations. To read copies of the original act and the two reauthorizations, visit: http://ncgmp.usgs.gov/about/.</w:t>
            </w:r>
          </w:p>
        </w:tc>
      </w:tr>
      <w:tr w:rsidR="007E6282" w:rsidRPr="007E6282" w14:paraId="0AEB6AB2" w14:textId="77777777" w:rsidTr="007E6282">
        <w:trPr>
          <w:tblCellSpacing w:w="0" w:type="dxa"/>
        </w:trPr>
        <w:tc>
          <w:tcPr>
            <w:tcW w:w="0" w:type="auto"/>
            <w:noWrap/>
            <w:hideMark/>
          </w:tcPr>
          <w:p w14:paraId="635A1BC9" w14:textId="77777777" w:rsidR="007E6282" w:rsidRPr="007E6282" w:rsidRDefault="007E6282" w:rsidP="007E6282">
            <w:pPr>
              <w:rPr>
                <w:rFonts w:ascii="Helvetica" w:hAnsi="Helvetica"/>
              </w:rPr>
            </w:pPr>
            <w:r w:rsidRPr="007E6282">
              <w:rPr>
                <w:rFonts w:ascii="Helvetica" w:hAnsi="Helvetica"/>
              </w:rPr>
              <w:t>Link to Additional Information:</w:t>
            </w:r>
          </w:p>
        </w:tc>
        <w:tc>
          <w:tcPr>
            <w:tcW w:w="5000" w:type="pct"/>
            <w:vAlign w:val="center"/>
            <w:hideMark/>
          </w:tcPr>
          <w:p w14:paraId="12E8E023" w14:textId="77777777" w:rsidR="007E6282" w:rsidRPr="007E6282" w:rsidRDefault="00000000" w:rsidP="007E6282">
            <w:pPr>
              <w:rPr>
                <w:rFonts w:ascii="Helvetica" w:hAnsi="Helvetica"/>
              </w:rPr>
            </w:pPr>
            <w:hyperlink r:id="rId273" w:tgtFrame="_blank" w:tooltip="Link to Additional Information" w:history="1">
              <w:r w:rsidR="007E6282" w:rsidRPr="007E6282">
                <w:rPr>
                  <w:rStyle w:val="Hyperlink"/>
                  <w:rFonts w:ascii="Helvetica" w:hAnsi="Helvetica"/>
                </w:rPr>
                <w:t>https://www.usgs.gov/programs/national-cooperative-geologic-mapping-program</w:t>
              </w:r>
            </w:hyperlink>
          </w:p>
        </w:tc>
      </w:tr>
      <w:tr w:rsidR="007E6282" w:rsidRPr="007E6282" w14:paraId="25D990DD" w14:textId="77777777" w:rsidTr="007E6282">
        <w:trPr>
          <w:tblCellSpacing w:w="0" w:type="dxa"/>
        </w:trPr>
        <w:tc>
          <w:tcPr>
            <w:tcW w:w="0" w:type="auto"/>
            <w:noWrap/>
            <w:hideMark/>
          </w:tcPr>
          <w:p w14:paraId="0468E930" w14:textId="77777777" w:rsidR="007E6282" w:rsidRPr="007E6282" w:rsidRDefault="007E6282" w:rsidP="007E6282">
            <w:pPr>
              <w:rPr>
                <w:rFonts w:ascii="Helvetica" w:hAnsi="Helvetica"/>
              </w:rPr>
            </w:pPr>
            <w:r w:rsidRPr="007E6282">
              <w:rPr>
                <w:rFonts w:ascii="Helvetica" w:hAnsi="Helvetica"/>
              </w:rPr>
              <w:t>Grantor Contact Information:</w:t>
            </w:r>
          </w:p>
        </w:tc>
        <w:tc>
          <w:tcPr>
            <w:tcW w:w="5000" w:type="pct"/>
            <w:vAlign w:val="center"/>
            <w:hideMark/>
          </w:tcPr>
          <w:p w14:paraId="47C68498" w14:textId="77777777" w:rsidR="007E6282" w:rsidRPr="007E6282" w:rsidRDefault="007E6282" w:rsidP="007E6282">
            <w:pPr>
              <w:rPr>
                <w:rFonts w:ascii="Helvetica" w:hAnsi="Helvetica"/>
              </w:rPr>
            </w:pPr>
            <w:r w:rsidRPr="007E6282">
              <w:rPr>
                <w:rFonts w:ascii="Helvetica" w:hAnsi="Helvetica"/>
              </w:rPr>
              <w:t>If you have difficulty accessing the full announcement electronically, please contact:</w:t>
            </w:r>
            <w:r w:rsidRPr="007E6282">
              <w:rPr>
                <w:rFonts w:ascii="Helvetica" w:hAnsi="Helvetica"/>
              </w:rPr>
              <w:br/>
            </w:r>
            <w:r w:rsidRPr="007E6282">
              <w:rPr>
                <w:rFonts w:ascii="Helvetica" w:hAnsi="Helvetica"/>
              </w:rPr>
              <w:br/>
              <w:t>Lisa Nicholson lnicholson@usgs.gov</w:t>
            </w:r>
            <w:r w:rsidRPr="007E6282">
              <w:rPr>
                <w:rFonts w:ascii="Helvetica" w:hAnsi="Helvetica"/>
              </w:rPr>
              <w:br/>
            </w:r>
            <w:r w:rsidRPr="007E6282">
              <w:rPr>
                <w:rFonts w:ascii="Helvetica" w:hAnsi="Helvetica"/>
              </w:rPr>
              <w:br/>
            </w:r>
            <w:hyperlink r:id="rId274" w:history="1">
              <w:r w:rsidRPr="007E6282">
                <w:rPr>
                  <w:rStyle w:val="Hyperlink"/>
                  <w:rFonts w:ascii="Helvetica" w:hAnsi="Helvetica"/>
                </w:rPr>
                <w:t>lnicholson@usgs.gov</w:t>
              </w:r>
            </w:hyperlink>
          </w:p>
        </w:tc>
      </w:tr>
    </w:tbl>
    <w:p w14:paraId="2591358E" w14:textId="77938BE9" w:rsidR="00BD4ADD" w:rsidRDefault="00BD4ADD" w:rsidP="00BD4ADD">
      <w:pPr>
        <w:pStyle w:val="NoSpacing"/>
        <w:pBdr>
          <w:bottom w:val="single" w:sz="6" w:space="1" w:color="auto"/>
        </w:pBdr>
        <w:rPr>
          <w:rFonts w:ascii="Helvetica" w:hAnsi="Helvetica" w:cs="Helvetica"/>
          <w:color w:val="222222"/>
          <w:sz w:val="24"/>
          <w:szCs w:val="24"/>
        </w:rPr>
      </w:pPr>
      <w:r w:rsidRPr="00547F36">
        <w:rPr>
          <w:rFonts w:ascii="Helvetica" w:hAnsi="Helvetica" w:cs="Helvetica"/>
          <w:color w:val="222222"/>
          <w:sz w:val="24"/>
          <w:szCs w:val="24"/>
        </w:rPr>
        <w:br/>
      </w:r>
      <w:hyperlink r:id="rId275" w:tgtFrame="_blank" w:history="1">
        <w:r w:rsidRPr="00547F36">
          <w:rPr>
            <w:rStyle w:val="Hyperlink"/>
            <w:rFonts w:ascii="Helvetica" w:hAnsi="Helvetica" w:cs="Helvetica"/>
            <w:color w:val="1155CC"/>
            <w:sz w:val="24"/>
            <w:szCs w:val="24"/>
            <w:shd w:val="clear" w:color="auto" w:fill="FFFFFF"/>
          </w:rPr>
          <w:t>https://www.grants.gov/web/grants/view-opportunity.html?oppId=344430</w:t>
        </w:r>
      </w:hyperlink>
    </w:p>
    <w:p w14:paraId="7DF272E1" w14:textId="77777777" w:rsidR="00BD4ADD" w:rsidRPr="001D0323" w:rsidRDefault="00BD4ADD" w:rsidP="00437232">
      <w:pPr>
        <w:pStyle w:val="NoSpacing"/>
        <w:rPr>
          <w:rFonts w:ascii="Helvetica" w:hAnsi="Helvetica" w:cs="Helvetica"/>
          <w:color w:val="222222"/>
          <w:sz w:val="24"/>
          <w:szCs w:val="24"/>
          <w:highlight w:val="cyan"/>
          <w:shd w:val="clear" w:color="auto" w:fill="FFFFFF"/>
        </w:rPr>
      </w:pPr>
    </w:p>
    <w:p w14:paraId="08DAA5ED" w14:textId="77777777" w:rsidR="00437232" w:rsidRDefault="00437232" w:rsidP="00437232">
      <w:pPr>
        <w:pStyle w:val="NoSpacing"/>
        <w:rPr>
          <w:rFonts w:ascii="Helvetica" w:hAnsi="Helvetica" w:cs="Helvetica"/>
          <w:color w:val="222222"/>
          <w:sz w:val="24"/>
          <w:szCs w:val="24"/>
          <w:shd w:val="clear" w:color="auto" w:fill="FFFFFF"/>
        </w:rPr>
      </w:pPr>
      <w:bookmarkStart w:id="468" w:name="DOIGeologicalSurvey3DEP"/>
      <w:bookmarkEnd w:id="468"/>
      <w:r w:rsidRPr="000A79DC">
        <w:rPr>
          <w:rFonts w:ascii="Helvetica" w:hAnsi="Helvetica" w:cs="Helvetica"/>
          <w:color w:val="222222"/>
          <w:sz w:val="24"/>
          <w:szCs w:val="24"/>
          <w:shd w:val="clear" w:color="auto" w:fill="FFFFFF"/>
        </w:rPr>
        <w:t>Geological Survey</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3D Elevation Program (3DEP)</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37232" w:rsidRPr="00437232" w14:paraId="1D50FAA2" w14:textId="77777777" w:rsidTr="0043723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7"/>
              <w:gridCol w:w="3066"/>
            </w:tblGrid>
            <w:tr w:rsidR="00437232" w:rsidRPr="00437232" w14:paraId="29E5DDD4" w14:textId="77777777" w:rsidTr="00437232">
              <w:trPr>
                <w:tblCellSpacing w:w="0" w:type="dxa"/>
              </w:trPr>
              <w:tc>
                <w:tcPr>
                  <w:tcW w:w="1977" w:type="dxa"/>
                  <w:noWrap/>
                  <w:hideMark/>
                </w:tcPr>
                <w:p w14:paraId="3CC2A4F8"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Document Type:</w:t>
                  </w:r>
                </w:p>
              </w:tc>
              <w:tc>
                <w:tcPr>
                  <w:tcW w:w="3066" w:type="dxa"/>
                  <w:vAlign w:val="center"/>
                  <w:hideMark/>
                </w:tcPr>
                <w:p w14:paraId="123F8534"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Grants Notice</w:t>
                  </w:r>
                </w:p>
              </w:tc>
            </w:tr>
            <w:tr w:rsidR="00437232" w:rsidRPr="00437232" w14:paraId="00AE2FB9" w14:textId="77777777" w:rsidTr="00437232">
              <w:trPr>
                <w:tblCellSpacing w:w="0" w:type="dxa"/>
              </w:trPr>
              <w:tc>
                <w:tcPr>
                  <w:tcW w:w="1977" w:type="dxa"/>
                  <w:noWrap/>
                  <w:hideMark/>
                </w:tcPr>
                <w:p w14:paraId="727BE1D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Funding Opportunity Number:</w:t>
                  </w:r>
                </w:p>
              </w:tc>
              <w:tc>
                <w:tcPr>
                  <w:tcW w:w="3066" w:type="dxa"/>
                  <w:vAlign w:val="center"/>
                  <w:hideMark/>
                </w:tcPr>
                <w:p w14:paraId="15949894"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G23AS00052</w:t>
                  </w:r>
                </w:p>
              </w:tc>
            </w:tr>
            <w:tr w:rsidR="00437232" w:rsidRPr="00437232" w14:paraId="70D4321A" w14:textId="77777777" w:rsidTr="00437232">
              <w:trPr>
                <w:tblCellSpacing w:w="0" w:type="dxa"/>
              </w:trPr>
              <w:tc>
                <w:tcPr>
                  <w:tcW w:w="1977" w:type="dxa"/>
                  <w:noWrap/>
                  <w:hideMark/>
                </w:tcPr>
                <w:p w14:paraId="35698A66"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Funding Opportunity Title:</w:t>
                  </w:r>
                </w:p>
              </w:tc>
              <w:tc>
                <w:tcPr>
                  <w:tcW w:w="3066" w:type="dxa"/>
                  <w:vAlign w:val="center"/>
                  <w:hideMark/>
                </w:tcPr>
                <w:p w14:paraId="2CEF3BC1"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3D Elevation Program (3DEP)</w:t>
                  </w:r>
                </w:p>
              </w:tc>
            </w:tr>
            <w:tr w:rsidR="00437232" w:rsidRPr="00437232" w14:paraId="6B78FCA9" w14:textId="77777777" w:rsidTr="00437232">
              <w:trPr>
                <w:tblCellSpacing w:w="0" w:type="dxa"/>
              </w:trPr>
              <w:tc>
                <w:tcPr>
                  <w:tcW w:w="1977" w:type="dxa"/>
                  <w:noWrap/>
                  <w:hideMark/>
                </w:tcPr>
                <w:p w14:paraId="17930B3B"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Opportunity Category:</w:t>
                  </w:r>
                </w:p>
              </w:tc>
              <w:tc>
                <w:tcPr>
                  <w:tcW w:w="3066" w:type="dxa"/>
                  <w:vAlign w:val="center"/>
                  <w:hideMark/>
                </w:tcPr>
                <w:p w14:paraId="7F228C9A"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Discretionary</w:t>
                  </w:r>
                </w:p>
              </w:tc>
            </w:tr>
            <w:tr w:rsidR="00437232" w:rsidRPr="00437232" w14:paraId="25D1A1DC" w14:textId="77777777" w:rsidTr="00437232">
              <w:trPr>
                <w:tblCellSpacing w:w="0" w:type="dxa"/>
              </w:trPr>
              <w:tc>
                <w:tcPr>
                  <w:tcW w:w="1977" w:type="dxa"/>
                  <w:noWrap/>
                  <w:hideMark/>
                </w:tcPr>
                <w:p w14:paraId="1B81BE08"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lastRenderedPageBreak/>
                    <w:t>Opportunity Category Explanation:</w:t>
                  </w:r>
                </w:p>
              </w:tc>
              <w:tc>
                <w:tcPr>
                  <w:tcW w:w="3066" w:type="dxa"/>
                  <w:vAlign w:val="center"/>
                  <w:hideMark/>
                </w:tcPr>
                <w:p w14:paraId="5B63FC44"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5B7612EE" w14:textId="77777777" w:rsidTr="00437232">
              <w:trPr>
                <w:tblCellSpacing w:w="0" w:type="dxa"/>
              </w:trPr>
              <w:tc>
                <w:tcPr>
                  <w:tcW w:w="1977" w:type="dxa"/>
                  <w:noWrap/>
                  <w:hideMark/>
                </w:tcPr>
                <w:p w14:paraId="763B30A3"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Funding Instrument Type:</w:t>
                  </w:r>
                </w:p>
              </w:tc>
              <w:tc>
                <w:tcPr>
                  <w:tcW w:w="3066" w:type="dxa"/>
                  <w:vAlign w:val="center"/>
                  <w:hideMark/>
                </w:tcPr>
                <w:p w14:paraId="57C5D480"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Cooperative Agreement</w:t>
                  </w:r>
                </w:p>
              </w:tc>
            </w:tr>
            <w:tr w:rsidR="00437232" w:rsidRPr="00437232" w14:paraId="3B100325" w14:textId="77777777" w:rsidTr="00437232">
              <w:trPr>
                <w:tblCellSpacing w:w="0" w:type="dxa"/>
              </w:trPr>
              <w:tc>
                <w:tcPr>
                  <w:tcW w:w="1977" w:type="dxa"/>
                  <w:noWrap/>
                  <w:hideMark/>
                </w:tcPr>
                <w:p w14:paraId="5BC12BE5"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Category of Funding Activity:</w:t>
                  </w:r>
                </w:p>
              </w:tc>
              <w:tc>
                <w:tcPr>
                  <w:tcW w:w="3066" w:type="dxa"/>
                  <w:vAlign w:val="center"/>
                  <w:hideMark/>
                </w:tcPr>
                <w:p w14:paraId="1CBDDE90"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Science and Technology and other Research and Development</w:t>
                  </w:r>
                </w:p>
              </w:tc>
            </w:tr>
            <w:tr w:rsidR="00437232" w:rsidRPr="00437232" w14:paraId="10B5FA7D" w14:textId="77777777" w:rsidTr="00437232">
              <w:trPr>
                <w:tblCellSpacing w:w="0" w:type="dxa"/>
              </w:trPr>
              <w:tc>
                <w:tcPr>
                  <w:tcW w:w="1977" w:type="dxa"/>
                  <w:noWrap/>
                  <w:hideMark/>
                </w:tcPr>
                <w:p w14:paraId="70556B32"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Category Explanation:</w:t>
                  </w:r>
                </w:p>
              </w:tc>
              <w:tc>
                <w:tcPr>
                  <w:tcW w:w="3066" w:type="dxa"/>
                  <w:vAlign w:val="center"/>
                  <w:hideMark/>
                </w:tcPr>
                <w:p w14:paraId="17FE4551"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7039ED65" w14:textId="77777777" w:rsidTr="00437232">
              <w:trPr>
                <w:tblCellSpacing w:w="0" w:type="dxa"/>
              </w:trPr>
              <w:tc>
                <w:tcPr>
                  <w:tcW w:w="1977" w:type="dxa"/>
                  <w:noWrap/>
                  <w:hideMark/>
                </w:tcPr>
                <w:p w14:paraId="30573A85"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Expected Number of Awards:</w:t>
                  </w:r>
                </w:p>
              </w:tc>
              <w:tc>
                <w:tcPr>
                  <w:tcW w:w="3066" w:type="dxa"/>
                  <w:vAlign w:val="center"/>
                  <w:hideMark/>
                </w:tcPr>
                <w:p w14:paraId="1D6CC122"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6522640E" w14:textId="77777777" w:rsidTr="00437232">
              <w:trPr>
                <w:tblCellSpacing w:w="0" w:type="dxa"/>
              </w:trPr>
              <w:tc>
                <w:tcPr>
                  <w:tcW w:w="1977" w:type="dxa"/>
                  <w:noWrap/>
                  <w:hideMark/>
                </w:tcPr>
                <w:p w14:paraId="795536CC"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CFDA Number(s):</w:t>
                  </w:r>
                </w:p>
              </w:tc>
              <w:tc>
                <w:tcPr>
                  <w:tcW w:w="3066" w:type="dxa"/>
                  <w:vAlign w:val="center"/>
                  <w:hideMark/>
                </w:tcPr>
                <w:p w14:paraId="55241ABB"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15.817 -- National Geospatial Program: Building The National Map</w:t>
                  </w:r>
                </w:p>
              </w:tc>
            </w:tr>
            <w:tr w:rsidR="00437232" w:rsidRPr="00437232" w14:paraId="72A9F604" w14:textId="77777777" w:rsidTr="00437232">
              <w:trPr>
                <w:tblCellSpacing w:w="0" w:type="dxa"/>
              </w:trPr>
              <w:tc>
                <w:tcPr>
                  <w:tcW w:w="1977" w:type="dxa"/>
                  <w:noWrap/>
                  <w:hideMark/>
                </w:tcPr>
                <w:p w14:paraId="73654B0B"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Cost Sharing or Matching Requirement:</w:t>
                  </w:r>
                </w:p>
              </w:tc>
              <w:tc>
                <w:tcPr>
                  <w:tcW w:w="3066" w:type="dxa"/>
                  <w:vAlign w:val="center"/>
                  <w:hideMark/>
                </w:tcPr>
                <w:p w14:paraId="0FFCDCA9"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No</w:t>
                  </w:r>
                </w:p>
              </w:tc>
            </w:tr>
          </w:tbl>
          <w:p w14:paraId="7D4FE140" w14:textId="77777777" w:rsidR="00437232" w:rsidRPr="00437232" w:rsidRDefault="00437232" w:rsidP="0043723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2"/>
              <w:gridCol w:w="3463"/>
            </w:tblGrid>
            <w:tr w:rsidR="00437232" w:rsidRPr="00437232" w14:paraId="67918533" w14:textId="77777777" w:rsidTr="00437232">
              <w:trPr>
                <w:tblCellSpacing w:w="0" w:type="dxa"/>
              </w:trPr>
              <w:tc>
                <w:tcPr>
                  <w:tcW w:w="1782" w:type="dxa"/>
                  <w:noWrap/>
                  <w:hideMark/>
                </w:tcPr>
                <w:p w14:paraId="7C81405E"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lastRenderedPageBreak/>
                    <w:t>Version:</w:t>
                  </w:r>
                </w:p>
              </w:tc>
              <w:tc>
                <w:tcPr>
                  <w:tcW w:w="3490" w:type="dxa"/>
                  <w:vAlign w:val="center"/>
                  <w:hideMark/>
                </w:tcPr>
                <w:p w14:paraId="058F5A8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Synopsis 1</w:t>
                  </w:r>
                </w:p>
              </w:tc>
            </w:tr>
            <w:tr w:rsidR="00437232" w:rsidRPr="00437232" w14:paraId="34D3710B" w14:textId="77777777" w:rsidTr="00437232">
              <w:trPr>
                <w:tblCellSpacing w:w="0" w:type="dxa"/>
              </w:trPr>
              <w:tc>
                <w:tcPr>
                  <w:tcW w:w="1782" w:type="dxa"/>
                  <w:noWrap/>
                  <w:hideMark/>
                </w:tcPr>
                <w:p w14:paraId="54AFD549"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Posted Date:</w:t>
                  </w:r>
                </w:p>
              </w:tc>
              <w:tc>
                <w:tcPr>
                  <w:tcW w:w="3490" w:type="dxa"/>
                  <w:vAlign w:val="center"/>
                  <w:hideMark/>
                </w:tcPr>
                <w:p w14:paraId="7896309A"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Oct 27, 2022</w:t>
                  </w:r>
                </w:p>
              </w:tc>
            </w:tr>
            <w:tr w:rsidR="00437232" w:rsidRPr="00437232" w14:paraId="07DA9CA4" w14:textId="77777777" w:rsidTr="00437232">
              <w:trPr>
                <w:tblCellSpacing w:w="0" w:type="dxa"/>
              </w:trPr>
              <w:tc>
                <w:tcPr>
                  <w:tcW w:w="1782" w:type="dxa"/>
                  <w:noWrap/>
                  <w:hideMark/>
                </w:tcPr>
                <w:p w14:paraId="2EA47875"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Last Updated Date:</w:t>
                  </w:r>
                </w:p>
              </w:tc>
              <w:tc>
                <w:tcPr>
                  <w:tcW w:w="3490" w:type="dxa"/>
                  <w:vAlign w:val="center"/>
                  <w:hideMark/>
                </w:tcPr>
                <w:p w14:paraId="76ADE296"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Oct 27, 2022</w:t>
                  </w:r>
                </w:p>
              </w:tc>
            </w:tr>
            <w:tr w:rsidR="00437232" w:rsidRPr="00437232" w14:paraId="7432D275" w14:textId="77777777" w:rsidTr="00437232">
              <w:trPr>
                <w:tblCellSpacing w:w="0" w:type="dxa"/>
              </w:trPr>
              <w:tc>
                <w:tcPr>
                  <w:tcW w:w="1782" w:type="dxa"/>
                  <w:noWrap/>
                  <w:hideMark/>
                </w:tcPr>
                <w:p w14:paraId="68B7F4B3"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Original Closing Date for Applications:</w:t>
                  </w:r>
                </w:p>
              </w:tc>
              <w:tc>
                <w:tcPr>
                  <w:tcW w:w="3490" w:type="dxa"/>
                  <w:vAlign w:val="center"/>
                  <w:hideMark/>
                </w:tcPr>
                <w:p w14:paraId="74336EE9"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Jun 01, 2023  Electronically submitted applications must be submitted no later than 5:00 p.m., ET, on the listed application due date.</w:t>
                  </w:r>
                </w:p>
              </w:tc>
            </w:tr>
            <w:tr w:rsidR="00437232" w:rsidRPr="00437232" w14:paraId="4EBD4AAB" w14:textId="77777777" w:rsidTr="00437232">
              <w:trPr>
                <w:tblCellSpacing w:w="0" w:type="dxa"/>
              </w:trPr>
              <w:tc>
                <w:tcPr>
                  <w:tcW w:w="1782" w:type="dxa"/>
                  <w:noWrap/>
                  <w:hideMark/>
                </w:tcPr>
                <w:p w14:paraId="5CC0CF68"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 xml:space="preserve">Current Closing Date </w:t>
                  </w:r>
                  <w:r w:rsidRPr="00437232">
                    <w:rPr>
                      <w:rFonts w:ascii="Helvetica" w:hAnsi="Helvetica" w:cs="Helvetica"/>
                      <w:b/>
                      <w:bCs/>
                      <w:color w:val="222222"/>
                    </w:rPr>
                    <w:lastRenderedPageBreak/>
                    <w:t>for Applications:</w:t>
                  </w:r>
                </w:p>
              </w:tc>
              <w:tc>
                <w:tcPr>
                  <w:tcW w:w="3490" w:type="dxa"/>
                  <w:vAlign w:val="center"/>
                  <w:hideMark/>
                </w:tcPr>
                <w:p w14:paraId="6BE1C130"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lastRenderedPageBreak/>
                    <w:t xml:space="preserve">Jun 01, 2023  Electronically submitted applications must be </w:t>
                  </w:r>
                  <w:r w:rsidRPr="00437232">
                    <w:rPr>
                      <w:rFonts w:ascii="Helvetica" w:hAnsi="Helvetica" w:cs="Helvetica"/>
                      <w:color w:val="222222"/>
                    </w:rPr>
                    <w:lastRenderedPageBreak/>
                    <w:t>submitted no later than 5:00 p.m., ET, on the listed application due date.</w:t>
                  </w:r>
                </w:p>
              </w:tc>
            </w:tr>
            <w:tr w:rsidR="00437232" w:rsidRPr="00437232" w14:paraId="743C1DD6" w14:textId="77777777" w:rsidTr="00437232">
              <w:trPr>
                <w:tblCellSpacing w:w="0" w:type="dxa"/>
              </w:trPr>
              <w:tc>
                <w:tcPr>
                  <w:tcW w:w="1782" w:type="dxa"/>
                  <w:noWrap/>
                  <w:hideMark/>
                </w:tcPr>
                <w:p w14:paraId="4EE66241"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lastRenderedPageBreak/>
                    <w:t>Archive Date:</w:t>
                  </w:r>
                </w:p>
              </w:tc>
              <w:tc>
                <w:tcPr>
                  <w:tcW w:w="3490" w:type="dxa"/>
                  <w:vAlign w:val="center"/>
                  <w:hideMark/>
                </w:tcPr>
                <w:p w14:paraId="7754332C"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3B32FDA6" w14:textId="77777777" w:rsidTr="00437232">
              <w:trPr>
                <w:tblCellSpacing w:w="0" w:type="dxa"/>
              </w:trPr>
              <w:tc>
                <w:tcPr>
                  <w:tcW w:w="1782" w:type="dxa"/>
                  <w:noWrap/>
                  <w:hideMark/>
                </w:tcPr>
                <w:p w14:paraId="41518883"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Estimated Total Program Funding:</w:t>
                  </w:r>
                </w:p>
              </w:tc>
              <w:tc>
                <w:tcPr>
                  <w:tcW w:w="3490" w:type="dxa"/>
                  <w:vAlign w:val="center"/>
                  <w:hideMark/>
                </w:tcPr>
                <w:p w14:paraId="6FEEE779"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$11,000,000</w:t>
                  </w:r>
                </w:p>
              </w:tc>
            </w:tr>
            <w:tr w:rsidR="00437232" w:rsidRPr="00437232" w14:paraId="7A8AAB6D" w14:textId="77777777" w:rsidTr="00437232">
              <w:trPr>
                <w:tblCellSpacing w:w="0" w:type="dxa"/>
              </w:trPr>
              <w:tc>
                <w:tcPr>
                  <w:tcW w:w="1782" w:type="dxa"/>
                  <w:noWrap/>
                  <w:hideMark/>
                </w:tcPr>
                <w:p w14:paraId="2E39AA57"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Award Ceiling:</w:t>
                  </w:r>
                </w:p>
              </w:tc>
              <w:tc>
                <w:tcPr>
                  <w:tcW w:w="3490" w:type="dxa"/>
                  <w:vAlign w:val="center"/>
                  <w:hideMark/>
                </w:tcPr>
                <w:p w14:paraId="754887B2"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$0</w:t>
                  </w:r>
                </w:p>
              </w:tc>
            </w:tr>
            <w:tr w:rsidR="00437232" w:rsidRPr="00437232" w14:paraId="594F8B09" w14:textId="77777777" w:rsidTr="00437232">
              <w:trPr>
                <w:tblCellSpacing w:w="0" w:type="dxa"/>
              </w:trPr>
              <w:tc>
                <w:tcPr>
                  <w:tcW w:w="1782" w:type="dxa"/>
                  <w:noWrap/>
                  <w:hideMark/>
                </w:tcPr>
                <w:p w14:paraId="34DF66DD"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Award Floor:</w:t>
                  </w:r>
                </w:p>
              </w:tc>
              <w:tc>
                <w:tcPr>
                  <w:tcW w:w="3490" w:type="dxa"/>
                  <w:vAlign w:val="center"/>
                  <w:hideMark/>
                </w:tcPr>
                <w:p w14:paraId="797A0645"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$0</w:t>
                  </w:r>
                </w:p>
              </w:tc>
            </w:tr>
          </w:tbl>
          <w:p w14:paraId="5B95CFC7" w14:textId="77777777" w:rsidR="00437232" w:rsidRPr="00437232" w:rsidRDefault="00437232" w:rsidP="00437232">
            <w:pPr>
              <w:pStyle w:val="NoSpacing"/>
              <w:rPr>
                <w:rFonts w:ascii="Helvetica" w:hAnsi="Helvetica" w:cs="Helvetica"/>
                <w:color w:val="222222"/>
              </w:rPr>
            </w:pPr>
          </w:p>
        </w:tc>
      </w:tr>
    </w:tbl>
    <w:p w14:paraId="46ABDD90" w14:textId="7F1DF657" w:rsidR="00437232" w:rsidRPr="00437232" w:rsidRDefault="00437232" w:rsidP="004372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37232" w:rsidRPr="00437232" w14:paraId="3EF5E7E1" w14:textId="77777777" w:rsidTr="00437232">
        <w:trPr>
          <w:tblCellSpacing w:w="0" w:type="dxa"/>
        </w:trPr>
        <w:tc>
          <w:tcPr>
            <w:tcW w:w="0" w:type="auto"/>
            <w:noWrap/>
            <w:hideMark/>
          </w:tcPr>
          <w:p w14:paraId="4A5FA671"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Eligible Applicants:</w:t>
            </w:r>
          </w:p>
        </w:tc>
        <w:tc>
          <w:tcPr>
            <w:tcW w:w="5000" w:type="pct"/>
            <w:vAlign w:val="center"/>
            <w:hideMark/>
          </w:tcPr>
          <w:p w14:paraId="528121AE"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Unrestricted (i.e., open to any type of entity above), subject to any clarification in text field entitled "Additional Information on Eligibility"</w:t>
            </w:r>
            <w:r w:rsidRPr="00437232">
              <w:rPr>
                <w:rFonts w:ascii="Helvetica" w:hAnsi="Helvetica" w:cs="Helvetica"/>
                <w:color w:val="222222"/>
              </w:rPr>
              <w:br/>
              <w:t>State governments</w:t>
            </w:r>
            <w:r w:rsidRPr="00437232">
              <w:rPr>
                <w:rFonts w:ascii="Helvetica" w:hAnsi="Helvetica" w:cs="Helvetica"/>
                <w:color w:val="222222"/>
              </w:rPr>
              <w:br/>
              <w:t>County governments</w:t>
            </w:r>
            <w:r w:rsidRPr="00437232">
              <w:rPr>
                <w:rFonts w:ascii="Helvetica" w:hAnsi="Helvetica" w:cs="Helvetica"/>
                <w:color w:val="222222"/>
              </w:rPr>
              <w:br/>
              <w:t>Independent school districts</w:t>
            </w:r>
            <w:r w:rsidRPr="00437232">
              <w:rPr>
                <w:rFonts w:ascii="Helvetica" w:hAnsi="Helvetica" w:cs="Helvetica"/>
                <w:color w:val="222222"/>
              </w:rPr>
              <w:br/>
              <w:t>For profit organizations other than small businesses</w:t>
            </w:r>
            <w:r w:rsidRPr="00437232">
              <w:rPr>
                <w:rFonts w:ascii="Helvetica" w:hAnsi="Helvetica" w:cs="Helvetica"/>
                <w:color w:val="222222"/>
              </w:rPr>
              <w:br/>
              <w:t>City or township governments</w:t>
            </w:r>
            <w:r w:rsidRPr="00437232">
              <w:rPr>
                <w:rFonts w:ascii="Helvetica" w:hAnsi="Helvetica" w:cs="Helvetica"/>
                <w:color w:val="222222"/>
              </w:rPr>
              <w:br/>
              <w:t>Private institutions of higher education</w:t>
            </w:r>
            <w:r w:rsidRPr="00437232">
              <w:rPr>
                <w:rFonts w:ascii="Helvetica" w:hAnsi="Helvetica" w:cs="Helvetica"/>
                <w:color w:val="222222"/>
              </w:rPr>
              <w:br/>
              <w:t>Nonprofits having a 501(c)(3) status with the IRS, other than institutions of higher education</w:t>
            </w:r>
            <w:r w:rsidRPr="00437232">
              <w:rPr>
                <w:rFonts w:ascii="Helvetica" w:hAnsi="Helvetica" w:cs="Helvetica"/>
                <w:color w:val="222222"/>
              </w:rPr>
              <w:br/>
              <w:t>Special district governments</w:t>
            </w:r>
            <w:r w:rsidRPr="00437232">
              <w:rPr>
                <w:rFonts w:ascii="Helvetica" w:hAnsi="Helvetica" w:cs="Helvetica"/>
                <w:color w:val="222222"/>
              </w:rPr>
              <w:br/>
              <w:t>Small businesses</w:t>
            </w:r>
            <w:r w:rsidRPr="00437232">
              <w:rPr>
                <w:rFonts w:ascii="Helvetica" w:hAnsi="Helvetica" w:cs="Helvetica"/>
                <w:color w:val="222222"/>
              </w:rPr>
              <w:br/>
              <w:t>Public and State controlled institutions of higher education</w:t>
            </w:r>
            <w:r w:rsidRPr="00437232">
              <w:rPr>
                <w:rFonts w:ascii="Helvetica" w:hAnsi="Helvetica" w:cs="Helvetica"/>
                <w:color w:val="222222"/>
              </w:rPr>
              <w:br/>
              <w:t>Native American tribal governments (Federally recognized)</w:t>
            </w:r>
            <w:r w:rsidRPr="00437232">
              <w:rPr>
                <w:rFonts w:ascii="Helvetica" w:hAnsi="Helvetica" w:cs="Helvetica"/>
                <w:color w:val="222222"/>
              </w:rPr>
              <w:br/>
              <w:t>Nonprofits that do not have a 501(c)(3) status with the IRS, other than institutions of higher education</w:t>
            </w:r>
            <w:r w:rsidRPr="00437232">
              <w:rPr>
                <w:rFonts w:ascii="Helvetica" w:hAnsi="Helvetica" w:cs="Helvetica"/>
                <w:color w:val="222222"/>
              </w:rPr>
              <w:br/>
              <w:t>Native American tribal organizations (other than Federally recognized tribal governments)</w:t>
            </w:r>
          </w:p>
        </w:tc>
      </w:tr>
      <w:tr w:rsidR="00437232" w:rsidRPr="00437232" w14:paraId="54E6DFF9" w14:textId="77777777" w:rsidTr="00437232">
        <w:trPr>
          <w:tblCellSpacing w:w="0" w:type="dxa"/>
        </w:trPr>
        <w:tc>
          <w:tcPr>
            <w:tcW w:w="0" w:type="auto"/>
            <w:noWrap/>
            <w:hideMark/>
          </w:tcPr>
          <w:p w14:paraId="7ACD6A24"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Additional Information on Eligibility:</w:t>
            </w:r>
          </w:p>
        </w:tc>
        <w:tc>
          <w:tcPr>
            <w:tcW w:w="5000" w:type="pct"/>
            <w:vAlign w:val="center"/>
            <w:hideMark/>
          </w:tcPr>
          <w:p w14:paraId="356DEB41"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Broad Agency Announcement (BAA) for 3D Elevation Program (3DEP)</w:t>
            </w:r>
          </w:p>
        </w:tc>
      </w:tr>
    </w:tbl>
    <w:p w14:paraId="382B389C" w14:textId="2F26D09D" w:rsidR="00437232" w:rsidRPr="00437232" w:rsidRDefault="00437232" w:rsidP="004372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37232" w:rsidRPr="00437232" w14:paraId="020FCCB5" w14:textId="77777777" w:rsidTr="00437232">
        <w:trPr>
          <w:tblCellSpacing w:w="0" w:type="dxa"/>
        </w:trPr>
        <w:tc>
          <w:tcPr>
            <w:tcW w:w="0" w:type="auto"/>
            <w:noWrap/>
            <w:hideMark/>
          </w:tcPr>
          <w:p w14:paraId="6D279AC0"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Agency Name:</w:t>
            </w:r>
          </w:p>
        </w:tc>
        <w:tc>
          <w:tcPr>
            <w:tcW w:w="5000" w:type="pct"/>
            <w:vAlign w:val="center"/>
            <w:hideMark/>
          </w:tcPr>
          <w:p w14:paraId="2368AF0A"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Geological Survey</w:t>
            </w:r>
          </w:p>
        </w:tc>
      </w:tr>
      <w:tr w:rsidR="00437232" w:rsidRPr="00437232" w14:paraId="6E91A2FE" w14:textId="77777777" w:rsidTr="00437232">
        <w:trPr>
          <w:tblCellSpacing w:w="0" w:type="dxa"/>
        </w:trPr>
        <w:tc>
          <w:tcPr>
            <w:tcW w:w="0" w:type="auto"/>
            <w:noWrap/>
            <w:hideMark/>
          </w:tcPr>
          <w:p w14:paraId="332CE677"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Description:</w:t>
            </w:r>
          </w:p>
        </w:tc>
        <w:tc>
          <w:tcPr>
            <w:tcW w:w="5000" w:type="pct"/>
            <w:vAlign w:val="center"/>
            <w:hideMark/>
          </w:tcPr>
          <w:p w14:paraId="5C922B3D"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Authority: Public Law 99-591 (43 U.S.C. § 36(c)), the USGS Organic Act of March 3, 1879, as amended (43 U.S.C. § 31 et seq.), 16 U.S.C. § 1(a)(2)(j), 16 U.S.C. § 1(g), 16 U.S.C. § 5933, and 16 U.S.C. § 753(a) Catalog of Federal Domestic Assistance (CFDA) Number 15.808</w:t>
            </w:r>
          </w:p>
        </w:tc>
      </w:tr>
      <w:tr w:rsidR="00437232" w:rsidRPr="00437232" w14:paraId="308C1C90" w14:textId="77777777" w:rsidTr="00437232">
        <w:trPr>
          <w:tblCellSpacing w:w="0" w:type="dxa"/>
        </w:trPr>
        <w:tc>
          <w:tcPr>
            <w:tcW w:w="0" w:type="auto"/>
            <w:noWrap/>
            <w:hideMark/>
          </w:tcPr>
          <w:p w14:paraId="6426D053"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t>Link to Additional Information:</w:t>
            </w:r>
          </w:p>
        </w:tc>
        <w:tc>
          <w:tcPr>
            <w:tcW w:w="5000" w:type="pct"/>
            <w:vAlign w:val="center"/>
            <w:hideMark/>
          </w:tcPr>
          <w:p w14:paraId="4012E947" w14:textId="77777777" w:rsidR="00437232" w:rsidRPr="00437232" w:rsidRDefault="00000000" w:rsidP="00437232">
            <w:pPr>
              <w:pStyle w:val="NoSpacing"/>
              <w:rPr>
                <w:rFonts w:ascii="Helvetica" w:hAnsi="Helvetica" w:cs="Helvetica"/>
                <w:color w:val="222222"/>
              </w:rPr>
            </w:pPr>
            <w:hyperlink r:id="rId276" w:anchor="relatedDocumentsTab" w:tooltip="See Related Documents" w:history="1">
              <w:r w:rsidR="00437232" w:rsidRPr="00437232">
                <w:rPr>
                  <w:rStyle w:val="Hyperlink"/>
                  <w:rFonts w:ascii="Helvetica" w:hAnsi="Helvetica" w:cs="Helvetica"/>
                </w:rPr>
                <w:t>See Related Documents</w:t>
              </w:r>
            </w:hyperlink>
          </w:p>
        </w:tc>
      </w:tr>
      <w:tr w:rsidR="00437232" w:rsidRPr="00437232" w14:paraId="5C591857" w14:textId="77777777" w:rsidTr="00437232">
        <w:trPr>
          <w:tblCellSpacing w:w="0" w:type="dxa"/>
        </w:trPr>
        <w:tc>
          <w:tcPr>
            <w:tcW w:w="0" w:type="auto"/>
            <w:noWrap/>
            <w:hideMark/>
          </w:tcPr>
          <w:p w14:paraId="0A309D01" w14:textId="77777777" w:rsidR="00437232" w:rsidRPr="00437232" w:rsidRDefault="00437232" w:rsidP="00437232">
            <w:pPr>
              <w:pStyle w:val="NoSpacing"/>
              <w:rPr>
                <w:rFonts w:ascii="Helvetica" w:hAnsi="Helvetica" w:cs="Helvetica"/>
                <w:b/>
                <w:bCs/>
                <w:color w:val="222222"/>
              </w:rPr>
            </w:pPr>
            <w:r w:rsidRPr="00437232">
              <w:rPr>
                <w:rFonts w:ascii="Helvetica" w:hAnsi="Helvetica" w:cs="Helvetica"/>
                <w:b/>
                <w:bCs/>
                <w:color w:val="222222"/>
              </w:rPr>
              <w:lastRenderedPageBreak/>
              <w:t>Grantor Contact Information:</w:t>
            </w:r>
          </w:p>
        </w:tc>
        <w:tc>
          <w:tcPr>
            <w:tcW w:w="5000" w:type="pct"/>
            <w:vAlign w:val="center"/>
            <w:hideMark/>
          </w:tcPr>
          <w:p w14:paraId="0603D6EE" w14:textId="77777777" w:rsidR="00437232" w:rsidRPr="00437232" w:rsidRDefault="00437232" w:rsidP="00437232">
            <w:pPr>
              <w:pStyle w:val="NoSpacing"/>
              <w:rPr>
                <w:rFonts w:ascii="Helvetica" w:hAnsi="Helvetica" w:cs="Helvetica"/>
                <w:color w:val="222222"/>
              </w:rPr>
            </w:pPr>
            <w:r w:rsidRPr="00437232">
              <w:rPr>
                <w:rFonts w:ascii="Helvetica" w:hAnsi="Helvetica" w:cs="Helvetica"/>
                <w:color w:val="222222"/>
              </w:rPr>
              <w:t>If you have difficulty accessing the full announcement electronically, please contact:</w:t>
            </w:r>
            <w:r w:rsidRPr="00437232">
              <w:rPr>
                <w:rFonts w:ascii="Helvetica" w:hAnsi="Helvetica" w:cs="Helvetica"/>
                <w:color w:val="222222"/>
              </w:rPr>
              <w:br/>
            </w:r>
            <w:r w:rsidRPr="00437232">
              <w:rPr>
                <w:rFonts w:ascii="Helvetica" w:hAnsi="Helvetica" w:cs="Helvetica"/>
                <w:color w:val="222222"/>
              </w:rPr>
              <w:br/>
              <w:t>Tania Cerda tcerda@usgs.gov</w:t>
            </w:r>
            <w:r w:rsidRPr="00437232">
              <w:rPr>
                <w:rFonts w:ascii="Helvetica" w:hAnsi="Helvetica" w:cs="Helvetica"/>
                <w:color w:val="222222"/>
              </w:rPr>
              <w:br/>
            </w:r>
            <w:r w:rsidRPr="00437232">
              <w:rPr>
                <w:rFonts w:ascii="Helvetica" w:hAnsi="Helvetica" w:cs="Helvetica"/>
                <w:color w:val="222222"/>
              </w:rPr>
              <w:br/>
            </w:r>
            <w:hyperlink r:id="rId277" w:history="1">
              <w:r w:rsidRPr="00437232">
                <w:rPr>
                  <w:rStyle w:val="Hyperlink"/>
                  <w:rFonts w:ascii="Helvetica" w:hAnsi="Helvetica" w:cs="Helvetica"/>
                </w:rPr>
                <w:t>tcerda@usgs.gov</w:t>
              </w:r>
            </w:hyperlink>
          </w:p>
        </w:tc>
      </w:tr>
    </w:tbl>
    <w:p w14:paraId="3312E50F" w14:textId="1ADF700F" w:rsidR="00437232" w:rsidRPr="001D0323" w:rsidRDefault="00437232" w:rsidP="00437232">
      <w:pPr>
        <w:pStyle w:val="NoSpacing"/>
        <w:rPr>
          <w:rStyle w:val="Hyperlink"/>
          <w:rFonts w:ascii="Helvetica" w:hAnsi="Helvetica" w:cs="Helvetica"/>
          <w:color w:val="auto"/>
          <w:sz w:val="24"/>
          <w:szCs w:val="24"/>
          <w:u w:val="none"/>
        </w:rPr>
      </w:pPr>
      <w:r w:rsidRPr="000A79DC">
        <w:rPr>
          <w:rFonts w:ascii="Helvetica" w:hAnsi="Helvetica" w:cs="Helvetica"/>
          <w:color w:val="222222"/>
          <w:sz w:val="24"/>
          <w:szCs w:val="24"/>
        </w:rPr>
        <w:br/>
      </w:r>
      <w:hyperlink r:id="rId278" w:tgtFrame="_blank" w:history="1">
        <w:r w:rsidRPr="000A79DC">
          <w:rPr>
            <w:rStyle w:val="Hyperlink"/>
            <w:rFonts w:ascii="Helvetica" w:hAnsi="Helvetica" w:cs="Helvetica"/>
            <w:color w:val="1155CC"/>
            <w:sz w:val="24"/>
            <w:szCs w:val="24"/>
            <w:shd w:val="clear" w:color="auto" w:fill="FFFFFF"/>
          </w:rPr>
          <w:t>https://www.grants.gov/web/grants/view-opportunity.html?oppId=344217</w:t>
        </w:r>
      </w:hyperlink>
    </w:p>
    <w:p w14:paraId="76EA37C7" w14:textId="77777777" w:rsidR="00437232" w:rsidRDefault="00437232" w:rsidP="00437232">
      <w:pPr>
        <w:pStyle w:val="NoSpacing"/>
        <w:ind w:left="-180"/>
        <w:rPr>
          <w:rFonts w:ascii="Helvetica" w:hAnsi="Helvetica" w:cs="Helvetica"/>
          <w:color w:val="222222"/>
          <w:sz w:val="24"/>
          <w:szCs w:val="24"/>
        </w:rPr>
      </w:pPr>
    </w:p>
    <w:p w14:paraId="1BF97ED1" w14:textId="6A0B1A30" w:rsidR="006512B2" w:rsidRDefault="006512B2" w:rsidP="00735B0E">
      <w:pPr>
        <w:pStyle w:val="NoSpacing"/>
        <w:rPr>
          <w:rStyle w:val="Hyperlink"/>
          <w:rFonts w:ascii="Helvetica" w:hAnsi="Helvetica" w:cs="Helvetica"/>
          <w:color w:val="1155CC"/>
          <w:sz w:val="24"/>
          <w:szCs w:val="24"/>
          <w:shd w:val="clear" w:color="auto" w:fill="FFFFFF"/>
        </w:rPr>
      </w:pPr>
    </w:p>
    <w:p w14:paraId="6E035A8A" w14:textId="77777777" w:rsidR="00735B0E" w:rsidRDefault="00735B0E" w:rsidP="00735B0E">
      <w:pPr>
        <w:pStyle w:val="NoSpacing"/>
        <w:rPr>
          <w:rFonts w:ascii="Helvetica" w:hAnsi="Helvetica" w:cs="Helvetica"/>
          <w:color w:val="222222"/>
          <w:sz w:val="24"/>
          <w:szCs w:val="24"/>
          <w:highlight w:val="cyan"/>
          <w:shd w:val="clear" w:color="auto" w:fill="FFFFFF"/>
        </w:rPr>
      </w:pPr>
    </w:p>
    <w:p w14:paraId="70B84340" w14:textId="77777777" w:rsidR="0077741F" w:rsidRPr="005D3F9C" w:rsidRDefault="0077741F" w:rsidP="0077741F">
      <w:pPr>
        <w:rPr>
          <w:rFonts w:ascii="Helvetica" w:hAnsi="Helvetica"/>
          <w:b/>
        </w:rPr>
      </w:pPr>
      <w:bookmarkStart w:id="469" w:name="DOIWaterSMARTAppliedScience"/>
      <w:bookmarkStart w:id="470" w:name="DOIPC2102"/>
      <w:bookmarkStart w:id="471" w:name="DOISurfaceOSMRE"/>
      <w:bookmarkStart w:id="472" w:name="DOIWaterSmartSmallScale"/>
      <w:bookmarkStart w:id="473" w:name="DOIBLMultistateConserv"/>
      <w:bookmarkStart w:id="474" w:name="DOIMod"/>
      <w:bookmarkEnd w:id="469"/>
      <w:bookmarkEnd w:id="470"/>
      <w:bookmarkEnd w:id="471"/>
      <w:bookmarkEnd w:id="472"/>
      <w:bookmarkEnd w:id="473"/>
      <w:bookmarkEnd w:id="474"/>
      <w:r w:rsidRPr="005D3F9C">
        <w:rPr>
          <w:rFonts w:ascii="Helvetica" w:hAnsi="Helvetica"/>
          <w:b/>
        </w:rPr>
        <w:t>Modifications:</w:t>
      </w:r>
    </w:p>
    <w:p w14:paraId="7857D58C" w14:textId="77777777" w:rsidR="00E0482F" w:rsidRDefault="00E0482F" w:rsidP="009557B6">
      <w:pPr>
        <w:pStyle w:val="NoSpacing"/>
        <w:rPr>
          <w:rFonts w:ascii="Helvetica" w:hAnsi="Helvetica" w:cs="Helvetica"/>
          <w:color w:val="222222"/>
          <w:sz w:val="24"/>
          <w:szCs w:val="24"/>
        </w:rPr>
      </w:pPr>
      <w:bookmarkStart w:id="475" w:name="DOIRecoveryImplementation"/>
      <w:bookmarkStart w:id="476" w:name="DOIGeologicalNationalGroundWater"/>
      <w:bookmarkStart w:id="477" w:name="DOISurfaceCoalReclam"/>
      <w:bookmarkStart w:id="478" w:name="DOIReclamWaterSMART21"/>
      <w:bookmarkStart w:id="479" w:name="DOIBurReclamWaterSMARTSmallScale"/>
      <w:bookmarkEnd w:id="475"/>
      <w:bookmarkEnd w:id="476"/>
      <w:bookmarkEnd w:id="477"/>
      <w:bookmarkEnd w:id="478"/>
      <w:bookmarkEnd w:id="479"/>
    </w:p>
    <w:p w14:paraId="4DF3B6C2" w14:textId="77777777" w:rsidR="006575BC" w:rsidRDefault="006575BC" w:rsidP="009557B6">
      <w:pPr>
        <w:pStyle w:val="NoSpacing"/>
        <w:rPr>
          <w:rFonts w:ascii="Helvetica" w:hAnsi="Helvetica" w:cs="Helvetica"/>
          <w:color w:val="222222"/>
          <w:sz w:val="24"/>
          <w:szCs w:val="24"/>
        </w:rPr>
      </w:pPr>
      <w:bookmarkStart w:id="480" w:name="DOIBurReclamWaterSMARTDroughtContingency"/>
      <w:bookmarkEnd w:id="480"/>
    </w:p>
    <w:p w14:paraId="5552143F" w14:textId="46F894F4" w:rsidR="00124C1B" w:rsidRDefault="0077741F" w:rsidP="008B29C7">
      <w:pPr>
        <w:rPr>
          <w:rFonts w:ascii="Helvetica" w:hAnsi="Helvetica"/>
          <w:b/>
        </w:rPr>
      </w:pPr>
      <w:bookmarkStart w:id="481" w:name="DOI22BLMBureauWIde"/>
      <w:bookmarkStart w:id="482" w:name="DOICoopAgr"/>
      <w:bookmarkStart w:id="483" w:name="DOI3DEP"/>
      <w:bookmarkStart w:id="484" w:name="DOIReminder"/>
      <w:bookmarkEnd w:id="481"/>
      <w:bookmarkEnd w:id="482"/>
      <w:bookmarkEnd w:id="483"/>
      <w:bookmarkEnd w:id="484"/>
      <w:r w:rsidRPr="005D3F9C">
        <w:rPr>
          <w:rFonts w:ascii="Helvetica" w:hAnsi="Helvetica"/>
          <w:b/>
        </w:rPr>
        <w:t>Reminders:</w:t>
      </w:r>
    </w:p>
    <w:p w14:paraId="49773599" w14:textId="7D500A11" w:rsidR="00C231FB" w:rsidRDefault="00C231FB" w:rsidP="008B29C7">
      <w:pPr>
        <w:rPr>
          <w:rFonts w:ascii="Helvetica" w:hAnsi="Helvetica"/>
          <w:b/>
        </w:rPr>
      </w:pPr>
    </w:p>
    <w:p w14:paraId="2E83FF44" w14:textId="77777777" w:rsidR="00C231FB" w:rsidRPr="00A73CE7" w:rsidRDefault="00C231FB" w:rsidP="00C231FB">
      <w:pPr>
        <w:pStyle w:val="NoSpacing"/>
        <w:rPr>
          <w:rFonts w:ascii="Helvetica" w:hAnsi="Helvetica" w:cs="Helvetica"/>
          <w:color w:val="222222"/>
          <w:sz w:val="24"/>
          <w:szCs w:val="24"/>
        </w:rPr>
      </w:pPr>
      <w:bookmarkStart w:id="485" w:name="DOIFWS23Coastal"/>
      <w:bookmarkEnd w:id="485"/>
      <w:r w:rsidRPr="00A73CE7">
        <w:rPr>
          <w:rFonts w:ascii="Helvetica" w:hAnsi="Helvetica" w:cs="Helvetica"/>
          <w:color w:val="222222"/>
          <w:sz w:val="24"/>
          <w:szCs w:val="24"/>
        </w:rPr>
        <w:t>Fish and Wildlife Service</w:t>
      </w:r>
    </w:p>
    <w:p w14:paraId="18E4AA2D" w14:textId="77777777" w:rsidR="00C231FB" w:rsidRPr="00A73CE7" w:rsidRDefault="00C231FB" w:rsidP="00C231FB">
      <w:pPr>
        <w:pStyle w:val="NoSpacing"/>
        <w:rPr>
          <w:rFonts w:ascii="Helvetica" w:hAnsi="Helvetica" w:cs="Helvetica"/>
          <w:color w:val="222222"/>
          <w:sz w:val="24"/>
          <w:szCs w:val="24"/>
        </w:rPr>
      </w:pPr>
      <w:r w:rsidRPr="00A73CE7">
        <w:rPr>
          <w:rFonts w:ascii="Helvetica" w:hAnsi="Helvetica" w:cs="Helvetica"/>
          <w:color w:val="222222"/>
          <w:sz w:val="24"/>
          <w:szCs w:val="24"/>
        </w:rPr>
        <w:t>F23AS00032 - 2023 Coastal Program</w:t>
      </w:r>
    </w:p>
    <w:p w14:paraId="17613BFE" w14:textId="77777777" w:rsidR="00C231FB" w:rsidRDefault="00C231FB" w:rsidP="00C231FB">
      <w:pPr>
        <w:pStyle w:val="NoSpacing"/>
        <w:rPr>
          <w:rFonts w:ascii="Helvetica" w:hAnsi="Helvetica" w:cs="Helvetica"/>
          <w:color w:val="222222"/>
          <w:sz w:val="24"/>
          <w:szCs w:val="24"/>
        </w:rPr>
      </w:pPr>
      <w:r w:rsidRPr="00A73CE7">
        <w:rPr>
          <w:rFonts w:ascii="Helvetica" w:hAnsi="Helvetica" w:cs="Helvetica"/>
          <w:color w:val="222222"/>
          <w:sz w:val="24"/>
          <w:szCs w:val="24"/>
        </w:rPr>
        <w:t>Synopsis 1</w:t>
      </w:r>
    </w:p>
    <w:p w14:paraId="0847493B" w14:textId="77777777" w:rsidR="00C231FB" w:rsidRDefault="00C231FB" w:rsidP="00C231FB">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31FB" w:rsidRPr="00735B0E" w14:paraId="0BFAE49D"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8"/>
              <w:gridCol w:w="3059"/>
            </w:tblGrid>
            <w:tr w:rsidR="00C231FB" w:rsidRPr="00735B0E" w14:paraId="50E5362E" w14:textId="77777777" w:rsidTr="004950CF">
              <w:trPr>
                <w:tblCellSpacing w:w="0" w:type="dxa"/>
              </w:trPr>
              <w:tc>
                <w:tcPr>
                  <w:tcW w:w="1968" w:type="dxa"/>
                  <w:noWrap/>
                  <w:hideMark/>
                </w:tcPr>
                <w:p w14:paraId="31D11AA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Document Type:</w:t>
                  </w:r>
                </w:p>
              </w:tc>
              <w:tc>
                <w:tcPr>
                  <w:tcW w:w="3059" w:type="dxa"/>
                  <w:vAlign w:val="center"/>
                  <w:hideMark/>
                </w:tcPr>
                <w:p w14:paraId="3DF73CD3"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Grants Notice</w:t>
                  </w:r>
                </w:p>
              </w:tc>
            </w:tr>
            <w:tr w:rsidR="00C231FB" w:rsidRPr="00735B0E" w14:paraId="6E142B55" w14:textId="77777777" w:rsidTr="004950CF">
              <w:trPr>
                <w:tblCellSpacing w:w="0" w:type="dxa"/>
              </w:trPr>
              <w:tc>
                <w:tcPr>
                  <w:tcW w:w="1968" w:type="dxa"/>
                  <w:noWrap/>
                  <w:hideMark/>
                </w:tcPr>
                <w:p w14:paraId="045C6027"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Number:</w:t>
                  </w:r>
                </w:p>
              </w:tc>
              <w:tc>
                <w:tcPr>
                  <w:tcW w:w="3059" w:type="dxa"/>
                  <w:vAlign w:val="center"/>
                  <w:hideMark/>
                </w:tcPr>
                <w:p w14:paraId="66E158A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F23AS00032</w:t>
                  </w:r>
                </w:p>
              </w:tc>
            </w:tr>
            <w:tr w:rsidR="00C231FB" w:rsidRPr="00735B0E" w14:paraId="02D7BB0E" w14:textId="77777777" w:rsidTr="004950CF">
              <w:trPr>
                <w:tblCellSpacing w:w="0" w:type="dxa"/>
              </w:trPr>
              <w:tc>
                <w:tcPr>
                  <w:tcW w:w="1968" w:type="dxa"/>
                  <w:noWrap/>
                  <w:hideMark/>
                </w:tcPr>
                <w:p w14:paraId="16CF3C17"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Title:</w:t>
                  </w:r>
                </w:p>
              </w:tc>
              <w:tc>
                <w:tcPr>
                  <w:tcW w:w="3059" w:type="dxa"/>
                  <w:vAlign w:val="center"/>
                  <w:hideMark/>
                </w:tcPr>
                <w:p w14:paraId="2740FA86"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F23AS00032 - 2023 Coastal Program</w:t>
                  </w:r>
                </w:p>
              </w:tc>
            </w:tr>
            <w:tr w:rsidR="00C231FB" w:rsidRPr="00735B0E" w14:paraId="6BA81E66" w14:textId="77777777" w:rsidTr="004950CF">
              <w:trPr>
                <w:tblCellSpacing w:w="0" w:type="dxa"/>
              </w:trPr>
              <w:tc>
                <w:tcPr>
                  <w:tcW w:w="1968" w:type="dxa"/>
                  <w:noWrap/>
                  <w:hideMark/>
                </w:tcPr>
                <w:p w14:paraId="292FA96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w:t>
                  </w:r>
                </w:p>
              </w:tc>
              <w:tc>
                <w:tcPr>
                  <w:tcW w:w="3059" w:type="dxa"/>
                  <w:vAlign w:val="center"/>
                  <w:hideMark/>
                </w:tcPr>
                <w:p w14:paraId="2483B44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Discretionary</w:t>
                  </w:r>
                </w:p>
              </w:tc>
            </w:tr>
            <w:tr w:rsidR="00C231FB" w:rsidRPr="00735B0E" w14:paraId="1C062815" w14:textId="77777777" w:rsidTr="004950CF">
              <w:trPr>
                <w:tblCellSpacing w:w="0" w:type="dxa"/>
              </w:trPr>
              <w:tc>
                <w:tcPr>
                  <w:tcW w:w="1968" w:type="dxa"/>
                  <w:noWrap/>
                  <w:hideMark/>
                </w:tcPr>
                <w:p w14:paraId="2BA30CA4"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 Explanation:</w:t>
                  </w:r>
                </w:p>
              </w:tc>
              <w:tc>
                <w:tcPr>
                  <w:tcW w:w="3059" w:type="dxa"/>
                  <w:vAlign w:val="center"/>
                  <w:hideMark/>
                </w:tcPr>
                <w:p w14:paraId="2928C47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591345B3" w14:textId="77777777" w:rsidTr="004950CF">
              <w:trPr>
                <w:tblCellSpacing w:w="0" w:type="dxa"/>
              </w:trPr>
              <w:tc>
                <w:tcPr>
                  <w:tcW w:w="1968" w:type="dxa"/>
                  <w:noWrap/>
                  <w:hideMark/>
                </w:tcPr>
                <w:p w14:paraId="333C641A"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Instrument Type:</w:t>
                  </w:r>
                </w:p>
              </w:tc>
              <w:tc>
                <w:tcPr>
                  <w:tcW w:w="3059" w:type="dxa"/>
                  <w:vAlign w:val="center"/>
                  <w:hideMark/>
                </w:tcPr>
                <w:p w14:paraId="2ED9154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Cooperative Agreement</w:t>
                  </w:r>
                  <w:r w:rsidRPr="00735B0E">
                    <w:rPr>
                      <w:rFonts w:ascii="Helvetica" w:hAnsi="Helvetica" w:cs="Helvetica"/>
                      <w:color w:val="222222"/>
                    </w:rPr>
                    <w:br/>
                    <w:t>Grant</w:t>
                  </w:r>
                </w:p>
              </w:tc>
            </w:tr>
            <w:tr w:rsidR="00C231FB" w:rsidRPr="00735B0E" w14:paraId="4EE62342" w14:textId="77777777" w:rsidTr="004950CF">
              <w:trPr>
                <w:tblCellSpacing w:w="0" w:type="dxa"/>
              </w:trPr>
              <w:tc>
                <w:tcPr>
                  <w:tcW w:w="1968" w:type="dxa"/>
                  <w:noWrap/>
                  <w:hideMark/>
                </w:tcPr>
                <w:p w14:paraId="5365C13D"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of Funding Activity:</w:t>
                  </w:r>
                </w:p>
              </w:tc>
              <w:tc>
                <w:tcPr>
                  <w:tcW w:w="3059" w:type="dxa"/>
                  <w:vAlign w:val="center"/>
                  <w:hideMark/>
                </w:tcPr>
                <w:p w14:paraId="01B3198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Natural Resources</w:t>
                  </w:r>
                </w:p>
              </w:tc>
            </w:tr>
            <w:tr w:rsidR="00C231FB" w:rsidRPr="00735B0E" w14:paraId="724BFEB0" w14:textId="77777777" w:rsidTr="004950CF">
              <w:trPr>
                <w:tblCellSpacing w:w="0" w:type="dxa"/>
              </w:trPr>
              <w:tc>
                <w:tcPr>
                  <w:tcW w:w="1968" w:type="dxa"/>
                  <w:noWrap/>
                  <w:hideMark/>
                </w:tcPr>
                <w:p w14:paraId="6DE37A0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Explanation:</w:t>
                  </w:r>
                </w:p>
              </w:tc>
              <w:tc>
                <w:tcPr>
                  <w:tcW w:w="3059" w:type="dxa"/>
                  <w:vAlign w:val="center"/>
                  <w:hideMark/>
                </w:tcPr>
                <w:p w14:paraId="4ACE958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5BF1382B" w14:textId="77777777" w:rsidTr="004950CF">
              <w:trPr>
                <w:tblCellSpacing w:w="0" w:type="dxa"/>
              </w:trPr>
              <w:tc>
                <w:tcPr>
                  <w:tcW w:w="1968" w:type="dxa"/>
                  <w:noWrap/>
                  <w:hideMark/>
                </w:tcPr>
                <w:p w14:paraId="6876962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Expected Number of Awards:</w:t>
                  </w:r>
                </w:p>
              </w:tc>
              <w:tc>
                <w:tcPr>
                  <w:tcW w:w="3059" w:type="dxa"/>
                  <w:vAlign w:val="center"/>
                  <w:hideMark/>
                </w:tcPr>
                <w:p w14:paraId="286C4073"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15DA3800" w14:textId="77777777" w:rsidTr="004950CF">
              <w:trPr>
                <w:tblCellSpacing w:w="0" w:type="dxa"/>
              </w:trPr>
              <w:tc>
                <w:tcPr>
                  <w:tcW w:w="1968" w:type="dxa"/>
                  <w:noWrap/>
                  <w:hideMark/>
                </w:tcPr>
                <w:p w14:paraId="5004B2E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CFDA Number(s):</w:t>
                  </w:r>
                </w:p>
              </w:tc>
              <w:tc>
                <w:tcPr>
                  <w:tcW w:w="3059" w:type="dxa"/>
                  <w:vAlign w:val="center"/>
                  <w:hideMark/>
                </w:tcPr>
                <w:p w14:paraId="5F4FDCE5"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15.630 -- Coastal</w:t>
                  </w:r>
                </w:p>
              </w:tc>
            </w:tr>
            <w:tr w:rsidR="00C231FB" w:rsidRPr="00735B0E" w14:paraId="2C2FC80D" w14:textId="77777777" w:rsidTr="004950CF">
              <w:trPr>
                <w:tblCellSpacing w:w="0" w:type="dxa"/>
              </w:trPr>
              <w:tc>
                <w:tcPr>
                  <w:tcW w:w="1968" w:type="dxa"/>
                  <w:noWrap/>
                  <w:hideMark/>
                </w:tcPr>
                <w:p w14:paraId="6FA326AC"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Cost Sharing or Matching Requirement:</w:t>
                  </w:r>
                </w:p>
              </w:tc>
              <w:tc>
                <w:tcPr>
                  <w:tcW w:w="3059" w:type="dxa"/>
                  <w:vAlign w:val="center"/>
                  <w:hideMark/>
                </w:tcPr>
                <w:p w14:paraId="610F8A0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No</w:t>
                  </w:r>
                </w:p>
              </w:tc>
            </w:tr>
          </w:tbl>
          <w:p w14:paraId="401A5E75" w14:textId="77777777" w:rsidR="00C231FB" w:rsidRPr="00735B0E" w:rsidRDefault="00C231FB"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C231FB" w:rsidRPr="00735B0E" w14:paraId="47819699" w14:textId="77777777" w:rsidTr="004950CF">
              <w:trPr>
                <w:tblCellSpacing w:w="0" w:type="dxa"/>
              </w:trPr>
              <w:tc>
                <w:tcPr>
                  <w:tcW w:w="1594" w:type="dxa"/>
                  <w:noWrap/>
                  <w:hideMark/>
                </w:tcPr>
                <w:p w14:paraId="4EA69023"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Version:</w:t>
                  </w:r>
                </w:p>
              </w:tc>
              <w:tc>
                <w:tcPr>
                  <w:tcW w:w="3651" w:type="dxa"/>
                  <w:vAlign w:val="center"/>
                  <w:hideMark/>
                </w:tcPr>
                <w:p w14:paraId="66F45C30"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Synopsis 1</w:t>
                  </w:r>
                </w:p>
              </w:tc>
            </w:tr>
            <w:tr w:rsidR="00C231FB" w:rsidRPr="00735B0E" w14:paraId="6703FCBE" w14:textId="77777777" w:rsidTr="004950CF">
              <w:trPr>
                <w:tblCellSpacing w:w="0" w:type="dxa"/>
              </w:trPr>
              <w:tc>
                <w:tcPr>
                  <w:tcW w:w="1594" w:type="dxa"/>
                  <w:noWrap/>
                  <w:hideMark/>
                </w:tcPr>
                <w:p w14:paraId="517B3A68"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Posted Date:</w:t>
                  </w:r>
                </w:p>
              </w:tc>
              <w:tc>
                <w:tcPr>
                  <w:tcW w:w="3651" w:type="dxa"/>
                  <w:vAlign w:val="center"/>
                  <w:hideMark/>
                </w:tcPr>
                <w:p w14:paraId="7F7C84E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21, 2022</w:t>
                  </w:r>
                </w:p>
              </w:tc>
            </w:tr>
            <w:tr w:rsidR="00C231FB" w:rsidRPr="00735B0E" w14:paraId="38B2F286" w14:textId="77777777" w:rsidTr="004950CF">
              <w:trPr>
                <w:tblCellSpacing w:w="0" w:type="dxa"/>
              </w:trPr>
              <w:tc>
                <w:tcPr>
                  <w:tcW w:w="1594" w:type="dxa"/>
                  <w:noWrap/>
                  <w:hideMark/>
                </w:tcPr>
                <w:p w14:paraId="1F03E90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Last Updated Date:</w:t>
                  </w:r>
                </w:p>
              </w:tc>
              <w:tc>
                <w:tcPr>
                  <w:tcW w:w="3651" w:type="dxa"/>
                  <w:vAlign w:val="center"/>
                  <w:hideMark/>
                </w:tcPr>
                <w:p w14:paraId="7410845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21, 2022</w:t>
                  </w:r>
                </w:p>
              </w:tc>
            </w:tr>
            <w:tr w:rsidR="00C231FB" w:rsidRPr="00735B0E" w14:paraId="676B88C4" w14:textId="77777777" w:rsidTr="004950CF">
              <w:trPr>
                <w:tblCellSpacing w:w="0" w:type="dxa"/>
              </w:trPr>
              <w:tc>
                <w:tcPr>
                  <w:tcW w:w="1594" w:type="dxa"/>
                  <w:noWrap/>
                  <w:hideMark/>
                </w:tcPr>
                <w:p w14:paraId="440ED99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Current Closing Date for Applications:</w:t>
                  </w:r>
                </w:p>
              </w:tc>
              <w:tc>
                <w:tcPr>
                  <w:tcW w:w="3651" w:type="dxa"/>
                  <w:vAlign w:val="center"/>
                  <w:hideMark/>
                </w:tcPr>
                <w:p w14:paraId="08BD762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30, 2023  Electronically submitted applications must be submitted no later than 11:59 PM, ET, on the listed application due date.  Applications are accepted on a rolling basis between October 1, 2022 and September 29, 2023. In order for applications to be considered for funding in FY23, they must be submitted by June 30, 2023. Applications received after June 30, 2023, may not be awarded until the following fiscal year.</w:t>
                  </w:r>
                </w:p>
              </w:tc>
            </w:tr>
            <w:tr w:rsidR="00C231FB" w:rsidRPr="00735B0E" w14:paraId="2B19BCD3" w14:textId="77777777" w:rsidTr="004950CF">
              <w:trPr>
                <w:tblCellSpacing w:w="0" w:type="dxa"/>
              </w:trPr>
              <w:tc>
                <w:tcPr>
                  <w:tcW w:w="1594" w:type="dxa"/>
                  <w:noWrap/>
                  <w:hideMark/>
                </w:tcPr>
                <w:p w14:paraId="236AC10A"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Archive Date:</w:t>
                  </w:r>
                </w:p>
              </w:tc>
              <w:tc>
                <w:tcPr>
                  <w:tcW w:w="3651" w:type="dxa"/>
                  <w:vAlign w:val="center"/>
                  <w:hideMark/>
                </w:tcPr>
                <w:p w14:paraId="517C5D7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7862B93C" w14:textId="77777777" w:rsidTr="004950CF">
              <w:trPr>
                <w:tblCellSpacing w:w="0" w:type="dxa"/>
              </w:trPr>
              <w:tc>
                <w:tcPr>
                  <w:tcW w:w="1594" w:type="dxa"/>
                  <w:noWrap/>
                  <w:hideMark/>
                </w:tcPr>
                <w:p w14:paraId="156DBF66"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Estimated Total Program Funding:</w:t>
                  </w:r>
                </w:p>
              </w:tc>
              <w:tc>
                <w:tcPr>
                  <w:tcW w:w="3651" w:type="dxa"/>
                  <w:vAlign w:val="center"/>
                  <w:hideMark/>
                </w:tcPr>
                <w:p w14:paraId="2E54703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$6,000,000</w:t>
                  </w:r>
                </w:p>
              </w:tc>
            </w:tr>
            <w:tr w:rsidR="00C231FB" w:rsidRPr="00735B0E" w14:paraId="20C1A018" w14:textId="77777777" w:rsidTr="004950CF">
              <w:trPr>
                <w:tblCellSpacing w:w="0" w:type="dxa"/>
              </w:trPr>
              <w:tc>
                <w:tcPr>
                  <w:tcW w:w="1594" w:type="dxa"/>
                  <w:noWrap/>
                  <w:hideMark/>
                </w:tcPr>
                <w:p w14:paraId="7E69344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Ceiling:</w:t>
                  </w:r>
                </w:p>
              </w:tc>
              <w:tc>
                <w:tcPr>
                  <w:tcW w:w="3651" w:type="dxa"/>
                  <w:vAlign w:val="center"/>
                  <w:hideMark/>
                </w:tcPr>
                <w:p w14:paraId="2507367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$200,000</w:t>
                  </w:r>
                </w:p>
              </w:tc>
            </w:tr>
            <w:tr w:rsidR="00C231FB" w:rsidRPr="00735B0E" w14:paraId="224AED9E" w14:textId="77777777" w:rsidTr="004950CF">
              <w:trPr>
                <w:tblCellSpacing w:w="0" w:type="dxa"/>
              </w:trPr>
              <w:tc>
                <w:tcPr>
                  <w:tcW w:w="1594" w:type="dxa"/>
                  <w:noWrap/>
                  <w:hideMark/>
                </w:tcPr>
                <w:p w14:paraId="3F276DE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Floor:</w:t>
                  </w:r>
                </w:p>
              </w:tc>
              <w:tc>
                <w:tcPr>
                  <w:tcW w:w="3651" w:type="dxa"/>
                  <w:vAlign w:val="center"/>
                  <w:hideMark/>
                </w:tcPr>
                <w:p w14:paraId="66B0A8D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w:t>
                  </w:r>
                </w:p>
              </w:tc>
            </w:tr>
            <w:tr w:rsidR="00C231FB" w:rsidRPr="00735B0E" w14:paraId="057BDA25" w14:textId="77777777" w:rsidTr="004950CF">
              <w:trPr>
                <w:tblCellSpacing w:w="0" w:type="dxa"/>
              </w:trPr>
              <w:tc>
                <w:tcPr>
                  <w:tcW w:w="1594" w:type="dxa"/>
                  <w:noWrap/>
                </w:tcPr>
                <w:p w14:paraId="2F8A9D3E" w14:textId="77777777" w:rsidR="00C231FB" w:rsidRPr="00735B0E" w:rsidRDefault="00C231FB" w:rsidP="004950CF">
                  <w:pPr>
                    <w:pStyle w:val="NoSpacing"/>
                    <w:rPr>
                      <w:rFonts w:ascii="Helvetica" w:hAnsi="Helvetica" w:cs="Helvetica"/>
                      <w:b/>
                      <w:bCs/>
                      <w:color w:val="222222"/>
                    </w:rPr>
                  </w:pPr>
                </w:p>
              </w:tc>
              <w:tc>
                <w:tcPr>
                  <w:tcW w:w="3651" w:type="dxa"/>
                  <w:vAlign w:val="center"/>
                </w:tcPr>
                <w:p w14:paraId="73BF1B01" w14:textId="77777777" w:rsidR="00C231FB" w:rsidRPr="00735B0E" w:rsidRDefault="00C231FB" w:rsidP="004950CF">
                  <w:pPr>
                    <w:pStyle w:val="NoSpacing"/>
                    <w:rPr>
                      <w:rFonts w:ascii="Helvetica" w:hAnsi="Helvetica" w:cs="Helvetica"/>
                      <w:color w:val="222222"/>
                    </w:rPr>
                  </w:pPr>
                </w:p>
              </w:tc>
            </w:tr>
          </w:tbl>
          <w:p w14:paraId="7B6C7CC1" w14:textId="77777777" w:rsidR="00C231FB" w:rsidRPr="00735B0E" w:rsidRDefault="00C231FB" w:rsidP="004950CF">
            <w:pPr>
              <w:pStyle w:val="NoSpacing"/>
              <w:rPr>
                <w:rFonts w:ascii="Helvetica" w:hAnsi="Helvetica" w:cs="Helvetica"/>
                <w:color w:val="222222"/>
              </w:rPr>
            </w:pPr>
          </w:p>
        </w:tc>
      </w:tr>
    </w:tbl>
    <w:p w14:paraId="33210F1D"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231FB" w:rsidRPr="00735B0E" w14:paraId="5D845DC8" w14:textId="77777777" w:rsidTr="004950CF">
        <w:trPr>
          <w:tblCellSpacing w:w="0" w:type="dxa"/>
        </w:trPr>
        <w:tc>
          <w:tcPr>
            <w:tcW w:w="0" w:type="auto"/>
            <w:noWrap/>
            <w:hideMark/>
          </w:tcPr>
          <w:p w14:paraId="164D883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Eligible Applicants:</w:t>
            </w:r>
          </w:p>
        </w:tc>
        <w:tc>
          <w:tcPr>
            <w:tcW w:w="5000" w:type="pct"/>
            <w:vAlign w:val="center"/>
            <w:hideMark/>
          </w:tcPr>
          <w:p w14:paraId="376FF7DB"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Nonprofits having a 501(c)(3) status with the IRS, other than institutions of higher education</w:t>
            </w:r>
            <w:r w:rsidRPr="00735B0E">
              <w:rPr>
                <w:rFonts w:ascii="Helvetica" w:hAnsi="Helvetica" w:cs="Helvetica"/>
                <w:color w:val="222222"/>
              </w:rPr>
              <w:br/>
              <w:t>Public and State controlled institutions of higher education</w:t>
            </w:r>
            <w:r w:rsidRPr="00735B0E">
              <w:rPr>
                <w:rFonts w:ascii="Helvetica" w:hAnsi="Helvetica" w:cs="Helvetica"/>
                <w:color w:val="222222"/>
              </w:rPr>
              <w:br/>
              <w:t>Private institutions of higher education</w:t>
            </w:r>
            <w:r w:rsidRPr="00735B0E">
              <w:rPr>
                <w:rFonts w:ascii="Helvetica" w:hAnsi="Helvetica" w:cs="Helvetica"/>
                <w:color w:val="222222"/>
              </w:rPr>
              <w:br/>
              <w:t>Special district governments</w:t>
            </w:r>
            <w:r w:rsidRPr="00735B0E">
              <w:rPr>
                <w:rFonts w:ascii="Helvetica" w:hAnsi="Helvetica" w:cs="Helvetica"/>
                <w:color w:val="222222"/>
              </w:rPr>
              <w:br/>
              <w:t>Native American tribal governments (Federally recognized)</w:t>
            </w:r>
            <w:r w:rsidRPr="00735B0E">
              <w:rPr>
                <w:rFonts w:ascii="Helvetica" w:hAnsi="Helvetica" w:cs="Helvetica"/>
                <w:color w:val="222222"/>
              </w:rPr>
              <w:br/>
              <w:t>State governments</w:t>
            </w:r>
            <w:r w:rsidRPr="00735B0E">
              <w:rPr>
                <w:rFonts w:ascii="Helvetica" w:hAnsi="Helvetica" w:cs="Helvetica"/>
                <w:color w:val="222222"/>
              </w:rPr>
              <w:br/>
              <w:t>Small businesses</w:t>
            </w:r>
            <w:r w:rsidRPr="00735B0E">
              <w:rPr>
                <w:rFonts w:ascii="Helvetica" w:hAnsi="Helvetica" w:cs="Helvetica"/>
                <w:color w:val="222222"/>
              </w:rPr>
              <w:br/>
              <w:t>Public housing authorities/Indian housing authorities</w:t>
            </w:r>
            <w:r w:rsidRPr="00735B0E">
              <w:rPr>
                <w:rFonts w:ascii="Helvetica" w:hAnsi="Helvetica" w:cs="Helvetica"/>
                <w:color w:val="222222"/>
              </w:rPr>
              <w:br/>
              <w:t>Individuals</w:t>
            </w:r>
            <w:r w:rsidRPr="00735B0E">
              <w:rPr>
                <w:rFonts w:ascii="Helvetica" w:hAnsi="Helvetica" w:cs="Helvetica"/>
                <w:color w:val="222222"/>
              </w:rPr>
              <w:br/>
              <w:t>Independent school districts</w:t>
            </w:r>
            <w:r w:rsidRPr="00735B0E">
              <w:rPr>
                <w:rFonts w:ascii="Helvetica" w:hAnsi="Helvetica" w:cs="Helvetica"/>
                <w:color w:val="222222"/>
              </w:rPr>
              <w:br/>
              <w:t>Native American tribal organizations (other than Federally recognized tribal governments)</w:t>
            </w:r>
            <w:r w:rsidRPr="00735B0E">
              <w:rPr>
                <w:rFonts w:ascii="Helvetica" w:hAnsi="Helvetica" w:cs="Helvetica"/>
                <w:color w:val="222222"/>
              </w:rPr>
              <w:br/>
              <w:t>City or township governments</w:t>
            </w:r>
            <w:r w:rsidRPr="00735B0E">
              <w:rPr>
                <w:rFonts w:ascii="Helvetica" w:hAnsi="Helvetica" w:cs="Helvetica"/>
                <w:color w:val="222222"/>
              </w:rPr>
              <w:br/>
              <w:t>For profit organizations other than small businesses</w:t>
            </w:r>
            <w:r w:rsidRPr="00735B0E">
              <w:rPr>
                <w:rFonts w:ascii="Helvetica" w:hAnsi="Helvetica" w:cs="Helvetica"/>
                <w:color w:val="222222"/>
              </w:rPr>
              <w:br/>
              <w:t>County governments</w:t>
            </w:r>
            <w:r w:rsidRPr="00735B0E">
              <w:rPr>
                <w:rFonts w:ascii="Helvetica" w:hAnsi="Helvetica" w:cs="Helvetica"/>
                <w:color w:val="222222"/>
              </w:rPr>
              <w:br/>
              <w:t>Nonprofits that do not have a 501(c)(3) status with the IRS, other than institutions of higher education</w:t>
            </w:r>
          </w:p>
        </w:tc>
      </w:tr>
      <w:tr w:rsidR="00C231FB" w:rsidRPr="00735B0E" w14:paraId="4C8CE446" w14:textId="77777777" w:rsidTr="004950CF">
        <w:trPr>
          <w:tblCellSpacing w:w="0" w:type="dxa"/>
        </w:trPr>
        <w:tc>
          <w:tcPr>
            <w:tcW w:w="0" w:type="auto"/>
            <w:noWrap/>
            <w:hideMark/>
          </w:tcPr>
          <w:p w14:paraId="3A0E979A"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Additional Information on Eligibility:</w:t>
            </w:r>
          </w:p>
        </w:tc>
        <w:tc>
          <w:tcPr>
            <w:tcW w:w="5000" w:type="pct"/>
            <w:vAlign w:val="center"/>
            <w:hideMark/>
          </w:tcPr>
          <w:p w14:paraId="5CDAAF88"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bl>
    <w:p w14:paraId="541E3289"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231FB" w:rsidRPr="00735B0E" w14:paraId="325B5F9E" w14:textId="77777777" w:rsidTr="004950CF">
        <w:trPr>
          <w:tblCellSpacing w:w="0" w:type="dxa"/>
        </w:trPr>
        <w:tc>
          <w:tcPr>
            <w:tcW w:w="0" w:type="auto"/>
            <w:noWrap/>
            <w:hideMark/>
          </w:tcPr>
          <w:p w14:paraId="25859B3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Agency Name:</w:t>
            </w:r>
          </w:p>
        </w:tc>
        <w:tc>
          <w:tcPr>
            <w:tcW w:w="5000" w:type="pct"/>
            <w:vAlign w:val="center"/>
            <w:hideMark/>
          </w:tcPr>
          <w:p w14:paraId="119F967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Fish and Wildlife Service</w:t>
            </w:r>
          </w:p>
        </w:tc>
      </w:tr>
      <w:tr w:rsidR="00C231FB" w:rsidRPr="00735B0E" w14:paraId="7FA3210A" w14:textId="77777777" w:rsidTr="004950CF">
        <w:trPr>
          <w:tblCellSpacing w:w="0" w:type="dxa"/>
        </w:trPr>
        <w:tc>
          <w:tcPr>
            <w:tcW w:w="0" w:type="auto"/>
            <w:noWrap/>
            <w:hideMark/>
          </w:tcPr>
          <w:p w14:paraId="766FFFD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Description:</w:t>
            </w:r>
          </w:p>
        </w:tc>
        <w:tc>
          <w:tcPr>
            <w:tcW w:w="5000" w:type="pct"/>
            <w:vAlign w:val="center"/>
            <w:hideMark/>
          </w:tcPr>
          <w:p w14:paraId="41B609C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The U.S. Fish and Wildlife Service (Service) Coastal Program is a voluntary, community-based program that provides technical and financial assistance through cooperative agreements to coastal communities, conservation partners, and landowners to restore and protect fish and wildlife habitat on public and private lands. The Coastal Program staff coordinates with partners, stakeholders and other Service programs to identify geographic focus areas and develop habitat conservation goals and priorities within these focus areas. Geographic focus areas are where the Coastal Program directs resources to conserve habitat for Federal trust species. Projects are developed in collaboration with partners, and with substantial involvement from Service field staff. Coastal Program projects must support the missions of the U.S. Department of the Interior (DOI), U.S. Fish and Wildlife Service (Service), and the Coastal Program, and be based on biological principles and the best available science. The Coastal Program takes an adaptive approach to designing and implementing coastal habitat protection and restoration strategies that anticipate and ameliorate the impacts of climate change and other environmental stressors. Coastal Program habitat improvement projects strive to increase coastal resiliency by improving the ability of coastal ecosystems to adapt to environmental changes and supporting natural and nature-based infrastructure projects to protect and enhance coastal habitats. Applicants seeking technical or financial assistance from the Coastal Program are requested to consult with the regional or local Coastal Program office BEFORE developing or submitting an application (Visit https://www.fws.gov/program/coastal/contact-us for regional Coastal Program contacts).</w:t>
            </w:r>
          </w:p>
        </w:tc>
      </w:tr>
      <w:tr w:rsidR="00C231FB" w:rsidRPr="00735B0E" w14:paraId="70DBF76C" w14:textId="77777777" w:rsidTr="004950CF">
        <w:trPr>
          <w:tblCellSpacing w:w="0" w:type="dxa"/>
        </w:trPr>
        <w:tc>
          <w:tcPr>
            <w:tcW w:w="0" w:type="auto"/>
            <w:noWrap/>
            <w:hideMark/>
          </w:tcPr>
          <w:p w14:paraId="30376A7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Link to Additional Information:</w:t>
            </w:r>
          </w:p>
        </w:tc>
        <w:tc>
          <w:tcPr>
            <w:tcW w:w="5000" w:type="pct"/>
            <w:vAlign w:val="center"/>
            <w:hideMark/>
          </w:tcPr>
          <w:p w14:paraId="58FCAF3F" w14:textId="77777777" w:rsidR="00C231FB" w:rsidRPr="00735B0E" w:rsidRDefault="00000000" w:rsidP="004950CF">
            <w:pPr>
              <w:pStyle w:val="NoSpacing"/>
              <w:rPr>
                <w:rFonts w:ascii="Helvetica" w:hAnsi="Helvetica" w:cs="Helvetica"/>
                <w:color w:val="222222"/>
              </w:rPr>
            </w:pPr>
            <w:hyperlink r:id="rId279" w:anchor="relatedDocumentsTab" w:tooltip="See Related Documents" w:history="1">
              <w:r w:rsidR="00C231FB" w:rsidRPr="00735B0E">
                <w:rPr>
                  <w:rStyle w:val="Hyperlink"/>
                  <w:rFonts w:ascii="Helvetica" w:hAnsi="Helvetica" w:cs="Helvetica"/>
                </w:rPr>
                <w:t>See Related Documents</w:t>
              </w:r>
            </w:hyperlink>
          </w:p>
        </w:tc>
      </w:tr>
      <w:tr w:rsidR="00C231FB" w:rsidRPr="00735B0E" w14:paraId="334235A7" w14:textId="77777777" w:rsidTr="004950CF">
        <w:trPr>
          <w:tblCellSpacing w:w="0" w:type="dxa"/>
        </w:trPr>
        <w:tc>
          <w:tcPr>
            <w:tcW w:w="0" w:type="auto"/>
            <w:noWrap/>
            <w:hideMark/>
          </w:tcPr>
          <w:p w14:paraId="41AFEDE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Grantor Contact Information:</w:t>
            </w:r>
          </w:p>
        </w:tc>
        <w:tc>
          <w:tcPr>
            <w:tcW w:w="5000" w:type="pct"/>
            <w:vAlign w:val="center"/>
            <w:hideMark/>
          </w:tcPr>
          <w:p w14:paraId="1545D67D"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If you have difficulty accessing the full announcement electronically, please contact:</w:t>
            </w:r>
            <w:r w:rsidRPr="00735B0E">
              <w:rPr>
                <w:rFonts w:ascii="Helvetica" w:hAnsi="Helvetica" w:cs="Helvetica"/>
                <w:color w:val="222222"/>
              </w:rPr>
              <w:br/>
            </w:r>
            <w:r w:rsidRPr="00735B0E">
              <w:rPr>
                <w:rFonts w:ascii="Helvetica" w:hAnsi="Helvetica" w:cs="Helvetica"/>
                <w:color w:val="222222"/>
              </w:rPr>
              <w:br/>
              <w:t>John Huffman john_huffman@fws.gov</w:t>
            </w:r>
            <w:r w:rsidRPr="00735B0E">
              <w:rPr>
                <w:rFonts w:ascii="Helvetica" w:hAnsi="Helvetica" w:cs="Helvetica"/>
                <w:color w:val="222222"/>
              </w:rPr>
              <w:br/>
            </w:r>
            <w:r w:rsidRPr="00735B0E">
              <w:rPr>
                <w:rFonts w:ascii="Helvetica" w:hAnsi="Helvetica" w:cs="Helvetica"/>
                <w:color w:val="222222"/>
              </w:rPr>
              <w:br/>
            </w:r>
            <w:hyperlink r:id="rId280" w:history="1">
              <w:r w:rsidRPr="00735B0E">
                <w:rPr>
                  <w:rStyle w:val="Hyperlink"/>
                  <w:rFonts w:ascii="Helvetica" w:hAnsi="Helvetica" w:cs="Helvetica"/>
                </w:rPr>
                <w:t>john_huffman@fws.gov</w:t>
              </w:r>
            </w:hyperlink>
          </w:p>
        </w:tc>
      </w:tr>
    </w:tbl>
    <w:p w14:paraId="0E112302" w14:textId="77777777" w:rsidR="00C231FB" w:rsidRPr="00A73CE7" w:rsidRDefault="00C231FB" w:rsidP="00C231FB">
      <w:pPr>
        <w:pStyle w:val="NoSpacing"/>
        <w:rPr>
          <w:rFonts w:ascii="Helvetica" w:hAnsi="Helvetica" w:cs="Helvetica"/>
          <w:color w:val="222222"/>
          <w:sz w:val="24"/>
          <w:szCs w:val="24"/>
        </w:rPr>
      </w:pPr>
    </w:p>
    <w:p w14:paraId="4278C750" w14:textId="77777777" w:rsidR="00C231FB" w:rsidRDefault="00000000" w:rsidP="00C231FB">
      <w:pPr>
        <w:pStyle w:val="NoSpacing"/>
        <w:pBdr>
          <w:bottom w:val="single" w:sz="6" w:space="1" w:color="auto"/>
        </w:pBdr>
        <w:rPr>
          <w:rFonts w:ascii="Helvetica" w:hAnsi="Helvetica" w:cs="Helvetica"/>
          <w:color w:val="222222"/>
          <w:sz w:val="24"/>
          <w:szCs w:val="24"/>
        </w:rPr>
      </w:pPr>
      <w:hyperlink r:id="rId281" w:history="1">
        <w:r w:rsidR="00C231FB" w:rsidRPr="00A0477D">
          <w:rPr>
            <w:rStyle w:val="Hyperlink"/>
            <w:rFonts w:ascii="Helvetica" w:hAnsi="Helvetica" w:cs="Helvetica"/>
            <w:sz w:val="24"/>
            <w:szCs w:val="24"/>
          </w:rPr>
          <w:t>https://www.grants.gov/web/grants/view-opportunity.html?oppId=343706</w:t>
        </w:r>
      </w:hyperlink>
    </w:p>
    <w:p w14:paraId="2E831BC2" w14:textId="77777777" w:rsidR="00C231FB" w:rsidRDefault="00C231FB" w:rsidP="00C231FB">
      <w:pPr>
        <w:pStyle w:val="NoSpacing"/>
        <w:rPr>
          <w:rFonts w:ascii="Helvetica" w:hAnsi="Helvetica" w:cs="Helvetica"/>
          <w:color w:val="222222"/>
          <w:sz w:val="24"/>
          <w:szCs w:val="24"/>
        </w:rPr>
      </w:pPr>
    </w:p>
    <w:p w14:paraId="76CCB731" w14:textId="77777777" w:rsidR="00C231FB" w:rsidRDefault="00C231FB" w:rsidP="00C231FB">
      <w:pPr>
        <w:pStyle w:val="NoSpacing"/>
        <w:rPr>
          <w:rFonts w:ascii="Helvetica" w:hAnsi="Helvetica" w:cs="Helvetica"/>
          <w:color w:val="222222"/>
          <w:sz w:val="24"/>
          <w:szCs w:val="24"/>
          <w:shd w:val="clear" w:color="auto" w:fill="FFFFFF"/>
        </w:rPr>
      </w:pPr>
      <w:bookmarkStart w:id="486" w:name="DOIFWSWhitenoseSyndrome"/>
      <w:bookmarkEnd w:id="486"/>
      <w:r w:rsidRPr="00AC6377">
        <w:rPr>
          <w:rFonts w:ascii="Helvetica" w:hAnsi="Helvetica" w:cs="Helvetica"/>
          <w:color w:val="222222"/>
          <w:sz w:val="24"/>
          <w:szCs w:val="24"/>
          <w:shd w:val="clear" w:color="auto" w:fill="FFFFFF"/>
        </w:rPr>
        <w:t>Fish and Wildlife Service</w:t>
      </w:r>
      <w:r w:rsidRPr="00AC6377">
        <w:rPr>
          <w:rFonts w:ascii="Helvetica" w:hAnsi="Helvetica" w:cs="Helvetica"/>
          <w:color w:val="222222"/>
          <w:sz w:val="24"/>
          <w:szCs w:val="24"/>
        </w:rPr>
        <w:br/>
      </w:r>
      <w:r w:rsidRPr="00AC6377">
        <w:rPr>
          <w:rFonts w:ascii="Helvetica" w:hAnsi="Helvetica" w:cs="Helvetica"/>
          <w:color w:val="222222"/>
          <w:sz w:val="24"/>
          <w:szCs w:val="24"/>
          <w:shd w:val="clear" w:color="auto" w:fill="FFFFFF"/>
        </w:rPr>
        <w:t>Research and Development of Biotechnological Tools for White-nose Syndrome</w:t>
      </w:r>
      <w:r w:rsidRPr="00AC6377">
        <w:rPr>
          <w:rFonts w:ascii="Helvetica" w:hAnsi="Helvetica" w:cs="Helvetica"/>
          <w:color w:val="222222"/>
          <w:sz w:val="24"/>
          <w:szCs w:val="24"/>
        </w:rPr>
        <w:br/>
      </w:r>
      <w:r w:rsidRPr="00AC637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31FB" w:rsidRPr="00735B0E" w14:paraId="03048757"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8"/>
              <w:gridCol w:w="3150"/>
            </w:tblGrid>
            <w:tr w:rsidR="00C231FB" w:rsidRPr="00735B0E" w14:paraId="14E4D0E7" w14:textId="77777777" w:rsidTr="004950CF">
              <w:trPr>
                <w:tblCellSpacing w:w="0" w:type="dxa"/>
              </w:trPr>
              <w:tc>
                <w:tcPr>
                  <w:tcW w:w="1878" w:type="dxa"/>
                  <w:noWrap/>
                  <w:hideMark/>
                </w:tcPr>
                <w:p w14:paraId="269CCB36"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Document Type:</w:t>
                  </w:r>
                </w:p>
              </w:tc>
              <w:tc>
                <w:tcPr>
                  <w:tcW w:w="3150" w:type="dxa"/>
                  <w:vAlign w:val="center"/>
                  <w:hideMark/>
                </w:tcPr>
                <w:p w14:paraId="682CAC8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Grants Notice</w:t>
                  </w:r>
                </w:p>
              </w:tc>
            </w:tr>
            <w:tr w:rsidR="00C231FB" w:rsidRPr="00735B0E" w14:paraId="1043B208" w14:textId="77777777" w:rsidTr="004950CF">
              <w:trPr>
                <w:tblCellSpacing w:w="0" w:type="dxa"/>
              </w:trPr>
              <w:tc>
                <w:tcPr>
                  <w:tcW w:w="1878" w:type="dxa"/>
                  <w:noWrap/>
                  <w:hideMark/>
                </w:tcPr>
                <w:p w14:paraId="292EF76D"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Number:</w:t>
                  </w:r>
                </w:p>
              </w:tc>
              <w:tc>
                <w:tcPr>
                  <w:tcW w:w="3150" w:type="dxa"/>
                  <w:vAlign w:val="center"/>
                  <w:hideMark/>
                </w:tcPr>
                <w:p w14:paraId="09D6CB58"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F23AS00037</w:t>
                  </w:r>
                </w:p>
              </w:tc>
            </w:tr>
            <w:tr w:rsidR="00C231FB" w:rsidRPr="00735B0E" w14:paraId="685FA200" w14:textId="77777777" w:rsidTr="004950CF">
              <w:trPr>
                <w:tblCellSpacing w:w="0" w:type="dxa"/>
              </w:trPr>
              <w:tc>
                <w:tcPr>
                  <w:tcW w:w="1878" w:type="dxa"/>
                  <w:noWrap/>
                  <w:hideMark/>
                </w:tcPr>
                <w:p w14:paraId="1011A63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Title:</w:t>
                  </w:r>
                </w:p>
              </w:tc>
              <w:tc>
                <w:tcPr>
                  <w:tcW w:w="3150" w:type="dxa"/>
                  <w:vAlign w:val="center"/>
                  <w:hideMark/>
                </w:tcPr>
                <w:p w14:paraId="10214BA5"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Research and Development of Biotechnological Tools for White-nose Syndrome</w:t>
                  </w:r>
                </w:p>
              </w:tc>
            </w:tr>
            <w:tr w:rsidR="00C231FB" w:rsidRPr="00735B0E" w14:paraId="7480A581" w14:textId="77777777" w:rsidTr="004950CF">
              <w:trPr>
                <w:tblCellSpacing w:w="0" w:type="dxa"/>
              </w:trPr>
              <w:tc>
                <w:tcPr>
                  <w:tcW w:w="1878" w:type="dxa"/>
                  <w:noWrap/>
                  <w:hideMark/>
                </w:tcPr>
                <w:p w14:paraId="37D6C88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w:t>
                  </w:r>
                </w:p>
              </w:tc>
              <w:tc>
                <w:tcPr>
                  <w:tcW w:w="3150" w:type="dxa"/>
                  <w:vAlign w:val="center"/>
                  <w:hideMark/>
                </w:tcPr>
                <w:p w14:paraId="45D76D15"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Discretionary</w:t>
                  </w:r>
                </w:p>
              </w:tc>
            </w:tr>
            <w:tr w:rsidR="00C231FB" w:rsidRPr="00735B0E" w14:paraId="1C94793A" w14:textId="77777777" w:rsidTr="004950CF">
              <w:trPr>
                <w:tblCellSpacing w:w="0" w:type="dxa"/>
              </w:trPr>
              <w:tc>
                <w:tcPr>
                  <w:tcW w:w="1878" w:type="dxa"/>
                  <w:noWrap/>
                  <w:hideMark/>
                </w:tcPr>
                <w:p w14:paraId="065A2EC4"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 Explanation:</w:t>
                  </w:r>
                </w:p>
              </w:tc>
              <w:tc>
                <w:tcPr>
                  <w:tcW w:w="3150" w:type="dxa"/>
                  <w:vAlign w:val="center"/>
                  <w:hideMark/>
                </w:tcPr>
                <w:p w14:paraId="4CC0D41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06B606D8" w14:textId="77777777" w:rsidTr="004950CF">
              <w:trPr>
                <w:tblCellSpacing w:w="0" w:type="dxa"/>
              </w:trPr>
              <w:tc>
                <w:tcPr>
                  <w:tcW w:w="1878" w:type="dxa"/>
                  <w:noWrap/>
                  <w:hideMark/>
                </w:tcPr>
                <w:p w14:paraId="06FB72E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Instrument Type:</w:t>
                  </w:r>
                </w:p>
              </w:tc>
              <w:tc>
                <w:tcPr>
                  <w:tcW w:w="3150" w:type="dxa"/>
                  <w:vAlign w:val="center"/>
                  <w:hideMark/>
                </w:tcPr>
                <w:p w14:paraId="7772B5D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Cooperative Agreement</w:t>
                  </w:r>
                  <w:r w:rsidRPr="00735B0E">
                    <w:rPr>
                      <w:rFonts w:ascii="Helvetica" w:hAnsi="Helvetica" w:cs="Helvetica"/>
                      <w:color w:val="222222"/>
                    </w:rPr>
                    <w:br/>
                    <w:t>Grant</w:t>
                  </w:r>
                </w:p>
              </w:tc>
            </w:tr>
            <w:tr w:rsidR="00C231FB" w:rsidRPr="00735B0E" w14:paraId="58436BE1" w14:textId="77777777" w:rsidTr="004950CF">
              <w:trPr>
                <w:tblCellSpacing w:w="0" w:type="dxa"/>
              </w:trPr>
              <w:tc>
                <w:tcPr>
                  <w:tcW w:w="1878" w:type="dxa"/>
                  <w:noWrap/>
                  <w:hideMark/>
                </w:tcPr>
                <w:p w14:paraId="10313FF3"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of Funding Activity:</w:t>
                  </w:r>
                </w:p>
              </w:tc>
              <w:tc>
                <w:tcPr>
                  <w:tcW w:w="3150" w:type="dxa"/>
                  <w:vAlign w:val="center"/>
                  <w:hideMark/>
                </w:tcPr>
                <w:p w14:paraId="4C6EF896"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Recovery Act</w:t>
                  </w:r>
                </w:p>
              </w:tc>
            </w:tr>
            <w:tr w:rsidR="00C231FB" w:rsidRPr="00735B0E" w14:paraId="6E65E00B" w14:textId="77777777" w:rsidTr="004950CF">
              <w:trPr>
                <w:tblCellSpacing w:w="0" w:type="dxa"/>
              </w:trPr>
              <w:tc>
                <w:tcPr>
                  <w:tcW w:w="1878" w:type="dxa"/>
                  <w:noWrap/>
                  <w:hideMark/>
                </w:tcPr>
                <w:p w14:paraId="2D8E8B54"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Explanation:</w:t>
                  </w:r>
                </w:p>
              </w:tc>
              <w:tc>
                <w:tcPr>
                  <w:tcW w:w="3150" w:type="dxa"/>
                  <w:vAlign w:val="center"/>
                  <w:hideMark/>
                </w:tcPr>
                <w:p w14:paraId="5083E144"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341D0B7E" w14:textId="77777777" w:rsidTr="004950CF">
              <w:trPr>
                <w:tblCellSpacing w:w="0" w:type="dxa"/>
              </w:trPr>
              <w:tc>
                <w:tcPr>
                  <w:tcW w:w="1878" w:type="dxa"/>
                  <w:noWrap/>
                  <w:hideMark/>
                </w:tcPr>
                <w:p w14:paraId="5550E6E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Expected Number of Awards:</w:t>
                  </w:r>
                </w:p>
              </w:tc>
              <w:tc>
                <w:tcPr>
                  <w:tcW w:w="3150" w:type="dxa"/>
                  <w:vAlign w:val="center"/>
                  <w:hideMark/>
                </w:tcPr>
                <w:p w14:paraId="1BB61A56"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533DBEB2" w14:textId="77777777" w:rsidTr="004950CF">
              <w:trPr>
                <w:tblCellSpacing w:w="0" w:type="dxa"/>
              </w:trPr>
              <w:tc>
                <w:tcPr>
                  <w:tcW w:w="1878" w:type="dxa"/>
                  <w:noWrap/>
                  <w:hideMark/>
                </w:tcPr>
                <w:p w14:paraId="594EA7B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CFDA Number(s):</w:t>
                  </w:r>
                </w:p>
              </w:tc>
              <w:tc>
                <w:tcPr>
                  <w:tcW w:w="3150" w:type="dxa"/>
                  <w:vAlign w:val="center"/>
                  <w:hideMark/>
                </w:tcPr>
                <w:p w14:paraId="39858B4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15.684 -- White-nose Syndrome National Response Implementation</w:t>
                  </w:r>
                </w:p>
              </w:tc>
            </w:tr>
            <w:tr w:rsidR="00C231FB" w:rsidRPr="00735B0E" w14:paraId="4B5627EE" w14:textId="77777777" w:rsidTr="004950CF">
              <w:trPr>
                <w:tblCellSpacing w:w="0" w:type="dxa"/>
              </w:trPr>
              <w:tc>
                <w:tcPr>
                  <w:tcW w:w="1878" w:type="dxa"/>
                  <w:noWrap/>
                  <w:hideMark/>
                </w:tcPr>
                <w:p w14:paraId="02C99593"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Cost Sharing or Matching Requirement:</w:t>
                  </w:r>
                </w:p>
              </w:tc>
              <w:tc>
                <w:tcPr>
                  <w:tcW w:w="3150" w:type="dxa"/>
                  <w:vAlign w:val="center"/>
                  <w:hideMark/>
                </w:tcPr>
                <w:p w14:paraId="0A7BD2E4"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No</w:t>
                  </w:r>
                </w:p>
              </w:tc>
            </w:tr>
          </w:tbl>
          <w:p w14:paraId="4346C1A6" w14:textId="77777777" w:rsidR="00C231FB" w:rsidRPr="00735B0E" w:rsidRDefault="00C231FB"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C231FB" w:rsidRPr="00735B0E" w14:paraId="263EA00D" w14:textId="77777777" w:rsidTr="004950CF">
              <w:trPr>
                <w:tblCellSpacing w:w="0" w:type="dxa"/>
              </w:trPr>
              <w:tc>
                <w:tcPr>
                  <w:tcW w:w="1594" w:type="dxa"/>
                  <w:noWrap/>
                  <w:hideMark/>
                </w:tcPr>
                <w:p w14:paraId="0C7FD2F4"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Version:</w:t>
                  </w:r>
                </w:p>
              </w:tc>
              <w:tc>
                <w:tcPr>
                  <w:tcW w:w="3651" w:type="dxa"/>
                  <w:vAlign w:val="center"/>
                  <w:hideMark/>
                </w:tcPr>
                <w:p w14:paraId="1ECC7F5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Synopsis 1</w:t>
                  </w:r>
                </w:p>
              </w:tc>
            </w:tr>
            <w:tr w:rsidR="00C231FB" w:rsidRPr="00735B0E" w14:paraId="1B7CAB80" w14:textId="77777777" w:rsidTr="004950CF">
              <w:trPr>
                <w:tblCellSpacing w:w="0" w:type="dxa"/>
              </w:trPr>
              <w:tc>
                <w:tcPr>
                  <w:tcW w:w="1594" w:type="dxa"/>
                  <w:noWrap/>
                  <w:hideMark/>
                </w:tcPr>
                <w:p w14:paraId="4B8ECBF8"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Posted Date:</w:t>
                  </w:r>
                </w:p>
              </w:tc>
              <w:tc>
                <w:tcPr>
                  <w:tcW w:w="3651" w:type="dxa"/>
                  <w:vAlign w:val="center"/>
                  <w:hideMark/>
                </w:tcPr>
                <w:p w14:paraId="4033BA3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Oct 04, 2022</w:t>
                  </w:r>
                </w:p>
              </w:tc>
            </w:tr>
            <w:tr w:rsidR="00C231FB" w:rsidRPr="00735B0E" w14:paraId="1A830605" w14:textId="77777777" w:rsidTr="004950CF">
              <w:trPr>
                <w:tblCellSpacing w:w="0" w:type="dxa"/>
              </w:trPr>
              <w:tc>
                <w:tcPr>
                  <w:tcW w:w="1594" w:type="dxa"/>
                  <w:noWrap/>
                  <w:hideMark/>
                </w:tcPr>
                <w:p w14:paraId="18CC1236"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Last Updated Date:</w:t>
                  </w:r>
                </w:p>
              </w:tc>
              <w:tc>
                <w:tcPr>
                  <w:tcW w:w="3651" w:type="dxa"/>
                  <w:vAlign w:val="center"/>
                  <w:hideMark/>
                </w:tcPr>
                <w:p w14:paraId="67E36AB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Oct 04, 2022</w:t>
                  </w:r>
                </w:p>
              </w:tc>
            </w:tr>
            <w:tr w:rsidR="00C231FB" w:rsidRPr="00735B0E" w14:paraId="52BC90EE" w14:textId="77777777" w:rsidTr="004950CF">
              <w:trPr>
                <w:tblCellSpacing w:w="0" w:type="dxa"/>
              </w:trPr>
              <w:tc>
                <w:tcPr>
                  <w:tcW w:w="1594" w:type="dxa"/>
                  <w:noWrap/>
                  <w:hideMark/>
                </w:tcPr>
                <w:p w14:paraId="2F8A9F1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Current Closing Date for Applications:</w:t>
                  </w:r>
                </w:p>
              </w:tc>
              <w:tc>
                <w:tcPr>
                  <w:tcW w:w="3651" w:type="dxa"/>
                  <w:vAlign w:val="center"/>
                  <w:hideMark/>
                </w:tcPr>
                <w:p w14:paraId="74072FA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Mar 31, 2023  Electronically submitted applications must be submitted no later than 11:59 PM., ET, on the listed application due date. Applications will be reviewed on a monthly basis on the final day of each month throughout the open period of this funding opportunity through 3/31/2023.  Processing of awards for selected applications will begin as soon as they are selected, and work may start once the grant is awarded.  Activities and expenditures of proposed projects should be planned to begin at least 60 days from the time of submission. </w:t>
                  </w:r>
                </w:p>
              </w:tc>
            </w:tr>
            <w:tr w:rsidR="00C231FB" w:rsidRPr="00735B0E" w14:paraId="278AC727" w14:textId="77777777" w:rsidTr="004950CF">
              <w:trPr>
                <w:tblCellSpacing w:w="0" w:type="dxa"/>
              </w:trPr>
              <w:tc>
                <w:tcPr>
                  <w:tcW w:w="1594" w:type="dxa"/>
                  <w:noWrap/>
                  <w:hideMark/>
                </w:tcPr>
                <w:p w14:paraId="2710E43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Archive Date:</w:t>
                  </w:r>
                </w:p>
              </w:tc>
              <w:tc>
                <w:tcPr>
                  <w:tcW w:w="3651" w:type="dxa"/>
                  <w:vAlign w:val="center"/>
                  <w:hideMark/>
                </w:tcPr>
                <w:p w14:paraId="4E0EC43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31DE7475" w14:textId="77777777" w:rsidTr="004950CF">
              <w:trPr>
                <w:tblCellSpacing w:w="0" w:type="dxa"/>
              </w:trPr>
              <w:tc>
                <w:tcPr>
                  <w:tcW w:w="1594" w:type="dxa"/>
                  <w:noWrap/>
                  <w:hideMark/>
                </w:tcPr>
                <w:p w14:paraId="1206F418"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Estimated Total Program Funding:</w:t>
                  </w:r>
                </w:p>
              </w:tc>
              <w:tc>
                <w:tcPr>
                  <w:tcW w:w="3651" w:type="dxa"/>
                  <w:vAlign w:val="center"/>
                  <w:hideMark/>
                </w:tcPr>
                <w:p w14:paraId="2FCEF6C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$1,500,000</w:t>
                  </w:r>
                </w:p>
              </w:tc>
            </w:tr>
            <w:tr w:rsidR="00C231FB" w:rsidRPr="00735B0E" w14:paraId="01748DFE" w14:textId="77777777" w:rsidTr="004950CF">
              <w:trPr>
                <w:tblCellSpacing w:w="0" w:type="dxa"/>
              </w:trPr>
              <w:tc>
                <w:tcPr>
                  <w:tcW w:w="1594" w:type="dxa"/>
                  <w:noWrap/>
                  <w:hideMark/>
                </w:tcPr>
                <w:p w14:paraId="3E267483"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Ceiling:</w:t>
                  </w:r>
                </w:p>
              </w:tc>
              <w:tc>
                <w:tcPr>
                  <w:tcW w:w="3651" w:type="dxa"/>
                  <w:vAlign w:val="center"/>
                  <w:hideMark/>
                </w:tcPr>
                <w:p w14:paraId="64508E6B"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$300,000</w:t>
                  </w:r>
                </w:p>
              </w:tc>
            </w:tr>
            <w:tr w:rsidR="00C231FB" w:rsidRPr="00735B0E" w14:paraId="0A6CCC5C" w14:textId="77777777" w:rsidTr="004950CF">
              <w:trPr>
                <w:tblCellSpacing w:w="0" w:type="dxa"/>
              </w:trPr>
              <w:tc>
                <w:tcPr>
                  <w:tcW w:w="1594" w:type="dxa"/>
                  <w:noWrap/>
                  <w:hideMark/>
                </w:tcPr>
                <w:p w14:paraId="6F780B0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Floor:</w:t>
                  </w:r>
                </w:p>
              </w:tc>
              <w:tc>
                <w:tcPr>
                  <w:tcW w:w="3651" w:type="dxa"/>
                  <w:vAlign w:val="center"/>
                  <w:hideMark/>
                </w:tcPr>
                <w:p w14:paraId="6B4D2AB8"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$50,000</w:t>
                  </w:r>
                </w:p>
              </w:tc>
            </w:tr>
            <w:tr w:rsidR="00C231FB" w:rsidRPr="00735B0E" w14:paraId="2954D735" w14:textId="77777777" w:rsidTr="004950CF">
              <w:trPr>
                <w:tblCellSpacing w:w="0" w:type="dxa"/>
              </w:trPr>
              <w:tc>
                <w:tcPr>
                  <w:tcW w:w="1594" w:type="dxa"/>
                  <w:noWrap/>
                </w:tcPr>
                <w:p w14:paraId="0AE88E1D" w14:textId="77777777" w:rsidR="00C231FB" w:rsidRPr="00735B0E" w:rsidRDefault="00C231FB" w:rsidP="004950CF">
                  <w:pPr>
                    <w:pStyle w:val="NoSpacing"/>
                    <w:rPr>
                      <w:rFonts w:ascii="Helvetica" w:hAnsi="Helvetica" w:cs="Helvetica"/>
                      <w:b/>
                      <w:bCs/>
                      <w:color w:val="222222"/>
                    </w:rPr>
                  </w:pPr>
                </w:p>
              </w:tc>
              <w:tc>
                <w:tcPr>
                  <w:tcW w:w="3651" w:type="dxa"/>
                  <w:vAlign w:val="center"/>
                </w:tcPr>
                <w:p w14:paraId="16A093DA" w14:textId="77777777" w:rsidR="00C231FB" w:rsidRPr="00735B0E" w:rsidRDefault="00C231FB" w:rsidP="004950CF">
                  <w:pPr>
                    <w:pStyle w:val="NoSpacing"/>
                    <w:rPr>
                      <w:rFonts w:ascii="Helvetica" w:hAnsi="Helvetica" w:cs="Helvetica"/>
                      <w:color w:val="222222"/>
                    </w:rPr>
                  </w:pPr>
                </w:p>
              </w:tc>
            </w:tr>
          </w:tbl>
          <w:p w14:paraId="36D0CAE5" w14:textId="77777777" w:rsidR="00C231FB" w:rsidRPr="00735B0E" w:rsidRDefault="00C231FB" w:rsidP="004950CF">
            <w:pPr>
              <w:pStyle w:val="NoSpacing"/>
              <w:rPr>
                <w:rFonts w:ascii="Helvetica" w:hAnsi="Helvetica" w:cs="Helvetica"/>
                <w:color w:val="222222"/>
              </w:rPr>
            </w:pPr>
          </w:p>
        </w:tc>
      </w:tr>
    </w:tbl>
    <w:p w14:paraId="5FC8C768"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231FB" w:rsidRPr="00735B0E" w14:paraId="5C7C327B" w14:textId="77777777" w:rsidTr="004950CF">
        <w:trPr>
          <w:tblCellSpacing w:w="0" w:type="dxa"/>
        </w:trPr>
        <w:tc>
          <w:tcPr>
            <w:tcW w:w="0" w:type="auto"/>
            <w:noWrap/>
            <w:hideMark/>
          </w:tcPr>
          <w:p w14:paraId="3496C078"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Eligible Applicants:</w:t>
            </w:r>
          </w:p>
        </w:tc>
        <w:tc>
          <w:tcPr>
            <w:tcW w:w="5000" w:type="pct"/>
            <w:vAlign w:val="center"/>
            <w:hideMark/>
          </w:tcPr>
          <w:p w14:paraId="1662845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Native American tribal organizations (other than Federally recognized tribal governments)</w:t>
            </w:r>
            <w:r w:rsidRPr="00735B0E">
              <w:rPr>
                <w:rFonts w:ascii="Helvetica" w:hAnsi="Helvetica" w:cs="Helvetica"/>
                <w:color w:val="222222"/>
              </w:rPr>
              <w:br/>
              <w:t>Nonprofits that do not have a 501(c)(3) status with the IRS, other than institutions of higher education</w:t>
            </w:r>
            <w:r w:rsidRPr="00735B0E">
              <w:rPr>
                <w:rFonts w:ascii="Helvetica" w:hAnsi="Helvetica" w:cs="Helvetica"/>
                <w:color w:val="222222"/>
              </w:rPr>
              <w:br/>
            </w:r>
            <w:r w:rsidRPr="00735B0E">
              <w:rPr>
                <w:rFonts w:ascii="Helvetica" w:hAnsi="Helvetica" w:cs="Helvetica"/>
                <w:color w:val="222222"/>
              </w:rPr>
              <w:lastRenderedPageBreak/>
              <w:t>State governments</w:t>
            </w:r>
            <w:r w:rsidRPr="00735B0E">
              <w:rPr>
                <w:rFonts w:ascii="Helvetica" w:hAnsi="Helvetica" w:cs="Helvetica"/>
                <w:color w:val="222222"/>
              </w:rPr>
              <w:br/>
              <w:t>Independent school districts</w:t>
            </w:r>
            <w:r w:rsidRPr="00735B0E">
              <w:rPr>
                <w:rFonts w:ascii="Helvetica" w:hAnsi="Helvetica" w:cs="Helvetica"/>
                <w:color w:val="222222"/>
              </w:rPr>
              <w:br/>
              <w:t>Native American tribal governments (Federally recognized)</w:t>
            </w:r>
            <w:r w:rsidRPr="00735B0E">
              <w:rPr>
                <w:rFonts w:ascii="Helvetica" w:hAnsi="Helvetica" w:cs="Helvetica"/>
                <w:color w:val="222222"/>
              </w:rPr>
              <w:br/>
              <w:t>For profit organizations other than small businesses</w:t>
            </w:r>
            <w:r w:rsidRPr="00735B0E">
              <w:rPr>
                <w:rFonts w:ascii="Helvetica" w:hAnsi="Helvetica" w:cs="Helvetica"/>
                <w:color w:val="222222"/>
              </w:rPr>
              <w:br/>
              <w:t>Others (see text field entitled "Additional Information on Eligibility" for clarification)</w:t>
            </w:r>
            <w:r w:rsidRPr="00735B0E">
              <w:rPr>
                <w:rFonts w:ascii="Helvetica" w:hAnsi="Helvetica" w:cs="Helvetica"/>
                <w:color w:val="222222"/>
              </w:rPr>
              <w:br/>
              <w:t>Public and State controlled institutions of higher education</w:t>
            </w:r>
            <w:r w:rsidRPr="00735B0E">
              <w:rPr>
                <w:rFonts w:ascii="Helvetica" w:hAnsi="Helvetica" w:cs="Helvetica"/>
                <w:color w:val="222222"/>
              </w:rPr>
              <w:br/>
              <w:t>Nonprofits having a 501(c)(3) status with the IRS, other than institutions of higher education</w:t>
            </w:r>
            <w:r w:rsidRPr="00735B0E">
              <w:rPr>
                <w:rFonts w:ascii="Helvetica" w:hAnsi="Helvetica" w:cs="Helvetica"/>
                <w:color w:val="222222"/>
              </w:rPr>
              <w:br/>
              <w:t>Small businesses</w:t>
            </w:r>
            <w:r w:rsidRPr="00735B0E">
              <w:rPr>
                <w:rFonts w:ascii="Helvetica" w:hAnsi="Helvetica" w:cs="Helvetica"/>
                <w:color w:val="222222"/>
              </w:rPr>
              <w:br/>
              <w:t>Private institutions of higher education</w:t>
            </w:r>
          </w:p>
        </w:tc>
      </w:tr>
      <w:tr w:rsidR="00C231FB" w:rsidRPr="00735B0E" w14:paraId="7710272F" w14:textId="77777777" w:rsidTr="004950CF">
        <w:trPr>
          <w:tblCellSpacing w:w="0" w:type="dxa"/>
        </w:trPr>
        <w:tc>
          <w:tcPr>
            <w:tcW w:w="0" w:type="auto"/>
            <w:noWrap/>
            <w:hideMark/>
          </w:tcPr>
          <w:p w14:paraId="23A984F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Additional Information on Eligibility:</w:t>
            </w:r>
          </w:p>
        </w:tc>
        <w:tc>
          <w:tcPr>
            <w:tcW w:w="5000" w:type="pct"/>
            <w:vAlign w:val="center"/>
            <w:hideMark/>
          </w:tcPr>
          <w:p w14:paraId="395E708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Additional eligible applicants include nonprofits having a 501(c)4 and 501(c)5 status with the IRS. This funding opportunity is open to domestic and foreign applicants. Additional information for foreign entities is included below.  To be eligible, the following conditions must be met:  1. Applications must clearly address the stated objective of this funding program, as identified above.  2. Applicants must be in good standing on previously awarded Federal grant agreements, with no outstanding reports or obligations, and a record of successful use of funds from previous WNS grants (if applicable).  When an applicant is carrying two or more active WNS awards while applying for another, the  Service has an administrative obligation to verify that there are no correctable problems in implementing the existing awards. The Service will review the reasons why those grants are still open before proceeding with further consideration. Previous recipients that demonstrate their effective use of WNS funds will not be affected. Previous recipients that have taken no significant action on any one of their two or more preexisting awards will not be considered eligible to apply for new funds from the WNS program until the issue is resolved.</w:t>
            </w:r>
          </w:p>
        </w:tc>
      </w:tr>
    </w:tbl>
    <w:p w14:paraId="41BC3A19"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231FB" w:rsidRPr="00735B0E" w14:paraId="3E879142" w14:textId="77777777" w:rsidTr="004950CF">
        <w:trPr>
          <w:tblCellSpacing w:w="0" w:type="dxa"/>
        </w:trPr>
        <w:tc>
          <w:tcPr>
            <w:tcW w:w="0" w:type="auto"/>
            <w:noWrap/>
            <w:hideMark/>
          </w:tcPr>
          <w:p w14:paraId="6D0DAD04"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Agency Name:</w:t>
            </w:r>
          </w:p>
        </w:tc>
        <w:tc>
          <w:tcPr>
            <w:tcW w:w="5000" w:type="pct"/>
            <w:vAlign w:val="center"/>
            <w:hideMark/>
          </w:tcPr>
          <w:p w14:paraId="40B36DC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Fish and Wildlife Service</w:t>
            </w:r>
          </w:p>
        </w:tc>
      </w:tr>
      <w:tr w:rsidR="00C231FB" w:rsidRPr="00735B0E" w14:paraId="66B87359" w14:textId="77777777" w:rsidTr="004950CF">
        <w:trPr>
          <w:tblCellSpacing w:w="0" w:type="dxa"/>
        </w:trPr>
        <w:tc>
          <w:tcPr>
            <w:tcW w:w="0" w:type="auto"/>
            <w:noWrap/>
            <w:hideMark/>
          </w:tcPr>
          <w:p w14:paraId="71DC77A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Description:</w:t>
            </w:r>
          </w:p>
        </w:tc>
        <w:tc>
          <w:tcPr>
            <w:tcW w:w="5000" w:type="pct"/>
            <w:vAlign w:val="center"/>
            <w:hideMark/>
          </w:tcPr>
          <w:p w14:paraId="31E62F7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xml:space="preserve">The U.S. Fish and Wildlife Service (Service) is making funding available in 2022 and 2023 for research and development of enduring solutions to manage white-nose syndrome (WNS) in bats. The Service provides financial and technical assistance to nongovernmental, university, and private researchers, as well as state and local governments, Native American tribes, and federal agencies, for the management of WNS and conservation of bats. Projects supported under this funding opportunity will investigate, develop, evaluate, and implement innovative biotechnologies to eliminate the threat of WNS to bats in North America.  Since 2007, white-nose syndrome has caused the deaths of millions of bats in North America. The disease is caused by an invasive fungus, Pseudogymnoascus destructans (Pd), in the Phylum Ascomycota, that grows best in cold, damp, dark environments like those preferred by hibernating bats. Twelve species of bats in temperate North America are known to be susceptible to infections by Pd, but the severity of WNS varies considerably among them.  Several species suffer high rates of mortality from WNS while others suffer only minor infections. An additional six North American bat species are known to have been exposed to Pd but have not been shown to suffer infection. In Europe and Asia, where Pd likely originated, multiple bat species are known to be susceptible to WNS, but with only minor infections and no evidence of mass mortality from the disease. As of August 2022, WNS is confirmed or suspected in bats in 39 </w:t>
            </w:r>
            <w:r w:rsidRPr="00735B0E">
              <w:rPr>
                <w:rFonts w:ascii="Helvetica" w:hAnsi="Helvetica" w:cs="Helvetica"/>
                <w:color w:val="222222"/>
              </w:rPr>
              <w:lastRenderedPageBreak/>
              <w:t>states and eight Canadian provinces, and evidence of the causative fungus, Pd, has been detected in at least four additional states without signs of the disease. For information on WNS and previously funded projects, please see: http://www.whitenosesyndrome.org/   Growth in our scientific understanding of WNS, Pd, and susceptible bats has been rapid since the disease was first identified in 2007. Evidence from multiple lines of investigation, along with recent advances in biotechnology, have laid the groundwork for developing biotechnological tools that may put an end to the threat this invasive species poses to bats in North America. Funding through the Research and Development of Biotechnological Tools for WNS grant opportunity will advance projects that leverage knowledge about WNS, fungal pathogens, invasive species, wildlife diseases and other relevant topics to produce enduring solutions to WNS in North America. We seek management solutions that are pathogen-specific, effective, scalable, and safe for native biota and environments. For this opportunity, we consider biotechnological tools to be those that involve the modification of an organism or genome for the purposes of acting on the function of an organism (in this case, Pd). Projects submitted to this opportunity should clearly achieve progress toward an implementable management tool. Collaborations are encouraged and applicants are invited to contact a member of the Service’s WNS coordination team (below) while developing their projects.    Goal: Eliminate the threat of Pd to hibernating bats in North America.  Objective 1: Develop biotechnological tools that remove or suppress Pd’s pathogenic properties, making it unable to cause severe disease.  Objective 2: Develop biotechnological tools that reduce or eliminate the environmental reservoir of Pd in treated sites. </w:t>
            </w:r>
          </w:p>
        </w:tc>
      </w:tr>
      <w:tr w:rsidR="00C231FB" w:rsidRPr="00735B0E" w14:paraId="2F8555B3" w14:textId="77777777" w:rsidTr="004950CF">
        <w:trPr>
          <w:tblCellSpacing w:w="0" w:type="dxa"/>
        </w:trPr>
        <w:tc>
          <w:tcPr>
            <w:tcW w:w="0" w:type="auto"/>
            <w:noWrap/>
            <w:hideMark/>
          </w:tcPr>
          <w:p w14:paraId="4D2E0C3A"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Link to Additional Information:</w:t>
            </w:r>
          </w:p>
        </w:tc>
        <w:tc>
          <w:tcPr>
            <w:tcW w:w="5000" w:type="pct"/>
            <w:vAlign w:val="center"/>
            <w:hideMark/>
          </w:tcPr>
          <w:p w14:paraId="7A97E050" w14:textId="77777777" w:rsidR="00C231FB" w:rsidRPr="00735B0E" w:rsidRDefault="00000000" w:rsidP="004950CF">
            <w:pPr>
              <w:pStyle w:val="NoSpacing"/>
              <w:rPr>
                <w:rFonts w:ascii="Helvetica" w:hAnsi="Helvetica" w:cs="Helvetica"/>
                <w:color w:val="222222"/>
              </w:rPr>
            </w:pPr>
            <w:hyperlink r:id="rId282" w:anchor="relatedDocumentsTab" w:tooltip="See Related Documents" w:history="1">
              <w:r w:rsidR="00C231FB" w:rsidRPr="00735B0E">
                <w:rPr>
                  <w:rStyle w:val="Hyperlink"/>
                  <w:rFonts w:ascii="Helvetica" w:hAnsi="Helvetica" w:cs="Helvetica"/>
                </w:rPr>
                <w:t>See Related Documents</w:t>
              </w:r>
            </w:hyperlink>
          </w:p>
        </w:tc>
      </w:tr>
      <w:tr w:rsidR="00C231FB" w:rsidRPr="00735B0E" w14:paraId="13225D3C" w14:textId="77777777" w:rsidTr="004950CF">
        <w:trPr>
          <w:tblCellSpacing w:w="0" w:type="dxa"/>
        </w:trPr>
        <w:tc>
          <w:tcPr>
            <w:tcW w:w="0" w:type="auto"/>
            <w:noWrap/>
            <w:hideMark/>
          </w:tcPr>
          <w:p w14:paraId="29357897"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Grantor Contact Information:</w:t>
            </w:r>
          </w:p>
        </w:tc>
        <w:tc>
          <w:tcPr>
            <w:tcW w:w="5000" w:type="pct"/>
            <w:vAlign w:val="center"/>
            <w:hideMark/>
          </w:tcPr>
          <w:p w14:paraId="035FF40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If you have difficulty accessing the full announcement electronically, please contact:</w:t>
            </w:r>
            <w:r w:rsidRPr="00735B0E">
              <w:rPr>
                <w:rFonts w:ascii="Helvetica" w:hAnsi="Helvetica" w:cs="Helvetica"/>
                <w:color w:val="222222"/>
              </w:rPr>
              <w:br/>
            </w:r>
            <w:r w:rsidRPr="00735B0E">
              <w:rPr>
                <w:rFonts w:ascii="Helvetica" w:hAnsi="Helvetica" w:cs="Helvetica"/>
                <w:color w:val="222222"/>
              </w:rPr>
              <w:br/>
              <w:t>Shelley DiBona Shelley_DiBona@fws.gov</w:t>
            </w:r>
            <w:r w:rsidRPr="00735B0E">
              <w:rPr>
                <w:rFonts w:ascii="Helvetica" w:hAnsi="Helvetica" w:cs="Helvetica"/>
                <w:color w:val="222222"/>
              </w:rPr>
              <w:br/>
            </w:r>
            <w:r w:rsidRPr="00735B0E">
              <w:rPr>
                <w:rFonts w:ascii="Helvetica" w:hAnsi="Helvetica" w:cs="Helvetica"/>
                <w:color w:val="222222"/>
              </w:rPr>
              <w:br/>
            </w:r>
            <w:hyperlink r:id="rId283" w:history="1">
              <w:r w:rsidRPr="00735B0E">
                <w:rPr>
                  <w:rStyle w:val="Hyperlink"/>
                  <w:rFonts w:ascii="Helvetica" w:hAnsi="Helvetica" w:cs="Helvetica"/>
                </w:rPr>
                <w:t>Shelley_DiBona@fws.gov</w:t>
              </w:r>
            </w:hyperlink>
          </w:p>
        </w:tc>
      </w:tr>
    </w:tbl>
    <w:p w14:paraId="285F775A" w14:textId="77777777" w:rsidR="00C231FB" w:rsidRDefault="00C231FB" w:rsidP="00C231FB">
      <w:pPr>
        <w:pStyle w:val="NoSpacing"/>
        <w:pBdr>
          <w:bottom w:val="single" w:sz="6" w:space="1" w:color="auto"/>
        </w:pBdr>
        <w:rPr>
          <w:rStyle w:val="Hyperlink"/>
          <w:rFonts w:ascii="Helvetica" w:hAnsi="Helvetica" w:cs="Helvetica"/>
          <w:color w:val="1155CC"/>
          <w:sz w:val="24"/>
          <w:szCs w:val="24"/>
          <w:shd w:val="clear" w:color="auto" w:fill="FFFFFF"/>
        </w:rPr>
      </w:pPr>
      <w:r w:rsidRPr="00AC6377">
        <w:rPr>
          <w:rFonts w:ascii="Helvetica" w:hAnsi="Helvetica" w:cs="Helvetica"/>
          <w:color w:val="222222"/>
          <w:sz w:val="24"/>
          <w:szCs w:val="24"/>
        </w:rPr>
        <w:br/>
      </w:r>
      <w:hyperlink r:id="rId284" w:tgtFrame="_blank" w:history="1">
        <w:r w:rsidRPr="00AC6377">
          <w:rPr>
            <w:rStyle w:val="Hyperlink"/>
            <w:rFonts w:ascii="Helvetica" w:hAnsi="Helvetica" w:cs="Helvetica"/>
            <w:color w:val="1155CC"/>
            <w:sz w:val="24"/>
            <w:szCs w:val="24"/>
            <w:shd w:val="clear" w:color="auto" w:fill="FFFFFF"/>
          </w:rPr>
          <w:t>https://www.grants.gov/web/grants/view-opportunity.html?oppId=343941</w:t>
        </w:r>
      </w:hyperlink>
    </w:p>
    <w:p w14:paraId="06562420" w14:textId="77777777" w:rsidR="00C231FB" w:rsidRDefault="00C231FB" w:rsidP="00C231FB">
      <w:pPr>
        <w:pStyle w:val="NoSpacing"/>
        <w:rPr>
          <w:rFonts w:ascii="Helvetica" w:hAnsi="Helvetica" w:cs="Helvetica"/>
          <w:color w:val="222222"/>
          <w:sz w:val="24"/>
          <w:szCs w:val="24"/>
        </w:rPr>
      </w:pPr>
      <w:bookmarkStart w:id="487" w:name="DOIGeolExperiencedService"/>
      <w:bookmarkEnd w:id="487"/>
    </w:p>
    <w:p w14:paraId="31B4A2B0" w14:textId="77777777" w:rsidR="00C231FB" w:rsidRPr="00DA6654" w:rsidRDefault="00C231FB" w:rsidP="00C231FB">
      <w:bookmarkStart w:id="488" w:name="DOIGeolCoopResearchUnits"/>
      <w:bookmarkEnd w:id="488"/>
      <w:r w:rsidRPr="005B4FA8">
        <w:rPr>
          <w:rFonts w:ascii="Helvetica" w:hAnsi="Helvetica" w:cs="Helvetica"/>
          <w:color w:val="222222"/>
          <w:shd w:val="clear" w:color="auto" w:fill="FFFFFF"/>
        </w:rPr>
        <w:t>Geological Survey</w:t>
      </w:r>
      <w:r w:rsidRPr="005B4FA8">
        <w:rPr>
          <w:rFonts w:ascii="Helvetica" w:hAnsi="Helvetica" w:cs="Helvetica"/>
          <w:color w:val="222222"/>
        </w:rPr>
        <w:br/>
      </w:r>
      <w:r w:rsidRPr="005B4FA8">
        <w:rPr>
          <w:rFonts w:ascii="Helvetica" w:hAnsi="Helvetica" w:cs="Helvetica"/>
          <w:color w:val="222222"/>
          <w:shd w:val="clear" w:color="auto" w:fill="FFFFFF"/>
        </w:rPr>
        <w:t>Cooperative Research Units Program Department of the Interior Geological Survey</w:t>
      </w:r>
      <w:r w:rsidRPr="005B4FA8">
        <w:rPr>
          <w:rFonts w:ascii="Helvetica" w:hAnsi="Helvetica" w:cs="Helvetica"/>
          <w:color w:val="222222"/>
        </w:rPr>
        <w:br/>
      </w:r>
      <w:r w:rsidRPr="005B4FA8">
        <w:rPr>
          <w:rFonts w:ascii="Helvetica" w:hAnsi="Helvetica" w:cs="Helvetica"/>
          <w:color w:val="222222"/>
          <w:shd w:val="clear" w:color="auto" w:fill="FFFFFF"/>
        </w:rPr>
        <w:t>Synopsis 1</w:t>
      </w:r>
    </w:p>
    <w:p w14:paraId="79D20337" w14:textId="77777777" w:rsidR="00C231FB" w:rsidRDefault="00C231FB" w:rsidP="00C231FB"/>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31FB" w:rsidRPr="00DA6654" w14:paraId="1F6D90A6"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336"/>
            </w:tblGrid>
            <w:tr w:rsidR="00C231FB" w:rsidRPr="00DA6654" w14:paraId="1EE1B98C" w14:textId="77777777" w:rsidTr="004950CF">
              <w:trPr>
                <w:tblCellSpacing w:w="0" w:type="dxa"/>
              </w:trPr>
              <w:tc>
                <w:tcPr>
                  <w:tcW w:w="1707" w:type="dxa"/>
                  <w:noWrap/>
                  <w:hideMark/>
                </w:tcPr>
                <w:p w14:paraId="08D2478D"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Document Type:</w:t>
                  </w:r>
                </w:p>
              </w:tc>
              <w:tc>
                <w:tcPr>
                  <w:tcW w:w="3336" w:type="dxa"/>
                  <w:vAlign w:val="center"/>
                  <w:hideMark/>
                </w:tcPr>
                <w:p w14:paraId="060F955D"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Grants Notice</w:t>
                  </w:r>
                </w:p>
              </w:tc>
            </w:tr>
            <w:tr w:rsidR="00C231FB" w:rsidRPr="00DA6654" w14:paraId="61829BE9" w14:textId="77777777" w:rsidTr="004950CF">
              <w:trPr>
                <w:tblCellSpacing w:w="0" w:type="dxa"/>
              </w:trPr>
              <w:tc>
                <w:tcPr>
                  <w:tcW w:w="1707" w:type="dxa"/>
                  <w:noWrap/>
                  <w:hideMark/>
                </w:tcPr>
                <w:p w14:paraId="5498028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Funding Opportunity Number:</w:t>
                  </w:r>
                </w:p>
              </w:tc>
              <w:tc>
                <w:tcPr>
                  <w:tcW w:w="3336" w:type="dxa"/>
                  <w:vAlign w:val="center"/>
                  <w:hideMark/>
                </w:tcPr>
                <w:p w14:paraId="66A4F61D"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G23AS00034</w:t>
                  </w:r>
                </w:p>
              </w:tc>
            </w:tr>
            <w:tr w:rsidR="00C231FB" w:rsidRPr="00DA6654" w14:paraId="398D4CB4" w14:textId="77777777" w:rsidTr="004950CF">
              <w:trPr>
                <w:tblCellSpacing w:w="0" w:type="dxa"/>
              </w:trPr>
              <w:tc>
                <w:tcPr>
                  <w:tcW w:w="1707" w:type="dxa"/>
                  <w:noWrap/>
                  <w:hideMark/>
                </w:tcPr>
                <w:p w14:paraId="6AA430A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Funding Opportunity Title:</w:t>
                  </w:r>
                </w:p>
              </w:tc>
              <w:tc>
                <w:tcPr>
                  <w:tcW w:w="3336" w:type="dxa"/>
                  <w:vAlign w:val="center"/>
                  <w:hideMark/>
                </w:tcPr>
                <w:p w14:paraId="37EA7B69"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Cooperative Research Units Program Department of the Interior Geological Survey</w:t>
                  </w:r>
                </w:p>
              </w:tc>
            </w:tr>
            <w:tr w:rsidR="00C231FB" w:rsidRPr="00DA6654" w14:paraId="533CB968" w14:textId="77777777" w:rsidTr="004950CF">
              <w:trPr>
                <w:tblCellSpacing w:w="0" w:type="dxa"/>
              </w:trPr>
              <w:tc>
                <w:tcPr>
                  <w:tcW w:w="1707" w:type="dxa"/>
                  <w:noWrap/>
                  <w:hideMark/>
                </w:tcPr>
                <w:p w14:paraId="7CC45BE5"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lastRenderedPageBreak/>
                    <w:t>Opportunity Category:</w:t>
                  </w:r>
                </w:p>
              </w:tc>
              <w:tc>
                <w:tcPr>
                  <w:tcW w:w="3336" w:type="dxa"/>
                  <w:vAlign w:val="center"/>
                  <w:hideMark/>
                </w:tcPr>
                <w:p w14:paraId="14065D79"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Discretionary</w:t>
                  </w:r>
                </w:p>
              </w:tc>
            </w:tr>
            <w:tr w:rsidR="00C231FB" w:rsidRPr="00DA6654" w14:paraId="3EF0D4C4" w14:textId="77777777" w:rsidTr="004950CF">
              <w:trPr>
                <w:tblCellSpacing w:w="0" w:type="dxa"/>
              </w:trPr>
              <w:tc>
                <w:tcPr>
                  <w:tcW w:w="1707" w:type="dxa"/>
                  <w:noWrap/>
                  <w:hideMark/>
                </w:tcPr>
                <w:p w14:paraId="5BA1AB70"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Opportunity Category Explanation:</w:t>
                  </w:r>
                </w:p>
              </w:tc>
              <w:tc>
                <w:tcPr>
                  <w:tcW w:w="3336" w:type="dxa"/>
                  <w:vAlign w:val="center"/>
                  <w:hideMark/>
                </w:tcPr>
                <w:p w14:paraId="643ACDAA"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6651E8B0" w14:textId="77777777" w:rsidTr="004950CF">
              <w:trPr>
                <w:tblCellSpacing w:w="0" w:type="dxa"/>
              </w:trPr>
              <w:tc>
                <w:tcPr>
                  <w:tcW w:w="1707" w:type="dxa"/>
                  <w:noWrap/>
                  <w:hideMark/>
                </w:tcPr>
                <w:p w14:paraId="381F2D28"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Funding Instrument Type:</w:t>
                  </w:r>
                </w:p>
              </w:tc>
              <w:tc>
                <w:tcPr>
                  <w:tcW w:w="3336" w:type="dxa"/>
                  <w:vAlign w:val="center"/>
                  <w:hideMark/>
                </w:tcPr>
                <w:p w14:paraId="1F143C16"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Cooperative Agreement</w:t>
                  </w:r>
                </w:p>
              </w:tc>
            </w:tr>
            <w:tr w:rsidR="00C231FB" w:rsidRPr="00DA6654" w14:paraId="16E6241A" w14:textId="77777777" w:rsidTr="004950CF">
              <w:trPr>
                <w:tblCellSpacing w:w="0" w:type="dxa"/>
              </w:trPr>
              <w:tc>
                <w:tcPr>
                  <w:tcW w:w="1707" w:type="dxa"/>
                  <w:noWrap/>
                  <w:hideMark/>
                </w:tcPr>
                <w:p w14:paraId="6F5899D3"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Category of Funding Activity:</w:t>
                  </w:r>
                </w:p>
              </w:tc>
              <w:tc>
                <w:tcPr>
                  <w:tcW w:w="3336" w:type="dxa"/>
                  <w:vAlign w:val="center"/>
                  <w:hideMark/>
                </w:tcPr>
                <w:p w14:paraId="35123774"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Science and Technology and other Research and Development</w:t>
                  </w:r>
                </w:p>
              </w:tc>
            </w:tr>
            <w:tr w:rsidR="00C231FB" w:rsidRPr="00DA6654" w14:paraId="79627367" w14:textId="77777777" w:rsidTr="004950CF">
              <w:trPr>
                <w:tblCellSpacing w:w="0" w:type="dxa"/>
              </w:trPr>
              <w:tc>
                <w:tcPr>
                  <w:tcW w:w="1707" w:type="dxa"/>
                  <w:noWrap/>
                  <w:hideMark/>
                </w:tcPr>
                <w:p w14:paraId="1603AD73"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Category Explanation:</w:t>
                  </w:r>
                </w:p>
              </w:tc>
              <w:tc>
                <w:tcPr>
                  <w:tcW w:w="3336" w:type="dxa"/>
                  <w:vAlign w:val="center"/>
                  <w:hideMark/>
                </w:tcPr>
                <w:p w14:paraId="2621CA81"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60F70FB4" w14:textId="77777777" w:rsidTr="004950CF">
              <w:trPr>
                <w:tblCellSpacing w:w="0" w:type="dxa"/>
              </w:trPr>
              <w:tc>
                <w:tcPr>
                  <w:tcW w:w="1707" w:type="dxa"/>
                  <w:noWrap/>
                  <w:hideMark/>
                </w:tcPr>
                <w:p w14:paraId="50F22DA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Expected Number of Awards:</w:t>
                  </w:r>
                </w:p>
              </w:tc>
              <w:tc>
                <w:tcPr>
                  <w:tcW w:w="3336" w:type="dxa"/>
                  <w:vAlign w:val="center"/>
                  <w:hideMark/>
                </w:tcPr>
                <w:p w14:paraId="75CD5306"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20059896" w14:textId="77777777" w:rsidTr="004950CF">
              <w:trPr>
                <w:tblCellSpacing w:w="0" w:type="dxa"/>
              </w:trPr>
              <w:tc>
                <w:tcPr>
                  <w:tcW w:w="1707" w:type="dxa"/>
                  <w:noWrap/>
                  <w:hideMark/>
                </w:tcPr>
                <w:p w14:paraId="0122566B"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CFDA Number(s):</w:t>
                  </w:r>
                </w:p>
              </w:tc>
              <w:tc>
                <w:tcPr>
                  <w:tcW w:w="3336" w:type="dxa"/>
                  <w:vAlign w:val="center"/>
                  <w:hideMark/>
                </w:tcPr>
                <w:p w14:paraId="1D59FB2C"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15.812 -- Cooperative Research Units</w:t>
                  </w:r>
                </w:p>
              </w:tc>
            </w:tr>
            <w:tr w:rsidR="00C231FB" w:rsidRPr="00DA6654" w14:paraId="02453FA3" w14:textId="77777777" w:rsidTr="004950CF">
              <w:trPr>
                <w:tblCellSpacing w:w="0" w:type="dxa"/>
              </w:trPr>
              <w:tc>
                <w:tcPr>
                  <w:tcW w:w="1707" w:type="dxa"/>
                  <w:noWrap/>
                  <w:hideMark/>
                </w:tcPr>
                <w:p w14:paraId="11BB6A0E"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Cost Sharing or Matching Requirement:</w:t>
                  </w:r>
                </w:p>
              </w:tc>
              <w:tc>
                <w:tcPr>
                  <w:tcW w:w="3336" w:type="dxa"/>
                  <w:vAlign w:val="center"/>
                  <w:hideMark/>
                </w:tcPr>
                <w:p w14:paraId="5DE055B7"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No</w:t>
                  </w:r>
                </w:p>
              </w:tc>
            </w:tr>
          </w:tbl>
          <w:p w14:paraId="35A70C75" w14:textId="77777777" w:rsidR="00C231FB" w:rsidRPr="00DA6654" w:rsidRDefault="00C231FB" w:rsidP="004950CF">
            <w:pPr>
              <w:rPr>
                <w:rFonts w:ascii="Helvetica" w:hAnsi="Helvetica" w:cs="Arial"/>
                <w:color w:val="363636"/>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524"/>
            </w:tblGrid>
            <w:tr w:rsidR="00C231FB" w:rsidRPr="00DA6654" w14:paraId="3988B614" w14:textId="77777777" w:rsidTr="004950CF">
              <w:trPr>
                <w:tblCellSpacing w:w="0" w:type="dxa"/>
              </w:trPr>
              <w:tc>
                <w:tcPr>
                  <w:tcW w:w="1107" w:type="dxa"/>
                  <w:noWrap/>
                  <w:hideMark/>
                </w:tcPr>
                <w:p w14:paraId="6495BFD8"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lastRenderedPageBreak/>
                    <w:t>Version:</w:t>
                  </w:r>
                </w:p>
              </w:tc>
              <w:tc>
                <w:tcPr>
                  <w:tcW w:w="4165" w:type="dxa"/>
                  <w:vAlign w:val="center"/>
                  <w:hideMark/>
                </w:tcPr>
                <w:p w14:paraId="5FED9C0E"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Synopsis 1</w:t>
                  </w:r>
                </w:p>
              </w:tc>
            </w:tr>
            <w:tr w:rsidR="00C231FB" w:rsidRPr="00DA6654" w14:paraId="46754CE2" w14:textId="77777777" w:rsidTr="004950CF">
              <w:trPr>
                <w:tblCellSpacing w:w="0" w:type="dxa"/>
              </w:trPr>
              <w:tc>
                <w:tcPr>
                  <w:tcW w:w="1107" w:type="dxa"/>
                  <w:noWrap/>
                  <w:hideMark/>
                </w:tcPr>
                <w:p w14:paraId="4CBDF3CF"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Posted Date:</w:t>
                  </w:r>
                </w:p>
              </w:tc>
              <w:tc>
                <w:tcPr>
                  <w:tcW w:w="4165" w:type="dxa"/>
                  <w:vAlign w:val="center"/>
                  <w:hideMark/>
                </w:tcPr>
                <w:p w14:paraId="2E3F1E2C"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Oct 12, 2022</w:t>
                  </w:r>
                </w:p>
              </w:tc>
            </w:tr>
            <w:tr w:rsidR="00C231FB" w:rsidRPr="00DA6654" w14:paraId="48780D1E" w14:textId="77777777" w:rsidTr="004950CF">
              <w:trPr>
                <w:tblCellSpacing w:w="0" w:type="dxa"/>
              </w:trPr>
              <w:tc>
                <w:tcPr>
                  <w:tcW w:w="1107" w:type="dxa"/>
                  <w:noWrap/>
                  <w:hideMark/>
                </w:tcPr>
                <w:p w14:paraId="1D135E35"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Last Updated Date:</w:t>
                  </w:r>
                </w:p>
              </w:tc>
              <w:tc>
                <w:tcPr>
                  <w:tcW w:w="4165" w:type="dxa"/>
                  <w:vAlign w:val="center"/>
                  <w:hideMark/>
                </w:tcPr>
                <w:p w14:paraId="0B11E482"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Oct 12, 2022</w:t>
                  </w:r>
                </w:p>
              </w:tc>
            </w:tr>
            <w:tr w:rsidR="00C231FB" w:rsidRPr="00DA6654" w14:paraId="776D754C" w14:textId="77777777" w:rsidTr="004950CF">
              <w:trPr>
                <w:tblCellSpacing w:w="0" w:type="dxa"/>
              </w:trPr>
              <w:tc>
                <w:tcPr>
                  <w:tcW w:w="1107" w:type="dxa"/>
                  <w:noWrap/>
                  <w:hideMark/>
                </w:tcPr>
                <w:p w14:paraId="409C1316"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Current Closing Date for Applications:</w:t>
                  </w:r>
                </w:p>
              </w:tc>
              <w:tc>
                <w:tcPr>
                  <w:tcW w:w="4165" w:type="dxa"/>
                  <w:vAlign w:val="center"/>
                  <w:hideMark/>
                </w:tcPr>
                <w:p w14:paraId="3E950F01"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xml:space="preserve">Jul 28, 2023  Electronically submitted The announcement shall open each year for new Research Work Orders and modifications to be submitted </w:t>
                  </w:r>
                  <w:r w:rsidRPr="00DA6654">
                    <w:rPr>
                      <w:rStyle w:val="search-custom"/>
                      <w:rFonts w:ascii="Helvetica" w:hAnsi="Helvetica" w:cs="Arial"/>
                      <w:color w:val="363636"/>
                    </w:rPr>
                    <w:lastRenderedPageBreak/>
                    <w:t>from October 3 through the due date stipulated by the USGS. For FY 2023, due dates are as follows: June 19, 2023,  (new or changes in scope of work or total estimated cost) July 24, 2023 (other changes not involving change to scope of work or total estimated cost) applications must be submitted no later than 5:00 p.m., ET, on the listed application due date.</w:t>
                  </w:r>
                </w:p>
              </w:tc>
            </w:tr>
            <w:tr w:rsidR="00C231FB" w:rsidRPr="00DA6654" w14:paraId="6D8BA108" w14:textId="77777777" w:rsidTr="004950CF">
              <w:trPr>
                <w:tblCellSpacing w:w="0" w:type="dxa"/>
              </w:trPr>
              <w:tc>
                <w:tcPr>
                  <w:tcW w:w="1107" w:type="dxa"/>
                  <w:noWrap/>
                  <w:hideMark/>
                </w:tcPr>
                <w:p w14:paraId="3D39DFF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lastRenderedPageBreak/>
                    <w:t>Archive Date:</w:t>
                  </w:r>
                </w:p>
              </w:tc>
              <w:tc>
                <w:tcPr>
                  <w:tcW w:w="4165" w:type="dxa"/>
                  <w:vAlign w:val="center"/>
                  <w:hideMark/>
                </w:tcPr>
                <w:p w14:paraId="7050F9CA"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6D37EF09" w14:textId="77777777" w:rsidTr="004950CF">
              <w:trPr>
                <w:tblCellSpacing w:w="0" w:type="dxa"/>
              </w:trPr>
              <w:tc>
                <w:tcPr>
                  <w:tcW w:w="1107" w:type="dxa"/>
                  <w:noWrap/>
                  <w:hideMark/>
                </w:tcPr>
                <w:p w14:paraId="20ADAA6B"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Estimated Total Program Funding:</w:t>
                  </w:r>
                </w:p>
              </w:tc>
              <w:tc>
                <w:tcPr>
                  <w:tcW w:w="4165" w:type="dxa"/>
                  <w:vAlign w:val="center"/>
                  <w:hideMark/>
                </w:tcPr>
                <w:p w14:paraId="416F7DBF"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02CC6948" w14:textId="77777777" w:rsidTr="004950CF">
              <w:trPr>
                <w:tblCellSpacing w:w="0" w:type="dxa"/>
              </w:trPr>
              <w:tc>
                <w:tcPr>
                  <w:tcW w:w="1107" w:type="dxa"/>
                  <w:noWrap/>
                  <w:hideMark/>
                </w:tcPr>
                <w:p w14:paraId="15DA26A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Award Ceiling:</w:t>
                  </w:r>
                </w:p>
              </w:tc>
              <w:tc>
                <w:tcPr>
                  <w:tcW w:w="4165" w:type="dxa"/>
                  <w:vAlign w:val="center"/>
                  <w:hideMark/>
                </w:tcPr>
                <w:p w14:paraId="6D08B9CA"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$100,000</w:t>
                  </w:r>
                </w:p>
              </w:tc>
            </w:tr>
            <w:tr w:rsidR="00C231FB" w:rsidRPr="00DA6654" w14:paraId="3BB688C5" w14:textId="77777777" w:rsidTr="004950CF">
              <w:trPr>
                <w:tblCellSpacing w:w="0" w:type="dxa"/>
              </w:trPr>
              <w:tc>
                <w:tcPr>
                  <w:tcW w:w="1107" w:type="dxa"/>
                  <w:noWrap/>
                  <w:hideMark/>
                </w:tcPr>
                <w:p w14:paraId="76EF9C09"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Award Floor:</w:t>
                  </w:r>
                </w:p>
              </w:tc>
              <w:tc>
                <w:tcPr>
                  <w:tcW w:w="4165" w:type="dxa"/>
                  <w:vAlign w:val="center"/>
                  <w:hideMark/>
                </w:tcPr>
                <w:p w14:paraId="6141FDE8"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$0</w:t>
                  </w:r>
                </w:p>
              </w:tc>
            </w:tr>
            <w:tr w:rsidR="00C231FB" w:rsidRPr="00DA6654" w14:paraId="3569FBAB" w14:textId="77777777" w:rsidTr="004950CF">
              <w:trPr>
                <w:tblCellSpacing w:w="0" w:type="dxa"/>
              </w:trPr>
              <w:tc>
                <w:tcPr>
                  <w:tcW w:w="1107" w:type="dxa"/>
                  <w:noWrap/>
                </w:tcPr>
                <w:p w14:paraId="64A9BF16" w14:textId="77777777" w:rsidR="00C231FB" w:rsidRPr="00DA6654" w:rsidRDefault="00C231FB" w:rsidP="004950CF">
                  <w:pPr>
                    <w:jc w:val="right"/>
                    <w:rPr>
                      <w:rFonts w:ascii="Helvetica" w:hAnsi="Helvetica" w:cs="Arial"/>
                      <w:b/>
                      <w:bCs/>
                      <w:color w:val="333333"/>
                    </w:rPr>
                  </w:pPr>
                </w:p>
              </w:tc>
              <w:tc>
                <w:tcPr>
                  <w:tcW w:w="4165" w:type="dxa"/>
                  <w:vAlign w:val="center"/>
                </w:tcPr>
                <w:p w14:paraId="5F14A0CF" w14:textId="77777777" w:rsidR="00C231FB" w:rsidRPr="00DA6654" w:rsidRDefault="00C231FB" w:rsidP="004950CF">
                  <w:pPr>
                    <w:rPr>
                      <w:rFonts w:ascii="Helvetica" w:hAnsi="Helvetica" w:cs="Arial"/>
                      <w:color w:val="363636"/>
                    </w:rPr>
                  </w:pPr>
                </w:p>
              </w:tc>
            </w:tr>
          </w:tbl>
          <w:p w14:paraId="3DE89A20" w14:textId="77777777" w:rsidR="00C231FB" w:rsidRPr="00DA6654" w:rsidRDefault="00C231FB" w:rsidP="004950CF">
            <w:pPr>
              <w:rPr>
                <w:rFonts w:ascii="Helvetica" w:hAnsi="Helvetica" w:cs="Arial"/>
                <w:color w:val="363636"/>
              </w:rPr>
            </w:pPr>
          </w:p>
        </w:tc>
      </w:tr>
    </w:tbl>
    <w:p w14:paraId="4952EDAC" w14:textId="77777777" w:rsidR="00C231FB" w:rsidRPr="00DA6654" w:rsidRDefault="00C231FB" w:rsidP="00C231FB">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C231FB" w:rsidRPr="00DA6654" w14:paraId="57F14945" w14:textId="77777777" w:rsidTr="004950CF">
        <w:trPr>
          <w:tblCellSpacing w:w="0" w:type="dxa"/>
        </w:trPr>
        <w:tc>
          <w:tcPr>
            <w:tcW w:w="0" w:type="auto"/>
            <w:noWrap/>
            <w:hideMark/>
          </w:tcPr>
          <w:p w14:paraId="0D74B043"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Eligible Applicants:</w:t>
            </w:r>
          </w:p>
        </w:tc>
        <w:tc>
          <w:tcPr>
            <w:tcW w:w="5000" w:type="pct"/>
            <w:vAlign w:val="center"/>
            <w:hideMark/>
          </w:tcPr>
          <w:p w14:paraId="509AA679"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Others (see text field entitled "Additional Information on Eligibility" for clarification)</w:t>
            </w:r>
          </w:p>
        </w:tc>
      </w:tr>
      <w:tr w:rsidR="00C231FB" w:rsidRPr="00DA6654" w14:paraId="5B98DB2A" w14:textId="77777777" w:rsidTr="004950CF">
        <w:trPr>
          <w:tblCellSpacing w:w="0" w:type="dxa"/>
        </w:trPr>
        <w:tc>
          <w:tcPr>
            <w:tcW w:w="0" w:type="auto"/>
            <w:noWrap/>
            <w:hideMark/>
          </w:tcPr>
          <w:p w14:paraId="5E94C9AF"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Additional Information on Eligibility:</w:t>
            </w:r>
          </w:p>
        </w:tc>
        <w:tc>
          <w:tcPr>
            <w:tcW w:w="5000" w:type="pct"/>
            <w:vAlign w:val="center"/>
            <w:hideMark/>
          </w:tcPr>
          <w:p w14:paraId="0D0A34D1"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Only CRU Cooperating Universities are eligible to apply to the RWO component of the Cooperative Research Unit Program pursuant to the Cooperative Research Unit Act (Public Law 86-686).</w:t>
            </w:r>
          </w:p>
        </w:tc>
      </w:tr>
    </w:tbl>
    <w:p w14:paraId="121CBEAA" w14:textId="77777777" w:rsidR="00C231FB" w:rsidRPr="00DA6654" w:rsidRDefault="00C231FB" w:rsidP="00C231FB">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C231FB" w:rsidRPr="00DA6654" w14:paraId="0B1374D5" w14:textId="77777777" w:rsidTr="004950CF">
        <w:trPr>
          <w:tblCellSpacing w:w="0" w:type="dxa"/>
        </w:trPr>
        <w:tc>
          <w:tcPr>
            <w:tcW w:w="0" w:type="auto"/>
            <w:noWrap/>
            <w:hideMark/>
          </w:tcPr>
          <w:p w14:paraId="73CB4284"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Agency Name:</w:t>
            </w:r>
          </w:p>
        </w:tc>
        <w:tc>
          <w:tcPr>
            <w:tcW w:w="5000" w:type="pct"/>
            <w:vAlign w:val="center"/>
            <w:hideMark/>
          </w:tcPr>
          <w:p w14:paraId="57C3BC16"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Geological Survey</w:t>
            </w:r>
          </w:p>
        </w:tc>
      </w:tr>
      <w:tr w:rsidR="00C231FB" w:rsidRPr="00DA6654" w14:paraId="10F864E0" w14:textId="77777777" w:rsidTr="004950CF">
        <w:trPr>
          <w:tblCellSpacing w:w="0" w:type="dxa"/>
        </w:trPr>
        <w:tc>
          <w:tcPr>
            <w:tcW w:w="0" w:type="auto"/>
            <w:noWrap/>
            <w:hideMark/>
          </w:tcPr>
          <w:p w14:paraId="0475C4E2"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Description:</w:t>
            </w:r>
          </w:p>
        </w:tc>
        <w:tc>
          <w:tcPr>
            <w:tcW w:w="5000" w:type="pct"/>
            <w:vAlign w:val="center"/>
            <w:hideMark/>
          </w:tcPr>
          <w:p w14:paraId="350EB9BD" w14:textId="77777777" w:rsidR="00C231FB" w:rsidRPr="00DA6654" w:rsidRDefault="00C231FB" w:rsidP="004950CF">
            <w:pPr>
              <w:rPr>
                <w:rFonts w:ascii="Helvetica" w:hAnsi="Helvetica" w:cs="Arial"/>
                <w:color w:val="363636"/>
              </w:rPr>
            </w:pPr>
            <w:r w:rsidRPr="00DA6654">
              <w:rPr>
                <w:rStyle w:val="ql-editor"/>
                <w:rFonts w:ascii="Helvetica" w:hAnsi="Helvetica" w:cs="Arial"/>
                <w:color w:val="363636"/>
              </w:rPr>
              <w:t>The Cooperative Research Units (CRU) Program is a unique collaborative relationship between States, Universities, the Federal government and a non-profit organization. The program is comprised of 440 states. Since the original nine Units were established in the 1930s, additional Units were established by Congress at specified universities. The 41 units in the program are jointly supported by the US Geological Survey, Host Universities, State Natural Resource Agencies, Wildlife Management Institute, and the US Fish and Wildlife Service.  </w:t>
            </w:r>
          </w:p>
        </w:tc>
      </w:tr>
      <w:tr w:rsidR="00C231FB" w:rsidRPr="00DA6654" w14:paraId="281D3C3A" w14:textId="77777777" w:rsidTr="004950CF">
        <w:trPr>
          <w:tblCellSpacing w:w="0" w:type="dxa"/>
        </w:trPr>
        <w:tc>
          <w:tcPr>
            <w:tcW w:w="0" w:type="auto"/>
            <w:noWrap/>
            <w:hideMark/>
          </w:tcPr>
          <w:p w14:paraId="2442975B"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Link to Additional Information:</w:t>
            </w:r>
          </w:p>
        </w:tc>
        <w:tc>
          <w:tcPr>
            <w:tcW w:w="5000" w:type="pct"/>
            <w:vAlign w:val="center"/>
            <w:hideMark/>
          </w:tcPr>
          <w:p w14:paraId="29B53775" w14:textId="77777777" w:rsidR="00C231FB" w:rsidRPr="00DA6654" w:rsidRDefault="00000000" w:rsidP="004950CF">
            <w:pPr>
              <w:rPr>
                <w:rFonts w:ascii="Helvetica" w:hAnsi="Helvetica" w:cs="Arial"/>
                <w:color w:val="363636"/>
              </w:rPr>
            </w:pPr>
            <w:hyperlink r:id="rId285" w:anchor="relatedDocumentsTab" w:tooltip="See Related Documents" w:history="1">
              <w:r w:rsidR="00C231FB" w:rsidRPr="00DA6654">
                <w:rPr>
                  <w:rStyle w:val="Hyperlink"/>
                  <w:rFonts w:ascii="Helvetica" w:hAnsi="Helvetica" w:cs="Arial"/>
                  <w:color w:val="0000CC"/>
                </w:rPr>
                <w:t>See Related Documents</w:t>
              </w:r>
            </w:hyperlink>
          </w:p>
        </w:tc>
      </w:tr>
      <w:tr w:rsidR="00C231FB" w:rsidRPr="00DA6654" w14:paraId="6D7254B2" w14:textId="77777777" w:rsidTr="004950CF">
        <w:trPr>
          <w:tblCellSpacing w:w="0" w:type="dxa"/>
        </w:trPr>
        <w:tc>
          <w:tcPr>
            <w:tcW w:w="0" w:type="auto"/>
            <w:noWrap/>
            <w:hideMark/>
          </w:tcPr>
          <w:p w14:paraId="049C43CE"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lastRenderedPageBreak/>
              <w:t>Grantor Contact Information:</w:t>
            </w:r>
          </w:p>
        </w:tc>
        <w:tc>
          <w:tcPr>
            <w:tcW w:w="5000" w:type="pct"/>
            <w:vAlign w:val="center"/>
            <w:hideMark/>
          </w:tcPr>
          <w:p w14:paraId="79E1FB4B"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If you have difficulty accessing the full announcement electronically, please contact:</w:t>
            </w:r>
            <w:r w:rsidRPr="00DA6654">
              <w:rPr>
                <w:rFonts w:ascii="Helvetica" w:hAnsi="Helvetica" w:cs="Arial"/>
                <w:color w:val="363636"/>
              </w:rPr>
              <w:br/>
            </w:r>
            <w:r w:rsidRPr="00DA6654">
              <w:rPr>
                <w:rFonts w:ascii="Helvetica" w:hAnsi="Helvetica" w:cs="Arial"/>
                <w:color w:val="363636"/>
              </w:rPr>
              <w:br/>
            </w:r>
            <w:r w:rsidRPr="00DA6654">
              <w:rPr>
                <w:rStyle w:val="search-custom"/>
                <w:rFonts w:ascii="Helvetica" w:hAnsi="Helvetica" w:cs="Arial"/>
                <w:color w:val="363636"/>
              </w:rPr>
              <w:t>FAITH GRAVES fgraves@usgs.gov</w:t>
            </w:r>
            <w:r w:rsidRPr="00DA6654">
              <w:rPr>
                <w:rFonts w:ascii="Helvetica" w:hAnsi="Helvetica" w:cs="Arial"/>
                <w:color w:val="363636"/>
              </w:rPr>
              <w:br/>
            </w:r>
            <w:r w:rsidRPr="00DA6654">
              <w:rPr>
                <w:rFonts w:ascii="Helvetica" w:hAnsi="Helvetica" w:cs="Arial"/>
                <w:color w:val="363636"/>
              </w:rPr>
              <w:br/>
            </w:r>
            <w:hyperlink r:id="rId286" w:history="1">
              <w:r w:rsidRPr="00DA6654">
                <w:rPr>
                  <w:rStyle w:val="Hyperlink"/>
                  <w:rFonts w:ascii="Helvetica" w:hAnsi="Helvetica" w:cs="Arial"/>
                  <w:color w:val="0000CC"/>
                </w:rPr>
                <w:t>fgraves@usgs.gov</w:t>
              </w:r>
            </w:hyperlink>
          </w:p>
        </w:tc>
      </w:tr>
    </w:tbl>
    <w:p w14:paraId="56281298" w14:textId="77777777" w:rsidR="00C231FB" w:rsidRPr="00DA6654" w:rsidRDefault="00C231FB" w:rsidP="00C231FB"/>
    <w:p w14:paraId="5A5E3AA4" w14:textId="77777777" w:rsidR="00C231FB" w:rsidRDefault="00C231FB" w:rsidP="00C231FB">
      <w:pPr>
        <w:pBdr>
          <w:bottom w:val="single" w:sz="6" w:space="1" w:color="auto"/>
        </w:pBdr>
        <w:rPr>
          <w:rStyle w:val="Hyperlink"/>
          <w:rFonts w:ascii="Helvetica" w:hAnsi="Helvetica" w:cs="Helvetica"/>
          <w:color w:val="1155CC"/>
          <w:shd w:val="clear" w:color="auto" w:fill="FFFFFF"/>
        </w:rPr>
      </w:pPr>
      <w:r w:rsidRPr="00DA6654">
        <w:br/>
      </w:r>
      <w:hyperlink r:id="rId287" w:tgtFrame="_blank" w:history="1">
        <w:r w:rsidRPr="005B4FA8">
          <w:rPr>
            <w:rStyle w:val="Hyperlink"/>
            <w:rFonts w:ascii="Helvetica" w:hAnsi="Helvetica" w:cs="Helvetica"/>
            <w:color w:val="1155CC"/>
            <w:shd w:val="clear" w:color="auto" w:fill="FFFFFF"/>
          </w:rPr>
          <w:t>https://www.grants.gov/web/grants/view-opportunity.html?oppId=344029</w:t>
        </w:r>
      </w:hyperlink>
    </w:p>
    <w:p w14:paraId="6BFC9538" w14:textId="77777777" w:rsidR="00C231FB" w:rsidRDefault="00C231FB" w:rsidP="00C231FB">
      <w:pPr>
        <w:pStyle w:val="NoSpacing"/>
        <w:rPr>
          <w:rFonts w:ascii="Helvetica" w:hAnsi="Helvetica" w:cs="Helvetica"/>
          <w:color w:val="222222"/>
          <w:sz w:val="24"/>
          <w:szCs w:val="24"/>
        </w:rPr>
      </w:pPr>
    </w:p>
    <w:p w14:paraId="53F577E9" w14:textId="77777777" w:rsidR="00C231FB" w:rsidRPr="00A73CE7" w:rsidRDefault="00C231FB" w:rsidP="00C231FB">
      <w:pPr>
        <w:pStyle w:val="NoSpacing"/>
        <w:rPr>
          <w:rFonts w:ascii="Helvetica" w:hAnsi="Helvetica" w:cs="Helvetica"/>
          <w:color w:val="222222"/>
          <w:sz w:val="24"/>
          <w:szCs w:val="24"/>
        </w:rPr>
      </w:pPr>
      <w:bookmarkStart w:id="489" w:name="DOINPSSaveAmericaCollection"/>
      <w:bookmarkEnd w:id="489"/>
      <w:r w:rsidRPr="00A73CE7">
        <w:rPr>
          <w:rFonts w:ascii="Helvetica" w:hAnsi="Helvetica" w:cs="Helvetica"/>
          <w:color w:val="222222"/>
          <w:sz w:val="24"/>
          <w:szCs w:val="24"/>
        </w:rPr>
        <w:t>National Park Service</w:t>
      </w:r>
    </w:p>
    <w:p w14:paraId="0B05F526" w14:textId="77777777" w:rsidR="00C231FB" w:rsidRPr="00A73CE7" w:rsidRDefault="00C231FB" w:rsidP="00C231FB">
      <w:pPr>
        <w:pStyle w:val="NoSpacing"/>
        <w:rPr>
          <w:rFonts w:ascii="Helvetica" w:hAnsi="Helvetica" w:cs="Helvetica"/>
          <w:color w:val="222222"/>
          <w:sz w:val="24"/>
          <w:szCs w:val="24"/>
        </w:rPr>
      </w:pPr>
      <w:r w:rsidRPr="00A73CE7">
        <w:rPr>
          <w:rFonts w:ascii="Helvetica" w:hAnsi="Helvetica" w:cs="Helvetica"/>
          <w:color w:val="222222"/>
          <w:sz w:val="24"/>
          <w:szCs w:val="24"/>
        </w:rPr>
        <w:t>FY2022 Historic Preservation Fund- Save America</w:t>
      </w:r>
      <w:r>
        <w:rPr>
          <w:rFonts w:ascii="Helvetica" w:hAnsi="Helvetica" w:cs="Helvetica"/>
          <w:color w:val="222222"/>
          <w:sz w:val="24"/>
          <w:szCs w:val="24"/>
        </w:rPr>
        <w:t>’</w:t>
      </w:r>
      <w:r w:rsidRPr="00A73CE7">
        <w:rPr>
          <w:rFonts w:ascii="Helvetica" w:hAnsi="Helvetica" w:cs="Helvetica"/>
          <w:color w:val="222222"/>
          <w:sz w:val="24"/>
          <w:szCs w:val="24"/>
        </w:rPr>
        <w:t>s Treasures Collection Grants</w:t>
      </w:r>
    </w:p>
    <w:p w14:paraId="7E9A5B90" w14:textId="77777777" w:rsidR="00C231FB" w:rsidRDefault="00C231FB" w:rsidP="00C231FB">
      <w:pPr>
        <w:pStyle w:val="NoSpacing"/>
        <w:rPr>
          <w:rFonts w:ascii="Helvetica" w:hAnsi="Helvetica" w:cs="Helvetica"/>
          <w:color w:val="222222"/>
          <w:sz w:val="24"/>
          <w:szCs w:val="24"/>
        </w:rPr>
      </w:pPr>
      <w:r w:rsidRPr="00A73CE7">
        <w:rPr>
          <w:rFonts w:ascii="Helvetica" w:hAnsi="Helvetica" w:cs="Helvetica"/>
          <w:color w:val="222222"/>
          <w:sz w:val="24"/>
          <w:szCs w:val="24"/>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31FB" w:rsidRPr="00735B0E" w14:paraId="29A3183B"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04"/>
            </w:tblGrid>
            <w:tr w:rsidR="00C231FB" w:rsidRPr="00735B0E" w14:paraId="44D38DE2" w14:textId="77777777" w:rsidTr="004950CF">
              <w:trPr>
                <w:tblCellSpacing w:w="0" w:type="dxa"/>
              </w:trPr>
              <w:tc>
                <w:tcPr>
                  <w:tcW w:w="1428" w:type="dxa"/>
                  <w:noWrap/>
                  <w:hideMark/>
                </w:tcPr>
                <w:p w14:paraId="02B79C53"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Document Type:</w:t>
                  </w:r>
                </w:p>
              </w:tc>
              <w:tc>
                <w:tcPr>
                  <w:tcW w:w="3604" w:type="dxa"/>
                  <w:vAlign w:val="center"/>
                  <w:hideMark/>
                </w:tcPr>
                <w:p w14:paraId="58F4DD1D"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Grants Notice</w:t>
                  </w:r>
                </w:p>
              </w:tc>
            </w:tr>
            <w:tr w:rsidR="00C231FB" w:rsidRPr="00735B0E" w14:paraId="03E40300" w14:textId="77777777" w:rsidTr="004950CF">
              <w:trPr>
                <w:tblCellSpacing w:w="0" w:type="dxa"/>
              </w:trPr>
              <w:tc>
                <w:tcPr>
                  <w:tcW w:w="1428" w:type="dxa"/>
                  <w:noWrap/>
                  <w:hideMark/>
                </w:tcPr>
                <w:p w14:paraId="02F6FA9C"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Number:</w:t>
                  </w:r>
                </w:p>
              </w:tc>
              <w:tc>
                <w:tcPr>
                  <w:tcW w:w="3604" w:type="dxa"/>
                  <w:vAlign w:val="center"/>
                  <w:hideMark/>
                </w:tcPr>
                <w:p w14:paraId="57F8EE8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P22AS00433</w:t>
                  </w:r>
                </w:p>
              </w:tc>
            </w:tr>
            <w:tr w:rsidR="00C231FB" w:rsidRPr="00735B0E" w14:paraId="23B0B37C" w14:textId="77777777" w:rsidTr="004950CF">
              <w:trPr>
                <w:tblCellSpacing w:w="0" w:type="dxa"/>
              </w:trPr>
              <w:tc>
                <w:tcPr>
                  <w:tcW w:w="1428" w:type="dxa"/>
                  <w:noWrap/>
                  <w:hideMark/>
                </w:tcPr>
                <w:p w14:paraId="5D53B977"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Title:</w:t>
                  </w:r>
                </w:p>
              </w:tc>
              <w:tc>
                <w:tcPr>
                  <w:tcW w:w="3604" w:type="dxa"/>
                  <w:vAlign w:val="center"/>
                  <w:hideMark/>
                </w:tcPr>
                <w:p w14:paraId="6FFEF95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FY2022 Historic Preservation Fund- Save America's Treasures Collection Grants</w:t>
                  </w:r>
                </w:p>
              </w:tc>
            </w:tr>
            <w:tr w:rsidR="00C231FB" w:rsidRPr="00735B0E" w14:paraId="0F6B7FF9" w14:textId="77777777" w:rsidTr="004950CF">
              <w:trPr>
                <w:tblCellSpacing w:w="0" w:type="dxa"/>
              </w:trPr>
              <w:tc>
                <w:tcPr>
                  <w:tcW w:w="1428" w:type="dxa"/>
                  <w:noWrap/>
                  <w:hideMark/>
                </w:tcPr>
                <w:p w14:paraId="4CE2621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w:t>
                  </w:r>
                </w:p>
              </w:tc>
              <w:tc>
                <w:tcPr>
                  <w:tcW w:w="3604" w:type="dxa"/>
                  <w:vAlign w:val="center"/>
                  <w:hideMark/>
                </w:tcPr>
                <w:p w14:paraId="23DA7948"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Discretionary</w:t>
                  </w:r>
                </w:p>
              </w:tc>
            </w:tr>
            <w:tr w:rsidR="00C231FB" w:rsidRPr="00735B0E" w14:paraId="736ACCDB" w14:textId="77777777" w:rsidTr="004950CF">
              <w:trPr>
                <w:tblCellSpacing w:w="0" w:type="dxa"/>
              </w:trPr>
              <w:tc>
                <w:tcPr>
                  <w:tcW w:w="1428" w:type="dxa"/>
                  <w:noWrap/>
                  <w:hideMark/>
                </w:tcPr>
                <w:p w14:paraId="2A192B8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 Explanation:</w:t>
                  </w:r>
                </w:p>
              </w:tc>
              <w:tc>
                <w:tcPr>
                  <w:tcW w:w="3604" w:type="dxa"/>
                  <w:vAlign w:val="center"/>
                  <w:hideMark/>
                </w:tcPr>
                <w:p w14:paraId="22A6C89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350F556E" w14:textId="77777777" w:rsidTr="004950CF">
              <w:trPr>
                <w:tblCellSpacing w:w="0" w:type="dxa"/>
              </w:trPr>
              <w:tc>
                <w:tcPr>
                  <w:tcW w:w="1428" w:type="dxa"/>
                  <w:noWrap/>
                  <w:hideMark/>
                </w:tcPr>
                <w:p w14:paraId="6341D2A3"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Instrument Type:</w:t>
                  </w:r>
                </w:p>
              </w:tc>
              <w:tc>
                <w:tcPr>
                  <w:tcW w:w="3604" w:type="dxa"/>
                  <w:vAlign w:val="center"/>
                  <w:hideMark/>
                </w:tcPr>
                <w:p w14:paraId="6F3A9266"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Grant</w:t>
                  </w:r>
                </w:p>
              </w:tc>
            </w:tr>
            <w:tr w:rsidR="00C231FB" w:rsidRPr="00735B0E" w14:paraId="6F9081C4" w14:textId="77777777" w:rsidTr="004950CF">
              <w:trPr>
                <w:tblCellSpacing w:w="0" w:type="dxa"/>
              </w:trPr>
              <w:tc>
                <w:tcPr>
                  <w:tcW w:w="1428" w:type="dxa"/>
                  <w:noWrap/>
                  <w:hideMark/>
                </w:tcPr>
                <w:p w14:paraId="284D38E6"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of Funding Activity:</w:t>
                  </w:r>
                </w:p>
              </w:tc>
              <w:tc>
                <w:tcPr>
                  <w:tcW w:w="3604" w:type="dxa"/>
                  <w:vAlign w:val="center"/>
                  <w:hideMark/>
                </w:tcPr>
                <w:p w14:paraId="358CA486"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Other (see text field entitled "Explanation of Other Category of Funding Activity" for clarification)</w:t>
                  </w:r>
                </w:p>
              </w:tc>
            </w:tr>
            <w:tr w:rsidR="00C231FB" w:rsidRPr="00735B0E" w14:paraId="189B8E2C" w14:textId="77777777" w:rsidTr="004950CF">
              <w:trPr>
                <w:tblCellSpacing w:w="0" w:type="dxa"/>
              </w:trPr>
              <w:tc>
                <w:tcPr>
                  <w:tcW w:w="1428" w:type="dxa"/>
                  <w:noWrap/>
                  <w:hideMark/>
                </w:tcPr>
                <w:p w14:paraId="15CF3B49"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Explanation:</w:t>
                  </w:r>
                </w:p>
              </w:tc>
              <w:tc>
                <w:tcPr>
                  <w:tcW w:w="3604" w:type="dxa"/>
                  <w:vAlign w:val="center"/>
                  <w:hideMark/>
                </w:tcPr>
                <w:p w14:paraId="4A221565"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Historic Preservation</w:t>
                  </w:r>
                </w:p>
              </w:tc>
            </w:tr>
            <w:tr w:rsidR="00C231FB" w:rsidRPr="00735B0E" w14:paraId="774555B0" w14:textId="77777777" w:rsidTr="004950CF">
              <w:trPr>
                <w:tblCellSpacing w:w="0" w:type="dxa"/>
              </w:trPr>
              <w:tc>
                <w:tcPr>
                  <w:tcW w:w="1428" w:type="dxa"/>
                  <w:noWrap/>
                  <w:hideMark/>
                </w:tcPr>
                <w:p w14:paraId="22A9F698"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Expected Number of Awards:</w:t>
                  </w:r>
                </w:p>
              </w:tc>
              <w:tc>
                <w:tcPr>
                  <w:tcW w:w="3604" w:type="dxa"/>
                  <w:vAlign w:val="center"/>
                  <w:hideMark/>
                </w:tcPr>
                <w:p w14:paraId="6D65D91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195754A1" w14:textId="77777777" w:rsidTr="004950CF">
              <w:trPr>
                <w:tblCellSpacing w:w="0" w:type="dxa"/>
              </w:trPr>
              <w:tc>
                <w:tcPr>
                  <w:tcW w:w="1428" w:type="dxa"/>
                  <w:noWrap/>
                  <w:hideMark/>
                </w:tcPr>
                <w:p w14:paraId="39F52C29"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CFDA Number(s):</w:t>
                  </w:r>
                </w:p>
              </w:tc>
              <w:tc>
                <w:tcPr>
                  <w:tcW w:w="3604" w:type="dxa"/>
                  <w:vAlign w:val="center"/>
                  <w:hideMark/>
                </w:tcPr>
                <w:p w14:paraId="0DABF80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15.929 -- Save America's Treasures</w:t>
                  </w:r>
                </w:p>
              </w:tc>
            </w:tr>
            <w:tr w:rsidR="00C231FB" w:rsidRPr="00735B0E" w14:paraId="627F5CE6" w14:textId="77777777" w:rsidTr="004950CF">
              <w:trPr>
                <w:tblCellSpacing w:w="0" w:type="dxa"/>
              </w:trPr>
              <w:tc>
                <w:tcPr>
                  <w:tcW w:w="1428" w:type="dxa"/>
                  <w:noWrap/>
                  <w:hideMark/>
                </w:tcPr>
                <w:p w14:paraId="4656526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Cost Sharing or Matching Requirement:</w:t>
                  </w:r>
                </w:p>
              </w:tc>
              <w:tc>
                <w:tcPr>
                  <w:tcW w:w="3604" w:type="dxa"/>
                  <w:vAlign w:val="center"/>
                  <w:hideMark/>
                </w:tcPr>
                <w:p w14:paraId="78A4B9F8"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Yes</w:t>
                  </w:r>
                </w:p>
              </w:tc>
            </w:tr>
          </w:tbl>
          <w:p w14:paraId="4B1BBC7F" w14:textId="77777777" w:rsidR="00C231FB" w:rsidRPr="00735B0E" w:rsidRDefault="00C231FB"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81"/>
              <w:gridCol w:w="3564"/>
            </w:tblGrid>
            <w:tr w:rsidR="00C231FB" w:rsidRPr="00735B0E" w14:paraId="285A1425" w14:textId="77777777" w:rsidTr="004950CF">
              <w:trPr>
                <w:tblCellSpacing w:w="0" w:type="dxa"/>
              </w:trPr>
              <w:tc>
                <w:tcPr>
                  <w:tcW w:w="1681" w:type="dxa"/>
                  <w:noWrap/>
                  <w:hideMark/>
                </w:tcPr>
                <w:p w14:paraId="021B1EE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Version:</w:t>
                  </w:r>
                </w:p>
              </w:tc>
              <w:tc>
                <w:tcPr>
                  <w:tcW w:w="3591" w:type="dxa"/>
                  <w:vAlign w:val="center"/>
                  <w:hideMark/>
                </w:tcPr>
                <w:p w14:paraId="657DDB7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Synopsis 1</w:t>
                  </w:r>
                </w:p>
              </w:tc>
            </w:tr>
            <w:tr w:rsidR="00C231FB" w:rsidRPr="00735B0E" w14:paraId="665B91B0" w14:textId="77777777" w:rsidTr="004950CF">
              <w:trPr>
                <w:tblCellSpacing w:w="0" w:type="dxa"/>
              </w:trPr>
              <w:tc>
                <w:tcPr>
                  <w:tcW w:w="1681" w:type="dxa"/>
                  <w:noWrap/>
                  <w:hideMark/>
                </w:tcPr>
                <w:p w14:paraId="22C38FB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Posted Date:</w:t>
                  </w:r>
                </w:p>
              </w:tc>
              <w:tc>
                <w:tcPr>
                  <w:tcW w:w="3591" w:type="dxa"/>
                  <w:vAlign w:val="center"/>
                  <w:hideMark/>
                </w:tcPr>
                <w:p w14:paraId="436DCCE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21, 2022</w:t>
                  </w:r>
                </w:p>
              </w:tc>
            </w:tr>
            <w:tr w:rsidR="00C231FB" w:rsidRPr="00735B0E" w14:paraId="23896D91" w14:textId="77777777" w:rsidTr="004950CF">
              <w:trPr>
                <w:tblCellSpacing w:w="0" w:type="dxa"/>
              </w:trPr>
              <w:tc>
                <w:tcPr>
                  <w:tcW w:w="1681" w:type="dxa"/>
                  <w:noWrap/>
                  <w:hideMark/>
                </w:tcPr>
                <w:p w14:paraId="61F0F4DC"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Last Updated Date:</w:t>
                  </w:r>
                </w:p>
              </w:tc>
              <w:tc>
                <w:tcPr>
                  <w:tcW w:w="3591" w:type="dxa"/>
                  <w:vAlign w:val="center"/>
                  <w:hideMark/>
                </w:tcPr>
                <w:p w14:paraId="73EE99A6"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21, 2022</w:t>
                  </w:r>
                </w:p>
              </w:tc>
            </w:tr>
            <w:tr w:rsidR="00C231FB" w:rsidRPr="00735B0E" w14:paraId="6E7D4B89" w14:textId="77777777" w:rsidTr="004950CF">
              <w:trPr>
                <w:tblCellSpacing w:w="0" w:type="dxa"/>
              </w:trPr>
              <w:tc>
                <w:tcPr>
                  <w:tcW w:w="1681" w:type="dxa"/>
                  <w:noWrap/>
                  <w:hideMark/>
                </w:tcPr>
                <w:p w14:paraId="6A3D1BA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Original Closing Date for Applications:</w:t>
                  </w:r>
                </w:p>
              </w:tc>
              <w:tc>
                <w:tcPr>
                  <w:tcW w:w="3591" w:type="dxa"/>
                  <w:vAlign w:val="center"/>
                  <w:hideMark/>
                </w:tcPr>
                <w:p w14:paraId="455BD168"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Dec 20, 2022  Electronically submitted applications must be submitted no later than 11:59 PM, ET, on the listed application due date.</w:t>
                  </w:r>
                </w:p>
              </w:tc>
            </w:tr>
            <w:tr w:rsidR="00C231FB" w:rsidRPr="00735B0E" w14:paraId="4A179437" w14:textId="77777777" w:rsidTr="004950CF">
              <w:trPr>
                <w:tblCellSpacing w:w="0" w:type="dxa"/>
              </w:trPr>
              <w:tc>
                <w:tcPr>
                  <w:tcW w:w="1681" w:type="dxa"/>
                  <w:noWrap/>
                  <w:hideMark/>
                </w:tcPr>
                <w:p w14:paraId="57C7AEE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Current Closing Date for Applications:</w:t>
                  </w:r>
                </w:p>
              </w:tc>
              <w:tc>
                <w:tcPr>
                  <w:tcW w:w="3591" w:type="dxa"/>
                  <w:vAlign w:val="center"/>
                  <w:hideMark/>
                </w:tcPr>
                <w:p w14:paraId="228E59CB"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Dec 20, 2022  Electronically submitted applications must be submitted no later than 11:59 PM, ET, on the listed application due date.</w:t>
                  </w:r>
                </w:p>
              </w:tc>
            </w:tr>
            <w:tr w:rsidR="00C231FB" w:rsidRPr="00735B0E" w14:paraId="12B3CF4C" w14:textId="77777777" w:rsidTr="004950CF">
              <w:trPr>
                <w:tblCellSpacing w:w="0" w:type="dxa"/>
              </w:trPr>
              <w:tc>
                <w:tcPr>
                  <w:tcW w:w="1681" w:type="dxa"/>
                  <w:noWrap/>
                  <w:hideMark/>
                </w:tcPr>
                <w:p w14:paraId="059DE929"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Archive Date:</w:t>
                  </w:r>
                </w:p>
              </w:tc>
              <w:tc>
                <w:tcPr>
                  <w:tcW w:w="3591" w:type="dxa"/>
                  <w:vAlign w:val="center"/>
                  <w:hideMark/>
                </w:tcPr>
                <w:p w14:paraId="160681F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01, 2023</w:t>
                  </w:r>
                </w:p>
              </w:tc>
            </w:tr>
            <w:tr w:rsidR="00C231FB" w:rsidRPr="00735B0E" w14:paraId="0FC533C5" w14:textId="77777777" w:rsidTr="004950CF">
              <w:trPr>
                <w:tblCellSpacing w:w="0" w:type="dxa"/>
              </w:trPr>
              <w:tc>
                <w:tcPr>
                  <w:tcW w:w="1681" w:type="dxa"/>
                  <w:noWrap/>
                  <w:hideMark/>
                </w:tcPr>
                <w:p w14:paraId="17245ACC"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Estimated Total Program Funding:</w:t>
                  </w:r>
                </w:p>
              </w:tc>
              <w:tc>
                <w:tcPr>
                  <w:tcW w:w="3591" w:type="dxa"/>
                  <w:vAlign w:val="center"/>
                  <w:hideMark/>
                </w:tcPr>
                <w:p w14:paraId="68BC02D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$26,500,000</w:t>
                  </w:r>
                </w:p>
              </w:tc>
            </w:tr>
            <w:tr w:rsidR="00C231FB" w:rsidRPr="00735B0E" w14:paraId="7264FB81" w14:textId="77777777" w:rsidTr="004950CF">
              <w:trPr>
                <w:tblCellSpacing w:w="0" w:type="dxa"/>
              </w:trPr>
              <w:tc>
                <w:tcPr>
                  <w:tcW w:w="1681" w:type="dxa"/>
                  <w:noWrap/>
                  <w:hideMark/>
                </w:tcPr>
                <w:p w14:paraId="1B5FBB4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Ceiling:</w:t>
                  </w:r>
                </w:p>
              </w:tc>
              <w:tc>
                <w:tcPr>
                  <w:tcW w:w="3591" w:type="dxa"/>
                  <w:vAlign w:val="center"/>
                  <w:hideMark/>
                </w:tcPr>
                <w:p w14:paraId="429F3FF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$750,000</w:t>
                  </w:r>
                </w:p>
              </w:tc>
            </w:tr>
            <w:tr w:rsidR="00C231FB" w:rsidRPr="00735B0E" w14:paraId="3EF2192D" w14:textId="77777777" w:rsidTr="004950CF">
              <w:trPr>
                <w:tblCellSpacing w:w="0" w:type="dxa"/>
              </w:trPr>
              <w:tc>
                <w:tcPr>
                  <w:tcW w:w="1681" w:type="dxa"/>
                  <w:noWrap/>
                  <w:hideMark/>
                </w:tcPr>
                <w:p w14:paraId="271186D7"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Floor:</w:t>
                  </w:r>
                </w:p>
              </w:tc>
              <w:tc>
                <w:tcPr>
                  <w:tcW w:w="3591" w:type="dxa"/>
                  <w:vAlign w:val="center"/>
                  <w:hideMark/>
                </w:tcPr>
                <w:p w14:paraId="666EAD0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$25,000</w:t>
                  </w:r>
                </w:p>
              </w:tc>
            </w:tr>
          </w:tbl>
          <w:p w14:paraId="68BCAF6F" w14:textId="77777777" w:rsidR="00C231FB" w:rsidRPr="00735B0E" w:rsidRDefault="00C231FB" w:rsidP="004950CF">
            <w:pPr>
              <w:pStyle w:val="NoSpacing"/>
              <w:rPr>
                <w:rFonts w:ascii="Helvetica" w:hAnsi="Helvetica" w:cs="Helvetica"/>
                <w:color w:val="222222"/>
              </w:rPr>
            </w:pPr>
          </w:p>
        </w:tc>
      </w:tr>
    </w:tbl>
    <w:p w14:paraId="70E56047"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231FB" w:rsidRPr="00735B0E" w14:paraId="45D92160" w14:textId="77777777" w:rsidTr="004950CF">
        <w:trPr>
          <w:tblCellSpacing w:w="0" w:type="dxa"/>
        </w:trPr>
        <w:tc>
          <w:tcPr>
            <w:tcW w:w="0" w:type="auto"/>
            <w:noWrap/>
            <w:hideMark/>
          </w:tcPr>
          <w:p w14:paraId="2AAB839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Eligible Applicants:</w:t>
            </w:r>
          </w:p>
        </w:tc>
        <w:tc>
          <w:tcPr>
            <w:tcW w:w="5000" w:type="pct"/>
            <w:vAlign w:val="center"/>
            <w:hideMark/>
          </w:tcPr>
          <w:p w14:paraId="10E5401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County governments</w:t>
            </w:r>
            <w:r w:rsidRPr="00735B0E">
              <w:rPr>
                <w:rFonts w:ascii="Helvetica" w:hAnsi="Helvetica" w:cs="Helvetica"/>
                <w:color w:val="222222"/>
              </w:rPr>
              <w:br/>
              <w:t>City or township governments</w:t>
            </w:r>
            <w:r w:rsidRPr="00735B0E">
              <w:rPr>
                <w:rFonts w:ascii="Helvetica" w:hAnsi="Helvetica" w:cs="Helvetica"/>
                <w:color w:val="222222"/>
              </w:rPr>
              <w:br/>
              <w:t xml:space="preserve">Nonprofits having a 501(c)(3) status with the IRS, other than </w:t>
            </w:r>
            <w:r w:rsidRPr="00735B0E">
              <w:rPr>
                <w:rFonts w:ascii="Helvetica" w:hAnsi="Helvetica" w:cs="Helvetica"/>
                <w:color w:val="222222"/>
              </w:rPr>
              <w:lastRenderedPageBreak/>
              <w:t>institutions of higher education</w:t>
            </w:r>
            <w:r w:rsidRPr="00735B0E">
              <w:rPr>
                <w:rFonts w:ascii="Helvetica" w:hAnsi="Helvetica" w:cs="Helvetica"/>
                <w:color w:val="222222"/>
              </w:rPr>
              <w:br/>
              <w:t>Nonprofits that do not have a 501(c)(3) status with the IRS, other than institutions of higher education</w:t>
            </w:r>
            <w:r w:rsidRPr="00735B0E">
              <w:rPr>
                <w:rFonts w:ascii="Helvetica" w:hAnsi="Helvetica" w:cs="Helvetica"/>
                <w:color w:val="222222"/>
              </w:rPr>
              <w:br/>
              <w:t>Special district governments</w:t>
            </w:r>
            <w:r w:rsidRPr="00735B0E">
              <w:rPr>
                <w:rFonts w:ascii="Helvetica" w:hAnsi="Helvetica" w:cs="Helvetica"/>
                <w:color w:val="222222"/>
              </w:rPr>
              <w:br/>
              <w:t>Independent school districts</w:t>
            </w:r>
            <w:r w:rsidRPr="00735B0E">
              <w:rPr>
                <w:rFonts w:ascii="Helvetica" w:hAnsi="Helvetica" w:cs="Helvetica"/>
                <w:color w:val="222222"/>
              </w:rPr>
              <w:br/>
              <w:t>Public and State controlled institutions of higher education</w:t>
            </w:r>
            <w:r w:rsidRPr="00735B0E">
              <w:rPr>
                <w:rFonts w:ascii="Helvetica" w:hAnsi="Helvetica" w:cs="Helvetica"/>
                <w:color w:val="222222"/>
              </w:rPr>
              <w:br/>
              <w:t>Native American tribal organizations (other than Federally recognized tribal governments)</w:t>
            </w:r>
            <w:r w:rsidRPr="00735B0E">
              <w:rPr>
                <w:rFonts w:ascii="Helvetica" w:hAnsi="Helvetica" w:cs="Helvetica"/>
                <w:color w:val="222222"/>
              </w:rPr>
              <w:br/>
              <w:t>State governments</w:t>
            </w:r>
            <w:r w:rsidRPr="00735B0E">
              <w:rPr>
                <w:rFonts w:ascii="Helvetica" w:hAnsi="Helvetica" w:cs="Helvetica"/>
                <w:color w:val="222222"/>
              </w:rPr>
              <w:br/>
              <w:t>Native American tribal governments (Federally recognized)</w:t>
            </w:r>
            <w:r w:rsidRPr="00735B0E">
              <w:rPr>
                <w:rFonts w:ascii="Helvetica" w:hAnsi="Helvetica" w:cs="Helvetica"/>
                <w:color w:val="222222"/>
              </w:rPr>
              <w:br/>
              <w:t>Private institutions of higher education</w:t>
            </w:r>
            <w:r w:rsidRPr="00735B0E">
              <w:rPr>
                <w:rFonts w:ascii="Helvetica" w:hAnsi="Helvetica" w:cs="Helvetica"/>
                <w:color w:val="222222"/>
              </w:rPr>
              <w:br/>
              <w:t>Others (see text field entitled "Additional Information on Eligibility" for clarification)</w:t>
            </w:r>
          </w:p>
        </w:tc>
      </w:tr>
      <w:tr w:rsidR="00C231FB" w:rsidRPr="00735B0E" w14:paraId="6CA8CC48" w14:textId="77777777" w:rsidTr="004950CF">
        <w:trPr>
          <w:tblCellSpacing w:w="0" w:type="dxa"/>
        </w:trPr>
        <w:tc>
          <w:tcPr>
            <w:tcW w:w="0" w:type="auto"/>
            <w:noWrap/>
            <w:hideMark/>
          </w:tcPr>
          <w:p w14:paraId="35E24A59"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Additional Information on Eligibility:</w:t>
            </w:r>
          </w:p>
        </w:tc>
        <w:tc>
          <w:tcPr>
            <w:tcW w:w="5000" w:type="pct"/>
            <w:vAlign w:val="center"/>
            <w:hideMark/>
          </w:tcPr>
          <w:p w14:paraId="454B167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Federal agencies, with the exception of the National Park Service (NPS). Federal agencies collaborating with a nonprofit partner to preserve the historic properties or collections owned by the federal agency may submit applications through the nonprofit partner. Federally-recognized Indian Tribes, Alaska Natives, and Native Hawaiian Organizations, as defined by 54 USC § 300300.  Grants are not available for sites or collections owned by the NPS.</w:t>
            </w:r>
          </w:p>
        </w:tc>
      </w:tr>
    </w:tbl>
    <w:p w14:paraId="22B1E131"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231FB" w:rsidRPr="00735B0E" w14:paraId="266DD130" w14:textId="77777777" w:rsidTr="004950CF">
        <w:trPr>
          <w:tblCellSpacing w:w="0" w:type="dxa"/>
        </w:trPr>
        <w:tc>
          <w:tcPr>
            <w:tcW w:w="0" w:type="auto"/>
            <w:noWrap/>
            <w:hideMark/>
          </w:tcPr>
          <w:p w14:paraId="1D18D22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Agency Name:</w:t>
            </w:r>
          </w:p>
        </w:tc>
        <w:tc>
          <w:tcPr>
            <w:tcW w:w="5000" w:type="pct"/>
            <w:vAlign w:val="center"/>
            <w:hideMark/>
          </w:tcPr>
          <w:p w14:paraId="5C438C64"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National Park Service</w:t>
            </w:r>
          </w:p>
        </w:tc>
      </w:tr>
      <w:tr w:rsidR="00C231FB" w:rsidRPr="00735B0E" w14:paraId="7C5E0262" w14:textId="77777777" w:rsidTr="004950CF">
        <w:trPr>
          <w:tblCellSpacing w:w="0" w:type="dxa"/>
        </w:trPr>
        <w:tc>
          <w:tcPr>
            <w:tcW w:w="0" w:type="auto"/>
            <w:noWrap/>
            <w:hideMark/>
          </w:tcPr>
          <w:p w14:paraId="5DFEF7C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Description:</w:t>
            </w:r>
          </w:p>
        </w:tc>
        <w:tc>
          <w:tcPr>
            <w:tcW w:w="5000" w:type="pct"/>
            <w:vAlign w:val="center"/>
            <w:hideMark/>
          </w:tcPr>
          <w:p w14:paraId="19736E5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Save America’s Treasures grants from the Historic Preservation Fund provide preservation and/or conservation assistance to nationally significant historic properties and collections. Grants are awarded through a competitive process and require a dollar-for-dollar, non-Federal match, which can be cash or documented in-kind. The grant program is administered by the National Park Service (NPS) in partnership with the National Endowment for the Arts (NEA), the National Endowment for the Humanities (NEH), and the Institute of Museum and Library Services (IMLS). There are separate opportunities for preservation and collections projects. The collections opportunity can be found under opportunity number P22AS00433. The preservation opportunity can be found under opportunity Number P22AS00432. FY2022 Public Law 117-103 provides $26.5 million for the SAT Grant Program.  </w:t>
            </w:r>
          </w:p>
        </w:tc>
      </w:tr>
      <w:tr w:rsidR="00C231FB" w:rsidRPr="00735B0E" w14:paraId="6D34FE42" w14:textId="77777777" w:rsidTr="004950CF">
        <w:trPr>
          <w:tblCellSpacing w:w="0" w:type="dxa"/>
        </w:trPr>
        <w:tc>
          <w:tcPr>
            <w:tcW w:w="0" w:type="auto"/>
            <w:noWrap/>
            <w:hideMark/>
          </w:tcPr>
          <w:p w14:paraId="3D8E5B9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Link to Additional Information:</w:t>
            </w:r>
          </w:p>
        </w:tc>
        <w:tc>
          <w:tcPr>
            <w:tcW w:w="5000" w:type="pct"/>
            <w:vAlign w:val="center"/>
            <w:hideMark/>
          </w:tcPr>
          <w:p w14:paraId="195BAE28" w14:textId="77777777" w:rsidR="00C231FB" w:rsidRPr="00735B0E" w:rsidRDefault="00000000" w:rsidP="004950CF">
            <w:pPr>
              <w:pStyle w:val="NoSpacing"/>
              <w:rPr>
                <w:rFonts w:ascii="Helvetica" w:hAnsi="Helvetica" w:cs="Helvetica"/>
                <w:color w:val="222222"/>
              </w:rPr>
            </w:pPr>
            <w:hyperlink r:id="rId288" w:tgtFrame="_blank" w:tooltip="Link to Additional Information" w:history="1">
              <w:r w:rsidR="00C231FB" w:rsidRPr="00735B0E">
                <w:rPr>
                  <w:rStyle w:val="Hyperlink"/>
                  <w:rFonts w:ascii="Helvetica" w:hAnsi="Helvetica" w:cs="Helvetica"/>
                </w:rPr>
                <w:t>http://go.nps.gov/sat</w:t>
              </w:r>
            </w:hyperlink>
          </w:p>
        </w:tc>
      </w:tr>
      <w:tr w:rsidR="00C231FB" w:rsidRPr="00735B0E" w14:paraId="72A93FBB" w14:textId="77777777" w:rsidTr="004950CF">
        <w:trPr>
          <w:tblCellSpacing w:w="0" w:type="dxa"/>
        </w:trPr>
        <w:tc>
          <w:tcPr>
            <w:tcW w:w="0" w:type="auto"/>
            <w:noWrap/>
            <w:hideMark/>
          </w:tcPr>
          <w:p w14:paraId="250B1FF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Grantor Contact Information:</w:t>
            </w:r>
          </w:p>
        </w:tc>
        <w:tc>
          <w:tcPr>
            <w:tcW w:w="5000" w:type="pct"/>
            <w:vAlign w:val="center"/>
            <w:hideMark/>
          </w:tcPr>
          <w:p w14:paraId="36D70A0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If you have difficulty accessing the full announcement electronically, please contact:</w:t>
            </w:r>
            <w:r w:rsidRPr="00735B0E">
              <w:rPr>
                <w:rFonts w:ascii="Helvetica" w:hAnsi="Helvetica" w:cs="Helvetica"/>
                <w:color w:val="222222"/>
              </w:rPr>
              <w:br/>
            </w:r>
            <w:r w:rsidRPr="00735B0E">
              <w:rPr>
                <w:rFonts w:ascii="Helvetica" w:hAnsi="Helvetica" w:cs="Helvetica"/>
                <w:color w:val="222222"/>
              </w:rPr>
              <w:br/>
              <w:t>STLPG Staff STLPG@nps.gov</w:t>
            </w:r>
            <w:r w:rsidRPr="00735B0E">
              <w:rPr>
                <w:rFonts w:ascii="Helvetica" w:hAnsi="Helvetica" w:cs="Helvetica"/>
                <w:color w:val="222222"/>
              </w:rPr>
              <w:br/>
            </w:r>
            <w:r w:rsidRPr="00735B0E">
              <w:rPr>
                <w:rFonts w:ascii="Helvetica" w:hAnsi="Helvetica" w:cs="Helvetica"/>
                <w:color w:val="222222"/>
              </w:rPr>
              <w:br/>
            </w:r>
            <w:hyperlink r:id="rId289" w:history="1">
              <w:r w:rsidRPr="00735B0E">
                <w:rPr>
                  <w:rStyle w:val="Hyperlink"/>
                  <w:rFonts w:ascii="Helvetica" w:hAnsi="Helvetica" w:cs="Helvetica"/>
                </w:rPr>
                <w:t>STLPG@nps.gov</w:t>
              </w:r>
            </w:hyperlink>
          </w:p>
        </w:tc>
      </w:tr>
    </w:tbl>
    <w:p w14:paraId="61FECCD0" w14:textId="77777777" w:rsidR="00C231FB" w:rsidRPr="00A73CE7" w:rsidRDefault="00C231FB" w:rsidP="00C231FB">
      <w:pPr>
        <w:pStyle w:val="NoSpacing"/>
        <w:rPr>
          <w:rFonts w:ascii="Helvetica" w:hAnsi="Helvetica" w:cs="Helvetica"/>
          <w:color w:val="222222"/>
          <w:sz w:val="24"/>
          <w:szCs w:val="24"/>
        </w:rPr>
      </w:pPr>
    </w:p>
    <w:p w14:paraId="0704265A" w14:textId="77777777" w:rsidR="00C231FB" w:rsidRDefault="00000000" w:rsidP="00C231FB">
      <w:pPr>
        <w:pStyle w:val="NoSpacing"/>
        <w:pBdr>
          <w:bottom w:val="single" w:sz="6" w:space="1" w:color="auto"/>
        </w:pBdr>
        <w:rPr>
          <w:rFonts w:ascii="Helvetica" w:hAnsi="Helvetica" w:cs="Helvetica"/>
          <w:color w:val="222222"/>
          <w:sz w:val="24"/>
          <w:szCs w:val="24"/>
        </w:rPr>
      </w:pPr>
      <w:hyperlink r:id="rId290" w:history="1">
        <w:r w:rsidR="00C231FB" w:rsidRPr="00A0477D">
          <w:rPr>
            <w:rStyle w:val="Hyperlink"/>
            <w:rFonts w:ascii="Helvetica" w:hAnsi="Helvetica" w:cs="Helvetica"/>
            <w:sz w:val="24"/>
            <w:szCs w:val="24"/>
          </w:rPr>
          <w:t>https://www.grants.gov/web/grants/view-opportunity.html?oppId=343691</w:t>
        </w:r>
      </w:hyperlink>
    </w:p>
    <w:p w14:paraId="453FF58E" w14:textId="77777777" w:rsidR="00C231FB" w:rsidRDefault="00C231FB" w:rsidP="00C231FB">
      <w:pPr>
        <w:pStyle w:val="NoSpacing"/>
        <w:ind w:left="180"/>
        <w:rPr>
          <w:rFonts w:ascii="Helvetica" w:hAnsi="Helvetica" w:cs="Helvetica"/>
          <w:color w:val="222222"/>
          <w:sz w:val="24"/>
          <w:szCs w:val="24"/>
        </w:rPr>
      </w:pPr>
    </w:p>
    <w:p w14:paraId="41BC1E87" w14:textId="77777777" w:rsidR="00C231FB" w:rsidRPr="00A73CE7" w:rsidRDefault="00C231FB" w:rsidP="00C231FB">
      <w:pPr>
        <w:pStyle w:val="NoSpacing"/>
        <w:rPr>
          <w:rFonts w:ascii="Helvetica" w:hAnsi="Helvetica" w:cs="Helvetica"/>
          <w:color w:val="222222"/>
          <w:sz w:val="24"/>
          <w:szCs w:val="24"/>
        </w:rPr>
      </w:pPr>
      <w:bookmarkStart w:id="490" w:name="DOINPSSaveAmericaPreservation"/>
      <w:bookmarkEnd w:id="490"/>
      <w:r w:rsidRPr="00A73CE7">
        <w:rPr>
          <w:rFonts w:ascii="Helvetica" w:hAnsi="Helvetica" w:cs="Helvetica"/>
          <w:color w:val="222222"/>
          <w:sz w:val="24"/>
          <w:szCs w:val="24"/>
        </w:rPr>
        <w:t>National Park Service</w:t>
      </w:r>
    </w:p>
    <w:p w14:paraId="68EC07FE" w14:textId="77777777" w:rsidR="00C231FB" w:rsidRPr="00A73CE7" w:rsidRDefault="00C231FB" w:rsidP="00C231FB">
      <w:pPr>
        <w:pStyle w:val="NoSpacing"/>
        <w:rPr>
          <w:rFonts w:ascii="Helvetica" w:hAnsi="Helvetica" w:cs="Helvetica"/>
          <w:color w:val="222222"/>
          <w:sz w:val="24"/>
          <w:szCs w:val="24"/>
        </w:rPr>
      </w:pPr>
      <w:r w:rsidRPr="00A73CE7">
        <w:rPr>
          <w:rFonts w:ascii="Helvetica" w:hAnsi="Helvetica" w:cs="Helvetica"/>
          <w:color w:val="222222"/>
          <w:sz w:val="24"/>
          <w:szCs w:val="24"/>
        </w:rPr>
        <w:t>FY2022 Historic Preservation Fund- Save America</w:t>
      </w:r>
      <w:r>
        <w:rPr>
          <w:rFonts w:ascii="Helvetica" w:hAnsi="Helvetica" w:cs="Helvetica"/>
          <w:color w:val="222222"/>
          <w:sz w:val="24"/>
          <w:szCs w:val="24"/>
        </w:rPr>
        <w:t>’</w:t>
      </w:r>
      <w:r w:rsidRPr="00A73CE7">
        <w:rPr>
          <w:rFonts w:ascii="Helvetica" w:hAnsi="Helvetica" w:cs="Helvetica"/>
          <w:color w:val="222222"/>
          <w:sz w:val="24"/>
          <w:szCs w:val="24"/>
        </w:rPr>
        <w:t>s Treasures Preservation Grants</w:t>
      </w:r>
    </w:p>
    <w:p w14:paraId="41FB8B24" w14:textId="77777777" w:rsidR="00C231FB" w:rsidRDefault="00C231FB" w:rsidP="00C231FB">
      <w:pPr>
        <w:pStyle w:val="NoSpacing"/>
        <w:rPr>
          <w:rFonts w:ascii="Helvetica" w:hAnsi="Helvetica" w:cs="Helvetica"/>
          <w:color w:val="222222"/>
          <w:sz w:val="24"/>
          <w:szCs w:val="24"/>
        </w:rPr>
      </w:pPr>
      <w:r w:rsidRPr="00A73CE7">
        <w:rPr>
          <w:rFonts w:ascii="Helvetica" w:hAnsi="Helvetica" w:cs="Helvetica"/>
          <w:color w:val="222222"/>
          <w:sz w:val="24"/>
          <w:szCs w:val="24"/>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31FB" w:rsidRPr="00735B0E" w14:paraId="5D3451E2"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14"/>
            </w:tblGrid>
            <w:tr w:rsidR="00C231FB" w:rsidRPr="00735B0E" w14:paraId="402048C8" w14:textId="77777777" w:rsidTr="004950CF">
              <w:trPr>
                <w:tblCellSpacing w:w="0" w:type="dxa"/>
              </w:trPr>
              <w:tc>
                <w:tcPr>
                  <w:tcW w:w="1518" w:type="dxa"/>
                  <w:noWrap/>
                  <w:hideMark/>
                </w:tcPr>
                <w:p w14:paraId="6A15C52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Document Type:</w:t>
                  </w:r>
                </w:p>
              </w:tc>
              <w:tc>
                <w:tcPr>
                  <w:tcW w:w="3514" w:type="dxa"/>
                  <w:vAlign w:val="center"/>
                  <w:hideMark/>
                </w:tcPr>
                <w:p w14:paraId="603A857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Grants Notice</w:t>
                  </w:r>
                </w:p>
              </w:tc>
            </w:tr>
            <w:tr w:rsidR="00C231FB" w:rsidRPr="00735B0E" w14:paraId="3A6EB57D" w14:textId="77777777" w:rsidTr="004950CF">
              <w:trPr>
                <w:tblCellSpacing w:w="0" w:type="dxa"/>
              </w:trPr>
              <w:tc>
                <w:tcPr>
                  <w:tcW w:w="1518" w:type="dxa"/>
                  <w:noWrap/>
                  <w:hideMark/>
                </w:tcPr>
                <w:p w14:paraId="3194ECDC"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Funding Opportunity Number:</w:t>
                  </w:r>
                </w:p>
              </w:tc>
              <w:tc>
                <w:tcPr>
                  <w:tcW w:w="3514" w:type="dxa"/>
                  <w:vAlign w:val="center"/>
                  <w:hideMark/>
                </w:tcPr>
                <w:p w14:paraId="394F835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P22AS00432</w:t>
                  </w:r>
                </w:p>
              </w:tc>
            </w:tr>
            <w:tr w:rsidR="00C231FB" w:rsidRPr="00735B0E" w14:paraId="34DB8F9C" w14:textId="77777777" w:rsidTr="004950CF">
              <w:trPr>
                <w:tblCellSpacing w:w="0" w:type="dxa"/>
              </w:trPr>
              <w:tc>
                <w:tcPr>
                  <w:tcW w:w="1518" w:type="dxa"/>
                  <w:noWrap/>
                  <w:hideMark/>
                </w:tcPr>
                <w:p w14:paraId="4435532D"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Title:</w:t>
                  </w:r>
                </w:p>
              </w:tc>
              <w:tc>
                <w:tcPr>
                  <w:tcW w:w="3514" w:type="dxa"/>
                  <w:vAlign w:val="center"/>
                  <w:hideMark/>
                </w:tcPr>
                <w:p w14:paraId="4CC4CC3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FY2022 Historic Preservation Fund- Save America's Treasures Preservation Grants</w:t>
                  </w:r>
                </w:p>
              </w:tc>
            </w:tr>
            <w:tr w:rsidR="00C231FB" w:rsidRPr="00735B0E" w14:paraId="75331716" w14:textId="77777777" w:rsidTr="004950CF">
              <w:trPr>
                <w:tblCellSpacing w:w="0" w:type="dxa"/>
              </w:trPr>
              <w:tc>
                <w:tcPr>
                  <w:tcW w:w="1518" w:type="dxa"/>
                  <w:noWrap/>
                  <w:hideMark/>
                </w:tcPr>
                <w:p w14:paraId="66211289"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w:t>
                  </w:r>
                </w:p>
              </w:tc>
              <w:tc>
                <w:tcPr>
                  <w:tcW w:w="3514" w:type="dxa"/>
                  <w:vAlign w:val="center"/>
                  <w:hideMark/>
                </w:tcPr>
                <w:p w14:paraId="1DD0FAD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Discretionary</w:t>
                  </w:r>
                </w:p>
              </w:tc>
            </w:tr>
            <w:tr w:rsidR="00C231FB" w:rsidRPr="00735B0E" w14:paraId="29BB34F7" w14:textId="77777777" w:rsidTr="004950CF">
              <w:trPr>
                <w:tblCellSpacing w:w="0" w:type="dxa"/>
              </w:trPr>
              <w:tc>
                <w:tcPr>
                  <w:tcW w:w="1518" w:type="dxa"/>
                  <w:noWrap/>
                  <w:hideMark/>
                </w:tcPr>
                <w:p w14:paraId="4409AE2A"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 Explanation:</w:t>
                  </w:r>
                </w:p>
              </w:tc>
              <w:tc>
                <w:tcPr>
                  <w:tcW w:w="3514" w:type="dxa"/>
                  <w:vAlign w:val="center"/>
                  <w:hideMark/>
                </w:tcPr>
                <w:p w14:paraId="426B4EC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1436C498" w14:textId="77777777" w:rsidTr="004950CF">
              <w:trPr>
                <w:tblCellSpacing w:w="0" w:type="dxa"/>
              </w:trPr>
              <w:tc>
                <w:tcPr>
                  <w:tcW w:w="1518" w:type="dxa"/>
                  <w:noWrap/>
                  <w:hideMark/>
                </w:tcPr>
                <w:p w14:paraId="0DEBB27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Instrument Type:</w:t>
                  </w:r>
                </w:p>
              </w:tc>
              <w:tc>
                <w:tcPr>
                  <w:tcW w:w="3514" w:type="dxa"/>
                  <w:vAlign w:val="center"/>
                  <w:hideMark/>
                </w:tcPr>
                <w:p w14:paraId="262929D6"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Grant</w:t>
                  </w:r>
                </w:p>
              </w:tc>
            </w:tr>
            <w:tr w:rsidR="00C231FB" w:rsidRPr="00735B0E" w14:paraId="65509611" w14:textId="77777777" w:rsidTr="004950CF">
              <w:trPr>
                <w:tblCellSpacing w:w="0" w:type="dxa"/>
              </w:trPr>
              <w:tc>
                <w:tcPr>
                  <w:tcW w:w="1518" w:type="dxa"/>
                  <w:noWrap/>
                  <w:hideMark/>
                </w:tcPr>
                <w:p w14:paraId="1420CA7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of Funding Activity:</w:t>
                  </w:r>
                </w:p>
              </w:tc>
              <w:tc>
                <w:tcPr>
                  <w:tcW w:w="3514" w:type="dxa"/>
                  <w:vAlign w:val="center"/>
                  <w:hideMark/>
                </w:tcPr>
                <w:p w14:paraId="4905245B"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Other (see text field entitled "Explanation of Other Category of Funding Activity" for clarification)</w:t>
                  </w:r>
                </w:p>
              </w:tc>
            </w:tr>
            <w:tr w:rsidR="00C231FB" w:rsidRPr="00735B0E" w14:paraId="5B175E15" w14:textId="77777777" w:rsidTr="004950CF">
              <w:trPr>
                <w:tblCellSpacing w:w="0" w:type="dxa"/>
              </w:trPr>
              <w:tc>
                <w:tcPr>
                  <w:tcW w:w="1518" w:type="dxa"/>
                  <w:noWrap/>
                  <w:hideMark/>
                </w:tcPr>
                <w:p w14:paraId="5F99F04D"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Explanation:</w:t>
                  </w:r>
                </w:p>
              </w:tc>
              <w:tc>
                <w:tcPr>
                  <w:tcW w:w="3514" w:type="dxa"/>
                  <w:vAlign w:val="center"/>
                  <w:hideMark/>
                </w:tcPr>
                <w:p w14:paraId="2FA4A9EB"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Historic Preservation</w:t>
                  </w:r>
                </w:p>
              </w:tc>
            </w:tr>
            <w:tr w:rsidR="00C231FB" w:rsidRPr="00735B0E" w14:paraId="4281D95D" w14:textId="77777777" w:rsidTr="004950CF">
              <w:trPr>
                <w:tblCellSpacing w:w="0" w:type="dxa"/>
              </w:trPr>
              <w:tc>
                <w:tcPr>
                  <w:tcW w:w="1518" w:type="dxa"/>
                  <w:noWrap/>
                  <w:hideMark/>
                </w:tcPr>
                <w:p w14:paraId="2A8130E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Expected Number of Awards:</w:t>
                  </w:r>
                </w:p>
              </w:tc>
              <w:tc>
                <w:tcPr>
                  <w:tcW w:w="3514" w:type="dxa"/>
                  <w:vAlign w:val="center"/>
                  <w:hideMark/>
                </w:tcPr>
                <w:p w14:paraId="393F0A7B"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431DC1C9" w14:textId="77777777" w:rsidTr="004950CF">
              <w:trPr>
                <w:tblCellSpacing w:w="0" w:type="dxa"/>
              </w:trPr>
              <w:tc>
                <w:tcPr>
                  <w:tcW w:w="1518" w:type="dxa"/>
                  <w:noWrap/>
                  <w:hideMark/>
                </w:tcPr>
                <w:p w14:paraId="0A7CA5F9"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CFDA Number(s):</w:t>
                  </w:r>
                </w:p>
              </w:tc>
              <w:tc>
                <w:tcPr>
                  <w:tcW w:w="3514" w:type="dxa"/>
                  <w:vAlign w:val="center"/>
                  <w:hideMark/>
                </w:tcPr>
                <w:p w14:paraId="6AF7E51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15.929 -- Save America's Treasures</w:t>
                  </w:r>
                </w:p>
              </w:tc>
            </w:tr>
            <w:tr w:rsidR="00C231FB" w:rsidRPr="00735B0E" w14:paraId="2D6455DA" w14:textId="77777777" w:rsidTr="004950CF">
              <w:trPr>
                <w:tblCellSpacing w:w="0" w:type="dxa"/>
              </w:trPr>
              <w:tc>
                <w:tcPr>
                  <w:tcW w:w="1518" w:type="dxa"/>
                  <w:noWrap/>
                  <w:hideMark/>
                </w:tcPr>
                <w:p w14:paraId="67A008A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Cost Sharing or Matching Requirement:</w:t>
                  </w:r>
                </w:p>
              </w:tc>
              <w:tc>
                <w:tcPr>
                  <w:tcW w:w="3514" w:type="dxa"/>
                  <w:vAlign w:val="center"/>
                  <w:hideMark/>
                </w:tcPr>
                <w:p w14:paraId="0179815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Yes</w:t>
                  </w:r>
                </w:p>
              </w:tc>
            </w:tr>
          </w:tbl>
          <w:p w14:paraId="7D3E6535" w14:textId="77777777" w:rsidR="00C231FB" w:rsidRPr="00735B0E" w:rsidRDefault="00C231FB"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81"/>
              <w:gridCol w:w="3564"/>
            </w:tblGrid>
            <w:tr w:rsidR="00C231FB" w:rsidRPr="00735B0E" w14:paraId="087C9D92" w14:textId="77777777" w:rsidTr="004950CF">
              <w:trPr>
                <w:tblCellSpacing w:w="0" w:type="dxa"/>
              </w:trPr>
              <w:tc>
                <w:tcPr>
                  <w:tcW w:w="1681" w:type="dxa"/>
                  <w:noWrap/>
                  <w:hideMark/>
                </w:tcPr>
                <w:p w14:paraId="5DBDA5DD"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Version:</w:t>
                  </w:r>
                </w:p>
              </w:tc>
              <w:tc>
                <w:tcPr>
                  <w:tcW w:w="3591" w:type="dxa"/>
                  <w:vAlign w:val="center"/>
                  <w:hideMark/>
                </w:tcPr>
                <w:p w14:paraId="4F90FE67"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Synopsis 1</w:t>
                  </w:r>
                </w:p>
              </w:tc>
            </w:tr>
            <w:tr w:rsidR="00C231FB" w:rsidRPr="00735B0E" w14:paraId="71DD6E9D" w14:textId="77777777" w:rsidTr="004950CF">
              <w:trPr>
                <w:tblCellSpacing w:w="0" w:type="dxa"/>
              </w:trPr>
              <w:tc>
                <w:tcPr>
                  <w:tcW w:w="1681" w:type="dxa"/>
                  <w:noWrap/>
                  <w:hideMark/>
                </w:tcPr>
                <w:p w14:paraId="2FB5AFF3"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Posted Date:</w:t>
                  </w:r>
                </w:p>
              </w:tc>
              <w:tc>
                <w:tcPr>
                  <w:tcW w:w="3591" w:type="dxa"/>
                  <w:vAlign w:val="center"/>
                  <w:hideMark/>
                </w:tcPr>
                <w:p w14:paraId="682BC2C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21, 2022</w:t>
                  </w:r>
                </w:p>
              </w:tc>
            </w:tr>
            <w:tr w:rsidR="00C231FB" w:rsidRPr="00735B0E" w14:paraId="0E2DC2F0" w14:textId="77777777" w:rsidTr="004950CF">
              <w:trPr>
                <w:tblCellSpacing w:w="0" w:type="dxa"/>
              </w:trPr>
              <w:tc>
                <w:tcPr>
                  <w:tcW w:w="1681" w:type="dxa"/>
                  <w:noWrap/>
                  <w:hideMark/>
                </w:tcPr>
                <w:p w14:paraId="56E9810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Last Updated Date:</w:t>
                  </w:r>
                </w:p>
              </w:tc>
              <w:tc>
                <w:tcPr>
                  <w:tcW w:w="3591" w:type="dxa"/>
                  <w:vAlign w:val="center"/>
                  <w:hideMark/>
                </w:tcPr>
                <w:p w14:paraId="5708F863"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21, 2022</w:t>
                  </w:r>
                </w:p>
              </w:tc>
            </w:tr>
            <w:tr w:rsidR="00C231FB" w:rsidRPr="00735B0E" w14:paraId="6194B571" w14:textId="77777777" w:rsidTr="004950CF">
              <w:trPr>
                <w:tblCellSpacing w:w="0" w:type="dxa"/>
              </w:trPr>
              <w:tc>
                <w:tcPr>
                  <w:tcW w:w="1681" w:type="dxa"/>
                  <w:noWrap/>
                  <w:hideMark/>
                </w:tcPr>
                <w:p w14:paraId="0C9C23E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Original Closing Date for Applications:</w:t>
                  </w:r>
                </w:p>
              </w:tc>
              <w:tc>
                <w:tcPr>
                  <w:tcW w:w="3591" w:type="dxa"/>
                  <w:vAlign w:val="center"/>
                  <w:hideMark/>
                </w:tcPr>
                <w:p w14:paraId="5D1AA0B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Dec 20, 2022  Electronically submitted applications must be submitted no later than 11:59 PM, ET, on the listed application due date.</w:t>
                  </w:r>
                </w:p>
              </w:tc>
            </w:tr>
            <w:tr w:rsidR="00C231FB" w:rsidRPr="00735B0E" w14:paraId="76642152" w14:textId="77777777" w:rsidTr="004950CF">
              <w:trPr>
                <w:tblCellSpacing w:w="0" w:type="dxa"/>
              </w:trPr>
              <w:tc>
                <w:tcPr>
                  <w:tcW w:w="1681" w:type="dxa"/>
                  <w:noWrap/>
                  <w:hideMark/>
                </w:tcPr>
                <w:p w14:paraId="2101A0E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Current Closing Date for Applications:</w:t>
                  </w:r>
                </w:p>
              </w:tc>
              <w:tc>
                <w:tcPr>
                  <w:tcW w:w="3591" w:type="dxa"/>
                  <w:vAlign w:val="center"/>
                  <w:hideMark/>
                </w:tcPr>
                <w:p w14:paraId="568639C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Dec 20, 2022  Electronically submitted applications must be submitted no later than 11:59 PM, ET, on the listed application due date.</w:t>
                  </w:r>
                </w:p>
              </w:tc>
            </w:tr>
            <w:tr w:rsidR="00C231FB" w:rsidRPr="00735B0E" w14:paraId="7CA9294D" w14:textId="77777777" w:rsidTr="004950CF">
              <w:trPr>
                <w:tblCellSpacing w:w="0" w:type="dxa"/>
              </w:trPr>
              <w:tc>
                <w:tcPr>
                  <w:tcW w:w="1681" w:type="dxa"/>
                  <w:noWrap/>
                  <w:hideMark/>
                </w:tcPr>
                <w:p w14:paraId="7A5F3B4D"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Archive Date:</w:t>
                  </w:r>
                </w:p>
              </w:tc>
              <w:tc>
                <w:tcPr>
                  <w:tcW w:w="3591" w:type="dxa"/>
                  <w:vAlign w:val="center"/>
                  <w:hideMark/>
                </w:tcPr>
                <w:p w14:paraId="3272E43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08, 2023</w:t>
                  </w:r>
                </w:p>
              </w:tc>
            </w:tr>
            <w:tr w:rsidR="00C231FB" w:rsidRPr="00735B0E" w14:paraId="49F95810" w14:textId="77777777" w:rsidTr="004950CF">
              <w:trPr>
                <w:tblCellSpacing w:w="0" w:type="dxa"/>
              </w:trPr>
              <w:tc>
                <w:tcPr>
                  <w:tcW w:w="1681" w:type="dxa"/>
                  <w:noWrap/>
                  <w:hideMark/>
                </w:tcPr>
                <w:p w14:paraId="00A278B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Estimated Total Program Funding:</w:t>
                  </w:r>
                </w:p>
              </w:tc>
              <w:tc>
                <w:tcPr>
                  <w:tcW w:w="3591" w:type="dxa"/>
                  <w:vAlign w:val="center"/>
                  <w:hideMark/>
                </w:tcPr>
                <w:p w14:paraId="73FCF2B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$26,500,000</w:t>
                  </w:r>
                </w:p>
              </w:tc>
            </w:tr>
            <w:tr w:rsidR="00C231FB" w:rsidRPr="00735B0E" w14:paraId="095080D6" w14:textId="77777777" w:rsidTr="004950CF">
              <w:trPr>
                <w:tblCellSpacing w:w="0" w:type="dxa"/>
              </w:trPr>
              <w:tc>
                <w:tcPr>
                  <w:tcW w:w="1681" w:type="dxa"/>
                  <w:noWrap/>
                  <w:hideMark/>
                </w:tcPr>
                <w:p w14:paraId="7DB4388C"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Ceiling:</w:t>
                  </w:r>
                </w:p>
              </w:tc>
              <w:tc>
                <w:tcPr>
                  <w:tcW w:w="3591" w:type="dxa"/>
                  <w:vAlign w:val="center"/>
                  <w:hideMark/>
                </w:tcPr>
                <w:p w14:paraId="05EA51CB"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$750,000</w:t>
                  </w:r>
                </w:p>
              </w:tc>
            </w:tr>
            <w:tr w:rsidR="00C231FB" w:rsidRPr="00735B0E" w14:paraId="3BF7E1F8" w14:textId="77777777" w:rsidTr="004950CF">
              <w:trPr>
                <w:tblCellSpacing w:w="0" w:type="dxa"/>
              </w:trPr>
              <w:tc>
                <w:tcPr>
                  <w:tcW w:w="1681" w:type="dxa"/>
                  <w:noWrap/>
                  <w:hideMark/>
                </w:tcPr>
                <w:p w14:paraId="706B4C09"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Floor:</w:t>
                  </w:r>
                </w:p>
              </w:tc>
              <w:tc>
                <w:tcPr>
                  <w:tcW w:w="3591" w:type="dxa"/>
                  <w:vAlign w:val="center"/>
                  <w:hideMark/>
                </w:tcPr>
                <w:p w14:paraId="5F50DB3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$125,000</w:t>
                  </w:r>
                </w:p>
              </w:tc>
            </w:tr>
          </w:tbl>
          <w:p w14:paraId="2FA4B805" w14:textId="77777777" w:rsidR="00C231FB" w:rsidRPr="00735B0E" w:rsidRDefault="00C231FB" w:rsidP="004950CF">
            <w:pPr>
              <w:pStyle w:val="NoSpacing"/>
              <w:rPr>
                <w:rFonts w:ascii="Helvetica" w:hAnsi="Helvetica" w:cs="Helvetica"/>
                <w:color w:val="222222"/>
              </w:rPr>
            </w:pPr>
          </w:p>
        </w:tc>
      </w:tr>
    </w:tbl>
    <w:p w14:paraId="3B36428A"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231FB" w:rsidRPr="00735B0E" w14:paraId="207AFC67" w14:textId="77777777" w:rsidTr="004950CF">
        <w:trPr>
          <w:tblCellSpacing w:w="0" w:type="dxa"/>
        </w:trPr>
        <w:tc>
          <w:tcPr>
            <w:tcW w:w="0" w:type="auto"/>
            <w:noWrap/>
            <w:hideMark/>
          </w:tcPr>
          <w:p w14:paraId="2BA37024"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Eligible Applicants:</w:t>
            </w:r>
          </w:p>
        </w:tc>
        <w:tc>
          <w:tcPr>
            <w:tcW w:w="5000" w:type="pct"/>
            <w:vAlign w:val="center"/>
            <w:hideMark/>
          </w:tcPr>
          <w:p w14:paraId="3811DDE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Native American tribal governments (Federally recognized)</w:t>
            </w:r>
            <w:r w:rsidRPr="00735B0E">
              <w:rPr>
                <w:rFonts w:ascii="Helvetica" w:hAnsi="Helvetica" w:cs="Helvetica"/>
                <w:color w:val="222222"/>
              </w:rPr>
              <w:br/>
              <w:t>City or township governments</w:t>
            </w:r>
            <w:r w:rsidRPr="00735B0E">
              <w:rPr>
                <w:rFonts w:ascii="Helvetica" w:hAnsi="Helvetica" w:cs="Helvetica"/>
                <w:color w:val="222222"/>
              </w:rPr>
              <w:br/>
              <w:t>Independent school districts</w:t>
            </w:r>
            <w:r w:rsidRPr="00735B0E">
              <w:rPr>
                <w:rFonts w:ascii="Helvetica" w:hAnsi="Helvetica" w:cs="Helvetica"/>
                <w:color w:val="222222"/>
              </w:rPr>
              <w:br/>
              <w:t>Nonprofits having a 501(c)(3) status with the IRS, other than institutions of higher education</w:t>
            </w:r>
            <w:r w:rsidRPr="00735B0E">
              <w:rPr>
                <w:rFonts w:ascii="Helvetica" w:hAnsi="Helvetica" w:cs="Helvetica"/>
                <w:color w:val="222222"/>
              </w:rPr>
              <w:br/>
              <w:t>Private institutions of higher education</w:t>
            </w:r>
            <w:r w:rsidRPr="00735B0E">
              <w:rPr>
                <w:rFonts w:ascii="Helvetica" w:hAnsi="Helvetica" w:cs="Helvetica"/>
                <w:color w:val="222222"/>
              </w:rPr>
              <w:br/>
              <w:t>County governments</w:t>
            </w:r>
            <w:r w:rsidRPr="00735B0E">
              <w:rPr>
                <w:rFonts w:ascii="Helvetica" w:hAnsi="Helvetica" w:cs="Helvetica"/>
                <w:color w:val="222222"/>
              </w:rPr>
              <w:br/>
              <w:t>Native American tribal organizations (other than Federally recognized tribal governments)</w:t>
            </w:r>
            <w:r w:rsidRPr="00735B0E">
              <w:rPr>
                <w:rFonts w:ascii="Helvetica" w:hAnsi="Helvetica" w:cs="Helvetica"/>
                <w:color w:val="222222"/>
              </w:rPr>
              <w:br/>
              <w:t>Nonprofits that do not have a 501(c)(3) status with the IRS, other than institutions of higher education</w:t>
            </w:r>
            <w:r w:rsidRPr="00735B0E">
              <w:rPr>
                <w:rFonts w:ascii="Helvetica" w:hAnsi="Helvetica" w:cs="Helvetica"/>
                <w:color w:val="222222"/>
              </w:rPr>
              <w:br/>
              <w:t>State governments</w:t>
            </w:r>
            <w:r w:rsidRPr="00735B0E">
              <w:rPr>
                <w:rFonts w:ascii="Helvetica" w:hAnsi="Helvetica" w:cs="Helvetica"/>
                <w:color w:val="222222"/>
              </w:rPr>
              <w:br/>
              <w:t>Special district governments</w:t>
            </w:r>
            <w:r w:rsidRPr="00735B0E">
              <w:rPr>
                <w:rFonts w:ascii="Helvetica" w:hAnsi="Helvetica" w:cs="Helvetica"/>
                <w:color w:val="222222"/>
              </w:rPr>
              <w:br/>
              <w:t>Public and State controlled institutions of higher education</w:t>
            </w:r>
          </w:p>
        </w:tc>
      </w:tr>
      <w:tr w:rsidR="00C231FB" w:rsidRPr="00735B0E" w14:paraId="1859F0CB" w14:textId="77777777" w:rsidTr="004950CF">
        <w:trPr>
          <w:tblCellSpacing w:w="0" w:type="dxa"/>
        </w:trPr>
        <w:tc>
          <w:tcPr>
            <w:tcW w:w="0" w:type="auto"/>
            <w:noWrap/>
            <w:hideMark/>
          </w:tcPr>
          <w:p w14:paraId="2931BD3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Additional Information on Eligibility:</w:t>
            </w:r>
          </w:p>
        </w:tc>
        <w:tc>
          <w:tcPr>
            <w:tcW w:w="5000" w:type="pct"/>
            <w:vAlign w:val="center"/>
            <w:hideMark/>
          </w:tcPr>
          <w:p w14:paraId="7434602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xml:space="preserve">Federal agencies, with the exception of the National Park Service (NPS). Grants will not be available for work on sites or collections owned by the NPS. Federal agencies collaborating with a nonprofit partner to preserve the historic properties or collections owned by the federal agency may submit applications through the nonprofit partner. Federally-recognized Indian Tribes, Alaska Natives, and </w:t>
            </w:r>
            <w:r w:rsidRPr="00735B0E">
              <w:rPr>
                <w:rFonts w:ascii="Helvetica" w:hAnsi="Helvetica" w:cs="Helvetica"/>
                <w:color w:val="222222"/>
              </w:rPr>
              <w:lastRenderedPageBreak/>
              <w:t>Native Hawaiian Organizations, as defined by 54 USC § 300300 Grants are not available for sites or collections owned by the NPS. </w:t>
            </w:r>
          </w:p>
        </w:tc>
      </w:tr>
    </w:tbl>
    <w:p w14:paraId="4D7764CD"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231FB" w:rsidRPr="00735B0E" w14:paraId="3D3B8A30" w14:textId="77777777" w:rsidTr="004950CF">
        <w:trPr>
          <w:tblCellSpacing w:w="0" w:type="dxa"/>
        </w:trPr>
        <w:tc>
          <w:tcPr>
            <w:tcW w:w="0" w:type="auto"/>
            <w:noWrap/>
            <w:hideMark/>
          </w:tcPr>
          <w:p w14:paraId="7862EA2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Agency Name:</w:t>
            </w:r>
          </w:p>
        </w:tc>
        <w:tc>
          <w:tcPr>
            <w:tcW w:w="5000" w:type="pct"/>
            <w:vAlign w:val="center"/>
            <w:hideMark/>
          </w:tcPr>
          <w:p w14:paraId="05BCF625"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National Park Service</w:t>
            </w:r>
          </w:p>
        </w:tc>
      </w:tr>
      <w:tr w:rsidR="00C231FB" w:rsidRPr="00735B0E" w14:paraId="3C199180" w14:textId="77777777" w:rsidTr="004950CF">
        <w:trPr>
          <w:tblCellSpacing w:w="0" w:type="dxa"/>
        </w:trPr>
        <w:tc>
          <w:tcPr>
            <w:tcW w:w="0" w:type="auto"/>
            <w:noWrap/>
            <w:hideMark/>
          </w:tcPr>
          <w:p w14:paraId="3031156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Description:</w:t>
            </w:r>
          </w:p>
        </w:tc>
        <w:tc>
          <w:tcPr>
            <w:tcW w:w="5000" w:type="pct"/>
            <w:vAlign w:val="center"/>
            <w:hideMark/>
          </w:tcPr>
          <w:p w14:paraId="660DD7B8"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Save America’s Treasures grants from the Historic Preservation Fund provide preservation and/or conservation assistance to nationally significant historic properties and collections. Grants are awarded through a competitive process and require a dollar-for-dollar, non-Federal match, which can be cash or documented in-kind. The grant program is administered by the National Park Service (NPS) in partnership with the National Endowment for the Arts (NEA), the National Endowment for the Humanities (NEH), and the Institute of Museum and Library Services (IMLS). There are separate opportunities for preservation and collections projects. The preservation opportunity can be found under opportunity number P22AS00432. The collections opportunity can be found under opportunity Number P22AS00433. FY2022 Public Law 117-103 provides $26,500,000 million for the SAT Grant Program.  </w:t>
            </w:r>
          </w:p>
        </w:tc>
      </w:tr>
      <w:tr w:rsidR="00C231FB" w:rsidRPr="00735B0E" w14:paraId="2DF7A495" w14:textId="77777777" w:rsidTr="004950CF">
        <w:trPr>
          <w:tblCellSpacing w:w="0" w:type="dxa"/>
        </w:trPr>
        <w:tc>
          <w:tcPr>
            <w:tcW w:w="0" w:type="auto"/>
            <w:noWrap/>
            <w:hideMark/>
          </w:tcPr>
          <w:p w14:paraId="3BEFA54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Link to Additional Information:</w:t>
            </w:r>
          </w:p>
        </w:tc>
        <w:tc>
          <w:tcPr>
            <w:tcW w:w="5000" w:type="pct"/>
            <w:vAlign w:val="center"/>
            <w:hideMark/>
          </w:tcPr>
          <w:p w14:paraId="73A577F3" w14:textId="77777777" w:rsidR="00C231FB" w:rsidRPr="00735B0E" w:rsidRDefault="00000000" w:rsidP="004950CF">
            <w:pPr>
              <w:pStyle w:val="NoSpacing"/>
              <w:rPr>
                <w:rFonts w:ascii="Helvetica" w:hAnsi="Helvetica" w:cs="Helvetica"/>
                <w:color w:val="222222"/>
              </w:rPr>
            </w:pPr>
            <w:hyperlink r:id="rId291" w:tgtFrame="_blank" w:tooltip="Link to Additional Information" w:history="1">
              <w:r w:rsidR="00C231FB" w:rsidRPr="00735B0E">
                <w:rPr>
                  <w:rStyle w:val="Hyperlink"/>
                  <w:rFonts w:ascii="Helvetica" w:hAnsi="Helvetica" w:cs="Helvetica"/>
                </w:rPr>
                <w:t>http://go.nps.gov/sat</w:t>
              </w:r>
            </w:hyperlink>
          </w:p>
        </w:tc>
      </w:tr>
      <w:tr w:rsidR="00C231FB" w:rsidRPr="00735B0E" w14:paraId="245F3676" w14:textId="77777777" w:rsidTr="004950CF">
        <w:trPr>
          <w:tblCellSpacing w:w="0" w:type="dxa"/>
        </w:trPr>
        <w:tc>
          <w:tcPr>
            <w:tcW w:w="0" w:type="auto"/>
            <w:noWrap/>
            <w:hideMark/>
          </w:tcPr>
          <w:p w14:paraId="1071B2FC"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Grantor Contact Information:</w:t>
            </w:r>
          </w:p>
        </w:tc>
        <w:tc>
          <w:tcPr>
            <w:tcW w:w="5000" w:type="pct"/>
            <w:vAlign w:val="center"/>
            <w:hideMark/>
          </w:tcPr>
          <w:p w14:paraId="74EC32A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If you have difficulty accessing the full announcement electronically, please contact:</w:t>
            </w:r>
            <w:r w:rsidRPr="00735B0E">
              <w:rPr>
                <w:rFonts w:ascii="Helvetica" w:hAnsi="Helvetica" w:cs="Helvetica"/>
                <w:color w:val="222222"/>
              </w:rPr>
              <w:br/>
            </w:r>
            <w:r w:rsidRPr="00735B0E">
              <w:rPr>
                <w:rFonts w:ascii="Helvetica" w:hAnsi="Helvetica" w:cs="Helvetica"/>
                <w:color w:val="222222"/>
              </w:rPr>
              <w:br/>
              <w:t>STLPG Staff STLPG@nps.gov</w:t>
            </w:r>
            <w:r w:rsidRPr="00735B0E">
              <w:rPr>
                <w:rFonts w:ascii="Helvetica" w:hAnsi="Helvetica" w:cs="Helvetica"/>
                <w:color w:val="222222"/>
              </w:rPr>
              <w:br/>
            </w:r>
            <w:r w:rsidRPr="00735B0E">
              <w:rPr>
                <w:rFonts w:ascii="Helvetica" w:hAnsi="Helvetica" w:cs="Helvetica"/>
                <w:color w:val="222222"/>
              </w:rPr>
              <w:br/>
            </w:r>
            <w:hyperlink r:id="rId292" w:history="1">
              <w:r w:rsidRPr="00735B0E">
                <w:rPr>
                  <w:rStyle w:val="Hyperlink"/>
                  <w:rFonts w:ascii="Helvetica" w:hAnsi="Helvetica" w:cs="Helvetica"/>
                </w:rPr>
                <w:t>STLPG@nps.gov</w:t>
              </w:r>
            </w:hyperlink>
          </w:p>
        </w:tc>
      </w:tr>
    </w:tbl>
    <w:p w14:paraId="73B91CF6" w14:textId="77777777" w:rsidR="00C231FB" w:rsidRPr="00A73CE7" w:rsidRDefault="00C231FB" w:rsidP="00C231FB">
      <w:pPr>
        <w:pStyle w:val="NoSpacing"/>
        <w:rPr>
          <w:rFonts w:ascii="Helvetica" w:hAnsi="Helvetica" w:cs="Helvetica"/>
          <w:color w:val="222222"/>
          <w:sz w:val="24"/>
          <w:szCs w:val="24"/>
        </w:rPr>
      </w:pPr>
    </w:p>
    <w:p w14:paraId="1F99103E" w14:textId="77777777" w:rsidR="00C231FB" w:rsidRDefault="00000000" w:rsidP="00C231FB">
      <w:pPr>
        <w:pStyle w:val="NoSpacing"/>
        <w:pBdr>
          <w:bottom w:val="single" w:sz="6" w:space="1" w:color="auto"/>
        </w:pBdr>
        <w:rPr>
          <w:rFonts w:ascii="Helvetica" w:hAnsi="Helvetica" w:cs="Helvetica"/>
          <w:color w:val="222222"/>
          <w:sz w:val="24"/>
          <w:szCs w:val="24"/>
        </w:rPr>
      </w:pPr>
      <w:hyperlink r:id="rId293" w:history="1">
        <w:r w:rsidR="00C231FB" w:rsidRPr="00A0477D">
          <w:rPr>
            <w:rStyle w:val="Hyperlink"/>
            <w:rFonts w:ascii="Helvetica" w:hAnsi="Helvetica" w:cs="Helvetica"/>
            <w:sz w:val="24"/>
            <w:szCs w:val="24"/>
          </w:rPr>
          <w:t>https://www.grants.gov/web/grants/view-opportunity.html?oppId=343689</w:t>
        </w:r>
      </w:hyperlink>
    </w:p>
    <w:p w14:paraId="4E10CC33" w14:textId="77777777" w:rsidR="00C231FB" w:rsidRDefault="00C231FB" w:rsidP="00C231FB">
      <w:pPr>
        <w:pStyle w:val="NoSpacing"/>
        <w:rPr>
          <w:rFonts w:ascii="Helvetica" w:hAnsi="Helvetica" w:cs="Helvetica"/>
          <w:color w:val="222222"/>
          <w:sz w:val="24"/>
          <w:szCs w:val="24"/>
        </w:rPr>
      </w:pPr>
    </w:p>
    <w:p w14:paraId="7576AAC6" w14:textId="77777777" w:rsidR="00C231FB" w:rsidRDefault="00C231FB" w:rsidP="00C231FB">
      <w:pPr>
        <w:pStyle w:val="NoSpacing"/>
        <w:rPr>
          <w:rFonts w:ascii="Helvetica" w:hAnsi="Helvetica" w:cs="Helvetica"/>
          <w:color w:val="222222"/>
          <w:sz w:val="24"/>
          <w:szCs w:val="24"/>
          <w:shd w:val="clear" w:color="auto" w:fill="FFFFFF"/>
        </w:rPr>
      </w:pPr>
      <w:bookmarkStart w:id="491" w:name="DOIBRSmallSurfaceWater"/>
      <w:bookmarkEnd w:id="491"/>
      <w:r w:rsidRPr="00C231FB">
        <w:rPr>
          <w:rFonts w:ascii="Helvetica" w:hAnsi="Helvetica" w:cs="Helvetica"/>
          <w:color w:val="222222"/>
          <w:sz w:val="24"/>
          <w:szCs w:val="24"/>
          <w:highlight w:val="cyan"/>
          <w:shd w:val="clear" w:color="auto" w:fill="FFFFFF"/>
        </w:rPr>
        <w:t>Bureau of Reclamation</w:t>
      </w:r>
      <w:r w:rsidRPr="00C231FB">
        <w:rPr>
          <w:rFonts w:ascii="Helvetica" w:hAnsi="Helvetica" w:cs="Helvetica"/>
          <w:color w:val="222222"/>
          <w:sz w:val="24"/>
          <w:szCs w:val="24"/>
          <w:highlight w:val="cyan"/>
        </w:rPr>
        <w:br/>
      </w:r>
      <w:r w:rsidRPr="00C231FB">
        <w:rPr>
          <w:rFonts w:ascii="Helvetica" w:hAnsi="Helvetica" w:cs="Helvetica"/>
          <w:color w:val="222222"/>
          <w:sz w:val="24"/>
          <w:szCs w:val="24"/>
          <w:highlight w:val="cyan"/>
          <w:shd w:val="clear" w:color="auto" w:fill="FFFFFF"/>
        </w:rPr>
        <w:t>Small Surface Water and Groundwater Storage Projects</w:t>
      </w:r>
      <w:r w:rsidRPr="00531302">
        <w:rPr>
          <w:rFonts w:ascii="Helvetica" w:hAnsi="Helvetica" w:cs="Helvetica"/>
          <w:color w:val="222222"/>
          <w:sz w:val="24"/>
          <w:szCs w:val="24"/>
        </w:rPr>
        <w:br/>
      </w:r>
      <w:r w:rsidRPr="0053130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31FB" w:rsidRPr="00735B0E" w14:paraId="786EF4D4"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7"/>
              <w:gridCol w:w="3151"/>
            </w:tblGrid>
            <w:tr w:rsidR="00C231FB" w:rsidRPr="00735B0E" w14:paraId="3FDD2BB7" w14:textId="77777777" w:rsidTr="004950CF">
              <w:trPr>
                <w:tblCellSpacing w:w="0" w:type="dxa"/>
              </w:trPr>
              <w:tc>
                <w:tcPr>
                  <w:tcW w:w="1887" w:type="dxa"/>
                  <w:noWrap/>
                  <w:hideMark/>
                </w:tcPr>
                <w:p w14:paraId="64825D7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Document Type:</w:t>
                  </w:r>
                </w:p>
              </w:tc>
              <w:tc>
                <w:tcPr>
                  <w:tcW w:w="3151" w:type="dxa"/>
                  <w:vAlign w:val="center"/>
                  <w:hideMark/>
                </w:tcPr>
                <w:p w14:paraId="7849BCC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Grants Notice</w:t>
                  </w:r>
                </w:p>
              </w:tc>
            </w:tr>
            <w:tr w:rsidR="00C231FB" w:rsidRPr="00735B0E" w14:paraId="6E0BB49E" w14:textId="77777777" w:rsidTr="004950CF">
              <w:trPr>
                <w:tblCellSpacing w:w="0" w:type="dxa"/>
              </w:trPr>
              <w:tc>
                <w:tcPr>
                  <w:tcW w:w="1887" w:type="dxa"/>
                  <w:noWrap/>
                  <w:hideMark/>
                </w:tcPr>
                <w:p w14:paraId="22E2CF2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Number:</w:t>
                  </w:r>
                </w:p>
              </w:tc>
              <w:tc>
                <w:tcPr>
                  <w:tcW w:w="3151" w:type="dxa"/>
                  <w:vAlign w:val="center"/>
                  <w:hideMark/>
                </w:tcPr>
                <w:p w14:paraId="723172BD"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R23AS00019</w:t>
                  </w:r>
                </w:p>
              </w:tc>
            </w:tr>
            <w:tr w:rsidR="00C231FB" w:rsidRPr="00735B0E" w14:paraId="319A6760" w14:textId="77777777" w:rsidTr="004950CF">
              <w:trPr>
                <w:tblCellSpacing w:w="0" w:type="dxa"/>
              </w:trPr>
              <w:tc>
                <w:tcPr>
                  <w:tcW w:w="1887" w:type="dxa"/>
                  <w:noWrap/>
                  <w:hideMark/>
                </w:tcPr>
                <w:p w14:paraId="521D0A4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Title:</w:t>
                  </w:r>
                </w:p>
              </w:tc>
              <w:tc>
                <w:tcPr>
                  <w:tcW w:w="3151" w:type="dxa"/>
                  <w:vAlign w:val="center"/>
                  <w:hideMark/>
                </w:tcPr>
                <w:p w14:paraId="3F1F5F5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Small Surface Water and Groundwater Storage Projects</w:t>
                  </w:r>
                </w:p>
              </w:tc>
            </w:tr>
            <w:tr w:rsidR="00C231FB" w:rsidRPr="00735B0E" w14:paraId="1B59931E" w14:textId="77777777" w:rsidTr="004950CF">
              <w:trPr>
                <w:tblCellSpacing w:w="0" w:type="dxa"/>
              </w:trPr>
              <w:tc>
                <w:tcPr>
                  <w:tcW w:w="1887" w:type="dxa"/>
                  <w:noWrap/>
                  <w:hideMark/>
                </w:tcPr>
                <w:p w14:paraId="0B7C99A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w:t>
                  </w:r>
                </w:p>
              </w:tc>
              <w:tc>
                <w:tcPr>
                  <w:tcW w:w="3151" w:type="dxa"/>
                  <w:vAlign w:val="center"/>
                  <w:hideMark/>
                </w:tcPr>
                <w:p w14:paraId="461E8177"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Discretionary</w:t>
                  </w:r>
                </w:p>
              </w:tc>
            </w:tr>
            <w:tr w:rsidR="00C231FB" w:rsidRPr="00735B0E" w14:paraId="55367B03" w14:textId="77777777" w:rsidTr="004950CF">
              <w:trPr>
                <w:tblCellSpacing w:w="0" w:type="dxa"/>
              </w:trPr>
              <w:tc>
                <w:tcPr>
                  <w:tcW w:w="1887" w:type="dxa"/>
                  <w:noWrap/>
                  <w:hideMark/>
                </w:tcPr>
                <w:p w14:paraId="566D940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 Explanation:</w:t>
                  </w:r>
                </w:p>
              </w:tc>
              <w:tc>
                <w:tcPr>
                  <w:tcW w:w="3151" w:type="dxa"/>
                  <w:vAlign w:val="center"/>
                  <w:hideMark/>
                </w:tcPr>
                <w:p w14:paraId="44D5B2BB"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6858E485" w14:textId="77777777" w:rsidTr="004950CF">
              <w:trPr>
                <w:tblCellSpacing w:w="0" w:type="dxa"/>
              </w:trPr>
              <w:tc>
                <w:tcPr>
                  <w:tcW w:w="1887" w:type="dxa"/>
                  <w:noWrap/>
                  <w:hideMark/>
                </w:tcPr>
                <w:p w14:paraId="2619FC1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Instrument Type:</w:t>
                  </w:r>
                </w:p>
              </w:tc>
              <w:tc>
                <w:tcPr>
                  <w:tcW w:w="3151" w:type="dxa"/>
                  <w:vAlign w:val="center"/>
                  <w:hideMark/>
                </w:tcPr>
                <w:p w14:paraId="4DE86AE0"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Cooperative Agreement</w:t>
                  </w:r>
                  <w:r w:rsidRPr="00735B0E">
                    <w:rPr>
                      <w:rFonts w:ascii="Helvetica" w:hAnsi="Helvetica" w:cs="Helvetica"/>
                      <w:color w:val="222222"/>
                    </w:rPr>
                    <w:br/>
                    <w:t>Grant</w:t>
                  </w:r>
                </w:p>
              </w:tc>
            </w:tr>
            <w:tr w:rsidR="00C231FB" w:rsidRPr="00735B0E" w14:paraId="72FD7E27" w14:textId="77777777" w:rsidTr="004950CF">
              <w:trPr>
                <w:tblCellSpacing w:w="0" w:type="dxa"/>
              </w:trPr>
              <w:tc>
                <w:tcPr>
                  <w:tcW w:w="1887" w:type="dxa"/>
                  <w:noWrap/>
                  <w:hideMark/>
                </w:tcPr>
                <w:p w14:paraId="3543B7A8"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Category of Funding Activity:</w:t>
                  </w:r>
                </w:p>
              </w:tc>
              <w:tc>
                <w:tcPr>
                  <w:tcW w:w="3151" w:type="dxa"/>
                  <w:vAlign w:val="center"/>
                  <w:hideMark/>
                </w:tcPr>
                <w:p w14:paraId="01E96CB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Natural Resources</w:t>
                  </w:r>
                </w:p>
              </w:tc>
            </w:tr>
            <w:tr w:rsidR="00C231FB" w:rsidRPr="00735B0E" w14:paraId="6CDD48FF" w14:textId="77777777" w:rsidTr="004950CF">
              <w:trPr>
                <w:tblCellSpacing w:w="0" w:type="dxa"/>
              </w:trPr>
              <w:tc>
                <w:tcPr>
                  <w:tcW w:w="1887" w:type="dxa"/>
                  <w:noWrap/>
                  <w:hideMark/>
                </w:tcPr>
                <w:p w14:paraId="01DD82C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Explanation:</w:t>
                  </w:r>
                </w:p>
              </w:tc>
              <w:tc>
                <w:tcPr>
                  <w:tcW w:w="3151" w:type="dxa"/>
                  <w:vAlign w:val="center"/>
                  <w:hideMark/>
                </w:tcPr>
                <w:p w14:paraId="29EFBAC8"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39C02BD8" w14:textId="77777777" w:rsidTr="004950CF">
              <w:trPr>
                <w:tblCellSpacing w:w="0" w:type="dxa"/>
              </w:trPr>
              <w:tc>
                <w:tcPr>
                  <w:tcW w:w="1887" w:type="dxa"/>
                  <w:noWrap/>
                  <w:hideMark/>
                </w:tcPr>
                <w:p w14:paraId="00465447"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Expected Number of Awards:</w:t>
                  </w:r>
                </w:p>
              </w:tc>
              <w:tc>
                <w:tcPr>
                  <w:tcW w:w="3151" w:type="dxa"/>
                  <w:vAlign w:val="center"/>
                  <w:hideMark/>
                </w:tcPr>
                <w:p w14:paraId="251BE22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3B07E5FC" w14:textId="77777777" w:rsidTr="004950CF">
              <w:trPr>
                <w:tblCellSpacing w:w="0" w:type="dxa"/>
              </w:trPr>
              <w:tc>
                <w:tcPr>
                  <w:tcW w:w="1887" w:type="dxa"/>
                  <w:noWrap/>
                  <w:hideMark/>
                </w:tcPr>
                <w:p w14:paraId="1C5EC36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CFDA Number(s):</w:t>
                  </w:r>
                </w:p>
              </w:tc>
              <w:tc>
                <w:tcPr>
                  <w:tcW w:w="3151" w:type="dxa"/>
                  <w:vAlign w:val="center"/>
                  <w:hideMark/>
                </w:tcPr>
                <w:p w14:paraId="7A7A25C5"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15.074 -- Small Surface Water and Groundwater Storage Projects</w:t>
                  </w:r>
                </w:p>
              </w:tc>
            </w:tr>
            <w:tr w:rsidR="00C231FB" w:rsidRPr="00735B0E" w14:paraId="61FE31EB" w14:textId="77777777" w:rsidTr="004950CF">
              <w:trPr>
                <w:tblCellSpacing w:w="0" w:type="dxa"/>
              </w:trPr>
              <w:tc>
                <w:tcPr>
                  <w:tcW w:w="1887" w:type="dxa"/>
                  <w:noWrap/>
                  <w:hideMark/>
                </w:tcPr>
                <w:p w14:paraId="390ED248"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Cost Sharing or Matching Requirement:</w:t>
                  </w:r>
                </w:p>
              </w:tc>
              <w:tc>
                <w:tcPr>
                  <w:tcW w:w="3151" w:type="dxa"/>
                  <w:vAlign w:val="center"/>
                  <w:hideMark/>
                </w:tcPr>
                <w:p w14:paraId="08A5F6E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Yes</w:t>
                  </w:r>
                </w:p>
              </w:tc>
            </w:tr>
          </w:tbl>
          <w:p w14:paraId="6FCDE613" w14:textId="77777777" w:rsidR="00C231FB" w:rsidRPr="00735B0E" w:rsidRDefault="00C231FB"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C231FB" w:rsidRPr="00735B0E" w14:paraId="639E87D0" w14:textId="77777777" w:rsidTr="004950CF">
              <w:trPr>
                <w:tblCellSpacing w:w="0" w:type="dxa"/>
              </w:trPr>
              <w:tc>
                <w:tcPr>
                  <w:tcW w:w="1512" w:type="dxa"/>
                  <w:noWrap/>
                  <w:hideMark/>
                </w:tcPr>
                <w:p w14:paraId="490061B6"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Version:</w:t>
                  </w:r>
                </w:p>
              </w:tc>
              <w:tc>
                <w:tcPr>
                  <w:tcW w:w="3760" w:type="dxa"/>
                  <w:vAlign w:val="center"/>
                  <w:hideMark/>
                </w:tcPr>
                <w:p w14:paraId="2EB151D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Synopsis 1</w:t>
                  </w:r>
                </w:p>
              </w:tc>
            </w:tr>
            <w:tr w:rsidR="00C231FB" w:rsidRPr="00735B0E" w14:paraId="57AB431B" w14:textId="77777777" w:rsidTr="004950CF">
              <w:trPr>
                <w:tblCellSpacing w:w="0" w:type="dxa"/>
              </w:trPr>
              <w:tc>
                <w:tcPr>
                  <w:tcW w:w="1512" w:type="dxa"/>
                  <w:noWrap/>
                  <w:hideMark/>
                </w:tcPr>
                <w:p w14:paraId="53CD326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Posted Date:</w:t>
                  </w:r>
                </w:p>
              </w:tc>
              <w:tc>
                <w:tcPr>
                  <w:tcW w:w="3760" w:type="dxa"/>
                  <w:vAlign w:val="center"/>
                  <w:hideMark/>
                </w:tcPr>
                <w:p w14:paraId="0214166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14, 2022</w:t>
                  </w:r>
                </w:p>
              </w:tc>
            </w:tr>
            <w:tr w:rsidR="00C231FB" w:rsidRPr="00735B0E" w14:paraId="400EE82E" w14:textId="77777777" w:rsidTr="004950CF">
              <w:trPr>
                <w:tblCellSpacing w:w="0" w:type="dxa"/>
              </w:trPr>
              <w:tc>
                <w:tcPr>
                  <w:tcW w:w="1512" w:type="dxa"/>
                  <w:noWrap/>
                  <w:hideMark/>
                </w:tcPr>
                <w:p w14:paraId="603A41A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Last Updated Date:</w:t>
                  </w:r>
                </w:p>
              </w:tc>
              <w:tc>
                <w:tcPr>
                  <w:tcW w:w="3760" w:type="dxa"/>
                  <w:vAlign w:val="center"/>
                  <w:hideMark/>
                </w:tcPr>
                <w:p w14:paraId="35F62C5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14, 2022</w:t>
                  </w:r>
                </w:p>
              </w:tc>
            </w:tr>
            <w:tr w:rsidR="00C231FB" w:rsidRPr="00735B0E" w14:paraId="7C49CBB2" w14:textId="77777777" w:rsidTr="004950CF">
              <w:trPr>
                <w:tblCellSpacing w:w="0" w:type="dxa"/>
              </w:trPr>
              <w:tc>
                <w:tcPr>
                  <w:tcW w:w="1512" w:type="dxa"/>
                  <w:noWrap/>
                  <w:hideMark/>
                </w:tcPr>
                <w:p w14:paraId="16EE14DD"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Original Closing Date for Applications:</w:t>
                  </w:r>
                </w:p>
              </w:tc>
              <w:tc>
                <w:tcPr>
                  <w:tcW w:w="3760" w:type="dxa"/>
                  <w:vAlign w:val="center"/>
                  <w:hideMark/>
                </w:tcPr>
                <w:p w14:paraId="46A3283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Dec 09, 2022  Electronically submitted applications must be submitted no later than 5:00 p.m., MST, on the listed application due date.</w:t>
                  </w:r>
                </w:p>
              </w:tc>
            </w:tr>
            <w:tr w:rsidR="00C231FB" w:rsidRPr="00735B0E" w14:paraId="29AC5C8B" w14:textId="77777777" w:rsidTr="004950CF">
              <w:trPr>
                <w:tblCellSpacing w:w="0" w:type="dxa"/>
              </w:trPr>
              <w:tc>
                <w:tcPr>
                  <w:tcW w:w="1512" w:type="dxa"/>
                  <w:noWrap/>
                  <w:hideMark/>
                </w:tcPr>
                <w:p w14:paraId="36185B1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Current Closing Date for Applications:</w:t>
                  </w:r>
                </w:p>
              </w:tc>
              <w:tc>
                <w:tcPr>
                  <w:tcW w:w="3760" w:type="dxa"/>
                  <w:vAlign w:val="center"/>
                  <w:hideMark/>
                </w:tcPr>
                <w:p w14:paraId="5F6B125D"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Dec 09, 2022  Electronically submitted applications must be submitted no later than 5:00 p.m., MST, on the listed application due date.</w:t>
                  </w:r>
                </w:p>
              </w:tc>
            </w:tr>
            <w:tr w:rsidR="00C231FB" w:rsidRPr="00735B0E" w14:paraId="3D3925DB" w14:textId="77777777" w:rsidTr="004950CF">
              <w:trPr>
                <w:tblCellSpacing w:w="0" w:type="dxa"/>
              </w:trPr>
              <w:tc>
                <w:tcPr>
                  <w:tcW w:w="1512" w:type="dxa"/>
                  <w:noWrap/>
                  <w:hideMark/>
                </w:tcPr>
                <w:p w14:paraId="54670368"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Archive Date:</w:t>
                  </w:r>
                </w:p>
              </w:tc>
              <w:tc>
                <w:tcPr>
                  <w:tcW w:w="3760" w:type="dxa"/>
                  <w:vAlign w:val="center"/>
                  <w:hideMark/>
                </w:tcPr>
                <w:p w14:paraId="0EFA8E7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6A5E8540" w14:textId="77777777" w:rsidTr="004950CF">
              <w:trPr>
                <w:tblCellSpacing w:w="0" w:type="dxa"/>
              </w:trPr>
              <w:tc>
                <w:tcPr>
                  <w:tcW w:w="1512" w:type="dxa"/>
                  <w:noWrap/>
                  <w:hideMark/>
                </w:tcPr>
                <w:p w14:paraId="546E113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 xml:space="preserve">Estimated Total </w:t>
                  </w:r>
                  <w:r w:rsidRPr="00735B0E">
                    <w:rPr>
                      <w:rFonts w:ascii="Helvetica" w:hAnsi="Helvetica" w:cs="Helvetica"/>
                      <w:b/>
                      <w:bCs/>
                      <w:color w:val="222222"/>
                    </w:rPr>
                    <w:lastRenderedPageBreak/>
                    <w:t>Program Funding:</w:t>
                  </w:r>
                </w:p>
              </w:tc>
              <w:tc>
                <w:tcPr>
                  <w:tcW w:w="3760" w:type="dxa"/>
                  <w:vAlign w:val="center"/>
                  <w:hideMark/>
                </w:tcPr>
                <w:p w14:paraId="1D97FA00"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lastRenderedPageBreak/>
                    <w:t> </w:t>
                  </w:r>
                </w:p>
              </w:tc>
            </w:tr>
            <w:tr w:rsidR="00C231FB" w:rsidRPr="00735B0E" w14:paraId="73F6365F" w14:textId="77777777" w:rsidTr="004950CF">
              <w:trPr>
                <w:tblCellSpacing w:w="0" w:type="dxa"/>
              </w:trPr>
              <w:tc>
                <w:tcPr>
                  <w:tcW w:w="1512" w:type="dxa"/>
                  <w:noWrap/>
                  <w:hideMark/>
                </w:tcPr>
                <w:p w14:paraId="472ACB6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Ceiling:</w:t>
                  </w:r>
                </w:p>
              </w:tc>
              <w:tc>
                <w:tcPr>
                  <w:tcW w:w="3760" w:type="dxa"/>
                  <w:vAlign w:val="center"/>
                  <w:hideMark/>
                </w:tcPr>
                <w:p w14:paraId="4FC92DF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$20,000,000</w:t>
                  </w:r>
                </w:p>
              </w:tc>
            </w:tr>
            <w:tr w:rsidR="00C231FB" w:rsidRPr="00735B0E" w14:paraId="7AA4F0B1" w14:textId="77777777" w:rsidTr="004950CF">
              <w:trPr>
                <w:tblCellSpacing w:w="0" w:type="dxa"/>
              </w:trPr>
              <w:tc>
                <w:tcPr>
                  <w:tcW w:w="1512" w:type="dxa"/>
                  <w:noWrap/>
                  <w:hideMark/>
                </w:tcPr>
                <w:p w14:paraId="4790D73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Floor:</w:t>
                  </w:r>
                </w:p>
              </w:tc>
              <w:tc>
                <w:tcPr>
                  <w:tcW w:w="3760" w:type="dxa"/>
                  <w:vAlign w:val="center"/>
                  <w:hideMark/>
                </w:tcPr>
                <w:p w14:paraId="1A9C563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$0</w:t>
                  </w:r>
                </w:p>
              </w:tc>
            </w:tr>
          </w:tbl>
          <w:p w14:paraId="24B2BFA5" w14:textId="77777777" w:rsidR="00C231FB" w:rsidRPr="00735B0E" w:rsidRDefault="00C231FB" w:rsidP="004950CF">
            <w:pPr>
              <w:pStyle w:val="NoSpacing"/>
              <w:rPr>
                <w:rFonts w:ascii="Helvetica" w:hAnsi="Helvetica" w:cs="Helvetica"/>
                <w:color w:val="222222"/>
              </w:rPr>
            </w:pPr>
          </w:p>
        </w:tc>
      </w:tr>
    </w:tbl>
    <w:p w14:paraId="53B36BB1"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231FB" w:rsidRPr="00735B0E" w14:paraId="68E06062" w14:textId="77777777" w:rsidTr="004950CF">
        <w:trPr>
          <w:tblCellSpacing w:w="0" w:type="dxa"/>
        </w:trPr>
        <w:tc>
          <w:tcPr>
            <w:tcW w:w="0" w:type="auto"/>
            <w:noWrap/>
            <w:hideMark/>
          </w:tcPr>
          <w:p w14:paraId="253736C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Eligible Applicants:</w:t>
            </w:r>
          </w:p>
        </w:tc>
        <w:tc>
          <w:tcPr>
            <w:tcW w:w="5000" w:type="pct"/>
            <w:vAlign w:val="center"/>
            <w:hideMark/>
          </w:tcPr>
          <w:p w14:paraId="523C283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Public and State controlled institutions of higher education</w:t>
            </w:r>
            <w:r w:rsidRPr="00735B0E">
              <w:rPr>
                <w:rFonts w:ascii="Helvetica" w:hAnsi="Helvetica" w:cs="Helvetica"/>
                <w:color w:val="222222"/>
              </w:rPr>
              <w:br/>
              <w:t>Independent school districts</w:t>
            </w:r>
            <w:r w:rsidRPr="00735B0E">
              <w:rPr>
                <w:rFonts w:ascii="Helvetica" w:hAnsi="Helvetica" w:cs="Helvetica"/>
                <w:color w:val="222222"/>
              </w:rPr>
              <w:br/>
              <w:t>Private institutions of higher education</w:t>
            </w:r>
            <w:r w:rsidRPr="00735B0E">
              <w:rPr>
                <w:rFonts w:ascii="Helvetica" w:hAnsi="Helvetica" w:cs="Helvetica"/>
                <w:color w:val="222222"/>
              </w:rPr>
              <w:br/>
              <w:t>City or township governments</w:t>
            </w:r>
            <w:r w:rsidRPr="00735B0E">
              <w:rPr>
                <w:rFonts w:ascii="Helvetica" w:hAnsi="Helvetica" w:cs="Helvetica"/>
                <w:color w:val="222222"/>
              </w:rPr>
              <w:br/>
              <w:t>Native American tribal governments (Federally recognized)</w:t>
            </w:r>
            <w:r w:rsidRPr="00735B0E">
              <w:rPr>
                <w:rFonts w:ascii="Helvetica" w:hAnsi="Helvetica" w:cs="Helvetica"/>
                <w:color w:val="222222"/>
              </w:rPr>
              <w:br/>
              <w:t>Others (see text field entitled "Additional Information on Eligibility" for clarification)</w:t>
            </w:r>
            <w:r w:rsidRPr="00735B0E">
              <w:rPr>
                <w:rFonts w:ascii="Helvetica" w:hAnsi="Helvetica" w:cs="Helvetica"/>
                <w:color w:val="222222"/>
              </w:rPr>
              <w:br/>
              <w:t>Public housing authorities/Indian housing authorities</w:t>
            </w:r>
            <w:r w:rsidRPr="00735B0E">
              <w:rPr>
                <w:rFonts w:ascii="Helvetica" w:hAnsi="Helvetica" w:cs="Helvetica"/>
                <w:color w:val="222222"/>
              </w:rPr>
              <w:br/>
              <w:t>Small businesses</w:t>
            </w:r>
            <w:r w:rsidRPr="00735B0E">
              <w:rPr>
                <w:rFonts w:ascii="Helvetica" w:hAnsi="Helvetica" w:cs="Helvetica"/>
                <w:color w:val="222222"/>
              </w:rPr>
              <w:br/>
              <w:t>Nonprofits that do not have a 501(c)(3) status with the IRS, other than institutions of higher education</w:t>
            </w:r>
            <w:r w:rsidRPr="00735B0E">
              <w:rPr>
                <w:rFonts w:ascii="Helvetica" w:hAnsi="Helvetica" w:cs="Helvetica"/>
                <w:color w:val="222222"/>
              </w:rPr>
              <w:br/>
              <w:t>County governments</w:t>
            </w:r>
            <w:r w:rsidRPr="00735B0E">
              <w:rPr>
                <w:rFonts w:ascii="Helvetica" w:hAnsi="Helvetica" w:cs="Helvetica"/>
                <w:color w:val="222222"/>
              </w:rPr>
              <w:br/>
              <w:t>Nonprofits having a 501(c)(3) status with the IRS, other than institutions of higher education</w:t>
            </w:r>
            <w:r w:rsidRPr="00735B0E">
              <w:rPr>
                <w:rFonts w:ascii="Helvetica" w:hAnsi="Helvetica" w:cs="Helvetica"/>
                <w:color w:val="222222"/>
              </w:rPr>
              <w:br/>
              <w:t>State governments</w:t>
            </w:r>
            <w:r w:rsidRPr="00735B0E">
              <w:rPr>
                <w:rFonts w:ascii="Helvetica" w:hAnsi="Helvetica" w:cs="Helvetica"/>
                <w:color w:val="222222"/>
              </w:rPr>
              <w:br/>
              <w:t>Special district governments</w:t>
            </w:r>
            <w:r w:rsidRPr="00735B0E">
              <w:rPr>
                <w:rFonts w:ascii="Helvetica" w:hAnsi="Helvetica" w:cs="Helvetica"/>
                <w:color w:val="222222"/>
              </w:rPr>
              <w:br/>
              <w:t>Native American tribal organizations (other than Federally recognized tribal governments)</w:t>
            </w:r>
          </w:p>
        </w:tc>
      </w:tr>
      <w:tr w:rsidR="00C231FB" w:rsidRPr="00735B0E" w14:paraId="459A93D0" w14:textId="77777777" w:rsidTr="004950CF">
        <w:trPr>
          <w:tblCellSpacing w:w="0" w:type="dxa"/>
        </w:trPr>
        <w:tc>
          <w:tcPr>
            <w:tcW w:w="0" w:type="auto"/>
            <w:noWrap/>
            <w:hideMark/>
          </w:tcPr>
          <w:p w14:paraId="02DE8099"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Additional Information on Eligibility:</w:t>
            </w:r>
          </w:p>
        </w:tc>
        <w:tc>
          <w:tcPr>
            <w:tcW w:w="5000" w:type="pct"/>
            <w:vAlign w:val="center"/>
            <w:hideMark/>
          </w:tcPr>
          <w:p w14:paraId="2CF81DC3"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Applicants eligible to receive an award under this NOFO include sponsors of small surface water and groundwater storage projects in the 17 Western States, including Alaska and Hawaii, that have submitted a Feasibility Study to Reclamation for review by November 15, 2022, and for which the study is found to meet all of the requirements of Temporary Reclamation Manual Release CMP TRMR-127 Small Surface Water and Groundwater Storage Projects Feasibility Review Process by December 31, 2022. State, Local, Other public institution/organization, Federally Recognized Indian Tribal Governments, Native American Organizations  </w:t>
            </w:r>
          </w:p>
        </w:tc>
      </w:tr>
    </w:tbl>
    <w:p w14:paraId="56257877"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231FB" w:rsidRPr="00735B0E" w14:paraId="017C4269" w14:textId="77777777" w:rsidTr="004950CF">
        <w:trPr>
          <w:tblCellSpacing w:w="0" w:type="dxa"/>
        </w:trPr>
        <w:tc>
          <w:tcPr>
            <w:tcW w:w="0" w:type="auto"/>
            <w:noWrap/>
            <w:hideMark/>
          </w:tcPr>
          <w:p w14:paraId="768B4844"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Agency Name:</w:t>
            </w:r>
          </w:p>
        </w:tc>
        <w:tc>
          <w:tcPr>
            <w:tcW w:w="5000" w:type="pct"/>
            <w:vAlign w:val="center"/>
            <w:hideMark/>
          </w:tcPr>
          <w:p w14:paraId="58604D24"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Bureau of Reclamation</w:t>
            </w:r>
          </w:p>
        </w:tc>
      </w:tr>
      <w:tr w:rsidR="00C231FB" w:rsidRPr="00735B0E" w14:paraId="51B6D314" w14:textId="77777777" w:rsidTr="004950CF">
        <w:trPr>
          <w:tblCellSpacing w:w="0" w:type="dxa"/>
        </w:trPr>
        <w:tc>
          <w:tcPr>
            <w:tcW w:w="0" w:type="auto"/>
            <w:noWrap/>
            <w:hideMark/>
          </w:tcPr>
          <w:p w14:paraId="170C71F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Description:</w:t>
            </w:r>
          </w:p>
        </w:tc>
        <w:tc>
          <w:tcPr>
            <w:tcW w:w="5000" w:type="pct"/>
            <w:vAlign w:val="center"/>
            <w:hideMark/>
          </w:tcPr>
          <w:p w14:paraId="537BDC14"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xml:space="preserve">The U.S. Department of the Interior (Department), through the Bureau of Reclamation (Reclamation) administers the Small Surface and Groundwater Storage Program (Small Storage Program) to promote Federal assistance to enhance water storage opportunities for future generations in support of the Department’s priorities. Reclamation </w:t>
            </w:r>
            <w:r w:rsidRPr="00735B0E">
              <w:rPr>
                <w:rFonts w:ascii="Helvetica" w:hAnsi="Helvetica" w:cs="Helvetica"/>
                <w:color w:val="222222"/>
              </w:rPr>
              <w:lastRenderedPageBreak/>
              <w:t>leverages Federal and non-Federal funding to support stakeholder efforts to stretch scarce water supplies and avoid conflicts over water.  Congress enacted the Bipartisan Infrastructure Law (BIL), Public Law 117-58 on November 15, 2021. Title IX – Western Water Infrastructure was enacted to address water storage infrastructure that is critical to the Nation’s economic growth, health, and competitiveness. Section 40903 authorizes Reclamation to provide funding for small surface water storage and groundwater storage projects. Surface water and groundwater storage are essential tools in stretching the limited water supplies in the Western United States. Water storage projects enhance and make more reliable municipal and irrigation water supplies as well as provide opportunities to enhance groundwater management abilities and to provide water quality improvements and ecosystem benefits. These projects will provide Western communities with new sources of water and increase water management flexibility, making water supply more reliable. Water storage projects help water managers increase resilience to climate change and are directly aligned with Executive Order 14008: Tackling the Climate Crisis at Home and Abroad , see www.whitehouse.gov/briefing-room/presidential-actions/2021/01/27/executiveorder-on-tackling-the-climate-crisis-at-home-and-abroad.  Water storage projects are an important part of Reclamation and the Department of the Interior’s priorities. The objective of this Notice of Funding Opportunity (NOFO) is to invite sponsors of small surface water and groundwater storage projects (Projects) to request cost-shared funding for the planning, design, and/or construction of those Projects.   </w:t>
            </w:r>
          </w:p>
        </w:tc>
      </w:tr>
      <w:tr w:rsidR="00C231FB" w:rsidRPr="00735B0E" w14:paraId="61F26612" w14:textId="77777777" w:rsidTr="004950CF">
        <w:trPr>
          <w:tblCellSpacing w:w="0" w:type="dxa"/>
        </w:trPr>
        <w:tc>
          <w:tcPr>
            <w:tcW w:w="0" w:type="auto"/>
            <w:noWrap/>
            <w:hideMark/>
          </w:tcPr>
          <w:p w14:paraId="6DCC865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Link to Additional Information:</w:t>
            </w:r>
          </w:p>
        </w:tc>
        <w:tc>
          <w:tcPr>
            <w:tcW w:w="5000" w:type="pct"/>
            <w:vAlign w:val="center"/>
            <w:hideMark/>
          </w:tcPr>
          <w:p w14:paraId="5A49F2BF" w14:textId="77777777" w:rsidR="00C231FB" w:rsidRPr="00735B0E" w:rsidRDefault="00000000" w:rsidP="004950CF">
            <w:pPr>
              <w:pStyle w:val="NoSpacing"/>
              <w:rPr>
                <w:rFonts w:ascii="Helvetica" w:hAnsi="Helvetica" w:cs="Helvetica"/>
                <w:color w:val="222222"/>
              </w:rPr>
            </w:pPr>
            <w:hyperlink r:id="rId294" w:anchor="relatedDocumentsTab" w:tooltip="See Related Documents" w:history="1">
              <w:r w:rsidR="00C231FB" w:rsidRPr="00735B0E">
                <w:rPr>
                  <w:rStyle w:val="Hyperlink"/>
                  <w:rFonts w:ascii="Helvetica" w:hAnsi="Helvetica" w:cs="Helvetica"/>
                </w:rPr>
                <w:t>See Related Documents</w:t>
              </w:r>
            </w:hyperlink>
          </w:p>
        </w:tc>
      </w:tr>
      <w:tr w:rsidR="00C231FB" w:rsidRPr="00735B0E" w14:paraId="1B906371" w14:textId="77777777" w:rsidTr="004950CF">
        <w:trPr>
          <w:tblCellSpacing w:w="0" w:type="dxa"/>
        </w:trPr>
        <w:tc>
          <w:tcPr>
            <w:tcW w:w="0" w:type="auto"/>
            <w:noWrap/>
            <w:hideMark/>
          </w:tcPr>
          <w:p w14:paraId="2B42B4D4"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Grantor Contact Information:</w:t>
            </w:r>
          </w:p>
        </w:tc>
        <w:tc>
          <w:tcPr>
            <w:tcW w:w="5000" w:type="pct"/>
            <w:vAlign w:val="center"/>
            <w:hideMark/>
          </w:tcPr>
          <w:p w14:paraId="391FFF4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If you have difficulty accessing the full announcement electronically, please contact:</w:t>
            </w:r>
            <w:r w:rsidRPr="00735B0E">
              <w:rPr>
                <w:rFonts w:ascii="Helvetica" w:hAnsi="Helvetica" w:cs="Helvetica"/>
                <w:color w:val="222222"/>
              </w:rPr>
              <w:br/>
            </w:r>
            <w:r w:rsidRPr="00735B0E">
              <w:rPr>
                <w:rFonts w:ascii="Helvetica" w:hAnsi="Helvetica" w:cs="Helvetica"/>
                <w:color w:val="222222"/>
              </w:rPr>
              <w:br/>
              <w:t>Christina Munoz cmunoz@usbr.gov</w:t>
            </w:r>
            <w:r w:rsidRPr="00735B0E">
              <w:rPr>
                <w:rFonts w:ascii="Helvetica" w:hAnsi="Helvetica" w:cs="Helvetica"/>
                <w:color w:val="222222"/>
              </w:rPr>
              <w:br/>
            </w:r>
            <w:r w:rsidRPr="00735B0E">
              <w:rPr>
                <w:rFonts w:ascii="Helvetica" w:hAnsi="Helvetica" w:cs="Helvetica"/>
                <w:color w:val="222222"/>
              </w:rPr>
              <w:br/>
            </w:r>
            <w:hyperlink r:id="rId295" w:history="1">
              <w:r w:rsidRPr="00735B0E">
                <w:rPr>
                  <w:rStyle w:val="Hyperlink"/>
                  <w:rFonts w:ascii="Helvetica" w:hAnsi="Helvetica" w:cs="Helvetica"/>
                </w:rPr>
                <w:t>cmunoz@usbr.gov</w:t>
              </w:r>
            </w:hyperlink>
          </w:p>
        </w:tc>
      </w:tr>
    </w:tbl>
    <w:p w14:paraId="029F2611" w14:textId="0D439F13" w:rsidR="00C231FB" w:rsidRDefault="00C231FB" w:rsidP="008B29C7">
      <w:pPr>
        <w:pBdr>
          <w:bottom w:val="single" w:sz="6" w:space="1" w:color="auto"/>
        </w:pBdr>
        <w:rPr>
          <w:rFonts w:ascii="Helvetica" w:hAnsi="Helvetica"/>
          <w:b/>
        </w:rPr>
      </w:pPr>
      <w:r w:rsidRPr="00531302">
        <w:rPr>
          <w:rFonts w:ascii="Helvetica" w:hAnsi="Helvetica" w:cs="Helvetica"/>
          <w:color w:val="222222"/>
        </w:rPr>
        <w:br/>
      </w:r>
      <w:hyperlink r:id="rId296" w:tgtFrame="_blank" w:history="1">
        <w:r w:rsidRPr="00531302">
          <w:rPr>
            <w:rStyle w:val="Hyperlink"/>
            <w:rFonts w:ascii="Helvetica" w:hAnsi="Helvetica" w:cs="Helvetica"/>
            <w:color w:val="1155CC"/>
            <w:shd w:val="clear" w:color="auto" w:fill="FFFFFF"/>
          </w:rPr>
          <w:t>https://www.grants.gov/web/grants/view-opportunity.html?oppId=343524</w:t>
        </w:r>
      </w:hyperlink>
    </w:p>
    <w:p w14:paraId="58043FD7" w14:textId="77777777" w:rsidR="0022032D" w:rsidRDefault="0022032D" w:rsidP="0022032D">
      <w:pPr>
        <w:pStyle w:val="NoSpacing"/>
        <w:rPr>
          <w:rFonts w:ascii="Helvetica" w:hAnsi="Helvetica" w:cs="Helvetica"/>
          <w:color w:val="222222"/>
          <w:sz w:val="24"/>
          <w:szCs w:val="24"/>
          <w:highlight w:val="cyan"/>
          <w:shd w:val="clear" w:color="auto" w:fill="FFFFFF"/>
        </w:rPr>
      </w:pPr>
      <w:bookmarkStart w:id="492" w:name="DOIFishWildlife2223Recovery"/>
      <w:bookmarkEnd w:id="492"/>
    </w:p>
    <w:p w14:paraId="36120C79" w14:textId="77777777" w:rsidR="0022032D" w:rsidRDefault="0022032D" w:rsidP="0022032D">
      <w:pPr>
        <w:pStyle w:val="NoSpacing"/>
        <w:rPr>
          <w:rFonts w:ascii="Helvetica" w:hAnsi="Helvetica" w:cs="Helvetica"/>
          <w:color w:val="222222"/>
          <w:sz w:val="24"/>
          <w:szCs w:val="24"/>
          <w:shd w:val="clear" w:color="auto" w:fill="FFFFFF"/>
        </w:rPr>
      </w:pPr>
      <w:bookmarkStart w:id="493" w:name="DOIBurReclamDesalination"/>
      <w:bookmarkEnd w:id="493"/>
      <w:r w:rsidRPr="00C231FB">
        <w:rPr>
          <w:rFonts w:ascii="Helvetica" w:hAnsi="Helvetica" w:cs="Helvetica"/>
          <w:color w:val="222222"/>
          <w:sz w:val="24"/>
          <w:szCs w:val="24"/>
          <w:highlight w:val="cyan"/>
          <w:shd w:val="clear" w:color="auto" w:fill="FFFFFF"/>
        </w:rPr>
        <w:t>Bureau of Reclamation</w:t>
      </w:r>
      <w:r w:rsidRPr="00C231FB">
        <w:rPr>
          <w:rFonts w:ascii="Helvetica" w:hAnsi="Helvetica" w:cs="Helvetica"/>
          <w:color w:val="222222"/>
          <w:sz w:val="24"/>
          <w:szCs w:val="24"/>
          <w:highlight w:val="cyan"/>
        </w:rPr>
        <w:br/>
      </w:r>
      <w:r w:rsidRPr="00C231FB">
        <w:rPr>
          <w:rFonts w:ascii="Helvetica" w:hAnsi="Helvetica" w:cs="Helvetica"/>
          <w:color w:val="222222"/>
          <w:sz w:val="24"/>
          <w:szCs w:val="24"/>
          <w:highlight w:val="cyan"/>
          <w:shd w:val="clear" w:color="auto" w:fill="FFFFFF"/>
        </w:rPr>
        <w:t>Desalination and Water Purification Research Program: Research Projects</w:t>
      </w:r>
      <w:r w:rsidRPr="008509F8">
        <w:rPr>
          <w:rFonts w:ascii="Helvetica" w:hAnsi="Helvetica" w:cs="Helvetica"/>
          <w:color w:val="222222"/>
          <w:sz w:val="24"/>
          <w:szCs w:val="24"/>
        </w:rPr>
        <w:br/>
      </w:r>
      <w:r w:rsidRPr="008509F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2032D" w:rsidRPr="001B57FB" w14:paraId="2D8D7176"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5"/>
              <w:gridCol w:w="2973"/>
            </w:tblGrid>
            <w:tr w:rsidR="0022032D" w:rsidRPr="001B57FB" w14:paraId="32F47412" w14:textId="77777777" w:rsidTr="007F2656">
              <w:trPr>
                <w:tblCellSpacing w:w="0" w:type="dxa"/>
              </w:trPr>
              <w:tc>
                <w:tcPr>
                  <w:tcW w:w="2065" w:type="dxa"/>
                  <w:noWrap/>
                  <w:hideMark/>
                </w:tcPr>
                <w:p w14:paraId="6D7550FA"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Document Type:</w:t>
                  </w:r>
                </w:p>
              </w:tc>
              <w:tc>
                <w:tcPr>
                  <w:tcW w:w="2973" w:type="dxa"/>
                  <w:vAlign w:val="center"/>
                  <w:hideMark/>
                </w:tcPr>
                <w:p w14:paraId="48B06A8D"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Grants Notice</w:t>
                  </w:r>
                </w:p>
              </w:tc>
            </w:tr>
            <w:tr w:rsidR="0022032D" w:rsidRPr="001B57FB" w14:paraId="1F129495" w14:textId="77777777" w:rsidTr="007F2656">
              <w:trPr>
                <w:tblCellSpacing w:w="0" w:type="dxa"/>
              </w:trPr>
              <w:tc>
                <w:tcPr>
                  <w:tcW w:w="2065" w:type="dxa"/>
                  <w:noWrap/>
                  <w:hideMark/>
                </w:tcPr>
                <w:p w14:paraId="6715B000"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Funding Opportunity Number:</w:t>
                  </w:r>
                </w:p>
              </w:tc>
              <w:tc>
                <w:tcPr>
                  <w:tcW w:w="2973" w:type="dxa"/>
                  <w:vAlign w:val="center"/>
                  <w:hideMark/>
                </w:tcPr>
                <w:p w14:paraId="460DEB8F"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R23AS00390</w:t>
                  </w:r>
                </w:p>
              </w:tc>
            </w:tr>
            <w:tr w:rsidR="0022032D" w:rsidRPr="001B57FB" w14:paraId="52E62C46" w14:textId="77777777" w:rsidTr="007F2656">
              <w:trPr>
                <w:tblCellSpacing w:w="0" w:type="dxa"/>
              </w:trPr>
              <w:tc>
                <w:tcPr>
                  <w:tcW w:w="2065" w:type="dxa"/>
                  <w:noWrap/>
                  <w:hideMark/>
                </w:tcPr>
                <w:p w14:paraId="26DAE47C"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Funding Opportunity Title:</w:t>
                  </w:r>
                </w:p>
              </w:tc>
              <w:tc>
                <w:tcPr>
                  <w:tcW w:w="2973" w:type="dxa"/>
                  <w:vAlign w:val="center"/>
                  <w:hideMark/>
                </w:tcPr>
                <w:p w14:paraId="367C200C"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Desalination and Water Purification Research Program: Research Projects</w:t>
                  </w:r>
                </w:p>
              </w:tc>
            </w:tr>
            <w:tr w:rsidR="0022032D" w:rsidRPr="001B57FB" w14:paraId="26690C71" w14:textId="77777777" w:rsidTr="007F2656">
              <w:trPr>
                <w:tblCellSpacing w:w="0" w:type="dxa"/>
              </w:trPr>
              <w:tc>
                <w:tcPr>
                  <w:tcW w:w="2065" w:type="dxa"/>
                  <w:noWrap/>
                  <w:hideMark/>
                </w:tcPr>
                <w:p w14:paraId="633D50F2"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Opportunity Category:</w:t>
                  </w:r>
                </w:p>
              </w:tc>
              <w:tc>
                <w:tcPr>
                  <w:tcW w:w="2973" w:type="dxa"/>
                  <w:vAlign w:val="center"/>
                  <w:hideMark/>
                </w:tcPr>
                <w:p w14:paraId="425733BF"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Discretionary</w:t>
                  </w:r>
                </w:p>
              </w:tc>
            </w:tr>
            <w:tr w:rsidR="0022032D" w:rsidRPr="001B57FB" w14:paraId="1FCC9DC9" w14:textId="77777777" w:rsidTr="007F2656">
              <w:trPr>
                <w:tblCellSpacing w:w="0" w:type="dxa"/>
              </w:trPr>
              <w:tc>
                <w:tcPr>
                  <w:tcW w:w="2065" w:type="dxa"/>
                  <w:noWrap/>
                  <w:hideMark/>
                </w:tcPr>
                <w:p w14:paraId="270F0DAA"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Opportunity Category Explanation:</w:t>
                  </w:r>
                </w:p>
              </w:tc>
              <w:tc>
                <w:tcPr>
                  <w:tcW w:w="2973" w:type="dxa"/>
                  <w:vAlign w:val="center"/>
                  <w:hideMark/>
                </w:tcPr>
                <w:p w14:paraId="078BF898"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 </w:t>
                  </w:r>
                </w:p>
              </w:tc>
            </w:tr>
            <w:tr w:rsidR="0022032D" w:rsidRPr="001B57FB" w14:paraId="709B8715" w14:textId="77777777" w:rsidTr="007F2656">
              <w:trPr>
                <w:tblCellSpacing w:w="0" w:type="dxa"/>
              </w:trPr>
              <w:tc>
                <w:tcPr>
                  <w:tcW w:w="2065" w:type="dxa"/>
                  <w:noWrap/>
                  <w:hideMark/>
                </w:tcPr>
                <w:p w14:paraId="07CDF533"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lastRenderedPageBreak/>
                    <w:t>Funding Instrument Type:</w:t>
                  </w:r>
                </w:p>
              </w:tc>
              <w:tc>
                <w:tcPr>
                  <w:tcW w:w="2973" w:type="dxa"/>
                  <w:vAlign w:val="center"/>
                  <w:hideMark/>
                </w:tcPr>
                <w:p w14:paraId="03445C74"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Cooperative Agreement</w:t>
                  </w:r>
                  <w:r w:rsidRPr="001B57FB">
                    <w:rPr>
                      <w:rFonts w:ascii="Helvetica" w:hAnsi="Helvetica" w:cs="Helvetica"/>
                      <w:color w:val="222222"/>
                    </w:rPr>
                    <w:br/>
                    <w:t>Grant</w:t>
                  </w:r>
                </w:p>
              </w:tc>
            </w:tr>
            <w:tr w:rsidR="0022032D" w:rsidRPr="001B57FB" w14:paraId="37E98AC9" w14:textId="77777777" w:rsidTr="007F2656">
              <w:trPr>
                <w:tblCellSpacing w:w="0" w:type="dxa"/>
              </w:trPr>
              <w:tc>
                <w:tcPr>
                  <w:tcW w:w="2065" w:type="dxa"/>
                  <w:noWrap/>
                  <w:hideMark/>
                </w:tcPr>
                <w:p w14:paraId="199A32A2"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Category of Funding Activity:</w:t>
                  </w:r>
                </w:p>
              </w:tc>
              <w:tc>
                <w:tcPr>
                  <w:tcW w:w="2973" w:type="dxa"/>
                  <w:vAlign w:val="center"/>
                  <w:hideMark/>
                </w:tcPr>
                <w:p w14:paraId="4B9540F3"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Natural Resources</w:t>
                  </w:r>
                </w:p>
              </w:tc>
            </w:tr>
            <w:tr w:rsidR="0022032D" w:rsidRPr="001B57FB" w14:paraId="4F36223B" w14:textId="77777777" w:rsidTr="007F2656">
              <w:trPr>
                <w:tblCellSpacing w:w="0" w:type="dxa"/>
              </w:trPr>
              <w:tc>
                <w:tcPr>
                  <w:tcW w:w="2065" w:type="dxa"/>
                  <w:noWrap/>
                  <w:hideMark/>
                </w:tcPr>
                <w:p w14:paraId="157E1910"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Category Explanation:</w:t>
                  </w:r>
                </w:p>
              </w:tc>
              <w:tc>
                <w:tcPr>
                  <w:tcW w:w="2973" w:type="dxa"/>
                  <w:vAlign w:val="center"/>
                  <w:hideMark/>
                </w:tcPr>
                <w:p w14:paraId="21943EB3"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 </w:t>
                  </w:r>
                </w:p>
              </w:tc>
            </w:tr>
            <w:tr w:rsidR="0022032D" w:rsidRPr="001B57FB" w14:paraId="32C61CFF" w14:textId="77777777" w:rsidTr="007F2656">
              <w:trPr>
                <w:tblCellSpacing w:w="0" w:type="dxa"/>
              </w:trPr>
              <w:tc>
                <w:tcPr>
                  <w:tcW w:w="2065" w:type="dxa"/>
                  <w:noWrap/>
                  <w:hideMark/>
                </w:tcPr>
                <w:p w14:paraId="6ACC1D07"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Expected Number of Awards:</w:t>
                  </w:r>
                </w:p>
              </w:tc>
              <w:tc>
                <w:tcPr>
                  <w:tcW w:w="2973" w:type="dxa"/>
                  <w:vAlign w:val="center"/>
                  <w:hideMark/>
                </w:tcPr>
                <w:p w14:paraId="33828F74"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 </w:t>
                  </w:r>
                </w:p>
              </w:tc>
            </w:tr>
            <w:tr w:rsidR="0022032D" w:rsidRPr="001B57FB" w14:paraId="0E160DEB" w14:textId="77777777" w:rsidTr="007F2656">
              <w:trPr>
                <w:tblCellSpacing w:w="0" w:type="dxa"/>
              </w:trPr>
              <w:tc>
                <w:tcPr>
                  <w:tcW w:w="2065" w:type="dxa"/>
                  <w:noWrap/>
                  <w:hideMark/>
                </w:tcPr>
                <w:p w14:paraId="755343E4"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CFDA Number(s):</w:t>
                  </w:r>
                </w:p>
              </w:tc>
              <w:tc>
                <w:tcPr>
                  <w:tcW w:w="2973" w:type="dxa"/>
                  <w:vAlign w:val="center"/>
                  <w:hideMark/>
                </w:tcPr>
                <w:p w14:paraId="16607931"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15.506 -- Water Desalination Research and Development</w:t>
                  </w:r>
                </w:p>
              </w:tc>
            </w:tr>
            <w:tr w:rsidR="0022032D" w:rsidRPr="001B57FB" w14:paraId="3398B9F7" w14:textId="77777777" w:rsidTr="007F2656">
              <w:trPr>
                <w:tblCellSpacing w:w="0" w:type="dxa"/>
              </w:trPr>
              <w:tc>
                <w:tcPr>
                  <w:tcW w:w="2065" w:type="dxa"/>
                  <w:noWrap/>
                  <w:hideMark/>
                </w:tcPr>
                <w:p w14:paraId="7F209DED"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Cost Sharing or Matching Requirement:</w:t>
                  </w:r>
                </w:p>
              </w:tc>
              <w:tc>
                <w:tcPr>
                  <w:tcW w:w="2973" w:type="dxa"/>
                  <w:vAlign w:val="center"/>
                  <w:hideMark/>
                </w:tcPr>
                <w:p w14:paraId="215777B9"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Yes</w:t>
                  </w:r>
                </w:p>
              </w:tc>
            </w:tr>
          </w:tbl>
          <w:p w14:paraId="052316B2" w14:textId="77777777" w:rsidR="0022032D" w:rsidRPr="001B57FB" w:rsidRDefault="0022032D"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29"/>
              <w:gridCol w:w="3116"/>
            </w:tblGrid>
            <w:tr w:rsidR="0022032D" w:rsidRPr="001B57FB" w14:paraId="3219E39B" w14:textId="77777777" w:rsidTr="007F2656">
              <w:trPr>
                <w:tblCellSpacing w:w="0" w:type="dxa"/>
              </w:trPr>
              <w:tc>
                <w:tcPr>
                  <w:tcW w:w="2129" w:type="dxa"/>
                  <w:noWrap/>
                  <w:hideMark/>
                </w:tcPr>
                <w:p w14:paraId="2E2A5599"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lastRenderedPageBreak/>
                    <w:t>Version:</w:t>
                  </w:r>
                </w:p>
              </w:tc>
              <w:tc>
                <w:tcPr>
                  <w:tcW w:w="3143" w:type="dxa"/>
                  <w:vAlign w:val="center"/>
                  <w:hideMark/>
                </w:tcPr>
                <w:p w14:paraId="2922AB7F"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Synopsis 1</w:t>
                  </w:r>
                </w:p>
              </w:tc>
            </w:tr>
            <w:tr w:rsidR="0022032D" w:rsidRPr="001B57FB" w14:paraId="1AA5C100" w14:textId="77777777" w:rsidTr="007F2656">
              <w:trPr>
                <w:tblCellSpacing w:w="0" w:type="dxa"/>
              </w:trPr>
              <w:tc>
                <w:tcPr>
                  <w:tcW w:w="2129" w:type="dxa"/>
                  <w:noWrap/>
                  <w:hideMark/>
                </w:tcPr>
                <w:p w14:paraId="263D7B31"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Posted Date:</w:t>
                  </w:r>
                </w:p>
              </w:tc>
              <w:tc>
                <w:tcPr>
                  <w:tcW w:w="3143" w:type="dxa"/>
                  <w:vAlign w:val="center"/>
                  <w:hideMark/>
                </w:tcPr>
                <w:p w14:paraId="1FABBE06"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Sep 13, 2022</w:t>
                  </w:r>
                </w:p>
              </w:tc>
            </w:tr>
            <w:tr w:rsidR="0022032D" w:rsidRPr="001B57FB" w14:paraId="7344041C" w14:textId="77777777" w:rsidTr="007F2656">
              <w:trPr>
                <w:tblCellSpacing w:w="0" w:type="dxa"/>
              </w:trPr>
              <w:tc>
                <w:tcPr>
                  <w:tcW w:w="2129" w:type="dxa"/>
                  <w:noWrap/>
                  <w:hideMark/>
                </w:tcPr>
                <w:p w14:paraId="63E9E827"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Last Updated Date:</w:t>
                  </w:r>
                </w:p>
              </w:tc>
              <w:tc>
                <w:tcPr>
                  <w:tcW w:w="3143" w:type="dxa"/>
                  <w:vAlign w:val="center"/>
                  <w:hideMark/>
                </w:tcPr>
                <w:p w14:paraId="1F7C0121"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Sep 13, 2022</w:t>
                  </w:r>
                </w:p>
              </w:tc>
            </w:tr>
            <w:tr w:rsidR="0022032D" w:rsidRPr="001B57FB" w14:paraId="1D122463" w14:textId="77777777" w:rsidTr="007F2656">
              <w:trPr>
                <w:tblCellSpacing w:w="0" w:type="dxa"/>
              </w:trPr>
              <w:tc>
                <w:tcPr>
                  <w:tcW w:w="2129" w:type="dxa"/>
                  <w:noWrap/>
                  <w:hideMark/>
                </w:tcPr>
                <w:p w14:paraId="135E9E0F"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Original Closing Date for Applications:</w:t>
                  </w:r>
                </w:p>
              </w:tc>
              <w:tc>
                <w:tcPr>
                  <w:tcW w:w="3143" w:type="dxa"/>
                  <w:vAlign w:val="center"/>
                  <w:hideMark/>
                </w:tcPr>
                <w:p w14:paraId="2FE270E7"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Nov 30, 2022  Electronically submitted applications must be submitted no later than October 17, 2022, at 4:00 p.m. Mountain Standard Time.</w:t>
                  </w:r>
                </w:p>
              </w:tc>
            </w:tr>
            <w:tr w:rsidR="0022032D" w:rsidRPr="001B57FB" w14:paraId="5F137943" w14:textId="77777777" w:rsidTr="007F2656">
              <w:trPr>
                <w:tblCellSpacing w:w="0" w:type="dxa"/>
              </w:trPr>
              <w:tc>
                <w:tcPr>
                  <w:tcW w:w="2129" w:type="dxa"/>
                  <w:noWrap/>
                  <w:hideMark/>
                </w:tcPr>
                <w:p w14:paraId="5C0AB4F7"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Current Closing Date for Applications:</w:t>
                  </w:r>
                </w:p>
              </w:tc>
              <w:tc>
                <w:tcPr>
                  <w:tcW w:w="3143" w:type="dxa"/>
                  <w:vAlign w:val="center"/>
                  <w:hideMark/>
                </w:tcPr>
                <w:p w14:paraId="21CD611E" w14:textId="6D434423"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 xml:space="preserve">Nov 30, 2022  Electronically submitted applications must be submitted no later than </w:t>
                  </w:r>
                  <w:r w:rsidR="00E2071A">
                    <w:rPr>
                      <w:rFonts w:ascii="Helvetica" w:hAnsi="Helvetica" w:cs="Helvetica"/>
                      <w:color w:val="222222"/>
                    </w:rPr>
                    <w:lastRenderedPageBreak/>
                    <w:t>November 30</w:t>
                  </w:r>
                  <w:r w:rsidRPr="001B57FB">
                    <w:rPr>
                      <w:rFonts w:ascii="Helvetica" w:hAnsi="Helvetica" w:cs="Helvetica"/>
                      <w:color w:val="222222"/>
                    </w:rPr>
                    <w:t>, 2022, at 4:00 p.m. Mountain Standard Time.</w:t>
                  </w:r>
                </w:p>
              </w:tc>
            </w:tr>
            <w:tr w:rsidR="0022032D" w:rsidRPr="001B57FB" w14:paraId="600AC33D" w14:textId="77777777" w:rsidTr="007F2656">
              <w:trPr>
                <w:tblCellSpacing w:w="0" w:type="dxa"/>
              </w:trPr>
              <w:tc>
                <w:tcPr>
                  <w:tcW w:w="2129" w:type="dxa"/>
                  <w:noWrap/>
                  <w:hideMark/>
                </w:tcPr>
                <w:p w14:paraId="091FF67B"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lastRenderedPageBreak/>
                    <w:t>Archive Date:</w:t>
                  </w:r>
                </w:p>
              </w:tc>
              <w:tc>
                <w:tcPr>
                  <w:tcW w:w="3143" w:type="dxa"/>
                  <w:vAlign w:val="center"/>
                  <w:hideMark/>
                </w:tcPr>
                <w:p w14:paraId="2A3F78D1"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 </w:t>
                  </w:r>
                </w:p>
              </w:tc>
            </w:tr>
            <w:tr w:rsidR="0022032D" w:rsidRPr="001B57FB" w14:paraId="12C9FD03" w14:textId="77777777" w:rsidTr="007F2656">
              <w:trPr>
                <w:tblCellSpacing w:w="0" w:type="dxa"/>
              </w:trPr>
              <w:tc>
                <w:tcPr>
                  <w:tcW w:w="2129" w:type="dxa"/>
                  <w:noWrap/>
                  <w:hideMark/>
                </w:tcPr>
                <w:p w14:paraId="17F0E8C8"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Estimated Total Program Funding:</w:t>
                  </w:r>
                </w:p>
              </w:tc>
              <w:tc>
                <w:tcPr>
                  <w:tcW w:w="3143" w:type="dxa"/>
                  <w:vAlign w:val="center"/>
                  <w:hideMark/>
                </w:tcPr>
                <w:p w14:paraId="101F1088"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 </w:t>
                  </w:r>
                </w:p>
              </w:tc>
            </w:tr>
            <w:tr w:rsidR="0022032D" w:rsidRPr="001B57FB" w14:paraId="5332254E" w14:textId="77777777" w:rsidTr="007F2656">
              <w:trPr>
                <w:tblCellSpacing w:w="0" w:type="dxa"/>
              </w:trPr>
              <w:tc>
                <w:tcPr>
                  <w:tcW w:w="2129" w:type="dxa"/>
                  <w:noWrap/>
                  <w:hideMark/>
                </w:tcPr>
                <w:p w14:paraId="69FC1A21"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Award Ceiling:</w:t>
                  </w:r>
                </w:p>
              </w:tc>
              <w:tc>
                <w:tcPr>
                  <w:tcW w:w="3143" w:type="dxa"/>
                  <w:vAlign w:val="center"/>
                  <w:hideMark/>
                </w:tcPr>
                <w:p w14:paraId="07834D1E"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$800,000</w:t>
                  </w:r>
                </w:p>
              </w:tc>
            </w:tr>
            <w:tr w:rsidR="0022032D" w:rsidRPr="001B57FB" w14:paraId="5D05B40D" w14:textId="77777777" w:rsidTr="007F2656">
              <w:trPr>
                <w:tblCellSpacing w:w="0" w:type="dxa"/>
              </w:trPr>
              <w:tc>
                <w:tcPr>
                  <w:tcW w:w="2129" w:type="dxa"/>
                  <w:noWrap/>
                  <w:hideMark/>
                </w:tcPr>
                <w:p w14:paraId="45CDFE06"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Award Floor:</w:t>
                  </w:r>
                </w:p>
              </w:tc>
              <w:tc>
                <w:tcPr>
                  <w:tcW w:w="3143" w:type="dxa"/>
                  <w:vAlign w:val="center"/>
                  <w:hideMark/>
                </w:tcPr>
                <w:p w14:paraId="0A96FA1C"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$0</w:t>
                  </w:r>
                </w:p>
              </w:tc>
            </w:tr>
          </w:tbl>
          <w:p w14:paraId="3ED9332F" w14:textId="77777777" w:rsidR="0022032D" w:rsidRPr="001B57FB" w:rsidRDefault="0022032D" w:rsidP="007F2656">
            <w:pPr>
              <w:pStyle w:val="NoSpacing"/>
              <w:rPr>
                <w:rFonts w:ascii="Helvetica" w:hAnsi="Helvetica" w:cs="Helvetica"/>
                <w:color w:val="222222"/>
              </w:rPr>
            </w:pPr>
          </w:p>
        </w:tc>
      </w:tr>
    </w:tbl>
    <w:p w14:paraId="2646781D" w14:textId="77777777" w:rsidR="0022032D" w:rsidRPr="001B57FB" w:rsidRDefault="0022032D" w:rsidP="0022032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2032D" w:rsidRPr="001B57FB" w14:paraId="03F2D032" w14:textId="77777777" w:rsidTr="007F2656">
        <w:trPr>
          <w:tblCellSpacing w:w="0" w:type="dxa"/>
        </w:trPr>
        <w:tc>
          <w:tcPr>
            <w:tcW w:w="0" w:type="auto"/>
            <w:noWrap/>
            <w:hideMark/>
          </w:tcPr>
          <w:p w14:paraId="787AA582"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Eligible Applicants:</w:t>
            </w:r>
          </w:p>
        </w:tc>
        <w:tc>
          <w:tcPr>
            <w:tcW w:w="5000" w:type="pct"/>
            <w:vAlign w:val="center"/>
            <w:hideMark/>
          </w:tcPr>
          <w:p w14:paraId="142C562E"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County governments</w:t>
            </w:r>
            <w:r w:rsidRPr="001B57FB">
              <w:rPr>
                <w:rFonts w:ascii="Helvetica" w:hAnsi="Helvetica" w:cs="Helvetica"/>
                <w:color w:val="222222"/>
              </w:rPr>
              <w:br/>
              <w:t>Others (see text field entitled "Additional Information on Eligibility" for clarification)</w:t>
            </w:r>
            <w:r w:rsidRPr="001B57FB">
              <w:rPr>
                <w:rFonts w:ascii="Helvetica" w:hAnsi="Helvetica" w:cs="Helvetica"/>
                <w:color w:val="222222"/>
              </w:rPr>
              <w:br/>
              <w:t>Nonprofits having a 501(c)(3) status with the IRS, other than institutions of higher education</w:t>
            </w:r>
            <w:r w:rsidRPr="001B57FB">
              <w:rPr>
                <w:rFonts w:ascii="Helvetica" w:hAnsi="Helvetica" w:cs="Helvetica"/>
                <w:color w:val="222222"/>
              </w:rPr>
              <w:br/>
              <w:t>Public and State controlled institutions of higher education</w:t>
            </w:r>
            <w:r w:rsidRPr="001B57FB">
              <w:rPr>
                <w:rFonts w:ascii="Helvetica" w:hAnsi="Helvetica" w:cs="Helvetica"/>
                <w:color w:val="222222"/>
              </w:rPr>
              <w:br/>
              <w:t>Private institutions of higher education</w:t>
            </w:r>
            <w:r w:rsidRPr="001B57FB">
              <w:rPr>
                <w:rFonts w:ascii="Helvetica" w:hAnsi="Helvetica" w:cs="Helvetica"/>
                <w:color w:val="222222"/>
              </w:rPr>
              <w:br/>
              <w:t>For profit organizations other than small businesses</w:t>
            </w:r>
            <w:r w:rsidRPr="001B57FB">
              <w:rPr>
                <w:rFonts w:ascii="Helvetica" w:hAnsi="Helvetica" w:cs="Helvetica"/>
                <w:color w:val="222222"/>
              </w:rPr>
              <w:br/>
              <w:t>Special district governments</w:t>
            </w:r>
            <w:r w:rsidRPr="001B57FB">
              <w:rPr>
                <w:rFonts w:ascii="Helvetica" w:hAnsi="Helvetica" w:cs="Helvetica"/>
                <w:color w:val="222222"/>
              </w:rPr>
              <w:br/>
              <w:t>State governments</w:t>
            </w:r>
            <w:r w:rsidRPr="001B57FB">
              <w:rPr>
                <w:rFonts w:ascii="Helvetica" w:hAnsi="Helvetica" w:cs="Helvetica"/>
                <w:color w:val="222222"/>
              </w:rPr>
              <w:br/>
              <w:t>Individuals</w:t>
            </w:r>
            <w:r w:rsidRPr="001B57FB">
              <w:rPr>
                <w:rFonts w:ascii="Helvetica" w:hAnsi="Helvetica" w:cs="Helvetica"/>
                <w:color w:val="222222"/>
              </w:rPr>
              <w:br/>
              <w:t>Nonprofits that do not have a 501(c)(3) status with the IRS, other than institutions of higher education</w:t>
            </w:r>
            <w:r w:rsidRPr="001B57FB">
              <w:rPr>
                <w:rFonts w:ascii="Helvetica" w:hAnsi="Helvetica" w:cs="Helvetica"/>
                <w:color w:val="222222"/>
              </w:rPr>
              <w:br/>
              <w:t>City or township governments</w:t>
            </w:r>
          </w:p>
        </w:tc>
      </w:tr>
      <w:tr w:rsidR="0022032D" w:rsidRPr="001B57FB" w14:paraId="62F7DA51" w14:textId="77777777" w:rsidTr="007F2656">
        <w:trPr>
          <w:tblCellSpacing w:w="0" w:type="dxa"/>
        </w:trPr>
        <w:tc>
          <w:tcPr>
            <w:tcW w:w="0" w:type="auto"/>
            <w:noWrap/>
            <w:hideMark/>
          </w:tcPr>
          <w:p w14:paraId="1529CB75"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Additional Information on Eligibility:</w:t>
            </w:r>
          </w:p>
        </w:tc>
        <w:tc>
          <w:tcPr>
            <w:tcW w:w="5000" w:type="pct"/>
            <w:vAlign w:val="center"/>
            <w:hideMark/>
          </w:tcPr>
          <w:p w14:paraId="7F6F114E"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Applicants eligible to receive financial assistance to fund activities under this NOFO include: Individuals, institutions of higher education, profit organizations, State and local governmental entities, non-profit organizations, federally funded research and development centers, and Indian tribal governments and organizations. Foreign entities are not eligible for funding under the authorizing legislation for this program. Federal agencies are not eligible to apply.  </w:t>
            </w:r>
          </w:p>
        </w:tc>
      </w:tr>
    </w:tbl>
    <w:p w14:paraId="597F2E5D" w14:textId="77777777" w:rsidR="0022032D" w:rsidRPr="001B57FB" w:rsidRDefault="0022032D" w:rsidP="0022032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2032D" w:rsidRPr="001B57FB" w14:paraId="700E8591" w14:textId="77777777" w:rsidTr="007F2656">
        <w:trPr>
          <w:tblCellSpacing w:w="0" w:type="dxa"/>
        </w:trPr>
        <w:tc>
          <w:tcPr>
            <w:tcW w:w="0" w:type="auto"/>
            <w:noWrap/>
            <w:hideMark/>
          </w:tcPr>
          <w:p w14:paraId="7F2296EC"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Agency Name:</w:t>
            </w:r>
          </w:p>
        </w:tc>
        <w:tc>
          <w:tcPr>
            <w:tcW w:w="5000" w:type="pct"/>
            <w:vAlign w:val="center"/>
            <w:hideMark/>
          </w:tcPr>
          <w:p w14:paraId="6D04E693"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Bureau of Reclamation</w:t>
            </w:r>
          </w:p>
        </w:tc>
      </w:tr>
      <w:tr w:rsidR="0022032D" w:rsidRPr="001B57FB" w14:paraId="2A967E13" w14:textId="77777777" w:rsidTr="007F2656">
        <w:trPr>
          <w:tblCellSpacing w:w="0" w:type="dxa"/>
        </w:trPr>
        <w:tc>
          <w:tcPr>
            <w:tcW w:w="0" w:type="auto"/>
            <w:noWrap/>
            <w:hideMark/>
          </w:tcPr>
          <w:p w14:paraId="782708BA"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Description:</w:t>
            </w:r>
          </w:p>
        </w:tc>
        <w:tc>
          <w:tcPr>
            <w:tcW w:w="5000" w:type="pct"/>
            <w:vAlign w:val="center"/>
            <w:hideMark/>
          </w:tcPr>
          <w:p w14:paraId="0C86CDEC"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 xml:space="preserve">The United States Department of the Interior (Department), Bureau of Reclamation’s (Reclamation)  Desalination and Water Purification Research Program (DWPR) works with Reclamation  researchers and partners to develop innovative, cost-effective, and technologically efficient ways to  desalinate or treat water. DWPR aligns with Executive Order 14008, “Tackling the Climate Crisis at  Home and Abroad,” by investing in development and application of advanced water treatment  technologies that expand access to otherwise unusable water resources, thereby increasing water  supply flexibility under the risks of long-term climate change and shorter-term drought. Investing in  such technologies leads to </w:t>
            </w:r>
            <w:r w:rsidRPr="001B57FB">
              <w:rPr>
                <w:rFonts w:ascii="Helvetica" w:hAnsi="Helvetica" w:cs="Helvetica"/>
                <w:color w:val="222222"/>
              </w:rPr>
              <w:lastRenderedPageBreak/>
              <w:t>development of climate-resilient, cost-effective, and low-impact solutions  that bolster the ability of Reclamation, its customers, and stakeholders to cope with stresses of  climate change.  DWPR funding plays a critical role in iterating an idea from the lab to a real-world demonstration,  which yields products that serve the water treatment community and attract commercialization  interest. Through DWPR, research sponsors partner with Reclamation to address a broad range of  desalting and water purification needs. Reclamation is interested in research where the benefits are  widespread and where private-sector entities are not able to make the full investment and assume all  the risks. Reclamation is also interested in research that has a national significance—where the issues  are of large-scale concern and the benefits accrue to a large sector of the public.  DWPR program activities further support multiple related initiatives related to the Water Subcabinet such as the National Water Reuse Action Plan and the U.S. Department of Energy’s  Water Security Grand Challenge.  For further information on the DWPR Program, see https://www.usbr.gov/research/dwpr.</w:t>
            </w:r>
          </w:p>
        </w:tc>
      </w:tr>
      <w:tr w:rsidR="0022032D" w:rsidRPr="001B57FB" w14:paraId="234F5DCF" w14:textId="77777777" w:rsidTr="007F2656">
        <w:trPr>
          <w:tblCellSpacing w:w="0" w:type="dxa"/>
        </w:trPr>
        <w:tc>
          <w:tcPr>
            <w:tcW w:w="0" w:type="auto"/>
            <w:noWrap/>
            <w:hideMark/>
          </w:tcPr>
          <w:p w14:paraId="6A6F603D"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lastRenderedPageBreak/>
              <w:t>Link to Additional Information:</w:t>
            </w:r>
          </w:p>
        </w:tc>
        <w:tc>
          <w:tcPr>
            <w:tcW w:w="5000" w:type="pct"/>
            <w:vAlign w:val="center"/>
            <w:hideMark/>
          </w:tcPr>
          <w:p w14:paraId="4DCBECFC" w14:textId="77777777" w:rsidR="0022032D" w:rsidRPr="001B57FB" w:rsidRDefault="00000000" w:rsidP="007F2656">
            <w:pPr>
              <w:pStyle w:val="NoSpacing"/>
              <w:rPr>
                <w:rFonts w:ascii="Helvetica" w:hAnsi="Helvetica" w:cs="Helvetica"/>
                <w:color w:val="222222"/>
              </w:rPr>
            </w:pPr>
            <w:hyperlink r:id="rId297" w:anchor="relatedDocumentsTab" w:tooltip="See Related Documents" w:history="1">
              <w:r w:rsidR="0022032D" w:rsidRPr="001B57FB">
                <w:rPr>
                  <w:rStyle w:val="Hyperlink"/>
                  <w:rFonts w:ascii="Helvetica" w:hAnsi="Helvetica" w:cs="Helvetica"/>
                </w:rPr>
                <w:t>See Related Documents</w:t>
              </w:r>
            </w:hyperlink>
          </w:p>
        </w:tc>
      </w:tr>
      <w:tr w:rsidR="0022032D" w:rsidRPr="001B57FB" w14:paraId="17BECE80" w14:textId="77777777" w:rsidTr="007F2656">
        <w:trPr>
          <w:tblCellSpacing w:w="0" w:type="dxa"/>
        </w:trPr>
        <w:tc>
          <w:tcPr>
            <w:tcW w:w="0" w:type="auto"/>
            <w:noWrap/>
            <w:hideMark/>
          </w:tcPr>
          <w:p w14:paraId="36CE9502" w14:textId="77777777" w:rsidR="0022032D" w:rsidRPr="001B57FB" w:rsidRDefault="0022032D" w:rsidP="007F2656">
            <w:pPr>
              <w:pStyle w:val="NoSpacing"/>
              <w:rPr>
                <w:rFonts w:ascii="Helvetica" w:hAnsi="Helvetica" w:cs="Helvetica"/>
                <w:b/>
                <w:bCs/>
                <w:color w:val="222222"/>
              </w:rPr>
            </w:pPr>
            <w:r w:rsidRPr="001B57FB">
              <w:rPr>
                <w:rFonts w:ascii="Helvetica" w:hAnsi="Helvetica" w:cs="Helvetica"/>
                <w:b/>
                <w:bCs/>
                <w:color w:val="222222"/>
              </w:rPr>
              <w:t>Grantor Contact Information:</w:t>
            </w:r>
          </w:p>
        </w:tc>
        <w:tc>
          <w:tcPr>
            <w:tcW w:w="5000" w:type="pct"/>
            <w:vAlign w:val="center"/>
            <w:hideMark/>
          </w:tcPr>
          <w:p w14:paraId="2E373A28" w14:textId="77777777" w:rsidR="0022032D" w:rsidRPr="001B57FB" w:rsidRDefault="0022032D" w:rsidP="007F2656">
            <w:pPr>
              <w:pStyle w:val="NoSpacing"/>
              <w:rPr>
                <w:rFonts w:ascii="Helvetica" w:hAnsi="Helvetica" w:cs="Helvetica"/>
                <w:color w:val="222222"/>
              </w:rPr>
            </w:pPr>
            <w:r w:rsidRPr="001B57FB">
              <w:rPr>
                <w:rFonts w:ascii="Helvetica" w:hAnsi="Helvetica" w:cs="Helvetica"/>
                <w:color w:val="222222"/>
              </w:rPr>
              <w:t>If you have difficulty accessing the full announcement electronically, please contact:</w:t>
            </w:r>
            <w:r w:rsidRPr="001B57FB">
              <w:rPr>
                <w:rFonts w:ascii="Helvetica" w:hAnsi="Helvetica" w:cs="Helvetica"/>
                <w:color w:val="222222"/>
              </w:rPr>
              <w:br/>
            </w:r>
            <w:r w:rsidRPr="001B57FB">
              <w:rPr>
                <w:rFonts w:ascii="Helvetica" w:hAnsi="Helvetica" w:cs="Helvetica"/>
                <w:color w:val="222222"/>
              </w:rPr>
              <w:br/>
              <w:t>Christina Munoz SHA-DRO-FAFOA@usbr.gov</w:t>
            </w:r>
            <w:r w:rsidRPr="001B57FB">
              <w:rPr>
                <w:rFonts w:ascii="Helvetica" w:hAnsi="Helvetica" w:cs="Helvetica"/>
                <w:color w:val="222222"/>
              </w:rPr>
              <w:br/>
            </w:r>
            <w:r w:rsidRPr="001B57FB">
              <w:rPr>
                <w:rFonts w:ascii="Helvetica" w:hAnsi="Helvetica" w:cs="Helvetica"/>
                <w:color w:val="222222"/>
              </w:rPr>
              <w:br/>
            </w:r>
            <w:hyperlink r:id="rId298" w:history="1">
              <w:r w:rsidRPr="001B57FB">
                <w:rPr>
                  <w:rStyle w:val="Hyperlink"/>
                  <w:rFonts w:ascii="Helvetica" w:hAnsi="Helvetica" w:cs="Helvetica"/>
                </w:rPr>
                <w:t>SHA-DRO-FAFOA@usbr.gov</w:t>
              </w:r>
            </w:hyperlink>
          </w:p>
        </w:tc>
      </w:tr>
    </w:tbl>
    <w:p w14:paraId="0E04C04C" w14:textId="77777777" w:rsidR="0022032D" w:rsidRDefault="0022032D" w:rsidP="0022032D">
      <w:pPr>
        <w:pStyle w:val="NoSpacing"/>
        <w:pBdr>
          <w:bottom w:val="single" w:sz="6" w:space="1" w:color="auto"/>
        </w:pBdr>
        <w:rPr>
          <w:rFonts w:ascii="Helvetica" w:hAnsi="Helvetica" w:cs="Helvetica"/>
          <w:color w:val="222222"/>
          <w:sz w:val="24"/>
          <w:szCs w:val="24"/>
          <w:shd w:val="clear" w:color="auto" w:fill="FFFFFF"/>
        </w:rPr>
      </w:pPr>
      <w:r w:rsidRPr="008509F8">
        <w:rPr>
          <w:rFonts w:ascii="Helvetica" w:hAnsi="Helvetica" w:cs="Helvetica"/>
          <w:color w:val="222222"/>
          <w:sz w:val="24"/>
          <w:szCs w:val="24"/>
        </w:rPr>
        <w:br/>
      </w:r>
      <w:hyperlink r:id="rId299" w:tgtFrame="_blank" w:history="1">
        <w:r w:rsidRPr="008509F8">
          <w:rPr>
            <w:rStyle w:val="Hyperlink"/>
            <w:rFonts w:ascii="Helvetica" w:hAnsi="Helvetica" w:cs="Helvetica"/>
            <w:color w:val="1155CC"/>
            <w:sz w:val="24"/>
            <w:szCs w:val="24"/>
            <w:shd w:val="clear" w:color="auto" w:fill="FFFFFF"/>
          </w:rPr>
          <w:t>https://www.grants.gov/web/grants/view-opportunity.html?oppId=343475</w:t>
        </w:r>
      </w:hyperlink>
      <w:bookmarkStart w:id="494" w:name="DOINAWCA2023SmallGrants"/>
      <w:bookmarkStart w:id="495" w:name="DOIYouthEngagement"/>
      <w:bookmarkStart w:id="496" w:name="DOICandidateSpecies22"/>
      <w:bookmarkStart w:id="497" w:name="DOIJFSP"/>
      <w:bookmarkStart w:id="498" w:name="DOIRefugeEnhancement"/>
      <w:bookmarkEnd w:id="494"/>
      <w:bookmarkEnd w:id="495"/>
      <w:bookmarkEnd w:id="496"/>
      <w:bookmarkEnd w:id="497"/>
      <w:bookmarkEnd w:id="498"/>
    </w:p>
    <w:p w14:paraId="04E37B63" w14:textId="77777777" w:rsidR="000822F3" w:rsidRPr="005D3F9C" w:rsidRDefault="000822F3" w:rsidP="0077741F">
      <w:pPr>
        <w:pBdr>
          <w:bottom w:val="double" w:sz="6" w:space="1" w:color="auto"/>
        </w:pBdr>
        <w:autoSpaceDE w:val="0"/>
        <w:autoSpaceDN w:val="0"/>
        <w:adjustRightInd w:val="0"/>
        <w:rPr>
          <w:rFonts w:ascii="Helvetica" w:hAnsi="Helvetica"/>
          <w:b/>
        </w:rPr>
      </w:pPr>
    </w:p>
    <w:p w14:paraId="690B7EA8" w14:textId="77777777" w:rsidR="008E6E39" w:rsidRPr="005D3F9C" w:rsidRDefault="008E6E39" w:rsidP="0077741F">
      <w:pPr>
        <w:rPr>
          <w:rFonts w:ascii="Helvetica" w:hAnsi="Helvetica"/>
        </w:rPr>
      </w:pPr>
    </w:p>
    <w:p w14:paraId="3232DB47" w14:textId="77777777" w:rsidR="0077741F" w:rsidRPr="00AB0B9C" w:rsidRDefault="0077741F" w:rsidP="0077741F">
      <w:pPr>
        <w:autoSpaceDE w:val="0"/>
        <w:autoSpaceDN w:val="0"/>
        <w:adjustRightInd w:val="0"/>
        <w:outlineLvl w:val="0"/>
        <w:rPr>
          <w:rFonts w:ascii="Helvetica" w:hAnsi="Helvetica"/>
          <w:b/>
          <w:sz w:val="28"/>
          <w:szCs w:val="28"/>
        </w:rPr>
      </w:pPr>
      <w:bookmarkStart w:id="499" w:name="DOINAWCA15mod2"/>
      <w:bookmarkEnd w:id="499"/>
      <w:r w:rsidRPr="00AB0B9C">
        <w:rPr>
          <w:rFonts w:ascii="Helvetica" w:hAnsi="Helvetica"/>
          <w:b/>
          <w:sz w:val="28"/>
          <w:szCs w:val="28"/>
        </w:rPr>
        <w:t>Department of Justice</w:t>
      </w:r>
    </w:p>
    <w:p w14:paraId="6412EF55" w14:textId="77777777" w:rsidR="0077741F" w:rsidRPr="005D3F9C" w:rsidRDefault="0077741F" w:rsidP="0077741F">
      <w:pPr>
        <w:autoSpaceDE w:val="0"/>
        <w:autoSpaceDN w:val="0"/>
        <w:adjustRightInd w:val="0"/>
        <w:outlineLvl w:val="0"/>
        <w:rPr>
          <w:rFonts w:ascii="Helvetica" w:hAnsi="Helvetica"/>
          <w:b/>
        </w:rPr>
      </w:pPr>
      <w:bookmarkStart w:id="500" w:name="Labor"/>
      <w:bookmarkStart w:id="501" w:name="DOJ"/>
      <w:bookmarkEnd w:id="500"/>
      <w:bookmarkEnd w:id="501"/>
    </w:p>
    <w:p w14:paraId="6136464A" w14:textId="13FB8ED1" w:rsidR="00D64DC4" w:rsidRPr="00A55451" w:rsidRDefault="0077741F" w:rsidP="00A55451">
      <w:pPr>
        <w:rPr>
          <w:rFonts w:ascii="Helvetica" w:hAnsi="Helvetica"/>
        </w:rPr>
      </w:pPr>
      <w:bookmarkStart w:id="502" w:name="DOJWEB"/>
      <w:bookmarkStart w:id="503" w:name="DOJPrograms"/>
      <w:bookmarkEnd w:id="502"/>
      <w:bookmarkEnd w:id="503"/>
      <w:r w:rsidRPr="005C6F01">
        <w:rPr>
          <w:rFonts w:ascii="Helvetica" w:hAnsi="Helvetica"/>
          <w:b/>
          <w:bCs/>
        </w:rPr>
        <w:t>Programs</w:t>
      </w:r>
      <w:r w:rsidRPr="00C46E34">
        <w:rPr>
          <w:rFonts w:ascii="Helvetica" w:hAnsi="Helvetica"/>
        </w:rPr>
        <w:t>:</w:t>
      </w:r>
      <w:bookmarkStart w:id="504" w:name="DOJNICJusticeWomen"/>
      <w:bookmarkStart w:id="505" w:name="DOJDrugCourtTraining"/>
      <w:bookmarkStart w:id="506" w:name="DOJBJASTOP"/>
      <w:bookmarkStart w:id="507" w:name="DOJBJASTOPThreat"/>
      <w:bookmarkStart w:id="508" w:name="DOJOVWFamiliesProg"/>
      <w:bookmarkStart w:id="509" w:name="DOJJusticeReinvestment"/>
      <w:bookmarkStart w:id="510" w:name="DOJJSecondChancePay"/>
      <w:bookmarkStart w:id="511" w:name="DOJNICOnDemandVideoResource"/>
      <w:bookmarkStart w:id="512" w:name="DOJOVWRuralDV"/>
      <w:bookmarkStart w:id="513" w:name="DOJLEMHWA"/>
      <w:bookmarkStart w:id="514" w:name="DOJCOPSSchoolViolencePrevention"/>
      <w:bookmarkStart w:id="515" w:name="DOJCOPSCPDCrisis"/>
      <w:bookmarkStart w:id="516" w:name="DOJBJAFY21Continuation"/>
      <w:bookmarkStart w:id="517" w:name="DOJBJAEdByrne21"/>
      <w:bookmarkStart w:id="518" w:name="DOJCOPS22SchoolViolencePrev"/>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sidR="00D94522" w:rsidRPr="00604B6F">
        <w:rPr>
          <w:rFonts w:ascii="Helvetica" w:hAnsi="Helvetica" w:cs="Helvetica"/>
          <w:color w:val="222222"/>
        </w:rPr>
        <w:br/>
      </w:r>
      <w:bookmarkStart w:id="519" w:name="DOJCOPS22Hiring"/>
      <w:bookmarkStart w:id="520" w:name="DOJBJAByrneCommProj"/>
      <w:bookmarkStart w:id="521" w:name="DOJBJAMissingUnidentified"/>
      <w:bookmarkEnd w:id="519"/>
      <w:bookmarkEnd w:id="520"/>
      <w:bookmarkEnd w:id="521"/>
    </w:p>
    <w:p w14:paraId="239BA36E" w14:textId="77777777" w:rsidR="006F4ABB" w:rsidRPr="004021EF" w:rsidRDefault="006F4ABB" w:rsidP="006F4ABB">
      <w:pPr>
        <w:rPr>
          <w:rFonts w:ascii="Helvetica" w:hAnsi="Helvetica"/>
          <w:b/>
          <w:bCs/>
        </w:rPr>
      </w:pPr>
      <w:bookmarkStart w:id="522" w:name="DOJNIJ22OJPCVIPI"/>
      <w:bookmarkStart w:id="523" w:name="DOJOJJDPEnhancingSchoolCapacity"/>
      <w:bookmarkStart w:id="524" w:name="DOJOVCEnhancedCollabModel"/>
      <w:bookmarkStart w:id="525" w:name="DOJBJAByrneLocal22"/>
      <w:bookmarkStart w:id="526" w:name="DOJBJASecondChanceAct"/>
      <w:bookmarkStart w:id="527" w:name="DOJResearch"/>
      <w:bookmarkEnd w:id="522"/>
      <w:bookmarkEnd w:id="523"/>
      <w:bookmarkEnd w:id="524"/>
      <w:bookmarkEnd w:id="525"/>
      <w:bookmarkEnd w:id="526"/>
      <w:bookmarkEnd w:id="527"/>
      <w:r w:rsidRPr="00CA47D4">
        <w:rPr>
          <w:rFonts w:ascii="Helvetica" w:hAnsi="Helvetica"/>
          <w:b/>
          <w:bCs/>
        </w:rPr>
        <w:t>Research:</w:t>
      </w:r>
      <w:bookmarkStart w:id="528" w:name="DOJReearchandEvaluation2019"/>
      <w:bookmarkStart w:id="529" w:name="DOJResearchEX"/>
      <w:bookmarkEnd w:id="528"/>
      <w:bookmarkEnd w:id="529"/>
    </w:p>
    <w:p w14:paraId="02DA3FAF" w14:textId="77777777" w:rsidR="00F80FE2" w:rsidRDefault="00F80FE2" w:rsidP="006F4ABB">
      <w:pPr>
        <w:pStyle w:val="NoSpacing"/>
        <w:rPr>
          <w:rFonts w:ascii="Helvetica" w:hAnsi="Helvetica" w:cs="Helvetica"/>
          <w:sz w:val="24"/>
          <w:szCs w:val="24"/>
        </w:rPr>
      </w:pPr>
      <w:bookmarkStart w:id="530" w:name="DOJMod"/>
      <w:bookmarkEnd w:id="530"/>
    </w:p>
    <w:p w14:paraId="01210953" w14:textId="62B51296" w:rsidR="00BE20FC" w:rsidRDefault="0077741F" w:rsidP="002F0B17">
      <w:pPr>
        <w:widowControl w:val="0"/>
        <w:autoSpaceDE w:val="0"/>
        <w:autoSpaceDN w:val="0"/>
        <w:adjustRightInd w:val="0"/>
        <w:rPr>
          <w:rFonts w:ascii="Helvetica" w:hAnsi="Helvetica" w:cs="Helvetica"/>
          <w:b/>
          <w:bCs/>
        </w:rPr>
      </w:pPr>
      <w:bookmarkStart w:id="531" w:name="DOJNIJPhysicalEvidence"/>
      <w:bookmarkStart w:id="532" w:name="DOJReminders"/>
      <w:bookmarkEnd w:id="531"/>
      <w:bookmarkEnd w:id="532"/>
      <w:r w:rsidRPr="00CA47D4">
        <w:rPr>
          <w:rFonts w:ascii="Helvetica" w:hAnsi="Helvetica" w:cs="Helvetica"/>
          <w:b/>
          <w:bCs/>
        </w:rPr>
        <w:t xml:space="preserve">Reminders: </w:t>
      </w:r>
      <w:bookmarkStart w:id="533" w:name="DOJOVCPolyvictims"/>
      <w:bookmarkStart w:id="534" w:name="DOJEnhancedCollabModel"/>
      <w:bookmarkEnd w:id="533"/>
      <w:bookmarkEnd w:id="534"/>
    </w:p>
    <w:p w14:paraId="54E54A29" w14:textId="167407A8" w:rsidR="0056363B" w:rsidRDefault="0056363B" w:rsidP="0056363B">
      <w:pPr>
        <w:pStyle w:val="NoSpacing"/>
        <w:rPr>
          <w:rFonts w:ascii="Helvetica" w:hAnsi="Helvetica" w:cs="Helvetica"/>
          <w:sz w:val="24"/>
          <w:szCs w:val="24"/>
        </w:rPr>
      </w:pPr>
      <w:bookmarkStart w:id="535" w:name="DOJCOPSCHP2020"/>
      <w:bookmarkStart w:id="536" w:name="DOJCOPSCommPolicing"/>
      <w:bookmarkStart w:id="537" w:name="DOJBJSNCHIP"/>
      <w:bookmarkStart w:id="538" w:name="DOJNIJWEBDuBois"/>
      <w:bookmarkEnd w:id="535"/>
      <w:bookmarkEnd w:id="536"/>
      <w:bookmarkEnd w:id="537"/>
      <w:bookmarkEnd w:id="538"/>
    </w:p>
    <w:p w14:paraId="5B32EEA1" w14:textId="77777777" w:rsidR="004345B0" w:rsidRPr="005D3F9C" w:rsidRDefault="004345B0" w:rsidP="004345B0">
      <w:pPr>
        <w:pBdr>
          <w:bottom w:val="double" w:sz="6" w:space="1" w:color="auto"/>
        </w:pBdr>
        <w:autoSpaceDE w:val="0"/>
        <w:autoSpaceDN w:val="0"/>
        <w:adjustRightInd w:val="0"/>
        <w:rPr>
          <w:rFonts w:ascii="Helvetica" w:hAnsi="Helvetica"/>
          <w:b/>
        </w:rPr>
      </w:pPr>
      <w:bookmarkStart w:id="539" w:name="DOJBJAImprovingAdultCrisis"/>
      <w:bookmarkStart w:id="540" w:name="DOJNIJHateCrimes"/>
      <w:bookmarkStart w:id="541" w:name="DOJOVW22RuralDV"/>
      <w:bookmarkStart w:id="542" w:name="DOJOJJDPDrugTreatCourt"/>
      <w:bookmarkStart w:id="543" w:name="DOJByrneJAG"/>
      <w:bookmarkStart w:id="544" w:name="DOJOVWNatlServiceLineIncarcerated"/>
      <w:bookmarkStart w:id="545" w:name="DOJBJAInnovationsReentry"/>
      <w:bookmarkStart w:id="546" w:name="DOJOVW21ResearchEval"/>
      <w:bookmarkEnd w:id="539"/>
      <w:bookmarkEnd w:id="540"/>
      <w:bookmarkEnd w:id="541"/>
      <w:bookmarkEnd w:id="542"/>
      <w:bookmarkEnd w:id="543"/>
      <w:bookmarkEnd w:id="544"/>
      <w:bookmarkEnd w:id="545"/>
      <w:bookmarkEnd w:id="546"/>
    </w:p>
    <w:p w14:paraId="4BF97007" w14:textId="77777777" w:rsidR="004345B0" w:rsidRDefault="004345B0" w:rsidP="004345B0">
      <w:pPr>
        <w:rPr>
          <w:rFonts w:ascii="Helvetica" w:hAnsi="Helvetica"/>
        </w:rPr>
      </w:pPr>
    </w:p>
    <w:p w14:paraId="20681158" w14:textId="77777777" w:rsidR="0077741F" w:rsidRPr="00CA47D4" w:rsidRDefault="0077741F" w:rsidP="0077741F">
      <w:pPr>
        <w:widowControl w:val="0"/>
        <w:autoSpaceDE w:val="0"/>
        <w:autoSpaceDN w:val="0"/>
        <w:adjustRightInd w:val="0"/>
        <w:rPr>
          <w:rFonts w:ascii="Helvetica" w:hAnsi="Helvetica" w:cs="Helvetica"/>
          <w:b/>
          <w:bCs/>
          <w:sz w:val="28"/>
          <w:szCs w:val="28"/>
        </w:rPr>
      </w:pPr>
      <w:bookmarkStart w:id="547" w:name="DOL"/>
      <w:bookmarkEnd w:id="547"/>
      <w:r w:rsidRPr="00CA47D4">
        <w:rPr>
          <w:rFonts w:ascii="Helvetica" w:hAnsi="Helvetica" w:cs="Helvetica"/>
          <w:b/>
          <w:bCs/>
          <w:sz w:val="28"/>
          <w:szCs w:val="28"/>
        </w:rPr>
        <w:t>Department of Labor</w:t>
      </w:r>
    </w:p>
    <w:p w14:paraId="536E1E88" w14:textId="77777777" w:rsidR="0077741F" w:rsidRDefault="0077741F" w:rsidP="0077741F">
      <w:pPr>
        <w:widowControl w:val="0"/>
        <w:autoSpaceDE w:val="0"/>
        <w:autoSpaceDN w:val="0"/>
        <w:adjustRightInd w:val="0"/>
        <w:rPr>
          <w:rFonts w:ascii="Helvetica" w:hAnsi="Helvetica" w:cs="Helvetica"/>
        </w:rPr>
      </w:pPr>
      <w:bookmarkStart w:id="548" w:name="DOLResources"/>
      <w:bookmarkEnd w:id="548"/>
    </w:p>
    <w:p w14:paraId="3DAAD553" w14:textId="258EFCD2" w:rsidR="0077741F" w:rsidRDefault="0077741F" w:rsidP="0077741F">
      <w:pPr>
        <w:rPr>
          <w:rFonts w:ascii="Helvetica" w:hAnsi="Helvetica"/>
          <w:b/>
        </w:rPr>
      </w:pPr>
      <w:bookmarkStart w:id="549" w:name="DOLPrograms"/>
      <w:bookmarkEnd w:id="549"/>
      <w:r w:rsidRPr="005D3F9C">
        <w:rPr>
          <w:rFonts w:ascii="Helvetica" w:hAnsi="Helvetica"/>
          <w:b/>
        </w:rPr>
        <w:t>Programs</w:t>
      </w:r>
      <w:bookmarkStart w:id="550" w:name="DOLPortableRetirement"/>
      <w:bookmarkStart w:id="551" w:name="DOLLaborResearch"/>
      <w:bookmarkStart w:id="552" w:name="DOLSusanHarwoodTraining"/>
      <w:bookmarkStart w:id="553" w:name="DOLReentryRP"/>
      <w:bookmarkStart w:id="554" w:name="DOLSCSEP"/>
      <w:bookmarkStart w:id="555" w:name="DOLDisabilityEmploymentInitiative"/>
      <w:bookmarkStart w:id="556" w:name="DOLReentryDemoYoungAdults"/>
      <w:bookmarkStart w:id="557" w:name="DOLCPY"/>
      <w:bookmarkStart w:id="558" w:name="DOLUrbanIVTP"/>
      <w:bookmarkStart w:id="559" w:name="DOLTrainingtoWorkAdultReentry"/>
      <w:bookmarkEnd w:id="550"/>
      <w:bookmarkEnd w:id="551"/>
      <w:bookmarkEnd w:id="552"/>
      <w:bookmarkEnd w:id="553"/>
      <w:bookmarkEnd w:id="554"/>
      <w:bookmarkEnd w:id="555"/>
      <w:bookmarkEnd w:id="556"/>
      <w:bookmarkEnd w:id="557"/>
      <w:bookmarkEnd w:id="558"/>
      <w:bookmarkEnd w:id="559"/>
      <w:r w:rsidR="00CA47D4">
        <w:rPr>
          <w:rFonts w:ascii="Helvetica" w:hAnsi="Helvetica"/>
          <w:b/>
        </w:rPr>
        <w:t>:</w:t>
      </w:r>
    </w:p>
    <w:p w14:paraId="712C62B3" w14:textId="280E4B8A" w:rsidR="0097563E" w:rsidRDefault="0097563E" w:rsidP="0077741F">
      <w:pPr>
        <w:rPr>
          <w:rFonts w:ascii="Helvetica" w:hAnsi="Helvetica"/>
          <w:b/>
        </w:rPr>
      </w:pPr>
      <w:bookmarkStart w:id="560" w:name="DOLVetsHVRP"/>
      <w:bookmarkEnd w:id="560"/>
    </w:p>
    <w:p w14:paraId="77FB6D78" w14:textId="455BE2F0" w:rsidR="00C84BB1" w:rsidRDefault="00C84BB1" w:rsidP="00C84BB1">
      <w:pPr>
        <w:pStyle w:val="NoSpacing"/>
        <w:rPr>
          <w:rFonts w:ascii="Helvetica" w:hAnsi="Helvetica" w:cs="Helvetica"/>
          <w:sz w:val="24"/>
          <w:szCs w:val="24"/>
        </w:rPr>
      </w:pPr>
      <w:r w:rsidRPr="005B4FA8">
        <w:rPr>
          <w:rFonts w:ascii="Helvetica" w:hAnsi="Helvetica" w:cs="Helvetica"/>
          <w:color w:val="222222"/>
          <w:sz w:val="24"/>
          <w:szCs w:val="24"/>
        </w:rPr>
        <w:br/>
      </w:r>
    </w:p>
    <w:p w14:paraId="350D052C" w14:textId="33942087" w:rsidR="00C836E2" w:rsidRDefault="00C836E2" w:rsidP="0077741F">
      <w:pPr>
        <w:rPr>
          <w:rFonts w:ascii="Helvetica" w:hAnsi="Helvetica"/>
          <w:b/>
        </w:rPr>
      </w:pPr>
      <w:bookmarkStart w:id="561" w:name="DOLWomensFARE"/>
      <w:bookmarkStart w:id="562" w:name="DOLModif"/>
      <w:bookmarkEnd w:id="561"/>
      <w:bookmarkEnd w:id="562"/>
      <w:r>
        <w:rPr>
          <w:rFonts w:ascii="Helvetica" w:hAnsi="Helvetica"/>
          <w:b/>
        </w:rPr>
        <w:t>Modifications:</w:t>
      </w:r>
    </w:p>
    <w:p w14:paraId="510269D9" w14:textId="77777777" w:rsidR="00700952" w:rsidRDefault="00700952" w:rsidP="0077741F">
      <w:pPr>
        <w:rPr>
          <w:rFonts w:ascii="Helvetica" w:hAnsi="Helvetica"/>
          <w:b/>
        </w:rPr>
      </w:pPr>
      <w:bookmarkStart w:id="563" w:name="DOLETAApprenticeships"/>
      <w:bookmarkEnd w:id="563"/>
    </w:p>
    <w:p w14:paraId="24B2E910" w14:textId="711DE661" w:rsidR="0077741F" w:rsidRDefault="0077741F" w:rsidP="00700952">
      <w:pPr>
        <w:rPr>
          <w:rFonts w:ascii="Helvetica" w:hAnsi="Helvetica"/>
        </w:rPr>
      </w:pPr>
      <w:bookmarkStart w:id="564" w:name="DOLETAJobCorpsScholars"/>
      <w:bookmarkStart w:id="565" w:name="DOLRESTORE"/>
      <w:bookmarkStart w:id="566" w:name="DOLSusnaHarwoodTargetedTopics"/>
      <w:bookmarkStart w:id="567" w:name="DOLTechHire"/>
      <w:bookmarkStart w:id="568" w:name="DOLPaidLeave"/>
      <w:bookmarkStart w:id="569" w:name="DOLAmApprentices"/>
      <w:bookmarkStart w:id="570" w:name="DOLReminders"/>
      <w:bookmarkEnd w:id="564"/>
      <w:bookmarkEnd w:id="565"/>
      <w:bookmarkEnd w:id="566"/>
      <w:bookmarkEnd w:id="567"/>
      <w:bookmarkEnd w:id="568"/>
      <w:bookmarkEnd w:id="569"/>
      <w:bookmarkEnd w:id="570"/>
      <w:r w:rsidRPr="00744A7A">
        <w:rPr>
          <w:rFonts w:ascii="Helvetica" w:hAnsi="Helvetica"/>
          <w:b/>
          <w:bCs/>
        </w:rPr>
        <w:t>Reminders</w:t>
      </w:r>
      <w:r w:rsidR="00C836E2" w:rsidRPr="00700952">
        <w:rPr>
          <w:rFonts w:ascii="Helvetica" w:hAnsi="Helvetica"/>
        </w:rPr>
        <w:t>:</w:t>
      </w:r>
    </w:p>
    <w:p w14:paraId="231C053C" w14:textId="05019B27" w:rsidR="001012DB" w:rsidRDefault="001012DB" w:rsidP="00700952">
      <w:pPr>
        <w:rPr>
          <w:rFonts w:ascii="Helvetica" w:hAnsi="Helvetica"/>
        </w:rPr>
      </w:pPr>
    </w:p>
    <w:p w14:paraId="74BCD788" w14:textId="77777777" w:rsidR="001012DB" w:rsidRDefault="001012DB" w:rsidP="001012DB">
      <w:pPr>
        <w:rPr>
          <w:rFonts w:ascii="Helvetica" w:hAnsi="Helvetica" w:cs="Helvetica"/>
          <w:color w:val="222222"/>
          <w:shd w:val="clear" w:color="auto" w:fill="FFFFFF"/>
        </w:rPr>
      </w:pPr>
      <w:bookmarkStart w:id="571" w:name="DOLETABuildingPathwaysInfrastructure"/>
      <w:bookmarkEnd w:id="571"/>
      <w:r w:rsidRPr="009433CC">
        <w:rPr>
          <w:rFonts w:ascii="Helvetica" w:hAnsi="Helvetica" w:cs="Helvetica"/>
          <w:color w:val="222222"/>
          <w:shd w:val="clear" w:color="auto" w:fill="FFFFFF"/>
        </w:rPr>
        <w:t>Employment and Training Administration</w:t>
      </w:r>
      <w:r w:rsidRPr="009433CC">
        <w:rPr>
          <w:rFonts w:ascii="Helvetica" w:hAnsi="Helvetica" w:cs="Helvetica"/>
          <w:color w:val="222222"/>
        </w:rPr>
        <w:br/>
      </w:r>
      <w:r w:rsidRPr="009433CC">
        <w:rPr>
          <w:rFonts w:ascii="Helvetica" w:hAnsi="Helvetica" w:cs="Helvetica"/>
          <w:color w:val="222222"/>
          <w:shd w:val="clear" w:color="auto" w:fill="FFFFFF"/>
        </w:rPr>
        <w:t>DOL Building Pathways to Infrastructure Jobs Grant Program</w:t>
      </w:r>
      <w:r w:rsidRPr="009433CC">
        <w:rPr>
          <w:rFonts w:ascii="Helvetica" w:hAnsi="Helvetica" w:cs="Helvetica"/>
          <w:color w:val="222222"/>
        </w:rPr>
        <w:br/>
      </w:r>
      <w:r w:rsidRPr="009433CC">
        <w:rPr>
          <w:rFonts w:ascii="Helvetica" w:hAnsi="Helvetica" w:cs="Helvetica"/>
          <w:color w:val="222222"/>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012DB" w:rsidRPr="00583EC7" w14:paraId="68E6C317"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7"/>
              <w:gridCol w:w="2998"/>
            </w:tblGrid>
            <w:tr w:rsidR="001012DB" w:rsidRPr="00583EC7" w14:paraId="519FBCBF" w14:textId="77777777" w:rsidTr="004950CF">
              <w:trPr>
                <w:tblCellSpacing w:w="0" w:type="dxa"/>
              </w:trPr>
              <w:tc>
                <w:tcPr>
                  <w:tcW w:w="2247" w:type="dxa"/>
                  <w:noWrap/>
                  <w:hideMark/>
                </w:tcPr>
                <w:p w14:paraId="0BA57A4A"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lastRenderedPageBreak/>
                    <w:t>Document Type:</w:t>
                  </w:r>
                </w:p>
              </w:tc>
              <w:tc>
                <w:tcPr>
                  <w:tcW w:w="2998" w:type="dxa"/>
                  <w:vAlign w:val="center"/>
                  <w:hideMark/>
                </w:tcPr>
                <w:p w14:paraId="6651225A"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Grants Notice</w:t>
                  </w:r>
                </w:p>
              </w:tc>
            </w:tr>
            <w:tr w:rsidR="001012DB" w:rsidRPr="00583EC7" w14:paraId="36B8C754" w14:textId="77777777" w:rsidTr="004950CF">
              <w:trPr>
                <w:tblCellSpacing w:w="0" w:type="dxa"/>
              </w:trPr>
              <w:tc>
                <w:tcPr>
                  <w:tcW w:w="2247" w:type="dxa"/>
                  <w:noWrap/>
                  <w:hideMark/>
                </w:tcPr>
                <w:p w14:paraId="7818D45C"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Opportunity Number:</w:t>
                  </w:r>
                </w:p>
              </w:tc>
              <w:tc>
                <w:tcPr>
                  <w:tcW w:w="2998" w:type="dxa"/>
                  <w:vAlign w:val="center"/>
                  <w:hideMark/>
                </w:tcPr>
                <w:p w14:paraId="6B97B99E"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FOA-ETA-23-31</w:t>
                  </w:r>
                </w:p>
              </w:tc>
            </w:tr>
            <w:tr w:rsidR="001012DB" w:rsidRPr="00583EC7" w14:paraId="138458B2" w14:textId="77777777" w:rsidTr="004950CF">
              <w:trPr>
                <w:tblCellSpacing w:w="0" w:type="dxa"/>
              </w:trPr>
              <w:tc>
                <w:tcPr>
                  <w:tcW w:w="2247" w:type="dxa"/>
                  <w:noWrap/>
                  <w:hideMark/>
                </w:tcPr>
                <w:p w14:paraId="69C3AEC4"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Opportunity Title:</w:t>
                  </w:r>
                </w:p>
              </w:tc>
              <w:tc>
                <w:tcPr>
                  <w:tcW w:w="2998" w:type="dxa"/>
                  <w:vAlign w:val="center"/>
                  <w:hideMark/>
                </w:tcPr>
                <w:p w14:paraId="13147976"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DOL Building Pathways to Infrastructure Jobs Grant Program</w:t>
                  </w:r>
                </w:p>
              </w:tc>
            </w:tr>
            <w:tr w:rsidR="001012DB" w:rsidRPr="00583EC7" w14:paraId="74E553F7" w14:textId="77777777" w:rsidTr="004950CF">
              <w:trPr>
                <w:tblCellSpacing w:w="0" w:type="dxa"/>
              </w:trPr>
              <w:tc>
                <w:tcPr>
                  <w:tcW w:w="2247" w:type="dxa"/>
                  <w:noWrap/>
                  <w:hideMark/>
                </w:tcPr>
                <w:p w14:paraId="574B5A50"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Opportunity Category:</w:t>
                  </w:r>
                </w:p>
              </w:tc>
              <w:tc>
                <w:tcPr>
                  <w:tcW w:w="2998" w:type="dxa"/>
                  <w:vAlign w:val="center"/>
                  <w:hideMark/>
                </w:tcPr>
                <w:p w14:paraId="00D48B01"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Discretionary</w:t>
                  </w:r>
                </w:p>
              </w:tc>
            </w:tr>
            <w:tr w:rsidR="001012DB" w:rsidRPr="00583EC7" w14:paraId="44A21E93" w14:textId="77777777" w:rsidTr="004950CF">
              <w:trPr>
                <w:tblCellSpacing w:w="0" w:type="dxa"/>
              </w:trPr>
              <w:tc>
                <w:tcPr>
                  <w:tcW w:w="2247" w:type="dxa"/>
                  <w:noWrap/>
                  <w:hideMark/>
                </w:tcPr>
                <w:p w14:paraId="1CD32A30"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Opportunity Category Explanation:</w:t>
                  </w:r>
                </w:p>
              </w:tc>
              <w:tc>
                <w:tcPr>
                  <w:tcW w:w="2998" w:type="dxa"/>
                  <w:vAlign w:val="center"/>
                  <w:hideMark/>
                </w:tcPr>
                <w:p w14:paraId="6C063167"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 </w:t>
                  </w:r>
                </w:p>
              </w:tc>
            </w:tr>
            <w:tr w:rsidR="001012DB" w:rsidRPr="00583EC7" w14:paraId="09C4D52E" w14:textId="77777777" w:rsidTr="004950CF">
              <w:trPr>
                <w:tblCellSpacing w:w="0" w:type="dxa"/>
              </w:trPr>
              <w:tc>
                <w:tcPr>
                  <w:tcW w:w="2247" w:type="dxa"/>
                  <w:noWrap/>
                  <w:hideMark/>
                </w:tcPr>
                <w:p w14:paraId="1A7BC572"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Funding Instrument Type:</w:t>
                  </w:r>
                </w:p>
              </w:tc>
              <w:tc>
                <w:tcPr>
                  <w:tcW w:w="2998" w:type="dxa"/>
                  <w:vAlign w:val="center"/>
                  <w:hideMark/>
                </w:tcPr>
                <w:p w14:paraId="19526A4D"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Grant</w:t>
                  </w:r>
                </w:p>
              </w:tc>
            </w:tr>
            <w:tr w:rsidR="001012DB" w:rsidRPr="00583EC7" w14:paraId="28D2ABA6" w14:textId="77777777" w:rsidTr="004950CF">
              <w:trPr>
                <w:tblCellSpacing w:w="0" w:type="dxa"/>
              </w:trPr>
              <w:tc>
                <w:tcPr>
                  <w:tcW w:w="2247" w:type="dxa"/>
                  <w:noWrap/>
                  <w:hideMark/>
                </w:tcPr>
                <w:p w14:paraId="5F330AF1"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Category of Funding Activity:</w:t>
                  </w:r>
                </w:p>
              </w:tc>
              <w:tc>
                <w:tcPr>
                  <w:tcW w:w="2998" w:type="dxa"/>
                  <w:vAlign w:val="center"/>
                  <w:hideMark/>
                </w:tcPr>
                <w:p w14:paraId="4437B976"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Employment, Labor and Training</w:t>
                  </w:r>
                </w:p>
              </w:tc>
            </w:tr>
            <w:tr w:rsidR="001012DB" w:rsidRPr="00583EC7" w14:paraId="03D7D746" w14:textId="77777777" w:rsidTr="004950CF">
              <w:trPr>
                <w:tblCellSpacing w:w="0" w:type="dxa"/>
              </w:trPr>
              <w:tc>
                <w:tcPr>
                  <w:tcW w:w="2247" w:type="dxa"/>
                  <w:noWrap/>
                  <w:hideMark/>
                </w:tcPr>
                <w:p w14:paraId="350FD998"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Category Explanation:</w:t>
                  </w:r>
                </w:p>
              </w:tc>
              <w:tc>
                <w:tcPr>
                  <w:tcW w:w="2998" w:type="dxa"/>
                  <w:vAlign w:val="center"/>
                  <w:hideMark/>
                </w:tcPr>
                <w:p w14:paraId="3C1B7156"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 </w:t>
                  </w:r>
                </w:p>
              </w:tc>
            </w:tr>
            <w:tr w:rsidR="001012DB" w:rsidRPr="00583EC7" w14:paraId="4F0AB9B2" w14:textId="77777777" w:rsidTr="004950CF">
              <w:trPr>
                <w:tblCellSpacing w:w="0" w:type="dxa"/>
              </w:trPr>
              <w:tc>
                <w:tcPr>
                  <w:tcW w:w="2247" w:type="dxa"/>
                  <w:noWrap/>
                  <w:hideMark/>
                </w:tcPr>
                <w:p w14:paraId="0A6A428B"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Expected Number of Awards:</w:t>
                  </w:r>
                </w:p>
              </w:tc>
              <w:tc>
                <w:tcPr>
                  <w:tcW w:w="2998" w:type="dxa"/>
                  <w:vAlign w:val="center"/>
                  <w:hideMark/>
                </w:tcPr>
                <w:p w14:paraId="2987851F"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25</w:t>
                  </w:r>
                </w:p>
              </w:tc>
            </w:tr>
            <w:tr w:rsidR="001012DB" w:rsidRPr="00583EC7" w14:paraId="3743EF7B" w14:textId="77777777" w:rsidTr="004950CF">
              <w:trPr>
                <w:tblCellSpacing w:w="0" w:type="dxa"/>
              </w:trPr>
              <w:tc>
                <w:tcPr>
                  <w:tcW w:w="2247" w:type="dxa"/>
                  <w:noWrap/>
                  <w:hideMark/>
                </w:tcPr>
                <w:p w14:paraId="6982CDC9"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CFDA Number(s):</w:t>
                  </w:r>
                </w:p>
              </w:tc>
              <w:tc>
                <w:tcPr>
                  <w:tcW w:w="2998" w:type="dxa"/>
                  <w:vAlign w:val="center"/>
                  <w:hideMark/>
                </w:tcPr>
                <w:p w14:paraId="5A1D75FA"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17.268 -- H-1B Job Training Grants</w:t>
                  </w:r>
                </w:p>
              </w:tc>
            </w:tr>
            <w:tr w:rsidR="001012DB" w:rsidRPr="00583EC7" w14:paraId="413C0C9A" w14:textId="77777777" w:rsidTr="004950CF">
              <w:trPr>
                <w:tblCellSpacing w:w="0" w:type="dxa"/>
              </w:trPr>
              <w:tc>
                <w:tcPr>
                  <w:tcW w:w="2247" w:type="dxa"/>
                  <w:noWrap/>
                  <w:hideMark/>
                </w:tcPr>
                <w:p w14:paraId="44471E98"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Cost Sharing or Matching Requirement:</w:t>
                  </w:r>
                </w:p>
              </w:tc>
              <w:tc>
                <w:tcPr>
                  <w:tcW w:w="2998" w:type="dxa"/>
                  <w:vAlign w:val="center"/>
                  <w:hideMark/>
                </w:tcPr>
                <w:p w14:paraId="776D900C"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Yes</w:t>
                  </w:r>
                </w:p>
              </w:tc>
            </w:tr>
          </w:tbl>
          <w:p w14:paraId="37BC4DAE" w14:textId="77777777" w:rsidR="001012DB" w:rsidRPr="00583EC7" w:rsidRDefault="001012DB" w:rsidP="004950CF">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30"/>
              <w:gridCol w:w="3594"/>
            </w:tblGrid>
            <w:tr w:rsidR="001012DB" w:rsidRPr="00583EC7" w14:paraId="6EAAFF11" w14:textId="77777777" w:rsidTr="004950CF">
              <w:trPr>
                <w:tblCellSpacing w:w="0" w:type="dxa"/>
              </w:trPr>
              <w:tc>
                <w:tcPr>
                  <w:tcW w:w="1630" w:type="dxa"/>
                  <w:noWrap/>
                  <w:hideMark/>
                </w:tcPr>
                <w:p w14:paraId="4DFCEEF7"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Version:</w:t>
                  </w:r>
                </w:p>
              </w:tc>
              <w:tc>
                <w:tcPr>
                  <w:tcW w:w="3594" w:type="dxa"/>
                  <w:vAlign w:val="center"/>
                  <w:hideMark/>
                </w:tcPr>
                <w:p w14:paraId="7B686300"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Forecast 3</w:t>
                  </w:r>
                </w:p>
              </w:tc>
            </w:tr>
            <w:tr w:rsidR="001012DB" w:rsidRPr="00583EC7" w14:paraId="1AD074C8" w14:textId="77777777" w:rsidTr="004950CF">
              <w:trPr>
                <w:tblCellSpacing w:w="0" w:type="dxa"/>
              </w:trPr>
              <w:tc>
                <w:tcPr>
                  <w:tcW w:w="1630" w:type="dxa"/>
                  <w:noWrap/>
                  <w:hideMark/>
                </w:tcPr>
                <w:p w14:paraId="310829FC"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Forecasted Date:</w:t>
                  </w:r>
                </w:p>
              </w:tc>
              <w:tc>
                <w:tcPr>
                  <w:tcW w:w="3594" w:type="dxa"/>
                  <w:vAlign w:val="center"/>
                  <w:hideMark/>
                </w:tcPr>
                <w:p w14:paraId="213F774C"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Sep 30, 2022</w:t>
                  </w:r>
                </w:p>
              </w:tc>
            </w:tr>
            <w:tr w:rsidR="001012DB" w:rsidRPr="00583EC7" w14:paraId="438713E9" w14:textId="77777777" w:rsidTr="004950CF">
              <w:trPr>
                <w:tblCellSpacing w:w="0" w:type="dxa"/>
              </w:trPr>
              <w:tc>
                <w:tcPr>
                  <w:tcW w:w="1630" w:type="dxa"/>
                  <w:noWrap/>
                  <w:hideMark/>
                </w:tcPr>
                <w:p w14:paraId="4A1CCBC9"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Last Updated Date:</w:t>
                  </w:r>
                </w:p>
              </w:tc>
              <w:tc>
                <w:tcPr>
                  <w:tcW w:w="3594" w:type="dxa"/>
                  <w:vAlign w:val="center"/>
                  <w:hideMark/>
                </w:tcPr>
                <w:p w14:paraId="4DC2C186"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Oct 04, 2022</w:t>
                  </w:r>
                </w:p>
              </w:tc>
            </w:tr>
            <w:tr w:rsidR="001012DB" w:rsidRPr="00583EC7" w14:paraId="54D273E8" w14:textId="77777777" w:rsidTr="004950CF">
              <w:trPr>
                <w:tblCellSpacing w:w="0" w:type="dxa"/>
              </w:trPr>
              <w:tc>
                <w:tcPr>
                  <w:tcW w:w="1630" w:type="dxa"/>
                  <w:noWrap/>
                  <w:hideMark/>
                </w:tcPr>
                <w:p w14:paraId="3013B081"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Estimated Post Date:</w:t>
                  </w:r>
                </w:p>
              </w:tc>
              <w:tc>
                <w:tcPr>
                  <w:tcW w:w="3594" w:type="dxa"/>
                  <w:vAlign w:val="center"/>
                  <w:hideMark/>
                </w:tcPr>
                <w:p w14:paraId="7E671D0D"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Nov 25, 2022</w:t>
                  </w:r>
                </w:p>
              </w:tc>
            </w:tr>
            <w:tr w:rsidR="001012DB" w:rsidRPr="00583EC7" w14:paraId="4E8C4988" w14:textId="77777777" w:rsidTr="004950CF">
              <w:trPr>
                <w:tblCellSpacing w:w="0" w:type="dxa"/>
              </w:trPr>
              <w:tc>
                <w:tcPr>
                  <w:tcW w:w="1630" w:type="dxa"/>
                  <w:noWrap/>
                  <w:hideMark/>
                </w:tcPr>
                <w:p w14:paraId="28B5729C"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Estimated Application Due Date:</w:t>
                  </w:r>
                </w:p>
              </w:tc>
              <w:tc>
                <w:tcPr>
                  <w:tcW w:w="3594" w:type="dxa"/>
                  <w:vAlign w:val="center"/>
                  <w:hideMark/>
                </w:tcPr>
                <w:p w14:paraId="53FA90A7"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Jan 24, 2023  Applications must be submitted electronically no later than 11:59 pm Eastern Time.</w:t>
                  </w:r>
                </w:p>
              </w:tc>
            </w:tr>
            <w:tr w:rsidR="001012DB" w:rsidRPr="00583EC7" w14:paraId="458661F0" w14:textId="77777777" w:rsidTr="004950CF">
              <w:trPr>
                <w:tblCellSpacing w:w="0" w:type="dxa"/>
              </w:trPr>
              <w:tc>
                <w:tcPr>
                  <w:tcW w:w="1630" w:type="dxa"/>
                  <w:noWrap/>
                  <w:hideMark/>
                </w:tcPr>
                <w:p w14:paraId="76EDD1B3"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Estimated Award Date:</w:t>
                  </w:r>
                </w:p>
              </w:tc>
              <w:tc>
                <w:tcPr>
                  <w:tcW w:w="3594" w:type="dxa"/>
                  <w:vAlign w:val="center"/>
                  <w:hideMark/>
                </w:tcPr>
                <w:p w14:paraId="1C92C46E"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 </w:t>
                  </w:r>
                </w:p>
              </w:tc>
            </w:tr>
            <w:tr w:rsidR="001012DB" w:rsidRPr="00583EC7" w14:paraId="22D668BC" w14:textId="77777777" w:rsidTr="004950CF">
              <w:trPr>
                <w:tblCellSpacing w:w="0" w:type="dxa"/>
              </w:trPr>
              <w:tc>
                <w:tcPr>
                  <w:tcW w:w="1630" w:type="dxa"/>
                  <w:noWrap/>
                  <w:hideMark/>
                </w:tcPr>
                <w:p w14:paraId="4F6813F2"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Estimated Project Start Date:</w:t>
                  </w:r>
                </w:p>
              </w:tc>
              <w:tc>
                <w:tcPr>
                  <w:tcW w:w="3594" w:type="dxa"/>
                  <w:vAlign w:val="center"/>
                  <w:hideMark/>
                </w:tcPr>
                <w:p w14:paraId="66D209FF"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 </w:t>
                  </w:r>
                </w:p>
              </w:tc>
            </w:tr>
            <w:tr w:rsidR="001012DB" w:rsidRPr="00583EC7" w14:paraId="724EBB17" w14:textId="77777777" w:rsidTr="004950CF">
              <w:trPr>
                <w:tblCellSpacing w:w="0" w:type="dxa"/>
              </w:trPr>
              <w:tc>
                <w:tcPr>
                  <w:tcW w:w="1630" w:type="dxa"/>
                  <w:noWrap/>
                  <w:hideMark/>
                </w:tcPr>
                <w:p w14:paraId="167CB9C2"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Fiscal Year:</w:t>
                  </w:r>
                </w:p>
              </w:tc>
              <w:tc>
                <w:tcPr>
                  <w:tcW w:w="3594" w:type="dxa"/>
                  <w:vAlign w:val="center"/>
                  <w:hideMark/>
                </w:tcPr>
                <w:p w14:paraId="49EF0990"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2023</w:t>
                  </w:r>
                </w:p>
              </w:tc>
            </w:tr>
            <w:tr w:rsidR="001012DB" w:rsidRPr="00583EC7" w14:paraId="686B68DA" w14:textId="77777777" w:rsidTr="004950CF">
              <w:trPr>
                <w:tblCellSpacing w:w="0" w:type="dxa"/>
              </w:trPr>
              <w:tc>
                <w:tcPr>
                  <w:tcW w:w="1630" w:type="dxa"/>
                  <w:noWrap/>
                  <w:hideMark/>
                </w:tcPr>
                <w:p w14:paraId="516C6321"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Archive Date:</w:t>
                  </w:r>
                </w:p>
              </w:tc>
              <w:tc>
                <w:tcPr>
                  <w:tcW w:w="3594" w:type="dxa"/>
                  <w:vAlign w:val="center"/>
                  <w:hideMark/>
                </w:tcPr>
                <w:p w14:paraId="4623D9E8"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 </w:t>
                  </w:r>
                </w:p>
              </w:tc>
            </w:tr>
            <w:tr w:rsidR="001012DB" w:rsidRPr="00583EC7" w14:paraId="64ECC76D" w14:textId="77777777" w:rsidTr="004950CF">
              <w:trPr>
                <w:tblCellSpacing w:w="0" w:type="dxa"/>
              </w:trPr>
              <w:tc>
                <w:tcPr>
                  <w:tcW w:w="1630" w:type="dxa"/>
                  <w:noWrap/>
                  <w:hideMark/>
                </w:tcPr>
                <w:p w14:paraId="7BA26FA6"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Estimated Total Program Funding:</w:t>
                  </w:r>
                </w:p>
              </w:tc>
              <w:tc>
                <w:tcPr>
                  <w:tcW w:w="3594" w:type="dxa"/>
                  <w:vAlign w:val="center"/>
                  <w:hideMark/>
                </w:tcPr>
                <w:p w14:paraId="21A22832"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$80,000,000</w:t>
                  </w:r>
                </w:p>
              </w:tc>
            </w:tr>
            <w:tr w:rsidR="001012DB" w:rsidRPr="00583EC7" w14:paraId="50DAA11D" w14:textId="77777777" w:rsidTr="004950CF">
              <w:trPr>
                <w:tblCellSpacing w:w="0" w:type="dxa"/>
              </w:trPr>
              <w:tc>
                <w:tcPr>
                  <w:tcW w:w="1630" w:type="dxa"/>
                  <w:noWrap/>
                  <w:hideMark/>
                </w:tcPr>
                <w:p w14:paraId="6AAB8274"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Award Ceiling:</w:t>
                  </w:r>
                </w:p>
              </w:tc>
              <w:tc>
                <w:tcPr>
                  <w:tcW w:w="3594" w:type="dxa"/>
                  <w:vAlign w:val="center"/>
                  <w:hideMark/>
                </w:tcPr>
                <w:p w14:paraId="50B87E85"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$5,000,000</w:t>
                  </w:r>
                </w:p>
              </w:tc>
            </w:tr>
            <w:tr w:rsidR="001012DB" w:rsidRPr="00583EC7" w14:paraId="76E485D4" w14:textId="77777777" w:rsidTr="004950CF">
              <w:trPr>
                <w:tblCellSpacing w:w="0" w:type="dxa"/>
              </w:trPr>
              <w:tc>
                <w:tcPr>
                  <w:tcW w:w="1630" w:type="dxa"/>
                  <w:noWrap/>
                  <w:hideMark/>
                </w:tcPr>
                <w:p w14:paraId="6E63A57B"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Award Floor:</w:t>
                  </w:r>
                </w:p>
              </w:tc>
              <w:tc>
                <w:tcPr>
                  <w:tcW w:w="3594" w:type="dxa"/>
                  <w:vAlign w:val="center"/>
                  <w:hideMark/>
                </w:tcPr>
                <w:p w14:paraId="7FD0589D"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$500,000</w:t>
                  </w:r>
                </w:p>
              </w:tc>
            </w:tr>
          </w:tbl>
          <w:p w14:paraId="37EF0D87" w14:textId="77777777" w:rsidR="001012DB" w:rsidRPr="00583EC7" w:rsidRDefault="001012DB" w:rsidP="004950CF">
            <w:pPr>
              <w:rPr>
                <w:rFonts w:ascii="Helvetica" w:hAnsi="Helvetica" w:cs="Helvetica"/>
                <w:color w:val="222222"/>
              </w:rPr>
            </w:pPr>
          </w:p>
        </w:tc>
      </w:tr>
    </w:tbl>
    <w:p w14:paraId="77D73B65" w14:textId="77777777" w:rsidR="001012DB" w:rsidRPr="00583EC7" w:rsidRDefault="001012DB" w:rsidP="001012D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1012DB" w:rsidRPr="00583EC7" w14:paraId="44620CF1" w14:textId="77777777" w:rsidTr="004950CF">
        <w:trPr>
          <w:tblCellSpacing w:w="0" w:type="dxa"/>
        </w:trPr>
        <w:tc>
          <w:tcPr>
            <w:tcW w:w="0" w:type="auto"/>
            <w:noWrap/>
            <w:hideMark/>
          </w:tcPr>
          <w:p w14:paraId="170E7D11"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Eligible Applicants:</w:t>
            </w:r>
          </w:p>
        </w:tc>
        <w:tc>
          <w:tcPr>
            <w:tcW w:w="5000" w:type="pct"/>
            <w:vAlign w:val="center"/>
            <w:hideMark/>
          </w:tcPr>
          <w:p w14:paraId="21E0B3E5"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Nonprofits that do not have a 501(c)(3) status with the IRS, other than institutions of higher education</w:t>
            </w:r>
            <w:r w:rsidRPr="00583EC7">
              <w:rPr>
                <w:rFonts w:ascii="Helvetica" w:hAnsi="Helvetica" w:cs="Helvetica"/>
                <w:color w:val="222222"/>
              </w:rPr>
              <w:br/>
              <w:t>Public and State controlled institutions of higher education</w:t>
            </w:r>
            <w:r w:rsidRPr="00583EC7">
              <w:rPr>
                <w:rFonts w:ascii="Helvetica" w:hAnsi="Helvetica" w:cs="Helvetica"/>
                <w:color w:val="222222"/>
              </w:rPr>
              <w:br/>
              <w:t>Nonprofits having a 501(c)(3) status with the IRS, other than institutions of higher education</w:t>
            </w:r>
            <w:r w:rsidRPr="00583EC7">
              <w:rPr>
                <w:rFonts w:ascii="Helvetica" w:hAnsi="Helvetica" w:cs="Helvetica"/>
                <w:color w:val="222222"/>
              </w:rPr>
              <w:br/>
              <w:t>Others (see text field entitled "Additional Information on Eligibility" for clarification)</w:t>
            </w:r>
          </w:p>
        </w:tc>
      </w:tr>
      <w:tr w:rsidR="001012DB" w:rsidRPr="00583EC7" w14:paraId="1F376164" w14:textId="77777777" w:rsidTr="004950CF">
        <w:trPr>
          <w:tblCellSpacing w:w="0" w:type="dxa"/>
        </w:trPr>
        <w:tc>
          <w:tcPr>
            <w:tcW w:w="0" w:type="auto"/>
            <w:noWrap/>
            <w:hideMark/>
          </w:tcPr>
          <w:p w14:paraId="00974E99"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Additional Information on Eligibility:</w:t>
            </w:r>
          </w:p>
        </w:tc>
        <w:tc>
          <w:tcPr>
            <w:tcW w:w="5000" w:type="pct"/>
            <w:vAlign w:val="center"/>
            <w:hideMark/>
          </w:tcPr>
          <w:p w14:paraId="47AEFD47"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See FOA, Section III, Eligibility Information, for further details.</w:t>
            </w:r>
          </w:p>
        </w:tc>
      </w:tr>
    </w:tbl>
    <w:p w14:paraId="2A9FFB0B" w14:textId="77777777" w:rsidR="001012DB" w:rsidRPr="00583EC7" w:rsidRDefault="001012DB" w:rsidP="001012D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1012DB" w:rsidRPr="00583EC7" w14:paraId="64BB5226" w14:textId="77777777" w:rsidTr="004950CF">
        <w:trPr>
          <w:tblCellSpacing w:w="0" w:type="dxa"/>
        </w:trPr>
        <w:tc>
          <w:tcPr>
            <w:tcW w:w="0" w:type="auto"/>
            <w:noWrap/>
            <w:hideMark/>
          </w:tcPr>
          <w:p w14:paraId="566E93EF"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Agency Name:</w:t>
            </w:r>
          </w:p>
        </w:tc>
        <w:tc>
          <w:tcPr>
            <w:tcW w:w="5000" w:type="pct"/>
            <w:vAlign w:val="center"/>
            <w:hideMark/>
          </w:tcPr>
          <w:p w14:paraId="6B2E27D7"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Employment and Training Administration</w:t>
            </w:r>
          </w:p>
        </w:tc>
      </w:tr>
      <w:tr w:rsidR="001012DB" w:rsidRPr="00583EC7" w14:paraId="2AD1F97E" w14:textId="77777777" w:rsidTr="004950CF">
        <w:trPr>
          <w:tblCellSpacing w:w="0" w:type="dxa"/>
        </w:trPr>
        <w:tc>
          <w:tcPr>
            <w:tcW w:w="0" w:type="auto"/>
            <w:noWrap/>
            <w:hideMark/>
          </w:tcPr>
          <w:p w14:paraId="014B5D24"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lastRenderedPageBreak/>
              <w:t>Description:</w:t>
            </w:r>
          </w:p>
        </w:tc>
        <w:tc>
          <w:tcPr>
            <w:tcW w:w="5000" w:type="pct"/>
            <w:vAlign w:val="center"/>
            <w:hideMark/>
          </w:tcPr>
          <w:p w14:paraId="4340DFAE"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 xml:space="preserve"> The purpose of the DOL Building Pathways to Infrastructure Jobs Grant Program is to fund public-private partnerships to develop, strengthen, and scale promising and evidence-based training models in H-1B industries and occupations critical to meeting the goals of the Bipartisan Infrastructure Law (BIL) and to maximize the impact of these investments. The United States (U.S.) will need a proficient workforce to fill the good-paying jobs created by this historic investment, and this grant program will train job seekers in advanced manufacturing; information technology; and professional, scientific, and technical services occupations that support renewable energy, transportation, and broadband infrastructure sectors. The DOL Building Pathways to Infrastructure Jobs Grant Program represents a down payment for the future skilled workforce needs that are being developed through the BIL investments by investing in the development and expansion of the workforce partnerships that will be needed to build equitable pathways to good infrastructure jobs. The Infrastructure Investment and Jobs Grant Program serves dual purposes by implementing and scaling worker-centered sector strategies to support the workforce necessary for successful implementation of the BIL. Applicants must choose one of the following tracks for this grant program: 1) Development Track: Developing and Implementing Local/Regional Worker-Centered Sector Strategy Programs; or 2) Scaling Track: Scaling Effective Worker-Centered Sector Strategy Programs. The goal of the Development Track is to use promising training models to invest in and establish local/regional partnerships that will implement sector-based training programs across one or multiple infrastructure-related sectors. This track will support equitable participation and growth of worker-centered sector-based training programs,  particularly those serving rural and smaller communities and historically marginalized, underrepresented, and underserved populations. The goal of the Scaling Track is to scale an existing training model to the statewide or national level, that has shown demonstrated success in one infrastructure-related sector. This track will invest in statewide and national partnerships that will set the stage to enable support and growth in evidence-based worker-centered sector strategies. Both tracks require public-private partnerships to develop workforce training programs which incorporate the following core principles into their grant project design to ensure equitable access to quality jobs: 1) strategies for ensuring diversity, equity, inclusion, and accessibility; 2) career pathways that lead to middle- to high-skilled employment; and 3) worker-centered sector strategies. To embed strong worker voice into these grant projects, applicants should engage workers during the initial grant proposal development phase to ensure that worker needs, and priorities and job quality are incorporated into the project design. Questions regarding this Funding Opportunity Announcement (FOA) Forecast may be emailed to IN_FOA-ETA-23-31@dol.gov; however, please note there is limited information that may be shared with the public, as this FOA is currently under development.  We encourage prospective applicants and </w:t>
            </w:r>
            <w:r w:rsidRPr="00583EC7">
              <w:rPr>
                <w:rFonts w:ascii="Helvetica" w:hAnsi="Helvetica" w:cs="Helvetica"/>
                <w:color w:val="222222"/>
              </w:rPr>
              <w:lastRenderedPageBreak/>
              <w:t>interested parties to use the Grants.gov subscription option to register for future updates provided for this particular FOA.</w:t>
            </w:r>
          </w:p>
        </w:tc>
      </w:tr>
      <w:tr w:rsidR="001012DB" w:rsidRPr="00583EC7" w14:paraId="2E2CD6AD" w14:textId="77777777" w:rsidTr="004950CF">
        <w:trPr>
          <w:tblCellSpacing w:w="0" w:type="dxa"/>
        </w:trPr>
        <w:tc>
          <w:tcPr>
            <w:tcW w:w="0" w:type="auto"/>
            <w:noWrap/>
            <w:hideMark/>
          </w:tcPr>
          <w:p w14:paraId="545D2F90"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lastRenderedPageBreak/>
              <w:t>Link to Additional Information:</w:t>
            </w:r>
          </w:p>
        </w:tc>
        <w:tc>
          <w:tcPr>
            <w:tcW w:w="5000" w:type="pct"/>
            <w:vAlign w:val="center"/>
            <w:hideMark/>
          </w:tcPr>
          <w:p w14:paraId="15F68A85"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 </w:t>
            </w:r>
          </w:p>
        </w:tc>
      </w:tr>
      <w:tr w:rsidR="001012DB" w:rsidRPr="00583EC7" w14:paraId="597399A9" w14:textId="77777777" w:rsidTr="004950CF">
        <w:trPr>
          <w:tblCellSpacing w:w="0" w:type="dxa"/>
        </w:trPr>
        <w:tc>
          <w:tcPr>
            <w:tcW w:w="0" w:type="auto"/>
            <w:noWrap/>
            <w:hideMark/>
          </w:tcPr>
          <w:p w14:paraId="093473D5" w14:textId="77777777" w:rsidR="001012DB" w:rsidRPr="00583EC7" w:rsidRDefault="001012DB" w:rsidP="004950CF">
            <w:pPr>
              <w:rPr>
                <w:rFonts w:ascii="Helvetica" w:hAnsi="Helvetica" w:cs="Helvetica"/>
                <w:b/>
                <w:bCs/>
                <w:color w:val="222222"/>
              </w:rPr>
            </w:pPr>
            <w:r w:rsidRPr="00583EC7">
              <w:rPr>
                <w:rFonts w:ascii="Helvetica" w:hAnsi="Helvetica" w:cs="Helvetica"/>
                <w:b/>
                <w:bCs/>
                <w:color w:val="222222"/>
              </w:rPr>
              <w:t>Grantor Contact Information:</w:t>
            </w:r>
          </w:p>
        </w:tc>
        <w:tc>
          <w:tcPr>
            <w:tcW w:w="5000" w:type="pct"/>
            <w:vAlign w:val="center"/>
            <w:hideMark/>
          </w:tcPr>
          <w:p w14:paraId="3C4C62B5" w14:textId="77777777" w:rsidR="001012DB" w:rsidRPr="00583EC7" w:rsidRDefault="001012DB" w:rsidP="004950CF">
            <w:pPr>
              <w:rPr>
                <w:rFonts w:ascii="Helvetica" w:hAnsi="Helvetica" w:cs="Helvetica"/>
                <w:color w:val="222222"/>
              </w:rPr>
            </w:pPr>
            <w:r w:rsidRPr="00583EC7">
              <w:rPr>
                <w:rFonts w:ascii="Helvetica" w:hAnsi="Helvetica" w:cs="Helvetica"/>
                <w:color w:val="222222"/>
              </w:rPr>
              <w:t>Ariam Ferro</w:t>
            </w:r>
            <w:r w:rsidRPr="00583EC7">
              <w:rPr>
                <w:rFonts w:ascii="Helvetica" w:hAnsi="Helvetica" w:cs="Helvetica"/>
                <w:color w:val="222222"/>
              </w:rPr>
              <w:br/>
              <w:t>IN_FOA-ETA-23-31@dol.gov</w:t>
            </w:r>
            <w:r w:rsidRPr="00583EC7">
              <w:rPr>
                <w:rFonts w:ascii="Helvetica" w:hAnsi="Helvetica" w:cs="Helvetica"/>
                <w:color w:val="222222"/>
              </w:rPr>
              <w:br/>
            </w:r>
            <w:r w:rsidRPr="00583EC7">
              <w:rPr>
                <w:rFonts w:ascii="Helvetica" w:hAnsi="Helvetica" w:cs="Helvetica"/>
                <w:color w:val="222222"/>
              </w:rPr>
              <w:br/>
            </w:r>
            <w:hyperlink r:id="rId300" w:history="1">
              <w:r w:rsidRPr="00583EC7">
                <w:rPr>
                  <w:rStyle w:val="Hyperlink"/>
                  <w:rFonts w:ascii="Helvetica" w:hAnsi="Helvetica" w:cs="Helvetica"/>
                </w:rPr>
                <w:t>IN_FOA-ETA-23-31@dol.gov</w:t>
              </w:r>
            </w:hyperlink>
          </w:p>
        </w:tc>
      </w:tr>
    </w:tbl>
    <w:p w14:paraId="42DAD56A" w14:textId="77777777" w:rsidR="001012DB" w:rsidRDefault="001012DB" w:rsidP="001012DB">
      <w:pPr>
        <w:pBdr>
          <w:bottom w:val="single" w:sz="6" w:space="1" w:color="auto"/>
        </w:pBdr>
        <w:rPr>
          <w:rStyle w:val="Hyperlink"/>
          <w:rFonts w:ascii="Helvetica" w:hAnsi="Helvetica" w:cs="Helvetica"/>
          <w:color w:val="1155CC"/>
          <w:shd w:val="clear" w:color="auto" w:fill="FFFFFF"/>
        </w:rPr>
      </w:pPr>
      <w:r w:rsidRPr="009433CC">
        <w:rPr>
          <w:rFonts w:ascii="Helvetica" w:hAnsi="Helvetica" w:cs="Helvetica"/>
          <w:color w:val="222222"/>
        </w:rPr>
        <w:br/>
      </w:r>
      <w:hyperlink r:id="rId301" w:tgtFrame="_blank" w:history="1">
        <w:r w:rsidRPr="009433CC">
          <w:rPr>
            <w:rStyle w:val="Hyperlink"/>
            <w:rFonts w:ascii="Helvetica" w:hAnsi="Helvetica" w:cs="Helvetica"/>
            <w:color w:val="1155CC"/>
            <w:shd w:val="clear" w:color="auto" w:fill="FFFFFF"/>
          </w:rPr>
          <w:t>https://www.grants.gov/web/grants/view-opportunity.html?oppId=343871</w:t>
        </w:r>
      </w:hyperlink>
    </w:p>
    <w:p w14:paraId="603A285C" w14:textId="77777777" w:rsidR="001012DB" w:rsidRDefault="001012DB" w:rsidP="001012DB">
      <w:pPr>
        <w:rPr>
          <w:rFonts w:ascii="Helvetica" w:hAnsi="Helvetica" w:cs="Helvetica"/>
          <w:color w:val="222222"/>
          <w:shd w:val="clear" w:color="auto" w:fill="FFFFFF"/>
        </w:rPr>
      </w:pPr>
      <w:r w:rsidRPr="009433CC">
        <w:rPr>
          <w:rFonts w:ascii="Helvetica" w:hAnsi="Helvetica" w:cs="Helvetica"/>
          <w:color w:val="222222"/>
        </w:rPr>
        <w:br/>
      </w:r>
      <w:bookmarkStart w:id="572" w:name="DOLETAYouthBuild"/>
      <w:bookmarkEnd w:id="572"/>
      <w:r w:rsidRPr="009433CC">
        <w:rPr>
          <w:rFonts w:ascii="Helvetica" w:hAnsi="Helvetica" w:cs="Helvetica"/>
          <w:color w:val="222222"/>
          <w:shd w:val="clear" w:color="auto" w:fill="FFFFFF"/>
        </w:rPr>
        <w:t>Employment and Training Administration</w:t>
      </w:r>
      <w:r w:rsidRPr="009433CC">
        <w:rPr>
          <w:rFonts w:ascii="Helvetica" w:hAnsi="Helvetica" w:cs="Helvetica"/>
          <w:color w:val="222222"/>
        </w:rPr>
        <w:br/>
      </w:r>
      <w:r w:rsidRPr="009433CC">
        <w:rPr>
          <w:rFonts w:ascii="Helvetica" w:hAnsi="Helvetica" w:cs="Helvetica"/>
          <w:color w:val="222222"/>
          <w:shd w:val="clear" w:color="auto" w:fill="FFFFFF"/>
        </w:rPr>
        <w:t>YouthBuild</w:t>
      </w:r>
      <w:r w:rsidRPr="009433CC">
        <w:rPr>
          <w:rFonts w:ascii="Helvetica" w:hAnsi="Helvetica" w:cs="Helvetica"/>
          <w:color w:val="222222"/>
        </w:rPr>
        <w:br/>
      </w:r>
      <w:r w:rsidRPr="009433CC">
        <w:rPr>
          <w:rFonts w:ascii="Helvetica" w:hAnsi="Helvetica" w:cs="Helvetica"/>
          <w:color w:val="222222"/>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012DB" w:rsidRPr="00F717EA" w14:paraId="06CE2FE6"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7"/>
              <w:gridCol w:w="3088"/>
            </w:tblGrid>
            <w:tr w:rsidR="001012DB" w:rsidRPr="00F717EA" w14:paraId="5F6A6425" w14:textId="77777777" w:rsidTr="004950CF">
              <w:trPr>
                <w:tblCellSpacing w:w="0" w:type="dxa"/>
              </w:trPr>
              <w:tc>
                <w:tcPr>
                  <w:tcW w:w="2157" w:type="dxa"/>
                  <w:noWrap/>
                  <w:hideMark/>
                </w:tcPr>
                <w:p w14:paraId="322B3DFE"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Document Type:</w:t>
                  </w:r>
                </w:p>
              </w:tc>
              <w:tc>
                <w:tcPr>
                  <w:tcW w:w="3088" w:type="dxa"/>
                  <w:vAlign w:val="center"/>
                  <w:hideMark/>
                </w:tcPr>
                <w:p w14:paraId="3FF61AAE"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Grants Notice</w:t>
                  </w:r>
                </w:p>
              </w:tc>
            </w:tr>
            <w:tr w:rsidR="001012DB" w:rsidRPr="00F717EA" w14:paraId="217F8CA5" w14:textId="77777777" w:rsidTr="004950CF">
              <w:trPr>
                <w:tblCellSpacing w:w="0" w:type="dxa"/>
              </w:trPr>
              <w:tc>
                <w:tcPr>
                  <w:tcW w:w="2157" w:type="dxa"/>
                  <w:noWrap/>
                  <w:hideMark/>
                </w:tcPr>
                <w:p w14:paraId="0F90BE9B"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Opportunity Number:</w:t>
                  </w:r>
                </w:p>
              </w:tc>
              <w:tc>
                <w:tcPr>
                  <w:tcW w:w="3088" w:type="dxa"/>
                  <w:vAlign w:val="center"/>
                  <w:hideMark/>
                </w:tcPr>
                <w:p w14:paraId="3EECE7A5"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FOA-ETA-23-17</w:t>
                  </w:r>
                </w:p>
              </w:tc>
            </w:tr>
            <w:tr w:rsidR="001012DB" w:rsidRPr="00F717EA" w14:paraId="59B4EB04" w14:textId="77777777" w:rsidTr="004950CF">
              <w:trPr>
                <w:tblCellSpacing w:w="0" w:type="dxa"/>
              </w:trPr>
              <w:tc>
                <w:tcPr>
                  <w:tcW w:w="2157" w:type="dxa"/>
                  <w:noWrap/>
                  <w:hideMark/>
                </w:tcPr>
                <w:p w14:paraId="35435867"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Opportunity Title:</w:t>
                  </w:r>
                </w:p>
              </w:tc>
              <w:tc>
                <w:tcPr>
                  <w:tcW w:w="3088" w:type="dxa"/>
                  <w:vAlign w:val="center"/>
                  <w:hideMark/>
                </w:tcPr>
                <w:p w14:paraId="73A345AD"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YouthBuild</w:t>
                  </w:r>
                </w:p>
              </w:tc>
            </w:tr>
            <w:tr w:rsidR="001012DB" w:rsidRPr="00F717EA" w14:paraId="2676303E" w14:textId="77777777" w:rsidTr="004950CF">
              <w:trPr>
                <w:tblCellSpacing w:w="0" w:type="dxa"/>
              </w:trPr>
              <w:tc>
                <w:tcPr>
                  <w:tcW w:w="2157" w:type="dxa"/>
                  <w:noWrap/>
                  <w:hideMark/>
                </w:tcPr>
                <w:p w14:paraId="0CA8EB52"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Opportunity Category:</w:t>
                  </w:r>
                </w:p>
              </w:tc>
              <w:tc>
                <w:tcPr>
                  <w:tcW w:w="3088" w:type="dxa"/>
                  <w:vAlign w:val="center"/>
                  <w:hideMark/>
                </w:tcPr>
                <w:p w14:paraId="47586DB9"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Discretionary</w:t>
                  </w:r>
                </w:p>
              </w:tc>
            </w:tr>
            <w:tr w:rsidR="001012DB" w:rsidRPr="00F717EA" w14:paraId="7F7B0330" w14:textId="77777777" w:rsidTr="004950CF">
              <w:trPr>
                <w:tblCellSpacing w:w="0" w:type="dxa"/>
              </w:trPr>
              <w:tc>
                <w:tcPr>
                  <w:tcW w:w="2157" w:type="dxa"/>
                  <w:noWrap/>
                  <w:hideMark/>
                </w:tcPr>
                <w:p w14:paraId="1F2592CB"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Opportunity Category Explanation:</w:t>
                  </w:r>
                </w:p>
              </w:tc>
              <w:tc>
                <w:tcPr>
                  <w:tcW w:w="3088" w:type="dxa"/>
                  <w:vAlign w:val="center"/>
                  <w:hideMark/>
                </w:tcPr>
                <w:p w14:paraId="7F7D282B"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 </w:t>
                  </w:r>
                </w:p>
              </w:tc>
            </w:tr>
            <w:tr w:rsidR="001012DB" w:rsidRPr="00F717EA" w14:paraId="4FEFFDF0" w14:textId="77777777" w:rsidTr="004950CF">
              <w:trPr>
                <w:tblCellSpacing w:w="0" w:type="dxa"/>
              </w:trPr>
              <w:tc>
                <w:tcPr>
                  <w:tcW w:w="2157" w:type="dxa"/>
                  <w:noWrap/>
                  <w:hideMark/>
                </w:tcPr>
                <w:p w14:paraId="2D363529"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Funding Instrument Type:</w:t>
                  </w:r>
                </w:p>
              </w:tc>
              <w:tc>
                <w:tcPr>
                  <w:tcW w:w="3088" w:type="dxa"/>
                  <w:vAlign w:val="center"/>
                  <w:hideMark/>
                </w:tcPr>
                <w:p w14:paraId="13A22EF4"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Grant</w:t>
                  </w:r>
                </w:p>
              </w:tc>
            </w:tr>
            <w:tr w:rsidR="001012DB" w:rsidRPr="00F717EA" w14:paraId="18328888" w14:textId="77777777" w:rsidTr="004950CF">
              <w:trPr>
                <w:tblCellSpacing w:w="0" w:type="dxa"/>
              </w:trPr>
              <w:tc>
                <w:tcPr>
                  <w:tcW w:w="2157" w:type="dxa"/>
                  <w:noWrap/>
                  <w:hideMark/>
                </w:tcPr>
                <w:p w14:paraId="44EDBBFA"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Category of Funding Activity:</w:t>
                  </w:r>
                </w:p>
              </w:tc>
              <w:tc>
                <w:tcPr>
                  <w:tcW w:w="3088" w:type="dxa"/>
                  <w:vAlign w:val="center"/>
                  <w:hideMark/>
                </w:tcPr>
                <w:p w14:paraId="6F512CDA"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Employment, Labor and Training</w:t>
                  </w:r>
                </w:p>
              </w:tc>
            </w:tr>
            <w:tr w:rsidR="001012DB" w:rsidRPr="00F717EA" w14:paraId="427986F2" w14:textId="77777777" w:rsidTr="004950CF">
              <w:trPr>
                <w:tblCellSpacing w:w="0" w:type="dxa"/>
              </w:trPr>
              <w:tc>
                <w:tcPr>
                  <w:tcW w:w="2157" w:type="dxa"/>
                  <w:noWrap/>
                  <w:hideMark/>
                </w:tcPr>
                <w:p w14:paraId="65AC7B15"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Category Explanation:</w:t>
                  </w:r>
                </w:p>
              </w:tc>
              <w:tc>
                <w:tcPr>
                  <w:tcW w:w="3088" w:type="dxa"/>
                  <w:vAlign w:val="center"/>
                  <w:hideMark/>
                </w:tcPr>
                <w:p w14:paraId="24FABEE1"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 </w:t>
                  </w:r>
                </w:p>
              </w:tc>
            </w:tr>
            <w:tr w:rsidR="001012DB" w:rsidRPr="00F717EA" w14:paraId="23C7447B" w14:textId="77777777" w:rsidTr="004950CF">
              <w:trPr>
                <w:tblCellSpacing w:w="0" w:type="dxa"/>
              </w:trPr>
              <w:tc>
                <w:tcPr>
                  <w:tcW w:w="2157" w:type="dxa"/>
                  <w:noWrap/>
                  <w:hideMark/>
                </w:tcPr>
                <w:p w14:paraId="4B3AB726"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Expected Number of Awards:</w:t>
                  </w:r>
                </w:p>
              </w:tc>
              <w:tc>
                <w:tcPr>
                  <w:tcW w:w="3088" w:type="dxa"/>
                  <w:vAlign w:val="center"/>
                  <w:hideMark/>
                </w:tcPr>
                <w:p w14:paraId="2691005A"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75</w:t>
                  </w:r>
                </w:p>
              </w:tc>
            </w:tr>
            <w:tr w:rsidR="001012DB" w:rsidRPr="00F717EA" w14:paraId="68C07368" w14:textId="77777777" w:rsidTr="004950CF">
              <w:trPr>
                <w:tblCellSpacing w:w="0" w:type="dxa"/>
              </w:trPr>
              <w:tc>
                <w:tcPr>
                  <w:tcW w:w="2157" w:type="dxa"/>
                  <w:noWrap/>
                  <w:hideMark/>
                </w:tcPr>
                <w:p w14:paraId="2E9AD69C"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CFDA Number(s):</w:t>
                  </w:r>
                </w:p>
              </w:tc>
              <w:tc>
                <w:tcPr>
                  <w:tcW w:w="3088" w:type="dxa"/>
                  <w:vAlign w:val="center"/>
                  <w:hideMark/>
                </w:tcPr>
                <w:p w14:paraId="0527F3CB"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17.274 -- YouthBuild</w:t>
                  </w:r>
                </w:p>
              </w:tc>
            </w:tr>
            <w:tr w:rsidR="001012DB" w:rsidRPr="00F717EA" w14:paraId="633DE666" w14:textId="77777777" w:rsidTr="004950CF">
              <w:trPr>
                <w:tblCellSpacing w:w="0" w:type="dxa"/>
              </w:trPr>
              <w:tc>
                <w:tcPr>
                  <w:tcW w:w="2157" w:type="dxa"/>
                  <w:noWrap/>
                  <w:hideMark/>
                </w:tcPr>
                <w:p w14:paraId="3A18539E"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Cost Sharing or Matching Requirement:</w:t>
                  </w:r>
                </w:p>
              </w:tc>
              <w:tc>
                <w:tcPr>
                  <w:tcW w:w="3088" w:type="dxa"/>
                  <w:vAlign w:val="center"/>
                  <w:hideMark/>
                </w:tcPr>
                <w:p w14:paraId="524CB162"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Yes</w:t>
                  </w:r>
                </w:p>
              </w:tc>
            </w:tr>
          </w:tbl>
          <w:p w14:paraId="58BCC32D" w14:textId="77777777" w:rsidR="001012DB" w:rsidRPr="00F717EA" w:rsidRDefault="001012DB" w:rsidP="004950CF">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10"/>
              <w:gridCol w:w="3419"/>
            </w:tblGrid>
            <w:tr w:rsidR="001012DB" w:rsidRPr="00F717EA" w14:paraId="298B098D" w14:textId="77777777" w:rsidTr="004950CF">
              <w:trPr>
                <w:tblCellSpacing w:w="0" w:type="dxa"/>
              </w:trPr>
              <w:tc>
                <w:tcPr>
                  <w:tcW w:w="1810" w:type="dxa"/>
                  <w:noWrap/>
                  <w:hideMark/>
                </w:tcPr>
                <w:p w14:paraId="5C98734E"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Version:</w:t>
                  </w:r>
                </w:p>
              </w:tc>
              <w:tc>
                <w:tcPr>
                  <w:tcW w:w="3419" w:type="dxa"/>
                  <w:vAlign w:val="center"/>
                  <w:hideMark/>
                </w:tcPr>
                <w:p w14:paraId="5F8C6EFF"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Forecast 3</w:t>
                  </w:r>
                </w:p>
              </w:tc>
            </w:tr>
            <w:tr w:rsidR="001012DB" w:rsidRPr="00F717EA" w14:paraId="58BA844C" w14:textId="77777777" w:rsidTr="004950CF">
              <w:trPr>
                <w:tblCellSpacing w:w="0" w:type="dxa"/>
              </w:trPr>
              <w:tc>
                <w:tcPr>
                  <w:tcW w:w="1810" w:type="dxa"/>
                  <w:noWrap/>
                  <w:hideMark/>
                </w:tcPr>
                <w:p w14:paraId="55FA22B0"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Forecasted Date:</w:t>
                  </w:r>
                </w:p>
              </w:tc>
              <w:tc>
                <w:tcPr>
                  <w:tcW w:w="3419" w:type="dxa"/>
                  <w:vAlign w:val="center"/>
                  <w:hideMark/>
                </w:tcPr>
                <w:p w14:paraId="7811AA2D"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Sep 30, 2022</w:t>
                  </w:r>
                </w:p>
              </w:tc>
            </w:tr>
            <w:tr w:rsidR="001012DB" w:rsidRPr="00F717EA" w14:paraId="69A4FA61" w14:textId="77777777" w:rsidTr="004950CF">
              <w:trPr>
                <w:tblCellSpacing w:w="0" w:type="dxa"/>
              </w:trPr>
              <w:tc>
                <w:tcPr>
                  <w:tcW w:w="1810" w:type="dxa"/>
                  <w:noWrap/>
                  <w:hideMark/>
                </w:tcPr>
                <w:p w14:paraId="06722C82"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Last Updated Date:</w:t>
                  </w:r>
                </w:p>
              </w:tc>
              <w:tc>
                <w:tcPr>
                  <w:tcW w:w="3419" w:type="dxa"/>
                  <w:vAlign w:val="center"/>
                  <w:hideMark/>
                </w:tcPr>
                <w:p w14:paraId="652222FC"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Oct 04, 2022</w:t>
                  </w:r>
                </w:p>
              </w:tc>
            </w:tr>
            <w:tr w:rsidR="001012DB" w:rsidRPr="00F717EA" w14:paraId="5630F0B8" w14:textId="77777777" w:rsidTr="004950CF">
              <w:trPr>
                <w:tblCellSpacing w:w="0" w:type="dxa"/>
              </w:trPr>
              <w:tc>
                <w:tcPr>
                  <w:tcW w:w="1810" w:type="dxa"/>
                  <w:noWrap/>
                  <w:hideMark/>
                </w:tcPr>
                <w:p w14:paraId="79265D76"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Estimated Post Date:</w:t>
                  </w:r>
                </w:p>
              </w:tc>
              <w:tc>
                <w:tcPr>
                  <w:tcW w:w="3419" w:type="dxa"/>
                  <w:vAlign w:val="center"/>
                  <w:hideMark/>
                </w:tcPr>
                <w:p w14:paraId="4FDC6C3B"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Nov 08, 2022</w:t>
                  </w:r>
                </w:p>
              </w:tc>
            </w:tr>
            <w:tr w:rsidR="001012DB" w:rsidRPr="00F717EA" w14:paraId="2EE8F74C" w14:textId="77777777" w:rsidTr="004950CF">
              <w:trPr>
                <w:tblCellSpacing w:w="0" w:type="dxa"/>
              </w:trPr>
              <w:tc>
                <w:tcPr>
                  <w:tcW w:w="1810" w:type="dxa"/>
                  <w:noWrap/>
                  <w:hideMark/>
                </w:tcPr>
                <w:p w14:paraId="2E8FA227"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Estimated Application Due Date:</w:t>
                  </w:r>
                </w:p>
              </w:tc>
              <w:tc>
                <w:tcPr>
                  <w:tcW w:w="3419" w:type="dxa"/>
                  <w:vAlign w:val="center"/>
                  <w:hideMark/>
                </w:tcPr>
                <w:p w14:paraId="574C8DCE"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Jan 10, 2023  Applications must be submitted electronically no later than 11:59 pm Eastern Time.</w:t>
                  </w:r>
                </w:p>
              </w:tc>
            </w:tr>
            <w:tr w:rsidR="001012DB" w:rsidRPr="00F717EA" w14:paraId="027B9B31" w14:textId="77777777" w:rsidTr="004950CF">
              <w:trPr>
                <w:tblCellSpacing w:w="0" w:type="dxa"/>
              </w:trPr>
              <w:tc>
                <w:tcPr>
                  <w:tcW w:w="1810" w:type="dxa"/>
                  <w:noWrap/>
                  <w:hideMark/>
                </w:tcPr>
                <w:p w14:paraId="3A63E1D2"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Estimated Award Date:</w:t>
                  </w:r>
                </w:p>
              </w:tc>
              <w:tc>
                <w:tcPr>
                  <w:tcW w:w="3419" w:type="dxa"/>
                  <w:vAlign w:val="center"/>
                  <w:hideMark/>
                </w:tcPr>
                <w:p w14:paraId="24DB0C82"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 </w:t>
                  </w:r>
                </w:p>
              </w:tc>
            </w:tr>
            <w:tr w:rsidR="001012DB" w:rsidRPr="00F717EA" w14:paraId="7EE494B9" w14:textId="77777777" w:rsidTr="004950CF">
              <w:trPr>
                <w:tblCellSpacing w:w="0" w:type="dxa"/>
              </w:trPr>
              <w:tc>
                <w:tcPr>
                  <w:tcW w:w="1810" w:type="dxa"/>
                  <w:noWrap/>
                  <w:hideMark/>
                </w:tcPr>
                <w:p w14:paraId="5AFD509C"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Estimated Project Start Date:</w:t>
                  </w:r>
                </w:p>
              </w:tc>
              <w:tc>
                <w:tcPr>
                  <w:tcW w:w="3419" w:type="dxa"/>
                  <w:vAlign w:val="center"/>
                  <w:hideMark/>
                </w:tcPr>
                <w:p w14:paraId="430A5826"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 </w:t>
                  </w:r>
                </w:p>
              </w:tc>
            </w:tr>
            <w:tr w:rsidR="001012DB" w:rsidRPr="00F717EA" w14:paraId="0478E3CD" w14:textId="77777777" w:rsidTr="004950CF">
              <w:trPr>
                <w:tblCellSpacing w:w="0" w:type="dxa"/>
              </w:trPr>
              <w:tc>
                <w:tcPr>
                  <w:tcW w:w="1810" w:type="dxa"/>
                  <w:noWrap/>
                  <w:hideMark/>
                </w:tcPr>
                <w:p w14:paraId="222A8521"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Fiscal Year:</w:t>
                  </w:r>
                </w:p>
              </w:tc>
              <w:tc>
                <w:tcPr>
                  <w:tcW w:w="3419" w:type="dxa"/>
                  <w:vAlign w:val="center"/>
                  <w:hideMark/>
                </w:tcPr>
                <w:p w14:paraId="544209A5"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2023</w:t>
                  </w:r>
                </w:p>
              </w:tc>
            </w:tr>
            <w:tr w:rsidR="001012DB" w:rsidRPr="00F717EA" w14:paraId="478FC550" w14:textId="77777777" w:rsidTr="004950CF">
              <w:trPr>
                <w:tblCellSpacing w:w="0" w:type="dxa"/>
              </w:trPr>
              <w:tc>
                <w:tcPr>
                  <w:tcW w:w="1810" w:type="dxa"/>
                  <w:noWrap/>
                  <w:hideMark/>
                </w:tcPr>
                <w:p w14:paraId="2CC7CF52"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Archive Date:</w:t>
                  </w:r>
                </w:p>
              </w:tc>
              <w:tc>
                <w:tcPr>
                  <w:tcW w:w="3419" w:type="dxa"/>
                  <w:vAlign w:val="center"/>
                  <w:hideMark/>
                </w:tcPr>
                <w:p w14:paraId="086937D6"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 </w:t>
                  </w:r>
                </w:p>
              </w:tc>
            </w:tr>
            <w:tr w:rsidR="001012DB" w:rsidRPr="00F717EA" w14:paraId="78950A8E" w14:textId="77777777" w:rsidTr="004950CF">
              <w:trPr>
                <w:tblCellSpacing w:w="0" w:type="dxa"/>
              </w:trPr>
              <w:tc>
                <w:tcPr>
                  <w:tcW w:w="1810" w:type="dxa"/>
                  <w:noWrap/>
                  <w:hideMark/>
                </w:tcPr>
                <w:p w14:paraId="71916D38"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Estimated Total Program Funding:</w:t>
                  </w:r>
                </w:p>
              </w:tc>
              <w:tc>
                <w:tcPr>
                  <w:tcW w:w="3419" w:type="dxa"/>
                  <w:vAlign w:val="center"/>
                  <w:hideMark/>
                </w:tcPr>
                <w:p w14:paraId="7317F168"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$90,000,000</w:t>
                  </w:r>
                </w:p>
              </w:tc>
            </w:tr>
            <w:tr w:rsidR="001012DB" w:rsidRPr="00F717EA" w14:paraId="153AF22F" w14:textId="77777777" w:rsidTr="004950CF">
              <w:trPr>
                <w:tblCellSpacing w:w="0" w:type="dxa"/>
              </w:trPr>
              <w:tc>
                <w:tcPr>
                  <w:tcW w:w="1810" w:type="dxa"/>
                  <w:noWrap/>
                  <w:hideMark/>
                </w:tcPr>
                <w:p w14:paraId="08C2D975"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Award Ceiling:</w:t>
                  </w:r>
                </w:p>
              </w:tc>
              <w:tc>
                <w:tcPr>
                  <w:tcW w:w="3419" w:type="dxa"/>
                  <w:vAlign w:val="center"/>
                  <w:hideMark/>
                </w:tcPr>
                <w:p w14:paraId="361D1853"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$1,500,000</w:t>
                  </w:r>
                </w:p>
              </w:tc>
            </w:tr>
            <w:tr w:rsidR="001012DB" w:rsidRPr="00F717EA" w14:paraId="2E569AC7" w14:textId="77777777" w:rsidTr="004950CF">
              <w:trPr>
                <w:tblCellSpacing w:w="0" w:type="dxa"/>
              </w:trPr>
              <w:tc>
                <w:tcPr>
                  <w:tcW w:w="1810" w:type="dxa"/>
                  <w:noWrap/>
                  <w:hideMark/>
                </w:tcPr>
                <w:p w14:paraId="1169BA3C"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Award Floor:</w:t>
                  </w:r>
                </w:p>
              </w:tc>
              <w:tc>
                <w:tcPr>
                  <w:tcW w:w="3419" w:type="dxa"/>
                  <w:vAlign w:val="center"/>
                  <w:hideMark/>
                </w:tcPr>
                <w:p w14:paraId="201A5C60"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$700,000</w:t>
                  </w:r>
                </w:p>
              </w:tc>
            </w:tr>
          </w:tbl>
          <w:p w14:paraId="4B7C9E35" w14:textId="77777777" w:rsidR="001012DB" w:rsidRPr="00F717EA" w:rsidRDefault="001012DB" w:rsidP="004950CF">
            <w:pPr>
              <w:rPr>
                <w:rFonts w:ascii="Helvetica" w:hAnsi="Helvetica" w:cs="Helvetica"/>
                <w:color w:val="222222"/>
              </w:rPr>
            </w:pPr>
          </w:p>
        </w:tc>
      </w:tr>
    </w:tbl>
    <w:p w14:paraId="2F103976" w14:textId="77777777" w:rsidR="001012DB" w:rsidRPr="00F717EA" w:rsidRDefault="001012DB" w:rsidP="001012D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1012DB" w:rsidRPr="00F717EA" w14:paraId="295D9564" w14:textId="77777777" w:rsidTr="004950CF">
        <w:trPr>
          <w:tblCellSpacing w:w="0" w:type="dxa"/>
        </w:trPr>
        <w:tc>
          <w:tcPr>
            <w:tcW w:w="0" w:type="auto"/>
            <w:noWrap/>
            <w:hideMark/>
          </w:tcPr>
          <w:p w14:paraId="1C793278"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Eligible Applicants:</w:t>
            </w:r>
          </w:p>
        </w:tc>
        <w:tc>
          <w:tcPr>
            <w:tcW w:w="5000" w:type="pct"/>
            <w:vAlign w:val="center"/>
            <w:hideMark/>
          </w:tcPr>
          <w:p w14:paraId="7091EDD2"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Public and State controlled institutions of higher education</w:t>
            </w:r>
            <w:r w:rsidRPr="00F717EA">
              <w:rPr>
                <w:rFonts w:ascii="Helvetica" w:hAnsi="Helvetica" w:cs="Helvetica"/>
                <w:color w:val="222222"/>
              </w:rPr>
              <w:br/>
              <w:t>State governments</w:t>
            </w:r>
            <w:r w:rsidRPr="00F717EA">
              <w:rPr>
                <w:rFonts w:ascii="Helvetica" w:hAnsi="Helvetica" w:cs="Helvetica"/>
                <w:color w:val="222222"/>
              </w:rPr>
              <w:br/>
            </w:r>
            <w:r w:rsidRPr="00F717EA">
              <w:rPr>
                <w:rFonts w:ascii="Helvetica" w:hAnsi="Helvetica" w:cs="Helvetica"/>
                <w:color w:val="222222"/>
              </w:rPr>
              <w:lastRenderedPageBreak/>
              <w:t>City or township governments</w:t>
            </w:r>
            <w:r w:rsidRPr="00F717EA">
              <w:rPr>
                <w:rFonts w:ascii="Helvetica" w:hAnsi="Helvetica" w:cs="Helvetica"/>
                <w:color w:val="222222"/>
              </w:rPr>
              <w:br/>
              <w:t>Special district governments</w:t>
            </w:r>
            <w:r w:rsidRPr="00F717EA">
              <w:rPr>
                <w:rFonts w:ascii="Helvetica" w:hAnsi="Helvetica" w:cs="Helvetica"/>
                <w:color w:val="222222"/>
              </w:rPr>
              <w:br/>
              <w:t>Public housing authorities/Indian housing authorities</w:t>
            </w:r>
            <w:r w:rsidRPr="00F717EA">
              <w:rPr>
                <w:rFonts w:ascii="Helvetica" w:hAnsi="Helvetica" w:cs="Helvetica"/>
                <w:color w:val="222222"/>
              </w:rPr>
              <w:br/>
              <w:t>Nonprofits that do not have a 501(c)(3) status with the IRS, other than institutions of higher education</w:t>
            </w:r>
            <w:r w:rsidRPr="00F717EA">
              <w:rPr>
                <w:rFonts w:ascii="Helvetica" w:hAnsi="Helvetica" w:cs="Helvetica"/>
                <w:color w:val="222222"/>
              </w:rPr>
              <w:br/>
              <w:t>Native American tribal governments (Federally recognized)</w:t>
            </w:r>
            <w:r w:rsidRPr="00F717EA">
              <w:rPr>
                <w:rFonts w:ascii="Helvetica" w:hAnsi="Helvetica" w:cs="Helvetica"/>
                <w:color w:val="222222"/>
              </w:rPr>
              <w:br/>
              <w:t>Others (see text field entitled "Additional Information on Eligibility" for clarification)</w:t>
            </w:r>
            <w:r w:rsidRPr="00F717EA">
              <w:rPr>
                <w:rFonts w:ascii="Helvetica" w:hAnsi="Helvetica" w:cs="Helvetica"/>
                <w:color w:val="222222"/>
              </w:rPr>
              <w:br/>
              <w:t>Independent school districts</w:t>
            </w:r>
            <w:r w:rsidRPr="00F717EA">
              <w:rPr>
                <w:rFonts w:ascii="Helvetica" w:hAnsi="Helvetica" w:cs="Helvetica"/>
                <w:color w:val="222222"/>
              </w:rPr>
              <w:br/>
              <w:t>Private institutions of higher education</w:t>
            </w:r>
            <w:r w:rsidRPr="00F717EA">
              <w:rPr>
                <w:rFonts w:ascii="Helvetica" w:hAnsi="Helvetica" w:cs="Helvetica"/>
                <w:color w:val="222222"/>
              </w:rPr>
              <w:br/>
              <w:t>County governments</w:t>
            </w:r>
            <w:r w:rsidRPr="00F717EA">
              <w:rPr>
                <w:rFonts w:ascii="Helvetica" w:hAnsi="Helvetica" w:cs="Helvetica"/>
                <w:color w:val="222222"/>
              </w:rPr>
              <w:br/>
              <w:t>Nonprofits having a 501(c)(3) status with the IRS, other than institutions of higher education</w:t>
            </w:r>
            <w:r w:rsidRPr="00F717EA">
              <w:rPr>
                <w:rFonts w:ascii="Helvetica" w:hAnsi="Helvetica" w:cs="Helvetica"/>
                <w:color w:val="222222"/>
              </w:rPr>
              <w:br/>
              <w:t>Native American tribal organizations (other than Federally recognized tribal governments)</w:t>
            </w:r>
          </w:p>
        </w:tc>
      </w:tr>
      <w:tr w:rsidR="001012DB" w:rsidRPr="00F717EA" w14:paraId="2B4C377F" w14:textId="77777777" w:rsidTr="004950CF">
        <w:trPr>
          <w:tblCellSpacing w:w="0" w:type="dxa"/>
        </w:trPr>
        <w:tc>
          <w:tcPr>
            <w:tcW w:w="0" w:type="auto"/>
            <w:noWrap/>
            <w:hideMark/>
          </w:tcPr>
          <w:p w14:paraId="0638D9CD"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lastRenderedPageBreak/>
              <w:t>Additional Information on Eligibility:</w:t>
            </w:r>
          </w:p>
        </w:tc>
        <w:tc>
          <w:tcPr>
            <w:tcW w:w="5000" w:type="pct"/>
            <w:vAlign w:val="center"/>
            <w:hideMark/>
          </w:tcPr>
          <w:p w14:paraId="4E0830FD"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See the Funding Opportunity Announcement for applicant eligibility.</w:t>
            </w:r>
          </w:p>
        </w:tc>
      </w:tr>
    </w:tbl>
    <w:p w14:paraId="25F9D7F5" w14:textId="77777777" w:rsidR="001012DB" w:rsidRPr="00F717EA" w:rsidRDefault="001012DB" w:rsidP="001012D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1012DB" w:rsidRPr="00F717EA" w14:paraId="45C6DF0C" w14:textId="77777777" w:rsidTr="004950CF">
        <w:trPr>
          <w:tblCellSpacing w:w="0" w:type="dxa"/>
        </w:trPr>
        <w:tc>
          <w:tcPr>
            <w:tcW w:w="0" w:type="auto"/>
            <w:noWrap/>
            <w:hideMark/>
          </w:tcPr>
          <w:p w14:paraId="7CDE9D27"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Agency Name:</w:t>
            </w:r>
          </w:p>
        </w:tc>
        <w:tc>
          <w:tcPr>
            <w:tcW w:w="5000" w:type="pct"/>
            <w:vAlign w:val="center"/>
            <w:hideMark/>
          </w:tcPr>
          <w:p w14:paraId="033FE87E"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Employment and Training Administration</w:t>
            </w:r>
          </w:p>
        </w:tc>
      </w:tr>
      <w:tr w:rsidR="001012DB" w:rsidRPr="00F717EA" w14:paraId="3E438B04" w14:textId="77777777" w:rsidTr="004950CF">
        <w:trPr>
          <w:tblCellSpacing w:w="0" w:type="dxa"/>
        </w:trPr>
        <w:tc>
          <w:tcPr>
            <w:tcW w:w="0" w:type="auto"/>
            <w:noWrap/>
            <w:hideMark/>
          </w:tcPr>
          <w:p w14:paraId="7967AED1"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Description:</w:t>
            </w:r>
          </w:p>
        </w:tc>
        <w:tc>
          <w:tcPr>
            <w:tcW w:w="5000" w:type="pct"/>
            <w:vAlign w:val="center"/>
            <w:hideMark/>
          </w:tcPr>
          <w:p w14:paraId="19AA8881"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Under the YouthBuild Funding Opportunity Announcement, DOL will award grants through a competitive process to organizations providing pre-apprenticeship services that support education, occupational skills training, and employment services to opportunity youth, ages 16 to 24, while performing meaningful work and service to their communities. The YouthBuild program model prepares participants for quality jobs in a variety of careers, including infrastructure, and contains wrap-around services such as mentoring, trauma-informed care, personal counseling, and employment – all key strategies for addressing community violence. YouthBuild applicants must include construction skills training and may include occupational skills training in other in-demand industries. This expansion into additional in demand industries is the Construction Plus component, a priority in this grant competition. YouthBuild is a community-based alternative education program for youth between the ages of 16 and 24 who left high school prior to graduation that also have other risk factors, including being an adjudicated youth, youth aging out of foster care, youth with disabilities, migrant farmworker youth, youth experiencing housing instability, and other disadvantaged youth populations. The YouthBuild program simultaneously addresses multiple core issues important to youth in low income communities: affordable housing, leadership development, education, and employment opportunities in in-demand industries and apprenticeship pathways. YouthBuild programs serve as the connection point to vital services for participants. Key aspects of the YouthBuild service delivery model include meaningful partnership and collaboration with the public workforce development system, education and human services systems, and labor and industry partners.</w:t>
            </w:r>
            <w:r>
              <w:rPr>
                <w:rFonts w:ascii="Helvetica" w:hAnsi="Helvetica" w:cs="Helvetica"/>
                <w:color w:val="222222"/>
              </w:rPr>
              <w:t xml:space="preserve"> </w:t>
            </w:r>
            <w:r w:rsidRPr="00F717EA">
              <w:rPr>
                <w:rFonts w:ascii="Helvetica" w:hAnsi="Helvetica" w:cs="Helvetica"/>
                <w:color w:val="222222"/>
              </w:rPr>
              <w:t xml:space="preserve">The YouthBuild model balances project-based </w:t>
            </w:r>
            <w:r w:rsidRPr="00F717EA">
              <w:rPr>
                <w:rFonts w:ascii="Helvetica" w:hAnsi="Helvetica" w:cs="Helvetica"/>
                <w:color w:val="222222"/>
              </w:rPr>
              <w:lastRenderedPageBreak/>
              <w:t>academic learning and occupational skills training to prepare opportunity youth for career placement and supports the Administration's goal to build a modern and sustainable infrastructure. YouthBuild programs are well-positioned to connect participants with career opportunities developing as a result of the Bipartisan Infrastructure Law (construction), Inflation Reduction Act (clean energy), and CHIPS and Science Act (manufacturing). For more information on the Bipartisan Infrastructure Law, including a guidebook of other funding opportunities, visit https://www.build.gov.Questions regarding this Funding Opportunity Announcement (FOA) Forecast may be emailed to YB_FOA-ETA-23-17@dol.gov; however, please note there is limited information that may be shared with the public, as this FOA is currently under development.  We encourage prospective applicants and interested parties to use the Grants.gov subscription option to register for future updates provided for this particular FOA.</w:t>
            </w:r>
          </w:p>
        </w:tc>
      </w:tr>
      <w:tr w:rsidR="001012DB" w:rsidRPr="00F717EA" w14:paraId="7F16ED7B" w14:textId="77777777" w:rsidTr="004950CF">
        <w:trPr>
          <w:tblCellSpacing w:w="0" w:type="dxa"/>
        </w:trPr>
        <w:tc>
          <w:tcPr>
            <w:tcW w:w="0" w:type="auto"/>
            <w:noWrap/>
            <w:hideMark/>
          </w:tcPr>
          <w:p w14:paraId="4038DD3D"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lastRenderedPageBreak/>
              <w:t>Link to Additional Information:</w:t>
            </w:r>
          </w:p>
        </w:tc>
        <w:tc>
          <w:tcPr>
            <w:tcW w:w="5000" w:type="pct"/>
            <w:vAlign w:val="center"/>
            <w:hideMark/>
          </w:tcPr>
          <w:p w14:paraId="608C3D42"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 </w:t>
            </w:r>
          </w:p>
        </w:tc>
      </w:tr>
      <w:tr w:rsidR="001012DB" w:rsidRPr="00F717EA" w14:paraId="65C0C799" w14:textId="77777777" w:rsidTr="004950CF">
        <w:trPr>
          <w:tblCellSpacing w:w="0" w:type="dxa"/>
        </w:trPr>
        <w:tc>
          <w:tcPr>
            <w:tcW w:w="0" w:type="auto"/>
            <w:noWrap/>
            <w:hideMark/>
          </w:tcPr>
          <w:p w14:paraId="2DA18617" w14:textId="77777777" w:rsidR="001012DB" w:rsidRPr="00F717EA" w:rsidRDefault="001012DB" w:rsidP="004950CF">
            <w:pPr>
              <w:rPr>
                <w:rFonts w:ascii="Helvetica" w:hAnsi="Helvetica" w:cs="Helvetica"/>
                <w:b/>
                <w:bCs/>
                <w:color w:val="222222"/>
              </w:rPr>
            </w:pPr>
            <w:r w:rsidRPr="00F717EA">
              <w:rPr>
                <w:rFonts w:ascii="Helvetica" w:hAnsi="Helvetica" w:cs="Helvetica"/>
                <w:b/>
                <w:bCs/>
                <w:color w:val="222222"/>
              </w:rPr>
              <w:t>Grantor Contact Information:</w:t>
            </w:r>
          </w:p>
        </w:tc>
        <w:tc>
          <w:tcPr>
            <w:tcW w:w="5000" w:type="pct"/>
            <w:vAlign w:val="center"/>
            <w:hideMark/>
          </w:tcPr>
          <w:p w14:paraId="28A1E451" w14:textId="77777777" w:rsidR="001012DB" w:rsidRPr="00F717EA" w:rsidRDefault="001012DB" w:rsidP="004950CF">
            <w:pPr>
              <w:rPr>
                <w:rFonts w:ascii="Helvetica" w:hAnsi="Helvetica" w:cs="Helvetica"/>
                <w:color w:val="222222"/>
              </w:rPr>
            </w:pPr>
            <w:r w:rsidRPr="00F717EA">
              <w:rPr>
                <w:rFonts w:ascii="Helvetica" w:hAnsi="Helvetica" w:cs="Helvetica"/>
                <w:color w:val="222222"/>
              </w:rPr>
              <w:t>Andrea Chism</w:t>
            </w:r>
            <w:r w:rsidRPr="00F717EA">
              <w:rPr>
                <w:rFonts w:ascii="Helvetica" w:hAnsi="Helvetica" w:cs="Helvetica"/>
                <w:color w:val="222222"/>
              </w:rPr>
              <w:br/>
              <w:t>YB_FOA-ETA-23-17@dol.gov</w:t>
            </w:r>
            <w:r w:rsidRPr="00F717EA">
              <w:rPr>
                <w:rFonts w:ascii="Helvetica" w:hAnsi="Helvetica" w:cs="Helvetica"/>
                <w:color w:val="222222"/>
              </w:rPr>
              <w:br/>
            </w:r>
            <w:r w:rsidRPr="00F717EA">
              <w:rPr>
                <w:rFonts w:ascii="Helvetica" w:hAnsi="Helvetica" w:cs="Helvetica"/>
                <w:color w:val="222222"/>
              </w:rPr>
              <w:br/>
            </w:r>
            <w:hyperlink r:id="rId302" w:history="1">
              <w:r w:rsidRPr="00F717EA">
                <w:rPr>
                  <w:rStyle w:val="Hyperlink"/>
                  <w:rFonts w:ascii="Helvetica" w:hAnsi="Helvetica" w:cs="Helvetica"/>
                </w:rPr>
                <w:t>YB_FOA-ETA-23-17@dol.gov</w:t>
              </w:r>
            </w:hyperlink>
          </w:p>
        </w:tc>
      </w:tr>
    </w:tbl>
    <w:p w14:paraId="2FB6200F" w14:textId="77777777" w:rsidR="001012DB" w:rsidRDefault="001012DB" w:rsidP="001012DB">
      <w:pPr>
        <w:pBdr>
          <w:bottom w:val="single" w:sz="6" w:space="1" w:color="auto"/>
        </w:pBdr>
        <w:rPr>
          <w:rStyle w:val="Hyperlink"/>
          <w:rFonts w:ascii="Helvetica" w:hAnsi="Helvetica" w:cs="Helvetica"/>
          <w:color w:val="1155CC"/>
          <w:shd w:val="clear" w:color="auto" w:fill="FFFFFF"/>
        </w:rPr>
      </w:pPr>
      <w:r w:rsidRPr="009433CC">
        <w:rPr>
          <w:rFonts w:ascii="Helvetica" w:hAnsi="Helvetica" w:cs="Helvetica"/>
          <w:color w:val="222222"/>
        </w:rPr>
        <w:br/>
      </w:r>
      <w:hyperlink r:id="rId303" w:tgtFrame="_blank" w:history="1">
        <w:r w:rsidRPr="009433CC">
          <w:rPr>
            <w:rStyle w:val="Hyperlink"/>
            <w:rFonts w:ascii="Helvetica" w:hAnsi="Helvetica" w:cs="Helvetica"/>
            <w:color w:val="1155CC"/>
            <w:shd w:val="clear" w:color="auto" w:fill="FFFFFF"/>
          </w:rPr>
          <w:t>https://www.grants.gov/web/grants/view-opportunity.html?oppId=343870</w:t>
        </w:r>
      </w:hyperlink>
    </w:p>
    <w:p w14:paraId="78F8B35E" w14:textId="77777777" w:rsidR="001012DB" w:rsidRDefault="001012DB" w:rsidP="001012DB">
      <w:pPr>
        <w:rPr>
          <w:rStyle w:val="Hyperlink"/>
          <w:color w:val="1155CC"/>
          <w:shd w:val="clear" w:color="auto" w:fill="FFFFFF"/>
        </w:rPr>
      </w:pPr>
    </w:p>
    <w:p w14:paraId="780607C5" w14:textId="77777777" w:rsidR="001012DB" w:rsidRDefault="001012DB" w:rsidP="001012DB">
      <w:pPr>
        <w:pStyle w:val="NoSpacing"/>
        <w:rPr>
          <w:rFonts w:ascii="Helvetica" w:hAnsi="Helvetica" w:cs="Helvetica"/>
          <w:color w:val="222222"/>
          <w:sz w:val="24"/>
          <w:szCs w:val="24"/>
          <w:shd w:val="clear" w:color="auto" w:fill="FFFFFF"/>
        </w:rPr>
      </w:pPr>
      <w:bookmarkStart w:id="573" w:name="DOLHomelessVets"/>
      <w:bookmarkEnd w:id="573"/>
      <w:r w:rsidRPr="005B4FA8">
        <w:rPr>
          <w:rFonts w:ascii="Helvetica" w:hAnsi="Helvetica" w:cs="Helvetica"/>
          <w:color w:val="222222"/>
          <w:sz w:val="24"/>
          <w:szCs w:val="24"/>
          <w:shd w:val="clear" w:color="auto" w:fill="FFFFFF"/>
        </w:rPr>
        <w:t>Veterans Employment and Training Service</w:t>
      </w:r>
      <w:r w:rsidRPr="005B4FA8">
        <w:rPr>
          <w:rFonts w:ascii="Helvetica" w:hAnsi="Helvetica" w:cs="Helvetica"/>
          <w:color w:val="222222"/>
          <w:sz w:val="24"/>
          <w:szCs w:val="24"/>
        </w:rPr>
        <w:br/>
      </w:r>
      <w:r w:rsidRPr="005B4FA8">
        <w:rPr>
          <w:rFonts w:ascii="Helvetica" w:hAnsi="Helvetica" w:cs="Helvetica"/>
          <w:color w:val="222222"/>
          <w:sz w:val="24"/>
          <w:szCs w:val="24"/>
          <w:shd w:val="clear" w:color="auto" w:fill="FFFFFF"/>
        </w:rPr>
        <w:t>Homeless Veterans’ Reintegration Program (HVRP), Incarcerated Veterans’ Transition Program (IVTP), and the Homeless Female Veterans’ and Veterans’ with Children Program (HFVVWC) (referred to collectively as HVRP)</w:t>
      </w:r>
      <w:r w:rsidRPr="005B4FA8">
        <w:rPr>
          <w:rFonts w:ascii="Helvetica" w:hAnsi="Helvetica" w:cs="Helvetica"/>
          <w:color w:val="222222"/>
          <w:sz w:val="24"/>
          <w:szCs w:val="24"/>
        </w:rPr>
        <w:br/>
      </w:r>
      <w:r w:rsidRPr="005B4FA8">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012DB" w:rsidRPr="00C84BB1" w14:paraId="7527FF37"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1012DB" w:rsidRPr="00C84BB1" w14:paraId="16D72DBA" w14:textId="77777777" w:rsidTr="004950CF">
              <w:trPr>
                <w:tblCellSpacing w:w="0" w:type="dxa"/>
              </w:trPr>
              <w:tc>
                <w:tcPr>
                  <w:tcW w:w="1347" w:type="dxa"/>
                  <w:noWrap/>
                  <w:hideMark/>
                </w:tcPr>
                <w:p w14:paraId="1A64FCB1"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Document Type:</w:t>
                  </w:r>
                </w:p>
              </w:tc>
              <w:tc>
                <w:tcPr>
                  <w:tcW w:w="3898" w:type="dxa"/>
                  <w:vAlign w:val="center"/>
                  <w:hideMark/>
                </w:tcPr>
                <w:p w14:paraId="2F3EC9F9"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Grants Notice</w:t>
                  </w:r>
                </w:p>
              </w:tc>
            </w:tr>
            <w:tr w:rsidR="001012DB" w:rsidRPr="00C84BB1" w14:paraId="2BB5F3D4" w14:textId="77777777" w:rsidTr="004950CF">
              <w:trPr>
                <w:tblCellSpacing w:w="0" w:type="dxa"/>
              </w:trPr>
              <w:tc>
                <w:tcPr>
                  <w:tcW w:w="1347" w:type="dxa"/>
                  <w:noWrap/>
                  <w:hideMark/>
                </w:tcPr>
                <w:p w14:paraId="5801EAFF"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Opportunity Number:</w:t>
                  </w:r>
                </w:p>
              </w:tc>
              <w:tc>
                <w:tcPr>
                  <w:tcW w:w="3898" w:type="dxa"/>
                  <w:vAlign w:val="center"/>
                  <w:hideMark/>
                </w:tcPr>
                <w:p w14:paraId="5CA11BD7"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FOA-VETS-23-01</w:t>
                  </w:r>
                </w:p>
              </w:tc>
            </w:tr>
            <w:tr w:rsidR="001012DB" w:rsidRPr="00C84BB1" w14:paraId="470CA380" w14:textId="77777777" w:rsidTr="004950CF">
              <w:trPr>
                <w:tblCellSpacing w:w="0" w:type="dxa"/>
              </w:trPr>
              <w:tc>
                <w:tcPr>
                  <w:tcW w:w="1347" w:type="dxa"/>
                  <w:noWrap/>
                  <w:hideMark/>
                </w:tcPr>
                <w:p w14:paraId="7E57D4FE"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Opportunity Title:</w:t>
                  </w:r>
                </w:p>
              </w:tc>
              <w:tc>
                <w:tcPr>
                  <w:tcW w:w="3898" w:type="dxa"/>
                  <w:vAlign w:val="center"/>
                  <w:hideMark/>
                </w:tcPr>
                <w:p w14:paraId="0A931155"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Homeless Veterans’ Reintegration Program (HVRP), Incarcerated Veterans’ Transition Program (IVTP), and the Homeless Female Veterans’ and Veterans’ with Children Program (HFVVWC) (referred to collectively as HVRP)</w:t>
                  </w:r>
                </w:p>
              </w:tc>
            </w:tr>
            <w:tr w:rsidR="001012DB" w:rsidRPr="00C84BB1" w14:paraId="18CE1702" w14:textId="77777777" w:rsidTr="004950CF">
              <w:trPr>
                <w:tblCellSpacing w:w="0" w:type="dxa"/>
              </w:trPr>
              <w:tc>
                <w:tcPr>
                  <w:tcW w:w="1347" w:type="dxa"/>
                  <w:noWrap/>
                  <w:hideMark/>
                </w:tcPr>
                <w:p w14:paraId="4AE93320"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Opportunity Category:</w:t>
                  </w:r>
                </w:p>
              </w:tc>
              <w:tc>
                <w:tcPr>
                  <w:tcW w:w="3898" w:type="dxa"/>
                  <w:vAlign w:val="center"/>
                  <w:hideMark/>
                </w:tcPr>
                <w:p w14:paraId="6F5B335B"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Discretionary</w:t>
                  </w:r>
                </w:p>
              </w:tc>
            </w:tr>
            <w:tr w:rsidR="001012DB" w:rsidRPr="00C84BB1" w14:paraId="6961B694" w14:textId="77777777" w:rsidTr="004950CF">
              <w:trPr>
                <w:tblCellSpacing w:w="0" w:type="dxa"/>
              </w:trPr>
              <w:tc>
                <w:tcPr>
                  <w:tcW w:w="1347" w:type="dxa"/>
                  <w:noWrap/>
                  <w:hideMark/>
                </w:tcPr>
                <w:p w14:paraId="35555F66"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Opportunity Category Explanation:</w:t>
                  </w:r>
                </w:p>
              </w:tc>
              <w:tc>
                <w:tcPr>
                  <w:tcW w:w="3898" w:type="dxa"/>
                  <w:vAlign w:val="center"/>
                  <w:hideMark/>
                </w:tcPr>
                <w:p w14:paraId="2739A452"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 </w:t>
                  </w:r>
                </w:p>
              </w:tc>
            </w:tr>
            <w:tr w:rsidR="001012DB" w:rsidRPr="00C84BB1" w14:paraId="741236E7" w14:textId="77777777" w:rsidTr="004950CF">
              <w:trPr>
                <w:tblCellSpacing w:w="0" w:type="dxa"/>
              </w:trPr>
              <w:tc>
                <w:tcPr>
                  <w:tcW w:w="1347" w:type="dxa"/>
                  <w:noWrap/>
                  <w:hideMark/>
                </w:tcPr>
                <w:p w14:paraId="64A62EF8"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lastRenderedPageBreak/>
                    <w:t>Funding Instrument Type:</w:t>
                  </w:r>
                </w:p>
              </w:tc>
              <w:tc>
                <w:tcPr>
                  <w:tcW w:w="3898" w:type="dxa"/>
                  <w:vAlign w:val="center"/>
                  <w:hideMark/>
                </w:tcPr>
                <w:p w14:paraId="5664CCD0"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Grant</w:t>
                  </w:r>
                </w:p>
              </w:tc>
            </w:tr>
            <w:tr w:rsidR="001012DB" w:rsidRPr="00C84BB1" w14:paraId="531624C0" w14:textId="77777777" w:rsidTr="004950CF">
              <w:trPr>
                <w:tblCellSpacing w:w="0" w:type="dxa"/>
              </w:trPr>
              <w:tc>
                <w:tcPr>
                  <w:tcW w:w="1347" w:type="dxa"/>
                  <w:noWrap/>
                  <w:hideMark/>
                </w:tcPr>
                <w:p w14:paraId="79D138F8"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Category of Funding Activity:</w:t>
                  </w:r>
                </w:p>
              </w:tc>
              <w:tc>
                <w:tcPr>
                  <w:tcW w:w="3898" w:type="dxa"/>
                  <w:vAlign w:val="center"/>
                  <w:hideMark/>
                </w:tcPr>
                <w:p w14:paraId="6A838870"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Employment, Labor and Training</w:t>
                  </w:r>
                </w:p>
              </w:tc>
            </w:tr>
            <w:tr w:rsidR="001012DB" w:rsidRPr="00C84BB1" w14:paraId="316F8F35" w14:textId="77777777" w:rsidTr="004950CF">
              <w:trPr>
                <w:tblCellSpacing w:w="0" w:type="dxa"/>
              </w:trPr>
              <w:tc>
                <w:tcPr>
                  <w:tcW w:w="1347" w:type="dxa"/>
                  <w:noWrap/>
                  <w:hideMark/>
                </w:tcPr>
                <w:p w14:paraId="138CC174"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Category Explanation:</w:t>
                  </w:r>
                </w:p>
              </w:tc>
              <w:tc>
                <w:tcPr>
                  <w:tcW w:w="3898" w:type="dxa"/>
                  <w:vAlign w:val="center"/>
                  <w:hideMark/>
                </w:tcPr>
                <w:p w14:paraId="19E6419B"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 </w:t>
                  </w:r>
                </w:p>
              </w:tc>
            </w:tr>
            <w:tr w:rsidR="001012DB" w:rsidRPr="00C84BB1" w14:paraId="0409757E" w14:textId="77777777" w:rsidTr="004950CF">
              <w:trPr>
                <w:tblCellSpacing w:w="0" w:type="dxa"/>
              </w:trPr>
              <w:tc>
                <w:tcPr>
                  <w:tcW w:w="1347" w:type="dxa"/>
                  <w:noWrap/>
                  <w:hideMark/>
                </w:tcPr>
                <w:p w14:paraId="1FD5AB10"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Expected Number of Awards:</w:t>
                  </w:r>
                </w:p>
              </w:tc>
              <w:tc>
                <w:tcPr>
                  <w:tcW w:w="3898" w:type="dxa"/>
                  <w:vAlign w:val="center"/>
                  <w:hideMark/>
                </w:tcPr>
                <w:p w14:paraId="6310513D"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28</w:t>
                  </w:r>
                </w:p>
              </w:tc>
            </w:tr>
            <w:tr w:rsidR="001012DB" w:rsidRPr="00C84BB1" w14:paraId="44B02F10" w14:textId="77777777" w:rsidTr="004950CF">
              <w:trPr>
                <w:tblCellSpacing w:w="0" w:type="dxa"/>
              </w:trPr>
              <w:tc>
                <w:tcPr>
                  <w:tcW w:w="1347" w:type="dxa"/>
                  <w:noWrap/>
                  <w:hideMark/>
                </w:tcPr>
                <w:p w14:paraId="79ED1E90"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CFDA Number(s):</w:t>
                  </w:r>
                </w:p>
              </w:tc>
              <w:tc>
                <w:tcPr>
                  <w:tcW w:w="3898" w:type="dxa"/>
                  <w:vAlign w:val="center"/>
                  <w:hideMark/>
                </w:tcPr>
                <w:p w14:paraId="18BA7892"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17.805 -- Homeless Veterans��� Reintegration Program</w:t>
                  </w:r>
                </w:p>
              </w:tc>
            </w:tr>
            <w:tr w:rsidR="001012DB" w:rsidRPr="00C84BB1" w14:paraId="2153E113" w14:textId="77777777" w:rsidTr="004950CF">
              <w:trPr>
                <w:tblCellSpacing w:w="0" w:type="dxa"/>
              </w:trPr>
              <w:tc>
                <w:tcPr>
                  <w:tcW w:w="1347" w:type="dxa"/>
                  <w:noWrap/>
                  <w:hideMark/>
                </w:tcPr>
                <w:p w14:paraId="360A513B"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Cost Sharing or Matching Requirement:</w:t>
                  </w:r>
                </w:p>
              </w:tc>
              <w:tc>
                <w:tcPr>
                  <w:tcW w:w="3898" w:type="dxa"/>
                  <w:vAlign w:val="center"/>
                  <w:hideMark/>
                </w:tcPr>
                <w:p w14:paraId="44DB04CC"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No</w:t>
                  </w:r>
                </w:p>
              </w:tc>
            </w:tr>
          </w:tbl>
          <w:p w14:paraId="29EE5D03" w14:textId="77777777" w:rsidR="001012DB" w:rsidRPr="00C84BB1" w:rsidRDefault="001012DB"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94"/>
              <w:gridCol w:w="2824"/>
            </w:tblGrid>
            <w:tr w:rsidR="001012DB" w:rsidRPr="00C84BB1" w14:paraId="3835879F" w14:textId="77777777" w:rsidTr="004950CF">
              <w:trPr>
                <w:tblCellSpacing w:w="0" w:type="dxa"/>
              </w:trPr>
              <w:tc>
                <w:tcPr>
                  <w:tcW w:w="2394" w:type="dxa"/>
                  <w:noWrap/>
                  <w:hideMark/>
                </w:tcPr>
                <w:p w14:paraId="3872FE07"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lastRenderedPageBreak/>
                    <w:t>Version:</w:t>
                  </w:r>
                </w:p>
              </w:tc>
              <w:tc>
                <w:tcPr>
                  <w:tcW w:w="2824" w:type="dxa"/>
                  <w:vAlign w:val="center"/>
                  <w:hideMark/>
                </w:tcPr>
                <w:p w14:paraId="2E882664"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Forecast 1</w:t>
                  </w:r>
                </w:p>
              </w:tc>
            </w:tr>
            <w:tr w:rsidR="001012DB" w:rsidRPr="00C84BB1" w14:paraId="4258AB30" w14:textId="77777777" w:rsidTr="004950CF">
              <w:trPr>
                <w:tblCellSpacing w:w="0" w:type="dxa"/>
              </w:trPr>
              <w:tc>
                <w:tcPr>
                  <w:tcW w:w="2394" w:type="dxa"/>
                  <w:noWrap/>
                  <w:hideMark/>
                </w:tcPr>
                <w:p w14:paraId="78A0A890"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Forecasted Date:</w:t>
                  </w:r>
                </w:p>
              </w:tc>
              <w:tc>
                <w:tcPr>
                  <w:tcW w:w="2824" w:type="dxa"/>
                  <w:vAlign w:val="center"/>
                  <w:hideMark/>
                </w:tcPr>
                <w:p w14:paraId="466F994B"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Oct 12, 2022</w:t>
                  </w:r>
                </w:p>
              </w:tc>
            </w:tr>
            <w:tr w:rsidR="001012DB" w:rsidRPr="00C84BB1" w14:paraId="1EE80599" w14:textId="77777777" w:rsidTr="004950CF">
              <w:trPr>
                <w:tblCellSpacing w:w="0" w:type="dxa"/>
              </w:trPr>
              <w:tc>
                <w:tcPr>
                  <w:tcW w:w="2394" w:type="dxa"/>
                  <w:noWrap/>
                  <w:hideMark/>
                </w:tcPr>
                <w:p w14:paraId="5EAC1B37"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Last Updated Date:</w:t>
                  </w:r>
                </w:p>
              </w:tc>
              <w:tc>
                <w:tcPr>
                  <w:tcW w:w="2824" w:type="dxa"/>
                  <w:vAlign w:val="center"/>
                  <w:hideMark/>
                </w:tcPr>
                <w:p w14:paraId="0B9CF176"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Oct 12, 2022</w:t>
                  </w:r>
                </w:p>
              </w:tc>
            </w:tr>
            <w:tr w:rsidR="001012DB" w:rsidRPr="00C84BB1" w14:paraId="5CC2B48A" w14:textId="77777777" w:rsidTr="004950CF">
              <w:trPr>
                <w:tblCellSpacing w:w="0" w:type="dxa"/>
              </w:trPr>
              <w:tc>
                <w:tcPr>
                  <w:tcW w:w="2394" w:type="dxa"/>
                  <w:noWrap/>
                  <w:hideMark/>
                </w:tcPr>
                <w:p w14:paraId="462B8E3B"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Estimated Post Date:</w:t>
                  </w:r>
                </w:p>
              </w:tc>
              <w:tc>
                <w:tcPr>
                  <w:tcW w:w="2824" w:type="dxa"/>
                  <w:vAlign w:val="center"/>
                  <w:hideMark/>
                </w:tcPr>
                <w:p w14:paraId="0FFC4A7F"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Jan 09, 2023</w:t>
                  </w:r>
                </w:p>
              </w:tc>
            </w:tr>
            <w:tr w:rsidR="001012DB" w:rsidRPr="00C84BB1" w14:paraId="66BBD5B6" w14:textId="77777777" w:rsidTr="004950CF">
              <w:trPr>
                <w:tblCellSpacing w:w="0" w:type="dxa"/>
              </w:trPr>
              <w:tc>
                <w:tcPr>
                  <w:tcW w:w="2394" w:type="dxa"/>
                  <w:noWrap/>
                  <w:hideMark/>
                </w:tcPr>
                <w:p w14:paraId="3494FA22"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Estimated Application Due Date:</w:t>
                  </w:r>
                </w:p>
              </w:tc>
              <w:tc>
                <w:tcPr>
                  <w:tcW w:w="2824" w:type="dxa"/>
                  <w:vAlign w:val="center"/>
                  <w:hideMark/>
                </w:tcPr>
                <w:p w14:paraId="524CC8AF"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Mar 09, 2023  Applications must be submitted electronically no later than 11:59 pm Eastern Time.</w:t>
                  </w:r>
                </w:p>
              </w:tc>
            </w:tr>
            <w:tr w:rsidR="001012DB" w:rsidRPr="00C84BB1" w14:paraId="7842ABD7" w14:textId="77777777" w:rsidTr="004950CF">
              <w:trPr>
                <w:tblCellSpacing w:w="0" w:type="dxa"/>
              </w:trPr>
              <w:tc>
                <w:tcPr>
                  <w:tcW w:w="2394" w:type="dxa"/>
                  <w:noWrap/>
                  <w:hideMark/>
                </w:tcPr>
                <w:p w14:paraId="4F0295C9"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Estimated Award Date:</w:t>
                  </w:r>
                </w:p>
              </w:tc>
              <w:tc>
                <w:tcPr>
                  <w:tcW w:w="2824" w:type="dxa"/>
                  <w:vAlign w:val="center"/>
                  <w:hideMark/>
                </w:tcPr>
                <w:p w14:paraId="313924B9"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 </w:t>
                  </w:r>
                </w:p>
              </w:tc>
            </w:tr>
            <w:tr w:rsidR="001012DB" w:rsidRPr="00C84BB1" w14:paraId="53F9AB8D" w14:textId="77777777" w:rsidTr="004950CF">
              <w:trPr>
                <w:tblCellSpacing w:w="0" w:type="dxa"/>
              </w:trPr>
              <w:tc>
                <w:tcPr>
                  <w:tcW w:w="2394" w:type="dxa"/>
                  <w:noWrap/>
                  <w:hideMark/>
                </w:tcPr>
                <w:p w14:paraId="30C740C1"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Estimated Project Start Date:</w:t>
                  </w:r>
                </w:p>
              </w:tc>
              <w:tc>
                <w:tcPr>
                  <w:tcW w:w="2824" w:type="dxa"/>
                  <w:vAlign w:val="center"/>
                  <w:hideMark/>
                </w:tcPr>
                <w:p w14:paraId="670C0A72"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Jul 01, 2023</w:t>
                  </w:r>
                </w:p>
              </w:tc>
            </w:tr>
            <w:tr w:rsidR="001012DB" w:rsidRPr="00C84BB1" w14:paraId="3DBCD10B" w14:textId="77777777" w:rsidTr="004950CF">
              <w:trPr>
                <w:tblCellSpacing w:w="0" w:type="dxa"/>
              </w:trPr>
              <w:tc>
                <w:tcPr>
                  <w:tcW w:w="2394" w:type="dxa"/>
                  <w:noWrap/>
                  <w:hideMark/>
                </w:tcPr>
                <w:p w14:paraId="2C372EE5"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Fiscal Year:</w:t>
                  </w:r>
                </w:p>
              </w:tc>
              <w:tc>
                <w:tcPr>
                  <w:tcW w:w="2824" w:type="dxa"/>
                  <w:vAlign w:val="center"/>
                  <w:hideMark/>
                </w:tcPr>
                <w:p w14:paraId="5C0EC588"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2023</w:t>
                  </w:r>
                </w:p>
              </w:tc>
            </w:tr>
            <w:tr w:rsidR="001012DB" w:rsidRPr="00C84BB1" w14:paraId="296F7DCF" w14:textId="77777777" w:rsidTr="004950CF">
              <w:trPr>
                <w:tblCellSpacing w:w="0" w:type="dxa"/>
              </w:trPr>
              <w:tc>
                <w:tcPr>
                  <w:tcW w:w="2394" w:type="dxa"/>
                  <w:noWrap/>
                  <w:hideMark/>
                </w:tcPr>
                <w:p w14:paraId="0FAC5649"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Archive Date:</w:t>
                  </w:r>
                </w:p>
              </w:tc>
              <w:tc>
                <w:tcPr>
                  <w:tcW w:w="2824" w:type="dxa"/>
                  <w:vAlign w:val="center"/>
                  <w:hideMark/>
                </w:tcPr>
                <w:p w14:paraId="6176E657"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 </w:t>
                  </w:r>
                </w:p>
              </w:tc>
            </w:tr>
            <w:tr w:rsidR="001012DB" w:rsidRPr="00C84BB1" w14:paraId="2F213449" w14:textId="77777777" w:rsidTr="004950CF">
              <w:trPr>
                <w:tblCellSpacing w:w="0" w:type="dxa"/>
              </w:trPr>
              <w:tc>
                <w:tcPr>
                  <w:tcW w:w="2394" w:type="dxa"/>
                  <w:noWrap/>
                  <w:hideMark/>
                </w:tcPr>
                <w:p w14:paraId="353A3EC0"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lastRenderedPageBreak/>
                    <w:t>Estimated Total Program Funding:</w:t>
                  </w:r>
                </w:p>
              </w:tc>
              <w:tc>
                <w:tcPr>
                  <w:tcW w:w="2824" w:type="dxa"/>
                  <w:vAlign w:val="center"/>
                  <w:hideMark/>
                </w:tcPr>
                <w:p w14:paraId="16860958"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$14,000,000</w:t>
                  </w:r>
                </w:p>
              </w:tc>
            </w:tr>
            <w:tr w:rsidR="001012DB" w:rsidRPr="00C84BB1" w14:paraId="607B95DD" w14:textId="77777777" w:rsidTr="004950CF">
              <w:trPr>
                <w:tblCellSpacing w:w="0" w:type="dxa"/>
              </w:trPr>
              <w:tc>
                <w:tcPr>
                  <w:tcW w:w="2394" w:type="dxa"/>
                  <w:noWrap/>
                  <w:hideMark/>
                </w:tcPr>
                <w:p w14:paraId="27DF9AA7"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Award Ceiling:</w:t>
                  </w:r>
                </w:p>
              </w:tc>
              <w:tc>
                <w:tcPr>
                  <w:tcW w:w="2824" w:type="dxa"/>
                  <w:vAlign w:val="center"/>
                  <w:hideMark/>
                </w:tcPr>
                <w:p w14:paraId="483CD31B"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$500,000</w:t>
                  </w:r>
                </w:p>
              </w:tc>
            </w:tr>
            <w:tr w:rsidR="001012DB" w:rsidRPr="00C84BB1" w14:paraId="08F533CA" w14:textId="77777777" w:rsidTr="004950CF">
              <w:trPr>
                <w:tblCellSpacing w:w="0" w:type="dxa"/>
              </w:trPr>
              <w:tc>
                <w:tcPr>
                  <w:tcW w:w="2394" w:type="dxa"/>
                  <w:noWrap/>
                  <w:hideMark/>
                </w:tcPr>
                <w:p w14:paraId="00311E13"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Award Floor:</w:t>
                  </w:r>
                </w:p>
              </w:tc>
              <w:tc>
                <w:tcPr>
                  <w:tcW w:w="2824" w:type="dxa"/>
                  <w:vAlign w:val="center"/>
                  <w:hideMark/>
                </w:tcPr>
                <w:p w14:paraId="775B69C2"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$0</w:t>
                  </w:r>
                </w:p>
              </w:tc>
            </w:tr>
          </w:tbl>
          <w:p w14:paraId="41D07512" w14:textId="77777777" w:rsidR="001012DB" w:rsidRPr="00C84BB1" w:rsidRDefault="001012DB" w:rsidP="004950CF">
            <w:pPr>
              <w:pStyle w:val="NoSpacing"/>
              <w:rPr>
                <w:rFonts w:ascii="Helvetica" w:hAnsi="Helvetica" w:cs="Helvetica"/>
                <w:color w:val="222222"/>
              </w:rPr>
            </w:pPr>
          </w:p>
        </w:tc>
      </w:tr>
    </w:tbl>
    <w:p w14:paraId="1A76CC5B" w14:textId="77777777" w:rsidR="001012DB" w:rsidRPr="00C84BB1" w:rsidRDefault="001012DB" w:rsidP="001012D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012DB" w:rsidRPr="00C84BB1" w14:paraId="6190AB0A" w14:textId="77777777" w:rsidTr="004950CF">
        <w:trPr>
          <w:tblCellSpacing w:w="0" w:type="dxa"/>
        </w:trPr>
        <w:tc>
          <w:tcPr>
            <w:tcW w:w="0" w:type="auto"/>
            <w:noWrap/>
            <w:hideMark/>
          </w:tcPr>
          <w:p w14:paraId="5A8A7DC6"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Eligible Applicants:</w:t>
            </w:r>
          </w:p>
        </w:tc>
        <w:tc>
          <w:tcPr>
            <w:tcW w:w="5000" w:type="pct"/>
            <w:vAlign w:val="center"/>
            <w:hideMark/>
          </w:tcPr>
          <w:p w14:paraId="0E07F00C"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City or township governments</w:t>
            </w:r>
            <w:r w:rsidRPr="00C84BB1">
              <w:rPr>
                <w:rFonts w:ascii="Helvetica" w:hAnsi="Helvetica" w:cs="Helvetica"/>
                <w:color w:val="222222"/>
              </w:rPr>
              <w:br/>
              <w:t>Nonprofits having a 501(c)(3) status with the IRS, other than institutions of higher education</w:t>
            </w:r>
            <w:r w:rsidRPr="00C84BB1">
              <w:rPr>
                <w:rFonts w:ascii="Helvetica" w:hAnsi="Helvetica" w:cs="Helvetica"/>
                <w:color w:val="222222"/>
              </w:rPr>
              <w:br/>
              <w:t>Nonprofits that do not have a 501(c)(3) status with the IRS, other than institutions of higher education</w:t>
            </w:r>
            <w:r w:rsidRPr="00C84BB1">
              <w:rPr>
                <w:rFonts w:ascii="Helvetica" w:hAnsi="Helvetica" w:cs="Helvetica"/>
                <w:color w:val="222222"/>
              </w:rPr>
              <w:br/>
              <w:t>Native American tribal governments (Federally recognized)</w:t>
            </w:r>
            <w:r w:rsidRPr="00C84BB1">
              <w:rPr>
                <w:rFonts w:ascii="Helvetica" w:hAnsi="Helvetica" w:cs="Helvetica"/>
                <w:color w:val="222222"/>
              </w:rPr>
              <w:br/>
              <w:t>Others (see text field entitled "Additional Information on Eligibility" for clarification)</w:t>
            </w:r>
            <w:r w:rsidRPr="00C84BB1">
              <w:rPr>
                <w:rFonts w:ascii="Helvetica" w:hAnsi="Helvetica" w:cs="Helvetica"/>
                <w:color w:val="222222"/>
              </w:rPr>
              <w:br/>
              <w:t>Private institutions of higher education</w:t>
            </w:r>
            <w:r w:rsidRPr="00C84BB1">
              <w:rPr>
                <w:rFonts w:ascii="Helvetica" w:hAnsi="Helvetica" w:cs="Helvetica"/>
                <w:color w:val="222222"/>
              </w:rPr>
              <w:br/>
              <w:t>State governments</w:t>
            </w:r>
            <w:r w:rsidRPr="00C84BB1">
              <w:rPr>
                <w:rFonts w:ascii="Helvetica" w:hAnsi="Helvetica" w:cs="Helvetica"/>
                <w:color w:val="222222"/>
              </w:rPr>
              <w:br/>
              <w:t>County governments</w:t>
            </w:r>
            <w:r w:rsidRPr="00C84BB1">
              <w:rPr>
                <w:rFonts w:ascii="Helvetica" w:hAnsi="Helvetica" w:cs="Helvetica"/>
                <w:color w:val="222222"/>
              </w:rPr>
              <w:br/>
              <w:t>Special district governments</w:t>
            </w:r>
            <w:r w:rsidRPr="00C84BB1">
              <w:rPr>
                <w:rFonts w:ascii="Helvetica" w:hAnsi="Helvetica" w:cs="Helvetica"/>
                <w:color w:val="222222"/>
              </w:rPr>
              <w:br/>
              <w:t>Public housing authorities/Indian housing authorities</w:t>
            </w:r>
            <w:r w:rsidRPr="00C84BB1">
              <w:rPr>
                <w:rFonts w:ascii="Helvetica" w:hAnsi="Helvetica" w:cs="Helvetica"/>
                <w:color w:val="222222"/>
              </w:rPr>
              <w:br/>
              <w:t>Small businesses</w:t>
            </w:r>
            <w:r w:rsidRPr="00C84BB1">
              <w:rPr>
                <w:rFonts w:ascii="Helvetica" w:hAnsi="Helvetica" w:cs="Helvetica"/>
                <w:color w:val="222222"/>
              </w:rPr>
              <w:br/>
              <w:t>For profit organizations other than small businesses</w:t>
            </w:r>
            <w:r w:rsidRPr="00C84BB1">
              <w:rPr>
                <w:rFonts w:ascii="Helvetica" w:hAnsi="Helvetica" w:cs="Helvetica"/>
                <w:color w:val="222222"/>
              </w:rPr>
              <w:br/>
              <w:t>Public and State controlled institutions of higher education</w:t>
            </w:r>
            <w:r w:rsidRPr="00C84BB1">
              <w:rPr>
                <w:rFonts w:ascii="Helvetica" w:hAnsi="Helvetica" w:cs="Helvetica"/>
                <w:color w:val="222222"/>
              </w:rPr>
              <w:br/>
              <w:t>Native American tribal organizations (other than Federally recognized tribal governments)</w:t>
            </w:r>
          </w:p>
        </w:tc>
      </w:tr>
      <w:tr w:rsidR="001012DB" w:rsidRPr="00C84BB1" w14:paraId="69ADCDCD" w14:textId="77777777" w:rsidTr="004950CF">
        <w:trPr>
          <w:tblCellSpacing w:w="0" w:type="dxa"/>
        </w:trPr>
        <w:tc>
          <w:tcPr>
            <w:tcW w:w="0" w:type="auto"/>
            <w:noWrap/>
            <w:hideMark/>
          </w:tcPr>
          <w:p w14:paraId="05FE7EB2"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Additional Information on Eligibility:</w:t>
            </w:r>
          </w:p>
        </w:tc>
        <w:tc>
          <w:tcPr>
            <w:tcW w:w="5000" w:type="pct"/>
            <w:vAlign w:val="center"/>
            <w:hideMark/>
          </w:tcPr>
          <w:p w14:paraId="0F4F20E6"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 U.S. Territory or Possession• State and Local Workforce Development Boards established under the Workforce Innovation and Opportunity Act • Other State and Local Government Agencies• Faith-based organizations</w:t>
            </w:r>
          </w:p>
        </w:tc>
      </w:tr>
    </w:tbl>
    <w:p w14:paraId="4BBD1ECB" w14:textId="77777777" w:rsidR="001012DB" w:rsidRPr="00C84BB1" w:rsidRDefault="001012DB" w:rsidP="001012D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012DB" w:rsidRPr="00C84BB1" w14:paraId="6E2668E1" w14:textId="77777777" w:rsidTr="004950CF">
        <w:trPr>
          <w:tblCellSpacing w:w="0" w:type="dxa"/>
        </w:trPr>
        <w:tc>
          <w:tcPr>
            <w:tcW w:w="0" w:type="auto"/>
            <w:noWrap/>
            <w:hideMark/>
          </w:tcPr>
          <w:p w14:paraId="31532C1C"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Agency Name:</w:t>
            </w:r>
          </w:p>
        </w:tc>
        <w:tc>
          <w:tcPr>
            <w:tcW w:w="5000" w:type="pct"/>
            <w:vAlign w:val="center"/>
            <w:hideMark/>
          </w:tcPr>
          <w:p w14:paraId="5ED00A42"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Veterans Employment and Training Service</w:t>
            </w:r>
          </w:p>
        </w:tc>
      </w:tr>
      <w:tr w:rsidR="001012DB" w:rsidRPr="00C84BB1" w14:paraId="4C202B16" w14:textId="77777777" w:rsidTr="004950CF">
        <w:trPr>
          <w:tblCellSpacing w:w="0" w:type="dxa"/>
        </w:trPr>
        <w:tc>
          <w:tcPr>
            <w:tcW w:w="0" w:type="auto"/>
            <w:noWrap/>
            <w:hideMark/>
          </w:tcPr>
          <w:p w14:paraId="529276F3"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Description:</w:t>
            </w:r>
          </w:p>
        </w:tc>
        <w:tc>
          <w:tcPr>
            <w:tcW w:w="5000" w:type="pct"/>
            <w:vAlign w:val="center"/>
            <w:hideMark/>
          </w:tcPr>
          <w:p w14:paraId="57EA21D1"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 xml:space="preserve">The intent of the HVRP grant program is to obtain high-quality career outcomes for veterans experiencing homelessness. The Department encourages applicants to propose strategies to achieve economic opportunity, address historical inequities, and provide equitable access and outcomes to marginalized groups. To meet the fluctuations in the population and changing needs of veterans experiencing homelessness, VETS requires grant recipients to provide an array of client-centered services utilizing a case management approach that directly assists homeless veterans and provides critical linkages to a variety of support </w:t>
            </w:r>
            <w:r w:rsidRPr="00C84BB1">
              <w:rPr>
                <w:rFonts w:ascii="Helvetica" w:hAnsi="Helvetica" w:cs="Helvetica"/>
                <w:color w:val="222222"/>
              </w:rPr>
              <w:lastRenderedPageBreak/>
              <w:t>services available in their local communities.  The HVRP approach is focused on obtaining high-quality career outcomes for the veteran. Veterans are to receive the job training and employment services required to re-enter and be successful in the labor force. To realize long-term benefits for veterans experiencing homelessness, grant recipients must address the complex employment-related requirements and support services necessary to meet the needs of this population. This can be achieved either through direct services or through a robust referral system establishing tools, resources, and partnerships to identify, recruit, prepare, and support veterans experiencing homelessness for employment success. Through one of these methods, grant recipients will provide job placement, job training, job development, career counseling, and resume preparation services among other services to assist with obtaining high-quality career outcomes. The HVRP grant prioritizes ensuring fair and equitable treatment for all workers, providing opportunities for marginalized communities and ensuring accessibility for underserved communities. Grant recipients will be better able to deliver more outcomes that are equitable for marginalized veterans by understanding the inequities that exist and by embedding equity into decision-making processes. Applicants are encouraged to address systemic and programmatic barriers that have created employment and economic inequities for historically marginalized populations, particularly Black, Indigenous, Latinx/Hispanic, Pacific Islander, other people of color, and women.  </w:t>
            </w:r>
          </w:p>
        </w:tc>
      </w:tr>
      <w:tr w:rsidR="001012DB" w:rsidRPr="00C84BB1" w14:paraId="2270DDB7" w14:textId="77777777" w:rsidTr="004950CF">
        <w:trPr>
          <w:tblCellSpacing w:w="0" w:type="dxa"/>
        </w:trPr>
        <w:tc>
          <w:tcPr>
            <w:tcW w:w="0" w:type="auto"/>
            <w:noWrap/>
            <w:hideMark/>
          </w:tcPr>
          <w:p w14:paraId="0921D4DF"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lastRenderedPageBreak/>
              <w:t>Link to Additional Information:</w:t>
            </w:r>
          </w:p>
        </w:tc>
        <w:tc>
          <w:tcPr>
            <w:tcW w:w="5000" w:type="pct"/>
            <w:vAlign w:val="center"/>
            <w:hideMark/>
          </w:tcPr>
          <w:p w14:paraId="71F0155F"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 </w:t>
            </w:r>
          </w:p>
        </w:tc>
      </w:tr>
      <w:tr w:rsidR="001012DB" w:rsidRPr="00C84BB1" w14:paraId="6FB3F210" w14:textId="77777777" w:rsidTr="004950CF">
        <w:trPr>
          <w:tblCellSpacing w:w="0" w:type="dxa"/>
        </w:trPr>
        <w:tc>
          <w:tcPr>
            <w:tcW w:w="0" w:type="auto"/>
            <w:noWrap/>
            <w:hideMark/>
          </w:tcPr>
          <w:p w14:paraId="5EF6873A" w14:textId="77777777" w:rsidR="001012DB" w:rsidRPr="00C84BB1" w:rsidRDefault="001012DB" w:rsidP="004950CF">
            <w:pPr>
              <w:pStyle w:val="NoSpacing"/>
              <w:rPr>
                <w:rFonts w:ascii="Helvetica" w:hAnsi="Helvetica" w:cs="Helvetica"/>
                <w:b/>
                <w:bCs/>
                <w:color w:val="222222"/>
              </w:rPr>
            </w:pPr>
            <w:r w:rsidRPr="00C84BB1">
              <w:rPr>
                <w:rFonts w:ascii="Helvetica" w:hAnsi="Helvetica" w:cs="Helvetica"/>
                <w:b/>
                <w:bCs/>
                <w:color w:val="222222"/>
              </w:rPr>
              <w:t>Grantor Contact Information:</w:t>
            </w:r>
          </w:p>
        </w:tc>
        <w:tc>
          <w:tcPr>
            <w:tcW w:w="5000" w:type="pct"/>
            <w:vAlign w:val="center"/>
            <w:hideMark/>
          </w:tcPr>
          <w:p w14:paraId="32AE9C6E" w14:textId="77777777" w:rsidR="001012DB" w:rsidRPr="00C84BB1" w:rsidRDefault="001012DB" w:rsidP="004950CF">
            <w:pPr>
              <w:pStyle w:val="NoSpacing"/>
              <w:rPr>
                <w:rFonts w:ascii="Helvetica" w:hAnsi="Helvetica" w:cs="Helvetica"/>
                <w:color w:val="222222"/>
              </w:rPr>
            </w:pPr>
            <w:r w:rsidRPr="00C84BB1">
              <w:rPr>
                <w:rFonts w:ascii="Helvetica" w:hAnsi="Helvetica" w:cs="Helvetica"/>
                <w:color w:val="222222"/>
              </w:rPr>
              <w:t>Glenwood Williams</w:t>
            </w:r>
            <w:r w:rsidRPr="00C84BB1">
              <w:rPr>
                <w:rFonts w:ascii="Helvetica" w:hAnsi="Helvetica" w:cs="Helvetica"/>
                <w:color w:val="222222"/>
              </w:rPr>
              <w:br/>
              <w:t>HVRPFOA@dol.gov</w:t>
            </w:r>
            <w:r w:rsidRPr="00C84BB1">
              <w:rPr>
                <w:rFonts w:ascii="Helvetica" w:hAnsi="Helvetica" w:cs="Helvetica"/>
                <w:color w:val="222222"/>
              </w:rPr>
              <w:br/>
            </w:r>
            <w:r w:rsidRPr="00C84BB1">
              <w:rPr>
                <w:rFonts w:ascii="Helvetica" w:hAnsi="Helvetica" w:cs="Helvetica"/>
                <w:color w:val="222222"/>
              </w:rPr>
              <w:br/>
            </w:r>
            <w:hyperlink r:id="rId304" w:history="1">
              <w:r w:rsidRPr="00C84BB1">
                <w:rPr>
                  <w:rStyle w:val="Hyperlink"/>
                  <w:rFonts w:ascii="Helvetica" w:hAnsi="Helvetica" w:cs="Helvetica"/>
                </w:rPr>
                <w:t>HVRPFOA@dol.gov</w:t>
              </w:r>
            </w:hyperlink>
          </w:p>
        </w:tc>
      </w:tr>
    </w:tbl>
    <w:p w14:paraId="29A9DE2B" w14:textId="52AE72CA" w:rsidR="001012DB" w:rsidRDefault="001012DB" w:rsidP="00700952">
      <w:pPr>
        <w:pBdr>
          <w:bottom w:val="single" w:sz="6" w:space="1" w:color="auto"/>
        </w:pBdr>
        <w:rPr>
          <w:rStyle w:val="Hyperlink"/>
          <w:rFonts w:ascii="Helvetica" w:hAnsi="Helvetica" w:cs="Helvetica"/>
          <w:color w:val="1155CC"/>
          <w:shd w:val="clear" w:color="auto" w:fill="FFFFFF"/>
        </w:rPr>
      </w:pPr>
      <w:r w:rsidRPr="005B4FA8">
        <w:rPr>
          <w:rFonts w:ascii="Helvetica" w:hAnsi="Helvetica" w:cs="Helvetica"/>
          <w:color w:val="222222"/>
        </w:rPr>
        <w:br/>
      </w:r>
      <w:hyperlink r:id="rId305" w:tgtFrame="_blank" w:history="1">
        <w:r w:rsidRPr="005B4FA8">
          <w:rPr>
            <w:rStyle w:val="Hyperlink"/>
            <w:rFonts w:ascii="Helvetica" w:hAnsi="Helvetica" w:cs="Helvetica"/>
            <w:color w:val="1155CC"/>
            <w:shd w:val="clear" w:color="auto" w:fill="FFFFFF"/>
          </w:rPr>
          <w:t>https://www.grants.gov/web/grants/view-opportunity.html?oppId=344019</w:t>
        </w:r>
      </w:hyperlink>
    </w:p>
    <w:p w14:paraId="0FBA5D73" w14:textId="615C6FE0" w:rsidR="00744A7A" w:rsidRDefault="00744A7A" w:rsidP="007E5458">
      <w:pPr>
        <w:rPr>
          <w:rFonts w:ascii="Helvetica" w:hAnsi="Helvetica"/>
        </w:rPr>
      </w:pPr>
      <w:bookmarkStart w:id="574" w:name="DOLIVTPHVRP"/>
      <w:bookmarkStart w:id="575" w:name="DOLStrengtheningWorkingFamilies"/>
      <w:bookmarkStart w:id="576" w:name="DOLDisabilityEmploy"/>
      <w:bookmarkStart w:id="577" w:name="DOLETAAdultReentry"/>
      <w:bookmarkStart w:id="578" w:name="DOLAmericasPromise"/>
      <w:bookmarkStart w:id="579" w:name="DOLMadagascar"/>
      <w:bookmarkStart w:id="580" w:name="DOLMineSafety"/>
      <w:bookmarkStart w:id="581" w:name="DOLOSHACapacityBldg"/>
      <w:bookmarkStart w:id="582" w:name="DOLMineHealthSafety"/>
      <w:bookmarkStart w:id="583" w:name="DOLWomensWANTO"/>
      <w:bookmarkEnd w:id="574"/>
      <w:bookmarkEnd w:id="575"/>
      <w:bookmarkEnd w:id="576"/>
      <w:bookmarkEnd w:id="577"/>
      <w:bookmarkEnd w:id="578"/>
      <w:bookmarkEnd w:id="579"/>
      <w:bookmarkEnd w:id="580"/>
      <w:bookmarkEnd w:id="581"/>
      <w:bookmarkEnd w:id="582"/>
      <w:bookmarkEnd w:id="583"/>
    </w:p>
    <w:p w14:paraId="6281D14F" w14:textId="77777777" w:rsidR="0022032D" w:rsidRDefault="0022032D" w:rsidP="0022032D">
      <w:pPr>
        <w:pStyle w:val="NoSpacing"/>
        <w:rPr>
          <w:rFonts w:ascii="Helvetica" w:hAnsi="Helvetica" w:cs="Helvetica"/>
          <w:color w:val="222222"/>
          <w:sz w:val="24"/>
          <w:szCs w:val="24"/>
          <w:shd w:val="clear" w:color="auto" w:fill="FFFFFF"/>
        </w:rPr>
      </w:pPr>
      <w:bookmarkStart w:id="584" w:name="DOLETACommProjectsDirected"/>
      <w:bookmarkEnd w:id="584"/>
      <w:r w:rsidRPr="00C121B3">
        <w:rPr>
          <w:rFonts w:ascii="Helvetica" w:hAnsi="Helvetica" w:cs="Helvetica"/>
          <w:color w:val="222222"/>
          <w:sz w:val="24"/>
          <w:szCs w:val="24"/>
          <w:shd w:val="clear" w:color="auto" w:fill="FFFFFF"/>
        </w:rPr>
        <w:t>Employment and Training Administration</w:t>
      </w:r>
      <w:r w:rsidRPr="00C121B3">
        <w:rPr>
          <w:rFonts w:ascii="Helvetica" w:hAnsi="Helvetica" w:cs="Helvetica"/>
          <w:color w:val="222222"/>
          <w:sz w:val="24"/>
          <w:szCs w:val="24"/>
        </w:rPr>
        <w:br/>
      </w:r>
      <w:r w:rsidRPr="00C121B3">
        <w:rPr>
          <w:rFonts w:ascii="Helvetica" w:hAnsi="Helvetica" w:cs="Helvetica"/>
          <w:color w:val="222222"/>
          <w:sz w:val="24"/>
          <w:szCs w:val="24"/>
          <w:shd w:val="clear" w:color="auto" w:fill="FFFFFF"/>
        </w:rPr>
        <w:t>Community Projects ETA/Congressionally Directed Spending Grants</w:t>
      </w:r>
      <w:r w:rsidRPr="00C121B3">
        <w:rPr>
          <w:rFonts w:ascii="Helvetica" w:hAnsi="Helvetica" w:cs="Helvetica"/>
          <w:color w:val="222222"/>
          <w:sz w:val="24"/>
          <w:szCs w:val="24"/>
        </w:rPr>
        <w:br/>
      </w:r>
      <w:r w:rsidRPr="00C121B3">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2032D" w:rsidRPr="00CC17C0" w14:paraId="49159CE0"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5"/>
              <w:gridCol w:w="2640"/>
            </w:tblGrid>
            <w:tr w:rsidR="0022032D" w:rsidRPr="00CC17C0" w14:paraId="65602149" w14:textId="77777777" w:rsidTr="007F2656">
              <w:trPr>
                <w:tblCellSpacing w:w="0" w:type="dxa"/>
              </w:trPr>
              <w:tc>
                <w:tcPr>
                  <w:tcW w:w="2605" w:type="dxa"/>
                  <w:noWrap/>
                  <w:hideMark/>
                </w:tcPr>
                <w:p w14:paraId="2947BC56"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Document Type:</w:t>
                  </w:r>
                </w:p>
              </w:tc>
              <w:tc>
                <w:tcPr>
                  <w:tcW w:w="3120" w:type="dxa"/>
                  <w:vAlign w:val="center"/>
                  <w:hideMark/>
                </w:tcPr>
                <w:p w14:paraId="4010F3A7"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Grants Notice</w:t>
                  </w:r>
                </w:p>
              </w:tc>
            </w:tr>
            <w:tr w:rsidR="0022032D" w:rsidRPr="00CC17C0" w14:paraId="06539050" w14:textId="77777777" w:rsidTr="007F2656">
              <w:trPr>
                <w:tblCellSpacing w:w="0" w:type="dxa"/>
              </w:trPr>
              <w:tc>
                <w:tcPr>
                  <w:tcW w:w="2605" w:type="dxa"/>
                  <w:noWrap/>
                  <w:hideMark/>
                </w:tcPr>
                <w:p w14:paraId="33E9E2A2"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Funding Opportunity Number:</w:t>
                  </w:r>
                </w:p>
              </w:tc>
              <w:tc>
                <w:tcPr>
                  <w:tcW w:w="3120" w:type="dxa"/>
                  <w:vAlign w:val="center"/>
                  <w:hideMark/>
                </w:tcPr>
                <w:p w14:paraId="2EA83705"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TEGL-03-22</w:t>
                  </w:r>
                </w:p>
              </w:tc>
            </w:tr>
            <w:tr w:rsidR="0022032D" w:rsidRPr="00CC17C0" w14:paraId="6920371E" w14:textId="77777777" w:rsidTr="007F2656">
              <w:trPr>
                <w:tblCellSpacing w:w="0" w:type="dxa"/>
              </w:trPr>
              <w:tc>
                <w:tcPr>
                  <w:tcW w:w="2605" w:type="dxa"/>
                  <w:noWrap/>
                  <w:hideMark/>
                </w:tcPr>
                <w:p w14:paraId="4ED40A34"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Funding Opportunity Title:</w:t>
                  </w:r>
                </w:p>
              </w:tc>
              <w:tc>
                <w:tcPr>
                  <w:tcW w:w="3120" w:type="dxa"/>
                  <w:vAlign w:val="center"/>
                  <w:hideMark/>
                </w:tcPr>
                <w:p w14:paraId="37984F1F"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Community Projects ETA/Congressionally Directed Spending Grants</w:t>
                  </w:r>
                </w:p>
              </w:tc>
            </w:tr>
            <w:tr w:rsidR="0022032D" w:rsidRPr="00CC17C0" w14:paraId="6B5983B1" w14:textId="77777777" w:rsidTr="007F2656">
              <w:trPr>
                <w:tblCellSpacing w:w="0" w:type="dxa"/>
              </w:trPr>
              <w:tc>
                <w:tcPr>
                  <w:tcW w:w="2605" w:type="dxa"/>
                  <w:noWrap/>
                  <w:hideMark/>
                </w:tcPr>
                <w:p w14:paraId="13EF7875"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Opportunity Category:</w:t>
                  </w:r>
                </w:p>
              </w:tc>
              <w:tc>
                <w:tcPr>
                  <w:tcW w:w="3120" w:type="dxa"/>
                  <w:vAlign w:val="center"/>
                  <w:hideMark/>
                </w:tcPr>
                <w:p w14:paraId="64ECCBF6"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Earmark</w:t>
                  </w:r>
                </w:p>
              </w:tc>
            </w:tr>
            <w:tr w:rsidR="0022032D" w:rsidRPr="00CC17C0" w14:paraId="0EA316E1" w14:textId="77777777" w:rsidTr="007F2656">
              <w:trPr>
                <w:tblCellSpacing w:w="0" w:type="dxa"/>
              </w:trPr>
              <w:tc>
                <w:tcPr>
                  <w:tcW w:w="2605" w:type="dxa"/>
                  <w:noWrap/>
                  <w:hideMark/>
                </w:tcPr>
                <w:p w14:paraId="641E09A5"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Opportunity Category Explanation:</w:t>
                  </w:r>
                </w:p>
              </w:tc>
              <w:tc>
                <w:tcPr>
                  <w:tcW w:w="3120" w:type="dxa"/>
                  <w:vAlign w:val="center"/>
                  <w:hideMark/>
                </w:tcPr>
                <w:p w14:paraId="6F64F1F4"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 </w:t>
                  </w:r>
                </w:p>
              </w:tc>
            </w:tr>
            <w:tr w:rsidR="0022032D" w:rsidRPr="00CC17C0" w14:paraId="718941BE" w14:textId="77777777" w:rsidTr="007F2656">
              <w:trPr>
                <w:tblCellSpacing w:w="0" w:type="dxa"/>
              </w:trPr>
              <w:tc>
                <w:tcPr>
                  <w:tcW w:w="2605" w:type="dxa"/>
                  <w:noWrap/>
                  <w:hideMark/>
                </w:tcPr>
                <w:p w14:paraId="21B16552"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Funding Instrument Type:</w:t>
                  </w:r>
                </w:p>
              </w:tc>
              <w:tc>
                <w:tcPr>
                  <w:tcW w:w="3120" w:type="dxa"/>
                  <w:vAlign w:val="center"/>
                  <w:hideMark/>
                </w:tcPr>
                <w:p w14:paraId="2D88BB61"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Grant</w:t>
                  </w:r>
                </w:p>
              </w:tc>
            </w:tr>
            <w:tr w:rsidR="0022032D" w:rsidRPr="00CC17C0" w14:paraId="1D7B29CA" w14:textId="77777777" w:rsidTr="007F2656">
              <w:trPr>
                <w:tblCellSpacing w:w="0" w:type="dxa"/>
              </w:trPr>
              <w:tc>
                <w:tcPr>
                  <w:tcW w:w="2605" w:type="dxa"/>
                  <w:noWrap/>
                  <w:hideMark/>
                </w:tcPr>
                <w:p w14:paraId="39ABF722"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Category of Funding Activity:</w:t>
                  </w:r>
                </w:p>
              </w:tc>
              <w:tc>
                <w:tcPr>
                  <w:tcW w:w="3120" w:type="dxa"/>
                  <w:vAlign w:val="center"/>
                  <w:hideMark/>
                </w:tcPr>
                <w:p w14:paraId="1534966A"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Employment, Labor and Training</w:t>
                  </w:r>
                </w:p>
              </w:tc>
            </w:tr>
            <w:tr w:rsidR="0022032D" w:rsidRPr="00CC17C0" w14:paraId="19A4AA88" w14:textId="77777777" w:rsidTr="007F2656">
              <w:trPr>
                <w:tblCellSpacing w:w="0" w:type="dxa"/>
              </w:trPr>
              <w:tc>
                <w:tcPr>
                  <w:tcW w:w="2605" w:type="dxa"/>
                  <w:noWrap/>
                  <w:hideMark/>
                </w:tcPr>
                <w:p w14:paraId="18FEF696"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lastRenderedPageBreak/>
                    <w:t>Category Explanation:</w:t>
                  </w:r>
                </w:p>
              </w:tc>
              <w:tc>
                <w:tcPr>
                  <w:tcW w:w="3120" w:type="dxa"/>
                  <w:vAlign w:val="center"/>
                  <w:hideMark/>
                </w:tcPr>
                <w:p w14:paraId="0846A7EB"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 </w:t>
                  </w:r>
                </w:p>
              </w:tc>
            </w:tr>
            <w:tr w:rsidR="0022032D" w:rsidRPr="00CC17C0" w14:paraId="279728CE" w14:textId="77777777" w:rsidTr="007F2656">
              <w:trPr>
                <w:tblCellSpacing w:w="0" w:type="dxa"/>
              </w:trPr>
              <w:tc>
                <w:tcPr>
                  <w:tcW w:w="2605" w:type="dxa"/>
                  <w:noWrap/>
                  <w:hideMark/>
                </w:tcPr>
                <w:p w14:paraId="5D2ED3CF"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Expected Number of Awards:</w:t>
                  </w:r>
                </w:p>
              </w:tc>
              <w:tc>
                <w:tcPr>
                  <w:tcW w:w="3120" w:type="dxa"/>
                  <w:vAlign w:val="center"/>
                  <w:hideMark/>
                </w:tcPr>
                <w:p w14:paraId="68809313"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173</w:t>
                  </w:r>
                </w:p>
              </w:tc>
            </w:tr>
            <w:tr w:rsidR="0022032D" w:rsidRPr="00CC17C0" w14:paraId="5EC22537" w14:textId="77777777" w:rsidTr="007F2656">
              <w:trPr>
                <w:tblCellSpacing w:w="0" w:type="dxa"/>
              </w:trPr>
              <w:tc>
                <w:tcPr>
                  <w:tcW w:w="2605" w:type="dxa"/>
                  <w:noWrap/>
                  <w:hideMark/>
                </w:tcPr>
                <w:p w14:paraId="6D0525B3"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CFDA Number(s):</w:t>
                  </w:r>
                </w:p>
              </w:tc>
              <w:tc>
                <w:tcPr>
                  <w:tcW w:w="3120" w:type="dxa"/>
                  <w:vAlign w:val="center"/>
                  <w:hideMark/>
                </w:tcPr>
                <w:p w14:paraId="79842D13"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17.289 -- Community Project Funding/Congressionally Directed Spending</w:t>
                  </w:r>
                </w:p>
              </w:tc>
            </w:tr>
            <w:tr w:rsidR="0022032D" w:rsidRPr="00CC17C0" w14:paraId="2E5ED525" w14:textId="77777777" w:rsidTr="007F2656">
              <w:trPr>
                <w:tblCellSpacing w:w="0" w:type="dxa"/>
              </w:trPr>
              <w:tc>
                <w:tcPr>
                  <w:tcW w:w="2605" w:type="dxa"/>
                  <w:noWrap/>
                  <w:hideMark/>
                </w:tcPr>
                <w:p w14:paraId="591A9DCC"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Cost Sharing or Matching Requirement:</w:t>
                  </w:r>
                </w:p>
              </w:tc>
              <w:tc>
                <w:tcPr>
                  <w:tcW w:w="3120" w:type="dxa"/>
                  <w:vAlign w:val="center"/>
                  <w:hideMark/>
                </w:tcPr>
                <w:p w14:paraId="6D248DBF"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No</w:t>
                  </w:r>
                </w:p>
              </w:tc>
            </w:tr>
          </w:tbl>
          <w:p w14:paraId="0723B08E" w14:textId="77777777" w:rsidR="0022032D" w:rsidRPr="00CC17C0" w:rsidRDefault="0022032D"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79"/>
              <w:gridCol w:w="2386"/>
            </w:tblGrid>
            <w:tr w:rsidR="0022032D" w:rsidRPr="00CC17C0" w14:paraId="7DAD8047" w14:textId="77777777" w:rsidTr="007F2656">
              <w:trPr>
                <w:tblCellSpacing w:w="0" w:type="dxa"/>
              </w:trPr>
              <w:tc>
                <w:tcPr>
                  <w:tcW w:w="2379" w:type="dxa"/>
                  <w:noWrap/>
                  <w:hideMark/>
                </w:tcPr>
                <w:p w14:paraId="7F38EF54"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lastRenderedPageBreak/>
                    <w:t>Version:</w:t>
                  </w:r>
                </w:p>
              </w:tc>
              <w:tc>
                <w:tcPr>
                  <w:tcW w:w="2386" w:type="dxa"/>
                  <w:vAlign w:val="center"/>
                  <w:hideMark/>
                </w:tcPr>
                <w:p w14:paraId="46426F1D"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Synopsis 1</w:t>
                  </w:r>
                </w:p>
              </w:tc>
            </w:tr>
            <w:tr w:rsidR="0022032D" w:rsidRPr="00CC17C0" w14:paraId="68A4486D" w14:textId="77777777" w:rsidTr="007F2656">
              <w:trPr>
                <w:tblCellSpacing w:w="0" w:type="dxa"/>
              </w:trPr>
              <w:tc>
                <w:tcPr>
                  <w:tcW w:w="2379" w:type="dxa"/>
                  <w:noWrap/>
                  <w:hideMark/>
                </w:tcPr>
                <w:p w14:paraId="041F0E58"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Posted Date:</w:t>
                  </w:r>
                </w:p>
              </w:tc>
              <w:tc>
                <w:tcPr>
                  <w:tcW w:w="2386" w:type="dxa"/>
                  <w:vAlign w:val="center"/>
                  <w:hideMark/>
                </w:tcPr>
                <w:p w14:paraId="367604D6"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Aug 22, 2022</w:t>
                  </w:r>
                </w:p>
              </w:tc>
            </w:tr>
            <w:tr w:rsidR="0022032D" w:rsidRPr="00CC17C0" w14:paraId="14C1B2DC" w14:textId="77777777" w:rsidTr="007F2656">
              <w:trPr>
                <w:tblCellSpacing w:w="0" w:type="dxa"/>
              </w:trPr>
              <w:tc>
                <w:tcPr>
                  <w:tcW w:w="2379" w:type="dxa"/>
                  <w:noWrap/>
                  <w:hideMark/>
                </w:tcPr>
                <w:p w14:paraId="017B70C4"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Last Updated Date:</w:t>
                  </w:r>
                </w:p>
              </w:tc>
              <w:tc>
                <w:tcPr>
                  <w:tcW w:w="2386" w:type="dxa"/>
                  <w:vAlign w:val="center"/>
                  <w:hideMark/>
                </w:tcPr>
                <w:p w14:paraId="77A1C9A5"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Aug 17, 2022</w:t>
                  </w:r>
                </w:p>
              </w:tc>
            </w:tr>
            <w:tr w:rsidR="0022032D" w:rsidRPr="00CC17C0" w14:paraId="0A889B20" w14:textId="77777777" w:rsidTr="007F2656">
              <w:trPr>
                <w:tblCellSpacing w:w="0" w:type="dxa"/>
              </w:trPr>
              <w:tc>
                <w:tcPr>
                  <w:tcW w:w="2379" w:type="dxa"/>
                  <w:noWrap/>
                  <w:hideMark/>
                </w:tcPr>
                <w:p w14:paraId="65F760EF"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Original Closing Date for Applications:</w:t>
                  </w:r>
                </w:p>
              </w:tc>
              <w:tc>
                <w:tcPr>
                  <w:tcW w:w="2386" w:type="dxa"/>
                  <w:vAlign w:val="center"/>
                  <w:hideMark/>
                </w:tcPr>
                <w:p w14:paraId="5E4EA7CF"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Feb 28, 2023  </w:t>
                  </w:r>
                </w:p>
              </w:tc>
            </w:tr>
            <w:tr w:rsidR="0022032D" w:rsidRPr="00CC17C0" w14:paraId="64E52C06" w14:textId="77777777" w:rsidTr="007F2656">
              <w:trPr>
                <w:tblCellSpacing w:w="0" w:type="dxa"/>
              </w:trPr>
              <w:tc>
                <w:tcPr>
                  <w:tcW w:w="2379" w:type="dxa"/>
                  <w:noWrap/>
                  <w:hideMark/>
                </w:tcPr>
                <w:p w14:paraId="35B3D5D2"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Current Closing Date for Applications:</w:t>
                  </w:r>
                </w:p>
              </w:tc>
              <w:tc>
                <w:tcPr>
                  <w:tcW w:w="2386" w:type="dxa"/>
                  <w:vAlign w:val="center"/>
                  <w:hideMark/>
                </w:tcPr>
                <w:p w14:paraId="4F1E9FCC"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Feb 28, 2023  </w:t>
                  </w:r>
                </w:p>
              </w:tc>
            </w:tr>
            <w:tr w:rsidR="0022032D" w:rsidRPr="00CC17C0" w14:paraId="70FDC670" w14:textId="77777777" w:rsidTr="007F2656">
              <w:trPr>
                <w:tblCellSpacing w:w="0" w:type="dxa"/>
              </w:trPr>
              <w:tc>
                <w:tcPr>
                  <w:tcW w:w="2379" w:type="dxa"/>
                  <w:noWrap/>
                  <w:hideMark/>
                </w:tcPr>
                <w:p w14:paraId="46D6D6FE"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Archive Date:</w:t>
                  </w:r>
                </w:p>
              </w:tc>
              <w:tc>
                <w:tcPr>
                  <w:tcW w:w="2386" w:type="dxa"/>
                  <w:vAlign w:val="center"/>
                  <w:hideMark/>
                </w:tcPr>
                <w:p w14:paraId="3B02AEEE"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Mar 30, 2023</w:t>
                  </w:r>
                </w:p>
              </w:tc>
            </w:tr>
            <w:tr w:rsidR="0022032D" w:rsidRPr="00CC17C0" w14:paraId="046FC7F5" w14:textId="77777777" w:rsidTr="007F2656">
              <w:trPr>
                <w:tblCellSpacing w:w="0" w:type="dxa"/>
              </w:trPr>
              <w:tc>
                <w:tcPr>
                  <w:tcW w:w="2379" w:type="dxa"/>
                  <w:noWrap/>
                  <w:hideMark/>
                </w:tcPr>
                <w:p w14:paraId="52B298B1"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Estimated Total Program Funding:</w:t>
                  </w:r>
                </w:p>
              </w:tc>
              <w:tc>
                <w:tcPr>
                  <w:tcW w:w="2386" w:type="dxa"/>
                  <w:vAlign w:val="center"/>
                  <w:hideMark/>
                </w:tcPr>
                <w:p w14:paraId="2898AE9F"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$137,638,000</w:t>
                  </w:r>
                </w:p>
              </w:tc>
            </w:tr>
            <w:tr w:rsidR="0022032D" w:rsidRPr="00CC17C0" w14:paraId="651B62C9" w14:textId="77777777" w:rsidTr="007F2656">
              <w:trPr>
                <w:tblCellSpacing w:w="0" w:type="dxa"/>
              </w:trPr>
              <w:tc>
                <w:tcPr>
                  <w:tcW w:w="2379" w:type="dxa"/>
                  <w:noWrap/>
                  <w:hideMark/>
                </w:tcPr>
                <w:p w14:paraId="4F56AC56"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Award Ceiling:</w:t>
                  </w:r>
                </w:p>
              </w:tc>
              <w:tc>
                <w:tcPr>
                  <w:tcW w:w="2386" w:type="dxa"/>
                  <w:vAlign w:val="center"/>
                  <w:hideMark/>
                </w:tcPr>
                <w:p w14:paraId="4B1E5122"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$6,341,000</w:t>
                  </w:r>
                </w:p>
              </w:tc>
            </w:tr>
            <w:tr w:rsidR="0022032D" w:rsidRPr="00CC17C0" w14:paraId="11C6694B" w14:textId="77777777" w:rsidTr="007F2656">
              <w:trPr>
                <w:tblCellSpacing w:w="0" w:type="dxa"/>
              </w:trPr>
              <w:tc>
                <w:tcPr>
                  <w:tcW w:w="2379" w:type="dxa"/>
                  <w:noWrap/>
                  <w:hideMark/>
                </w:tcPr>
                <w:p w14:paraId="66A9A643"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Award Floor:</w:t>
                  </w:r>
                </w:p>
              </w:tc>
              <w:tc>
                <w:tcPr>
                  <w:tcW w:w="2386" w:type="dxa"/>
                  <w:vAlign w:val="center"/>
                  <w:hideMark/>
                </w:tcPr>
                <w:p w14:paraId="155C521A"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$0</w:t>
                  </w:r>
                </w:p>
              </w:tc>
            </w:tr>
          </w:tbl>
          <w:p w14:paraId="03C21E6B" w14:textId="77777777" w:rsidR="0022032D" w:rsidRPr="00CC17C0" w:rsidRDefault="0022032D" w:rsidP="007F2656">
            <w:pPr>
              <w:pStyle w:val="NoSpacing"/>
              <w:rPr>
                <w:rFonts w:ascii="Helvetica" w:hAnsi="Helvetica" w:cs="Helvetica"/>
                <w:color w:val="222222"/>
              </w:rPr>
            </w:pPr>
          </w:p>
        </w:tc>
      </w:tr>
    </w:tbl>
    <w:p w14:paraId="5D302B71" w14:textId="77777777" w:rsidR="0022032D" w:rsidRPr="00CC17C0" w:rsidRDefault="0022032D" w:rsidP="0022032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2032D" w:rsidRPr="00CC17C0" w14:paraId="6B123E6B" w14:textId="77777777" w:rsidTr="007F2656">
        <w:trPr>
          <w:tblCellSpacing w:w="0" w:type="dxa"/>
        </w:trPr>
        <w:tc>
          <w:tcPr>
            <w:tcW w:w="0" w:type="auto"/>
            <w:noWrap/>
            <w:hideMark/>
          </w:tcPr>
          <w:p w14:paraId="1BFF87BD"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Eligible Applicants:</w:t>
            </w:r>
          </w:p>
        </w:tc>
        <w:tc>
          <w:tcPr>
            <w:tcW w:w="5000" w:type="pct"/>
            <w:vAlign w:val="center"/>
            <w:hideMark/>
          </w:tcPr>
          <w:p w14:paraId="3507108A"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Unrestricted (i.e., open to any type of entity above), subject to any clarification in text field entitled "Additional Information on Eligibility"</w:t>
            </w:r>
          </w:p>
        </w:tc>
      </w:tr>
      <w:tr w:rsidR="0022032D" w:rsidRPr="00CC17C0" w14:paraId="0BDA8632" w14:textId="77777777" w:rsidTr="007F2656">
        <w:trPr>
          <w:tblCellSpacing w:w="0" w:type="dxa"/>
        </w:trPr>
        <w:tc>
          <w:tcPr>
            <w:tcW w:w="0" w:type="auto"/>
            <w:noWrap/>
            <w:hideMark/>
          </w:tcPr>
          <w:p w14:paraId="35F1893B"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Additional Information on Eligibility:</w:t>
            </w:r>
          </w:p>
        </w:tc>
        <w:tc>
          <w:tcPr>
            <w:tcW w:w="5000" w:type="pct"/>
            <w:vAlign w:val="center"/>
            <w:hideMark/>
          </w:tcPr>
          <w:p w14:paraId="0E2A67BD"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Only organizations listed as a DOL/ETA recipient in the Explanatory Statement for Division H of the Consolidated Appropriations Act, 2022 (specified in Appendix I) are eligible for grant awards under this Training and Employment Guidance Letter (TEGL).</w:t>
            </w:r>
          </w:p>
        </w:tc>
      </w:tr>
    </w:tbl>
    <w:p w14:paraId="595AD90B" w14:textId="77777777" w:rsidR="0022032D" w:rsidRPr="00CC17C0" w:rsidRDefault="0022032D" w:rsidP="0022032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2032D" w:rsidRPr="00CC17C0" w14:paraId="759C27F5" w14:textId="77777777" w:rsidTr="007F2656">
        <w:trPr>
          <w:tblCellSpacing w:w="0" w:type="dxa"/>
        </w:trPr>
        <w:tc>
          <w:tcPr>
            <w:tcW w:w="0" w:type="auto"/>
            <w:noWrap/>
            <w:hideMark/>
          </w:tcPr>
          <w:p w14:paraId="0D4573A2"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Agency Name:</w:t>
            </w:r>
          </w:p>
        </w:tc>
        <w:tc>
          <w:tcPr>
            <w:tcW w:w="5000" w:type="pct"/>
            <w:vAlign w:val="center"/>
            <w:hideMark/>
          </w:tcPr>
          <w:p w14:paraId="3C71D243"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Employment and Training Administration</w:t>
            </w:r>
          </w:p>
        </w:tc>
      </w:tr>
      <w:tr w:rsidR="0022032D" w:rsidRPr="00CC17C0" w14:paraId="4C7CF18B" w14:textId="77777777" w:rsidTr="007F2656">
        <w:trPr>
          <w:tblCellSpacing w:w="0" w:type="dxa"/>
        </w:trPr>
        <w:tc>
          <w:tcPr>
            <w:tcW w:w="0" w:type="auto"/>
            <w:noWrap/>
            <w:hideMark/>
          </w:tcPr>
          <w:p w14:paraId="02B5D71F"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Description:</w:t>
            </w:r>
          </w:p>
        </w:tc>
        <w:tc>
          <w:tcPr>
            <w:tcW w:w="5000" w:type="pct"/>
            <w:vAlign w:val="center"/>
            <w:hideMark/>
          </w:tcPr>
          <w:p w14:paraId="150A7025"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This Training and Employment Guidance Letter (TEGL) solicits applications from eligible entities for the Department of Labor's (DOL) Employment and Training Administration (ETA) Community Projects demonstration grants and announces application procedures. In order to receive Congressionally Directed funds, eligible applicants specified in Appendix I must submit applications responding to this TEGL, including all required documents detailed in Appendix IV, to https://www.grants.gov no earlier than 12:00 pm Eastern Time, August 22, 2022 and no later than 11:59 pm Eastern Time, February 28, 2023.</w:t>
            </w:r>
          </w:p>
        </w:tc>
      </w:tr>
      <w:tr w:rsidR="0022032D" w:rsidRPr="00CC17C0" w14:paraId="10D671CC" w14:textId="77777777" w:rsidTr="007F2656">
        <w:trPr>
          <w:tblCellSpacing w:w="0" w:type="dxa"/>
        </w:trPr>
        <w:tc>
          <w:tcPr>
            <w:tcW w:w="0" w:type="auto"/>
            <w:noWrap/>
            <w:hideMark/>
          </w:tcPr>
          <w:p w14:paraId="704B3184"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Link to Additional Information:</w:t>
            </w:r>
          </w:p>
        </w:tc>
        <w:tc>
          <w:tcPr>
            <w:tcW w:w="5000" w:type="pct"/>
            <w:vAlign w:val="center"/>
            <w:hideMark/>
          </w:tcPr>
          <w:p w14:paraId="0FB794DC" w14:textId="77777777" w:rsidR="0022032D" w:rsidRPr="00CC17C0" w:rsidRDefault="00000000" w:rsidP="007F2656">
            <w:pPr>
              <w:pStyle w:val="NoSpacing"/>
              <w:rPr>
                <w:rFonts w:ascii="Helvetica" w:hAnsi="Helvetica" w:cs="Helvetica"/>
                <w:color w:val="222222"/>
              </w:rPr>
            </w:pPr>
            <w:hyperlink r:id="rId306" w:anchor="relatedDocumentsTab" w:tooltip="See Related Documents" w:history="1">
              <w:r w:rsidR="0022032D" w:rsidRPr="00CC17C0">
                <w:rPr>
                  <w:rStyle w:val="Hyperlink"/>
                  <w:rFonts w:ascii="Helvetica" w:hAnsi="Helvetica" w:cs="Helvetica"/>
                </w:rPr>
                <w:t>See Related Documents</w:t>
              </w:r>
            </w:hyperlink>
          </w:p>
        </w:tc>
      </w:tr>
      <w:tr w:rsidR="0022032D" w:rsidRPr="00CC17C0" w14:paraId="34011F15" w14:textId="77777777" w:rsidTr="007F2656">
        <w:trPr>
          <w:tblCellSpacing w:w="0" w:type="dxa"/>
        </w:trPr>
        <w:tc>
          <w:tcPr>
            <w:tcW w:w="0" w:type="auto"/>
            <w:noWrap/>
            <w:hideMark/>
          </w:tcPr>
          <w:p w14:paraId="0DD86997" w14:textId="77777777" w:rsidR="0022032D" w:rsidRPr="00CC17C0" w:rsidRDefault="0022032D" w:rsidP="007F2656">
            <w:pPr>
              <w:pStyle w:val="NoSpacing"/>
              <w:rPr>
                <w:rFonts w:ascii="Helvetica" w:hAnsi="Helvetica" w:cs="Helvetica"/>
                <w:b/>
                <w:bCs/>
                <w:color w:val="222222"/>
              </w:rPr>
            </w:pPr>
            <w:r w:rsidRPr="00CC17C0">
              <w:rPr>
                <w:rFonts w:ascii="Helvetica" w:hAnsi="Helvetica" w:cs="Helvetica"/>
                <w:b/>
                <w:bCs/>
                <w:color w:val="222222"/>
              </w:rPr>
              <w:t>Grantor Contact Information:</w:t>
            </w:r>
          </w:p>
        </w:tc>
        <w:tc>
          <w:tcPr>
            <w:tcW w:w="5000" w:type="pct"/>
            <w:vAlign w:val="center"/>
            <w:hideMark/>
          </w:tcPr>
          <w:p w14:paraId="42578E76" w14:textId="77777777" w:rsidR="0022032D" w:rsidRPr="00CC17C0" w:rsidRDefault="0022032D" w:rsidP="007F2656">
            <w:pPr>
              <w:pStyle w:val="NoSpacing"/>
              <w:rPr>
                <w:rFonts w:ascii="Helvetica" w:hAnsi="Helvetica" w:cs="Helvetica"/>
                <w:color w:val="222222"/>
              </w:rPr>
            </w:pPr>
            <w:r w:rsidRPr="00CC17C0">
              <w:rPr>
                <w:rFonts w:ascii="Helvetica" w:hAnsi="Helvetica" w:cs="Helvetica"/>
                <w:color w:val="222222"/>
              </w:rPr>
              <w:t>If you have difficulty accessing the full announcement electronically, please contact:</w:t>
            </w:r>
            <w:r w:rsidRPr="00CC17C0">
              <w:rPr>
                <w:rFonts w:ascii="Helvetica" w:hAnsi="Helvetica" w:cs="Helvetica"/>
                <w:color w:val="222222"/>
              </w:rPr>
              <w:br/>
            </w:r>
            <w:r w:rsidRPr="00CC17C0">
              <w:rPr>
                <w:rFonts w:ascii="Helvetica" w:hAnsi="Helvetica" w:cs="Helvetica"/>
                <w:color w:val="222222"/>
              </w:rPr>
              <w:br/>
              <w:t>Aiyana Pucci Grant Officer Community.Projects.ETA@dol.gov</w:t>
            </w:r>
            <w:r w:rsidRPr="00CC17C0">
              <w:rPr>
                <w:rFonts w:ascii="Helvetica" w:hAnsi="Helvetica" w:cs="Helvetica"/>
                <w:color w:val="222222"/>
              </w:rPr>
              <w:br/>
            </w:r>
            <w:r w:rsidRPr="00CC17C0">
              <w:rPr>
                <w:rFonts w:ascii="Helvetica" w:hAnsi="Helvetica" w:cs="Helvetica"/>
                <w:color w:val="222222"/>
              </w:rPr>
              <w:br/>
            </w:r>
            <w:hyperlink r:id="rId307" w:history="1">
              <w:r w:rsidRPr="00CC17C0">
                <w:rPr>
                  <w:rStyle w:val="Hyperlink"/>
                  <w:rFonts w:ascii="Helvetica" w:hAnsi="Helvetica" w:cs="Helvetica"/>
                </w:rPr>
                <w:t>Please email questions to the contact listed.</w:t>
              </w:r>
            </w:hyperlink>
          </w:p>
        </w:tc>
      </w:tr>
    </w:tbl>
    <w:p w14:paraId="323CD345" w14:textId="17CC5B71" w:rsidR="0022032D" w:rsidRDefault="0022032D" w:rsidP="007E5458">
      <w:pPr>
        <w:pBdr>
          <w:bottom w:val="single" w:sz="6" w:space="1" w:color="auto"/>
        </w:pBdr>
        <w:rPr>
          <w:rStyle w:val="Hyperlink"/>
          <w:rFonts w:ascii="Helvetica" w:hAnsi="Helvetica" w:cs="Helvetica"/>
          <w:color w:val="1155CC"/>
          <w:shd w:val="clear" w:color="auto" w:fill="FFFFFF"/>
        </w:rPr>
      </w:pPr>
      <w:r w:rsidRPr="00C121B3">
        <w:rPr>
          <w:rFonts w:ascii="Helvetica" w:hAnsi="Helvetica" w:cs="Helvetica"/>
          <w:color w:val="222222"/>
        </w:rPr>
        <w:br/>
      </w:r>
      <w:hyperlink r:id="rId308" w:tgtFrame="_blank" w:history="1">
        <w:r w:rsidRPr="00C121B3">
          <w:rPr>
            <w:rStyle w:val="Hyperlink"/>
            <w:rFonts w:ascii="Helvetica" w:hAnsi="Helvetica" w:cs="Helvetica"/>
            <w:color w:val="1155CC"/>
            <w:shd w:val="clear" w:color="auto" w:fill="FFFFFF"/>
          </w:rPr>
          <w:t>https://www.grants.gov/web/grants/view-opportunity.html?oppId=342614</w:t>
        </w:r>
      </w:hyperlink>
    </w:p>
    <w:p w14:paraId="7061C279" w14:textId="77777777" w:rsidR="0022032D" w:rsidRDefault="0022032D" w:rsidP="007E5458">
      <w:pPr>
        <w:rPr>
          <w:rFonts w:ascii="Helvetica" w:hAnsi="Helvetica"/>
        </w:rPr>
      </w:pPr>
    </w:p>
    <w:p w14:paraId="7B9FCB22" w14:textId="77777777" w:rsidR="00744A7A" w:rsidRDefault="00744A7A" w:rsidP="00744A7A">
      <w:pPr>
        <w:pStyle w:val="NoSpacing"/>
        <w:rPr>
          <w:rFonts w:ascii="Helvetica" w:hAnsi="Helvetica" w:cs="Helvetica"/>
          <w:color w:val="222222"/>
          <w:sz w:val="24"/>
          <w:szCs w:val="24"/>
          <w:shd w:val="clear" w:color="auto" w:fill="FFFFFF"/>
        </w:rPr>
      </w:pPr>
      <w:bookmarkStart w:id="585" w:name="DOLILABSafeguarding"/>
      <w:bookmarkEnd w:id="585"/>
      <w:r w:rsidRPr="004203C3">
        <w:rPr>
          <w:rFonts w:ascii="Helvetica" w:hAnsi="Helvetica" w:cs="Helvetica"/>
          <w:color w:val="222222"/>
          <w:sz w:val="24"/>
          <w:szCs w:val="24"/>
          <w:shd w:val="clear" w:color="auto" w:fill="FFFFFF"/>
        </w:rPr>
        <w:t>Bureau of International Labor Affairs</w:t>
      </w:r>
      <w:r w:rsidRPr="004203C3">
        <w:rPr>
          <w:rFonts w:ascii="Helvetica" w:hAnsi="Helvetica" w:cs="Helvetica"/>
          <w:color w:val="222222"/>
          <w:sz w:val="24"/>
          <w:szCs w:val="24"/>
        </w:rPr>
        <w:br/>
      </w:r>
      <w:r w:rsidRPr="004203C3">
        <w:rPr>
          <w:rFonts w:ascii="Helvetica" w:hAnsi="Helvetica" w:cs="Helvetica"/>
          <w:color w:val="222222"/>
          <w:sz w:val="24"/>
          <w:szCs w:val="24"/>
          <w:shd w:val="clear" w:color="auto" w:fill="FFFFFF"/>
        </w:rPr>
        <w:t>Request for Information USDOL/ILAB Safeguarding worker well-being in the wake of climate change</w:t>
      </w:r>
      <w:r w:rsidRPr="004203C3">
        <w:rPr>
          <w:rFonts w:ascii="Helvetica" w:hAnsi="Helvetica" w:cs="Helvetica"/>
          <w:color w:val="222222"/>
          <w:sz w:val="24"/>
          <w:szCs w:val="24"/>
        </w:rPr>
        <w:br/>
      </w:r>
      <w:r w:rsidRPr="004203C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44A7A" w:rsidRPr="00424F90" w14:paraId="7205A1BF" w14:textId="77777777" w:rsidTr="00977B0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8"/>
              <w:gridCol w:w="3547"/>
            </w:tblGrid>
            <w:tr w:rsidR="00744A7A" w:rsidRPr="00424F90" w14:paraId="30F64FB6" w14:textId="77777777" w:rsidTr="00977B0F">
              <w:trPr>
                <w:tblCellSpacing w:w="0" w:type="dxa"/>
              </w:trPr>
              <w:tc>
                <w:tcPr>
                  <w:tcW w:w="1698" w:type="dxa"/>
                  <w:noWrap/>
                  <w:hideMark/>
                </w:tcPr>
                <w:p w14:paraId="3C40C6B2"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Document Type:</w:t>
                  </w:r>
                </w:p>
              </w:tc>
              <w:tc>
                <w:tcPr>
                  <w:tcW w:w="3547" w:type="dxa"/>
                  <w:vAlign w:val="center"/>
                  <w:hideMark/>
                </w:tcPr>
                <w:p w14:paraId="1C137182"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Grants Notice</w:t>
                  </w:r>
                </w:p>
              </w:tc>
            </w:tr>
            <w:tr w:rsidR="00744A7A" w:rsidRPr="00424F90" w14:paraId="3F94AC41" w14:textId="77777777" w:rsidTr="00977B0F">
              <w:trPr>
                <w:tblCellSpacing w:w="0" w:type="dxa"/>
              </w:trPr>
              <w:tc>
                <w:tcPr>
                  <w:tcW w:w="1698" w:type="dxa"/>
                  <w:noWrap/>
                  <w:hideMark/>
                </w:tcPr>
                <w:p w14:paraId="745CB788"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Opportunity Number:</w:t>
                  </w:r>
                </w:p>
              </w:tc>
              <w:tc>
                <w:tcPr>
                  <w:tcW w:w="3547" w:type="dxa"/>
                  <w:vAlign w:val="center"/>
                  <w:hideMark/>
                </w:tcPr>
                <w:p w14:paraId="23F9C203"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RFI-ILAB-22-01</w:t>
                  </w:r>
                </w:p>
              </w:tc>
            </w:tr>
            <w:tr w:rsidR="00744A7A" w:rsidRPr="00424F90" w14:paraId="57898610" w14:textId="77777777" w:rsidTr="00977B0F">
              <w:trPr>
                <w:tblCellSpacing w:w="0" w:type="dxa"/>
              </w:trPr>
              <w:tc>
                <w:tcPr>
                  <w:tcW w:w="1698" w:type="dxa"/>
                  <w:noWrap/>
                  <w:hideMark/>
                </w:tcPr>
                <w:p w14:paraId="45A1182C"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lastRenderedPageBreak/>
                    <w:t>Opportunity Title:</w:t>
                  </w:r>
                </w:p>
              </w:tc>
              <w:tc>
                <w:tcPr>
                  <w:tcW w:w="3547" w:type="dxa"/>
                  <w:vAlign w:val="center"/>
                  <w:hideMark/>
                </w:tcPr>
                <w:p w14:paraId="502932AA"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Request for Information USDOL/ILAB Safeguarding worker well-being in the wake of climate change</w:t>
                  </w:r>
                </w:p>
              </w:tc>
            </w:tr>
            <w:tr w:rsidR="00744A7A" w:rsidRPr="00424F90" w14:paraId="1BC69E81" w14:textId="77777777" w:rsidTr="00977B0F">
              <w:trPr>
                <w:tblCellSpacing w:w="0" w:type="dxa"/>
              </w:trPr>
              <w:tc>
                <w:tcPr>
                  <w:tcW w:w="1698" w:type="dxa"/>
                  <w:noWrap/>
                  <w:hideMark/>
                </w:tcPr>
                <w:p w14:paraId="51E8F9A4"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Opportunity Category:</w:t>
                  </w:r>
                </w:p>
              </w:tc>
              <w:tc>
                <w:tcPr>
                  <w:tcW w:w="3547" w:type="dxa"/>
                  <w:vAlign w:val="center"/>
                  <w:hideMark/>
                </w:tcPr>
                <w:p w14:paraId="71BDDCA5"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Discretionary</w:t>
                  </w:r>
                </w:p>
              </w:tc>
            </w:tr>
            <w:tr w:rsidR="00744A7A" w:rsidRPr="00424F90" w14:paraId="5D38D788" w14:textId="77777777" w:rsidTr="00977B0F">
              <w:trPr>
                <w:tblCellSpacing w:w="0" w:type="dxa"/>
              </w:trPr>
              <w:tc>
                <w:tcPr>
                  <w:tcW w:w="1698" w:type="dxa"/>
                  <w:noWrap/>
                  <w:hideMark/>
                </w:tcPr>
                <w:p w14:paraId="2DBB7861"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Opportunity Category Explanation:</w:t>
                  </w:r>
                </w:p>
              </w:tc>
              <w:tc>
                <w:tcPr>
                  <w:tcW w:w="3547" w:type="dxa"/>
                  <w:vAlign w:val="center"/>
                  <w:hideMark/>
                </w:tcPr>
                <w:p w14:paraId="0C05FFF3"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r w:rsidR="00744A7A" w:rsidRPr="00424F90" w14:paraId="54920502" w14:textId="77777777" w:rsidTr="00977B0F">
              <w:trPr>
                <w:tblCellSpacing w:w="0" w:type="dxa"/>
              </w:trPr>
              <w:tc>
                <w:tcPr>
                  <w:tcW w:w="1698" w:type="dxa"/>
                  <w:noWrap/>
                  <w:hideMark/>
                </w:tcPr>
                <w:p w14:paraId="68B15678"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Funding Instrument Type:</w:t>
                  </w:r>
                </w:p>
              </w:tc>
              <w:tc>
                <w:tcPr>
                  <w:tcW w:w="3547" w:type="dxa"/>
                  <w:vAlign w:val="center"/>
                  <w:hideMark/>
                </w:tcPr>
                <w:p w14:paraId="764F202B"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Other</w:t>
                  </w:r>
                </w:p>
              </w:tc>
            </w:tr>
            <w:tr w:rsidR="00744A7A" w:rsidRPr="00424F90" w14:paraId="7BE3DA0C" w14:textId="77777777" w:rsidTr="00977B0F">
              <w:trPr>
                <w:tblCellSpacing w:w="0" w:type="dxa"/>
              </w:trPr>
              <w:tc>
                <w:tcPr>
                  <w:tcW w:w="1698" w:type="dxa"/>
                  <w:noWrap/>
                  <w:hideMark/>
                </w:tcPr>
                <w:p w14:paraId="00D71371"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Category of Funding Activity:</w:t>
                  </w:r>
                </w:p>
              </w:tc>
              <w:tc>
                <w:tcPr>
                  <w:tcW w:w="3547" w:type="dxa"/>
                  <w:vAlign w:val="center"/>
                  <w:hideMark/>
                </w:tcPr>
                <w:p w14:paraId="5611973D"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Other (see text field entitled "Explanation of Other Category of Funding Activity" for clarification)</w:t>
                  </w:r>
                </w:p>
              </w:tc>
            </w:tr>
            <w:tr w:rsidR="00744A7A" w:rsidRPr="00424F90" w14:paraId="346D04A8" w14:textId="77777777" w:rsidTr="00977B0F">
              <w:trPr>
                <w:tblCellSpacing w:w="0" w:type="dxa"/>
              </w:trPr>
              <w:tc>
                <w:tcPr>
                  <w:tcW w:w="1698" w:type="dxa"/>
                  <w:noWrap/>
                  <w:hideMark/>
                </w:tcPr>
                <w:p w14:paraId="6F30F053"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Category Explanation:</w:t>
                  </w:r>
                </w:p>
              </w:tc>
              <w:tc>
                <w:tcPr>
                  <w:tcW w:w="3547" w:type="dxa"/>
                  <w:vAlign w:val="center"/>
                  <w:hideMark/>
                </w:tcPr>
                <w:p w14:paraId="438084A2"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NOTE: This is a Request for Information. There is no announcement related to this RFI. We are not accepting applications.</w:t>
                  </w:r>
                </w:p>
              </w:tc>
            </w:tr>
            <w:tr w:rsidR="00744A7A" w:rsidRPr="00424F90" w14:paraId="2C90DFAB" w14:textId="77777777" w:rsidTr="00977B0F">
              <w:trPr>
                <w:tblCellSpacing w:w="0" w:type="dxa"/>
              </w:trPr>
              <w:tc>
                <w:tcPr>
                  <w:tcW w:w="1698" w:type="dxa"/>
                  <w:noWrap/>
                  <w:hideMark/>
                </w:tcPr>
                <w:p w14:paraId="555877A6"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Expected Number of Awards:</w:t>
                  </w:r>
                </w:p>
              </w:tc>
              <w:tc>
                <w:tcPr>
                  <w:tcW w:w="3547" w:type="dxa"/>
                  <w:vAlign w:val="center"/>
                  <w:hideMark/>
                </w:tcPr>
                <w:p w14:paraId="3DF2F43F"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r w:rsidR="00744A7A" w:rsidRPr="00424F90" w14:paraId="53E63C7A" w14:textId="77777777" w:rsidTr="00977B0F">
              <w:trPr>
                <w:tblCellSpacing w:w="0" w:type="dxa"/>
              </w:trPr>
              <w:tc>
                <w:tcPr>
                  <w:tcW w:w="1698" w:type="dxa"/>
                  <w:noWrap/>
                  <w:hideMark/>
                </w:tcPr>
                <w:p w14:paraId="4CE1613C"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CFDA Number(s):</w:t>
                  </w:r>
                </w:p>
              </w:tc>
              <w:tc>
                <w:tcPr>
                  <w:tcW w:w="3547" w:type="dxa"/>
                  <w:vAlign w:val="center"/>
                  <w:hideMark/>
                </w:tcPr>
                <w:p w14:paraId="7D5C2AE3"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17.401 -- International Labor Programs</w:t>
                  </w:r>
                </w:p>
              </w:tc>
            </w:tr>
            <w:tr w:rsidR="00744A7A" w:rsidRPr="00424F90" w14:paraId="518F0341" w14:textId="77777777" w:rsidTr="00977B0F">
              <w:trPr>
                <w:tblCellSpacing w:w="0" w:type="dxa"/>
              </w:trPr>
              <w:tc>
                <w:tcPr>
                  <w:tcW w:w="1698" w:type="dxa"/>
                  <w:noWrap/>
                  <w:hideMark/>
                </w:tcPr>
                <w:p w14:paraId="42AAF175"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Cost Sharing or Matching Requirement:</w:t>
                  </w:r>
                </w:p>
              </w:tc>
              <w:tc>
                <w:tcPr>
                  <w:tcW w:w="3547" w:type="dxa"/>
                  <w:vAlign w:val="center"/>
                  <w:hideMark/>
                </w:tcPr>
                <w:p w14:paraId="32FDE6E1"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No</w:t>
                  </w:r>
                </w:p>
              </w:tc>
            </w:tr>
          </w:tbl>
          <w:p w14:paraId="767CB352" w14:textId="77777777" w:rsidR="00744A7A" w:rsidRPr="00424F90" w:rsidRDefault="00744A7A" w:rsidP="00977B0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3"/>
              <w:gridCol w:w="2219"/>
            </w:tblGrid>
            <w:tr w:rsidR="00744A7A" w:rsidRPr="00424F90" w14:paraId="1EE680EB" w14:textId="77777777" w:rsidTr="00977B0F">
              <w:trPr>
                <w:tblCellSpacing w:w="0" w:type="dxa"/>
              </w:trPr>
              <w:tc>
                <w:tcPr>
                  <w:tcW w:w="2473" w:type="dxa"/>
                  <w:noWrap/>
                  <w:hideMark/>
                </w:tcPr>
                <w:p w14:paraId="28F84168"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lastRenderedPageBreak/>
                    <w:t>Version:</w:t>
                  </w:r>
                </w:p>
              </w:tc>
              <w:tc>
                <w:tcPr>
                  <w:tcW w:w="2219" w:type="dxa"/>
                  <w:vAlign w:val="center"/>
                  <w:hideMark/>
                </w:tcPr>
                <w:p w14:paraId="56F20CEB"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Forecast 1</w:t>
                  </w:r>
                </w:p>
              </w:tc>
            </w:tr>
            <w:tr w:rsidR="00744A7A" w:rsidRPr="00424F90" w14:paraId="64E7F2FB" w14:textId="77777777" w:rsidTr="00977B0F">
              <w:trPr>
                <w:tblCellSpacing w:w="0" w:type="dxa"/>
              </w:trPr>
              <w:tc>
                <w:tcPr>
                  <w:tcW w:w="2473" w:type="dxa"/>
                  <w:noWrap/>
                  <w:hideMark/>
                </w:tcPr>
                <w:p w14:paraId="0BEC8048"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Forecasted Date:</w:t>
                  </w:r>
                </w:p>
              </w:tc>
              <w:tc>
                <w:tcPr>
                  <w:tcW w:w="2219" w:type="dxa"/>
                  <w:vAlign w:val="center"/>
                  <w:hideMark/>
                </w:tcPr>
                <w:p w14:paraId="0B01F385"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Jun 15, 2022</w:t>
                  </w:r>
                </w:p>
              </w:tc>
            </w:tr>
            <w:tr w:rsidR="00744A7A" w:rsidRPr="00424F90" w14:paraId="206EFB25" w14:textId="77777777" w:rsidTr="00977B0F">
              <w:trPr>
                <w:tblCellSpacing w:w="0" w:type="dxa"/>
              </w:trPr>
              <w:tc>
                <w:tcPr>
                  <w:tcW w:w="2473" w:type="dxa"/>
                  <w:noWrap/>
                  <w:hideMark/>
                </w:tcPr>
                <w:p w14:paraId="316173D5"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Last Updated Date:</w:t>
                  </w:r>
                </w:p>
              </w:tc>
              <w:tc>
                <w:tcPr>
                  <w:tcW w:w="2219" w:type="dxa"/>
                  <w:vAlign w:val="center"/>
                  <w:hideMark/>
                </w:tcPr>
                <w:p w14:paraId="02A57465"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Jun 15, 2022</w:t>
                  </w:r>
                </w:p>
              </w:tc>
            </w:tr>
            <w:tr w:rsidR="00744A7A" w:rsidRPr="00424F90" w14:paraId="0F8D4160" w14:textId="77777777" w:rsidTr="00977B0F">
              <w:trPr>
                <w:tblCellSpacing w:w="0" w:type="dxa"/>
              </w:trPr>
              <w:tc>
                <w:tcPr>
                  <w:tcW w:w="2473" w:type="dxa"/>
                  <w:noWrap/>
                  <w:hideMark/>
                </w:tcPr>
                <w:p w14:paraId="5CA5739D"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Estimated Post Date:</w:t>
                  </w:r>
                </w:p>
              </w:tc>
              <w:tc>
                <w:tcPr>
                  <w:tcW w:w="2219" w:type="dxa"/>
                  <w:vAlign w:val="center"/>
                  <w:hideMark/>
                </w:tcPr>
                <w:p w14:paraId="52512F37"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r w:rsidR="00744A7A" w:rsidRPr="00424F90" w14:paraId="71336EBB" w14:textId="77777777" w:rsidTr="00977B0F">
              <w:trPr>
                <w:tblCellSpacing w:w="0" w:type="dxa"/>
              </w:trPr>
              <w:tc>
                <w:tcPr>
                  <w:tcW w:w="2473" w:type="dxa"/>
                  <w:noWrap/>
                  <w:hideMark/>
                </w:tcPr>
                <w:p w14:paraId="3911C509"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lastRenderedPageBreak/>
                    <w:t>Estimated Application Due Date:</w:t>
                  </w:r>
                </w:p>
              </w:tc>
              <w:tc>
                <w:tcPr>
                  <w:tcW w:w="2219" w:type="dxa"/>
                  <w:vAlign w:val="center"/>
                  <w:hideMark/>
                </w:tcPr>
                <w:p w14:paraId="79C0B6D8"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r w:rsidR="00744A7A" w:rsidRPr="00424F90" w14:paraId="20300F02" w14:textId="77777777" w:rsidTr="00977B0F">
              <w:trPr>
                <w:tblCellSpacing w:w="0" w:type="dxa"/>
              </w:trPr>
              <w:tc>
                <w:tcPr>
                  <w:tcW w:w="2473" w:type="dxa"/>
                  <w:noWrap/>
                  <w:hideMark/>
                </w:tcPr>
                <w:p w14:paraId="5D2BFC49"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Estimated Award Date:</w:t>
                  </w:r>
                </w:p>
              </w:tc>
              <w:tc>
                <w:tcPr>
                  <w:tcW w:w="2219" w:type="dxa"/>
                  <w:vAlign w:val="center"/>
                  <w:hideMark/>
                </w:tcPr>
                <w:p w14:paraId="7B7A5C33"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r w:rsidR="00744A7A" w:rsidRPr="00424F90" w14:paraId="467572BD" w14:textId="77777777" w:rsidTr="00977B0F">
              <w:trPr>
                <w:tblCellSpacing w:w="0" w:type="dxa"/>
              </w:trPr>
              <w:tc>
                <w:tcPr>
                  <w:tcW w:w="2473" w:type="dxa"/>
                  <w:noWrap/>
                  <w:hideMark/>
                </w:tcPr>
                <w:p w14:paraId="6EBC8A94"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Estimated Project Start Date:</w:t>
                  </w:r>
                </w:p>
              </w:tc>
              <w:tc>
                <w:tcPr>
                  <w:tcW w:w="2219" w:type="dxa"/>
                  <w:vAlign w:val="center"/>
                  <w:hideMark/>
                </w:tcPr>
                <w:p w14:paraId="521D3B36"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r w:rsidR="00744A7A" w:rsidRPr="00424F90" w14:paraId="0AFEF75D" w14:textId="77777777" w:rsidTr="00977B0F">
              <w:trPr>
                <w:tblCellSpacing w:w="0" w:type="dxa"/>
              </w:trPr>
              <w:tc>
                <w:tcPr>
                  <w:tcW w:w="2473" w:type="dxa"/>
                  <w:noWrap/>
                  <w:hideMark/>
                </w:tcPr>
                <w:p w14:paraId="22BF9A9F"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Fiscal Year:</w:t>
                  </w:r>
                </w:p>
              </w:tc>
              <w:tc>
                <w:tcPr>
                  <w:tcW w:w="2219" w:type="dxa"/>
                  <w:vAlign w:val="center"/>
                  <w:hideMark/>
                </w:tcPr>
                <w:p w14:paraId="2B9B970F"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2022</w:t>
                  </w:r>
                </w:p>
              </w:tc>
            </w:tr>
            <w:tr w:rsidR="00744A7A" w:rsidRPr="00424F90" w14:paraId="1438A983" w14:textId="77777777" w:rsidTr="00977B0F">
              <w:trPr>
                <w:tblCellSpacing w:w="0" w:type="dxa"/>
              </w:trPr>
              <w:tc>
                <w:tcPr>
                  <w:tcW w:w="2473" w:type="dxa"/>
                  <w:noWrap/>
                  <w:hideMark/>
                </w:tcPr>
                <w:p w14:paraId="72646740"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Archive Date:</w:t>
                  </w:r>
                </w:p>
              </w:tc>
              <w:tc>
                <w:tcPr>
                  <w:tcW w:w="2219" w:type="dxa"/>
                  <w:vAlign w:val="center"/>
                  <w:hideMark/>
                </w:tcPr>
                <w:p w14:paraId="10D9F27F"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r w:rsidR="00744A7A" w:rsidRPr="00424F90" w14:paraId="04926A37" w14:textId="77777777" w:rsidTr="00977B0F">
              <w:trPr>
                <w:tblCellSpacing w:w="0" w:type="dxa"/>
              </w:trPr>
              <w:tc>
                <w:tcPr>
                  <w:tcW w:w="2473" w:type="dxa"/>
                  <w:noWrap/>
                  <w:hideMark/>
                </w:tcPr>
                <w:p w14:paraId="5CCBC2FB"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Estimated Total Program Funding:</w:t>
                  </w:r>
                </w:p>
              </w:tc>
              <w:tc>
                <w:tcPr>
                  <w:tcW w:w="2219" w:type="dxa"/>
                  <w:vAlign w:val="center"/>
                  <w:hideMark/>
                </w:tcPr>
                <w:p w14:paraId="10040076"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r w:rsidR="00744A7A" w:rsidRPr="00424F90" w14:paraId="52B2CC9C" w14:textId="77777777" w:rsidTr="00977B0F">
              <w:trPr>
                <w:tblCellSpacing w:w="0" w:type="dxa"/>
              </w:trPr>
              <w:tc>
                <w:tcPr>
                  <w:tcW w:w="2473" w:type="dxa"/>
                  <w:noWrap/>
                  <w:hideMark/>
                </w:tcPr>
                <w:p w14:paraId="00016E11"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Award Ceiling:</w:t>
                  </w:r>
                </w:p>
              </w:tc>
              <w:tc>
                <w:tcPr>
                  <w:tcW w:w="2219" w:type="dxa"/>
                  <w:vAlign w:val="center"/>
                  <w:hideMark/>
                </w:tcPr>
                <w:p w14:paraId="51E82A7D"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r w:rsidR="00744A7A" w:rsidRPr="00424F90" w14:paraId="722378D4" w14:textId="77777777" w:rsidTr="00977B0F">
              <w:trPr>
                <w:tblCellSpacing w:w="0" w:type="dxa"/>
              </w:trPr>
              <w:tc>
                <w:tcPr>
                  <w:tcW w:w="2473" w:type="dxa"/>
                  <w:noWrap/>
                  <w:hideMark/>
                </w:tcPr>
                <w:p w14:paraId="30606426"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Award Floor:</w:t>
                  </w:r>
                </w:p>
              </w:tc>
              <w:tc>
                <w:tcPr>
                  <w:tcW w:w="2219" w:type="dxa"/>
                  <w:vAlign w:val="center"/>
                  <w:hideMark/>
                </w:tcPr>
                <w:p w14:paraId="7CEED9B9"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bl>
          <w:p w14:paraId="55DF4923" w14:textId="77777777" w:rsidR="00744A7A" w:rsidRPr="00424F90" w:rsidRDefault="00744A7A" w:rsidP="00977B0F">
            <w:pPr>
              <w:pStyle w:val="NoSpacing"/>
              <w:rPr>
                <w:rFonts w:ascii="Helvetica" w:hAnsi="Helvetica" w:cs="Helvetica"/>
                <w:color w:val="222222"/>
              </w:rPr>
            </w:pPr>
          </w:p>
        </w:tc>
      </w:tr>
    </w:tbl>
    <w:p w14:paraId="5D1B1B04" w14:textId="77777777" w:rsidR="00744A7A" w:rsidRPr="00424F90" w:rsidRDefault="00744A7A" w:rsidP="00744A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44A7A" w:rsidRPr="00424F90" w14:paraId="11CA023A" w14:textId="77777777" w:rsidTr="00977B0F">
        <w:trPr>
          <w:tblCellSpacing w:w="0" w:type="dxa"/>
        </w:trPr>
        <w:tc>
          <w:tcPr>
            <w:tcW w:w="0" w:type="auto"/>
            <w:noWrap/>
            <w:hideMark/>
          </w:tcPr>
          <w:p w14:paraId="73E84164"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Eligible Applicants:</w:t>
            </w:r>
          </w:p>
        </w:tc>
        <w:tc>
          <w:tcPr>
            <w:tcW w:w="5000" w:type="pct"/>
            <w:vAlign w:val="center"/>
            <w:hideMark/>
          </w:tcPr>
          <w:p w14:paraId="30218A79"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Unrestricted (i.e., open to any type of entity above), subject to any clarification in text field entitled "Additional Information on Eligibility"</w:t>
            </w:r>
          </w:p>
        </w:tc>
      </w:tr>
      <w:tr w:rsidR="00744A7A" w:rsidRPr="00424F90" w14:paraId="77D7E5F7" w14:textId="77777777" w:rsidTr="00977B0F">
        <w:trPr>
          <w:tblCellSpacing w:w="0" w:type="dxa"/>
        </w:trPr>
        <w:tc>
          <w:tcPr>
            <w:tcW w:w="0" w:type="auto"/>
            <w:noWrap/>
            <w:hideMark/>
          </w:tcPr>
          <w:p w14:paraId="0DC41C60"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Additional Information on Eligibility:</w:t>
            </w:r>
          </w:p>
        </w:tc>
        <w:tc>
          <w:tcPr>
            <w:tcW w:w="5000" w:type="pct"/>
            <w:vAlign w:val="center"/>
            <w:hideMark/>
          </w:tcPr>
          <w:p w14:paraId="37815648"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 </w:t>
            </w:r>
          </w:p>
        </w:tc>
      </w:tr>
    </w:tbl>
    <w:p w14:paraId="309E1E75" w14:textId="77777777" w:rsidR="00744A7A" w:rsidRPr="00424F90" w:rsidRDefault="00744A7A" w:rsidP="00744A7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44A7A" w:rsidRPr="00424F90" w14:paraId="48746954" w14:textId="77777777" w:rsidTr="00977B0F">
        <w:trPr>
          <w:tblCellSpacing w:w="0" w:type="dxa"/>
        </w:trPr>
        <w:tc>
          <w:tcPr>
            <w:tcW w:w="0" w:type="auto"/>
            <w:noWrap/>
            <w:hideMark/>
          </w:tcPr>
          <w:p w14:paraId="3D032D5F"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Agency Name:</w:t>
            </w:r>
          </w:p>
        </w:tc>
        <w:tc>
          <w:tcPr>
            <w:tcW w:w="5000" w:type="pct"/>
            <w:vAlign w:val="center"/>
            <w:hideMark/>
          </w:tcPr>
          <w:p w14:paraId="3DF05833"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Bureau of International Labor Affairs</w:t>
            </w:r>
          </w:p>
        </w:tc>
      </w:tr>
      <w:tr w:rsidR="00744A7A" w:rsidRPr="00424F90" w14:paraId="2E450ED0" w14:textId="77777777" w:rsidTr="00977B0F">
        <w:trPr>
          <w:tblCellSpacing w:w="0" w:type="dxa"/>
        </w:trPr>
        <w:tc>
          <w:tcPr>
            <w:tcW w:w="0" w:type="auto"/>
            <w:noWrap/>
            <w:hideMark/>
          </w:tcPr>
          <w:p w14:paraId="34F99C53"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Description:</w:t>
            </w:r>
          </w:p>
        </w:tc>
        <w:tc>
          <w:tcPr>
            <w:tcW w:w="5000" w:type="pct"/>
            <w:vAlign w:val="center"/>
            <w:hideMark/>
          </w:tcPr>
          <w:p w14:paraId="66EEE9B3"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The U.S. Department of Labor (USDOL) Bureau of International Labor Affairs (ILAB) seeks input, advice, knowledge, recommendations, and promising practices on worker-centered climate mitigation and adaptation efforts. The associated RFI questions are contained in Attachment 1. This RFI intends to:</w:t>
            </w:r>
          </w:p>
          <w:p w14:paraId="76887827" w14:textId="77777777" w:rsidR="00744A7A" w:rsidRPr="00424F90" w:rsidRDefault="00744A7A" w:rsidP="00977B0F">
            <w:pPr>
              <w:pStyle w:val="NoSpacing"/>
              <w:rPr>
                <w:rFonts w:ascii="Helvetica" w:hAnsi="Helvetica" w:cs="Helvetica"/>
                <w:color w:val="222222"/>
              </w:rPr>
            </w:pPr>
          </w:p>
          <w:p w14:paraId="6C76613B"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1. Identify research gaps, promising approaches, practices, and policies in climate change mitigation and adaptation efforts to protect worker rights and well-being;</w:t>
            </w:r>
          </w:p>
          <w:p w14:paraId="147D1863"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2. Explore how ILAB can best support worker-centered climate adaptation and mitigation efforts;</w:t>
            </w:r>
          </w:p>
          <w:p w14:paraId="1E1D3C7F"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3. Inform ILAB’s future programming on the nexus of climate change and labor rights.</w:t>
            </w:r>
          </w:p>
          <w:p w14:paraId="62A6A642" w14:textId="77777777" w:rsidR="00744A7A" w:rsidRPr="00424F90" w:rsidRDefault="00744A7A" w:rsidP="00977B0F">
            <w:pPr>
              <w:pStyle w:val="NoSpacing"/>
              <w:rPr>
                <w:rFonts w:ascii="Helvetica" w:hAnsi="Helvetica" w:cs="Helvetica"/>
                <w:color w:val="222222"/>
              </w:rPr>
            </w:pPr>
          </w:p>
        </w:tc>
      </w:tr>
      <w:tr w:rsidR="00744A7A" w:rsidRPr="00424F90" w14:paraId="3BF146CB" w14:textId="77777777" w:rsidTr="00977B0F">
        <w:trPr>
          <w:tblCellSpacing w:w="0" w:type="dxa"/>
        </w:trPr>
        <w:tc>
          <w:tcPr>
            <w:tcW w:w="0" w:type="auto"/>
            <w:noWrap/>
            <w:hideMark/>
          </w:tcPr>
          <w:p w14:paraId="2A561D6D"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lastRenderedPageBreak/>
              <w:t>Link to Additional Information:</w:t>
            </w:r>
          </w:p>
        </w:tc>
        <w:tc>
          <w:tcPr>
            <w:tcW w:w="5000" w:type="pct"/>
            <w:vAlign w:val="center"/>
            <w:hideMark/>
          </w:tcPr>
          <w:p w14:paraId="44B3AC99" w14:textId="77777777" w:rsidR="00744A7A" w:rsidRPr="00424F90" w:rsidRDefault="00000000" w:rsidP="00977B0F">
            <w:pPr>
              <w:pStyle w:val="NoSpacing"/>
              <w:rPr>
                <w:rFonts w:ascii="Helvetica" w:hAnsi="Helvetica" w:cs="Helvetica"/>
                <w:color w:val="222222"/>
              </w:rPr>
            </w:pPr>
            <w:hyperlink r:id="rId309" w:anchor="relatedDocumentsTab" w:tooltip="See Related Documents" w:history="1">
              <w:r w:rsidR="00744A7A" w:rsidRPr="00424F90">
                <w:rPr>
                  <w:rStyle w:val="Hyperlink"/>
                  <w:rFonts w:ascii="Helvetica" w:hAnsi="Helvetica" w:cs="Helvetica"/>
                </w:rPr>
                <w:t>See Related Documents</w:t>
              </w:r>
            </w:hyperlink>
          </w:p>
        </w:tc>
      </w:tr>
      <w:tr w:rsidR="00744A7A" w:rsidRPr="00424F90" w14:paraId="34FE05D6" w14:textId="77777777" w:rsidTr="00977B0F">
        <w:trPr>
          <w:tblCellSpacing w:w="0" w:type="dxa"/>
        </w:trPr>
        <w:tc>
          <w:tcPr>
            <w:tcW w:w="0" w:type="auto"/>
            <w:noWrap/>
            <w:hideMark/>
          </w:tcPr>
          <w:p w14:paraId="3235B216" w14:textId="77777777" w:rsidR="00744A7A" w:rsidRPr="00424F90" w:rsidRDefault="00744A7A" w:rsidP="00977B0F">
            <w:pPr>
              <w:pStyle w:val="NoSpacing"/>
              <w:rPr>
                <w:rFonts w:ascii="Helvetica" w:hAnsi="Helvetica" w:cs="Helvetica"/>
                <w:b/>
                <w:bCs/>
                <w:color w:val="222222"/>
              </w:rPr>
            </w:pPr>
            <w:r w:rsidRPr="00424F90">
              <w:rPr>
                <w:rFonts w:ascii="Helvetica" w:hAnsi="Helvetica" w:cs="Helvetica"/>
                <w:b/>
                <w:bCs/>
                <w:color w:val="222222"/>
              </w:rPr>
              <w:t>Grantor Contact Information:</w:t>
            </w:r>
          </w:p>
        </w:tc>
        <w:tc>
          <w:tcPr>
            <w:tcW w:w="5000" w:type="pct"/>
            <w:vAlign w:val="center"/>
            <w:hideMark/>
          </w:tcPr>
          <w:p w14:paraId="50FDD5C0" w14:textId="77777777" w:rsidR="00744A7A" w:rsidRPr="00424F90" w:rsidRDefault="00744A7A" w:rsidP="00977B0F">
            <w:pPr>
              <w:pStyle w:val="NoSpacing"/>
              <w:rPr>
                <w:rFonts w:ascii="Helvetica" w:hAnsi="Helvetica" w:cs="Helvetica"/>
                <w:color w:val="222222"/>
              </w:rPr>
            </w:pPr>
            <w:r w:rsidRPr="00424F90">
              <w:rPr>
                <w:rFonts w:ascii="Helvetica" w:hAnsi="Helvetica" w:cs="Helvetica"/>
                <w:color w:val="222222"/>
              </w:rPr>
              <w:t>Holly Christofferson</w:t>
            </w:r>
            <w:r w:rsidRPr="00424F90">
              <w:rPr>
                <w:rFonts w:ascii="Helvetica" w:hAnsi="Helvetica" w:cs="Helvetica"/>
                <w:color w:val="222222"/>
              </w:rPr>
              <w:br/>
              <w:t>000-000-0000</w:t>
            </w:r>
            <w:r w:rsidRPr="00424F90">
              <w:rPr>
                <w:rFonts w:ascii="Helvetica" w:hAnsi="Helvetica" w:cs="Helvetica"/>
                <w:color w:val="222222"/>
              </w:rPr>
              <w:br/>
            </w:r>
            <w:r w:rsidRPr="00424F90">
              <w:rPr>
                <w:rFonts w:ascii="Helvetica" w:hAnsi="Helvetica" w:cs="Helvetica"/>
                <w:color w:val="222222"/>
              </w:rPr>
              <w:br/>
            </w:r>
            <w:hyperlink r:id="rId310" w:history="1">
              <w:r w:rsidRPr="00424F90">
                <w:rPr>
                  <w:rStyle w:val="Hyperlink"/>
                  <w:rFonts w:ascii="Helvetica" w:hAnsi="Helvetica" w:cs="Helvetica"/>
                </w:rPr>
                <w:t>Christofferson.Holly.L@dol.gov</w:t>
              </w:r>
            </w:hyperlink>
          </w:p>
        </w:tc>
      </w:tr>
    </w:tbl>
    <w:p w14:paraId="1032A97A" w14:textId="77777777" w:rsidR="00744A7A" w:rsidRDefault="00744A7A" w:rsidP="00744A7A">
      <w:pPr>
        <w:pStyle w:val="NoSpacing"/>
        <w:pBdr>
          <w:bottom w:val="single" w:sz="6" w:space="1" w:color="auto"/>
        </w:pBdr>
        <w:rPr>
          <w:rStyle w:val="Hyperlink"/>
          <w:rFonts w:ascii="Helvetica" w:hAnsi="Helvetica" w:cs="Helvetica"/>
          <w:color w:val="1155CC"/>
          <w:sz w:val="24"/>
          <w:szCs w:val="24"/>
          <w:shd w:val="clear" w:color="auto" w:fill="FFFFFF"/>
        </w:rPr>
      </w:pPr>
      <w:r w:rsidRPr="004203C3">
        <w:rPr>
          <w:rFonts w:ascii="Helvetica" w:hAnsi="Helvetica" w:cs="Helvetica"/>
          <w:color w:val="222222"/>
          <w:sz w:val="24"/>
          <w:szCs w:val="24"/>
        </w:rPr>
        <w:br/>
      </w:r>
      <w:hyperlink r:id="rId311" w:tgtFrame="_blank" w:history="1">
        <w:r w:rsidRPr="004203C3">
          <w:rPr>
            <w:rStyle w:val="Hyperlink"/>
            <w:rFonts w:ascii="Helvetica" w:hAnsi="Helvetica" w:cs="Helvetica"/>
            <w:color w:val="1155CC"/>
            <w:sz w:val="24"/>
            <w:szCs w:val="24"/>
            <w:shd w:val="clear" w:color="auto" w:fill="FFFFFF"/>
          </w:rPr>
          <w:t>https://www.grants.gov/web/grants/view-opportunity.html?oppId=341149</w:t>
        </w:r>
      </w:hyperlink>
    </w:p>
    <w:p w14:paraId="2C14754D" w14:textId="77777777" w:rsidR="00D97BFC" w:rsidRDefault="00D97BFC" w:rsidP="006C73B8">
      <w:pPr>
        <w:pStyle w:val="NoSpacing"/>
        <w:rPr>
          <w:rFonts w:ascii="Helvetica" w:hAnsi="Helvetica" w:cs="Helvetica"/>
          <w:sz w:val="24"/>
          <w:szCs w:val="24"/>
        </w:rPr>
      </w:pPr>
      <w:bookmarkStart w:id="586" w:name="DOLLeadHazardReduction"/>
      <w:bookmarkStart w:id="587" w:name="DOLOSHACapacityBuilding"/>
      <w:bookmarkStart w:id="588" w:name="DOLOSHAUpdateNatlDislocated"/>
      <w:bookmarkStart w:id="589" w:name="DOLStengtheningCommColleges"/>
      <w:bookmarkStart w:id="590" w:name="DOLVetsEmpTraining"/>
      <w:bookmarkEnd w:id="586"/>
      <w:bookmarkEnd w:id="587"/>
      <w:bookmarkEnd w:id="588"/>
      <w:bookmarkEnd w:id="589"/>
      <w:bookmarkEnd w:id="590"/>
    </w:p>
    <w:p w14:paraId="17B6AC2B" w14:textId="7F342AF4" w:rsidR="004021EF" w:rsidRDefault="004021EF" w:rsidP="004021EF">
      <w:pPr>
        <w:pStyle w:val="NoSpacing"/>
        <w:rPr>
          <w:rFonts w:ascii="Helvetica" w:hAnsi="Helvetica" w:cs="Helvetica"/>
          <w:color w:val="222222"/>
          <w:sz w:val="24"/>
          <w:szCs w:val="24"/>
          <w:shd w:val="clear" w:color="auto" w:fill="FFFFFF"/>
        </w:rPr>
      </w:pPr>
      <w:bookmarkStart w:id="591" w:name="DOLOSHACapacityBuildingDevelopment"/>
      <w:bookmarkStart w:id="592" w:name="DOLH1B"/>
      <w:bookmarkStart w:id="593" w:name="DOLNatDislocatedWorker"/>
      <w:bookmarkEnd w:id="591"/>
      <w:bookmarkEnd w:id="592"/>
      <w:bookmarkEnd w:id="593"/>
      <w:r w:rsidRPr="00E01736">
        <w:rPr>
          <w:rFonts w:ascii="Helvetica" w:hAnsi="Helvetica" w:cs="Helvetica"/>
          <w:color w:val="222222"/>
          <w:sz w:val="24"/>
          <w:szCs w:val="24"/>
          <w:shd w:val="clear" w:color="auto" w:fill="FFFFFF"/>
        </w:rPr>
        <w:t xml:space="preserve">Employment and Training </w:t>
      </w:r>
      <w:r w:rsidR="00B60A23">
        <w:rPr>
          <w:rFonts w:ascii="Helvetica" w:hAnsi="Helvetica" w:cs="Helvetica"/>
          <w:color w:val="222222"/>
          <w:sz w:val="24"/>
          <w:szCs w:val="24"/>
          <w:shd w:val="clear" w:color="auto" w:fill="FFFFFF"/>
        </w:rPr>
        <w:t>Administration</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National Dislocated Worker Grants Program Guidance</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Synopsis 1</w:t>
      </w:r>
    </w:p>
    <w:p w14:paraId="55F7A3DE" w14:textId="77777777" w:rsidR="004021EF" w:rsidRDefault="004021EF" w:rsidP="004021EF">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021EF" w:rsidRPr="0007451D" w14:paraId="30072BBE"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3"/>
              <w:gridCol w:w="3002"/>
            </w:tblGrid>
            <w:tr w:rsidR="004021EF" w:rsidRPr="0007451D" w14:paraId="67818097" w14:textId="77777777" w:rsidTr="002E6562">
              <w:trPr>
                <w:tblCellSpacing w:w="0" w:type="dxa"/>
              </w:trPr>
              <w:tc>
                <w:tcPr>
                  <w:tcW w:w="2243" w:type="dxa"/>
                  <w:noWrap/>
                  <w:hideMark/>
                </w:tcPr>
                <w:p w14:paraId="185668F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Document Type:</w:t>
                  </w:r>
                </w:p>
              </w:tc>
              <w:tc>
                <w:tcPr>
                  <w:tcW w:w="3023" w:type="dxa"/>
                  <w:vAlign w:val="center"/>
                  <w:hideMark/>
                </w:tcPr>
                <w:p w14:paraId="4605CC75"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Grants Notice</w:t>
                  </w:r>
                </w:p>
              </w:tc>
            </w:tr>
            <w:tr w:rsidR="004021EF" w:rsidRPr="0007451D" w14:paraId="2BE2D97A" w14:textId="77777777" w:rsidTr="002E6562">
              <w:trPr>
                <w:tblCellSpacing w:w="0" w:type="dxa"/>
              </w:trPr>
              <w:tc>
                <w:tcPr>
                  <w:tcW w:w="2243" w:type="dxa"/>
                  <w:noWrap/>
                  <w:hideMark/>
                </w:tcPr>
                <w:p w14:paraId="6E2F03C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Number:</w:t>
                  </w:r>
                </w:p>
              </w:tc>
              <w:tc>
                <w:tcPr>
                  <w:tcW w:w="3023" w:type="dxa"/>
                  <w:vAlign w:val="center"/>
                  <w:hideMark/>
                </w:tcPr>
                <w:p w14:paraId="1CB020B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w:t>
                  </w:r>
                </w:p>
              </w:tc>
            </w:tr>
            <w:tr w:rsidR="004021EF" w:rsidRPr="0007451D" w14:paraId="3192B3AD" w14:textId="77777777" w:rsidTr="002E6562">
              <w:trPr>
                <w:tblCellSpacing w:w="0" w:type="dxa"/>
              </w:trPr>
              <w:tc>
                <w:tcPr>
                  <w:tcW w:w="2243" w:type="dxa"/>
                  <w:noWrap/>
                  <w:hideMark/>
                </w:tcPr>
                <w:p w14:paraId="38BDF97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Title:</w:t>
                  </w:r>
                </w:p>
              </w:tc>
              <w:tc>
                <w:tcPr>
                  <w:tcW w:w="3023" w:type="dxa"/>
                  <w:vAlign w:val="center"/>
                  <w:hideMark/>
                </w:tcPr>
                <w:p w14:paraId="6B18CD8E"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Program Guidance</w:t>
                  </w:r>
                </w:p>
              </w:tc>
            </w:tr>
            <w:tr w:rsidR="004021EF" w:rsidRPr="0007451D" w14:paraId="11FBFC11" w14:textId="77777777" w:rsidTr="002E6562">
              <w:trPr>
                <w:tblCellSpacing w:w="0" w:type="dxa"/>
              </w:trPr>
              <w:tc>
                <w:tcPr>
                  <w:tcW w:w="2243" w:type="dxa"/>
                  <w:noWrap/>
                  <w:hideMark/>
                </w:tcPr>
                <w:p w14:paraId="6403CDA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Opportunity Category:</w:t>
                  </w:r>
                </w:p>
              </w:tc>
              <w:tc>
                <w:tcPr>
                  <w:tcW w:w="3023" w:type="dxa"/>
                  <w:vAlign w:val="center"/>
                  <w:hideMark/>
                </w:tcPr>
                <w:p w14:paraId="00F6AA9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Discretionary</w:t>
                  </w:r>
                </w:p>
              </w:tc>
            </w:tr>
            <w:tr w:rsidR="004021EF" w:rsidRPr="0007451D" w14:paraId="3F47DD17" w14:textId="77777777" w:rsidTr="002E6562">
              <w:trPr>
                <w:tblCellSpacing w:w="0" w:type="dxa"/>
              </w:trPr>
              <w:tc>
                <w:tcPr>
                  <w:tcW w:w="2243" w:type="dxa"/>
                  <w:noWrap/>
                  <w:hideMark/>
                </w:tcPr>
                <w:p w14:paraId="0B01C00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Opportunity Category Explanation:</w:t>
                  </w:r>
                </w:p>
              </w:tc>
              <w:tc>
                <w:tcPr>
                  <w:tcW w:w="3023" w:type="dxa"/>
                  <w:vAlign w:val="center"/>
                  <w:hideMark/>
                </w:tcPr>
                <w:p w14:paraId="5D3116E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798E4F" w14:textId="77777777" w:rsidTr="002E6562">
              <w:trPr>
                <w:tblCellSpacing w:w="0" w:type="dxa"/>
              </w:trPr>
              <w:tc>
                <w:tcPr>
                  <w:tcW w:w="2243" w:type="dxa"/>
                  <w:noWrap/>
                  <w:hideMark/>
                </w:tcPr>
                <w:p w14:paraId="42F99C9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Instrument Type:</w:t>
                  </w:r>
                </w:p>
              </w:tc>
              <w:tc>
                <w:tcPr>
                  <w:tcW w:w="3023" w:type="dxa"/>
                  <w:vAlign w:val="center"/>
                  <w:hideMark/>
                </w:tcPr>
                <w:p w14:paraId="7CFA040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w:t>
                  </w:r>
                </w:p>
              </w:tc>
            </w:tr>
            <w:tr w:rsidR="004021EF" w:rsidRPr="0007451D" w14:paraId="4183AC08" w14:textId="77777777" w:rsidTr="002E6562">
              <w:trPr>
                <w:tblCellSpacing w:w="0" w:type="dxa"/>
              </w:trPr>
              <w:tc>
                <w:tcPr>
                  <w:tcW w:w="2243" w:type="dxa"/>
                  <w:noWrap/>
                  <w:hideMark/>
                </w:tcPr>
                <w:p w14:paraId="385539A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Category of Funding Activity:</w:t>
                  </w:r>
                </w:p>
              </w:tc>
              <w:tc>
                <w:tcPr>
                  <w:tcW w:w="3023" w:type="dxa"/>
                  <w:vAlign w:val="center"/>
                  <w:hideMark/>
                </w:tcPr>
                <w:p w14:paraId="3891840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Labor and Training</w:t>
                  </w:r>
                </w:p>
              </w:tc>
            </w:tr>
            <w:tr w:rsidR="004021EF" w:rsidRPr="0007451D" w14:paraId="7B32A6ED" w14:textId="77777777" w:rsidTr="002E6562">
              <w:trPr>
                <w:tblCellSpacing w:w="0" w:type="dxa"/>
              </w:trPr>
              <w:tc>
                <w:tcPr>
                  <w:tcW w:w="2243" w:type="dxa"/>
                  <w:noWrap/>
                  <w:hideMark/>
                </w:tcPr>
                <w:p w14:paraId="736B896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Category Explanation:</w:t>
                  </w:r>
                </w:p>
              </w:tc>
              <w:tc>
                <w:tcPr>
                  <w:tcW w:w="3023" w:type="dxa"/>
                  <w:vAlign w:val="center"/>
                  <w:hideMark/>
                </w:tcPr>
                <w:p w14:paraId="7F83B7E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55C5F4" w14:textId="77777777" w:rsidTr="002E6562">
              <w:trPr>
                <w:tblCellSpacing w:w="0" w:type="dxa"/>
              </w:trPr>
              <w:tc>
                <w:tcPr>
                  <w:tcW w:w="2243" w:type="dxa"/>
                  <w:noWrap/>
                  <w:hideMark/>
                </w:tcPr>
                <w:p w14:paraId="613AD11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Expected Number of Awards:</w:t>
                  </w:r>
                </w:p>
              </w:tc>
              <w:tc>
                <w:tcPr>
                  <w:tcW w:w="3023" w:type="dxa"/>
                  <w:vAlign w:val="center"/>
                  <w:hideMark/>
                </w:tcPr>
                <w:p w14:paraId="2874A7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w:t>
                  </w:r>
                </w:p>
              </w:tc>
            </w:tr>
            <w:tr w:rsidR="004021EF" w:rsidRPr="0007451D" w14:paraId="10D3DB29" w14:textId="77777777" w:rsidTr="002E6562">
              <w:trPr>
                <w:tblCellSpacing w:w="0" w:type="dxa"/>
              </w:trPr>
              <w:tc>
                <w:tcPr>
                  <w:tcW w:w="2243" w:type="dxa"/>
                  <w:noWrap/>
                  <w:hideMark/>
                </w:tcPr>
                <w:p w14:paraId="5B97E5C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CFDA Number(s):</w:t>
                  </w:r>
                </w:p>
              </w:tc>
              <w:tc>
                <w:tcPr>
                  <w:tcW w:w="3023" w:type="dxa"/>
                  <w:vAlign w:val="center"/>
                  <w:hideMark/>
                </w:tcPr>
                <w:p w14:paraId="6D55D4DC"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17.277 -- WIOA National Dislocated Worker Grants / WIA National Emergency Grants</w:t>
                  </w:r>
                </w:p>
              </w:tc>
            </w:tr>
            <w:tr w:rsidR="004021EF" w:rsidRPr="0007451D" w14:paraId="58C6B8E6" w14:textId="77777777" w:rsidTr="002E6562">
              <w:trPr>
                <w:tblCellSpacing w:w="0" w:type="dxa"/>
              </w:trPr>
              <w:tc>
                <w:tcPr>
                  <w:tcW w:w="2243" w:type="dxa"/>
                  <w:noWrap/>
                  <w:hideMark/>
                </w:tcPr>
                <w:p w14:paraId="2A8B624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Cost Sharing or Matching Requirement:</w:t>
                  </w:r>
                </w:p>
              </w:tc>
              <w:tc>
                <w:tcPr>
                  <w:tcW w:w="3023" w:type="dxa"/>
                  <w:vAlign w:val="center"/>
                  <w:hideMark/>
                </w:tcPr>
                <w:p w14:paraId="404601F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No</w:t>
                  </w:r>
                </w:p>
              </w:tc>
            </w:tr>
          </w:tbl>
          <w:p w14:paraId="5AB02AAB" w14:textId="77777777" w:rsidR="004021EF" w:rsidRPr="0007451D" w:rsidRDefault="004021EF"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21"/>
              <w:gridCol w:w="3224"/>
            </w:tblGrid>
            <w:tr w:rsidR="004021EF" w:rsidRPr="0007451D" w14:paraId="4E454605" w14:textId="77777777" w:rsidTr="002E6562">
              <w:trPr>
                <w:tblCellSpacing w:w="0" w:type="dxa"/>
              </w:trPr>
              <w:tc>
                <w:tcPr>
                  <w:tcW w:w="2021" w:type="dxa"/>
                  <w:noWrap/>
                  <w:hideMark/>
                </w:tcPr>
                <w:p w14:paraId="3361B72A"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Version:</w:t>
                  </w:r>
                </w:p>
              </w:tc>
              <w:tc>
                <w:tcPr>
                  <w:tcW w:w="3771" w:type="dxa"/>
                  <w:vAlign w:val="center"/>
                  <w:hideMark/>
                </w:tcPr>
                <w:p w14:paraId="46BCA65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Synopsis 2</w:t>
                  </w:r>
                </w:p>
              </w:tc>
            </w:tr>
            <w:tr w:rsidR="004021EF" w:rsidRPr="0007451D" w14:paraId="5282E5BC" w14:textId="77777777" w:rsidTr="002E6562">
              <w:trPr>
                <w:tblCellSpacing w:w="0" w:type="dxa"/>
              </w:trPr>
              <w:tc>
                <w:tcPr>
                  <w:tcW w:w="2021" w:type="dxa"/>
                  <w:noWrap/>
                  <w:hideMark/>
                </w:tcPr>
                <w:p w14:paraId="529C0A6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Posted Date:</w:t>
                  </w:r>
                </w:p>
              </w:tc>
              <w:tc>
                <w:tcPr>
                  <w:tcW w:w="3771" w:type="dxa"/>
                  <w:vAlign w:val="center"/>
                  <w:hideMark/>
                </w:tcPr>
                <w:p w14:paraId="4748E4EB"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Mar 19, 2020</w:t>
                  </w:r>
                </w:p>
              </w:tc>
            </w:tr>
            <w:tr w:rsidR="004021EF" w:rsidRPr="0007451D" w14:paraId="40661714" w14:textId="77777777" w:rsidTr="002E6562">
              <w:trPr>
                <w:tblCellSpacing w:w="0" w:type="dxa"/>
              </w:trPr>
              <w:tc>
                <w:tcPr>
                  <w:tcW w:w="2021" w:type="dxa"/>
                  <w:noWrap/>
                  <w:hideMark/>
                </w:tcPr>
                <w:p w14:paraId="02B43963"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Last Updated Date:</w:t>
                  </w:r>
                </w:p>
              </w:tc>
              <w:tc>
                <w:tcPr>
                  <w:tcW w:w="3771" w:type="dxa"/>
                  <w:vAlign w:val="center"/>
                  <w:hideMark/>
                </w:tcPr>
                <w:p w14:paraId="570A478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Apr 10, 2020</w:t>
                  </w:r>
                </w:p>
              </w:tc>
            </w:tr>
            <w:tr w:rsidR="004021EF" w:rsidRPr="0007451D" w14:paraId="4DE78809" w14:textId="77777777" w:rsidTr="002E6562">
              <w:trPr>
                <w:tblCellSpacing w:w="0" w:type="dxa"/>
              </w:trPr>
              <w:tc>
                <w:tcPr>
                  <w:tcW w:w="2021" w:type="dxa"/>
                  <w:noWrap/>
                  <w:hideMark/>
                </w:tcPr>
                <w:p w14:paraId="2790245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Original Closing Date for Applications:</w:t>
                  </w:r>
                </w:p>
              </w:tc>
              <w:tc>
                <w:tcPr>
                  <w:tcW w:w="3771" w:type="dxa"/>
                  <w:vAlign w:val="center"/>
                  <w:hideMark/>
                </w:tcPr>
                <w:p w14:paraId="5FD01CA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459723A6" w14:textId="77777777" w:rsidTr="002E6562">
              <w:trPr>
                <w:tblCellSpacing w:w="0" w:type="dxa"/>
              </w:trPr>
              <w:tc>
                <w:tcPr>
                  <w:tcW w:w="2021" w:type="dxa"/>
                  <w:noWrap/>
                  <w:hideMark/>
                </w:tcPr>
                <w:p w14:paraId="465A8D8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Current Closing Date for Applications:</w:t>
                  </w:r>
                </w:p>
              </w:tc>
              <w:tc>
                <w:tcPr>
                  <w:tcW w:w="3771" w:type="dxa"/>
                  <w:vAlign w:val="center"/>
                  <w:hideMark/>
                </w:tcPr>
                <w:p w14:paraId="1AF50A4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61E0CFDC" w14:textId="77777777" w:rsidTr="002E6562">
              <w:trPr>
                <w:tblCellSpacing w:w="0" w:type="dxa"/>
              </w:trPr>
              <w:tc>
                <w:tcPr>
                  <w:tcW w:w="2021" w:type="dxa"/>
                  <w:noWrap/>
                  <w:hideMark/>
                </w:tcPr>
                <w:p w14:paraId="523F6E7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Archive Date:</w:t>
                  </w:r>
                </w:p>
              </w:tc>
              <w:tc>
                <w:tcPr>
                  <w:tcW w:w="3771" w:type="dxa"/>
                  <w:vAlign w:val="center"/>
                  <w:hideMark/>
                </w:tcPr>
                <w:p w14:paraId="667CEEC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36F377A1" w14:textId="77777777" w:rsidTr="002E6562">
              <w:trPr>
                <w:tblCellSpacing w:w="0" w:type="dxa"/>
              </w:trPr>
              <w:tc>
                <w:tcPr>
                  <w:tcW w:w="2021" w:type="dxa"/>
                  <w:noWrap/>
                  <w:hideMark/>
                </w:tcPr>
                <w:p w14:paraId="0893120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Estimated Total Program Funding:</w:t>
                  </w:r>
                </w:p>
              </w:tc>
              <w:tc>
                <w:tcPr>
                  <w:tcW w:w="3771" w:type="dxa"/>
                  <w:vAlign w:val="center"/>
                  <w:hideMark/>
                </w:tcPr>
                <w:p w14:paraId="0D2747A0"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$300,000,000</w:t>
                  </w:r>
                </w:p>
              </w:tc>
            </w:tr>
            <w:tr w:rsidR="004021EF" w:rsidRPr="0007451D" w14:paraId="1334D3FA" w14:textId="77777777" w:rsidTr="002E6562">
              <w:trPr>
                <w:tblCellSpacing w:w="0" w:type="dxa"/>
              </w:trPr>
              <w:tc>
                <w:tcPr>
                  <w:tcW w:w="2021" w:type="dxa"/>
                  <w:noWrap/>
                  <w:hideMark/>
                </w:tcPr>
                <w:p w14:paraId="35411F4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Award Ceiling:</w:t>
                  </w:r>
                </w:p>
              </w:tc>
              <w:tc>
                <w:tcPr>
                  <w:tcW w:w="3771" w:type="dxa"/>
                  <w:vAlign w:val="center"/>
                  <w:hideMark/>
                </w:tcPr>
                <w:p w14:paraId="1E5A8F3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$100,000,000</w:t>
                  </w:r>
                </w:p>
              </w:tc>
            </w:tr>
            <w:tr w:rsidR="004021EF" w:rsidRPr="0007451D" w14:paraId="7B8B2D59" w14:textId="77777777" w:rsidTr="002E6562">
              <w:trPr>
                <w:tblCellSpacing w:w="0" w:type="dxa"/>
              </w:trPr>
              <w:tc>
                <w:tcPr>
                  <w:tcW w:w="2021" w:type="dxa"/>
                  <w:noWrap/>
                  <w:hideMark/>
                </w:tcPr>
                <w:p w14:paraId="6CB4CAA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Award Floor:</w:t>
                  </w:r>
                </w:p>
              </w:tc>
              <w:tc>
                <w:tcPr>
                  <w:tcW w:w="3771" w:type="dxa"/>
                  <w:vAlign w:val="center"/>
                  <w:hideMark/>
                </w:tcPr>
                <w:p w14:paraId="6ECE4D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$150,000</w:t>
                  </w:r>
                </w:p>
              </w:tc>
            </w:tr>
          </w:tbl>
          <w:p w14:paraId="2557AFFC" w14:textId="77777777" w:rsidR="004021EF" w:rsidRPr="0007451D" w:rsidRDefault="004021EF" w:rsidP="002E6562">
            <w:pPr>
              <w:pStyle w:val="NoSpacing"/>
              <w:rPr>
                <w:rFonts w:ascii="Helvetica" w:hAnsi="Helvetica" w:cs="Helvetica"/>
                <w:color w:val="222222"/>
              </w:rPr>
            </w:pPr>
          </w:p>
        </w:tc>
      </w:tr>
    </w:tbl>
    <w:p w14:paraId="1E25DFA8"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021EF" w:rsidRPr="0007451D" w14:paraId="25967BA5" w14:textId="77777777" w:rsidTr="002E6562">
        <w:trPr>
          <w:tblCellSpacing w:w="0" w:type="dxa"/>
        </w:trPr>
        <w:tc>
          <w:tcPr>
            <w:tcW w:w="0" w:type="auto"/>
            <w:noWrap/>
            <w:hideMark/>
          </w:tcPr>
          <w:p w14:paraId="2E01FC6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Eligible Applicants:</w:t>
            </w:r>
          </w:p>
        </w:tc>
        <w:tc>
          <w:tcPr>
            <w:tcW w:w="5000" w:type="pct"/>
            <w:vAlign w:val="center"/>
            <w:hideMark/>
          </w:tcPr>
          <w:p w14:paraId="1D3C18F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Others (see text field entitled "Additional Information on Eligibility" for clarification)</w:t>
            </w:r>
          </w:p>
        </w:tc>
      </w:tr>
      <w:tr w:rsidR="004021EF" w:rsidRPr="0007451D" w14:paraId="6129D14B" w14:textId="77777777" w:rsidTr="002E6562">
        <w:trPr>
          <w:tblCellSpacing w:w="0" w:type="dxa"/>
        </w:trPr>
        <w:tc>
          <w:tcPr>
            <w:tcW w:w="0" w:type="auto"/>
            <w:noWrap/>
            <w:hideMark/>
          </w:tcPr>
          <w:p w14:paraId="1912407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Additional Information on Eligibility:</w:t>
            </w:r>
          </w:p>
        </w:tc>
        <w:tc>
          <w:tcPr>
            <w:tcW w:w="5000" w:type="pct"/>
            <w:vAlign w:val="center"/>
            <w:hideMark/>
          </w:tcPr>
          <w:p w14:paraId="6C3FA85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xml:space="preserve">Eligibility varies depending upon the type of National Dislocated Worker Grant requested, as noted below. Please reference the text of TEGL 12-19 for additional requirements. Disaster Recovery DWGs: 1. States, as defined by the Workforce Innovation and </w:t>
            </w:r>
            <w:r w:rsidRPr="0007451D">
              <w:rPr>
                <w:rFonts w:ascii="Helvetica" w:hAnsi="Helvetica" w:cs="Helvetica"/>
                <w:color w:val="222222"/>
              </w:rPr>
              <w:lastRenderedPageBreak/>
              <w:t>Opportunity Act (WIOA) in Section 3(56);2. Outlying areas as defined by WIOA, Section 3(45); and,3. Indian tribal governments as defined by the Stafford Act, 42 U.S.C. 5122(6) Employment Recovery DWGs: 1. a state or outlying area (as defined by WIOA, Section 3), or a consortium of states;2. a local Workforce Development Board (WDB) or a consortium of WDBs;3. an entity eligible for funding through the Indian and Native American program in WIOA Section 166(c);4. entities determined to be appropriate by the governor of the state or outlying area involved; and,5. entities that demonstrate to the Secretary of Labor their capability to effectively respond to circumstances related to particular dislocations.</w:t>
            </w:r>
          </w:p>
        </w:tc>
      </w:tr>
    </w:tbl>
    <w:p w14:paraId="1C4F135F"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021EF" w:rsidRPr="0007451D" w14:paraId="25DB6965" w14:textId="77777777" w:rsidTr="002E6562">
        <w:trPr>
          <w:tblCellSpacing w:w="0" w:type="dxa"/>
        </w:trPr>
        <w:tc>
          <w:tcPr>
            <w:tcW w:w="0" w:type="auto"/>
            <w:noWrap/>
            <w:hideMark/>
          </w:tcPr>
          <w:p w14:paraId="20A6F74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Agency Name:</w:t>
            </w:r>
          </w:p>
        </w:tc>
        <w:tc>
          <w:tcPr>
            <w:tcW w:w="5000" w:type="pct"/>
            <w:vAlign w:val="center"/>
            <w:hideMark/>
          </w:tcPr>
          <w:p w14:paraId="406961D8" w14:textId="0F044B8C"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xml:space="preserve">Employment and Training </w:t>
            </w:r>
            <w:r w:rsidR="00B60A23">
              <w:rPr>
                <w:rFonts w:ascii="Helvetica" w:hAnsi="Helvetica" w:cs="Helvetica"/>
                <w:color w:val="222222"/>
              </w:rPr>
              <w:t>Administration</w:t>
            </w:r>
          </w:p>
        </w:tc>
      </w:tr>
      <w:tr w:rsidR="004021EF" w:rsidRPr="0007451D" w14:paraId="6B2C55B8" w14:textId="77777777" w:rsidTr="002E6562">
        <w:trPr>
          <w:tblCellSpacing w:w="0" w:type="dxa"/>
        </w:trPr>
        <w:tc>
          <w:tcPr>
            <w:tcW w:w="0" w:type="auto"/>
            <w:noWrap/>
            <w:hideMark/>
          </w:tcPr>
          <w:p w14:paraId="6D671DEE"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Description:</w:t>
            </w:r>
          </w:p>
        </w:tc>
        <w:tc>
          <w:tcPr>
            <w:tcW w:w="5000" w:type="pct"/>
            <w:vAlign w:val="center"/>
            <w:hideMark/>
          </w:tcPr>
          <w:p w14:paraId="27F4364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(DWGs) are discretionary grants awarded by the Secretary of Labor under Section 170 of the Workforce Innovation and Opportunity Act (WIOA) to provide employment-related services for dislocated workers. The Department funds two types of DWGs: Disaster Recovery and Employment Recovery.</w:t>
            </w:r>
          </w:p>
          <w:p w14:paraId="5ED36E0D" w14:textId="77777777" w:rsidR="004021EF" w:rsidRPr="0007451D" w:rsidRDefault="004021EF" w:rsidP="002E6562">
            <w:pPr>
              <w:pStyle w:val="NoSpacing"/>
              <w:rPr>
                <w:rFonts w:ascii="Helvetica" w:hAnsi="Helvetica" w:cs="Helvetica"/>
                <w:color w:val="222222"/>
              </w:rPr>
            </w:pPr>
          </w:p>
          <w:p w14:paraId="7031D94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Disaster Recovery DWGs provide funding to create temporary employment opportunities to assist with clean-up and recovery efforts when an area impacted by an emergency or major disaster is declared eligible for public assistance by the Federal Emergency Management Agency (FEMA), or is declared, or otherwise recognized, as an emergency or disaster of national significance by a Federal agency with authority or jurisdiction over Federal response to the disaster or emergency.</w:t>
            </w:r>
          </w:p>
          <w:p w14:paraId="4368D8CC" w14:textId="77777777" w:rsidR="004021EF" w:rsidRPr="0007451D" w:rsidRDefault="004021EF" w:rsidP="002E6562">
            <w:pPr>
              <w:pStyle w:val="NoSpacing"/>
              <w:rPr>
                <w:rFonts w:ascii="Helvetica" w:hAnsi="Helvetica" w:cs="Helvetica"/>
                <w:color w:val="222222"/>
              </w:rPr>
            </w:pPr>
          </w:p>
          <w:p w14:paraId="2851F4E2"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Recovery DWGs temporarily expand capacity to serve dislocated workers and to meet the increased demand for employment and training services following a qualifying event. Qualifying events include major economic dislocations, such as plant closures, mass layoffs, or higher-than-average demand for employment and training activities for dislocated members of the Armed Forces and their spouses. Under 20 CFR 687.110(a)(5), the Secretary of Labor may determine other major dislocations eligible for Employment Recovery DWGs.  </w:t>
            </w:r>
          </w:p>
        </w:tc>
      </w:tr>
      <w:tr w:rsidR="004021EF" w:rsidRPr="0007451D" w14:paraId="17C72E5A" w14:textId="77777777" w:rsidTr="002E6562">
        <w:trPr>
          <w:tblCellSpacing w:w="0" w:type="dxa"/>
        </w:trPr>
        <w:tc>
          <w:tcPr>
            <w:tcW w:w="0" w:type="auto"/>
            <w:noWrap/>
            <w:hideMark/>
          </w:tcPr>
          <w:p w14:paraId="1EE168F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Link to Additional Information:</w:t>
            </w:r>
          </w:p>
        </w:tc>
        <w:tc>
          <w:tcPr>
            <w:tcW w:w="5000" w:type="pct"/>
            <w:vAlign w:val="center"/>
            <w:hideMark/>
          </w:tcPr>
          <w:p w14:paraId="4884553F" w14:textId="77777777" w:rsidR="004021EF" w:rsidRPr="0007451D" w:rsidRDefault="00000000" w:rsidP="002E6562">
            <w:pPr>
              <w:pStyle w:val="NoSpacing"/>
              <w:rPr>
                <w:rFonts w:ascii="Helvetica" w:hAnsi="Helvetica" w:cs="Helvetica"/>
                <w:color w:val="222222"/>
              </w:rPr>
            </w:pPr>
            <w:hyperlink r:id="rId312" w:anchor="relatedDocumentsTab" w:tooltip="See Related Documents" w:history="1">
              <w:r w:rsidR="004021EF" w:rsidRPr="0007451D">
                <w:rPr>
                  <w:rStyle w:val="Hyperlink"/>
                  <w:rFonts w:ascii="Helvetica" w:hAnsi="Helvetica" w:cs="Helvetica"/>
                </w:rPr>
                <w:t>See Related Documents</w:t>
              </w:r>
            </w:hyperlink>
          </w:p>
        </w:tc>
      </w:tr>
      <w:tr w:rsidR="004021EF" w:rsidRPr="0007451D" w14:paraId="1CF75D55" w14:textId="77777777" w:rsidTr="002E6562">
        <w:trPr>
          <w:tblCellSpacing w:w="0" w:type="dxa"/>
        </w:trPr>
        <w:tc>
          <w:tcPr>
            <w:tcW w:w="0" w:type="auto"/>
            <w:noWrap/>
            <w:hideMark/>
          </w:tcPr>
          <w:p w14:paraId="4F49EBB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Grantor Contact Information:</w:t>
            </w:r>
          </w:p>
        </w:tc>
        <w:tc>
          <w:tcPr>
            <w:tcW w:w="5000" w:type="pct"/>
            <w:vAlign w:val="center"/>
            <w:hideMark/>
          </w:tcPr>
          <w:p w14:paraId="61E4AE1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If you have difficulty accessing the full announcement electronically, please contact:</w:t>
            </w:r>
            <w:r w:rsidRPr="0007451D">
              <w:rPr>
                <w:rFonts w:ascii="Helvetica" w:hAnsi="Helvetica" w:cs="Helvetica"/>
                <w:color w:val="222222"/>
              </w:rPr>
              <w:br/>
            </w:r>
            <w:r w:rsidRPr="0007451D">
              <w:rPr>
                <w:rFonts w:ascii="Helvetica" w:hAnsi="Helvetica" w:cs="Helvetica"/>
                <w:color w:val="222222"/>
              </w:rPr>
              <w:br/>
              <w:t>Jenifer McEnery Grants Management Specialist McEnery.Jenifer@dol.gov</w:t>
            </w:r>
            <w:r w:rsidRPr="0007451D">
              <w:rPr>
                <w:rFonts w:ascii="Helvetica" w:hAnsi="Helvetica" w:cs="Helvetica"/>
                <w:color w:val="222222"/>
              </w:rPr>
              <w:br/>
            </w:r>
            <w:r w:rsidRPr="0007451D">
              <w:rPr>
                <w:rFonts w:ascii="Helvetica" w:hAnsi="Helvetica" w:cs="Helvetica"/>
                <w:color w:val="222222"/>
              </w:rPr>
              <w:br/>
            </w:r>
            <w:hyperlink r:id="rId313" w:history="1">
              <w:r w:rsidRPr="0007451D">
                <w:rPr>
                  <w:rStyle w:val="Hyperlink"/>
                  <w:rFonts w:ascii="Helvetica" w:hAnsi="Helvetica" w:cs="Helvetica"/>
                </w:rPr>
                <w:t>McEnery.Jenifer@dol.gov</w:t>
              </w:r>
            </w:hyperlink>
          </w:p>
        </w:tc>
      </w:tr>
    </w:tbl>
    <w:p w14:paraId="1778138F" w14:textId="72531928" w:rsidR="00D53A0C" w:rsidRPr="003C3030" w:rsidRDefault="004021EF" w:rsidP="003C3030">
      <w:r w:rsidRPr="00E01736">
        <w:rPr>
          <w:color w:val="222222"/>
        </w:rPr>
        <w:br/>
      </w:r>
      <w:hyperlink r:id="rId314" w:tgtFrame="_blank" w:history="1">
        <w:r w:rsidRPr="00E01736">
          <w:rPr>
            <w:rStyle w:val="Hyperlink"/>
            <w:rFonts w:ascii="Helvetica" w:hAnsi="Helvetica" w:cs="Helvetica"/>
            <w:color w:val="1155CC"/>
            <w:shd w:val="clear" w:color="auto" w:fill="FFFFFF"/>
          </w:rPr>
          <w:t>https://www.grants.gov/web/grants/view-opportunity.html?oppId=325616</w:t>
        </w:r>
      </w:hyperlink>
      <w:bookmarkStart w:id="594" w:name="DOLETAWorkforcePathwaysYouth"/>
      <w:bookmarkStart w:id="595" w:name="DOLScalingApprenticeship"/>
      <w:bookmarkStart w:id="596" w:name="DOLMineHealthSafetyGrants"/>
      <w:bookmarkStart w:id="597" w:name="DOLETAWORC"/>
      <w:bookmarkStart w:id="598" w:name="DOLBrookwood"/>
      <w:bookmarkStart w:id="599" w:name="DOLFaceForward"/>
      <w:bookmarkStart w:id="600" w:name="DOLLaborManage"/>
      <w:bookmarkStart w:id="601" w:name="DOLETA"/>
      <w:bookmarkStart w:id="602" w:name="LibraryofCongress"/>
      <w:bookmarkStart w:id="603" w:name="LOCOfThePeopleWidening"/>
      <w:bookmarkEnd w:id="594"/>
      <w:bookmarkEnd w:id="595"/>
      <w:bookmarkEnd w:id="596"/>
      <w:bookmarkEnd w:id="597"/>
      <w:bookmarkEnd w:id="598"/>
      <w:bookmarkEnd w:id="599"/>
      <w:bookmarkEnd w:id="600"/>
      <w:bookmarkEnd w:id="601"/>
      <w:bookmarkEnd w:id="602"/>
      <w:bookmarkEnd w:id="603"/>
    </w:p>
    <w:p w14:paraId="16D26E06" w14:textId="48E97404" w:rsidR="00161870" w:rsidRPr="003C3030" w:rsidRDefault="00161870" w:rsidP="003C3030"/>
    <w:p w14:paraId="3F1495DE" w14:textId="77777777" w:rsidR="003C3030" w:rsidRDefault="003C3030" w:rsidP="00756CF1">
      <w:pPr>
        <w:pBdr>
          <w:bottom w:val="double" w:sz="6" w:space="1" w:color="auto"/>
        </w:pBdr>
        <w:autoSpaceDE w:val="0"/>
        <w:autoSpaceDN w:val="0"/>
        <w:adjustRightInd w:val="0"/>
        <w:rPr>
          <w:rFonts w:ascii="Helvetica" w:hAnsi="Helvetica"/>
          <w:b/>
        </w:rPr>
      </w:pPr>
    </w:p>
    <w:p w14:paraId="64E160B4" w14:textId="77777777" w:rsidR="00480CDF" w:rsidRDefault="00480CDF" w:rsidP="00480CDF">
      <w:pPr>
        <w:pStyle w:val="NoSpacing"/>
        <w:rPr>
          <w:rFonts w:ascii="Helvetica" w:hAnsi="Helvetica" w:cs="Helvetica"/>
          <w:b/>
          <w:bCs/>
          <w:sz w:val="24"/>
          <w:szCs w:val="24"/>
        </w:rPr>
      </w:pPr>
    </w:p>
    <w:p w14:paraId="04B450C6" w14:textId="4BB7CA86" w:rsidR="00480CDF" w:rsidRPr="00480CDF" w:rsidRDefault="00480CDF" w:rsidP="00480CDF">
      <w:pPr>
        <w:pStyle w:val="NoSpacing"/>
        <w:rPr>
          <w:rFonts w:ascii="Helvetica" w:hAnsi="Helvetica" w:cs="Helvetica"/>
          <w:b/>
          <w:bCs/>
          <w:color w:val="222222"/>
          <w:sz w:val="28"/>
          <w:szCs w:val="28"/>
        </w:rPr>
      </w:pPr>
      <w:bookmarkStart w:id="604" w:name="LOC"/>
      <w:bookmarkEnd w:id="604"/>
      <w:r w:rsidRPr="00480CDF">
        <w:rPr>
          <w:rFonts w:ascii="Helvetica" w:hAnsi="Helvetica" w:cs="Helvetica"/>
          <w:b/>
          <w:bCs/>
          <w:sz w:val="28"/>
          <w:szCs w:val="28"/>
        </w:rPr>
        <w:t>Library of Congress</w:t>
      </w:r>
    </w:p>
    <w:p w14:paraId="148B806B" w14:textId="77777777" w:rsidR="00480CDF" w:rsidRDefault="00480CDF" w:rsidP="00480CDF">
      <w:pPr>
        <w:pStyle w:val="NoSpacing"/>
        <w:rPr>
          <w:rFonts w:ascii="Helvetica" w:hAnsi="Helvetica" w:cs="Helvetica"/>
          <w:color w:val="222222"/>
          <w:sz w:val="24"/>
          <w:szCs w:val="24"/>
        </w:rPr>
      </w:pPr>
    </w:p>
    <w:p w14:paraId="27532E73" w14:textId="3D29C9AB" w:rsidR="00480CDF" w:rsidRDefault="00480CDF" w:rsidP="00756CF1">
      <w:pPr>
        <w:pBdr>
          <w:bottom w:val="double" w:sz="6" w:space="1" w:color="auto"/>
        </w:pBdr>
        <w:autoSpaceDE w:val="0"/>
        <w:autoSpaceDN w:val="0"/>
        <w:adjustRightInd w:val="0"/>
        <w:rPr>
          <w:rFonts w:ascii="Helvetica" w:hAnsi="Helvetica"/>
          <w:b/>
        </w:rPr>
      </w:pPr>
      <w:bookmarkStart w:id="605" w:name="LOCOfthePeopleCommCollections"/>
      <w:bookmarkEnd w:id="605"/>
    </w:p>
    <w:p w14:paraId="072A8170" w14:textId="77777777" w:rsidR="00480CDF" w:rsidRPr="005D3F9C" w:rsidRDefault="00480CDF" w:rsidP="00756CF1">
      <w:pPr>
        <w:pBdr>
          <w:bottom w:val="double" w:sz="6" w:space="1" w:color="auto"/>
        </w:pBdr>
        <w:autoSpaceDE w:val="0"/>
        <w:autoSpaceDN w:val="0"/>
        <w:adjustRightInd w:val="0"/>
        <w:rPr>
          <w:rFonts w:ascii="Helvetica" w:hAnsi="Helvetica"/>
          <w:b/>
        </w:rPr>
      </w:pPr>
    </w:p>
    <w:p w14:paraId="21D392F4" w14:textId="77777777" w:rsidR="00161870" w:rsidRDefault="00161870" w:rsidP="00161870">
      <w:pPr>
        <w:autoSpaceDE w:val="0"/>
        <w:autoSpaceDN w:val="0"/>
        <w:adjustRightInd w:val="0"/>
        <w:outlineLvl w:val="0"/>
        <w:rPr>
          <w:rFonts w:ascii="Helvetica" w:hAnsi="Helvetica"/>
          <w:b/>
        </w:rPr>
      </w:pPr>
    </w:p>
    <w:p w14:paraId="7B77E5D8" w14:textId="0DCD0AA5"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lastRenderedPageBreak/>
        <w:t xml:space="preserve">National Aeronautics and Space </w:t>
      </w:r>
      <w:r w:rsidR="00691E76">
        <w:rPr>
          <w:rFonts w:ascii="Helvetica" w:hAnsi="Helvetica"/>
          <w:b/>
          <w:sz w:val="28"/>
          <w:szCs w:val="28"/>
        </w:rPr>
        <w:t>Admin</w:t>
      </w:r>
      <w:r w:rsidR="00D139D9">
        <w:rPr>
          <w:rFonts w:ascii="Helvetica" w:hAnsi="Helvetica"/>
          <w:b/>
          <w:sz w:val="28"/>
          <w:szCs w:val="28"/>
        </w:rPr>
        <w:t>i</w:t>
      </w:r>
      <w:r w:rsidR="00691E76">
        <w:rPr>
          <w:rFonts w:ascii="Helvetica" w:hAnsi="Helvetica"/>
          <w:b/>
          <w:sz w:val="28"/>
          <w:szCs w:val="28"/>
        </w:rPr>
        <w:t>stration</w:t>
      </w:r>
    </w:p>
    <w:p w14:paraId="41B9960A" w14:textId="77777777" w:rsidR="0077741F" w:rsidRPr="005D3F9C" w:rsidRDefault="0077741F" w:rsidP="0077741F">
      <w:pPr>
        <w:autoSpaceDE w:val="0"/>
        <w:autoSpaceDN w:val="0"/>
        <w:adjustRightInd w:val="0"/>
        <w:rPr>
          <w:rFonts w:ascii="Helvetica" w:hAnsi="Helvetica"/>
          <w:b/>
        </w:rPr>
      </w:pPr>
    </w:p>
    <w:p w14:paraId="2E6F51C4" w14:textId="24D2ECF0" w:rsidR="009C234E" w:rsidRDefault="0077741F" w:rsidP="00F504F0">
      <w:pPr>
        <w:rPr>
          <w:rStyle w:val="Hyperlink"/>
          <w:rFonts w:ascii="Helvetica" w:hAnsi="Helvetica" w:cs="Helvetica"/>
          <w:color w:val="1155CC"/>
          <w:shd w:val="clear" w:color="auto" w:fill="FFFFFF"/>
        </w:rPr>
      </w:pPr>
      <w:bookmarkStart w:id="606" w:name="NASAResearch"/>
      <w:bookmarkEnd w:id="606"/>
      <w:r w:rsidRPr="00CA47D4">
        <w:rPr>
          <w:rFonts w:ascii="Helvetica" w:hAnsi="Helvetica"/>
          <w:b/>
          <w:bCs/>
        </w:rPr>
        <w:t>Research Programs</w:t>
      </w:r>
      <w:r w:rsidRPr="005D3F9C">
        <w:rPr>
          <w:rFonts w:ascii="Helvetica" w:hAnsi="Helvetica"/>
        </w:rPr>
        <w:t>:</w:t>
      </w:r>
      <w:r w:rsidR="009C234E" w:rsidRPr="00CA0704">
        <w:rPr>
          <w:rFonts w:ascii="Helvetica" w:hAnsi="Helvetica" w:cs="Helvetica"/>
          <w:color w:val="222222"/>
        </w:rPr>
        <w:br/>
      </w:r>
    </w:p>
    <w:p w14:paraId="25C067FD"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4F499D">
        <w:rPr>
          <w:rFonts w:ascii="Helvetica" w:hAnsi="Helvetica" w:cs="Helvetica"/>
          <w:color w:val="222222"/>
          <w:sz w:val="24"/>
          <w:szCs w:val="24"/>
          <w:highlight w:val="cyan"/>
          <w:shd w:val="clear" w:color="auto" w:fill="FFFFFF"/>
        </w:rPr>
        <w:t>NASA Headquarters</w:t>
      </w:r>
      <w:r w:rsidRPr="004F499D">
        <w:rPr>
          <w:rFonts w:ascii="Helvetica" w:hAnsi="Helvetica" w:cs="Helvetica"/>
          <w:color w:val="222222"/>
          <w:sz w:val="24"/>
          <w:szCs w:val="24"/>
          <w:highlight w:val="cyan"/>
        </w:rPr>
        <w:br/>
      </w:r>
      <w:r w:rsidRPr="004F499D">
        <w:rPr>
          <w:rFonts w:ascii="Helvetica" w:hAnsi="Helvetica" w:cs="Helvetica"/>
          <w:color w:val="222222"/>
          <w:sz w:val="24"/>
          <w:szCs w:val="24"/>
          <w:highlight w:val="cyan"/>
          <w:shd w:val="clear" w:color="auto" w:fill="FFFFFF"/>
        </w:rPr>
        <w:t>ROSES 2022: Land-Cover/Land-Use Change SARI Synthesis</w:t>
      </w:r>
      <w:r w:rsidRPr="004F499D">
        <w:rPr>
          <w:rFonts w:ascii="Helvetica" w:hAnsi="Helvetica" w:cs="Helvetica"/>
          <w:color w:val="222222"/>
          <w:sz w:val="24"/>
          <w:szCs w:val="24"/>
          <w:highlight w:val="cyan"/>
        </w:rPr>
        <w:br/>
      </w:r>
      <w:r w:rsidRPr="004F499D">
        <w:rPr>
          <w:rFonts w:ascii="Helvetica" w:hAnsi="Helvetica" w:cs="Helvetica"/>
          <w:color w:val="222222"/>
          <w:sz w:val="24"/>
          <w:szCs w:val="24"/>
          <w:highlight w:val="cyan"/>
          <w:shd w:val="clear" w:color="auto" w:fill="FFFFFF"/>
        </w:rPr>
        <w:t>Synopsis 1</w:t>
      </w:r>
      <w:r w:rsidRPr="00D730AF">
        <w:rPr>
          <w:rFonts w:ascii="Helvetica" w:hAnsi="Helvetica" w:cs="Helvetica"/>
          <w:color w:val="222222"/>
          <w:sz w:val="24"/>
          <w:szCs w:val="24"/>
        </w:rPr>
        <w:br/>
      </w:r>
      <w:hyperlink r:id="rId315" w:tgtFrame="_blank" w:history="1">
        <w:r w:rsidRPr="00D730AF">
          <w:rPr>
            <w:rStyle w:val="Hyperlink"/>
            <w:rFonts w:ascii="Helvetica" w:hAnsi="Helvetica" w:cs="Helvetica"/>
            <w:color w:val="1155CC"/>
            <w:sz w:val="24"/>
            <w:szCs w:val="24"/>
            <w:shd w:val="clear" w:color="auto" w:fill="FFFFFF"/>
          </w:rPr>
          <w:t>https://www.grants.gov/web/grants/view-opportunity.html?oppId=344084</w:t>
        </w:r>
      </w:hyperlink>
    </w:p>
    <w:p w14:paraId="4AD88828" w14:textId="04E74904" w:rsidR="00A425E2" w:rsidRDefault="00A425E2" w:rsidP="00A425E2">
      <w:pPr>
        <w:rPr>
          <w:rStyle w:val="Hyperlink"/>
          <w:rFonts w:ascii="Helvetica" w:hAnsi="Helvetica" w:cs="Helvetica"/>
          <w:color w:val="1155CC"/>
          <w:shd w:val="clear" w:color="auto" w:fill="FFFFFF"/>
        </w:rPr>
      </w:pPr>
    </w:p>
    <w:p w14:paraId="629879DB" w14:textId="77777777" w:rsidR="00A425E2" w:rsidRDefault="00A425E2" w:rsidP="00A425E2">
      <w:pPr>
        <w:rPr>
          <w:rStyle w:val="Hyperlink"/>
          <w:rFonts w:ascii="Helvetica" w:hAnsi="Helvetica" w:cs="Helvetica"/>
          <w:color w:val="1155CC"/>
          <w:shd w:val="clear" w:color="auto" w:fill="FFFFFF"/>
        </w:rPr>
      </w:pPr>
    </w:p>
    <w:p w14:paraId="6E0CEBBD" w14:textId="77777777" w:rsidR="0077741F" w:rsidRPr="006D579C" w:rsidRDefault="0077741F" w:rsidP="0077741F">
      <w:pPr>
        <w:widowControl w:val="0"/>
        <w:autoSpaceDE w:val="0"/>
        <w:autoSpaceDN w:val="0"/>
        <w:adjustRightInd w:val="0"/>
        <w:rPr>
          <w:rFonts w:ascii="Helvetica" w:hAnsi="Helvetica" w:cs="Helvetica"/>
          <w:b/>
          <w:bCs/>
        </w:rPr>
      </w:pPr>
      <w:bookmarkStart w:id="607" w:name="NASAModif"/>
      <w:bookmarkEnd w:id="607"/>
      <w:r w:rsidRPr="006D579C">
        <w:rPr>
          <w:rFonts w:ascii="Helvetica" w:hAnsi="Helvetica" w:cs="Helvetica"/>
          <w:b/>
          <w:bCs/>
        </w:rPr>
        <w:t>Modifications:</w:t>
      </w:r>
    </w:p>
    <w:p w14:paraId="00BC9505" w14:textId="5032D302" w:rsidR="0077741F" w:rsidRDefault="0077741F" w:rsidP="0077741F">
      <w:pPr>
        <w:widowControl w:val="0"/>
        <w:autoSpaceDE w:val="0"/>
        <w:autoSpaceDN w:val="0"/>
        <w:adjustRightInd w:val="0"/>
        <w:rPr>
          <w:rFonts w:ascii="Helvetica" w:hAnsi="Helvetica" w:cs="Helvetica"/>
        </w:rPr>
      </w:pPr>
    </w:p>
    <w:p w14:paraId="48D5E026" w14:textId="77777777" w:rsidR="00014C94" w:rsidRDefault="00014C94" w:rsidP="0077741F">
      <w:pPr>
        <w:widowControl w:val="0"/>
        <w:autoSpaceDE w:val="0"/>
        <w:autoSpaceDN w:val="0"/>
        <w:adjustRightInd w:val="0"/>
        <w:rPr>
          <w:rFonts w:ascii="Helvetica" w:hAnsi="Helvetica" w:cs="Helvetica"/>
        </w:rPr>
      </w:pPr>
    </w:p>
    <w:p w14:paraId="664FDC3B" w14:textId="77777777" w:rsidR="0077741F" w:rsidRPr="005D3F9C" w:rsidRDefault="0077741F" w:rsidP="0077741F">
      <w:pPr>
        <w:pBdr>
          <w:bottom w:val="double" w:sz="6" w:space="1" w:color="auto"/>
        </w:pBdr>
        <w:autoSpaceDE w:val="0"/>
        <w:autoSpaceDN w:val="0"/>
        <w:adjustRightInd w:val="0"/>
        <w:ind w:left="-720"/>
        <w:rPr>
          <w:rFonts w:ascii="Helvetica" w:hAnsi="Helvetica"/>
          <w:b/>
        </w:rPr>
      </w:pPr>
    </w:p>
    <w:p w14:paraId="20C09E19" w14:textId="77777777" w:rsidR="0077741F" w:rsidRPr="005D3F9C" w:rsidRDefault="0077741F" w:rsidP="0077741F">
      <w:pPr>
        <w:widowControl w:val="0"/>
        <w:autoSpaceDE w:val="0"/>
        <w:autoSpaceDN w:val="0"/>
        <w:adjustRightInd w:val="0"/>
        <w:rPr>
          <w:rFonts w:ascii="Helvetica" w:hAnsi="Helvetica" w:cs="Helvetica"/>
        </w:rPr>
      </w:pPr>
    </w:p>
    <w:p w14:paraId="187DF6AF" w14:textId="77777777" w:rsidR="0077741F" w:rsidRPr="005D3F9C" w:rsidRDefault="0077741F" w:rsidP="0077741F">
      <w:pPr>
        <w:rPr>
          <w:rFonts w:ascii="Helvetica" w:hAnsi="Helvetica"/>
        </w:rPr>
      </w:pPr>
    </w:p>
    <w:p w14:paraId="336D43A2" w14:textId="64268889"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608" w:name="NARA"/>
      <w:bookmarkEnd w:id="608"/>
      <w:r w:rsidRPr="00AB0B9C">
        <w:rPr>
          <w:rFonts w:ascii="Helvetica" w:hAnsi="Helvetica" w:cs="Helvetica"/>
          <w:b/>
          <w:sz w:val="28"/>
          <w:szCs w:val="28"/>
        </w:rPr>
        <w:t xml:space="preserve">National Archives and Records </w:t>
      </w:r>
      <w:r w:rsidR="00B60A23">
        <w:rPr>
          <w:rFonts w:ascii="Helvetica" w:hAnsi="Helvetica" w:cs="Helvetica"/>
          <w:b/>
          <w:sz w:val="28"/>
          <w:szCs w:val="28"/>
        </w:rPr>
        <w:t>Administration</w:t>
      </w:r>
    </w:p>
    <w:p w14:paraId="01C87034" w14:textId="77777777" w:rsidR="0077741F" w:rsidRPr="005D3F9C" w:rsidRDefault="0077741F" w:rsidP="0077741F">
      <w:pPr>
        <w:widowControl w:val="0"/>
        <w:autoSpaceDE w:val="0"/>
        <w:autoSpaceDN w:val="0"/>
        <w:adjustRightInd w:val="0"/>
        <w:rPr>
          <w:rFonts w:ascii="Helvetica" w:hAnsi="Helvetica" w:cs="Helvetica"/>
          <w:b/>
        </w:rPr>
      </w:pPr>
    </w:p>
    <w:p w14:paraId="265DDA9E" w14:textId="12E6C3FB" w:rsidR="003C2964" w:rsidRPr="00E61BEF" w:rsidRDefault="0077741F" w:rsidP="00E61BEF">
      <w:pPr>
        <w:widowControl w:val="0"/>
        <w:autoSpaceDE w:val="0"/>
        <w:autoSpaceDN w:val="0"/>
        <w:adjustRightInd w:val="0"/>
        <w:rPr>
          <w:rFonts w:ascii="Helvetica" w:hAnsi="Helvetica" w:cs="Helvetica"/>
          <w:b/>
          <w:bCs/>
        </w:rPr>
      </w:pPr>
      <w:bookmarkStart w:id="609" w:name="NARAGrantOpps"/>
      <w:bookmarkStart w:id="610" w:name="NARAPrograms"/>
      <w:bookmarkEnd w:id="609"/>
      <w:bookmarkEnd w:id="610"/>
      <w:r w:rsidRPr="00CA47D4">
        <w:rPr>
          <w:rFonts w:ascii="Helvetica" w:hAnsi="Helvetica" w:cs="Helvetica"/>
          <w:b/>
          <w:bCs/>
        </w:rPr>
        <w:t>Programs:</w:t>
      </w:r>
      <w:bookmarkStart w:id="611" w:name="NARAAccessArchival"/>
      <w:bookmarkStart w:id="612" w:name="NARAAccesstoHistoricalRecords"/>
      <w:bookmarkEnd w:id="611"/>
      <w:bookmarkEnd w:id="612"/>
      <w:r w:rsidR="003C2964" w:rsidRPr="00A63A90">
        <w:rPr>
          <w:rFonts w:ascii="Helvetica" w:hAnsi="Helvetica" w:cs="Helvetica"/>
        </w:rPr>
        <w:br/>
      </w:r>
    </w:p>
    <w:p w14:paraId="39376BED" w14:textId="585809EA" w:rsidR="0077741F" w:rsidRDefault="0077741F" w:rsidP="0077741F">
      <w:pPr>
        <w:pStyle w:val="NoSpacing"/>
        <w:rPr>
          <w:rFonts w:ascii="Helvetica" w:hAnsi="Helvetica" w:cs="Helvetica"/>
          <w:b/>
          <w:bCs/>
          <w:color w:val="222222"/>
          <w:sz w:val="24"/>
          <w:szCs w:val="24"/>
          <w:shd w:val="clear" w:color="auto" w:fill="FFFFFF"/>
        </w:rPr>
      </w:pPr>
      <w:r w:rsidRPr="00CA47D4">
        <w:rPr>
          <w:rFonts w:ascii="Helvetica" w:hAnsi="Helvetica" w:cs="Helvetica"/>
          <w:b/>
          <w:bCs/>
          <w:color w:val="222222"/>
          <w:sz w:val="24"/>
          <w:szCs w:val="24"/>
          <w:shd w:val="clear" w:color="auto" w:fill="FFFFFF"/>
        </w:rPr>
        <w:t>Reminders:</w:t>
      </w:r>
    </w:p>
    <w:p w14:paraId="0144869F" w14:textId="39F93E5D" w:rsidR="00C836E2" w:rsidRDefault="00C836E2" w:rsidP="0077741F">
      <w:pPr>
        <w:pStyle w:val="NoSpacing"/>
        <w:rPr>
          <w:rFonts w:ascii="Helvetica" w:hAnsi="Helvetica" w:cs="Helvetica"/>
          <w:sz w:val="24"/>
          <w:szCs w:val="24"/>
        </w:rPr>
      </w:pPr>
      <w:bookmarkStart w:id="613" w:name="NARAReminders"/>
      <w:bookmarkStart w:id="614" w:name="NARAMajorCollaborativeArchival"/>
      <w:bookmarkEnd w:id="613"/>
      <w:bookmarkEnd w:id="614"/>
    </w:p>
    <w:p w14:paraId="362ACA70" w14:textId="77777777" w:rsidR="00E61BEF" w:rsidRDefault="00E61BEF" w:rsidP="00E61BEF">
      <w:pPr>
        <w:pStyle w:val="NoSpacing"/>
        <w:rPr>
          <w:rFonts w:ascii="Helvetica" w:hAnsi="Helvetica" w:cs="Helvetica"/>
        </w:rPr>
      </w:pPr>
      <w:bookmarkStart w:id="615" w:name="NARANHPRCMellon"/>
      <w:bookmarkEnd w:id="615"/>
      <w:r w:rsidRPr="003C2964">
        <w:rPr>
          <w:rFonts w:ascii="Helvetica" w:hAnsi="Helvetica" w:cs="Helvetica"/>
        </w:rPr>
        <w:t>NHPRC-Mellon Planning Grants for Collaborative Digital Editions</w:t>
      </w:r>
      <w:r w:rsidRPr="003C2964">
        <w:rPr>
          <w:rFonts w:ascii="Helvetica" w:hAnsi="Helvetica" w:cs="Helvetica"/>
        </w:rPr>
        <w:b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724"/>
        <w:gridCol w:w="4166"/>
      </w:tblGrid>
      <w:tr w:rsidR="00E61BEF" w:rsidRPr="003C2964" w14:paraId="75BCF2A2" w14:textId="77777777" w:rsidTr="0045297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2168"/>
            </w:tblGrid>
            <w:tr w:rsidR="00E61BEF" w:rsidRPr="003C2964" w14:paraId="110CF91E" w14:textId="77777777" w:rsidTr="00452979">
              <w:trPr>
                <w:tblCellSpacing w:w="0" w:type="dxa"/>
              </w:trPr>
              <w:tc>
                <w:tcPr>
                  <w:tcW w:w="0" w:type="auto"/>
                  <w:noWrap/>
                  <w:hideMark/>
                </w:tcPr>
                <w:p w14:paraId="22A4F757"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Document Type:</w:t>
                  </w:r>
                </w:p>
              </w:tc>
              <w:tc>
                <w:tcPr>
                  <w:tcW w:w="0" w:type="auto"/>
                  <w:vAlign w:val="center"/>
                  <w:hideMark/>
                </w:tcPr>
                <w:p w14:paraId="2DB1977A" w14:textId="77777777" w:rsidR="00E61BEF" w:rsidRPr="003C2964" w:rsidRDefault="00E61BEF" w:rsidP="00452979">
                  <w:pPr>
                    <w:pStyle w:val="NoSpacing"/>
                    <w:rPr>
                      <w:rFonts w:ascii="Helvetica" w:hAnsi="Helvetica" w:cs="Helvetica"/>
                    </w:rPr>
                  </w:pPr>
                  <w:r w:rsidRPr="003C2964">
                    <w:rPr>
                      <w:rFonts w:ascii="Helvetica" w:hAnsi="Helvetica" w:cs="Helvetica"/>
                    </w:rPr>
                    <w:t>Grants Notice</w:t>
                  </w:r>
                </w:p>
              </w:tc>
            </w:tr>
            <w:tr w:rsidR="00E61BEF" w:rsidRPr="003C2964" w14:paraId="33E84A74" w14:textId="77777777" w:rsidTr="00452979">
              <w:trPr>
                <w:tblCellSpacing w:w="0" w:type="dxa"/>
              </w:trPr>
              <w:tc>
                <w:tcPr>
                  <w:tcW w:w="0" w:type="auto"/>
                  <w:noWrap/>
                  <w:hideMark/>
                </w:tcPr>
                <w:p w14:paraId="39BDA68D"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Funding Opportunity Number:</w:t>
                  </w:r>
                </w:p>
              </w:tc>
              <w:tc>
                <w:tcPr>
                  <w:tcW w:w="0" w:type="auto"/>
                  <w:vAlign w:val="center"/>
                  <w:hideMark/>
                </w:tcPr>
                <w:p w14:paraId="3BAB40F8" w14:textId="77777777" w:rsidR="00E61BEF" w:rsidRPr="003C2964" w:rsidRDefault="00E61BEF" w:rsidP="00452979">
                  <w:pPr>
                    <w:pStyle w:val="NoSpacing"/>
                    <w:rPr>
                      <w:rFonts w:ascii="Helvetica" w:hAnsi="Helvetica" w:cs="Helvetica"/>
                    </w:rPr>
                  </w:pPr>
                  <w:r w:rsidRPr="003C2964">
                    <w:rPr>
                      <w:rFonts w:ascii="Helvetica" w:hAnsi="Helvetica" w:cs="Helvetica"/>
                    </w:rPr>
                    <w:t>DIGITALEDITIONS-202306</w:t>
                  </w:r>
                </w:p>
              </w:tc>
            </w:tr>
            <w:tr w:rsidR="00E61BEF" w:rsidRPr="003C2964" w14:paraId="1FB588E9" w14:textId="77777777" w:rsidTr="00452979">
              <w:trPr>
                <w:tblCellSpacing w:w="0" w:type="dxa"/>
              </w:trPr>
              <w:tc>
                <w:tcPr>
                  <w:tcW w:w="0" w:type="auto"/>
                  <w:noWrap/>
                  <w:hideMark/>
                </w:tcPr>
                <w:p w14:paraId="717D0E3E"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Funding Opportunity Title:</w:t>
                  </w:r>
                </w:p>
              </w:tc>
              <w:tc>
                <w:tcPr>
                  <w:tcW w:w="0" w:type="auto"/>
                  <w:vAlign w:val="center"/>
                  <w:hideMark/>
                </w:tcPr>
                <w:p w14:paraId="65985303" w14:textId="77777777" w:rsidR="00E61BEF" w:rsidRPr="003C2964" w:rsidRDefault="00E61BEF" w:rsidP="00452979">
                  <w:pPr>
                    <w:pStyle w:val="NoSpacing"/>
                    <w:rPr>
                      <w:rFonts w:ascii="Helvetica" w:hAnsi="Helvetica" w:cs="Helvetica"/>
                    </w:rPr>
                  </w:pPr>
                  <w:r w:rsidRPr="003C2964">
                    <w:rPr>
                      <w:rFonts w:ascii="Helvetica" w:hAnsi="Helvetica" w:cs="Helvetica"/>
                    </w:rPr>
                    <w:t>NHPRC-Mellon Planning Grants for Collaborative Digital Editions</w:t>
                  </w:r>
                </w:p>
              </w:tc>
            </w:tr>
            <w:tr w:rsidR="00E61BEF" w:rsidRPr="003C2964" w14:paraId="07EC2807" w14:textId="77777777" w:rsidTr="00452979">
              <w:trPr>
                <w:tblCellSpacing w:w="0" w:type="dxa"/>
              </w:trPr>
              <w:tc>
                <w:tcPr>
                  <w:tcW w:w="0" w:type="auto"/>
                  <w:noWrap/>
                  <w:hideMark/>
                </w:tcPr>
                <w:p w14:paraId="12521EED"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Opportunity Category:</w:t>
                  </w:r>
                </w:p>
              </w:tc>
              <w:tc>
                <w:tcPr>
                  <w:tcW w:w="0" w:type="auto"/>
                  <w:vAlign w:val="center"/>
                  <w:hideMark/>
                </w:tcPr>
                <w:p w14:paraId="73791A20" w14:textId="77777777" w:rsidR="00E61BEF" w:rsidRPr="003C2964" w:rsidRDefault="00E61BEF" w:rsidP="00452979">
                  <w:pPr>
                    <w:pStyle w:val="NoSpacing"/>
                    <w:rPr>
                      <w:rFonts w:ascii="Helvetica" w:hAnsi="Helvetica" w:cs="Helvetica"/>
                    </w:rPr>
                  </w:pPr>
                  <w:r w:rsidRPr="003C2964">
                    <w:rPr>
                      <w:rFonts w:ascii="Helvetica" w:hAnsi="Helvetica" w:cs="Helvetica"/>
                    </w:rPr>
                    <w:t>Discretionary</w:t>
                  </w:r>
                </w:p>
              </w:tc>
            </w:tr>
            <w:tr w:rsidR="00E61BEF" w:rsidRPr="003C2964" w14:paraId="3414E5BD" w14:textId="77777777" w:rsidTr="00452979">
              <w:trPr>
                <w:tblCellSpacing w:w="0" w:type="dxa"/>
              </w:trPr>
              <w:tc>
                <w:tcPr>
                  <w:tcW w:w="0" w:type="auto"/>
                  <w:noWrap/>
                  <w:hideMark/>
                </w:tcPr>
                <w:p w14:paraId="09C84553"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Opportunity Category Explanation:</w:t>
                  </w:r>
                </w:p>
              </w:tc>
              <w:tc>
                <w:tcPr>
                  <w:tcW w:w="0" w:type="auto"/>
                  <w:vAlign w:val="center"/>
                  <w:hideMark/>
                </w:tcPr>
                <w:p w14:paraId="63183E24" w14:textId="77777777" w:rsidR="00E61BEF" w:rsidRPr="003C2964" w:rsidRDefault="00E61BEF" w:rsidP="00452979">
                  <w:pPr>
                    <w:pStyle w:val="NoSpacing"/>
                    <w:rPr>
                      <w:rFonts w:ascii="Helvetica" w:hAnsi="Helvetica" w:cs="Helvetica"/>
                    </w:rPr>
                  </w:pPr>
                  <w:r w:rsidRPr="003C2964">
                    <w:rPr>
                      <w:rFonts w:ascii="Helvetica" w:hAnsi="Helvetica" w:cs="Helvetica"/>
                    </w:rPr>
                    <w:t> </w:t>
                  </w:r>
                </w:p>
              </w:tc>
            </w:tr>
            <w:tr w:rsidR="00E61BEF" w:rsidRPr="003C2964" w14:paraId="0AAEE501" w14:textId="77777777" w:rsidTr="00452979">
              <w:trPr>
                <w:tblCellSpacing w:w="0" w:type="dxa"/>
              </w:trPr>
              <w:tc>
                <w:tcPr>
                  <w:tcW w:w="0" w:type="auto"/>
                  <w:noWrap/>
                  <w:hideMark/>
                </w:tcPr>
                <w:p w14:paraId="20BE4467"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Funding Instrument Type:</w:t>
                  </w:r>
                </w:p>
              </w:tc>
              <w:tc>
                <w:tcPr>
                  <w:tcW w:w="0" w:type="auto"/>
                  <w:vAlign w:val="center"/>
                  <w:hideMark/>
                </w:tcPr>
                <w:p w14:paraId="3E52D47F" w14:textId="77777777" w:rsidR="00E61BEF" w:rsidRPr="003C2964" w:rsidRDefault="00E61BEF" w:rsidP="00452979">
                  <w:pPr>
                    <w:pStyle w:val="NoSpacing"/>
                    <w:rPr>
                      <w:rFonts w:ascii="Helvetica" w:hAnsi="Helvetica" w:cs="Helvetica"/>
                    </w:rPr>
                  </w:pPr>
                  <w:r w:rsidRPr="003C2964">
                    <w:rPr>
                      <w:rFonts w:ascii="Helvetica" w:hAnsi="Helvetica" w:cs="Helvetica"/>
                    </w:rPr>
                    <w:t>Grant</w:t>
                  </w:r>
                </w:p>
              </w:tc>
            </w:tr>
            <w:tr w:rsidR="00E61BEF" w:rsidRPr="003C2964" w14:paraId="4970F6D9" w14:textId="77777777" w:rsidTr="00452979">
              <w:trPr>
                <w:tblCellSpacing w:w="0" w:type="dxa"/>
              </w:trPr>
              <w:tc>
                <w:tcPr>
                  <w:tcW w:w="0" w:type="auto"/>
                  <w:noWrap/>
                  <w:hideMark/>
                </w:tcPr>
                <w:p w14:paraId="72941B2C"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Category of Funding Activity:</w:t>
                  </w:r>
                </w:p>
              </w:tc>
              <w:tc>
                <w:tcPr>
                  <w:tcW w:w="0" w:type="auto"/>
                  <w:vAlign w:val="center"/>
                  <w:hideMark/>
                </w:tcPr>
                <w:p w14:paraId="36E34F96" w14:textId="77777777" w:rsidR="00E61BEF" w:rsidRPr="003C2964" w:rsidRDefault="00E61BEF" w:rsidP="00452979">
                  <w:pPr>
                    <w:pStyle w:val="NoSpacing"/>
                    <w:rPr>
                      <w:rFonts w:ascii="Helvetica" w:hAnsi="Helvetica" w:cs="Helvetica"/>
                    </w:rPr>
                  </w:pPr>
                  <w:r w:rsidRPr="003C2964">
                    <w:rPr>
                      <w:rFonts w:ascii="Helvetica" w:hAnsi="Helvetica" w:cs="Helvetica"/>
                    </w:rPr>
                    <w:t>Humanities (see "Cultural Affairs" in CFDA)</w:t>
                  </w:r>
                </w:p>
              </w:tc>
            </w:tr>
            <w:tr w:rsidR="00E61BEF" w:rsidRPr="003C2964" w14:paraId="4496DBA7" w14:textId="77777777" w:rsidTr="00452979">
              <w:trPr>
                <w:tblCellSpacing w:w="0" w:type="dxa"/>
              </w:trPr>
              <w:tc>
                <w:tcPr>
                  <w:tcW w:w="0" w:type="auto"/>
                  <w:noWrap/>
                  <w:hideMark/>
                </w:tcPr>
                <w:p w14:paraId="0DBAB601"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Category Explanation:</w:t>
                  </w:r>
                </w:p>
              </w:tc>
              <w:tc>
                <w:tcPr>
                  <w:tcW w:w="0" w:type="auto"/>
                  <w:vAlign w:val="center"/>
                  <w:hideMark/>
                </w:tcPr>
                <w:p w14:paraId="4EE50FAA" w14:textId="77777777" w:rsidR="00E61BEF" w:rsidRPr="003C2964" w:rsidRDefault="00E61BEF" w:rsidP="00452979">
                  <w:pPr>
                    <w:pStyle w:val="NoSpacing"/>
                    <w:rPr>
                      <w:rFonts w:ascii="Helvetica" w:hAnsi="Helvetica" w:cs="Helvetica"/>
                    </w:rPr>
                  </w:pPr>
                  <w:r w:rsidRPr="003C2964">
                    <w:rPr>
                      <w:rFonts w:ascii="Helvetica" w:hAnsi="Helvetica" w:cs="Helvetica"/>
                    </w:rPr>
                    <w:t> </w:t>
                  </w:r>
                </w:p>
              </w:tc>
            </w:tr>
            <w:tr w:rsidR="00E61BEF" w:rsidRPr="003C2964" w14:paraId="7325AD90" w14:textId="77777777" w:rsidTr="00452979">
              <w:trPr>
                <w:tblCellSpacing w:w="0" w:type="dxa"/>
              </w:trPr>
              <w:tc>
                <w:tcPr>
                  <w:tcW w:w="0" w:type="auto"/>
                  <w:noWrap/>
                  <w:hideMark/>
                </w:tcPr>
                <w:p w14:paraId="6A7568E9"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Expected Number of Awards:</w:t>
                  </w:r>
                </w:p>
              </w:tc>
              <w:tc>
                <w:tcPr>
                  <w:tcW w:w="0" w:type="auto"/>
                  <w:vAlign w:val="center"/>
                  <w:hideMark/>
                </w:tcPr>
                <w:p w14:paraId="3546AB48" w14:textId="77777777" w:rsidR="00E61BEF" w:rsidRPr="003C2964" w:rsidRDefault="00E61BEF" w:rsidP="00452979">
                  <w:pPr>
                    <w:pStyle w:val="NoSpacing"/>
                    <w:rPr>
                      <w:rFonts w:ascii="Helvetica" w:hAnsi="Helvetica" w:cs="Helvetica"/>
                    </w:rPr>
                  </w:pPr>
                  <w:r w:rsidRPr="003C2964">
                    <w:rPr>
                      <w:rFonts w:ascii="Helvetica" w:hAnsi="Helvetica" w:cs="Helvetica"/>
                    </w:rPr>
                    <w:t>10</w:t>
                  </w:r>
                </w:p>
              </w:tc>
            </w:tr>
            <w:tr w:rsidR="00E61BEF" w:rsidRPr="003C2964" w14:paraId="132CA898" w14:textId="77777777" w:rsidTr="00452979">
              <w:trPr>
                <w:tblCellSpacing w:w="0" w:type="dxa"/>
              </w:trPr>
              <w:tc>
                <w:tcPr>
                  <w:tcW w:w="0" w:type="auto"/>
                  <w:noWrap/>
                  <w:hideMark/>
                </w:tcPr>
                <w:p w14:paraId="0780674D"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CFDA Number(s):</w:t>
                  </w:r>
                </w:p>
              </w:tc>
              <w:tc>
                <w:tcPr>
                  <w:tcW w:w="0" w:type="auto"/>
                  <w:vAlign w:val="center"/>
                  <w:hideMark/>
                </w:tcPr>
                <w:p w14:paraId="64079D5B" w14:textId="77777777" w:rsidR="00E61BEF" w:rsidRPr="003C2964" w:rsidRDefault="00E61BEF" w:rsidP="00452979">
                  <w:pPr>
                    <w:pStyle w:val="NoSpacing"/>
                    <w:rPr>
                      <w:rFonts w:ascii="Helvetica" w:hAnsi="Helvetica" w:cs="Helvetica"/>
                    </w:rPr>
                  </w:pPr>
                  <w:r w:rsidRPr="003C2964">
                    <w:rPr>
                      <w:rFonts w:ascii="Helvetica" w:hAnsi="Helvetica" w:cs="Helvetica"/>
                    </w:rPr>
                    <w:t>89.003 -- National Historical Publications and Records Grants</w:t>
                  </w:r>
                </w:p>
              </w:tc>
            </w:tr>
            <w:tr w:rsidR="00E61BEF" w:rsidRPr="003C2964" w14:paraId="1A3E96FA" w14:textId="77777777" w:rsidTr="00452979">
              <w:trPr>
                <w:tblCellSpacing w:w="0" w:type="dxa"/>
              </w:trPr>
              <w:tc>
                <w:tcPr>
                  <w:tcW w:w="0" w:type="auto"/>
                  <w:noWrap/>
                  <w:hideMark/>
                </w:tcPr>
                <w:p w14:paraId="334C7E5A"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Cost Sharing or Matching Requirement:</w:t>
                  </w:r>
                </w:p>
              </w:tc>
              <w:tc>
                <w:tcPr>
                  <w:tcW w:w="0" w:type="auto"/>
                  <w:vAlign w:val="center"/>
                  <w:hideMark/>
                </w:tcPr>
                <w:p w14:paraId="1897FFD7" w14:textId="77777777" w:rsidR="00E61BEF" w:rsidRPr="003C2964" w:rsidRDefault="00E61BEF" w:rsidP="00452979">
                  <w:pPr>
                    <w:pStyle w:val="NoSpacing"/>
                    <w:rPr>
                      <w:rFonts w:ascii="Helvetica" w:hAnsi="Helvetica" w:cs="Helvetica"/>
                    </w:rPr>
                  </w:pPr>
                  <w:r w:rsidRPr="003C2964">
                    <w:rPr>
                      <w:rFonts w:ascii="Helvetica" w:hAnsi="Helvetica" w:cs="Helvetica"/>
                    </w:rPr>
                    <w:t>Yes</w:t>
                  </w:r>
                </w:p>
              </w:tc>
            </w:tr>
          </w:tbl>
          <w:p w14:paraId="6E32AD50" w14:textId="77777777" w:rsidR="00E61BEF" w:rsidRPr="003C2964" w:rsidRDefault="00E61BEF" w:rsidP="00452979">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60"/>
              <w:gridCol w:w="2106"/>
            </w:tblGrid>
            <w:tr w:rsidR="00E61BEF" w:rsidRPr="003C2964" w14:paraId="3445C28B" w14:textId="77777777" w:rsidTr="00452979">
              <w:trPr>
                <w:tblCellSpacing w:w="0" w:type="dxa"/>
              </w:trPr>
              <w:tc>
                <w:tcPr>
                  <w:tcW w:w="1860" w:type="dxa"/>
                  <w:noWrap/>
                  <w:hideMark/>
                </w:tcPr>
                <w:p w14:paraId="292FD49E"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Version:</w:t>
                  </w:r>
                </w:p>
              </w:tc>
              <w:tc>
                <w:tcPr>
                  <w:tcW w:w="2965" w:type="dxa"/>
                  <w:vAlign w:val="center"/>
                  <w:hideMark/>
                </w:tcPr>
                <w:p w14:paraId="2AFC834C" w14:textId="77777777" w:rsidR="00E61BEF" w:rsidRPr="003C2964" w:rsidRDefault="00E61BEF" w:rsidP="00452979">
                  <w:pPr>
                    <w:pStyle w:val="NoSpacing"/>
                    <w:rPr>
                      <w:rFonts w:ascii="Helvetica" w:hAnsi="Helvetica" w:cs="Helvetica"/>
                    </w:rPr>
                  </w:pPr>
                  <w:r w:rsidRPr="003C2964">
                    <w:rPr>
                      <w:rFonts w:ascii="Helvetica" w:hAnsi="Helvetica" w:cs="Helvetica"/>
                    </w:rPr>
                    <w:t>Synopsis 1</w:t>
                  </w:r>
                </w:p>
              </w:tc>
            </w:tr>
            <w:tr w:rsidR="00E61BEF" w:rsidRPr="003C2964" w14:paraId="540E5989" w14:textId="77777777" w:rsidTr="00452979">
              <w:trPr>
                <w:tblCellSpacing w:w="0" w:type="dxa"/>
              </w:trPr>
              <w:tc>
                <w:tcPr>
                  <w:tcW w:w="1860" w:type="dxa"/>
                  <w:noWrap/>
                  <w:hideMark/>
                </w:tcPr>
                <w:p w14:paraId="7345105B"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Posted Date:</w:t>
                  </w:r>
                </w:p>
              </w:tc>
              <w:tc>
                <w:tcPr>
                  <w:tcW w:w="2965" w:type="dxa"/>
                  <w:vAlign w:val="center"/>
                  <w:hideMark/>
                </w:tcPr>
                <w:p w14:paraId="3B91664D" w14:textId="77777777" w:rsidR="00E61BEF" w:rsidRPr="003C2964" w:rsidRDefault="00E61BEF" w:rsidP="00452979">
                  <w:pPr>
                    <w:pStyle w:val="NoSpacing"/>
                    <w:rPr>
                      <w:rFonts w:ascii="Helvetica" w:hAnsi="Helvetica" w:cs="Helvetica"/>
                    </w:rPr>
                  </w:pPr>
                  <w:r w:rsidRPr="003C2964">
                    <w:rPr>
                      <w:rFonts w:ascii="Helvetica" w:hAnsi="Helvetica" w:cs="Helvetica"/>
                    </w:rPr>
                    <w:t>Aug 08, 2022</w:t>
                  </w:r>
                </w:p>
              </w:tc>
            </w:tr>
            <w:tr w:rsidR="00E61BEF" w:rsidRPr="003C2964" w14:paraId="253A72F8" w14:textId="77777777" w:rsidTr="00452979">
              <w:trPr>
                <w:tblCellSpacing w:w="0" w:type="dxa"/>
              </w:trPr>
              <w:tc>
                <w:tcPr>
                  <w:tcW w:w="1860" w:type="dxa"/>
                  <w:noWrap/>
                  <w:hideMark/>
                </w:tcPr>
                <w:p w14:paraId="458DB423"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Last Updated Date:</w:t>
                  </w:r>
                </w:p>
              </w:tc>
              <w:tc>
                <w:tcPr>
                  <w:tcW w:w="2965" w:type="dxa"/>
                  <w:vAlign w:val="center"/>
                  <w:hideMark/>
                </w:tcPr>
                <w:p w14:paraId="6844749C" w14:textId="77777777" w:rsidR="00E61BEF" w:rsidRPr="003C2964" w:rsidRDefault="00E61BEF" w:rsidP="00452979">
                  <w:pPr>
                    <w:pStyle w:val="NoSpacing"/>
                    <w:rPr>
                      <w:rFonts w:ascii="Helvetica" w:hAnsi="Helvetica" w:cs="Helvetica"/>
                    </w:rPr>
                  </w:pPr>
                  <w:r w:rsidRPr="003C2964">
                    <w:rPr>
                      <w:rFonts w:ascii="Helvetica" w:hAnsi="Helvetica" w:cs="Helvetica"/>
                    </w:rPr>
                    <w:t>Aug 08, 2022</w:t>
                  </w:r>
                </w:p>
              </w:tc>
            </w:tr>
            <w:tr w:rsidR="00E61BEF" w:rsidRPr="003C2964" w14:paraId="3881F384" w14:textId="77777777" w:rsidTr="00452979">
              <w:trPr>
                <w:tblCellSpacing w:w="0" w:type="dxa"/>
              </w:trPr>
              <w:tc>
                <w:tcPr>
                  <w:tcW w:w="1860" w:type="dxa"/>
                  <w:noWrap/>
                  <w:hideMark/>
                </w:tcPr>
                <w:p w14:paraId="4E5955F5"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Original Closing Date for Applications:</w:t>
                  </w:r>
                </w:p>
              </w:tc>
              <w:tc>
                <w:tcPr>
                  <w:tcW w:w="2965" w:type="dxa"/>
                  <w:vAlign w:val="center"/>
                  <w:hideMark/>
                </w:tcPr>
                <w:p w14:paraId="544364E1" w14:textId="77777777" w:rsidR="00E61BEF" w:rsidRPr="003C2964" w:rsidRDefault="00E61BEF" w:rsidP="00452979">
                  <w:pPr>
                    <w:pStyle w:val="NoSpacing"/>
                    <w:rPr>
                      <w:rFonts w:ascii="Helvetica" w:hAnsi="Helvetica" w:cs="Helvetica"/>
                    </w:rPr>
                  </w:pPr>
                  <w:r w:rsidRPr="003C2964">
                    <w:rPr>
                      <w:rFonts w:ascii="Helvetica" w:hAnsi="Helvetica" w:cs="Helvetica"/>
                    </w:rPr>
                    <w:t>Jun 07, 2023  </w:t>
                  </w:r>
                </w:p>
              </w:tc>
            </w:tr>
            <w:tr w:rsidR="00E61BEF" w:rsidRPr="003C2964" w14:paraId="7A809D47" w14:textId="77777777" w:rsidTr="00452979">
              <w:trPr>
                <w:tblCellSpacing w:w="0" w:type="dxa"/>
              </w:trPr>
              <w:tc>
                <w:tcPr>
                  <w:tcW w:w="1860" w:type="dxa"/>
                  <w:noWrap/>
                  <w:hideMark/>
                </w:tcPr>
                <w:p w14:paraId="6C67D861"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Current Closing Date for Applications:</w:t>
                  </w:r>
                </w:p>
              </w:tc>
              <w:tc>
                <w:tcPr>
                  <w:tcW w:w="2965" w:type="dxa"/>
                  <w:vAlign w:val="center"/>
                  <w:hideMark/>
                </w:tcPr>
                <w:p w14:paraId="66E501BD" w14:textId="77777777" w:rsidR="00E61BEF" w:rsidRPr="003C2964" w:rsidRDefault="00E61BEF" w:rsidP="00452979">
                  <w:pPr>
                    <w:pStyle w:val="NoSpacing"/>
                    <w:rPr>
                      <w:rFonts w:ascii="Helvetica" w:hAnsi="Helvetica" w:cs="Helvetica"/>
                    </w:rPr>
                  </w:pPr>
                  <w:r w:rsidRPr="003C2964">
                    <w:rPr>
                      <w:rFonts w:ascii="Helvetica" w:hAnsi="Helvetica" w:cs="Helvetica"/>
                    </w:rPr>
                    <w:t>Jun 07, 2023  </w:t>
                  </w:r>
                </w:p>
              </w:tc>
            </w:tr>
            <w:tr w:rsidR="00E61BEF" w:rsidRPr="003C2964" w14:paraId="6154605F" w14:textId="77777777" w:rsidTr="00452979">
              <w:trPr>
                <w:tblCellSpacing w:w="0" w:type="dxa"/>
              </w:trPr>
              <w:tc>
                <w:tcPr>
                  <w:tcW w:w="1860" w:type="dxa"/>
                  <w:noWrap/>
                  <w:hideMark/>
                </w:tcPr>
                <w:p w14:paraId="331EA308"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Archive Date:</w:t>
                  </w:r>
                </w:p>
              </w:tc>
              <w:tc>
                <w:tcPr>
                  <w:tcW w:w="2965" w:type="dxa"/>
                  <w:vAlign w:val="center"/>
                  <w:hideMark/>
                </w:tcPr>
                <w:p w14:paraId="396135A9" w14:textId="77777777" w:rsidR="00E61BEF" w:rsidRPr="003C2964" w:rsidRDefault="00E61BEF" w:rsidP="00452979">
                  <w:pPr>
                    <w:pStyle w:val="NoSpacing"/>
                    <w:rPr>
                      <w:rFonts w:ascii="Helvetica" w:hAnsi="Helvetica" w:cs="Helvetica"/>
                    </w:rPr>
                  </w:pPr>
                  <w:r w:rsidRPr="003C2964">
                    <w:rPr>
                      <w:rFonts w:ascii="Helvetica" w:hAnsi="Helvetica" w:cs="Helvetica"/>
                    </w:rPr>
                    <w:t> </w:t>
                  </w:r>
                </w:p>
              </w:tc>
            </w:tr>
            <w:tr w:rsidR="00E61BEF" w:rsidRPr="003C2964" w14:paraId="7C404D42" w14:textId="77777777" w:rsidTr="00452979">
              <w:trPr>
                <w:tblCellSpacing w:w="0" w:type="dxa"/>
              </w:trPr>
              <w:tc>
                <w:tcPr>
                  <w:tcW w:w="1860" w:type="dxa"/>
                  <w:noWrap/>
                  <w:hideMark/>
                </w:tcPr>
                <w:p w14:paraId="7D01FD64"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Estimated Total Program Funding:</w:t>
                  </w:r>
                </w:p>
              </w:tc>
              <w:tc>
                <w:tcPr>
                  <w:tcW w:w="2965" w:type="dxa"/>
                  <w:vAlign w:val="center"/>
                  <w:hideMark/>
                </w:tcPr>
                <w:p w14:paraId="5062E036" w14:textId="77777777" w:rsidR="00E61BEF" w:rsidRPr="003C2964" w:rsidRDefault="00E61BEF" w:rsidP="00452979">
                  <w:pPr>
                    <w:pStyle w:val="NoSpacing"/>
                    <w:rPr>
                      <w:rFonts w:ascii="Helvetica" w:hAnsi="Helvetica" w:cs="Helvetica"/>
                    </w:rPr>
                  </w:pPr>
                  <w:r w:rsidRPr="003C2964">
                    <w:rPr>
                      <w:rFonts w:ascii="Helvetica" w:hAnsi="Helvetica" w:cs="Helvetica"/>
                    </w:rPr>
                    <w:t>$1,200,000</w:t>
                  </w:r>
                </w:p>
              </w:tc>
            </w:tr>
            <w:tr w:rsidR="00E61BEF" w:rsidRPr="003C2964" w14:paraId="69D56F45" w14:textId="77777777" w:rsidTr="00452979">
              <w:trPr>
                <w:tblCellSpacing w:w="0" w:type="dxa"/>
              </w:trPr>
              <w:tc>
                <w:tcPr>
                  <w:tcW w:w="1860" w:type="dxa"/>
                  <w:noWrap/>
                  <w:hideMark/>
                </w:tcPr>
                <w:p w14:paraId="49E0CE6B"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Award Ceiling:</w:t>
                  </w:r>
                </w:p>
              </w:tc>
              <w:tc>
                <w:tcPr>
                  <w:tcW w:w="2965" w:type="dxa"/>
                  <w:vAlign w:val="center"/>
                  <w:hideMark/>
                </w:tcPr>
                <w:p w14:paraId="505BB902" w14:textId="77777777" w:rsidR="00E61BEF" w:rsidRPr="003C2964" w:rsidRDefault="00E61BEF" w:rsidP="00452979">
                  <w:pPr>
                    <w:pStyle w:val="NoSpacing"/>
                    <w:rPr>
                      <w:rFonts w:ascii="Helvetica" w:hAnsi="Helvetica" w:cs="Helvetica"/>
                    </w:rPr>
                  </w:pPr>
                  <w:r w:rsidRPr="003C2964">
                    <w:rPr>
                      <w:rFonts w:ascii="Helvetica" w:hAnsi="Helvetica" w:cs="Helvetica"/>
                    </w:rPr>
                    <w:t>$60,000</w:t>
                  </w:r>
                </w:p>
              </w:tc>
            </w:tr>
            <w:tr w:rsidR="00E61BEF" w:rsidRPr="003C2964" w14:paraId="3ECAB2C3" w14:textId="77777777" w:rsidTr="00452979">
              <w:trPr>
                <w:tblCellSpacing w:w="0" w:type="dxa"/>
              </w:trPr>
              <w:tc>
                <w:tcPr>
                  <w:tcW w:w="1860" w:type="dxa"/>
                  <w:noWrap/>
                  <w:hideMark/>
                </w:tcPr>
                <w:p w14:paraId="3C1A9956"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Award Floor:</w:t>
                  </w:r>
                </w:p>
              </w:tc>
              <w:tc>
                <w:tcPr>
                  <w:tcW w:w="2965" w:type="dxa"/>
                  <w:vAlign w:val="center"/>
                  <w:hideMark/>
                </w:tcPr>
                <w:p w14:paraId="637947F7" w14:textId="77777777" w:rsidR="00E61BEF" w:rsidRPr="003C2964" w:rsidRDefault="00E61BEF" w:rsidP="00452979">
                  <w:pPr>
                    <w:pStyle w:val="NoSpacing"/>
                    <w:rPr>
                      <w:rFonts w:ascii="Helvetica" w:hAnsi="Helvetica" w:cs="Helvetica"/>
                    </w:rPr>
                  </w:pPr>
                  <w:r w:rsidRPr="003C2964">
                    <w:rPr>
                      <w:rFonts w:ascii="Helvetica" w:hAnsi="Helvetica" w:cs="Helvetica"/>
                    </w:rPr>
                    <w:t>$1</w:t>
                  </w:r>
                </w:p>
              </w:tc>
            </w:tr>
          </w:tbl>
          <w:p w14:paraId="0138A920" w14:textId="77777777" w:rsidR="00E61BEF" w:rsidRPr="003C2964" w:rsidRDefault="00E61BEF" w:rsidP="00452979">
            <w:pPr>
              <w:pStyle w:val="NoSpacing"/>
              <w:rPr>
                <w:rFonts w:ascii="Helvetica" w:hAnsi="Helvetica" w:cs="Helvetica"/>
              </w:rPr>
            </w:pPr>
          </w:p>
        </w:tc>
      </w:tr>
    </w:tbl>
    <w:p w14:paraId="6CB53207" w14:textId="77777777" w:rsidR="00E61BEF" w:rsidRPr="003C2964" w:rsidRDefault="00E61BEF" w:rsidP="00E61BEF">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E61BEF" w:rsidRPr="003C2964" w14:paraId="1BD2C69F" w14:textId="77777777" w:rsidTr="00452979">
        <w:trPr>
          <w:tblCellSpacing w:w="0" w:type="dxa"/>
        </w:trPr>
        <w:tc>
          <w:tcPr>
            <w:tcW w:w="0" w:type="auto"/>
            <w:noWrap/>
            <w:hideMark/>
          </w:tcPr>
          <w:p w14:paraId="7E4D219D"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lastRenderedPageBreak/>
              <w:t>Eligible Applicants:</w:t>
            </w:r>
          </w:p>
        </w:tc>
        <w:tc>
          <w:tcPr>
            <w:tcW w:w="5000" w:type="pct"/>
            <w:vAlign w:val="center"/>
            <w:hideMark/>
          </w:tcPr>
          <w:p w14:paraId="700F739A" w14:textId="77777777" w:rsidR="00E61BEF" w:rsidRPr="003C2964" w:rsidRDefault="00E61BEF" w:rsidP="00452979">
            <w:pPr>
              <w:pStyle w:val="NoSpacing"/>
              <w:rPr>
                <w:rFonts w:ascii="Helvetica" w:hAnsi="Helvetica" w:cs="Helvetica"/>
              </w:rPr>
            </w:pPr>
            <w:r w:rsidRPr="003C2964">
              <w:rPr>
                <w:rFonts w:ascii="Helvetica" w:hAnsi="Helvetica" w:cs="Helvetica"/>
              </w:rPr>
              <w:t>Nonprofits having a 501(c)(3) status with the IRS, other than institutions of higher education</w:t>
            </w:r>
            <w:r w:rsidRPr="003C2964">
              <w:rPr>
                <w:rFonts w:ascii="Helvetica" w:hAnsi="Helvetica" w:cs="Helvetica"/>
              </w:rPr>
              <w:br/>
              <w:t>Native American tribal governments (Federally recognized)</w:t>
            </w:r>
            <w:r w:rsidRPr="003C2964">
              <w:rPr>
                <w:rFonts w:ascii="Helvetica" w:hAnsi="Helvetica" w:cs="Helvetica"/>
              </w:rPr>
              <w:br/>
              <w:t>State governments</w:t>
            </w:r>
            <w:r w:rsidRPr="003C2964">
              <w:rPr>
                <w:rFonts w:ascii="Helvetica" w:hAnsi="Helvetica" w:cs="Helvetica"/>
              </w:rPr>
              <w:br/>
              <w:t>Public and State controlled institutions of higher education</w:t>
            </w:r>
            <w:r w:rsidRPr="003C2964">
              <w:rPr>
                <w:rFonts w:ascii="Helvetica" w:hAnsi="Helvetica" w:cs="Helvetica"/>
              </w:rPr>
              <w:br/>
              <w:t>County governments</w:t>
            </w:r>
            <w:r w:rsidRPr="003C2964">
              <w:rPr>
                <w:rFonts w:ascii="Helvetica" w:hAnsi="Helvetica" w:cs="Helvetica"/>
              </w:rPr>
              <w:br/>
              <w:t>Private institutions of higher education</w:t>
            </w:r>
            <w:r w:rsidRPr="003C2964">
              <w:rPr>
                <w:rFonts w:ascii="Helvetica" w:hAnsi="Helvetica" w:cs="Helvetica"/>
              </w:rPr>
              <w:br/>
              <w:t>City or township governments</w:t>
            </w:r>
          </w:p>
        </w:tc>
      </w:tr>
      <w:tr w:rsidR="00E61BEF" w:rsidRPr="003C2964" w14:paraId="6B6BC5AD" w14:textId="77777777" w:rsidTr="00452979">
        <w:trPr>
          <w:tblCellSpacing w:w="0" w:type="dxa"/>
        </w:trPr>
        <w:tc>
          <w:tcPr>
            <w:tcW w:w="0" w:type="auto"/>
            <w:noWrap/>
            <w:hideMark/>
          </w:tcPr>
          <w:p w14:paraId="001A75FE"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Additional Information on Eligibility:</w:t>
            </w:r>
          </w:p>
        </w:tc>
        <w:tc>
          <w:tcPr>
            <w:tcW w:w="5000" w:type="pct"/>
            <w:vAlign w:val="center"/>
            <w:hideMark/>
          </w:tcPr>
          <w:p w14:paraId="122D358B" w14:textId="77777777" w:rsidR="00E61BEF" w:rsidRPr="003C2964" w:rsidRDefault="00E61BEF" w:rsidP="00452979">
            <w:pPr>
              <w:pStyle w:val="NoSpacing"/>
              <w:rPr>
                <w:rFonts w:ascii="Helvetica" w:hAnsi="Helvetica" w:cs="Helvetica"/>
              </w:rPr>
            </w:pPr>
            <w:r w:rsidRPr="003C2964">
              <w:rPr>
                <w:rFonts w:ascii="Helvetica" w:hAnsi="Helvetica" w:cs="Helvetica"/>
              </w:rPr>
              <w:t> </w:t>
            </w:r>
          </w:p>
        </w:tc>
      </w:tr>
    </w:tbl>
    <w:p w14:paraId="208B5E30" w14:textId="77777777" w:rsidR="00E61BEF" w:rsidRPr="003C2964" w:rsidRDefault="00E61BEF" w:rsidP="00E61BEF">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E61BEF" w:rsidRPr="003C2964" w14:paraId="636BA3FD" w14:textId="77777777" w:rsidTr="00452979">
        <w:trPr>
          <w:tblCellSpacing w:w="0" w:type="dxa"/>
        </w:trPr>
        <w:tc>
          <w:tcPr>
            <w:tcW w:w="0" w:type="auto"/>
            <w:noWrap/>
            <w:hideMark/>
          </w:tcPr>
          <w:p w14:paraId="1DA9297D"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Agency Name:</w:t>
            </w:r>
          </w:p>
        </w:tc>
        <w:tc>
          <w:tcPr>
            <w:tcW w:w="5000" w:type="pct"/>
            <w:vAlign w:val="center"/>
            <w:hideMark/>
          </w:tcPr>
          <w:p w14:paraId="7DA94FE9" w14:textId="77777777" w:rsidR="00E61BEF" w:rsidRPr="003C2964" w:rsidRDefault="00E61BEF" w:rsidP="00452979">
            <w:pPr>
              <w:pStyle w:val="NoSpacing"/>
              <w:rPr>
                <w:rFonts w:ascii="Helvetica" w:hAnsi="Helvetica" w:cs="Helvetica"/>
              </w:rPr>
            </w:pPr>
            <w:r w:rsidRPr="003C2964">
              <w:rPr>
                <w:rFonts w:ascii="Helvetica" w:hAnsi="Helvetica" w:cs="Helvetica"/>
              </w:rPr>
              <w:t>National Archives and Records Administration</w:t>
            </w:r>
          </w:p>
        </w:tc>
      </w:tr>
      <w:tr w:rsidR="00E61BEF" w:rsidRPr="003C2964" w14:paraId="1D2BF35C" w14:textId="77777777" w:rsidTr="00452979">
        <w:trPr>
          <w:tblCellSpacing w:w="0" w:type="dxa"/>
        </w:trPr>
        <w:tc>
          <w:tcPr>
            <w:tcW w:w="0" w:type="auto"/>
            <w:noWrap/>
            <w:hideMark/>
          </w:tcPr>
          <w:p w14:paraId="337F14FA"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Description:</w:t>
            </w:r>
          </w:p>
        </w:tc>
        <w:tc>
          <w:tcPr>
            <w:tcW w:w="5000" w:type="pct"/>
            <w:vAlign w:val="center"/>
            <w:hideMark/>
          </w:tcPr>
          <w:p w14:paraId="2D547C29" w14:textId="593A41DF" w:rsidR="00E61BEF" w:rsidRPr="003C2964" w:rsidRDefault="00E61BEF" w:rsidP="00452979">
            <w:pPr>
              <w:pStyle w:val="NoSpacing"/>
              <w:rPr>
                <w:rFonts w:ascii="Helvetica" w:hAnsi="Helvetica" w:cs="Helvetica"/>
              </w:rPr>
            </w:pPr>
            <w:r w:rsidRPr="003C2964">
              <w:rPr>
                <w:rFonts w:ascii="Helvetica" w:hAnsi="Helvetica" w:cs="Helvetica"/>
              </w:rPr>
              <w:t xml:space="preserve">The National Historical Publications and Records Commission (NHPRC), with funding provided by the Andrew W. Mellon Foundation, seeks proposals for its planning grant program for Collaborative Digital Editions in African American, Asian American, Hispanic American, and Native American History and Ethnic Studies. With an overarching goal to broaden participation in the production and publication of historical and scholarly digital editions, the program is designed: To provide opportunities that augment the preparation and training of Black, Indigenous, and People of Color new to the work of historical documentary editing, especially those currently working in history or related area and ethnic studies departments. To encourage the innovative and collaborative re-thinking of the historical and scholarly digital edition itself—how it is conceived, whose voices it centers, and for what purposes. To support planning activities essential for successful development of significant, innovative, and well-conceived digital edition projects rooted in African American, Asian American, Hispanic American, and Native American history and ethnic </w:t>
            </w:r>
            <w:r w:rsidR="0064796C" w:rsidRPr="003C2964">
              <w:rPr>
                <w:rFonts w:ascii="Helvetica" w:hAnsi="Helvetica" w:cs="Helvetica"/>
              </w:rPr>
              <w:t>studies. To</w:t>
            </w:r>
            <w:r w:rsidRPr="003C2964">
              <w:rPr>
                <w:rFonts w:ascii="Helvetica" w:hAnsi="Helvetica" w:cs="Helvetica"/>
              </w:rPr>
              <w:t xml:space="preserve"> stimulate meaningful, mutually beneficial, and respectful collaborations that help to bridge longstanding institutional inequalities by promoting resource sharing and capacity building at all </w:t>
            </w:r>
            <w:r w:rsidR="0064796C" w:rsidRPr="003C2964">
              <w:rPr>
                <w:rFonts w:ascii="Helvetica" w:hAnsi="Helvetica" w:cs="Helvetica"/>
              </w:rPr>
              <w:t>levels. To</w:t>
            </w:r>
            <w:r w:rsidRPr="003C2964">
              <w:rPr>
                <w:rFonts w:ascii="Helvetica" w:hAnsi="Helvetica" w:cs="Helvetica"/>
              </w:rPr>
              <w:t xml:space="preserve"> sustain projects that build meaningful community and user engagement into their plans. Collaboration Grants are awarded to collaborative teams consisting of at least two scholar-editors, as well as one or more archivists, digital scholars, data curators, and/or other support and technical staff, as appropriate to fulfill the planning goals and prepare the project team for implementation at a later stage. We strongly encourage applications from collaborative teams that include diverse faculty and staff in key positions, and that include editorial, archival, and technical staff at Historically Black Colleges and Universities, Hispanic- and Minority-Serving Institutions, Tribal Colleges, and/or other Indigenous and Native American tribal scholars and community members, and members of the Asian American community. We also encourage projects to seek out community members as well as undergraduate and graduate students to contribute to (and benefit from) participation in all phases of the project planning. What is a digital edition? How can I make the most of this planning opportunity? Frequently based on a corpus of materials intentionally drawn from one or more (often dispersed) archival collections, digital edition projects do more than provide visual access through digitization and online publication. They provide intellectual access to and relevant contextualization for the specific documents and other historical materials that make up the edition’s corpus. In the broadest sense, digital editions are intentional, contextualized research collections created for the purpose of raising new questions and advancing new research and teaching in their respective fields of study. Because of the size, complexity (both human and technical), and duration of such projects, which may require up to 10 years </w:t>
            </w:r>
            <w:r w:rsidRPr="003C2964">
              <w:rPr>
                <w:rFonts w:ascii="Helvetica" w:hAnsi="Helvetica" w:cs="Helvetica"/>
              </w:rPr>
              <w:lastRenderedPageBreak/>
              <w:t>or longer to reach final completion, extensive planning is essential for successful development of a collaborative digital edition project. Eligible projects in this category are encouraged to focus their planning activities on the essentials, beginning with project conception and scope (including plans for understanding and incorporating target user community input); establishing a mutually-beneficial, respectful, and sustainable collaboration; securing long-term institutional support; establishing editorial workflow processes and associated staffing needs (for collecting, describing, preserving, compiling, transcribing, annotating, encoding, and publishing the edition); as well as long-term technical and financial sustainability, among other planning issues (see below). Eligible activities in this category may include: Travel and related costs for planning meetings involving geographically-dispersed collaborations. Relevant training for project directors, staff, and participating community members, including (but not limited to) NHPRC-supported training opportunities. Associated costs for technical planning, wire-framing, and early testing and evaluation with target audience(s) to determine needs and priorities. For projects undertaking an extensive or supplementary document search, funds also may be used for initial surveying of undigitized collections, sample document imaging and collection, canvassing, community outreach, and related travel. For a comprehensive list of Commission limitations on funding, please see: "What we do and do not fund" (http://www.archives.gov/nhprc/apply/eligibility.html). Award Information A grant is for up to two years and for up to $60,000 per year. The Commission expects to make up to 10 grants in this category for a total of up to $1,200,000. Planning Grants begin no earlier than January 1, 2024. The Commission requires that grant recipients acknowledge NHPRC grant assistance in all publications, publicity, and other products that result from its support. Eligibility</w:t>
            </w:r>
            <w:r>
              <w:rPr>
                <w:rFonts w:ascii="Helvetica" w:hAnsi="Helvetica" w:cs="Helvetica"/>
              </w:rPr>
              <w:t>:</w:t>
            </w:r>
            <w:r w:rsidRPr="003C2964">
              <w:rPr>
                <w:rFonts w:ascii="Helvetica" w:hAnsi="Helvetica" w:cs="Helvetica"/>
              </w:rPr>
              <w:t xml:space="preserve"> U.S. nonprofit organizations or institutions</w:t>
            </w:r>
            <w:r>
              <w:rPr>
                <w:rFonts w:ascii="Helvetica" w:hAnsi="Helvetica" w:cs="Helvetica"/>
              </w:rPr>
              <w:t>;</w:t>
            </w:r>
            <w:r w:rsidRPr="003C2964">
              <w:rPr>
                <w:rFonts w:ascii="Helvetica" w:hAnsi="Helvetica" w:cs="Helvetica"/>
              </w:rPr>
              <w:t xml:space="preserve"> U.S. colleges, universities, and other academic institutions</w:t>
            </w:r>
            <w:r>
              <w:rPr>
                <w:rFonts w:ascii="Helvetica" w:hAnsi="Helvetica" w:cs="Helvetica"/>
              </w:rPr>
              <w:t xml:space="preserve">; </w:t>
            </w:r>
            <w:r w:rsidRPr="003C2964">
              <w:rPr>
                <w:rFonts w:ascii="Helvetica" w:hAnsi="Helvetica" w:cs="Helvetica"/>
              </w:rPr>
              <w:t>State or local government agencies</w:t>
            </w:r>
            <w:r>
              <w:rPr>
                <w:rFonts w:ascii="Helvetica" w:hAnsi="Helvetica" w:cs="Helvetica"/>
              </w:rPr>
              <w:t xml:space="preserve">; </w:t>
            </w:r>
            <w:r w:rsidRPr="003C2964">
              <w:rPr>
                <w:rFonts w:ascii="Helvetica" w:hAnsi="Helvetica" w:cs="Helvetica"/>
              </w:rPr>
              <w:t>Federally-acknowledged or state-recognized Native American tribes or groups Applications from and collaborations involving Historically Black Colleges and Universities (HBCUs), Hispanic-Serving Institutions (HSIs), Minority-Serving Institutions (MSIs), and Tribal Colleges are strongly encouraged. In order to ensure eligibility, applicants should first review the rules and regulations governing NHPRC grants under the Administering an NHPRC Grant section. Cost Sharing Cost sharing is not a requirement. However, the applicant's financial contribution may include both direct and indirect expenses, in-kind contributions, non-Federal third-party contributions, and any income earned directly by the project. NHPRC grant recipients are not permitted to use grant funds for indirect costs (as indicated in 2 CFR 2600.101). Indirect costs must be listed under the applicant's cost sharing contribution if they are included in the budget. Other Requirements Applicant organizations must be registered in the System for Award Management (SAM) prior to submitting an application, maintain SAM registration throughout the application and award process, and include a valid Unique Entity ID (UEI) in their application. To register or request a Unique Entity ID, go to https://sam.gov. Already manage an entity that does business with the federal government. You may want to consult this article on the transition from DUNS to the Unique Entity ID. Ineligible applications will not be reviewed.</w:t>
            </w:r>
          </w:p>
        </w:tc>
      </w:tr>
      <w:tr w:rsidR="00E61BEF" w:rsidRPr="003C2964" w14:paraId="745E9202" w14:textId="77777777" w:rsidTr="00452979">
        <w:trPr>
          <w:tblCellSpacing w:w="0" w:type="dxa"/>
        </w:trPr>
        <w:tc>
          <w:tcPr>
            <w:tcW w:w="0" w:type="auto"/>
            <w:noWrap/>
            <w:hideMark/>
          </w:tcPr>
          <w:p w14:paraId="3A23C852"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lastRenderedPageBreak/>
              <w:t>Link to Additional Information:</w:t>
            </w:r>
          </w:p>
        </w:tc>
        <w:tc>
          <w:tcPr>
            <w:tcW w:w="5000" w:type="pct"/>
            <w:vAlign w:val="center"/>
            <w:hideMark/>
          </w:tcPr>
          <w:p w14:paraId="09C8B89A" w14:textId="77777777" w:rsidR="00E61BEF" w:rsidRPr="003C2964" w:rsidRDefault="00000000" w:rsidP="00452979">
            <w:pPr>
              <w:pStyle w:val="NoSpacing"/>
              <w:rPr>
                <w:rFonts w:ascii="Helvetica" w:hAnsi="Helvetica" w:cs="Helvetica"/>
              </w:rPr>
            </w:pPr>
            <w:hyperlink r:id="rId316" w:tgtFrame="_blank" w:tooltip="Link to Additional Information" w:history="1">
              <w:r w:rsidR="00E61BEF" w:rsidRPr="003C2964">
                <w:rPr>
                  <w:rStyle w:val="Hyperlink"/>
                  <w:rFonts w:ascii="Helvetica" w:hAnsi="Helvetica" w:cs="Helvetica"/>
                </w:rPr>
                <w:t>Link to full grant announcement, including additional requirements</w:t>
              </w:r>
            </w:hyperlink>
          </w:p>
        </w:tc>
      </w:tr>
      <w:tr w:rsidR="00E61BEF" w:rsidRPr="003C2964" w14:paraId="303D845C" w14:textId="77777777" w:rsidTr="00452979">
        <w:trPr>
          <w:tblCellSpacing w:w="0" w:type="dxa"/>
        </w:trPr>
        <w:tc>
          <w:tcPr>
            <w:tcW w:w="0" w:type="auto"/>
            <w:noWrap/>
            <w:hideMark/>
          </w:tcPr>
          <w:p w14:paraId="6B143B0E" w14:textId="77777777" w:rsidR="00E61BEF" w:rsidRPr="003C2964" w:rsidRDefault="00E61BEF" w:rsidP="00452979">
            <w:pPr>
              <w:pStyle w:val="NoSpacing"/>
              <w:rPr>
                <w:rFonts w:ascii="Helvetica" w:hAnsi="Helvetica" w:cs="Helvetica"/>
                <w:b/>
                <w:bCs/>
              </w:rPr>
            </w:pPr>
            <w:r w:rsidRPr="003C2964">
              <w:rPr>
                <w:rFonts w:ascii="Helvetica" w:hAnsi="Helvetica" w:cs="Helvetica"/>
                <w:b/>
                <w:bCs/>
              </w:rPr>
              <w:t>Grantor Contact Information:</w:t>
            </w:r>
          </w:p>
        </w:tc>
        <w:tc>
          <w:tcPr>
            <w:tcW w:w="5000" w:type="pct"/>
            <w:vAlign w:val="center"/>
            <w:hideMark/>
          </w:tcPr>
          <w:p w14:paraId="022A6A52" w14:textId="77777777" w:rsidR="00E61BEF" w:rsidRPr="003C2964" w:rsidRDefault="00E61BEF" w:rsidP="00452979">
            <w:pPr>
              <w:pStyle w:val="NoSpacing"/>
              <w:rPr>
                <w:rFonts w:ascii="Helvetica" w:hAnsi="Helvetica" w:cs="Helvetica"/>
              </w:rPr>
            </w:pPr>
            <w:r w:rsidRPr="003C2964">
              <w:rPr>
                <w:rFonts w:ascii="Helvetica" w:hAnsi="Helvetica" w:cs="Helvetica"/>
              </w:rPr>
              <w:t>If you have difficulty accessing the full announcement electronically, please contact:</w:t>
            </w:r>
            <w:r w:rsidRPr="003C2964">
              <w:rPr>
                <w:rFonts w:ascii="Helvetica" w:hAnsi="Helvetica" w:cs="Helvetica"/>
              </w:rPr>
              <w:br/>
            </w:r>
            <w:r w:rsidRPr="003C2964">
              <w:rPr>
                <w:rFonts w:ascii="Helvetica" w:hAnsi="Helvetica" w:cs="Helvetica"/>
              </w:rPr>
              <w:br/>
              <w:t>Jeff de la Concepcion Jeff.delaconcepcion@nara.gov</w:t>
            </w:r>
          </w:p>
        </w:tc>
      </w:tr>
    </w:tbl>
    <w:p w14:paraId="430B9C95" w14:textId="77777777" w:rsidR="00E61BEF" w:rsidRPr="003C2964" w:rsidRDefault="00E61BEF" w:rsidP="00E61BEF">
      <w:pPr>
        <w:pStyle w:val="NoSpacing"/>
        <w:pBdr>
          <w:bottom w:val="single" w:sz="6" w:space="1" w:color="auto"/>
        </w:pBdr>
        <w:rPr>
          <w:rFonts w:ascii="Helvetica" w:hAnsi="Helvetica" w:cs="Helvetica"/>
        </w:rPr>
      </w:pPr>
      <w:r w:rsidRPr="003C2964">
        <w:rPr>
          <w:rFonts w:ascii="Helvetica" w:hAnsi="Helvetica" w:cs="Helvetica"/>
        </w:rPr>
        <w:lastRenderedPageBreak/>
        <w:br/>
      </w:r>
      <w:hyperlink r:id="rId317" w:history="1">
        <w:r w:rsidRPr="003C2964">
          <w:rPr>
            <w:rStyle w:val="Hyperlink"/>
            <w:rFonts w:ascii="Helvetica" w:hAnsi="Helvetica" w:cs="Helvetica"/>
          </w:rPr>
          <w:t>https://www.grants.gov/web/grants/view-opportunity.html?oppId=343029</w:t>
        </w:r>
      </w:hyperlink>
    </w:p>
    <w:p w14:paraId="29DA48E2" w14:textId="52080E26" w:rsidR="00E61BEF" w:rsidRDefault="00E61BEF" w:rsidP="0077741F">
      <w:pPr>
        <w:pStyle w:val="NoSpacing"/>
        <w:rPr>
          <w:rFonts w:ascii="Helvetica" w:hAnsi="Helvetica" w:cs="Helvetica"/>
          <w:sz w:val="24"/>
          <w:szCs w:val="24"/>
        </w:rPr>
      </w:pPr>
    </w:p>
    <w:p w14:paraId="555C669E" w14:textId="77777777" w:rsidR="002B1289" w:rsidRPr="005D3F9C" w:rsidRDefault="002B1289" w:rsidP="002B1289">
      <w:pPr>
        <w:pBdr>
          <w:bottom w:val="double" w:sz="6" w:space="1" w:color="auto"/>
        </w:pBdr>
        <w:autoSpaceDE w:val="0"/>
        <w:autoSpaceDN w:val="0"/>
        <w:adjustRightInd w:val="0"/>
        <w:rPr>
          <w:rFonts w:ascii="Helvetica" w:hAnsi="Helvetica"/>
          <w:b/>
        </w:rPr>
      </w:pPr>
    </w:p>
    <w:p w14:paraId="503AD066" w14:textId="77777777" w:rsidR="0077741F" w:rsidRPr="005D3F9C" w:rsidRDefault="0077741F" w:rsidP="0077741F">
      <w:pPr>
        <w:widowControl w:val="0"/>
        <w:autoSpaceDE w:val="0"/>
        <w:autoSpaceDN w:val="0"/>
        <w:adjustRightInd w:val="0"/>
        <w:rPr>
          <w:rFonts w:ascii="Helvetica" w:hAnsi="Helvetica" w:cs="Helvetica"/>
        </w:rPr>
      </w:pPr>
      <w:bookmarkStart w:id="616" w:name="NARAAccesstoHistoricalRecordsArchival"/>
      <w:bookmarkStart w:id="617" w:name="NARAPublishingHistoricalRecords"/>
      <w:bookmarkStart w:id="618" w:name="NARAAccessMajorInitiativesPrelim"/>
      <w:bookmarkStart w:id="619" w:name="NARAArchival"/>
      <w:bookmarkEnd w:id="616"/>
      <w:bookmarkEnd w:id="617"/>
      <w:bookmarkEnd w:id="618"/>
      <w:bookmarkEnd w:id="619"/>
    </w:p>
    <w:p w14:paraId="7B59C579" w14:textId="77777777" w:rsidR="0077741F" w:rsidRPr="00AB0B9C" w:rsidRDefault="0077741F" w:rsidP="0077741F">
      <w:pPr>
        <w:autoSpaceDE w:val="0"/>
        <w:autoSpaceDN w:val="0"/>
        <w:adjustRightInd w:val="0"/>
        <w:outlineLvl w:val="0"/>
        <w:rPr>
          <w:rFonts w:ascii="Helvetica" w:hAnsi="Helvetica"/>
          <w:b/>
          <w:sz w:val="28"/>
          <w:szCs w:val="28"/>
        </w:rPr>
      </w:pPr>
      <w:bookmarkStart w:id="620" w:name="NARAInnovation"/>
      <w:bookmarkStart w:id="621" w:name="NEA"/>
      <w:bookmarkEnd w:id="620"/>
      <w:bookmarkEnd w:id="621"/>
      <w:r w:rsidRPr="00AB0B9C">
        <w:rPr>
          <w:rFonts w:ascii="Helvetica" w:hAnsi="Helvetica"/>
          <w:b/>
          <w:sz w:val="28"/>
          <w:szCs w:val="28"/>
        </w:rPr>
        <w:t>National Endowment for the Arts</w:t>
      </w:r>
    </w:p>
    <w:p w14:paraId="3DF9ACCA" w14:textId="77777777" w:rsidR="0077741F" w:rsidRPr="005D3F9C" w:rsidRDefault="0077741F" w:rsidP="0077741F">
      <w:pPr>
        <w:autoSpaceDE w:val="0"/>
        <w:autoSpaceDN w:val="0"/>
        <w:adjustRightInd w:val="0"/>
        <w:rPr>
          <w:rFonts w:ascii="Helvetica" w:hAnsi="Helvetica"/>
          <w:b/>
        </w:rPr>
      </w:pPr>
    </w:p>
    <w:p w14:paraId="2E66A8B6" w14:textId="66B2135F" w:rsidR="00CA47D4" w:rsidRPr="00B101CF" w:rsidRDefault="0077741F" w:rsidP="00CA47D4">
      <w:pPr>
        <w:autoSpaceDE w:val="0"/>
        <w:autoSpaceDN w:val="0"/>
        <w:adjustRightInd w:val="0"/>
        <w:ind w:left="-810"/>
        <w:rPr>
          <w:rFonts w:ascii="Helvetica" w:eastAsiaTheme="minorEastAsia" w:hAnsi="Helvetica" w:cs="Times"/>
          <w:color w:val="262626"/>
        </w:rPr>
      </w:pPr>
      <w:bookmarkStart w:id="622" w:name="NEAAgencyGrantOverview"/>
      <w:bookmarkEnd w:id="622"/>
      <w:r w:rsidRPr="005D3F9C">
        <w:rPr>
          <w:rFonts w:ascii="Helvetica" w:hAnsi="Helvetica"/>
        </w:rPr>
        <w:tab/>
      </w:r>
      <w:r w:rsidRPr="005D3F9C">
        <w:rPr>
          <w:rFonts w:ascii="Helvetica" w:hAnsi="Helvetica"/>
        </w:rPr>
        <w:tab/>
      </w:r>
    </w:p>
    <w:p w14:paraId="2D2A9C9E" w14:textId="77777777" w:rsidR="0077741F" w:rsidRPr="00CA47D4" w:rsidRDefault="0077741F" w:rsidP="0077741F">
      <w:pPr>
        <w:widowControl w:val="0"/>
        <w:autoSpaceDE w:val="0"/>
        <w:autoSpaceDN w:val="0"/>
        <w:adjustRightInd w:val="0"/>
        <w:rPr>
          <w:rFonts w:ascii="Helvetica" w:hAnsi="Helvetica" w:cs="Helvetica"/>
          <w:b/>
          <w:bCs/>
        </w:rPr>
      </w:pPr>
      <w:bookmarkStart w:id="623" w:name="NEAPRograms"/>
      <w:bookmarkEnd w:id="623"/>
      <w:r w:rsidRPr="00CA47D4">
        <w:rPr>
          <w:rFonts w:ascii="Helvetica" w:hAnsi="Helvetica" w:cs="Helvetica"/>
          <w:b/>
          <w:bCs/>
        </w:rPr>
        <w:t>Programs:</w:t>
      </w:r>
      <w:bookmarkStart w:id="624" w:name="NEAAEP"/>
      <w:bookmarkStart w:id="625" w:name="NEAPerformingArts"/>
      <w:bookmarkEnd w:id="624"/>
      <w:bookmarkEnd w:id="625"/>
    </w:p>
    <w:p w14:paraId="33187B26" w14:textId="3C20B844" w:rsidR="00B06B14" w:rsidRDefault="00B06B14" w:rsidP="002F150C">
      <w:pPr>
        <w:pStyle w:val="NoSpacing"/>
        <w:rPr>
          <w:rFonts w:ascii="Helvetica" w:hAnsi="Helvetica" w:cs="Helvetica"/>
          <w:color w:val="222222"/>
          <w:sz w:val="24"/>
          <w:szCs w:val="24"/>
        </w:rPr>
      </w:pPr>
      <w:bookmarkStart w:id="626" w:name="NEAArtWorks2019"/>
      <w:bookmarkStart w:id="627" w:name="NEAMilitaryHealingArts"/>
      <w:bookmarkStart w:id="628" w:name="NEAGrantsforArts222"/>
      <w:bookmarkStart w:id="629" w:name="NEAChallengeAmerica22"/>
      <w:bookmarkEnd w:id="626"/>
      <w:bookmarkEnd w:id="627"/>
      <w:bookmarkEnd w:id="628"/>
      <w:bookmarkEnd w:id="629"/>
    </w:p>
    <w:p w14:paraId="41E33EBB" w14:textId="77777777" w:rsidR="00415E0B" w:rsidRDefault="00415E0B" w:rsidP="002F150C">
      <w:pPr>
        <w:pStyle w:val="NoSpacing"/>
        <w:rPr>
          <w:rFonts w:ascii="Helvetica" w:hAnsi="Helvetica" w:cs="Helvetica"/>
          <w:color w:val="222222"/>
          <w:sz w:val="24"/>
          <w:szCs w:val="24"/>
        </w:rPr>
      </w:pPr>
    </w:p>
    <w:p w14:paraId="2EAD0EE2" w14:textId="77777777" w:rsidR="0077741F" w:rsidRPr="00CA47D4" w:rsidRDefault="0077741F" w:rsidP="0077741F">
      <w:pPr>
        <w:rPr>
          <w:rFonts w:ascii="Helvetica" w:hAnsi="Helvetica"/>
          <w:b/>
          <w:bCs/>
        </w:rPr>
      </w:pPr>
      <w:bookmarkStart w:id="630" w:name="NEHCreativeForcesCommunityEngagement"/>
      <w:bookmarkStart w:id="631" w:name="NEANatlHeritageFellowships"/>
      <w:bookmarkStart w:id="632" w:name="NEAArtsEducationAEP"/>
      <w:bookmarkStart w:id="633" w:name="NEAGrantsforArts"/>
      <w:bookmarkStart w:id="634" w:name="NEAArtsArtifactsDomestic"/>
      <w:bookmarkStart w:id="635" w:name="NEALitFellowCreative"/>
      <w:bookmarkStart w:id="636" w:name="NEAArtWorks"/>
      <w:bookmarkStart w:id="637" w:name="NEAMusicalTheater"/>
      <w:bookmarkStart w:id="638" w:name="NEAArtWorksI"/>
      <w:bookmarkStart w:id="639" w:name="NEAMod"/>
      <w:bookmarkEnd w:id="630"/>
      <w:bookmarkEnd w:id="631"/>
      <w:bookmarkEnd w:id="632"/>
      <w:bookmarkEnd w:id="633"/>
      <w:bookmarkEnd w:id="634"/>
      <w:bookmarkEnd w:id="635"/>
      <w:bookmarkEnd w:id="636"/>
      <w:bookmarkEnd w:id="637"/>
      <w:bookmarkEnd w:id="638"/>
      <w:bookmarkEnd w:id="639"/>
      <w:r w:rsidRPr="00CA47D4">
        <w:rPr>
          <w:rFonts w:ascii="Helvetica" w:hAnsi="Helvetica"/>
          <w:b/>
          <w:bCs/>
        </w:rPr>
        <w:t>Modifications:</w:t>
      </w:r>
    </w:p>
    <w:p w14:paraId="4020BD15" w14:textId="7E14606C" w:rsidR="0077741F" w:rsidRDefault="0077741F" w:rsidP="0077741F">
      <w:pPr>
        <w:rPr>
          <w:rFonts w:ascii="Helvetica" w:hAnsi="Helvetica"/>
          <w:b/>
          <w:bCs/>
        </w:rPr>
      </w:pPr>
    </w:p>
    <w:p w14:paraId="4302A552" w14:textId="31D8843E" w:rsidR="0077741F" w:rsidRDefault="0077741F" w:rsidP="0077741F">
      <w:pPr>
        <w:rPr>
          <w:rFonts w:ascii="Helvetica" w:hAnsi="Helvetica"/>
        </w:rPr>
      </w:pPr>
      <w:bookmarkStart w:id="640" w:name="NEAAmercRescue121"/>
      <w:bookmarkStart w:id="641" w:name="NEAReminder"/>
      <w:bookmarkStart w:id="642" w:name="NEAArtWorks2018"/>
      <w:bookmarkEnd w:id="640"/>
      <w:bookmarkEnd w:id="641"/>
      <w:bookmarkEnd w:id="642"/>
      <w:r w:rsidRPr="00CA47D4">
        <w:rPr>
          <w:rFonts w:ascii="Helvetica" w:hAnsi="Helvetica"/>
          <w:b/>
          <w:bCs/>
        </w:rPr>
        <w:t>Reminders</w:t>
      </w:r>
      <w:r w:rsidRPr="005D3F9C">
        <w:rPr>
          <w:rFonts w:ascii="Helvetica" w:hAnsi="Helvetica"/>
        </w:rPr>
        <w:t>:</w:t>
      </w:r>
    </w:p>
    <w:p w14:paraId="5A561F41" w14:textId="34F9ED8F" w:rsidR="002B1289" w:rsidRDefault="002B1289" w:rsidP="0077741F">
      <w:pPr>
        <w:rPr>
          <w:rFonts w:ascii="Helvetica" w:hAnsi="Helvetica"/>
        </w:rPr>
      </w:pPr>
    </w:p>
    <w:p w14:paraId="7CF83011" w14:textId="77777777" w:rsidR="002B1289" w:rsidRDefault="002B1289" w:rsidP="002B1289">
      <w:pPr>
        <w:pStyle w:val="NoSpacing"/>
        <w:rPr>
          <w:rFonts w:ascii="Helvetica" w:hAnsi="Helvetica" w:cs="Helvetica"/>
          <w:color w:val="222222"/>
          <w:sz w:val="24"/>
          <w:szCs w:val="24"/>
          <w:shd w:val="clear" w:color="auto" w:fill="FFFFFF"/>
        </w:rPr>
      </w:pPr>
      <w:bookmarkStart w:id="643" w:name="NEALitFellowTranslation"/>
      <w:bookmarkEnd w:id="643"/>
      <w:r w:rsidRPr="00956E47">
        <w:rPr>
          <w:rFonts w:ascii="Helvetica" w:hAnsi="Helvetica" w:cs="Helvetica"/>
          <w:color w:val="222222"/>
          <w:sz w:val="24"/>
          <w:szCs w:val="24"/>
          <w:shd w:val="clear" w:color="auto" w:fill="FFFFFF"/>
        </w:rPr>
        <w:t>NEA Literature Fellowships: Translation Projects, FY2024</w:t>
      </w:r>
      <w:r w:rsidRPr="00956E47">
        <w:rPr>
          <w:rFonts w:ascii="Helvetica" w:hAnsi="Helvetica" w:cs="Helvetica"/>
          <w:color w:val="222222"/>
          <w:sz w:val="24"/>
          <w:szCs w:val="24"/>
        </w:rPr>
        <w:br/>
      </w:r>
      <w:r w:rsidRPr="00956E4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B1289" w:rsidRPr="00415E0B" w14:paraId="79A96F1C"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1"/>
              <w:gridCol w:w="3364"/>
            </w:tblGrid>
            <w:tr w:rsidR="002B1289" w:rsidRPr="00415E0B" w14:paraId="71CFE768" w14:textId="77777777" w:rsidTr="007F2656">
              <w:trPr>
                <w:tblCellSpacing w:w="0" w:type="dxa"/>
              </w:trPr>
              <w:tc>
                <w:tcPr>
                  <w:tcW w:w="1881" w:type="dxa"/>
                  <w:noWrap/>
                  <w:hideMark/>
                </w:tcPr>
                <w:p w14:paraId="58590392"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Document Type:</w:t>
                  </w:r>
                </w:p>
              </w:tc>
              <w:tc>
                <w:tcPr>
                  <w:tcW w:w="3364" w:type="dxa"/>
                  <w:vAlign w:val="center"/>
                  <w:hideMark/>
                </w:tcPr>
                <w:p w14:paraId="69EADA91"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Grants Notice</w:t>
                  </w:r>
                </w:p>
              </w:tc>
            </w:tr>
            <w:tr w:rsidR="002B1289" w:rsidRPr="00415E0B" w14:paraId="58FFA510" w14:textId="77777777" w:rsidTr="007F2656">
              <w:trPr>
                <w:tblCellSpacing w:w="0" w:type="dxa"/>
              </w:trPr>
              <w:tc>
                <w:tcPr>
                  <w:tcW w:w="1881" w:type="dxa"/>
                  <w:noWrap/>
                  <w:hideMark/>
                </w:tcPr>
                <w:p w14:paraId="4FED6EDA"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Funding Opportunity Number:</w:t>
                  </w:r>
                </w:p>
              </w:tc>
              <w:tc>
                <w:tcPr>
                  <w:tcW w:w="3364" w:type="dxa"/>
                  <w:vAlign w:val="center"/>
                  <w:hideMark/>
                </w:tcPr>
                <w:p w14:paraId="62C27497"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2023NEA03LFTP</w:t>
                  </w:r>
                </w:p>
              </w:tc>
            </w:tr>
            <w:tr w:rsidR="002B1289" w:rsidRPr="00415E0B" w14:paraId="04330651" w14:textId="77777777" w:rsidTr="007F2656">
              <w:trPr>
                <w:tblCellSpacing w:w="0" w:type="dxa"/>
              </w:trPr>
              <w:tc>
                <w:tcPr>
                  <w:tcW w:w="1881" w:type="dxa"/>
                  <w:noWrap/>
                  <w:hideMark/>
                </w:tcPr>
                <w:p w14:paraId="626C3957"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Funding Opportunity Title:</w:t>
                  </w:r>
                </w:p>
              </w:tc>
              <w:tc>
                <w:tcPr>
                  <w:tcW w:w="3364" w:type="dxa"/>
                  <w:vAlign w:val="center"/>
                  <w:hideMark/>
                </w:tcPr>
                <w:p w14:paraId="6CE0B956"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NEA Literature Fellowships: Translation Projects, FY2024</w:t>
                  </w:r>
                </w:p>
              </w:tc>
            </w:tr>
            <w:tr w:rsidR="002B1289" w:rsidRPr="00415E0B" w14:paraId="245E5EA6" w14:textId="77777777" w:rsidTr="007F2656">
              <w:trPr>
                <w:tblCellSpacing w:w="0" w:type="dxa"/>
              </w:trPr>
              <w:tc>
                <w:tcPr>
                  <w:tcW w:w="1881" w:type="dxa"/>
                  <w:noWrap/>
                  <w:hideMark/>
                </w:tcPr>
                <w:p w14:paraId="3485FE75"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Opportunity Category:</w:t>
                  </w:r>
                </w:p>
              </w:tc>
              <w:tc>
                <w:tcPr>
                  <w:tcW w:w="3364" w:type="dxa"/>
                  <w:vAlign w:val="center"/>
                  <w:hideMark/>
                </w:tcPr>
                <w:p w14:paraId="137FAEB7"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Discretionary</w:t>
                  </w:r>
                </w:p>
              </w:tc>
            </w:tr>
            <w:tr w:rsidR="002B1289" w:rsidRPr="00415E0B" w14:paraId="12AFA8E9" w14:textId="77777777" w:rsidTr="007F2656">
              <w:trPr>
                <w:tblCellSpacing w:w="0" w:type="dxa"/>
              </w:trPr>
              <w:tc>
                <w:tcPr>
                  <w:tcW w:w="1881" w:type="dxa"/>
                  <w:noWrap/>
                  <w:hideMark/>
                </w:tcPr>
                <w:p w14:paraId="5361DAAC"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Opportunity Category Explanation:</w:t>
                  </w:r>
                </w:p>
              </w:tc>
              <w:tc>
                <w:tcPr>
                  <w:tcW w:w="3364" w:type="dxa"/>
                  <w:vAlign w:val="center"/>
                  <w:hideMark/>
                </w:tcPr>
                <w:p w14:paraId="6C0EE68D"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 </w:t>
                  </w:r>
                </w:p>
              </w:tc>
            </w:tr>
            <w:tr w:rsidR="002B1289" w:rsidRPr="00415E0B" w14:paraId="08908F3E" w14:textId="77777777" w:rsidTr="007F2656">
              <w:trPr>
                <w:tblCellSpacing w:w="0" w:type="dxa"/>
              </w:trPr>
              <w:tc>
                <w:tcPr>
                  <w:tcW w:w="1881" w:type="dxa"/>
                  <w:noWrap/>
                  <w:hideMark/>
                </w:tcPr>
                <w:p w14:paraId="77EFA585"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Funding Instrument Type:</w:t>
                  </w:r>
                </w:p>
              </w:tc>
              <w:tc>
                <w:tcPr>
                  <w:tcW w:w="3364" w:type="dxa"/>
                  <w:vAlign w:val="center"/>
                  <w:hideMark/>
                </w:tcPr>
                <w:p w14:paraId="3FADC5F8"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Grant</w:t>
                  </w:r>
                </w:p>
              </w:tc>
            </w:tr>
            <w:tr w:rsidR="002B1289" w:rsidRPr="00415E0B" w14:paraId="6FB00CDB" w14:textId="77777777" w:rsidTr="007F2656">
              <w:trPr>
                <w:tblCellSpacing w:w="0" w:type="dxa"/>
              </w:trPr>
              <w:tc>
                <w:tcPr>
                  <w:tcW w:w="1881" w:type="dxa"/>
                  <w:noWrap/>
                  <w:hideMark/>
                </w:tcPr>
                <w:p w14:paraId="2CD3F054"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Category of Funding Activity:</w:t>
                  </w:r>
                </w:p>
              </w:tc>
              <w:tc>
                <w:tcPr>
                  <w:tcW w:w="3364" w:type="dxa"/>
                  <w:vAlign w:val="center"/>
                  <w:hideMark/>
                </w:tcPr>
                <w:p w14:paraId="59B77FD6"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Arts (see "Cultural Affairs" in CFDA)</w:t>
                  </w:r>
                </w:p>
              </w:tc>
            </w:tr>
            <w:tr w:rsidR="002B1289" w:rsidRPr="00415E0B" w14:paraId="44F897B8" w14:textId="77777777" w:rsidTr="007F2656">
              <w:trPr>
                <w:tblCellSpacing w:w="0" w:type="dxa"/>
              </w:trPr>
              <w:tc>
                <w:tcPr>
                  <w:tcW w:w="1881" w:type="dxa"/>
                  <w:noWrap/>
                  <w:hideMark/>
                </w:tcPr>
                <w:p w14:paraId="4FEA1EC6"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Category Explanation:</w:t>
                  </w:r>
                </w:p>
              </w:tc>
              <w:tc>
                <w:tcPr>
                  <w:tcW w:w="3364" w:type="dxa"/>
                  <w:vAlign w:val="center"/>
                  <w:hideMark/>
                </w:tcPr>
                <w:p w14:paraId="63AB7D73"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 </w:t>
                  </w:r>
                </w:p>
              </w:tc>
            </w:tr>
            <w:tr w:rsidR="002B1289" w:rsidRPr="00415E0B" w14:paraId="670A189C" w14:textId="77777777" w:rsidTr="007F2656">
              <w:trPr>
                <w:tblCellSpacing w:w="0" w:type="dxa"/>
              </w:trPr>
              <w:tc>
                <w:tcPr>
                  <w:tcW w:w="1881" w:type="dxa"/>
                  <w:noWrap/>
                  <w:hideMark/>
                </w:tcPr>
                <w:p w14:paraId="0FE139C0"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Expected Number of Awards:</w:t>
                  </w:r>
                </w:p>
              </w:tc>
              <w:tc>
                <w:tcPr>
                  <w:tcW w:w="3364" w:type="dxa"/>
                  <w:vAlign w:val="center"/>
                  <w:hideMark/>
                </w:tcPr>
                <w:p w14:paraId="4E712E4D"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 </w:t>
                  </w:r>
                </w:p>
              </w:tc>
            </w:tr>
            <w:tr w:rsidR="002B1289" w:rsidRPr="00415E0B" w14:paraId="0F35396C" w14:textId="77777777" w:rsidTr="007F2656">
              <w:trPr>
                <w:tblCellSpacing w:w="0" w:type="dxa"/>
              </w:trPr>
              <w:tc>
                <w:tcPr>
                  <w:tcW w:w="1881" w:type="dxa"/>
                  <w:noWrap/>
                  <w:hideMark/>
                </w:tcPr>
                <w:p w14:paraId="095F144F"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CFDA Number(s):</w:t>
                  </w:r>
                </w:p>
              </w:tc>
              <w:tc>
                <w:tcPr>
                  <w:tcW w:w="3364" w:type="dxa"/>
                  <w:vAlign w:val="center"/>
                  <w:hideMark/>
                </w:tcPr>
                <w:p w14:paraId="1F9AC2F0"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45.024 -- Promotion of the Arts Grants to Organizations and Individuals</w:t>
                  </w:r>
                </w:p>
              </w:tc>
            </w:tr>
            <w:tr w:rsidR="002B1289" w:rsidRPr="00415E0B" w14:paraId="688C8B16" w14:textId="77777777" w:rsidTr="007F2656">
              <w:trPr>
                <w:tblCellSpacing w:w="0" w:type="dxa"/>
              </w:trPr>
              <w:tc>
                <w:tcPr>
                  <w:tcW w:w="1881" w:type="dxa"/>
                  <w:noWrap/>
                  <w:hideMark/>
                </w:tcPr>
                <w:p w14:paraId="07E89B9C"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Cost Sharing or Matching Requirement:</w:t>
                  </w:r>
                </w:p>
              </w:tc>
              <w:tc>
                <w:tcPr>
                  <w:tcW w:w="3364" w:type="dxa"/>
                  <w:vAlign w:val="center"/>
                  <w:hideMark/>
                </w:tcPr>
                <w:p w14:paraId="01A66C11"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No</w:t>
                  </w:r>
                </w:p>
              </w:tc>
            </w:tr>
          </w:tbl>
          <w:p w14:paraId="72C0ACB2" w14:textId="77777777" w:rsidR="002B1289" w:rsidRPr="00415E0B" w:rsidRDefault="002B1289"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0"/>
              <w:gridCol w:w="2533"/>
            </w:tblGrid>
            <w:tr w:rsidR="002B1289" w:rsidRPr="00415E0B" w14:paraId="2EA80A53" w14:textId="77777777" w:rsidTr="007F2656">
              <w:trPr>
                <w:tblCellSpacing w:w="0" w:type="dxa"/>
              </w:trPr>
              <w:tc>
                <w:tcPr>
                  <w:tcW w:w="2290" w:type="dxa"/>
                  <w:noWrap/>
                  <w:hideMark/>
                </w:tcPr>
                <w:p w14:paraId="64AE2EEF"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Version:</w:t>
                  </w:r>
                </w:p>
              </w:tc>
              <w:tc>
                <w:tcPr>
                  <w:tcW w:w="2533" w:type="dxa"/>
                  <w:vAlign w:val="center"/>
                  <w:hideMark/>
                </w:tcPr>
                <w:p w14:paraId="094B73D9"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Synopsis 1</w:t>
                  </w:r>
                </w:p>
              </w:tc>
            </w:tr>
            <w:tr w:rsidR="002B1289" w:rsidRPr="00415E0B" w14:paraId="05D9FDF4" w14:textId="77777777" w:rsidTr="007F2656">
              <w:trPr>
                <w:tblCellSpacing w:w="0" w:type="dxa"/>
              </w:trPr>
              <w:tc>
                <w:tcPr>
                  <w:tcW w:w="2290" w:type="dxa"/>
                  <w:noWrap/>
                  <w:hideMark/>
                </w:tcPr>
                <w:p w14:paraId="7FA0D85B"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Posted Date:</w:t>
                  </w:r>
                </w:p>
              </w:tc>
              <w:tc>
                <w:tcPr>
                  <w:tcW w:w="2533" w:type="dxa"/>
                  <w:vAlign w:val="center"/>
                  <w:hideMark/>
                </w:tcPr>
                <w:p w14:paraId="589922D4"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Aug 10, 2022</w:t>
                  </w:r>
                </w:p>
              </w:tc>
            </w:tr>
            <w:tr w:rsidR="002B1289" w:rsidRPr="00415E0B" w14:paraId="7EA07DA9" w14:textId="77777777" w:rsidTr="007F2656">
              <w:trPr>
                <w:tblCellSpacing w:w="0" w:type="dxa"/>
              </w:trPr>
              <w:tc>
                <w:tcPr>
                  <w:tcW w:w="2290" w:type="dxa"/>
                  <w:noWrap/>
                  <w:hideMark/>
                </w:tcPr>
                <w:p w14:paraId="16F03270"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Last Updated Date:</w:t>
                  </w:r>
                </w:p>
              </w:tc>
              <w:tc>
                <w:tcPr>
                  <w:tcW w:w="2533" w:type="dxa"/>
                  <w:vAlign w:val="center"/>
                  <w:hideMark/>
                </w:tcPr>
                <w:p w14:paraId="17CBC064"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Aug 10, 2022</w:t>
                  </w:r>
                </w:p>
              </w:tc>
            </w:tr>
            <w:tr w:rsidR="002B1289" w:rsidRPr="00415E0B" w14:paraId="579B3014" w14:textId="77777777" w:rsidTr="007F2656">
              <w:trPr>
                <w:tblCellSpacing w:w="0" w:type="dxa"/>
              </w:trPr>
              <w:tc>
                <w:tcPr>
                  <w:tcW w:w="2290" w:type="dxa"/>
                  <w:noWrap/>
                  <w:hideMark/>
                </w:tcPr>
                <w:p w14:paraId="6E01CB94"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Original Closing Date for Applications:</w:t>
                  </w:r>
                </w:p>
              </w:tc>
              <w:tc>
                <w:tcPr>
                  <w:tcW w:w="2533" w:type="dxa"/>
                  <w:vAlign w:val="center"/>
                  <w:hideMark/>
                </w:tcPr>
                <w:p w14:paraId="55EBF176"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Jan 12, 2023  </w:t>
                  </w:r>
                </w:p>
              </w:tc>
            </w:tr>
            <w:tr w:rsidR="002B1289" w:rsidRPr="00415E0B" w14:paraId="1E475796" w14:textId="77777777" w:rsidTr="007F2656">
              <w:trPr>
                <w:tblCellSpacing w:w="0" w:type="dxa"/>
              </w:trPr>
              <w:tc>
                <w:tcPr>
                  <w:tcW w:w="2290" w:type="dxa"/>
                  <w:noWrap/>
                  <w:hideMark/>
                </w:tcPr>
                <w:p w14:paraId="779064E6"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Current Closing Date for Applications:</w:t>
                  </w:r>
                </w:p>
              </w:tc>
              <w:tc>
                <w:tcPr>
                  <w:tcW w:w="2533" w:type="dxa"/>
                  <w:vAlign w:val="center"/>
                  <w:hideMark/>
                </w:tcPr>
                <w:p w14:paraId="797BD27F"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Jan 12, 2023  </w:t>
                  </w:r>
                </w:p>
              </w:tc>
            </w:tr>
            <w:tr w:rsidR="002B1289" w:rsidRPr="00415E0B" w14:paraId="6CBF2762" w14:textId="77777777" w:rsidTr="007F2656">
              <w:trPr>
                <w:tblCellSpacing w:w="0" w:type="dxa"/>
              </w:trPr>
              <w:tc>
                <w:tcPr>
                  <w:tcW w:w="2290" w:type="dxa"/>
                  <w:noWrap/>
                  <w:hideMark/>
                </w:tcPr>
                <w:p w14:paraId="31F7DC4D"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Archive Date:</w:t>
                  </w:r>
                </w:p>
              </w:tc>
              <w:tc>
                <w:tcPr>
                  <w:tcW w:w="2533" w:type="dxa"/>
                  <w:vAlign w:val="center"/>
                  <w:hideMark/>
                </w:tcPr>
                <w:p w14:paraId="0CCB4267"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 </w:t>
                  </w:r>
                </w:p>
              </w:tc>
            </w:tr>
            <w:tr w:rsidR="002B1289" w:rsidRPr="00415E0B" w14:paraId="1EFC5047" w14:textId="77777777" w:rsidTr="007F2656">
              <w:trPr>
                <w:tblCellSpacing w:w="0" w:type="dxa"/>
              </w:trPr>
              <w:tc>
                <w:tcPr>
                  <w:tcW w:w="2290" w:type="dxa"/>
                  <w:noWrap/>
                  <w:hideMark/>
                </w:tcPr>
                <w:p w14:paraId="7C56BCC1"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Estimated Total Program Funding:</w:t>
                  </w:r>
                </w:p>
              </w:tc>
              <w:tc>
                <w:tcPr>
                  <w:tcW w:w="2533" w:type="dxa"/>
                  <w:vAlign w:val="center"/>
                  <w:hideMark/>
                </w:tcPr>
                <w:p w14:paraId="26943685"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 </w:t>
                  </w:r>
                </w:p>
              </w:tc>
            </w:tr>
            <w:tr w:rsidR="002B1289" w:rsidRPr="00415E0B" w14:paraId="70D6FF2C" w14:textId="77777777" w:rsidTr="007F2656">
              <w:trPr>
                <w:tblCellSpacing w:w="0" w:type="dxa"/>
              </w:trPr>
              <w:tc>
                <w:tcPr>
                  <w:tcW w:w="2290" w:type="dxa"/>
                  <w:noWrap/>
                  <w:hideMark/>
                </w:tcPr>
                <w:p w14:paraId="50A083F7"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Award Ceiling:</w:t>
                  </w:r>
                </w:p>
              </w:tc>
              <w:tc>
                <w:tcPr>
                  <w:tcW w:w="2533" w:type="dxa"/>
                  <w:vAlign w:val="center"/>
                  <w:hideMark/>
                </w:tcPr>
                <w:p w14:paraId="38F38235"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$25,000</w:t>
                  </w:r>
                </w:p>
              </w:tc>
            </w:tr>
            <w:tr w:rsidR="002B1289" w:rsidRPr="00415E0B" w14:paraId="549934EC" w14:textId="77777777" w:rsidTr="007F2656">
              <w:trPr>
                <w:tblCellSpacing w:w="0" w:type="dxa"/>
              </w:trPr>
              <w:tc>
                <w:tcPr>
                  <w:tcW w:w="2290" w:type="dxa"/>
                  <w:noWrap/>
                  <w:hideMark/>
                </w:tcPr>
                <w:p w14:paraId="0308259D"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Award Floor:</w:t>
                  </w:r>
                </w:p>
              </w:tc>
              <w:tc>
                <w:tcPr>
                  <w:tcW w:w="2533" w:type="dxa"/>
                  <w:vAlign w:val="center"/>
                  <w:hideMark/>
                </w:tcPr>
                <w:p w14:paraId="6A97976E"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$10,000</w:t>
                  </w:r>
                </w:p>
              </w:tc>
            </w:tr>
          </w:tbl>
          <w:p w14:paraId="14902A0A" w14:textId="77777777" w:rsidR="002B1289" w:rsidRPr="00415E0B" w:rsidRDefault="002B1289" w:rsidP="007F2656">
            <w:pPr>
              <w:pStyle w:val="NoSpacing"/>
              <w:rPr>
                <w:rFonts w:ascii="Helvetica" w:hAnsi="Helvetica" w:cs="Helvetica"/>
                <w:color w:val="222222"/>
              </w:rPr>
            </w:pPr>
          </w:p>
        </w:tc>
      </w:tr>
    </w:tbl>
    <w:p w14:paraId="74188F30" w14:textId="77777777" w:rsidR="002B1289" w:rsidRPr="00415E0B" w:rsidRDefault="002B1289" w:rsidP="002B128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B1289" w:rsidRPr="00415E0B" w14:paraId="3D9794C4" w14:textId="77777777" w:rsidTr="007F2656">
        <w:trPr>
          <w:tblCellSpacing w:w="0" w:type="dxa"/>
        </w:trPr>
        <w:tc>
          <w:tcPr>
            <w:tcW w:w="0" w:type="auto"/>
            <w:noWrap/>
            <w:hideMark/>
          </w:tcPr>
          <w:p w14:paraId="6D3A14C1"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Eligible Applicants:</w:t>
            </w:r>
          </w:p>
        </w:tc>
        <w:tc>
          <w:tcPr>
            <w:tcW w:w="5000" w:type="pct"/>
            <w:vAlign w:val="center"/>
            <w:hideMark/>
          </w:tcPr>
          <w:p w14:paraId="683B14BD"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Individuals</w:t>
            </w:r>
          </w:p>
        </w:tc>
      </w:tr>
      <w:tr w:rsidR="002B1289" w:rsidRPr="00415E0B" w14:paraId="4FCE1050" w14:textId="77777777" w:rsidTr="007F2656">
        <w:trPr>
          <w:tblCellSpacing w:w="0" w:type="dxa"/>
        </w:trPr>
        <w:tc>
          <w:tcPr>
            <w:tcW w:w="0" w:type="auto"/>
            <w:noWrap/>
            <w:hideMark/>
          </w:tcPr>
          <w:p w14:paraId="7B32F193"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Additional Information on Eligibility:</w:t>
            </w:r>
          </w:p>
        </w:tc>
        <w:tc>
          <w:tcPr>
            <w:tcW w:w="5000" w:type="pct"/>
            <w:vAlign w:val="center"/>
            <w:hideMark/>
          </w:tcPr>
          <w:p w14:paraId="6C6A9474"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 </w:t>
            </w:r>
          </w:p>
        </w:tc>
      </w:tr>
    </w:tbl>
    <w:p w14:paraId="2F54B5BD" w14:textId="77777777" w:rsidR="002B1289" w:rsidRPr="00415E0B" w:rsidRDefault="002B1289" w:rsidP="002B128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B1289" w:rsidRPr="00415E0B" w14:paraId="56A3FE42" w14:textId="77777777" w:rsidTr="007F2656">
        <w:trPr>
          <w:tblCellSpacing w:w="0" w:type="dxa"/>
        </w:trPr>
        <w:tc>
          <w:tcPr>
            <w:tcW w:w="0" w:type="auto"/>
            <w:noWrap/>
            <w:hideMark/>
          </w:tcPr>
          <w:p w14:paraId="5FCCE3FB"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Agency Name:</w:t>
            </w:r>
          </w:p>
        </w:tc>
        <w:tc>
          <w:tcPr>
            <w:tcW w:w="5000" w:type="pct"/>
            <w:vAlign w:val="center"/>
            <w:hideMark/>
          </w:tcPr>
          <w:p w14:paraId="52530998"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National Endowment for the Arts</w:t>
            </w:r>
          </w:p>
        </w:tc>
      </w:tr>
      <w:tr w:rsidR="002B1289" w:rsidRPr="00415E0B" w14:paraId="0EC2A364" w14:textId="77777777" w:rsidTr="007F2656">
        <w:trPr>
          <w:tblCellSpacing w:w="0" w:type="dxa"/>
        </w:trPr>
        <w:tc>
          <w:tcPr>
            <w:tcW w:w="0" w:type="auto"/>
            <w:noWrap/>
            <w:hideMark/>
          </w:tcPr>
          <w:p w14:paraId="6C5E1559"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Description:</w:t>
            </w:r>
          </w:p>
        </w:tc>
        <w:tc>
          <w:tcPr>
            <w:tcW w:w="5000" w:type="pct"/>
            <w:vAlign w:val="center"/>
            <w:hideMark/>
          </w:tcPr>
          <w:p w14:paraId="7065DC55"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For application guidelines and instructions see here: https://www.arts.gov/grants/translation-projects</w:t>
            </w:r>
          </w:p>
        </w:tc>
      </w:tr>
      <w:tr w:rsidR="002B1289" w:rsidRPr="00415E0B" w14:paraId="00008B7F" w14:textId="77777777" w:rsidTr="007F2656">
        <w:trPr>
          <w:tblCellSpacing w:w="0" w:type="dxa"/>
        </w:trPr>
        <w:tc>
          <w:tcPr>
            <w:tcW w:w="0" w:type="auto"/>
            <w:noWrap/>
            <w:hideMark/>
          </w:tcPr>
          <w:p w14:paraId="5C02E634"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Link to Additional Information:</w:t>
            </w:r>
          </w:p>
        </w:tc>
        <w:tc>
          <w:tcPr>
            <w:tcW w:w="5000" w:type="pct"/>
            <w:vAlign w:val="center"/>
            <w:hideMark/>
          </w:tcPr>
          <w:p w14:paraId="76463F8A" w14:textId="77777777" w:rsidR="002B1289" w:rsidRPr="00415E0B" w:rsidRDefault="00000000" w:rsidP="007F2656">
            <w:pPr>
              <w:pStyle w:val="NoSpacing"/>
              <w:rPr>
                <w:rFonts w:ascii="Helvetica" w:hAnsi="Helvetica" w:cs="Helvetica"/>
                <w:color w:val="222222"/>
              </w:rPr>
            </w:pPr>
            <w:hyperlink r:id="rId318" w:tgtFrame="_blank" w:tooltip="Link to Additional Information" w:history="1">
              <w:r w:rsidR="002B1289" w:rsidRPr="00415E0B">
                <w:rPr>
                  <w:rStyle w:val="Hyperlink"/>
                  <w:rFonts w:ascii="Helvetica" w:hAnsi="Helvetica" w:cs="Helvetica"/>
                </w:rPr>
                <w:t>NEA Website Announcement</w:t>
              </w:r>
            </w:hyperlink>
          </w:p>
        </w:tc>
      </w:tr>
      <w:tr w:rsidR="002B1289" w:rsidRPr="00415E0B" w14:paraId="06A34A25" w14:textId="77777777" w:rsidTr="007F2656">
        <w:trPr>
          <w:tblCellSpacing w:w="0" w:type="dxa"/>
        </w:trPr>
        <w:tc>
          <w:tcPr>
            <w:tcW w:w="0" w:type="auto"/>
            <w:noWrap/>
            <w:hideMark/>
          </w:tcPr>
          <w:p w14:paraId="2FF42C14" w14:textId="77777777" w:rsidR="002B1289" w:rsidRPr="00415E0B" w:rsidRDefault="002B1289" w:rsidP="007F2656">
            <w:pPr>
              <w:pStyle w:val="NoSpacing"/>
              <w:rPr>
                <w:rFonts w:ascii="Helvetica" w:hAnsi="Helvetica" w:cs="Helvetica"/>
                <w:b/>
                <w:bCs/>
                <w:color w:val="222222"/>
              </w:rPr>
            </w:pPr>
            <w:r w:rsidRPr="00415E0B">
              <w:rPr>
                <w:rFonts w:ascii="Helvetica" w:hAnsi="Helvetica" w:cs="Helvetica"/>
                <w:b/>
                <w:bCs/>
                <w:color w:val="222222"/>
              </w:rPr>
              <w:t>Grantor Contact Information:</w:t>
            </w:r>
          </w:p>
        </w:tc>
        <w:tc>
          <w:tcPr>
            <w:tcW w:w="5000" w:type="pct"/>
            <w:vAlign w:val="center"/>
            <w:hideMark/>
          </w:tcPr>
          <w:p w14:paraId="454BC3CC" w14:textId="77777777" w:rsidR="002B1289" w:rsidRPr="00415E0B" w:rsidRDefault="002B1289" w:rsidP="007F2656">
            <w:pPr>
              <w:pStyle w:val="NoSpacing"/>
              <w:rPr>
                <w:rFonts w:ascii="Helvetica" w:hAnsi="Helvetica" w:cs="Helvetica"/>
                <w:color w:val="222222"/>
              </w:rPr>
            </w:pPr>
            <w:r w:rsidRPr="00415E0B">
              <w:rPr>
                <w:rFonts w:ascii="Helvetica" w:hAnsi="Helvetica" w:cs="Helvetica"/>
                <w:color w:val="222222"/>
              </w:rPr>
              <w:t>If you have difficulty accessing the full announcement electronically, please contact:</w:t>
            </w:r>
            <w:r w:rsidRPr="00415E0B">
              <w:rPr>
                <w:rFonts w:ascii="Helvetica" w:hAnsi="Helvetica" w:cs="Helvetica"/>
                <w:color w:val="222222"/>
              </w:rPr>
              <w:br/>
            </w:r>
            <w:r w:rsidRPr="00415E0B">
              <w:rPr>
                <w:rFonts w:ascii="Helvetica" w:hAnsi="Helvetica" w:cs="Helvetica"/>
                <w:color w:val="222222"/>
              </w:rPr>
              <w:br/>
              <w:t>NEA Web Manager webmgr@arts.gov</w:t>
            </w:r>
            <w:r w:rsidRPr="00415E0B">
              <w:rPr>
                <w:rFonts w:ascii="Helvetica" w:hAnsi="Helvetica" w:cs="Helvetica"/>
                <w:color w:val="222222"/>
              </w:rPr>
              <w:br/>
            </w:r>
            <w:r w:rsidRPr="00415E0B">
              <w:rPr>
                <w:rFonts w:ascii="Helvetica" w:hAnsi="Helvetica" w:cs="Helvetica"/>
                <w:color w:val="222222"/>
              </w:rPr>
              <w:br/>
            </w:r>
            <w:hyperlink r:id="rId319" w:history="1">
              <w:r w:rsidRPr="00415E0B">
                <w:rPr>
                  <w:rStyle w:val="Hyperlink"/>
                  <w:rFonts w:ascii="Helvetica" w:hAnsi="Helvetica" w:cs="Helvetica"/>
                </w:rPr>
                <w:t>NEA Web Manager</w:t>
              </w:r>
            </w:hyperlink>
          </w:p>
        </w:tc>
      </w:tr>
    </w:tbl>
    <w:p w14:paraId="41602989" w14:textId="77777777" w:rsidR="002B1289" w:rsidRDefault="002B1289" w:rsidP="002B1289">
      <w:pPr>
        <w:pStyle w:val="NoSpacing"/>
        <w:rPr>
          <w:rStyle w:val="Hyperlink"/>
          <w:rFonts w:ascii="Helvetica" w:hAnsi="Helvetica" w:cs="Helvetica"/>
          <w:color w:val="1155CC"/>
          <w:sz w:val="24"/>
          <w:szCs w:val="24"/>
          <w:shd w:val="clear" w:color="auto" w:fill="FFFFFF"/>
        </w:rPr>
      </w:pPr>
      <w:r w:rsidRPr="00956E47">
        <w:rPr>
          <w:rFonts w:ascii="Helvetica" w:hAnsi="Helvetica" w:cs="Helvetica"/>
          <w:color w:val="222222"/>
          <w:sz w:val="24"/>
          <w:szCs w:val="24"/>
        </w:rPr>
        <w:br/>
      </w:r>
      <w:hyperlink r:id="rId320" w:tgtFrame="_blank" w:history="1">
        <w:r w:rsidRPr="00956E47">
          <w:rPr>
            <w:rStyle w:val="Hyperlink"/>
            <w:rFonts w:ascii="Helvetica" w:hAnsi="Helvetica" w:cs="Helvetica"/>
            <w:color w:val="1155CC"/>
            <w:sz w:val="24"/>
            <w:szCs w:val="24"/>
            <w:shd w:val="clear" w:color="auto" w:fill="FFFFFF"/>
          </w:rPr>
          <w:t>https://www.grants.gov/web/grants/view-opportunity.html?oppId=343060</w:t>
        </w:r>
      </w:hyperlink>
    </w:p>
    <w:p w14:paraId="731B64D5" w14:textId="77777777" w:rsidR="002B1289" w:rsidRDefault="002B1289" w:rsidP="0077741F">
      <w:pPr>
        <w:rPr>
          <w:rFonts w:ascii="Helvetica" w:hAnsi="Helvetica"/>
        </w:rPr>
      </w:pPr>
    </w:p>
    <w:p w14:paraId="117AE536" w14:textId="7ADE26F2" w:rsidR="002D3592" w:rsidRDefault="002D3592" w:rsidP="0077741F">
      <w:pPr>
        <w:rPr>
          <w:rFonts w:ascii="Helvetica" w:hAnsi="Helvetica"/>
        </w:rPr>
      </w:pPr>
    </w:p>
    <w:p w14:paraId="115987AD" w14:textId="77777777" w:rsidR="00E36B5F" w:rsidRPr="005D3F9C" w:rsidRDefault="00E36B5F" w:rsidP="0077741F">
      <w:pPr>
        <w:pBdr>
          <w:bottom w:val="double" w:sz="6" w:space="1" w:color="auto"/>
        </w:pBdr>
        <w:autoSpaceDE w:val="0"/>
        <w:autoSpaceDN w:val="0"/>
        <w:adjustRightInd w:val="0"/>
        <w:rPr>
          <w:rFonts w:ascii="Helvetica" w:hAnsi="Helvetica"/>
          <w:b/>
        </w:rPr>
      </w:pPr>
      <w:bookmarkStart w:id="644" w:name="NEAOueTown23"/>
      <w:bookmarkStart w:id="645" w:name="NEAResearchGrantsintheArts"/>
      <w:bookmarkStart w:id="646" w:name="NEAPerformingArtsDiscovery22"/>
      <w:bookmarkStart w:id="647" w:name="NEAUpdateARP"/>
      <w:bookmarkStart w:id="648" w:name="NEACreativeForces"/>
      <w:bookmarkStart w:id="649" w:name="NEAAmercRescue221"/>
      <w:bookmarkEnd w:id="644"/>
      <w:bookmarkEnd w:id="645"/>
      <w:bookmarkEnd w:id="646"/>
      <w:bookmarkEnd w:id="647"/>
      <w:bookmarkEnd w:id="648"/>
      <w:bookmarkEnd w:id="649"/>
    </w:p>
    <w:p w14:paraId="63F7B55E" w14:textId="77777777" w:rsidR="0077741F" w:rsidRPr="005D3F9C" w:rsidRDefault="0077741F" w:rsidP="0077741F">
      <w:pPr>
        <w:autoSpaceDE w:val="0"/>
        <w:autoSpaceDN w:val="0"/>
        <w:adjustRightInd w:val="0"/>
        <w:rPr>
          <w:rFonts w:ascii="Helvetica" w:hAnsi="Helvetica"/>
          <w:b/>
          <w:u w:val="single"/>
        </w:rPr>
      </w:pPr>
    </w:p>
    <w:p w14:paraId="30F5D58E" w14:textId="77777777"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t xml:space="preserve">National Endowment for the Humanities </w:t>
      </w:r>
    </w:p>
    <w:p w14:paraId="620E6C78" w14:textId="77777777" w:rsidR="0077741F" w:rsidRPr="005D3F9C" w:rsidRDefault="0077741F" w:rsidP="0077741F">
      <w:pPr>
        <w:autoSpaceDE w:val="0"/>
        <w:autoSpaceDN w:val="0"/>
        <w:adjustRightInd w:val="0"/>
        <w:outlineLvl w:val="0"/>
        <w:rPr>
          <w:rFonts w:ascii="Helvetica" w:hAnsi="Helvetica"/>
          <w:b/>
        </w:rPr>
      </w:pPr>
    </w:p>
    <w:p w14:paraId="7E8E60D6" w14:textId="28A6E29C" w:rsidR="00EA5E8D" w:rsidRDefault="0077741F" w:rsidP="00E065C9">
      <w:pPr>
        <w:widowControl w:val="0"/>
        <w:autoSpaceDE w:val="0"/>
        <w:autoSpaceDN w:val="0"/>
        <w:adjustRightInd w:val="0"/>
        <w:rPr>
          <w:rFonts w:ascii="Helvetica" w:hAnsi="Helvetica" w:cs="Helvetica"/>
          <w:b/>
        </w:rPr>
      </w:pPr>
      <w:bookmarkStart w:id="650" w:name="NEHGO"/>
      <w:bookmarkStart w:id="651" w:name="NEHPrograms"/>
      <w:bookmarkEnd w:id="650"/>
      <w:bookmarkEnd w:id="651"/>
      <w:r w:rsidRPr="005D3F9C">
        <w:rPr>
          <w:rFonts w:ascii="Helvetica" w:hAnsi="Helvetica" w:cs="Helvetica"/>
          <w:b/>
        </w:rPr>
        <w:t>Programs:</w:t>
      </w:r>
      <w:bookmarkStart w:id="652" w:name="NEHHumanities"/>
      <w:bookmarkEnd w:id="652"/>
    </w:p>
    <w:p w14:paraId="255043F4" w14:textId="175DA845" w:rsidR="00257BA4" w:rsidRDefault="00257BA4" w:rsidP="00E065C9">
      <w:pPr>
        <w:widowControl w:val="0"/>
        <w:autoSpaceDE w:val="0"/>
        <w:autoSpaceDN w:val="0"/>
        <w:adjustRightInd w:val="0"/>
        <w:rPr>
          <w:rFonts w:ascii="Helvetica" w:hAnsi="Helvetica" w:cs="Helvetica"/>
          <w:b/>
        </w:rPr>
      </w:pPr>
    </w:p>
    <w:p w14:paraId="7E14F909" w14:textId="77777777" w:rsidR="006712C7" w:rsidRDefault="006712C7" w:rsidP="006712C7">
      <w:pPr>
        <w:pStyle w:val="NoSpacing"/>
        <w:rPr>
          <w:rFonts w:ascii="Helvetica" w:hAnsi="Helvetica" w:cs="Helvetica"/>
          <w:color w:val="222222"/>
          <w:sz w:val="24"/>
          <w:szCs w:val="24"/>
          <w:shd w:val="clear" w:color="auto" w:fill="FFFFFF"/>
        </w:rPr>
      </w:pPr>
      <w:bookmarkStart w:id="653" w:name="NEHClimateSmartHumanitiesOrg"/>
      <w:bookmarkEnd w:id="653"/>
      <w:r w:rsidRPr="00F442E7">
        <w:rPr>
          <w:rFonts w:ascii="Helvetica" w:hAnsi="Helvetica" w:cs="Helvetica"/>
          <w:color w:val="222222"/>
          <w:sz w:val="24"/>
          <w:szCs w:val="24"/>
          <w:shd w:val="clear" w:color="auto" w:fill="FFFFFF"/>
        </w:rPr>
        <w:t>Climate Smart Humanities Organizations</w:t>
      </w:r>
      <w:r w:rsidRPr="00F442E7">
        <w:rPr>
          <w:rFonts w:ascii="Helvetica" w:hAnsi="Helvetica" w:cs="Helvetica"/>
          <w:color w:val="222222"/>
          <w:sz w:val="24"/>
          <w:szCs w:val="24"/>
        </w:rPr>
        <w:br/>
      </w:r>
      <w:r w:rsidRPr="00F442E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12C7" w:rsidRPr="006712C7" w14:paraId="466F32A7" w14:textId="77777777" w:rsidTr="006712C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7"/>
              <w:gridCol w:w="3358"/>
            </w:tblGrid>
            <w:tr w:rsidR="006712C7" w:rsidRPr="006712C7" w14:paraId="5D3D5AEA" w14:textId="77777777" w:rsidTr="006712C7">
              <w:trPr>
                <w:tblCellSpacing w:w="0" w:type="dxa"/>
              </w:trPr>
              <w:tc>
                <w:tcPr>
                  <w:tcW w:w="1887" w:type="dxa"/>
                  <w:noWrap/>
                  <w:hideMark/>
                </w:tcPr>
                <w:p w14:paraId="3AC51841"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Document Type:</w:t>
                  </w:r>
                </w:p>
              </w:tc>
              <w:tc>
                <w:tcPr>
                  <w:tcW w:w="3358" w:type="dxa"/>
                  <w:vAlign w:val="center"/>
                  <w:hideMark/>
                </w:tcPr>
                <w:p w14:paraId="36405659"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Grants Notice</w:t>
                  </w:r>
                </w:p>
              </w:tc>
            </w:tr>
            <w:tr w:rsidR="006712C7" w:rsidRPr="006712C7" w14:paraId="351A3E59" w14:textId="77777777" w:rsidTr="006712C7">
              <w:trPr>
                <w:tblCellSpacing w:w="0" w:type="dxa"/>
              </w:trPr>
              <w:tc>
                <w:tcPr>
                  <w:tcW w:w="1887" w:type="dxa"/>
                  <w:noWrap/>
                  <w:hideMark/>
                </w:tcPr>
                <w:p w14:paraId="15D5A0E5"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Funding Opportunity Number:</w:t>
                  </w:r>
                </w:p>
              </w:tc>
              <w:tc>
                <w:tcPr>
                  <w:tcW w:w="3358" w:type="dxa"/>
                  <w:vAlign w:val="center"/>
                  <w:hideMark/>
                </w:tcPr>
                <w:p w14:paraId="3F8A3B85"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20230117-CLI</w:t>
                  </w:r>
                </w:p>
              </w:tc>
            </w:tr>
            <w:tr w:rsidR="006712C7" w:rsidRPr="006712C7" w14:paraId="6D5DA2D8" w14:textId="77777777" w:rsidTr="006712C7">
              <w:trPr>
                <w:tblCellSpacing w:w="0" w:type="dxa"/>
              </w:trPr>
              <w:tc>
                <w:tcPr>
                  <w:tcW w:w="1887" w:type="dxa"/>
                  <w:noWrap/>
                  <w:hideMark/>
                </w:tcPr>
                <w:p w14:paraId="4AD6BECA"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Funding Opportunity Title:</w:t>
                  </w:r>
                </w:p>
              </w:tc>
              <w:tc>
                <w:tcPr>
                  <w:tcW w:w="3358" w:type="dxa"/>
                  <w:vAlign w:val="center"/>
                  <w:hideMark/>
                </w:tcPr>
                <w:p w14:paraId="2B6218C9"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Climate Smart Humanities Organizations</w:t>
                  </w:r>
                </w:p>
              </w:tc>
            </w:tr>
            <w:tr w:rsidR="006712C7" w:rsidRPr="006712C7" w14:paraId="57C5D9D9" w14:textId="77777777" w:rsidTr="006712C7">
              <w:trPr>
                <w:tblCellSpacing w:w="0" w:type="dxa"/>
              </w:trPr>
              <w:tc>
                <w:tcPr>
                  <w:tcW w:w="1887" w:type="dxa"/>
                  <w:noWrap/>
                  <w:hideMark/>
                </w:tcPr>
                <w:p w14:paraId="3C3D31C7"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Opportunity Category:</w:t>
                  </w:r>
                </w:p>
              </w:tc>
              <w:tc>
                <w:tcPr>
                  <w:tcW w:w="3358" w:type="dxa"/>
                  <w:vAlign w:val="center"/>
                  <w:hideMark/>
                </w:tcPr>
                <w:p w14:paraId="12AB7C22"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Discretionary</w:t>
                  </w:r>
                </w:p>
              </w:tc>
            </w:tr>
            <w:tr w:rsidR="006712C7" w:rsidRPr="006712C7" w14:paraId="4A708837" w14:textId="77777777" w:rsidTr="006712C7">
              <w:trPr>
                <w:tblCellSpacing w:w="0" w:type="dxa"/>
              </w:trPr>
              <w:tc>
                <w:tcPr>
                  <w:tcW w:w="1887" w:type="dxa"/>
                  <w:noWrap/>
                  <w:hideMark/>
                </w:tcPr>
                <w:p w14:paraId="5C434E32"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Opportunity Category Explanation:</w:t>
                  </w:r>
                </w:p>
              </w:tc>
              <w:tc>
                <w:tcPr>
                  <w:tcW w:w="3358" w:type="dxa"/>
                  <w:vAlign w:val="center"/>
                  <w:hideMark/>
                </w:tcPr>
                <w:p w14:paraId="1D1BB161"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09D5A01F" w14:textId="77777777" w:rsidTr="006712C7">
              <w:trPr>
                <w:tblCellSpacing w:w="0" w:type="dxa"/>
              </w:trPr>
              <w:tc>
                <w:tcPr>
                  <w:tcW w:w="1887" w:type="dxa"/>
                  <w:noWrap/>
                  <w:hideMark/>
                </w:tcPr>
                <w:p w14:paraId="5A2685BD"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Funding Instrument Type:</w:t>
                  </w:r>
                </w:p>
              </w:tc>
              <w:tc>
                <w:tcPr>
                  <w:tcW w:w="3358" w:type="dxa"/>
                  <w:vAlign w:val="center"/>
                  <w:hideMark/>
                </w:tcPr>
                <w:p w14:paraId="12E582BF"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Grant</w:t>
                  </w:r>
                </w:p>
              </w:tc>
            </w:tr>
            <w:tr w:rsidR="006712C7" w:rsidRPr="006712C7" w14:paraId="23292808" w14:textId="77777777" w:rsidTr="006712C7">
              <w:trPr>
                <w:tblCellSpacing w:w="0" w:type="dxa"/>
              </w:trPr>
              <w:tc>
                <w:tcPr>
                  <w:tcW w:w="1887" w:type="dxa"/>
                  <w:noWrap/>
                  <w:hideMark/>
                </w:tcPr>
                <w:p w14:paraId="636C8AB8"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Category of Funding Activity:</w:t>
                  </w:r>
                </w:p>
              </w:tc>
              <w:tc>
                <w:tcPr>
                  <w:tcW w:w="3358" w:type="dxa"/>
                  <w:vAlign w:val="center"/>
                  <w:hideMark/>
                </w:tcPr>
                <w:p w14:paraId="56129D4B"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Humanities (see "Cultural Affairs" in CFDA)</w:t>
                  </w:r>
                </w:p>
              </w:tc>
            </w:tr>
            <w:tr w:rsidR="006712C7" w:rsidRPr="006712C7" w14:paraId="7EC74198" w14:textId="77777777" w:rsidTr="006712C7">
              <w:trPr>
                <w:tblCellSpacing w:w="0" w:type="dxa"/>
              </w:trPr>
              <w:tc>
                <w:tcPr>
                  <w:tcW w:w="1887" w:type="dxa"/>
                  <w:noWrap/>
                  <w:hideMark/>
                </w:tcPr>
                <w:p w14:paraId="7CF16FF4"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lastRenderedPageBreak/>
                    <w:t>Category Explanation:</w:t>
                  </w:r>
                </w:p>
              </w:tc>
              <w:tc>
                <w:tcPr>
                  <w:tcW w:w="3358" w:type="dxa"/>
                  <w:vAlign w:val="center"/>
                  <w:hideMark/>
                </w:tcPr>
                <w:p w14:paraId="5560D48E"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3240AAB6" w14:textId="77777777" w:rsidTr="006712C7">
              <w:trPr>
                <w:tblCellSpacing w:w="0" w:type="dxa"/>
              </w:trPr>
              <w:tc>
                <w:tcPr>
                  <w:tcW w:w="1887" w:type="dxa"/>
                  <w:noWrap/>
                  <w:hideMark/>
                </w:tcPr>
                <w:p w14:paraId="3D2C67A5"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Expected Number of Awards:</w:t>
                  </w:r>
                </w:p>
              </w:tc>
              <w:tc>
                <w:tcPr>
                  <w:tcW w:w="3358" w:type="dxa"/>
                  <w:vAlign w:val="center"/>
                  <w:hideMark/>
                </w:tcPr>
                <w:p w14:paraId="6B90EF7E"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25</w:t>
                  </w:r>
                </w:p>
              </w:tc>
            </w:tr>
            <w:tr w:rsidR="006712C7" w:rsidRPr="006712C7" w14:paraId="5997FCA2" w14:textId="77777777" w:rsidTr="006712C7">
              <w:trPr>
                <w:tblCellSpacing w:w="0" w:type="dxa"/>
              </w:trPr>
              <w:tc>
                <w:tcPr>
                  <w:tcW w:w="1887" w:type="dxa"/>
                  <w:noWrap/>
                  <w:hideMark/>
                </w:tcPr>
                <w:p w14:paraId="75E1DE5B"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CFDA Number(s):</w:t>
                  </w:r>
                </w:p>
              </w:tc>
              <w:tc>
                <w:tcPr>
                  <w:tcW w:w="3358" w:type="dxa"/>
                  <w:vAlign w:val="center"/>
                  <w:hideMark/>
                </w:tcPr>
                <w:p w14:paraId="751C4BE1"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45.130 -- Promotion of the Humanities Challenge Grants</w:t>
                  </w:r>
                </w:p>
              </w:tc>
            </w:tr>
            <w:tr w:rsidR="006712C7" w:rsidRPr="006712C7" w14:paraId="0CA28F9D" w14:textId="77777777" w:rsidTr="006712C7">
              <w:trPr>
                <w:tblCellSpacing w:w="0" w:type="dxa"/>
              </w:trPr>
              <w:tc>
                <w:tcPr>
                  <w:tcW w:w="1887" w:type="dxa"/>
                  <w:noWrap/>
                  <w:hideMark/>
                </w:tcPr>
                <w:p w14:paraId="36C3C378"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Cost Sharing or Matching Requirement:</w:t>
                  </w:r>
                </w:p>
              </w:tc>
              <w:tc>
                <w:tcPr>
                  <w:tcW w:w="3358" w:type="dxa"/>
                  <w:vAlign w:val="center"/>
                  <w:hideMark/>
                </w:tcPr>
                <w:p w14:paraId="0F2EACA9"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Yes</w:t>
                  </w:r>
                </w:p>
              </w:tc>
            </w:tr>
          </w:tbl>
          <w:p w14:paraId="536C20B3" w14:textId="77777777" w:rsidR="006712C7" w:rsidRPr="006712C7" w:rsidRDefault="006712C7" w:rsidP="006712C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1"/>
              <w:gridCol w:w="2408"/>
            </w:tblGrid>
            <w:tr w:rsidR="006712C7" w:rsidRPr="006712C7" w14:paraId="6DD7E4A2" w14:textId="77777777" w:rsidTr="006712C7">
              <w:trPr>
                <w:tblCellSpacing w:w="0" w:type="dxa"/>
              </w:trPr>
              <w:tc>
                <w:tcPr>
                  <w:tcW w:w="2671" w:type="dxa"/>
                  <w:noWrap/>
                  <w:hideMark/>
                </w:tcPr>
                <w:p w14:paraId="762F4260"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lastRenderedPageBreak/>
                    <w:t>Version:</w:t>
                  </w:r>
                </w:p>
              </w:tc>
              <w:tc>
                <w:tcPr>
                  <w:tcW w:w="2408" w:type="dxa"/>
                  <w:vAlign w:val="center"/>
                  <w:hideMark/>
                </w:tcPr>
                <w:p w14:paraId="0E12446E"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Synopsis 2</w:t>
                  </w:r>
                </w:p>
              </w:tc>
            </w:tr>
            <w:tr w:rsidR="006712C7" w:rsidRPr="006712C7" w14:paraId="0F2EEFC7" w14:textId="77777777" w:rsidTr="006712C7">
              <w:trPr>
                <w:tblCellSpacing w:w="0" w:type="dxa"/>
              </w:trPr>
              <w:tc>
                <w:tcPr>
                  <w:tcW w:w="2671" w:type="dxa"/>
                  <w:noWrap/>
                  <w:hideMark/>
                </w:tcPr>
                <w:p w14:paraId="0E6B0F4B"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Posted Date:</w:t>
                  </w:r>
                </w:p>
              </w:tc>
              <w:tc>
                <w:tcPr>
                  <w:tcW w:w="2408" w:type="dxa"/>
                  <w:vAlign w:val="center"/>
                  <w:hideMark/>
                </w:tcPr>
                <w:p w14:paraId="3C366E36"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Oct 20, 2022</w:t>
                  </w:r>
                </w:p>
              </w:tc>
            </w:tr>
            <w:tr w:rsidR="006712C7" w:rsidRPr="006712C7" w14:paraId="7670EF64" w14:textId="77777777" w:rsidTr="006712C7">
              <w:trPr>
                <w:tblCellSpacing w:w="0" w:type="dxa"/>
              </w:trPr>
              <w:tc>
                <w:tcPr>
                  <w:tcW w:w="2671" w:type="dxa"/>
                  <w:noWrap/>
                  <w:hideMark/>
                </w:tcPr>
                <w:p w14:paraId="16B156D3"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Last Updated Date:</w:t>
                  </w:r>
                </w:p>
              </w:tc>
              <w:tc>
                <w:tcPr>
                  <w:tcW w:w="2408" w:type="dxa"/>
                  <w:vAlign w:val="center"/>
                  <w:hideMark/>
                </w:tcPr>
                <w:p w14:paraId="2C5C929A"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Oct 21, 2022</w:t>
                  </w:r>
                </w:p>
              </w:tc>
            </w:tr>
            <w:tr w:rsidR="006712C7" w:rsidRPr="006712C7" w14:paraId="1D44C38F" w14:textId="77777777" w:rsidTr="006712C7">
              <w:trPr>
                <w:tblCellSpacing w:w="0" w:type="dxa"/>
              </w:trPr>
              <w:tc>
                <w:tcPr>
                  <w:tcW w:w="2671" w:type="dxa"/>
                  <w:noWrap/>
                  <w:hideMark/>
                </w:tcPr>
                <w:p w14:paraId="659CBA2D"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Original Closing Date for Applications:</w:t>
                  </w:r>
                </w:p>
              </w:tc>
              <w:tc>
                <w:tcPr>
                  <w:tcW w:w="2408" w:type="dxa"/>
                  <w:vAlign w:val="center"/>
                  <w:hideMark/>
                </w:tcPr>
                <w:p w14:paraId="489F2B16"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Jan 17, 2023  </w:t>
                  </w:r>
                </w:p>
              </w:tc>
            </w:tr>
            <w:tr w:rsidR="006712C7" w:rsidRPr="006712C7" w14:paraId="21C92851" w14:textId="77777777" w:rsidTr="006712C7">
              <w:trPr>
                <w:tblCellSpacing w:w="0" w:type="dxa"/>
              </w:trPr>
              <w:tc>
                <w:tcPr>
                  <w:tcW w:w="2671" w:type="dxa"/>
                  <w:noWrap/>
                  <w:hideMark/>
                </w:tcPr>
                <w:p w14:paraId="720F133F"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Current Closing Date for Applications:</w:t>
                  </w:r>
                </w:p>
              </w:tc>
              <w:tc>
                <w:tcPr>
                  <w:tcW w:w="2408" w:type="dxa"/>
                  <w:vAlign w:val="center"/>
                  <w:hideMark/>
                </w:tcPr>
                <w:p w14:paraId="476250F9"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Jan 17, 2023  </w:t>
                  </w:r>
                </w:p>
              </w:tc>
            </w:tr>
            <w:tr w:rsidR="006712C7" w:rsidRPr="006712C7" w14:paraId="39BF8E6C" w14:textId="77777777" w:rsidTr="006712C7">
              <w:trPr>
                <w:tblCellSpacing w:w="0" w:type="dxa"/>
              </w:trPr>
              <w:tc>
                <w:tcPr>
                  <w:tcW w:w="2671" w:type="dxa"/>
                  <w:noWrap/>
                  <w:hideMark/>
                </w:tcPr>
                <w:p w14:paraId="3D1C6652"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Archive Date:</w:t>
                  </w:r>
                </w:p>
              </w:tc>
              <w:tc>
                <w:tcPr>
                  <w:tcW w:w="2408" w:type="dxa"/>
                  <w:vAlign w:val="center"/>
                  <w:hideMark/>
                </w:tcPr>
                <w:p w14:paraId="058E28CA"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6DDF5498" w14:textId="77777777" w:rsidTr="006712C7">
              <w:trPr>
                <w:tblCellSpacing w:w="0" w:type="dxa"/>
              </w:trPr>
              <w:tc>
                <w:tcPr>
                  <w:tcW w:w="2671" w:type="dxa"/>
                  <w:noWrap/>
                  <w:hideMark/>
                </w:tcPr>
                <w:p w14:paraId="04C79231"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Estimated Total Program Funding:</w:t>
                  </w:r>
                </w:p>
              </w:tc>
              <w:tc>
                <w:tcPr>
                  <w:tcW w:w="2408" w:type="dxa"/>
                  <w:vAlign w:val="center"/>
                  <w:hideMark/>
                </w:tcPr>
                <w:p w14:paraId="774003D1"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$6,000,000</w:t>
                  </w:r>
                </w:p>
              </w:tc>
            </w:tr>
            <w:tr w:rsidR="006712C7" w:rsidRPr="006712C7" w14:paraId="1E7A8373" w14:textId="77777777" w:rsidTr="006712C7">
              <w:trPr>
                <w:tblCellSpacing w:w="0" w:type="dxa"/>
              </w:trPr>
              <w:tc>
                <w:tcPr>
                  <w:tcW w:w="2671" w:type="dxa"/>
                  <w:noWrap/>
                  <w:hideMark/>
                </w:tcPr>
                <w:p w14:paraId="2BBD4C2C"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Award Ceiling:</w:t>
                  </w:r>
                </w:p>
              </w:tc>
              <w:tc>
                <w:tcPr>
                  <w:tcW w:w="2408" w:type="dxa"/>
                  <w:vAlign w:val="center"/>
                  <w:hideMark/>
                </w:tcPr>
                <w:p w14:paraId="181FFEB1"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$300,000</w:t>
                  </w:r>
                </w:p>
              </w:tc>
            </w:tr>
            <w:tr w:rsidR="006712C7" w:rsidRPr="006712C7" w14:paraId="69058C6C" w14:textId="77777777" w:rsidTr="006712C7">
              <w:trPr>
                <w:tblCellSpacing w:w="0" w:type="dxa"/>
              </w:trPr>
              <w:tc>
                <w:tcPr>
                  <w:tcW w:w="2671" w:type="dxa"/>
                  <w:noWrap/>
                  <w:hideMark/>
                </w:tcPr>
                <w:p w14:paraId="5D11A0A0"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Award Floor:</w:t>
                  </w:r>
                </w:p>
              </w:tc>
              <w:tc>
                <w:tcPr>
                  <w:tcW w:w="2408" w:type="dxa"/>
                  <w:vAlign w:val="center"/>
                  <w:hideMark/>
                </w:tcPr>
                <w:p w14:paraId="084C0FC4"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$1</w:t>
                  </w:r>
                </w:p>
              </w:tc>
            </w:tr>
          </w:tbl>
          <w:p w14:paraId="14E8EA3F" w14:textId="77777777" w:rsidR="006712C7" w:rsidRPr="006712C7" w:rsidRDefault="006712C7" w:rsidP="006712C7">
            <w:pPr>
              <w:pStyle w:val="NoSpacing"/>
              <w:rPr>
                <w:rFonts w:ascii="Helvetica" w:hAnsi="Helvetica" w:cs="Helvetica"/>
                <w:color w:val="222222"/>
              </w:rPr>
            </w:pPr>
          </w:p>
        </w:tc>
      </w:tr>
    </w:tbl>
    <w:p w14:paraId="32F6FA40" w14:textId="7AE7D379" w:rsidR="006712C7" w:rsidRPr="006712C7" w:rsidRDefault="006712C7" w:rsidP="006712C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12C7" w:rsidRPr="006712C7" w14:paraId="4AAC0423" w14:textId="77777777" w:rsidTr="006712C7">
        <w:trPr>
          <w:tblCellSpacing w:w="0" w:type="dxa"/>
        </w:trPr>
        <w:tc>
          <w:tcPr>
            <w:tcW w:w="0" w:type="auto"/>
            <w:noWrap/>
            <w:hideMark/>
          </w:tcPr>
          <w:p w14:paraId="47EB2AF6"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Eligible Applicants:</w:t>
            </w:r>
          </w:p>
        </w:tc>
        <w:tc>
          <w:tcPr>
            <w:tcW w:w="5000" w:type="pct"/>
            <w:vAlign w:val="center"/>
            <w:hideMark/>
          </w:tcPr>
          <w:p w14:paraId="23DC04AC"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Special district governments</w:t>
            </w:r>
            <w:r w:rsidRPr="006712C7">
              <w:rPr>
                <w:rFonts w:ascii="Helvetica" w:hAnsi="Helvetica" w:cs="Helvetica"/>
                <w:color w:val="222222"/>
              </w:rPr>
              <w:br/>
              <w:t>City or township governments</w:t>
            </w:r>
            <w:r w:rsidRPr="006712C7">
              <w:rPr>
                <w:rFonts w:ascii="Helvetica" w:hAnsi="Helvetica" w:cs="Helvetica"/>
                <w:color w:val="222222"/>
              </w:rPr>
              <w:br/>
              <w:t>Private institutions of higher education</w:t>
            </w:r>
            <w:r w:rsidRPr="006712C7">
              <w:rPr>
                <w:rFonts w:ascii="Helvetica" w:hAnsi="Helvetica" w:cs="Helvetica"/>
                <w:color w:val="222222"/>
              </w:rPr>
              <w:br/>
              <w:t>County governments</w:t>
            </w:r>
            <w:r w:rsidRPr="006712C7">
              <w:rPr>
                <w:rFonts w:ascii="Helvetica" w:hAnsi="Helvetica" w:cs="Helvetica"/>
                <w:color w:val="222222"/>
              </w:rPr>
              <w:br/>
              <w:t>Public and State controlled institutions of higher education</w:t>
            </w:r>
            <w:r w:rsidRPr="006712C7">
              <w:rPr>
                <w:rFonts w:ascii="Helvetica" w:hAnsi="Helvetica" w:cs="Helvetica"/>
                <w:color w:val="222222"/>
              </w:rPr>
              <w:br/>
              <w:t>State governments</w:t>
            </w:r>
            <w:r w:rsidRPr="006712C7">
              <w:rPr>
                <w:rFonts w:ascii="Helvetica" w:hAnsi="Helvetica" w:cs="Helvetica"/>
                <w:color w:val="222222"/>
              </w:rPr>
              <w:br/>
              <w:t>Nonprofits having a 501(c)(3) status with the IRS, other than institutions of higher education</w:t>
            </w:r>
            <w:r w:rsidRPr="006712C7">
              <w:rPr>
                <w:rFonts w:ascii="Helvetica" w:hAnsi="Helvetica" w:cs="Helvetica"/>
                <w:color w:val="222222"/>
              </w:rPr>
              <w:br/>
              <w:t>Native American tribal governments (Federally recognized)</w:t>
            </w:r>
          </w:p>
        </w:tc>
      </w:tr>
      <w:tr w:rsidR="006712C7" w:rsidRPr="006712C7" w14:paraId="176FCD6D" w14:textId="77777777" w:rsidTr="006712C7">
        <w:trPr>
          <w:tblCellSpacing w:w="0" w:type="dxa"/>
        </w:trPr>
        <w:tc>
          <w:tcPr>
            <w:tcW w:w="0" w:type="auto"/>
            <w:noWrap/>
            <w:hideMark/>
          </w:tcPr>
          <w:p w14:paraId="4427A1C2"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Additional Information on Eligibility:</w:t>
            </w:r>
          </w:p>
        </w:tc>
        <w:tc>
          <w:tcPr>
            <w:tcW w:w="5000" w:type="pct"/>
            <w:vAlign w:val="center"/>
            <w:hideMark/>
          </w:tcPr>
          <w:p w14:paraId="3F7570A9"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See C. Eligibility Information in the Notice of Funding Opportunity for more information.</w:t>
            </w:r>
          </w:p>
        </w:tc>
      </w:tr>
    </w:tbl>
    <w:p w14:paraId="372893C2" w14:textId="2A7F90EE" w:rsidR="006712C7" w:rsidRPr="006712C7" w:rsidRDefault="006712C7" w:rsidP="006712C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12C7" w:rsidRPr="006712C7" w14:paraId="33998DD3" w14:textId="77777777" w:rsidTr="006712C7">
        <w:trPr>
          <w:tblCellSpacing w:w="0" w:type="dxa"/>
        </w:trPr>
        <w:tc>
          <w:tcPr>
            <w:tcW w:w="0" w:type="auto"/>
            <w:noWrap/>
            <w:hideMark/>
          </w:tcPr>
          <w:p w14:paraId="2AB9460E"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Agency Name:</w:t>
            </w:r>
          </w:p>
        </w:tc>
        <w:tc>
          <w:tcPr>
            <w:tcW w:w="5000" w:type="pct"/>
            <w:vAlign w:val="center"/>
            <w:hideMark/>
          </w:tcPr>
          <w:p w14:paraId="20C152FE"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National Endowment for the Humanities</w:t>
            </w:r>
          </w:p>
        </w:tc>
      </w:tr>
      <w:tr w:rsidR="006712C7" w:rsidRPr="006712C7" w14:paraId="2777508E" w14:textId="77777777" w:rsidTr="006712C7">
        <w:trPr>
          <w:tblCellSpacing w:w="0" w:type="dxa"/>
        </w:trPr>
        <w:tc>
          <w:tcPr>
            <w:tcW w:w="0" w:type="auto"/>
            <w:noWrap/>
            <w:hideMark/>
          </w:tcPr>
          <w:p w14:paraId="24E2B04B"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Description:</w:t>
            </w:r>
          </w:p>
        </w:tc>
        <w:tc>
          <w:tcPr>
            <w:tcW w:w="5000" w:type="pct"/>
            <w:vAlign w:val="center"/>
            <w:hideMark/>
          </w:tcPr>
          <w:p w14:paraId="27920284"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The National Endowment for the Humanities (NEH) Office of Challenge Programs is accepting applications for the Climate Smart Humanities Organizations program. This program supports comprehensive assessment and strategic planning efforts by humanities organizations to mitigate physical and operational environmental impacts and adapt to a changing climate. Projects will result in climate action and adaptation planning documents or similar detailed assessments including prioritized, measurable actions and their expected outcomes. Proposals must address how strategic planning for climate change will increase the organization’s resilience and support its work in the humanities over the long term. Projects are financed through a combination of federal matching funds and gifts raised from third-party non-federal sources.</w:t>
            </w:r>
          </w:p>
        </w:tc>
      </w:tr>
      <w:tr w:rsidR="006712C7" w:rsidRPr="006712C7" w14:paraId="18D2A027" w14:textId="77777777" w:rsidTr="006712C7">
        <w:trPr>
          <w:tblCellSpacing w:w="0" w:type="dxa"/>
        </w:trPr>
        <w:tc>
          <w:tcPr>
            <w:tcW w:w="0" w:type="auto"/>
            <w:noWrap/>
            <w:hideMark/>
          </w:tcPr>
          <w:p w14:paraId="275A1FD2"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Link to Additional Information:</w:t>
            </w:r>
          </w:p>
        </w:tc>
        <w:tc>
          <w:tcPr>
            <w:tcW w:w="5000" w:type="pct"/>
            <w:vAlign w:val="center"/>
            <w:hideMark/>
          </w:tcPr>
          <w:p w14:paraId="478372A9" w14:textId="77777777" w:rsidR="006712C7" w:rsidRPr="006712C7" w:rsidRDefault="00000000" w:rsidP="006712C7">
            <w:pPr>
              <w:pStyle w:val="NoSpacing"/>
              <w:rPr>
                <w:rFonts w:ascii="Helvetica" w:hAnsi="Helvetica" w:cs="Helvetica"/>
                <w:color w:val="222222"/>
              </w:rPr>
            </w:pPr>
            <w:hyperlink r:id="rId321" w:tgtFrame="_blank" w:tooltip="Link to Additional Information" w:history="1">
              <w:r w:rsidR="006712C7" w:rsidRPr="006712C7">
                <w:rPr>
                  <w:rStyle w:val="Hyperlink"/>
                  <w:rFonts w:ascii="Helvetica" w:hAnsi="Helvetica" w:cs="Helvetica"/>
                </w:rPr>
                <w:t>https://www.neh.gov/program/climate-smart-humanities-organizations-0</w:t>
              </w:r>
            </w:hyperlink>
          </w:p>
        </w:tc>
      </w:tr>
      <w:tr w:rsidR="006712C7" w:rsidRPr="006712C7" w14:paraId="575E57E6" w14:textId="77777777" w:rsidTr="006712C7">
        <w:trPr>
          <w:tblCellSpacing w:w="0" w:type="dxa"/>
        </w:trPr>
        <w:tc>
          <w:tcPr>
            <w:tcW w:w="0" w:type="auto"/>
            <w:noWrap/>
            <w:hideMark/>
          </w:tcPr>
          <w:p w14:paraId="6356BB14" w14:textId="77777777" w:rsidR="006712C7" w:rsidRPr="006712C7" w:rsidRDefault="006712C7" w:rsidP="006712C7">
            <w:pPr>
              <w:pStyle w:val="NoSpacing"/>
              <w:rPr>
                <w:rFonts w:ascii="Helvetica" w:hAnsi="Helvetica" w:cs="Helvetica"/>
                <w:b/>
                <w:bCs/>
                <w:color w:val="222222"/>
              </w:rPr>
            </w:pPr>
            <w:r w:rsidRPr="006712C7">
              <w:rPr>
                <w:rFonts w:ascii="Helvetica" w:hAnsi="Helvetica" w:cs="Helvetica"/>
                <w:b/>
                <w:bCs/>
                <w:color w:val="222222"/>
              </w:rPr>
              <w:t>Grantor Contact Information:</w:t>
            </w:r>
          </w:p>
        </w:tc>
        <w:tc>
          <w:tcPr>
            <w:tcW w:w="5000" w:type="pct"/>
            <w:vAlign w:val="center"/>
            <w:hideMark/>
          </w:tcPr>
          <w:p w14:paraId="1153CFFA" w14:textId="77777777" w:rsidR="006712C7" w:rsidRPr="006712C7" w:rsidRDefault="006712C7" w:rsidP="006712C7">
            <w:pPr>
              <w:pStyle w:val="NoSpacing"/>
              <w:rPr>
                <w:rFonts w:ascii="Helvetica" w:hAnsi="Helvetica" w:cs="Helvetica"/>
                <w:color w:val="222222"/>
              </w:rPr>
            </w:pPr>
            <w:r w:rsidRPr="006712C7">
              <w:rPr>
                <w:rFonts w:ascii="Helvetica" w:hAnsi="Helvetica" w:cs="Helvetica"/>
                <w:color w:val="222222"/>
              </w:rPr>
              <w:t>If you have difficulty accessing the full announcement electronically, please contact:</w:t>
            </w:r>
            <w:r w:rsidRPr="006712C7">
              <w:rPr>
                <w:rFonts w:ascii="Helvetica" w:hAnsi="Helvetica" w:cs="Helvetica"/>
                <w:color w:val="222222"/>
              </w:rPr>
              <w:br/>
            </w:r>
            <w:r w:rsidRPr="006712C7">
              <w:rPr>
                <w:rFonts w:ascii="Helvetica" w:hAnsi="Helvetica" w:cs="Helvetica"/>
                <w:color w:val="222222"/>
              </w:rPr>
              <w:br/>
              <w:t>Office of Challenge Programs National Endowment for the Humanities 400 Seventh Street, SW Washington, DC 20506 202-606-8309 challenge@neh.gov</w:t>
            </w:r>
            <w:r w:rsidRPr="006712C7">
              <w:rPr>
                <w:rFonts w:ascii="Helvetica" w:hAnsi="Helvetica" w:cs="Helvetica"/>
                <w:color w:val="222222"/>
              </w:rPr>
              <w:br/>
            </w:r>
            <w:r w:rsidRPr="006712C7">
              <w:rPr>
                <w:rFonts w:ascii="Helvetica" w:hAnsi="Helvetica" w:cs="Helvetica"/>
                <w:color w:val="222222"/>
              </w:rPr>
              <w:br/>
            </w:r>
            <w:hyperlink r:id="rId322" w:history="1">
              <w:r w:rsidRPr="006712C7">
                <w:rPr>
                  <w:rStyle w:val="Hyperlink"/>
                  <w:rFonts w:ascii="Helvetica" w:hAnsi="Helvetica" w:cs="Helvetica"/>
                </w:rPr>
                <w:t>challenge@neh.gov</w:t>
              </w:r>
            </w:hyperlink>
          </w:p>
        </w:tc>
      </w:tr>
    </w:tbl>
    <w:p w14:paraId="3547DC41" w14:textId="34C4D465" w:rsidR="006712C7" w:rsidRDefault="006712C7" w:rsidP="006712C7">
      <w:pPr>
        <w:pStyle w:val="NoSpacing"/>
        <w:pBdr>
          <w:bottom w:val="single" w:sz="6" w:space="1" w:color="auto"/>
        </w:pBdr>
        <w:rPr>
          <w:rStyle w:val="Hyperlink"/>
          <w:rFonts w:ascii="Helvetica" w:hAnsi="Helvetica" w:cs="Helvetica"/>
          <w:color w:val="1155CC"/>
          <w:sz w:val="24"/>
          <w:szCs w:val="24"/>
          <w:shd w:val="clear" w:color="auto" w:fill="FFFFFF"/>
        </w:rPr>
      </w:pPr>
      <w:r w:rsidRPr="00F442E7">
        <w:rPr>
          <w:rFonts w:ascii="Helvetica" w:hAnsi="Helvetica" w:cs="Helvetica"/>
          <w:color w:val="222222"/>
          <w:sz w:val="24"/>
          <w:szCs w:val="24"/>
        </w:rPr>
        <w:br/>
      </w:r>
      <w:hyperlink r:id="rId323" w:tgtFrame="_blank" w:history="1">
        <w:r w:rsidRPr="00F442E7">
          <w:rPr>
            <w:rStyle w:val="Hyperlink"/>
            <w:rFonts w:ascii="Helvetica" w:hAnsi="Helvetica" w:cs="Helvetica"/>
            <w:color w:val="1155CC"/>
            <w:sz w:val="24"/>
            <w:szCs w:val="24"/>
            <w:shd w:val="clear" w:color="auto" w:fill="FFFFFF"/>
          </w:rPr>
          <w:t>https://www.grants.gov/web/grants/view-opportunity.html?oppId=344132</w:t>
        </w:r>
      </w:hyperlink>
    </w:p>
    <w:p w14:paraId="54F83BE5" w14:textId="543C5B4E" w:rsidR="006712C7" w:rsidRDefault="006712C7" w:rsidP="006712C7">
      <w:pPr>
        <w:pStyle w:val="NoSpacing"/>
        <w:rPr>
          <w:rFonts w:ascii="Helvetica" w:hAnsi="Helvetica" w:cs="Helvetica"/>
          <w:color w:val="222222"/>
          <w:sz w:val="24"/>
          <w:szCs w:val="24"/>
        </w:rPr>
      </w:pPr>
    </w:p>
    <w:p w14:paraId="3CED2CE4" w14:textId="77777777" w:rsidR="002F483D" w:rsidRDefault="002F483D" w:rsidP="002F483D">
      <w:pPr>
        <w:pStyle w:val="NoSpacing"/>
        <w:rPr>
          <w:rFonts w:ascii="Helvetica" w:hAnsi="Helvetica" w:cs="Helvetica"/>
          <w:color w:val="222222"/>
          <w:sz w:val="24"/>
          <w:szCs w:val="24"/>
          <w:shd w:val="clear" w:color="auto" w:fill="FFFFFF"/>
        </w:rPr>
      </w:pPr>
      <w:bookmarkStart w:id="654" w:name="NEHInstHigherEdFaculty"/>
      <w:bookmarkEnd w:id="654"/>
      <w:r w:rsidRPr="00145B63">
        <w:rPr>
          <w:rFonts w:ascii="Helvetica" w:hAnsi="Helvetica" w:cs="Helvetica"/>
          <w:color w:val="222222"/>
          <w:sz w:val="24"/>
          <w:szCs w:val="24"/>
          <w:shd w:val="clear" w:color="auto" w:fill="FFFFFF"/>
        </w:rPr>
        <w:lastRenderedPageBreak/>
        <w:t>Institutes for Higher Education Faculty and K-12 Educators</w:t>
      </w:r>
      <w:r w:rsidRPr="00145B63">
        <w:rPr>
          <w:rFonts w:ascii="Helvetica" w:hAnsi="Helvetica" w:cs="Helvetica"/>
          <w:color w:val="222222"/>
          <w:sz w:val="24"/>
          <w:szCs w:val="24"/>
        </w:rPr>
        <w:br/>
      </w:r>
      <w:r w:rsidRPr="00145B63">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F483D" w:rsidRPr="002F483D" w14:paraId="1D020D19" w14:textId="77777777" w:rsidTr="002F483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6"/>
              <w:gridCol w:w="3539"/>
            </w:tblGrid>
            <w:tr w:rsidR="002F483D" w:rsidRPr="002F483D" w14:paraId="5CBE6E79" w14:textId="77777777" w:rsidTr="002F483D">
              <w:trPr>
                <w:tblCellSpacing w:w="0" w:type="dxa"/>
              </w:trPr>
              <w:tc>
                <w:tcPr>
                  <w:tcW w:w="1706" w:type="dxa"/>
                  <w:noWrap/>
                  <w:hideMark/>
                </w:tcPr>
                <w:p w14:paraId="46D531B0"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Document Type:</w:t>
                  </w:r>
                </w:p>
              </w:tc>
              <w:tc>
                <w:tcPr>
                  <w:tcW w:w="3539" w:type="dxa"/>
                  <w:vAlign w:val="center"/>
                  <w:hideMark/>
                </w:tcPr>
                <w:p w14:paraId="7BE008CC"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Grants Notice</w:t>
                  </w:r>
                </w:p>
              </w:tc>
            </w:tr>
            <w:tr w:rsidR="002F483D" w:rsidRPr="002F483D" w14:paraId="6A910904" w14:textId="77777777" w:rsidTr="002F483D">
              <w:trPr>
                <w:tblCellSpacing w:w="0" w:type="dxa"/>
              </w:trPr>
              <w:tc>
                <w:tcPr>
                  <w:tcW w:w="1706" w:type="dxa"/>
                  <w:noWrap/>
                  <w:hideMark/>
                </w:tcPr>
                <w:p w14:paraId="10A0F53F"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Funding Opportunity Number:</w:t>
                  </w:r>
                </w:p>
              </w:tc>
              <w:tc>
                <w:tcPr>
                  <w:tcW w:w="3539" w:type="dxa"/>
                  <w:vAlign w:val="center"/>
                  <w:hideMark/>
                </w:tcPr>
                <w:p w14:paraId="09ED2AD6"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20230201-EH-ES</w:t>
                  </w:r>
                </w:p>
              </w:tc>
            </w:tr>
            <w:tr w:rsidR="002F483D" w:rsidRPr="002F483D" w14:paraId="1AF5A490" w14:textId="77777777" w:rsidTr="002F483D">
              <w:trPr>
                <w:tblCellSpacing w:w="0" w:type="dxa"/>
              </w:trPr>
              <w:tc>
                <w:tcPr>
                  <w:tcW w:w="1706" w:type="dxa"/>
                  <w:noWrap/>
                  <w:hideMark/>
                </w:tcPr>
                <w:p w14:paraId="5913BDE9"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Funding Opportunity Title:</w:t>
                  </w:r>
                </w:p>
              </w:tc>
              <w:tc>
                <w:tcPr>
                  <w:tcW w:w="3539" w:type="dxa"/>
                  <w:vAlign w:val="center"/>
                  <w:hideMark/>
                </w:tcPr>
                <w:p w14:paraId="65697D37"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Institutes for Higher Education Faculty and Institutes for K-12 Educators</w:t>
                  </w:r>
                </w:p>
              </w:tc>
            </w:tr>
            <w:tr w:rsidR="002F483D" w:rsidRPr="002F483D" w14:paraId="53E4406C" w14:textId="77777777" w:rsidTr="002F483D">
              <w:trPr>
                <w:tblCellSpacing w:w="0" w:type="dxa"/>
              </w:trPr>
              <w:tc>
                <w:tcPr>
                  <w:tcW w:w="1706" w:type="dxa"/>
                  <w:noWrap/>
                  <w:hideMark/>
                </w:tcPr>
                <w:p w14:paraId="5CB6EC45"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Opportunity Category:</w:t>
                  </w:r>
                </w:p>
              </w:tc>
              <w:tc>
                <w:tcPr>
                  <w:tcW w:w="3539" w:type="dxa"/>
                  <w:vAlign w:val="center"/>
                  <w:hideMark/>
                </w:tcPr>
                <w:p w14:paraId="7093099A"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Discretionary</w:t>
                  </w:r>
                </w:p>
              </w:tc>
            </w:tr>
            <w:tr w:rsidR="002F483D" w:rsidRPr="002F483D" w14:paraId="4F81B052" w14:textId="77777777" w:rsidTr="002F483D">
              <w:trPr>
                <w:tblCellSpacing w:w="0" w:type="dxa"/>
              </w:trPr>
              <w:tc>
                <w:tcPr>
                  <w:tcW w:w="1706" w:type="dxa"/>
                  <w:noWrap/>
                  <w:hideMark/>
                </w:tcPr>
                <w:p w14:paraId="7688433A"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Opportunity Category Explanation:</w:t>
                  </w:r>
                </w:p>
              </w:tc>
              <w:tc>
                <w:tcPr>
                  <w:tcW w:w="3539" w:type="dxa"/>
                  <w:vAlign w:val="center"/>
                  <w:hideMark/>
                </w:tcPr>
                <w:p w14:paraId="6487F9A9"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 </w:t>
                  </w:r>
                </w:p>
              </w:tc>
            </w:tr>
            <w:tr w:rsidR="002F483D" w:rsidRPr="002F483D" w14:paraId="1DF32CE5" w14:textId="77777777" w:rsidTr="002F483D">
              <w:trPr>
                <w:tblCellSpacing w:w="0" w:type="dxa"/>
              </w:trPr>
              <w:tc>
                <w:tcPr>
                  <w:tcW w:w="1706" w:type="dxa"/>
                  <w:noWrap/>
                  <w:hideMark/>
                </w:tcPr>
                <w:p w14:paraId="3D561128"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Funding Instrument Type:</w:t>
                  </w:r>
                </w:p>
              </w:tc>
              <w:tc>
                <w:tcPr>
                  <w:tcW w:w="3539" w:type="dxa"/>
                  <w:vAlign w:val="center"/>
                  <w:hideMark/>
                </w:tcPr>
                <w:p w14:paraId="29DCFD6E"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Grant</w:t>
                  </w:r>
                </w:p>
              </w:tc>
            </w:tr>
            <w:tr w:rsidR="002F483D" w:rsidRPr="002F483D" w14:paraId="3FB5BD25" w14:textId="77777777" w:rsidTr="002F483D">
              <w:trPr>
                <w:tblCellSpacing w:w="0" w:type="dxa"/>
              </w:trPr>
              <w:tc>
                <w:tcPr>
                  <w:tcW w:w="1706" w:type="dxa"/>
                  <w:noWrap/>
                  <w:hideMark/>
                </w:tcPr>
                <w:p w14:paraId="150E0F0E"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Category of Funding Activity:</w:t>
                  </w:r>
                </w:p>
              </w:tc>
              <w:tc>
                <w:tcPr>
                  <w:tcW w:w="3539" w:type="dxa"/>
                  <w:vAlign w:val="center"/>
                  <w:hideMark/>
                </w:tcPr>
                <w:p w14:paraId="576458F6"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Humanities (see "Cultural Affairs" in CFDA)</w:t>
                  </w:r>
                </w:p>
              </w:tc>
            </w:tr>
            <w:tr w:rsidR="002F483D" w:rsidRPr="002F483D" w14:paraId="4FBC5559" w14:textId="77777777" w:rsidTr="002F483D">
              <w:trPr>
                <w:tblCellSpacing w:w="0" w:type="dxa"/>
              </w:trPr>
              <w:tc>
                <w:tcPr>
                  <w:tcW w:w="1706" w:type="dxa"/>
                  <w:noWrap/>
                  <w:hideMark/>
                </w:tcPr>
                <w:p w14:paraId="3A25FDDF"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Category Explanation:</w:t>
                  </w:r>
                </w:p>
              </w:tc>
              <w:tc>
                <w:tcPr>
                  <w:tcW w:w="3539" w:type="dxa"/>
                  <w:vAlign w:val="center"/>
                  <w:hideMark/>
                </w:tcPr>
                <w:p w14:paraId="5E892E26"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 </w:t>
                  </w:r>
                </w:p>
              </w:tc>
            </w:tr>
            <w:tr w:rsidR="002F483D" w:rsidRPr="002F483D" w14:paraId="3288D127" w14:textId="77777777" w:rsidTr="002F483D">
              <w:trPr>
                <w:tblCellSpacing w:w="0" w:type="dxa"/>
              </w:trPr>
              <w:tc>
                <w:tcPr>
                  <w:tcW w:w="1706" w:type="dxa"/>
                  <w:noWrap/>
                  <w:hideMark/>
                </w:tcPr>
                <w:p w14:paraId="0723269B"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Expected Number of Awards:</w:t>
                  </w:r>
                </w:p>
              </w:tc>
              <w:tc>
                <w:tcPr>
                  <w:tcW w:w="3539" w:type="dxa"/>
                  <w:vAlign w:val="center"/>
                  <w:hideMark/>
                </w:tcPr>
                <w:p w14:paraId="6A8CB1AB"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18</w:t>
                  </w:r>
                </w:p>
              </w:tc>
            </w:tr>
            <w:tr w:rsidR="002F483D" w:rsidRPr="002F483D" w14:paraId="7395E9FA" w14:textId="77777777" w:rsidTr="002F483D">
              <w:trPr>
                <w:tblCellSpacing w:w="0" w:type="dxa"/>
              </w:trPr>
              <w:tc>
                <w:tcPr>
                  <w:tcW w:w="1706" w:type="dxa"/>
                  <w:noWrap/>
                  <w:hideMark/>
                </w:tcPr>
                <w:p w14:paraId="45CC8B73"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CFDA Number(s):</w:t>
                  </w:r>
                </w:p>
              </w:tc>
              <w:tc>
                <w:tcPr>
                  <w:tcW w:w="3539" w:type="dxa"/>
                  <w:vAlign w:val="center"/>
                  <w:hideMark/>
                </w:tcPr>
                <w:p w14:paraId="530EA327"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45.163 -- Promotion of the Humanities Professional Development</w:t>
                  </w:r>
                </w:p>
              </w:tc>
            </w:tr>
            <w:tr w:rsidR="002F483D" w:rsidRPr="002F483D" w14:paraId="05AD4B26" w14:textId="77777777" w:rsidTr="002F483D">
              <w:trPr>
                <w:tblCellSpacing w:w="0" w:type="dxa"/>
              </w:trPr>
              <w:tc>
                <w:tcPr>
                  <w:tcW w:w="1706" w:type="dxa"/>
                  <w:noWrap/>
                  <w:hideMark/>
                </w:tcPr>
                <w:p w14:paraId="593E21B7"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Cost Sharing or Matching Requirement:</w:t>
                  </w:r>
                </w:p>
              </w:tc>
              <w:tc>
                <w:tcPr>
                  <w:tcW w:w="3539" w:type="dxa"/>
                  <w:vAlign w:val="center"/>
                  <w:hideMark/>
                </w:tcPr>
                <w:p w14:paraId="3FA05A19"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No</w:t>
                  </w:r>
                </w:p>
              </w:tc>
            </w:tr>
          </w:tbl>
          <w:p w14:paraId="6428B104" w14:textId="77777777" w:rsidR="002F483D" w:rsidRPr="002F483D" w:rsidRDefault="002F483D" w:rsidP="002F483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3"/>
              <w:gridCol w:w="2603"/>
            </w:tblGrid>
            <w:tr w:rsidR="002F483D" w:rsidRPr="002F483D" w14:paraId="0355F37B" w14:textId="77777777" w:rsidTr="002F483D">
              <w:trPr>
                <w:tblCellSpacing w:w="0" w:type="dxa"/>
              </w:trPr>
              <w:tc>
                <w:tcPr>
                  <w:tcW w:w="2503" w:type="dxa"/>
                  <w:noWrap/>
                  <w:hideMark/>
                </w:tcPr>
                <w:p w14:paraId="081BD9D9"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Version:</w:t>
                  </w:r>
                </w:p>
              </w:tc>
              <w:tc>
                <w:tcPr>
                  <w:tcW w:w="2603" w:type="dxa"/>
                  <w:vAlign w:val="center"/>
                  <w:hideMark/>
                </w:tcPr>
                <w:p w14:paraId="2F8102D2"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Synopsis 2</w:t>
                  </w:r>
                </w:p>
              </w:tc>
            </w:tr>
            <w:tr w:rsidR="002F483D" w:rsidRPr="002F483D" w14:paraId="6E752D88" w14:textId="77777777" w:rsidTr="002F483D">
              <w:trPr>
                <w:tblCellSpacing w:w="0" w:type="dxa"/>
              </w:trPr>
              <w:tc>
                <w:tcPr>
                  <w:tcW w:w="2503" w:type="dxa"/>
                  <w:noWrap/>
                  <w:hideMark/>
                </w:tcPr>
                <w:p w14:paraId="136A6A36"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Posted Date:</w:t>
                  </w:r>
                </w:p>
              </w:tc>
              <w:tc>
                <w:tcPr>
                  <w:tcW w:w="2603" w:type="dxa"/>
                  <w:vAlign w:val="center"/>
                  <w:hideMark/>
                </w:tcPr>
                <w:p w14:paraId="747959C1"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Nov 08, 2022</w:t>
                  </w:r>
                </w:p>
              </w:tc>
            </w:tr>
            <w:tr w:rsidR="002F483D" w:rsidRPr="002F483D" w14:paraId="42D85E6A" w14:textId="77777777" w:rsidTr="002F483D">
              <w:trPr>
                <w:tblCellSpacing w:w="0" w:type="dxa"/>
              </w:trPr>
              <w:tc>
                <w:tcPr>
                  <w:tcW w:w="2503" w:type="dxa"/>
                  <w:noWrap/>
                  <w:hideMark/>
                </w:tcPr>
                <w:p w14:paraId="2060B451"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Last Updated Date:</w:t>
                  </w:r>
                </w:p>
              </w:tc>
              <w:tc>
                <w:tcPr>
                  <w:tcW w:w="2603" w:type="dxa"/>
                  <w:vAlign w:val="center"/>
                  <w:hideMark/>
                </w:tcPr>
                <w:p w14:paraId="38F24F48"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Nov 09, 2022</w:t>
                  </w:r>
                </w:p>
              </w:tc>
            </w:tr>
            <w:tr w:rsidR="002F483D" w:rsidRPr="002F483D" w14:paraId="170E2AA9" w14:textId="77777777" w:rsidTr="002F483D">
              <w:trPr>
                <w:tblCellSpacing w:w="0" w:type="dxa"/>
              </w:trPr>
              <w:tc>
                <w:tcPr>
                  <w:tcW w:w="2503" w:type="dxa"/>
                  <w:noWrap/>
                  <w:hideMark/>
                </w:tcPr>
                <w:p w14:paraId="01AAD982"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Original Closing Date for Applications:</w:t>
                  </w:r>
                </w:p>
              </w:tc>
              <w:tc>
                <w:tcPr>
                  <w:tcW w:w="2603" w:type="dxa"/>
                  <w:vAlign w:val="center"/>
                  <w:hideMark/>
                </w:tcPr>
                <w:p w14:paraId="12671144"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Feb 01, 2023  </w:t>
                  </w:r>
                </w:p>
              </w:tc>
            </w:tr>
            <w:tr w:rsidR="002F483D" w:rsidRPr="002F483D" w14:paraId="379502E0" w14:textId="77777777" w:rsidTr="002F483D">
              <w:trPr>
                <w:tblCellSpacing w:w="0" w:type="dxa"/>
              </w:trPr>
              <w:tc>
                <w:tcPr>
                  <w:tcW w:w="2503" w:type="dxa"/>
                  <w:noWrap/>
                  <w:hideMark/>
                </w:tcPr>
                <w:p w14:paraId="15874E6B"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Current Closing Date for Applications:</w:t>
                  </w:r>
                </w:p>
              </w:tc>
              <w:tc>
                <w:tcPr>
                  <w:tcW w:w="2603" w:type="dxa"/>
                  <w:vAlign w:val="center"/>
                  <w:hideMark/>
                </w:tcPr>
                <w:p w14:paraId="02D81B1E"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Feb 01, 2023  </w:t>
                  </w:r>
                </w:p>
              </w:tc>
            </w:tr>
            <w:tr w:rsidR="002F483D" w:rsidRPr="002F483D" w14:paraId="3CB1FED4" w14:textId="77777777" w:rsidTr="002F483D">
              <w:trPr>
                <w:tblCellSpacing w:w="0" w:type="dxa"/>
              </w:trPr>
              <w:tc>
                <w:tcPr>
                  <w:tcW w:w="2503" w:type="dxa"/>
                  <w:noWrap/>
                  <w:hideMark/>
                </w:tcPr>
                <w:p w14:paraId="6A9C0EF6"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Archive Date:</w:t>
                  </w:r>
                </w:p>
              </w:tc>
              <w:tc>
                <w:tcPr>
                  <w:tcW w:w="2603" w:type="dxa"/>
                  <w:vAlign w:val="center"/>
                  <w:hideMark/>
                </w:tcPr>
                <w:p w14:paraId="7FF6DE10"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 </w:t>
                  </w:r>
                </w:p>
              </w:tc>
            </w:tr>
            <w:tr w:rsidR="002F483D" w:rsidRPr="002F483D" w14:paraId="6025DDE1" w14:textId="77777777" w:rsidTr="002F483D">
              <w:trPr>
                <w:tblCellSpacing w:w="0" w:type="dxa"/>
              </w:trPr>
              <w:tc>
                <w:tcPr>
                  <w:tcW w:w="2503" w:type="dxa"/>
                  <w:noWrap/>
                  <w:hideMark/>
                </w:tcPr>
                <w:p w14:paraId="1389DDF7"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Estimated Total Program Funding:</w:t>
                  </w:r>
                </w:p>
              </w:tc>
              <w:tc>
                <w:tcPr>
                  <w:tcW w:w="2603" w:type="dxa"/>
                  <w:vAlign w:val="center"/>
                  <w:hideMark/>
                </w:tcPr>
                <w:p w14:paraId="2B150321"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$3,000,000</w:t>
                  </w:r>
                </w:p>
              </w:tc>
            </w:tr>
            <w:tr w:rsidR="002F483D" w:rsidRPr="002F483D" w14:paraId="5B2F9C5B" w14:textId="77777777" w:rsidTr="002F483D">
              <w:trPr>
                <w:tblCellSpacing w:w="0" w:type="dxa"/>
              </w:trPr>
              <w:tc>
                <w:tcPr>
                  <w:tcW w:w="2503" w:type="dxa"/>
                  <w:noWrap/>
                  <w:hideMark/>
                </w:tcPr>
                <w:p w14:paraId="27BDF93A"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Award Ceiling:</w:t>
                  </w:r>
                </w:p>
              </w:tc>
              <w:tc>
                <w:tcPr>
                  <w:tcW w:w="2603" w:type="dxa"/>
                  <w:vAlign w:val="center"/>
                  <w:hideMark/>
                </w:tcPr>
                <w:p w14:paraId="3E0EDC8B"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$220,000</w:t>
                  </w:r>
                </w:p>
              </w:tc>
            </w:tr>
            <w:tr w:rsidR="002F483D" w:rsidRPr="002F483D" w14:paraId="649CE4C1" w14:textId="77777777" w:rsidTr="002F483D">
              <w:trPr>
                <w:tblCellSpacing w:w="0" w:type="dxa"/>
              </w:trPr>
              <w:tc>
                <w:tcPr>
                  <w:tcW w:w="2503" w:type="dxa"/>
                  <w:noWrap/>
                  <w:hideMark/>
                </w:tcPr>
                <w:p w14:paraId="4C8E436C"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Award Floor:</w:t>
                  </w:r>
                </w:p>
              </w:tc>
              <w:tc>
                <w:tcPr>
                  <w:tcW w:w="2603" w:type="dxa"/>
                  <w:vAlign w:val="center"/>
                  <w:hideMark/>
                </w:tcPr>
                <w:p w14:paraId="08BD6373"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$1</w:t>
                  </w:r>
                </w:p>
              </w:tc>
            </w:tr>
          </w:tbl>
          <w:p w14:paraId="72009FDE" w14:textId="77777777" w:rsidR="002F483D" w:rsidRPr="002F483D" w:rsidRDefault="002F483D" w:rsidP="002F483D">
            <w:pPr>
              <w:pStyle w:val="NoSpacing"/>
              <w:rPr>
                <w:rFonts w:ascii="Helvetica" w:hAnsi="Helvetica" w:cs="Helvetica"/>
                <w:color w:val="222222"/>
              </w:rPr>
            </w:pPr>
          </w:p>
        </w:tc>
      </w:tr>
    </w:tbl>
    <w:p w14:paraId="72BD3EE3" w14:textId="1EF09427" w:rsidR="002F483D" w:rsidRPr="002F483D" w:rsidRDefault="002F483D" w:rsidP="002F483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F483D" w:rsidRPr="002F483D" w14:paraId="4BACA1B5" w14:textId="77777777" w:rsidTr="002F483D">
        <w:trPr>
          <w:tblCellSpacing w:w="0" w:type="dxa"/>
        </w:trPr>
        <w:tc>
          <w:tcPr>
            <w:tcW w:w="0" w:type="auto"/>
            <w:noWrap/>
            <w:hideMark/>
          </w:tcPr>
          <w:p w14:paraId="61227D41"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Eligible Applicants:</w:t>
            </w:r>
          </w:p>
        </w:tc>
        <w:tc>
          <w:tcPr>
            <w:tcW w:w="5000" w:type="pct"/>
            <w:vAlign w:val="center"/>
            <w:hideMark/>
          </w:tcPr>
          <w:p w14:paraId="032C0AF2"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Public and State controlled institutions of higher education</w:t>
            </w:r>
            <w:r w:rsidRPr="002F483D">
              <w:rPr>
                <w:rFonts w:ascii="Helvetica" w:hAnsi="Helvetica" w:cs="Helvetica"/>
                <w:color w:val="222222"/>
              </w:rPr>
              <w:br/>
              <w:t>State governments</w:t>
            </w:r>
            <w:r w:rsidRPr="002F483D">
              <w:rPr>
                <w:rFonts w:ascii="Helvetica" w:hAnsi="Helvetica" w:cs="Helvetica"/>
                <w:color w:val="222222"/>
              </w:rPr>
              <w:br/>
              <w:t>City or township governments</w:t>
            </w:r>
            <w:r w:rsidRPr="002F483D">
              <w:rPr>
                <w:rFonts w:ascii="Helvetica" w:hAnsi="Helvetica" w:cs="Helvetica"/>
                <w:color w:val="222222"/>
              </w:rPr>
              <w:br/>
              <w:t>Special district governments</w:t>
            </w:r>
            <w:r w:rsidRPr="002F483D">
              <w:rPr>
                <w:rFonts w:ascii="Helvetica" w:hAnsi="Helvetica" w:cs="Helvetica"/>
                <w:color w:val="222222"/>
              </w:rPr>
              <w:br/>
              <w:t>Native American tribal governments (Federally recognized)</w:t>
            </w:r>
            <w:r w:rsidRPr="002F483D">
              <w:rPr>
                <w:rFonts w:ascii="Helvetica" w:hAnsi="Helvetica" w:cs="Helvetica"/>
                <w:color w:val="222222"/>
              </w:rPr>
              <w:br/>
              <w:t>Nonprofits having a 501(c)(3) status with the IRS, other than institutions of higher education</w:t>
            </w:r>
            <w:r w:rsidRPr="002F483D">
              <w:rPr>
                <w:rFonts w:ascii="Helvetica" w:hAnsi="Helvetica" w:cs="Helvetica"/>
                <w:color w:val="222222"/>
              </w:rPr>
              <w:br/>
              <w:t>County governments</w:t>
            </w:r>
            <w:r w:rsidRPr="002F483D">
              <w:rPr>
                <w:rFonts w:ascii="Helvetica" w:hAnsi="Helvetica" w:cs="Helvetica"/>
                <w:color w:val="222222"/>
              </w:rPr>
              <w:br/>
              <w:t>Private institutions of higher education</w:t>
            </w:r>
          </w:p>
        </w:tc>
      </w:tr>
      <w:tr w:rsidR="002F483D" w:rsidRPr="002F483D" w14:paraId="3757995C" w14:textId="77777777" w:rsidTr="002F483D">
        <w:trPr>
          <w:tblCellSpacing w:w="0" w:type="dxa"/>
        </w:trPr>
        <w:tc>
          <w:tcPr>
            <w:tcW w:w="0" w:type="auto"/>
            <w:noWrap/>
            <w:hideMark/>
          </w:tcPr>
          <w:p w14:paraId="38C474A6"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Additional Information on Eligibility:</w:t>
            </w:r>
          </w:p>
        </w:tc>
        <w:tc>
          <w:tcPr>
            <w:tcW w:w="5000" w:type="pct"/>
            <w:vAlign w:val="center"/>
            <w:hideMark/>
          </w:tcPr>
          <w:p w14:paraId="63BBD141"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 </w:t>
            </w:r>
          </w:p>
        </w:tc>
      </w:tr>
    </w:tbl>
    <w:p w14:paraId="36A323BB" w14:textId="0E705CFC" w:rsidR="002F483D" w:rsidRPr="002F483D" w:rsidRDefault="002F483D" w:rsidP="002F483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F483D" w:rsidRPr="002F483D" w14:paraId="66DCD559" w14:textId="77777777" w:rsidTr="002F483D">
        <w:trPr>
          <w:tblCellSpacing w:w="0" w:type="dxa"/>
        </w:trPr>
        <w:tc>
          <w:tcPr>
            <w:tcW w:w="0" w:type="auto"/>
            <w:noWrap/>
            <w:hideMark/>
          </w:tcPr>
          <w:p w14:paraId="2B9E9773"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Agency Name:</w:t>
            </w:r>
          </w:p>
        </w:tc>
        <w:tc>
          <w:tcPr>
            <w:tcW w:w="5000" w:type="pct"/>
            <w:vAlign w:val="center"/>
            <w:hideMark/>
          </w:tcPr>
          <w:p w14:paraId="7E24DA6F"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National Endowment for the Humanities</w:t>
            </w:r>
          </w:p>
        </w:tc>
      </w:tr>
      <w:tr w:rsidR="002F483D" w:rsidRPr="002F483D" w14:paraId="5EA0203F" w14:textId="77777777" w:rsidTr="002F483D">
        <w:trPr>
          <w:tblCellSpacing w:w="0" w:type="dxa"/>
        </w:trPr>
        <w:tc>
          <w:tcPr>
            <w:tcW w:w="0" w:type="auto"/>
            <w:noWrap/>
            <w:hideMark/>
          </w:tcPr>
          <w:p w14:paraId="40F1AF71"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lastRenderedPageBreak/>
              <w:t>Description:</w:t>
            </w:r>
          </w:p>
        </w:tc>
        <w:tc>
          <w:tcPr>
            <w:tcW w:w="5000" w:type="pct"/>
            <w:vAlign w:val="center"/>
            <w:hideMark/>
          </w:tcPr>
          <w:p w14:paraId="12E46269"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The National Endowment for the Humanities (NEH) Division of Education Programs is accepting applications for the Institutes for Higher Education Faculty and Institutes for K-12 Educators programs. NEH Institutes are professional development programs that convene higher education faculty or K-12 educators from across the nation to deepen and enrich their understanding of significant topics in the humanities and enrich their capacity for effective scholarship and teaching.</w:t>
            </w:r>
          </w:p>
        </w:tc>
      </w:tr>
      <w:tr w:rsidR="002F483D" w:rsidRPr="002F483D" w14:paraId="7CE540F0" w14:textId="77777777" w:rsidTr="002F483D">
        <w:trPr>
          <w:tblCellSpacing w:w="0" w:type="dxa"/>
        </w:trPr>
        <w:tc>
          <w:tcPr>
            <w:tcW w:w="0" w:type="auto"/>
            <w:noWrap/>
            <w:hideMark/>
          </w:tcPr>
          <w:p w14:paraId="40020361"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Link to Additional Information:</w:t>
            </w:r>
          </w:p>
        </w:tc>
        <w:tc>
          <w:tcPr>
            <w:tcW w:w="5000" w:type="pct"/>
            <w:vAlign w:val="center"/>
            <w:hideMark/>
          </w:tcPr>
          <w:p w14:paraId="284868B2" w14:textId="77777777" w:rsidR="002F483D" w:rsidRPr="002F483D" w:rsidRDefault="00000000" w:rsidP="002F483D">
            <w:pPr>
              <w:pStyle w:val="NoSpacing"/>
              <w:rPr>
                <w:rFonts w:ascii="Helvetica" w:hAnsi="Helvetica" w:cs="Helvetica"/>
                <w:color w:val="222222"/>
              </w:rPr>
            </w:pPr>
            <w:hyperlink r:id="rId324" w:tgtFrame="_blank" w:tooltip="Link to Additional Information" w:history="1">
              <w:r w:rsidR="002F483D" w:rsidRPr="002F483D">
                <w:rPr>
                  <w:rStyle w:val="Hyperlink"/>
                  <w:rFonts w:ascii="Helvetica" w:hAnsi="Helvetica" w:cs="Helvetica"/>
                </w:rPr>
                <w:t>Higher Education Faculty: https://www.neh.gov/grants/education/institutes-higher-education-faculty K-12 Educators: https://www.neh.gov/grants/education/institutes-k-12-educators</w:t>
              </w:r>
            </w:hyperlink>
          </w:p>
        </w:tc>
      </w:tr>
      <w:tr w:rsidR="002F483D" w:rsidRPr="002F483D" w14:paraId="575DB74A" w14:textId="77777777" w:rsidTr="002F483D">
        <w:trPr>
          <w:tblCellSpacing w:w="0" w:type="dxa"/>
        </w:trPr>
        <w:tc>
          <w:tcPr>
            <w:tcW w:w="0" w:type="auto"/>
            <w:noWrap/>
            <w:hideMark/>
          </w:tcPr>
          <w:p w14:paraId="01F933F2" w14:textId="77777777" w:rsidR="002F483D" w:rsidRPr="002F483D" w:rsidRDefault="002F483D" w:rsidP="002F483D">
            <w:pPr>
              <w:pStyle w:val="NoSpacing"/>
              <w:rPr>
                <w:rFonts w:ascii="Helvetica" w:hAnsi="Helvetica" w:cs="Helvetica"/>
                <w:b/>
                <w:bCs/>
                <w:color w:val="222222"/>
              </w:rPr>
            </w:pPr>
            <w:r w:rsidRPr="002F483D">
              <w:rPr>
                <w:rFonts w:ascii="Helvetica" w:hAnsi="Helvetica" w:cs="Helvetica"/>
                <w:b/>
                <w:bCs/>
                <w:color w:val="222222"/>
              </w:rPr>
              <w:t>Grantor Contact Information:</w:t>
            </w:r>
          </w:p>
        </w:tc>
        <w:tc>
          <w:tcPr>
            <w:tcW w:w="5000" w:type="pct"/>
            <w:vAlign w:val="center"/>
            <w:hideMark/>
          </w:tcPr>
          <w:p w14:paraId="504A8F06" w14:textId="77777777" w:rsidR="002F483D" w:rsidRPr="002F483D" w:rsidRDefault="002F483D" w:rsidP="002F483D">
            <w:pPr>
              <w:pStyle w:val="NoSpacing"/>
              <w:rPr>
                <w:rFonts w:ascii="Helvetica" w:hAnsi="Helvetica" w:cs="Helvetica"/>
                <w:color w:val="222222"/>
              </w:rPr>
            </w:pPr>
            <w:r w:rsidRPr="002F483D">
              <w:rPr>
                <w:rFonts w:ascii="Helvetica" w:hAnsi="Helvetica" w:cs="Helvetica"/>
                <w:color w:val="222222"/>
              </w:rPr>
              <w:t>If you have difficulty accessing the full announcement electronically, please contact:</w:t>
            </w:r>
            <w:r w:rsidRPr="002F483D">
              <w:rPr>
                <w:rFonts w:ascii="Helvetica" w:hAnsi="Helvetica" w:cs="Helvetica"/>
                <w:color w:val="222222"/>
              </w:rPr>
              <w:br/>
            </w:r>
            <w:r w:rsidRPr="002F483D">
              <w:rPr>
                <w:rFonts w:ascii="Helvetica" w:hAnsi="Helvetica" w:cs="Helvetica"/>
                <w:color w:val="222222"/>
              </w:rPr>
              <w:br/>
              <w:t>Division of Education Programs National Endowment for the Humanities 400 Seventh Street, SW Washington, DC 20506 institutes@neh.gov</w:t>
            </w:r>
            <w:r w:rsidRPr="002F483D">
              <w:rPr>
                <w:rFonts w:ascii="Helvetica" w:hAnsi="Helvetica" w:cs="Helvetica"/>
                <w:color w:val="222222"/>
              </w:rPr>
              <w:br/>
            </w:r>
            <w:r w:rsidRPr="002F483D">
              <w:rPr>
                <w:rFonts w:ascii="Helvetica" w:hAnsi="Helvetica" w:cs="Helvetica"/>
                <w:color w:val="222222"/>
              </w:rPr>
              <w:br/>
            </w:r>
            <w:hyperlink r:id="rId325" w:history="1">
              <w:r w:rsidRPr="002F483D">
                <w:rPr>
                  <w:rStyle w:val="Hyperlink"/>
                  <w:rFonts w:ascii="Helvetica" w:hAnsi="Helvetica" w:cs="Helvetica"/>
                </w:rPr>
                <w:t>institutes@neh.gov</w:t>
              </w:r>
            </w:hyperlink>
          </w:p>
        </w:tc>
      </w:tr>
    </w:tbl>
    <w:p w14:paraId="596D23D2" w14:textId="77777777" w:rsidR="002F483D" w:rsidRDefault="002F483D" w:rsidP="002F483D">
      <w:pPr>
        <w:pStyle w:val="NoSpacing"/>
        <w:pBdr>
          <w:bottom w:val="single" w:sz="6" w:space="1" w:color="auto"/>
        </w:pBdr>
        <w:rPr>
          <w:rStyle w:val="Hyperlink"/>
          <w:rFonts w:ascii="Helvetica" w:hAnsi="Helvetica" w:cs="Helvetica"/>
          <w:color w:val="1155CC"/>
          <w:sz w:val="24"/>
          <w:szCs w:val="24"/>
          <w:shd w:val="clear" w:color="auto" w:fill="FFFFFF"/>
        </w:rPr>
      </w:pPr>
      <w:r w:rsidRPr="00145B63">
        <w:rPr>
          <w:rFonts w:ascii="Helvetica" w:hAnsi="Helvetica" w:cs="Helvetica"/>
          <w:color w:val="222222"/>
          <w:sz w:val="24"/>
          <w:szCs w:val="24"/>
        </w:rPr>
        <w:br/>
      </w:r>
      <w:hyperlink r:id="rId326" w:tgtFrame="_blank" w:history="1">
        <w:r w:rsidRPr="00145B63">
          <w:rPr>
            <w:rStyle w:val="Hyperlink"/>
            <w:rFonts w:ascii="Helvetica" w:hAnsi="Helvetica" w:cs="Helvetica"/>
            <w:color w:val="1155CC"/>
            <w:sz w:val="24"/>
            <w:szCs w:val="24"/>
            <w:shd w:val="clear" w:color="auto" w:fill="FFFFFF"/>
          </w:rPr>
          <w:t>https://www.grants.gov/web/grants/view-opportunity.html?oppId=344405</w:t>
        </w:r>
      </w:hyperlink>
    </w:p>
    <w:p w14:paraId="38026341" w14:textId="1FD4FFD5" w:rsidR="002F483D" w:rsidRDefault="002F483D" w:rsidP="002F483D">
      <w:pPr>
        <w:pStyle w:val="NoSpacing"/>
        <w:rPr>
          <w:rFonts w:ascii="Helvetica" w:hAnsi="Helvetica" w:cs="Helvetica"/>
          <w:color w:val="222222"/>
          <w:sz w:val="24"/>
          <w:szCs w:val="24"/>
          <w:shd w:val="clear" w:color="auto" w:fill="FFFFFF"/>
        </w:rPr>
      </w:pPr>
      <w:r w:rsidRPr="00145B63">
        <w:rPr>
          <w:rFonts w:ascii="Helvetica" w:hAnsi="Helvetica" w:cs="Helvetica"/>
          <w:color w:val="222222"/>
          <w:sz w:val="24"/>
          <w:szCs w:val="24"/>
        </w:rPr>
        <w:br/>
      </w:r>
      <w:bookmarkStart w:id="655" w:name="NEHLandmarksAmHistory"/>
      <w:bookmarkEnd w:id="655"/>
      <w:r w:rsidRPr="009C56EB">
        <w:rPr>
          <w:rFonts w:ascii="Helvetica" w:hAnsi="Helvetica" w:cs="Helvetica"/>
          <w:color w:val="222222"/>
          <w:sz w:val="24"/>
          <w:szCs w:val="24"/>
          <w:shd w:val="clear" w:color="auto" w:fill="FFFFFF"/>
        </w:rPr>
        <w:t>Landmarks of American History and Culture</w:t>
      </w:r>
      <w:r w:rsidRPr="009C56EB">
        <w:rPr>
          <w:rFonts w:ascii="Helvetica" w:hAnsi="Helvetica" w:cs="Helvetica"/>
          <w:color w:val="222222"/>
          <w:sz w:val="24"/>
          <w:szCs w:val="24"/>
        </w:rPr>
        <w:br/>
      </w:r>
      <w:r w:rsidRPr="009C56EB">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4585C" w:rsidRPr="0014585C" w14:paraId="6DDBF0C7" w14:textId="77777777" w:rsidTr="0014585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6"/>
              <w:gridCol w:w="3449"/>
            </w:tblGrid>
            <w:tr w:rsidR="0014585C" w:rsidRPr="0014585C" w14:paraId="72503A22" w14:textId="77777777" w:rsidTr="0014585C">
              <w:trPr>
                <w:tblCellSpacing w:w="0" w:type="dxa"/>
              </w:trPr>
              <w:tc>
                <w:tcPr>
                  <w:tcW w:w="1796" w:type="dxa"/>
                  <w:noWrap/>
                  <w:hideMark/>
                </w:tcPr>
                <w:p w14:paraId="1452824E"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Document Type:</w:t>
                  </w:r>
                </w:p>
              </w:tc>
              <w:tc>
                <w:tcPr>
                  <w:tcW w:w="3449" w:type="dxa"/>
                  <w:vAlign w:val="center"/>
                  <w:hideMark/>
                </w:tcPr>
                <w:p w14:paraId="3C5DB75D"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Grants Notice</w:t>
                  </w:r>
                </w:p>
              </w:tc>
            </w:tr>
            <w:tr w:rsidR="0014585C" w:rsidRPr="0014585C" w14:paraId="09857615" w14:textId="77777777" w:rsidTr="0014585C">
              <w:trPr>
                <w:tblCellSpacing w:w="0" w:type="dxa"/>
              </w:trPr>
              <w:tc>
                <w:tcPr>
                  <w:tcW w:w="1796" w:type="dxa"/>
                  <w:noWrap/>
                  <w:hideMark/>
                </w:tcPr>
                <w:p w14:paraId="0AD311E8"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Funding Opportunity Number:</w:t>
                  </w:r>
                </w:p>
              </w:tc>
              <w:tc>
                <w:tcPr>
                  <w:tcW w:w="3449" w:type="dxa"/>
                  <w:vAlign w:val="center"/>
                  <w:hideMark/>
                </w:tcPr>
                <w:p w14:paraId="5E62A5F4"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20230201-BH</w:t>
                  </w:r>
                </w:p>
              </w:tc>
            </w:tr>
            <w:tr w:rsidR="0014585C" w:rsidRPr="0014585C" w14:paraId="727454FB" w14:textId="77777777" w:rsidTr="0014585C">
              <w:trPr>
                <w:tblCellSpacing w:w="0" w:type="dxa"/>
              </w:trPr>
              <w:tc>
                <w:tcPr>
                  <w:tcW w:w="1796" w:type="dxa"/>
                  <w:noWrap/>
                  <w:hideMark/>
                </w:tcPr>
                <w:p w14:paraId="600FC171"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Funding Opportunity Title:</w:t>
                  </w:r>
                </w:p>
              </w:tc>
              <w:tc>
                <w:tcPr>
                  <w:tcW w:w="3449" w:type="dxa"/>
                  <w:vAlign w:val="center"/>
                  <w:hideMark/>
                </w:tcPr>
                <w:p w14:paraId="577D06A2"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Landmarks of American History and Culture</w:t>
                  </w:r>
                </w:p>
              </w:tc>
            </w:tr>
            <w:tr w:rsidR="0014585C" w:rsidRPr="0014585C" w14:paraId="2CE01DE8" w14:textId="77777777" w:rsidTr="0014585C">
              <w:trPr>
                <w:tblCellSpacing w:w="0" w:type="dxa"/>
              </w:trPr>
              <w:tc>
                <w:tcPr>
                  <w:tcW w:w="1796" w:type="dxa"/>
                  <w:noWrap/>
                  <w:hideMark/>
                </w:tcPr>
                <w:p w14:paraId="73ED231B"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Opportunity Category:</w:t>
                  </w:r>
                </w:p>
              </w:tc>
              <w:tc>
                <w:tcPr>
                  <w:tcW w:w="3449" w:type="dxa"/>
                  <w:vAlign w:val="center"/>
                  <w:hideMark/>
                </w:tcPr>
                <w:p w14:paraId="6B68C1CF"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Discretionary</w:t>
                  </w:r>
                </w:p>
              </w:tc>
            </w:tr>
            <w:tr w:rsidR="0014585C" w:rsidRPr="0014585C" w14:paraId="28B6FD57" w14:textId="77777777" w:rsidTr="0014585C">
              <w:trPr>
                <w:tblCellSpacing w:w="0" w:type="dxa"/>
              </w:trPr>
              <w:tc>
                <w:tcPr>
                  <w:tcW w:w="1796" w:type="dxa"/>
                  <w:noWrap/>
                  <w:hideMark/>
                </w:tcPr>
                <w:p w14:paraId="2CE822ED"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Opportunity Category Explanation:</w:t>
                  </w:r>
                </w:p>
              </w:tc>
              <w:tc>
                <w:tcPr>
                  <w:tcW w:w="3449" w:type="dxa"/>
                  <w:vAlign w:val="center"/>
                  <w:hideMark/>
                </w:tcPr>
                <w:p w14:paraId="6090A92D"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 </w:t>
                  </w:r>
                </w:p>
              </w:tc>
            </w:tr>
            <w:tr w:rsidR="0014585C" w:rsidRPr="0014585C" w14:paraId="0CB64DF2" w14:textId="77777777" w:rsidTr="0014585C">
              <w:trPr>
                <w:tblCellSpacing w:w="0" w:type="dxa"/>
              </w:trPr>
              <w:tc>
                <w:tcPr>
                  <w:tcW w:w="1796" w:type="dxa"/>
                  <w:noWrap/>
                  <w:hideMark/>
                </w:tcPr>
                <w:p w14:paraId="0F21ABDB"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Funding Instrument Type:</w:t>
                  </w:r>
                </w:p>
              </w:tc>
              <w:tc>
                <w:tcPr>
                  <w:tcW w:w="3449" w:type="dxa"/>
                  <w:vAlign w:val="center"/>
                  <w:hideMark/>
                </w:tcPr>
                <w:p w14:paraId="19CA9B58"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Grant</w:t>
                  </w:r>
                </w:p>
              </w:tc>
            </w:tr>
            <w:tr w:rsidR="0014585C" w:rsidRPr="0014585C" w14:paraId="1382423F" w14:textId="77777777" w:rsidTr="0014585C">
              <w:trPr>
                <w:tblCellSpacing w:w="0" w:type="dxa"/>
              </w:trPr>
              <w:tc>
                <w:tcPr>
                  <w:tcW w:w="1796" w:type="dxa"/>
                  <w:noWrap/>
                  <w:hideMark/>
                </w:tcPr>
                <w:p w14:paraId="48D901A0"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Category of Funding Activity:</w:t>
                  </w:r>
                </w:p>
              </w:tc>
              <w:tc>
                <w:tcPr>
                  <w:tcW w:w="3449" w:type="dxa"/>
                  <w:vAlign w:val="center"/>
                  <w:hideMark/>
                </w:tcPr>
                <w:p w14:paraId="48202041"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Humanities (see "Cultural Affairs" in CFDA)</w:t>
                  </w:r>
                </w:p>
              </w:tc>
            </w:tr>
            <w:tr w:rsidR="0014585C" w:rsidRPr="0014585C" w14:paraId="72940E10" w14:textId="77777777" w:rsidTr="0014585C">
              <w:trPr>
                <w:tblCellSpacing w:w="0" w:type="dxa"/>
              </w:trPr>
              <w:tc>
                <w:tcPr>
                  <w:tcW w:w="1796" w:type="dxa"/>
                  <w:noWrap/>
                  <w:hideMark/>
                </w:tcPr>
                <w:p w14:paraId="07341C31"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Category Explanation:</w:t>
                  </w:r>
                </w:p>
              </w:tc>
              <w:tc>
                <w:tcPr>
                  <w:tcW w:w="3449" w:type="dxa"/>
                  <w:vAlign w:val="center"/>
                  <w:hideMark/>
                </w:tcPr>
                <w:p w14:paraId="752A4B34"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 </w:t>
                  </w:r>
                </w:p>
              </w:tc>
            </w:tr>
            <w:tr w:rsidR="0014585C" w:rsidRPr="0014585C" w14:paraId="5B8BA8AF" w14:textId="77777777" w:rsidTr="0014585C">
              <w:trPr>
                <w:tblCellSpacing w:w="0" w:type="dxa"/>
              </w:trPr>
              <w:tc>
                <w:tcPr>
                  <w:tcW w:w="1796" w:type="dxa"/>
                  <w:noWrap/>
                  <w:hideMark/>
                </w:tcPr>
                <w:p w14:paraId="34EC658A"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Expected Number of Awards:</w:t>
                  </w:r>
                </w:p>
              </w:tc>
              <w:tc>
                <w:tcPr>
                  <w:tcW w:w="3449" w:type="dxa"/>
                  <w:vAlign w:val="center"/>
                  <w:hideMark/>
                </w:tcPr>
                <w:p w14:paraId="6C001DFF"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13</w:t>
                  </w:r>
                </w:p>
              </w:tc>
            </w:tr>
            <w:tr w:rsidR="0014585C" w:rsidRPr="0014585C" w14:paraId="616CF7ED" w14:textId="77777777" w:rsidTr="0014585C">
              <w:trPr>
                <w:tblCellSpacing w:w="0" w:type="dxa"/>
              </w:trPr>
              <w:tc>
                <w:tcPr>
                  <w:tcW w:w="1796" w:type="dxa"/>
                  <w:noWrap/>
                  <w:hideMark/>
                </w:tcPr>
                <w:p w14:paraId="17D334E4"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lastRenderedPageBreak/>
                    <w:t>CFDA Number(s):</w:t>
                  </w:r>
                </w:p>
              </w:tc>
              <w:tc>
                <w:tcPr>
                  <w:tcW w:w="3449" w:type="dxa"/>
                  <w:vAlign w:val="center"/>
                  <w:hideMark/>
                </w:tcPr>
                <w:p w14:paraId="1CA0D736"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45.163 -- Promotion of the Humanities Professional Development</w:t>
                  </w:r>
                </w:p>
              </w:tc>
            </w:tr>
            <w:tr w:rsidR="0014585C" w:rsidRPr="0014585C" w14:paraId="27CB0A54" w14:textId="77777777" w:rsidTr="0014585C">
              <w:trPr>
                <w:tblCellSpacing w:w="0" w:type="dxa"/>
              </w:trPr>
              <w:tc>
                <w:tcPr>
                  <w:tcW w:w="1796" w:type="dxa"/>
                  <w:noWrap/>
                  <w:hideMark/>
                </w:tcPr>
                <w:p w14:paraId="2C70199D"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Cost Sharing or Matching Requirement:</w:t>
                  </w:r>
                </w:p>
              </w:tc>
              <w:tc>
                <w:tcPr>
                  <w:tcW w:w="3449" w:type="dxa"/>
                  <w:vAlign w:val="center"/>
                  <w:hideMark/>
                </w:tcPr>
                <w:p w14:paraId="63935FB2"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No</w:t>
                  </w:r>
                </w:p>
              </w:tc>
            </w:tr>
          </w:tbl>
          <w:p w14:paraId="33580A1D" w14:textId="77777777" w:rsidR="0014585C" w:rsidRPr="0014585C" w:rsidRDefault="0014585C" w:rsidP="0014585C">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3"/>
              <w:gridCol w:w="2603"/>
            </w:tblGrid>
            <w:tr w:rsidR="0014585C" w:rsidRPr="0014585C" w14:paraId="1F733913" w14:textId="77777777" w:rsidTr="0014585C">
              <w:trPr>
                <w:tblCellSpacing w:w="0" w:type="dxa"/>
              </w:trPr>
              <w:tc>
                <w:tcPr>
                  <w:tcW w:w="2503" w:type="dxa"/>
                  <w:noWrap/>
                  <w:hideMark/>
                </w:tcPr>
                <w:p w14:paraId="5388CCF5"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lastRenderedPageBreak/>
                    <w:t>Version:</w:t>
                  </w:r>
                </w:p>
              </w:tc>
              <w:tc>
                <w:tcPr>
                  <w:tcW w:w="2603" w:type="dxa"/>
                  <w:vAlign w:val="center"/>
                  <w:hideMark/>
                </w:tcPr>
                <w:p w14:paraId="422BA55A"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Synopsis 2</w:t>
                  </w:r>
                </w:p>
              </w:tc>
            </w:tr>
            <w:tr w:rsidR="0014585C" w:rsidRPr="0014585C" w14:paraId="68B33224" w14:textId="77777777" w:rsidTr="0014585C">
              <w:trPr>
                <w:tblCellSpacing w:w="0" w:type="dxa"/>
              </w:trPr>
              <w:tc>
                <w:tcPr>
                  <w:tcW w:w="2503" w:type="dxa"/>
                  <w:noWrap/>
                  <w:hideMark/>
                </w:tcPr>
                <w:p w14:paraId="22615D67"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Posted Date:</w:t>
                  </w:r>
                </w:p>
              </w:tc>
              <w:tc>
                <w:tcPr>
                  <w:tcW w:w="2603" w:type="dxa"/>
                  <w:vAlign w:val="center"/>
                  <w:hideMark/>
                </w:tcPr>
                <w:p w14:paraId="0C49078C"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Nov 04, 2022</w:t>
                  </w:r>
                </w:p>
              </w:tc>
            </w:tr>
            <w:tr w:rsidR="0014585C" w:rsidRPr="0014585C" w14:paraId="73BC76D0" w14:textId="77777777" w:rsidTr="0014585C">
              <w:trPr>
                <w:tblCellSpacing w:w="0" w:type="dxa"/>
              </w:trPr>
              <w:tc>
                <w:tcPr>
                  <w:tcW w:w="2503" w:type="dxa"/>
                  <w:noWrap/>
                  <w:hideMark/>
                </w:tcPr>
                <w:p w14:paraId="3D977654"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Last Updated Date:</w:t>
                  </w:r>
                </w:p>
              </w:tc>
              <w:tc>
                <w:tcPr>
                  <w:tcW w:w="2603" w:type="dxa"/>
                  <w:vAlign w:val="center"/>
                  <w:hideMark/>
                </w:tcPr>
                <w:p w14:paraId="76A359E4"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Nov 08, 2022</w:t>
                  </w:r>
                </w:p>
              </w:tc>
            </w:tr>
            <w:tr w:rsidR="0014585C" w:rsidRPr="0014585C" w14:paraId="2DD252B0" w14:textId="77777777" w:rsidTr="0014585C">
              <w:trPr>
                <w:tblCellSpacing w:w="0" w:type="dxa"/>
              </w:trPr>
              <w:tc>
                <w:tcPr>
                  <w:tcW w:w="2503" w:type="dxa"/>
                  <w:noWrap/>
                  <w:hideMark/>
                </w:tcPr>
                <w:p w14:paraId="2026F47D"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Original Closing Date for Applications:</w:t>
                  </w:r>
                </w:p>
              </w:tc>
              <w:tc>
                <w:tcPr>
                  <w:tcW w:w="2603" w:type="dxa"/>
                  <w:vAlign w:val="center"/>
                  <w:hideMark/>
                </w:tcPr>
                <w:p w14:paraId="117E1AAE"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Feb 01, 2023  </w:t>
                  </w:r>
                </w:p>
              </w:tc>
            </w:tr>
            <w:tr w:rsidR="0014585C" w:rsidRPr="0014585C" w14:paraId="69128D65" w14:textId="77777777" w:rsidTr="0014585C">
              <w:trPr>
                <w:tblCellSpacing w:w="0" w:type="dxa"/>
              </w:trPr>
              <w:tc>
                <w:tcPr>
                  <w:tcW w:w="2503" w:type="dxa"/>
                  <w:noWrap/>
                  <w:hideMark/>
                </w:tcPr>
                <w:p w14:paraId="78BAFCBB"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Current Closing Date for Applications:</w:t>
                  </w:r>
                </w:p>
              </w:tc>
              <w:tc>
                <w:tcPr>
                  <w:tcW w:w="2603" w:type="dxa"/>
                  <w:vAlign w:val="center"/>
                  <w:hideMark/>
                </w:tcPr>
                <w:p w14:paraId="387E871F"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Feb 01, 2023  </w:t>
                  </w:r>
                </w:p>
              </w:tc>
            </w:tr>
            <w:tr w:rsidR="0014585C" w:rsidRPr="0014585C" w14:paraId="7BFA0707" w14:textId="77777777" w:rsidTr="0014585C">
              <w:trPr>
                <w:tblCellSpacing w:w="0" w:type="dxa"/>
              </w:trPr>
              <w:tc>
                <w:tcPr>
                  <w:tcW w:w="2503" w:type="dxa"/>
                  <w:noWrap/>
                  <w:hideMark/>
                </w:tcPr>
                <w:p w14:paraId="07C7536E"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Archive Date:</w:t>
                  </w:r>
                </w:p>
              </w:tc>
              <w:tc>
                <w:tcPr>
                  <w:tcW w:w="2603" w:type="dxa"/>
                  <w:vAlign w:val="center"/>
                  <w:hideMark/>
                </w:tcPr>
                <w:p w14:paraId="04D8607B"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 </w:t>
                  </w:r>
                </w:p>
              </w:tc>
            </w:tr>
            <w:tr w:rsidR="0014585C" w:rsidRPr="0014585C" w14:paraId="1DED8B74" w14:textId="77777777" w:rsidTr="0014585C">
              <w:trPr>
                <w:tblCellSpacing w:w="0" w:type="dxa"/>
              </w:trPr>
              <w:tc>
                <w:tcPr>
                  <w:tcW w:w="2503" w:type="dxa"/>
                  <w:noWrap/>
                  <w:hideMark/>
                </w:tcPr>
                <w:p w14:paraId="41EC8829"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Estimated Total Program Funding:</w:t>
                  </w:r>
                </w:p>
              </w:tc>
              <w:tc>
                <w:tcPr>
                  <w:tcW w:w="2603" w:type="dxa"/>
                  <w:vAlign w:val="center"/>
                  <w:hideMark/>
                </w:tcPr>
                <w:p w14:paraId="2A306709"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$2,500,000</w:t>
                  </w:r>
                </w:p>
              </w:tc>
            </w:tr>
            <w:tr w:rsidR="0014585C" w:rsidRPr="0014585C" w14:paraId="7B312FA8" w14:textId="77777777" w:rsidTr="0014585C">
              <w:trPr>
                <w:tblCellSpacing w:w="0" w:type="dxa"/>
              </w:trPr>
              <w:tc>
                <w:tcPr>
                  <w:tcW w:w="2503" w:type="dxa"/>
                  <w:noWrap/>
                  <w:hideMark/>
                </w:tcPr>
                <w:p w14:paraId="3D0BAA0C"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Award Ceiling:</w:t>
                  </w:r>
                </w:p>
              </w:tc>
              <w:tc>
                <w:tcPr>
                  <w:tcW w:w="2603" w:type="dxa"/>
                  <w:vAlign w:val="center"/>
                  <w:hideMark/>
                </w:tcPr>
                <w:p w14:paraId="03875E16"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$190,000</w:t>
                  </w:r>
                </w:p>
              </w:tc>
            </w:tr>
            <w:tr w:rsidR="0014585C" w:rsidRPr="0014585C" w14:paraId="65E11242" w14:textId="77777777" w:rsidTr="0014585C">
              <w:trPr>
                <w:tblCellSpacing w:w="0" w:type="dxa"/>
              </w:trPr>
              <w:tc>
                <w:tcPr>
                  <w:tcW w:w="2503" w:type="dxa"/>
                  <w:noWrap/>
                  <w:hideMark/>
                </w:tcPr>
                <w:p w14:paraId="28FE2CAE"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Award Floor:</w:t>
                  </w:r>
                </w:p>
              </w:tc>
              <w:tc>
                <w:tcPr>
                  <w:tcW w:w="2603" w:type="dxa"/>
                  <w:vAlign w:val="center"/>
                  <w:hideMark/>
                </w:tcPr>
                <w:p w14:paraId="3A04D160"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$1</w:t>
                  </w:r>
                </w:p>
              </w:tc>
            </w:tr>
          </w:tbl>
          <w:p w14:paraId="06866BA3" w14:textId="77777777" w:rsidR="0014585C" w:rsidRPr="0014585C" w:rsidRDefault="0014585C" w:rsidP="0014585C">
            <w:pPr>
              <w:pStyle w:val="NoSpacing"/>
              <w:rPr>
                <w:rFonts w:ascii="Helvetica" w:hAnsi="Helvetica" w:cs="Helvetica"/>
                <w:color w:val="222222"/>
              </w:rPr>
            </w:pPr>
          </w:p>
        </w:tc>
      </w:tr>
    </w:tbl>
    <w:p w14:paraId="29B0F4B6" w14:textId="25B7674F" w:rsidR="0014585C" w:rsidRPr="0014585C" w:rsidRDefault="0014585C" w:rsidP="0014585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4585C" w:rsidRPr="0014585C" w14:paraId="02AF44AB" w14:textId="77777777" w:rsidTr="0014585C">
        <w:trPr>
          <w:tblCellSpacing w:w="0" w:type="dxa"/>
        </w:trPr>
        <w:tc>
          <w:tcPr>
            <w:tcW w:w="0" w:type="auto"/>
            <w:noWrap/>
            <w:hideMark/>
          </w:tcPr>
          <w:p w14:paraId="04A8ABAF"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Eligible Applicants:</w:t>
            </w:r>
          </w:p>
        </w:tc>
        <w:tc>
          <w:tcPr>
            <w:tcW w:w="5000" w:type="pct"/>
            <w:vAlign w:val="center"/>
            <w:hideMark/>
          </w:tcPr>
          <w:p w14:paraId="55CF0994"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County governments</w:t>
            </w:r>
            <w:r w:rsidRPr="0014585C">
              <w:rPr>
                <w:rFonts w:ascii="Helvetica" w:hAnsi="Helvetica" w:cs="Helvetica"/>
                <w:color w:val="222222"/>
              </w:rPr>
              <w:br/>
              <w:t>Private institutions of higher education</w:t>
            </w:r>
            <w:r w:rsidRPr="0014585C">
              <w:rPr>
                <w:rFonts w:ascii="Helvetica" w:hAnsi="Helvetica" w:cs="Helvetica"/>
                <w:color w:val="222222"/>
              </w:rPr>
              <w:br/>
              <w:t>State governments</w:t>
            </w:r>
            <w:r w:rsidRPr="0014585C">
              <w:rPr>
                <w:rFonts w:ascii="Helvetica" w:hAnsi="Helvetica" w:cs="Helvetica"/>
                <w:color w:val="222222"/>
              </w:rPr>
              <w:br/>
              <w:t>Nonprofits having a 501(c)(3) status with the IRS, other than institutions of higher education</w:t>
            </w:r>
            <w:r w:rsidRPr="0014585C">
              <w:rPr>
                <w:rFonts w:ascii="Helvetica" w:hAnsi="Helvetica" w:cs="Helvetica"/>
                <w:color w:val="222222"/>
              </w:rPr>
              <w:br/>
              <w:t>City or township governments</w:t>
            </w:r>
            <w:r w:rsidRPr="0014585C">
              <w:rPr>
                <w:rFonts w:ascii="Helvetica" w:hAnsi="Helvetica" w:cs="Helvetica"/>
                <w:color w:val="222222"/>
              </w:rPr>
              <w:br/>
              <w:t>Native American tribal governments (Federally recognized)</w:t>
            </w:r>
            <w:r w:rsidRPr="0014585C">
              <w:rPr>
                <w:rFonts w:ascii="Helvetica" w:hAnsi="Helvetica" w:cs="Helvetica"/>
                <w:color w:val="222222"/>
              </w:rPr>
              <w:br/>
              <w:t>Special district governments</w:t>
            </w:r>
            <w:r w:rsidRPr="0014585C">
              <w:rPr>
                <w:rFonts w:ascii="Helvetica" w:hAnsi="Helvetica" w:cs="Helvetica"/>
                <w:color w:val="222222"/>
              </w:rPr>
              <w:br/>
              <w:t>Public and State controlled institutions of higher education</w:t>
            </w:r>
          </w:p>
        </w:tc>
      </w:tr>
      <w:tr w:rsidR="0014585C" w:rsidRPr="0014585C" w14:paraId="619AB423" w14:textId="77777777" w:rsidTr="0014585C">
        <w:trPr>
          <w:tblCellSpacing w:w="0" w:type="dxa"/>
        </w:trPr>
        <w:tc>
          <w:tcPr>
            <w:tcW w:w="0" w:type="auto"/>
            <w:noWrap/>
            <w:hideMark/>
          </w:tcPr>
          <w:p w14:paraId="18E9F5B1"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Additional Information on Eligibility:</w:t>
            </w:r>
          </w:p>
        </w:tc>
        <w:tc>
          <w:tcPr>
            <w:tcW w:w="5000" w:type="pct"/>
            <w:vAlign w:val="center"/>
            <w:hideMark/>
          </w:tcPr>
          <w:p w14:paraId="6283492A"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See C. Eligibility Information in the Notice of Funding Opportunity</w:t>
            </w:r>
          </w:p>
        </w:tc>
      </w:tr>
    </w:tbl>
    <w:p w14:paraId="06FD816E" w14:textId="1F309456" w:rsidR="0014585C" w:rsidRPr="0014585C" w:rsidRDefault="0014585C" w:rsidP="0014585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4585C" w:rsidRPr="0014585C" w14:paraId="29D9F78E" w14:textId="77777777" w:rsidTr="0014585C">
        <w:trPr>
          <w:tblCellSpacing w:w="0" w:type="dxa"/>
        </w:trPr>
        <w:tc>
          <w:tcPr>
            <w:tcW w:w="0" w:type="auto"/>
            <w:noWrap/>
            <w:hideMark/>
          </w:tcPr>
          <w:p w14:paraId="465AFCDA"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Agency Name:</w:t>
            </w:r>
          </w:p>
        </w:tc>
        <w:tc>
          <w:tcPr>
            <w:tcW w:w="5000" w:type="pct"/>
            <w:vAlign w:val="center"/>
            <w:hideMark/>
          </w:tcPr>
          <w:p w14:paraId="2BA31143"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National Endowment for the Humanities</w:t>
            </w:r>
          </w:p>
        </w:tc>
      </w:tr>
      <w:tr w:rsidR="0014585C" w:rsidRPr="0014585C" w14:paraId="6DD25C26" w14:textId="77777777" w:rsidTr="0014585C">
        <w:trPr>
          <w:tblCellSpacing w:w="0" w:type="dxa"/>
        </w:trPr>
        <w:tc>
          <w:tcPr>
            <w:tcW w:w="0" w:type="auto"/>
            <w:noWrap/>
            <w:hideMark/>
          </w:tcPr>
          <w:p w14:paraId="29FACF9D"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Description:</w:t>
            </w:r>
          </w:p>
        </w:tc>
        <w:tc>
          <w:tcPr>
            <w:tcW w:w="5000" w:type="pct"/>
            <w:vAlign w:val="center"/>
            <w:hideMark/>
          </w:tcPr>
          <w:p w14:paraId="15FB8963"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The National Endowment for the Humanities (NEH) Division of Education Programs is accepting applications for the Landmarks of American History and Culture program. The program supports a series of one-week residential, virtual, and combined format workshops across the nation to enhance and strengthen how K-12 educators, higher education faculty, and humanities professionals incorporate place-based teaching and learning in the humanities.</w:t>
            </w:r>
          </w:p>
        </w:tc>
      </w:tr>
      <w:tr w:rsidR="0014585C" w:rsidRPr="0014585C" w14:paraId="174440C9" w14:textId="77777777" w:rsidTr="0014585C">
        <w:trPr>
          <w:tblCellSpacing w:w="0" w:type="dxa"/>
        </w:trPr>
        <w:tc>
          <w:tcPr>
            <w:tcW w:w="0" w:type="auto"/>
            <w:noWrap/>
            <w:hideMark/>
          </w:tcPr>
          <w:p w14:paraId="3A261F0F"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Link to Additional Information:</w:t>
            </w:r>
          </w:p>
        </w:tc>
        <w:tc>
          <w:tcPr>
            <w:tcW w:w="5000" w:type="pct"/>
            <w:vAlign w:val="center"/>
            <w:hideMark/>
          </w:tcPr>
          <w:p w14:paraId="638242A9" w14:textId="77777777" w:rsidR="0014585C" w:rsidRPr="0014585C" w:rsidRDefault="00000000" w:rsidP="0014585C">
            <w:pPr>
              <w:pStyle w:val="NoSpacing"/>
              <w:rPr>
                <w:rFonts w:ascii="Helvetica" w:hAnsi="Helvetica" w:cs="Helvetica"/>
                <w:color w:val="222222"/>
              </w:rPr>
            </w:pPr>
            <w:hyperlink r:id="rId327" w:tgtFrame="_blank" w:tooltip="Link to Additional Information" w:history="1">
              <w:r w:rsidR="0014585C" w:rsidRPr="0014585C">
                <w:rPr>
                  <w:rStyle w:val="Hyperlink"/>
                  <w:rFonts w:ascii="Helvetica" w:hAnsi="Helvetica" w:cs="Helvetica"/>
                </w:rPr>
                <w:t>https://www.neh.gov/grants/education/landmarks-american-history-and-culture-workshops-school-teachers</w:t>
              </w:r>
            </w:hyperlink>
          </w:p>
        </w:tc>
      </w:tr>
      <w:tr w:rsidR="0014585C" w:rsidRPr="0014585C" w14:paraId="1443B4EB" w14:textId="77777777" w:rsidTr="0014585C">
        <w:trPr>
          <w:tblCellSpacing w:w="0" w:type="dxa"/>
        </w:trPr>
        <w:tc>
          <w:tcPr>
            <w:tcW w:w="0" w:type="auto"/>
            <w:noWrap/>
            <w:hideMark/>
          </w:tcPr>
          <w:p w14:paraId="30762E5F"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Grantor Contact Information:</w:t>
            </w:r>
          </w:p>
        </w:tc>
        <w:tc>
          <w:tcPr>
            <w:tcW w:w="5000" w:type="pct"/>
            <w:vAlign w:val="center"/>
            <w:hideMark/>
          </w:tcPr>
          <w:p w14:paraId="40DDB3B3"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If you have difficulty accessing the full announcement electronically, please contact:</w:t>
            </w:r>
            <w:r w:rsidRPr="0014585C">
              <w:rPr>
                <w:rFonts w:ascii="Helvetica" w:hAnsi="Helvetica" w:cs="Helvetica"/>
                <w:color w:val="222222"/>
              </w:rPr>
              <w:br/>
            </w:r>
            <w:r w:rsidRPr="0014585C">
              <w:rPr>
                <w:rFonts w:ascii="Helvetica" w:hAnsi="Helvetica" w:cs="Helvetica"/>
                <w:color w:val="222222"/>
              </w:rPr>
              <w:br/>
              <w:t>Division of Education Programs National Endowment for the Humanities 400 Seventh Street, SW Washington, DC 20506 landmarks@neh.gov</w:t>
            </w:r>
            <w:r w:rsidRPr="0014585C">
              <w:rPr>
                <w:rFonts w:ascii="Helvetica" w:hAnsi="Helvetica" w:cs="Helvetica"/>
                <w:color w:val="222222"/>
              </w:rPr>
              <w:br/>
            </w:r>
            <w:r w:rsidRPr="0014585C">
              <w:rPr>
                <w:rFonts w:ascii="Helvetica" w:hAnsi="Helvetica" w:cs="Helvetica"/>
                <w:color w:val="222222"/>
              </w:rPr>
              <w:br/>
            </w:r>
            <w:hyperlink r:id="rId328" w:history="1">
              <w:r w:rsidRPr="0014585C">
                <w:rPr>
                  <w:rStyle w:val="Hyperlink"/>
                  <w:rFonts w:ascii="Helvetica" w:hAnsi="Helvetica" w:cs="Helvetica"/>
                </w:rPr>
                <w:t>landmarks@neh.gov</w:t>
              </w:r>
            </w:hyperlink>
          </w:p>
        </w:tc>
      </w:tr>
    </w:tbl>
    <w:p w14:paraId="0AADA745" w14:textId="77777777" w:rsidR="0014585C" w:rsidRDefault="002F483D" w:rsidP="002F483D">
      <w:pPr>
        <w:pStyle w:val="NoSpacing"/>
        <w:pBdr>
          <w:bottom w:val="single" w:sz="6" w:space="1" w:color="auto"/>
        </w:pBdr>
        <w:rPr>
          <w:rStyle w:val="Hyperlink"/>
          <w:rFonts w:ascii="Helvetica" w:hAnsi="Helvetica" w:cs="Helvetica"/>
          <w:color w:val="1155CC"/>
          <w:sz w:val="24"/>
          <w:szCs w:val="24"/>
          <w:shd w:val="clear" w:color="auto" w:fill="FFFFFF"/>
        </w:rPr>
      </w:pPr>
      <w:r w:rsidRPr="009C56EB">
        <w:rPr>
          <w:rFonts w:ascii="Helvetica" w:hAnsi="Helvetica" w:cs="Helvetica"/>
          <w:color w:val="222222"/>
          <w:sz w:val="24"/>
          <w:szCs w:val="24"/>
        </w:rPr>
        <w:br/>
      </w:r>
      <w:hyperlink r:id="rId329" w:tgtFrame="_blank" w:history="1">
        <w:r w:rsidRPr="009C56EB">
          <w:rPr>
            <w:rStyle w:val="Hyperlink"/>
            <w:rFonts w:ascii="Helvetica" w:hAnsi="Helvetica" w:cs="Helvetica"/>
            <w:color w:val="1155CC"/>
            <w:sz w:val="24"/>
            <w:szCs w:val="24"/>
            <w:shd w:val="clear" w:color="auto" w:fill="FFFFFF"/>
          </w:rPr>
          <w:t>https://www.grants.gov/web/grants/view-opportunity.html?oppId=344383</w:t>
        </w:r>
      </w:hyperlink>
    </w:p>
    <w:p w14:paraId="63C86B6F" w14:textId="17495082" w:rsidR="002F483D" w:rsidRDefault="002F483D" w:rsidP="0014585C">
      <w:pPr>
        <w:pStyle w:val="NoSpacing"/>
        <w:rPr>
          <w:rFonts w:ascii="Helvetica" w:hAnsi="Helvetica" w:cs="Helvetica"/>
          <w:color w:val="222222"/>
          <w:sz w:val="24"/>
          <w:szCs w:val="24"/>
          <w:shd w:val="clear" w:color="auto" w:fill="FFFFFF"/>
        </w:rPr>
      </w:pPr>
      <w:r w:rsidRPr="009C56EB">
        <w:rPr>
          <w:rFonts w:ascii="Helvetica" w:hAnsi="Helvetica" w:cs="Helvetica"/>
          <w:color w:val="222222"/>
          <w:sz w:val="24"/>
          <w:szCs w:val="24"/>
        </w:rPr>
        <w:br/>
      </w:r>
      <w:bookmarkStart w:id="656" w:name="NEHSustainingCulturalHeritage"/>
      <w:bookmarkEnd w:id="656"/>
      <w:r w:rsidRPr="009C56EB">
        <w:rPr>
          <w:rFonts w:ascii="Helvetica" w:hAnsi="Helvetica" w:cs="Helvetica"/>
          <w:color w:val="222222"/>
          <w:sz w:val="24"/>
          <w:szCs w:val="24"/>
          <w:shd w:val="clear" w:color="auto" w:fill="FFFFFF"/>
        </w:rPr>
        <w:t>Sustaining Cultural Heritage Collections</w:t>
      </w:r>
      <w:r w:rsidRPr="009C56EB">
        <w:rPr>
          <w:rFonts w:ascii="Helvetica" w:hAnsi="Helvetica" w:cs="Helvetica"/>
          <w:color w:val="222222"/>
          <w:sz w:val="24"/>
          <w:szCs w:val="24"/>
        </w:rPr>
        <w:br/>
      </w:r>
      <w:r w:rsidRPr="009C56EB">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4585C" w:rsidRPr="0014585C" w14:paraId="008449A4" w14:textId="77777777" w:rsidTr="0014585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6"/>
              <w:gridCol w:w="2999"/>
            </w:tblGrid>
            <w:tr w:rsidR="0014585C" w:rsidRPr="0014585C" w14:paraId="19DA2FC2" w14:textId="77777777" w:rsidTr="0014585C">
              <w:trPr>
                <w:tblCellSpacing w:w="0" w:type="dxa"/>
              </w:trPr>
              <w:tc>
                <w:tcPr>
                  <w:tcW w:w="2246" w:type="dxa"/>
                  <w:noWrap/>
                  <w:hideMark/>
                </w:tcPr>
                <w:p w14:paraId="282AA1E5"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Document Type:</w:t>
                  </w:r>
                </w:p>
              </w:tc>
              <w:tc>
                <w:tcPr>
                  <w:tcW w:w="2999" w:type="dxa"/>
                  <w:vAlign w:val="center"/>
                  <w:hideMark/>
                </w:tcPr>
                <w:p w14:paraId="069193A7"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Grants Notice</w:t>
                  </w:r>
                </w:p>
              </w:tc>
            </w:tr>
            <w:tr w:rsidR="0014585C" w:rsidRPr="0014585C" w14:paraId="51F4E0DD" w14:textId="77777777" w:rsidTr="0014585C">
              <w:trPr>
                <w:tblCellSpacing w:w="0" w:type="dxa"/>
              </w:trPr>
              <w:tc>
                <w:tcPr>
                  <w:tcW w:w="2246" w:type="dxa"/>
                  <w:noWrap/>
                  <w:hideMark/>
                </w:tcPr>
                <w:p w14:paraId="6266E0E5"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Funding Opportunity Number:</w:t>
                  </w:r>
                </w:p>
              </w:tc>
              <w:tc>
                <w:tcPr>
                  <w:tcW w:w="2999" w:type="dxa"/>
                  <w:vAlign w:val="center"/>
                  <w:hideMark/>
                </w:tcPr>
                <w:p w14:paraId="1FCE8C9B"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20230112-PF</w:t>
                  </w:r>
                </w:p>
              </w:tc>
            </w:tr>
            <w:tr w:rsidR="0014585C" w:rsidRPr="0014585C" w14:paraId="6215B2FA" w14:textId="77777777" w:rsidTr="0014585C">
              <w:trPr>
                <w:tblCellSpacing w:w="0" w:type="dxa"/>
              </w:trPr>
              <w:tc>
                <w:tcPr>
                  <w:tcW w:w="2246" w:type="dxa"/>
                  <w:noWrap/>
                  <w:hideMark/>
                </w:tcPr>
                <w:p w14:paraId="3A634DDC"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Funding Opportunity Title:</w:t>
                  </w:r>
                </w:p>
              </w:tc>
              <w:tc>
                <w:tcPr>
                  <w:tcW w:w="2999" w:type="dxa"/>
                  <w:vAlign w:val="center"/>
                  <w:hideMark/>
                </w:tcPr>
                <w:p w14:paraId="0EAEC705"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Sustaining Cultural Heritage Collections</w:t>
                  </w:r>
                </w:p>
              </w:tc>
            </w:tr>
            <w:tr w:rsidR="0014585C" w:rsidRPr="0014585C" w14:paraId="27123C99" w14:textId="77777777" w:rsidTr="0014585C">
              <w:trPr>
                <w:tblCellSpacing w:w="0" w:type="dxa"/>
              </w:trPr>
              <w:tc>
                <w:tcPr>
                  <w:tcW w:w="2246" w:type="dxa"/>
                  <w:noWrap/>
                  <w:hideMark/>
                </w:tcPr>
                <w:p w14:paraId="75800871"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lastRenderedPageBreak/>
                    <w:t>Opportunity Category:</w:t>
                  </w:r>
                </w:p>
              </w:tc>
              <w:tc>
                <w:tcPr>
                  <w:tcW w:w="2999" w:type="dxa"/>
                  <w:vAlign w:val="center"/>
                  <w:hideMark/>
                </w:tcPr>
                <w:p w14:paraId="4BD0DF45"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Discretionary</w:t>
                  </w:r>
                </w:p>
              </w:tc>
            </w:tr>
            <w:tr w:rsidR="0014585C" w:rsidRPr="0014585C" w14:paraId="78E1D6A7" w14:textId="77777777" w:rsidTr="0014585C">
              <w:trPr>
                <w:tblCellSpacing w:w="0" w:type="dxa"/>
              </w:trPr>
              <w:tc>
                <w:tcPr>
                  <w:tcW w:w="2246" w:type="dxa"/>
                  <w:noWrap/>
                  <w:hideMark/>
                </w:tcPr>
                <w:p w14:paraId="01AB8DF5"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Opportunity Category Explanation:</w:t>
                  </w:r>
                </w:p>
              </w:tc>
              <w:tc>
                <w:tcPr>
                  <w:tcW w:w="2999" w:type="dxa"/>
                  <w:vAlign w:val="center"/>
                  <w:hideMark/>
                </w:tcPr>
                <w:p w14:paraId="2D719159"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 </w:t>
                  </w:r>
                </w:p>
              </w:tc>
            </w:tr>
            <w:tr w:rsidR="0014585C" w:rsidRPr="0014585C" w14:paraId="222C67FF" w14:textId="77777777" w:rsidTr="0014585C">
              <w:trPr>
                <w:tblCellSpacing w:w="0" w:type="dxa"/>
              </w:trPr>
              <w:tc>
                <w:tcPr>
                  <w:tcW w:w="2246" w:type="dxa"/>
                  <w:noWrap/>
                  <w:hideMark/>
                </w:tcPr>
                <w:p w14:paraId="0AF4B4EA"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Funding Instrument Type:</w:t>
                  </w:r>
                </w:p>
              </w:tc>
              <w:tc>
                <w:tcPr>
                  <w:tcW w:w="2999" w:type="dxa"/>
                  <w:vAlign w:val="center"/>
                  <w:hideMark/>
                </w:tcPr>
                <w:p w14:paraId="68CD2C61"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Grant</w:t>
                  </w:r>
                </w:p>
              </w:tc>
            </w:tr>
            <w:tr w:rsidR="0014585C" w:rsidRPr="0014585C" w14:paraId="0147FF20" w14:textId="77777777" w:rsidTr="0014585C">
              <w:trPr>
                <w:tblCellSpacing w:w="0" w:type="dxa"/>
              </w:trPr>
              <w:tc>
                <w:tcPr>
                  <w:tcW w:w="2246" w:type="dxa"/>
                  <w:noWrap/>
                  <w:hideMark/>
                </w:tcPr>
                <w:p w14:paraId="1C9E648D"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Category of Funding Activity:</w:t>
                  </w:r>
                </w:p>
              </w:tc>
              <w:tc>
                <w:tcPr>
                  <w:tcW w:w="2999" w:type="dxa"/>
                  <w:vAlign w:val="center"/>
                  <w:hideMark/>
                </w:tcPr>
                <w:p w14:paraId="03843092"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Humanities (see "Cultural Affairs" in CFDA)</w:t>
                  </w:r>
                </w:p>
              </w:tc>
            </w:tr>
            <w:tr w:rsidR="0014585C" w:rsidRPr="0014585C" w14:paraId="1B71EF0C" w14:textId="77777777" w:rsidTr="0014585C">
              <w:trPr>
                <w:tblCellSpacing w:w="0" w:type="dxa"/>
              </w:trPr>
              <w:tc>
                <w:tcPr>
                  <w:tcW w:w="2246" w:type="dxa"/>
                  <w:noWrap/>
                  <w:hideMark/>
                </w:tcPr>
                <w:p w14:paraId="421316F0"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Category Explanation:</w:t>
                  </w:r>
                </w:p>
              </w:tc>
              <w:tc>
                <w:tcPr>
                  <w:tcW w:w="2999" w:type="dxa"/>
                  <w:vAlign w:val="center"/>
                  <w:hideMark/>
                </w:tcPr>
                <w:p w14:paraId="7163C463"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 </w:t>
                  </w:r>
                </w:p>
              </w:tc>
            </w:tr>
            <w:tr w:rsidR="0014585C" w:rsidRPr="0014585C" w14:paraId="212706EE" w14:textId="77777777" w:rsidTr="0014585C">
              <w:trPr>
                <w:tblCellSpacing w:w="0" w:type="dxa"/>
              </w:trPr>
              <w:tc>
                <w:tcPr>
                  <w:tcW w:w="2246" w:type="dxa"/>
                  <w:noWrap/>
                  <w:hideMark/>
                </w:tcPr>
                <w:p w14:paraId="7CEC542E"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Expected Number of Awards:</w:t>
                  </w:r>
                </w:p>
              </w:tc>
              <w:tc>
                <w:tcPr>
                  <w:tcW w:w="2999" w:type="dxa"/>
                  <w:vAlign w:val="center"/>
                  <w:hideMark/>
                </w:tcPr>
                <w:p w14:paraId="11666B17"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14</w:t>
                  </w:r>
                </w:p>
              </w:tc>
            </w:tr>
            <w:tr w:rsidR="0014585C" w:rsidRPr="0014585C" w14:paraId="4B9E8183" w14:textId="77777777" w:rsidTr="0014585C">
              <w:trPr>
                <w:tblCellSpacing w:w="0" w:type="dxa"/>
              </w:trPr>
              <w:tc>
                <w:tcPr>
                  <w:tcW w:w="2246" w:type="dxa"/>
                  <w:noWrap/>
                  <w:hideMark/>
                </w:tcPr>
                <w:p w14:paraId="7141AD6D"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CFDA Number(s):</w:t>
                  </w:r>
                </w:p>
              </w:tc>
              <w:tc>
                <w:tcPr>
                  <w:tcW w:w="2999" w:type="dxa"/>
                  <w:vAlign w:val="center"/>
                  <w:hideMark/>
                </w:tcPr>
                <w:p w14:paraId="7FA72E0C"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45.149 -- Promotion of the Humanities Division of Preservation and Access</w:t>
                  </w:r>
                </w:p>
              </w:tc>
            </w:tr>
            <w:tr w:rsidR="0014585C" w:rsidRPr="0014585C" w14:paraId="43104F77" w14:textId="77777777" w:rsidTr="0014585C">
              <w:trPr>
                <w:tblCellSpacing w:w="0" w:type="dxa"/>
              </w:trPr>
              <w:tc>
                <w:tcPr>
                  <w:tcW w:w="2246" w:type="dxa"/>
                  <w:noWrap/>
                  <w:hideMark/>
                </w:tcPr>
                <w:p w14:paraId="1ADB61DF"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Cost Sharing or Matching Requirement:</w:t>
                  </w:r>
                </w:p>
              </w:tc>
              <w:tc>
                <w:tcPr>
                  <w:tcW w:w="2999" w:type="dxa"/>
                  <w:vAlign w:val="center"/>
                  <w:hideMark/>
                </w:tcPr>
                <w:p w14:paraId="6D467556"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No</w:t>
                  </w:r>
                </w:p>
              </w:tc>
            </w:tr>
          </w:tbl>
          <w:p w14:paraId="63C55F5F" w14:textId="77777777" w:rsidR="0014585C" w:rsidRPr="0014585C" w:rsidRDefault="0014585C" w:rsidP="0014585C">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83"/>
              <w:gridCol w:w="2428"/>
            </w:tblGrid>
            <w:tr w:rsidR="0014585C" w:rsidRPr="0014585C" w14:paraId="33C0EEA7" w14:textId="77777777" w:rsidTr="0014585C">
              <w:trPr>
                <w:tblCellSpacing w:w="0" w:type="dxa"/>
              </w:trPr>
              <w:tc>
                <w:tcPr>
                  <w:tcW w:w="2683" w:type="dxa"/>
                  <w:noWrap/>
                  <w:hideMark/>
                </w:tcPr>
                <w:p w14:paraId="25E8A2DE"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lastRenderedPageBreak/>
                    <w:t>Version:</w:t>
                  </w:r>
                </w:p>
              </w:tc>
              <w:tc>
                <w:tcPr>
                  <w:tcW w:w="2428" w:type="dxa"/>
                  <w:vAlign w:val="center"/>
                  <w:hideMark/>
                </w:tcPr>
                <w:p w14:paraId="68BCF2F1"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Synopsis 1</w:t>
                  </w:r>
                </w:p>
              </w:tc>
            </w:tr>
            <w:tr w:rsidR="0014585C" w:rsidRPr="0014585C" w14:paraId="46373671" w14:textId="77777777" w:rsidTr="0014585C">
              <w:trPr>
                <w:tblCellSpacing w:w="0" w:type="dxa"/>
              </w:trPr>
              <w:tc>
                <w:tcPr>
                  <w:tcW w:w="2683" w:type="dxa"/>
                  <w:noWrap/>
                  <w:hideMark/>
                </w:tcPr>
                <w:p w14:paraId="0B90541D"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Posted Date:</w:t>
                  </w:r>
                </w:p>
              </w:tc>
              <w:tc>
                <w:tcPr>
                  <w:tcW w:w="2428" w:type="dxa"/>
                  <w:vAlign w:val="center"/>
                  <w:hideMark/>
                </w:tcPr>
                <w:p w14:paraId="3AF78F0A"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Nov 04, 2022</w:t>
                  </w:r>
                </w:p>
              </w:tc>
            </w:tr>
            <w:tr w:rsidR="0014585C" w:rsidRPr="0014585C" w14:paraId="53172659" w14:textId="77777777" w:rsidTr="0014585C">
              <w:trPr>
                <w:tblCellSpacing w:w="0" w:type="dxa"/>
              </w:trPr>
              <w:tc>
                <w:tcPr>
                  <w:tcW w:w="2683" w:type="dxa"/>
                  <w:noWrap/>
                  <w:hideMark/>
                </w:tcPr>
                <w:p w14:paraId="4F3075A6"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Last Updated Date:</w:t>
                  </w:r>
                </w:p>
              </w:tc>
              <w:tc>
                <w:tcPr>
                  <w:tcW w:w="2428" w:type="dxa"/>
                  <w:vAlign w:val="center"/>
                  <w:hideMark/>
                </w:tcPr>
                <w:p w14:paraId="111E5107"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Nov 04, 2022</w:t>
                  </w:r>
                </w:p>
              </w:tc>
            </w:tr>
            <w:tr w:rsidR="0014585C" w:rsidRPr="0014585C" w14:paraId="426422A7" w14:textId="77777777" w:rsidTr="0014585C">
              <w:trPr>
                <w:tblCellSpacing w:w="0" w:type="dxa"/>
              </w:trPr>
              <w:tc>
                <w:tcPr>
                  <w:tcW w:w="2683" w:type="dxa"/>
                  <w:noWrap/>
                  <w:hideMark/>
                </w:tcPr>
                <w:p w14:paraId="3A271600"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Original Closing Date for Applications:</w:t>
                  </w:r>
                </w:p>
              </w:tc>
              <w:tc>
                <w:tcPr>
                  <w:tcW w:w="2428" w:type="dxa"/>
                  <w:vAlign w:val="center"/>
                  <w:hideMark/>
                </w:tcPr>
                <w:p w14:paraId="0883C689"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Jan 12, 2023  </w:t>
                  </w:r>
                </w:p>
              </w:tc>
            </w:tr>
            <w:tr w:rsidR="0014585C" w:rsidRPr="0014585C" w14:paraId="330CAFFD" w14:textId="77777777" w:rsidTr="0014585C">
              <w:trPr>
                <w:tblCellSpacing w:w="0" w:type="dxa"/>
              </w:trPr>
              <w:tc>
                <w:tcPr>
                  <w:tcW w:w="2683" w:type="dxa"/>
                  <w:noWrap/>
                  <w:hideMark/>
                </w:tcPr>
                <w:p w14:paraId="169232F1"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lastRenderedPageBreak/>
                    <w:t>Current Closing Date for Applications:</w:t>
                  </w:r>
                </w:p>
              </w:tc>
              <w:tc>
                <w:tcPr>
                  <w:tcW w:w="2428" w:type="dxa"/>
                  <w:vAlign w:val="center"/>
                  <w:hideMark/>
                </w:tcPr>
                <w:p w14:paraId="01B90BF7"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Jan 12, 2023  </w:t>
                  </w:r>
                </w:p>
              </w:tc>
            </w:tr>
            <w:tr w:rsidR="0014585C" w:rsidRPr="0014585C" w14:paraId="5F29AA1A" w14:textId="77777777" w:rsidTr="0014585C">
              <w:trPr>
                <w:tblCellSpacing w:w="0" w:type="dxa"/>
              </w:trPr>
              <w:tc>
                <w:tcPr>
                  <w:tcW w:w="2683" w:type="dxa"/>
                  <w:noWrap/>
                  <w:hideMark/>
                </w:tcPr>
                <w:p w14:paraId="08C84BAA"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Archive Date:</w:t>
                  </w:r>
                </w:p>
              </w:tc>
              <w:tc>
                <w:tcPr>
                  <w:tcW w:w="2428" w:type="dxa"/>
                  <w:vAlign w:val="center"/>
                  <w:hideMark/>
                </w:tcPr>
                <w:p w14:paraId="070B7F92"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 </w:t>
                  </w:r>
                </w:p>
              </w:tc>
            </w:tr>
            <w:tr w:rsidR="0014585C" w:rsidRPr="0014585C" w14:paraId="6CCCDCE1" w14:textId="77777777" w:rsidTr="0014585C">
              <w:trPr>
                <w:tblCellSpacing w:w="0" w:type="dxa"/>
              </w:trPr>
              <w:tc>
                <w:tcPr>
                  <w:tcW w:w="2683" w:type="dxa"/>
                  <w:noWrap/>
                  <w:hideMark/>
                </w:tcPr>
                <w:p w14:paraId="5C6F8BC6"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Estimated Total Program Funding:</w:t>
                  </w:r>
                </w:p>
              </w:tc>
              <w:tc>
                <w:tcPr>
                  <w:tcW w:w="2428" w:type="dxa"/>
                  <w:vAlign w:val="center"/>
                  <w:hideMark/>
                </w:tcPr>
                <w:p w14:paraId="3E520D16"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$2,000,000</w:t>
                  </w:r>
                </w:p>
              </w:tc>
            </w:tr>
            <w:tr w:rsidR="0014585C" w:rsidRPr="0014585C" w14:paraId="5412D87D" w14:textId="77777777" w:rsidTr="0014585C">
              <w:trPr>
                <w:tblCellSpacing w:w="0" w:type="dxa"/>
              </w:trPr>
              <w:tc>
                <w:tcPr>
                  <w:tcW w:w="2683" w:type="dxa"/>
                  <w:noWrap/>
                  <w:hideMark/>
                </w:tcPr>
                <w:p w14:paraId="0A42A66B"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Award Ceiling:</w:t>
                  </w:r>
                </w:p>
              </w:tc>
              <w:tc>
                <w:tcPr>
                  <w:tcW w:w="2428" w:type="dxa"/>
                  <w:vAlign w:val="center"/>
                  <w:hideMark/>
                </w:tcPr>
                <w:p w14:paraId="39F701F5"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$350,000</w:t>
                  </w:r>
                </w:p>
              </w:tc>
            </w:tr>
            <w:tr w:rsidR="0014585C" w:rsidRPr="0014585C" w14:paraId="416F5708" w14:textId="77777777" w:rsidTr="0014585C">
              <w:trPr>
                <w:tblCellSpacing w:w="0" w:type="dxa"/>
              </w:trPr>
              <w:tc>
                <w:tcPr>
                  <w:tcW w:w="2683" w:type="dxa"/>
                  <w:noWrap/>
                  <w:hideMark/>
                </w:tcPr>
                <w:p w14:paraId="72080DFF"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Award Floor:</w:t>
                  </w:r>
                </w:p>
              </w:tc>
              <w:tc>
                <w:tcPr>
                  <w:tcW w:w="2428" w:type="dxa"/>
                  <w:vAlign w:val="center"/>
                  <w:hideMark/>
                </w:tcPr>
                <w:p w14:paraId="3A0DE0A1"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$1</w:t>
                  </w:r>
                </w:p>
              </w:tc>
            </w:tr>
          </w:tbl>
          <w:p w14:paraId="676A9FE0" w14:textId="77777777" w:rsidR="0014585C" w:rsidRPr="0014585C" w:rsidRDefault="0014585C" w:rsidP="0014585C">
            <w:pPr>
              <w:pStyle w:val="NoSpacing"/>
              <w:rPr>
                <w:rFonts w:ascii="Helvetica" w:hAnsi="Helvetica" w:cs="Helvetica"/>
                <w:color w:val="222222"/>
              </w:rPr>
            </w:pPr>
          </w:p>
        </w:tc>
      </w:tr>
    </w:tbl>
    <w:p w14:paraId="6E09D651" w14:textId="0B42B058" w:rsidR="0014585C" w:rsidRPr="0014585C" w:rsidRDefault="0014585C" w:rsidP="0014585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4585C" w:rsidRPr="0014585C" w14:paraId="40E79F9B" w14:textId="77777777" w:rsidTr="0014585C">
        <w:trPr>
          <w:tblCellSpacing w:w="0" w:type="dxa"/>
        </w:trPr>
        <w:tc>
          <w:tcPr>
            <w:tcW w:w="0" w:type="auto"/>
            <w:noWrap/>
            <w:hideMark/>
          </w:tcPr>
          <w:p w14:paraId="0A6FD50B"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Eligible Applicants:</w:t>
            </w:r>
          </w:p>
        </w:tc>
        <w:tc>
          <w:tcPr>
            <w:tcW w:w="5000" w:type="pct"/>
            <w:vAlign w:val="center"/>
            <w:hideMark/>
          </w:tcPr>
          <w:p w14:paraId="7F4CD07F"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City or township governments</w:t>
            </w:r>
            <w:r w:rsidRPr="0014585C">
              <w:rPr>
                <w:rFonts w:ascii="Helvetica" w:hAnsi="Helvetica" w:cs="Helvetica"/>
                <w:color w:val="222222"/>
              </w:rPr>
              <w:br/>
              <w:t>Native American tribal governments (Federally recognized)</w:t>
            </w:r>
            <w:r w:rsidRPr="0014585C">
              <w:rPr>
                <w:rFonts w:ascii="Helvetica" w:hAnsi="Helvetica" w:cs="Helvetica"/>
                <w:color w:val="222222"/>
              </w:rPr>
              <w:br/>
              <w:t>County governments</w:t>
            </w:r>
            <w:r w:rsidRPr="0014585C">
              <w:rPr>
                <w:rFonts w:ascii="Helvetica" w:hAnsi="Helvetica" w:cs="Helvetica"/>
                <w:color w:val="222222"/>
              </w:rPr>
              <w:br/>
              <w:t>Nonprofits having a 501(c)(3) status with the IRS, other than institutions of higher education</w:t>
            </w:r>
            <w:r w:rsidRPr="0014585C">
              <w:rPr>
                <w:rFonts w:ascii="Helvetica" w:hAnsi="Helvetica" w:cs="Helvetica"/>
                <w:color w:val="222222"/>
              </w:rPr>
              <w:br/>
              <w:t>Private institutions of higher education</w:t>
            </w:r>
            <w:r w:rsidRPr="0014585C">
              <w:rPr>
                <w:rFonts w:ascii="Helvetica" w:hAnsi="Helvetica" w:cs="Helvetica"/>
                <w:color w:val="222222"/>
              </w:rPr>
              <w:br/>
              <w:t>Special district governments</w:t>
            </w:r>
            <w:r w:rsidRPr="0014585C">
              <w:rPr>
                <w:rFonts w:ascii="Helvetica" w:hAnsi="Helvetica" w:cs="Helvetica"/>
                <w:color w:val="222222"/>
              </w:rPr>
              <w:br/>
              <w:t>Public and State controlled institutions of higher education</w:t>
            </w:r>
            <w:r w:rsidRPr="0014585C">
              <w:rPr>
                <w:rFonts w:ascii="Helvetica" w:hAnsi="Helvetica" w:cs="Helvetica"/>
                <w:color w:val="222222"/>
              </w:rPr>
              <w:br/>
              <w:t>State governments</w:t>
            </w:r>
          </w:p>
        </w:tc>
      </w:tr>
      <w:tr w:rsidR="0014585C" w:rsidRPr="0014585C" w14:paraId="6D5690F7" w14:textId="77777777" w:rsidTr="0014585C">
        <w:trPr>
          <w:tblCellSpacing w:w="0" w:type="dxa"/>
        </w:trPr>
        <w:tc>
          <w:tcPr>
            <w:tcW w:w="0" w:type="auto"/>
            <w:noWrap/>
            <w:hideMark/>
          </w:tcPr>
          <w:p w14:paraId="10E2E6BC"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Additional Information on Eligibility:</w:t>
            </w:r>
          </w:p>
        </w:tc>
        <w:tc>
          <w:tcPr>
            <w:tcW w:w="5000" w:type="pct"/>
            <w:vAlign w:val="center"/>
            <w:hideMark/>
          </w:tcPr>
          <w:p w14:paraId="6BBA8393"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 </w:t>
            </w:r>
          </w:p>
        </w:tc>
      </w:tr>
    </w:tbl>
    <w:p w14:paraId="2D044998" w14:textId="3CC922A4" w:rsidR="0014585C" w:rsidRPr="0014585C" w:rsidRDefault="0014585C" w:rsidP="0014585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4585C" w:rsidRPr="0014585C" w14:paraId="21F5C52E" w14:textId="77777777" w:rsidTr="0014585C">
        <w:trPr>
          <w:tblCellSpacing w:w="0" w:type="dxa"/>
        </w:trPr>
        <w:tc>
          <w:tcPr>
            <w:tcW w:w="0" w:type="auto"/>
            <w:noWrap/>
            <w:hideMark/>
          </w:tcPr>
          <w:p w14:paraId="18881B6C"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Agency Name:</w:t>
            </w:r>
          </w:p>
        </w:tc>
        <w:tc>
          <w:tcPr>
            <w:tcW w:w="5000" w:type="pct"/>
            <w:vAlign w:val="center"/>
            <w:hideMark/>
          </w:tcPr>
          <w:p w14:paraId="3890B17C"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National Endowment for the Humanities</w:t>
            </w:r>
          </w:p>
        </w:tc>
      </w:tr>
      <w:tr w:rsidR="0014585C" w:rsidRPr="0014585C" w14:paraId="13D31841" w14:textId="77777777" w:rsidTr="0014585C">
        <w:trPr>
          <w:tblCellSpacing w:w="0" w:type="dxa"/>
        </w:trPr>
        <w:tc>
          <w:tcPr>
            <w:tcW w:w="0" w:type="auto"/>
            <w:noWrap/>
            <w:hideMark/>
          </w:tcPr>
          <w:p w14:paraId="6C9A3519"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Description:</w:t>
            </w:r>
          </w:p>
        </w:tc>
        <w:tc>
          <w:tcPr>
            <w:tcW w:w="5000" w:type="pct"/>
            <w:vAlign w:val="center"/>
            <w:hideMark/>
          </w:tcPr>
          <w:p w14:paraId="72F3F38B"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The National Endowment for the Humanities (NEH) Division of Preservation and Access is accepting applications for the Sustaining Cultural Heritage Collections program. This program helps cultural institutions meet the complex challenge of preserving large and diverse holdings of humanities materials for future generations by supporting sustainable conservation measures that mitigate deterioration, prolong the useful life of collections, and strengthen institutional resilience (i.e., the ability to anticipate and respond to disasters resulting from natural or human activity).</w:t>
            </w:r>
          </w:p>
        </w:tc>
      </w:tr>
      <w:tr w:rsidR="0014585C" w:rsidRPr="0014585C" w14:paraId="36099EA9" w14:textId="77777777" w:rsidTr="0014585C">
        <w:trPr>
          <w:tblCellSpacing w:w="0" w:type="dxa"/>
        </w:trPr>
        <w:tc>
          <w:tcPr>
            <w:tcW w:w="0" w:type="auto"/>
            <w:noWrap/>
            <w:hideMark/>
          </w:tcPr>
          <w:p w14:paraId="245639BA"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Link to Additional Information:</w:t>
            </w:r>
          </w:p>
        </w:tc>
        <w:tc>
          <w:tcPr>
            <w:tcW w:w="5000" w:type="pct"/>
            <w:vAlign w:val="center"/>
            <w:hideMark/>
          </w:tcPr>
          <w:p w14:paraId="1AF14C52" w14:textId="77777777" w:rsidR="0014585C" w:rsidRPr="0014585C" w:rsidRDefault="00000000" w:rsidP="0014585C">
            <w:pPr>
              <w:pStyle w:val="NoSpacing"/>
              <w:rPr>
                <w:rFonts w:ascii="Helvetica" w:hAnsi="Helvetica" w:cs="Helvetica"/>
                <w:color w:val="222222"/>
              </w:rPr>
            </w:pPr>
            <w:hyperlink r:id="rId330" w:tgtFrame="_blank" w:tooltip="Link to Additional Information" w:history="1">
              <w:r w:rsidR="0014585C" w:rsidRPr="0014585C">
                <w:rPr>
                  <w:rStyle w:val="Hyperlink"/>
                  <w:rFonts w:ascii="Helvetica" w:hAnsi="Helvetica" w:cs="Helvetica"/>
                </w:rPr>
                <w:t>https://www.neh.gov/grants/preservation/sustaining-cultural-heritage-collections</w:t>
              </w:r>
            </w:hyperlink>
          </w:p>
        </w:tc>
      </w:tr>
      <w:tr w:rsidR="0014585C" w:rsidRPr="0014585C" w14:paraId="549CE887" w14:textId="77777777" w:rsidTr="0014585C">
        <w:trPr>
          <w:tblCellSpacing w:w="0" w:type="dxa"/>
        </w:trPr>
        <w:tc>
          <w:tcPr>
            <w:tcW w:w="0" w:type="auto"/>
            <w:noWrap/>
            <w:hideMark/>
          </w:tcPr>
          <w:p w14:paraId="2A188E11" w14:textId="77777777" w:rsidR="0014585C" w:rsidRPr="0014585C" w:rsidRDefault="0014585C" w:rsidP="0014585C">
            <w:pPr>
              <w:pStyle w:val="NoSpacing"/>
              <w:rPr>
                <w:rFonts w:ascii="Helvetica" w:hAnsi="Helvetica" w:cs="Helvetica"/>
                <w:b/>
                <w:bCs/>
                <w:color w:val="222222"/>
              </w:rPr>
            </w:pPr>
            <w:r w:rsidRPr="0014585C">
              <w:rPr>
                <w:rFonts w:ascii="Helvetica" w:hAnsi="Helvetica" w:cs="Helvetica"/>
                <w:b/>
                <w:bCs/>
                <w:color w:val="222222"/>
              </w:rPr>
              <w:t>Grantor Contact Information:</w:t>
            </w:r>
          </w:p>
        </w:tc>
        <w:tc>
          <w:tcPr>
            <w:tcW w:w="5000" w:type="pct"/>
            <w:vAlign w:val="center"/>
            <w:hideMark/>
          </w:tcPr>
          <w:p w14:paraId="0B0EDF65" w14:textId="77777777" w:rsidR="0014585C" w:rsidRPr="0014585C" w:rsidRDefault="0014585C" w:rsidP="0014585C">
            <w:pPr>
              <w:pStyle w:val="NoSpacing"/>
              <w:rPr>
                <w:rFonts w:ascii="Helvetica" w:hAnsi="Helvetica" w:cs="Helvetica"/>
                <w:color w:val="222222"/>
              </w:rPr>
            </w:pPr>
            <w:r w:rsidRPr="0014585C">
              <w:rPr>
                <w:rFonts w:ascii="Helvetica" w:hAnsi="Helvetica" w:cs="Helvetica"/>
                <w:color w:val="222222"/>
              </w:rPr>
              <w:t>If you have difficulty accessing the full announcement electronically, please contact:</w:t>
            </w:r>
            <w:r w:rsidRPr="0014585C">
              <w:rPr>
                <w:rFonts w:ascii="Helvetica" w:hAnsi="Helvetica" w:cs="Helvetica"/>
                <w:color w:val="222222"/>
              </w:rPr>
              <w:br/>
            </w:r>
            <w:r w:rsidRPr="0014585C">
              <w:rPr>
                <w:rFonts w:ascii="Helvetica" w:hAnsi="Helvetica" w:cs="Helvetica"/>
                <w:color w:val="222222"/>
              </w:rPr>
              <w:br/>
              <w:t xml:space="preserve">Division of Preservation and Access National Endowment for the </w:t>
            </w:r>
            <w:r w:rsidRPr="0014585C">
              <w:rPr>
                <w:rFonts w:ascii="Helvetica" w:hAnsi="Helvetica" w:cs="Helvetica"/>
                <w:color w:val="222222"/>
              </w:rPr>
              <w:lastRenderedPageBreak/>
              <w:t>Humanities 400 Seventh Street, SW Washington, DC 20506 202-606-8570 preservation@neh.gov</w:t>
            </w:r>
            <w:r w:rsidRPr="0014585C">
              <w:rPr>
                <w:rFonts w:ascii="Helvetica" w:hAnsi="Helvetica" w:cs="Helvetica"/>
                <w:color w:val="222222"/>
              </w:rPr>
              <w:br/>
            </w:r>
            <w:r w:rsidRPr="0014585C">
              <w:rPr>
                <w:rFonts w:ascii="Helvetica" w:hAnsi="Helvetica" w:cs="Helvetica"/>
                <w:color w:val="222222"/>
              </w:rPr>
              <w:br/>
            </w:r>
            <w:hyperlink r:id="rId331" w:history="1">
              <w:r w:rsidRPr="0014585C">
                <w:rPr>
                  <w:rStyle w:val="Hyperlink"/>
                  <w:rFonts w:ascii="Helvetica" w:hAnsi="Helvetica" w:cs="Helvetica"/>
                </w:rPr>
                <w:t>preservation@neh.gov</w:t>
              </w:r>
            </w:hyperlink>
          </w:p>
        </w:tc>
      </w:tr>
    </w:tbl>
    <w:p w14:paraId="32565F21" w14:textId="4EA67AF8" w:rsidR="002F483D" w:rsidRDefault="002F483D" w:rsidP="002F483D">
      <w:pPr>
        <w:pStyle w:val="NoSpacing"/>
        <w:rPr>
          <w:rFonts w:ascii="Helvetica" w:hAnsi="Helvetica" w:cs="Helvetica"/>
          <w:sz w:val="24"/>
          <w:szCs w:val="24"/>
        </w:rPr>
      </w:pPr>
      <w:r w:rsidRPr="009C56EB">
        <w:rPr>
          <w:rFonts w:ascii="Helvetica" w:hAnsi="Helvetica" w:cs="Helvetica"/>
          <w:color w:val="222222"/>
          <w:sz w:val="24"/>
          <w:szCs w:val="24"/>
        </w:rPr>
        <w:lastRenderedPageBreak/>
        <w:br/>
      </w:r>
      <w:hyperlink r:id="rId332" w:tgtFrame="_blank" w:history="1">
        <w:r w:rsidRPr="009C56EB">
          <w:rPr>
            <w:rStyle w:val="Hyperlink"/>
            <w:rFonts w:ascii="Helvetica" w:hAnsi="Helvetica" w:cs="Helvetica"/>
            <w:color w:val="1155CC"/>
            <w:sz w:val="24"/>
            <w:szCs w:val="24"/>
            <w:shd w:val="clear" w:color="auto" w:fill="FFFFFF"/>
          </w:rPr>
          <w:t>https://www.grants.gov/web/grants/view-opportunity.html?oppId=344382</w:t>
        </w:r>
      </w:hyperlink>
    </w:p>
    <w:p w14:paraId="2A87AF21" w14:textId="77777777" w:rsidR="002F483D" w:rsidRDefault="002F483D" w:rsidP="006712C7">
      <w:pPr>
        <w:pStyle w:val="NoSpacing"/>
        <w:rPr>
          <w:rFonts w:ascii="Helvetica" w:hAnsi="Helvetica" w:cs="Helvetica"/>
          <w:color w:val="222222"/>
          <w:sz w:val="24"/>
          <w:szCs w:val="24"/>
        </w:rPr>
      </w:pPr>
    </w:p>
    <w:p w14:paraId="396BAAD9" w14:textId="1A2E9484" w:rsidR="0077741F" w:rsidRPr="005D3F9C" w:rsidRDefault="0077741F" w:rsidP="0077741F">
      <w:pPr>
        <w:widowControl w:val="0"/>
        <w:autoSpaceDE w:val="0"/>
        <w:autoSpaceDN w:val="0"/>
        <w:adjustRightInd w:val="0"/>
        <w:rPr>
          <w:rFonts w:ascii="Helvetica" w:hAnsi="Helvetica" w:cs="Helvetica"/>
          <w:b/>
        </w:rPr>
      </w:pPr>
      <w:bookmarkStart w:id="657" w:name="NEHInstDigitalHumanities"/>
      <w:bookmarkStart w:id="658" w:name="NEHArchEthnographic"/>
      <w:bookmarkStart w:id="659" w:name="NEHHumanitiesConnections"/>
      <w:bookmarkStart w:id="660" w:name="NEHAmerRescuePlanHumanities"/>
      <w:bookmarkStart w:id="661" w:name="NEHPresAccessEd"/>
      <w:bookmarkStart w:id="662" w:name="NEHModif"/>
      <w:bookmarkEnd w:id="657"/>
      <w:bookmarkEnd w:id="658"/>
      <w:bookmarkEnd w:id="659"/>
      <w:bookmarkEnd w:id="660"/>
      <w:bookmarkEnd w:id="661"/>
      <w:bookmarkEnd w:id="662"/>
      <w:r w:rsidRPr="005D3F9C">
        <w:rPr>
          <w:rFonts w:ascii="Helvetica" w:hAnsi="Helvetica" w:cs="Helvetica"/>
          <w:b/>
        </w:rPr>
        <w:t>Modifications:</w:t>
      </w:r>
    </w:p>
    <w:p w14:paraId="703A6BD9" w14:textId="2383B87A" w:rsidR="00435CFA" w:rsidRDefault="00435CFA" w:rsidP="0077741F">
      <w:pPr>
        <w:autoSpaceDE w:val="0"/>
        <w:autoSpaceDN w:val="0"/>
        <w:adjustRightInd w:val="0"/>
        <w:rPr>
          <w:rFonts w:ascii="Helvetica" w:hAnsi="Helvetica" w:cs="Helvetica"/>
        </w:rPr>
      </w:pPr>
      <w:bookmarkStart w:id="663" w:name="NEHReminders"/>
      <w:bookmarkEnd w:id="663"/>
    </w:p>
    <w:p w14:paraId="056BBE90" w14:textId="77777777" w:rsidR="00437232" w:rsidRDefault="00437232" w:rsidP="00437232">
      <w:pPr>
        <w:pStyle w:val="NoSpacing"/>
        <w:rPr>
          <w:rFonts w:ascii="Helvetica" w:hAnsi="Helvetica" w:cs="Helvetica"/>
          <w:color w:val="222222"/>
          <w:sz w:val="24"/>
          <w:szCs w:val="24"/>
          <w:shd w:val="clear" w:color="auto" w:fill="FFFFFF"/>
        </w:rPr>
      </w:pPr>
      <w:bookmarkStart w:id="664" w:name="NEHCulturalandCommunityResilience"/>
      <w:bookmarkEnd w:id="664"/>
      <w:r w:rsidRPr="00B02A01">
        <w:rPr>
          <w:rFonts w:ascii="Helvetica" w:hAnsi="Helvetica" w:cs="Helvetica"/>
          <w:color w:val="222222"/>
          <w:sz w:val="24"/>
          <w:szCs w:val="24"/>
          <w:shd w:val="clear" w:color="auto" w:fill="FFFFFF"/>
        </w:rPr>
        <w:t>Cultural and Community Resilience</w:t>
      </w:r>
      <w:r w:rsidRPr="00B02A01">
        <w:rPr>
          <w:rFonts w:ascii="Helvetica" w:hAnsi="Helvetica" w:cs="Helvetica"/>
          <w:color w:val="222222"/>
          <w:sz w:val="24"/>
          <w:szCs w:val="24"/>
        </w:rPr>
        <w:br/>
      </w:r>
      <w:r w:rsidRPr="00B02A01">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37232" w:rsidRPr="00437232" w14:paraId="2C67333A" w14:textId="77777777" w:rsidTr="00E51FE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7"/>
              <w:gridCol w:w="3178"/>
            </w:tblGrid>
            <w:tr w:rsidR="00437232" w:rsidRPr="00437232" w14:paraId="65D27485" w14:textId="77777777" w:rsidTr="00E51FE8">
              <w:trPr>
                <w:tblCellSpacing w:w="0" w:type="dxa"/>
              </w:trPr>
              <w:tc>
                <w:tcPr>
                  <w:tcW w:w="2067" w:type="dxa"/>
                  <w:noWrap/>
                  <w:hideMark/>
                </w:tcPr>
                <w:p w14:paraId="117A4B05"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Document Type:</w:t>
                  </w:r>
                </w:p>
              </w:tc>
              <w:tc>
                <w:tcPr>
                  <w:tcW w:w="3178" w:type="dxa"/>
                  <w:vAlign w:val="center"/>
                  <w:hideMark/>
                </w:tcPr>
                <w:p w14:paraId="1B9CB4D8"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Grants Notice</w:t>
                  </w:r>
                </w:p>
              </w:tc>
            </w:tr>
            <w:tr w:rsidR="00437232" w:rsidRPr="00437232" w14:paraId="0F3AA57A" w14:textId="77777777" w:rsidTr="00E51FE8">
              <w:trPr>
                <w:tblCellSpacing w:w="0" w:type="dxa"/>
              </w:trPr>
              <w:tc>
                <w:tcPr>
                  <w:tcW w:w="2067" w:type="dxa"/>
                  <w:noWrap/>
                  <w:hideMark/>
                </w:tcPr>
                <w:p w14:paraId="55CCF90B"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Funding Opportunity Number:</w:t>
                  </w:r>
                </w:p>
              </w:tc>
              <w:tc>
                <w:tcPr>
                  <w:tcW w:w="3178" w:type="dxa"/>
                  <w:vAlign w:val="center"/>
                  <w:hideMark/>
                </w:tcPr>
                <w:p w14:paraId="337AF5F6"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20230112-PN</w:t>
                  </w:r>
                </w:p>
              </w:tc>
            </w:tr>
            <w:tr w:rsidR="00437232" w:rsidRPr="00437232" w14:paraId="1964E9F2" w14:textId="77777777" w:rsidTr="00E51FE8">
              <w:trPr>
                <w:tblCellSpacing w:w="0" w:type="dxa"/>
              </w:trPr>
              <w:tc>
                <w:tcPr>
                  <w:tcW w:w="2067" w:type="dxa"/>
                  <w:noWrap/>
                  <w:hideMark/>
                </w:tcPr>
                <w:p w14:paraId="57EAFB42"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Funding Opportunity Title:</w:t>
                  </w:r>
                </w:p>
              </w:tc>
              <w:tc>
                <w:tcPr>
                  <w:tcW w:w="3178" w:type="dxa"/>
                  <w:vAlign w:val="center"/>
                  <w:hideMark/>
                </w:tcPr>
                <w:p w14:paraId="6CB5E6D2"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Cultural and Community Resilience</w:t>
                  </w:r>
                </w:p>
              </w:tc>
            </w:tr>
            <w:tr w:rsidR="00437232" w:rsidRPr="00437232" w14:paraId="780C4296" w14:textId="77777777" w:rsidTr="00E51FE8">
              <w:trPr>
                <w:tblCellSpacing w:w="0" w:type="dxa"/>
              </w:trPr>
              <w:tc>
                <w:tcPr>
                  <w:tcW w:w="2067" w:type="dxa"/>
                  <w:noWrap/>
                  <w:hideMark/>
                </w:tcPr>
                <w:p w14:paraId="4F6FB2DE"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Opportunity Category:</w:t>
                  </w:r>
                </w:p>
              </w:tc>
              <w:tc>
                <w:tcPr>
                  <w:tcW w:w="3178" w:type="dxa"/>
                  <w:vAlign w:val="center"/>
                  <w:hideMark/>
                </w:tcPr>
                <w:p w14:paraId="0B2DD335"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Discretionary</w:t>
                  </w:r>
                </w:p>
              </w:tc>
            </w:tr>
            <w:tr w:rsidR="00437232" w:rsidRPr="00437232" w14:paraId="66579583" w14:textId="77777777" w:rsidTr="00E51FE8">
              <w:trPr>
                <w:tblCellSpacing w:w="0" w:type="dxa"/>
              </w:trPr>
              <w:tc>
                <w:tcPr>
                  <w:tcW w:w="2067" w:type="dxa"/>
                  <w:noWrap/>
                  <w:hideMark/>
                </w:tcPr>
                <w:p w14:paraId="09636663"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Opportunity Category Explanation:</w:t>
                  </w:r>
                </w:p>
              </w:tc>
              <w:tc>
                <w:tcPr>
                  <w:tcW w:w="3178" w:type="dxa"/>
                  <w:vAlign w:val="center"/>
                  <w:hideMark/>
                </w:tcPr>
                <w:p w14:paraId="455B9B0A"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16D1CAAB" w14:textId="77777777" w:rsidTr="00E51FE8">
              <w:trPr>
                <w:tblCellSpacing w:w="0" w:type="dxa"/>
              </w:trPr>
              <w:tc>
                <w:tcPr>
                  <w:tcW w:w="2067" w:type="dxa"/>
                  <w:noWrap/>
                  <w:hideMark/>
                </w:tcPr>
                <w:p w14:paraId="490FBC59"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Funding Instrument Type:</w:t>
                  </w:r>
                </w:p>
              </w:tc>
              <w:tc>
                <w:tcPr>
                  <w:tcW w:w="3178" w:type="dxa"/>
                  <w:vAlign w:val="center"/>
                  <w:hideMark/>
                </w:tcPr>
                <w:p w14:paraId="7BB98289"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Grant</w:t>
                  </w:r>
                </w:p>
              </w:tc>
            </w:tr>
            <w:tr w:rsidR="00437232" w:rsidRPr="00437232" w14:paraId="20E64EE1" w14:textId="77777777" w:rsidTr="00E51FE8">
              <w:trPr>
                <w:tblCellSpacing w:w="0" w:type="dxa"/>
              </w:trPr>
              <w:tc>
                <w:tcPr>
                  <w:tcW w:w="2067" w:type="dxa"/>
                  <w:noWrap/>
                  <w:hideMark/>
                </w:tcPr>
                <w:p w14:paraId="0958B035"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Category of Funding Activity:</w:t>
                  </w:r>
                </w:p>
              </w:tc>
              <w:tc>
                <w:tcPr>
                  <w:tcW w:w="3178" w:type="dxa"/>
                  <w:vAlign w:val="center"/>
                  <w:hideMark/>
                </w:tcPr>
                <w:p w14:paraId="2A6C8991"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Humanities (see "Cultural Affairs" in CFDA)</w:t>
                  </w:r>
                </w:p>
              </w:tc>
            </w:tr>
            <w:tr w:rsidR="00437232" w:rsidRPr="00437232" w14:paraId="14139E63" w14:textId="77777777" w:rsidTr="00E51FE8">
              <w:trPr>
                <w:tblCellSpacing w:w="0" w:type="dxa"/>
              </w:trPr>
              <w:tc>
                <w:tcPr>
                  <w:tcW w:w="2067" w:type="dxa"/>
                  <w:noWrap/>
                  <w:hideMark/>
                </w:tcPr>
                <w:p w14:paraId="3E6CC0FD"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Category Explanation:</w:t>
                  </w:r>
                </w:p>
              </w:tc>
              <w:tc>
                <w:tcPr>
                  <w:tcW w:w="3178" w:type="dxa"/>
                  <w:vAlign w:val="center"/>
                  <w:hideMark/>
                </w:tcPr>
                <w:p w14:paraId="6D348D0A"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53AB43FC" w14:textId="77777777" w:rsidTr="00E51FE8">
              <w:trPr>
                <w:tblCellSpacing w:w="0" w:type="dxa"/>
              </w:trPr>
              <w:tc>
                <w:tcPr>
                  <w:tcW w:w="2067" w:type="dxa"/>
                  <w:noWrap/>
                  <w:hideMark/>
                </w:tcPr>
                <w:p w14:paraId="4FB00937"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Expected Number of Awards:</w:t>
                  </w:r>
                </w:p>
              </w:tc>
              <w:tc>
                <w:tcPr>
                  <w:tcW w:w="3178" w:type="dxa"/>
                  <w:vAlign w:val="center"/>
                  <w:hideMark/>
                </w:tcPr>
                <w:p w14:paraId="2F5E673C"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15</w:t>
                  </w:r>
                </w:p>
              </w:tc>
            </w:tr>
            <w:tr w:rsidR="00437232" w:rsidRPr="00437232" w14:paraId="104B8483" w14:textId="77777777" w:rsidTr="00E51FE8">
              <w:trPr>
                <w:tblCellSpacing w:w="0" w:type="dxa"/>
              </w:trPr>
              <w:tc>
                <w:tcPr>
                  <w:tcW w:w="2067" w:type="dxa"/>
                  <w:noWrap/>
                  <w:hideMark/>
                </w:tcPr>
                <w:p w14:paraId="6C5BF68E"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CFDA Number(s):</w:t>
                  </w:r>
                </w:p>
              </w:tc>
              <w:tc>
                <w:tcPr>
                  <w:tcW w:w="3178" w:type="dxa"/>
                  <w:vAlign w:val="center"/>
                  <w:hideMark/>
                </w:tcPr>
                <w:p w14:paraId="1F0EA7E3"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45.149 -- Promotion of the Humanities Division of Preservation and Access</w:t>
                  </w:r>
                </w:p>
              </w:tc>
            </w:tr>
            <w:tr w:rsidR="00437232" w:rsidRPr="00437232" w14:paraId="2B21CD26" w14:textId="77777777" w:rsidTr="00E51FE8">
              <w:trPr>
                <w:tblCellSpacing w:w="0" w:type="dxa"/>
              </w:trPr>
              <w:tc>
                <w:tcPr>
                  <w:tcW w:w="2067" w:type="dxa"/>
                  <w:noWrap/>
                  <w:hideMark/>
                </w:tcPr>
                <w:p w14:paraId="3C274F49"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Cost Sharing or Matching Requirement:</w:t>
                  </w:r>
                </w:p>
              </w:tc>
              <w:tc>
                <w:tcPr>
                  <w:tcW w:w="3178" w:type="dxa"/>
                  <w:vAlign w:val="center"/>
                  <w:hideMark/>
                </w:tcPr>
                <w:p w14:paraId="4B19781D"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No</w:t>
                  </w:r>
                </w:p>
              </w:tc>
            </w:tr>
          </w:tbl>
          <w:p w14:paraId="4AC7F1C3" w14:textId="77777777" w:rsidR="00437232" w:rsidRPr="00437232" w:rsidRDefault="00437232" w:rsidP="00E51FE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1"/>
              <w:gridCol w:w="2530"/>
            </w:tblGrid>
            <w:tr w:rsidR="00437232" w:rsidRPr="00437232" w14:paraId="609647CD" w14:textId="77777777" w:rsidTr="00E51FE8">
              <w:trPr>
                <w:tblCellSpacing w:w="0" w:type="dxa"/>
              </w:trPr>
              <w:tc>
                <w:tcPr>
                  <w:tcW w:w="2581" w:type="dxa"/>
                  <w:noWrap/>
                  <w:hideMark/>
                </w:tcPr>
                <w:p w14:paraId="7392A033"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Version:</w:t>
                  </w:r>
                </w:p>
              </w:tc>
              <w:tc>
                <w:tcPr>
                  <w:tcW w:w="2530" w:type="dxa"/>
                  <w:vAlign w:val="center"/>
                  <w:hideMark/>
                </w:tcPr>
                <w:p w14:paraId="5B18C6FA"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Synopsis 2</w:t>
                  </w:r>
                </w:p>
              </w:tc>
            </w:tr>
            <w:tr w:rsidR="00437232" w:rsidRPr="00437232" w14:paraId="3DB9B5A4" w14:textId="77777777" w:rsidTr="00E51FE8">
              <w:trPr>
                <w:tblCellSpacing w:w="0" w:type="dxa"/>
              </w:trPr>
              <w:tc>
                <w:tcPr>
                  <w:tcW w:w="2581" w:type="dxa"/>
                  <w:noWrap/>
                  <w:hideMark/>
                </w:tcPr>
                <w:p w14:paraId="004D5B4B"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Posted Date:</w:t>
                  </w:r>
                </w:p>
              </w:tc>
              <w:tc>
                <w:tcPr>
                  <w:tcW w:w="2530" w:type="dxa"/>
                  <w:vAlign w:val="center"/>
                  <w:hideMark/>
                </w:tcPr>
                <w:p w14:paraId="32B3FB3A"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Oct 21, 2022</w:t>
                  </w:r>
                </w:p>
              </w:tc>
            </w:tr>
            <w:tr w:rsidR="00437232" w:rsidRPr="00437232" w14:paraId="43E8749A" w14:textId="77777777" w:rsidTr="00E51FE8">
              <w:trPr>
                <w:tblCellSpacing w:w="0" w:type="dxa"/>
              </w:trPr>
              <w:tc>
                <w:tcPr>
                  <w:tcW w:w="2581" w:type="dxa"/>
                  <w:noWrap/>
                  <w:hideMark/>
                </w:tcPr>
                <w:p w14:paraId="187A2714"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Last Updated Date:</w:t>
                  </w:r>
                </w:p>
              </w:tc>
              <w:tc>
                <w:tcPr>
                  <w:tcW w:w="2530" w:type="dxa"/>
                  <w:vAlign w:val="center"/>
                  <w:hideMark/>
                </w:tcPr>
                <w:p w14:paraId="2139DD38"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Oct 21, 2022</w:t>
                  </w:r>
                </w:p>
              </w:tc>
            </w:tr>
            <w:tr w:rsidR="00437232" w:rsidRPr="00437232" w14:paraId="4123E53B" w14:textId="77777777" w:rsidTr="00E51FE8">
              <w:trPr>
                <w:tblCellSpacing w:w="0" w:type="dxa"/>
              </w:trPr>
              <w:tc>
                <w:tcPr>
                  <w:tcW w:w="2581" w:type="dxa"/>
                  <w:noWrap/>
                  <w:hideMark/>
                </w:tcPr>
                <w:p w14:paraId="47CE07D2"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Original Closing Date for Applications:</w:t>
                  </w:r>
                </w:p>
              </w:tc>
              <w:tc>
                <w:tcPr>
                  <w:tcW w:w="2530" w:type="dxa"/>
                  <w:vAlign w:val="center"/>
                  <w:hideMark/>
                </w:tcPr>
                <w:p w14:paraId="460ECEE4"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Jan 12, 2023  </w:t>
                  </w:r>
                </w:p>
              </w:tc>
            </w:tr>
            <w:tr w:rsidR="00437232" w:rsidRPr="00437232" w14:paraId="2EAF4588" w14:textId="77777777" w:rsidTr="00E51FE8">
              <w:trPr>
                <w:tblCellSpacing w:w="0" w:type="dxa"/>
              </w:trPr>
              <w:tc>
                <w:tcPr>
                  <w:tcW w:w="2581" w:type="dxa"/>
                  <w:noWrap/>
                  <w:hideMark/>
                </w:tcPr>
                <w:p w14:paraId="191DF190"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Current Closing Date for Applications:</w:t>
                  </w:r>
                </w:p>
              </w:tc>
              <w:tc>
                <w:tcPr>
                  <w:tcW w:w="2530" w:type="dxa"/>
                  <w:vAlign w:val="center"/>
                  <w:hideMark/>
                </w:tcPr>
                <w:p w14:paraId="2CC8CEB8"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Jan 12, 2023  </w:t>
                  </w:r>
                </w:p>
              </w:tc>
            </w:tr>
            <w:tr w:rsidR="00437232" w:rsidRPr="00437232" w14:paraId="534328B9" w14:textId="77777777" w:rsidTr="00E51FE8">
              <w:trPr>
                <w:tblCellSpacing w:w="0" w:type="dxa"/>
              </w:trPr>
              <w:tc>
                <w:tcPr>
                  <w:tcW w:w="2581" w:type="dxa"/>
                  <w:noWrap/>
                  <w:hideMark/>
                </w:tcPr>
                <w:p w14:paraId="150B4056"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Archive Date:</w:t>
                  </w:r>
                </w:p>
              </w:tc>
              <w:tc>
                <w:tcPr>
                  <w:tcW w:w="2530" w:type="dxa"/>
                  <w:vAlign w:val="center"/>
                  <w:hideMark/>
                </w:tcPr>
                <w:p w14:paraId="6BAFD31E"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 </w:t>
                  </w:r>
                </w:p>
              </w:tc>
            </w:tr>
            <w:tr w:rsidR="00437232" w:rsidRPr="00437232" w14:paraId="5BAB14FC" w14:textId="77777777" w:rsidTr="00E51FE8">
              <w:trPr>
                <w:tblCellSpacing w:w="0" w:type="dxa"/>
              </w:trPr>
              <w:tc>
                <w:tcPr>
                  <w:tcW w:w="2581" w:type="dxa"/>
                  <w:noWrap/>
                  <w:hideMark/>
                </w:tcPr>
                <w:p w14:paraId="527E20BD"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Estimated Total Program Funding:</w:t>
                  </w:r>
                </w:p>
              </w:tc>
              <w:tc>
                <w:tcPr>
                  <w:tcW w:w="2530" w:type="dxa"/>
                  <w:vAlign w:val="center"/>
                  <w:hideMark/>
                </w:tcPr>
                <w:p w14:paraId="4BBAE334"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$1,500,000</w:t>
                  </w:r>
                </w:p>
              </w:tc>
            </w:tr>
            <w:tr w:rsidR="00437232" w:rsidRPr="00437232" w14:paraId="447BAC01" w14:textId="77777777" w:rsidTr="00E51FE8">
              <w:trPr>
                <w:tblCellSpacing w:w="0" w:type="dxa"/>
              </w:trPr>
              <w:tc>
                <w:tcPr>
                  <w:tcW w:w="2581" w:type="dxa"/>
                  <w:noWrap/>
                  <w:hideMark/>
                </w:tcPr>
                <w:p w14:paraId="4D50F23F"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Award Ceiling:</w:t>
                  </w:r>
                </w:p>
              </w:tc>
              <w:tc>
                <w:tcPr>
                  <w:tcW w:w="2530" w:type="dxa"/>
                  <w:vAlign w:val="center"/>
                  <w:hideMark/>
                </w:tcPr>
                <w:p w14:paraId="356A278A"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$150,000</w:t>
                  </w:r>
                </w:p>
              </w:tc>
            </w:tr>
            <w:tr w:rsidR="00437232" w:rsidRPr="00437232" w14:paraId="4CEC1F9B" w14:textId="77777777" w:rsidTr="00E51FE8">
              <w:trPr>
                <w:tblCellSpacing w:w="0" w:type="dxa"/>
              </w:trPr>
              <w:tc>
                <w:tcPr>
                  <w:tcW w:w="2581" w:type="dxa"/>
                  <w:noWrap/>
                  <w:hideMark/>
                </w:tcPr>
                <w:p w14:paraId="57827828"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Award Floor:</w:t>
                  </w:r>
                </w:p>
              </w:tc>
              <w:tc>
                <w:tcPr>
                  <w:tcW w:w="2530" w:type="dxa"/>
                  <w:vAlign w:val="center"/>
                  <w:hideMark/>
                </w:tcPr>
                <w:p w14:paraId="43486F8C"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$1</w:t>
                  </w:r>
                </w:p>
              </w:tc>
            </w:tr>
          </w:tbl>
          <w:p w14:paraId="19855DAB" w14:textId="77777777" w:rsidR="00437232" w:rsidRPr="00437232" w:rsidRDefault="00437232" w:rsidP="00E51FE8">
            <w:pPr>
              <w:pStyle w:val="NoSpacing"/>
              <w:rPr>
                <w:rFonts w:ascii="Helvetica" w:hAnsi="Helvetica" w:cs="Helvetica"/>
                <w:color w:val="222222"/>
              </w:rPr>
            </w:pPr>
          </w:p>
        </w:tc>
      </w:tr>
    </w:tbl>
    <w:p w14:paraId="0E250433" w14:textId="77777777" w:rsidR="00437232" w:rsidRPr="00437232" w:rsidRDefault="00437232" w:rsidP="004372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37232" w:rsidRPr="00437232" w14:paraId="6662480B" w14:textId="77777777" w:rsidTr="00E51FE8">
        <w:trPr>
          <w:tblCellSpacing w:w="0" w:type="dxa"/>
        </w:trPr>
        <w:tc>
          <w:tcPr>
            <w:tcW w:w="0" w:type="auto"/>
            <w:noWrap/>
            <w:hideMark/>
          </w:tcPr>
          <w:p w14:paraId="3D1EE0FC"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Eligible Applicants:</w:t>
            </w:r>
          </w:p>
        </w:tc>
        <w:tc>
          <w:tcPr>
            <w:tcW w:w="5000" w:type="pct"/>
            <w:vAlign w:val="center"/>
            <w:hideMark/>
          </w:tcPr>
          <w:p w14:paraId="64A9EFD2"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County governments</w:t>
            </w:r>
            <w:r w:rsidRPr="00437232">
              <w:rPr>
                <w:rFonts w:ascii="Helvetica" w:hAnsi="Helvetica" w:cs="Helvetica"/>
                <w:color w:val="222222"/>
              </w:rPr>
              <w:br/>
              <w:t>City or township governments</w:t>
            </w:r>
            <w:r w:rsidRPr="00437232">
              <w:rPr>
                <w:rFonts w:ascii="Helvetica" w:hAnsi="Helvetica" w:cs="Helvetica"/>
                <w:color w:val="222222"/>
              </w:rPr>
              <w:br/>
              <w:t>Special district governments</w:t>
            </w:r>
            <w:r w:rsidRPr="00437232">
              <w:rPr>
                <w:rFonts w:ascii="Helvetica" w:hAnsi="Helvetica" w:cs="Helvetica"/>
                <w:color w:val="222222"/>
              </w:rPr>
              <w:br/>
              <w:t>Public and State controlled institutions of higher education</w:t>
            </w:r>
            <w:r w:rsidRPr="00437232">
              <w:rPr>
                <w:rFonts w:ascii="Helvetica" w:hAnsi="Helvetica" w:cs="Helvetica"/>
                <w:color w:val="222222"/>
              </w:rPr>
              <w:br/>
              <w:t>State governments</w:t>
            </w:r>
            <w:r w:rsidRPr="00437232">
              <w:rPr>
                <w:rFonts w:ascii="Helvetica" w:hAnsi="Helvetica" w:cs="Helvetica"/>
                <w:color w:val="222222"/>
              </w:rPr>
              <w:br/>
              <w:t>Nonprofits having a 501(c)(3) status with the IRS, other than institutions of higher education</w:t>
            </w:r>
            <w:r w:rsidRPr="00437232">
              <w:rPr>
                <w:rFonts w:ascii="Helvetica" w:hAnsi="Helvetica" w:cs="Helvetica"/>
                <w:color w:val="222222"/>
              </w:rPr>
              <w:br/>
              <w:t>Private institutions of higher education</w:t>
            </w:r>
            <w:r w:rsidRPr="00437232">
              <w:rPr>
                <w:rFonts w:ascii="Helvetica" w:hAnsi="Helvetica" w:cs="Helvetica"/>
                <w:color w:val="222222"/>
              </w:rPr>
              <w:br/>
              <w:t>Native American tribal governments (Federally recognized)</w:t>
            </w:r>
          </w:p>
        </w:tc>
      </w:tr>
      <w:tr w:rsidR="00437232" w:rsidRPr="00437232" w14:paraId="2A36BBBC" w14:textId="77777777" w:rsidTr="00E51FE8">
        <w:trPr>
          <w:tblCellSpacing w:w="0" w:type="dxa"/>
        </w:trPr>
        <w:tc>
          <w:tcPr>
            <w:tcW w:w="0" w:type="auto"/>
            <w:noWrap/>
            <w:hideMark/>
          </w:tcPr>
          <w:p w14:paraId="6372B864"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lastRenderedPageBreak/>
              <w:t>Additional Information on Eligibility:</w:t>
            </w:r>
          </w:p>
        </w:tc>
        <w:tc>
          <w:tcPr>
            <w:tcW w:w="5000" w:type="pct"/>
            <w:vAlign w:val="center"/>
            <w:hideMark/>
          </w:tcPr>
          <w:p w14:paraId="4318D1D5"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 </w:t>
            </w:r>
          </w:p>
        </w:tc>
      </w:tr>
    </w:tbl>
    <w:p w14:paraId="10CCEF98" w14:textId="77777777" w:rsidR="00437232" w:rsidRPr="00437232" w:rsidRDefault="00437232" w:rsidP="004372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37232" w:rsidRPr="00437232" w14:paraId="057B2E48" w14:textId="77777777" w:rsidTr="00E51FE8">
        <w:trPr>
          <w:tblCellSpacing w:w="0" w:type="dxa"/>
        </w:trPr>
        <w:tc>
          <w:tcPr>
            <w:tcW w:w="0" w:type="auto"/>
            <w:noWrap/>
            <w:hideMark/>
          </w:tcPr>
          <w:p w14:paraId="21105AF6"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Agency Name:</w:t>
            </w:r>
          </w:p>
        </w:tc>
        <w:tc>
          <w:tcPr>
            <w:tcW w:w="5000" w:type="pct"/>
            <w:vAlign w:val="center"/>
            <w:hideMark/>
          </w:tcPr>
          <w:p w14:paraId="0B7E4073"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National Endowment for the Humanities</w:t>
            </w:r>
          </w:p>
        </w:tc>
      </w:tr>
      <w:tr w:rsidR="00437232" w:rsidRPr="00437232" w14:paraId="0232DD3D" w14:textId="77777777" w:rsidTr="00E51FE8">
        <w:trPr>
          <w:tblCellSpacing w:w="0" w:type="dxa"/>
        </w:trPr>
        <w:tc>
          <w:tcPr>
            <w:tcW w:w="0" w:type="auto"/>
            <w:noWrap/>
            <w:hideMark/>
          </w:tcPr>
          <w:p w14:paraId="61AB43F7"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Description:</w:t>
            </w:r>
          </w:p>
        </w:tc>
        <w:tc>
          <w:tcPr>
            <w:tcW w:w="5000" w:type="pct"/>
            <w:vAlign w:val="center"/>
            <w:hideMark/>
          </w:tcPr>
          <w:p w14:paraId="025B4356"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The National Endowment for the Humanities (NEH) Division of Preservation and Access is accepting applications for the Cultural and Community Resilience program. This program supports community-based efforts to mitigate climate change and COVID-19 pandemic impacts, safeguard cultural resources, and foster cultural resilience through identifying, documenting, and/or collecting cultural heritage and community experience. The program prioritizes projects from disadvantaged communities in the United States or its jurisdictions, and NEH encourages applications that employ inclusive methodologies.</w:t>
            </w:r>
          </w:p>
        </w:tc>
      </w:tr>
      <w:tr w:rsidR="00437232" w:rsidRPr="00437232" w14:paraId="6768FE06" w14:textId="77777777" w:rsidTr="00E51FE8">
        <w:trPr>
          <w:tblCellSpacing w:w="0" w:type="dxa"/>
        </w:trPr>
        <w:tc>
          <w:tcPr>
            <w:tcW w:w="0" w:type="auto"/>
            <w:noWrap/>
            <w:hideMark/>
          </w:tcPr>
          <w:p w14:paraId="745E19F7"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Link to Additional Information:</w:t>
            </w:r>
          </w:p>
        </w:tc>
        <w:tc>
          <w:tcPr>
            <w:tcW w:w="5000" w:type="pct"/>
            <w:vAlign w:val="center"/>
            <w:hideMark/>
          </w:tcPr>
          <w:p w14:paraId="59172165" w14:textId="77777777" w:rsidR="00437232" w:rsidRPr="00437232" w:rsidRDefault="00000000" w:rsidP="00E51FE8">
            <w:pPr>
              <w:pStyle w:val="NoSpacing"/>
              <w:rPr>
                <w:rFonts w:ascii="Helvetica" w:hAnsi="Helvetica" w:cs="Helvetica"/>
                <w:color w:val="222222"/>
              </w:rPr>
            </w:pPr>
            <w:hyperlink r:id="rId333" w:tgtFrame="_blank" w:tooltip="Link to Additional Information" w:history="1">
              <w:r w:rsidR="00437232" w:rsidRPr="00437232">
                <w:rPr>
                  <w:rStyle w:val="Hyperlink"/>
                  <w:rFonts w:ascii="Helvetica" w:hAnsi="Helvetica" w:cs="Helvetica"/>
                </w:rPr>
                <w:t>https://www.neh.gov/program/cultural-and-community-resilience</w:t>
              </w:r>
            </w:hyperlink>
          </w:p>
        </w:tc>
      </w:tr>
      <w:tr w:rsidR="00437232" w:rsidRPr="00437232" w14:paraId="2F27276C" w14:textId="77777777" w:rsidTr="00E51FE8">
        <w:trPr>
          <w:tblCellSpacing w:w="0" w:type="dxa"/>
        </w:trPr>
        <w:tc>
          <w:tcPr>
            <w:tcW w:w="0" w:type="auto"/>
            <w:noWrap/>
            <w:hideMark/>
          </w:tcPr>
          <w:p w14:paraId="41E62052" w14:textId="77777777" w:rsidR="00437232" w:rsidRPr="00437232" w:rsidRDefault="00437232" w:rsidP="00E51FE8">
            <w:pPr>
              <w:pStyle w:val="NoSpacing"/>
              <w:rPr>
                <w:rFonts w:ascii="Helvetica" w:hAnsi="Helvetica" w:cs="Helvetica"/>
                <w:b/>
                <w:bCs/>
                <w:color w:val="222222"/>
              </w:rPr>
            </w:pPr>
            <w:r w:rsidRPr="00437232">
              <w:rPr>
                <w:rFonts w:ascii="Helvetica" w:hAnsi="Helvetica" w:cs="Helvetica"/>
                <w:b/>
                <w:bCs/>
                <w:color w:val="222222"/>
              </w:rPr>
              <w:t>Grantor Contact Information:</w:t>
            </w:r>
          </w:p>
        </w:tc>
        <w:tc>
          <w:tcPr>
            <w:tcW w:w="5000" w:type="pct"/>
            <w:vAlign w:val="center"/>
            <w:hideMark/>
          </w:tcPr>
          <w:p w14:paraId="3472B219" w14:textId="77777777" w:rsidR="00437232" w:rsidRPr="00437232" w:rsidRDefault="00437232" w:rsidP="00E51FE8">
            <w:pPr>
              <w:pStyle w:val="NoSpacing"/>
              <w:rPr>
                <w:rFonts w:ascii="Helvetica" w:hAnsi="Helvetica" w:cs="Helvetica"/>
                <w:color w:val="222222"/>
              </w:rPr>
            </w:pPr>
            <w:r w:rsidRPr="00437232">
              <w:rPr>
                <w:rFonts w:ascii="Helvetica" w:hAnsi="Helvetica" w:cs="Helvetica"/>
                <w:color w:val="222222"/>
              </w:rPr>
              <w:t>If you have difficulty accessing the full announcement electronically, please contact:</w:t>
            </w:r>
            <w:r w:rsidRPr="00437232">
              <w:rPr>
                <w:rFonts w:ascii="Helvetica" w:hAnsi="Helvetica" w:cs="Helvetica"/>
                <w:color w:val="222222"/>
              </w:rPr>
              <w:br/>
            </w:r>
            <w:r w:rsidRPr="00437232">
              <w:rPr>
                <w:rFonts w:ascii="Helvetica" w:hAnsi="Helvetica" w:cs="Helvetica"/>
                <w:color w:val="222222"/>
              </w:rPr>
              <w:br/>
              <w:t>Division of Preservation and Access National Endowment for the Humanities 400 Seventh Street, SW Washington, DC 20506 202-606-8570 preservation@neh.gov</w:t>
            </w:r>
            <w:r w:rsidRPr="00437232">
              <w:rPr>
                <w:rFonts w:ascii="Helvetica" w:hAnsi="Helvetica" w:cs="Helvetica"/>
                <w:color w:val="222222"/>
              </w:rPr>
              <w:br/>
            </w:r>
            <w:r w:rsidRPr="00437232">
              <w:rPr>
                <w:rFonts w:ascii="Helvetica" w:hAnsi="Helvetica" w:cs="Helvetica"/>
                <w:color w:val="222222"/>
              </w:rPr>
              <w:br/>
            </w:r>
            <w:hyperlink r:id="rId334" w:history="1">
              <w:r w:rsidRPr="00437232">
                <w:rPr>
                  <w:rStyle w:val="Hyperlink"/>
                  <w:rFonts w:ascii="Helvetica" w:hAnsi="Helvetica" w:cs="Helvetica"/>
                </w:rPr>
                <w:t>preservation@neh.gov</w:t>
              </w:r>
            </w:hyperlink>
          </w:p>
        </w:tc>
      </w:tr>
    </w:tbl>
    <w:p w14:paraId="0C2038DF" w14:textId="77777777" w:rsidR="00437232" w:rsidRDefault="00437232" w:rsidP="00437232">
      <w:pPr>
        <w:pStyle w:val="NoSpacing"/>
        <w:rPr>
          <w:rFonts w:ascii="Helvetica" w:hAnsi="Helvetica" w:cs="Helvetica"/>
          <w:sz w:val="24"/>
          <w:szCs w:val="24"/>
        </w:rPr>
      </w:pPr>
      <w:r w:rsidRPr="00B02A01">
        <w:rPr>
          <w:rFonts w:ascii="Helvetica" w:hAnsi="Helvetica" w:cs="Helvetica"/>
          <w:color w:val="222222"/>
          <w:sz w:val="24"/>
          <w:szCs w:val="24"/>
        </w:rPr>
        <w:br/>
      </w:r>
      <w:hyperlink r:id="rId335" w:tgtFrame="_blank" w:history="1">
        <w:r w:rsidRPr="00B02A01">
          <w:rPr>
            <w:rStyle w:val="Hyperlink"/>
            <w:rFonts w:ascii="Helvetica" w:hAnsi="Helvetica" w:cs="Helvetica"/>
            <w:color w:val="1155CC"/>
            <w:sz w:val="24"/>
            <w:szCs w:val="24"/>
            <w:shd w:val="clear" w:color="auto" w:fill="FFFFFF"/>
          </w:rPr>
          <w:t>https://www.grants.gov/web/grants/view-opportunity.html?oppId=344138</w:t>
        </w:r>
      </w:hyperlink>
    </w:p>
    <w:p w14:paraId="4B32864C" w14:textId="77777777" w:rsidR="00437232" w:rsidRDefault="00437232" w:rsidP="00437232">
      <w:pPr>
        <w:widowControl w:val="0"/>
        <w:autoSpaceDE w:val="0"/>
        <w:autoSpaceDN w:val="0"/>
        <w:adjustRightInd w:val="0"/>
        <w:rPr>
          <w:rFonts w:ascii="Helvetica" w:hAnsi="Helvetica" w:cs="Helvetica"/>
          <w:b/>
        </w:rPr>
      </w:pPr>
    </w:p>
    <w:p w14:paraId="0F48DB11" w14:textId="77777777" w:rsidR="00FB1BB4" w:rsidRDefault="00FB1BB4" w:rsidP="0077741F">
      <w:pPr>
        <w:autoSpaceDE w:val="0"/>
        <w:autoSpaceDN w:val="0"/>
        <w:adjustRightInd w:val="0"/>
        <w:rPr>
          <w:rFonts w:ascii="Helvetica" w:hAnsi="Helvetica" w:cs="Helvetica"/>
        </w:rPr>
      </w:pPr>
    </w:p>
    <w:p w14:paraId="39F3EC25" w14:textId="53C96527" w:rsidR="0077741F" w:rsidRDefault="0077741F" w:rsidP="0077741F">
      <w:pPr>
        <w:autoSpaceDE w:val="0"/>
        <w:autoSpaceDN w:val="0"/>
        <w:adjustRightInd w:val="0"/>
        <w:rPr>
          <w:rFonts w:ascii="Helvetica" w:hAnsi="Helvetica"/>
          <w:b/>
        </w:rPr>
      </w:pPr>
      <w:r w:rsidRPr="005D3F9C">
        <w:rPr>
          <w:rFonts w:ascii="Helvetica" w:hAnsi="Helvetica"/>
          <w:b/>
        </w:rPr>
        <w:t>Reminders:</w:t>
      </w:r>
    </w:p>
    <w:p w14:paraId="0EEAAB5F" w14:textId="54E8D5DC" w:rsidR="00021921" w:rsidRDefault="00021921" w:rsidP="00267C70">
      <w:pPr>
        <w:pStyle w:val="NoSpacing"/>
        <w:rPr>
          <w:rStyle w:val="Hyperlink"/>
          <w:rFonts w:ascii="Helvetica" w:hAnsi="Helvetica" w:cs="Helvetica"/>
          <w:color w:val="1155CC"/>
          <w:sz w:val="24"/>
          <w:szCs w:val="24"/>
          <w:shd w:val="clear" w:color="auto" w:fill="FFFFFF"/>
        </w:rPr>
      </w:pPr>
      <w:bookmarkStart w:id="665" w:name="NEHDynamicLanguageInfrastructure"/>
      <w:bookmarkStart w:id="666" w:name="NEHHumanitiesCollectRefeResource"/>
      <w:bookmarkStart w:id="667" w:name="NEHHumanitiesInitiatives"/>
      <w:bookmarkStart w:id="668" w:name="NEHFellowshipsOpenBook"/>
      <w:bookmarkEnd w:id="665"/>
      <w:bookmarkEnd w:id="666"/>
      <w:bookmarkEnd w:id="667"/>
      <w:bookmarkEnd w:id="668"/>
    </w:p>
    <w:p w14:paraId="454F38B5" w14:textId="77777777" w:rsidR="00CF6391" w:rsidRDefault="00CF6391" w:rsidP="00CF6391">
      <w:pPr>
        <w:pStyle w:val="NoSpacing"/>
        <w:rPr>
          <w:rFonts w:ascii="Helvetica" w:hAnsi="Helvetica" w:cs="Helvetica"/>
          <w:color w:val="222222"/>
          <w:sz w:val="24"/>
          <w:szCs w:val="24"/>
          <w:shd w:val="clear" w:color="auto" w:fill="FFFFFF"/>
        </w:rPr>
      </w:pPr>
      <w:bookmarkStart w:id="669" w:name="NEHDangersTechPerspectives"/>
      <w:bookmarkEnd w:id="669"/>
      <w:r w:rsidRPr="006670E0">
        <w:rPr>
          <w:rFonts w:ascii="Helvetica" w:hAnsi="Helvetica" w:cs="Helvetica"/>
          <w:color w:val="222222"/>
          <w:sz w:val="24"/>
          <w:szCs w:val="24"/>
          <w:shd w:val="clear" w:color="auto" w:fill="FFFFFF"/>
        </w:rPr>
        <w:t>Dangers and Opportunities of Technology: Perspectives from the Humanities</w:t>
      </w:r>
      <w:r w:rsidRPr="006670E0">
        <w:rPr>
          <w:rFonts w:ascii="Helvetica" w:hAnsi="Helvetica" w:cs="Helvetica"/>
          <w:color w:val="222222"/>
          <w:sz w:val="24"/>
          <w:szCs w:val="24"/>
        </w:rPr>
        <w:br/>
      </w:r>
      <w:r w:rsidRPr="006670E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F6391" w:rsidRPr="00473A38" w14:paraId="29E633B3"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8"/>
              <w:gridCol w:w="3277"/>
            </w:tblGrid>
            <w:tr w:rsidR="00CF6391" w:rsidRPr="00473A38" w14:paraId="1110153C" w14:textId="77777777" w:rsidTr="004950CF">
              <w:trPr>
                <w:tblCellSpacing w:w="0" w:type="dxa"/>
              </w:trPr>
              <w:tc>
                <w:tcPr>
                  <w:tcW w:w="1968" w:type="dxa"/>
                  <w:noWrap/>
                  <w:hideMark/>
                </w:tcPr>
                <w:p w14:paraId="0B3F4D7A"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Document Type:</w:t>
                  </w:r>
                </w:p>
              </w:tc>
              <w:tc>
                <w:tcPr>
                  <w:tcW w:w="3277" w:type="dxa"/>
                  <w:vAlign w:val="center"/>
                  <w:hideMark/>
                </w:tcPr>
                <w:p w14:paraId="168BED02"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Grants Notice</w:t>
                  </w:r>
                </w:p>
              </w:tc>
            </w:tr>
            <w:tr w:rsidR="00CF6391" w:rsidRPr="00473A38" w14:paraId="463DBEDE" w14:textId="77777777" w:rsidTr="004950CF">
              <w:trPr>
                <w:tblCellSpacing w:w="0" w:type="dxa"/>
              </w:trPr>
              <w:tc>
                <w:tcPr>
                  <w:tcW w:w="1968" w:type="dxa"/>
                  <w:noWrap/>
                  <w:hideMark/>
                </w:tcPr>
                <w:p w14:paraId="310B586B"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Funding Opportunity Number:</w:t>
                  </w:r>
                </w:p>
              </w:tc>
              <w:tc>
                <w:tcPr>
                  <w:tcW w:w="3277" w:type="dxa"/>
                  <w:vAlign w:val="center"/>
                  <w:hideMark/>
                </w:tcPr>
                <w:p w14:paraId="1B4BCE80"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20230202-DOI-DOC</w:t>
                  </w:r>
                </w:p>
              </w:tc>
            </w:tr>
            <w:tr w:rsidR="00CF6391" w:rsidRPr="00473A38" w14:paraId="7797F622" w14:textId="77777777" w:rsidTr="004950CF">
              <w:trPr>
                <w:tblCellSpacing w:w="0" w:type="dxa"/>
              </w:trPr>
              <w:tc>
                <w:tcPr>
                  <w:tcW w:w="1968" w:type="dxa"/>
                  <w:noWrap/>
                  <w:hideMark/>
                </w:tcPr>
                <w:p w14:paraId="49D03798"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Funding Opportunity Title:</w:t>
                  </w:r>
                </w:p>
              </w:tc>
              <w:tc>
                <w:tcPr>
                  <w:tcW w:w="3277" w:type="dxa"/>
                  <w:vAlign w:val="center"/>
                  <w:hideMark/>
                </w:tcPr>
                <w:p w14:paraId="53F1A01A"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Dangers and Opportunities of Technology: Perspectives from the Humanities</w:t>
                  </w:r>
                </w:p>
              </w:tc>
            </w:tr>
            <w:tr w:rsidR="00CF6391" w:rsidRPr="00473A38" w14:paraId="35AF0DBE" w14:textId="77777777" w:rsidTr="004950CF">
              <w:trPr>
                <w:tblCellSpacing w:w="0" w:type="dxa"/>
              </w:trPr>
              <w:tc>
                <w:tcPr>
                  <w:tcW w:w="1968" w:type="dxa"/>
                  <w:noWrap/>
                  <w:hideMark/>
                </w:tcPr>
                <w:p w14:paraId="1BCA7DC0"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Opportunity Category:</w:t>
                  </w:r>
                </w:p>
              </w:tc>
              <w:tc>
                <w:tcPr>
                  <w:tcW w:w="3277" w:type="dxa"/>
                  <w:vAlign w:val="center"/>
                  <w:hideMark/>
                </w:tcPr>
                <w:p w14:paraId="4246EAEB"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Discretionary</w:t>
                  </w:r>
                </w:p>
              </w:tc>
            </w:tr>
            <w:tr w:rsidR="00CF6391" w:rsidRPr="00473A38" w14:paraId="1659ECDB" w14:textId="77777777" w:rsidTr="004950CF">
              <w:trPr>
                <w:tblCellSpacing w:w="0" w:type="dxa"/>
              </w:trPr>
              <w:tc>
                <w:tcPr>
                  <w:tcW w:w="1968" w:type="dxa"/>
                  <w:noWrap/>
                  <w:hideMark/>
                </w:tcPr>
                <w:p w14:paraId="17AEF9BC"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Opportunity Category Explanation:</w:t>
                  </w:r>
                </w:p>
              </w:tc>
              <w:tc>
                <w:tcPr>
                  <w:tcW w:w="3277" w:type="dxa"/>
                  <w:vAlign w:val="center"/>
                  <w:hideMark/>
                </w:tcPr>
                <w:p w14:paraId="2EAF4E41"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 </w:t>
                  </w:r>
                </w:p>
              </w:tc>
            </w:tr>
            <w:tr w:rsidR="00CF6391" w:rsidRPr="00473A38" w14:paraId="13AAFD3F" w14:textId="77777777" w:rsidTr="004950CF">
              <w:trPr>
                <w:tblCellSpacing w:w="0" w:type="dxa"/>
              </w:trPr>
              <w:tc>
                <w:tcPr>
                  <w:tcW w:w="1968" w:type="dxa"/>
                  <w:noWrap/>
                  <w:hideMark/>
                </w:tcPr>
                <w:p w14:paraId="12E04DDA"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Funding Instrument Type:</w:t>
                  </w:r>
                </w:p>
              </w:tc>
              <w:tc>
                <w:tcPr>
                  <w:tcW w:w="3277" w:type="dxa"/>
                  <w:vAlign w:val="center"/>
                  <w:hideMark/>
                </w:tcPr>
                <w:p w14:paraId="421751D4"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Grant</w:t>
                  </w:r>
                </w:p>
              </w:tc>
            </w:tr>
            <w:tr w:rsidR="00CF6391" w:rsidRPr="00473A38" w14:paraId="60277756" w14:textId="77777777" w:rsidTr="004950CF">
              <w:trPr>
                <w:tblCellSpacing w:w="0" w:type="dxa"/>
              </w:trPr>
              <w:tc>
                <w:tcPr>
                  <w:tcW w:w="1968" w:type="dxa"/>
                  <w:noWrap/>
                  <w:hideMark/>
                </w:tcPr>
                <w:p w14:paraId="21C21B73"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Category of Funding Activity:</w:t>
                  </w:r>
                </w:p>
              </w:tc>
              <w:tc>
                <w:tcPr>
                  <w:tcW w:w="3277" w:type="dxa"/>
                  <w:vAlign w:val="center"/>
                  <w:hideMark/>
                </w:tcPr>
                <w:p w14:paraId="2EA3E225"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Humanities (see "Cultural Affairs" in CFDA)</w:t>
                  </w:r>
                </w:p>
              </w:tc>
            </w:tr>
            <w:tr w:rsidR="00CF6391" w:rsidRPr="00473A38" w14:paraId="7D21C282" w14:textId="77777777" w:rsidTr="004950CF">
              <w:trPr>
                <w:tblCellSpacing w:w="0" w:type="dxa"/>
              </w:trPr>
              <w:tc>
                <w:tcPr>
                  <w:tcW w:w="1968" w:type="dxa"/>
                  <w:noWrap/>
                  <w:hideMark/>
                </w:tcPr>
                <w:p w14:paraId="651A0C89"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lastRenderedPageBreak/>
                    <w:t>Category Explanation:</w:t>
                  </w:r>
                </w:p>
              </w:tc>
              <w:tc>
                <w:tcPr>
                  <w:tcW w:w="3277" w:type="dxa"/>
                  <w:vAlign w:val="center"/>
                  <w:hideMark/>
                </w:tcPr>
                <w:p w14:paraId="335FCBFF"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 </w:t>
                  </w:r>
                </w:p>
              </w:tc>
            </w:tr>
            <w:tr w:rsidR="00CF6391" w:rsidRPr="00473A38" w14:paraId="30EC45C7" w14:textId="77777777" w:rsidTr="004950CF">
              <w:trPr>
                <w:tblCellSpacing w:w="0" w:type="dxa"/>
              </w:trPr>
              <w:tc>
                <w:tcPr>
                  <w:tcW w:w="1968" w:type="dxa"/>
                  <w:noWrap/>
                  <w:hideMark/>
                </w:tcPr>
                <w:p w14:paraId="1330035E"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Expected Number of Awards:</w:t>
                  </w:r>
                </w:p>
              </w:tc>
              <w:tc>
                <w:tcPr>
                  <w:tcW w:w="3277" w:type="dxa"/>
                  <w:vAlign w:val="center"/>
                  <w:hideMark/>
                </w:tcPr>
                <w:p w14:paraId="33FDF6A7"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12</w:t>
                  </w:r>
                </w:p>
              </w:tc>
            </w:tr>
            <w:tr w:rsidR="00CF6391" w:rsidRPr="00473A38" w14:paraId="38B067F5" w14:textId="77777777" w:rsidTr="004950CF">
              <w:trPr>
                <w:tblCellSpacing w:w="0" w:type="dxa"/>
              </w:trPr>
              <w:tc>
                <w:tcPr>
                  <w:tcW w:w="1968" w:type="dxa"/>
                  <w:noWrap/>
                  <w:hideMark/>
                </w:tcPr>
                <w:p w14:paraId="733DA65A"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CFDA Number(s):</w:t>
                  </w:r>
                </w:p>
              </w:tc>
              <w:tc>
                <w:tcPr>
                  <w:tcW w:w="3277" w:type="dxa"/>
                  <w:vAlign w:val="center"/>
                  <w:hideMark/>
                </w:tcPr>
                <w:p w14:paraId="1F23BA57"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45.169 -- Promotion of the Humanities Office of Digital Humanities</w:t>
                  </w:r>
                </w:p>
              </w:tc>
            </w:tr>
            <w:tr w:rsidR="00CF6391" w:rsidRPr="00473A38" w14:paraId="20AE3255" w14:textId="77777777" w:rsidTr="004950CF">
              <w:trPr>
                <w:tblCellSpacing w:w="0" w:type="dxa"/>
              </w:trPr>
              <w:tc>
                <w:tcPr>
                  <w:tcW w:w="1968" w:type="dxa"/>
                  <w:noWrap/>
                  <w:hideMark/>
                </w:tcPr>
                <w:p w14:paraId="6290FF5D"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Cost Sharing or Matching Requirement:</w:t>
                  </w:r>
                </w:p>
              </w:tc>
              <w:tc>
                <w:tcPr>
                  <w:tcW w:w="3277" w:type="dxa"/>
                  <w:vAlign w:val="center"/>
                  <w:hideMark/>
                </w:tcPr>
                <w:p w14:paraId="6FA1790F"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No</w:t>
                  </w:r>
                </w:p>
              </w:tc>
            </w:tr>
          </w:tbl>
          <w:p w14:paraId="55CDA059" w14:textId="77777777" w:rsidR="00CF6391" w:rsidRPr="00473A38" w:rsidRDefault="00CF6391"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09"/>
              <w:gridCol w:w="2603"/>
            </w:tblGrid>
            <w:tr w:rsidR="00CF6391" w:rsidRPr="00473A38" w14:paraId="28A2679A" w14:textId="77777777" w:rsidTr="004950CF">
              <w:trPr>
                <w:tblCellSpacing w:w="0" w:type="dxa"/>
              </w:trPr>
              <w:tc>
                <w:tcPr>
                  <w:tcW w:w="2409" w:type="dxa"/>
                  <w:noWrap/>
                  <w:hideMark/>
                </w:tcPr>
                <w:p w14:paraId="4C8D5C62"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lastRenderedPageBreak/>
                    <w:t>Version:</w:t>
                  </w:r>
                </w:p>
              </w:tc>
              <w:tc>
                <w:tcPr>
                  <w:tcW w:w="2603" w:type="dxa"/>
                  <w:vAlign w:val="center"/>
                  <w:hideMark/>
                </w:tcPr>
                <w:p w14:paraId="661E0493"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Synopsis 1</w:t>
                  </w:r>
                </w:p>
              </w:tc>
            </w:tr>
            <w:tr w:rsidR="00CF6391" w:rsidRPr="00473A38" w14:paraId="461417A3" w14:textId="77777777" w:rsidTr="004950CF">
              <w:trPr>
                <w:tblCellSpacing w:w="0" w:type="dxa"/>
              </w:trPr>
              <w:tc>
                <w:tcPr>
                  <w:tcW w:w="2409" w:type="dxa"/>
                  <w:noWrap/>
                  <w:hideMark/>
                </w:tcPr>
                <w:p w14:paraId="796D3D82"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Posted Date:</w:t>
                  </w:r>
                </w:p>
              </w:tc>
              <w:tc>
                <w:tcPr>
                  <w:tcW w:w="2603" w:type="dxa"/>
                  <w:vAlign w:val="center"/>
                  <w:hideMark/>
                </w:tcPr>
                <w:p w14:paraId="6EDD97C3"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Sep 21, 2022</w:t>
                  </w:r>
                </w:p>
              </w:tc>
            </w:tr>
            <w:tr w:rsidR="00CF6391" w:rsidRPr="00473A38" w14:paraId="79E0AB6F" w14:textId="77777777" w:rsidTr="004950CF">
              <w:trPr>
                <w:tblCellSpacing w:w="0" w:type="dxa"/>
              </w:trPr>
              <w:tc>
                <w:tcPr>
                  <w:tcW w:w="2409" w:type="dxa"/>
                  <w:noWrap/>
                  <w:hideMark/>
                </w:tcPr>
                <w:p w14:paraId="0BDBB58A"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Last Updated Date:</w:t>
                  </w:r>
                </w:p>
              </w:tc>
              <w:tc>
                <w:tcPr>
                  <w:tcW w:w="2603" w:type="dxa"/>
                  <w:vAlign w:val="center"/>
                  <w:hideMark/>
                </w:tcPr>
                <w:p w14:paraId="06D02323"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Sep 21, 2022</w:t>
                  </w:r>
                </w:p>
              </w:tc>
            </w:tr>
            <w:tr w:rsidR="00CF6391" w:rsidRPr="00473A38" w14:paraId="5E1337A3" w14:textId="77777777" w:rsidTr="004950CF">
              <w:trPr>
                <w:tblCellSpacing w:w="0" w:type="dxa"/>
              </w:trPr>
              <w:tc>
                <w:tcPr>
                  <w:tcW w:w="2409" w:type="dxa"/>
                  <w:noWrap/>
                  <w:hideMark/>
                </w:tcPr>
                <w:p w14:paraId="3B1DCA98"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Original Closing Date for Applications:</w:t>
                  </w:r>
                </w:p>
              </w:tc>
              <w:tc>
                <w:tcPr>
                  <w:tcW w:w="2603" w:type="dxa"/>
                  <w:vAlign w:val="center"/>
                  <w:hideMark/>
                </w:tcPr>
                <w:p w14:paraId="00F1FA12"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Feb 02, 2023  </w:t>
                  </w:r>
                </w:p>
              </w:tc>
            </w:tr>
            <w:tr w:rsidR="00CF6391" w:rsidRPr="00473A38" w14:paraId="7CD6AEE0" w14:textId="77777777" w:rsidTr="004950CF">
              <w:trPr>
                <w:tblCellSpacing w:w="0" w:type="dxa"/>
              </w:trPr>
              <w:tc>
                <w:tcPr>
                  <w:tcW w:w="2409" w:type="dxa"/>
                  <w:noWrap/>
                  <w:hideMark/>
                </w:tcPr>
                <w:p w14:paraId="224A63C6"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Current Closing Date for Applications:</w:t>
                  </w:r>
                </w:p>
              </w:tc>
              <w:tc>
                <w:tcPr>
                  <w:tcW w:w="2603" w:type="dxa"/>
                  <w:vAlign w:val="center"/>
                  <w:hideMark/>
                </w:tcPr>
                <w:p w14:paraId="1AE27607"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Feb 02, 2023  </w:t>
                  </w:r>
                </w:p>
              </w:tc>
            </w:tr>
            <w:tr w:rsidR="00CF6391" w:rsidRPr="00473A38" w14:paraId="52069731" w14:textId="77777777" w:rsidTr="004950CF">
              <w:trPr>
                <w:tblCellSpacing w:w="0" w:type="dxa"/>
              </w:trPr>
              <w:tc>
                <w:tcPr>
                  <w:tcW w:w="2409" w:type="dxa"/>
                  <w:noWrap/>
                  <w:hideMark/>
                </w:tcPr>
                <w:p w14:paraId="52FFBA64"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Archive Date:</w:t>
                  </w:r>
                </w:p>
              </w:tc>
              <w:tc>
                <w:tcPr>
                  <w:tcW w:w="2603" w:type="dxa"/>
                  <w:vAlign w:val="center"/>
                  <w:hideMark/>
                </w:tcPr>
                <w:p w14:paraId="379E6146"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 </w:t>
                  </w:r>
                </w:p>
              </w:tc>
            </w:tr>
            <w:tr w:rsidR="00CF6391" w:rsidRPr="00473A38" w14:paraId="05A340DC" w14:textId="77777777" w:rsidTr="004950CF">
              <w:trPr>
                <w:tblCellSpacing w:w="0" w:type="dxa"/>
              </w:trPr>
              <w:tc>
                <w:tcPr>
                  <w:tcW w:w="2409" w:type="dxa"/>
                  <w:noWrap/>
                  <w:hideMark/>
                </w:tcPr>
                <w:p w14:paraId="61E307B1"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Estimated Total Program Funding:</w:t>
                  </w:r>
                </w:p>
              </w:tc>
              <w:tc>
                <w:tcPr>
                  <w:tcW w:w="2603" w:type="dxa"/>
                  <w:vAlign w:val="center"/>
                  <w:hideMark/>
                </w:tcPr>
                <w:p w14:paraId="5DAB09C9"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$700,000</w:t>
                  </w:r>
                </w:p>
              </w:tc>
            </w:tr>
            <w:tr w:rsidR="00CF6391" w:rsidRPr="00473A38" w14:paraId="4AF1D902" w14:textId="77777777" w:rsidTr="004950CF">
              <w:trPr>
                <w:tblCellSpacing w:w="0" w:type="dxa"/>
              </w:trPr>
              <w:tc>
                <w:tcPr>
                  <w:tcW w:w="2409" w:type="dxa"/>
                  <w:noWrap/>
                  <w:hideMark/>
                </w:tcPr>
                <w:p w14:paraId="62FBED6B"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Award Ceiling:</w:t>
                  </w:r>
                </w:p>
              </w:tc>
              <w:tc>
                <w:tcPr>
                  <w:tcW w:w="2603" w:type="dxa"/>
                  <w:vAlign w:val="center"/>
                  <w:hideMark/>
                </w:tcPr>
                <w:p w14:paraId="75D0163B"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$150,000</w:t>
                  </w:r>
                </w:p>
              </w:tc>
            </w:tr>
            <w:tr w:rsidR="00CF6391" w:rsidRPr="00473A38" w14:paraId="0990D8E9" w14:textId="77777777" w:rsidTr="004950CF">
              <w:trPr>
                <w:tblCellSpacing w:w="0" w:type="dxa"/>
              </w:trPr>
              <w:tc>
                <w:tcPr>
                  <w:tcW w:w="2409" w:type="dxa"/>
                  <w:noWrap/>
                  <w:hideMark/>
                </w:tcPr>
                <w:p w14:paraId="3B1EFA11"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Award Floor:</w:t>
                  </w:r>
                </w:p>
              </w:tc>
              <w:tc>
                <w:tcPr>
                  <w:tcW w:w="2603" w:type="dxa"/>
                  <w:vAlign w:val="center"/>
                  <w:hideMark/>
                </w:tcPr>
                <w:p w14:paraId="2E6C3DEF"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$1</w:t>
                  </w:r>
                </w:p>
              </w:tc>
            </w:tr>
          </w:tbl>
          <w:p w14:paraId="14DE2961" w14:textId="77777777" w:rsidR="00CF6391" w:rsidRPr="00473A38" w:rsidRDefault="00CF6391" w:rsidP="004950CF">
            <w:pPr>
              <w:pStyle w:val="NoSpacing"/>
              <w:rPr>
                <w:rFonts w:ascii="Helvetica" w:hAnsi="Helvetica" w:cs="Helvetica"/>
                <w:color w:val="222222"/>
              </w:rPr>
            </w:pPr>
          </w:p>
        </w:tc>
      </w:tr>
    </w:tbl>
    <w:p w14:paraId="7F5A1C1C" w14:textId="77777777" w:rsidR="00CF6391" w:rsidRPr="00473A38" w:rsidRDefault="00CF6391" w:rsidP="00CF639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F6391" w:rsidRPr="00473A38" w14:paraId="5DF33E87" w14:textId="77777777" w:rsidTr="004950CF">
        <w:trPr>
          <w:tblCellSpacing w:w="0" w:type="dxa"/>
        </w:trPr>
        <w:tc>
          <w:tcPr>
            <w:tcW w:w="0" w:type="auto"/>
            <w:noWrap/>
            <w:hideMark/>
          </w:tcPr>
          <w:p w14:paraId="3EF56651"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Eligible Applicants:</w:t>
            </w:r>
          </w:p>
        </w:tc>
        <w:tc>
          <w:tcPr>
            <w:tcW w:w="5000" w:type="pct"/>
            <w:vAlign w:val="center"/>
            <w:hideMark/>
          </w:tcPr>
          <w:p w14:paraId="67630CE9"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Private institutions of higher education</w:t>
            </w:r>
            <w:r w:rsidRPr="00473A38">
              <w:rPr>
                <w:rFonts w:ascii="Helvetica" w:hAnsi="Helvetica" w:cs="Helvetica"/>
                <w:color w:val="222222"/>
              </w:rPr>
              <w:br/>
              <w:t>Public and State controlled institutions of higher education</w:t>
            </w:r>
            <w:r w:rsidRPr="00473A38">
              <w:rPr>
                <w:rFonts w:ascii="Helvetica" w:hAnsi="Helvetica" w:cs="Helvetica"/>
                <w:color w:val="222222"/>
              </w:rPr>
              <w:br/>
              <w:t>City or township governments</w:t>
            </w:r>
            <w:r w:rsidRPr="00473A38">
              <w:rPr>
                <w:rFonts w:ascii="Helvetica" w:hAnsi="Helvetica" w:cs="Helvetica"/>
                <w:color w:val="222222"/>
              </w:rPr>
              <w:br/>
              <w:t>State governments</w:t>
            </w:r>
            <w:r w:rsidRPr="00473A38">
              <w:rPr>
                <w:rFonts w:ascii="Helvetica" w:hAnsi="Helvetica" w:cs="Helvetica"/>
                <w:color w:val="222222"/>
              </w:rPr>
              <w:br/>
              <w:t>Special district governments</w:t>
            </w:r>
            <w:r w:rsidRPr="00473A38">
              <w:rPr>
                <w:rFonts w:ascii="Helvetica" w:hAnsi="Helvetica" w:cs="Helvetica"/>
                <w:color w:val="222222"/>
              </w:rPr>
              <w:br/>
              <w:t>Native American tribal governments (Federally recognized)</w:t>
            </w:r>
            <w:r w:rsidRPr="00473A38">
              <w:rPr>
                <w:rFonts w:ascii="Helvetica" w:hAnsi="Helvetica" w:cs="Helvetica"/>
                <w:color w:val="222222"/>
              </w:rPr>
              <w:br/>
              <w:t>Nonprofits having a 501(c)(3) status with the IRS, other than institutions of higher education</w:t>
            </w:r>
            <w:r w:rsidRPr="00473A38">
              <w:rPr>
                <w:rFonts w:ascii="Helvetica" w:hAnsi="Helvetica" w:cs="Helvetica"/>
                <w:color w:val="222222"/>
              </w:rPr>
              <w:br/>
              <w:t>County governments</w:t>
            </w:r>
          </w:p>
        </w:tc>
      </w:tr>
      <w:tr w:rsidR="00CF6391" w:rsidRPr="00473A38" w14:paraId="5E0B5F54" w14:textId="77777777" w:rsidTr="004950CF">
        <w:trPr>
          <w:tblCellSpacing w:w="0" w:type="dxa"/>
        </w:trPr>
        <w:tc>
          <w:tcPr>
            <w:tcW w:w="0" w:type="auto"/>
            <w:noWrap/>
            <w:hideMark/>
          </w:tcPr>
          <w:p w14:paraId="57B2B2DC"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Additional Information on Eligibility:</w:t>
            </w:r>
          </w:p>
        </w:tc>
        <w:tc>
          <w:tcPr>
            <w:tcW w:w="5000" w:type="pct"/>
            <w:vAlign w:val="center"/>
            <w:hideMark/>
          </w:tcPr>
          <w:p w14:paraId="7D847863"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 </w:t>
            </w:r>
          </w:p>
        </w:tc>
      </w:tr>
    </w:tbl>
    <w:p w14:paraId="755512F9" w14:textId="77777777" w:rsidR="00CF6391" w:rsidRPr="00473A38" w:rsidRDefault="00CF6391" w:rsidP="00CF639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F6391" w:rsidRPr="00473A38" w14:paraId="46C249F2" w14:textId="77777777" w:rsidTr="004950CF">
        <w:trPr>
          <w:tblCellSpacing w:w="0" w:type="dxa"/>
        </w:trPr>
        <w:tc>
          <w:tcPr>
            <w:tcW w:w="0" w:type="auto"/>
            <w:noWrap/>
            <w:hideMark/>
          </w:tcPr>
          <w:p w14:paraId="5BC5C527"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Agency Name:</w:t>
            </w:r>
          </w:p>
        </w:tc>
        <w:tc>
          <w:tcPr>
            <w:tcW w:w="5000" w:type="pct"/>
            <w:vAlign w:val="center"/>
            <w:hideMark/>
          </w:tcPr>
          <w:p w14:paraId="4D295C2F"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National Endowment for the Humanities</w:t>
            </w:r>
          </w:p>
        </w:tc>
      </w:tr>
      <w:tr w:rsidR="00CF6391" w:rsidRPr="00473A38" w14:paraId="7D547D4F" w14:textId="77777777" w:rsidTr="004950CF">
        <w:trPr>
          <w:tblCellSpacing w:w="0" w:type="dxa"/>
        </w:trPr>
        <w:tc>
          <w:tcPr>
            <w:tcW w:w="0" w:type="auto"/>
            <w:noWrap/>
            <w:hideMark/>
          </w:tcPr>
          <w:p w14:paraId="269B9EB5"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Description:</w:t>
            </w:r>
          </w:p>
        </w:tc>
        <w:tc>
          <w:tcPr>
            <w:tcW w:w="5000" w:type="pct"/>
            <w:vAlign w:val="center"/>
            <w:hideMark/>
          </w:tcPr>
          <w:p w14:paraId="3B245EC5"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The National Endowment for the Humanities (NEH) Office of Digital Humanities is accepting applications for the Dangers &amp; Opportunities of Technology: Perspectives from the Humanities program. This program supports research that examines technology and its relationship to society through the lens of the humanities. NEH is particularly interested in projects that examine the role of technology in shaping current social and cultural issues.</w:t>
            </w:r>
          </w:p>
        </w:tc>
      </w:tr>
      <w:tr w:rsidR="00CF6391" w:rsidRPr="00473A38" w14:paraId="41990079" w14:textId="77777777" w:rsidTr="004950CF">
        <w:trPr>
          <w:tblCellSpacing w:w="0" w:type="dxa"/>
        </w:trPr>
        <w:tc>
          <w:tcPr>
            <w:tcW w:w="0" w:type="auto"/>
            <w:noWrap/>
            <w:hideMark/>
          </w:tcPr>
          <w:p w14:paraId="2D58466C"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Link to Additional Information:</w:t>
            </w:r>
          </w:p>
        </w:tc>
        <w:tc>
          <w:tcPr>
            <w:tcW w:w="5000" w:type="pct"/>
            <w:vAlign w:val="center"/>
            <w:hideMark/>
          </w:tcPr>
          <w:p w14:paraId="2E92677D" w14:textId="77777777" w:rsidR="00CF6391" w:rsidRPr="00473A38" w:rsidRDefault="00000000" w:rsidP="004950CF">
            <w:pPr>
              <w:pStyle w:val="NoSpacing"/>
              <w:rPr>
                <w:rFonts w:ascii="Helvetica" w:hAnsi="Helvetica" w:cs="Helvetica"/>
                <w:color w:val="222222"/>
              </w:rPr>
            </w:pPr>
            <w:hyperlink r:id="rId336" w:tgtFrame="_blank" w:tooltip="Link to Additional Information" w:history="1">
              <w:r w:rsidR="00CF6391" w:rsidRPr="00473A38">
                <w:rPr>
                  <w:rStyle w:val="Hyperlink"/>
                  <w:rFonts w:ascii="Helvetica" w:hAnsi="Helvetica" w:cs="Helvetica"/>
                </w:rPr>
                <w:t>https://www.neh.gov/program/dangers-and-opportunities-technology-perspectives-humanities</w:t>
              </w:r>
            </w:hyperlink>
          </w:p>
        </w:tc>
      </w:tr>
      <w:tr w:rsidR="00CF6391" w:rsidRPr="00473A38" w14:paraId="65012D75" w14:textId="77777777" w:rsidTr="004950CF">
        <w:trPr>
          <w:tblCellSpacing w:w="0" w:type="dxa"/>
        </w:trPr>
        <w:tc>
          <w:tcPr>
            <w:tcW w:w="0" w:type="auto"/>
            <w:noWrap/>
            <w:hideMark/>
          </w:tcPr>
          <w:p w14:paraId="25B40889"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Grantor Contact Information:</w:t>
            </w:r>
          </w:p>
        </w:tc>
        <w:tc>
          <w:tcPr>
            <w:tcW w:w="5000" w:type="pct"/>
            <w:vAlign w:val="center"/>
            <w:hideMark/>
          </w:tcPr>
          <w:p w14:paraId="06B83CCD"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If you have difficulty accessing the full announcement electronically, please contact:</w:t>
            </w:r>
            <w:r w:rsidRPr="00473A38">
              <w:rPr>
                <w:rFonts w:ascii="Helvetica" w:hAnsi="Helvetica" w:cs="Helvetica"/>
                <w:color w:val="222222"/>
              </w:rPr>
              <w:br/>
            </w:r>
            <w:r w:rsidRPr="00473A38">
              <w:rPr>
                <w:rFonts w:ascii="Helvetica" w:hAnsi="Helvetica" w:cs="Helvetica"/>
                <w:color w:val="222222"/>
              </w:rPr>
              <w:br/>
              <w:t>Office of Digital Humanities National Endowment for the Humanities 400 Seventh Street, SW Washington, DC 20506 Office of Digital Humanities National Endowment for the Humanities 400 Seventh Street, SW Washington, DC 20506 odh@neh.gov</w:t>
            </w:r>
            <w:r w:rsidRPr="00473A38">
              <w:rPr>
                <w:rFonts w:ascii="Helvetica" w:hAnsi="Helvetica" w:cs="Helvetica"/>
                <w:color w:val="222222"/>
              </w:rPr>
              <w:br/>
            </w:r>
            <w:r w:rsidRPr="00473A38">
              <w:rPr>
                <w:rFonts w:ascii="Helvetica" w:hAnsi="Helvetica" w:cs="Helvetica"/>
                <w:color w:val="222222"/>
              </w:rPr>
              <w:br/>
            </w:r>
            <w:hyperlink r:id="rId337" w:history="1">
              <w:r w:rsidRPr="00473A38">
                <w:rPr>
                  <w:rStyle w:val="Hyperlink"/>
                  <w:rFonts w:ascii="Helvetica" w:hAnsi="Helvetica" w:cs="Helvetica"/>
                </w:rPr>
                <w:t>odh@neh.gov</w:t>
              </w:r>
            </w:hyperlink>
          </w:p>
        </w:tc>
      </w:tr>
    </w:tbl>
    <w:p w14:paraId="7939C90D" w14:textId="77777777" w:rsidR="00CF6391" w:rsidRDefault="00CF6391" w:rsidP="00CF6391">
      <w:pPr>
        <w:pStyle w:val="NoSpacing"/>
        <w:pBdr>
          <w:bottom w:val="single" w:sz="6" w:space="1" w:color="auto"/>
        </w:pBdr>
        <w:rPr>
          <w:rStyle w:val="Hyperlink"/>
          <w:rFonts w:ascii="Helvetica" w:hAnsi="Helvetica" w:cs="Helvetica"/>
          <w:color w:val="1155CC"/>
          <w:sz w:val="24"/>
          <w:szCs w:val="24"/>
          <w:shd w:val="clear" w:color="auto" w:fill="FFFFFF"/>
        </w:rPr>
      </w:pPr>
      <w:r w:rsidRPr="006670E0">
        <w:rPr>
          <w:rFonts w:ascii="Helvetica" w:hAnsi="Helvetica" w:cs="Helvetica"/>
          <w:color w:val="222222"/>
          <w:sz w:val="24"/>
          <w:szCs w:val="24"/>
        </w:rPr>
        <w:br/>
      </w:r>
      <w:hyperlink r:id="rId338" w:tgtFrame="_blank" w:history="1">
        <w:r w:rsidRPr="006670E0">
          <w:rPr>
            <w:rStyle w:val="Hyperlink"/>
            <w:rFonts w:ascii="Helvetica" w:hAnsi="Helvetica" w:cs="Helvetica"/>
            <w:color w:val="1155CC"/>
            <w:sz w:val="24"/>
            <w:szCs w:val="24"/>
            <w:shd w:val="clear" w:color="auto" w:fill="FFFFFF"/>
          </w:rPr>
          <w:t>https://www.grants.gov/web/grants/view-opportunity.html?oppId=343684</w:t>
        </w:r>
      </w:hyperlink>
    </w:p>
    <w:p w14:paraId="38E2F8FA" w14:textId="77777777" w:rsidR="00CF6391" w:rsidRDefault="00CF6391" w:rsidP="00CF6391">
      <w:pPr>
        <w:pStyle w:val="NoSpacing"/>
        <w:rPr>
          <w:rFonts w:ascii="Helvetica" w:hAnsi="Helvetica" w:cs="Helvetica"/>
          <w:sz w:val="24"/>
          <w:szCs w:val="24"/>
        </w:rPr>
      </w:pPr>
    </w:p>
    <w:p w14:paraId="76764F08" w14:textId="77777777" w:rsidR="00CF6391" w:rsidRDefault="00CF6391" w:rsidP="00CF6391">
      <w:pPr>
        <w:pStyle w:val="NoSpacing"/>
        <w:rPr>
          <w:rFonts w:ascii="Helvetica" w:hAnsi="Helvetica" w:cs="Helvetica"/>
          <w:color w:val="222222"/>
          <w:sz w:val="24"/>
          <w:szCs w:val="24"/>
          <w:shd w:val="clear" w:color="auto" w:fill="FFFFFF"/>
        </w:rPr>
      </w:pPr>
      <w:bookmarkStart w:id="670" w:name="NEHNatlDigitalNewspaper"/>
      <w:bookmarkEnd w:id="670"/>
      <w:r w:rsidRPr="00531302">
        <w:rPr>
          <w:rFonts w:ascii="Helvetica" w:hAnsi="Helvetica" w:cs="Helvetica"/>
          <w:color w:val="222222"/>
          <w:sz w:val="24"/>
          <w:szCs w:val="24"/>
          <w:shd w:val="clear" w:color="auto" w:fill="FFFFFF"/>
        </w:rPr>
        <w:t>National Digital Newspaper Program</w:t>
      </w:r>
      <w:r w:rsidRPr="00531302">
        <w:rPr>
          <w:rFonts w:ascii="Helvetica" w:hAnsi="Helvetica" w:cs="Helvetica"/>
          <w:color w:val="222222"/>
          <w:sz w:val="24"/>
          <w:szCs w:val="24"/>
        </w:rPr>
        <w:br/>
      </w:r>
      <w:r w:rsidRPr="0053130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F6391" w:rsidRPr="00473A38" w14:paraId="63B0A0FC"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8"/>
              <w:gridCol w:w="3547"/>
            </w:tblGrid>
            <w:tr w:rsidR="00CF6391" w:rsidRPr="00473A38" w14:paraId="6F99298D" w14:textId="77777777" w:rsidTr="004950CF">
              <w:trPr>
                <w:tblCellSpacing w:w="0" w:type="dxa"/>
              </w:trPr>
              <w:tc>
                <w:tcPr>
                  <w:tcW w:w="1698" w:type="dxa"/>
                  <w:noWrap/>
                  <w:hideMark/>
                </w:tcPr>
                <w:p w14:paraId="33C2D94C"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lastRenderedPageBreak/>
                    <w:t>Document Type:</w:t>
                  </w:r>
                </w:p>
              </w:tc>
              <w:tc>
                <w:tcPr>
                  <w:tcW w:w="3547" w:type="dxa"/>
                  <w:vAlign w:val="center"/>
                  <w:hideMark/>
                </w:tcPr>
                <w:p w14:paraId="551707F5"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Grants Notice</w:t>
                  </w:r>
                </w:p>
              </w:tc>
            </w:tr>
            <w:tr w:rsidR="00CF6391" w:rsidRPr="00473A38" w14:paraId="1083BBCD" w14:textId="77777777" w:rsidTr="004950CF">
              <w:trPr>
                <w:tblCellSpacing w:w="0" w:type="dxa"/>
              </w:trPr>
              <w:tc>
                <w:tcPr>
                  <w:tcW w:w="1698" w:type="dxa"/>
                  <w:noWrap/>
                  <w:hideMark/>
                </w:tcPr>
                <w:p w14:paraId="61DC0779"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Funding Opportunity Number:</w:t>
                  </w:r>
                </w:p>
              </w:tc>
              <w:tc>
                <w:tcPr>
                  <w:tcW w:w="3547" w:type="dxa"/>
                  <w:vAlign w:val="center"/>
                  <w:hideMark/>
                </w:tcPr>
                <w:p w14:paraId="51179388"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20230112-PJ</w:t>
                  </w:r>
                </w:p>
              </w:tc>
            </w:tr>
            <w:tr w:rsidR="00CF6391" w:rsidRPr="00473A38" w14:paraId="121473FA" w14:textId="77777777" w:rsidTr="004950CF">
              <w:trPr>
                <w:tblCellSpacing w:w="0" w:type="dxa"/>
              </w:trPr>
              <w:tc>
                <w:tcPr>
                  <w:tcW w:w="1698" w:type="dxa"/>
                  <w:noWrap/>
                  <w:hideMark/>
                </w:tcPr>
                <w:p w14:paraId="28C85076"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Funding Opportunity Title:</w:t>
                  </w:r>
                </w:p>
              </w:tc>
              <w:tc>
                <w:tcPr>
                  <w:tcW w:w="3547" w:type="dxa"/>
                  <w:vAlign w:val="center"/>
                  <w:hideMark/>
                </w:tcPr>
                <w:p w14:paraId="27C3800E"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National Digital Newspaper Program</w:t>
                  </w:r>
                </w:p>
              </w:tc>
            </w:tr>
            <w:tr w:rsidR="00CF6391" w:rsidRPr="00473A38" w14:paraId="2DE00512" w14:textId="77777777" w:rsidTr="004950CF">
              <w:trPr>
                <w:tblCellSpacing w:w="0" w:type="dxa"/>
              </w:trPr>
              <w:tc>
                <w:tcPr>
                  <w:tcW w:w="1698" w:type="dxa"/>
                  <w:noWrap/>
                  <w:hideMark/>
                </w:tcPr>
                <w:p w14:paraId="35B1FDF6"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Opportunity Category:</w:t>
                  </w:r>
                </w:p>
              </w:tc>
              <w:tc>
                <w:tcPr>
                  <w:tcW w:w="3547" w:type="dxa"/>
                  <w:vAlign w:val="center"/>
                  <w:hideMark/>
                </w:tcPr>
                <w:p w14:paraId="08688C6E"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Discretionary</w:t>
                  </w:r>
                </w:p>
              </w:tc>
            </w:tr>
            <w:tr w:rsidR="00CF6391" w:rsidRPr="00473A38" w14:paraId="5976538D" w14:textId="77777777" w:rsidTr="004950CF">
              <w:trPr>
                <w:tblCellSpacing w:w="0" w:type="dxa"/>
              </w:trPr>
              <w:tc>
                <w:tcPr>
                  <w:tcW w:w="1698" w:type="dxa"/>
                  <w:noWrap/>
                  <w:hideMark/>
                </w:tcPr>
                <w:p w14:paraId="062F445B"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Opportunity Category Explanation:</w:t>
                  </w:r>
                </w:p>
              </w:tc>
              <w:tc>
                <w:tcPr>
                  <w:tcW w:w="3547" w:type="dxa"/>
                  <w:vAlign w:val="center"/>
                  <w:hideMark/>
                </w:tcPr>
                <w:p w14:paraId="5E5E0F1A"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 </w:t>
                  </w:r>
                </w:p>
              </w:tc>
            </w:tr>
            <w:tr w:rsidR="00CF6391" w:rsidRPr="00473A38" w14:paraId="034B590F" w14:textId="77777777" w:rsidTr="004950CF">
              <w:trPr>
                <w:tblCellSpacing w:w="0" w:type="dxa"/>
              </w:trPr>
              <w:tc>
                <w:tcPr>
                  <w:tcW w:w="1698" w:type="dxa"/>
                  <w:noWrap/>
                  <w:hideMark/>
                </w:tcPr>
                <w:p w14:paraId="2B7032C6"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Funding Instrument Type:</w:t>
                  </w:r>
                </w:p>
              </w:tc>
              <w:tc>
                <w:tcPr>
                  <w:tcW w:w="3547" w:type="dxa"/>
                  <w:vAlign w:val="center"/>
                  <w:hideMark/>
                </w:tcPr>
                <w:p w14:paraId="0A5894A6"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Cooperative Agreement</w:t>
                  </w:r>
                </w:p>
              </w:tc>
            </w:tr>
            <w:tr w:rsidR="00CF6391" w:rsidRPr="00473A38" w14:paraId="35239D08" w14:textId="77777777" w:rsidTr="004950CF">
              <w:trPr>
                <w:tblCellSpacing w:w="0" w:type="dxa"/>
              </w:trPr>
              <w:tc>
                <w:tcPr>
                  <w:tcW w:w="1698" w:type="dxa"/>
                  <w:noWrap/>
                  <w:hideMark/>
                </w:tcPr>
                <w:p w14:paraId="7CA44320"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Category of Funding Activity:</w:t>
                  </w:r>
                </w:p>
              </w:tc>
              <w:tc>
                <w:tcPr>
                  <w:tcW w:w="3547" w:type="dxa"/>
                  <w:vAlign w:val="center"/>
                  <w:hideMark/>
                </w:tcPr>
                <w:p w14:paraId="44B0290C"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Humanities (see "Cultural Affairs" in CFDA)</w:t>
                  </w:r>
                </w:p>
              </w:tc>
            </w:tr>
            <w:tr w:rsidR="00CF6391" w:rsidRPr="00473A38" w14:paraId="549A5BDB" w14:textId="77777777" w:rsidTr="004950CF">
              <w:trPr>
                <w:tblCellSpacing w:w="0" w:type="dxa"/>
              </w:trPr>
              <w:tc>
                <w:tcPr>
                  <w:tcW w:w="1698" w:type="dxa"/>
                  <w:noWrap/>
                  <w:hideMark/>
                </w:tcPr>
                <w:p w14:paraId="324C166C"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Category Explanation:</w:t>
                  </w:r>
                </w:p>
              </w:tc>
              <w:tc>
                <w:tcPr>
                  <w:tcW w:w="3547" w:type="dxa"/>
                  <w:vAlign w:val="center"/>
                  <w:hideMark/>
                </w:tcPr>
                <w:p w14:paraId="2C04F0E5"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 </w:t>
                  </w:r>
                </w:p>
              </w:tc>
            </w:tr>
            <w:tr w:rsidR="00CF6391" w:rsidRPr="00473A38" w14:paraId="202EB4FD" w14:textId="77777777" w:rsidTr="004950CF">
              <w:trPr>
                <w:tblCellSpacing w:w="0" w:type="dxa"/>
              </w:trPr>
              <w:tc>
                <w:tcPr>
                  <w:tcW w:w="1698" w:type="dxa"/>
                  <w:noWrap/>
                  <w:hideMark/>
                </w:tcPr>
                <w:p w14:paraId="40C2B228"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Expected Number of Awards:</w:t>
                  </w:r>
                </w:p>
              </w:tc>
              <w:tc>
                <w:tcPr>
                  <w:tcW w:w="3547" w:type="dxa"/>
                  <w:vAlign w:val="center"/>
                  <w:hideMark/>
                </w:tcPr>
                <w:p w14:paraId="08397AF5"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10</w:t>
                  </w:r>
                </w:p>
              </w:tc>
            </w:tr>
            <w:tr w:rsidR="00CF6391" w:rsidRPr="00473A38" w14:paraId="4DE8ADBA" w14:textId="77777777" w:rsidTr="004950CF">
              <w:trPr>
                <w:tblCellSpacing w:w="0" w:type="dxa"/>
              </w:trPr>
              <w:tc>
                <w:tcPr>
                  <w:tcW w:w="1698" w:type="dxa"/>
                  <w:noWrap/>
                  <w:hideMark/>
                </w:tcPr>
                <w:p w14:paraId="3AE2194A"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CFDA Number(s):</w:t>
                  </w:r>
                </w:p>
              </w:tc>
              <w:tc>
                <w:tcPr>
                  <w:tcW w:w="3547" w:type="dxa"/>
                  <w:vAlign w:val="center"/>
                  <w:hideMark/>
                </w:tcPr>
                <w:p w14:paraId="0EF0FB63"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45.149 -- Promotion of the Humanities Division of Preservation and Access</w:t>
                  </w:r>
                </w:p>
              </w:tc>
            </w:tr>
            <w:tr w:rsidR="00CF6391" w:rsidRPr="00473A38" w14:paraId="255350F7" w14:textId="77777777" w:rsidTr="004950CF">
              <w:trPr>
                <w:tblCellSpacing w:w="0" w:type="dxa"/>
              </w:trPr>
              <w:tc>
                <w:tcPr>
                  <w:tcW w:w="1698" w:type="dxa"/>
                  <w:noWrap/>
                  <w:hideMark/>
                </w:tcPr>
                <w:p w14:paraId="725D8B37"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Cost Sharing or Matching Requirement:</w:t>
                  </w:r>
                </w:p>
              </w:tc>
              <w:tc>
                <w:tcPr>
                  <w:tcW w:w="3547" w:type="dxa"/>
                  <w:vAlign w:val="center"/>
                  <w:hideMark/>
                </w:tcPr>
                <w:p w14:paraId="09B2A43C"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No</w:t>
                  </w:r>
                </w:p>
              </w:tc>
            </w:tr>
          </w:tbl>
          <w:p w14:paraId="0855CBEE" w14:textId="77777777" w:rsidR="00CF6391" w:rsidRPr="00473A38" w:rsidRDefault="00CF6391"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2966"/>
            </w:tblGrid>
            <w:tr w:rsidR="00CF6391" w:rsidRPr="00473A38" w14:paraId="7FF24468" w14:textId="77777777" w:rsidTr="004950CF">
              <w:trPr>
                <w:tblCellSpacing w:w="0" w:type="dxa"/>
              </w:trPr>
              <w:tc>
                <w:tcPr>
                  <w:tcW w:w="2145" w:type="dxa"/>
                  <w:noWrap/>
                  <w:hideMark/>
                </w:tcPr>
                <w:p w14:paraId="5E7D25C7"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Version:</w:t>
                  </w:r>
                </w:p>
              </w:tc>
              <w:tc>
                <w:tcPr>
                  <w:tcW w:w="2966" w:type="dxa"/>
                  <w:vAlign w:val="center"/>
                  <w:hideMark/>
                </w:tcPr>
                <w:p w14:paraId="021F259A"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Synopsis 1</w:t>
                  </w:r>
                </w:p>
              </w:tc>
            </w:tr>
            <w:tr w:rsidR="00CF6391" w:rsidRPr="00473A38" w14:paraId="36282E52" w14:textId="77777777" w:rsidTr="004950CF">
              <w:trPr>
                <w:tblCellSpacing w:w="0" w:type="dxa"/>
              </w:trPr>
              <w:tc>
                <w:tcPr>
                  <w:tcW w:w="2145" w:type="dxa"/>
                  <w:noWrap/>
                  <w:hideMark/>
                </w:tcPr>
                <w:p w14:paraId="0C374438"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Posted Date:</w:t>
                  </w:r>
                </w:p>
              </w:tc>
              <w:tc>
                <w:tcPr>
                  <w:tcW w:w="2966" w:type="dxa"/>
                  <w:vAlign w:val="center"/>
                  <w:hideMark/>
                </w:tcPr>
                <w:p w14:paraId="3F40DB41"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Sep 14, 2022</w:t>
                  </w:r>
                </w:p>
              </w:tc>
            </w:tr>
            <w:tr w:rsidR="00CF6391" w:rsidRPr="00473A38" w14:paraId="3EE98128" w14:textId="77777777" w:rsidTr="004950CF">
              <w:trPr>
                <w:tblCellSpacing w:w="0" w:type="dxa"/>
              </w:trPr>
              <w:tc>
                <w:tcPr>
                  <w:tcW w:w="2145" w:type="dxa"/>
                  <w:noWrap/>
                  <w:hideMark/>
                </w:tcPr>
                <w:p w14:paraId="3E85D43C"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Last Updated Date:</w:t>
                  </w:r>
                </w:p>
              </w:tc>
              <w:tc>
                <w:tcPr>
                  <w:tcW w:w="2966" w:type="dxa"/>
                  <w:vAlign w:val="center"/>
                  <w:hideMark/>
                </w:tcPr>
                <w:p w14:paraId="2F2BD079"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Sep 14, 2022</w:t>
                  </w:r>
                </w:p>
              </w:tc>
            </w:tr>
            <w:tr w:rsidR="00CF6391" w:rsidRPr="00473A38" w14:paraId="7AC3D9CA" w14:textId="77777777" w:rsidTr="004950CF">
              <w:trPr>
                <w:tblCellSpacing w:w="0" w:type="dxa"/>
              </w:trPr>
              <w:tc>
                <w:tcPr>
                  <w:tcW w:w="2145" w:type="dxa"/>
                  <w:noWrap/>
                  <w:hideMark/>
                </w:tcPr>
                <w:p w14:paraId="1F0CB526"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Original Closing Date for Applications:</w:t>
                  </w:r>
                </w:p>
              </w:tc>
              <w:tc>
                <w:tcPr>
                  <w:tcW w:w="2966" w:type="dxa"/>
                  <w:vAlign w:val="center"/>
                  <w:hideMark/>
                </w:tcPr>
                <w:p w14:paraId="458E2F92"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Jan 12, 2023  </w:t>
                  </w:r>
                </w:p>
              </w:tc>
            </w:tr>
            <w:tr w:rsidR="00CF6391" w:rsidRPr="00473A38" w14:paraId="7DB3B91A" w14:textId="77777777" w:rsidTr="004950CF">
              <w:trPr>
                <w:tblCellSpacing w:w="0" w:type="dxa"/>
              </w:trPr>
              <w:tc>
                <w:tcPr>
                  <w:tcW w:w="2145" w:type="dxa"/>
                  <w:noWrap/>
                  <w:hideMark/>
                </w:tcPr>
                <w:p w14:paraId="46870DD9"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Current Closing Date for Applications:</w:t>
                  </w:r>
                </w:p>
              </w:tc>
              <w:tc>
                <w:tcPr>
                  <w:tcW w:w="2966" w:type="dxa"/>
                  <w:vAlign w:val="center"/>
                  <w:hideMark/>
                </w:tcPr>
                <w:p w14:paraId="462B1439"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Jan 12, 2023  </w:t>
                  </w:r>
                </w:p>
              </w:tc>
            </w:tr>
            <w:tr w:rsidR="00CF6391" w:rsidRPr="00473A38" w14:paraId="7AA50317" w14:textId="77777777" w:rsidTr="004950CF">
              <w:trPr>
                <w:tblCellSpacing w:w="0" w:type="dxa"/>
              </w:trPr>
              <w:tc>
                <w:tcPr>
                  <w:tcW w:w="2145" w:type="dxa"/>
                  <w:noWrap/>
                  <w:hideMark/>
                </w:tcPr>
                <w:p w14:paraId="72D117F3"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Archive Date:</w:t>
                  </w:r>
                </w:p>
              </w:tc>
              <w:tc>
                <w:tcPr>
                  <w:tcW w:w="2966" w:type="dxa"/>
                  <w:vAlign w:val="center"/>
                  <w:hideMark/>
                </w:tcPr>
                <w:p w14:paraId="5A90A8B5"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 </w:t>
                  </w:r>
                </w:p>
              </w:tc>
            </w:tr>
            <w:tr w:rsidR="00CF6391" w:rsidRPr="00473A38" w14:paraId="56E9075D" w14:textId="77777777" w:rsidTr="004950CF">
              <w:trPr>
                <w:tblCellSpacing w:w="0" w:type="dxa"/>
              </w:trPr>
              <w:tc>
                <w:tcPr>
                  <w:tcW w:w="2145" w:type="dxa"/>
                  <w:noWrap/>
                  <w:hideMark/>
                </w:tcPr>
                <w:p w14:paraId="2774734E"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Estimated Total Program Funding:</w:t>
                  </w:r>
                </w:p>
              </w:tc>
              <w:tc>
                <w:tcPr>
                  <w:tcW w:w="2966" w:type="dxa"/>
                  <w:vAlign w:val="center"/>
                  <w:hideMark/>
                </w:tcPr>
                <w:p w14:paraId="39784B2E"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$2,500,000</w:t>
                  </w:r>
                </w:p>
              </w:tc>
            </w:tr>
            <w:tr w:rsidR="00CF6391" w:rsidRPr="00473A38" w14:paraId="561461EA" w14:textId="77777777" w:rsidTr="004950CF">
              <w:trPr>
                <w:tblCellSpacing w:w="0" w:type="dxa"/>
              </w:trPr>
              <w:tc>
                <w:tcPr>
                  <w:tcW w:w="2145" w:type="dxa"/>
                  <w:noWrap/>
                  <w:hideMark/>
                </w:tcPr>
                <w:p w14:paraId="44CC6AF4"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Award Ceiling:</w:t>
                  </w:r>
                </w:p>
              </w:tc>
              <w:tc>
                <w:tcPr>
                  <w:tcW w:w="2966" w:type="dxa"/>
                  <w:vAlign w:val="center"/>
                  <w:hideMark/>
                </w:tcPr>
                <w:p w14:paraId="712FE941"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$325,000</w:t>
                  </w:r>
                </w:p>
              </w:tc>
            </w:tr>
            <w:tr w:rsidR="00CF6391" w:rsidRPr="00473A38" w14:paraId="76BC1923" w14:textId="77777777" w:rsidTr="004950CF">
              <w:trPr>
                <w:tblCellSpacing w:w="0" w:type="dxa"/>
              </w:trPr>
              <w:tc>
                <w:tcPr>
                  <w:tcW w:w="2145" w:type="dxa"/>
                  <w:noWrap/>
                  <w:hideMark/>
                </w:tcPr>
                <w:p w14:paraId="66FD3F39"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Award Floor:</w:t>
                  </w:r>
                </w:p>
              </w:tc>
              <w:tc>
                <w:tcPr>
                  <w:tcW w:w="2966" w:type="dxa"/>
                  <w:vAlign w:val="center"/>
                  <w:hideMark/>
                </w:tcPr>
                <w:p w14:paraId="1C6F5928"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$1</w:t>
                  </w:r>
                </w:p>
              </w:tc>
            </w:tr>
          </w:tbl>
          <w:p w14:paraId="291D4A1A" w14:textId="77777777" w:rsidR="00CF6391" w:rsidRPr="00473A38" w:rsidRDefault="00CF6391" w:rsidP="004950CF">
            <w:pPr>
              <w:pStyle w:val="NoSpacing"/>
              <w:rPr>
                <w:rFonts w:ascii="Helvetica" w:hAnsi="Helvetica" w:cs="Helvetica"/>
                <w:color w:val="222222"/>
              </w:rPr>
            </w:pPr>
          </w:p>
        </w:tc>
      </w:tr>
    </w:tbl>
    <w:p w14:paraId="0A1CBFB6" w14:textId="77777777" w:rsidR="00CF6391" w:rsidRPr="00473A38" w:rsidRDefault="00CF6391" w:rsidP="00CF639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F6391" w:rsidRPr="00473A38" w14:paraId="1F88FCD2" w14:textId="77777777" w:rsidTr="004950CF">
        <w:trPr>
          <w:tblCellSpacing w:w="0" w:type="dxa"/>
        </w:trPr>
        <w:tc>
          <w:tcPr>
            <w:tcW w:w="0" w:type="auto"/>
            <w:noWrap/>
            <w:hideMark/>
          </w:tcPr>
          <w:p w14:paraId="0BF36CA2"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Eligible Applicants:</w:t>
            </w:r>
          </w:p>
        </w:tc>
        <w:tc>
          <w:tcPr>
            <w:tcW w:w="5000" w:type="pct"/>
            <w:vAlign w:val="center"/>
            <w:hideMark/>
          </w:tcPr>
          <w:p w14:paraId="149B2938"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Nonprofits having a 501(c)(3) status with the IRS, other than institutions of higher education</w:t>
            </w:r>
            <w:r w:rsidRPr="00473A38">
              <w:rPr>
                <w:rFonts w:ascii="Helvetica" w:hAnsi="Helvetica" w:cs="Helvetica"/>
                <w:color w:val="222222"/>
              </w:rPr>
              <w:br/>
              <w:t>Native American tribal governments (Federally recognized)</w:t>
            </w:r>
            <w:r w:rsidRPr="00473A38">
              <w:rPr>
                <w:rFonts w:ascii="Helvetica" w:hAnsi="Helvetica" w:cs="Helvetica"/>
                <w:color w:val="222222"/>
              </w:rPr>
              <w:br/>
              <w:t>Public and State controlled institutions of higher education</w:t>
            </w:r>
            <w:r w:rsidRPr="00473A38">
              <w:rPr>
                <w:rFonts w:ascii="Helvetica" w:hAnsi="Helvetica" w:cs="Helvetica"/>
                <w:color w:val="222222"/>
              </w:rPr>
              <w:br/>
              <w:t>Special district governments</w:t>
            </w:r>
            <w:r w:rsidRPr="00473A38">
              <w:rPr>
                <w:rFonts w:ascii="Helvetica" w:hAnsi="Helvetica" w:cs="Helvetica"/>
                <w:color w:val="222222"/>
              </w:rPr>
              <w:br/>
              <w:t>Private institutions of higher education</w:t>
            </w:r>
            <w:r w:rsidRPr="00473A38">
              <w:rPr>
                <w:rFonts w:ascii="Helvetica" w:hAnsi="Helvetica" w:cs="Helvetica"/>
                <w:color w:val="222222"/>
              </w:rPr>
              <w:br/>
              <w:t>City or township governments</w:t>
            </w:r>
            <w:r w:rsidRPr="00473A38">
              <w:rPr>
                <w:rFonts w:ascii="Helvetica" w:hAnsi="Helvetica" w:cs="Helvetica"/>
                <w:color w:val="222222"/>
              </w:rPr>
              <w:br/>
              <w:t>State governments</w:t>
            </w:r>
            <w:r w:rsidRPr="00473A38">
              <w:rPr>
                <w:rFonts w:ascii="Helvetica" w:hAnsi="Helvetica" w:cs="Helvetica"/>
                <w:color w:val="222222"/>
              </w:rPr>
              <w:br/>
              <w:t>County governments</w:t>
            </w:r>
          </w:p>
        </w:tc>
      </w:tr>
      <w:tr w:rsidR="00CF6391" w:rsidRPr="00473A38" w14:paraId="32743BB4" w14:textId="77777777" w:rsidTr="004950CF">
        <w:trPr>
          <w:tblCellSpacing w:w="0" w:type="dxa"/>
        </w:trPr>
        <w:tc>
          <w:tcPr>
            <w:tcW w:w="0" w:type="auto"/>
            <w:noWrap/>
            <w:hideMark/>
          </w:tcPr>
          <w:p w14:paraId="6557D5F5"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Additional Information on Eligibility:</w:t>
            </w:r>
          </w:p>
        </w:tc>
        <w:tc>
          <w:tcPr>
            <w:tcW w:w="5000" w:type="pct"/>
            <w:vAlign w:val="center"/>
            <w:hideMark/>
          </w:tcPr>
          <w:p w14:paraId="75B817C1"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 </w:t>
            </w:r>
          </w:p>
        </w:tc>
      </w:tr>
    </w:tbl>
    <w:p w14:paraId="30233425" w14:textId="77777777" w:rsidR="00CF6391" w:rsidRPr="00473A38" w:rsidRDefault="00CF6391" w:rsidP="00CF639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F6391" w:rsidRPr="00473A38" w14:paraId="4131B8A2" w14:textId="77777777" w:rsidTr="004950CF">
        <w:trPr>
          <w:tblCellSpacing w:w="0" w:type="dxa"/>
        </w:trPr>
        <w:tc>
          <w:tcPr>
            <w:tcW w:w="0" w:type="auto"/>
            <w:noWrap/>
            <w:hideMark/>
          </w:tcPr>
          <w:p w14:paraId="51943B6B"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Agency Name:</w:t>
            </w:r>
          </w:p>
        </w:tc>
        <w:tc>
          <w:tcPr>
            <w:tcW w:w="5000" w:type="pct"/>
            <w:vAlign w:val="center"/>
            <w:hideMark/>
          </w:tcPr>
          <w:p w14:paraId="3EB858C1"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National Endowment for the Humanities</w:t>
            </w:r>
          </w:p>
        </w:tc>
      </w:tr>
      <w:tr w:rsidR="00CF6391" w:rsidRPr="00473A38" w14:paraId="0E7E52F9" w14:textId="77777777" w:rsidTr="004950CF">
        <w:trPr>
          <w:tblCellSpacing w:w="0" w:type="dxa"/>
        </w:trPr>
        <w:tc>
          <w:tcPr>
            <w:tcW w:w="0" w:type="auto"/>
            <w:noWrap/>
            <w:hideMark/>
          </w:tcPr>
          <w:p w14:paraId="2B84F47F"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Description:</w:t>
            </w:r>
          </w:p>
        </w:tc>
        <w:tc>
          <w:tcPr>
            <w:tcW w:w="5000" w:type="pct"/>
            <w:vAlign w:val="center"/>
            <w:hideMark/>
          </w:tcPr>
          <w:p w14:paraId="26A47737"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 xml:space="preserve">The National Endowment for the Humanities (NEH) Division of Preservation and Access is accepting applications for the National Digital Newspaper Program. This program aims to create a national digital </w:t>
            </w:r>
            <w:r w:rsidRPr="00473A38">
              <w:rPr>
                <w:rFonts w:ascii="Helvetica" w:hAnsi="Helvetica" w:cs="Helvetica"/>
                <w:color w:val="222222"/>
              </w:rPr>
              <w:lastRenderedPageBreak/>
              <w:t>resource of historically significant newspapers published between 1690 and 1963 from all 56 states and U.S. jurisdictions. The Library of Congress (LC) will maintain this searchable database, which will be freely accessible online.</w:t>
            </w:r>
          </w:p>
        </w:tc>
      </w:tr>
      <w:tr w:rsidR="00CF6391" w:rsidRPr="00473A38" w14:paraId="71078A1B" w14:textId="77777777" w:rsidTr="004950CF">
        <w:trPr>
          <w:tblCellSpacing w:w="0" w:type="dxa"/>
        </w:trPr>
        <w:tc>
          <w:tcPr>
            <w:tcW w:w="0" w:type="auto"/>
            <w:noWrap/>
            <w:hideMark/>
          </w:tcPr>
          <w:p w14:paraId="1F41D3B4"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lastRenderedPageBreak/>
              <w:t>Link to Additional Information:</w:t>
            </w:r>
          </w:p>
        </w:tc>
        <w:tc>
          <w:tcPr>
            <w:tcW w:w="5000" w:type="pct"/>
            <w:vAlign w:val="center"/>
            <w:hideMark/>
          </w:tcPr>
          <w:p w14:paraId="3B63718A" w14:textId="77777777" w:rsidR="00CF6391" w:rsidRPr="00473A38" w:rsidRDefault="00000000" w:rsidP="004950CF">
            <w:pPr>
              <w:pStyle w:val="NoSpacing"/>
              <w:rPr>
                <w:rFonts w:ascii="Helvetica" w:hAnsi="Helvetica" w:cs="Helvetica"/>
                <w:color w:val="222222"/>
              </w:rPr>
            </w:pPr>
            <w:hyperlink r:id="rId339" w:tgtFrame="_blank" w:tooltip="Link to Additional Information" w:history="1">
              <w:r w:rsidR="00CF6391" w:rsidRPr="00473A38">
                <w:rPr>
                  <w:rStyle w:val="Hyperlink"/>
                  <w:rFonts w:ascii="Helvetica" w:hAnsi="Helvetica" w:cs="Helvetica"/>
                </w:rPr>
                <w:t>https://www.neh.gov/grants/preservation/national-digital-newspaper-program</w:t>
              </w:r>
            </w:hyperlink>
          </w:p>
        </w:tc>
      </w:tr>
      <w:tr w:rsidR="00CF6391" w:rsidRPr="00473A38" w14:paraId="0EBA1EF0" w14:textId="77777777" w:rsidTr="004950CF">
        <w:trPr>
          <w:tblCellSpacing w:w="0" w:type="dxa"/>
        </w:trPr>
        <w:tc>
          <w:tcPr>
            <w:tcW w:w="0" w:type="auto"/>
            <w:noWrap/>
            <w:hideMark/>
          </w:tcPr>
          <w:p w14:paraId="494A18E2" w14:textId="77777777" w:rsidR="00CF6391" w:rsidRPr="00473A38" w:rsidRDefault="00CF6391" w:rsidP="004950CF">
            <w:pPr>
              <w:pStyle w:val="NoSpacing"/>
              <w:rPr>
                <w:rFonts w:ascii="Helvetica" w:hAnsi="Helvetica" w:cs="Helvetica"/>
                <w:b/>
                <w:bCs/>
                <w:color w:val="222222"/>
              </w:rPr>
            </w:pPr>
            <w:r w:rsidRPr="00473A38">
              <w:rPr>
                <w:rFonts w:ascii="Helvetica" w:hAnsi="Helvetica" w:cs="Helvetica"/>
                <w:b/>
                <w:bCs/>
                <w:color w:val="222222"/>
              </w:rPr>
              <w:t>Grantor Contact Information:</w:t>
            </w:r>
          </w:p>
        </w:tc>
        <w:tc>
          <w:tcPr>
            <w:tcW w:w="5000" w:type="pct"/>
            <w:vAlign w:val="center"/>
            <w:hideMark/>
          </w:tcPr>
          <w:p w14:paraId="3AA95F4F" w14:textId="77777777" w:rsidR="00CF6391" w:rsidRPr="00473A38" w:rsidRDefault="00CF6391" w:rsidP="004950CF">
            <w:pPr>
              <w:pStyle w:val="NoSpacing"/>
              <w:rPr>
                <w:rFonts w:ascii="Helvetica" w:hAnsi="Helvetica" w:cs="Helvetica"/>
                <w:color w:val="222222"/>
              </w:rPr>
            </w:pPr>
            <w:r w:rsidRPr="00473A38">
              <w:rPr>
                <w:rFonts w:ascii="Helvetica" w:hAnsi="Helvetica" w:cs="Helvetica"/>
                <w:color w:val="222222"/>
              </w:rPr>
              <w:t>If you have difficulty accessing the full announcement electronically, please contact:</w:t>
            </w:r>
            <w:r w:rsidRPr="00473A38">
              <w:rPr>
                <w:rFonts w:ascii="Helvetica" w:hAnsi="Helvetica" w:cs="Helvetica"/>
                <w:color w:val="222222"/>
              </w:rPr>
              <w:br/>
            </w:r>
            <w:r w:rsidRPr="00473A38">
              <w:rPr>
                <w:rFonts w:ascii="Helvetica" w:hAnsi="Helvetica" w:cs="Helvetica"/>
                <w:color w:val="222222"/>
              </w:rPr>
              <w:br/>
              <w:t>Division of Preservation and Access National Endowment for the Humanities 400 Seventh Street, SW Washington, DC 20506 202-606-8570 preservation@neh.gov</w:t>
            </w:r>
            <w:r w:rsidRPr="00473A38">
              <w:rPr>
                <w:rFonts w:ascii="Helvetica" w:hAnsi="Helvetica" w:cs="Helvetica"/>
                <w:color w:val="222222"/>
              </w:rPr>
              <w:br/>
            </w:r>
            <w:r w:rsidRPr="00473A38">
              <w:rPr>
                <w:rFonts w:ascii="Helvetica" w:hAnsi="Helvetica" w:cs="Helvetica"/>
                <w:color w:val="222222"/>
              </w:rPr>
              <w:br/>
            </w:r>
            <w:hyperlink r:id="rId340" w:history="1">
              <w:r w:rsidRPr="00473A38">
                <w:rPr>
                  <w:rStyle w:val="Hyperlink"/>
                  <w:rFonts w:ascii="Helvetica" w:hAnsi="Helvetica" w:cs="Helvetica"/>
                </w:rPr>
                <w:t>preservation@neh.gov</w:t>
              </w:r>
            </w:hyperlink>
          </w:p>
        </w:tc>
      </w:tr>
    </w:tbl>
    <w:p w14:paraId="15418A5F" w14:textId="77777777" w:rsidR="00CF6391" w:rsidRDefault="00CF6391" w:rsidP="00CF6391">
      <w:pPr>
        <w:pStyle w:val="NoSpacing"/>
        <w:pBdr>
          <w:bottom w:val="single" w:sz="6" w:space="1" w:color="auto"/>
        </w:pBdr>
        <w:rPr>
          <w:rStyle w:val="Hyperlink"/>
          <w:rFonts w:ascii="Helvetica" w:hAnsi="Helvetica" w:cs="Helvetica"/>
          <w:color w:val="1155CC"/>
          <w:sz w:val="24"/>
          <w:szCs w:val="24"/>
          <w:shd w:val="clear" w:color="auto" w:fill="FFFFFF"/>
        </w:rPr>
      </w:pPr>
      <w:r w:rsidRPr="00531302">
        <w:rPr>
          <w:rFonts w:ascii="Helvetica" w:hAnsi="Helvetica" w:cs="Helvetica"/>
          <w:color w:val="222222"/>
          <w:sz w:val="24"/>
          <w:szCs w:val="24"/>
        </w:rPr>
        <w:br/>
      </w:r>
      <w:hyperlink r:id="rId341" w:tgtFrame="_blank" w:history="1">
        <w:r w:rsidRPr="00531302">
          <w:rPr>
            <w:rStyle w:val="Hyperlink"/>
            <w:rFonts w:ascii="Helvetica" w:hAnsi="Helvetica" w:cs="Helvetica"/>
            <w:color w:val="1155CC"/>
            <w:sz w:val="24"/>
            <w:szCs w:val="24"/>
            <w:shd w:val="clear" w:color="auto" w:fill="FFFFFF"/>
          </w:rPr>
          <w:t>https://www.grants.gov/web/grants/view-opportunity.html?oppId=343516</w:t>
        </w:r>
      </w:hyperlink>
    </w:p>
    <w:p w14:paraId="0E66264C" w14:textId="77777777" w:rsidR="00CF6391" w:rsidRDefault="00CF6391" w:rsidP="00CF6391">
      <w:pPr>
        <w:pStyle w:val="NoSpacing"/>
        <w:rPr>
          <w:rFonts w:ascii="Helvetica" w:hAnsi="Helvetica" w:cs="Helvetica"/>
          <w:color w:val="222222"/>
          <w:sz w:val="24"/>
          <w:szCs w:val="24"/>
        </w:rPr>
      </w:pPr>
    </w:p>
    <w:p w14:paraId="7FD7E588" w14:textId="77777777" w:rsidR="00CF6391" w:rsidRDefault="00CF6391" w:rsidP="00CF6391">
      <w:pPr>
        <w:widowControl w:val="0"/>
        <w:autoSpaceDE w:val="0"/>
        <w:autoSpaceDN w:val="0"/>
        <w:adjustRightInd w:val="0"/>
        <w:rPr>
          <w:rFonts w:ascii="Helvetica" w:hAnsi="Helvetica" w:cs="Helvetica"/>
          <w:color w:val="222222"/>
          <w:shd w:val="clear" w:color="auto" w:fill="FFFFFF"/>
        </w:rPr>
      </w:pPr>
      <w:bookmarkStart w:id="671" w:name="NEHPreservationSmallerInst"/>
      <w:bookmarkEnd w:id="671"/>
      <w:r w:rsidRPr="00964588">
        <w:rPr>
          <w:rFonts w:ascii="Helvetica" w:hAnsi="Helvetica" w:cs="Helvetica"/>
          <w:color w:val="222222"/>
          <w:shd w:val="clear" w:color="auto" w:fill="FFFFFF"/>
        </w:rPr>
        <w:t>Preservation Assistance Grants for Smaller Institutions</w:t>
      </w:r>
      <w:r w:rsidRPr="00964588">
        <w:rPr>
          <w:rFonts w:ascii="Helvetica" w:hAnsi="Helvetica" w:cs="Helvetica"/>
          <w:color w:val="222222"/>
        </w:rPr>
        <w:br/>
      </w:r>
      <w:r w:rsidRPr="00964588">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F6391" w:rsidRPr="00473A38" w14:paraId="2B436597"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8"/>
              <w:gridCol w:w="3277"/>
            </w:tblGrid>
            <w:tr w:rsidR="00CF6391" w:rsidRPr="00473A38" w14:paraId="6D49C63E" w14:textId="77777777" w:rsidTr="004950CF">
              <w:trPr>
                <w:tblCellSpacing w:w="0" w:type="dxa"/>
              </w:trPr>
              <w:tc>
                <w:tcPr>
                  <w:tcW w:w="1968" w:type="dxa"/>
                  <w:noWrap/>
                  <w:hideMark/>
                </w:tcPr>
                <w:p w14:paraId="188D8DE4"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Document Type:</w:t>
                  </w:r>
                </w:p>
              </w:tc>
              <w:tc>
                <w:tcPr>
                  <w:tcW w:w="3277" w:type="dxa"/>
                  <w:vAlign w:val="center"/>
                  <w:hideMark/>
                </w:tcPr>
                <w:p w14:paraId="0989247F"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Grants Notice</w:t>
                  </w:r>
                </w:p>
              </w:tc>
            </w:tr>
            <w:tr w:rsidR="00CF6391" w:rsidRPr="00473A38" w14:paraId="00F7A832" w14:textId="77777777" w:rsidTr="004950CF">
              <w:trPr>
                <w:tblCellSpacing w:w="0" w:type="dxa"/>
              </w:trPr>
              <w:tc>
                <w:tcPr>
                  <w:tcW w:w="1968" w:type="dxa"/>
                  <w:noWrap/>
                  <w:hideMark/>
                </w:tcPr>
                <w:p w14:paraId="42473BDF"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Funding Opportunity Number:</w:t>
                  </w:r>
                </w:p>
              </w:tc>
              <w:tc>
                <w:tcPr>
                  <w:tcW w:w="3277" w:type="dxa"/>
                  <w:vAlign w:val="center"/>
                  <w:hideMark/>
                </w:tcPr>
                <w:p w14:paraId="41D0C3E3"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20230112-PG</w:t>
                  </w:r>
                </w:p>
              </w:tc>
            </w:tr>
            <w:tr w:rsidR="00CF6391" w:rsidRPr="00473A38" w14:paraId="36C7EE1B" w14:textId="77777777" w:rsidTr="004950CF">
              <w:trPr>
                <w:tblCellSpacing w:w="0" w:type="dxa"/>
              </w:trPr>
              <w:tc>
                <w:tcPr>
                  <w:tcW w:w="1968" w:type="dxa"/>
                  <w:noWrap/>
                  <w:hideMark/>
                </w:tcPr>
                <w:p w14:paraId="37FC39A4"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Funding Opportunity Title:</w:t>
                  </w:r>
                </w:p>
              </w:tc>
              <w:tc>
                <w:tcPr>
                  <w:tcW w:w="3277" w:type="dxa"/>
                  <w:vAlign w:val="center"/>
                  <w:hideMark/>
                </w:tcPr>
                <w:p w14:paraId="623C1A40"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Preservation Assistance Grants for Smaller Institutions</w:t>
                  </w:r>
                </w:p>
              </w:tc>
            </w:tr>
            <w:tr w:rsidR="00CF6391" w:rsidRPr="00473A38" w14:paraId="3645B0DB" w14:textId="77777777" w:rsidTr="004950CF">
              <w:trPr>
                <w:tblCellSpacing w:w="0" w:type="dxa"/>
              </w:trPr>
              <w:tc>
                <w:tcPr>
                  <w:tcW w:w="1968" w:type="dxa"/>
                  <w:noWrap/>
                  <w:hideMark/>
                </w:tcPr>
                <w:p w14:paraId="2F064805"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Opportunity Category:</w:t>
                  </w:r>
                </w:p>
              </w:tc>
              <w:tc>
                <w:tcPr>
                  <w:tcW w:w="3277" w:type="dxa"/>
                  <w:vAlign w:val="center"/>
                  <w:hideMark/>
                </w:tcPr>
                <w:p w14:paraId="1F05A2DD"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Discretionary</w:t>
                  </w:r>
                </w:p>
              </w:tc>
            </w:tr>
            <w:tr w:rsidR="00CF6391" w:rsidRPr="00473A38" w14:paraId="69B83C32" w14:textId="77777777" w:rsidTr="004950CF">
              <w:trPr>
                <w:tblCellSpacing w:w="0" w:type="dxa"/>
              </w:trPr>
              <w:tc>
                <w:tcPr>
                  <w:tcW w:w="1968" w:type="dxa"/>
                  <w:noWrap/>
                  <w:hideMark/>
                </w:tcPr>
                <w:p w14:paraId="2A9EA0B8"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Opportunity Category Explanation:</w:t>
                  </w:r>
                </w:p>
              </w:tc>
              <w:tc>
                <w:tcPr>
                  <w:tcW w:w="3277" w:type="dxa"/>
                  <w:vAlign w:val="center"/>
                  <w:hideMark/>
                </w:tcPr>
                <w:p w14:paraId="2288808C"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 </w:t>
                  </w:r>
                </w:p>
              </w:tc>
            </w:tr>
            <w:tr w:rsidR="00CF6391" w:rsidRPr="00473A38" w14:paraId="660148CA" w14:textId="77777777" w:rsidTr="004950CF">
              <w:trPr>
                <w:tblCellSpacing w:w="0" w:type="dxa"/>
              </w:trPr>
              <w:tc>
                <w:tcPr>
                  <w:tcW w:w="1968" w:type="dxa"/>
                  <w:noWrap/>
                  <w:hideMark/>
                </w:tcPr>
                <w:p w14:paraId="5BEA32FD"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Funding Instrument Type:</w:t>
                  </w:r>
                </w:p>
              </w:tc>
              <w:tc>
                <w:tcPr>
                  <w:tcW w:w="3277" w:type="dxa"/>
                  <w:vAlign w:val="center"/>
                  <w:hideMark/>
                </w:tcPr>
                <w:p w14:paraId="42B2F22C"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Grant</w:t>
                  </w:r>
                </w:p>
              </w:tc>
            </w:tr>
            <w:tr w:rsidR="00CF6391" w:rsidRPr="00473A38" w14:paraId="31224B38" w14:textId="77777777" w:rsidTr="004950CF">
              <w:trPr>
                <w:tblCellSpacing w:w="0" w:type="dxa"/>
              </w:trPr>
              <w:tc>
                <w:tcPr>
                  <w:tcW w:w="1968" w:type="dxa"/>
                  <w:noWrap/>
                  <w:hideMark/>
                </w:tcPr>
                <w:p w14:paraId="5A52602C"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Category of Funding Activity:</w:t>
                  </w:r>
                </w:p>
              </w:tc>
              <w:tc>
                <w:tcPr>
                  <w:tcW w:w="3277" w:type="dxa"/>
                  <w:vAlign w:val="center"/>
                  <w:hideMark/>
                </w:tcPr>
                <w:p w14:paraId="25405C51"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Humanities (see "Cultural Affairs" in CFDA)</w:t>
                  </w:r>
                </w:p>
              </w:tc>
            </w:tr>
            <w:tr w:rsidR="00CF6391" w:rsidRPr="00473A38" w14:paraId="7698C89E" w14:textId="77777777" w:rsidTr="004950CF">
              <w:trPr>
                <w:tblCellSpacing w:w="0" w:type="dxa"/>
              </w:trPr>
              <w:tc>
                <w:tcPr>
                  <w:tcW w:w="1968" w:type="dxa"/>
                  <w:noWrap/>
                  <w:hideMark/>
                </w:tcPr>
                <w:p w14:paraId="0BAC7B3D"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Category Explanation:</w:t>
                  </w:r>
                </w:p>
              </w:tc>
              <w:tc>
                <w:tcPr>
                  <w:tcW w:w="3277" w:type="dxa"/>
                  <w:vAlign w:val="center"/>
                  <w:hideMark/>
                </w:tcPr>
                <w:p w14:paraId="7300891B"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 </w:t>
                  </w:r>
                </w:p>
              </w:tc>
            </w:tr>
            <w:tr w:rsidR="00CF6391" w:rsidRPr="00473A38" w14:paraId="70D2DBB5" w14:textId="77777777" w:rsidTr="004950CF">
              <w:trPr>
                <w:tblCellSpacing w:w="0" w:type="dxa"/>
              </w:trPr>
              <w:tc>
                <w:tcPr>
                  <w:tcW w:w="1968" w:type="dxa"/>
                  <w:noWrap/>
                  <w:hideMark/>
                </w:tcPr>
                <w:p w14:paraId="5E554052"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Expected Number of Awards:</w:t>
                  </w:r>
                </w:p>
              </w:tc>
              <w:tc>
                <w:tcPr>
                  <w:tcW w:w="3277" w:type="dxa"/>
                  <w:vAlign w:val="center"/>
                  <w:hideMark/>
                </w:tcPr>
                <w:p w14:paraId="07916B6D"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65</w:t>
                  </w:r>
                </w:p>
              </w:tc>
            </w:tr>
            <w:tr w:rsidR="00CF6391" w:rsidRPr="00473A38" w14:paraId="5B16CA62" w14:textId="77777777" w:rsidTr="004950CF">
              <w:trPr>
                <w:tblCellSpacing w:w="0" w:type="dxa"/>
              </w:trPr>
              <w:tc>
                <w:tcPr>
                  <w:tcW w:w="1968" w:type="dxa"/>
                  <w:noWrap/>
                  <w:hideMark/>
                </w:tcPr>
                <w:p w14:paraId="6443A7E9"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CFDA Number(s):</w:t>
                  </w:r>
                </w:p>
              </w:tc>
              <w:tc>
                <w:tcPr>
                  <w:tcW w:w="3277" w:type="dxa"/>
                  <w:vAlign w:val="center"/>
                  <w:hideMark/>
                </w:tcPr>
                <w:p w14:paraId="128D8AE9"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 xml:space="preserve">45.149 -- Promotion of the Humanities Division of </w:t>
                  </w:r>
                  <w:r w:rsidRPr="00473A38">
                    <w:rPr>
                      <w:rFonts w:ascii="Helvetica" w:hAnsi="Helvetica" w:cs="Helvetica"/>
                      <w:color w:val="222222"/>
                    </w:rPr>
                    <w:lastRenderedPageBreak/>
                    <w:t>Preservation and Access</w:t>
                  </w:r>
                </w:p>
              </w:tc>
            </w:tr>
            <w:tr w:rsidR="00CF6391" w:rsidRPr="00473A38" w14:paraId="751B1FFB" w14:textId="77777777" w:rsidTr="004950CF">
              <w:trPr>
                <w:tblCellSpacing w:w="0" w:type="dxa"/>
              </w:trPr>
              <w:tc>
                <w:tcPr>
                  <w:tcW w:w="1968" w:type="dxa"/>
                  <w:noWrap/>
                  <w:hideMark/>
                </w:tcPr>
                <w:p w14:paraId="145F0538"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lastRenderedPageBreak/>
                    <w:t>Cost Sharing or Matching Requirement:</w:t>
                  </w:r>
                </w:p>
              </w:tc>
              <w:tc>
                <w:tcPr>
                  <w:tcW w:w="3277" w:type="dxa"/>
                  <w:vAlign w:val="center"/>
                  <w:hideMark/>
                </w:tcPr>
                <w:p w14:paraId="1C57F33D"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No</w:t>
                  </w:r>
                </w:p>
              </w:tc>
            </w:tr>
          </w:tbl>
          <w:p w14:paraId="2CA6E28F" w14:textId="77777777" w:rsidR="00CF6391" w:rsidRPr="00473A38" w:rsidRDefault="00CF6391" w:rsidP="004950CF">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89"/>
              <w:gridCol w:w="2534"/>
            </w:tblGrid>
            <w:tr w:rsidR="00CF6391" w:rsidRPr="00473A38" w14:paraId="09FB0B6B" w14:textId="77777777" w:rsidTr="004950CF">
              <w:trPr>
                <w:tblCellSpacing w:w="0" w:type="dxa"/>
              </w:trPr>
              <w:tc>
                <w:tcPr>
                  <w:tcW w:w="2489" w:type="dxa"/>
                  <w:noWrap/>
                  <w:hideMark/>
                </w:tcPr>
                <w:p w14:paraId="194E63E4"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lastRenderedPageBreak/>
                    <w:t>Version:</w:t>
                  </w:r>
                </w:p>
              </w:tc>
              <w:tc>
                <w:tcPr>
                  <w:tcW w:w="2534" w:type="dxa"/>
                  <w:vAlign w:val="center"/>
                  <w:hideMark/>
                </w:tcPr>
                <w:p w14:paraId="6F5AD06E"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Synopsis 1</w:t>
                  </w:r>
                </w:p>
              </w:tc>
            </w:tr>
            <w:tr w:rsidR="00CF6391" w:rsidRPr="00473A38" w14:paraId="757E9048" w14:textId="77777777" w:rsidTr="004950CF">
              <w:trPr>
                <w:tblCellSpacing w:w="0" w:type="dxa"/>
              </w:trPr>
              <w:tc>
                <w:tcPr>
                  <w:tcW w:w="2489" w:type="dxa"/>
                  <w:noWrap/>
                  <w:hideMark/>
                </w:tcPr>
                <w:p w14:paraId="7EF1BA4B"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Posted Date:</w:t>
                  </w:r>
                </w:p>
              </w:tc>
              <w:tc>
                <w:tcPr>
                  <w:tcW w:w="2534" w:type="dxa"/>
                  <w:vAlign w:val="center"/>
                  <w:hideMark/>
                </w:tcPr>
                <w:p w14:paraId="1A84D8D1"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Oct 03, 2022</w:t>
                  </w:r>
                </w:p>
              </w:tc>
            </w:tr>
            <w:tr w:rsidR="00CF6391" w:rsidRPr="00473A38" w14:paraId="62A7D973" w14:textId="77777777" w:rsidTr="004950CF">
              <w:trPr>
                <w:tblCellSpacing w:w="0" w:type="dxa"/>
              </w:trPr>
              <w:tc>
                <w:tcPr>
                  <w:tcW w:w="2489" w:type="dxa"/>
                  <w:noWrap/>
                  <w:hideMark/>
                </w:tcPr>
                <w:p w14:paraId="13720981"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Last Updated Date:</w:t>
                  </w:r>
                </w:p>
              </w:tc>
              <w:tc>
                <w:tcPr>
                  <w:tcW w:w="2534" w:type="dxa"/>
                  <w:vAlign w:val="center"/>
                  <w:hideMark/>
                </w:tcPr>
                <w:p w14:paraId="18E34A58"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Oct 03, 2022</w:t>
                  </w:r>
                </w:p>
              </w:tc>
            </w:tr>
            <w:tr w:rsidR="00CF6391" w:rsidRPr="00473A38" w14:paraId="5B42CCF7" w14:textId="77777777" w:rsidTr="004950CF">
              <w:trPr>
                <w:tblCellSpacing w:w="0" w:type="dxa"/>
              </w:trPr>
              <w:tc>
                <w:tcPr>
                  <w:tcW w:w="2489" w:type="dxa"/>
                  <w:noWrap/>
                  <w:hideMark/>
                </w:tcPr>
                <w:p w14:paraId="5C4DF58E"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Original Closing Date for Applications:</w:t>
                  </w:r>
                </w:p>
              </w:tc>
              <w:tc>
                <w:tcPr>
                  <w:tcW w:w="2534" w:type="dxa"/>
                  <w:vAlign w:val="center"/>
                  <w:hideMark/>
                </w:tcPr>
                <w:p w14:paraId="35D22E31"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Jan 12, 2023  </w:t>
                  </w:r>
                </w:p>
              </w:tc>
            </w:tr>
            <w:tr w:rsidR="00CF6391" w:rsidRPr="00473A38" w14:paraId="6980599E" w14:textId="77777777" w:rsidTr="004950CF">
              <w:trPr>
                <w:tblCellSpacing w:w="0" w:type="dxa"/>
              </w:trPr>
              <w:tc>
                <w:tcPr>
                  <w:tcW w:w="2489" w:type="dxa"/>
                  <w:noWrap/>
                  <w:hideMark/>
                </w:tcPr>
                <w:p w14:paraId="2CBDFE4B"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Current Closing Date for Applications:</w:t>
                  </w:r>
                </w:p>
              </w:tc>
              <w:tc>
                <w:tcPr>
                  <w:tcW w:w="2534" w:type="dxa"/>
                  <w:vAlign w:val="center"/>
                  <w:hideMark/>
                </w:tcPr>
                <w:p w14:paraId="0FD13F91"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Jan 12, 2023  </w:t>
                  </w:r>
                </w:p>
              </w:tc>
            </w:tr>
            <w:tr w:rsidR="00CF6391" w:rsidRPr="00473A38" w14:paraId="50E9B06C" w14:textId="77777777" w:rsidTr="004950CF">
              <w:trPr>
                <w:tblCellSpacing w:w="0" w:type="dxa"/>
              </w:trPr>
              <w:tc>
                <w:tcPr>
                  <w:tcW w:w="2489" w:type="dxa"/>
                  <w:noWrap/>
                  <w:hideMark/>
                </w:tcPr>
                <w:p w14:paraId="7BFAE839"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Archive Date:</w:t>
                  </w:r>
                </w:p>
              </w:tc>
              <w:tc>
                <w:tcPr>
                  <w:tcW w:w="2534" w:type="dxa"/>
                  <w:vAlign w:val="center"/>
                  <w:hideMark/>
                </w:tcPr>
                <w:p w14:paraId="63ABCD23"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 </w:t>
                  </w:r>
                </w:p>
              </w:tc>
            </w:tr>
            <w:tr w:rsidR="00CF6391" w:rsidRPr="00473A38" w14:paraId="534F16EA" w14:textId="77777777" w:rsidTr="004950CF">
              <w:trPr>
                <w:tblCellSpacing w:w="0" w:type="dxa"/>
              </w:trPr>
              <w:tc>
                <w:tcPr>
                  <w:tcW w:w="2489" w:type="dxa"/>
                  <w:noWrap/>
                  <w:hideMark/>
                </w:tcPr>
                <w:p w14:paraId="302210FA"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Estimated Total Program Funding:</w:t>
                  </w:r>
                </w:p>
              </w:tc>
              <w:tc>
                <w:tcPr>
                  <w:tcW w:w="2534" w:type="dxa"/>
                  <w:vAlign w:val="center"/>
                  <w:hideMark/>
                </w:tcPr>
                <w:p w14:paraId="25F21652"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$650,000</w:t>
                  </w:r>
                </w:p>
              </w:tc>
            </w:tr>
            <w:tr w:rsidR="00CF6391" w:rsidRPr="00473A38" w14:paraId="3510DEC0" w14:textId="77777777" w:rsidTr="004950CF">
              <w:trPr>
                <w:tblCellSpacing w:w="0" w:type="dxa"/>
              </w:trPr>
              <w:tc>
                <w:tcPr>
                  <w:tcW w:w="2489" w:type="dxa"/>
                  <w:noWrap/>
                  <w:hideMark/>
                </w:tcPr>
                <w:p w14:paraId="1C2EE1A8"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Award Ceiling:</w:t>
                  </w:r>
                </w:p>
              </w:tc>
              <w:tc>
                <w:tcPr>
                  <w:tcW w:w="2534" w:type="dxa"/>
                  <w:vAlign w:val="center"/>
                  <w:hideMark/>
                </w:tcPr>
                <w:p w14:paraId="4D93AAEB"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$10,000</w:t>
                  </w:r>
                </w:p>
              </w:tc>
            </w:tr>
            <w:tr w:rsidR="00CF6391" w:rsidRPr="00473A38" w14:paraId="1DEDCAE2" w14:textId="77777777" w:rsidTr="004950CF">
              <w:trPr>
                <w:tblCellSpacing w:w="0" w:type="dxa"/>
              </w:trPr>
              <w:tc>
                <w:tcPr>
                  <w:tcW w:w="2489" w:type="dxa"/>
                  <w:noWrap/>
                  <w:hideMark/>
                </w:tcPr>
                <w:p w14:paraId="633E3C5F"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Award Floor:</w:t>
                  </w:r>
                </w:p>
              </w:tc>
              <w:tc>
                <w:tcPr>
                  <w:tcW w:w="2534" w:type="dxa"/>
                  <w:vAlign w:val="center"/>
                  <w:hideMark/>
                </w:tcPr>
                <w:p w14:paraId="659EF36F"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$1</w:t>
                  </w:r>
                </w:p>
              </w:tc>
            </w:tr>
          </w:tbl>
          <w:p w14:paraId="468D069C" w14:textId="77777777" w:rsidR="00CF6391" w:rsidRPr="00473A38" w:rsidRDefault="00CF6391" w:rsidP="004950CF">
            <w:pPr>
              <w:widowControl w:val="0"/>
              <w:autoSpaceDE w:val="0"/>
              <w:autoSpaceDN w:val="0"/>
              <w:adjustRightInd w:val="0"/>
              <w:rPr>
                <w:rFonts w:ascii="Helvetica" w:hAnsi="Helvetica" w:cs="Helvetica"/>
                <w:color w:val="222222"/>
              </w:rPr>
            </w:pPr>
          </w:p>
        </w:tc>
      </w:tr>
    </w:tbl>
    <w:p w14:paraId="539D204E" w14:textId="77777777" w:rsidR="00CF6391" w:rsidRPr="00473A38" w:rsidRDefault="00CF6391" w:rsidP="00CF6391">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CF6391" w:rsidRPr="00473A38" w14:paraId="28C88742" w14:textId="77777777" w:rsidTr="004950CF">
        <w:trPr>
          <w:tblCellSpacing w:w="0" w:type="dxa"/>
        </w:trPr>
        <w:tc>
          <w:tcPr>
            <w:tcW w:w="0" w:type="auto"/>
            <w:noWrap/>
            <w:hideMark/>
          </w:tcPr>
          <w:p w14:paraId="4DED30FE"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Eligible Applicants:</w:t>
            </w:r>
          </w:p>
        </w:tc>
        <w:tc>
          <w:tcPr>
            <w:tcW w:w="5000" w:type="pct"/>
            <w:vAlign w:val="center"/>
            <w:hideMark/>
          </w:tcPr>
          <w:p w14:paraId="1F7D6641"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Nonprofits having a 501(c)(3) status with the IRS, other than institutions of higher education</w:t>
            </w:r>
            <w:r w:rsidRPr="00473A38">
              <w:rPr>
                <w:rFonts w:ascii="Helvetica" w:hAnsi="Helvetica" w:cs="Helvetica"/>
                <w:color w:val="222222"/>
              </w:rPr>
              <w:br/>
              <w:t>State governments</w:t>
            </w:r>
            <w:r w:rsidRPr="00473A38">
              <w:rPr>
                <w:rFonts w:ascii="Helvetica" w:hAnsi="Helvetica" w:cs="Helvetica"/>
                <w:color w:val="222222"/>
              </w:rPr>
              <w:br/>
              <w:t>Native American tribal governments (Federally recognized)</w:t>
            </w:r>
            <w:r w:rsidRPr="00473A38">
              <w:rPr>
                <w:rFonts w:ascii="Helvetica" w:hAnsi="Helvetica" w:cs="Helvetica"/>
                <w:color w:val="222222"/>
              </w:rPr>
              <w:br/>
              <w:t>County governments</w:t>
            </w:r>
            <w:r w:rsidRPr="00473A38">
              <w:rPr>
                <w:rFonts w:ascii="Helvetica" w:hAnsi="Helvetica" w:cs="Helvetica"/>
                <w:color w:val="222222"/>
              </w:rPr>
              <w:br/>
              <w:t>City or township governments</w:t>
            </w:r>
            <w:r w:rsidRPr="00473A38">
              <w:rPr>
                <w:rFonts w:ascii="Helvetica" w:hAnsi="Helvetica" w:cs="Helvetica"/>
                <w:color w:val="222222"/>
              </w:rPr>
              <w:br/>
              <w:t>Public and State controlled institutions of higher education</w:t>
            </w:r>
            <w:r w:rsidRPr="00473A38">
              <w:rPr>
                <w:rFonts w:ascii="Helvetica" w:hAnsi="Helvetica" w:cs="Helvetica"/>
                <w:color w:val="222222"/>
              </w:rPr>
              <w:br/>
              <w:t>Private institutions of higher education</w:t>
            </w:r>
            <w:r w:rsidRPr="00473A38">
              <w:rPr>
                <w:rFonts w:ascii="Helvetica" w:hAnsi="Helvetica" w:cs="Helvetica"/>
                <w:color w:val="222222"/>
              </w:rPr>
              <w:br/>
              <w:t>Special district governments</w:t>
            </w:r>
          </w:p>
        </w:tc>
      </w:tr>
      <w:tr w:rsidR="00CF6391" w:rsidRPr="00473A38" w14:paraId="00D4D528" w14:textId="77777777" w:rsidTr="004950CF">
        <w:trPr>
          <w:tblCellSpacing w:w="0" w:type="dxa"/>
        </w:trPr>
        <w:tc>
          <w:tcPr>
            <w:tcW w:w="0" w:type="auto"/>
            <w:noWrap/>
            <w:hideMark/>
          </w:tcPr>
          <w:p w14:paraId="2FF9B8EF"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Additional Information on Eligibility:</w:t>
            </w:r>
          </w:p>
        </w:tc>
        <w:tc>
          <w:tcPr>
            <w:tcW w:w="5000" w:type="pct"/>
            <w:vAlign w:val="center"/>
            <w:hideMark/>
          </w:tcPr>
          <w:p w14:paraId="1A386704"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See C. Eligibility Information in the Notice of Funding Opportunity for additional information.</w:t>
            </w:r>
          </w:p>
        </w:tc>
      </w:tr>
    </w:tbl>
    <w:p w14:paraId="000204B3" w14:textId="77777777" w:rsidR="00CF6391" w:rsidRPr="00473A38" w:rsidRDefault="00CF6391" w:rsidP="00CF6391">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CF6391" w:rsidRPr="00473A38" w14:paraId="43807B6B" w14:textId="77777777" w:rsidTr="004950CF">
        <w:trPr>
          <w:tblCellSpacing w:w="0" w:type="dxa"/>
        </w:trPr>
        <w:tc>
          <w:tcPr>
            <w:tcW w:w="0" w:type="auto"/>
            <w:noWrap/>
            <w:hideMark/>
          </w:tcPr>
          <w:p w14:paraId="687AFE19"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Agency Name:</w:t>
            </w:r>
          </w:p>
        </w:tc>
        <w:tc>
          <w:tcPr>
            <w:tcW w:w="5000" w:type="pct"/>
            <w:vAlign w:val="center"/>
            <w:hideMark/>
          </w:tcPr>
          <w:p w14:paraId="5172FDD3"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National Endowment for the Humanities</w:t>
            </w:r>
          </w:p>
        </w:tc>
      </w:tr>
      <w:tr w:rsidR="00CF6391" w:rsidRPr="00473A38" w14:paraId="2BD7F938" w14:textId="77777777" w:rsidTr="004950CF">
        <w:trPr>
          <w:tblCellSpacing w:w="0" w:type="dxa"/>
        </w:trPr>
        <w:tc>
          <w:tcPr>
            <w:tcW w:w="0" w:type="auto"/>
            <w:noWrap/>
            <w:hideMark/>
          </w:tcPr>
          <w:p w14:paraId="330B83B3"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Description:</w:t>
            </w:r>
          </w:p>
        </w:tc>
        <w:tc>
          <w:tcPr>
            <w:tcW w:w="5000" w:type="pct"/>
            <w:vAlign w:val="center"/>
            <w:hideMark/>
          </w:tcPr>
          <w:p w14:paraId="5BC83CF9"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The National Endowment for the Humanities (NEH) Division of Preservation and Access is accepting applications for the Preservation Assistance Grants for Smaller Institutions program. This program aims to help small and mid-sized institutions improve their ability to preserve and care for their significant humanities collections. The program encourages applications from small and mid-sized institutions that have never received an NEH grant.</w:t>
            </w:r>
          </w:p>
        </w:tc>
      </w:tr>
      <w:tr w:rsidR="00CF6391" w:rsidRPr="00473A38" w14:paraId="7B14A2FD" w14:textId="77777777" w:rsidTr="004950CF">
        <w:trPr>
          <w:tblCellSpacing w:w="0" w:type="dxa"/>
        </w:trPr>
        <w:tc>
          <w:tcPr>
            <w:tcW w:w="0" w:type="auto"/>
            <w:noWrap/>
            <w:hideMark/>
          </w:tcPr>
          <w:p w14:paraId="1780AE3E"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Link to Additional Information:</w:t>
            </w:r>
          </w:p>
        </w:tc>
        <w:tc>
          <w:tcPr>
            <w:tcW w:w="5000" w:type="pct"/>
            <w:vAlign w:val="center"/>
            <w:hideMark/>
          </w:tcPr>
          <w:p w14:paraId="3EA92C48" w14:textId="77777777" w:rsidR="00CF6391" w:rsidRPr="00473A38" w:rsidRDefault="00000000" w:rsidP="004950CF">
            <w:pPr>
              <w:widowControl w:val="0"/>
              <w:autoSpaceDE w:val="0"/>
              <w:autoSpaceDN w:val="0"/>
              <w:adjustRightInd w:val="0"/>
              <w:rPr>
                <w:rFonts w:ascii="Helvetica" w:hAnsi="Helvetica" w:cs="Helvetica"/>
                <w:color w:val="222222"/>
              </w:rPr>
            </w:pPr>
            <w:hyperlink r:id="rId342" w:tgtFrame="_blank" w:tooltip="Link to Additional Information" w:history="1">
              <w:r w:rsidR="00CF6391" w:rsidRPr="00473A38">
                <w:rPr>
                  <w:rStyle w:val="Hyperlink"/>
                  <w:rFonts w:ascii="Helvetica" w:hAnsi="Helvetica" w:cs="Helvetica"/>
                </w:rPr>
                <w:t>https://www.neh.gov/grants/preservation/preservation-assistance-grants-smaller-institutions</w:t>
              </w:r>
            </w:hyperlink>
          </w:p>
        </w:tc>
      </w:tr>
      <w:tr w:rsidR="00CF6391" w:rsidRPr="00473A38" w14:paraId="31B2DB6F" w14:textId="77777777" w:rsidTr="004950CF">
        <w:trPr>
          <w:tblCellSpacing w:w="0" w:type="dxa"/>
        </w:trPr>
        <w:tc>
          <w:tcPr>
            <w:tcW w:w="0" w:type="auto"/>
            <w:noWrap/>
            <w:hideMark/>
          </w:tcPr>
          <w:p w14:paraId="61BDC622" w14:textId="77777777" w:rsidR="00CF6391" w:rsidRPr="00473A38" w:rsidRDefault="00CF6391" w:rsidP="004950CF">
            <w:pPr>
              <w:widowControl w:val="0"/>
              <w:autoSpaceDE w:val="0"/>
              <w:autoSpaceDN w:val="0"/>
              <w:adjustRightInd w:val="0"/>
              <w:rPr>
                <w:rFonts w:ascii="Helvetica" w:hAnsi="Helvetica" w:cs="Helvetica"/>
                <w:b/>
                <w:bCs/>
                <w:color w:val="222222"/>
              </w:rPr>
            </w:pPr>
            <w:r w:rsidRPr="00473A38">
              <w:rPr>
                <w:rFonts w:ascii="Helvetica" w:hAnsi="Helvetica" w:cs="Helvetica"/>
                <w:b/>
                <w:bCs/>
                <w:color w:val="222222"/>
              </w:rPr>
              <w:t>Grantor Contact Information:</w:t>
            </w:r>
          </w:p>
        </w:tc>
        <w:tc>
          <w:tcPr>
            <w:tcW w:w="5000" w:type="pct"/>
            <w:vAlign w:val="center"/>
            <w:hideMark/>
          </w:tcPr>
          <w:p w14:paraId="4866FADD" w14:textId="77777777" w:rsidR="00CF6391" w:rsidRPr="00473A38" w:rsidRDefault="00CF6391" w:rsidP="004950CF">
            <w:pPr>
              <w:widowControl w:val="0"/>
              <w:autoSpaceDE w:val="0"/>
              <w:autoSpaceDN w:val="0"/>
              <w:adjustRightInd w:val="0"/>
              <w:rPr>
                <w:rFonts w:ascii="Helvetica" w:hAnsi="Helvetica" w:cs="Helvetica"/>
                <w:color w:val="222222"/>
              </w:rPr>
            </w:pPr>
            <w:r w:rsidRPr="00473A38">
              <w:rPr>
                <w:rFonts w:ascii="Helvetica" w:hAnsi="Helvetica" w:cs="Helvetica"/>
                <w:color w:val="222222"/>
              </w:rPr>
              <w:t>If you have difficulty accessing the full announcement electronically, please contact:</w:t>
            </w:r>
            <w:r w:rsidRPr="00473A38">
              <w:rPr>
                <w:rFonts w:ascii="Helvetica" w:hAnsi="Helvetica" w:cs="Helvetica"/>
                <w:color w:val="222222"/>
              </w:rPr>
              <w:br/>
            </w:r>
            <w:r w:rsidRPr="00473A38">
              <w:rPr>
                <w:rFonts w:ascii="Helvetica" w:hAnsi="Helvetica" w:cs="Helvetica"/>
                <w:color w:val="222222"/>
              </w:rPr>
              <w:br/>
              <w:t>Division of Preservation and Access National Endowment for the Humanities 400 Seventh Street, SW Washington, DC 20506 202-606-8570 preservation@neh.gov</w:t>
            </w:r>
            <w:r w:rsidRPr="00473A38">
              <w:rPr>
                <w:rFonts w:ascii="Helvetica" w:hAnsi="Helvetica" w:cs="Helvetica"/>
                <w:color w:val="222222"/>
              </w:rPr>
              <w:br/>
            </w:r>
            <w:r w:rsidRPr="00473A38">
              <w:rPr>
                <w:rFonts w:ascii="Helvetica" w:hAnsi="Helvetica" w:cs="Helvetica"/>
                <w:color w:val="222222"/>
              </w:rPr>
              <w:br/>
            </w:r>
            <w:hyperlink r:id="rId343" w:history="1">
              <w:r w:rsidRPr="00473A38">
                <w:rPr>
                  <w:rStyle w:val="Hyperlink"/>
                  <w:rFonts w:ascii="Helvetica" w:hAnsi="Helvetica" w:cs="Helvetica"/>
                </w:rPr>
                <w:t>preservation@neh.gov</w:t>
              </w:r>
            </w:hyperlink>
          </w:p>
        </w:tc>
      </w:tr>
    </w:tbl>
    <w:p w14:paraId="3599016C" w14:textId="77777777" w:rsidR="00CF6391" w:rsidRDefault="00CF6391" w:rsidP="00CF6391">
      <w:pPr>
        <w:widowControl w:val="0"/>
        <w:autoSpaceDE w:val="0"/>
        <w:autoSpaceDN w:val="0"/>
        <w:adjustRightInd w:val="0"/>
        <w:rPr>
          <w:rStyle w:val="Hyperlink"/>
          <w:rFonts w:ascii="Helvetica" w:hAnsi="Helvetica" w:cs="Helvetica"/>
          <w:color w:val="1155CC"/>
          <w:shd w:val="clear" w:color="auto" w:fill="FFFFFF"/>
        </w:rPr>
      </w:pPr>
      <w:r w:rsidRPr="00964588">
        <w:rPr>
          <w:rFonts w:ascii="Helvetica" w:hAnsi="Helvetica" w:cs="Helvetica"/>
          <w:color w:val="222222"/>
        </w:rPr>
        <w:br/>
      </w:r>
      <w:hyperlink r:id="rId344" w:tgtFrame="_blank" w:history="1">
        <w:r w:rsidRPr="00964588">
          <w:rPr>
            <w:rStyle w:val="Hyperlink"/>
            <w:rFonts w:ascii="Helvetica" w:hAnsi="Helvetica" w:cs="Helvetica"/>
            <w:color w:val="1155CC"/>
            <w:shd w:val="clear" w:color="auto" w:fill="FFFFFF"/>
          </w:rPr>
          <w:t>https://www.grants.gov/web/grants/view-opportunity.html?oppId=343896</w:t>
        </w:r>
      </w:hyperlink>
    </w:p>
    <w:p w14:paraId="49D86CBE" w14:textId="77777777" w:rsidR="00CF6391" w:rsidRDefault="00CF6391" w:rsidP="00CF6391">
      <w:pPr>
        <w:widowControl w:val="0"/>
        <w:pBdr>
          <w:bottom w:val="single" w:sz="6" w:space="1" w:color="auto"/>
        </w:pBdr>
        <w:autoSpaceDE w:val="0"/>
        <w:autoSpaceDN w:val="0"/>
        <w:adjustRightInd w:val="0"/>
        <w:rPr>
          <w:rFonts w:ascii="Helvetica" w:hAnsi="Helvetica" w:cs="Helvetica"/>
          <w:b/>
        </w:rPr>
      </w:pPr>
    </w:p>
    <w:p w14:paraId="742AAFFE" w14:textId="77777777" w:rsidR="00CF6391" w:rsidRDefault="00CF6391" w:rsidP="00267C70">
      <w:pPr>
        <w:pStyle w:val="NoSpacing"/>
        <w:rPr>
          <w:rStyle w:val="Hyperlink"/>
          <w:rFonts w:ascii="Helvetica" w:hAnsi="Helvetica" w:cs="Helvetica"/>
          <w:color w:val="1155CC"/>
          <w:sz w:val="24"/>
          <w:szCs w:val="24"/>
          <w:shd w:val="clear" w:color="auto" w:fill="FFFFFF"/>
        </w:rPr>
      </w:pPr>
    </w:p>
    <w:p w14:paraId="0E9318F3" w14:textId="77777777" w:rsidR="002B1289" w:rsidRDefault="002B1289" w:rsidP="002B1289">
      <w:pPr>
        <w:widowControl w:val="0"/>
        <w:autoSpaceDE w:val="0"/>
        <w:autoSpaceDN w:val="0"/>
        <w:adjustRightInd w:val="0"/>
      </w:pPr>
      <w:bookmarkStart w:id="672" w:name="NEHColabResearch"/>
      <w:bookmarkEnd w:id="672"/>
      <w:r w:rsidRPr="00CF6391">
        <w:rPr>
          <w:rFonts w:ascii="Helvetica" w:hAnsi="Helvetica" w:cs="Helvetica"/>
          <w:color w:val="222222"/>
          <w:highlight w:val="cyan"/>
          <w:shd w:val="clear" w:color="auto" w:fill="FFFFFF"/>
        </w:rPr>
        <w:t>Collaborative Research</w:t>
      </w:r>
      <w:r w:rsidRPr="0005378C">
        <w:rPr>
          <w:rFonts w:ascii="Helvetica" w:hAnsi="Helvetica" w:cs="Helvetica"/>
          <w:color w:val="222222"/>
        </w:rPr>
        <w:br/>
      </w:r>
      <w:r w:rsidRPr="0005378C">
        <w:rPr>
          <w:rFonts w:ascii="Helvetica" w:hAnsi="Helvetica" w:cs="Helvetica"/>
          <w:color w:val="222222"/>
          <w:shd w:val="clear" w:color="auto" w:fill="FFFFFF"/>
        </w:rPr>
        <w:t>Synopsis 1</w:t>
      </w:r>
      <w:r w:rsidRPr="0005378C">
        <w:rPr>
          <w:rFonts w:ascii="Helvetica" w:hAnsi="Helvetica" w:cs="Helvetica"/>
          <w:color w:val="222222"/>
        </w:rPr>
        <w:br/>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B1289" w:rsidRPr="001E5856" w14:paraId="7C23922B"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1"/>
              <w:gridCol w:w="3274"/>
            </w:tblGrid>
            <w:tr w:rsidR="002B1289" w:rsidRPr="001E5856" w14:paraId="33125777" w14:textId="77777777" w:rsidTr="007F2656">
              <w:trPr>
                <w:tblCellSpacing w:w="0" w:type="dxa"/>
              </w:trPr>
              <w:tc>
                <w:tcPr>
                  <w:tcW w:w="1971" w:type="dxa"/>
                  <w:noWrap/>
                  <w:hideMark/>
                </w:tcPr>
                <w:p w14:paraId="3C30CA11"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Document Type:</w:t>
                  </w:r>
                </w:p>
              </w:tc>
              <w:tc>
                <w:tcPr>
                  <w:tcW w:w="3274" w:type="dxa"/>
                  <w:vAlign w:val="center"/>
                  <w:hideMark/>
                </w:tcPr>
                <w:p w14:paraId="36C4B2F6"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Grants Notice</w:t>
                  </w:r>
                </w:p>
              </w:tc>
            </w:tr>
            <w:tr w:rsidR="002B1289" w:rsidRPr="001E5856" w14:paraId="1F68CF47" w14:textId="77777777" w:rsidTr="007F2656">
              <w:trPr>
                <w:tblCellSpacing w:w="0" w:type="dxa"/>
              </w:trPr>
              <w:tc>
                <w:tcPr>
                  <w:tcW w:w="1971" w:type="dxa"/>
                  <w:noWrap/>
                  <w:hideMark/>
                </w:tcPr>
                <w:p w14:paraId="61B250BD"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lastRenderedPageBreak/>
                    <w:t>Funding Opportunity Number:</w:t>
                  </w:r>
                </w:p>
              </w:tc>
              <w:tc>
                <w:tcPr>
                  <w:tcW w:w="3274" w:type="dxa"/>
                  <w:vAlign w:val="center"/>
                  <w:hideMark/>
                </w:tcPr>
                <w:p w14:paraId="10D03AB4"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20221130-RZ</w:t>
                  </w:r>
                </w:p>
              </w:tc>
            </w:tr>
            <w:tr w:rsidR="002B1289" w:rsidRPr="001E5856" w14:paraId="53990257" w14:textId="77777777" w:rsidTr="007F2656">
              <w:trPr>
                <w:tblCellSpacing w:w="0" w:type="dxa"/>
              </w:trPr>
              <w:tc>
                <w:tcPr>
                  <w:tcW w:w="1971" w:type="dxa"/>
                  <w:noWrap/>
                  <w:hideMark/>
                </w:tcPr>
                <w:p w14:paraId="12E4A000"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Funding Opportunity Title:</w:t>
                  </w:r>
                </w:p>
              </w:tc>
              <w:tc>
                <w:tcPr>
                  <w:tcW w:w="3274" w:type="dxa"/>
                  <w:vAlign w:val="center"/>
                  <w:hideMark/>
                </w:tcPr>
                <w:p w14:paraId="67DAE53B"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Collaborative Research</w:t>
                  </w:r>
                </w:p>
              </w:tc>
            </w:tr>
            <w:tr w:rsidR="002B1289" w:rsidRPr="001E5856" w14:paraId="34386DC1" w14:textId="77777777" w:rsidTr="007F2656">
              <w:trPr>
                <w:tblCellSpacing w:w="0" w:type="dxa"/>
              </w:trPr>
              <w:tc>
                <w:tcPr>
                  <w:tcW w:w="1971" w:type="dxa"/>
                  <w:noWrap/>
                  <w:hideMark/>
                </w:tcPr>
                <w:p w14:paraId="2FFBB1C0"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Opportunity Category:</w:t>
                  </w:r>
                </w:p>
              </w:tc>
              <w:tc>
                <w:tcPr>
                  <w:tcW w:w="3274" w:type="dxa"/>
                  <w:vAlign w:val="center"/>
                  <w:hideMark/>
                </w:tcPr>
                <w:p w14:paraId="65DEED09"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Discretionary</w:t>
                  </w:r>
                </w:p>
              </w:tc>
            </w:tr>
            <w:tr w:rsidR="002B1289" w:rsidRPr="001E5856" w14:paraId="2AA94357" w14:textId="77777777" w:rsidTr="007F2656">
              <w:trPr>
                <w:tblCellSpacing w:w="0" w:type="dxa"/>
              </w:trPr>
              <w:tc>
                <w:tcPr>
                  <w:tcW w:w="1971" w:type="dxa"/>
                  <w:noWrap/>
                  <w:hideMark/>
                </w:tcPr>
                <w:p w14:paraId="73D745C6"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Opportunity Category Explanation:</w:t>
                  </w:r>
                </w:p>
              </w:tc>
              <w:tc>
                <w:tcPr>
                  <w:tcW w:w="3274" w:type="dxa"/>
                  <w:vAlign w:val="center"/>
                  <w:hideMark/>
                </w:tcPr>
                <w:p w14:paraId="249CB3C5"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 </w:t>
                  </w:r>
                </w:p>
              </w:tc>
            </w:tr>
            <w:tr w:rsidR="002B1289" w:rsidRPr="001E5856" w14:paraId="43B2DCBD" w14:textId="77777777" w:rsidTr="007F2656">
              <w:trPr>
                <w:tblCellSpacing w:w="0" w:type="dxa"/>
              </w:trPr>
              <w:tc>
                <w:tcPr>
                  <w:tcW w:w="1971" w:type="dxa"/>
                  <w:noWrap/>
                  <w:hideMark/>
                </w:tcPr>
                <w:p w14:paraId="3A8931FA"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Funding Instrument Type:</w:t>
                  </w:r>
                </w:p>
              </w:tc>
              <w:tc>
                <w:tcPr>
                  <w:tcW w:w="3274" w:type="dxa"/>
                  <w:vAlign w:val="center"/>
                  <w:hideMark/>
                </w:tcPr>
                <w:p w14:paraId="3C4F27B3"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Grant</w:t>
                  </w:r>
                </w:p>
              </w:tc>
            </w:tr>
            <w:tr w:rsidR="002B1289" w:rsidRPr="001E5856" w14:paraId="0BAB401F" w14:textId="77777777" w:rsidTr="007F2656">
              <w:trPr>
                <w:tblCellSpacing w:w="0" w:type="dxa"/>
              </w:trPr>
              <w:tc>
                <w:tcPr>
                  <w:tcW w:w="1971" w:type="dxa"/>
                  <w:noWrap/>
                  <w:hideMark/>
                </w:tcPr>
                <w:p w14:paraId="3FCB08EA"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Category of Funding Activity:</w:t>
                  </w:r>
                </w:p>
              </w:tc>
              <w:tc>
                <w:tcPr>
                  <w:tcW w:w="3274" w:type="dxa"/>
                  <w:vAlign w:val="center"/>
                  <w:hideMark/>
                </w:tcPr>
                <w:p w14:paraId="6B21D312"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Humanities (see "Cultural Affairs" in CFDA)</w:t>
                  </w:r>
                </w:p>
              </w:tc>
            </w:tr>
            <w:tr w:rsidR="002B1289" w:rsidRPr="001E5856" w14:paraId="548FB0DB" w14:textId="77777777" w:rsidTr="007F2656">
              <w:trPr>
                <w:tblCellSpacing w:w="0" w:type="dxa"/>
              </w:trPr>
              <w:tc>
                <w:tcPr>
                  <w:tcW w:w="1971" w:type="dxa"/>
                  <w:noWrap/>
                  <w:hideMark/>
                </w:tcPr>
                <w:p w14:paraId="43C78C00"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Category Explanation:</w:t>
                  </w:r>
                </w:p>
              </w:tc>
              <w:tc>
                <w:tcPr>
                  <w:tcW w:w="3274" w:type="dxa"/>
                  <w:vAlign w:val="center"/>
                  <w:hideMark/>
                </w:tcPr>
                <w:p w14:paraId="5952B251"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 </w:t>
                  </w:r>
                </w:p>
              </w:tc>
            </w:tr>
            <w:tr w:rsidR="002B1289" w:rsidRPr="001E5856" w14:paraId="6ADCB9E1" w14:textId="77777777" w:rsidTr="007F2656">
              <w:trPr>
                <w:tblCellSpacing w:w="0" w:type="dxa"/>
              </w:trPr>
              <w:tc>
                <w:tcPr>
                  <w:tcW w:w="1971" w:type="dxa"/>
                  <w:noWrap/>
                  <w:hideMark/>
                </w:tcPr>
                <w:p w14:paraId="27809CD3"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Expected Number of Awards:</w:t>
                  </w:r>
                </w:p>
              </w:tc>
              <w:tc>
                <w:tcPr>
                  <w:tcW w:w="3274" w:type="dxa"/>
                  <w:vAlign w:val="center"/>
                  <w:hideMark/>
                </w:tcPr>
                <w:p w14:paraId="0C0D0746"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15</w:t>
                  </w:r>
                </w:p>
              </w:tc>
            </w:tr>
            <w:tr w:rsidR="002B1289" w:rsidRPr="001E5856" w14:paraId="46789187" w14:textId="77777777" w:rsidTr="007F2656">
              <w:trPr>
                <w:tblCellSpacing w:w="0" w:type="dxa"/>
              </w:trPr>
              <w:tc>
                <w:tcPr>
                  <w:tcW w:w="1971" w:type="dxa"/>
                  <w:noWrap/>
                  <w:hideMark/>
                </w:tcPr>
                <w:p w14:paraId="30D3E872"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CFDA Number(s):</w:t>
                  </w:r>
                </w:p>
              </w:tc>
              <w:tc>
                <w:tcPr>
                  <w:tcW w:w="3274" w:type="dxa"/>
                  <w:vAlign w:val="center"/>
                  <w:hideMark/>
                </w:tcPr>
                <w:p w14:paraId="4C89330F"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45.161 -- Promotion of the Humanities Research</w:t>
                  </w:r>
                </w:p>
              </w:tc>
            </w:tr>
            <w:tr w:rsidR="002B1289" w:rsidRPr="001E5856" w14:paraId="7F067519" w14:textId="77777777" w:rsidTr="007F2656">
              <w:trPr>
                <w:tblCellSpacing w:w="0" w:type="dxa"/>
              </w:trPr>
              <w:tc>
                <w:tcPr>
                  <w:tcW w:w="1971" w:type="dxa"/>
                  <w:noWrap/>
                  <w:hideMark/>
                </w:tcPr>
                <w:p w14:paraId="1A73C209"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Cost Sharing or Matching Requirement:</w:t>
                  </w:r>
                </w:p>
              </w:tc>
              <w:tc>
                <w:tcPr>
                  <w:tcW w:w="3274" w:type="dxa"/>
                  <w:vAlign w:val="center"/>
                  <w:hideMark/>
                </w:tcPr>
                <w:p w14:paraId="65E78C83"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No</w:t>
                  </w:r>
                </w:p>
              </w:tc>
            </w:tr>
          </w:tbl>
          <w:p w14:paraId="35C7356C" w14:textId="77777777" w:rsidR="002B1289" w:rsidRPr="001E5856" w:rsidRDefault="002B1289" w:rsidP="007F2656">
            <w:pPr>
              <w:widowControl w:val="0"/>
              <w:autoSpaceDE w:val="0"/>
              <w:autoSpaceDN w:val="0"/>
              <w:adjustRightInd w:val="0"/>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6"/>
              <w:gridCol w:w="2571"/>
            </w:tblGrid>
            <w:tr w:rsidR="002B1289" w:rsidRPr="001E5856" w14:paraId="73C8EB67" w14:textId="77777777" w:rsidTr="007F2656">
              <w:trPr>
                <w:tblCellSpacing w:w="0" w:type="dxa"/>
              </w:trPr>
              <w:tc>
                <w:tcPr>
                  <w:tcW w:w="2516" w:type="dxa"/>
                  <w:noWrap/>
                  <w:hideMark/>
                </w:tcPr>
                <w:p w14:paraId="36593518"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lastRenderedPageBreak/>
                    <w:t>Version:</w:t>
                  </w:r>
                </w:p>
              </w:tc>
              <w:tc>
                <w:tcPr>
                  <w:tcW w:w="2571" w:type="dxa"/>
                  <w:vAlign w:val="center"/>
                  <w:hideMark/>
                </w:tcPr>
                <w:p w14:paraId="1756B0CA"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Synopsis 1</w:t>
                  </w:r>
                </w:p>
              </w:tc>
            </w:tr>
            <w:tr w:rsidR="002B1289" w:rsidRPr="001E5856" w14:paraId="3C7C4EDE" w14:textId="77777777" w:rsidTr="007F2656">
              <w:trPr>
                <w:tblCellSpacing w:w="0" w:type="dxa"/>
              </w:trPr>
              <w:tc>
                <w:tcPr>
                  <w:tcW w:w="2516" w:type="dxa"/>
                  <w:noWrap/>
                  <w:hideMark/>
                </w:tcPr>
                <w:p w14:paraId="7DFBCD31"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Posted Date:</w:t>
                  </w:r>
                </w:p>
              </w:tc>
              <w:tc>
                <w:tcPr>
                  <w:tcW w:w="2571" w:type="dxa"/>
                  <w:vAlign w:val="center"/>
                  <w:hideMark/>
                </w:tcPr>
                <w:p w14:paraId="3FFBDDE4"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Aug 09, 2022</w:t>
                  </w:r>
                </w:p>
              </w:tc>
            </w:tr>
            <w:tr w:rsidR="002B1289" w:rsidRPr="001E5856" w14:paraId="5DFE5B2F" w14:textId="77777777" w:rsidTr="007F2656">
              <w:trPr>
                <w:tblCellSpacing w:w="0" w:type="dxa"/>
              </w:trPr>
              <w:tc>
                <w:tcPr>
                  <w:tcW w:w="2516" w:type="dxa"/>
                  <w:noWrap/>
                  <w:hideMark/>
                </w:tcPr>
                <w:p w14:paraId="07EA68BA"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lastRenderedPageBreak/>
                    <w:t>Last Updated Date:</w:t>
                  </w:r>
                </w:p>
              </w:tc>
              <w:tc>
                <w:tcPr>
                  <w:tcW w:w="2571" w:type="dxa"/>
                  <w:vAlign w:val="center"/>
                  <w:hideMark/>
                </w:tcPr>
                <w:p w14:paraId="46C06563"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Aug 09, 2022</w:t>
                  </w:r>
                </w:p>
              </w:tc>
            </w:tr>
            <w:tr w:rsidR="002B1289" w:rsidRPr="001E5856" w14:paraId="6234906B" w14:textId="77777777" w:rsidTr="007F2656">
              <w:trPr>
                <w:tblCellSpacing w:w="0" w:type="dxa"/>
              </w:trPr>
              <w:tc>
                <w:tcPr>
                  <w:tcW w:w="2516" w:type="dxa"/>
                  <w:noWrap/>
                  <w:hideMark/>
                </w:tcPr>
                <w:p w14:paraId="01FCFA36"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Original Closing Date for Applications:</w:t>
                  </w:r>
                </w:p>
              </w:tc>
              <w:tc>
                <w:tcPr>
                  <w:tcW w:w="2571" w:type="dxa"/>
                  <w:vAlign w:val="center"/>
                  <w:hideMark/>
                </w:tcPr>
                <w:p w14:paraId="61179ED1"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Nov 30, 2022  </w:t>
                  </w:r>
                </w:p>
              </w:tc>
            </w:tr>
            <w:tr w:rsidR="002B1289" w:rsidRPr="001E5856" w14:paraId="2AB48D37" w14:textId="77777777" w:rsidTr="007F2656">
              <w:trPr>
                <w:tblCellSpacing w:w="0" w:type="dxa"/>
              </w:trPr>
              <w:tc>
                <w:tcPr>
                  <w:tcW w:w="2516" w:type="dxa"/>
                  <w:noWrap/>
                  <w:hideMark/>
                </w:tcPr>
                <w:p w14:paraId="15953735"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Current Closing Date for Applications:</w:t>
                  </w:r>
                </w:p>
              </w:tc>
              <w:tc>
                <w:tcPr>
                  <w:tcW w:w="2571" w:type="dxa"/>
                  <w:vAlign w:val="center"/>
                  <w:hideMark/>
                </w:tcPr>
                <w:p w14:paraId="1873BA08"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Nov 30, 2022  </w:t>
                  </w:r>
                </w:p>
              </w:tc>
            </w:tr>
            <w:tr w:rsidR="002B1289" w:rsidRPr="001E5856" w14:paraId="0F653DF6" w14:textId="77777777" w:rsidTr="007F2656">
              <w:trPr>
                <w:tblCellSpacing w:w="0" w:type="dxa"/>
              </w:trPr>
              <w:tc>
                <w:tcPr>
                  <w:tcW w:w="2516" w:type="dxa"/>
                  <w:noWrap/>
                  <w:hideMark/>
                </w:tcPr>
                <w:p w14:paraId="6B9A3552"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Archive Date:</w:t>
                  </w:r>
                </w:p>
              </w:tc>
              <w:tc>
                <w:tcPr>
                  <w:tcW w:w="2571" w:type="dxa"/>
                  <w:vAlign w:val="center"/>
                  <w:hideMark/>
                </w:tcPr>
                <w:p w14:paraId="15FC696D"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 </w:t>
                  </w:r>
                </w:p>
              </w:tc>
            </w:tr>
            <w:tr w:rsidR="002B1289" w:rsidRPr="001E5856" w14:paraId="480164F5" w14:textId="77777777" w:rsidTr="007F2656">
              <w:trPr>
                <w:tblCellSpacing w:w="0" w:type="dxa"/>
              </w:trPr>
              <w:tc>
                <w:tcPr>
                  <w:tcW w:w="2516" w:type="dxa"/>
                  <w:noWrap/>
                  <w:hideMark/>
                </w:tcPr>
                <w:p w14:paraId="3A06C528"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Estimated Total Program Funding:</w:t>
                  </w:r>
                </w:p>
              </w:tc>
              <w:tc>
                <w:tcPr>
                  <w:tcW w:w="2571" w:type="dxa"/>
                  <w:vAlign w:val="center"/>
                  <w:hideMark/>
                </w:tcPr>
                <w:p w14:paraId="30C6719D"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$2,500,000</w:t>
                  </w:r>
                </w:p>
              </w:tc>
            </w:tr>
            <w:tr w:rsidR="002B1289" w:rsidRPr="001E5856" w14:paraId="633218FE" w14:textId="77777777" w:rsidTr="007F2656">
              <w:trPr>
                <w:tblCellSpacing w:w="0" w:type="dxa"/>
              </w:trPr>
              <w:tc>
                <w:tcPr>
                  <w:tcW w:w="2516" w:type="dxa"/>
                  <w:noWrap/>
                  <w:hideMark/>
                </w:tcPr>
                <w:p w14:paraId="788AEB6F"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Award Ceiling:</w:t>
                  </w:r>
                </w:p>
              </w:tc>
              <w:tc>
                <w:tcPr>
                  <w:tcW w:w="2571" w:type="dxa"/>
                  <w:vAlign w:val="center"/>
                  <w:hideMark/>
                </w:tcPr>
                <w:p w14:paraId="0476F8C4"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$250,000</w:t>
                  </w:r>
                </w:p>
              </w:tc>
            </w:tr>
            <w:tr w:rsidR="002B1289" w:rsidRPr="001E5856" w14:paraId="42901125" w14:textId="77777777" w:rsidTr="007F2656">
              <w:trPr>
                <w:tblCellSpacing w:w="0" w:type="dxa"/>
              </w:trPr>
              <w:tc>
                <w:tcPr>
                  <w:tcW w:w="2516" w:type="dxa"/>
                  <w:noWrap/>
                  <w:hideMark/>
                </w:tcPr>
                <w:p w14:paraId="13F5C568"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Award Floor:</w:t>
                  </w:r>
                </w:p>
              </w:tc>
              <w:tc>
                <w:tcPr>
                  <w:tcW w:w="2571" w:type="dxa"/>
                  <w:vAlign w:val="center"/>
                  <w:hideMark/>
                </w:tcPr>
                <w:p w14:paraId="56A2E74B"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$1</w:t>
                  </w:r>
                </w:p>
              </w:tc>
            </w:tr>
          </w:tbl>
          <w:p w14:paraId="2BEE9DAC" w14:textId="77777777" w:rsidR="002B1289" w:rsidRPr="001E5856" w:rsidRDefault="002B1289" w:rsidP="007F2656">
            <w:pPr>
              <w:widowControl w:val="0"/>
              <w:autoSpaceDE w:val="0"/>
              <w:autoSpaceDN w:val="0"/>
              <w:adjustRightInd w:val="0"/>
              <w:rPr>
                <w:rFonts w:ascii="Helvetica" w:hAnsi="Helvetica"/>
              </w:rPr>
            </w:pPr>
          </w:p>
        </w:tc>
      </w:tr>
    </w:tbl>
    <w:p w14:paraId="7BAB6EC8" w14:textId="77777777" w:rsidR="002B1289" w:rsidRPr="001E5856" w:rsidRDefault="002B1289" w:rsidP="002B1289">
      <w:pPr>
        <w:widowControl w:val="0"/>
        <w:autoSpaceDE w:val="0"/>
        <w:autoSpaceDN w:val="0"/>
        <w:adjustRightInd w:val="0"/>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2B1289" w:rsidRPr="001E5856" w14:paraId="5C974546" w14:textId="77777777" w:rsidTr="007F2656">
        <w:trPr>
          <w:tblCellSpacing w:w="0" w:type="dxa"/>
        </w:trPr>
        <w:tc>
          <w:tcPr>
            <w:tcW w:w="0" w:type="auto"/>
            <w:noWrap/>
            <w:hideMark/>
          </w:tcPr>
          <w:p w14:paraId="7AC5F5E6"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Eligible Applicants:</w:t>
            </w:r>
          </w:p>
        </w:tc>
        <w:tc>
          <w:tcPr>
            <w:tcW w:w="5000" w:type="pct"/>
            <w:vAlign w:val="center"/>
            <w:hideMark/>
          </w:tcPr>
          <w:p w14:paraId="17777384"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Private institutions of higher education</w:t>
            </w:r>
            <w:r w:rsidRPr="001E5856">
              <w:rPr>
                <w:rFonts w:ascii="Helvetica" w:hAnsi="Helvetica"/>
              </w:rPr>
              <w:br/>
              <w:t>County governments</w:t>
            </w:r>
            <w:r w:rsidRPr="001E5856">
              <w:rPr>
                <w:rFonts w:ascii="Helvetica" w:hAnsi="Helvetica"/>
              </w:rPr>
              <w:br/>
              <w:t>City or township governments</w:t>
            </w:r>
            <w:r w:rsidRPr="001E5856">
              <w:rPr>
                <w:rFonts w:ascii="Helvetica" w:hAnsi="Helvetica"/>
              </w:rPr>
              <w:br/>
              <w:t>Public and State controlled institutions of higher education</w:t>
            </w:r>
            <w:r w:rsidRPr="001E5856">
              <w:rPr>
                <w:rFonts w:ascii="Helvetica" w:hAnsi="Helvetica"/>
              </w:rPr>
              <w:br/>
              <w:t>Special district governments</w:t>
            </w:r>
            <w:r w:rsidRPr="001E5856">
              <w:rPr>
                <w:rFonts w:ascii="Helvetica" w:hAnsi="Helvetica"/>
              </w:rPr>
              <w:br/>
              <w:t>Native American tribal governments (Federally recognized)</w:t>
            </w:r>
            <w:r w:rsidRPr="001E5856">
              <w:rPr>
                <w:rFonts w:ascii="Helvetica" w:hAnsi="Helvetica"/>
              </w:rPr>
              <w:br/>
              <w:t>State governments</w:t>
            </w:r>
            <w:r w:rsidRPr="001E5856">
              <w:rPr>
                <w:rFonts w:ascii="Helvetica" w:hAnsi="Helvetica"/>
              </w:rPr>
              <w:br/>
              <w:t>Nonprofits having a 501(c)(3) status with the IRS, other than institutions of higher education</w:t>
            </w:r>
          </w:p>
        </w:tc>
      </w:tr>
      <w:tr w:rsidR="002B1289" w:rsidRPr="001E5856" w14:paraId="37055F74" w14:textId="77777777" w:rsidTr="007F2656">
        <w:trPr>
          <w:tblCellSpacing w:w="0" w:type="dxa"/>
        </w:trPr>
        <w:tc>
          <w:tcPr>
            <w:tcW w:w="0" w:type="auto"/>
            <w:noWrap/>
            <w:hideMark/>
          </w:tcPr>
          <w:p w14:paraId="324982B8"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Additional Information on Eligibility:</w:t>
            </w:r>
          </w:p>
        </w:tc>
        <w:tc>
          <w:tcPr>
            <w:tcW w:w="5000" w:type="pct"/>
            <w:vAlign w:val="center"/>
            <w:hideMark/>
          </w:tcPr>
          <w:p w14:paraId="4928A316"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 </w:t>
            </w:r>
          </w:p>
        </w:tc>
      </w:tr>
    </w:tbl>
    <w:p w14:paraId="642BC486" w14:textId="77777777" w:rsidR="002B1289" w:rsidRPr="001E5856" w:rsidRDefault="002B1289" w:rsidP="002B1289">
      <w:pPr>
        <w:widowControl w:val="0"/>
        <w:autoSpaceDE w:val="0"/>
        <w:autoSpaceDN w:val="0"/>
        <w:adjustRightInd w:val="0"/>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2B1289" w:rsidRPr="001E5856" w14:paraId="192C3D96" w14:textId="77777777" w:rsidTr="007F2656">
        <w:trPr>
          <w:tblCellSpacing w:w="0" w:type="dxa"/>
        </w:trPr>
        <w:tc>
          <w:tcPr>
            <w:tcW w:w="0" w:type="auto"/>
            <w:noWrap/>
            <w:hideMark/>
          </w:tcPr>
          <w:p w14:paraId="7E1F2B48"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Agency Name:</w:t>
            </w:r>
          </w:p>
        </w:tc>
        <w:tc>
          <w:tcPr>
            <w:tcW w:w="5000" w:type="pct"/>
            <w:vAlign w:val="center"/>
            <w:hideMark/>
          </w:tcPr>
          <w:p w14:paraId="0CCC6ADC"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National Endowment for the Humanities</w:t>
            </w:r>
          </w:p>
        </w:tc>
      </w:tr>
      <w:tr w:rsidR="002B1289" w:rsidRPr="001E5856" w14:paraId="52F77A64" w14:textId="77777777" w:rsidTr="007F2656">
        <w:trPr>
          <w:tblCellSpacing w:w="0" w:type="dxa"/>
        </w:trPr>
        <w:tc>
          <w:tcPr>
            <w:tcW w:w="0" w:type="auto"/>
            <w:noWrap/>
            <w:hideMark/>
          </w:tcPr>
          <w:p w14:paraId="514357CB"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Description:</w:t>
            </w:r>
          </w:p>
        </w:tc>
        <w:tc>
          <w:tcPr>
            <w:tcW w:w="5000" w:type="pct"/>
            <w:vAlign w:val="center"/>
            <w:hideMark/>
          </w:tcPr>
          <w:p w14:paraId="1F8BD858"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 xml:space="preserve">The National Endowment for the Humanities (NEH) Division of Research Programs is accepting applications for the Collaborative Research program. This program supports groups </w:t>
            </w:r>
            <w:r w:rsidRPr="001E5856">
              <w:rPr>
                <w:rFonts w:ascii="Helvetica" w:hAnsi="Helvetica"/>
              </w:rPr>
              <w:lastRenderedPageBreak/>
              <w:t>of two or more scholars seeking to increase humanistic knowledge through convenings, manuscript preparation for collaborative publications, and the creation of scholarly digital projects. Projects must pursue significant research questions and lead to a tangible interpretive product. The collaborative work can be rooted in a single field of study or cross disciplines. NEH encourages collaboration with scholars working in the natural or social sciences, but projects must focus on humanistic content and employ humanistic methods.</w:t>
            </w:r>
          </w:p>
        </w:tc>
      </w:tr>
      <w:tr w:rsidR="002B1289" w:rsidRPr="001E5856" w14:paraId="3D8678B8" w14:textId="77777777" w:rsidTr="007F2656">
        <w:trPr>
          <w:tblCellSpacing w:w="0" w:type="dxa"/>
        </w:trPr>
        <w:tc>
          <w:tcPr>
            <w:tcW w:w="0" w:type="auto"/>
            <w:noWrap/>
            <w:hideMark/>
          </w:tcPr>
          <w:p w14:paraId="7B1F20AC"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lastRenderedPageBreak/>
              <w:t>Link to Additional Information:</w:t>
            </w:r>
          </w:p>
        </w:tc>
        <w:tc>
          <w:tcPr>
            <w:tcW w:w="5000" w:type="pct"/>
            <w:vAlign w:val="center"/>
            <w:hideMark/>
          </w:tcPr>
          <w:p w14:paraId="74355839" w14:textId="77777777" w:rsidR="002B1289" w:rsidRPr="001E5856" w:rsidRDefault="00000000" w:rsidP="007F2656">
            <w:pPr>
              <w:widowControl w:val="0"/>
              <w:autoSpaceDE w:val="0"/>
              <w:autoSpaceDN w:val="0"/>
              <w:adjustRightInd w:val="0"/>
              <w:rPr>
                <w:rFonts w:ascii="Helvetica" w:hAnsi="Helvetica"/>
              </w:rPr>
            </w:pPr>
            <w:hyperlink r:id="rId345" w:tgtFrame="_blank" w:tooltip="Link to Additional Information" w:history="1">
              <w:r w:rsidR="002B1289" w:rsidRPr="001E5856">
                <w:rPr>
                  <w:rStyle w:val="Hyperlink"/>
                  <w:rFonts w:ascii="Helvetica" w:hAnsi="Helvetica"/>
                </w:rPr>
                <w:t>https://www.neh.gov/grants/research/collaborative-research-grants</w:t>
              </w:r>
            </w:hyperlink>
          </w:p>
        </w:tc>
      </w:tr>
      <w:tr w:rsidR="002B1289" w:rsidRPr="001E5856" w14:paraId="1FDAA09E" w14:textId="77777777" w:rsidTr="007F2656">
        <w:trPr>
          <w:tblCellSpacing w:w="0" w:type="dxa"/>
        </w:trPr>
        <w:tc>
          <w:tcPr>
            <w:tcW w:w="0" w:type="auto"/>
            <w:noWrap/>
            <w:hideMark/>
          </w:tcPr>
          <w:p w14:paraId="6AD207FA" w14:textId="77777777" w:rsidR="002B1289" w:rsidRPr="001E5856" w:rsidRDefault="002B1289" w:rsidP="007F2656">
            <w:pPr>
              <w:widowControl w:val="0"/>
              <w:autoSpaceDE w:val="0"/>
              <w:autoSpaceDN w:val="0"/>
              <w:adjustRightInd w:val="0"/>
              <w:rPr>
                <w:rFonts w:ascii="Helvetica" w:hAnsi="Helvetica"/>
                <w:b/>
                <w:bCs/>
              </w:rPr>
            </w:pPr>
            <w:r w:rsidRPr="001E5856">
              <w:rPr>
                <w:rFonts w:ascii="Helvetica" w:hAnsi="Helvetica"/>
                <w:b/>
                <w:bCs/>
              </w:rPr>
              <w:t>Grantor Contact Information:</w:t>
            </w:r>
          </w:p>
        </w:tc>
        <w:tc>
          <w:tcPr>
            <w:tcW w:w="5000" w:type="pct"/>
            <w:vAlign w:val="center"/>
            <w:hideMark/>
          </w:tcPr>
          <w:p w14:paraId="1688F98F" w14:textId="77777777" w:rsidR="002B1289" w:rsidRPr="001E5856" w:rsidRDefault="002B1289" w:rsidP="007F2656">
            <w:pPr>
              <w:widowControl w:val="0"/>
              <w:autoSpaceDE w:val="0"/>
              <w:autoSpaceDN w:val="0"/>
              <w:adjustRightInd w:val="0"/>
              <w:rPr>
                <w:rFonts w:ascii="Helvetica" w:hAnsi="Helvetica"/>
              </w:rPr>
            </w:pPr>
            <w:r w:rsidRPr="001E5856">
              <w:rPr>
                <w:rFonts w:ascii="Helvetica" w:hAnsi="Helvetica"/>
              </w:rPr>
              <w:t>If you have difficulty accessing the full announcement electronically, please contact:</w:t>
            </w:r>
            <w:r w:rsidRPr="001E5856">
              <w:rPr>
                <w:rFonts w:ascii="Helvetica" w:hAnsi="Helvetica"/>
              </w:rPr>
              <w:br/>
            </w:r>
            <w:r w:rsidRPr="001E5856">
              <w:rPr>
                <w:rFonts w:ascii="Helvetica" w:hAnsi="Helvetica"/>
              </w:rPr>
              <w:br/>
              <w:t>Division of Research Programs National Endowment for the Humanities 400 Seventh Street, SW Washington, DC 20506 202-606-8200 collaborative@neh.gov</w:t>
            </w:r>
            <w:r w:rsidRPr="001E5856">
              <w:rPr>
                <w:rFonts w:ascii="Helvetica" w:hAnsi="Helvetica"/>
              </w:rPr>
              <w:br/>
            </w:r>
            <w:r w:rsidRPr="001E5856">
              <w:rPr>
                <w:rFonts w:ascii="Helvetica" w:hAnsi="Helvetica"/>
              </w:rPr>
              <w:br/>
            </w:r>
            <w:hyperlink r:id="rId346" w:history="1">
              <w:r w:rsidRPr="001E5856">
                <w:rPr>
                  <w:rStyle w:val="Hyperlink"/>
                  <w:rFonts w:ascii="Helvetica" w:hAnsi="Helvetica"/>
                </w:rPr>
                <w:t>collaborative@neh.gov</w:t>
              </w:r>
            </w:hyperlink>
          </w:p>
        </w:tc>
      </w:tr>
    </w:tbl>
    <w:p w14:paraId="215093AF" w14:textId="77777777" w:rsidR="002B1289" w:rsidRDefault="00000000" w:rsidP="002B1289">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hyperlink r:id="rId347" w:tgtFrame="_blank" w:history="1">
        <w:r w:rsidR="002B1289" w:rsidRPr="0005378C">
          <w:rPr>
            <w:rStyle w:val="Hyperlink"/>
            <w:rFonts w:ascii="Helvetica" w:hAnsi="Helvetica" w:cs="Helvetica"/>
            <w:color w:val="1155CC"/>
            <w:shd w:val="clear" w:color="auto" w:fill="FFFFFF"/>
          </w:rPr>
          <w:t>https://www.grants.gov/web/grants/view-opportunity.html?oppId=343037</w:t>
        </w:r>
      </w:hyperlink>
    </w:p>
    <w:p w14:paraId="2B3E6296" w14:textId="77777777" w:rsidR="002B1289" w:rsidRDefault="002B1289" w:rsidP="002B1289">
      <w:pPr>
        <w:widowControl w:val="0"/>
        <w:autoSpaceDE w:val="0"/>
        <w:autoSpaceDN w:val="0"/>
        <w:adjustRightInd w:val="0"/>
        <w:rPr>
          <w:rFonts w:ascii="Helvetica" w:hAnsi="Helvetica" w:cs="Helvetica"/>
          <w:color w:val="222222"/>
          <w:shd w:val="clear" w:color="auto" w:fill="FFFFFF"/>
        </w:rPr>
      </w:pPr>
      <w:r w:rsidRPr="0005378C">
        <w:rPr>
          <w:rFonts w:ascii="Helvetica" w:hAnsi="Helvetica" w:cs="Helvetica"/>
          <w:color w:val="222222"/>
        </w:rPr>
        <w:br/>
      </w:r>
      <w:bookmarkStart w:id="673" w:name="NEHScholarlyEditions"/>
      <w:bookmarkEnd w:id="673"/>
      <w:r w:rsidRPr="00CF6391">
        <w:rPr>
          <w:rFonts w:ascii="Helvetica" w:hAnsi="Helvetica" w:cs="Helvetica"/>
          <w:color w:val="222222"/>
          <w:highlight w:val="cyan"/>
          <w:shd w:val="clear" w:color="auto" w:fill="FFFFFF"/>
        </w:rPr>
        <w:t>Scholarly Editions and Scholarly Translations</w:t>
      </w:r>
      <w:r w:rsidRPr="00CA6F94">
        <w:rPr>
          <w:rFonts w:ascii="Helvetica" w:hAnsi="Helvetica" w:cs="Helvetica"/>
          <w:color w:val="222222"/>
        </w:rPr>
        <w:br/>
      </w:r>
      <w:r w:rsidRPr="00CA6F94">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B1289" w:rsidRPr="001E5856" w14:paraId="1F87424A"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2B1289" w:rsidRPr="001E5856" w14:paraId="429ACF31" w14:textId="77777777" w:rsidTr="007F2656">
              <w:trPr>
                <w:tblCellSpacing w:w="0" w:type="dxa"/>
              </w:trPr>
              <w:tc>
                <w:tcPr>
                  <w:tcW w:w="1701" w:type="dxa"/>
                  <w:noWrap/>
                  <w:hideMark/>
                </w:tcPr>
                <w:p w14:paraId="1358EF4F"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Document Type:</w:t>
                  </w:r>
                </w:p>
              </w:tc>
              <w:tc>
                <w:tcPr>
                  <w:tcW w:w="3544" w:type="dxa"/>
                  <w:vAlign w:val="center"/>
                  <w:hideMark/>
                </w:tcPr>
                <w:p w14:paraId="55E162DE"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Grants Notice</w:t>
                  </w:r>
                </w:p>
              </w:tc>
            </w:tr>
            <w:tr w:rsidR="002B1289" w:rsidRPr="001E5856" w14:paraId="55AE6B7B" w14:textId="77777777" w:rsidTr="007F2656">
              <w:trPr>
                <w:tblCellSpacing w:w="0" w:type="dxa"/>
              </w:trPr>
              <w:tc>
                <w:tcPr>
                  <w:tcW w:w="1701" w:type="dxa"/>
                  <w:noWrap/>
                  <w:hideMark/>
                </w:tcPr>
                <w:p w14:paraId="480B5DE5"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Funding Opportunity Number:</w:t>
                  </w:r>
                </w:p>
              </w:tc>
              <w:tc>
                <w:tcPr>
                  <w:tcW w:w="3544" w:type="dxa"/>
                  <w:vAlign w:val="center"/>
                  <w:hideMark/>
                </w:tcPr>
                <w:p w14:paraId="771E04E3"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20221130-RQ</w:t>
                  </w:r>
                </w:p>
              </w:tc>
            </w:tr>
            <w:tr w:rsidR="002B1289" w:rsidRPr="001E5856" w14:paraId="739B7524" w14:textId="77777777" w:rsidTr="007F2656">
              <w:trPr>
                <w:tblCellSpacing w:w="0" w:type="dxa"/>
              </w:trPr>
              <w:tc>
                <w:tcPr>
                  <w:tcW w:w="1701" w:type="dxa"/>
                  <w:noWrap/>
                  <w:hideMark/>
                </w:tcPr>
                <w:p w14:paraId="1F5E20A2"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Funding Opportunity Title:</w:t>
                  </w:r>
                </w:p>
              </w:tc>
              <w:tc>
                <w:tcPr>
                  <w:tcW w:w="3544" w:type="dxa"/>
                  <w:vAlign w:val="center"/>
                  <w:hideMark/>
                </w:tcPr>
                <w:p w14:paraId="79169D3F"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Scholarly Editions and Scholarly Translations</w:t>
                  </w:r>
                </w:p>
              </w:tc>
            </w:tr>
            <w:tr w:rsidR="002B1289" w:rsidRPr="001E5856" w14:paraId="592A326D" w14:textId="77777777" w:rsidTr="007F2656">
              <w:trPr>
                <w:tblCellSpacing w:w="0" w:type="dxa"/>
              </w:trPr>
              <w:tc>
                <w:tcPr>
                  <w:tcW w:w="1701" w:type="dxa"/>
                  <w:noWrap/>
                  <w:hideMark/>
                </w:tcPr>
                <w:p w14:paraId="2DE9DEA4"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Opportunity Category:</w:t>
                  </w:r>
                </w:p>
              </w:tc>
              <w:tc>
                <w:tcPr>
                  <w:tcW w:w="3544" w:type="dxa"/>
                  <w:vAlign w:val="center"/>
                  <w:hideMark/>
                </w:tcPr>
                <w:p w14:paraId="000EF719"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Discretionary</w:t>
                  </w:r>
                </w:p>
              </w:tc>
            </w:tr>
            <w:tr w:rsidR="002B1289" w:rsidRPr="001E5856" w14:paraId="20E05D0A" w14:textId="77777777" w:rsidTr="007F2656">
              <w:trPr>
                <w:tblCellSpacing w:w="0" w:type="dxa"/>
              </w:trPr>
              <w:tc>
                <w:tcPr>
                  <w:tcW w:w="1701" w:type="dxa"/>
                  <w:noWrap/>
                  <w:hideMark/>
                </w:tcPr>
                <w:p w14:paraId="42DD7037"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Opportunity Category Explanation:</w:t>
                  </w:r>
                </w:p>
              </w:tc>
              <w:tc>
                <w:tcPr>
                  <w:tcW w:w="3544" w:type="dxa"/>
                  <w:vAlign w:val="center"/>
                  <w:hideMark/>
                </w:tcPr>
                <w:p w14:paraId="4426D5AE"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 </w:t>
                  </w:r>
                </w:p>
              </w:tc>
            </w:tr>
            <w:tr w:rsidR="002B1289" w:rsidRPr="001E5856" w14:paraId="3BDE9268" w14:textId="77777777" w:rsidTr="007F2656">
              <w:trPr>
                <w:tblCellSpacing w:w="0" w:type="dxa"/>
              </w:trPr>
              <w:tc>
                <w:tcPr>
                  <w:tcW w:w="1701" w:type="dxa"/>
                  <w:noWrap/>
                  <w:hideMark/>
                </w:tcPr>
                <w:p w14:paraId="5A5E0087"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Funding Instrument Type:</w:t>
                  </w:r>
                </w:p>
              </w:tc>
              <w:tc>
                <w:tcPr>
                  <w:tcW w:w="3544" w:type="dxa"/>
                  <w:vAlign w:val="center"/>
                  <w:hideMark/>
                </w:tcPr>
                <w:p w14:paraId="63472836"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Grant</w:t>
                  </w:r>
                </w:p>
              </w:tc>
            </w:tr>
            <w:tr w:rsidR="002B1289" w:rsidRPr="001E5856" w14:paraId="321C5668" w14:textId="77777777" w:rsidTr="007F2656">
              <w:trPr>
                <w:tblCellSpacing w:w="0" w:type="dxa"/>
              </w:trPr>
              <w:tc>
                <w:tcPr>
                  <w:tcW w:w="1701" w:type="dxa"/>
                  <w:noWrap/>
                  <w:hideMark/>
                </w:tcPr>
                <w:p w14:paraId="64A3841C"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Category of Funding Activity:</w:t>
                  </w:r>
                </w:p>
              </w:tc>
              <w:tc>
                <w:tcPr>
                  <w:tcW w:w="3544" w:type="dxa"/>
                  <w:vAlign w:val="center"/>
                  <w:hideMark/>
                </w:tcPr>
                <w:p w14:paraId="70100853"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Humanities (see "Cultural Affairs" in CFDA)</w:t>
                  </w:r>
                </w:p>
              </w:tc>
            </w:tr>
            <w:tr w:rsidR="002B1289" w:rsidRPr="001E5856" w14:paraId="25495200" w14:textId="77777777" w:rsidTr="007F2656">
              <w:trPr>
                <w:tblCellSpacing w:w="0" w:type="dxa"/>
              </w:trPr>
              <w:tc>
                <w:tcPr>
                  <w:tcW w:w="1701" w:type="dxa"/>
                  <w:noWrap/>
                  <w:hideMark/>
                </w:tcPr>
                <w:p w14:paraId="042BB02C"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Category Explanation:</w:t>
                  </w:r>
                </w:p>
              </w:tc>
              <w:tc>
                <w:tcPr>
                  <w:tcW w:w="3544" w:type="dxa"/>
                  <w:vAlign w:val="center"/>
                  <w:hideMark/>
                </w:tcPr>
                <w:p w14:paraId="1B123A0A"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 </w:t>
                  </w:r>
                </w:p>
              </w:tc>
            </w:tr>
            <w:tr w:rsidR="002B1289" w:rsidRPr="001E5856" w14:paraId="4BF35806" w14:textId="77777777" w:rsidTr="007F2656">
              <w:trPr>
                <w:tblCellSpacing w:w="0" w:type="dxa"/>
              </w:trPr>
              <w:tc>
                <w:tcPr>
                  <w:tcW w:w="1701" w:type="dxa"/>
                  <w:noWrap/>
                  <w:hideMark/>
                </w:tcPr>
                <w:p w14:paraId="08DB7E9A"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lastRenderedPageBreak/>
                    <w:t>Expected Number of Awards:</w:t>
                  </w:r>
                </w:p>
              </w:tc>
              <w:tc>
                <w:tcPr>
                  <w:tcW w:w="3544" w:type="dxa"/>
                  <w:vAlign w:val="center"/>
                  <w:hideMark/>
                </w:tcPr>
                <w:p w14:paraId="6794A10D"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20</w:t>
                  </w:r>
                </w:p>
              </w:tc>
            </w:tr>
            <w:tr w:rsidR="002B1289" w:rsidRPr="001E5856" w14:paraId="419EA28C" w14:textId="77777777" w:rsidTr="007F2656">
              <w:trPr>
                <w:tblCellSpacing w:w="0" w:type="dxa"/>
              </w:trPr>
              <w:tc>
                <w:tcPr>
                  <w:tcW w:w="1701" w:type="dxa"/>
                  <w:noWrap/>
                  <w:hideMark/>
                </w:tcPr>
                <w:p w14:paraId="5184B206"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CFDA Number(s):</w:t>
                  </w:r>
                </w:p>
              </w:tc>
              <w:tc>
                <w:tcPr>
                  <w:tcW w:w="3544" w:type="dxa"/>
                  <w:vAlign w:val="center"/>
                  <w:hideMark/>
                </w:tcPr>
                <w:p w14:paraId="6AAE73D5"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45.161 -- Promotion of the Humanities Research</w:t>
                  </w:r>
                </w:p>
              </w:tc>
            </w:tr>
            <w:tr w:rsidR="002B1289" w:rsidRPr="001E5856" w14:paraId="04CF1532" w14:textId="77777777" w:rsidTr="007F2656">
              <w:trPr>
                <w:tblCellSpacing w:w="0" w:type="dxa"/>
              </w:trPr>
              <w:tc>
                <w:tcPr>
                  <w:tcW w:w="1701" w:type="dxa"/>
                  <w:noWrap/>
                  <w:hideMark/>
                </w:tcPr>
                <w:p w14:paraId="7DCEAB79"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Cost Sharing or Matching Requirement:</w:t>
                  </w:r>
                </w:p>
              </w:tc>
              <w:tc>
                <w:tcPr>
                  <w:tcW w:w="3544" w:type="dxa"/>
                  <w:vAlign w:val="center"/>
                  <w:hideMark/>
                </w:tcPr>
                <w:p w14:paraId="7C954042"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No</w:t>
                  </w:r>
                </w:p>
              </w:tc>
            </w:tr>
          </w:tbl>
          <w:p w14:paraId="176CE453" w14:textId="77777777" w:rsidR="002B1289" w:rsidRPr="001E5856" w:rsidRDefault="002B1289" w:rsidP="007F2656">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6"/>
              <w:gridCol w:w="2685"/>
            </w:tblGrid>
            <w:tr w:rsidR="002B1289" w:rsidRPr="001E5856" w14:paraId="276368A8" w14:textId="77777777" w:rsidTr="007F2656">
              <w:trPr>
                <w:tblCellSpacing w:w="0" w:type="dxa"/>
              </w:trPr>
              <w:tc>
                <w:tcPr>
                  <w:tcW w:w="2426" w:type="dxa"/>
                  <w:noWrap/>
                  <w:hideMark/>
                </w:tcPr>
                <w:p w14:paraId="478010BB"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lastRenderedPageBreak/>
                    <w:t>Version:</w:t>
                  </w:r>
                </w:p>
              </w:tc>
              <w:tc>
                <w:tcPr>
                  <w:tcW w:w="2685" w:type="dxa"/>
                  <w:vAlign w:val="center"/>
                  <w:hideMark/>
                </w:tcPr>
                <w:p w14:paraId="170EA1D7"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Synopsis 1</w:t>
                  </w:r>
                </w:p>
              </w:tc>
            </w:tr>
            <w:tr w:rsidR="002B1289" w:rsidRPr="001E5856" w14:paraId="76EDFEB6" w14:textId="77777777" w:rsidTr="007F2656">
              <w:trPr>
                <w:tblCellSpacing w:w="0" w:type="dxa"/>
              </w:trPr>
              <w:tc>
                <w:tcPr>
                  <w:tcW w:w="2426" w:type="dxa"/>
                  <w:noWrap/>
                  <w:hideMark/>
                </w:tcPr>
                <w:p w14:paraId="2BB2CDAC"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Posted Date:</w:t>
                  </w:r>
                </w:p>
              </w:tc>
              <w:tc>
                <w:tcPr>
                  <w:tcW w:w="2685" w:type="dxa"/>
                  <w:vAlign w:val="center"/>
                  <w:hideMark/>
                </w:tcPr>
                <w:p w14:paraId="058914C2"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Aug 11, 2022</w:t>
                  </w:r>
                </w:p>
              </w:tc>
            </w:tr>
            <w:tr w:rsidR="002B1289" w:rsidRPr="001E5856" w14:paraId="55FF0EF3" w14:textId="77777777" w:rsidTr="007F2656">
              <w:trPr>
                <w:tblCellSpacing w:w="0" w:type="dxa"/>
              </w:trPr>
              <w:tc>
                <w:tcPr>
                  <w:tcW w:w="2426" w:type="dxa"/>
                  <w:noWrap/>
                  <w:hideMark/>
                </w:tcPr>
                <w:p w14:paraId="23517AB7"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Last Updated Date:</w:t>
                  </w:r>
                </w:p>
              </w:tc>
              <w:tc>
                <w:tcPr>
                  <w:tcW w:w="2685" w:type="dxa"/>
                  <w:vAlign w:val="center"/>
                  <w:hideMark/>
                </w:tcPr>
                <w:p w14:paraId="07DD75DB"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Aug 11, 2022</w:t>
                  </w:r>
                </w:p>
              </w:tc>
            </w:tr>
            <w:tr w:rsidR="002B1289" w:rsidRPr="001E5856" w14:paraId="2EC3A9E8" w14:textId="77777777" w:rsidTr="007F2656">
              <w:trPr>
                <w:tblCellSpacing w:w="0" w:type="dxa"/>
              </w:trPr>
              <w:tc>
                <w:tcPr>
                  <w:tcW w:w="2426" w:type="dxa"/>
                  <w:noWrap/>
                  <w:hideMark/>
                </w:tcPr>
                <w:p w14:paraId="34ED698D"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Original Closing Date for Applications:</w:t>
                  </w:r>
                </w:p>
              </w:tc>
              <w:tc>
                <w:tcPr>
                  <w:tcW w:w="2685" w:type="dxa"/>
                  <w:vAlign w:val="center"/>
                  <w:hideMark/>
                </w:tcPr>
                <w:p w14:paraId="12F727EF"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Nov 30, 2022  </w:t>
                  </w:r>
                </w:p>
              </w:tc>
            </w:tr>
            <w:tr w:rsidR="002B1289" w:rsidRPr="001E5856" w14:paraId="4BF44181" w14:textId="77777777" w:rsidTr="007F2656">
              <w:trPr>
                <w:tblCellSpacing w:w="0" w:type="dxa"/>
              </w:trPr>
              <w:tc>
                <w:tcPr>
                  <w:tcW w:w="2426" w:type="dxa"/>
                  <w:noWrap/>
                  <w:hideMark/>
                </w:tcPr>
                <w:p w14:paraId="2359F7F5"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Current Closing Date for Applications:</w:t>
                  </w:r>
                </w:p>
              </w:tc>
              <w:tc>
                <w:tcPr>
                  <w:tcW w:w="2685" w:type="dxa"/>
                  <w:vAlign w:val="center"/>
                  <w:hideMark/>
                </w:tcPr>
                <w:p w14:paraId="4D8A4134"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Nov 30, 2022  </w:t>
                  </w:r>
                </w:p>
              </w:tc>
            </w:tr>
            <w:tr w:rsidR="002B1289" w:rsidRPr="001E5856" w14:paraId="0C88ABCC" w14:textId="77777777" w:rsidTr="007F2656">
              <w:trPr>
                <w:tblCellSpacing w:w="0" w:type="dxa"/>
              </w:trPr>
              <w:tc>
                <w:tcPr>
                  <w:tcW w:w="2426" w:type="dxa"/>
                  <w:noWrap/>
                  <w:hideMark/>
                </w:tcPr>
                <w:p w14:paraId="7481D4FE"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Archive Date:</w:t>
                  </w:r>
                </w:p>
              </w:tc>
              <w:tc>
                <w:tcPr>
                  <w:tcW w:w="2685" w:type="dxa"/>
                  <w:vAlign w:val="center"/>
                  <w:hideMark/>
                </w:tcPr>
                <w:p w14:paraId="33D4FA07"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 </w:t>
                  </w:r>
                </w:p>
              </w:tc>
            </w:tr>
            <w:tr w:rsidR="002B1289" w:rsidRPr="001E5856" w14:paraId="4B96C386" w14:textId="77777777" w:rsidTr="007F2656">
              <w:trPr>
                <w:tblCellSpacing w:w="0" w:type="dxa"/>
              </w:trPr>
              <w:tc>
                <w:tcPr>
                  <w:tcW w:w="2426" w:type="dxa"/>
                  <w:noWrap/>
                  <w:hideMark/>
                </w:tcPr>
                <w:p w14:paraId="72336EFF"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Estimated Total Program Funding:</w:t>
                  </w:r>
                </w:p>
              </w:tc>
              <w:tc>
                <w:tcPr>
                  <w:tcW w:w="2685" w:type="dxa"/>
                  <w:vAlign w:val="center"/>
                  <w:hideMark/>
                </w:tcPr>
                <w:p w14:paraId="3A362E30"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$4,000,000</w:t>
                  </w:r>
                </w:p>
              </w:tc>
            </w:tr>
            <w:tr w:rsidR="002B1289" w:rsidRPr="001E5856" w14:paraId="1B94E026" w14:textId="77777777" w:rsidTr="007F2656">
              <w:trPr>
                <w:tblCellSpacing w:w="0" w:type="dxa"/>
              </w:trPr>
              <w:tc>
                <w:tcPr>
                  <w:tcW w:w="2426" w:type="dxa"/>
                  <w:noWrap/>
                  <w:hideMark/>
                </w:tcPr>
                <w:p w14:paraId="71D7CE95"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Award Ceiling:</w:t>
                  </w:r>
                </w:p>
              </w:tc>
              <w:tc>
                <w:tcPr>
                  <w:tcW w:w="2685" w:type="dxa"/>
                  <w:vAlign w:val="center"/>
                  <w:hideMark/>
                </w:tcPr>
                <w:p w14:paraId="7F1D2156"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$450,000</w:t>
                  </w:r>
                </w:p>
              </w:tc>
            </w:tr>
            <w:tr w:rsidR="002B1289" w:rsidRPr="001E5856" w14:paraId="6679D6E7" w14:textId="77777777" w:rsidTr="007F2656">
              <w:trPr>
                <w:tblCellSpacing w:w="0" w:type="dxa"/>
              </w:trPr>
              <w:tc>
                <w:tcPr>
                  <w:tcW w:w="2426" w:type="dxa"/>
                  <w:noWrap/>
                  <w:hideMark/>
                </w:tcPr>
                <w:p w14:paraId="3967C7AE"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Award Floor:</w:t>
                  </w:r>
                </w:p>
              </w:tc>
              <w:tc>
                <w:tcPr>
                  <w:tcW w:w="2685" w:type="dxa"/>
                  <w:vAlign w:val="center"/>
                  <w:hideMark/>
                </w:tcPr>
                <w:p w14:paraId="5D6428B0"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$1</w:t>
                  </w:r>
                </w:p>
              </w:tc>
            </w:tr>
          </w:tbl>
          <w:p w14:paraId="6B365C7E" w14:textId="77777777" w:rsidR="002B1289" w:rsidRPr="001E5856" w:rsidRDefault="002B1289" w:rsidP="007F2656">
            <w:pPr>
              <w:widowControl w:val="0"/>
              <w:autoSpaceDE w:val="0"/>
              <w:autoSpaceDN w:val="0"/>
              <w:adjustRightInd w:val="0"/>
              <w:rPr>
                <w:rFonts w:ascii="Helvetica" w:hAnsi="Helvetica" w:cs="Helvetica"/>
                <w:color w:val="222222"/>
              </w:rPr>
            </w:pPr>
          </w:p>
        </w:tc>
      </w:tr>
    </w:tbl>
    <w:p w14:paraId="2306D5BE" w14:textId="77777777" w:rsidR="002B1289" w:rsidRPr="001E5856" w:rsidRDefault="002B1289" w:rsidP="002B1289">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2B1289" w:rsidRPr="001E5856" w14:paraId="73B3A070" w14:textId="77777777" w:rsidTr="007F2656">
        <w:trPr>
          <w:tblCellSpacing w:w="0" w:type="dxa"/>
        </w:trPr>
        <w:tc>
          <w:tcPr>
            <w:tcW w:w="0" w:type="auto"/>
            <w:noWrap/>
            <w:hideMark/>
          </w:tcPr>
          <w:p w14:paraId="5842B117"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Eligible Applicants:</w:t>
            </w:r>
          </w:p>
        </w:tc>
        <w:tc>
          <w:tcPr>
            <w:tcW w:w="5000" w:type="pct"/>
            <w:vAlign w:val="center"/>
            <w:hideMark/>
          </w:tcPr>
          <w:p w14:paraId="11909BBF"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County governments</w:t>
            </w:r>
            <w:r w:rsidRPr="001E5856">
              <w:rPr>
                <w:rFonts w:ascii="Helvetica" w:hAnsi="Helvetica" w:cs="Helvetica"/>
                <w:color w:val="222222"/>
              </w:rPr>
              <w:br/>
              <w:t>Native American tribal governments (Federally recognized)</w:t>
            </w:r>
            <w:r w:rsidRPr="001E5856">
              <w:rPr>
                <w:rFonts w:ascii="Helvetica" w:hAnsi="Helvetica" w:cs="Helvetica"/>
                <w:color w:val="222222"/>
              </w:rPr>
              <w:br/>
              <w:t>Public and State controlled institutions of higher education</w:t>
            </w:r>
            <w:r w:rsidRPr="001E5856">
              <w:rPr>
                <w:rFonts w:ascii="Helvetica" w:hAnsi="Helvetica" w:cs="Helvetica"/>
                <w:color w:val="222222"/>
              </w:rPr>
              <w:br/>
              <w:t>Special district governments</w:t>
            </w:r>
            <w:r w:rsidRPr="001E5856">
              <w:rPr>
                <w:rFonts w:ascii="Helvetica" w:hAnsi="Helvetica" w:cs="Helvetica"/>
                <w:color w:val="222222"/>
              </w:rPr>
              <w:br/>
              <w:t>City or township governments</w:t>
            </w:r>
            <w:r w:rsidRPr="001E5856">
              <w:rPr>
                <w:rFonts w:ascii="Helvetica" w:hAnsi="Helvetica" w:cs="Helvetica"/>
                <w:color w:val="222222"/>
              </w:rPr>
              <w:br/>
              <w:t>Nonprofits having a 501(c)(3) status with the IRS, other than institutions of higher education</w:t>
            </w:r>
            <w:r w:rsidRPr="001E5856">
              <w:rPr>
                <w:rFonts w:ascii="Helvetica" w:hAnsi="Helvetica" w:cs="Helvetica"/>
                <w:color w:val="222222"/>
              </w:rPr>
              <w:br/>
              <w:t>Private institutions of higher education</w:t>
            </w:r>
            <w:r w:rsidRPr="001E5856">
              <w:rPr>
                <w:rFonts w:ascii="Helvetica" w:hAnsi="Helvetica" w:cs="Helvetica"/>
                <w:color w:val="222222"/>
              </w:rPr>
              <w:br/>
              <w:t>State governments</w:t>
            </w:r>
          </w:p>
        </w:tc>
      </w:tr>
      <w:tr w:rsidR="002B1289" w:rsidRPr="001E5856" w14:paraId="75A3F8EF" w14:textId="77777777" w:rsidTr="007F2656">
        <w:trPr>
          <w:tblCellSpacing w:w="0" w:type="dxa"/>
        </w:trPr>
        <w:tc>
          <w:tcPr>
            <w:tcW w:w="0" w:type="auto"/>
            <w:noWrap/>
            <w:hideMark/>
          </w:tcPr>
          <w:p w14:paraId="4D1ECF6A"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Additional Information on Eligibility:</w:t>
            </w:r>
          </w:p>
        </w:tc>
        <w:tc>
          <w:tcPr>
            <w:tcW w:w="5000" w:type="pct"/>
            <w:vAlign w:val="center"/>
            <w:hideMark/>
          </w:tcPr>
          <w:p w14:paraId="3207F08C"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 </w:t>
            </w:r>
          </w:p>
        </w:tc>
      </w:tr>
    </w:tbl>
    <w:p w14:paraId="2E91CD01" w14:textId="77777777" w:rsidR="002B1289" w:rsidRPr="001E5856" w:rsidRDefault="002B1289" w:rsidP="002B1289">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2B1289" w:rsidRPr="001E5856" w14:paraId="3EA27ECB" w14:textId="77777777" w:rsidTr="007F2656">
        <w:trPr>
          <w:tblCellSpacing w:w="0" w:type="dxa"/>
        </w:trPr>
        <w:tc>
          <w:tcPr>
            <w:tcW w:w="0" w:type="auto"/>
            <w:noWrap/>
            <w:hideMark/>
          </w:tcPr>
          <w:p w14:paraId="2A7273A9"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Agency Name:</w:t>
            </w:r>
          </w:p>
        </w:tc>
        <w:tc>
          <w:tcPr>
            <w:tcW w:w="5000" w:type="pct"/>
            <w:vAlign w:val="center"/>
            <w:hideMark/>
          </w:tcPr>
          <w:p w14:paraId="03CBDB23"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National Endowment for the Humanities</w:t>
            </w:r>
          </w:p>
        </w:tc>
      </w:tr>
      <w:tr w:rsidR="002B1289" w:rsidRPr="001E5856" w14:paraId="62210324" w14:textId="77777777" w:rsidTr="007F2656">
        <w:trPr>
          <w:tblCellSpacing w:w="0" w:type="dxa"/>
        </w:trPr>
        <w:tc>
          <w:tcPr>
            <w:tcW w:w="0" w:type="auto"/>
            <w:noWrap/>
            <w:hideMark/>
          </w:tcPr>
          <w:p w14:paraId="7AE70A9C"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Description:</w:t>
            </w:r>
          </w:p>
        </w:tc>
        <w:tc>
          <w:tcPr>
            <w:tcW w:w="5000" w:type="pct"/>
            <w:vAlign w:val="center"/>
            <w:hideMark/>
          </w:tcPr>
          <w:p w14:paraId="0C8EECD9"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The National Endowment for the Humanities (NEH) Division of Research Programs is accepting applications for the Scholarly Editions and Scholarly Translations program. This program supports collaborative teams who are editing, annotating, and translating foundational humanities texts that are vital to scholarship but are currently inaccessible or only available in inadequate editions or translations. Typically, the texts are significant literary, philosophical, and historical materials, but works in other humanities fields may also be the subject of an edition.</w:t>
            </w:r>
          </w:p>
        </w:tc>
      </w:tr>
      <w:tr w:rsidR="002B1289" w:rsidRPr="001E5856" w14:paraId="1DD2C14B" w14:textId="77777777" w:rsidTr="007F2656">
        <w:trPr>
          <w:tblCellSpacing w:w="0" w:type="dxa"/>
        </w:trPr>
        <w:tc>
          <w:tcPr>
            <w:tcW w:w="0" w:type="auto"/>
            <w:noWrap/>
            <w:hideMark/>
          </w:tcPr>
          <w:p w14:paraId="278272C4"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Link to Additional Information:</w:t>
            </w:r>
          </w:p>
        </w:tc>
        <w:tc>
          <w:tcPr>
            <w:tcW w:w="5000" w:type="pct"/>
            <w:vAlign w:val="center"/>
            <w:hideMark/>
          </w:tcPr>
          <w:p w14:paraId="52799840" w14:textId="77777777" w:rsidR="002B1289" w:rsidRPr="001E5856" w:rsidRDefault="00000000" w:rsidP="007F2656">
            <w:pPr>
              <w:widowControl w:val="0"/>
              <w:autoSpaceDE w:val="0"/>
              <w:autoSpaceDN w:val="0"/>
              <w:adjustRightInd w:val="0"/>
              <w:rPr>
                <w:rFonts w:ascii="Helvetica" w:hAnsi="Helvetica" w:cs="Helvetica"/>
                <w:color w:val="222222"/>
              </w:rPr>
            </w:pPr>
            <w:hyperlink r:id="rId348" w:tgtFrame="_blank" w:tooltip="Link to Additional Information" w:history="1">
              <w:r w:rsidR="002B1289" w:rsidRPr="001E5856">
                <w:rPr>
                  <w:rStyle w:val="Hyperlink"/>
                  <w:rFonts w:ascii="Helvetica" w:hAnsi="Helvetica" w:cs="Helvetica"/>
                </w:rPr>
                <w:t>https://www.neh.gov/grants/research/scholarly-editions-and-translations-grants</w:t>
              </w:r>
            </w:hyperlink>
          </w:p>
        </w:tc>
      </w:tr>
      <w:tr w:rsidR="002B1289" w:rsidRPr="001E5856" w14:paraId="1AA2B28C" w14:textId="77777777" w:rsidTr="007F2656">
        <w:trPr>
          <w:tblCellSpacing w:w="0" w:type="dxa"/>
        </w:trPr>
        <w:tc>
          <w:tcPr>
            <w:tcW w:w="0" w:type="auto"/>
            <w:noWrap/>
            <w:hideMark/>
          </w:tcPr>
          <w:p w14:paraId="394E1F41" w14:textId="77777777" w:rsidR="002B1289" w:rsidRPr="001E5856" w:rsidRDefault="002B1289" w:rsidP="007F2656">
            <w:pPr>
              <w:widowControl w:val="0"/>
              <w:autoSpaceDE w:val="0"/>
              <w:autoSpaceDN w:val="0"/>
              <w:adjustRightInd w:val="0"/>
              <w:rPr>
                <w:rFonts w:ascii="Helvetica" w:hAnsi="Helvetica" w:cs="Helvetica"/>
                <w:b/>
                <w:bCs/>
                <w:color w:val="222222"/>
              </w:rPr>
            </w:pPr>
            <w:r w:rsidRPr="001E5856">
              <w:rPr>
                <w:rFonts w:ascii="Helvetica" w:hAnsi="Helvetica" w:cs="Helvetica"/>
                <w:b/>
                <w:bCs/>
                <w:color w:val="222222"/>
              </w:rPr>
              <w:t>Grantor Contact Information:</w:t>
            </w:r>
          </w:p>
        </w:tc>
        <w:tc>
          <w:tcPr>
            <w:tcW w:w="5000" w:type="pct"/>
            <w:vAlign w:val="center"/>
            <w:hideMark/>
          </w:tcPr>
          <w:p w14:paraId="0511E59F" w14:textId="77777777" w:rsidR="002B1289" w:rsidRPr="001E5856" w:rsidRDefault="002B1289" w:rsidP="007F2656">
            <w:pPr>
              <w:widowControl w:val="0"/>
              <w:autoSpaceDE w:val="0"/>
              <w:autoSpaceDN w:val="0"/>
              <w:adjustRightInd w:val="0"/>
              <w:rPr>
                <w:rFonts w:ascii="Helvetica" w:hAnsi="Helvetica" w:cs="Helvetica"/>
                <w:color w:val="222222"/>
              </w:rPr>
            </w:pPr>
            <w:r w:rsidRPr="001E5856">
              <w:rPr>
                <w:rFonts w:ascii="Helvetica" w:hAnsi="Helvetica" w:cs="Helvetica"/>
                <w:color w:val="222222"/>
              </w:rPr>
              <w:t>If you have difficulty accessing the full announcement electronically, please contact:</w:t>
            </w:r>
            <w:r w:rsidRPr="001E5856">
              <w:rPr>
                <w:rFonts w:ascii="Helvetica" w:hAnsi="Helvetica" w:cs="Helvetica"/>
                <w:color w:val="222222"/>
              </w:rPr>
              <w:br/>
            </w:r>
            <w:r w:rsidRPr="001E5856">
              <w:rPr>
                <w:rFonts w:ascii="Helvetica" w:hAnsi="Helvetica" w:cs="Helvetica"/>
                <w:color w:val="222222"/>
              </w:rPr>
              <w:br/>
              <w:t>Division of Research Programs National Endowment for the Humanities 400 Seventh Street, SW Washington, DC 20506 202-606-8200 editions@neh.gov</w:t>
            </w:r>
            <w:r w:rsidRPr="001E5856">
              <w:rPr>
                <w:rFonts w:ascii="Helvetica" w:hAnsi="Helvetica" w:cs="Helvetica"/>
                <w:color w:val="222222"/>
              </w:rPr>
              <w:br/>
            </w:r>
            <w:r w:rsidRPr="001E5856">
              <w:rPr>
                <w:rFonts w:ascii="Helvetica" w:hAnsi="Helvetica" w:cs="Helvetica"/>
                <w:color w:val="222222"/>
              </w:rPr>
              <w:br/>
            </w:r>
            <w:hyperlink r:id="rId349" w:history="1">
              <w:r w:rsidRPr="001E5856">
                <w:rPr>
                  <w:rStyle w:val="Hyperlink"/>
                  <w:rFonts w:ascii="Helvetica" w:hAnsi="Helvetica" w:cs="Helvetica"/>
                </w:rPr>
                <w:t>editions@neh.gov</w:t>
              </w:r>
            </w:hyperlink>
          </w:p>
        </w:tc>
      </w:tr>
    </w:tbl>
    <w:p w14:paraId="6EA857A9" w14:textId="77777777" w:rsidR="002B1289" w:rsidRDefault="002B1289" w:rsidP="002B1289">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CA6F94">
        <w:rPr>
          <w:rFonts w:ascii="Helvetica" w:hAnsi="Helvetica" w:cs="Helvetica"/>
          <w:color w:val="222222"/>
        </w:rPr>
        <w:br/>
      </w:r>
      <w:hyperlink r:id="rId350" w:tgtFrame="_blank" w:history="1">
        <w:r w:rsidRPr="00CA6F94">
          <w:rPr>
            <w:rStyle w:val="Hyperlink"/>
            <w:rFonts w:ascii="Helvetica" w:hAnsi="Helvetica" w:cs="Helvetica"/>
            <w:color w:val="1155CC"/>
            <w:shd w:val="clear" w:color="auto" w:fill="FFFFFF"/>
          </w:rPr>
          <w:t>https://www.grants.gov/web/grants/view-opportunity.html?oppId=343072</w:t>
        </w:r>
      </w:hyperlink>
    </w:p>
    <w:p w14:paraId="4B37CE14" w14:textId="77777777" w:rsidR="002B1289" w:rsidRDefault="002B1289" w:rsidP="002B1289">
      <w:pPr>
        <w:widowControl w:val="0"/>
        <w:autoSpaceDE w:val="0"/>
        <w:autoSpaceDN w:val="0"/>
        <w:adjustRightInd w:val="0"/>
        <w:rPr>
          <w:rFonts w:ascii="Helvetica" w:hAnsi="Helvetica" w:cs="Helvetica"/>
          <w:bCs/>
        </w:rPr>
      </w:pPr>
    </w:p>
    <w:p w14:paraId="36E9AD75" w14:textId="77777777" w:rsidR="002B1289" w:rsidRDefault="002B1289" w:rsidP="002B1289">
      <w:pPr>
        <w:pStyle w:val="NoSpacing"/>
        <w:rPr>
          <w:rFonts w:ascii="Helvetica" w:hAnsi="Helvetica" w:cs="Helvetica"/>
          <w:color w:val="222222"/>
          <w:sz w:val="24"/>
          <w:szCs w:val="24"/>
          <w:shd w:val="clear" w:color="auto" w:fill="FFFFFF"/>
        </w:rPr>
      </w:pPr>
      <w:bookmarkStart w:id="674" w:name="NEHDigitalHumanitiesAdvancement"/>
      <w:bookmarkEnd w:id="674"/>
      <w:r w:rsidRPr="00DA3C4F">
        <w:rPr>
          <w:rFonts w:ascii="Helvetica" w:hAnsi="Helvetica" w:cs="Helvetica"/>
          <w:color w:val="222222"/>
          <w:sz w:val="24"/>
          <w:szCs w:val="24"/>
          <w:shd w:val="clear" w:color="auto" w:fill="FFFFFF"/>
        </w:rPr>
        <w:t>Digital Humanities Advancement Grants</w:t>
      </w:r>
      <w:r w:rsidRPr="00DA3C4F">
        <w:rPr>
          <w:rFonts w:ascii="Helvetica" w:hAnsi="Helvetica" w:cs="Helvetica"/>
          <w:color w:val="222222"/>
          <w:sz w:val="24"/>
          <w:szCs w:val="24"/>
        </w:rPr>
        <w:br/>
      </w:r>
      <w:r w:rsidRPr="00DA3C4F">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B1289" w:rsidRPr="003F287F" w14:paraId="3A17791D"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5"/>
              <w:gridCol w:w="3090"/>
            </w:tblGrid>
            <w:tr w:rsidR="002B1289" w:rsidRPr="003F287F" w14:paraId="483CDAAB" w14:textId="77777777" w:rsidTr="007F2656">
              <w:trPr>
                <w:tblCellSpacing w:w="0" w:type="dxa"/>
              </w:trPr>
              <w:tc>
                <w:tcPr>
                  <w:tcW w:w="2155" w:type="dxa"/>
                  <w:noWrap/>
                  <w:hideMark/>
                </w:tcPr>
                <w:p w14:paraId="3DB03353"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lastRenderedPageBreak/>
                    <w:t>Document Type:</w:t>
                  </w:r>
                </w:p>
              </w:tc>
              <w:tc>
                <w:tcPr>
                  <w:tcW w:w="3090" w:type="dxa"/>
                  <w:vAlign w:val="center"/>
                  <w:hideMark/>
                </w:tcPr>
                <w:p w14:paraId="2BADDE7B"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Grants Notice</w:t>
                  </w:r>
                </w:p>
              </w:tc>
            </w:tr>
            <w:tr w:rsidR="002B1289" w:rsidRPr="003F287F" w14:paraId="50298E7C" w14:textId="77777777" w:rsidTr="007F2656">
              <w:trPr>
                <w:tblCellSpacing w:w="0" w:type="dxa"/>
              </w:trPr>
              <w:tc>
                <w:tcPr>
                  <w:tcW w:w="2155" w:type="dxa"/>
                  <w:noWrap/>
                  <w:hideMark/>
                </w:tcPr>
                <w:p w14:paraId="619D9E9F"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Funding Opportunity Number:</w:t>
                  </w:r>
                </w:p>
              </w:tc>
              <w:tc>
                <w:tcPr>
                  <w:tcW w:w="3090" w:type="dxa"/>
                  <w:vAlign w:val="center"/>
                  <w:hideMark/>
                </w:tcPr>
                <w:p w14:paraId="76DB250E"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20230112-HAA</w:t>
                  </w:r>
                </w:p>
              </w:tc>
            </w:tr>
            <w:tr w:rsidR="002B1289" w:rsidRPr="003F287F" w14:paraId="74FCB44A" w14:textId="77777777" w:rsidTr="007F2656">
              <w:trPr>
                <w:tblCellSpacing w:w="0" w:type="dxa"/>
              </w:trPr>
              <w:tc>
                <w:tcPr>
                  <w:tcW w:w="2155" w:type="dxa"/>
                  <w:noWrap/>
                  <w:hideMark/>
                </w:tcPr>
                <w:p w14:paraId="654C0363"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Funding Opportunity Title:</w:t>
                  </w:r>
                </w:p>
              </w:tc>
              <w:tc>
                <w:tcPr>
                  <w:tcW w:w="3090" w:type="dxa"/>
                  <w:vAlign w:val="center"/>
                  <w:hideMark/>
                </w:tcPr>
                <w:p w14:paraId="302ACCB9"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Digital Humanities Advancement Grants</w:t>
                  </w:r>
                </w:p>
              </w:tc>
            </w:tr>
            <w:tr w:rsidR="002B1289" w:rsidRPr="003F287F" w14:paraId="459FF507" w14:textId="77777777" w:rsidTr="007F2656">
              <w:trPr>
                <w:tblCellSpacing w:w="0" w:type="dxa"/>
              </w:trPr>
              <w:tc>
                <w:tcPr>
                  <w:tcW w:w="2155" w:type="dxa"/>
                  <w:noWrap/>
                  <w:hideMark/>
                </w:tcPr>
                <w:p w14:paraId="1D9D67FB"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Opportunity Category:</w:t>
                  </w:r>
                </w:p>
              </w:tc>
              <w:tc>
                <w:tcPr>
                  <w:tcW w:w="3090" w:type="dxa"/>
                  <w:vAlign w:val="center"/>
                  <w:hideMark/>
                </w:tcPr>
                <w:p w14:paraId="3AAACDA5"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Discretionary</w:t>
                  </w:r>
                </w:p>
              </w:tc>
            </w:tr>
            <w:tr w:rsidR="002B1289" w:rsidRPr="003F287F" w14:paraId="0FA26B3C" w14:textId="77777777" w:rsidTr="007F2656">
              <w:trPr>
                <w:tblCellSpacing w:w="0" w:type="dxa"/>
              </w:trPr>
              <w:tc>
                <w:tcPr>
                  <w:tcW w:w="2155" w:type="dxa"/>
                  <w:noWrap/>
                  <w:hideMark/>
                </w:tcPr>
                <w:p w14:paraId="2487EF54"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Opportunity Category Explanation:</w:t>
                  </w:r>
                </w:p>
              </w:tc>
              <w:tc>
                <w:tcPr>
                  <w:tcW w:w="3090" w:type="dxa"/>
                  <w:vAlign w:val="center"/>
                  <w:hideMark/>
                </w:tcPr>
                <w:p w14:paraId="0DF51E91"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 </w:t>
                  </w:r>
                </w:p>
              </w:tc>
            </w:tr>
            <w:tr w:rsidR="002B1289" w:rsidRPr="003F287F" w14:paraId="1E0CD6D1" w14:textId="77777777" w:rsidTr="007F2656">
              <w:trPr>
                <w:tblCellSpacing w:w="0" w:type="dxa"/>
              </w:trPr>
              <w:tc>
                <w:tcPr>
                  <w:tcW w:w="2155" w:type="dxa"/>
                  <w:noWrap/>
                  <w:hideMark/>
                </w:tcPr>
                <w:p w14:paraId="64F88601"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Funding Instrument Type:</w:t>
                  </w:r>
                </w:p>
              </w:tc>
              <w:tc>
                <w:tcPr>
                  <w:tcW w:w="3090" w:type="dxa"/>
                  <w:vAlign w:val="center"/>
                  <w:hideMark/>
                </w:tcPr>
                <w:p w14:paraId="2D39D0D2"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Grant</w:t>
                  </w:r>
                </w:p>
              </w:tc>
            </w:tr>
            <w:tr w:rsidR="002B1289" w:rsidRPr="003F287F" w14:paraId="78471FC6" w14:textId="77777777" w:rsidTr="007F2656">
              <w:trPr>
                <w:tblCellSpacing w:w="0" w:type="dxa"/>
              </w:trPr>
              <w:tc>
                <w:tcPr>
                  <w:tcW w:w="2155" w:type="dxa"/>
                  <w:noWrap/>
                  <w:hideMark/>
                </w:tcPr>
                <w:p w14:paraId="6D99D130"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Category of Funding Activity:</w:t>
                  </w:r>
                </w:p>
              </w:tc>
              <w:tc>
                <w:tcPr>
                  <w:tcW w:w="3090" w:type="dxa"/>
                  <w:vAlign w:val="center"/>
                  <w:hideMark/>
                </w:tcPr>
                <w:p w14:paraId="40FB004B"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Humanities (see "Cultural Affairs" in CFDA)</w:t>
                  </w:r>
                </w:p>
              </w:tc>
            </w:tr>
            <w:tr w:rsidR="002B1289" w:rsidRPr="003F287F" w14:paraId="4755F64B" w14:textId="77777777" w:rsidTr="007F2656">
              <w:trPr>
                <w:tblCellSpacing w:w="0" w:type="dxa"/>
              </w:trPr>
              <w:tc>
                <w:tcPr>
                  <w:tcW w:w="2155" w:type="dxa"/>
                  <w:noWrap/>
                  <w:hideMark/>
                </w:tcPr>
                <w:p w14:paraId="5B9AE9A9"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Category Explanation:</w:t>
                  </w:r>
                </w:p>
              </w:tc>
              <w:tc>
                <w:tcPr>
                  <w:tcW w:w="3090" w:type="dxa"/>
                  <w:vAlign w:val="center"/>
                  <w:hideMark/>
                </w:tcPr>
                <w:p w14:paraId="6102E69D"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 </w:t>
                  </w:r>
                </w:p>
              </w:tc>
            </w:tr>
            <w:tr w:rsidR="002B1289" w:rsidRPr="003F287F" w14:paraId="069CEA0E" w14:textId="77777777" w:rsidTr="007F2656">
              <w:trPr>
                <w:tblCellSpacing w:w="0" w:type="dxa"/>
              </w:trPr>
              <w:tc>
                <w:tcPr>
                  <w:tcW w:w="2155" w:type="dxa"/>
                  <w:noWrap/>
                  <w:hideMark/>
                </w:tcPr>
                <w:p w14:paraId="47D66C3E"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Expected Number of Awards:</w:t>
                  </w:r>
                </w:p>
              </w:tc>
              <w:tc>
                <w:tcPr>
                  <w:tcW w:w="3090" w:type="dxa"/>
                  <w:vAlign w:val="center"/>
                  <w:hideMark/>
                </w:tcPr>
                <w:p w14:paraId="08036DEE"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15</w:t>
                  </w:r>
                </w:p>
              </w:tc>
            </w:tr>
            <w:tr w:rsidR="002B1289" w:rsidRPr="003F287F" w14:paraId="28B3AB6A" w14:textId="77777777" w:rsidTr="007F2656">
              <w:trPr>
                <w:tblCellSpacing w:w="0" w:type="dxa"/>
              </w:trPr>
              <w:tc>
                <w:tcPr>
                  <w:tcW w:w="2155" w:type="dxa"/>
                  <w:noWrap/>
                  <w:hideMark/>
                </w:tcPr>
                <w:p w14:paraId="4CCBBD1A"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CFDA Number(s):</w:t>
                  </w:r>
                </w:p>
              </w:tc>
              <w:tc>
                <w:tcPr>
                  <w:tcW w:w="3090" w:type="dxa"/>
                  <w:vAlign w:val="center"/>
                  <w:hideMark/>
                </w:tcPr>
                <w:p w14:paraId="3F227A1E"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45.169 -- Promotion of the Humanities Office of Digital Humanities</w:t>
                  </w:r>
                </w:p>
              </w:tc>
            </w:tr>
            <w:tr w:rsidR="002B1289" w:rsidRPr="003F287F" w14:paraId="32890B1E" w14:textId="77777777" w:rsidTr="007F2656">
              <w:trPr>
                <w:tblCellSpacing w:w="0" w:type="dxa"/>
              </w:trPr>
              <w:tc>
                <w:tcPr>
                  <w:tcW w:w="2155" w:type="dxa"/>
                  <w:noWrap/>
                  <w:hideMark/>
                </w:tcPr>
                <w:p w14:paraId="0FC3C52C"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Cost Sharing or Matching Requirement:</w:t>
                  </w:r>
                </w:p>
              </w:tc>
              <w:tc>
                <w:tcPr>
                  <w:tcW w:w="3090" w:type="dxa"/>
                  <w:vAlign w:val="center"/>
                  <w:hideMark/>
                </w:tcPr>
                <w:p w14:paraId="646FDD48"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No</w:t>
                  </w:r>
                </w:p>
              </w:tc>
            </w:tr>
          </w:tbl>
          <w:p w14:paraId="4E7C5052" w14:textId="77777777" w:rsidR="002B1289" w:rsidRPr="003F287F" w:rsidRDefault="002B1289"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06"/>
              <w:gridCol w:w="2678"/>
            </w:tblGrid>
            <w:tr w:rsidR="002B1289" w:rsidRPr="003F287F" w14:paraId="696A9637" w14:textId="77777777" w:rsidTr="007F2656">
              <w:trPr>
                <w:tblCellSpacing w:w="0" w:type="dxa"/>
              </w:trPr>
              <w:tc>
                <w:tcPr>
                  <w:tcW w:w="2406" w:type="dxa"/>
                  <w:noWrap/>
                  <w:hideMark/>
                </w:tcPr>
                <w:p w14:paraId="12222C23"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Version:</w:t>
                  </w:r>
                </w:p>
              </w:tc>
              <w:tc>
                <w:tcPr>
                  <w:tcW w:w="2678" w:type="dxa"/>
                  <w:vAlign w:val="center"/>
                  <w:hideMark/>
                </w:tcPr>
                <w:p w14:paraId="44040618"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Synopsis 1</w:t>
                  </w:r>
                </w:p>
              </w:tc>
            </w:tr>
            <w:tr w:rsidR="002B1289" w:rsidRPr="003F287F" w14:paraId="756BDA69" w14:textId="77777777" w:rsidTr="007F2656">
              <w:trPr>
                <w:tblCellSpacing w:w="0" w:type="dxa"/>
              </w:trPr>
              <w:tc>
                <w:tcPr>
                  <w:tcW w:w="2406" w:type="dxa"/>
                  <w:noWrap/>
                  <w:hideMark/>
                </w:tcPr>
                <w:p w14:paraId="3911B178"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Posted Date:</w:t>
                  </w:r>
                </w:p>
              </w:tc>
              <w:tc>
                <w:tcPr>
                  <w:tcW w:w="2678" w:type="dxa"/>
                  <w:vAlign w:val="center"/>
                  <w:hideMark/>
                </w:tcPr>
                <w:p w14:paraId="76D21B3D"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Aug 16, 2022</w:t>
                  </w:r>
                </w:p>
              </w:tc>
            </w:tr>
            <w:tr w:rsidR="002B1289" w:rsidRPr="003F287F" w14:paraId="7B5C048B" w14:textId="77777777" w:rsidTr="007F2656">
              <w:trPr>
                <w:tblCellSpacing w:w="0" w:type="dxa"/>
              </w:trPr>
              <w:tc>
                <w:tcPr>
                  <w:tcW w:w="2406" w:type="dxa"/>
                  <w:noWrap/>
                  <w:hideMark/>
                </w:tcPr>
                <w:p w14:paraId="45A6D3AC"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Last Updated Date:</w:t>
                  </w:r>
                </w:p>
              </w:tc>
              <w:tc>
                <w:tcPr>
                  <w:tcW w:w="2678" w:type="dxa"/>
                  <w:vAlign w:val="center"/>
                  <w:hideMark/>
                </w:tcPr>
                <w:p w14:paraId="2C134C1F"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Aug 16, 2022</w:t>
                  </w:r>
                </w:p>
              </w:tc>
            </w:tr>
            <w:tr w:rsidR="002B1289" w:rsidRPr="003F287F" w14:paraId="61DCA5F2" w14:textId="77777777" w:rsidTr="007F2656">
              <w:trPr>
                <w:tblCellSpacing w:w="0" w:type="dxa"/>
              </w:trPr>
              <w:tc>
                <w:tcPr>
                  <w:tcW w:w="2406" w:type="dxa"/>
                  <w:noWrap/>
                  <w:hideMark/>
                </w:tcPr>
                <w:p w14:paraId="14274D0C"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Original Closing Date for Applications:</w:t>
                  </w:r>
                </w:p>
              </w:tc>
              <w:tc>
                <w:tcPr>
                  <w:tcW w:w="2678" w:type="dxa"/>
                  <w:vAlign w:val="center"/>
                  <w:hideMark/>
                </w:tcPr>
                <w:p w14:paraId="42C38546"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Jan 12, 2023  </w:t>
                  </w:r>
                </w:p>
              </w:tc>
            </w:tr>
            <w:tr w:rsidR="002B1289" w:rsidRPr="003F287F" w14:paraId="2993B6AA" w14:textId="77777777" w:rsidTr="007F2656">
              <w:trPr>
                <w:tblCellSpacing w:w="0" w:type="dxa"/>
              </w:trPr>
              <w:tc>
                <w:tcPr>
                  <w:tcW w:w="2406" w:type="dxa"/>
                  <w:noWrap/>
                  <w:hideMark/>
                </w:tcPr>
                <w:p w14:paraId="68D714BF"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Current Closing Date for Applications:</w:t>
                  </w:r>
                </w:p>
              </w:tc>
              <w:tc>
                <w:tcPr>
                  <w:tcW w:w="2678" w:type="dxa"/>
                  <w:vAlign w:val="center"/>
                  <w:hideMark/>
                </w:tcPr>
                <w:p w14:paraId="1E43C971"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Jan 12, 2023  </w:t>
                  </w:r>
                </w:p>
              </w:tc>
            </w:tr>
            <w:tr w:rsidR="002B1289" w:rsidRPr="003F287F" w14:paraId="036D4233" w14:textId="77777777" w:rsidTr="007F2656">
              <w:trPr>
                <w:tblCellSpacing w:w="0" w:type="dxa"/>
              </w:trPr>
              <w:tc>
                <w:tcPr>
                  <w:tcW w:w="2406" w:type="dxa"/>
                  <w:noWrap/>
                  <w:hideMark/>
                </w:tcPr>
                <w:p w14:paraId="22D35D98"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Archive Date:</w:t>
                  </w:r>
                </w:p>
              </w:tc>
              <w:tc>
                <w:tcPr>
                  <w:tcW w:w="2678" w:type="dxa"/>
                  <w:vAlign w:val="center"/>
                  <w:hideMark/>
                </w:tcPr>
                <w:p w14:paraId="21BA4EC9"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 </w:t>
                  </w:r>
                </w:p>
              </w:tc>
            </w:tr>
            <w:tr w:rsidR="002B1289" w:rsidRPr="003F287F" w14:paraId="6EDEB3A1" w14:textId="77777777" w:rsidTr="007F2656">
              <w:trPr>
                <w:tblCellSpacing w:w="0" w:type="dxa"/>
              </w:trPr>
              <w:tc>
                <w:tcPr>
                  <w:tcW w:w="2406" w:type="dxa"/>
                  <w:noWrap/>
                  <w:hideMark/>
                </w:tcPr>
                <w:p w14:paraId="11915574"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Estimated Total Program Funding:</w:t>
                  </w:r>
                </w:p>
              </w:tc>
              <w:tc>
                <w:tcPr>
                  <w:tcW w:w="2678" w:type="dxa"/>
                  <w:vAlign w:val="center"/>
                  <w:hideMark/>
                </w:tcPr>
                <w:p w14:paraId="0F87FC17"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$2,200,000</w:t>
                  </w:r>
                </w:p>
              </w:tc>
            </w:tr>
            <w:tr w:rsidR="002B1289" w:rsidRPr="003F287F" w14:paraId="59316171" w14:textId="77777777" w:rsidTr="007F2656">
              <w:trPr>
                <w:tblCellSpacing w:w="0" w:type="dxa"/>
              </w:trPr>
              <w:tc>
                <w:tcPr>
                  <w:tcW w:w="2406" w:type="dxa"/>
                  <w:noWrap/>
                  <w:hideMark/>
                </w:tcPr>
                <w:p w14:paraId="709E06F2"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Award Ceiling:</w:t>
                  </w:r>
                </w:p>
              </w:tc>
              <w:tc>
                <w:tcPr>
                  <w:tcW w:w="2678" w:type="dxa"/>
                  <w:vAlign w:val="center"/>
                  <w:hideMark/>
                </w:tcPr>
                <w:p w14:paraId="797D5BA2"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$400,000</w:t>
                  </w:r>
                </w:p>
              </w:tc>
            </w:tr>
            <w:tr w:rsidR="002B1289" w:rsidRPr="003F287F" w14:paraId="187EE296" w14:textId="77777777" w:rsidTr="007F2656">
              <w:trPr>
                <w:tblCellSpacing w:w="0" w:type="dxa"/>
              </w:trPr>
              <w:tc>
                <w:tcPr>
                  <w:tcW w:w="2406" w:type="dxa"/>
                  <w:noWrap/>
                  <w:hideMark/>
                </w:tcPr>
                <w:p w14:paraId="5674152D"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Award Floor:</w:t>
                  </w:r>
                </w:p>
              </w:tc>
              <w:tc>
                <w:tcPr>
                  <w:tcW w:w="2678" w:type="dxa"/>
                  <w:vAlign w:val="center"/>
                  <w:hideMark/>
                </w:tcPr>
                <w:p w14:paraId="3E5D331E"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$1</w:t>
                  </w:r>
                </w:p>
              </w:tc>
            </w:tr>
          </w:tbl>
          <w:p w14:paraId="56C7626B" w14:textId="77777777" w:rsidR="002B1289" w:rsidRPr="003F287F" w:rsidRDefault="002B1289" w:rsidP="007F2656">
            <w:pPr>
              <w:pStyle w:val="NoSpacing"/>
              <w:rPr>
                <w:rFonts w:ascii="Helvetica" w:hAnsi="Helvetica" w:cs="Helvetica"/>
                <w:color w:val="222222"/>
              </w:rPr>
            </w:pPr>
          </w:p>
        </w:tc>
      </w:tr>
    </w:tbl>
    <w:p w14:paraId="318E29FF" w14:textId="77777777" w:rsidR="002B1289" w:rsidRPr="003F287F" w:rsidRDefault="002B1289" w:rsidP="002B128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B1289" w:rsidRPr="003F287F" w14:paraId="4445F792" w14:textId="77777777" w:rsidTr="007F2656">
        <w:trPr>
          <w:tblCellSpacing w:w="0" w:type="dxa"/>
        </w:trPr>
        <w:tc>
          <w:tcPr>
            <w:tcW w:w="0" w:type="auto"/>
            <w:noWrap/>
            <w:hideMark/>
          </w:tcPr>
          <w:p w14:paraId="35EDFB05"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Eligible Applicants:</w:t>
            </w:r>
          </w:p>
        </w:tc>
        <w:tc>
          <w:tcPr>
            <w:tcW w:w="5000" w:type="pct"/>
            <w:vAlign w:val="center"/>
            <w:hideMark/>
          </w:tcPr>
          <w:p w14:paraId="05C3D16D"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County governments</w:t>
            </w:r>
            <w:r w:rsidRPr="003F287F">
              <w:rPr>
                <w:rFonts w:ascii="Helvetica" w:hAnsi="Helvetica" w:cs="Helvetica"/>
                <w:color w:val="222222"/>
              </w:rPr>
              <w:br/>
              <w:t>Native American tribal governments (Federally recognized)</w:t>
            </w:r>
            <w:r w:rsidRPr="003F287F">
              <w:rPr>
                <w:rFonts w:ascii="Helvetica" w:hAnsi="Helvetica" w:cs="Helvetica"/>
                <w:color w:val="222222"/>
              </w:rPr>
              <w:br/>
              <w:t>Nonprofits having a 501(c)(3) status with the IRS, other than institutions of higher education</w:t>
            </w:r>
            <w:r w:rsidRPr="003F287F">
              <w:rPr>
                <w:rFonts w:ascii="Helvetica" w:hAnsi="Helvetica" w:cs="Helvetica"/>
                <w:color w:val="222222"/>
              </w:rPr>
              <w:br/>
              <w:t>City or township governments</w:t>
            </w:r>
            <w:r w:rsidRPr="003F287F">
              <w:rPr>
                <w:rFonts w:ascii="Helvetica" w:hAnsi="Helvetica" w:cs="Helvetica"/>
                <w:color w:val="222222"/>
              </w:rPr>
              <w:br/>
              <w:t>Special district governments</w:t>
            </w:r>
            <w:r w:rsidRPr="003F287F">
              <w:rPr>
                <w:rFonts w:ascii="Helvetica" w:hAnsi="Helvetica" w:cs="Helvetica"/>
                <w:color w:val="222222"/>
              </w:rPr>
              <w:br/>
              <w:t>Public and State controlled institutions of higher education</w:t>
            </w:r>
            <w:r w:rsidRPr="003F287F">
              <w:rPr>
                <w:rFonts w:ascii="Helvetica" w:hAnsi="Helvetica" w:cs="Helvetica"/>
                <w:color w:val="222222"/>
              </w:rPr>
              <w:br/>
              <w:t>Private institutions of higher education</w:t>
            </w:r>
            <w:r w:rsidRPr="003F287F">
              <w:rPr>
                <w:rFonts w:ascii="Helvetica" w:hAnsi="Helvetica" w:cs="Helvetica"/>
                <w:color w:val="222222"/>
              </w:rPr>
              <w:br/>
              <w:t>State governments</w:t>
            </w:r>
          </w:p>
        </w:tc>
      </w:tr>
      <w:tr w:rsidR="002B1289" w:rsidRPr="003F287F" w14:paraId="4B692607" w14:textId="77777777" w:rsidTr="007F2656">
        <w:trPr>
          <w:tblCellSpacing w:w="0" w:type="dxa"/>
        </w:trPr>
        <w:tc>
          <w:tcPr>
            <w:tcW w:w="0" w:type="auto"/>
            <w:noWrap/>
            <w:hideMark/>
          </w:tcPr>
          <w:p w14:paraId="4B3785FD"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Additional Information on Eligibility:</w:t>
            </w:r>
          </w:p>
        </w:tc>
        <w:tc>
          <w:tcPr>
            <w:tcW w:w="5000" w:type="pct"/>
            <w:vAlign w:val="center"/>
            <w:hideMark/>
          </w:tcPr>
          <w:p w14:paraId="2C1C0E9B"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 </w:t>
            </w:r>
          </w:p>
        </w:tc>
      </w:tr>
    </w:tbl>
    <w:p w14:paraId="1BE4AC98" w14:textId="77777777" w:rsidR="002B1289" w:rsidRPr="003F287F" w:rsidRDefault="002B1289" w:rsidP="002B128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B1289" w:rsidRPr="003F287F" w14:paraId="7C56BC6C" w14:textId="77777777" w:rsidTr="007F2656">
        <w:trPr>
          <w:tblCellSpacing w:w="0" w:type="dxa"/>
        </w:trPr>
        <w:tc>
          <w:tcPr>
            <w:tcW w:w="0" w:type="auto"/>
            <w:noWrap/>
            <w:hideMark/>
          </w:tcPr>
          <w:p w14:paraId="2EBDF2BA"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Agency Name:</w:t>
            </w:r>
          </w:p>
        </w:tc>
        <w:tc>
          <w:tcPr>
            <w:tcW w:w="5000" w:type="pct"/>
            <w:vAlign w:val="center"/>
            <w:hideMark/>
          </w:tcPr>
          <w:p w14:paraId="48158331"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National Endowment for the Humanities</w:t>
            </w:r>
          </w:p>
        </w:tc>
      </w:tr>
      <w:tr w:rsidR="002B1289" w:rsidRPr="003F287F" w14:paraId="063715A0" w14:textId="77777777" w:rsidTr="007F2656">
        <w:trPr>
          <w:tblCellSpacing w:w="0" w:type="dxa"/>
        </w:trPr>
        <w:tc>
          <w:tcPr>
            <w:tcW w:w="0" w:type="auto"/>
            <w:noWrap/>
            <w:hideMark/>
          </w:tcPr>
          <w:p w14:paraId="26878255"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Description:</w:t>
            </w:r>
          </w:p>
        </w:tc>
        <w:tc>
          <w:tcPr>
            <w:tcW w:w="5000" w:type="pct"/>
            <w:vAlign w:val="center"/>
            <w:hideMark/>
          </w:tcPr>
          <w:p w14:paraId="379FBD8A"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The National Endowment for the Humanities (NEH) Office of Digital Humanities is accepting applications for the Digital Humanities Advancement Grants program. The program supports innovative, experimental, and/or computationally challenging digital projects leading to work that can scale to enhance scholarly research, teaching, and public programming in the humanities.</w:t>
            </w:r>
          </w:p>
        </w:tc>
      </w:tr>
      <w:tr w:rsidR="002B1289" w:rsidRPr="003F287F" w14:paraId="68F05E74" w14:textId="77777777" w:rsidTr="007F2656">
        <w:trPr>
          <w:tblCellSpacing w:w="0" w:type="dxa"/>
        </w:trPr>
        <w:tc>
          <w:tcPr>
            <w:tcW w:w="0" w:type="auto"/>
            <w:noWrap/>
            <w:hideMark/>
          </w:tcPr>
          <w:p w14:paraId="0A456156"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t>Link to Additional Information:</w:t>
            </w:r>
          </w:p>
        </w:tc>
        <w:tc>
          <w:tcPr>
            <w:tcW w:w="5000" w:type="pct"/>
            <w:vAlign w:val="center"/>
            <w:hideMark/>
          </w:tcPr>
          <w:p w14:paraId="22B3DB4A" w14:textId="77777777" w:rsidR="002B1289" w:rsidRPr="003F287F" w:rsidRDefault="00000000" w:rsidP="007F2656">
            <w:pPr>
              <w:pStyle w:val="NoSpacing"/>
              <w:rPr>
                <w:rFonts w:ascii="Helvetica" w:hAnsi="Helvetica" w:cs="Helvetica"/>
                <w:color w:val="222222"/>
              </w:rPr>
            </w:pPr>
            <w:hyperlink r:id="rId351" w:tgtFrame="_blank" w:tooltip="Link to Additional Information" w:history="1">
              <w:r w:rsidR="002B1289" w:rsidRPr="003F287F">
                <w:rPr>
                  <w:rStyle w:val="Hyperlink"/>
                  <w:rFonts w:ascii="Helvetica" w:hAnsi="Helvetica" w:cs="Helvetica"/>
                </w:rPr>
                <w:t>https://www.neh.gov/grants/odh/digital-humanities-advancement-grants</w:t>
              </w:r>
            </w:hyperlink>
          </w:p>
        </w:tc>
      </w:tr>
      <w:tr w:rsidR="002B1289" w:rsidRPr="003F287F" w14:paraId="7FC8282E" w14:textId="77777777" w:rsidTr="007F2656">
        <w:trPr>
          <w:tblCellSpacing w:w="0" w:type="dxa"/>
        </w:trPr>
        <w:tc>
          <w:tcPr>
            <w:tcW w:w="0" w:type="auto"/>
            <w:noWrap/>
            <w:hideMark/>
          </w:tcPr>
          <w:p w14:paraId="6864674C" w14:textId="77777777" w:rsidR="002B1289" w:rsidRPr="003F287F" w:rsidRDefault="002B1289" w:rsidP="007F2656">
            <w:pPr>
              <w:pStyle w:val="NoSpacing"/>
              <w:rPr>
                <w:rFonts w:ascii="Helvetica" w:hAnsi="Helvetica" w:cs="Helvetica"/>
                <w:b/>
                <w:bCs/>
                <w:color w:val="222222"/>
              </w:rPr>
            </w:pPr>
            <w:r w:rsidRPr="003F287F">
              <w:rPr>
                <w:rFonts w:ascii="Helvetica" w:hAnsi="Helvetica" w:cs="Helvetica"/>
                <w:b/>
                <w:bCs/>
                <w:color w:val="222222"/>
              </w:rPr>
              <w:lastRenderedPageBreak/>
              <w:t>Grantor Contact Information:</w:t>
            </w:r>
          </w:p>
        </w:tc>
        <w:tc>
          <w:tcPr>
            <w:tcW w:w="5000" w:type="pct"/>
            <w:vAlign w:val="center"/>
            <w:hideMark/>
          </w:tcPr>
          <w:p w14:paraId="6EDBC2AC" w14:textId="77777777" w:rsidR="002B1289" w:rsidRPr="003F287F" w:rsidRDefault="002B1289" w:rsidP="007F2656">
            <w:pPr>
              <w:pStyle w:val="NoSpacing"/>
              <w:rPr>
                <w:rFonts w:ascii="Helvetica" w:hAnsi="Helvetica" w:cs="Helvetica"/>
                <w:color w:val="222222"/>
              </w:rPr>
            </w:pPr>
            <w:r w:rsidRPr="003F287F">
              <w:rPr>
                <w:rFonts w:ascii="Helvetica" w:hAnsi="Helvetica" w:cs="Helvetica"/>
                <w:color w:val="222222"/>
              </w:rPr>
              <w:t>If you have difficulty accessing the full announcement electronically, please contact:</w:t>
            </w:r>
            <w:r w:rsidRPr="003F287F">
              <w:rPr>
                <w:rFonts w:ascii="Helvetica" w:hAnsi="Helvetica" w:cs="Helvetica"/>
                <w:color w:val="222222"/>
              </w:rPr>
              <w:br/>
            </w:r>
            <w:r w:rsidRPr="003F287F">
              <w:rPr>
                <w:rFonts w:ascii="Helvetica" w:hAnsi="Helvetica" w:cs="Helvetica"/>
                <w:color w:val="222222"/>
              </w:rPr>
              <w:br/>
              <w:t>Office of Digital Humanities National Endowment for the Humanities 400 Seventh Street, SW Washington, DC 20506 Office of Digital Humanities National Endowment for the Humanities 400 Seventh Street, SW Washington, DC 20506 odh@neh.gov</w:t>
            </w:r>
            <w:r w:rsidRPr="003F287F">
              <w:rPr>
                <w:rFonts w:ascii="Helvetica" w:hAnsi="Helvetica" w:cs="Helvetica"/>
                <w:color w:val="222222"/>
              </w:rPr>
              <w:br/>
            </w:r>
            <w:r w:rsidRPr="003F287F">
              <w:rPr>
                <w:rFonts w:ascii="Helvetica" w:hAnsi="Helvetica" w:cs="Helvetica"/>
                <w:color w:val="222222"/>
              </w:rPr>
              <w:br/>
            </w:r>
            <w:hyperlink r:id="rId352" w:history="1">
              <w:r w:rsidRPr="003F287F">
                <w:rPr>
                  <w:rStyle w:val="Hyperlink"/>
                  <w:rFonts w:ascii="Helvetica" w:hAnsi="Helvetica" w:cs="Helvetica"/>
                </w:rPr>
                <w:t>odh@neh.gov</w:t>
              </w:r>
            </w:hyperlink>
          </w:p>
        </w:tc>
      </w:tr>
    </w:tbl>
    <w:p w14:paraId="3CBA7BE6" w14:textId="77777777" w:rsidR="002B1289" w:rsidRDefault="002B1289" w:rsidP="002B1289">
      <w:pPr>
        <w:pStyle w:val="NoSpacing"/>
        <w:pBdr>
          <w:bottom w:val="single" w:sz="6" w:space="1" w:color="auto"/>
        </w:pBdr>
        <w:rPr>
          <w:rStyle w:val="Hyperlink"/>
          <w:rFonts w:ascii="Helvetica" w:hAnsi="Helvetica" w:cs="Helvetica"/>
          <w:color w:val="1155CC"/>
          <w:sz w:val="24"/>
          <w:szCs w:val="24"/>
          <w:shd w:val="clear" w:color="auto" w:fill="FFFFFF"/>
        </w:rPr>
      </w:pPr>
      <w:r w:rsidRPr="00DA3C4F">
        <w:rPr>
          <w:rFonts w:ascii="Helvetica" w:hAnsi="Helvetica" w:cs="Helvetica"/>
          <w:color w:val="222222"/>
          <w:sz w:val="24"/>
          <w:szCs w:val="24"/>
        </w:rPr>
        <w:br/>
      </w:r>
      <w:hyperlink r:id="rId353" w:tgtFrame="_blank" w:history="1">
        <w:r w:rsidRPr="00DA3C4F">
          <w:rPr>
            <w:rStyle w:val="Hyperlink"/>
            <w:rFonts w:ascii="Helvetica" w:hAnsi="Helvetica" w:cs="Helvetica"/>
            <w:color w:val="1155CC"/>
            <w:sz w:val="24"/>
            <w:szCs w:val="24"/>
            <w:shd w:val="clear" w:color="auto" w:fill="FFFFFF"/>
          </w:rPr>
          <w:t>https://www.grants.gov/web/grants/view-opportunity.html?oppId=343131</w:t>
        </w:r>
      </w:hyperlink>
    </w:p>
    <w:p w14:paraId="6679D076" w14:textId="77777777" w:rsidR="002B1289" w:rsidRDefault="002B1289" w:rsidP="00267C70">
      <w:pPr>
        <w:pStyle w:val="NoSpacing"/>
        <w:rPr>
          <w:rStyle w:val="Hyperlink"/>
          <w:rFonts w:ascii="Helvetica" w:hAnsi="Helvetica" w:cs="Helvetica"/>
          <w:color w:val="1155CC"/>
          <w:sz w:val="24"/>
          <w:szCs w:val="24"/>
          <w:shd w:val="clear" w:color="auto" w:fill="FFFFFF"/>
        </w:rPr>
      </w:pPr>
      <w:bookmarkStart w:id="675" w:name="NEHSpotlightHigherEducation"/>
      <w:bookmarkEnd w:id="675"/>
    </w:p>
    <w:p w14:paraId="0A0DDEB6" w14:textId="77777777" w:rsidR="00E61BEF" w:rsidRDefault="00E61BEF" w:rsidP="00E61BEF">
      <w:pPr>
        <w:widowControl w:val="0"/>
        <w:autoSpaceDE w:val="0"/>
        <w:autoSpaceDN w:val="0"/>
        <w:adjustRightInd w:val="0"/>
        <w:rPr>
          <w:rFonts w:ascii="Helvetica" w:hAnsi="Helvetica" w:cs="Helvetica"/>
          <w:bCs/>
        </w:rPr>
      </w:pPr>
      <w:bookmarkStart w:id="676" w:name="NEHPublicScholars"/>
      <w:bookmarkEnd w:id="676"/>
      <w:r w:rsidRPr="00CF6391">
        <w:rPr>
          <w:rFonts w:ascii="Helvetica" w:hAnsi="Helvetica" w:cs="Helvetica"/>
          <w:bCs/>
          <w:highlight w:val="cyan"/>
        </w:rPr>
        <w:t>Public Scholars</w:t>
      </w:r>
      <w:r w:rsidRPr="00A63A90">
        <w:rPr>
          <w:rFonts w:ascii="Helvetica" w:hAnsi="Helvetica" w:cs="Helvetica"/>
          <w:bCs/>
        </w:rPr>
        <w:b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E61BEF" w:rsidRPr="00696689" w14:paraId="0ED8BFBE" w14:textId="77777777" w:rsidTr="0045297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1"/>
              <w:gridCol w:w="3184"/>
            </w:tblGrid>
            <w:tr w:rsidR="00E61BEF" w:rsidRPr="00696689" w14:paraId="673BA4A4" w14:textId="77777777" w:rsidTr="00452979">
              <w:trPr>
                <w:tblCellSpacing w:w="0" w:type="dxa"/>
              </w:trPr>
              <w:tc>
                <w:tcPr>
                  <w:tcW w:w="2061" w:type="dxa"/>
                  <w:noWrap/>
                  <w:hideMark/>
                </w:tcPr>
                <w:p w14:paraId="5125A835"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Document Type:</w:t>
                  </w:r>
                </w:p>
              </w:tc>
              <w:tc>
                <w:tcPr>
                  <w:tcW w:w="3184" w:type="dxa"/>
                  <w:vAlign w:val="center"/>
                  <w:hideMark/>
                </w:tcPr>
                <w:p w14:paraId="2CB2ED05"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Grants Notice</w:t>
                  </w:r>
                </w:p>
              </w:tc>
            </w:tr>
            <w:tr w:rsidR="00E61BEF" w:rsidRPr="00696689" w14:paraId="35A4631D" w14:textId="77777777" w:rsidTr="00452979">
              <w:trPr>
                <w:tblCellSpacing w:w="0" w:type="dxa"/>
              </w:trPr>
              <w:tc>
                <w:tcPr>
                  <w:tcW w:w="2061" w:type="dxa"/>
                  <w:noWrap/>
                  <w:hideMark/>
                </w:tcPr>
                <w:p w14:paraId="762820E2"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Funding Opportunity Number:</w:t>
                  </w:r>
                </w:p>
              </w:tc>
              <w:tc>
                <w:tcPr>
                  <w:tcW w:w="3184" w:type="dxa"/>
                  <w:vAlign w:val="center"/>
                  <w:hideMark/>
                </w:tcPr>
                <w:p w14:paraId="7C828139"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20221130-FZ</w:t>
                  </w:r>
                </w:p>
              </w:tc>
            </w:tr>
            <w:tr w:rsidR="00E61BEF" w:rsidRPr="00696689" w14:paraId="7FCEA836" w14:textId="77777777" w:rsidTr="00452979">
              <w:trPr>
                <w:tblCellSpacing w:w="0" w:type="dxa"/>
              </w:trPr>
              <w:tc>
                <w:tcPr>
                  <w:tcW w:w="2061" w:type="dxa"/>
                  <w:noWrap/>
                  <w:hideMark/>
                </w:tcPr>
                <w:p w14:paraId="7E7B2FAA"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Funding Opportunity Title:</w:t>
                  </w:r>
                </w:p>
              </w:tc>
              <w:tc>
                <w:tcPr>
                  <w:tcW w:w="3184" w:type="dxa"/>
                  <w:vAlign w:val="center"/>
                  <w:hideMark/>
                </w:tcPr>
                <w:p w14:paraId="56E08EAF"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Public Scholars</w:t>
                  </w:r>
                </w:p>
              </w:tc>
            </w:tr>
            <w:tr w:rsidR="00E61BEF" w:rsidRPr="00696689" w14:paraId="2F30172B" w14:textId="77777777" w:rsidTr="00452979">
              <w:trPr>
                <w:tblCellSpacing w:w="0" w:type="dxa"/>
              </w:trPr>
              <w:tc>
                <w:tcPr>
                  <w:tcW w:w="2061" w:type="dxa"/>
                  <w:noWrap/>
                  <w:hideMark/>
                </w:tcPr>
                <w:p w14:paraId="36181B40"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Opportunity Category:</w:t>
                  </w:r>
                </w:p>
              </w:tc>
              <w:tc>
                <w:tcPr>
                  <w:tcW w:w="3184" w:type="dxa"/>
                  <w:vAlign w:val="center"/>
                  <w:hideMark/>
                </w:tcPr>
                <w:p w14:paraId="55DA3500"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Discretionary</w:t>
                  </w:r>
                </w:p>
              </w:tc>
            </w:tr>
            <w:tr w:rsidR="00E61BEF" w:rsidRPr="00696689" w14:paraId="68AF5FDD" w14:textId="77777777" w:rsidTr="00452979">
              <w:trPr>
                <w:tblCellSpacing w:w="0" w:type="dxa"/>
              </w:trPr>
              <w:tc>
                <w:tcPr>
                  <w:tcW w:w="2061" w:type="dxa"/>
                  <w:noWrap/>
                  <w:hideMark/>
                </w:tcPr>
                <w:p w14:paraId="62F5A21D"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Opportunity Category Explanation:</w:t>
                  </w:r>
                </w:p>
              </w:tc>
              <w:tc>
                <w:tcPr>
                  <w:tcW w:w="3184" w:type="dxa"/>
                  <w:vAlign w:val="center"/>
                  <w:hideMark/>
                </w:tcPr>
                <w:p w14:paraId="0459160B"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 </w:t>
                  </w:r>
                </w:p>
              </w:tc>
            </w:tr>
            <w:tr w:rsidR="00E61BEF" w:rsidRPr="00696689" w14:paraId="140E8FAD" w14:textId="77777777" w:rsidTr="00452979">
              <w:trPr>
                <w:tblCellSpacing w:w="0" w:type="dxa"/>
              </w:trPr>
              <w:tc>
                <w:tcPr>
                  <w:tcW w:w="2061" w:type="dxa"/>
                  <w:noWrap/>
                  <w:hideMark/>
                </w:tcPr>
                <w:p w14:paraId="2AFD8025"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Funding Instrument Type:</w:t>
                  </w:r>
                </w:p>
              </w:tc>
              <w:tc>
                <w:tcPr>
                  <w:tcW w:w="3184" w:type="dxa"/>
                  <w:vAlign w:val="center"/>
                  <w:hideMark/>
                </w:tcPr>
                <w:p w14:paraId="5A29E3A1"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Grant</w:t>
                  </w:r>
                </w:p>
              </w:tc>
            </w:tr>
            <w:tr w:rsidR="00E61BEF" w:rsidRPr="00696689" w14:paraId="12F5F45D" w14:textId="77777777" w:rsidTr="00452979">
              <w:trPr>
                <w:tblCellSpacing w:w="0" w:type="dxa"/>
              </w:trPr>
              <w:tc>
                <w:tcPr>
                  <w:tcW w:w="2061" w:type="dxa"/>
                  <w:noWrap/>
                  <w:hideMark/>
                </w:tcPr>
                <w:p w14:paraId="0DAAA0D0"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Category of Funding Activity:</w:t>
                  </w:r>
                </w:p>
              </w:tc>
              <w:tc>
                <w:tcPr>
                  <w:tcW w:w="3184" w:type="dxa"/>
                  <w:vAlign w:val="center"/>
                  <w:hideMark/>
                </w:tcPr>
                <w:p w14:paraId="65E8118B"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Humanities (see "Cultural Affairs" in CFDA)</w:t>
                  </w:r>
                </w:p>
              </w:tc>
            </w:tr>
            <w:tr w:rsidR="00E61BEF" w:rsidRPr="00696689" w14:paraId="65C85801" w14:textId="77777777" w:rsidTr="00452979">
              <w:trPr>
                <w:tblCellSpacing w:w="0" w:type="dxa"/>
              </w:trPr>
              <w:tc>
                <w:tcPr>
                  <w:tcW w:w="2061" w:type="dxa"/>
                  <w:noWrap/>
                  <w:hideMark/>
                </w:tcPr>
                <w:p w14:paraId="00AC58B9"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Category Explanation:</w:t>
                  </w:r>
                </w:p>
              </w:tc>
              <w:tc>
                <w:tcPr>
                  <w:tcW w:w="3184" w:type="dxa"/>
                  <w:vAlign w:val="center"/>
                  <w:hideMark/>
                </w:tcPr>
                <w:p w14:paraId="6ED468E0"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 </w:t>
                  </w:r>
                </w:p>
              </w:tc>
            </w:tr>
            <w:tr w:rsidR="00E61BEF" w:rsidRPr="00696689" w14:paraId="2F27BA65" w14:textId="77777777" w:rsidTr="00452979">
              <w:trPr>
                <w:tblCellSpacing w:w="0" w:type="dxa"/>
              </w:trPr>
              <w:tc>
                <w:tcPr>
                  <w:tcW w:w="2061" w:type="dxa"/>
                  <w:noWrap/>
                  <w:hideMark/>
                </w:tcPr>
                <w:p w14:paraId="51E502B1"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Expected Number of Awards:</w:t>
                  </w:r>
                </w:p>
              </w:tc>
              <w:tc>
                <w:tcPr>
                  <w:tcW w:w="3184" w:type="dxa"/>
                  <w:vAlign w:val="center"/>
                  <w:hideMark/>
                </w:tcPr>
                <w:p w14:paraId="59A52275"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25</w:t>
                  </w:r>
                </w:p>
              </w:tc>
            </w:tr>
            <w:tr w:rsidR="00E61BEF" w:rsidRPr="00696689" w14:paraId="53E0840C" w14:textId="77777777" w:rsidTr="00452979">
              <w:trPr>
                <w:tblCellSpacing w:w="0" w:type="dxa"/>
              </w:trPr>
              <w:tc>
                <w:tcPr>
                  <w:tcW w:w="2061" w:type="dxa"/>
                  <w:noWrap/>
                  <w:hideMark/>
                </w:tcPr>
                <w:p w14:paraId="22269101"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CFDA Number(s):</w:t>
                  </w:r>
                </w:p>
              </w:tc>
              <w:tc>
                <w:tcPr>
                  <w:tcW w:w="3184" w:type="dxa"/>
                  <w:vAlign w:val="center"/>
                  <w:hideMark/>
                </w:tcPr>
                <w:p w14:paraId="3C95A4D0"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45.160 -- Promotion of the Humanities Fellowships and Stipends</w:t>
                  </w:r>
                </w:p>
              </w:tc>
            </w:tr>
            <w:tr w:rsidR="00E61BEF" w:rsidRPr="00696689" w14:paraId="095868D4" w14:textId="77777777" w:rsidTr="00452979">
              <w:trPr>
                <w:tblCellSpacing w:w="0" w:type="dxa"/>
              </w:trPr>
              <w:tc>
                <w:tcPr>
                  <w:tcW w:w="2061" w:type="dxa"/>
                  <w:noWrap/>
                  <w:hideMark/>
                </w:tcPr>
                <w:p w14:paraId="67369AF2"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Cost Sharing or Matching Requirement:</w:t>
                  </w:r>
                </w:p>
              </w:tc>
              <w:tc>
                <w:tcPr>
                  <w:tcW w:w="3184" w:type="dxa"/>
                  <w:vAlign w:val="center"/>
                  <w:hideMark/>
                </w:tcPr>
                <w:p w14:paraId="34E326E8"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No</w:t>
                  </w:r>
                </w:p>
              </w:tc>
            </w:tr>
          </w:tbl>
          <w:p w14:paraId="1FBA38A0" w14:textId="77777777" w:rsidR="00E61BEF" w:rsidRPr="00696689" w:rsidRDefault="00E61BEF" w:rsidP="00452979">
            <w:pPr>
              <w:widowControl w:val="0"/>
              <w:autoSpaceDE w:val="0"/>
              <w:autoSpaceDN w:val="0"/>
              <w:adjustRightInd w:val="0"/>
              <w:rPr>
                <w:rFonts w:ascii="Helvetica" w:hAnsi="Helvetica" w:cs="Helvetica"/>
                <w:bCs/>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6"/>
              <w:gridCol w:w="2595"/>
            </w:tblGrid>
            <w:tr w:rsidR="00E61BEF" w:rsidRPr="00696689" w14:paraId="2CC008C6" w14:textId="77777777" w:rsidTr="00452979">
              <w:trPr>
                <w:tblCellSpacing w:w="0" w:type="dxa"/>
              </w:trPr>
              <w:tc>
                <w:tcPr>
                  <w:tcW w:w="2516" w:type="dxa"/>
                  <w:noWrap/>
                  <w:hideMark/>
                </w:tcPr>
                <w:p w14:paraId="461B2106"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Version:</w:t>
                  </w:r>
                </w:p>
              </w:tc>
              <w:tc>
                <w:tcPr>
                  <w:tcW w:w="2595" w:type="dxa"/>
                  <w:vAlign w:val="center"/>
                  <w:hideMark/>
                </w:tcPr>
                <w:p w14:paraId="19CEC749"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Synopsis 1</w:t>
                  </w:r>
                </w:p>
              </w:tc>
            </w:tr>
            <w:tr w:rsidR="00E61BEF" w:rsidRPr="00696689" w14:paraId="075CE456" w14:textId="77777777" w:rsidTr="00452979">
              <w:trPr>
                <w:tblCellSpacing w:w="0" w:type="dxa"/>
              </w:trPr>
              <w:tc>
                <w:tcPr>
                  <w:tcW w:w="2516" w:type="dxa"/>
                  <w:noWrap/>
                  <w:hideMark/>
                </w:tcPr>
                <w:p w14:paraId="5E1D51D2"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Posted Date:</w:t>
                  </w:r>
                </w:p>
              </w:tc>
              <w:tc>
                <w:tcPr>
                  <w:tcW w:w="2595" w:type="dxa"/>
                  <w:vAlign w:val="center"/>
                  <w:hideMark/>
                </w:tcPr>
                <w:p w14:paraId="25D8C07B"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Aug 08, 2022</w:t>
                  </w:r>
                </w:p>
              </w:tc>
            </w:tr>
            <w:tr w:rsidR="00E61BEF" w:rsidRPr="00696689" w14:paraId="3F1DC448" w14:textId="77777777" w:rsidTr="00452979">
              <w:trPr>
                <w:tblCellSpacing w:w="0" w:type="dxa"/>
              </w:trPr>
              <w:tc>
                <w:tcPr>
                  <w:tcW w:w="2516" w:type="dxa"/>
                  <w:noWrap/>
                  <w:hideMark/>
                </w:tcPr>
                <w:p w14:paraId="11B06CD2"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Last Updated Date:</w:t>
                  </w:r>
                </w:p>
              </w:tc>
              <w:tc>
                <w:tcPr>
                  <w:tcW w:w="2595" w:type="dxa"/>
                  <w:vAlign w:val="center"/>
                  <w:hideMark/>
                </w:tcPr>
                <w:p w14:paraId="384B62E5"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Aug 08, 2022</w:t>
                  </w:r>
                </w:p>
              </w:tc>
            </w:tr>
            <w:tr w:rsidR="00E61BEF" w:rsidRPr="00696689" w14:paraId="784D32CD" w14:textId="77777777" w:rsidTr="00452979">
              <w:trPr>
                <w:tblCellSpacing w:w="0" w:type="dxa"/>
              </w:trPr>
              <w:tc>
                <w:tcPr>
                  <w:tcW w:w="2516" w:type="dxa"/>
                  <w:noWrap/>
                  <w:hideMark/>
                </w:tcPr>
                <w:p w14:paraId="73FFD6DE"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Original Closing Date for Applications:</w:t>
                  </w:r>
                </w:p>
              </w:tc>
              <w:tc>
                <w:tcPr>
                  <w:tcW w:w="2595" w:type="dxa"/>
                  <w:vAlign w:val="center"/>
                  <w:hideMark/>
                </w:tcPr>
                <w:p w14:paraId="38E30540"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Nov 30, 2022  </w:t>
                  </w:r>
                </w:p>
              </w:tc>
            </w:tr>
            <w:tr w:rsidR="00E61BEF" w:rsidRPr="00696689" w14:paraId="777C546C" w14:textId="77777777" w:rsidTr="00452979">
              <w:trPr>
                <w:tblCellSpacing w:w="0" w:type="dxa"/>
              </w:trPr>
              <w:tc>
                <w:tcPr>
                  <w:tcW w:w="2516" w:type="dxa"/>
                  <w:noWrap/>
                  <w:hideMark/>
                </w:tcPr>
                <w:p w14:paraId="44A2D869"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Current Closing Date for Applications:</w:t>
                  </w:r>
                </w:p>
              </w:tc>
              <w:tc>
                <w:tcPr>
                  <w:tcW w:w="2595" w:type="dxa"/>
                  <w:vAlign w:val="center"/>
                  <w:hideMark/>
                </w:tcPr>
                <w:p w14:paraId="36550A63"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Nov 30, 2022  </w:t>
                  </w:r>
                </w:p>
              </w:tc>
            </w:tr>
            <w:tr w:rsidR="00E61BEF" w:rsidRPr="00696689" w14:paraId="53BF9BAA" w14:textId="77777777" w:rsidTr="00452979">
              <w:trPr>
                <w:tblCellSpacing w:w="0" w:type="dxa"/>
              </w:trPr>
              <w:tc>
                <w:tcPr>
                  <w:tcW w:w="2516" w:type="dxa"/>
                  <w:noWrap/>
                  <w:hideMark/>
                </w:tcPr>
                <w:p w14:paraId="77BFB8FA"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Archive Date:</w:t>
                  </w:r>
                </w:p>
              </w:tc>
              <w:tc>
                <w:tcPr>
                  <w:tcW w:w="2595" w:type="dxa"/>
                  <w:vAlign w:val="center"/>
                  <w:hideMark/>
                </w:tcPr>
                <w:p w14:paraId="112857DE"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 </w:t>
                  </w:r>
                </w:p>
              </w:tc>
            </w:tr>
            <w:tr w:rsidR="00E61BEF" w:rsidRPr="00696689" w14:paraId="5F37D26A" w14:textId="77777777" w:rsidTr="00452979">
              <w:trPr>
                <w:tblCellSpacing w:w="0" w:type="dxa"/>
              </w:trPr>
              <w:tc>
                <w:tcPr>
                  <w:tcW w:w="2516" w:type="dxa"/>
                  <w:noWrap/>
                  <w:hideMark/>
                </w:tcPr>
                <w:p w14:paraId="78C3B58D"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Estimated Total Program Funding:</w:t>
                  </w:r>
                </w:p>
              </w:tc>
              <w:tc>
                <w:tcPr>
                  <w:tcW w:w="2595" w:type="dxa"/>
                  <w:vAlign w:val="center"/>
                  <w:hideMark/>
                </w:tcPr>
                <w:p w14:paraId="0718D88A"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$1,500,000</w:t>
                  </w:r>
                </w:p>
              </w:tc>
            </w:tr>
            <w:tr w:rsidR="00E61BEF" w:rsidRPr="00696689" w14:paraId="433C4842" w14:textId="77777777" w:rsidTr="00452979">
              <w:trPr>
                <w:tblCellSpacing w:w="0" w:type="dxa"/>
              </w:trPr>
              <w:tc>
                <w:tcPr>
                  <w:tcW w:w="2516" w:type="dxa"/>
                  <w:noWrap/>
                  <w:hideMark/>
                </w:tcPr>
                <w:p w14:paraId="7B9013C1"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Award Ceiling:</w:t>
                  </w:r>
                </w:p>
              </w:tc>
              <w:tc>
                <w:tcPr>
                  <w:tcW w:w="2595" w:type="dxa"/>
                  <w:vAlign w:val="center"/>
                  <w:hideMark/>
                </w:tcPr>
                <w:p w14:paraId="6152DEDA"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$60,000</w:t>
                  </w:r>
                </w:p>
              </w:tc>
            </w:tr>
            <w:tr w:rsidR="00E61BEF" w:rsidRPr="00696689" w14:paraId="12A649EF" w14:textId="77777777" w:rsidTr="00452979">
              <w:trPr>
                <w:tblCellSpacing w:w="0" w:type="dxa"/>
              </w:trPr>
              <w:tc>
                <w:tcPr>
                  <w:tcW w:w="2516" w:type="dxa"/>
                  <w:noWrap/>
                  <w:hideMark/>
                </w:tcPr>
                <w:p w14:paraId="7AACD780"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Award Floor:</w:t>
                  </w:r>
                </w:p>
              </w:tc>
              <w:tc>
                <w:tcPr>
                  <w:tcW w:w="2595" w:type="dxa"/>
                  <w:vAlign w:val="center"/>
                  <w:hideMark/>
                </w:tcPr>
                <w:p w14:paraId="53D44D4C"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$30,000</w:t>
                  </w:r>
                </w:p>
              </w:tc>
            </w:tr>
          </w:tbl>
          <w:p w14:paraId="106F09D4" w14:textId="77777777" w:rsidR="00E61BEF" w:rsidRPr="00696689" w:rsidRDefault="00E61BEF" w:rsidP="00452979">
            <w:pPr>
              <w:widowControl w:val="0"/>
              <w:autoSpaceDE w:val="0"/>
              <w:autoSpaceDN w:val="0"/>
              <w:adjustRightInd w:val="0"/>
              <w:rPr>
                <w:rFonts w:ascii="Helvetica" w:hAnsi="Helvetica" w:cs="Helvetica"/>
                <w:bCs/>
              </w:rPr>
            </w:pPr>
          </w:p>
        </w:tc>
      </w:tr>
    </w:tbl>
    <w:p w14:paraId="2C409891" w14:textId="77777777" w:rsidR="00E61BEF" w:rsidRPr="00696689" w:rsidRDefault="00E61BEF" w:rsidP="00E61BEF">
      <w:pPr>
        <w:widowControl w:val="0"/>
        <w:autoSpaceDE w:val="0"/>
        <w:autoSpaceDN w:val="0"/>
        <w:adjustRightInd w:val="0"/>
        <w:rPr>
          <w:rFonts w:ascii="Helvetica" w:hAnsi="Helvetica" w:cs="Helvetica"/>
          <w:bCs/>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E61BEF" w:rsidRPr="00696689" w14:paraId="791DF1A2" w14:textId="77777777" w:rsidTr="00452979">
        <w:trPr>
          <w:tblCellSpacing w:w="0" w:type="dxa"/>
        </w:trPr>
        <w:tc>
          <w:tcPr>
            <w:tcW w:w="0" w:type="auto"/>
            <w:noWrap/>
            <w:hideMark/>
          </w:tcPr>
          <w:p w14:paraId="4529C386"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lastRenderedPageBreak/>
              <w:t>Eligible Applicants:</w:t>
            </w:r>
          </w:p>
        </w:tc>
        <w:tc>
          <w:tcPr>
            <w:tcW w:w="5000" w:type="pct"/>
            <w:vAlign w:val="center"/>
            <w:hideMark/>
          </w:tcPr>
          <w:p w14:paraId="6E3EC524"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Individuals</w:t>
            </w:r>
          </w:p>
        </w:tc>
      </w:tr>
      <w:tr w:rsidR="00E61BEF" w:rsidRPr="00696689" w14:paraId="1B512833" w14:textId="77777777" w:rsidTr="00452979">
        <w:trPr>
          <w:tblCellSpacing w:w="0" w:type="dxa"/>
        </w:trPr>
        <w:tc>
          <w:tcPr>
            <w:tcW w:w="0" w:type="auto"/>
            <w:noWrap/>
            <w:hideMark/>
          </w:tcPr>
          <w:p w14:paraId="0CCBC1ED"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Additional Information on Eligibility:</w:t>
            </w:r>
          </w:p>
        </w:tc>
        <w:tc>
          <w:tcPr>
            <w:tcW w:w="5000" w:type="pct"/>
            <w:vAlign w:val="center"/>
            <w:hideMark/>
          </w:tcPr>
          <w:p w14:paraId="7FDB4E20"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See section C of the Notice of Funding Opportunity for additional information.</w:t>
            </w:r>
          </w:p>
        </w:tc>
      </w:tr>
    </w:tbl>
    <w:p w14:paraId="137FE8B3" w14:textId="77777777" w:rsidR="00E61BEF" w:rsidRPr="00696689" w:rsidRDefault="00E61BEF" w:rsidP="00E61BEF">
      <w:pPr>
        <w:widowControl w:val="0"/>
        <w:autoSpaceDE w:val="0"/>
        <w:autoSpaceDN w:val="0"/>
        <w:adjustRightInd w:val="0"/>
        <w:rPr>
          <w:rFonts w:ascii="Helvetica" w:hAnsi="Helvetica" w:cs="Helvetica"/>
          <w:bCs/>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E61BEF" w:rsidRPr="00696689" w14:paraId="4A14BB24" w14:textId="77777777" w:rsidTr="00452979">
        <w:trPr>
          <w:tblCellSpacing w:w="0" w:type="dxa"/>
        </w:trPr>
        <w:tc>
          <w:tcPr>
            <w:tcW w:w="0" w:type="auto"/>
            <w:noWrap/>
            <w:hideMark/>
          </w:tcPr>
          <w:p w14:paraId="2D0EC909"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Agency Name:</w:t>
            </w:r>
          </w:p>
        </w:tc>
        <w:tc>
          <w:tcPr>
            <w:tcW w:w="5000" w:type="pct"/>
            <w:vAlign w:val="center"/>
            <w:hideMark/>
          </w:tcPr>
          <w:p w14:paraId="2B4325FA"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National Endowment for the Humanities</w:t>
            </w:r>
          </w:p>
        </w:tc>
      </w:tr>
      <w:tr w:rsidR="00E61BEF" w:rsidRPr="00696689" w14:paraId="6B3CCA42" w14:textId="77777777" w:rsidTr="00452979">
        <w:trPr>
          <w:tblCellSpacing w:w="0" w:type="dxa"/>
        </w:trPr>
        <w:tc>
          <w:tcPr>
            <w:tcW w:w="0" w:type="auto"/>
            <w:noWrap/>
            <w:hideMark/>
          </w:tcPr>
          <w:p w14:paraId="185C2D52"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Description:</w:t>
            </w:r>
          </w:p>
        </w:tc>
        <w:tc>
          <w:tcPr>
            <w:tcW w:w="5000" w:type="pct"/>
            <w:vAlign w:val="center"/>
            <w:hideMark/>
          </w:tcPr>
          <w:p w14:paraId="23436314"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The National Endowment for the Humanities (NEH) Division of Research Programs is accepting applications for the Public Scholars program. The program offers grants to individual authors for research, writing, travel, and other activities leading to the creation and publication of well-researched nonfiction books in the humanities written for the broad public. It encourages non-academic writers to deepen their engagement with the humanities by strengthening the research underlying their books, and it encourages academic writers in the humanities to communicate the significance of their research to the broadest possible range of readers.</w:t>
            </w:r>
          </w:p>
        </w:tc>
      </w:tr>
      <w:tr w:rsidR="00E61BEF" w:rsidRPr="00696689" w14:paraId="39F2F450" w14:textId="77777777" w:rsidTr="00452979">
        <w:trPr>
          <w:tblCellSpacing w:w="0" w:type="dxa"/>
        </w:trPr>
        <w:tc>
          <w:tcPr>
            <w:tcW w:w="0" w:type="auto"/>
            <w:noWrap/>
            <w:hideMark/>
          </w:tcPr>
          <w:p w14:paraId="16283792"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Link to Additional Information:</w:t>
            </w:r>
          </w:p>
        </w:tc>
        <w:tc>
          <w:tcPr>
            <w:tcW w:w="5000" w:type="pct"/>
            <w:vAlign w:val="center"/>
            <w:hideMark/>
          </w:tcPr>
          <w:p w14:paraId="1FE89D9B" w14:textId="77777777" w:rsidR="00E61BEF" w:rsidRPr="00696689" w:rsidRDefault="00000000" w:rsidP="00452979">
            <w:pPr>
              <w:widowControl w:val="0"/>
              <w:autoSpaceDE w:val="0"/>
              <w:autoSpaceDN w:val="0"/>
              <w:adjustRightInd w:val="0"/>
              <w:rPr>
                <w:rFonts w:ascii="Helvetica" w:hAnsi="Helvetica" w:cs="Helvetica"/>
                <w:bCs/>
              </w:rPr>
            </w:pPr>
            <w:hyperlink r:id="rId354" w:tgtFrame="_blank" w:tooltip="Link to Additional Information" w:history="1">
              <w:r w:rsidR="00E61BEF" w:rsidRPr="00696689">
                <w:rPr>
                  <w:rStyle w:val="Hyperlink"/>
                  <w:rFonts w:ascii="Helvetica" w:hAnsi="Helvetica" w:cs="Helvetica"/>
                  <w:bCs/>
                </w:rPr>
                <w:t>https://www.neh.gov/grants/research/public-scholar-program</w:t>
              </w:r>
            </w:hyperlink>
          </w:p>
        </w:tc>
      </w:tr>
      <w:tr w:rsidR="00E61BEF" w:rsidRPr="00696689" w14:paraId="2F8DBED6" w14:textId="77777777" w:rsidTr="00452979">
        <w:trPr>
          <w:tblCellSpacing w:w="0" w:type="dxa"/>
        </w:trPr>
        <w:tc>
          <w:tcPr>
            <w:tcW w:w="0" w:type="auto"/>
            <w:noWrap/>
            <w:hideMark/>
          </w:tcPr>
          <w:p w14:paraId="389372F6" w14:textId="77777777" w:rsidR="00E61BEF" w:rsidRPr="00696689" w:rsidRDefault="00E61BEF" w:rsidP="00452979">
            <w:pPr>
              <w:widowControl w:val="0"/>
              <w:autoSpaceDE w:val="0"/>
              <w:autoSpaceDN w:val="0"/>
              <w:adjustRightInd w:val="0"/>
              <w:rPr>
                <w:rFonts w:ascii="Helvetica" w:hAnsi="Helvetica" w:cs="Helvetica"/>
                <w:b/>
                <w:bCs/>
              </w:rPr>
            </w:pPr>
            <w:r w:rsidRPr="00696689">
              <w:rPr>
                <w:rFonts w:ascii="Helvetica" w:hAnsi="Helvetica" w:cs="Helvetica"/>
                <w:b/>
                <w:bCs/>
              </w:rPr>
              <w:t>Grantor Contact Information:</w:t>
            </w:r>
          </w:p>
        </w:tc>
        <w:tc>
          <w:tcPr>
            <w:tcW w:w="5000" w:type="pct"/>
            <w:vAlign w:val="center"/>
            <w:hideMark/>
          </w:tcPr>
          <w:p w14:paraId="0BAE0F4D" w14:textId="77777777" w:rsidR="00E61BEF" w:rsidRPr="00696689" w:rsidRDefault="00E61BEF" w:rsidP="00452979">
            <w:pPr>
              <w:widowControl w:val="0"/>
              <w:autoSpaceDE w:val="0"/>
              <w:autoSpaceDN w:val="0"/>
              <w:adjustRightInd w:val="0"/>
              <w:rPr>
                <w:rFonts w:ascii="Helvetica" w:hAnsi="Helvetica" w:cs="Helvetica"/>
                <w:bCs/>
              </w:rPr>
            </w:pPr>
            <w:r w:rsidRPr="00696689">
              <w:rPr>
                <w:rFonts w:ascii="Helvetica" w:hAnsi="Helvetica" w:cs="Helvetica"/>
                <w:bCs/>
              </w:rPr>
              <w:t>If you have difficulty accessing the full announcement electronically, please contact:</w:t>
            </w:r>
            <w:r w:rsidRPr="00696689">
              <w:rPr>
                <w:rFonts w:ascii="Helvetica" w:hAnsi="Helvetica" w:cs="Helvetica"/>
                <w:bCs/>
              </w:rPr>
              <w:br/>
            </w:r>
            <w:r w:rsidRPr="00696689">
              <w:rPr>
                <w:rFonts w:ascii="Helvetica" w:hAnsi="Helvetica" w:cs="Helvetica"/>
                <w:bCs/>
              </w:rPr>
              <w:br/>
              <w:t>Division of Research Programs National Endowment for the Humanities 400 Seventh Street, SW Washington, DC 20506 202-606-8200 publicscholar@neh.gov</w:t>
            </w:r>
          </w:p>
        </w:tc>
      </w:tr>
    </w:tbl>
    <w:p w14:paraId="594C5AC7" w14:textId="77777777" w:rsidR="00E61BEF" w:rsidRDefault="00E61BEF" w:rsidP="00E61BEF">
      <w:pPr>
        <w:widowControl w:val="0"/>
        <w:pBdr>
          <w:bottom w:val="single" w:sz="6" w:space="1" w:color="auto"/>
        </w:pBdr>
        <w:autoSpaceDE w:val="0"/>
        <w:autoSpaceDN w:val="0"/>
        <w:adjustRightInd w:val="0"/>
        <w:rPr>
          <w:rStyle w:val="Hyperlink"/>
          <w:rFonts w:ascii="Helvetica" w:hAnsi="Helvetica" w:cs="Helvetica"/>
          <w:bCs/>
        </w:rPr>
      </w:pPr>
      <w:r w:rsidRPr="00A63A90">
        <w:rPr>
          <w:rFonts w:ascii="Helvetica" w:hAnsi="Helvetica" w:cs="Helvetica"/>
          <w:bCs/>
        </w:rPr>
        <w:br/>
      </w:r>
      <w:hyperlink r:id="rId355" w:history="1">
        <w:r w:rsidRPr="00A63A90">
          <w:rPr>
            <w:rStyle w:val="Hyperlink"/>
            <w:rFonts w:ascii="Helvetica" w:hAnsi="Helvetica" w:cs="Helvetica"/>
            <w:bCs/>
          </w:rPr>
          <w:t>https://www.grants.gov/web/grants/view-opportunity.html?oppId=343028</w:t>
        </w:r>
      </w:hyperlink>
    </w:p>
    <w:p w14:paraId="51334763" w14:textId="1167E472" w:rsidR="003B6609" w:rsidRDefault="003B6609" w:rsidP="003B6609">
      <w:pPr>
        <w:pStyle w:val="NoSpacing"/>
        <w:pBdr>
          <w:bottom w:val="single" w:sz="6" w:space="1" w:color="auto"/>
        </w:pBdr>
        <w:rPr>
          <w:rFonts w:ascii="Helvetica" w:hAnsi="Helvetica" w:cs="Helvetica"/>
          <w:color w:val="222222"/>
          <w:sz w:val="24"/>
          <w:szCs w:val="24"/>
          <w:shd w:val="clear" w:color="auto" w:fill="FFFFFF"/>
        </w:rPr>
      </w:pPr>
      <w:bookmarkStart w:id="677" w:name="NEHArchaeological"/>
      <w:bookmarkEnd w:id="677"/>
    </w:p>
    <w:p w14:paraId="08BC684F" w14:textId="77777777" w:rsidR="006B24B7" w:rsidRDefault="006B24B7" w:rsidP="006B24B7">
      <w:pPr>
        <w:widowControl w:val="0"/>
        <w:autoSpaceDE w:val="0"/>
        <w:autoSpaceDN w:val="0"/>
        <w:adjustRightInd w:val="0"/>
        <w:rPr>
          <w:rFonts w:ascii="Helvetica" w:hAnsi="Helvetica" w:cs="Helvetica"/>
          <w:b/>
        </w:rPr>
      </w:pPr>
      <w:bookmarkStart w:id="678" w:name="NEHDialoguesWar"/>
      <w:bookmarkStart w:id="679" w:name="NEHMediaProjects"/>
      <w:bookmarkEnd w:id="678"/>
      <w:bookmarkEnd w:id="679"/>
    </w:p>
    <w:p w14:paraId="3EFA5120" w14:textId="77777777" w:rsidR="006B24B7" w:rsidRDefault="006B24B7" w:rsidP="006B24B7">
      <w:pPr>
        <w:widowControl w:val="0"/>
        <w:autoSpaceDE w:val="0"/>
        <w:autoSpaceDN w:val="0"/>
        <w:adjustRightInd w:val="0"/>
        <w:rPr>
          <w:rFonts w:ascii="Helvetica" w:hAnsi="Helvetica" w:cs="Helvetica"/>
          <w:color w:val="222222"/>
          <w:shd w:val="clear" w:color="auto" w:fill="FFFFFF"/>
        </w:rPr>
      </w:pPr>
      <w:bookmarkStart w:id="680" w:name="NEHPublicHumanities"/>
      <w:bookmarkEnd w:id="680"/>
      <w:r w:rsidRPr="00263DBC">
        <w:rPr>
          <w:rFonts w:ascii="Helvetica" w:hAnsi="Helvetica" w:cs="Helvetica"/>
          <w:color w:val="222222"/>
          <w:shd w:val="clear" w:color="auto" w:fill="FFFFFF"/>
        </w:rPr>
        <w:t>Public Humanities Projects</w:t>
      </w:r>
      <w:r w:rsidRPr="00263DBC">
        <w:rPr>
          <w:rFonts w:ascii="Helvetica" w:hAnsi="Helvetica" w:cs="Helvetica"/>
          <w:color w:val="222222"/>
        </w:rPr>
        <w:br/>
      </w:r>
      <w:r w:rsidRPr="00263DBC">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B24B7" w:rsidRPr="00A608ED" w14:paraId="77EF49E4" w14:textId="77777777" w:rsidTr="009C5DD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7"/>
              <w:gridCol w:w="3268"/>
            </w:tblGrid>
            <w:tr w:rsidR="006B24B7" w:rsidRPr="00A608ED" w14:paraId="4A2E9BA4" w14:textId="77777777" w:rsidTr="009C5DD3">
              <w:trPr>
                <w:tblCellSpacing w:w="0" w:type="dxa"/>
              </w:trPr>
              <w:tc>
                <w:tcPr>
                  <w:tcW w:w="1977" w:type="dxa"/>
                  <w:noWrap/>
                  <w:hideMark/>
                </w:tcPr>
                <w:p w14:paraId="24071BD5"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Document Type:</w:t>
                  </w:r>
                </w:p>
              </w:tc>
              <w:tc>
                <w:tcPr>
                  <w:tcW w:w="3268" w:type="dxa"/>
                  <w:vAlign w:val="center"/>
                  <w:hideMark/>
                </w:tcPr>
                <w:p w14:paraId="3FC380BD"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Grants Notice</w:t>
                  </w:r>
                </w:p>
              </w:tc>
            </w:tr>
            <w:tr w:rsidR="006B24B7" w:rsidRPr="00A608ED" w14:paraId="07481C7B" w14:textId="77777777" w:rsidTr="009C5DD3">
              <w:trPr>
                <w:tblCellSpacing w:w="0" w:type="dxa"/>
              </w:trPr>
              <w:tc>
                <w:tcPr>
                  <w:tcW w:w="1977" w:type="dxa"/>
                  <w:noWrap/>
                  <w:hideMark/>
                </w:tcPr>
                <w:p w14:paraId="7915B944"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Funding Opportunity Number:</w:t>
                  </w:r>
                </w:p>
              </w:tc>
              <w:tc>
                <w:tcPr>
                  <w:tcW w:w="3268" w:type="dxa"/>
                  <w:vAlign w:val="center"/>
                  <w:hideMark/>
                </w:tcPr>
                <w:p w14:paraId="51716BF9"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20220810-BP-BR-GE-GG-GI</w:t>
                  </w:r>
                </w:p>
              </w:tc>
            </w:tr>
            <w:tr w:rsidR="006B24B7" w:rsidRPr="00A608ED" w14:paraId="47CCFE11" w14:textId="77777777" w:rsidTr="009C5DD3">
              <w:trPr>
                <w:tblCellSpacing w:w="0" w:type="dxa"/>
              </w:trPr>
              <w:tc>
                <w:tcPr>
                  <w:tcW w:w="1977" w:type="dxa"/>
                  <w:noWrap/>
                  <w:hideMark/>
                </w:tcPr>
                <w:p w14:paraId="7479592C"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Funding Opportunity Title:</w:t>
                  </w:r>
                </w:p>
              </w:tc>
              <w:tc>
                <w:tcPr>
                  <w:tcW w:w="3268" w:type="dxa"/>
                  <w:vAlign w:val="center"/>
                  <w:hideMark/>
                </w:tcPr>
                <w:p w14:paraId="6E5ED98E"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Public Humanities Projects</w:t>
                  </w:r>
                </w:p>
              </w:tc>
            </w:tr>
            <w:tr w:rsidR="006B24B7" w:rsidRPr="00A608ED" w14:paraId="5438924D" w14:textId="77777777" w:rsidTr="009C5DD3">
              <w:trPr>
                <w:tblCellSpacing w:w="0" w:type="dxa"/>
              </w:trPr>
              <w:tc>
                <w:tcPr>
                  <w:tcW w:w="1977" w:type="dxa"/>
                  <w:noWrap/>
                  <w:hideMark/>
                </w:tcPr>
                <w:p w14:paraId="1E3BB828"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Opportunity Category:</w:t>
                  </w:r>
                </w:p>
              </w:tc>
              <w:tc>
                <w:tcPr>
                  <w:tcW w:w="3268" w:type="dxa"/>
                  <w:vAlign w:val="center"/>
                  <w:hideMark/>
                </w:tcPr>
                <w:p w14:paraId="7414922C"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Discretionary</w:t>
                  </w:r>
                </w:p>
              </w:tc>
            </w:tr>
            <w:tr w:rsidR="006B24B7" w:rsidRPr="00A608ED" w14:paraId="5AA1E571" w14:textId="77777777" w:rsidTr="009C5DD3">
              <w:trPr>
                <w:tblCellSpacing w:w="0" w:type="dxa"/>
              </w:trPr>
              <w:tc>
                <w:tcPr>
                  <w:tcW w:w="1977" w:type="dxa"/>
                  <w:noWrap/>
                  <w:hideMark/>
                </w:tcPr>
                <w:p w14:paraId="1951789B"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Opportunity Category Explanation:</w:t>
                  </w:r>
                </w:p>
              </w:tc>
              <w:tc>
                <w:tcPr>
                  <w:tcW w:w="3268" w:type="dxa"/>
                  <w:vAlign w:val="center"/>
                  <w:hideMark/>
                </w:tcPr>
                <w:p w14:paraId="658C839C"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 </w:t>
                  </w:r>
                </w:p>
              </w:tc>
            </w:tr>
            <w:tr w:rsidR="006B24B7" w:rsidRPr="00A608ED" w14:paraId="47490118" w14:textId="77777777" w:rsidTr="009C5DD3">
              <w:trPr>
                <w:tblCellSpacing w:w="0" w:type="dxa"/>
              </w:trPr>
              <w:tc>
                <w:tcPr>
                  <w:tcW w:w="1977" w:type="dxa"/>
                  <w:noWrap/>
                  <w:hideMark/>
                </w:tcPr>
                <w:p w14:paraId="0FEBFDDD"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 xml:space="preserve">Funding Instrument </w:t>
                  </w:r>
                  <w:r w:rsidRPr="00A608ED">
                    <w:rPr>
                      <w:rFonts w:ascii="Helvetica" w:hAnsi="Helvetica" w:cs="Helvetica"/>
                      <w:b/>
                      <w:bCs/>
                      <w:color w:val="222222"/>
                    </w:rPr>
                    <w:lastRenderedPageBreak/>
                    <w:t>Type:</w:t>
                  </w:r>
                </w:p>
              </w:tc>
              <w:tc>
                <w:tcPr>
                  <w:tcW w:w="3268" w:type="dxa"/>
                  <w:vAlign w:val="center"/>
                  <w:hideMark/>
                </w:tcPr>
                <w:p w14:paraId="6B76CAA5"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lastRenderedPageBreak/>
                    <w:t>Grant</w:t>
                  </w:r>
                </w:p>
              </w:tc>
            </w:tr>
            <w:tr w:rsidR="006B24B7" w:rsidRPr="00A608ED" w14:paraId="7D066AE7" w14:textId="77777777" w:rsidTr="009C5DD3">
              <w:trPr>
                <w:tblCellSpacing w:w="0" w:type="dxa"/>
              </w:trPr>
              <w:tc>
                <w:tcPr>
                  <w:tcW w:w="1977" w:type="dxa"/>
                  <w:noWrap/>
                  <w:hideMark/>
                </w:tcPr>
                <w:p w14:paraId="56BBD7F3"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Category of Funding Activity:</w:t>
                  </w:r>
                </w:p>
              </w:tc>
              <w:tc>
                <w:tcPr>
                  <w:tcW w:w="3268" w:type="dxa"/>
                  <w:vAlign w:val="center"/>
                  <w:hideMark/>
                </w:tcPr>
                <w:p w14:paraId="7F586422"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Humanities (see "Cultural Affairs" in CFDA)</w:t>
                  </w:r>
                </w:p>
              </w:tc>
            </w:tr>
            <w:tr w:rsidR="006B24B7" w:rsidRPr="00A608ED" w14:paraId="12E0AFC1" w14:textId="77777777" w:rsidTr="009C5DD3">
              <w:trPr>
                <w:tblCellSpacing w:w="0" w:type="dxa"/>
              </w:trPr>
              <w:tc>
                <w:tcPr>
                  <w:tcW w:w="1977" w:type="dxa"/>
                  <w:noWrap/>
                  <w:hideMark/>
                </w:tcPr>
                <w:p w14:paraId="7A40182D"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Category Explanation:</w:t>
                  </w:r>
                </w:p>
              </w:tc>
              <w:tc>
                <w:tcPr>
                  <w:tcW w:w="3268" w:type="dxa"/>
                  <w:vAlign w:val="center"/>
                  <w:hideMark/>
                </w:tcPr>
                <w:p w14:paraId="07EC64B9"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 </w:t>
                  </w:r>
                </w:p>
              </w:tc>
            </w:tr>
            <w:tr w:rsidR="006B24B7" w:rsidRPr="00A608ED" w14:paraId="65F7E931" w14:textId="77777777" w:rsidTr="009C5DD3">
              <w:trPr>
                <w:tblCellSpacing w:w="0" w:type="dxa"/>
              </w:trPr>
              <w:tc>
                <w:tcPr>
                  <w:tcW w:w="1977" w:type="dxa"/>
                  <w:noWrap/>
                  <w:hideMark/>
                </w:tcPr>
                <w:p w14:paraId="50C32879"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Expected Number of Awards:</w:t>
                  </w:r>
                </w:p>
              </w:tc>
              <w:tc>
                <w:tcPr>
                  <w:tcW w:w="3268" w:type="dxa"/>
                  <w:vAlign w:val="center"/>
                  <w:hideMark/>
                </w:tcPr>
                <w:p w14:paraId="69F48DFC"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20</w:t>
                  </w:r>
                </w:p>
              </w:tc>
            </w:tr>
            <w:tr w:rsidR="006B24B7" w:rsidRPr="00A608ED" w14:paraId="06ED666F" w14:textId="77777777" w:rsidTr="009C5DD3">
              <w:trPr>
                <w:tblCellSpacing w:w="0" w:type="dxa"/>
              </w:trPr>
              <w:tc>
                <w:tcPr>
                  <w:tcW w:w="1977" w:type="dxa"/>
                  <w:noWrap/>
                  <w:hideMark/>
                </w:tcPr>
                <w:p w14:paraId="72B9E52C"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CFDA Number(s):</w:t>
                  </w:r>
                </w:p>
              </w:tc>
              <w:tc>
                <w:tcPr>
                  <w:tcW w:w="3268" w:type="dxa"/>
                  <w:vAlign w:val="center"/>
                  <w:hideMark/>
                </w:tcPr>
                <w:p w14:paraId="6099CA29"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45.164 -- Promotion of the Humanities Public Programs</w:t>
                  </w:r>
                </w:p>
              </w:tc>
            </w:tr>
            <w:tr w:rsidR="006B24B7" w:rsidRPr="00A608ED" w14:paraId="71FECEAE" w14:textId="77777777" w:rsidTr="009C5DD3">
              <w:trPr>
                <w:tblCellSpacing w:w="0" w:type="dxa"/>
              </w:trPr>
              <w:tc>
                <w:tcPr>
                  <w:tcW w:w="1977" w:type="dxa"/>
                  <w:noWrap/>
                  <w:hideMark/>
                </w:tcPr>
                <w:p w14:paraId="5C7F5423"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Cost Sharing or Matching Requirement:</w:t>
                  </w:r>
                </w:p>
              </w:tc>
              <w:tc>
                <w:tcPr>
                  <w:tcW w:w="3268" w:type="dxa"/>
                  <w:vAlign w:val="center"/>
                  <w:hideMark/>
                </w:tcPr>
                <w:p w14:paraId="1BCBBC2D"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No</w:t>
                  </w:r>
                </w:p>
              </w:tc>
            </w:tr>
          </w:tbl>
          <w:p w14:paraId="574BDC3A" w14:textId="77777777" w:rsidR="006B24B7" w:rsidRPr="00A608ED" w:rsidRDefault="006B24B7" w:rsidP="009C5DD3">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8"/>
              <w:gridCol w:w="2333"/>
            </w:tblGrid>
            <w:tr w:rsidR="006B24B7" w:rsidRPr="00A608ED" w14:paraId="5D30E0DF" w14:textId="77777777" w:rsidTr="009C5DD3">
              <w:trPr>
                <w:tblCellSpacing w:w="0" w:type="dxa"/>
              </w:trPr>
              <w:tc>
                <w:tcPr>
                  <w:tcW w:w="2778" w:type="dxa"/>
                  <w:noWrap/>
                  <w:hideMark/>
                </w:tcPr>
                <w:p w14:paraId="144C7005"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lastRenderedPageBreak/>
                    <w:t>Version:</w:t>
                  </w:r>
                </w:p>
              </w:tc>
              <w:tc>
                <w:tcPr>
                  <w:tcW w:w="2333" w:type="dxa"/>
                  <w:vAlign w:val="center"/>
                  <w:hideMark/>
                </w:tcPr>
                <w:p w14:paraId="53722637"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Synopsis 1</w:t>
                  </w:r>
                </w:p>
              </w:tc>
            </w:tr>
            <w:tr w:rsidR="006B24B7" w:rsidRPr="00A608ED" w14:paraId="46171B52" w14:textId="77777777" w:rsidTr="009C5DD3">
              <w:trPr>
                <w:tblCellSpacing w:w="0" w:type="dxa"/>
              </w:trPr>
              <w:tc>
                <w:tcPr>
                  <w:tcW w:w="2778" w:type="dxa"/>
                  <w:noWrap/>
                  <w:hideMark/>
                </w:tcPr>
                <w:p w14:paraId="372FC37F"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Posted Date:</w:t>
                  </w:r>
                </w:p>
              </w:tc>
              <w:tc>
                <w:tcPr>
                  <w:tcW w:w="2333" w:type="dxa"/>
                  <w:vAlign w:val="center"/>
                  <w:hideMark/>
                </w:tcPr>
                <w:p w14:paraId="3E6BBBF9"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May 06, 2022</w:t>
                  </w:r>
                </w:p>
              </w:tc>
            </w:tr>
            <w:tr w:rsidR="006B24B7" w:rsidRPr="00A608ED" w14:paraId="03148F90" w14:textId="77777777" w:rsidTr="009C5DD3">
              <w:trPr>
                <w:tblCellSpacing w:w="0" w:type="dxa"/>
              </w:trPr>
              <w:tc>
                <w:tcPr>
                  <w:tcW w:w="2778" w:type="dxa"/>
                  <w:noWrap/>
                  <w:hideMark/>
                </w:tcPr>
                <w:p w14:paraId="7F7FE6C9"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Last Updated Date:</w:t>
                  </w:r>
                </w:p>
              </w:tc>
              <w:tc>
                <w:tcPr>
                  <w:tcW w:w="2333" w:type="dxa"/>
                  <w:vAlign w:val="center"/>
                  <w:hideMark/>
                </w:tcPr>
                <w:p w14:paraId="68C5B097"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May 06, 2022</w:t>
                  </w:r>
                </w:p>
              </w:tc>
            </w:tr>
            <w:tr w:rsidR="006B24B7" w:rsidRPr="00A608ED" w14:paraId="784E9BD6" w14:textId="77777777" w:rsidTr="009C5DD3">
              <w:trPr>
                <w:tblCellSpacing w:w="0" w:type="dxa"/>
              </w:trPr>
              <w:tc>
                <w:tcPr>
                  <w:tcW w:w="2778" w:type="dxa"/>
                  <w:noWrap/>
                  <w:hideMark/>
                </w:tcPr>
                <w:p w14:paraId="46D440B5"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Original Closing Date for Applications:</w:t>
                  </w:r>
                </w:p>
              </w:tc>
              <w:tc>
                <w:tcPr>
                  <w:tcW w:w="2333" w:type="dxa"/>
                  <w:vAlign w:val="center"/>
                  <w:hideMark/>
                </w:tcPr>
                <w:p w14:paraId="57C33ED7"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Jan 11, 2023  </w:t>
                  </w:r>
                </w:p>
              </w:tc>
            </w:tr>
            <w:tr w:rsidR="006B24B7" w:rsidRPr="00A608ED" w14:paraId="56674DB0" w14:textId="77777777" w:rsidTr="009C5DD3">
              <w:trPr>
                <w:tblCellSpacing w:w="0" w:type="dxa"/>
              </w:trPr>
              <w:tc>
                <w:tcPr>
                  <w:tcW w:w="2778" w:type="dxa"/>
                  <w:noWrap/>
                  <w:hideMark/>
                </w:tcPr>
                <w:p w14:paraId="7ABD69DC"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Current Closing Date for Applications:</w:t>
                  </w:r>
                </w:p>
              </w:tc>
              <w:tc>
                <w:tcPr>
                  <w:tcW w:w="2333" w:type="dxa"/>
                  <w:vAlign w:val="center"/>
                  <w:hideMark/>
                </w:tcPr>
                <w:p w14:paraId="4F930658"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Jan 11, 2023  </w:t>
                  </w:r>
                </w:p>
              </w:tc>
            </w:tr>
            <w:tr w:rsidR="006B24B7" w:rsidRPr="00A608ED" w14:paraId="207385DA" w14:textId="77777777" w:rsidTr="009C5DD3">
              <w:trPr>
                <w:tblCellSpacing w:w="0" w:type="dxa"/>
              </w:trPr>
              <w:tc>
                <w:tcPr>
                  <w:tcW w:w="2778" w:type="dxa"/>
                  <w:noWrap/>
                  <w:hideMark/>
                </w:tcPr>
                <w:p w14:paraId="541C2C1B"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Archive Date:</w:t>
                  </w:r>
                </w:p>
              </w:tc>
              <w:tc>
                <w:tcPr>
                  <w:tcW w:w="2333" w:type="dxa"/>
                  <w:vAlign w:val="center"/>
                  <w:hideMark/>
                </w:tcPr>
                <w:p w14:paraId="57D4F979"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 </w:t>
                  </w:r>
                </w:p>
              </w:tc>
            </w:tr>
            <w:tr w:rsidR="006B24B7" w:rsidRPr="00A608ED" w14:paraId="4F75D890" w14:textId="77777777" w:rsidTr="009C5DD3">
              <w:trPr>
                <w:tblCellSpacing w:w="0" w:type="dxa"/>
              </w:trPr>
              <w:tc>
                <w:tcPr>
                  <w:tcW w:w="2778" w:type="dxa"/>
                  <w:noWrap/>
                  <w:hideMark/>
                </w:tcPr>
                <w:p w14:paraId="0AE2CF72"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Estimated Total Program Funding:</w:t>
                  </w:r>
                </w:p>
              </w:tc>
              <w:tc>
                <w:tcPr>
                  <w:tcW w:w="2333" w:type="dxa"/>
                  <w:vAlign w:val="center"/>
                  <w:hideMark/>
                </w:tcPr>
                <w:p w14:paraId="3A3CF453"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$2,735,000</w:t>
                  </w:r>
                </w:p>
              </w:tc>
            </w:tr>
            <w:tr w:rsidR="006B24B7" w:rsidRPr="00A608ED" w14:paraId="6681B7A5" w14:textId="77777777" w:rsidTr="009C5DD3">
              <w:trPr>
                <w:tblCellSpacing w:w="0" w:type="dxa"/>
              </w:trPr>
              <w:tc>
                <w:tcPr>
                  <w:tcW w:w="2778" w:type="dxa"/>
                  <w:noWrap/>
                  <w:hideMark/>
                </w:tcPr>
                <w:p w14:paraId="7701DFEE"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Award Ceiling:</w:t>
                  </w:r>
                </w:p>
              </w:tc>
              <w:tc>
                <w:tcPr>
                  <w:tcW w:w="2333" w:type="dxa"/>
                  <w:vAlign w:val="center"/>
                  <w:hideMark/>
                </w:tcPr>
                <w:p w14:paraId="1DF8A294"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$1,000,000</w:t>
                  </w:r>
                </w:p>
              </w:tc>
            </w:tr>
            <w:tr w:rsidR="006B24B7" w:rsidRPr="00A608ED" w14:paraId="4EC94A14" w14:textId="77777777" w:rsidTr="009C5DD3">
              <w:trPr>
                <w:tblCellSpacing w:w="0" w:type="dxa"/>
              </w:trPr>
              <w:tc>
                <w:tcPr>
                  <w:tcW w:w="2778" w:type="dxa"/>
                  <w:noWrap/>
                  <w:hideMark/>
                </w:tcPr>
                <w:p w14:paraId="196F1168"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Award Floor:</w:t>
                  </w:r>
                </w:p>
              </w:tc>
              <w:tc>
                <w:tcPr>
                  <w:tcW w:w="2333" w:type="dxa"/>
                  <w:vAlign w:val="center"/>
                  <w:hideMark/>
                </w:tcPr>
                <w:p w14:paraId="54FB7BCD"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$1</w:t>
                  </w:r>
                </w:p>
              </w:tc>
            </w:tr>
          </w:tbl>
          <w:p w14:paraId="1B2BBC9B" w14:textId="77777777" w:rsidR="006B24B7" w:rsidRPr="00A608ED" w:rsidRDefault="006B24B7" w:rsidP="009C5DD3">
            <w:pPr>
              <w:widowControl w:val="0"/>
              <w:autoSpaceDE w:val="0"/>
              <w:autoSpaceDN w:val="0"/>
              <w:adjustRightInd w:val="0"/>
              <w:rPr>
                <w:rFonts w:ascii="Helvetica" w:hAnsi="Helvetica" w:cs="Helvetica"/>
                <w:color w:val="222222"/>
              </w:rPr>
            </w:pPr>
          </w:p>
        </w:tc>
      </w:tr>
    </w:tbl>
    <w:p w14:paraId="31F2A9E3" w14:textId="77777777" w:rsidR="006B24B7" w:rsidRPr="00A608ED" w:rsidRDefault="006B24B7" w:rsidP="006B24B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B24B7" w:rsidRPr="00A608ED" w14:paraId="3FDDA505" w14:textId="77777777" w:rsidTr="009C5DD3">
        <w:trPr>
          <w:tblCellSpacing w:w="0" w:type="dxa"/>
        </w:trPr>
        <w:tc>
          <w:tcPr>
            <w:tcW w:w="0" w:type="auto"/>
            <w:noWrap/>
            <w:hideMark/>
          </w:tcPr>
          <w:p w14:paraId="456C3F42"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Eligible Applicants:</w:t>
            </w:r>
          </w:p>
        </w:tc>
        <w:tc>
          <w:tcPr>
            <w:tcW w:w="5000" w:type="pct"/>
            <w:vAlign w:val="center"/>
            <w:hideMark/>
          </w:tcPr>
          <w:p w14:paraId="64C39FFD"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Native American tribal governments (Federally recognized)</w:t>
            </w:r>
            <w:r w:rsidRPr="00A608ED">
              <w:rPr>
                <w:rFonts w:ascii="Helvetica" w:hAnsi="Helvetica" w:cs="Helvetica"/>
                <w:color w:val="222222"/>
              </w:rPr>
              <w:br/>
              <w:t>Nonprofits having a 501(c)(3) status with the IRS, other than institutions of higher education</w:t>
            </w:r>
            <w:r w:rsidRPr="00A608ED">
              <w:rPr>
                <w:rFonts w:ascii="Helvetica" w:hAnsi="Helvetica" w:cs="Helvetica"/>
                <w:color w:val="222222"/>
              </w:rPr>
              <w:br/>
              <w:t>State governments</w:t>
            </w:r>
            <w:r w:rsidRPr="00A608ED">
              <w:rPr>
                <w:rFonts w:ascii="Helvetica" w:hAnsi="Helvetica" w:cs="Helvetica"/>
                <w:color w:val="222222"/>
              </w:rPr>
              <w:br/>
              <w:t>County governments</w:t>
            </w:r>
            <w:r w:rsidRPr="00A608ED">
              <w:rPr>
                <w:rFonts w:ascii="Helvetica" w:hAnsi="Helvetica" w:cs="Helvetica"/>
                <w:color w:val="222222"/>
              </w:rPr>
              <w:br/>
              <w:t>City or township governments</w:t>
            </w:r>
            <w:r w:rsidRPr="00A608ED">
              <w:rPr>
                <w:rFonts w:ascii="Helvetica" w:hAnsi="Helvetica" w:cs="Helvetica"/>
                <w:color w:val="222222"/>
              </w:rPr>
              <w:br/>
              <w:t>Public and State controlled institutions of higher education</w:t>
            </w:r>
            <w:r w:rsidRPr="00A608ED">
              <w:rPr>
                <w:rFonts w:ascii="Helvetica" w:hAnsi="Helvetica" w:cs="Helvetica"/>
                <w:color w:val="222222"/>
              </w:rPr>
              <w:br/>
              <w:t>Special district governments</w:t>
            </w:r>
            <w:r w:rsidRPr="00A608ED">
              <w:rPr>
                <w:rFonts w:ascii="Helvetica" w:hAnsi="Helvetica" w:cs="Helvetica"/>
                <w:color w:val="222222"/>
              </w:rPr>
              <w:br/>
              <w:t>Private institutions of higher education</w:t>
            </w:r>
          </w:p>
        </w:tc>
      </w:tr>
      <w:tr w:rsidR="006B24B7" w:rsidRPr="00A608ED" w14:paraId="6B756F44" w14:textId="77777777" w:rsidTr="009C5DD3">
        <w:trPr>
          <w:tblCellSpacing w:w="0" w:type="dxa"/>
        </w:trPr>
        <w:tc>
          <w:tcPr>
            <w:tcW w:w="0" w:type="auto"/>
            <w:noWrap/>
            <w:hideMark/>
          </w:tcPr>
          <w:p w14:paraId="3510912D"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Additional Information on Eligibility:</w:t>
            </w:r>
          </w:p>
        </w:tc>
        <w:tc>
          <w:tcPr>
            <w:tcW w:w="5000" w:type="pct"/>
            <w:vAlign w:val="center"/>
            <w:hideMark/>
          </w:tcPr>
          <w:p w14:paraId="579E3573"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 </w:t>
            </w:r>
          </w:p>
        </w:tc>
      </w:tr>
    </w:tbl>
    <w:p w14:paraId="133A7286" w14:textId="77777777" w:rsidR="006B24B7" w:rsidRPr="00A608ED" w:rsidRDefault="006B24B7" w:rsidP="006B24B7">
      <w:pPr>
        <w:widowControl w:val="0"/>
        <w:autoSpaceDE w:val="0"/>
        <w:autoSpaceDN w:val="0"/>
        <w:adjustRightInd w:val="0"/>
        <w:rPr>
          <w:rFonts w:ascii="Helvetica" w:hAnsi="Helvetica" w:cs="Helvetica"/>
          <w:color w:val="222222"/>
        </w:rPr>
      </w:pPr>
      <w:r w:rsidRPr="00A608ED">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B24B7" w:rsidRPr="00A608ED" w14:paraId="76B4C9FA" w14:textId="77777777" w:rsidTr="009C5DD3">
        <w:trPr>
          <w:tblCellSpacing w:w="0" w:type="dxa"/>
        </w:trPr>
        <w:tc>
          <w:tcPr>
            <w:tcW w:w="0" w:type="auto"/>
            <w:noWrap/>
            <w:hideMark/>
          </w:tcPr>
          <w:p w14:paraId="44484B08"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Agency Name:</w:t>
            </w:r>
          </w:p>
        </w:tc>
        <w:tc>
          <w:tcPr>
            <w:tcW w:w="5000" w:type="pct"/>
            <w:vAlign w:val="center"/>
            <w:hideMark/>
          </w:tcPr>
          <w:p w14:paraId="24734F45"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National Endowment for the Humanities</w:t>
            </w:r>
          </w:p>
        </w:tc>
      </w:tr>
      <w:tr w:rsidR="006B24B7" w:rsidRPr="00A608ED" w14:paraId="3CD688FA" w14:textId="77777777" w:rsidTr="009C5DD3">
        <w:trPr>
          <w:tblCellSpacing w:w="0" w:type="dxa"/>
        </w:trPr>
        <w:tc>
          <w:tcPr>
            <w:tcW w:w="0" w:type="auto"/>
            <w:noWrap/>
            <w:hideMark/>
          </w:tcPr>
          <w:p w14:paraId="10B579B4"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Description:</w:t>
            </w:r>
          </w:p>
        </w:tc>
        <w:tc>
          <w:tcPr>
            <w:tcW w:w="5000" w:type="pct"/>
            <w:vAlign w:val="center"/>
            <w:hideMark/>
          </w:tcPr>
          <w:p w14:paraId="1D0AA7DD"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The National Endowment for the Humanities (NEH) Division of Public Programs is accepting applications for the Public Humanities Projects program. The purpose of this program is to support projects that bring the ideas and insights of the humanities to life for general audiences through in-person, hybrid, or virtual programming. Projects must engage humanities scholarship to analyze significant themes in disciplines such as history, literature, ethics, and art history.</w:t>
            </w:r>
          </w:p>
        </w:tc>
      </w:tr>
      <w:tr w:rsidR="006B24B7" w:rsidRPr="00A608ED" w14:paraId="2A261476" w14:textId="77777777" w:rsidTr="009C5DD3">
        <w:trPr>
          <w:tblCellSpacing w:w="0" w:type="dxa"/>
        </w:trPr>
        <w:tc>
          <w:tcPr>
            <w:tcW w:w="0" w:type="auto"/>
            <w:noWrap/>
            <w:hideMark/>
          </w:tcPr>
          <w:p w14:paraId="0D51A16F"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Link to Additional Information:</w:t>
            </w:r>
          </w:p>
        </w:tc>
        <w:tc>
          <w:tcPr>
            <w:tcW w:w="5000" w:type="pct"/>
            <w:vAlign w:val="center"/>
            <w:hideMark/>
          </w:tcPr>
          <w:p w14:paraId="0FAAE529" w14:textId="77777777" w:rsidR="006B24B7" w:rsidRPr="00A608ED" w:rsidRDefault="00000000" w:rsidP="009C5DD3">
            <w:pPr>
              <w:widowControl w:val="0"/>
              <w:autoSpaceDE w:val="0"/>
              <w:autoSpaceDN w:val="0"/>
              <w:adjustRightInd w:val="0"/>
              <w:rPr>
                <w:rFonts w:ascii="Helvetica" w:hAnsi="Helvetica" w:cs="Helvetica"/>
                <w:color w:val="222222"/>
              </w:rPr>
            </w:pPr>
            <w:hyperlink r:id="rId356" w:tgtFrame="_blank" w:tooltip="Link to Additional Information" w:history="1">
              <w:r w:rsidR="006B24B7" w:rsidRPr="00A608ED">
                <w:rPr>
                  <w:rStyle w:val="Hyperlink"/>
                  <w:rFonts w:ascii="Helvetica" w:hAnsi="Helvetica" w:cs="Helvetica"/>
                </w:rPr>
                <w:t>https://www.neh.gov/grants/public/public-humanities-projects</w:t>
              </w:r>
            </w:hyperlink>
          </w:p>
        </w:tc>
      </w:tr>
      <w:tr w:rsidR="006B24B7" w:rsidRPr="00A608ED" w14:paraId="75A90076" w14:textId="77777777" w:rsidTr="009C5DD3">
        <w:trPr>
          <w:tblCellSpacing w:w="0" w:type="dxa"/>
        </w:trPr>
        <w:tc>
          <w:tcPr>
            <w:tcW w:w="0" w:type="auto"/>
            <w:noWrap/>
            <w:hideMark/>
          </w:tcPr>
          <w:p w14:paraId="11EBC00C" w14:textId="77777777" w:rsidR="006B24B7" w:rsidRPr="00A608ED" w:rsidRDefault="006B24B7" w:rsidP="009C5DD3">
            <w:pPr>
              <w:widowControl w:val="0"/>
              <w:autoSpaceDE w:val="0"/>
              <w:autoSpaceDN w:val="0"/>
              <w:adjustRightInd w:val="0"/>
              <w:rPr>
                <w:rFonts w:ascii="Helvetica" w:hAnsi="Helvetica" w:cs="Helvetica"/>
                <w:b/>
                <w:bCs/>
                <w:color w:val="222222"/>
              </w:rPr>
            </w:pPr>
            <w:r w:rsidRPr="00A608ED">
              <w:rPr>
                <w:rFonts w:ascii="Helvetica" w:hAnsi="Helvetica" w:cs="Helvetica"/>
                <w:b/>
                <w:bCs/>
                <w:color w:val="222222"/>
              </w:rPr>
              <w:t>Grantor Contact Information:</w:t>
            </w:r>
          </w:p>
        </w:tc>
        <w:tc>
          <w:tcPr>
            <w:tcW w:w="5000" w:type="pct"/>
            <w:vAlign w:val="center"/>
            <w:hideMark/>
          </w:tcPr>
          <w:p w14:paraId="1C334349" w14:textId="77777777" w:rsidR="006B24B7" w:rsidRPr="00A608ED" w:rsidRDefault="006B24B7" w:rsidP="009C5DD3">
            <w:pPr>
              <w:widowControl w:val="0"/>
              <w:autoSpaceDE w:val="0"/>
              <w:autoSpaceDN w:val="0"/>
              <w:adjustRightInd w:val="0"/>
              <w:rPr>
                <w:rFonts w:ascii="Helvetica" w:hAnsi="Helvetica" w:cs="Helvetica"/>
                <w:color w:val="222222"/>
              </w:rPr>
            </w:pPr>
            <w:r w:rsidRPr="00A608ED">
              <w:rPr>
                <w:rFonts w:ascii="Helvetica" w:hAnsi="Helvetica" w:cs="Helvetica"/>
                <w:color w:val="222222"/>
              </w:rPr>
              <w:t>If you have difficulty accessing the full announcement electronically, please contact:</w:t>
            </w:r>
            <w:r w:rsidRPr="00A608ED">
              <w:rPr>
                <w:rFonts w:ascii="Helvetica" w:hAnsi="Helvetica" w:cs="Helvetica"/>
                <w:color w:val="222222"/>
              </w:rPr>
              <w:br/>
            </w:r>
            <w:r w:rsidRPr="00A608ED">
              <w:rPr>
                <w:rFonts w:ascii="Helvetica" w:hAnsi="Helvetica" w:cs="Helvetica"/>
                <w:color w:val="222222"/>
              </w:rPr>
              <w:br/>
              <w:t>Division of Public Programs National Endowment for the Humanities 400 Seventh Street, SW Washington, DC 20506 202-606-8269 publicpgms@neh.gov</w:t>
            </w:r>
            <w:r w:rsidRPr="00A608ED">
              <w:rPr>
                <w:rFonts w:ascii="Helvetica" w:hAnsi="Helvetica" w:cs="Helvetica"/>
                <w:color w:val="222222"/>
              </w:rPr>
              <w:br/>
            </w:r>
            <w:r w:rsidRPr="00A608ED">
              <w:rPr>
                <w:rFonts w:ascii="Helvetica" w:hAnsi="Helvetica" w:cs="Helvetica"/>
                <w:color w:val="222222"/>
              </w:rPr>
              <w:br/>
            </w:r>
            <w:hyperlink r:id="rId357" w:history="1">
              <w:r w:rsidRPr="00A608ED">
                <w:rPr>
                  <w:rStyle w:val="Hyperlink"/>
                  <w:rFonts w:ascii="Helvetica" w:hAnsi="Helvetica" w:cs="Helvetica"/>
                </w:rPr>
                <w:t>publicpgms@neh.gov</w:t>
              </w:r>
            </w:hyperlink>
          </w:p>
        </w:tc>
      </w:tr>
    </w:tbl>
    <w:p w14:paraId="0D70002D" w14:textId="77777777" w:rsidR="006B24B7" w:rsidRDefault="006B24B7" w:rsidP="00267C70">
      <w:pPr>
        <w:pStyle w:val="NoSpacing"/>
        <w:pBdr>
          <w:bottom w:val="single" w:sz="6" w:space="1" w:color="auto"/>
        </w:pBdr>
        <w:rPr>
          <w:rStyle w:val="Hyperlink"/>
          <w:rFonts w:ascii="Helvetica" w:hAnsi="Helvetica" w:cs="Helvetica"/>
          <w:color w:val="1155CC"/>
          <w:shd w:val="clear" w:color="auto" w:fill="FFFFFF"/>
        </w:rPr>
      </w:pPr>
      <w:r w:rsidRPr="00263DBC">
        <w:rPr>
          <w:rFonts w:ascii="Helvetica" w:hAnsi="Helvetica" w:cs="Helvetica"/>
          <w:color w:val="222222"/>
        </w:rPr>
        <w:lastRenderedPageBreak/>
        <w:br/>
      </w:r>
      <w:hyperlink r:id="rId358" w:tgtFrame="_blank" w:history="1">
        <w:r w:rsidRPr="00263DBC">
          <w:rPr>
            <w:rStyle w:val="Hyperlink"/>
            <w:rFonts w:ascii="Helvetica" w:hAnsi="Helvetica" w:cs="Helvetica"/>
            <w:color w:val="1155CC"/>
            <w:shd w:val="clear" w:color="auto" w:fill="FFFFFF"/>
          </w:rPr>
          <w:t>https://www.grants.gov/web/grants/view-opportunity.html?oppId=340127</w:t>
        </w:r>
      </w:hyperlink>
    </w:p>
    <w:p w14:paraId="43B15D81" w14:textId="06C2D1B0" w:rsidR="00D00C07" w:rsidRDefault="00D00C07" w:rsidP="00205BD3">
      <w:pPr>
        <w:pStyle w:val="NoSpacing"/>
        <w:pBdr>
          <w:bottom w:val="single" w:sz="6" w:space="1" w:color="auto"/>
        </w:pBdr>
        <w:rPr>
          <w:rFonts w:ascii="Helvetica" w:hAnsi="Helvetica" w:cs="Helvetica"/>
          <w:b/>
        </w:rPr>
      </w:pPr>
      <w:bookmarkStart w:id="681" w:name="NEHDigitalProjects"/>
      <w:bookmarkStart w:id="682" w:name="NEHInfrastructureCapacity"/>
      <w:bookmarkStart w:id="683" w:name="NEHInstHigherEducationFaculty"/>
      <w:bookmarkStart w:id="684" w:name="NEHLandmarksAmerHistory"/>
      <w:bookmarkStart w:id="685" w:name="NEHPresAccessEdTraining"/>
      <w:bookmarkEnd w:id="681"/>
      <w:bookmarkEnd w:id="682"/>
      <w:bookmarkEnd w:id="683"/>
      <w:bookmarkEnd w:id="684"/>
      <w:bookmarkEnd w:id="685"/>
    </w:p>
    <w:p w14:paraId="67FF71F4" w14:textId="77777777" w:rsidR="00C4576C" w:rsidRPr="005D3F9C" w:rsidRDefault="00C4576C" w:rsidP="0077741F">
      <w:pPr>
        <w:pBdr>
          <w:bottom w:val="double" w:sz="6" w:space="1" w:color="auto"/>
        </w:pBdr>
        <w:autoSpaceDE w:val="0"/>
        <w:autoSpaceDN w:val="0"/>
        <w:adjustRightInd w:val="0"/>
        <w:rPr>
          <w:rFonts w:ascii="Helvetica" w:hAnsi="Helvetica"/>
          <w:b/>
        </w:rPr>
      </w:pPr>
      <w:bookmarkStart w:id="686" w:name="NEHFellowshipOpenBook"/>
      <w:bookmarkStart w:id="687" w:name="NEHInstAdvancedTopicsDigital"/>
      <w:bookmarkStart w:id="688" w:name="NEHFellowJapan"/>
      <w:bookmarkEnd w:id="686"/>
      <w:bookmarkEnd w:id="687"/>
      <w:bookmarkEnd w:id="688"/>
    </w:p>
    <w:tbl>
      <w:tblPr>
        <w:tblW w:w="0" w:type="auto"/>
        <w:tblBorders>
          <w:top w:val="nil"/>
          <w:left w:val="nil"/>
          <w:right w:val="nil"/>
        </w:tblBorders>
        <w:tblLayout w:type="fixed"/>
        <w:tblLook w:val="0000" w:firstRow="0" w:lastRow="0" w:firstColumn="0" w:lastColumn="0" w:noHBand="0" w:noVBand="0"/>
      </w:tblPr>
      <w:tblGrid>
        <w:gridCol w:w="14720"/>
      </w:tblGrid>
      <w:tr w:rsidR="0077741F" w:rsidRPr="005D3F9C" w14:paraId="2F09538C" w14:textId="77777777" w:rsidTr="00261A10">
        <w:tc>
          <w:tcPr>
            <w:tcW w:w="14720" w:type="dxa"/>
            <w:tcMar>
              <w:top w:w="40" w:type="nil"/>
              <w:left w:w="40" w:type="nil"/>
              <w:bottom w:w="40" w:type="nil"/>
              <w:right w:w="40" w:type="nil"/>
            </w:tcMar>
          </w:tcPr>
          <w:p w14:paraId="21ED7E0C" w14:textId="77777777" w:rsidR="0077741F" w:rsidRPr="005D3F9C" w:rsidRDefault="0077741F" w:rsidP="00261A10">
            <w:pPr>
              <w:widowControl w:val="0"/>
              <w:autoSpaceDE w:val="0"/>
              <w:autoSpaceDN w:val="0"/>
              <w:adjustRightInd w:val="0"/>
              <w:rPr>
                <w:rFonts w:ascii="Helvetica" w:hAnsi="Helvetica" w:cs="Tahoma"/>
                <w:color w:val="00006D"/>
              </w:rPr>
            </w:pPr>
          </w:p>
        </w:tc>
      </w:tr>
    </w:tbl>
    <w:p w14:paraId="13D6FCC0" w14:textId="77777777" w:rsidR="0077741F" w:rsidRPr="00AB0B9C" w:rsidRDefault="0077741F" w:rsidP="0077741F">
      <w:pPr>
        <w:autoSpaceDE w:val="0"/>
        <w:autoSpaceDN w:val="0"/>
        <w:adjustRightInd w:val="0"/>
        <w:outlineLvl w:val="0"/>
        <w:rPr>
          <w:rFonts w:ascii="Helvetica" w:hAnsi="Helvetica"/>
          <w:b/>
          <w:sz w:val="28"/>
          <w:szCs w:val="28"/>
        </w:rPr>
      </w:pPr>
      <w:bookmarkStart w:id="689" w:name="NSF"/>
      <w:bookmarkStart w:id="690" w:name="NSFSummaries"/>
      <w:bookmarkEnd w:id="689"/>
      <w:bookmarkEnd w:id="690"/>
      <w:r w:rsidRPr="00AB0B9C">
        <w:rPr>
          <w:rFonts w:ascii="Helvetica" w:hAnsi="Helvetica"/>
          <w:b/>
          <w:sz w:val="28"/>
          <w:szCs w:val="28"/>
        </w:rPr>
        <w:t xml:space="preserve">National Science Foundation </w:t>
      </w:r>
    </w:p>
    <w:p w14:paraId="39AB11E4" w14:textId="77777777" w:rsidR="0077741F" w:rsidRPr="005D3F9C" w:rsidRDefault="0077741F" w:rsidP="0077741F">
      <w:pPr>
        <w:autoSpaceDE w:val="0"/>
        <w:autoSpaceDN w:val="0"/>
        <w:adjustRightInd w:val="0"/>
        <w:rPr>
          <w:rFonts w:ascii="Helvetica" w:hAnsi="Helvetica"/>
          <w:b/>
        </w:rPr>
      </w:pPr>
    </w:p>
    <w:p w14:paraId="4729B0C2" w14:textId="645E17C8" w:rsidR="00095C1C" w:rsidRDefault="00CA47D4" w:rsidP="00756CF1">
      <w:pPr>
        <w:autoSpaceDE w:val="0"/>
        <w:autoSpaceDN w:val="0"/>
        <w:adjustRightInd w:val="0"/>
        <w:outlineLvl w:val="0"/>
        <w:rPr>
          <w:rFonts w:ascii="Helvetica" w:hAnsi="Helvetica"/>
          <w:b/>
        </w:rPr>
      </w:pPr>
      <w:bookmarkStart w:id="691" w:name="NSFGO"/>
      <w:bookmarkStart w:id="692" w:name="NSFPrograms"/>
      <w:bookmarkEnd w:id="691"/>
      <w:bookmarkEnd w:id="692"/>
      <w:r>
        <w:rPr>
          <w:rFonts w:ascii="Helvetica" w:hAnsi="Helvetica"/>
          <w:b/>
        </w:rPr>
        <w:t>Programs</w:t>
      </w:r>
      <w:r w:rsidR="00756CF1">
        <w:rPr>
          <w:rFonts w:ascii="Helvetica" w:hAnsi="Helvetica"/>
          <w:b/>
        </w:rPr>
        <w:t>:</w:t>
      </w:r>
    </w:p>
    <w:p w14:paraId="020F64B8" w14:textId="742E1F53" w:rsidR="00A425E2" w:rsidRDefault="00A425E2" w:rsidP="00A425E2">
      <w:pPr>
        <w:pStyle w:val="NoSpacing"/>
        <w:rPr>
          <w:rFonts w:ascii="Helvetica" w:hAnsi="Helvetica" w:cs="Helvetica"/>
          <w:sz w:val="24"/>
          <w:szCs w:val="24"/>
        </w:rPr>
      </w:pPr>
    </w:p>
    <w:p w14:paraId="20D7D2CF"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D730AF">
        <w:rPr>
          <w:rFonts w:ascii="Helvetica" w:hAnsi="Helvetica" w:cs="Helvetica"/>
          <w:color w:val="222222"/>
          <w:sz w:val="24"/>
          <w:szCs w:val="24"/>
          <w:shd w:val="clear" w:color="auto" w:fill="FFFFFF"/>
        </w:rPr>
        <w:t>Antarctic Research Not Requiring U.S. Antarctic Program (USAP) Field Support</w:t>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Synopsis 1</w:t>
      </w:r>
      <w:r w:rsidRPr="00D730AF">
        <w:rPr>
          <w:rFonts w:ascii="Helvetica" w:hAnsi="Helvetica" w:cs="Helvetica"/>
          <w:color w:val="222222"/>
          <w:sz w:val="24"/>
          <w:szCs w:val="24"/>
        </w:rPr>
        <w:br/>
      </w:r>
      <w:hyperlink r:id="rId359" w:tgtFrame="_blank" w:history="1">
        <w:r w:rsidRPr="00D730AF">
          <w:rPr>
            <w:rStyle w:val="Hyperlink"/>
            <w:rFonts w:ascii="Helvetica" w:hAnsi="Helvetica" w:cs="Helvetica"/>
            <w:color w:val="1155CC"/>
            <w:sz w:val="24"/>
            <w:szCs w:val="24"/>
            <w:shd w:val="clear" w:color="auto" w:fill="FFFFFF"/>
          </w:rPr>
          <w:t>https://www.grants.gov/web/grants/view-opportunity.html?oppId=344095</w:t>
        </w:r>
      </w:hyperlink>
    </w:p>
    <w:p w14:paraId="12BF18C8" w14:textId="77777777" w:rsidR="00F809D4" w:rsidRDefault="00F809D4" w:rsidP="00F809D4">
      <w:pPr>
        <w:pStyle w:val="NoSpacing"/>
        <w:rPr>
          <w:rFonts w:ascii="Helvetica" w:hAnsi="Helvetica" w:cs="Helvetica"/>
          <w:color w:val="222222"/>
          <w:sz w:val="24"/>
          <w:szCs w:val="24"/>
        </w:rPr>
      </w:pP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Antarctic Research Requiring U.S. Antarctic Program (USAP) Support for Fieldwork</w:t>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Synopsis 1</w:t>
      </w:r>
      <w:r w:rsidRPr="00D730AF">
        <w:rPr>
          <w:rFonts w:ascii="Helvetica" w:hAnsi="Helvetica" w:cs="Helvetica"/>
          <w:color w:val="222222"/>
          <w:sz w:val="24"/>
          <w:szCs w:val="24"/>
        </w:rPr>
        <w:br/>
      </w:r>
      <w:hyperlink r:id="rId360" w:tgtFrame="_blank" w:history="1">
        <w:r w:rsidRPr="00D730AF">
          <w:rPr>
            <w:rStyle w:val="Hyperlink"/>
            <w:rFonts w:ascii="Helvetica" w:hAnsi="Helvetica" w:cs="Helvetica"/>
            <w:color w:val="1155CC"/>
            <w:sz w:val="24"/>
            <w:szCs w:val="24"/>
            <w:shd w:val="clear" w:color="auto" w:fill="FFFFFF"/>
          </w:rPr>
          <w:t>https://www.grants.gov/web/grants/view-opportunity.html?oppId=344093</w:t>
        </w:r>
      </w:hyperlink>
      <w:r w:rsidRPr="00D730AF">
        <w:rPr>
          <w:rFonts w:ascii="Helvetica" w:hAnsi="Helvetica" w:cs="Helvetica"/>
          <w:color w:val="222222"/>
          <w:sz w:val="24"/>
          <w:szCs w:val="24"/>
        </w:rPr>
        <w:br/>
      </w:r>
    </w:p>
    <w:p w14:paraId="4826725E"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2E680B">
        <w:rPr>
          <w:rFonts w:ascii="Helvetica" w:hAnsi="Helvetica" w:cs="Helvetica"/>
          <w:color w:val="222222"/>
          <w:sz w:val="24"/>
          <w:szCs w:val="24"/>
          <w:shd w:val="clear" w:color="auto" w:fill="FFFFFF"/>
        </w:rPr>
        <w:t>Atmospheric Chemistry</w:t>
      </w:r>
      <w:r w:rsidRPr="002E680B">
        <w:rPr>
          <w:rFonts w:ascii="Helvetica" w:hAnsi="Helvetica" w:cs="Helvetica"/>
          <w:color w:val="222222"/>
          <w:sz w:val="24"/>
          <w:szCs w:val="24"/>
        </w:rPr>
        <w:br/>
      </w:r>
      <w:r w:rsidRPr="002E680B">
        <w:rPr>
          <w:rFonts w:ascii="Helvetica" w:hAnsi="Helvetica" w:cs="Helvetica"/>
          <w:color w:val="222222"/>
          <w:sz w:val="24"/>
          <w:szCs w:val="24"/>
          <w:shd w:val="clear" w:color="auto" w:fill="FFFFFF"/>
        </w:rPr>
        <w:t>Synopsis 1</w:t>
      </w:r>
      <w:r w:rsidRPr="002E680B">
        <w:rPr>
          <w:rFonts w:ascii="Helvetica" w:hAnsi="Helvetica" w:cs="Helvetica"/>
          <w:color w:val="222222"/>
          <w:sz w:val="24"/>
          <w:szCs w:val="24"/>
        </w:rPr>
        <w:br/>
      </w:r>
      <w:hyperlink r:id="rId361" w:tgtFrame="_blank" w:history="1">
        <w:r w:rsidRPr="002E680B">
          <w:rPr>
            <w:rStyle w:val="Hyperlink"/>
            <w:rFonts w:ascii="Helvetica" w:hAnsi="Helvetica" w:cs="Helvetica"/>
            <w:color w:val="1155CC"/>
            <w:sz w:val="24"/>
            <w:szCs w:val="24"/>
            <w:shd w:val="clear" w:color="auto" w:fill="FFFFFF"/>
          </w:rPr>
          <w:t>https://www.grants.gov/web/grants/view-opportunity.html?oppId=344183</w:t>
        </w:r>
      </w:hyperlink>
    </w:p>
    <w:p w14:paraId="05FE6575"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D730AF">
        <w:rPr>
          <w:rFonts w:ascii="Helvetica" w:hAnsi="Helvetica" w:cs="Helvetica"/>
          <w:color w:val="222222"/>
          <w:sz w:val="24"/>
          <w:szCs w:val="24"/>
        </w:rPr>
        <w:br/>
      </w:r>
      <w:r w:rsidRPr="000A79DC">
        <w:rPr>
          <w:rFonts w:ascii="Helvetica" w:hAnsi="Helvetica" w:cs="Helvetica"/>
          <w:color w:val="222222"/>
          <w:sz w:val="24"/>
          <w:szCs w:val="24"/>
          <w:shd w:val="clear" w:color="auto" w:fill="FFFFFF"/>
        </w:rPr>
        <w:t>Biology Integration Institutes</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Synopsis 1</w:t>
      </w:r>
      <w:r w:rsidRPr="000A79DC">
        <w:rPr>
          <w:rFonts w:ascii="Helvetica" w:hAnsi="Helvetica" w:cs="Helvetica"/>
          <w:color w:val="222222"/>
          <w:sz w:val="24"/>
          <w:szCs w:val="24"/>
        </w:rPr>
        <w:br/>
      </w:r>
      <w:hyperlink r:id="rId362" w:tgtFrame="_blank" w:history="1">
        <w:r w:rsidRPr="000A79DC">
          <w:rPr>
            <w:rStyle w:val="Hyperlink"/>
            <w:rFonts w:ascii="Helvetica" w:hAnsi="Helvetica" w:cs="Helvetica"/>
            <w:color w:val="1155CC"/>
            <w:sz w:val="24"/>
            <w:szCs w:val="24"/>
            <w:shd w:val="clear" w:color="auto" w:fill="FFFFFF"/>
          </w:rPr>
          <w:t>https://www.grants.gov/web/grants/view-opportunity.html?oppId=344223</w:t>
        </w:r>
      </w:hyperlink>
      <w:r w:rsidRPr="000A79DC">
        <w:rPr>
          <w:rFonts w:ascii="Helvetica" w:hAnsi="Helvetica" w:cs="Helvetica"/>
          <w:color w:val="222222"/>
          <w:sz w:val="24"/>
          <w:szCs w:val="24"/>
        </w:rPr>
        <w:br/>
      </w:r>
    </w:p>
    <w:p w14:paraId="0B86DCCC" w14:textId="77777777" w:rsidR="00F809D4" w:rsidRDefault="00F809D4" w:rsidP="00F809D4">
      <w:pPr>
        <w:pStyle w:val="NoSpacing"/>
        <w:rPr>
          <w:rStyle w:val="Hyperlink"/>
          <w:rFonts w:ascii="Helvetica" w:hAnsi="Helvetica" w:cs="Helvetica"/>
          <w:color w:val="1155CC"/>
          <w:sz w:val="24"/>
          <w:szCs w:val="24"/>
          <w:shd w:val="clear" w:color="auto" w:fill="FFFFFF"/>
        </w:rPr>
      </w:pPr>
      <w:r w:rsidRPr="00D730AF">
        <w:rPr>
          <w:rFonts w:ascii="Helvetica" w:hAnsi="Helvetica" w:cs="Helvetica"/>
          <w:color w:val="222222"/>
          <w:sz w:val="24"/>
          <w:szCs w:val="24"/>
          <w:shd w:val="clear" w:color="auto" w:fill="FFFFFF"/>
        </w:rPr>
        <w:t>Experiential Learning for Emerging and Novel Technologies</w:t>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Synopsis 1</w:t>
      </w:r>
      <w:r w:rsidRPr="00D730AF">
        <w:rPr>
          <w:rFonts w:ascii="Helvetica" w:hAnsi="Helvetica" w:cs="Helvetica"/>
          <w:color w:val="222222"/>
          <w:sz w:val="24"/>
          <w:szCs w:val="24"/>
        </w:rPr>
        <w:br/>
      </w:r>
      <w:hyperlink r:id="rId363" w:tgtFrame="_blank" w:history="1">
        <w:r w:rsidRPr="00D730AF">
          <w:rPr>
            <w:rStyle w:val="Hyperlink"/>
            <w:rFonts w:ascii="Helvetica" w:hAnsi="Helvetica" w:cs="Helvetica"/>
            <w:color w:val="1155CC"/>
            <w:sz w:val="24"/>
            <w:szCs w:val="24"/>
            <w:shd w:val="clear" w:color="auto" w:fill="FFFFFF"/>
          </w:rPr>
          <w:t>https://www.grants.gov/web/grants/view-opportunity.html?oppId=344094</w:t>
        </w:r>
      </w:hyperlink>
    </w:p>
    <w:p w14:paraId="4FD146CA" w14:textId="77777777" w:rsidR="00F809D4" w:rsidRDefault="00F809D4" w:rsidP="00F809D4">
      <w:pPr>
        <w:pStyle w:val="NoSpacing"/>
        <w:rPr>
          <w:rStyle w:val="Hyperlink"/>
          <w:rFonts w:ascii="Helvetica" w:hAnsi="Helvetica" w:cs="Helvetica"/>
          <w:color w:val="1155CC"/>
          <w:sz w:val="24"/>
          <w:szCs w:val="24"/>
          <w:shd w:val="clear" w:color="auto" w:fill="FFFFFF"/>
        </w:rPr>
      </w:pPr>
    </w:p>
    <w:p w14:paraId="2A959491" w14:textId="31B37648" w:rsidR="00F809D4" w:rsidRDefault="00F809D4" w:rsidP="00F809D4">
      <w:pPr>
        <w:pStyle w:val="NoSpacing"/>
        <w:rPr>
          <w:rFonts w:ascii="Arial" w:hAnsi="Arial" w:cs="Arial"/>
          <w:color w:val="222222"/>
        </w:rPr>
      </w:pPr>
      <w:r w:rsidRPr="0064249E">
        <w:rPr>
          <w:rFonts w:ascii="Helvetica" w:hAnsi="Helvetica" w:cs="Helvetica"/>
          <w:color w:val="222222"/>
          <w:sz w:val="24"/>
          <w:szCs w:val="24"/>
          <w:shd w:val="clear" w:color="auto" w:fill="FFFFFF"/>
        </w:rPr>
        <w:t>Improving Undergraduate STEM Education: Education and Human Resources</w:t>
      </w:r>
      <w:r w:rsidRPr="0064249E">
        <w:rPr>
          <w:rFonts w:ascii="Helvetica" w:hAnsi="Helvetica" w:cs="Helvetica"/>
          <w:color w:val="222222"/>
          <w:sz w:val="24"/>
          <w:szCs w:val="24"/>
        </w:rPr>
        <w:br/>
      </w:r>
      <w:r w:rsidRPr="0064249E">
        <w:rPr>
          <w:rFonts w:ascii="Helvetica" w:hAnsi="Helvetica" w:cs="Helvetica"/>
          <w:color w:val="222222"/>
          <w:sz w:val="24"/>
          <w:szCs w:val="24"/>
          <w:shd w:val="clear" w:color="auto" w:fill="FFFFFF"/>
        </w:rPr>
        <w:t>Synopsis 1</w:t>
      </w:r>
      <w:r w:rsidRPr="0064249E">
        <w:rPr>
          <w:rFonts w:ascii="Helvetica" w:hAnsi="Helvetica" w:cs="Helvetica"/>
          <w:color w:val="222222"/>
          <w:sz w:val="24"/>
          <w:szCs w:val="24"/>
        </w:rPr>
        <w:br/>
      </w:r>
      <w:hyperlink r:id="rId364" w:tgtFrame="_blank" w:history="1">
        <w:r w:rsidRPr="0064249E">
          <w:rPr>
            <w:rStyle w:val="Hyperlink"/>
            <w:rFonts w:ascii="Helvetica" w:hAnsi="Helvetica" w:cs="Helvetica"/>
            <w:color w:val="1155CC"/>
            <w:sz w:val="24"/>
            <w:szCs w:val="24"/>
            <w:shd w:val="clear" w:color="auto" w:fill="FFFFFF"/>
          </w:rPr>
          <w:t>https://www.grants.gov/web/grants/view-opportunity.html?oppId=344124</w:t>
        </w:r>
      </w:hyperlink>
      <w:r w:rsidRPr="00D730AF">
        <w:rPr>
          <w:rFonts w:ascii="Helvetica" w:hAnsi="Helvetica" w:cs="Helvetica"/>
          <w:color w:val="222222"/>
          <w:sz w:val="24"/>
          <w:szCs w:val="24"/>
        </w:rPr>
        <w:br/>
      </w:r>
    </w:p>
    <w:p w14:paraId="0B5595E7" w14:textId="39D2B7B4" w:rsidR="00CE388F" w:rsidRDefault="00CE388F" w:rsidP="00CE388F">
      <w:pPr>
        <w:rPr>
          <w:rStyle w:val="Hyperlink"/>
          <w:rFonts w:ascii="Helvetica" w:hAnsi="Helvetica" w:cs="Helvetica"/>
          <w:color w:val="1155CC"/>
          <w:shd w:val="clear" w:color="auto" w:fill="FFFFFF"/>
        </w:rPr>
      </w:pPr>
      <w:r w:rsidRPr="00F56D06">
        <w:rPr>
          <w:rFonts w:ascii="Helvetica" w:hAnsi="Helvetica" w:cs="Helvetica"/>
          <w:color w:val="222222"/>
          <w:shd w:val="clear" w:color="auto" w:fill="FFFFFF"/>
        </w:rPr>
        <w:t>Paleoclimate</w:t>
      </w:r>
      <w:r w:rsidRPr="00F56D06">
        <w:rPr>
          <w:rFonts w:ascii="Helvetica" w:hAnsi="Helvetica" w:cs="Helvetica"/>
          <w:color w:val="222222"/>
        </w:rPr>
        <w:br/>
      </w:r>
      <w:r w:rsidRPr="00F56D06">
        <w:rPr>
          <w:rFonts w:ascii="Helvetica" w:hAnsi="Helvetica" w:cs="Helvetica"/>
          <w:color w:val="222222"/>
          <w:shd w:val="clear" w:color="auto" w:fill="FFFFFF"/>
        </w:rPr>
        <w:t>Synopsis 1</w:t>
      </w:r>
      <w:r w:rsidRPr="00F56D06">
        <w:rPr>
          <w:rFonts w:ascii="Helvetica" w:hAnsi="Helvetica" w:cs="Helvetica"/>
          <w:color w:val="222222"/>
        </w:rPr>
        <w:br/>
      </w:r>
      <w:hyperlink r:id="rId365" w:tgtFrame="_blank" w:history="1">
        <w:r w:rsidRPr="00F56D06">
          <w:rPr>
            <w:rStyle w:val="Hyperlink"/>
            <w:rFonts w:ascii="Helvetica" w:hAnsi="Helvetica" w:cs="Helvetica"/>
            <w:color w:val="1155CC"/>
            <w:shd w:val="clear" w:color="auto" w:fill="FFFFFF"/>
          </w:rPr>
          <w:t>https://www.grants.gov/web/grants/view-opportunity.html?oppId=344399</w:t>
        </w:r>
      </w:hyperlink>
    </w:p>
    <w:p w14:paraId="63DE4024" w14:textId="77777777" w:rsidR="00CE388F" w:rsidRDefault="00CE388F" w:rsidP="00CE388F">
      <w:pPr>
        <w:rPr>
          <w:rStyle w:val="Hyperlink"/>
          <w:rFonts w:ascii="Helvetica" w:hAnsi="Helvetica" w:cs="Helvetica"/>
          <w:color w:val="1155CC"/>
          <w:shd w:val="clear" w:color="auto" w:fill="FFFFFF"/>
        </w:rPr>
      </w:pPr>
    </w:p>
    <w:p w14:paraId="6D6467C0" w14:textId="604F976B" w:rsidR="00CE388F" w:rsidRDefault="00CE388F" w:rsidP="00CE388F">
      <w:pPr>
        <w:rPr>
          <w:rStyle w:val="Hyperlink"/>
          <w:rFonts w:ascii="Helvetica" w:hAnsi="Helvetica" w:cs="Helvetica"/>
          <w:color w:val="1155CC"/>
          <w:shd w:val="clear" w:color="auto" w:fill="FFFFFF"/>
        </w:rPr>
      </w:pPr>
      <w:r w:rsidRPr="00F56D06">
        <w:rPr>
          <w:rFonts w:ascii="Helvetica" w:hAnsi="Helvetica" w:cs="Helvetica"/>
          <w:color w:val="222222"/>
          <w:shd w:val="clear" w:color="auto" w:fill="FFFFFF"/>
        </w:rPr>
        <w:t>Partnerships in Astronomy &amp; Astrophysics Research and Education</w:t>
      </w:r>
      <w:r w:rsidRPr="00F56D06">
        <w:rPr>
          <w:rFonts w:ascii="Helvetica" w:hAnsi="Helvetica" w:cs="Helvetica"/>
          <w:color w:val="222222"/>
        </w:rPr>
        <w:br/>
      </w:r>
      <w:r w:rsidRPr="00F56D06">
        <w:rPr>
          <w:rFonts w:ascii="Helvetica" w:hAnsi="Helvetica" w:cs="Helvetica"/>
          <w:color w:val="222222"/>
          <w:shd w:val="clear" w:color="auto" w:fill="FFFFFF"/>
        </w:rPr>
        <w:t>Synopsis 1</w:t>
      </w:r>
      <w:r w:rsidRPr="00F56D06">
        <w:rPr>
          <w:rFonts w:ascii="Helvetica" w:hAnsi="Helvetica" w:cs="Helvetica"/>
          <w:color w:val="222222"/>
        </w:rPr>
        <w:br/>
      </w:r>
      <w:hyperlink r:id="rId366" w:tgtFrame="_blank" w:history="1">
        <w:r w:rsidRPr="00F56D06">
          <w:rPr>
            <w:rStyle w:val="Hyperlink"/>
            <w:rFonts w:ascii="Helvetica" w:hAnsi="Helvetica" w:cs="Helvetica"/>
            <w:color w:val="1155CC"/>
            <w:shd w:val="clear" w:color="auto" w:fill="FFFFFF"/>
          </w:rPr>
          <w:t>https://www.grants.gov/web/grants/view-opportunity.html?oppId=344400</w:t>
        </w:r>
      </w:hyperlink>
    </w:p>
    <w:p w14:paraId="6870C4C0" w14:textId="77777777" w:rsidR="00CE388F" w:rsidRPr="0041185B" w:rsidRDefault="00CE388F" w:rsidP="00CE388F">
      <w:pPr>
        <w:rPr>
          <w:rFonts w:ascii="Helvetica" w:hAnsi="Helvetica" w:cs="Helvetica"/>
        </w:rPr>
      </w:pPr>
    </w:p>
    <w:p w14:paraId="4CCD7243" w14:textId="68529A4A" w:rsidR="004C004C" w:rsidRDefault="00CE388F" w:rsidP="00CE388F">
      <w:pPr>
        <w:pStyle w:val="NoSpacing"/>
        <w:rPr>
          <w:rStyle w:val="Hyperlink"/>
          <w:rFonts w:ascii="Helvetica" w:hAnsi="Helvetica" w:cs="Helvetica"/>
          <w:color w:val="1155CC"/>
          <w:sz w:val="24"/>
          <w:szCs w:val="24"/>
          <w:shd w:val="clear" w:color="auto" w:fill="FFFFFF"/>
        </w:rPr>
      </w:pPr>
      <w:r w:rsidRPr="0071243C">
        <w:rPr>
          <w:rFonts w:ascii="Helvetica" w:hAnsi="Helvetica" w:cs="Helvetica"/>
          <w:color w:val="222222"/>
          <w:sz w:val="24"/>
          <w:szCs w:val="24"/>
          <w:shd w:val="clear" w:color="auto" w:fill="FFFFFF"/>
        </w:rPr>
        <w:t xml:space="preserve">Research and Mentoring for </w:t>
      </w:r>
      <w:r w:rsidR="00733DEE" w:rsidRPr="0071243C">
        <w:rPr>
          <w:rFonts w:ascii="Helvetica" w:hAnsi="Helvetica" w:cs="Helvetica"/>
          <w:color w:val="222222"/>
          <w:sz w:val="24"/>
          <w:szCs w:val="24"/>
          <w:shd w:val="clear" w:color="auto" w:fill="FFFFFF"/>
        </w:rPr>
        <w:t>Post baccalaureates</w:t>
      </w:r>
      <w:r w:rsidRPr="0071243C">
        <w:rPr>
          <w:rFonts w:ascii="Helvetica" w:hAnsi="Helvetica" w:cs="Helvetica"/>
          <w:color w:val="222222"/>
          <w:sz w:val="24"/>
          <w:szCs w:val="24"/>
          <w:shd w:val="clear" w:color="auto" w:fill="FFFFFF"/>
        </w:rPr>
        <w:t xml:space="preserve"> in Biological Sciences</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367" w:tgtFrame="_blank" w:history="1">
        <w:r w:rsidRPr="0071243C">
          <w:rPr>
            <w:rStyle w:val="Hyperlink"/>
            <w:rFonts w:ascii="Helvetica" w:hAnsi="Helvetica" w:cs="Helvetica"/>
            <w:color w:val="1155CC"/>
            <w:sz w:val="24"/>
            <w:szCs w:val="24"/>
            <w:shd w:val="clear" w:color="auto" w:fill="FFFFFF"/>
          </w:rPr>
          <w:t>https://www.grants.gov/web/grants/view-opportunity.html?oppId=344464</w:t>
        </w:r>
      </w:hyperlink>
    </w:p>
    <w:p w14:paraId="290DC07F" w14:textId="77777777" w:rsidR="00CE388F" w:rsidRDefault="00CE388F" w:rsidP="00CE388F">
      <w:pPr>
        <w:pStyle w:val="NoSpacing"/>
        <w:rPr>
          <w:rFonts w:ascii="Arial" w:hAnsi="Arial" w:cs="Arial"/>
          <w:color w:val="222222"/>
        </w:rPr>
      </w:pPr>
    </w:p>
    <w:p w14:paraId="477148B4" w14:textId="77777777" w:rsidR="00F809D4" w:rsidRDefault="00F809D4" w:rsidP="00F809D4">
      <w:pPr>
        <w:pStyle w:val="NoSpacing"/>
        <w:rPr>
          <w:rFonts w:ascii="Arial" w:hAnsi="Arial" w:cs="Arial"/>
          <w:color w:val="222222"/>
        </w:rPr>
      </w:pPr>
      <w:r w:rsidRPr="000A79DC">
        <w:rPr>
          <w:rFonts w:ascii="Helvetica" w:hAnsi="Helvetica" w:cs="Helvetica"/>
          <w:color w:val="222222"/>
          <w:sz w:val="24"/>
          <w:szCs w:val="24"/>
          <w:shd w:val="clear" w:color="auto" w:fill="FFFFFF"/>
        </w:rPr>
        <w:t>Using the Rules of Life to Address Societal Challenges</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Synopsis 1</w:t>
      </w:r>
      <w:r w:rsidRPr="000A79DC">
        <w:rPr>
          <w:rFonts w:ascii="Helvetica" w:hAnsi="Helvetica" w:cs="Helvetica"/>
          <w:color w:val="222222"/>
          <w:sz w:val="24"/>
          <w:szCs w:val="24"/>
        </w:rPr>
        <w:br/>
      </w:r>
      <w:hyperlink r:id="rId368" w:tgtFrame="_blank" w:history="1">
        <w:r w:rsidRPr="000A79DC">
          <w:rPr>
            <w:rStyle w:val="Hyperlink"/>
            <w:rFonts w:ascii="Helvetica" w:hAnsi="Helvetica" w:cs="Helvetica"/>
            <w:color w:val="1155CC"/>
            <w:sz w:val="24"/>
            <w:szCs w:val="24"/>
            <w:shd w:val="clear" w:color="auto" w:fill="FFFFFF"/>
          </w:rPr>
          <w:t>https://www.grants.gov/web/grants/view-opportunity.html?oppId=344222</w:t>
        </w:r>
      </w:hyperlink>
    </w:p>
    <w:p w14:paraId="5FFF0CE9" w14:textId="77777777" w:rsidR="00F809D4" w:rsidRDefault="00F809D4" w:rsidP="00F809D4">
      <w:pPr>
        <w:pStyle w:val="NoSpacing"/>
        <w:rPr>
          <w:rFonts w:ascii="Helvetica" w:hAnsi="Helvetica" w:cs="Helvetica"/>
          <w:color w:val="222222"/>
          <w:sz w:val="24"/>
          <w:szCs w:val="24"/>
        </w:rPr>
      </w:pPr>
    </w:p>
    <w:p w14:paraId="2874B887" w14:textId="77777777" w:rsidR="00F809D4" w:rsidRDefault="00F809D4" w:rsidP="00A425E2">
      <w:pPr>
        <w:pStyle w:val="NoSpacing"/>
        <w:rPr>
          <w:rFonts w:ascii="Helvetica" w:hAnsi="Helvetica" w:cs="Helvetica"/>
          <w:sz w:val="24"/>
          <w:szCs w:val="24"/>
        </w:rPr>
      </w:pPr>
    </w:p>
    <w:p w14:paraId="3693E170" w14:textId="4510E5A6" w:rsidR="0077741F" w:rsidRPr="00CA47D4" w:rsidRDefault="0077741F" w:rsidP="0077741F">
      <w:pPr>
        <w:rPr>
          <w:rFonts w:ascii="Helvetica" w:hAnsi="Helvetica"/>
          <w:b/>
          <w:bCs/>
        </w:rPr>
      </w:pPr>
      <w:bookmarkStart w:id="693" w:name="NSFModif"/>
      <w:bookmarkEnd w:id="693"/>
      <w:r w:rsidRPr="00CA47D4">
        <w:rPr>
          <w:rFonts w:ascii="Helvetica" w:hAnsi="Helvetica"/>
          <w:b/>
          <w:bCs/>
        </w:rPr>
        <w:t>Modifications:</w:t>
      </w:r>
    </w:p>
    <w:p w14:paraId="623C51E3" w14:textId="77777777" w:rsidR="0077741F" w:rsidRDefault="0077741F" w:rsidP="0077741F">
      <w:pPr>
        <w:widowControl w:val="0"/>
        <w:autoSpaceDE w:val="0"/>
        <w:autoSpaceDN w:val="0"/>
        <w:adjustRightInd w:val="0"/>
        <w:rPr>
          <w:rFonts w:ascii="Helvetica" w:hAnsi="Helvetica" w:cs="Helvetica"/>
        </w:rPr>
      </w:pPr>
    </w:p>
    <w:p w14:paraId="38CE5AF7" w14:textId="3B3854C6" w:rsidR="0077741F" w:rsidRDefault="0077741F" w:rsidP="00CA47D4">
      <w:pPr>
        <w:widowControl w:val="0"/>
        <w:autoSpaceDE w:val="0"/>
        <w:autoSpaceDN w:val="0"/>
        <w:adjustRightInd w:val="0"/>
        <w:rPr>
          <w:rFonts w:ascii="Helvetica" w:hAnsi="Helvetica" w:cs="Helvetica"/>
          <w:b/>
          <w:bCs/>
        </w:rPr>
      </w:pPr>
      <w:bookmarkStart w:id="694" w:name="NSFReminders"/>
      <w:bookmarkEnd w:id="694"/>
      <w:r w:rsidRPr="00CA47D4">
        <w:rPr>
          <w:rFonts w:ascii="Helvetica" w:hAnsi="Helvetica" w:cs="Helvetica"/>
          <w:b/>
          <w:bCs/>
        </w:rPr>
        <w:t>Reminders:</w:t>
      </w:r>
      <w:bookmarkStart w:id="695" w:name="NSFSTEM"/>
      <w:bookmarkStart w:id="696" w:name="NSFDeleted"/>
      <w:bookmarkStart w:id="697" w:name="ONDCP"/>
      <w:bookmarkEnd w:id="695"/>
      <w:bookmarkEnd w:id="696"/>
      <w:bookmarkEnd w:id="697"/>
    </w:p>
    <w:p w14:paraId="7B190186" w14:textId="095C6A78" w:rsidR="00CF6391" w:rsidRDefault="00CF6391" w:rsidP="00CA47D4">
      <w:pPr>
        <w:widowControl w:val="0"/>
        <w:autoSpaceDE w:val="0"/>
        <w:autoSpaceDN w:val="0"/>
        <w:adjustRightInd w:val="0"/>
        <w:rPr>
          <w:rFonts w:ascii="Helvetica" w:hAnsi="Helvetica" w:cs="Helvetica"/>
          <w:b/>
          <w:bCs/>
        </w:rPr>
      </w:pPr>
    </w:p>
    <w:p w14:paraId="2BE0DE25" w14:textId="77777777" w:rsidR="00CF6391" w:rsidRDefault="00CF6391" w:rsidP="00CF6391">
      <w:pPr>
        <w:pStyle w:val="NoSpacing"/>
        <w:rPr>
          <w:rFonts w:ascii="Helvetica" w:hAnsi="Helvetica" w:cs="Helvetica"/>
          <w:color w:val="222222"/>
          <w:sz w:val="24"/>
          <w:szCs w:val="24"/>
          <w:shd w:val="clear" w:color="auto" w:fill="FFFFFF"/>
        </w:rPr>
      </w:pPr>
      <w:bookmarkStart w:id="698" w:name="NSFCISE"/>
      <w:bookmarkEnd w:id="698"/>
      <w:r w:rsidRPr="0033703A">
        <w:rPr>
          <w:rFonts w:ascii="Helvetica" w:hAnsi="Helvetica" w:cs="Helvetica"/>
          <w:color w:val="222222"/>
          <w:sz w:val="24"/>
          <w:szCs w:val="24"/>
          <w:shd w:val="clear" w:color="auto" w:fill="FFFFFF"/>
        </w:rPr>
        <w:t>Computer and Information Science and Engineering (CISE): Core Programs</w:t>
      </w:r>
      <w:r w:rsidRPr="0033703A">
        <w:rPr>
          <w:rFonts w:ascii="Helvetica" w:hAnsi="Helvetica" w:cs="Helvetica"/>
          <w:color w:val="222222"/>
          <w:sz w:val="24"/>
          <w:szCs w:val="24"/>
        </w:rPr>
        <w:br/>
      </w:r>
      <w:r w:rsidRPr="0033703A">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F6391" w:rsidRPr="00A425E2" w14:paraId="2A42CAD8"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4"/>
              <w:gridCol w:w="3148"/>
            </w:tblGrid>
            <w:tr w:rsidR="00CF6391" w:rsidRPr="00A425E2" w14:paraId="35A37B7F" w14:textId="77777777" w:rsidTr="004950CF">
              <w:trPr>
                <w:tblCellSpacing w:w="0" w:type="dxa"/>
              </w:trPr>
              <w:tc>
                <w:tcPr>
                  <w:tcW w:w="2054" w:type="dxa"/>
                  <w:noWrap/>
                  <w:hideMark/>
                </w:tcPr>
                <w:p w14:paraId="6CB700F0"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Document Type:</w:t>
                  </w:r>
                </w:p>
              </w:tc>
              <w:tc>
                <w:tcPr>
                  <w:tcW w:w="3148" w:type="dxa"/>
                  <w:vAlign w:val="center"/>
                  <w:hideMark/>
                </w:tcPr>
                <w:p w14:paraId="43ABECAD"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Grants Notice</w:t>
                  </w:r>
                </w:p>
              </w:tc>
            </w:tr>
            <w:tr w:rsidR="00CF6391" w:rsidRPr="00A425E2" w14:paraId="5AEA3592" w14:textId="77777777" w:rsidTr="004950CF">
              <w:trPr>
                <w:tblCellSpacing w:w="0" w:type="dxa"/>
              </w:trPr>
              <w:tc>
                <w:tcPr>
                  <w:tcW w:w="2054" w:type="dxa"/>
                  <w:noWrap/>
                  <w:hideMark/>
                </w:tcPr>
                <w:p w14:paraId="5BC57806"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Funding Opportunity Number:</w:t>
                  </w:r>
                </w:p>
              </w:tc>
              <w:tc>
                <w:tcPr>
                  <w:tcW w:w="3148" w:type="dxa"/>
                  <w:vAlign w:val="center"/>
                  <w:hideMark/>
                </w:tcPr>
                <w:p w14:paraId="419A638F"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22-631</w:t>
                  </w:r>
                </w:p>
              </w:tc>
            </w:tr>
            <w:tr w:rsidR="00CF6391" w:rsidRPr="00A425E2" w14:paraId="40A1BC9B" w14:textId="77777777" w:rsidTr="004950CF">
              <w:trPr>
                <w:tblCellSpacing w:w="0" w:type="dxa"/>
              </w:trPr>
              <w:tc>
                <w:tcPr>
                  <w:tcW w:w="2054" w:type="dxa"/>
                  <w:noWrap/>
                  <w:hideMark/>
                </w:tcPr>
                <w:p w14:paraId="66160CF6"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Funding Opportunity Title:</w:t>
                  </w:r>
                </w:p>
              </w:tc>
              <w:tc>
                <w:tcPr>
                  <w:tcW w:w="3148" w:type="dxa"/>
                  <w:vAlign w:val="center"/>
                  <w:hideMark/>
                </w:tcPr>
                <w:p w14:paraId="76FC1AEC"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Computer and Information Science and Engineering (CISE): Core Programs</w:t>
                  </w:r>
                </w:p>
              </w:tc>
            </w:tr>
            <w:tr w:rsidR="00CF6391" w:rsidRPr="00A425E2" w14:paraId="41F760DD" w14:textId="77777777" w:rsidTr="004950CF">
              <w:trPr>
                <w:tblCellSpacing w:w="0" w:type="dxa"/>
              </w:trPr>
              <w:tc>
                <w:tcPr>
                  <w:tcW w:w="2054" w:type="dxa"/>
                  <w:noWrap/>
                  <w:hideMark/>
                </w:tcPr>
                <w:p w14:paraId="17CD5D4E"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Opportunity Category:</w:t>
                  </w:r>
                </w:p>
              </w:tc>
              <w:tc>
                <w:tcPr>
                  <w:tcW w:w="3148" w:type="dxa"/>
                  <w:vAlign w:val="center"/>
                  <w:hideMark/>
                </w:tcPr>
                <w:p w14:paraId="3C812864"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Discretionary</w:t>
                  </w:r>
                </w:p>
              </w:tc>
            </w:tr>
            <w:tr w:rsidR="00CF6391" w:rsidRPr="00A425E2" w14:paraId="79BFF1BD" w14:textId="77777777" w:rsidTr="004950CF">
              <w:trPr>
                <w:tblCellSpacing w:w="0" w:type="dxa"/>
              </w:trPr>
              <w:tc>
                <w:tcPr>
                  <w:tcW w:w="2054" w:type="dxa"/>
                  <w:noWrap/>
                  <w:hideMark/>
                </w:tcPr>
                <w:p w14:paraId="4A4BE4A3"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Opportunity Category Explanation:</w:t>
                  </w:r>
                </w:p>
              </w:tc>
              <w:tc>
                <w:tcPr>
                  <w:tcW w:w="3148" w:type="dxa"/>
                  <w:vAlign w:val="center"/>
                  <w:hideMark/>
                </w:tcPr>
                <w:p w14:paraId="5C8F1FB3"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w:t>
                  </w:r>
                </w:p>
              </w:tc>
            </w:tr>
            <w:tr w:rsidR="00CF6391" w:rsidRPr="00A425E2" w14:paraId="18C30FE1" w14:textId="77777777" w:rsidTr="004950CF">
              <w:trPr>
                <w:tblCellSpacing w:w="0" w:type="dxa"/>
              </w:trPr>
              <w:tc>
                <w:tcPr>
                  <w:tcW w:w="2054" w:type="dxa"/>
                  <w:noWrap/>
                  <w:hideMark/>
                </w:tcPr>
                <w:p w14:paraId="53A9C616"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Funding Instrument Type:</w:t>
                  </w:r>
                </w:p>
              </w:tc>
              <w:tc>
                <w:tcPr>
                  <w:tcW w:w="3148" w:type="dxa"/>
                  <w:vAlign w:val="center"/>
                  <w:hideMark/>
                </w:tcPr>
                <w:p w14:paraId="33211F85"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Grant</w:t>
                  </w:r>
                </w:p>
              </w:tc>
            </w:tr>
            <w:tr w:rsidR="00CF6391" w:rsidRPr="00A425E2" w14:paraId="14737029" w14:textId="77777777" w:rsidTr="004950CF">
              <w:trPr>
                <w:tblCellSpacing w:w="0" w:type="dxa"/>
              </w:trPr>
              <w:tc>
                <w:tcPr>
                  <w:tcW w:w="2054" w:type="dxa"/>
                  <w:noWrap/>
                  <w:hideMark/>
                </w:tcPr>
                <w:p w14:paraId="0E44E70F"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Category of Funding Activity:</w:t>
                  </w:r>
                </w:p>
              </w:tc>
              <w:tc>
                <w:tcPr>
                  <w:tcW w:w="3148" w:type="dxa"/>
                  <w:vAlign w:val="center"/>
                  <w:hideMark/>
                </w:tcPr>
                <w:p w14:paraId="0460E665"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Science and Technology and other Research and Development</w:t>
                  </w:r>
                </w:p>
              </w:tc>
            </w:tr>
            <w:tr w:rsidR="00CF6391" w:rsidRPr="00A425E2" w14:paraId="05D2E8E3" w14:textId="77777777" w:rsidTr="004950CF">
              <w:trPr>
                <w:tblCellSpacing w:w="0" w:type="dxa"/>
              </w:trPr>
              <w:tc>
                <w:tcPr>
                  <w:tcW w:w="2054" w:type="dxa"/>
                  <w:noWrap/>
                  <w:hideMark/>
                </w:tcPr>
                <w:p w14:paraId="2BA2829A"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Category Explanation:</w:t>
                  </w:r>
                </w:p>
              </w:tc>
              <w:tc>
                <w:tcPr>
                  <w:tcW w:w="3148" w:type="dxa"/>
                  <w:vAlign w:val="center"/>
                  <w:hideMark/>
                </w:tcPr>
                <w:p w14:paraId="14792025"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w:t>
                  </w:r>
                </w:p>
              </w:tc>
            </w:tr>
            <w:tr w:rsidR="00CF6391" w:rsidRPr="00A425E2" w14:paraId="27C9D929" w14:textId="77777777" w:rsidTr="004950CF">
              <w:trPr>
                <w:tblCellSpacing w:w="0" w:type="dxa"/>
              </w:trPr>
              <w:tc>
                <w:tcPr>
                  <w:tcW w:w="2054" w:type="dxa"/>
                  <w:noWrap/>
                  <w:hideMark/>
                </w:tcPr>
                <w:p w14:paraId="073CFDD9"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Expected Number of Awards:</w:t>
                  </w:r>
                </w:p>
              </w:tc>
              <w:tc>
                <w:tcPr>
                  <w:tcW w:w="3148" w:type="dxa"/>
                  <w:vAlign w:val="center"/>
                  <w:hideMark/>
                </w:tcPr>
                <w:p w14:paraId="49E315D8"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600</w:t>
                  </w:r>
                </w:p>
              </w:tc>
            </w:tr>
            <w:tr w:rsidR="00CF6391" w:rsidRPr="00A425E2" w14:paraId="186891BE" w14:textId="77777777" w:rsidTr="004950CF">
              <w:trPr>
                <w:tblCellSpacing w:w="0" w:type="dxa"/>
              </w:trPr>
              <w:tc>
                <w:tcPr>
                  <w:tcW w:w="2054" w:type="dxa"/>
                  <w:noWrap/>
                  <w:hideMark/>
                </w:tcPr>
                <w:p w14:paraId="059CBDA2"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CFDA Number(s):</w:t>
                  </w:r>
                </w:p>
              </w:tc>
              <w:tc>
                <w:tcPr>
                  <w:tcW w:w="3148" w:type="dxa"/>
                  <w:vAlign w:val="center"/>
                  <w:hideMark/>
                </w:tcPr>
                <w:p w14:paraId="6923AB1E"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47.070 -- Computer and Information Science and Engineering</w:t>
                  </w:r>
                </w:p>
              </w:tc>
            </w:tr>
            <w:tr w:rsidR="00CF6391" w:rsidRPr="00A425E2" w14:paraId="72FAF0A6" w14:textId="77777777" w:rsidTr="004950CF">
              <w:trPr>
                <w:tblCellSpacing w:w="0" w:type="dxa"/>
              </w:trPr>
              <w:tc>
                <w:tcPr>
                  <w:tcW w:w="2054" w:type="dxa"/>
                  <w:noWrap/>
                  <w:hideMark/>
                </w:tcPr>
                <w:p w14:paraId="7EABD274"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Cost Sharing or Matching Requirement:</w:t>
                  </w:r>
                </w:p>
              </w:tc>
              <w:tc>
                <w:tcPr>
                  <w:tcW w:w="3148" w:type="dxa"/>
                  <w:vAlign w:val="center"/>
                  <w:hideMark/>
                </w:tcPr>
                <w:p w14:paraId="20B5A155"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No</w:t>
                  </w:r>
                </w:p>
              </w:tc>
            </w:tr>
          </w:tbl>
          <w:p w14:paraId="1FEF080B" w14:textId="77777777" w:rsidR="00CF6391" w:rsidRPr="00A425E2" w:rsidRDefault="00CF6391"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05"/>
              <w:gridCol w:w="3240"/>
            </w:tblGrid>
            <w:tr w:rsidR="00CF6391" w:rsidRPr="00A425E2" w14:paraId="55C18B02" w14:textId="77777777" w:rsidTr="004950CF">
              <w:trPr>
                <w:tblCellSpacing w:w="0" w:type="dxa"/>
              </w:trPr>
              <w:tc>
                <w:tcPr>
                  <w:tcW w:w="2005" w:type="dxa"/>
                  <w:noWrap/>
                  <w:hideMark/>
                </w:tcPr>
                <w:p w14:paraId="30144BAA"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Version:</w:t>
                  </w:r>
                </w:p>
              </w:tc>
              <w:tc>
                <w:tcPr>
                  <w:tcW w:w="3240" w:type="dxa"/>
                  <w:vAlign w:val="center"/>
                  <w:hideMark/>
                </w:tcPr>
                <w:p w14:paraId="15A77F0B"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Synopsis 1</w:t>
                  </w:r>
                </w:p>
              </w:tc>
            </w:tr>
            <w:tr w:rsidR="00CF6391" w:rsidRPr="00A425E2" w14:paraId="6FC2F95F" w14:textId="77777777" w:rsidTr="004950CF">
              <w:trPr>
                <w:tblCellSpacing w:w="0" w:type="dxa"/>
              </w:trPr>
              <w:tc>
                <w:tcPr>
                  <w:tcW w:w="2005" w:type="dxa"/>
                  <w:noWrap/>
                  <w:hideMark/>
                </w:tcPr>
                <w:p w14:paraId="7CFEA689"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Posted Date:</w:t>
                  </w:r>
                </w:p>
              </w:tc>
              <w:tc>
                <w:tcPr>
                  <w:tcW w:w="3240" w:type="dxa"/>
                  <w:vAlign w:val="center"/>
                  <w:hideMark/>
                </w:tcPr>
                <w:p w14:paraId="5047DBAA"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Sep 16, 2022</w:t>
                  </w:r>
                </w:p>
              </w:tc>
            </w:tr>
            <w:tr w:rsidR="00CF6391" w:rsidRPr="00A425E2" w14:paraId="20C32DF9" w14:textId="77777777" w:rsidTr="004950CF">
              <w:trPr>
                <w:tblCellSpacing w:w="0" w:type="dxa"/>
              </w:trPr>
              <w:tc>
                <w:tcPr>
                  <w:tcW w:w="2005" w:type="dxa"/>
                  <w:noWrap/>
                  <w:hideMark/>
                </w:tcPr>
                <w:p w14:paraId="25E5B1F1"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Last Updated Date:</w:t>
                  </w:r>
                </w:p>
              </w:tc>
              <w:tc>
                <w:tcPr>
                  <w:tcW w:w="3240" w:type="dxa"/>
                  <w:vAlign w:val="center"/>
                  <w:hideMark/>
                </w:tcPr>
                <w:p w14:paraId="77E82AE9"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Sep 16, 2022</w:t>
                  </w:r>
                </w:p>
              </w:tc>
            </w:tr>
            <w:tr w:rsidR="00CF6391" w:rsidRPr="00A425E2" w14:paraId="25E72AD0" w14:textId="77777777" w:rsidTr="004950CF">
              <w:trPr>
                <w:tblCellSpacing w:w="0" w:type="dxa"/>
              </w:trPr>
              <w:tc>
                <w:tcPr>
                  <w:tcW w:w="2005" w:type="dxa"/>
                  <w:noWrap/>
                  <w:hideMark/>
                </w:tcPr>
                <w:p w14:paraId="7AC770B6"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Original Closing Date for Applications:</w:t>
                  </w:r>
                </w:p>
              </w:tc>
              <w:tc>
                <w:tcPr>
                  <w:tcW w:w="3240" w:type="dxa"/>
                  <w:vAlign w:val="center"/>
                  <w:hideMark/>
                </w:tcPr>
                <w:p w14:paraId="503BEC5A"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Dec 22, 2022  MEDIUM Projects; OAC Core Projects; Small Projects</w:t>
                  </w:r>
                </w:p>
              </w:tc>
            </w:tr>
            <w:tr w:rsidR="00CF6391" w:rsidRPr="00A425E2" w14:paraId="79AC21F8" w14:textId="77777777" w:rsidTr="004950CF">
              <w:trPr>
                <w:tblCellSpacing w:w="0" w:type="dxa"/>
              </w:trPr>
              <w:tc>
                <w:tcPr>
                  <w:tcW w:w="2005" w:type="dxa"/>
                  <w:noWrap/>
                  <w:hideMark/>
                </w:tcPr>
                <w:p w14:paraId="3062398B"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Current Closing Date for Applications:</w:t>
                  </w:r>
                </w:p>
              </w:tc>
              <w:tc>
                <w:tcPr>
                  <w:tcW w:w="3240" w:type="dxa"/>
                  <w:vAlign w:val="center"/>
                  <w:hideMark/>
                </w:tcPr>
                <w:p w14:paraId="43464404"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Dec 22, 2022  MEDIUM Projects; OAC Core Projects; Small Projects</w:t>
                  </w:r>
                </w:p>
              </w:tc>
            </w:tr>
            <w:tr w:rsidR="00CF6391" w:rsidRPr="00A425E2" w14:paraId="31E6398A" w14:textId="77777777" w:rsidTr="004950CF">
              <w:trPr>
                <w:tblCellSpacing w:w="0" w:type="dxa"/>
              </w:trPr>
              <w:tc>
                <w:tcPr>
                  <w:tcW w:w="2005" w:type="dxa"/>
                  <w:noWrap/>
                  <w:hideMark/>
                </w:tcPr>
                <w:p w14:paraId="5BA02319"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Archive Date:</w:t>
                  </w:r>
                </w:p>
              </w:tc>
              <w:tc>
                <w:tcPr>
                  <w:tcW w:w="3240" w:type="dxa"/>
                  <w:vAlign w:val="center"/>
                  <w:hideMark/>
                </w:tcPr>
                <w:p w14:paraId="296F679A"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Jan 21, 2028</w:t>
                  </w:r>
                </w:p>
              </w:tc>
            </w:tr>
            <w:tr w:rsidR="00CF6391" w:rsidRPr="00A425E2" w14:paraId="7F665AF8" w14:textId="77777777" w:rsidTr="004950CF">
              <w:trPr>
                <w:tblCellSpacing w:w="0" w:type="dxa"/>
              </w:trPr>
              <w:tc>
                <w:tcPr>
                  <w:tcW w:w="2005" w:type="dxa"/>
                  <w:noWrap/>
                  <w:hideMark/>
                </w:tcPr>
                <w:p w14:paraId="683A3E9E"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Estimated Total Program Funding:</w:t>
                  </w:r>
                </w:p>
              </w:tc>
              <w:tc>
                <w:tcPr>
                  <w:tcW w:w="3240" w:type="dxa"/>
                  <w:vAlign w:val="center"/>
                  <w:hideMark/>
                </w:tcPr>
                <w:p w14:paraId="1D812B49"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$280,000,000</w:t>
                  </w:r>
                </w:p>
              </w:tc>
            </w:tr>
            <w:tr w:rsidR="00CF6391" w:rsidRPr="00A425E2" w14:paraId="031AC336" w14:textId="77777777" w:rsidTr="004950CF">
              <w:trPr>
                <w:tblCellSpacing w:w="0" w:type="dxa"/>
              </w:trPr>
              <w:tc>
                <w:tcPr>
                  <w:tcW w:w="2005" w:type="dxa"/>
                  <w:noWrap/>
                  <w:hideMark/>
                </w:tcPr>
                <w:p w14:paraId="14BCD8ED"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Award Ceiling:</w:t>
                  </w:r>
                </w:p>
              </w:tc>
              <w:tc>
                <w:tcPr>
                  <w:tcW w:w="3240" w:type="dxa"/>
                  <w:vAlign w:val="center"/>
                  <w:hideMark/>
                </w:tcPr>
                <w:p w14:paraId="2BDAC741"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w:t>
                  </w:r>
                </w:p>
              </w:tc>
            </w:tr>
            <w:tr w:rsidR="00CF6391" w:rsidRPr="00A425E2" w14:paraId="1CEBBA51" w14:textId="77777777" w:rsidTr="004950CF">
              <w:trPr>
                <w:tblCellSpacing w:w="0" w:type="dxa"/>
              </w:trPr>
              <w:tc>
                <w:tcPr>
                  <w:tcW w:w="2005" w:type="dxa"/>
                  <w:noWrap/>
                  <w:hideMark/>
                </w:tcPr>
                <w:p w14:paraId="34BFA3BE"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Award Floor:</w:t>
                  </w:r>
                </w:p>
              </w:tc>
              <w:tc>
                <w:tcPr>
                  <w:tcW w:w="3240" w:type="dxa"/>
                  <w:vAlign w:val="center"/>
                  <w:hideMark/>
                </w:tcPr>
                <w:p w14:paraId="36F9818C"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w:t>
                  </w:r>
                </w:p>
              </w:tc>
            </w:tr>
          </w:tbl>
          <w:p w14:paraId="1A5782D4" w14:textId="77777777" w:rsidR="00CF6391" w:rsidRPr="00A425E2" w:rsidRDefault="00CF6391" w:rsidP="004950CF">
            <w:pPr>
              <w:pStyle w:val="NoSpacing"/>
              <w:rPr>
                <w:rFonts w:ascii="Helvetica" w:hAnsi="Helvetica" w:cs="Helvetica"/>
                <w:color w:val="222222"/>
              </w:rPr>
            </w:pPr>
          </w:p>
        </w:tc>
      </w:tr>
    </w:tbl>
    <w:p w14:paraId="5F6C936A" w14:textId="77777777" w:rsidR="00CF6391" w:rsidRPr="00A425E2" w:rsidRDefault="00CF6391" w:rsidP="00CF639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F6391" w:rsidRPr="00A425E2" w14:paraId="3F8A247D" w14:textId="77777777" w:rsidTr="004950CF">
        <w:trPr>
          <w:tblCellSpacing w:w="0" w:type="dxa"/>
        </w:trPr>
        <w:tc>
          <w:tcPr>
            <w:tcW w:w="0" w:type="auto"/>
            <w:noWrap/>
            <w:hideMark/>
          </w:tcPr>
          <w:p w14:paraId="63602644"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Eligible Applicants:</w:t>
            </w:r>
          </w:p>
        </w:tc>
        <w:tc>
          <w:tcPr>
            <w:tcW w:w="5000" w:type="pct"/>
            <w:vAlign w:val="center"/>
            <w:hideMark/>
          </w:tcPr>
          <w:p w14:paraId="7AA8F9F5"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Others (see text field entitled "Additional Information on Eligibility" for clarification)</w:t>
            </w:r>
          </w:p>
        </w:tc>
      </w:tr>
      <w:tr w:rsidR="00CF6391" w:rsidRPr="00A425E2" w14:paraId="1E643BC1" w14:textId="77777777" w:rsidTr="004950CF">
        <w:trPr>
          <w:tblCellSpacing w:w="0" w:type="dxa"/>
        </w:trPr>
        <w:tc>
          <w:tcPr>
            <w:tcW w:w="0" w:type="auto"/>
            <w:noWrap/>
            <w:hideMark/>
          </w:tcPr>
          <w:p w14:paraId="31A6AC3F"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Additional Information on Eligibility:</w:t>
            </w:r>
          </w:p>
        </w:tc>
        <w:tc>
          <w:tcPr>
            <w:tcW w:w="5000" w:type="pct"/>
            <w:vAlign w:val="center"/>
            <w:hideMark/>
          </w:tcPr>
          <w:p w14:paraId="622AC8BF"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xml:space="preserve">*Who May Submit Proposals: Proposals may only be submitted by the following: -Non-profit, non-academic organizations: Independent museums, observatories, research labs, professional societies and similar organizations in the U.S. associated with educational or research activities. -Institutions of Higher Education (IHEs) - Two- and four-year IHEs (including community colleges) accredited in, and having a campus located in the US, acting on behalf of their faculty members. Special Instructions for International Branch Campuses of US IHEs: If the proposal includes funding to be provided to an international branch campus of a US institution of higher education (including through use of subawards and consultant arrangements), the proposer must explain the benefit(s) to the project of performance at the international branch campus, </w:t>
            </w:r>
            <w:r w:rsidRPr="00A425E2">
              <w:rPr>
                <w:rFonts w:ascii="Helvetica" w:hAnsi="Helvetica" w:cs="Helvetica"/>
                <w:color w:val="222222"/>
              </w:rPr>
              <w:lastRenderedPageBreak/>
              <w:t>and justify why the project activities cannot be performed at the US campus. *Who May Serve as PI: By the submission deadline, or for Small Projects, by the date of submission, any PI, co-PI, or other senior project personnel must hold either: &lt;ul&gt; &lt;li&gt;a tenured or tenure-track position, or&lt;/li&gt; &lt;/ul&gt; &lt;ul&gt; &lt;li&gt;a primary, full-time, paid appointment in a research or teaching position&lt;/li&gt; &lt;/ul&gt; at a US-based campus of an organization eligible to submit to this solicitation (see above), with exceptions granted for family or medical leave, as determined by the submitting organization. Individuals with primary appointments at for-profit non-academic organizations or at overseas branch campuses of US IHEs are not eligible.</w:t>
            </w:r>
          </w:p>
        </w:tc>
      </w:tr>
    </w:tbl>
    <w:p w14:paraId="065511F7" w14:textId="77777777" w:rsidR="00CF6391" w:rsidRPr="00A425E2" w:rsidRDefault="00CF6391" w:rsidP="00CF639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F6391" w:rsidRPr="00A425E2" w14:paraId="181B95AD" w14:textId="77777777" w:rsidTr="004950CF">
        <w:trPr>
          <w:tblCellSpacing w:w="0" w:type="dxa"/>
        </w:trPr>
        <w:tc>
          <w:tcPr>
            <w:tcW w:w="0" w:type="auto"/>
            <w:noWrap/>
            <w:hideMark/>
          </w:tcPr>
          <w:p w14:paraId="089EE2B6"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Agency Name:</w:t>
            </w:r>
          </w:p>
        </w:tc>
        <w:tc>
          <w:tcPr>
            <w:tcW w:w="5000" w:type="pct"/>
            <w:vAlign w:val="center"/>
            <w:hideMark/>
          </w:tcPr>
          <w:p w14:paraId="526C1983"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National Science Foundation</w:t>
            </w:r>
          </w:p>
        </w:tc>
      </w:tr>
      <w:tr w:rsidR="00CF6391" w:rsidRPr="00A425E2" w14:paraId="42ECDE0F" w14:textId="77777777" w:rsidTr="004950CF">
        <w:trPr>
          <w:tblCellSpacing w:w="0" w:type="dxa"/>
        </w:trPr>
        <w:tc>
          <w:tcPr>
            <w:tcW w:w="0" w:type="auto"/>
            <w:noWrap/>
            <w:hideMark/>
          </w:tcPr>
          <w:p w14:paraId="7549D494"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Description:</w:t>
            </w:r>
          </w:p>
        </w:tc>
        <w:tc>
          <w:tcPr>
            <w:tcW w:w="5000" w:type="pct"/>
            <w:vAlign w:val="center"/>
            <w:hideMark/>
          </w:tcPr>
          <w:p w14:paraId="2C6D1D97"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xml:space="preserve">The NSF CISE Directorate supports research and education projects that develop new knowledge in all aspects of computing, communications, and information science and engineering, as well as advanced cyberinfrastructure, through the following core programs: Division of Computing and Communication Foundations (CCF): </w:t>
            </w:r>
          </w:p>
          <w:p w14:paraId="7114EC04" w14:textId="77777777" w:rsidR="00CF6391" w:rsidRPr="00A425E2" w:rsidRDefault="00CF6391" w:rsidP="004950CF">
            <w:pPr>
              <w:pStyle w:val="NoSpacing"/>
              <w:numPr>
                <w:ilvl w:val="0"/>
                <w:numId w:val="28"/>
              </w:numPr>
              <w:rPr>
                <w:rFonts w:ascii="Helvetica" w:hAnsi="Helvetica" w:cs="Helvetica"/>
                <w:color w:val="222222"/>
              </w:rPr>
            </w:pPr>
            <w:r w:rsidRPr="00A425E2">
              <w:rPr>
                <w:rFonts w:ascii="Helvetica" w:hAnsi="Helvetica" w:cs="Helvetica"/>
                <w:color w:val="222222"/>
              </w:rPr>
              <w:t>Algorithmic Foundations (AF) program;</w:t>
            </w:r>
          </w:p>
          <w:p w14:paraId="4AAF3E34" w14:textId="77777777" w:rsidR="00CF6391" w:rsidRPr="00A425E2" w:rsidRDefault="00CF6391" w:rsidP="004950CF">
            <w:pPr>
              <w:pStyle w:val="NoSpacing"/>
              <w:numPr>
                <w:ilvl w:val="0"/>
                <w:numId w:val="29"/>
              </w:numPr>
              <w:rPr>
                <w:rFonts w:ascii="Helvetica" w:hAnsi="Helvetica" w:cs="Helvetica"/>
                <w:color w:val="222222"/>
              </w:rPr>
            </w:pPr>
            <w:r w:rsidRPr="00A425E2">
              <w:rPr>
                <w:rFonts w:ascii="Helvetica" w:hAnsi="Helvetica" w:cs="Helvetica"/>
                <w:color w:val="222222"/>
              </w:rPr>
              <w:t>Communications and Information Foundations (CIF) program;</w:t>
            </w:r>
          </w:p>
          <w:p w14:paraId="3FF22855" w14:textId="77777777" w:rsidR="00CF6391" w:rsidRPr="00A425E2" w:rsidRDefault="00CF6391" w:rsidP="004950CF">
            <w:pPr>
              <w:pStyle w:val="NoSpacing"/>
              <w:numPr>
                <w:ilvl w:val="0"/>
                <w:numId w:val="30"/>
              </w:numPr>
              <w:rPr>
                <w:rFonts w:ascii="Helvetica" w:hAnsi="Helvetica" w:cs="Helvetica"/>
                <w:color w:val="222222"/>
              </w:rPr>
            </w:pPr>
            <w:r w:rsidRPr="00A425E2">
              <w:rPr>
                <w:rFonts w:ascii="Helvetica" w:hAnsi="Helvetica" w:cs="Helvetica"/>
                <w:color w:val="222222"/>
              </w:rPr>
              <w:t>Foundations of Emerging Technologies (FET) program; and</w:t>
            </w:r>
          </w:p>
          <w:p w14:paraId="48021DBE" w14:textId="77777777" w:rsidR="00CF6391" w:rsidRPr="00A425E2" w:rsidRDefault="00CF6391" w:rsidP="004950CF">
            <w:pPr>
              <w:pStyle w:val="NoSpacing"/>
              <w:numPr>
                <w:ilvl w:val="0"/>
                <w:numId w:val="31"/>
              </w:numPr>
              <w:rPr>
                <w:rFonts w:ascii="Helvetica" w:hAnsi="Helvetica" w:cs="Helvetica"/>
                <w:color w:val="222222"/>
              </w:rPr>
            </w:pPr>
            <w:r w:rsidRPr="00A425E2">
              <w:rPr>
                <w:rFonts w:ascii="Helvetica" w:hAnsi="Helvetica" w:cs="Helvetica"/>
                <w:color w:val="222222"/>
              </w:rPr>
              <w:t>Software and Hardware Foundations (SHF) program.</w:t>
            </w:r>
          </w:p>
          <w:p w14:paraId="143BEC33"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xml:space="preserve">Division of Computer and Network Systems (CNS): </w:t>
            </w:r>
          </w:p>
          <w:p w14:paraId="59E122C3" w14:textId="77777777" w:rsidR="00CF6391" w:rsidRPr="00A425E2" w:rsidRDefault="00CF6391" w:rsidP="004950CF">
            <w:pPr>
              <w:pStyle w:val="NoSpacing"/>
              <w:numPr>
                <w:ilvl w:val="0"/>
                <w:numId w:val="32"/>
              </w:numPr>
              <w:rPr>
                <w:rFonts w:ascii="Helvetica" w:hAnsi="Helvetica" w:cs="Helvetica"/>
                <w:color w:val="222222"/>
              </w:rPr>
            </w:pPr>
            <w:r w:rsidRPr="00A425E2">
              <w:rPr>
                <w:rFonts w:ascii="Helvetica" w:hAnsi="Helvetica" w:cs="Helvetica"/>
                <w:color w:val="222222"/>
              </w:rPr>
              <w:t>Computer Systems Research (CSR) program; and</w:t>
            </w:r>
          </w:p>
          <w:p w14:paraId="2CFF828F" w14:textId="77777777" w:rsidR="00CF6391" w:rsidRPr="00A425E2" w:rsidRDefault="00CF6391" w:rsidP="004950CF">
            <w:pPr>
              <w:pStyle w:val="NoSpacing"/>
              <w:numPr>
                <w:ilvl w:val="0"/>
                <w:numId w:val="33"/>
              </w:numPr>
              <w:rPr>
                <w:rFonts w:ascii="Helvetica" w:hAnsi="Helvetica" w:cs="Helvetica"/>
                <w:color w:val="222222"/>
              </w:rPr>
            </w:pPr>
            <w:r w:rsidRPr="00A425E2">
              <w:rPr>
                <w:rFonts w:ascii="Helvetica" w:hAnsi="Helvetica" w:cs="Helvetica"/>
                <w:color w:val="222222"/>
              </w:rPr>
              <w:t>Networking Technology and Systems (NeTS) program.</w:t>
            </w:r>
          </w:p>
          <w:p w14:paraId="61407B1E"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xml:space="preserve">Division of Information and Intelligent Systems (IIS): </w:t>
            </w:r>
          </w:p>
          <w:p w14:paraId="01C01F92" w14:textId="77777777" w:rsidR="00CF6391" w:rsidRPr="00A425E2" w:rsidRDefault="00CF6391" w:rsidP="004950CF">
            <w:pPr>
              <w:pStyle w:val="NoSpacing"/>
              <w:numPr>
                <w:ilvl w:val="0"/>
                <w:numId w:val="34"/>
              </w:numPr>
              <w:rPr>
                <w:rFonts w:ascii="Helvetica" w:hAnsi="Helvetica" w:cs="Helvetica"/>
                <w:color w:val="222222"/>
              </w:rPr>
            </w:pPr>
            <w:r w:rsidRPr="00A425E2">
              <w:rPr>
                <w:rFonts w:ascii="Helvetica" w:hAnsi="Helvetica" w:cs="Helvetica"/>
                <w:color w:val="222222"/>
              </w:rPr>
              <w:t>Human-Centered Computing (HCC) program;</w:t>
            </w:r>
          </w:p>
          <w:p w14:paraId="4287C635" w14:textId="77777777" w:rsidR="00CF6391" w:rsidRPr="00A425E2" w:rsidRDefault="00CF6391" w:rsidP="004950CF">
            <w:pPr>
              <w:pStyle w:val="NoSpacing"/>
              <w:numPr>
                <w:ilvl w:val="0"/>
                <w:numId w:val="35"/>
              </w:numPr>
              <w:rPr>
                <w:rFonts w:ascii="Helvetica" w:hAnsi="Helvetica" w:cs="Helvetica"/>
                <w:color w:val="222222"/>
              </w:rPr>
            </w:pPr>
            <w:r w:rsidRPr="00A425E2">
              <w:rPr>
                <w:rFonts w:ascii="Helvetica" w:hAnsi="Helvetica" w:cs="Helvetica"/>
                <w:color w:val="222222"/>
              </w:rPr>
              <w:t>Information Integration and Informatics (III) program; and</w:t>
            </w:r>
          </w:p>
          <w:p w14:paraId="6DCBB280" w14:textId="77777777" w:rsidR="00CF6391" w:rsidRPr="00A425E2" w:rsidRDefault="00CF6391" w:rsidP="004950CF">
            <w:pPr>
              <w:pStyle w:val="NoSpacing"/>
              <w:numPr>
                <w:ilvl w:val="0"/>
                <w:numId w:val="36"/>
              </w:numPr>
              <w:rPr>
                <w:rFonts w:ascii="Helvetica" w:hAnsi="Helvetica" w:cs="Helvetica"/>
                <w:color w:val="222222"/>
              </w:rPr>
            </w:pPr>
            <w:r w:rsidRPr="00A425E2">
              <w:rPr>
                <w:rFonts w:ascii="Helvetica" w:hAnsi="Helvetica" w:cs="Helvetica"/>
                <w:color w:val="222222"/>
              </w:rPr>
              <w:t>Robust Intelligence (RI) program.</w:t>
            </w:r>
          </w:p>
          <w:p w14:paraId="3A8BC1C6"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xml:space="preserve">Office of Advanced Cyberinfrastructure (OAC): </w:t>
            </w:r>
          </w:p>
          <w:p w14:paraId="1E95AAB7" w14:textId="77777777" w:rsidR="00CF6391" w:rsidRPr="00A425E2" w:rsidRDefault="00CF6391" w:rsidP="004950CF">
            <w:pPr>
              <w:pStyle w:val="NoSpacing"/>
              <w:numPr>
                <w:ilvl w:val="0"/>
                <w:numId w:val="37"/>
              </w:numPr>
              <w:rPr>
                <w:rFonts w:ascii="Helvetica" w:hAnsi="Helvetica" w:cs="Helvetica"/>
                <w:color w:val="222222"/>
              </w:rPr>
            </w:pPr>
            <w:r w:rsidRPr="00A425E2">
              <w:rPr>
                <w:rFonts w:ascii="Helvetica" w:hAnsi="Helvetica" w:cs="Helvetica"/>
                <w:color w:val="222222"/>
              </w:rPr>
              <w:t>OAC Core Research (OAC Core) program;</w:t>
            </w:r>
          </w:p>
          <w:p w14:paraId="6EC2E387"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 xml:space="preserve">Proposers are invited to submit proposals in several project classes, which are defined as follows: </w:t>
            </w:r>
          </w:p>
          <w:p w14:paraId="459FA2F6" w14:textId="77777777" w:rsidR="00CF6391" w:rsidRPr="00A425E2" w:rsidRDefault="00CF6391" w:rsidP="004950CF">
            <w:pPr>
              <w:pStyle w:val="NoSpacing"/>
              <w:numPr>
                <w:ilvl w:val="0"/>
                <w:numId w:val="38"/>
              </w:numPr>
              <w:rPr>
                <w:rFonts w:ascii="Helvetica" w:hAnsi="Helvetica" w:cs="Helvetica"/>
                <w:color w:val="222222"/>
              </w:rPr>
            </w:pPr>
            <w:r w:rsidRPr="00A425E2">
              <w:rPr>
                <w:rFonts w:ascii="Helvetica" w:hAnsi="Helvetica" w:cs="Helvetica"/>
                <w:color w:val="222222"/>
              </w:rPr>
              <w:t>Small Projects -- up to $600,000 total budget with durations up to three years: projects in this class may be submitted to CCF, CNS, and IIS only;</w:t>
            </w:r>
          </w:p>
          <w:p w14:paraId="183B8705" w14:textId="77777777" w:rsidR="00CF6391" w:rsidRPr="00A425E2" w:rsidRDefault="00CF6391" w:rsidP="004950CF">
            <w:pPr>
              <w:pStyle w:val="NoSpacing"/>
              <w:numPr>
                <w:ilvl w:val="0"/>
                <w:numId w:val="39"/>
              </w:numPr>
              <w:rPr>
                <w:rFonts w:ascii="Helvetica" w:hAnsi="Helvetica" w:cs="Helvetica"/>
                <w:color w:val="222222"/>
              </w:rPr>
            </w:pPr>
            <w:r w:rsidRPr="00A425E2">
              <w:rPr>
                <w:rFonts w:ascii="Helvetica" w:hAnsi="Helvetica" w:cs="Helvetica"/>
                <w:color w:val="222222"/>
              </w:rPr>
              <w:t>Medium Projects -- $600,001 to $1,200,000 total budget with durations up to four years: projects in this class may be submitted to CCF, CNS, and IIS only; and</w:t>
            </w:r>
          </w:p>
          <w:p w14:paraId="3EB78184" w14:textId="77777777" w:rsidR="00CF6391" w:rsidRPr="00A425E2" w:rsidRDefault="00CF6391" w:rsidP="004950CF">
            <w:pPr>
              <w:pStyle w:val="NoSpacing"/>
              <w:numPr>
                <w:ilvl w:val="0"/>
                <w:numId w:val="40"/>
              </w:numPr>
              <w:rPr>
                <w:rFonts w:ascii="Helvetica" w:hAnsi="Helvetica" w:cs="Helvetica"/>
                <w:color w:val="222222"/>
              </w:rPr>
            </w:pPr>
            <w:r w:rsidRPr="00A425E2">
              <w:rPr>
                <w:rFonts w:ascii="Helvetica" w:hAnsi="Helvetica" w:cs="Helvetica"/>
                <w:color w:val="222222"/>
              </w:rPr>
              <w:t>OAC Core Projects -- up to $600,000 total budget with durations up to three years: projects in this class may be submitted to OAC only.</w:t>
            </w:r>
          </w:p>
          <w:p w14:paraId="20F06F5C" w14:textId="43F5F8D3"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A more complete description of these project classes can be found in Section</w:t>
            </w:r>
            <w:r w:rsidR="00733DEE">
              <w:rPr>
                <w:rFonts w:ascii="Helvetica" w:hAnsi="Helvetica" w:cs="Helvetica"/>
                <w:color w:val="222222"/>
              </w:rPr>
              <w:t xml:space="preserve"> </w:t>
            </w:r>
            <w:r w:rsidRPr="00A425E2">
              <w:rPr>
                <w:rFonts w:ascii="Helvetica" w:hAnsi="Helvetica" w:cs="Helvetica"/>
                <w:color w:val="222222"/>
              </w:rPr>
              <w:t>II. Program Description of this document.</w:t>
            </w:r>
          </w:p>
        </w:tc>
      </w:tr>
      <w:tr w:rsidR="00CF6391" w:rsidRPr="00A425E2" w14:paraId="3922316A" w14:textId="77777777" w:rsidTr="004950CF">
        <w:trPr>
          <w:tblCellSpacing w:w="0" w:type="dxa"/>
        </w:trPr>
        <w:tc>
          <w:tcPr>
            <w:tcW w:w="0" w:type="auto"/>
            <w:noWrap/>
            <w:hideMark/>
          </w:tcPr>
          <w:p w14:paraId="140FC3C9"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Link to Additional Information:</w:t>
            </w:r>
          </w:p>
        </w:tc>
        <w:tc>
          <w:tcPr>
            <w:tcW w:w="5000" w:type="pct"/>
            <w:vAlign w:val="center"/>
            <w:hideMark/>
          </w:tcPr>
          <w:p w14:paraId="3BD6C3CC" w14:textId="77777777" w:rsidR="00CF6391" w:rsidRPr="00A425E2" w:rsidRDefault="00000000" w:rsidP="004950CF">
            <w:pPr>
              <w:pStyle w:val="NoSpacing"/>
              <w:rPr>
                <w:rFonts w:ascii="Helvetica" w:hAnsi="Helvetica" w:cs="Helvetica"/>
                <w:color w:val="222222"/>
              </w:rPr>
            </w:pPr>
            <w:hyperlink r:id="rId369" w:tgtFrame="_blank" w:tooltip="Link to Additional Information" w:history="1">
              <w:r w:rsidR="00CF6391" w:rsidRPr="00A425E2">
                <w:rPr>
                  <w:rStyle w:val="Hyperlink"/>
                  <w:rFonts w:ascii="Helvetica" w:hAnsi="Helvetica" w:cs="Helvetica"/>
                </w:rPr>
                <w:t>NSF Publication 22-631</w:t>
              </w:r>
            </w:hyperlink>
          </w:p>
        </w:tc>
      </w:tr>
      <w:tr w:rsidR="00CF6391" w:rsidRPr="00A425E2" w14:paraId="46AE12F9" w14:textId="77777777" w:rsidTr="004950CF">
        <w:trPr>
          <w:tblCellSpacing w:w="0" w:type="dxa"/>
        </w:trPr>
        <w:tc>
          <w:tcPr>
            <w:tcW w:w="0" w:type="auto"/>
            <w:noWrap/>
            <w:hideMark/>
          </w:tcPr>
          <w:p w14:paraId="6FCE9435" w14:textId="77777777" w:rsidR="00CF6391" w:rsidRPr="00A425E2" w:rsidRDefault="00CF6391" w:rsidP="004950CF">
            <w:pPr>
              <w:pStyle w:val="NoSpacing"/>
              <w:rPr>
                <w:rFonts w:ascii="Helvetica" w:hAnsi="Helvetica" w:cs="Helvetica"/>
                <w:b/>
                <w:bCs/>
                <w:color w:val="222222"/>
              </w:rPr>
            </w:pPr>
            <w:r w:rsidRPr="00A425E2">
              <w:rPr>
                <w:rFonts w:ascii="Helvetica" w:hAnsi="Helvetica" w:cs="Helvetica"/>
                <w:b/>
                <w:bCs/>
                <w:color w:val="222222"/>
              </w:rPr>
              <w:t>Grantor Contact Information:</w:t>
            </w:r>
          </w:p>
        </w:tc>
        <w:tc>
          <w:tcPr>
            <w:tcW w:w="5000" w:type="pct"/>
            <w:vAlign w:val="center"/>
            <w:hideMark/>
          </w:tcPr>
          <w:p w14:paraId="6318BA40" w14:textId="77777777" w:rsidR="00CF6391" w:rsidRPr="00A425E2" w:rsidRDefault="00CF6391" w:rsidP="004950CF">
            <w:pPr>
              <w:pStyle w:val="NoSpacing"/>
              <w:rPr>
                <w:rFonts w:ascii="Helvetica" w:hAnsi="Helvetica" w:cs="Helvetica"/>
                <w:color w:val="222222"/>
              </w:rPr>
            </w:pPr>
            <w:r w:rsidRPr="00A425E2">
              <w:rPr>
                <w:rFonts w:ascii="Helvetica" w:hAnsi="Helvetica" w:cs="Helvetica"/>
                <w:color w:val="222222"/>
              </w:rPr>
              <w:t>If you have difficulty accessing the full announcement electronically, please contact:</w:t>
            </w:r>
            <w:r w:rsidRPr="00A425E2">
              <w:rPr>
                <w:rFonts w:ascii="Helvetica" w:hAnsi="Helvetica" w:cs="Helvetica"/>
                <w:color w:val="222222"/>
              </w:rPr>
              <w:br/>
            </w:r>
            <w:r w:rsidRPr="00A425E2">
              <w:rPr>
                <w:rFonts w:ascii="Helvetica" w:hAnsi="Helvetica" w:cs="Helvetica"/>
                <w:color w:val="222222"/>
              </w:rPr>
              <w:br/>
              <w:t>NSF grants.gov support grantsgovsupport@nsf.gov</w:t>
            </w:r>
            <w:r w:rsidRPr="00A425E2">
              <w:rPr>
                <w:rFonts w:ascii="Helvetica" w:hAnsi="Helvetica" w:cs="Helvetica"/>
                <w:color w:val="222222"/>
              </w:rPr>
              <w:br/>
            </w:r>
            <w:r w:rsidRPr="00A425E2">
              <w:rPr>
                <w:rFonts w:ascii="Helvetica" w:hAnsi="Helvetica" w:cs="Helvetica"/>
                <w:color w:val="222222"/>
              </w:rPr>
              <w:br/>
            </w:r>
            <w:hyperlink r:id="rId370" w:history="1">
              <w:r w:rsidRPr="00A425E2">
                <w:rPr>
                  <w:rStyle w:val="Hyperlink"/>
                  <w:rFonts w:ascii="Helvetica" w:hAnsi="Helvetica" w:cs="Helvetica"/>
                </w:rPr>
                <w:t>If you have any problems linking to this funding announcement, please contact the email address above.</w:t>
              </w:r>
            </w:hyperlink>
          </w:p>
        </w:tc>
      </w:tr>
    </w:tbl>
    <w:p w14:paraId="396D2994" w14:textId="1F1ABF9D" w:rsidR="00CF6391" w:rsidRPr="00CA47D4" w:rsidRDefault="00CF6391" w:rsidP="00CA47D4">
      <w:pPr>
        <w:widowControl w:val="0"/>
        <w:autoSpaceDE w:val="0"/>
        <w:autoSpaceDN w:val="0"/>
        <w:adjustRightInd w:val="0"/>
        <w:rPr>
          <w:rFonts w:ascii="Helvetica" w:hAnsi="Helvetica" w:cs="Helvetica"/>
          <w:b/>
          <w:bCs/>
        </w:rPr>
      </w:pPr>
      <w:r w:rsidRPr="0033703A">
        <w:rPr>
          <w:rFonts w:ascii="Helvetica" w:hAnsi="Helvetica" w:cs="Helvetica"/>
          <w:color w:val="222222"/>
        </w:rPr>
        <w:br/>
      </w:r>
      <w:hyperlink r:id="rId371" w:tgtFrame="_blank" w:history="1">
        <w:r w:rsidRPr="0033703A">
          <w:rPr>
            <w:rStyle w:val="Hyperlink"/>
            <w:rFonts w:ascii="Helvetica" w:hAnsi="Helvetica" w:cs="Helvetica"/>
            <w:color w:val="1155CC"/>
            <w:shd w:val="clear" w:color="auto" w:fill="FFFFFF"/>
          </w:rPr>
          <w:t>https://www.grants.gov/web/grants/view-opportunity.html?oppId=343554</w:t>
        </w:r>
      </w:hyperlink>
    </w:p>
    <w:p w14:paraId="5F84933D" w14:textId="1205E82B" w:rsidR="0077741F" w:rsidRDefault="0077741F" w:rsidP="0077741F">
      <w:pPr>
        <w:pBdr>
          <w:bottom w:val="double" w:sz="6" w:space="1" w:color="auto"/>
        </w:pBdr>
        <w:autoSpaceDE w:val="0"/>
        <w:autoSpaceDN w:val="0"/>
        <w:adjustRightInd w:val="0"/>
        <w:rPr>
          <w:rFonts w:ascii="Helvetica" w:hAnsi="Helvetica"/>
          <w:b/>
        </w:rPr>
      </w:pPr>
    </w:p>
    <w:p w14:paraId="4B54BB7B" w14:textId="77777777" w:rsidR="00AB3D76" w:rsidRDefault="00AB3D76">
      <w:pPr>
        <w:rPr>
          <w:rFonts w:ascii="Helvetica" w:hAnsi="Helvetica"/>
          <w:b/>
        </w:rPr>
      </w:pPr>
    </w:p>
    <w:p w14:paraId="52598623" w14:textId="604D91D4" w:rsidR="00AB3D76" w:rsidRDefault="00AB3D76">
      <w:pPr>
        <w:rPr>
          <w:rFonts w:ascii="Helvetica" w:hAnsi="Helvetica"/>
          <w:b/>
        </w:rPr>
      </w:pPr>
    </w:p>
    <w:p w14:paraId="2A51FC27" w14:textId="0C9B5601" w:rsidR="00AB3D76" w:rsidRPr="00AB0B9C" w:rsidRDefault="00AB3D76" w:rsidP="00AB3D76">
      <w:pPr>
        <w:autoSpaceDE w:val="0"/>
        <w:autoSpaceDN w:val="0"/>
        <w:adjustRightInd w:val="0"/>
        <w:outlineLvl w:val="0"/>
        <w:rPr>
          <w:rFonts w:ascii="Helvetica" w:hAnsi="Helvetica"/>
          <w:b/>
          <w:sz w:val="28"/>
          <w:szCs w:val="28"/>
        </w:rPr>
      </w:pPr>
      <w:bookmarkStart w:id="699" w:name="NRC"/>
      <w:bookmarkEnd w:id="699"/>
      <w:r>
        <w:rPr>
          <w:rFonts w:ascii="Helvetica" w:hAnsi="Helvetica"/>
          <w:b/>
          <w:sz w:val="28"/>
          <w:szCs w:val="28"/>
        </w:rPr>
        <w:t>Nuclear Regulatory Commission</w:t>
      </w:r>
    </w:p>
    <w:p w14:paraId="26433BB0" w14:textId="77777777" w:rsidR="00AB3D76" w:rsidRPr="005D3F9C" w:rsidRDefault="00AB3D76" w:rsidP="00AB3D76">
      <w:pPr>
        <w:autoSpaceDE w:val="0"/>
        <w:autoSpaceDN w:val="0"/>
        <w:adjustRightInd w:val="0"/>
        <w:rPr>
          <w:rFonts w:ascii="Helvetica" w:hAnsi="Helvetica"/>
          <w:b/>
        </w:rPr>
      </w:pPr>
    </w:p>
    <w:p w14:paraId="7C558867" w14:textId="77777777" w:rsidR="00AB3D76" w:rsidRDefault="00AB3D76" w:rsidP="00AB3D76">
      <w:pPr>
        <w:autoSpaceDE w:val="0"/>
        <w:autoSpaceDN w:val="0"/>
        <w:adjustRightInd w:val="0"/>
        <w:outlineLvl w:val="0"/>
        <w:rPr>
          <w:rFonts w:ascii="Helvetica" w:hAnsi="Helvetica"/>
          <w:b/>
        </w:rPr>
      </w:pPr>
      <w:bookmarkStart w:id="700" w:name="NRCPrograms"/>
      <w:bookmarkEnd w:id="700"/>
      <w:r>
        <w:rPr>
          <w:rFonts w:ascii="Helvetica" w:hAnsi="Helvetica"/>
          <w:b/>
        </w:rPr>
        <w:t>Programs:</w:t>
      </w:r>
    </w:p>
    <w:p w14:paraId="5ACDAB9E" w14:textId="7A7726DD" w:rsidR="00F638D3" w:rsidRDefault="00F638D3" w:rsidP="00927C2F">
      <w:bookmarkStart w:id="701" w:name="NRCRD2020"/>
      <w:bookmarkStart w:id="702" w:name="NRCRD2021"/>
      <w:bookmarkEnd w:id="701"/>
      <w:bookmarkEnd w:id="702"/>
    </w:p>
    <w:p w14:paraId="2F24440B" w14:textId="77777777" w:rsidR="00356C60" w:rsidRDefault="00356C60" w:rsidP="00356C60">
      <w:pPr>
        <w:pStyle w:val="NoSpacing"/>
        <w:rPr>
          <w:rFonts w:ascii="Helvetica" w:hAnsi="Helvetica" w:cs="Helvetica"/>
          <w:color w:val="222222"/>
          <w:sz w:val="24"/>
          <w:szCs w:val="24"/>
          <w:shd w:val="clear" w:color="auto" w:fill="FFFFFF"/>
        </w:rPr>
      </w:pPr>
      <w:bookmarkStart w:id="703" w:name="NRCMSIG"/>
      <w:bookmarkEnd w:id="703"/>
      <w:r w:rsidRPr="00CF6391">
        <w:rPr>
          <w:rFonts w:ascii="Helvetica" w:hAnsi="Helvetica" w:cs="Helvetica"/>
          <w:color w:val="222222"/>
          <w:sz w:val="24"/>
          <w:szCs w:val="24"/>
          <w:highlight w:val="cyan"/>
          <w:shd w:val="clear" w:color="auto" w:fill="FFFFFF"/>
        </w:rPr>
        <w:t>U.S. Nuclear Regulatory Commission Notice of Funding Opportunity Announcement (NOFO), Minority Serving Institutions Grants Program (MSIG), Scholarships and Fellowships, Fiscal Year (FY) 2023</w:t>
      </w:r>
      <w:r w:rsidRPr="00CF6391">
        <w:rPr>
          <w:rFonts w:ascii="Helvetica" w:hAnsi="Helvetica" w:cs="Helvetica"/>
          <w:color w:val="222222"/>
          <w:sz w:val="24"/>
          <w:szCs w:val="24"/>
          <w:highlight w:val="cyan"/>
        </w:rPr>
        <w:br/>
      </w:r>
      <w:r w:rsidRPr="00CF6391">
        <w:rPr>
          <w:rFonts w:ascii="Helvetica" w:hAnsi="Helvetica" w:cs="Helvetica"/>
          <w:color w:val="222222"/>
          <w:sz w:val="24"/>
          <w:szCs w:val="24"/>
          <w:highlight w:val="cyan"/>
          <w:shd w:val="clear" w:color="auto" w:fill="FFFFFF"/>
        </w:rPr>
        <w:t>Forecast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56C60" w:rsidRPr="00356C60" w14:paraId="1546A272" w14:textId="77777777" w:rsidTr="00356C60">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1"/>
              <w:gridCol w:w="3274"/>
            </w:tblGrid>
            <w:tr w:rsidR="00356C60" w:rsidRPr="00356C60" w14:paraId="79E2A27E" w14:textId="77777777" w:rsidTr="00356C60">
              <w:trPr>
                <w:tblCellSpacing w:w="0" w:type="dxa"/>
              </w:trPr>
              <w:tc>
                <w:tcPr>
                  <w:tcW w:w="1971" w:type="dxa"/>
                  <w:noWrap/>
                  <w:hideMark/>
                </w:tcPr>
                <w:p w14:paraId="4CD8CA5B"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Document Type:</w:t>
                  </w:r>
                </w:p>
              </w:tc>
              <w:tc>
                <w:tcPr>
                  <w:tcW w:w="3274" w:type="dxa"/>
                  <w:vAlign w:val="center"/>
                  <w:hideMark/>
                </w:tcPr>
                <w:p w14:paraId="33D7D3BC"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Grants Notice</w:t>
                  </w:r>
                </w:p>
              </w:tc>
            </w:tr>
            <w:tr w:rsidR="00356C60" w:rsidRPr="00356C60" w14:paraId="5262787D" w14:textId="77777777" w:rsidTr="00356C60">
              <w:trPr>
                <w:tblCellSpacing w:w="0" w:type="dxa"/>
              </w:trPr>
              <w:tc>
                <w:tcPr>
                  <w:tcW w:w="1971" w:type="dxa"/>
                  <w:noWrap/>
                  <w:hideMark/>
                </w:tcPr>
                <w:p w14:paraId="0680BBC1"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Opportunity Number:</w:t>
                  </w:r>
                </w:p>
              </w:tc>
              <w:tc>
                <w:tcPr>
                  <w:tcW w:w="3274" w:type="dxa"/>
                  <w:vAlign w:val="center"/>
                  <w:hideMark/>
                </w:tcPr>
                <w:p w14:paraId="13AF97E2"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31310022K0006</w:t>
                  </w:r>
                </w:p>
              </w:tc>
            </w:tr>
            <w:tr w:rsidR="00356C60" w:rsidRPr="00356C60" w14:paraId="514ECABB" w14:textId="77777777" w:rsidTr="00356C60">
              <w:trPr>
                <w:tblCellSpacing w:w="0" w:type="dxa"/>
              </w:trPr>
              <w:tc>
                <w:tcPr>
                  <w:tcW w:w="1971" w:type="dxa"/>
                  <w:noWrap/>
                  <w:hideMark/>
                </w:tcPr>
                <w:p w14:paraId="26B546E0"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Opportunity Title:</w:t>
                  </w:r>
                </w:p>
              </w:tc>
              <w:tc>
                <w:tcPr>
                  <w:tcW w:w="3274" w:type="dxa"/>
                  <w:vAlign w:val="center"/>
                  <w:hideMark/>
                </w:tcPr>
                <w:p w14:paraId="136CD5B2"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U.S. Nuclear Regulatory Commission Notice of Funding Opportunity Announcement (NOFO), Minority Serving Institutions Grants Program (MSIG), Scholarships and Fellowships, Fiscal Year (FY) 2023</w:t>
                  </w:r>
                </w:p>
              </w:tc>
            </w:tr>
            <w:tr w:rsidR="00356C60" w:rsidRPr="00356C60" w14:paraId="7A6F3B41" w14:textId="77777777" w:rsidTr="00356C60">
              <w:trPr>
                <w:tblCellSpacing w:w="0" w:type="dxa"/>
              </w:trPr>
              <w:tc>
                <w:tcPr>
                  <w:tcW w:w="1971" w:type="dxa"/>
                  <w:noWrap/>
                  <w:hideMark/>
                </w:tcPr>
                <w:p w14:paraId="56C44332"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Opportunity Category:</w:t>
                  </w:r>
                </w:p>
              </w:tc>
              <w:tc>
                <w:tcPr>
                  <w:tcW w:w="3274" w:type="dxa"/>
                  <w:vAlign w:val="center"/>
                  <w:hideMark/>
                </w:tcPr>
                <w:p w14:paraId="4252B825"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Discretionary</w:t>
                  </w:r>
                </w:p>
              </w:tc>
            </w:tr>
            <w:tr w:rsidR="00356C60" w:rsidRPr="00356C60" w14:paraId="2B881867" w14:textId="77777777" w:rsidTr="00356C60">
              <w:trPr>
                <w:tblCellSpacing w:w="0" w:type="dxa"/>
              </w:trPr>
              <w:tc>
                <w:tcPr>
                  <w:tcW w:w="1971" w:type="dxa"/>
                  <w:noWrap/>
                  <w:hideMark/>
                </w:tcPr>
                <w:p w14:paraId="18412853"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Opportunity Category Explanation:</w:t>
                  </w:r>
                </w:p>
              </w:tc>
              <w:tc>
                <w:tcPr>
                  <w:tcW w:w="3274" w:type="dxa"/>
                  <w:vAlign w:val="center"/>
                  <w:hideMark/>
                </w:tcPr>
                <w:p w14:paraId="16B4A76F"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w:t>
                  </w:r>
                </w:p>
              </w:tc>
            </w:tr>
            <w:tr w:rsidR="00356C60" w:rsidRPr="00356C60" w14:paraId="4453177A" w14:textId="77777777" w:rsidTr="00356C60">
              <w:trPr>
                <w:tblCellSpacing w:w="0" w:type="dxa"/>
              </w:trPr>
              <w:tc>
                <w:tcPr>
                  <w:tcW w:w="1971" w:type="dxa"/>
                  <w:noWrap/>
                  <w:hideMark/>
                </w:tcPr>
                <w:p w14:paraId="1F1D0169"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Funding Instrument Type:</w:t>
                  </w:r>
                </w:p>
              </w:tc>
              <w:tc>
                <w:tcPr>
                  <w:tcW w:w="3274" w:type="dxa"/>
                  <w:vAlign w:val="center"/>
                  <w:hideMark/>
                </w:tcPr>
                <w:p w14:paraId="36CBD264"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Grant</w:t>
                  </w:r>
                </w:p>
              </w:tc>
            </w:tr>
            <w:tr w:rsidR="00356C60" w:rsidRPr="00356C60" w14:paraId="25CB1CEC" w14:textId="77777777" w:rsidTr="00356C60">
              <w:trPr>
                <w:tblCellSpacing w:w="0" w:type="dxa"/>
              </w:trPr>
              <w:tc>
                <w:tcPr>
                  <w:tcW w:w="1971" w:type="dxa"/>
                  <w:noWrap/>
                  <w:hideMark/>
                </w:tcPr>
                <w:p w14:paraId="42B8724B"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Category of Funding Activity:</w:t>
                  </w:r>
                </w:p>
              </w:tc>
              <w:tc>
                <w:tcPr>
                  <w:tcW w:w="3274" w:type="dxa"/>
                  <w:vAlign w:val="center"/>
                  <w:hideMark/>
                </w:tcPr>
                <w:p w14:paraId="39059252"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Education</w:t>
                  </w:r>
                </w:p>
              </w:tc>
            </w:tr>
            <w:tr w:rsidR="00356C60" w:rsidRPr="00356C60" w14:paraId="17040AAE" w14:textId="77777777" w:rsidTr="00356C60">
              <w:trPr>
                <w:tblCellSpacing w:w="0" w:type="dxa"/>
              </w:trPr>
              <w:tc>
                <w:tcPr>
                  <w:tcW w:w="1971" w:type="dxa"/>
                  <w:noWrap/>
                  <w:hideMark/>
                </w:tcPr>
                <w:p w14:paraId="7C2147FF"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Category Explanation:</w:t>
                  </w:r>
                </w:p>
              </w:tc>
              <w:tc>
                <w:tcPr>
                  <w:tcW w:w="3274" w:type="dxa"/>
                  <w:vAlign w:val="center"/>
                  <w:hideMark/>
                </w:tcPr>
                <w:p w14:paraId="23D3FFAB"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w:t>
                  </w:r>
                </w:p>
              </w:tc>
            </w:tr>
            <w:tr w:rsidR="00356C60" w:rsidRPr="00356C60" w14:paraId="41E78AEE" w14:textId="77777777" w:rsidTr="00356C60">
              <w:trPr>
                <w:tblCellSpacing w:w="0" w:type="dxa"/>
              </w:trPr>
              <w:tc>
                <w:tcPr>
                  <w:tcW w:w="1971" w:type="dxa"/>
                  <w:noWrap/>
                  <w:hideMark/>
                </w:tcPr>
                <w:p w14:paraId="111A7A99"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Expected Number of Awards:</w:t>
                  </w:r>
                </w:p>
              </w:tc>
              <w:tc>
                <w:tcPr>
                  <w:tcW w:w="3274" w:type="dxa"/>
                  <w:vAlign w:val="center"/>
                  <w:hideMark/>
                </w:tcPr>
                <w:p w14:paraId="3FDDFAB3"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5</w:t>
                  </w:r>
                </w:p>
              </w:tc>
            </w:tr>
            <w:tr w:rsidR="00356C60" w:rsidRPr="00356C60" w14:paraId="06C896BC" w14:textId="77777777" w:rsidTr="00356C60">
              <w:trPr>
                <w:tblCellSpacing w:w="0" w:type="dxa"/>
              </w:trPr>
              <w:tc>
                <w:tcPr>
                  <w:tcW w:w="1971" w:type="dxa"/>
                  <w:noWrap/>
                  <w:hideMark/>
                </w:tcPr>
                <w:p w14:paraId="6AC9A77F"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CFDA Number(s):</w:t>
                  </w:r>
                </w:p>
              </w:tc>
              <w:tc>
                <w:tcPr>
                  <w:tcW w:w="3274" w:type="dxa"/>
                  <w:vAlign w:val="center"/>
                  <w:hideMark/>
                </w:tcPr>
                <w:p w14:paraId="552BA793"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77.007 -- U.S. Nuclear Regulatory Commission Minority Serving Institutions Program (MSIP)</w:t>
                  </w:r>
                </w:p>
              </w:tc>
            </w:tr>
            <w:tr w:rsidR="00356C60" w:rsidRPr="00356C60" w14:paraId="727E4532" w14:textId="77777777" w:rsidTr="00356C60">
              <w:trPr>
                <w:tblCellSpacing w:w="0" w:type="dxa"/>
              </w:trPr>
              <w:tc>
                <w:tcPr>
                  <w:tcW w:w="1971" w:type="dxa"/>
                  <w:noWrap/>
                  <w:hideMark/>
                </w:tcPr>
                <w:p w14:paraId="584B6617"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Cost Sharing or Matching Requirement:</w:t>
                  </w:r>
                </w:p>
              </w:tc>
              <w:tc>
                <w:tcPr>
                  <w:tcW w:w="3274" w:type="dxa"/>
                  <w:vAlign w:val="center"/>
                  <w:hideMark/>
                </w:tcPr>
                <w:p w14:paraId="5F98583F"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No</w:t>
                  </w:r>
                </w:p>
              </w:tc>
            </w:tr>
          </w:tbl>
          <w:p w14:paraId="713186F9" w14:textId="77777777" w:rsidR="00356C60" w:rsidRPr="00356C60" w:rsidRDefault="00356C60" w:rsidP="00356C60">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01"/>
              <w:gridCol w:w="2653"/>
            </w:tblGrid>
            <w:tr w:rsidR="00356C60" w:rsidRPr="00356C60" w14:paraId="5386AB7D" w14:textId="77777777" w:rsidTr="00356C60">
              <w:trPr>
                <w:tblCellSpacing w:w="0" w:type="dxa"/>
              </w:trPr>
              <w:tc>
                <w:tcPr>
                  <w:tcW w:w="2101" w:type="dxa"/>
                  <w:noWrap/>
                  <w:hideMark/>
                </w:tcPr>
                <w:p w14:paraId="1413E962"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Version:</w:t>
                  </w:r>
                </w:p>
              </w:tc>
              <w:tc>
                <w:tcPr>
                  <w:tcW w:w="2653" w:type="dxa"/>
                  <w:vAlign w:val="center"/>
                  <w:hideMark/>
                </w:tcPr>
                <w:p w14:paraId="5AED0FDE"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Forecast 2</w:t>
                  </w:r>
                </w:p>
              </w:tc>
            </w:tr>
            <w:tr w:rsidR="00356C60" w:rsidRPr="00356C60" w14:paraId="57EF7166" w14:textId="77777777" w:rsidTr="00356C60">
              <w:trPr>
                <w:tblCellSpacing w:w="0" w:type="dxa"/>
              </w:trPr>
              <w:tc>
                <w:tcPr>
                  <w:tcW w:w="2101" w:type="dxa"/>
                  <w:noWrap/>
                  <w:hideMark/>
                </w:tcPr>
                <w:p w14:paraId="706DAD34"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Forecasted Date:</w:t>
                  </w:r>
                </w:p>
              </w:tc>
              <w:tc>
                <w:tcPr>
                  <w:tcW w:w="2653" w:type="dxa"/>
                  <w:vAlign w:val="center"/>
                  <w:hideMark/>
                </w:tcPr>
                <w:p w14:paraId="3A9A9914"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Aug 12, 2022</w:t>
                  </w:r>
                </w:p>
              </w:tc>
            </w:tr>
            <w:tr w:rsidR="00356C60" w:rsidRPr="00356C60" w14:paraId="313E430D" w14:textId="77777777" w:rsidTr="00356C60">
              <w:trPr>
                <w:tblCellSpacing w:w="0" w:type="dxa"/>
              </w:trPr>
              <w:tc>
                <w:tcPr>
                  <w:tcW w:w="2101" w:type="dxa"/>
                  <w:noWrap/>
                  <w:hideMark/>
                </w:tcPr>
                <w:p w14:paraId="17DE4DCB"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Last Updated Date:</w:t>
                  </w:r>
                </w:p>
              </w:tc>
              <w:tc>
                <w:tcPr>
                  <w:tcW w:w="2653" w:type="dxa"/>
                  <w:vAlign w:val="center"/>
                  <w:hideMark/>
                </w:tcPr>
                <w:p w14:paraId="465B2243"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Aug 12, 2022</w:t>
                  </w:r>
                </w:p>
              </w:tc>
            </w:tr>
            <w:tr w:rsidR="00356C60" w:rsidRPr="00356C60" w14:paraId="2B42BFAE" w14:textId="77777777" w:rsidTr="00356C60">
              <w:trPr>
                <w:tblCellSpacing w:w="0" w:type="dxa"/>
              </w:trPr>
              <w:tc>
                <w:tcPr>
                  <w:tcW w:w="2101" w:type="dxa"/>
                  <w:noWrap/>
                  <w:hideMark/>
                </w:tcPr>
                <w:p w14:paraId="3C9F13FA"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Estimated Post Date:</w:t>
                  </w:r>
                </w:p>
              </w:tc>
              <w:tc>
                <w:tcPr>
                  <w:tcW w:w="2653" w:type="dxa"/>
                  <w:vAlign w:val="center"/>
                  <w:hideMark/>
                </w:tcPr>
                <w:p w14:paraId="3DCE37E2"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w:t>
                  </w:r>
                </w:p>
              </w:tc>
            </w:tr>
            <w:tr w:rsidR="00356C60" w:rsidRPr="00356C60" w14:paraId="439744C7" w14:textId="77777777" w:rsidTr="00356C60">
              <w:trPr>
                <w:tblCellSpacing w:w="0" w:type="dxa"/>
              </w:trPr>
              <w:tc>
                <w:tcPr>
                  <w:tcW w:w="2101" w:type="dxa"/>
                  <w:noWrap/>
                  <w:hideMark/>
                </w:tcPr>
                <w:p w14:paraId="3AC0433D"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Estimated Application Due Date:</w:t>
                  </w:r>
                </w:p>
              </w:tc>
              <w:tc>
                <w:tcPr>
                  <w:tcW w:w="2653" w:type="dxa"/>
                  <w:vAlign w:val="center"/>
                  <w:hideMark/>
                </w:tcPr>
                <w:p w14:paraId="7CE04A81"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Nov 29, 2022  </w:t>
                  </w:r>
                </w:p>
              </w:tc>
            </w:tr>
            <w:tr w:rsidR="00356C60" w:rsidRPr="00356C60" w14:paraId="3243BFD2" w14:textId="77777777" w:rsidTr="00356C60">
              <w:trPr>
                <w:tblCellSpacing w:w="0" w:type="dxa"/>
              </w:trPr>
              <w:tc>
                <w:tcPr>
                  <w:tcW w:w="2101" w:type="dxa"/>
                  <w:noWrap/>
                  <w:hideMark/>
                </w:tcPr>
                <w:p w14:paraId="1D366155"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Estimated Award Date:</w:t>
                  </w:r>
                </w:p>
              </w:tc>
              <w:tc>
                <w:tcPr>
                  <w:tcW w:w="2653" w:type="dxa"/>
                  <w:vAlign w:val="center"/>
                  <w:hideMark/>
                </w:tcPr>
                <w:p w14:paraId="4A40C7F4"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w:t>
                  </w:r>
                </w:p>
              </w:tc>
            </w:tr>
            <w:tr w:rsidR="00356C60" w:rsidRPr="00356C60" w14:paraId="56CC1B0F" w14:textId="77777777" w:rsidTr="00356C60">
              <w:trPr>
                <w:tblCellSpacing w:w="0" w:type="dxa"/>
              </w:trPr>
              <w:tc>
                <w:tcPr>
                  <w:tcW w:w="2101" w:type="dxa"/>
                  <w:noWrap/>
                  <w:hideMark/>
                </w:tcPr>
                <w:p w14:paraId="6C22AF82"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Estimated Project Start Date:</w:t>
                  </w:r>
                </w:p>
              </w:tc>
              <w:tc>
                <w:tcPr>
                  <w:tcW w:w="2653" w:type="dxa"/>
                  <w:vAlign w:val="center"/>
                  <w:hideMark/>
                </w:tcPr>
                <w:p w14:paraId="09B3EE5D"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Mar 31, 2023</w:t>
                  </w:r>
                </w:p>
              </w:tc>
            </w:tr>
            <w:tr w:rsidR="00356C60" w:rsidRPr="00356C60" w14:paraId="414696DA" w14:textId="77777777" w:rsidTr="00356C60">
              <w:trPr>
                <w:tblCellSpacing w:w="0" w:type="dxa"/>
              </w:trPr>
              <w:tc>
                <w:tcPr>
                  <w:tcW w:w="2101" w:type="dxa"/>
                  <w:noWrap/>
                  <w:hideMark/>
                </w:tcPr>
                <w:p w14:paraId="6F36EDE8"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Fiscal Year:</w:t>
                  </w:r>
                </w:p>
              </w:tc>
              <w:tc>
                <w:tcPr>
                  <w:tcW w:w="2653" w:type="dxa"/>
                  <w:vAlign w:val="center"/>
                  <w:hideMark/>
                </w:tcPr>
                <w:p w14:paraId="2951C6DB"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2023</w:t>
                  </w:r>
                </w:p>
              </w:tc>
            </w:tr>
            <w:tr w:rsidR="00356C60" w:rsidRPr="00356C60" w14:paraId="0B5543B4" w14:textId="77777777" w:rsidTr="00356C60">
              <w:trPr>
                <w:tblCellSpacing w:w="0" w:type="dxa"/>
              </w:trPr>
              <w:tc>
                <w:tcPr>
                  <w:tcW w:w="2101" w:type="dxa"/>
                  <w:noWrap/>
                  <w:hideMark/>
                </w:tcPr>
                <w:p w14:paraId="4C15F420"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Archive Date:</w:t>
                  </w:r>
                </w:p>
              </w:tc>
              <w:tc>
                <w:tcPr>
                  <w:tcW w:w="2653" w:type="dxa"/>
                  <w:vAlign w:val="center"/>
                  <w:hideMark/>
                </w:tcPr>
                <w:p w14:paraId="01433BAE"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w:t>
                  </w:r>
                </w:p>
              </w:tc>
            </w:tr>
            <w:tr w:rsidR="00356C60" w:rsidRPr="00356C60" w14:paraId="0B509A12" w14:textId="77777777" w:rsidTr="00356C60">
              <w:trPr>
                <w:tblCellSpacing w:w="0" w:type="dxa"/>
              </w:trPr>
              <w:tc>
                <w:tcPr>
                  <w:tcW w:w="2101" w:type="dxa"/>
                  <w:noWrap/>
                  <w:hideMark/>
                </w:tcPr>
                <w:p w14:paraId="6112FA6D"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Estimated Total Program Funding:</w:t>
                  </w:r>
                </w:p>
              </w:tc>
              <w:tc>
                <w:tcPr>
                  <w:tcW w:w="2653" w:type="dxa"/>
                  <w:vAlign w:val="center"/>
                  <w:hideMark/>
                </w:tcPr>
                <w:p w14:paraId="301E091E"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$1,000,000</w:t>
                  </w:r>
                </w:p>
              </w:tc>
            </w:tr>
            <w:tr w:rsidR="00356C60" w:rsidRPr="00356C60" w14:paraId="47279E5B" w14:textId="77777777" w:rsidTr="00356C60">
              <w:trPr>
                <w:tblCellSpacing w:w="0" w:type="dxa"/>
              </w:trPr>
              <w:tc>
                <w:tcPr>
                  <w:tcW w:w="2101" w:type="dxa"/>
                  <w:noWrap/>
                  <w:hideMark/>
                </w:tcPr>
                <w:p w14:paraId="2E3353AC"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Award Ceiling:</w:t>
                  </w:r>
                </w:p>
              </w:tc>
              <w:tc>
                <w:tcPr>
                  <w:tcW w:w="2653" w:type="dxa"/>
                  <w:vAlign w:val="center"/>
                  <w:hideMark/>
                </w:tcPr>
                <w:p w14:paraId="021DAAA1"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$400,000</w:t>
                  </w:r>
                </w:p>
              </w:tc>
            </w:tr>
            <w:tr w:rsidR="00356C60" w:rsidRPr="00356C60" w14:paraId="4A86B06E" w14:textId="77777777" w:rsidTr="00356C60">
              <w:trPr>
                <w:tblCellSpacing w:w="0" w:type="dxa"/>
              </w:trPr>
              <w:tc>
                <w:tcPr>
                  <w:tcW w:w="2101" w:type="dxa"/>
                  <w:noWrap/>
                  <w:hideMark/>
                </w:tcPr>
                <w:p w14:paraId="55F2E7EB"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Award Floor:</w:t>
                  </w:r>
                </w:p>
              </w:tc>
              <w:tc>
                <w:tcPr>
                  <w:tcW w:w="2653" w:type="dxa"/>
                  <w:vAlign w:val="center"/>
                  <w:hideMark/>
                </w:tcPr>
                <w:p w14:paraId="62B81190"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$100,000</w:t>
                  </w:r>
                </w:p>
              </w:tc>
            </w:tr>
          </w:tbl>
          <w:p w14:paraId="2C2B541D" w14:textId="77777777" w:rsidR="00356C60" w:rsidRPr="00356C60" w:rsidRDefault="00356C60" w:rsidP="00356C60">
            <w:pPr>
              <w:pStyle w:val="NoSpacing"/>
              <w:rPr>
                <w:rFonts w:ascii="Helvetica" w:hAnsi="Helvetica" w:cs="Helvetica"/>
                <w:color w:val="222222"/>
              </w:rPr>
            </w:pPr>
          </w:p>
        </w:tc>
      </w:tr>
    </w:tbl>
    <w:p w14:paraId="51D2B4F2" w14:textId="528E8CA0" w:rsidR="00356C60" w:rsidRPr="00356C60" w:rsidRDefault="00356C60" w:rsidP="00356C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56C60" w:rsidRPr="00356C60" w14:paraId="0B500AEC" w14:textId="77777777" w:rsidTr="00356C60">
        <w:trPr>
          <w:tblCellSpacing w:w="0" w:type="dxa"/>
        </w:trPr>
        <w:tc>
          <w:tcPr>
            <w:tcW w:w="0" w:type="auto"/>
            <w:noWrap/>
            <w:hideMark/>
          </w:tcPr>
          <w:p w14:paraId="1B749756"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Eligible Applicants:</w:t>
            </w:r>
          </w:p>
        </w:tc>
        <w:tc>
          <w:tcPr>
            <w:tcW w:w="5000" w:type="pct"/>
            <w:vAlign w:val="center"/>
            <w:hideMark/>
          </w:tcPr>
          <w:p w14:paraId="62DE758A"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Others (see text field entitled "Additional Information on Eligibility" for clarification)</w:t>
            </w:r>
          </w:p>
        </w:tc>
      </w:tr>
      <w:tr w:rsidR="00356C60" w:rsidRPr="00356C60" w14:paraId="7CBB15BB" w14:textId="77777777" w:rsidTr="00356C60">
        <w:trPr>
          <w:tblCellSpacing w:w="0" w:type="dxa"/>
        </w:trPr>
        <w:tc>
          <w:tcPr>
            <w:tcW w:w="0" w:type="auto"/>
            <w:noWrap/>
            <w:hideMark/>
          </w:tcPr>
          <w:p w14:paraId="18BFC6C5"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lastRenderedPageBreak/>
              <w:t>Additional Information on Eligibility:</w:t>
            </w:r>
          </w:p>
        </w:tc>
        <w:tc>
          <w:tcPr>
            <w:tcW w:w="5000" w:type="pct"/>
            <w:vAlign w:val="center"/>
            <w:hideMark/>
          </w:tcPr>
          <w:p w14:paraId="10392E8A"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Hispanic-Serving Institutions (HSIs)• Historically Black Colleges and Universities (HBCUs)• Predominantly Black Institutions. (PBIs)• Tribal Colleges and Universities (TCUs)• Native American Non-Tribal Institutions (NANTI)• Alaskan Native or Native Hawaiian-Serving Institutions (ANNHIs)• Asian American Pacific Islander Institutions (AANAPISIs)</w:t>
            </w:r>
          </w:p>
        </w:tc>
      </w:tr>
    </w:tbl>
    <w:p w14:paraId="303DB094" w14:textId="41B5C937" w:rsidR="00356C60" w:rsidRPr="00356C60" w:rsidRDefault="00356C60" w:rsidP="00356C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56C60" w:rsidRPr="00356C60" w14:paraId="65A3BAB9" w14:textId="77777777" w:rsidTr="00356C60">
        <w:trPr>
          <w:tblCellSpacing w:w="0" w:type="dxa"/>
        </w:trPr>
        <w:tc>
          <w:tcPr>
            <w:tcW w:w="0" w:type="auto"/>
            <w:noWrap/>
            <w:hideMark/>
          </w:tcPr>
          <w:p w14:paraId="49ABEB2B"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Agency Name:</w:t>
            </w:r>
          </w:p>
        </w:tc>
        <w:tc>
          <w:tcPr>
            <w:tcW w:w="5000" w:type="pct"/>
            <w:vAlign w:val="center"/>
            <w:hideMark/>
          </w:tcPr>
          <w:p w14:paraId="63699C72"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Nuclear Regulatory Commission</w:t>
            </w:r>
          </w:p>
        </w:tc>
      </w:tr>
      <w:tr w:rsidR="00356C60" w:rsidRPr="00356C60" w14:paraId="76C6D23E" w14:textId="77777777" w:rsidTr="00356C60">
        <w:trPr>
          <w:tblCellSpacing w:w="0" w:type="dxa"/>
        </w:trPr>
        <w:tc>
          <w:tcPr>
            <w:tcW w:w="0" w:type="auto"/>
            <w:noWrap/>
            <w:hideMark/>
          </w:tcPr>
          <w:p w14:paraId="553F27F8"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Description:</w:t>
            </w:r>
          </w:p>
        </w:tc>
        <w:tc>
          <w:tcPr>
            <w:tcW w:w="5000" w:type="pct"/>
            <w:vAlign w:val="center"/>
            <w:hideMark/>
          </w:tcPr>
          <w:p w14:paraId="72ED29FC"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The Nuclear Regulatory Commission’s Office of Small Business and Civil Rights (SBCR) objective is to fund Minority Serving Institutions’ (MSI) programs and activities relevant to nuclear safety, security, environmental protection, or any other fields the Commission deems critical to its mission.</w:t>
            </w:r>
          </w:p>
          <w:p w14:paraId="0F70A109" w14:textId="77777777" w:rsidR="00356C60" w:rsidRPr="00356C60" w:rsidRDefault="00356C60" w:rsidP="00356C60">
            <w:pPr>
              <w:pStyle w:val="NoSpacing"/>
              <w:rPr>
                <w:rFonts w:ascii="Helvetica" w:hAnsi="Helvetica" w:cs="Helvetica"/>
                <w:color w:val="222222"/>
              </w:rPr>
            </w:pPr>
          </w:p>
          <w:p w14:paraId="6EDE8CBD"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The goal of the NRC SBCR Minority Serving Institutions Grants Program</w:t>
            </w:r>
            <w:r w:rsidRPr="00356C60">
              <w:rPr>
                <w:rFonts w:ascii="Helvetica" w:hAnsi="Helvetica" w:cs="Helvetica"/>
                <w:b/>
                <w:bCs/>
                <w:color w:val="222222"/>
              </w:rPr>
              <w:t xml:space="preserve"> (</w:t>
            </w:r>
            <w:r w:rsidRPr="00356C60">
              <w:rPr>
                <w:rFonts w:ascii="Helvetica" w:hAnsi="Helvetica" w:cs="Helvetica"/>
                <w:color w:val="222222"/>
              </w:rPr>
              <w:t>MSIGP) is to assist MSIs in their effort to increase the number of students and faculty from groups underrepresented in fields related to the nuclear industry.</w:t>
            </w:r>
          </w:p>
          <w:p w14:paraId="6ACA30E2" w14:textId="77777777" w:rsidR="00356C60" w:rsidRPr="00356C60" w:rsidRDefault="00356C60" w:rsidP="00356C60">
            <w:pPr>
              <w:pStyle w:val="NoSpacing"/>
              <w:rPr>
                <w:rFonts w:ascii="Helvetica" w:hAnsi="Helvetica" w:cs="Helvetica"/>
                <w:color w:val="222222"/>
              </w:rPr>
            </w:pPr>
          </w:p>
          <w:p w14:paraId="69C2429D"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The MSIGP objectives are to assist MSIs in their efforts to achieve academic excellence; build capability, capacity and infrastructure; develop human capital (faculty and students); and to create a diverse skilled Science, Technology, Engineering, and Mathematics (STEM) pipeline.</w:t>
            </w:r>
          </w:p>
          <w:p w14:paraId="5C826C42" w14:textId="77777777" w:rsidR="00356C60" w:rsidRPr="00356C60" w:rsidRDefault="00356C60" w:rsidP="00356C60">
            <w:pPr>
              <w:pStyle w:val="NoSpacing"/>
              <w:rPr>
                <w:rFonts w:ascii="Helvetica" w:hAnsi="Helvetica" w:cs="Helvetica"/>
                <w:color w:val="222222"/>
              </w:rPr>
            </w:pPr>
          </w:p>
          <w:p w14:paraId="127FF70C"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Of particular interest are areas of study aimed at:</w:t>
            </w:r>
          </w:p>
          <w:p w14:paraId="52353D62"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Computer Science (Cybersecurity, Information Technology Management)</w:t>
            </w:r>
          </w:p>
          <w:p w14:paraId="5F80B104"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Engineering (Civil, Electrical, General, Mechanical, and Nuclear)</w:t>
            </w:r>
          </w:p>
          <w:p w14:paraId="6713CD2E"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Mathematics (Financial Management Specialist, Accounting, Budget Analyst)</w:t>
            </w:r>
          </w:p>
          <w:p w14:paraId="7DB338AC"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Science (General Physical, Health Physics)</w:t>
            </w:r>
          </w:p>
          <w:p w14:paraId="5F920BF4" w14:textId="77777777" w:rsidR="00356C60" w:rsidRPr="00356C60" w:rsidRDefault="00356C60" w:rsidP="00356C60">
            <w:pPr>
              <w:pStyle w:val="NoSpacing"/>
              <w:rPr>
                <w:rFonts w:ascii="Helvetica" w:hAnsi="Helvetica" w:cs="Helvetica"/>
                <w:color w:val="222222"/>
              </w:rPr>
            </w:pPr>
          </w:p>
          <w:p w14:paraId="00E17805" w14:textId="77777777" w:rsidR="00356C60" w:rsidRPr="00356C60" w:rsidRDefault="00356C60" w:rsidP="00356C60">
            <w:pPr>
              <w:pStyle w:val="NoSpacing"/>
              <w:rPr>
                <w:rFonts w:ascii="Helvetica" w:hAnsi="Helvetica" w:cs="Helvetica"/>
                <w:color w:val="222222"/>
              </w:rPr>
            </w:pPr>
          </w:p>
          <w:p w14:paraId="64C60C44"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b/>
                <w:bCs/>
                <w:color w:val="222222"/>
              </w:rPr>
              <w:t>Scholarship</w:t>
            </w:r>
          </w:p>
          <w:p w14:paraId="1CD16C3E"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The primary objective is to support scholarships for STEM disciplines to develop a workforce capable of supporting the design, construction, operation, and regulation of nuclear facilities and the safe handling of nuclear materials. The STEM discipline supported by this funding is intended to benefit the nuclear safety and security sector broadly.</w:t>
            </w:r>
          </w:p>
          <w:p w14:paraId="293235CE" w14:textId="77777777" w:rsidR="00356C60" w:rsidRPr="00356C60" w:rsidRDefault="00356C60" w:rsidP="00356C60">
            <w:pPr>
              <w:pStyle w:val="NoSpacing"/>
              <w:rPr>
                <w:rFonts w:ascii="Helvetica" w:hAnsi="Helvetica" w:cs="Helvetica"/>
                <w:color w:val="222222"/>
              </w:rPr>
            </w:pPr>
          </w:p>
          <w:p w14:paraId="0646EAEB"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b/>
                <w:bCs/>
                <w:color w:val="222222"/>
              </w:rPr>
              <w:t>Fellowship</w:t>
            </w:r>
          </w:p>
          <w:p w14:paraId="69AEECFF"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The primary objective is to support fellowships for STEM disciplines to develop a workforce capable of supporting the design, construction, operation, and regulation of nuclear facilities and the safe handling of nuclear materials. The STEM-related discipline supported by this funding is intended to benefit the nuclear safety and security sector broadly.</w:t>
            </w:r>
          </w:p>
        </w:tc>
      </w:tr>
      <w:tr w:rsidR="00356C60" w:rsidRPr="00356C60" w14:paraId="36538978" w14:textId="77777777" w:rsidTr="00356C60">
        <w:trPr>
          <w:tblCellSpacing w:w="0" w:type="dxa"/>
        </w:trPr>
        <w:tc>
          <w:tcPr>
            <w:tcW w:w="0" w:type="auto"/>
            <w:noWrap/>
            <w:hideMark/>
          </w:tcPr>
          <w:p w14:paraId="447C8C09"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Link to Additional Information:</w:t>
            </w:r>
          </w:p>
        </w:tc>
        <w:tc>
          <w:tcPr>
            <w:tcW w:w="5000" w:type="pct"/>
            <w:vAlign w:val="center"/>
            <w:hideMark/>
          </w:tcPr>
          <w:p w14:paraId="79150451"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 </w:t>
            </w:r>
          </w:p>
        </w:tc>
      </w:tr>
      <w:tr w:rsidR="00356C60" w:rsidRPr="00356C60" w14:paraId="272D9734" w14:textId="77777777" w:rsidTr="00356C60">
        <w:trPr>
          <w:tblCellSpacing w:w="0" w:type="dxa"/>
        </w:trPr>
        <w:tc>
          <w:tcPr>
            <w:tcW w:w="0" w:type="auto"/>
            <w:noWrap/>
            <w:hideMark/>
          </w:tcPr>
          <w:p w14:paraId="3DCD85C1" w14:textId="77777777" w:rsidR="00356C60" w:rsidRPr="00356C60" w:rsidRDefault="00356C60" w:rsidP="00356C60">
            <w:pPr>
              <w:pStyle w:val="NoSpacing"/>
              <w:rPr>
                <w:rFonts w:ascii="Helvetica" w:hAnsi="Helvetica" w:cs="Helvetica"/>
                <w:b/>
                <w:bCs/>
                <w:color w:val="222222"/>
              </w:rPr>
            </w:pPr>
            <w:r w:rsidRPr="00356C60">
              <w:rPr>
                <w:rFonts w:ascii="Helvetica" w:hAnsi="Helvetica" w:cs="Helvetica"/>
                <w:b/>
                <w:bCs/>
                <w:color w:val="222222"/>
              </w:rPr>
              <w:t>Grantor Contact Information:</w:t>
            </w:r>
          </w:p>
        </w:tc>
        <w:tc>
          <w:tcPr>
            <w:tcW w:w="5000" w:type="pct"/>
            <w:vAlign w:val="center"/>
            <w:hideMark/>
          </w:tcPr>
          <w:p w14:paraId="109109B1" w14:textId="77777777" w:rsidR="00356C60" w:rsidRPr="00356C60" w:rsidRDefault="00356C60" w:rsidP="00356C60">
            <w:pPr>
              <w:pStyle w:val="NoSpacing"/>
              <w:rPr>
                <w:rFonts w:ascii="Helvetica" w:hAnsi="Helvetica" w:cs="Helvetica"/>
                <w:color w:val="222222"/>
              </w:rPr>
            </w:pPr>
            <w:r w:rsidRPr="00356C60">
              <w:rPr>
                <w:rFonts w:ascii="Helvetica" w:hAnsi="Helvetica" w:cs="Helvetica"/>
                <w:color w:val="222222"/>
              </w:rPr>
              <w:t>M'Lita Carr Grant Specialist</w:t>
            </w:r>
            <w:r w:rsidRPr="00356C60">
              <w:rPr>
                <w:rFonts w:ascii="Helvetica" w:hAnsi="Helvetica" w:cs="Helvetica"/>
                <w:color w:val="222222"/>
              </w:rPr>
              <w:br/>
              <w:t>301-415-6869</w:t>
            </w:r>
            <w:r w:rsidRPr="00356C60">
              <w:rPr>
                <w:rFonts w:ascii="Helvetica" w:hAnsi="Helvetica" w:cs="Helvetica"/>
                <w:color w:val="222222"/>
              </w:rPr>
              <w:br/>
            </w:r>
            <w:r w:rsidRPr="00356C60">
              <w:rPr>
                <w:rFonts w:ascii="Helvetica" w:hAnsi="Helvetica" w:cs="Helvetica"/>
                <w:color w:val="222222"/>
              </w:rPr>
              <w:br/>
            </w:r>
            <w:hyperlink r:id="rId372" w:history="1">
              <w:r w:rsidRPr="00356C60">
                <w:rPr>
                  <w:rStyle w:val="Hyperlink"/>
                  <w:rFonts w:ascii="Helvetica" w:hAnsi="Helvetica" w:cs="Helvetica"/>
                </w:rPr>
                <w:t>Office</w:t>
              </w:r>
            </w:hyperlink>
          </w:p>
        </w:tc>
      </w:tr>
    </w:tbl>
    <w:p w14:paraId="4C8D621E" w14:textId="3B651004" w:rsidR="00356C60" w:rsidRDefault="00356C60" w:rsidP="00356C60">
      <w:pPr>
        <w:pStyle w:val="NoSpacing"/>
        <w:rPr>
          <w:rFonts w:ascii="Arial" w:hAnsi="Arial" w:cs="Arial"/>
          <w:color w:val="222222"/>
        </w:rPr>
      </w:pPr>
      <w:r w:rsidRPr="002549F1">
        <w:rPr>
          <w:rFonts w:ascii="Helvetica" w:hAnsi="Helvetica" w:cs="Helvetica"/>
          <w:color w:val="222222"/>
          <w:sz w:val="24"/>
          <w:szCs w:val="24"/>
        </w:rPr>
        <w:br/>
      </w:r>
      <w:hyperlink r:id="rId373" w:tgtFrame="_blank" w:history="1">
        <w:r w:rsidRPr="002549F1">
          <w:rPr>
            <w:rStyle w:val="Hyperlink"/>
            <w:rFonts w:ascii="Helvetica" w:hAnsi="Helvetica" w:cs="Helvetica"/>
            <w:color w:val="1155CC"/>
            <w:sz w:val="24"/>
            <w:szCs w:val="24"/>
            <w:shd w:val="clear" w:color="auto" w:fill="FFFFFF"/>
          </w:rPr>
          <w:t>https://www.grants.gov/web/grants/view-opportunity.html?oppId=343077</w:t>
        </w:r>
      </w:hyperlink>
      <w:r w:rsidRPr="002549F1">
        <w:rPr>
          <w:rFonts w:ascii="Helvetica" w:hAnsi="Helvetica" w:cs="Helvetica"/>
          <w:color w:val="222222"/>
          <w:sz w:val="24"/>
          <w:szCs w:val="24"/>
        </w:rPr>
        <w:br/>
      </w:r>
      <w:r w:rsidRPr="002549F1">
        <w:rPr>
          <w:rFonts w:ascii="Helvetica" w:hAnsi="Helvetica" w:cs="Helvetica"/>
          <w:color w:val="222222"/>
          <w:sz w:val="24"/>
          <w:szCs w:val="24"/>
        </w:rPr>
        <w:br/>
      </w:r>
    </w:p>
    <w:p w14:paraId="481AF09C" w14:textId="77777777" w:rsidR="00356C60" w:rsidRDefault="00356C60" w:rsidP="00927C2F"/>
    <w:p w14:paraId="050E491E" w14:textId="77777777" w:rsidR="00E96C0D" w:rsidRDefault="00E96C0D" w:rsidP="00E96C0D">
      <w:pPr>
        <w:pBdr>
          <w:bottom w:val="double" w:sz="6" w:space="1" w:color="auto"/>
        </w:pBdr>
        <w:autoSpaceDE w:val="0"/>
        <w:autoSpaceDN w:val="0"/>
        <w:adjustRightInd w:val="0"/>
        <w:rPr>
          <w:rFonts w:ascii="Helvetica" w:hAnsi="Helvetica"/>
          <w:b/>
        </w:rPr>
      </w:pPr>
    </w:p>
    <w:p w14:paraId="46505526" w14:textId="77777777" w:rsidR="0077741F" w:rsidRPr="005D3F9C" w:rsidRDefault="0077741F" w:rsidP="0077741F">
      <w:pPr>
        <w:autoSpaceDE w:val="0"/>
        <w:autoSpaceDN w:val="0"/>
        <w:adjustRightInd w:val="0"/>
        <w:rPr>
          <w:rFonts w:ascii="Helvetica" w:hAnsi="Helvetica"/>
          <w:b/>
          <w:u w:val="single"/>
        </w:rPr>
      </w:pPr>
    </w:p>
    <w:p w14:paraId="2E5FCA5B" w14:textId="7CBF98E0" w:rsidR="0077741F" w:rsidRPr="00866B28" w:rsidRDefault="0077741F" w:rsidP="0077741F">
      <w:pPr>
        <w:widowControl w:val="0"/>
        <w:autoSpaceDE w:val="0"/>
        <w:autoSpaceDN w:val="0"/>
        <w:adjustRightInd w:val="0"/>
        <w:outlineLvl w:val="0"/>
        <w:rPr>
          <w:rFonts w:ascii="Helvetica" w:hAnsi="Helvetica"/>
          <w:b/>
          <w:sz w:val="28"/>
          <w:szCs w:val="28"/>
        </w:rPr>
      </w:pPr>
      <w:bookmarkStart w:id="704" w:name="SBA"/>
      <w:bookmarkEnd w:id="704"/>
      <w:r w:rsidRPr="00AB0B9C">
        <w:rPr>
          <w:rFonts w:ascii="Helvetica" w:hAnsi="Helvetica"/>
          <w:b/>
          <w:sz w:val="28"/>
          <w:szCs w:val="28"/>
        </w:rPr>
        <w:t xml:space="preserve">Small Business </w:t>
      </w:r>
      <w:r w:rsidR="00B60A23">
        <w:rPr>
          <w:rFonts w:ascii="Helvetica" w:hAnsi="Helvetica"/>
          <w:b/>
          <w:sz w:val="28"/>
          <w:szCs w:val="28"/>
        </w:rPr>
        <w:t>Administration</w:t>
      </w:r>
    </w:p>
    <w:p w14:paraId="11ED26DF" w14:textId="44B42D43" w:rsidR="0077741F" w:rsidRPr="005D3F9C" w:rsidRDefault="0077741F" w:rsidP="0077741F">
      <w:pPr>
        <w:rPr>
          <w:rFonts w:ascii="Helvetica" w:hAnsi="Helvetica"/>
        </w:rPr>
      </w:pPr>
      <w:bookmarkStart w:id="705" w:name="SBAGO"/>
      <w:bookmarkEnd w:id="705"/>
    </w:p>
    <w:p w14:paraId="4C3509CD" w14:textId="1B7DB5B8" w:rsidR="006F4ABB" w:rsidRDefault="0077741F" w:rsidP="00F80FE2">
      <w:pPr>
        <w:widowControl w:val="0"/>
        <w:autoSpaceDE w:val="0"/>
        <w:autoSpaceDN w:val="0"/>
        <w:adjustRightInd w:val="0"/>
        <w:rPr>
          <w:rStyle w:val="Hyperlink"/>
          <w:rFonts w:ascii="Helvetica" w:hAnsi="Helvetica" w:cs="Helvetica"/>
          <w:color w:val="1155CC"/>
          <w:shd w:val="clear" w:color="auto" w:fill="FFFFFF"/>
        </w:rPr>
      </w:pPr>
      <w:bookmarkStart w:id="706" w:name="SBAPrograms"/>
      <w:bookmarkEnd w:id="706"/>
      <w:r w:rsidRPr="00CA47D4">
        <w:rPr>
          <w:rFonts w:ascii="Helvetica" w:hAnsi="Helvetica" w:cs="Arial"/>
          <w:b/>
          <w:bCs/>
          <w:color w:val="1A1A1A"/>
        </w:rPr>
        <w:t>Programs:</w:t>
      </w:r>
    </w:p>
    <w:p w14:paraId="5CF84545" w14:textId="059CA483" w:rsidR="006F5091" w:rsidRDefault="006F5091" w:rsidP="0077741F">
      <w:pPr>
        <w:pStyle w:val="NoSpacing"/>
        <w:rPr>
          <w:rFonts w:ascii="Helvetica" w:hAnsi="Helvetica" w:cs="Helvetica"/>
          <w:color w:val="222222"/>
          <w:sz w:val="24"/>
          <w:szCs w:val="24"/>
          <w:shd w:val="clear" w:color="auto" w:fill="FFFFFF"/>
        </w:rPr>
      </w:pPr>
    </w:p>
    <w:p w14:paraId="2C3616B9" w14:textId="77777777" w:rsidR="0077741F" w:rsidRPr="00CA47D4" w:rsidRDefault="0077741F" w:rsidP="0077741F">
      <w:pPr>
        <w:widowControl w:val="0"/>
        <w:autoSpaceDE w:val="0"/>
        <w:autoSpaceDN w:val="0"/>
        <w:adjustRightInd w:val="0"/>
        <w:rPr>
          <w:rFonts w:ascii="Helvetica" w:hAnsi="Helvetica" w:cs="Arial"/>
          <w:b/>
          <w:bCs/>
          <w:color w:val="1A1A1A"/>
        </w:rPr>
      </w:pPr>
      <w:bookmarkStart w:id="707" w:name="SBAPrime202201"/>
      <w:bookmarkStart w:id="708" w:name="SBAFAST"/>
      <w:bookmarkStart w:id="709" w:name="SBASDVETP"/>
      <w:bookmarkStart w:id="710" w:name="SBAOSBDC"/>
      <w:bookmarkStart w:id="711" w:name="SBAModifications"/>
      <w:bookmarkEnd w:id="707"/>
      <w:bookmarkEnd w:id="708"/>
      <w:bookmarkEnd w:id="709"/>
      <w:bookmarkEnd w:id="710"/>
      <w:bookmarkEnd w:id="711"/>
      <w:r w:rsidRPr="00CA47D4">
        <w:rPr>
          <w:rFonts w:ascii="Helvetica" w:hAnsi="Helvetica" w:cs="Arial"/>
          <w:b/>
          <w:bCs/>
          <w:color w:val="1A1A1A"/>
        </w:rPr>
        <w:t>Modifications:</w:t>
      </w:r>
    </w:p>
    <w:p w14:paraId="6E3ADE29" w14:textId="77777777" w:rsidR="00D039E0" w:rsidRDefault="00D039E0" w:rsidP="00F2775D">
      <w:pPr>
        <w:pStyle w:val="NoSpacing"/>
        <w:rPr>
          <w:rFonts w:ascii="Helvetica" w:hAnsi="Helvetica" w:cs="Helvetica"/>
          <w:color w:val="222222"/>
          <w:sz w:val="24"/>
          <w:szCs w:val="24"/>
        </w:rPr>
      </w:pPr>
      <w:bookmarkStart w:id="712" w:name="SBAWomensBusiness"/>
      <w:bookmarkStart w:id="713" w:name="SBARenewalWBC"/>
      <w:bookmarkEnd w:id="712"/>
      <w:bookmarkEnd w:id="713"/>
    </w:p>
    <w:p w14:paraId="3714D40B" w14:textId="33D62C5A" w:rsidR="00F80FE2" w:rsidRDefault="0077741F" w:rsidP="00A068EA">
      <w:pPr>
        <w:widowControl w:val="0"/>
        <w:autoSpaceDE w:val="0"/>
        <w:autoSpaceDN w:val="0"/>
        <w:adjustRightInd w:val="0"/>
        <w:rPr>
          <w:rFonts w:ascii="Helvetica" w:hAnsi="Helvetica" w:cs="Helvetica"/>
          <w:b/>
          <w:bCs/>
        </w:rPr>
      </w:pPr>
      <w:bookmarkStart w:id="714" w:name="SBAOptionYearWBCs"/>
      <w:bookmarkStart w:id="715" w:name="SBAPrime2017"/>
      <w:bookmarkStart w:id="716" w:name="SBABootstoBusiness"/>
      <w:bookmarkStart w:id="717" w:name="SBAUpcomingBootstoBusiness"/>
      <w:bookmarkStart w:id="718" w:name="SBASBDMod"/>
      <w:bookmarkStart w:id="719" w:name="SBAVetBus"/>
      <w:bookmarkStart w:id="720" w:name="SBAReminder"/>
      <w:bookmarkEnd w:id="714"/>
      <w:bookmarkEnd w:id="715"/>
      <w:bookmarkEnd w:id="716"/>
      <w:bookmarkEnd w:id="717"/>
      <w:bookmarkEnd w:id="718"/>
      <w:bookmarkEnd w:id="719"/>
      <w:bookmarkEnd w:id="720"/>
      <w:r w:rsidRPr="00CA47D4">
        <w:rPr>
          <w:rFonts w:ascii="Helvetica" w:hAnsi="Helvetica" w:cs="Helvetica"/>
          <w:b/>
          <w:bCs/>
        </w:rPr>
        <w:t>Reminders</w:t>
      </w:r>
      <w:bookmarkStart w:id="721" w:name="SBAWBCInitial"/>
      <w:bookmarkStart w:id="722" w:name="SBAWBCInitialPhase"/>
      <w:bookmarkStart w:id="723" w:name="SBADeleted"/>
      <w:bookmarkEnd w:id="721"/>
      <w:bookmarkEnd w:id="722"/>
      <w:bookmarkEnd w:id="723"/>
      <w:r w:rsidR="00A068EA">
        <w:rPr>
          <w:rFonts w:ascii="Helvetica" w:hAnsi="Helvetica" w:cs="Helvetica"/>
          <w:b/>
          <w:bCs/>
        </w:rPr>
        <w:t>:</w:t>
      </w:r>
      <w:bookmarkStart w:id="724" w:name="SBASBDC2"/>
      <w:bookmarkStart w:id="725" w:name="SBAServiceDisabledVeteran"/>
      <w:bookmarkStart w:id="726" w:name="SBAPrime"/>
      <w:bookmarkStart w:id="727" w:name="SBASBDC"/>
      <w:bookmarkEnd w:id="724"/>
      <w:bookmarkEnd w:id="725"/>
      <w:bookmarkEnd w:id="726"/>
      <w:bookmarkEnd w:id="727"/>
    </w:p>
    <w:p w14:paraId="62FE30D8" w14:textId="2EDD6221" w:rsidR="00F80FE2" w:rsidRDefault="00F80FE2" w:rsidP="00A068EA">
      <w:pPr>
        <w:widowControl w:val="0"/>
        <w:autoSpaceDE w:val="0"/>
        <w:autoSpaceDN w:val="0"/>
        <w:adjustRightInd w:val="0"/>
        <w:rPr>
          <w:rFonts w:ascii="Helvetica" w:hAnsi="Helvetica" w:cs="Helvetica"/>
          <w:b/>
          <w:bCs/>
        </w:rPr>
      </w:pPr>
      <w:bookmarkStart w:id="728" w:name="SBACommunityNavigatorPilot"/>
      <w:bookmarkStart w:id="729" w:name="SBAOSBDCFunding"/>
      <w:bookmarkEnd w:id="728"/>
      <w:bookmarkEnd w:id="729"/>
    </w:p>
    <w:p w14:paraId="6B177F8E" w14:textId="77777777" w:rsidR="00654974" w:rsidRDefault="00654974" w:rsidP="00654974">
      <w:pPr>
        <w:pStyle w:val="NoSpacing"/>
        <w:rPr>
          <w:rFonts w:ascii="Helvetica" w:hAnsi="Helvetica" w:cs="Helvetica"/>
          <w:color w:val="222222"/>
          <w:sz w:val="24"/>
          <w:szCs w:val="24"/>
          <w:shd w:val="clear" w:color="auto" w:fill="FFFFFF"/>
        </w:rPr>
      </w:pPr>
      <w:bookmarkStart w:id="730" w:name="SBAVetBusOutreach23"/>
      <w:bookmarkEnd w:id="730"/>
      <w:r w:rsidRPr="000E4AE4">
        <w:rPr>
          <w:rFonts w:ascii="Helvetica" w:hAnsi="Helvetica" w:cs="Helvetica"/>
          <w:color w:val="222222"/>
          <w:sz w:val="24"/>
          <w:szCs w:val="24"/>
          <w:highlight w:val="cyan"/>
          <w:shd w:val="clear" w:color="auto" w:fill="FFFFFF"/>
        </w:rPr>
        <w:t>Veterans Business Outreach Center - Expansion FY23</w:t>
      </w:r>
      <w:r w:rsidRPr="000E4AE4">
        <w:rPr>
          <w:rFonts w:ascii="Helvetica" w:hAnsi="Helvetica" w:cs="Helvetica"/>
          <w:color w:val="222222"/>
          <w:sz w:val="24"/>
          <w:szCs w:val="24"/>
          <w:highlight w:val="cyan"/>
        </w:rPr>
        <w:br/>
      </w:r>
      <w:r w:rsidRPr="000E4AE4">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54974" w:rsidRPr="00BE052D" w14:paraId="545CFF05"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8"/>
              <w:gridCol w:w="3097"/>
            </w:tblGrid>
            <w:tr w:rsidR="00654974" w:rsidRPr="00BE052D" w14:paraId="676E0118" w14:textId="77777777" w:rsidTr="004950CF">
              <w:trPr>
                <w:tblCellSpacing w:w="0" w:type="dxa"/>
              </w:trPr>
              <w:tc>
                <w:tcPr>
                  <w:tcW w:w="2148" w:type="dxa"/>
                  <w:noWrap/>
                  <w:hideMark/>
                </w:tcPr>
                <w:p w14:paraId="7F8553B5"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Document Type:</w:t>
                  </w:r>
                </w:p>
              </w:tc>
              <w:tc>
                <w:tcPr>
                  <w:tcW w:w="3097" w:type="dxa"/>
                  <w:vAlign w:val="center"/>
                  <w:hideMark/>
                </w:tcPr>
                <w:p w14:paraId="38E940F6"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Grants Notice</w:t>
                  </w:r>
                </w:p>
              </w:tc>
            </w:tr>
            <w:tr w:rsidR="00654974" w:rsidRPr="00BE052D" w14:paraId="347CD267" w14:textId="77777777" w:rsidTr="004950CF">
              <w:trPr>
                <w:tblCellSpacing w:w="0" w:type="dxa"/>
              </w:trPr>
              <w:tc>
                <w:tcPr>
                  <w:tcW w:w="2148" w:type="dxa"/>
                  <w:noWrap/>
                  <w:hideMark/>
                </w:tcPr>
                <w:p w14:paraId="022CECDC"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Funding Opportunity Number:</w:t>
                  </w:r>
                </w:p>
              </w:tc>
              <w:tc>
                <w:tcPr>
                  <w:tcW w:w="3097" w:type="dxa"/>
                  <w:vAlign w:val="center"/>
                  <w:hideMark/>
                </w:tcPr>
                <w:p w14:paraId="1087600F"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SB-OVVB-23-001</w:t>
                  </w:r>
                </w:p>
              </w:tc>
            </w:tr>
            <w:tr w:rsidR="00654974" w:rsidRPr="00BE052D" w14:paraId="7E184D3D" w14:textId="77777777" w:rsidTr="004950CF">
              <w:trPr>
                <w:tblCellSpacing w:w="0" w:type="dxa"/>
              </w:trPr>
              <w:tc>
                <w:tcPr>
                  <w:tcW w:w="2148" w:type="dxa"/>
                  <w:noWrap/>
                  <w:hideMark/>
                </w:tcPr>
                <w:p w14:paraId="33A097AE"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Funding Opportunity Title:</w:t>
                  </w:r>
                </w:p>
              </w:tc>
              <w:tc>
                <w:tcPr>
                  <w:tcW w:w="3097" w:type="dxa"/>
                  <w:vAlign w:val="center"/>
                  <w:hideMark/>
                </w:tcPr>
                <w:p w14:paraId="32E7B505"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Veterans Business Outreach Center - Expansion FY23</w:t>
                  </w:r>
                </w:p>
              </w:tc>
            </w:tr>
            <w:tr w:rsidR="00654974" w:rsidRPr="00BE052D" w14:paraId="1D990C76" w14:textId="77777777" w:rsidTr="004950CF">
              <w:trPr>
                <w:tblCellSpacing w:w="0" w:type="dxa"/>
              </w:trPr>
              <w:tc>
                <w:tcPr>
                  <w:tcW w:w="2148" w:type="dxa"/>
                  <w:noWrap/>
                  <w:hideMark/>
                </w:tcPr>
                <w:p w14:paraId="055827DB"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Opportunity Category:</w:t>
                  </w:r>
                </w:p>
              </w:tc>
              <w:tc>
                <w:tcPr>
                  <w:tcW w:w="3097" w:type="dxa"/>
                  <w:vAlign w:val="center"/>
                  <w:hideMark/>
                </w:tcPr>
                <w:p w14:paraId="21FDB86E"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Discretionary</w:t>
                  </w:r>
                </w:p>
              </w:tc>
            </w:tr>
            <w:tr w:rsidR="00654974" w:rsidRPr="00BE052D" w14:paraId="3642DE60" w14:textId="77777777" w:rsidTr="004950CF">
              <w:trPr>
                <w:tblCellSpacing w:w="0" w:type="dxa"/>
              </w:trPr>
              <w:tc>
                <w:tcPr>
                  <w:tcW w:w="2148" w:type="dxa"/>
                  <w:noWrap/>
                  <w:hideMark/>
                </w:tcPr>
                <w:p w14:paraId="137FBCB3"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Opportunity Category Explanation:</w:t>
                  </w:r>
                </w:p>
              </w:tc>
              <w:tc>
                <w:tcPr>
                  <w:tcW w:w="3097" w:type="dxa"/>
                  <w:vAlign w:val="center"/>
                  <w:hideMark/>
                </w:tcPr>
                <w:p w14:paraId="2676CA7D"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 </w:t>
                  </w:r>
                </w:p>
              </w:tc>
            </w:tr>
            <w:tr w:rsidR="00654974" w:rsidRPr="00BE052D" w14:paraId="396E0C88" w14:textId="77777777" w:rsidTr="004950CF">
              <w:trPr>
                <w:tblCellSpacing w:w="0" w:type="dxa"/>
              </w:trPr>
              <w:tc>
                <w:tcPr>
                  <w:tcW w:w="2148" w:type="dxa"/>
                  <w:noWrap/>
                  <w:hideMark/>
                </w:tcPr>
                <w:p w14:paraId="3E59CEDC"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Funding Instrument Type:</w:t>
                  </w:r>
                </w:p>
              </w:tc>
              <w:tc>
                <w:tcPr>
                  <w:tcW w:w="3097" w:type="dxa"/>
                  <w:vAlign w:val="center"/>
                  <w:hideMark/>
                </w:tcPr>
                <w:p w14:paraId="16619A6D"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Cooperative Agreement</w:t>
                  </w:r>
                </w:p>
              </w:tc>
            </w:tr>
            <w:tr w:rsidR="00654974" w:rsidRPr="00BE052D" w14:paraId="3697FA37" w14:textId="77777777" w:rsidTr="004950CF">
              <w:trPr>
                <w:tblCellSpacing w:w="0" w:type="dxa"/>
              </w:trPr>
              <w:tc>
                <w:tcPr>
                  <w:tcW w:w="2148" w:type="dxa"/>
                  <w:noWrap/>
                  <w:hideMark/>
                </w:tcPr>
                <w:p w14:paraId="4DE39B71"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Category of Funding Activity:</w:t>
                  </w:r>
                </w:p>
              </w:tc>
              <w:tc>
                <w:tcPr>
                  <w:tcW w:w="3097" w:type="dxa"/>
                  <w:vAlign w:val="center"/>
                  <w:hideMark/>
                </w:tcPr>
                <w:p w14:paraId="2FCF1651"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Agriculture</w:t>
                  </w:r>
                  <w:r w:rsidRPr="00BE052D">
                    <w:rPr>
                      <w:rFonts w:ascii="Helvetica" w:hAnsi="Helvetica" w:cs="Helvetica"/>
                      <w:color w:val="222222"/>
                    </w:rPr>
                    <w:br/>
                    <w:t>Business and Commerce</w:t>
                  </w:r>
                </w:p>
              </w:tc>
            </w:tr>
            <w:tr w:rsidR="00654974" w:rsidRPr="00BE052D" w14:paraId="3E51E12A" w14:textId="77777777" w:rsidTr="004950CF">
              <w:trPr>
                <w:tblCellSpacing w:w="0" w:type="dxa"/>
              </w:trPr>
              <w:tc>
                <w:tcPr>
                  <w:tcW w:w="2148" w:type="dxa"/>
                  <w:noWrap/>
                  <w:hideMark/>
                </w:tcPr>
                <w:p w14:paraId="7F66F32F"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Category Explanation:</w:t>
                  </w:r>
                </w:p>
              </w:tc>
              <w:tc>
                <w:tcPr>
                  <w:tcW w:w="3097" w:type="dxa"/>
                  <w:vAlign w:val="center"/>
                  <w:hideMark/>
                </w:tcPr>
                <w:p w14:paraId="2B8C3ECC"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 </w:t>
                  </w:r>
                </w:p>
              </w:tc>
            </w:tr>
            <w:tr w:rsidR="00654974" w:rsidRPr="00BE052D" w14:paraId="7F4F9FEC" w14:textId="77777777" w:rsidTr="004950CF">
              <w:trPr>
                <w:tblCellSpacing w:w="0" w:type="dxa"/>
              </w:trPr>
              <w:tc>
                <w:tcPr>
                  <w:tcW w:w="2148" w:type="dxa"/>
                  <w:noWrap/>
                  <w:hideMark/>
                </w:tcPr>
                <w:p w14:paraId="6637E5EB"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Expected Number of Awards:</w:t>
                  </w:r>
                </w:p>
              </w:tc>
              <w:tc>
                <w:tcPr>
                  <w:tcW w:w="3097" w:type="dxa"/>
                  <w:vAlign w:val="center"/>
                  <w:hideMark/>
                </w:tcPr>
                <w:p w14:paraId="097C4429"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12</w:t>
                  </w:r>
                </w:p>
              </w:tc>
            </w:tr>
            <w:tr w:rsidR="00654974" w:rsidRPr="00BE052D" w14:paraId="7B82D63F" w14:textId="77777777" w:rsidTr="004950CF">
              <w:trPr>
                <w:tblCellSpacing w:w="0" w:type="dxa"/>
              </w:trPr>
              <w:tc>
                <w:tcPr>
                  <w:tcW w:w="2148" w:type="dxa"/>
                  <w:noWrap/>
                  <w:hideMark/>
                </w:tcPr>
                <w:p w14:paraId="2CB7286E"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CFDA Number(s):</w:t>
                  </w:r>
                </w:p>
              </w:tc>
              <w:tc>
                <w:tcPr>
                  <w:tcW w:w="3097" w:type="dxa"/>
                  <w:vAlign w:val="center"/>
                  <w:hideMark/>
                </w:tcPr>
                <w:p w14:paraId="0996DC01"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59.044 -- Veterans Outreach Program</w:t>
                  </w:r>
                </w:p>
              </w:tc>
            </w:tr>
            <w:tr w:rsidR="00654974" w:rsidRPr="00BE052D" w14:paraId="60CB8D13" w14:textId="77777777" w:rsidTr="004950CF">
              <w:trPr>
                <w:tblCellSpacing w:w="0" w:type="dxa"/>
              </w:trPr>
              <w:tc>
                <w:tcPr>
                  <w:tcW w:w="2148" w:type="dxa"/>
                  <w:noWrap/>
                  <w:hideMark/>
                </w:tcPr>
                <w:p w14:paraId="65621E74"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Cost Sharing or Matching Requirement:</w:t>
                  </w:r>
                </w:p>
              </w:tc>
              <w:tc>
                <w:tcPr>
                  <w:tcW w:w="3097" w:type="dxa"/>
                  <w:vAlign w:val="center"/>
                  <w:hideMark/>
                </w:tcPr>
                <w:p w14:paraId="003733D1"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No</w:t>
                  </w:r>
                </w:p>
              </w:tc>
            </w:tr>
          </w:tbl>
          <w:p w14:paraId="7BEFFBED" w14:textId="77777777" w:rsidR="00654974" w:rsidRPr="00BE052D" w:rsidRDefault="00654974"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69"/>
              <w:gridCol w:w="2865"/>
            </w:tblGrid>
            <w:tr w:rsidR="00654974" w:rsidRPr="00BE052D" w14:paraId="64DC1CDB" w14:textId="77777777" w:rsidTr="004950CF">
              <w:trPr>
                <w:tblCellSpacing w:w="0" w:type="dxa"/>
              </w:trPr>
              <w:tc>
                <w:tcPr>
                  <w:tcW w:w="2269" w:type="dxa"/>
                  <w:noWrap/>
                  <w:hideMark/>
                </w:tcPr>
                <w:p w14:paraId="40A09C26"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Version:</w:t>
                  </w:r>
                </w:p>
              </w:tc>
              <w:tc>
                <w:tcPr>
                  <w:tcW w:w="2865" w:type="dxa"/>
                  <w:vAlign w:val="center"/>
                  <w:hideMark/>
                </w:tcPr>
                <w:p w14:paraId="6C932AC1"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Synopsis 3</w:t>
                  </w:r>
                </w:p>
              </w:tc>
            </w:tr>
            <w:tr w:rsidR="00654974" w:rsidRPr="00BE052D" w14:paraId="27843FDF" w14:textId="77777777" w:rsidTr="004950CF">
              <w:trPr>
                <w:tblCellSpacing w:w="0" w:type="dxa"/>
              </w:trPr>
              <w:tc>
                <w:tcPr>
                  <w:tcW w:w="2269" w:type="dxa"/>
                  <w:noWrap/>
                  <w:hideMark/>
                </w:tcPr>
                <w:p w14:paraId="6B4BE961"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Posted Date:</w:t>
                  </w:r>
                </w:p>
              </w:tc>
              <w:tc>
                <w:tcPr>
                  <w:tcW w:w="2865" w:type="dxa"/>
                  <w:vAlign w:val="center"/>
                  <w:hideMark/>
                </w:tcPr>
                <w:p w14:paraId="5A4516B0"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Oct 06, 2022</w:t>
                  </w:r>
                </w:p>
              </w:tc>
            </w:tr>
            <w:tr w:rsidR="00654974" w:rsidRPr="00BE052D" w14:paraId="188CA063" w14:textId="77777777" w:rsidTr="004950CF">
              <w:trPr>
                <w:tblCellSpacing w:w="0" w:type="dxa"/>
              </w:trPr>
              <w:tc>
                <w:tcPr>
                  <w:tcW w:w="2269" w:type="dxa"/>
                  <w:noWrap/>
                  <w:hideMark/>
                </w:tcPr>
                <w:p w14:paraId="17931100"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Last Updated Date:</w:t>
                  </w:r>
                </w:p>
              </w:tc>
              <w:tc>
                <w:tcPr>
                  <w:tcW w:w="2865" w:type="dxa"/>
                  <w:vAlign w:val="center"/>
                  <w:hideMark/>
                </w:tcPr>
                <w:p w14:paraId="7FFFEF4F"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Oct 07, 2022</w:t>
                  </w:r>
                </w:p>
              </w:tc>
            </w:tr>
            <w:tr w:rsidR="00654974" w:rsidRPr="00BE052D" w14:paraId="70323B5C" w14:textId="77777777" w:rsidTr="004950CF">
              <w:trPr>
                <w:tblCellSpacing w:w="0" w:type="dxa"/>
              </w:trPr>
              <w:tc>
                <w:tcPr>
                  <w:tcW w:w="2269" w:type="dxa"/>
                  <w:noWrap/>
                  <w:hideMark/>
                </w:tcPr>
                <w:p w14:paraId="65F1C503"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Original Closing Date for Applications:</w:t>
                  </w:r>
                </w:p>
              </w:tc>
              <w:tc>
                <w:tcPr>
                  <w:tcW w:w="2865" w:type="dxa"/>
                  <w:vAlign w:val="center"/>
                  <w:hideMark/>
                </w:tcPr>
                <w:p w14:paraId="071FF622"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Nov 23, 2022  No Explanation</w:t>
                  </w:r>
                </w:p>
              </w:tc>
            </w:tr>
            <w:tr w:rsidR="00654974" w:rsidRPr="00BE052D" w14:paraId="2552FC31" w14:textId="77777777" w:rsidTr="004950CF">
              <w:trPr>
                <w:tblCellSpacing w:w="0" w:type="dxa"/>
              </w:trPr>
              <w:tc>
                <w:tcPr>
                  <w:tcW w:w="2269" w:type="dxa"/>
                  <w:noWrap/>
                  <w:hideMark/>
                </w:tcPr>
                <w:p w14:paraId="521C1D6D"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Current Closing Date for Applications:</w:t>
                  </w:r>
                </w:p>
              </w:tc>
              <w:tc>
                <w:tcPr>
                  <w:tcW w:w="2865" w:type="dxa"/>
                  <w:vAlign w:val="center"/>
                  <w:hideMark/>
                </w:tcPr>
                <w:p w14:paraId="1BA1B2BF"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Nov 23, 2022  No Explanation</w:t>
                  </w:r>
                </w:p>
              </w:tc>
            </w:tr>
            <w:tr w:rsidR="00654974" w:rsidRPr="00BE052D" w14:paraId="0ED10218" w14:textId="77777777" w:rsidTr="004950CF">
              <w:trPr>
                <w:tblCellSpacing w:w="0" w:type="dxa"/>
              </w:trPr>
              <w:tc>
                <w:tcPr>
                  <w:tcW w:w="2269" w:type="dxa"/>
                  <w:noWrap/>
                  <w:hideMark/>
                </w:tcPr>
                <w:p w14:paraId="7BA19D1E"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Archive Date:</w:t>
                  </w:r>
                </w:p>
              </w:tc>
              <w:tc>
                <w:tcPr>
                  <w:tcW w:w="2865" w:type="dxa"/>
                  <w:vAlign w:val="center"/>
                  <w:hideMark/>
                </w:tcPr>
                <w:p w14:paraId="02158662"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Dec 23, 2022</w:t>
                  </w:r>
                </w:p>
              </w:tc>
            </w:tr>
            <w:tr w:rsidR="00654974" w:rsidRPr="00BE052D" w14:paraId="68EA00BC" w14:textId="77777777" w:rsidTr="004950CF">
              <w:trPr>
                <w:tblCellSpacing w:w="0" w:type="dxa"/>
              </w:trPr>
              <w:tc>
                <w:tcPr>
                  <w:tcW w:w="2269" w:type="dxa"/>
                  <w:noWrap/>
                  <w:hideMark/>
                </w:tcPr>
                <w:p w14:paraId="034A17CF"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Estimated Total Program Funding:</w:t>
                  </w:r>
                </w:p>
              </w:tc>
              <w:tc>
                <w:tcPr>
                  <w:tcW w:w="2865" w:type="dxa"/>
                  <w:vAlign w:val="center"/>
                  <w:hideMark/>
                </w:tcPr>
                <w:p w14:paraId="4C801672"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 </w:t>
                  </w:r>
                </w:p>
              </w:tc>
            </w:tr>
            <w:tr w:rsidR="00654974" w:rsidRPr="00BE052D" w14:paraId="549F1706" w14:textId="77777777" w:rsidTr="004950CF">
              <w:trPr>
                <w:tblCellSpacing w:w="0" w:type="dxa"/>
              </w:trPr>
              <w:tc>
                <w:tcPr>
                  <w:tcW w:w="2269" w:type="dxa"/>
                  <w:noWrap/>
                  <w:hideMark/>
                </w:tcPr>
                <w:p w14:paraId="742B1DA9"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Award Ceiling:</w:t>
                  </w:r>
                </w:p>
              </w:tc>
              <w:tc>
                <w:tcPr>
                  <w:tcW w:w="2865" w:type="dxa"/>
                  <w:vAlign w:val="center"/>
                  <w:hideMark/>
                </w:tcPr>
                <w:p w14:paraId="351DD5C8"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$400,000</w:t>
                  </w:r>
                </w:p>
              </w:tc>
            </w:tr>
            <w:tr w:rsidR="00654974" w:rsidRPr="00BE052D" w14:paraId="5DEA681A" w14:textId="77777777" w:rsidTr="004950CF">
              <w:trPr>
                <w:tblCellSpacing w:w="0" w:type="dxa"/>
              </w:trPr>
              <w:tc>
                <w:tcPr>
                  <w:tcW w:w="2269" w:type="dxa"/>
                  <w:noWrap/>
                  <w:hideMark/>
                </w:tcPr>
                <w:p w14:paraId="764311F3"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Award Floor:</w:t>
                  </w:r>
                </w:p>
              </w:tc>
              <w:tc>
                <w:tcPr>
                  <w:tcW w:w="2865" w:type="dxa"/>
                  <w:vAlign w:val="center"/>
                  <w:hideMark/>
                </w:tcPr>
                <w:p w14:paraId="06149024"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$50,000</w:t>
                  </w:r>
                </w:p>
              </w:tc>
            </w:tr>
          </w:tbl>
          <w:p w14:paraId="04A8A20A" w14:textId="77777777" w:rsidR="00654974" w:rsidRPr="00BE052D" w:rsidRDefault="00654974" w:rsidP="004950CF">
            <w:pPr>
              <w:pStyle w:val="NoSpacing"/>
              <w:rPr>
                <w:rFonts w:ascii="Helvetica" w:hAnsi="Helvetica" w:cs="Helvetica"/>
                <w:color w:val="222222"/>
              </w:rPr>
            </w:pPr>
          </w:p>
        </w:tc>
      </w:tr>
    </w:tbl>
    <w:p w14:paraId="0EB05529" w14:textId="77777777" w:rsidR="00654974" w:rsidRPr="00BE052D" w:rsidRDefault="00654974" w:rsidP="0065497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54974" w:rsidRPr="00BE052D" w14:paraId="63F41D2F" w14:textId="77777777" w:rsidTr="004950CF">
        <w:trPr>
          <w:tblCellSpacing w:w="0" w:type="dxa"/>
        </w:trPr>
        <w:tc>
          <w:tcPr>
            <w:tcW w:w="0" w:type="auto"/>
            <w:noWrap/>
            <w:hideMark/>
          </w:tcPr>
          <w:p w14:paraId="1DBFC06A"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Eligible Applicants:</w:t>
            </w:r>
          </w:p>
        </w:tc>
        <w:tc>
          <w:tcPr>
            <w:tcW w:w="5000" w:type="pct"/>
            <w:vAlign w:val="center"/>
            <w:hideMark/>
          </w:tcPr>
          <w:p w14:paraId="60457706"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City or township governments</w:t>
            </w:r>
            <w:r w:rsidRPr="00BE052D">
              <w:rPr>
                <w:rFonts w:ascii="Helvetica" w:hAnsi="Helvetica" w:cs="Helvetica"/>
                <w:color w:val="222222"/>
              </w:rPr>
              <w:br/>
              <w:t>Public and State controlled institutions of higher education</w:t>
            </w:r>
            <w:r w:rsidRPr="00BE052D">
              <w:rPr>
                <w:rFonts w:ascii="Helvetica" w:hAnsi="Helvetica" w:cs="Helvetica"/>
                <w:color w:val="222222"/>
              </w:rPr>
              <w:br/>
              <w:t>Nonprofits having a 501(c)(3) status with the IRS, other than institutions of higher education</w:t>
            </w:r>
            <w:r w:rsidRPr="00BE052D">
              <w:rPr>
                <w:rFonts w:ascii="Helvetica" w:hAnsi="Helvetica" w:cs="Helvetica"/>
                <w:color w:val="222222"/>
              </w:rPr>
              <w:br/>
              <w:t>Private institutions of higher education</w:t>
            </w:r>
            <w:r w:rsidRPr="00BE052D">
              <w:rPr>
                <w:rFonts w:ascii="Helvetica" w:hAnsi="Helvetica" w:cs="Helvetica"/>
                <w:color w:val="222222"/>
              </w:rPr>
              <w:br/>
              <w:t>State governments</w:t>
            </w:r>
            <w:r w:rsidRPr="00BE052D">
              <w:rPr>
                <w:rFonts w:ascii="Helvetica" w:hAnsi="Helvetica" w:cs="Helvetica"/>
                <w:color w:val="222222"/>
              </w:rPr>
              <w:br/>
              <w:t>County governments</w:t>
            </w:r>
            <w:r w:rsidRPr="00BE052D">
              <w:rPr>
                <w:rFonts w:ascii="Helvetica" w:hAnsi="Helvetica" w:cs="Helvetica"/>
                <w:color w:val="222222"/>
              </w:rPr>
              <w:br/>
              <w:t>Native American tribal governments (Federally recognized)</w:t>
            </w:r>
          </w:p>
        </w:tc>
      </w:tr>
      <w:tr w:rsidR="00654974" w:rsidRPr="00BE052D" w14:paraId="671AE728" w14:textId="77777777" w:rsidTr="004950CF">
        <w:trPr>
          <w:tblCellSpacing w:w="0" w:type="dxa"/>
        </w:trPr>
        <w:tc>
          <w:tcPr>
            <w:tcW w:w="0" w:type="auto"/>
            <w:noWrap/>
            <w:hideMark/>
          </w:tcPr>
          <w:p w14:paraId="27108584"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lastRenderedPageBreak/>
              <w:t>Additional Information on Eligibility:</w:t>
            </w:r>
          </w:p>
        </w:tc>
        <w:tc>
          <w:tcPr>
            <w:tcW w:w="5000" w:type="pct"/>
            <w:vAlign w:val="center"/>
            <w:hideMark/>
          </w:tcPr>
          <w:p w14:paraId="3FDEF2F1"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 </w:t>
            </w:r>
          </w:p>
        </w:tc>
      </w:tr>
    </w:tbl>
    <w:p w14:paraId="0E22E10C" w14:textId="77777777" w:rsidR="00654974" w:rsidRPr="00BE052D" w:rsidRDefault="00654974" w:rsidP="0065497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54974" w:rsidRPr="00BE052D" w14:paraId="5AD654D3" w14:textId="77777777" w:rsidTr="004950CF">
        <w:trPr>
          <w:tblCellSpacing w:w="0" w:type="dxa"/>
        </w:trPr>
        <w:tc>
          <w:tcPr>
            <w:tcW w:w="0" w:type="auto"/>
            <w:noWrap/>
            <w:hideMark/>
          </w:tcPr>
          <w:p w14:paraId="6B2031F8"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Agency Name:</w:t>
            </w:r>
          </w:p>
        </w:tc>
        <w:tc>
          <w:tcPr>
            <w:tcW w:w="5000" w:type="pct"/>
            <w:vAlign w:val="center"/>
            <w:hideMark/>
          </w:tcPr>
          <w:p w14:paraId="4D29E22A"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Small Business Administration</w:t>
            </w:r>
          </w:p>
        </w:tc>
      </w:tr>
      <w:tr w:rsidR="00654974" w:rsidRPr="00BE052D" w14:paraId="67B5D9F7" w14:textId="77777777" w:rsidTr="004950CF">
        <w:trPr>
          <w:tblCellSpacing w:w="0" w:type="dxa"/>
        </w:trPr>
        <w:tc>
          <w:tcPr>
            <w:tcW w:w="0" w:type="auto"/>
            <w:noWrap/>
            <w:hideMark/>
          </w:tcPr>
          <w:p w14:paraId="6B810E3F"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Description:</w:t>
            </w:r>
          </w:p>
        </w:tc>
        <w:tc>
          <w:tcPr>
            <w:tcW w:w="5000" w:type="pct"/>
            <w:vAlign w:val="center"/>
            <w:hideMark/>
          </w:tcPr>
          <w:p w14:paraId="510C80CB"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The purpose of this Funding Opportunity is to invite proposals for funding from eligible non-profit organizations, local and state government agencies, private sector firm and institutions of higher education to provide quality training and counseling to veteran small business owners and entrepreneurs. A key component of this Funding Opportunity is for applicants to provide training to transitioning military personnel and spouses through the Boots to Business (B2B) Training Program and to veterans and military spouses through the Reboot Training Program. Additionally, applicants will provide counseling, training, technical and financial skill development, comprehensive business assessments and mentoring services to veteran, active duty, Reserve, National Guard, military spouse and family member entrepreneurs, and small business owners interested in starting, expanding and diversifying small businesses.</w:t>
            </w:r>
          </w:p>
        </w:tc>
      </w:tr>
      <w:tr w:rsidR="00654974" w:rsidRPr="00BE052D" w14:paraId="42CE7EAF" w14:textId="77777777" w:rsidTr="004950CF">
        <w:trPr>
          <w:tblCellSpacing w:w="0" w:type="dxa"/>
        </w:trPr>
        <w:tc>
          <w:tcPr>
            <w:tcW w:w="0" w:type="auto"/>
            <w:noWrap/>
            <w:hideMark/>
          </w:tcPr>
          <w:p w14:paraId="4677B9FD"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Link to Additional Information:</w:t>
            </w:r>
          </w:p>
        </w:tc>
        <w:tc>
          <w:tcPr>
            <w:tcW w:w="5000" w:type="pct"/>
            <w:vAlign w:val="center"/>
            <w:hideMark/>
          </w:tcPr>
          <w:p w14:paraId="7A26EFE8" w14:textId="77777777" w:rsidR="00654974" w:rsidRPr="00BE052D" w:rsidRDefault="00000000" w:rsidP="004950CF">
            <w:pPr>
              <w:pStyle w:val="NoSpacing"/>
              <w:rPr>
                <w:rFonts w:ascii="Helvetica" w:hAnsi="Helvetica" w:cs="Helvetica"/>
                <w:color w:val="222222"/>
              </w:rPr>
            </w:pPr>
            <w:hyperlink r:id="rId374" w:tgtFrame="_blank" w:tooltip="Link to Additional Information" w:history="1">
              <w:r w:rsidR="00654974" w:rsidRPr="00BE052D">
                <w:rPr>
                  <w:rStyle w:val="Hyperlink"/>
                  <w:rFonts w:ascii="Helvetica" w:hAnsi="Helvetica" w:cs="Helvetica"/>
                </w:rPr>
                <w:t>Veterans Business Outreach Center - Expansion FY23</w:t>
              </w:r>
            </w:hyperlink>
          </w:p>
        </w:tc>
      </w:tr>
      <w:tr w:rsidR="00654974" w:rsidRPr="00BE052D" w14:paraId="72175DE7" w14:textId="77777777" w:rsidTr="004950CF">
        <w:trPr>
          <w:tblCellSpacing w:w="0" w:type="dxa"/>
        </w:trPr>
        <w:tc>
          <w:tcPr>
            <w:tcW w:w="0" w:type="auto"/>
            <w:noWrap/>
            <w:hideMark/>
          </w:tcPr>
          <w:p w14:paraId="06DECC88" w14:textId="77777777" w:rsidR="00654974" w:rsidRPr="00BE052D" w:rsidRDefault="00654974" w:rsidP="004950CF">
            <w:pPr>
              <w:pStyle w:val="NoSpacing"/>
              <w:rPr>
                <w:rFonts w:ascii="Helvetica" w:hAnsi="Helvetica" w:cs="Helvetica"/>
                <w:b/>
                <w:bCs/>
                <w:color w:val="222222"/>
              </w:rPr>
            </w:pPr>
            <w:r w:rsidRPr="00BE052D">
              <w:rPr>
                <w:rFonts w:ascii="Helvetica" w:hAnsi="Helvetica" w:cs="Helvetica"/>
                <w:b/>
                <w:bCs/>
                <w:color w:val="222222"/>
              </w:rPr>
              <w:t>Grantor Contact Information:</w:t>
            </w:r>
          </w:p>
        </w:tc>
        <w:tc>
          <w:tcPr>
            <w:tcW w:w="5000" w:type="pct"/>
            <w:vAlign w:val="center"/>
            <w:hideMark/>
          </w:tcPr>
          <w:p w14:paraId="2C591F6D" w14:textId="77777777" w:rsidR="00654974" w:rsidRPr="00BE052D" w:rsidRDefault="00654974" w:rsidP="004950CF">
            <w:pPr>
              <w:pStyle w:val="NoSpacing"/>
              <w:rPr>
                <w:rFonts w:ascii="Helvetica" w:hAnsi="Helvetica" w:cs="Helvetica"/>
                <w:color w:val="222222"/>
              </w:rPr>
            </w:pPr>
            <w:r w:rsidRPr="00BE052D">
              <w:rPr>
                <w:rFonts w:ascii="Helvetica" w:hAnsi="Helvetica" w:cs="Helvetica"/>
                <w:color w:val="222222"/>
              </w:rPr>
              <w:t>If you have difficulty accessing the full announcement electronically, please contact:</w:t>
            </w:r>
            <w:r w:rsidRPr="00BE052D">
              <w:rPr>
                <w:rFonts w:ascii="Helvetica" w:hAnsi="Helvetica" w:cs="Helvetica"/>
                <w:color w:val="222222"/>
              </w:rPr>
              <w:br/>
            </w:r>
            <w:r w:rsidRPr="00BE052D">
              <w:rPr>
                <w:rFonts w:ascii="Helvetica" w:hAnsi="Helvetica" w:cs="Helvetica"/>
                <w:color w:val="222222"/>
              </w:rPr>
              <w:br/>
              <w:t>Grants.gov Contact Center Phone Number: 1-800-518-4726 Hours of operation are 24 hours a day, 7 days a week. The contact center is closed on federal holidays. support@grants.gov</w:t>
            </w:r>
            <w:r w:rsidRPr="00BE052D">
              <w:rPr>
                <w:rFonts w:ascii="Helvetica" w:hAnsi="Helvetica" w:cs="Helvetica"/>
                <w:color w:val="222222"/>
              </w:rPr>
              <w:br/>
            </w:r>
            <w:r w:rsidRPr="00BE052D">
              <w:rPr>
                <w:rFonts w:ascii="Helvetica" w:hAnsi="Helvetica" w:cs="Helvetica"/>
                <w:color w:val="222222"/>
              </w:rPr>
              <w:br/>
            </w:r>
            <w:hyperlink r:id="rId375" w:history="1">
              <w:r w:rsidRPr="00BE052D">
                <w:rPr>
                  <w:rStyle w:val="Hyperlink"/>
                  <w:rFonts w:ascii="Helvetica" w:hAnsi="Helvetica" w:cs="Helvetica"/>
                </w:rPr>
                <w:t>Grants.gov Customer Support</w:t>
              </w:r>
            </w:hyperlink>
          </w:p>
        </w:tc>
      </w:tr>
    </w:tbl>
    <w:p w14:paraId="057A67CC" w14:textId="77777777" w:rsidR="00654974" w:rsidRDefault="00654974" w:rsidP="00654974">
      <w:pPr>
        <w:pStyle w:val="NoSpacing"/>
        <w:rPr>
          <w:rStyle w:val="Hyperlink"/>
          <w:rFonts w:ascii="Helvetica" w:hAnsi="Helvetica" w:cs="Helvetica"/>
          <w:color w:val="1155CC"/>
          <w:sz w:val="24"/>
          <w:szCs w:val="24"/>
          <w:shd w:val="clear" w:color="auto" w:fill="FFFFFF"/>
        </w:rPr>
      </w:pPr>
      <w:r w:rsidRPr="00DE4CC4">
        <w:rPr>
          <w:rFonts w:ascii="Helvetica" w:hAnsi="Helvetica" w:cs="Helvetica"/>
          <w:color w:val="222222"/>
          <w:sz w:val="24"/>
          <w:szCs w:val="24"/>
        </w:rPr>
        <w:br/>
      </w:r>
      <w:hyperlink r:id="rId376" w:tgtFrame="_blank" w:history="1">
        <w:r w:rsidRPr="00DE4CC4">
          <w:rPr>
            <w:rStyle w:val="Hyperlink"/>
            <w:rFonts w:ascii="Helvetica" w:hAnsi="Helvetica" w:cs="Helvetica"/>
            <w:color w:val="1155CC"/>
            <w:sz w:val="24"/>
            <w:szCs w:val="24"/>
            <w:shd w:val="clear" w:color="auto" w:fill="FFFFFF"/>
          </w:rPr>
          <w:t>https://www.grants.gov/web/grants/view-opportunity.html?oppId=343965</w:t>
        </w:r>
      </w:hyperlink>
    </w:p>
    <w:p w14:paraId="43ECC0C5" w14:textId="77777777" w:rsidR="00654974" w:rsidRDefault="00654974" w:rsidP="00654974">
      <w:pPr>
        <w:pStyle w:val="NoSpacing"/>
        <w:rPr>
          <w:rFonts w:ascii="Helvetica" w:hAnsi="Helvetica" w:cs="Helvetica"/>
          <w:color w:val="222222"/>
          <w:sz w:val="24"/>
          <w:szCs w:val="24"/>
          <w:shd w:val="clear" w:color="auto" w:fill="FFFFFF"/>
        </w:rPr>
      </w:pPr>
    </w:p>
    <w:p w14:paraId="7E0A4574" w14:textId="77777777" w:rsidR="00654974" w:rsidRDefault="00654974" w:rsidP="00A068EA">
      <w:pPr>
        <w:widowControl w:val="0"/>
        <w:autoSpaceDE w:val="0"/>
        <w:autoSpaceDN w:val="0"/>
        <w:adjustRightInd w:val="0"/>
        <w:rPr>
          <w:rFonts w:ascii="Helvetica" w:hAnsi="Helvetica" w:cs="Helvetica"/>
          <w:b/>
          <w:bCs/>
        </w:rPr>
      </w:pPr>
    </w:p>
    <w:p w14:paraId="023A999A"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731" w:name="SBAMSI22001"/>
      <w:bookmarkStart w:id="732" w:name="SBARestaurantRevitalizationFund"/>
      <w:bookmarkEnd w:id="731"/>
      <w:bookmarkEnd w:id="732"/>
    </w:p>
    <w:p w14:paraId="1D2360D8" w14:textId="77777777" w:rsidR="0077741F" w:rsidRPr="005D3F9C" w:rsidRDefault="0077741F" w:rsidP="0077741F">
      <w:pPr>
        <w:rPr>
          <w:rFonts w:ascii="Helvetica" w:hAnsi="Helvetica"/>
        </w:rPr>
      </w:pPr>
      <w:bookmarkStart w:id="733" w:name="SBANoticewebinars"/>
      <w:bookmarkEnd w:id="733"/>
    </w:p>
    <w:p w14:paraId="71470547" w14:textId="381ADD89" w:rsidR="0077741F" w:rsidRPr="005D3F9C" w:rsidRDefault="0077741F" w:rsidP="0077741F">
      <w:pPr>
        <w:tabs>
          <w:tab w:val="left" w:pos="4253"/>
        </w:tabs>
        <w:outlineLvl w:val="0"/>
        <w:rPr>
          <w:rFonts w:ascii="Helvetica" w:hAnsi="Helvetica"/>
          <w:b/>
        </w:rPr>
      </w:pPr>
    </w:p>
    <w:p w14:paraId="4D67B5F2" w14:textId="57266177" w:rsidR="0077741F" w:rsidRPr="002D325A" w:rsidRDefault="0077741F" w:rsidP="00CA47D4">
      <w:pPr>
        <w:tabs>
          <w:tab w:val="left" w:pos="4253"/>
        </w:tabs>
        <w:outlineLvl w:val="0"/>
        <w:rPr>
          <w:rFonts w:ascii="Helvetica" w:hAnsi="Helvetica"/>
          <w:noProof/>
          <w:sz w:val="28"/>
          <w:szCs w:val="28"/>
        </w:rPr>
      </w:pPr>
      <w:bookmarkStart w:id="734" w:name="State"/>
      <w:bookmarkEnd w:id="734"/>
      <w:r w:rsidRPr="002D325A">
        <w:rPr>
          <w:rFonts w:ascii="Helvetica" w:hAnsi="Helvetica"/>
          <w:b/>
          <w:sz w:val="28"/>
          <w:szCs w:val="28"/>
        </w:rPr>
        <w:t>State Department</w:t>
      </w:r>
      <w:bookmarkStart w:id="735" w:name="StateGO"/>
      <w:bookmarkEnd w:id="735"/>
      <w:r w:rsidRPr="002D325A">
        <w:rPr>
          <w:rFonts w:ascii="Helvetica" w:hAnsi="Helvetica"/>
          <w:b/>
          <w:sz w:val="28"/>
          <w:szCs w:val="28"/>
        </w:rPr>
        <w:t xml:space="preserve">                 </w:t>
      </w:r>
    </w:p>
    <w:p w14:paraId="3B6F8236" w14:textId="77777777" w:rsidR="0077741F" w:rsidRDefault="0077741F" w:rsidP="0077741F">
      <w:pPr>
        <w:tabs>
          <w:tab w:val="left" w:pos="4253"/>
        </w:tabs>
        <w:outlineLvl w:val="0"/>
        <w:rPr>
          <w:rFonts w:ascii="Helvetica" w:hAnsi="Helvetica"/>
          <w:b/>
        </w:rPr>
      </w:pPr>
    </w:p>
    <w:p w14:paraId="66842FD2" w14:textId="2A53FA81" w:rsidR="00F61A65" w:rsidRDefault="0077741F" w:rsidP="0096301B">
      <w:pPr>
        <w:pStyle w:val="NoSpacing"/>
        <w:rPr>
          <w:rFonts w:ascii="Helvetica" w:hAnsi="Helvetica"/>
          <w:b/>
          <w:sz w:val="24"/>
          <w:szCs w:val="24"/>
        </w:rPr>
      </w:pPr>
      <w:bookmarkStart w:id="736" w:name="StateProg"/>
      <w:bookmarkEnd w:id="736"/>
      <w:r w:rsidRPr="00E03CD3">
        <w:rPr>
          <w:rFonts w:ascii="Helvetica" w:hAnsi="Helvetica"/>
          <w:b/>
          <w:sz w:val="24"/>
          <w:szCs w:val="24"/>
        </w:rPr>
        <w:t>Program Grants:</w:t>
      </w:r>
    </w:p>
    <w:p w14:paraId="35F9DB07" w14:textId="44638F93" w:rsidR="009E4812" w:rsidRDefault="009E4812" w:rsidP="009E4812">
      <w:pPr>
        <w:pStyle w:val="NoSpacing"/>
        <w:rPr>
          <w:rStyle w:val="Hyperlink"/>
          <w:rFonts w:ascii="Helvetica" w:hAnsi="Helvetica" w:cs="Helvetica"/>
          <w:color w:val="1155CC"/>
          <w:sz w:val="24"/>
          <w:szCs w:val="24"/>
          <w:shd w:val="clear" w:color="auto" w:fill="FFFFFF"/>
        </w:rPr>
      </w:pPr>
    </w:p>
    <w:p w14:paraId="08A99768" w14:textId="77777777" w:rsidR="00F72690" w:rsidRDefault="00F72690" w:rsidP="00F72690">
      <w:pPr>
        <w:pStyle w:val="NoSpacing"/>
        <w:rPr>
          <w:rFonts w:ascii="Helvetica" w:hAnsi="Helvetica"/>
          <w:sz w:val="24"/>
          <w:szCs w:val="24"/>
        </w:rPr>
      </w:pPr>
      <w:r w:rsidRPr="00F442E7">
        <w:rPr>
          <w:rFonts w:ascii="Helvetica" w:hAnsi="Helvetica" w:cs="Helvetica"/>
          <w:color w:val="222222"/>
          <w:sz w:val="24"/>
          <w:szCs w:val="24"/>
          <w:shd w:val="clear" w:color="auto" w:fill="FFFFFF"/>
        </w:rPr>
        <w:t>Bureau Of Educational and Cultural Affairs</w:t>
      </w:r>
      <w:r w:rsidRPr="00F442E7">
        <w:rPr>
          <w:rFonts w:ascii="Helvetica" w:hAnsi="Helvetica" w:cs="Helvetica"/>
          <w:color w:val="222222"/>
          <w:sz w:val="24"/>
          <w:szCs w:val="24"/>
        </w:rPr>
        <w:br/>
      </w:r>
      <w:r w:rsidRPr="00F442E7">
        <w:rPr>
          <w:rFonts w:ascii="Helvetica" w:hAnsi="Helvetica" w:cs="Helvetica"/>
          <w:color w:val="222222"/>
          <w:sz w:val="24"/>
          <w:szCs w:val="24"/>
          <w:shd w:val="clear" w:color="auto" w:fill="FFFFFF"/>
        </w:rPr>
        <w:t>U.S. Ambassadors Fund for Cultural Preservation Grants Program</w:t>
      </w:r>
      <w:r w:rsidRPr="00F442E7">
        <w:rPr>
          <w:rFonts w:ascii="Helvetica" w:hAnsi="Helvetica" w:cs="Helvetica"/>
          <w:color w:val="222222"/>
          <w:sz w:val="24"/>
          <w:szCs w:val="24"/>
        </w:rPr>
        <w:br/>
      </w:r>
      <w:r w:rsidRPr="00F442E7">
        <w:rPr>
          <w:rFonts w:ascii="Helvetica" w:hAnsi="Helvetica" w:cs="Helvetica"/>
          <w:color w:val="222222"/>
          <w:sz w:val="24"/>
          <w:szCs w:val="24"/>
          <w:shd w:val="clear" w:color="auto" w:fill="FFFFFF"/>
        </w:rPr>
        <w:t>Synopsis 4</w:t>
      </w:r>
      <w:r w:rsidRPr="00F442E7">
        <w:rPr>
          <w:rFonts w:ascii="Helvetica" w:hAnsi="Helvetica" w:cs="Helvetica"/>
          <w:color w:val="222222"/>
          <w:sz w:val="24"/>
          <w:szCs w:val="24"/>
        </w:rPr>
        <w:br/>
      </w:r>
      <w:hyperlink r:id="rId377" w:tgtFrame="_blank" w:history="1">
        <w:r w:rsidRPr="00F442E7">
          <w:rPr>
            <w:rStyle w:val="Hyperlink"/>
            <w:rFonts w:ascii="Helvetica" w:hAnsi="Helvetica" w:cs="Helvetica"/>
            <w:color w:val="1155CC"/>
            <w:sz w:val="24"/>
            <w:szCs w:val="24"/>
            <w:shd w:val="clear" w:color="auto" w:fill="FFFFFF"/>
          </w:rPr>
          <w:t>https://www.grants.gov/web/grants/view-opportunity.html?oppId=344131</w:t>
        </w:r>
      </w:hyperlink>
    </w:p>
    <w:p w14:paraId="6D22181E" w14:textId="075B96DC" w:rsidR="00F72690" w:rsidRDefault="00F72690" w:rsidP="00F72690">
      <w:pPr>
        <w:pStyle w:val="NoSpacing"/>
        <w:rPr>
          <w:rFonts w:ascii="Helvetica" w:hAnsi="Helvetica" w:cs="Helvetica"/>
          <w:color w:val="222222"/>
          <w:sz w:val="24"/>
          <w:szCs w:val="24"/>
        </w:rPr>
      </w:pPr>
    </w:p>
    <w:p w14:paraId="112EFA8F" w14:textId="77777777" w:rsidR="00CE388F" w:rsidRDefault="00CE388F" w:rsidP="00CE388F">
      <w:pPr>
        <w:pStyle w:val="NoSpacing"/>
        <w:rPr>
          <w:rFonts w:ascii="Helvetica" w:hAnsi="Helvetica" w:cs="Helvetica"/>
          <w:color w:val="222222"/>
          <w:sz w:val="24"/>
          <w:szCs w:val="24"/>
          <w:shd w:val="clear" w:color="auto" w:fill="FFFFFF"/>
        </w:rPr>
      </w:pPr>
      <w:r w:rsidRPr="007B72CC">
        <w:rPr>
          <w:rFonts w:ascii="Helvetica" w:hAnsi="Helvetica" w:cs="Helvetica"/>
          <w:color w:val="222222"/>
          <w:sz w:val="24"/>
          <w:szCs w:val="24"/>
          <w:shd w:val="clear" w:color="auto" w:fill="FFFFFF"/>
        </w:rPr>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Addressing the Impacts of Proliferator State Advanced Conventional Weapons</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78" w:tgtFrame="_blank" w:history="1">
        <w:r w:rsidRPr="007B72CC">
          <w:rPr>
            <w:rStyle w:val="Hyperlink"/>
            <w:rFonts w:ascii="Helvetica" w:hAnsi="Helvetica" w:cs="Helvetica"/>
            <w:color w:val="1155CC"/>
            <w:sz w:val="24"/>
            <w:szCs w:val="24"/>
            <w:shd w:val="clear" w:color="auto" w:fill="FFFFFF"/>
          </w:rPr>
          <w:t>https://www.grants.gov/web/grants/view-opportunity.html?oppId=344296</w:t>
        </w:r>
      </w:hyperlink>
      <w:r w:rsidRPr="007B72CC">
        <w:rPr>
          <w:rFonts w:ascii="Helvetica" w:hAnsi="Helvetica" w:cs="Helvetica"/>
          <w:color w:val="222222"/>
          <w:sz w:val="24"/>
          <w:szCs w:val="24"/>
        </w:rPr>
        <w:br/>
      </w:r>
    </w:p>
    <w:p w14:paraId="524EE796" w14:textId="77777777" w:rsidR="00CE388F" w:rsidRDefault="00CE388F" w:rsidP="00CE388F">
      <w:pPr>
        <w:pStyle w:val="NoSpacing"/>
        <w:rPr>
          <w:rFonts w:ascii="Helvetica" w:hAnsi="Helvetica" w:cs="Helvetica"/>
          <w:sz w:val="24"/>
          <w:szCs w:val="24"/>
        </w:rPr>
      </w:pPr>
      <w:r w:rsidRPr="007B72CC">
        <w:rPr>
          <w:rFonts w:ascii="Helvetica" w:hAnsi="Helvetica" w:cs="Helvetica"/>
          <w:color w:val="222222"/>
          <w:sz w:val="24"/>
          <w:szCs w:val="24"/>
          <w:shd w:val="clear" w:color="auto" w:fill="FFFFFF"/>
        </w:rPr>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Advancing Nuclear Safety, Security, and Nonproliferation through the FIRST Program</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79" w:tgtFrame="_blank" w:history="1">
        <w:r w:rsidRPr="007B72CC">
          <w:rPr>
            <w:rStyle w:val="Hyperlink"/>
            <w:rFonts w:ascii="Helvetica" w:hAnsi="Helvetica" w:cs="Helvetica"/>
            <w:color w:val="1155CC"/>
            <w:sz w:val="24"/>
            <w:szCs w:val="24"/>
            <w:shd w:val="clear" w:color="auto" w:fill="FFFFFF"/>
          </w:rPr>
          <w:t>https://www.grants.gov/web/grants/view-opportunity.html?oppId=344292</w:t>
        </w:r>
      </w:hyperlink>
    </w:p>
    <w:p w14:paraId="381742B4" w14:textId="77777777" w:rsidR="00CE388F" w:rsidRDefault="00CE388F" w:rsidP="00CE388F">
      <w:pPr>
        <w:pStyle w:val="NoSpacing"/>
        <w:rPr>
          <w:rFonts w:ascii="Helvetica" w:hAnsi="Helvetica" w:cs="Helvetica"/>
          <w:sz w:val="24"/>
          <w:szCs w:val="24"/>
        </w:rPr>
      </w:pPr>
    </w:p>
    <w:p w14:paraId="6F66CBBA" w14:textId="77777777" w:rsidR="00CE388F" w:rsidRDefault="00CE388F" w:rsidP="00CE388F">
      <w:pPr>
        <w:pStyle w:val="NoSpacing"/>
        <w:rPr>
          <w:rFonts w:ascii="Helvetica" w:hAnsi="Helvetica" w:cs="Helvetica"/>
          <w:sz w:val="24"/>
          <w:szCs w:val="24"/>
        </w:rPr>
      </w:pPr>
      <w:r w:rsidRPr="007B72CC">
        <w:rPr>
          <w:rFonts w:ascii="Helvetica" w:hAnsi="Helvetica" w:cs="Helvetica"/>
          <w:color w:val="222222"/>
          <w:sz w:val="24"/>
          <w:szCs w:val="24"/>
          <w:shd w:val="clear" w:color="auto" w:fill="FFFFFF"/>
        </w:rPr>
        <w:lastRenderedPageBreak/>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Chemical Security Program</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80" w:tgtFrame="_blank" w:history="1">
        <w:r w:rsidRPr="007B72CC">
          <w:rPr>
            <w:rStyle w:val="Hyperlink"/>
            <w:rFonts w:ascii="Helvetica" w:hAnsi="Helvetica" w:cs="Helvetica"/>
            <w:color w:val="1155CC"/>
            <w:sz w:val="24"/>
            <w:szCs w:val="24"/>
            <w:shd w:val="clear" w:color="auto" w:fill="FFFFFF"/>
          </w:rPr>
          <w:t>https://www.grants.gov/web/grants/view-opportunity.html?oppId=344295</w:t>
        </w:r>
      </w:hyperlink>
    </w:p>
    <w:p w14:paraId="55A2A4B1" w14:textId="77777777" w:rsidR="00CE388F" w:rsidRDefault="00CE388F" w:rsidP="00CE388F">
      <w:pPr>
        <w:pStyle w:val="NoSpacing"/>
        <w:rPr>
          <w:rFonts w:ascii="Helvetica" w:hAnsi="Helvetica" w:cs="Helvetica"/>
          <w:sz w:val="24"/>
          <w:szCs w:val="24"/>
        </w:rPr>
      </w:pPr>
    </w:p>
    <w:p w14:paraId="5B94F989" w14:textId="77777777" w:rsidR="00CE388F" w:rsidRDefault="00CE388F" w:rsidP="00CE388F">
      <w:pPr>
        <w:pStyle w:val="NoSpacing"/>
        <w:rPr>
          <w:rFonts w:ascii="Helvetica" w:hAnsi="Helvetica" w:cs="Helvetica"/>
          <w:sz w:val="24"/>
          <w:szCs w:val="24"/>
        </w:rPr>
      </w:pPr>
      <w:r w:rsidRPr="007B72CC">
        <w:rPr>
          <w:rFonts w:ascii="Helvetica" w:hAnsi="Helvetica" w:cs="Helvetica"/>
          <w:color w:val="222222"/>
          <w:sz w:val="24"/>
          <w:szCs w:val="24"/>
          <w:shd w:val="clear" w:color="auto" w:fill="FFFFFF"/>
        </w:rPr>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Countering North Korean and Iranian WMD and Missile 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81" w:tgtFrame="_blank" w:history="1">
        <w:r w:rsidRPr="007B72CC">
          <w:rPr>
            <w:rStyle w:val="Hyperlink"/>
            <w:rFonts w:ascii="Helvetica" w:hAnsi="Helvetica" w:cs="Helvetica"/>
            <w:color w:val="1155CC"/>
            <w:sz w:val="24"/>
            <w:szCs w:val="24"/>
            <w:shd w:val="clear" w:color="auto" w:fill="FFFFFF"/>
          </w:rPr>
          <w:t>https://www.grants.gov/web/grants/view-opportunity.html?oppId=344268</w:t>
        </w:r>
      </w:hyperlink>
    </w:p>
    <w:p w14:paraId="7D35D16F" w14:textId="77777777" w:rsidR="00CE388F" w:rsidRDefault="00CE388F" w:rsidP="00CE388F">
      <w:pPr>
        <w:pStyle w:val="NoSpacing"/>
        <w:rPr>
          <w:rFonts w:ascii="Helvetica" w:hAnsi="Helvetica" w:cs="Helvetica"/>
          <w:sz w:val="24"/>
          <w:szCs w:val="24"/>
        </w:rPr>
      </w:pPr>
    </w:p>
    <w:p w14:paraId="14B09945" w14:textId="77777777" w:rsidR="00CE388F" w:rsidRDefault="00CE388F" w:rsidP="00CE388F">
      <w:pPr>
        <w:pStyle w:val="NoSpacing"/>
        <w:rPr>
          <w:rFonts w:ascii="Helvetica" w:hAnsi="Helvetica" w:cs="Helvetica"/>
          <w:sz w:val="24"/>
          <w:szCs w:val="24"/>
        </w:rPr>
      </w:pPr>
      <w:r w:rsidRPr="007B72CC">
        <w:rPr>
          <w:rFonts w:ascii="Helvetica" w:hAnsi="Helvetica" w:cs="Helvetica"/>
          <w:color w:val="222222"/>
          <w:sz w:val="24"/>
          <w:szCs w:val="24"/>
          <w:shd w:val="clear" w:color="auto" w:fill="FFFFFF"/>
        </w:rPr>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Countering WMD Threats in Iraq</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82" w:tgtFrame="_blank" w:history="1">
        <w:r w:rsidRPr="007B72CC">
          <w:rPr>
            <w:rStyle w:val="Hyperlink"/>
            <w:rFonts w:ascii="Helvetica" w:hAnsi="Helvetica" w:cs="Helvetica"/>
            <w:color w:val="1155CC"/>
            <w:sz w:val="24"/>
            <w:szCs w:val="24"/>
            <w:shd w:val="clear" w:color="auto" w:fill="FFFFFF"/>
          </w:rPr>
          <w:t>https://www.grants.gov/web/grants/view-opportunity.html?oppId=344288</w:t>
        </w:r>
      </w:hyperlink>
    </w:p>
    <w:p w14:paraId="55F4AEFA" w14:textId="77777777" w:rsidR="00CE388F" w:rsidRDefault="00CE388F" w:rsidP="00CE388F">
      <w:pPr>
        <w:pStyle w:val="NoSpacing"/>
        <w:rPr>
          <w:rFonts w:ascii="Helvetica" w:hAnsi="Helvetica" w:cs="Helvetica"/>
          <w:sz w:val="24"/>
          <w:szCs w:val="24"/>
        </w:rPr>
      </w:pPr>
    </w:p>
    <w:p w14:paraId="26E98E87" w14:textId="77777777" w:rsidR="00CE388F" w:rsidRDefault="00CE388F" w:rsidP="00CE388F">
      <w:pPr>
        <w:pStyle w:val="NoSpacing"/>
        <w:rPr>
          <w:rFonts w:ascii="Helvetica" w:hAnsi="Helvetica" w:cs="Helvetica"/>
          <w:sz w:val="24"/>
          <w:szCs w:val="24"/>
        </w:rPr>
      </w:pPr>
      <w:r w:rsidRPr="007B72CC">
        <w:rPr>
          <w:rFonts w:ascii="Helvetica" w:hAnsi="Helvetica" w:cs="Helvetica"/>
          <w:color w:val="222222"/>
          <w:sz w:val="24"/>
          <w:szCs w:val="24"/>
          <w:shd w:val="clear" w:color="auto" w:fill="FFFFFF"/>
        </w:rPr>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CTR Global Biosecurity Engagement Activities</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83" w:tgtFrame="_blank" w:history="1">
        <w:r w:rsidRPr="007B72CC">
          <w:rPr>
            <w:rStyle w:val="Hyperlink"/>
            <w:rFonts w:ascii="Helvetica" w:hAnsi="Helvetica" w:cs="Helvetica"/>
            <w:color w:val="1155CC"/>
            <w:sz w:val="24"/>
            <w:szCs w:val="24"/>
            <w:shd w:val="clear" w:color="auto" w:fill="FFFFFF"/>
          </w:rPr>
          <w:t>https://www.grants.gov/web/grants/view-opportunity.html?oppId=344279</w:t>
        </w:r>
      </w:hyperlink>
    </w:p>
    <w:p w14:paraId="690DA57C" w14:textId="77777777" w:rsidR="00CE388F" w:rsidRDefault="00CE388F" w:rsidP="00CE388F">
      <w:pPr>
        <w:pStyle w:val="NoSpacing"/>
        <w:rPr>
          <w:rFonts w:ascii="Helvetica" w:hAnsi="Helvetica" w:cs="Helvetica"/>
          <w:color w:val="222222"/>
          <w:sz w:val="24"/>
          <w:szCs w:val="24"/>
          <w:shd w:val="clear" w:color="auto" w:fill="FFFFFF"/>
        </w:rPr>
      </w:pPr>
    </w:p>
    <w:p w14:paraId="4B927B16" w14:textId="77777777" w:rsidR="00CE388F" w:rsidRDefault="00CE388F" w:rsidP="00CE388F">
      <w:pPr>
        <w:pStyle w:val="NoSpacing"/>
        <w:rPr>
          <w:rFonts w:ascii="Helvetica" w:hAnsi="Helvetica" w:cs="Helvetica"/>
          <w:sz w:val="24"/>
          <w:szCs w:val="24"/>
        </w:rPr>
      </w:pPr>
      <w:r w:rsidRPr="007B72CC">
        <w:rPr>
          <w:rFonts w:ascii="Helvetica" w:hAnsi="Helvetica" w:cs="Helvetica"/>
          <w:color w:val="222222"/>
          <w:sz w:val="24"/>
          <w:szCs w:val="24"/>
          <w:shd w:val="clear" w:color="auto" w:fill="FFFFFF"/>
        </w:rPr>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FY23 Countering the People's Republic of China (PRC) Military Civil Fusion (MCF) Strategy and Balancing the Risks and Rewards of Emerging Technologies with WMD</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84" w:tgtFrame="_blank" w:history="1">
        <w:r w:rsidRPr="007B72CC">
          <w:rPr>
            <w:rStyle w:val="Hyperlink"/>
            <w:rFonts w:ascii="Helvetica" w:hAnsi="Helvetica" w:cs="Helvetica"/>
            <w:color w:val="1155CC"/>
            <w:sz w:val="24"/>
            <w:szCs w:val="24"/>
            <w:shd w:val="clear" w:color="auto" w:fill="FFFFFF"/>
          </w:rPr>
          <w:t>https://www.grants.gov/web/grants/view-opportunity.html?oppId=344277</w:t>
        </w:r>
      </w:hyperlink>
    </w:p>
    <w:p w14:paraId="4D88CA31" w14:textId="77777777" w:rsidR="00CE388F" w:rsidRDefault="00CE388F" w:rsidP="00CE388F">
      <w:pPr>
        <w:pStyle w:val="NoSpacing"/>
        <w:rPr>
          <w:rFonts w:ascii="Helvetica" w:hAnsi="Helvetica" w:cs="Helvetica"/>
          <w:color w:val="222222"/>
          <w:sz w:val="24"/>
          <w:szCs w:val="24"/>
          <w:shd w:val="clear" w:color="auto" w:fill="FFFFFF"/>
        </w:rPr>
      </w:pPr>
    </w:p>
    <w:p w14:paraId="13C1936B" w14:textId="77777777" w:rsidR="00CE388F" w:rsidRDefault="00CE388F" w:rsidP="00CE388F">
      <w:pPr>
        <w:pStyle w:val="NoSpacing"/>
        <w:rPr>
          <w:rFonts w:ascii="Helvetica" w:hAnsi="Helvetica" w:cs="Helvetica"/>
          <w:color w:val="222222"/>
          <w:sz w:val="24"/>
          <w:szCs w:val="24"/>
          <w:shd w:val="clear" w:color="auto" w:fill="FFFFFF"/>
        </w:rPr>
      </w:pPr>
      <w:r w:rsidRPr="007B72CC">
        <w:rPr>
          <w:rFonts w:ascii="Helvetica" w:hAnsi="Helvetica" w:cs="Helvetica"/>
          <w:color w:val="222222"/>
          <w:sz w:val="24"/>
          <w:szCs w:val="24"/>
          <w:shd w:val="clear" w:color="auto" w:fill="FFFFFF"/>
        </w:rPr>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Nonproliferation Scientist Engagement Program</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85" w:tgtFrame="_blank" w:history="1">
        <w:r w:rsidRPr="007B72CC">
          <w:rPr>
            <w:rStyle w:val="Hyperlink"/>
            <w:rFonts w:ascii="Helvetica" w:hAnsi="Helvetica" w:cs="Helvetica"/>
            <w:color w:val="1155CC"/>
            <w:sz w:val="24"/>
            <w:szCs w:val="24"/>
            <w:shd w:val="clear" w:color="auto" w:fill="FFFFFF"/>
          </w:rPr>
          <w:t>https://www.grants.gov/web/grants/view-opportunity.html?oppId=344276</w:t>
        </w:r>
      </w:hyperlink>
      <w:r w:rsidRPr="007B72CC">
        <w:rPr>
          <w:rFonts w:ascii="Helvetica" w:hAnsi="Helvetica" w:cs="Helvetica"/>
          <w:color w:val="222222"/>
          <w:sz w:val="24"/>
          <w:szCs w:val="24"/>
        </w:rPr>
        <w:br/>
      </w:r>
    </w:p>
    <w:p w14:paraId="04412CA4" w14:textId="77777777" w:rsidR="00CE388F" w:rsidRDefault="00CE388F" w:rsidP="00CE388F">
      <w:pPr>
        <w:pStyle w:val="NoSpacing"/>
        <w:rPr>
          <w:rFonts w:ascii="Helvetica" w:hAnsi="Helvetica" w:cs="Helvetica"/>
          <w:sz w:val="24"/>
          <w:szCs w:val="24"/>
        </w:rPr>
      </w:pPr>
      <w:r w:rsidRPr="007B72CC">
        <w:rPr>
          <w:rFonts w:ascii="Helvetica" w:hAnsi="Helvetica" w:cs="Helvetica"/>
          <w:color w:val="222222"/>
          <w:sz w:val="24"/>
          <w:szCs w:val="24"/>
          <w:shd w:val="clear" w:color="auto" w:fill="FFFFFF"/>
        </w:rPr>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Supporting Partner Capabilities to Address Russian Malign Influence</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86" w:tgtFrame="_blank" w:history="1">
        <w:r w:rsidRPr="007B72CC">
          <w:rPr>
            <w:rStyle w:val="Hyperlink"/>
            <w:rFonts w:ascii="Helvetica" w:hAnsi="Helvetica" w:cs="Helvetica"/>
            <w:color w:val="1155CC"/>
            <w:sz w:val="24"/>
            <w:szCs w:val="24"/>
            <w:shd w:val="clear" w:color="auto" w:fill="FFFFFF"/>
          </w:rPr>
          <w:t>https://www.grants.gov/web/grants/view-opportunity.html?oppId=344294</w:t>
        </w:r>
      </w:hyperlink>
    </w:p>
    <w:p w14:paraId="535A4EF7" w14:textId="77777777" w:rsidR="00CE388F" w:rsidRDefault="00CE388F" w:rsidP="00CE388F">
      <w:pPr>
        <w:pStyle w:val="NoSpacing"/>
        <w:rPr>
          <w:rFonts w:ascii="Helvetica" w:hAnsi="Helvetica" w:cs="Helvetica"/>
          <w:sz w:val="24"/>
          <w:szCs w:val="24"/>
        </w:rPr>
      </w:pPr>
    </w:p>
    <w:p w14:paraId="4A944D32" w14:textId="77777777" w:rsidR="00CE388F" w:rsidRDefault="00CE388F" w:rsidP="00CE388F">
      <w:pPr>
        <w:pStyle w:val="NoSpacing"/>
        <w:rPr>
          <w:rStyle w:val="Hyperlink"/>
          <w:rFonts w:ascii="Helvetica" w:hAnsi="Helvetica" w:cs="Helvetica"/>
          <w:color w:val="1155CC"/>
          <w:sz w:val="24"/>
          <w:szCs w:val="24"/>
          <w:shd w:val="clear" w:color="auto" w:fill="FFFFFF"/>
        </w:rPr>
      </w:pPr>
      <w:r w:rsidRPr="007B72CC">
        <w:rPr>
          <w:rFonts w:ascii="Helvetica" w:hAnsi="Helvetica" w:cs="Helvetica"/>
          <w:color w:val="222222"/>
          <w:sz w:val="24"/>
          <w:szCs w:val="24"/>
          <w:shd w:val="clear" w:color="auto" w:fill="FFFFFF"/>
        </w:rPr>
        <w:t>Bureau of International Security-Nonproliferation</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Supporting Partner Implementation of Russia Sanctions</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387" w:tgtFrame="_blank" w:history="1">
        <w:r w:rsidRPr="007B72CC">
          <w:rPr>
            <w:rStyle w:val="Hyperlink"/>
            <w:rFonts w:ascii="Helvetica" w:hAnsi="Helvetica" w:cs="Helvetica"/>
            <w:color w:val="1155CC"/>
            <w:sz w:val="24"/>
            <w:szCs w:val="24"/>
            <w:shd w:val="clear" w:color="auto" w:fill="FFFFFF"/>
          </w:rPr>
          <w:t>https://www.grants.gov/web/grants/view-opportunity.html?oppId=344290</w:t>
        </w:r>
      </w:hyperlink>
    </w:p>
    <w:p w14:paraId="36624D7B" w14:textId="77777777" w:rsidR="00CE388F" w:rsidRDefault="00CE388F" w:rsidP="00CE388F">
      <w:pPr>
        <w:pStyle w:val="NoSpacing"/>
        <w:rPr>
          <w:rStyle w:val="Hyperlink"/>
          <w:rFonts w:ascii="Helvetica" w:hAnsi="Helvetica" w:cs="Helvetica"/>
          <w:color w:val="1155CC"/>
          <w:sz w:val="24"/>
          <w:szCs w:val="24"/>
          <w:shd w:val="clear" w:color="auto" w:fill="FFFFFF"/>
        </w:rPr>
      </w:pPr>
    </w:p>
    <w:p w14:paraId="74434B1C" w14:textId="77777777" w:rsidR="00CE388F" w:rsidRDefault="00CE388F" w:rsidP="00CE388F">
      <w:pPr>
        <w:pStyle w:val="NoSpacing"/>
        <w:rPr>
          <w:rFonts w:ascii="Helvetica" w:hAnsi="Helvetica" w:cs="Helvetica"/>
          <w:sz w:val="24"/>
          <w:szCs w:val="24"/>
        </w:rPr>
      </w:pPr>
      <w:r w:rsidRPr="0071243C">
        <w:rPr>
          <w:rFonts w:ascii="Helvetica" w:hAnsi="Helvetica" w:cs="Helvetica"/>
          <w:color w:val="222222"/>
          <w:sz w:val="24"/>
          <w:szCs w:val="24"/>
          <w:shd w:val="clear" w:color="auto" w:fill="FFFFFF"/>
        </w:rPr>
        <w:t>Bureau of International Security-Nonproliferation</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Fellowship for Afghan Chemical and Biological Experts in Support of U.S. Security and Nonproliferation Projects</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388" w:tgtFrame="_blank" w:history="1">
        <w:r w:rsidRPr="0071243C">
          <w:rPr>
            <w:rStyle w:val="Hyperlink"/>
            <w:rFonts w:ascii="Helvetica" w:hAnsi="Helvetica" w:cs="Helvetica"/>
            <w:color w:val="1155CC"/>
            <w:sz w:val="24"/>
            <w:szCs w:val="24"/>
            <w:shd w:val="clear" w:color="auto" w:fill="FFFFFF"/>
          </w:rPr>
          <w:t>https://www.grants.gov/web/grants/view-opportunity.html?oppId=344461</w:t>
        </w:r>
      </w:hyperlink>
      <w:r w:rsidRPr="0071243C">
        <w:rPr>
          <w:rFonts w:ascii="Helvetica" w:hAnsi="Helvetica" w:cs="Helvetica"/>
          <w:color w:val="222222"/>
          <w:sz w:val="24"/>
          <w:szCs w:val="24"/>
        </w:rPr>
        <w:br/>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Bureau of International Security-Nonproliferation</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Fellowship for Afghan Radiation and Nuclear Technology Experts in Support of U.S. Security and Nonproliferation Projects</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389" w:tgtFrame="_blank" w:history="1">
        <w:r w:rsidRPr="0071243C">
          <w:rPr>
            <w:rStyle w:val="Hyperlink"/>
            <w:rFonts w:ascii="Helvetica" w:hAnsi="Helvetica" w:cs="Helvetica"/>
            <w:color w:val="1155CC"/>
            <w:sz w:val="24"/>
            <w:szCs w:val="24"/>
            <w:shd w:val="clear" w:color="auto" w:fill="FFFFFF"/>
          </w:rPr>
          <w:t>https://www.grants.gov/web/grants/view-opportunity.html?oppId=344460</w:t>
        </w:r>
      </w:hyperlink>
    </w:p>
    <w:p w14:paraId="54A572CC" w14:textId="77777777" w:rsidR="00CE388F" w:rsidRDefault="00CE388F" w:rsidP="00CE388F">
      <w:pPr>
        <w:pStyle w:val="NoSpacing"/>
        <w:rPr>
          <w:rFonts w:ascii="Helvetica" w:hAnsi="Helvetica" w:cs="Helvetica"/>
          <w:sz w:val="24"/>
          <w:szCs w:val="24"/>
        </w:rPr>
      </w:pPr>
    </w:p>
    <w:p w14:paraId="6A31DF3D" w14:textId="77777777" w:rsidR="00CE388F" w:rsidRDefault="00CE388F" w:rsidP="00CE388F">
      <w:pPr>
        <w:pStyle w:val="NoSpacing"/>
        <w:rPr>
          <w:rFonts w:ascii="Helvetica" w:hAnsi="Helvetica" w:cs="Helvetica"/>
          <w:sz w:val="24"/>
          <w:szCs w:val="24"/>
        </w:rPr>
      </w:pPr>
      <w:r w:rsidRPr="0071243C">
        <w:rPr>
          <w:rFonts w:ascii="Helvetica" w:hAnsi="Helvetica" w:cs="Helvetica"/>
          <w:color w:val="222222"/>
          <w:sz w:val="24"/>
          <w:szCs w:val="24"/>
          <w:shd w:val="clear" w:color="auto" w:fill="FFFFFF"/>
        </w:rPr>
        <w:lastRenderedPageBreak/>
        <w:t>Bureau of International Security-Nonproliferation</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Fellowship for Counter Nuclear Smuggling in Support of U.S. Security and Nonproliferation Projects</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390" w:tgtFrame="_blank" w:history="1">
        <w:r w:rsidRPr="0071243C">
          <w:rPr>
            <w:rStyle w:val="Hyperlink"/>
            <w:rFonts w:ascii="Helvetica" w:hAnsi="Helvetica" w:cs="Helvetica"/>
            <w:color w:val="1155CC"/>
            <w:sz w:val="24"/>
            <w:szCs w:val="24"/>
            <w:shd w:val="clear" w:color="auto" w:fill="FFFFFF"/>
          </w:rPr>
          <w:t>https://www.grants.gov/web/grants/view-opportunity.html?oppId=344462</w:t>
        </w:r>
      </w:hyperlink>
    </w:p>
    <w:p w14:paraId="164E0CEA" w14:textId="77777777" w:rsidR="00CE388F" w:rsidRDefault="00CE388F" w:rsidP="00CE388F">
      <w:pPr>
        <w:pStyle w:val="NoSpacing"/>
        <w:rPr>
          <w:rStyle w:val="Hyperlink"/>
          <w:rFonts w:ascii="Helvetica" w:hAnsi="Helvetica" w:cs="Helvetica"/>
          <w:color w:val="1155CC"/>
          <w:sz w:val="24"/>
          <w:szCs w:val="24"/>
          <w:shd w:val="clear" w:color="auto" w:fill="FFFFFF"/>
        </w:rPr>
      </w:pPr>
    </w:p>
    <w:p w14:paraId="44AC6919" w14:textId="77777777" w:rsidR="00CE388F" w:rsidRDefault="00CE388F" w:rsidP="00CE388F">
      <w:pPr>
        <w:pStyle w:val="NoSpacing"/>
        <w:rPr>
          <w:rFonts w:ascii="Helvetica" w:hAnsi="Helvetica" w:cs="Helvetica"/>
          <w:color w:val="222222"/>
          <w:sz w:val="24"/>
          <w:szCs w:val="24"/>
        </w:rPr>
      </w:pPr>
      <w:r w:rsidRPr="00601881">
        <w:rPr>
          <w:rFonts w:ascii="Helvetica" w:hAnsi="Helvetica" w:cs="Helvetica"/>
          <w:color w:val="222222"/>
          <w:sz w:val="24"/>
          <w:szCs w:val="24"/>
          <w:highlight w:val="cyan"/>
          <w:shd w:val="clear" w:color="auto" w:fill="FFFFFF"/>
        </w:rPr>
        <w:t>U.S. Mission to Albania</w:t>
      </w:r>
      <w:r w:rsidRPr="00601881">
        <w:rPr>
          <w:rFonts w:ascii="Helvetica" w:hAnsi="Helvetica" w:cs="Helvetica"/>
          <w:color w:val="222222"/>
          <w:sz w:val="24"/>
          <w:szCs w:val="24"/>
          <w:highlight w:val="cyan"/>
        </w:rPr>
        <w:br/>
      </w:r>
      <w:r w:rsidRPr="00601881">
        <w:rPr>
          <w:rFonts w:ascii="Helvetica" w:hAnsi="Helvetica" w:cs="Helvetica"/>
          <w:color w:val="222222"/>
          <w:sz w:val="24"/>
          <w:szCs w:val="24"/>
          <w:highlight w:val="cyan"/>
          <w:shd w:val="clear" w:color="auto" w:fill="FFFFFF"/>
        </w:rPr>
        <w:t>Call for Proposals of the Ambassadors Fund for Cultural Preservation (AFCP)</w:t>
      </w:r>
      <w:r w:rsidRPr="00601881">
        <w:rPr>
          <w:rFonts w:ascii="Helvetica" w:hAnsi="Helvetica" w:cs="Helvetica"/>
          <w:color w:val="222222"/>
          <w:sz w:val="24"/>
          <w:szCs w:val="24"/>
          <w:highlight w:val="cyan"/>
        </w:rPr>
        <w:br/>
      </w:r>
      <w:r w:rsidRPr="00601881">
        <w:rPr>
          <w:rFonts w:ascii="Helvetica" w:hAnsi="Helvetica" w:cs="Helvetica"/>
          <w:color w:val="222222"/>
          <w:sz w:val="24"/>
          <w:szCs w:val="24"/>
          <w:highlight w:val="cyan"/>
          <w:shd w:val="clear" w:color="auto" w:fill="FFFFFF"/>
        </w:rPr>
        <w:t>Synopsis 1</w:t>
      </w:r>
      <w:r w:rsidRPr="00D217C7">
        <w:rPr>
          <w:rFonts w:ascii="Helvetica" w:hAnsi="Helvetica" w:cs="Helvetica"/>
          <w:color w:val="222222"/>
          <w:sz w:val="24"/>
          <w:szCs w:val="24"/>
        </w:rPr>
        <w:br/>
      </w:r>
      <w:hyperlink r:id="rId391" w:tgtFrame="_blank" w:history="1">
        <w:r w:rsidRPr="00D217C7">
          <w:rPr>
            <w:rStyle w:val="Hyperlink"/>
            <w:rFonts w:ascii="Helvetica" w:hAnsi="Helvetica" w:cs="Helvetica"/>
            <w:color w:val="1155CC"/>
            <w:sz w:val="24"/>
            <w:szCs w:val="24"/>
            <w:shd w:val="clear" w:color="auto" w:fill="FFFFFF"/>
          </w:rPr>
          <w:t>https://www.grants.gov/web/grants/view-opportunity.html?oppId=344320</w:t>
        </w:r>
      </w:hyperlink>
      <w:r w:rsidRPr="00D217C7">
        <w:rPr>
          <w:rFonts w:ascii="Helvetica" w:hAnsi="Helvetica" w:cs="Helvetica"/>
          <w:color w:val="222222"/>
          <w:sz w:val="24"/>
          <w:szCs w:val="24"/>
        </w:rPr>
        <w:br/>
      </w:r>
    </w:p>
    <w:p w14:paraId="2548C411" w14:textId="77777777" w:rsidR="00CE388F" w:rsidRPr="00C45508" w:rsidRDefault="00CE388F" w:rsidP="00CE388F">
      <w:pPr>
        <w:pStyle w:val="NoSpacing"/>
        <w:rPr>
          <w:rFonts w:ascii="Helvetica" w:hAnsi="Helvetica"/>
          <w:sz w:val="24"/>
          <w:szCs w:val="24"/>
        </w:rPr>
      </w:pPr>
      <w:r w:rsidRPr="00C54911">
        <w:rPr>
          <w:rFonts w:ascii="Helvetica" w:hAnsi="Helvetica" w:cs="Helvetica"/>
          <w:color w:val="222222"/>
          <w:sz w:val="24"/>
          <w:szCs w:val="24"/>
          <w:shd w:val="clear" w:color="auto" w:fill="FFFFFF"/>
        </w:rPr>
        <w:t>U.S. Mission to China</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Mission China Annual Program Statement (APS)</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Synopsis 6</w:t>
      </w:r>
      <w:r w:rsidRPr="00C54911">
        <w:rPr>
          <w:rFonts w:ascii="Helvetica" w:hAnsi="Helvetica" w:cs="Helvetica"/>
          <w:color w:val="222222"/>
          <w:sz w:val="24"/>
          <w:szCs w:val="24"/>
        </w:rPr>
        <w:br/>
      </w:r>
      <w:hyperlink r:id="rId392" w:tgtFrame="_blank" w:history="1">
        <w:r w:rsidRPr="00C54911">
          <w:rPr>
            <w:rStyle w:val="Hyperlink"/>
            <w:rFonts w:ascii="Helvetica" w:hAnsi="Helvetica" w:cs="Helvetica"/>
            <w:color w:val="1155CC"/>
            <w:sz w:val="24"/>
            <w:szCs w:val="24"/>
            <w:shd w:val="clear" w:color="auto" w:fill="FFFFFF"/>
          </w:rPr>
          <w:t>https://www.grants.gov/web/grants/view-opportunity.html?oppId=344203</w:t>
        </w:r>
      </w:hyperlink>
      <w:r w:rsidRPr="00C54911">
        <w:rPr>
          <w:rFonts w:ascii="Helvetica" w:hAnsi="Helvetica" w:cs="Helvetica"/>
          <w:color w:val="222222"/>
          <w:sz w:val="24"/>
          <w:szCs w:val="24"/>
        </w:rPr>
        <w:br/>
      </w:r>
      <w:r w:rsidRPr="000A79DC">
        <w:rPr>
          <w:rFonts w:ascii="Helvetica" w:hAnsi="Helvetica" w:cs="Helvetica"/>
          <w:color w:val="222222"/>
          <w:sz w:val="24"/>
          <w:szCs w:val="24"/>
        </w:rPr>
        <w:br/>
      </w:r>
      <w:r w:rsidRPr="00C54911">
        <w:rPr>
          <w:rFonts w:ascii="Helvetica" w:hAnsi="Helvetica" w:cs="Helvetica"/>
          <w:color w:val="222222"/>
          <w:sz w:val="24"/>
          <w:szCs w:val="24"/>
          <w:shd w:val="clear" w:color="auto" w:fill="FFFFFF"/>
        </w:rPr>
        <w:t>U.S. Mission to the Dominican Republic</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U.S. Embassy Santo Domingo - PAS Annual Program Statement</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Synopsis 1</w:t>
      </w:r>
      <w:r w:rsidRPr="00C54911">
        <w:rPr>
          <w:rFonts w:ascii="Helvetica" w:hAnsi="Helvetica" w:cs="Helvetica"/>
          <w:color w:val="222222"/>
          <w:sz w:val="24"/>
          <w:szCs w:val="24"/>
        </w:rPr>
        <w:br/>
      </w:r>
      <w:hyperlink r:id="rId393" w:tgtFrame="_blank" w:history="1">
        <w:r w:rsidRPr="00C54911">
          <w:rPr>
            <w:rStyle w:val="Hyperlink"/>
            <w:rFonts w:ascii="Helvetica" w:hAnsi="Helvetica" w:cs="Helvetica"/>
            <w:color w:val="1155CC"/>
            <w:sz w:val="24"/>
            <w:szCs w:val="24"/>
            <w:shd w:val="clear" w:color="auto" w:fill="FFFFFF"/>
          </w:rPr>
          <w:t>https://www.grants.gov/web/grants/view-opportunity.html?oppId=344191</w:t>
        </w:r>
      </w:hyperlink>
    </w:p>
    <w:p w14:paraId="4B523A1C" w14:textId="014D93D9" w:rsidR="00CE388F" w:rsidRPr="00CE388F" w:rsidRDefault="00CE388F" w:rsidP="00CE388F">
      <w:pPr>
        <w:pStyle w:val="NoSpacing"/>
        <w:rPr>
          <w:rStyle w:val="Hyperlink"/>
          <w:rFonts w:ascii="Helvetica" w:hAnsi="Helvetica" w:cs="Helvetica"/>
          <w:color w:val="222222"/>
          <w:sz w:val="24"/>
          <w:szCs w:val="24"/>
          <w:u w:val="none"/>
          <w:shd w:val="clear" w:color="auto" w:fill="FFFFFF"/>
        </w:rPr>
      </w:pPr>
      <w:r w:rsidRPr="00C54911">
        <w:rPr>
          <w:rFonts w:ascii="Helvetica" w:hAnsi="Helvetica" w:cs="Helvetica"/>
          <w:color w:val="222222"/>
          <w:sz w:val="24"/>
          <w:szCs w:val="24"/>
          <w:shd w:val="clear" w:color="auto" w:fill="FFFFFF"/>
        </w:rPr>
        <w:t>U.S. Mission to Myanmar</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U.S. Embassy Rangoon Public Affairs Small Grants Competition</w:t>
      </w:r>
      <w:r w:rsidRPr="00C54911">
        <w:rPr>
          <w:rFonts w:ascii="Helvetica" w:hAnsi="Helvetica" w:cs="Helvetica"/>
          <w:color w:val="222222"/>
          <w:sz w:val="24"/>
          <w:szCs w:val="24"/>
        </w:rPr>
        <w:br/>
      </w:r>
      <w:r w:rsidRPr="00C54911">
        <w:rPr>
          <w:rFonts w:ascii="Helvetica" w:hAnsi="Helvetica" w:cs="Helvetica"/>
          <w:color w:val="222222"/>
          <w:sz w:val="24"/>
          <w:szCs w:val="24"/>
          <w:shd w:val="clear" w:color="auto" w:fill="FFFFFF"/>
        </w:rPr>
        <w:t>Synopsis 1</w:t>
      </w:r>
      <w:r w:rsidRPr="00C54911">
        <w:rPr>
          <w:rFonts w:ascii="Helvetica" w:hAnsi="Helvetica" w:cs="Helvetica"/>
          <w:color w:val="222222"/>
          <w:sz w:val="24"/>
          <w:szCs w:val="24"/>
        </w:rPr>
        <w:br/>
      </w:r>
      <w:hyperlink r:id="rId394" w:tgtFrame="_blank" w:history="1">
        <w:r w:rsidRPr="00C54911">
          <w:rPr>
            <w:rStyle w:val="Hyperlink"/>
            <w:rFonts w:ascii="Helvetica" w:hAnsi="Helvetica" w:cs="Helvetica"/>
            <w:color w:val="1155CC"/>
            <w:sz w:val="24"/>
            <w:szCs w:val="24"/>
            <w:shd w:val="clear" w:color="auto" w:fill="FFFFFF"/>
          </w:rPr>
          <w:t>https://www.grants.gov/web/grants/view-opportunity.html?oppId=344185</w:t>
        </w:r>
      </w:hyperlink>
      <w:r w:rsidRPr="00C54911">
        <w:rPr>
          <w:rFonts w:ascii="Helvetica" w:hAnsi="Helvetica" w:cs="Helvetica"/>
          <w:color w:val="222222"/>
          <w:sz w:val="24"/>
          <w:szCs w:val="24"/>
        </w:rPr>
        <w:br/>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U.S. Mission to New Zealand</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U.S. Embassy Apia, Samoa -- PDS Annual Program Statement</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Synopsis 1</w:t>
      </w:r>
      <w:r w:rsidRPr="00D217C7">
        <w:rPr>
          <w:rFonts w:ascii="Helvetica" w:hAnsi="Helvetica" w:cs="Helvetica"/>
          <w:color w:val="222222"/>
          <w:sz w:val="24"/>
          <w:szCs w:val="24"/>
        </w:rPr>
        <w:br/>
      </w:r>
      <w:hyperlink r:id="rId395" w:tgtFrame="_blank" w:history="1">
        <w:r w:rsidRPr="00D217C7">
          <w:rPr>
            <w:rStyle w:val="Hyperlink"/>
            <w:rFonts w:ascii="Helvetica" w:hAnsi="Helvetica" w:cs="Helvetica"/>
            <w:color w:val="1155CC"/>
            <w:sz w:val="24"/>
            <w:szCs w:val="24"/>
            <w:shd w:val="clear" w:color="auto" w:fill="FFFFFF"/>
          </w:rPr>
          <w:t>https://www.grants.gov/web/grants/view-opportunity.html?oppId=344349</w:t>
        </w:r>
      </w:hyperlink>
    </w:p>
    <w:p w14:paraId="2C8C1A7E" w14:textId="7C58E06F" w:rsidR="00CE388F" w:rsidRDefault="00CE388F" w:rsidP="00CE388F">
      <w:pPr>
        <w:pStyle w:val="NoSpacing"/>
        <w:rPr>
          <w:rFonts w:ascii="Helvetica" w:hAnsi="Helvetica" w:cs="Helvetica"/>
          <w:color w:val="222222"/>
          <w:sz w:val="24"/>
          <w:szCs w:val="24"/>
          <w:shd w:val="clear" w:color="auto" w:fill="FFFFFF"/>
        </w:rPr>
      </w:pPr>
    </w:p>
    <w:p w14:paraId="38DC9504" w14:textId="77777777" w:rsidR="00CE388F" w:rsidRDefault="00CE388F" w:rsidP="00CE388F">
      <w:pPr>
        <w:pStyle w:val="NoSpacing"/>
        <w:rPr>
          <w:rStyle w:val="Hyperlink"/>
          <w:rFonts w:ascii="Helvetica" w:hAnsi="Helvetica" w:cs="Helvetica"/>
          <w:color w:val="1155CC"/>
          <w:sz w:val="24"/>
          <w:szCs w:val="24"/>
          <w:shd w:val="clear" w:color="auto" w:fill="FFFFFF"/>
        </w:rPr>
      </w:pPr>
      <w:r w:rsidRPr="000A79DC">
        <w:rPr>
          <w:rFonts w:ascii="Helvetica" w:hAnsi="Helvetica" w:cs="Helvetica"/>
          <w:color w:val="222222"/>
          <w:sz w:val="24"/>
          <w:szCs w:val="24"/>
          <w:shd w:val="clear" w:color="auto" w:fill="FFFFFF"/>
        </w:rPr>
        <w:t>U.S. Mission to New Zealand</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U.S. Mission New Zealand PDS Annual Program Statement</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Synopsis 2</w:t>
      </w:r>
      <w:r w:rsidRPr="000A79DC">
        <w:rPr>
          <w:rFonts w:ascii="Helvetica" w:hAnsi="Helvetica" w:cs="Helvetica"/>
          <w:color w:val="222222"/>
          <w:sz w:val="24"/>
          <w:szCs w:val="24"/>
        </w:rPr>
        <w:br/>
      </w:r>
      <w:hyperlink r:id="rId396" w:tgtFrame="_blank" w:history="1">
        <w:r w:rsidRPr="000A79DC">
          <w:rPr>
            <w:rStyle w:val="Hyperlink"/>
            <w:rFonts w:ascii="Helvetica" w:hAnsi="Helvetica" w:cs="Helvetica"/>
            <w:color w:val="1155CC"/>
            <w:sz w:val="24"/>
            <w:szCs w:val="24"/>
            <w:shd w:val="clear" w:color="auto" w:fill="FFFFFF"/>
          </w:rPr>
          <w:t>https://www.grants.gov/web/grants/view-opportunity.html?oppId=344221</w:t>
        </w:r>
      </w:hyperlink>
    </w:p>
    <w:p w14:paraId="78A6FA48" w14:textId="77777777" w:rsidR="00CE388F" w:rsidRPr="002E04EC" w:rsidRDefault="00CE388F" w:rsidP="00CE388F">
      <w:pPr>
        <w:pStyle w:val="NoSpacing"/>
        <w:rPr>
          <w:rFonts w:ascii="Helvetica" w:hAnsi="Helvetica" w:cs="Helvetica"/>
          <w:color w:val="222222"/>
          <w:sz w:val="24"/>
          <w:szCs w:val="24"/>
          <w:shd w:val="clear" w:color="auto" w:fill="FFFFFF"/>
        </w:rPr>
      </w:pPr>
    </w:p>
    <w:p w14:paraId="15E110D8" w14:textId="77777777" w:rsidR="00CE388F" w:rsidRDefault="00CE388F" w:rsidP="00CE388F">
      <w:pPr>
        <w:pStyle w:val="NoSpacing"/>
        <w:rPr>
          <w:rFonts w:ascii="Helvetica" w:hAnsi="Helvetica"/>
          <w:sz w:val="24"/>
          <w:szCs w:val="24"/>
        </w:rPr>
      </w:pPr>
      <w:r w:rsidRPr="009C56EB">
        <w:rPr>
          <w:rFonts w:ascii="Helvetica" w:hAnsi="Helvetica" w:cs="Helvetica"/>
          <w:color w:val="222222"/>
          <w:sz w:val="24"/>
          <w:szCs w:val="24"/>
          <w:shd w:val="clear" w:color="auto" w:fill="FFFFFF"/>
        </w:rPr>
        <w:t>U.S. Mission to Switzerland</w:t>
      </w:r>
      <w:r w:rsidRPr="009C56EB">
        <w:rPr>
          <w:rFonts w:ascii="Helvetica" w:hAnsi="Helvetica" w:cs="Helvetica"/>
          <w:color w:val="222222"/>
          <w:sz w:val="24"/>
          <w:szCs w:val="24"/>
        </w:rPr>
        <w:br/>
      </w:r>
      <w:r w:rsidRPr="009C56EB">
        <w:rPr>
          <w:rFonts w:ascii="Helvetica" w:hAnsi="Helvetica" w:cs="Helvetica"/>
          <w:color w:val="222222"/>
          <w:sz w:val="24"/>
          <w:szCs w:val="24"/>
          <w:shd w:val="clear" w:color="auto" w:fill="FFFFFF"/>
        </w:rPr>
        <w:t>U.S. Mission to the United Nations-Geneva, Small Grants Program</w:t>
      </w:r>
      <w:r w:rsidRPr="009C56EB">
        <w:rPr>
          <w:rFonts w:ascii="Helvetica" w:hAnsi="Helvetica" w:cs="Helvetica"/>
          <w:color w:val="222222"/>
          <w:sz w:val="24"/>
          <w:szCs w:val="24"/>
        </w:rPr>
        <w:br/>
      </w:r>
      <w:r w:rsidRPr="009C56EB">
        <w:rPr>
          <w:rFonts w:ascii="Helvetica" w:hAnsi="Helvetica" w:cs="Helvetica"/>
          <w:color w:val="222222"/>
          <w:sz w:val="24"/>
          <w:szCs w:val="24"/>
          <w:shd w:val="clear" w:color="auto" w:fill="FFFFFF"/>
        </w:rPr>
        <w:t>Synopsis 11</w:t>
      </w:r>
      <w:r w:rsidRPr="009C56EB">
        <w:rPr>
          <w:rFonts w:ascii="Helvetica" w:hAnsi="Helvetica" w:cs="Helvetica"/>
          <w:color w:val="222222"/>
          <w:sz w:val="24"/>
          <w:szCs w:val="24"/>
        </w:rPr>
        <w:br/>
      </w:r>
      <w:hyperlink r:id="rId397" w:tgtFrame="_blank" w:history="1">
        <w:r w:rsidRPr="009C56EB">
          <w:rPr>
            <w:rStyle w:val="Hyperlink"/>
            <w:rFonts w:ascii="Helvetica" w:hAnsi="Helvetica" w:cs="Helvetica"/>
            <w:color w:val="1155CC"/>
            <w:sz w:val="24"/>
            <w:szCs w:val="24"/>
            <w:shd w:val="clear" w:color="auto" w:fill="FFFFFF"/>
          </w:rPr>
          <w:t>https://www.grants.gov/web/grants/view-opportunity.html?oppId=344189</w:t>
        </w:r>
      </w:hyperlink>
    </w:p>
    <w:p w14:paraId="764FE35D" w14:textId="77777777" w:rsidR="00CE388F" w:rsidRDefault="00CE388F" w:rsidP="00CE388F">
      <w:pPr>
        <w:rPr>
          <w:rFonts w:ascii="Helvetica" w:hAnsi="Helvetica" w:cs="Helvetica"/>
        </w:rPr>
      </w:pPr>
    </w:p>
    <w:p w14:paraId="71D27020" w14:textId="77777777" w:rsidR="00CE388F" w:rsidRDefault="00CE388F" w:rsidP="00CE388F">
      <w:pPr>
        <w:pStyle w:val="NoSpacing"/>
        <w:rPr>
          <w:rStyle w:val="Hyperlink"/>
          <w:rFonts w:ascii="Helvetica" w:hAnsi="Helvetica" w:cs="Helvetica"/>
          <w:color w:val="1155CC"/>
          <w:sz w:val="24"/>
          <w:szCs w:val="24"/>
          <w:shd w:val="clear" w:color="auto" w:fill="FFFFFF"/>
        </w:rPr>
      </w:pPr>
      <w:r w:rsidRPr="00F56D06">
        <w:rPr>
          <w:rFonts w:ascii="Helvetica" w:hAnsi="Helvetica" w:cs="Helvetica"/>
          <w:color w:val="222222"/>
          <w:sz w:val="24"/>
          <w:szCs w:val="24"/>
          <w:shd w:val="clear" w:color="auto" w:fill="FFFFFF"/>
        </w:rPr>
        <w:t>U.S. Mission to Togo</w:t>
      </w:r>
      <w:r w:rsidRPr="00F56D06">
        <w:rPr>
          <w:rFonts w:ascii="Helvetica" w:hAnsi="Helvetica" w:cs="Helvetica"/>
          <w:color w:val="222222"/>
          <w:sz w:val="24"/>
          <w:szCs w:val="24"/>
        </w:rPr>
        <w:br/>
      </w:r>
      <w:r w:rsidRPr="00F56D06">
        <w:rPr>
          <w:rFonts w:ascii="Helvetica" w:hAnsi="Helvetica" w:cs="Helvetica"/>
          <w:color w:val="222222"/>
          <w:sz w:val="24"/>
          <w:szCs w:val="24"/>
          <w:shd w:val="clear" w:color="auto" w:fill="FFFFFF"/>
        </w:rPr>
        <w:t>U.S. Embassy Lome PAS Annual Program Statement</w:t>
      </w:r>
      <w:r w:rsidRPr="00F56D06">
        <w:rPr>
          <w:rFonts w:ascii="Helvetica" w:hAnsi="Helvetica" w:cs="Helvetica"/>
          <w:color w:val="222222"/>
          <w:sz w:val="24"/>
          <w:szCs w:val="24"/>
        </w:rPr>
        <w:br/>
      </w:r>
      <w:r w:rsidRPr="00F56D06">
        <w:rPr>
          <w:rFonts w:ascii="Helvetica" w:hAnsi="Helvetica" w:cs="Helvetica"/>
          <w:color w:val="222222"/>
          <w:sz w:val="24"/>
          <w:szCs w:val="24"/>
          <w:shd w:val="clear" w:color="auto" w:fill="FFFFFF"/>
        </w:rPr>
        <w:t>Synopsis 1</w:t>
      </w:r>
      <w:r w:rsidRPr="00F56D06">
        <w:rPr>
          <w:rFonts w:ascii="Helvetica" w:hAnsi="Helvetica" w:cs="Helvetica"/>
          <w:color w:val="222222"/>
          <w:sz w:val="24"/>
          <w:szCs w:val="24"/>
        </w:rPr>
        <w:br/>
      </w:r>
      <w:hyperlink r:id="rId398" w:tgtFrame="_blank" w:history="1">
        <w:r w:rsidRPr="00F56D06">
          <w:rPr>
            <w:rStyle w:val="Hyperlink"/>
            <w:rFonts w:ascii="Helvetica" w:hAnsi="Helvetica" w:cs="Helvetica"/>
            <w:color w:val="1155CC"/>
            <w:sz w:val="24"/>
            <w:szCs w:val="24"/>
            <w:shd w:val="clear" w:color="auto" w:fill="FFFFFF"/>
          </w:rPr>
          <w:t>https://www.grants.gov/web/grants/view-opportunity.html?oppId=344390</w:t>
        </w:r>
      </w:hyperlink>
    </w:p>
    <w:p w14:paraId="312479E1" w14:textId="77777777" w:rsidR="00CE388F" w:rsidRDefault="00CE388F" w:rsidP="00CE388F">
      <w:pPr>
        <w:pStyle w:val="NoSpacing"/>
        <w:rPr>
          <w:rStyle w:val="Hyperlink"/>
          <w:rFonts w:ascii="Helvetica" w:hAnsi="Helvetica" w:cs="Helvetica"/>
          <w:color w:val="1155CC"/>
          <w:sz w:val="24"/>
          <w:szCs w:val="24"/>
          <w:shd w:val="clear" w:color="auto" w:fill="FFFFFF"/>
        </w:rPr>
      </w:pPr>
    </w:p>
    <w:p w14:paraId="5F648920" w14:textId="77777777" w:rsidR="00CE388F" w:rsidRDefault="00CE388F" w:rsidP="00CE388F">
      <w:pPr>
        <w:pStyle w:val="NoSpacing"/>
        <w:rPr>
          <w:rFonts w:ascii="Helvetica" w:hAnsi="Helvetica" w:cs="Helvetica"/>
          <w:sz w:val="24"/>
          <w:szCs w:val="24"/>
        </w:rPr>
      </w:pPr>
      <w:r w:rsidRPr="00D217C7">
        <w:rPr>
          <w:rFonts w:ascii="Helvetica" w:hAnsi="Helvetica" w:cs="Helvetica"/>
          <w:color w:val="222222"/>
          <w:sz w:val="24"/>
          <w:szCs w:val="24"/>
          <w:shd w:val="clear" w:color="auto" w:fill="FFFFFF"/>
        </w:rPr>
        <w:t>U.S. Mission to Zimbabwe</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Economic Advancement for Zimbabwe Creative Industries 2023</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Synopsis 2</w:t>
      </w:r>
      <w:r w:rsidRPr="00D217C7">
        <w:rPr>
          <w:rFonts w:ascii="Helvetica" w:hAnsi="Helvetica" w:cs="Helvetica"/>
          <w:color w:val="222222"/>
          <w:sz w:val="24"/>
          <w:szCs w:val="24"/>
        </w:rPr>
        <w:br/>
      </w:r>
      <w:hyperlink r:id="rId399" w:tgtFrame="_blank" w:history="1">
        <w:r w:rsidRPr="00D217C7">
          <w:rPr>
            <w:rStyle w:val="Hyperlink"/>
            <w:rFonts w:ascii="Helvetica" w:hAnsi="Helvetica" w:cs="Helvetica"/>
            <w:color w:val="1155CC"/>
            <w:sz w:val="24"/>
            <w:szCs w:val="24"/>
            <w:shd w:val="clear" w:color="auto" w:fill="FFFFFF"/>
          </w:rPr>
          <w:t>https://www.grants.gov/web/grants/view-opportunity.html?oppId=344321</w:t>
        </w:r>
      </w:hyperlink>
    </w:p>
    <w:p w14:paraId="2EED690B" w14:textId="77777777" w:rsidR="00CE388F" w:rsidRDefault="00CE388F" w:rsidP="00CE388F">
      <w:pPr>
        <w:pStyle w:val="NoSpacing"/>
        <w:rPr>
          <w:rFonts w:ascii="Helvetica" w:hAnsi="Helvetica" w:cs="Helvetica"/>
          <w:color w:val="222222"/>
          <w:sz w:val="24"/>
          <w:szCs w:val="24"/>
          <w:shd w:val="clear" w:color="auto" w:fill="FFFFFF"/>
        </w:rPr>
      </w:pPr>
    </w:p>
    <w:p w14:paraId="64E38B5C" w14:textId="77777777" w:rsidR="00CE388F" w:rsidRPr="0041185B" w:rsidRDefault="00CE388F" w:rsidP="00CE388F">
      <w:pPr>
        <w:pStyle w:val="NoSpacing"/>
        <w:rPr>
          <w:rFonts w:ascii="Helvetica" w:hAnsi="Helvetica" w:cs="Helvetica"/>
          <w:color w:val="222222"/>
          <w:sz w:val="24"/>
          <w:szCs w:val="24"/>
        </w:rPr>
      </w:pPr>
      <w:r w:rsidRPr="00D217C7">
        <w:rPr>
          <w:rFonts w:ascii="Helvetica" w:hAnsi="Helvetica" w:cs="Helvetica"/>
          <w:color w:val="222222"/>
          <w:sz w:val="24"/>
          <w:szCs w:val="24"/>
          <w:shd w:val="clear" w:color="auto" w:fill="FFFFFF"/>
        </w:rPr>
        <w:t>U.S. Mission to Zimbabwe</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Zimbabwe Awards, Culture, and Heritage Festivals - ZACHEF</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Synopsis 6</w:t>
      </w:r>
      <w:r w:rsidRPr="00D217C7">
        <w:rPr>
          <w:rFonts w:ascii="Helvetica" w:hAnsi="Helvetica" w:cs="Helvetica"/>
          <w:color w:val="222222"/>
          <w:sz w:val="24"/>
          <w:szCs w:val="24"/>
        </w:rPr>
        <w:br/>
      </w:r>
      <w:hyperlink r:id="rId400" w:tgtFrame="_blank" w:history="1">
        <w:r w:rsidRPr="00D217C7">
          <w:rPr>
            <w:rStyle w:val="Hyperlink"/>
            <w:rFonts w:ascii="Helvetica" w:hAnsi="Helvetica" w:cs="Helvetica"/>
            <w:color w:val="1155CC"/>
            <w:sz w:val="24"/>
            <w:szCs w:val="24"/>
            <w:shd w:val="clear" w:color="auto" w:fill="FFFFFF"/>
          </w:rPr>
          <w:t>https://www.grants.gov/web/grants/view-opportunity.html?oppId=344312</w:t>
        </w:r>
      </w:hyperlink>
      <w:r w:rsidRPr="00D217C7">
        <w:rPr>
          <w:rFonts w:ascii="Helvetica" w:hAnsi="Helvetica" w:cs="Helvetica"/>
          <w:color w:val="222222"/>
          <w:sz w:val="24"/>
          <w:szCs w:val="24"/>
        </w:rPr>
        <w:br/>
      </w:r>
    </w:p>
    <w:p w14:paraId="5FB72C65" w14:textId="08662363" w:rsidR="00CE388F" w:rsidRDefault="00CE388F" w:rsidP="00CE388F">
      <w:pPr>
        <w:pStyle w:val="NoSpacing"/>
        <w:rPr>
          <w:rFonts w:ascii="Helvetica" w:hAnsi="Helvetica" w:cs="Helvetica"/>
          <w:color w:val="222222"/>
          <w:sz w:val="24"/>
          <w:szCs w:val="24"/>
        </w:rPr>
      </w:pPr>
      <w:r w:rsidRPr="0071243C">
        <w:rPr>
          <w:rFonts w:ascii="Helvetica" w:hAnsi="Helvetica" w:cs="Helvetica"/>
          <w:color w:val="222222"/>
          <w:sz w:val="24"/>
          <w:szCs w:val="24"/>
          <w:shd w:val="clear" w:color="auto" w:fill="FFFFFF"/>
        </w:rPr>
        <w:t>U.S. Mission to the United Nations</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U.S. Mission to the United Nations-Geneva, Small Grants Program</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401" w:tgtFrame="_blank" w:history="1">
        <w:r w:rsidRPr="0071243C">
          <w:rPr>
            <w:rStyle w:val="Hyperlink"/>
            <w:rFonts w:ascii="Helvetica" w:hAnsi="Helvetica" w:cs="Helvetica"/>
            <w:color w:val="1155CC"/>
            <w:sz w:val="24"/>
            <w:szCs w:val="24"/>
            <w:shd w:val="clear" w:color="auto" w:fill="FFFFFF"/>
          </w:rPr>
          <w:t>https://www.grants.gov/web/grants/view-opportunity.html?oppId=344437</w:t>
        </w:r>
      </w:hyperlink>
      <w:r w:rsidRPr="0071243C">
        <w:rPr>
          <w:rFonts w:ascii="Helvetica" w:hAnsi="Helvetica" w:cs="Helvetica"/>
          <w:color w:val="222222"/>
          <w:sz w:val="24"/>
          <w:szCs w:val="24"/>
        </w:rPr>
        <w:br/>
      </w:r>
    </w:p>
    <w:p w14:paraId="0846C00B" w14:textId="6E9FD093" w:rsidR="00F72690" w:rsidRDefault="00F72690" w:rsidP="00CE388F">
      <w:pPr>
        <w:pStyle w:val="NoSpacing"/>
        <w:rPr>
          <w:rStyle w:val="Hyperlink"/>
          <w:rFonts w:ascii="Helvetica" w:hAnsi="Helvetica" w:cs="Helvetica"/>
          <w:color w:val="1155CC"/>
          <w:sz w:val="24"/>
          <w:szCs w:val="24"/>
          <w:shd w:val="clear" w:color="auto" w:fill="FFFFFF"/>
        </w:rPr>
      </w:pPr>
      <w:r w:rsidRPr="00C54911">
        <w:rPr>
          <w:rFonts w:ascii="Helvetica" w:hAnsi="Helvetica" w:cs="Helvetica"/>
          <w:color w:val="222222"/>
          <w:sz w:val="24"/>
          <w:szCs w:val="24"/>
        </w:rPr>
        <w:br/>
      </w:r>
    </w:p>
    <w:p w14:paraId="1D422CCE" w14:textId="77777777" w:rsidR="00F72690" w:rsidRDefault="00F72690" w:rsidP="00F72690">
      <w:pPr>
        <w:pStyle w:val="NoSpacing"/>
        <w:rPr>
          <w:rFonts w:ascii="Helvetica" w:hAnsi="Helvetica" w:cs="Helvetica"/>
          <w:color w:val="222222"/>
          <w:sz w:val="24"/>
          <w:szCs w:val="24"/>
          <w:shd w:val="clear" w:color="auto" w:fill="FFFFFF"/>
        </w:rPr>
      </w:pPr>
    </w:p>
    <w:p w14:paraId="3A87D956" w14:textId="77777777" w:rsidR="00F72690" w:rsidRDefault="00F72690" w:rsidP="009E4812">
      <w:pPr>
        <w:pStyle w:val="NoSpacing"/>
        <w:rPr>
          <w:rStyle w:val="Hyperlink"/>
          <w:rFonts w:ascii="Helvetica" w:hAnsi="Helvetica" w:cs="Helvetica"/>
          <w:color w:val="1155CC"/>
          <w:sz w:val="24"/>
          <w:szCs w:val="24"/>
          <w:shd w:val="clear" w:color="auto" w:fill="FFFFFF"/>
        </w:rPr>
      </w:pPr>
    </w:p>
    <w:p w14:paraId="2AE351BA" w14:textId="11B491B5" w:rsidR="0077741F" w:rsidRPr="005D3F9C" w:rsidRDefault="0077741F" w:rsidP="0077741F">
      <w:pPr>
        <w:widowControl w:val="0"/>
        <w:autoSpaceDE w:val="0"/>
        <w:autoSpaceDN w:val="0"/>
        <w:adjustRightInd w:val="0"/>
        <w:rPr>
          <w:rFonts w:ascii="Helvetica" w:hAnsi="Helvetica" w:cs="Helvetica"/>
          <w:b/>
        </w:rPr>
      </w:pPr>
      <w:bookmarkStart w:id="737" w:name="StateRemind"/>
      <w:bookmarkEnd w:id="737"/>
      <w:r w:rsidRPr="005D3F9C">
        <w:rPr>
          <w:rFonts w:ascii="Helvetica" w:hAnsi="Helvetica" w:cs="Helvetica"/>
          <w:b/>
        </w:rPr>
        <w:t>Reminders:</w:t>
      </w:r>
    </w:p>
    <w:p w14:paraId="714C6B55"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1BBE9797" w14:textId="77777777" w:rsidR="0077741F" w:rsidRPr="00AB0B9C" w:rsidRDefault="0077741F" w:rsidP="0077741F">
      <w:pPr>
        <w:pStyle w:val="NormalWeb"/>
        <w:outlineLvl w:val="0"/>
        <w:rPr>
          <w:rFonts w:ascii="Helvetica" w:hAnsi="Helvetica"/>
          <w:b/>
          <w:sz w:val="28"/>
          <w:szCs w:val="28"/>
        </w:rPr>
      </w:pPr>
      <w:bookmarkStart w:id="738" w:name="DOT"/>
      <w:bookmarkEnd w:id="738"/>
      <w:r w:rsidRPr="00AB0B9C">
        <w:rPr>
          <w:rFonts w:ascii="Helvetica" w:hAnsi="Helvetica"/>
          <w:b/>
          <w:sz w:val="28"/>
          <w:szCs w:val="28"/>
        </w:rPr>
        <w:t xml:space="preserve">Department of Transportation </w:t>
      </w:r>
    </w:p>
    <w:p w14:paraId="4AEA3D81" w14:textId="77777777" w:rsidR="0077741F" w:rsidRDefault="0077741F" w:rsidP="0077741F">
      <w:pPr>
        <w:rPr>
          <w:rFonts w:ascii="Helvetica" w:hAnsi="Helvetica"/>
          <w:b/>
        </w:rPr>
      </w:pPr>
      <w:bookmarkStart w:id="739" w:name="DOTPrograms"/>
      <w:bookmarkEnd w:id="739"/>
      <w:r w:rsidRPr="005D3F9C">
        <w:rPr>
          <w:rFonts w:ascii="Helvetica" w:hAnsi="Helvetica"/>
          <w:b/>
        </w:rPr>
        <w:t>Programs:</w:t>
      </w:r>
      <w:bookmarkStart w:id="740" w:name="DOTFMCSAHighPRiority"/>
      <w:bookmarkStart w:id="741" w:name="DOTFY17HighPriority"/>
      <w:bookmarkEnd w:id="740"/>
      <w:bookmarkEnd w:id="741"/>
    </w:p>
    <w:p w14:paraId="7E1A7199" w14:textId="14EEA027" w:rsidR="000F123B" w:rsidRDefault="000F123B" w:rsidP="00205BD3">
      <w:pPr>
        <w:autoSpaceDE w:val="0"/>
        <w:autoSpaceDN w:val="0"/>
        <w:adjustRightInd w:val="0"/>
        <w:outlineLvl w:val="0"/>
        <w:rPr>
          <w:rStyle w:val="Hyperlink"/>
          <w:rFonts w:ascii="Helvetica" w:hAnsi="Helvetica"/>
          <w:color w:val="auto"/>
          <w:u w:val="none"/>
        </w:rPr>
      </w:pPr>
      <w:bookmarkStart w:id="742" w:name="DOTPHMSAHazmat"/>
      <w:bookmarkStart w:id="743" w:name="DOTSmallBusTransResource"/>
      <w:bookmarkStart w:id="744" w:name="DOTFTA21CompEnhancingMobility"/>
      <w:bookmarkEnd w:id="742"/>
      <w:bookmarkEnd w:id="743"/>
      <w:bookmarkEnd w:id="744"/>
    </w:p>
    <w:p w14:paraId="16DDA76B" w14:textId="77777777" w:rsidR="00074CAB" w:rsidRDefault="00074CAB" w:rsidP="00074CAB">
      <w:pPr>
        <w:pStyle w:val="NoSpacing"/>
        <w:rPr>
          <w:rFonts w:ascii="Helvetica" w:hAnsi="Helvetica" w:cs="Helvetica"/>
          <w:color w:val="222222"/>
          <w:sz w:val="24"/>
          <w:szCs w:val="24"/>
          <w:shd w:val="clear" w:color="auto" w:fill="FFFFFF"/>
        </w:rPr>
      </w:pPr>
      <w:bookmarkStart w:id="745" w:name="DOTFAAFCT2023"/>
      <w:bookmarkEnd w:id="745"/>
      <w:r w:rsidRPr="00993DFE">
        <w:rPr>
          <w:rFonts w:ascii="Helvetica" w:hAnsi="Helvetica" w:cs="Helvetica"/>
          <w:color w:val="222222"/>
          <w:sz w:val="24"/>
          <w:szCs w:val="24"/>
          <w:highlight w:val="cyan"/>
          <w:shd w:val="clear" w:color="auto" w:fill="FFFFFF"/>
        </w:rPr>
        <w:t>DOT Federal Aviation Administration</w:t>
      </w:r>
      <w:r w:rsidRPr="00993DFE">
        <w:rPr>
          <w:rFonts w:ascii="Helvetica" w:hAnsi="Helvetica" w:cs="Helvetica"/>
          <w:color w:val="222222"/>
          <w:sz w:val="24"/>
          <w:szCs w:val="24"/>
          <w:highlight w:val="cyan"/>
        </w:rPr>
        <w:br/>
      </w:r>
      <w:r w:rsidRPr="00993DFE">
        <w:rPr>
          <w:rFonts w:ascii="Helvetica" w:hAnsi="Helvetica" w:cs="Helvetica"/>
          <w:color w:val="222222"/>
          <w:sz w:val="24"/>
          <w:szCs w:val="24"/>
          <w:highlight w:val="cyan"/>
          <w:shd w:val="clear" w:color="auto" w:fill="FFFFFF"/>
        </w:rPr>
        <w:t>FY 2023 Notice of Funding Opportunity: Bipartisan Infrastructure Law FAA Contract Tower (FCT) Competitive Grant Program</w:t>
      </w:r>
      <w:r w:rsidRPr="00993DFE">
        <w:rPr>
          <w:rFonts w:ascii="Helvetica" w:hAnsi="Helvetica" w:cs="Helvetica"/>
          <w:color w:val="222222"/>
          <w:sz w:val="24"/>
          <w:szCs w:val="24"/>
          <w:highlight w:val="cyan"/>
        </w:rPr>
        <w:br/>
      </w:r>
      <w:r w:rsidRPr="00993DFE">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74CAB" w:rsidRPr="00074CAB" w14:paraId="6014F3D2" w14:textId="77777777" w:rsidTr="00074CA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074CAB" w:rsidRPr="00074CAB" w14:paraId="26A020F1" w14:textId="77777777" w:rsidTr="00074CAB">
              <w:trPr>
                <w:tblCellSpacing w:w="0" w:type="dxa"/>
              </w:trPr>
              <w:tc>
                <w:tcPr>
                  <w:tcW w:w="1166" w:type="dxa"/>
                  <w:noWrap/>
                  <w:hideMark/>
                </w:tcPr>
                <w:p w14:paraId="58D6CC0C"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Document Type:</w:t>
                  </w:r>
                </w:p>
              </w:tc>
              <w:tc>
                <w:tcPr>
                  <w:tcW w:w="3766" w:type="dxa"/>
                  <w:vAlign w:val="center"/>
                  <w:hideMark/>
                </w:tcPr>
                <w:p w14:paraId="435ECB0A"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Grants Notice</w:t>
                  </w:r>
                </w:p>
              </w:tc>
            </w:tr>
            <w:tr w:rsidR="00074CAB" w:rsidRPr="00074CAB" w14:paraId="76D6A4DF" w14:textId="77777777" w:rsidTr="00074CAB">
              <w:trPr>
                <w:tblCellSpacing w:w="0" w:type="dxa"/>
              </w:trPr>
              <w:tc>
                <w:tcPr>
                  <w:tcW w:w="1166" w:type="dxa"/>
                  <w:noWrap/>
                  <w:hideMark/>
                </w:tcPr>
                <w:p w14:paraId="681C7D03"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Funding Opportunity Number:</w:t>
                  </w:r>
                </w:p>
              </w:tc>
              <w:tc>
                <w:tcPr>
                  <w:tcW w:w="3766" w:type="dxa"/>
                  <w:vAlign w:val="center"/>
                  <w:hideMark/>
                </w:tcPr>
                <w:p w14:paraId="27F4D686"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FAA-ARP-BIL-G-23-001</w:t>
                  </w:r>
                </w:p>
              </w:tc>
            </w:tr>
            <w:tr w:rsidR="00074CAB" w:rsidRPr="00074CAB" w14:paraId="7C5D8D83" w14:textId="77777777" w:rsidTr="00074CAB">
              <w:trPr>
                <w:tblCellSpacing w:w="0" w:type="dxa"/>
              </w:trPr>
              <w:tc>
                <w:tcPr>
                  <w:tcW w:w="1166" w:type="dxa"/>
                  <w:noWrap/>
                  <w:hideMark/>
                </w:tcPr>
                <w:p w14:paraId="2380092E"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Funding Opportunity Title:</w:t>
                  </w:r>
                </w:p>
              </w:tc>
              <w:tc>
                <w:tcPr>
                  <w:tcW w:w="3766" w:type="dxa"/>
                  <w:vAlign w:val="center"/>
                  <w:hideMark/>
                </w:tcPr>
                <w:p w14:paraId="01ED0175"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FY 2023 Notice of Funding Opportunity: Bipartisan Infrastructure Law FAA Contract Tower (FCT) Competitive Grant Program</w:t>
                  </w:r>
                </w:p>
              </w:tc>
            </w:tr>
            <w:tr w:rsidR="00074CAB" w:rsidRPr="00074CAB" w14:paraId="493CD9C7" w14:textId="77777777" w:rsidTr="00074CAB">
              <w:trPr>
                <w:tblCellSpacing w:w="0" w:type="dxa"/>
              </w:trPr>
              <w:tc>
                <w:tcPr>
                  <w:tcW w:w="1166" w:type="dxa"/>
                  <w:noWrap/>
                  <w:hideMark/>
                </w:tcPr>
                <w:p w14:paraId="2C0ADAA5"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Opportunity Category:</w:t>
                  </w:r>
                </w:p>
              </w:tc>
              <w:tc>
                <w:tcPr>
                  <w:tcW w:w="3766" w:type="dxa"/>
                  <w:vAlign w:val="center"/>
                  <w:hideMark/>
                </w:tcPr>
                <w:p w14:paraId="3772C6AE"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Discretionary</w:t>
                  </w:r>
                </w:p>
              </w:tc>
            </w:tr>
            <w:tr w:rsidR="00074CAB" w:rsidRPr="00074CAB" w14:paraId="3F255768" w14:textId="77777777" w:rsidTr="00074CAB">
              <w:trPr>
                <w:tblCellSpacing w:w="0" w:type="dxa"/>
              </w:trPr>
              <w:tc>
                <w:tcPr>
                  <w:tcW w:w="1166" w:type="dxa"/>
                  <w:noWrap/>
                  <w:hideMark/>
                </w:tcPr>
                <w:p w14:paraId="3E7B7598"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Opportunity Category Explanation:</w:t>
                  </w:r>
                </w:p>
              </w:tc>
              <w:tc>
                <w:tcPr>
                  <w:tcW w:w="3766" w:type="dxa"/>
                  <w:vAlign w:val="center"/>
                  <w:hideMark/>
                </w:tcPr>
                <w:p w14:paraId="215B1AF1"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tc>
            </w:tr>
            <w:tr w:rsidR="00074CAB" w:rsidRPr="00074CAB" w14:paraId="421F39E4" w14:textId="77777777" w:rsidTr="00074CAB">
              <w:trPr>
                <w:tblCellSpacing w:w="0" w:type="dxa"/>
              </w:trPr>
              <w:tc>
                <w:tcPr>
                  <w:tcW w:w="1166" w:type="dxa"/>
                  <w:noWrap/>
                  <w:hideMark/>
                </w:tcPr>
                <w:p w14:paraId="1697120B"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Funding Instrument Type:</w:t>
                  </w:r>
                </w:p>
              </w:tc>
              <w:tc>
                <w:tcPr>
                  <w:tcW w:w="3766" w:type="dxa"/>
                  <w:vAlign w:val="center"/>
                  <w:hideMark/>
                </w:tcPr>
                <w:p w14:paraId="3C9BDAA1"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Grant</w:t>
                  </w:r>
                </w:p>
              </w:tc>
            </w:tr>
            <w:tr w:rsidR="00074CAB" w:rsidRPr="00074CAB" w14:paraId="499B6DF1" w14:textId="77777777" w:rsidTr="00074CAB">
              <w:trPr>
                <w:tblCellSpacing w:w="0" w:type="dxa"/>
              </w:trPr>
              <w:tc>
                <w:tcPr>
                  <w:tcW w:w="1166" w:type="dxa"/>
                  <w:noWrap/>
                  <w:hideMark/>
                </w:tcPr>
                <w:p w14:paraId="42FCACC8"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Category of Funding Activity:</w:t>
                  </w:r>
                </w:p>
              </w:tc>
              <w:tc>
                <w:tcPr>
                  <w:tcW w:w="3766" w:type="dxa"/>
                  <w:vAlign w:val="center"/>
                  <w:hideMark/>
                </w:tcPr>
                <w:p w14:paraId="727D3D09"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Transportation</w:t>
                  </w:r>
                </w:p>
              </w:tc>
            </w:tr>
            <w:tr w:rsidR="00074CAB" w:rsidRPr="00074CAB" w14:paraId="6078E24B" w14:textId="77777777" w:rsidTr="00074CAB">
              <w:trPr>
                <w:tblCellSpacing w:w="0" w:type="dxa"/>
              </w:trPr>
              <w:tc>
                <w:tcPr>
                  <w:tcW w:w="1166" w:type="dxa"/>
                  <w:noWrap/>
                  <w:hideMark/>
                </w:tcPr>
                <w:p w14:paraId="6AD59123"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Category Explanation:</w:t>
                  </w:r>
                </w:p>
              </w:tc>
              <w:tc>
                <w:tcPr>
                  <w:tcW w:w="3766" w:type="dxa"/>
                  <w:vAlign w:val="center"/>
                  <w:hideMark/>
                </w:tcPr>
                <w:p w14:paraId="1E2DDCB6"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tc>
            </w:tr>
            <w:tr w:rsidR="00074CAB" w:rsidRPr="00074CAB" w14:paraId="7712AEA5" w14:textId="77777777" w:rsidTr="00074CAB">
              <w:trPr>
                <w:tblCellSpacing w:w="0" w:type="dxa"/>
              </w:trPr>
              <w:tc>
                <w:tcPr>
                  <w:tcW w:w="1166" w:type="dxa"/>
                  <w:noWrap/>
                  <w:hideMark/>
                </w:tcPr>
                <w:p w14:paraId="188E4F95"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Expected Number of Awards:</w:t>
                  </w:r>
                </w:p>
              </w:tc>
              <w:tc>
                <w:tcPr>
                  <w:tcW w:w="3766" w:type="dxa"/>
                  <w:vAlign w:val="center"/>
                  <w:hideMark/>
                </w:tcPr>
                <w:p w14:paraId="268FD608"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tc>
            </w:tr>
            <w:tr w:rsidR="00074CAB" w:rsidRPr="00074CAB" w14:paraId="1296CD2B" w14:textId="77777777" w:rsidTr="00074CAB">
              <w:trPr>
                <w:tblCellSpacing w:w="0" w:type="dxa"/>
              </w:trPr>
              <w:tc>
                <w:tcPr>
                  <w:tcW w:w="1166" w:type="dxa"/>
                  <w:noWrap/>
                  <w:hideMark/>
                </w:tcPr>
                <w:p w14:paraId="22C2E38F"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lastRenderedPageBreak/>
                    <w:t>CFDA Number(s):</w:t>
                  </w:r>
                </w:p>
              </w:tc>
              <w:tc>
                <w:tcPr>
                  <w:tcW w:w="3766" w:type="dxa"/>
                  <w:vAlign w:val="center"/>
                  <w:hideMark/>
                </w:tcPr>
                <w:p w14:paraId="29A0A2EB"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20.106 -- Airport Improvement Program, COVID-19 Airports Programs, and Infrastructure Investment and Jobs Act Programs</w:t>
                  </w:r>
                </w:p>
              </w:tc>
            </w:tr>
            <w:tr w:rsidR="00074CAB" w:rsidRPr="00074CAB" w14:paraId="55DA6258" w14:textId="77777777" w:rsidTr="00074CAB">
              <w:trPr>
                <w:tblCellSpacing w:w="0" w:type="dxa"/>
              </w:trPr>
              <w:tc>
                <w:tcPr>
                  <w:tcW w:w="1166" w:type="dxa"/>
                  <w:noWrap/>
                  <w:hideMark/>
                </w:tcPr>
                <w:p w14:paraId="3E499C26"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Cost Sharing or Matching Requirement:</w:t>
                  </w:r>
                </w:p>
              </w:tc>
              <w:tc>
                <w:tcPr>
                  <w:tcW w:w="3766" w:type="dxa"/>
                  <w:vAlign w:val="center"/>
                  <w:hideMark/>
                </w:tcPr>
                <w:p w14:paraId="28F83A1E"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No</w:t>
                  </w:r>
                </w:p>
              </w:tc>
            </w:tr>
          </w:tbl>
          <w:p w14:paraId="35FBB4D1" w14:textId="77777777" w:rsidR="00074CAB" w:rsidRPr="00074CAB" w:rsidRDefault="00074CAB" w:rsidP="00074CA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074CAB" w:rsidRPr="00074CAB" w14:paraId="205944AC" w14:textId="77777777" w:rsidTr="00074CAB">
              <w:trPr>
                <w:tblCellSpacing w:w="0" w:type="dxa"/>
              </w:trPr>
              <w:tc>
                <w:tcPr>
                  <w:tcW w:w="910" w:type="dxa"/>
                  <w:noWrap/>
                  <w:hideMark/>
                </w:tcPr>
                <w:p w14:paraId="14549084"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lastRenderedPageBreak/>
                    <w:t>Version:</w:t>
                  </w:r>
                </w:p>
              </w:tc>
              <w:tc>
                <w:tcPr>
                  <w:tcW w:w="4648" w:type="dxa"/>
                  <w:vAlign w:val="center"/>
                  <w:hideMark/>
                </w:tcPr>
                <w:p w14:paraId="0B38E296"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Synopsis 2</w:t>
                  </w:r>
                </w:p>
              </w:tc>
            </w:tr>
            <w:tr w:rsidR="00074CAB" w:rsidRPr="00074CAB" w14:paraId="186F9A86" w14:textId="77777777" w:rsidTr="00074CAB">
              <w:trPr>
                <w:tblCellSpacing w:w="0" w:type="dxa"/>
              </w:trPr>
              <w:tc>
                <w:tcPr>
                  <w:tcW w:w="910" w:type="dxa"/>
                  <w:noWrap/>
                  <w:hideMark/>
                </w:tcPr>
                <w:p w14:paraId="1BAC4C75"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Posted Date:</w:t>
                  </w:r>
                </w:p>
              </w:tc>
              <w:tc>
                <w:tcPr>
                  <w:tcW w:w="4648" w:type="dxa"/>
                  <w:vAlign w:val="center"/>
                  <w:hideMark/>
                </w:tcPr>
                <w:p w14:paraId="3BFDF367"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Nov 09, 2022</w:t>
                  </w:r>
                </w:p>
              </w:tc>
            </w:tr>
            <w:tr w:rsidR="00074CAB" w:rsidRPr="00074CAB" w14:paraId="3B4B88AB" w14:textId="77777777" w:rsidTr="00074CAB">
              <w:trPr>
                <w:tblCellSpacing w:w="0" w:type="dxa"/>
              </w:trPr>
              <w:tc>
                <w:tcPr>
                  <w:tcW w:w="910" w:type="dxa"/>
                  <w:noWrap/>
                  <w:hideMark/>
                </w:tcPr>
                <w:p w14:paraId="0C87D3EF"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Last Updated Date:</w:t>
                  </w:r>
                </w:p>
              </w:tc>
              <w:tc>
                <w:tcPr>
                  <w:tcW w:w="4648" w:type="dxa"/>
                  <w:vAlign w:val="center"/>
                  <w:hideMark/>
                </w:tcPr>
                <w:p w14:paraId="51DA35B7"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Nov 09, 2022</w:t>
                  </w:r>
                </w:p>
              </w:tc>
            </w:tr>
            <w:tr w:rsidR="00074CAB" w:rsidRPr="00074CAB" w14:paraId="1C5293DB" w14:textId="77777777" w:rsidTr="00074CAB">
              <w:trPr>
                <w:tblCellSpacing w:w="0" w:type="dxa"/>
              </w:trPr>
              <w:tc>
                <w:tcPr>
                  <w:tcW w:w="910" w:type="dxa"/>
                  <w:noWrap/>
                  <w:hideMark/>
                </w:tcPr>
                <w:p w14:paraId="5BC6E422"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Original Closing Date for Applications:</w:t>
                  </w:r>
                </w:p>
              </w:tc>
              <w:tc>
                <w:tcPr>
                  <w:tcW w:w="4648" w:type="dxa"/>
                  <w:vAlign w:val="center"/>
                  <w:hideMark/>
                </w:tcPr>
                <w:p w14:paraId="782AC849"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Dec 06, 2022  Airport sponsors that want to be considered for FY 2023 FCT Competitive Grant Program funding must submit applications that meet the requirements of this NOFO by December 6, 2022 at 5:00 p.m. Eastern time. Applications should be submitted electronically at www.faa.gov/bil/airport-infrastructure/fct</w:t>
                  </w:r>
                </w:p>
              </w:tc>
            </w:tr>
            <w:tr w:rsidR="00074CAB" w:rsidRPr="00074CAB" w14:paraId="7DC235D0" w14:textId="77777777" w:rsidTr="00074CAB">
              <w:trPr>
                <w:tblCellSpacing w:w="0" w:type="dxa"/>
              </w:trPr>
              <w:tc>
                <w:tcPr>
                  <w:tcW w:w="910" w:type="dxa"/>
                  <w:noWrap/>
                  <w:hideMark/>
                </w:tcPr>
                <w:p w14:paraId="26FEEB70"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Current Closing Date for Applications:</w:t>
                  </w:r>
                </w:p>
              </w:tc>
              <w:tc>
                <w:tcPr>
                  <w:tcW w:w="4648" w:type="dxa"/>
                  <w:vAlign w:val="center"/>
                  <w:hideMark/>
                </w:tcPr>
                <w:p w14:paraId="1C9AE7FA"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Dec 06, 2022  Airport sponsors that want to be considered for FY 2023 FCT Competitive Grant Program funding must submit applications that meet the requirements of this NOFO by December 6, 2022 at 5:00 p.m. Eastern time. Applications should be submitted electronically at www.faa.gov/bil/airport-infrastructure/fct</w:t>
                  </w:r>
                </w:p>
              </w:tc>
            </w:tr>
            <w:tr w:rsidR="00074CAB" w:rsidRPr="00074CAB" w14:paraId="209EFE16" w14:textId="77777777" w:rsidTr="00074CAB">
              <w:trPr>
                <w:tblCellSpacing w:w="0" w:type="dxa"/>
              </w:trPr>
              <w:tc>
                <w:tcPr>
                  <w:tcW w:w="910" w:type="dxa"/>
                  <w:noWrap/>
                  <w:hideMark/>
                </w:tcPr>
                <w:p w14:paraId="1E975E28"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Archive Date:</w:t>
                  </w:r>
                </w:p>
              </w:tc>
              <w:tc>
                <w:tcPr>
                  <w:tcW w:w="4648" w:type="dxa"/>
                  <w:vAlign w:val="center"/>
                  <w:hideMark/>
                </w:tcPr>
                <w:p w14:paraId="3003E618"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Jan 05, 2023</w:t>
                  </w:r>
                </w:p>
              </w:tc>
            </w:tr>
            <w:tr w:rsidR="00074CAB" w:rsidRPr="00074CAB" w14:paraId="6EBE9FB3" w14:textId="77777777" w:rsidTr="00074CAB">
              <w:trPr>
                <w:tblCellSpacing w:w="0" w:type="dxa"/>
              </w:trPr>
              <w:tc>
                <w:tcPr>
                  <w:tcW w:w="910" w:type="dxa"/>
                  <w:noWrap/>
                  <w:hideMark/>
                </w:tcPr>
                <w:p w14:paraId="0E8663E4"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lastRenderedPageBreak/>
                    <w:t>Estimated Total Program Funding:</w:t>
                  </w:r>
                </w:p>
              </w:tc>
              <w:tc>
                <w:tcPr>
                  <w:tcW w:w="4648" w:type="dxa"/>
                  <w:vAlign w:val="center"/>
                  <w:hideMark/>
                </w:tcPr>
                <w:p w14:paraId="54B2E9C2"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$20,000,000</w:t>
                  </w:r>
                </w:p>
              </w:tc>
            </w:tr>
            <w:tr w:rsidR="00074CAB" w:rsidRPr="00074CAB" w14:paraId="6C7240DA" w14:textId="77777777" w:rsidTr="00074CAB">
              <w:trPr>
                <w:tblCellSpacing w:w="0" w:type="dxa"/>
              </w:trPr>
              <w:tc>
                <w:tcPr>
                  <w:tcW w:w="910" w:type="dxa"/>
                  <w:noWrap/>
                  <w:hideMark/>
                </w:tcPr>
                <w:p w14:paraId="22018945"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Award Ceiling:</w:t>
                  </w:r>
                </w:p>
              </w:tc>
              <w:tc>
                <w:tcPr>
                  <w:tcW w:w="4648" w:type="dxa"/>
                  <w:vAlign w:val="center"/>
                  <w:hideMark/>
                </w:tcPr>
                <w:p w14:paraId="2FFBDDA1"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$20,000,000</w:t>
                  </w:r>
                </w:p>
              </w:tc>
            </w:tr>
            <w:tr w:rsidR="00074CAB" w:rsidRPr="00074CAB" w14:paraId="3A6AB57F" w14:textId="77777777" w:rsidTr="00074CAB">
              <w:trPr>
                <w:tblCellSpacing w:w="0" w:type="dxa"/>
              </w:trPr>
              <w:tc>
                <w:tcPr>
                  <w:tcW w:w="910" w:type="dxa"/>
                  <w:noWrap/>
                  <w:hideMark/>
                </w:tcPr>
                <w:p w14:paraId="762EE374"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Award Floor:</w:t>
                  </w:r>
                </w:p>
              </w:tc>
              <w:tc>
                <w:tcPr>
                  <w:tcW w:w="4648" w:type="dxa"/>
                  <w:vAlign w:val="center"/>
                  <w:hideMark/>
                </w:tcPr>
                <w:p w14:paraId="7FD8C782"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$25,000</w:t>
                  </w:r>
                </w:p>
              </w:tc>
            </w:tr>
          </w:tbl>
          <w:p w14:paraId="2AC198F0" w14:textId="77777777" w:rsidR="00074CAB" w:rsidRPr="00074CAB" w:rsidRDefault="00074CAB" w:rsidP="00074CAB">
            <w:pPr>
              <w:pStyle w:val="NoSpacing"/>
              <w:rPr>
                <w:rFonts w:ascii="Helvetica" w:hAnsi="Helvetica" w:cs="Helvetica"/>
                <w:color w:val="222222"/>
              </w:rPr>
            </w:pPr>
          </w:p>
        </w:tc>
      </w:tr>
    </w:tbl>
    <w:p w14:paraId="1EDAA7D1" w14:textId="61F3F359" w:rsidR="00074CAB" w:rsidRPr="00074CAB" w:rsidRDefault="00074CAB" w:rsidP="00074C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074CAB" w:rsidRPr="00074CAB" w14:paraId="00B468FE" w14:textId="77777777" w:rsidTr="00074CAB">
        <w:trPr>
          <w:tblCellSpacing w:w="0" w:type="dxa"/>
        </w:trPr>
        <w:tc>
          <w:tcPr>
            <w:tcW w:w="0" w:type="auto"/>
            <w:noWrap/>
            <w:hideMark/>
          </w:tcPr>
          <w:p w14:paraId="4564BF50"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Eligible Applicants:</w:t>
            </w:r>
          </w:p>
        </w:tc>
        <w:tc>
          <w:tcPr>
            <w:tcW w:w="5000" w:type="pct"/>
            <w:vAlign w:val="center"/>
            <w:hideMark/>
          </w:tcPr>
          <w:p w14:paraId="450C375B"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County governments</w:t>
            </w:r>
            <w:r w:rsidRPr="00074CAB">
              <w:rPr>
                <w:rFonts w:ascii="Helvetica" w:hAnsi="Helvetica" w:cs="Helvetica"/>
                <w:color w:val="222222"/>
              </w:rPr>
              <w:br/>
              <w:t>Special district governments</w:t>
            </w:r>
            <w:r w:rsidRPr="00074CAB">
              <w:rPr>
                <w:rFonts w:ascii="Helvetica" w:hAnsi="Helvetica" w:cs="Helvetica"/>
                <w:color w:val="222222"/>
              </w:rPr>
              <w:br/>
              <w:t>Others (see text field entitled "Additional Information on Eligibility" for clarification)</w:t>
            </w:r>
            <w:r w:rsidRPr="00074CAB">
              <w:rPr>
                <w:rFonts w:ascii="Helvetica" w:hAnsi="Helvetica" w:cs="Helvetica"/>
                <w:color w:val="222222"/>
              </w:rPr>
              <w:br/>
              <w:t>City or township governments</w:t>
            </w:r>
            <w:r w:rsidRPr="00074CAB">
              <w:rPr>
                <w:rFonts w:ascii="Helvetica" w:hAnsi="Helvetica" w:cs="Helvetica"/>
                <w:color w:val="222222"/>
              </w:rPr>
              <w:br/>
              <w:t>State governments</w:t>
            </w:r>
          </w:p>
        </w:tc>
      </w:tr>
      <w:tr w:rsidR="00074CAB" w:rsidRPr="00074CAB" w14:paraId="619EF63E" w14:textId="77777777" w:rsidTr="00074CAB">
        <w:trPr>
          <w:tblCellSpacing w:w="0" w:type="dxa"/>
        </w:trPr>
        <w:tc>
          <w:tcPr>
            <w:tcW w:w="0" w:type="auto"/>
            <w:noWrap/>
            <w:hideMark/>
          </w:tcPr>
          <w:p w14:paraId="242C7DF7"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Additional Information on Eligibility:</w:t>
            </w:r>
          </w:p>
        </w:tc>
        <w:tc>
          <w:tcPr>
            <w:tcW w:w="5000" w:type="pct"/>
            <w:vAlign w:val="center"/>
            <w:hideMark/>
          </w:tcPr>
          <w:p w14:paraId="59E92E38"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See the link to the FY 2023 NOFO for eligibility information. For Airport Improvement Program purposes, which applies to the FCT grants, sponsors are broken down into the specific types shown in Table 2-1 of the AIP Handbook FAA Order 5100-38D, Change 1. Eligible applicant categories include: a public agency owning (or leasing from another government entity) a public-use airport, a private entity owning a public use airport, and an Indian tribe or pueblo owning or leasing a public-use airport. This is not an all-inclusive list. For additional eligibility categories and further details on each eligible applicant category, see AIP Handbook Table 2-1 in the following weblink: https://www.faa.gov/airports/aip/aip_handbook/media/AIP-Handbook-Order-5100-38D-Chg1.pdf. Per 49 USC § 47105(b)(2), a sponsor must be proposing a project for a public-use airport included in the current National Plan of Integrated Airport Systems (NPIAS). Further information on the NPIAS is available at https://www.faa.gov/airports/planning_capacity/npias/</w:t>
            </w:r>
          </w:p>
        </w:tc>
      </w:tr>
    </w:tbl>
    <w:p w14:paraId="2A598D3B"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074CAB" w:rsidRPr="00074CAB" w14:paraId="44A5DCD1" w14:textId="77777777" w:rsidTr="00074CAB">
        <w:trPr>
          <w:tblCellSpacing w:w="0" w:type="dxa"/>
        </w:trPr>
        <w:tc>
          <w:tcPr>
            <w:tcW w:w="0" w:type="auto"/>
            <w:noWrap/>
            <w:hideMark/>
          </w:tcPr>
          <w:p w14:paraId="488BC8B4"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Agency Name:</w:t>
            </w:r>
          </w:p>
        </w:tc>
        <w:tc>
          <w:tcPr>
            <w:tcW w:w="5000" w:type="pct"/>
            <w:vAlign w:val="center"/>
            <w:hideMark/>
          </w:tcPr>
          <w:p w14:paraId="359F8B0A"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DOT Federal Aviation Administration </w:t>
            </w:r>
          </w:p>
        </w:tc>
      </w:tr>
      <w:tr w:rsidR="00074CAB" w:rsidRPr="00074CAB" w14:paraId="78476198" w14:textId="77777777" w:rsidTr="00074CAB">
        <w:trPr>
          <w:tblCellSpacing w:w="0" w:type="dxa"/>
        </w:trPr>
        <w:tc>
          <w:tcPr>
            <w:tcW w:w="0" w:type="auto"/>
            <w:noWrap/>
            <w:hideMark/>
          </w:tcPr>
          <w:p w14:paraId="2A152421"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Description:</w:t>
            </w:r>
          </w:p>
        </w:tc>
        <w:tc>
          <w:tcPr>
            <w:tcW w:w="5000" w:type="pct"/>
            <w:vAlign w:val="center"/>
            <w:hideMark/>
          </w:tcPr>
          <w:p w14:paraId="0817D68A"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The Department of Transportation (DOT), Federal Aviation Administration (FAA), announces the opportunity to apply for $20 million in FY 2023 Airport Infrastructure Grant funds for the FAA Contract Tower (FCT) Competitive Grant Program, made available under the Infrastructure Investment and Jobs Act of 2021 (IIJA), Pub. L. 117-58, herein referred to as the Bipartisan Infrastructure Law (BIL). The purpose of the FCT Competitive Grant Program is to make annual grants available to eligible airports for airport-owned airport traffic control tower (ATCT) projects that address the aging infrastructure of the nation's airports. The FAA will consider ATCT projects that sustain, construct, repair, improve, rehabilitate, modernize, replace, or relocate nonapproach control towers; acquire and install air traffic control, communications, and related equipment to be used in those towers; or construct a remote tower certified by the FAA including acquisition and installation of air traffic control, communications, or related equipment.</w:t>
            </w:r>
          </w:p>
          <w:p w14:paraId="158E29BA"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w:t>
            </w:r>
          </w:p>
          <w:p w14:paraId="09E383E3"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 xml:space="preserve">In addition, FCT Competitive Grant Program grants will align with DOT's Strategic Framework FY2022-2026 at </w:t>
            </w:r>
            <w:hyperlink r:id="rId402" w:tgtFrame="_blank" w:history="1">
              <w:r w:rsidRPr="00074CAB">
                <w:rPr>
                  <w:rStyle w:val="Hyperlink"/>
                  <w:rFonts w:ascii="Helvetica" w:hAnsi="Helvetica" w:cs="Helvetica"/>
                </w:rPr>
                <w:t>www.transportation.gov/​administrations/​office-policy/​fy2022-2026-strategic-framework</w:t>
              </w:r>
            </w:hyperlink>
            <w:r w:rsidRPr="00074CAB">
              <w:rPr>
                <w:rFonts w:ascii="Helvetica" w:hAnsi="Helvetica" w:cs="Helvetica"/>
                <w:color w:val="222222"/>
              </w:rPr>
              <w:t xml:space="preserve">. The FY </w:t>
            </w:r>
            <w:r w:rsidRPr="00074CAB">
              <w:rPr>
                <w:rFonts w:ascii="Helvetica" w:hAnsi="Helvetica" w:cs="Helvetica"/>
                <w:color w:val="222222"/>
              </w:rPr>
              <w:lastRenderedPageBreak/>
              <w:t xml:space="preserve">2023 FCT Competitive Grant Program will be implemented consistent with law and in alignment with the priorities in Executive Order 14052, </w:t>
            </w:r>
            <w:r w:rsidRPr="00074CAB">
              <w:rPr>
                <w:rFonts w:ascii="Helvetica" w:hAnsi="Helvetica" w:cs="Helvetica"/>
                <w:i/>
                <w:iCs/>
                <w:color w:val="222222"/>
              </w:rPr>
              <w:t>Implementation of the Infrastructure Investments and Jobs Act</w:t>
            </w:r>
            <w:r w:rsidRPr="00074CAB">
              <w:rPr>
                <w:rFonts w:ascii="Helvetica" w:hAnsi="Helvetica" w:cs="Helvetica"/>
                <w:color w:val="222222"/>
              </w:rPr>
              <w:t xml:space="preserve"> (86 FR 64355), which are to invest efficiently and equitably, promote the competitiveness of the U.S. economy, improve job opportunities by focusing on high labor standards, strengthen infrastructure resilience to all hazards, including climate change, and to effectively coordinate with State, local, Tribal, and territorial government partners. See NOFO for further details.</w:t>
            </w:r>
          </w:p>
        </w:tc>
      </w:tr>
      <w:tr w:rsidR="00074CAB" w:rsidRPr="00074CAB" w14:paraId="771DF0AA" w14:textId="77777777" w:rsidTr="00074CAB">
        <w:trPr>
          <w:tblCellSpacing w:w="0" w:type="dxa"/>
        </w:trPr>
        <w:tc>
          <w:tcPr>
            <w:tcW w:w="0" w:type="auto"/>
            <w:noWrap/>
            <w:hideMark/>
          </w:tcPr>
          <w:p w14:paraId="65780505"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lastRenderedPageBreak/>
              <w:t>Link to Additional Information:</w:t>
            </w:r>
          </w:p>
        </w:tc>
        <w:tc>
          <w:tcPr>
            <w:tcW w:w="5000" w:type="pct"/>
            <w:vAlign w:val="center"/>
            <w:hideMark/>
          </w:tcPr>
          <w:p w14:paraId="486573F2" w14:textId="77777777" w:rsidR="00074CAB" w:rsidRPr="00074CAB" w:rsidRDefault="00000000" w:rsidP="00074CAB">
            <w:pPr>
              <w:pStyle w:val="NoSpacing"/>
              <w:rPr>
                <w:rFonts w:ascii="Helvetica" w:hAnsi="Helvetica" w:cs="Helvetica"/>
                <w:color w:val="222222"/>
              </w:rPr>
            </w:pPr>
            <w:hyperlink r:id="rId403" w:tgtFrame="_blank" w:tooltip="Link to Additional Information" w:history="1">
              <w:r w:rsidR="00074CAB" w:rsidRPr="00074CAB">
                <w:rPr>
                  <w:rStyle w:val="Hyperlink"/>
                  <w:rFonts w:ascii="Helvetica" w:hAnsi="Helvetica" w:cs="Helvetica"/>
                </w:rPr>
                <w:t>FY 2023 Notice of Funding Opportunity: Bipartisan Infrastructure Law FAA Contract Tower (FCT) Competitive Grant Program</w:t>
              </w:r>
            </w:hyperlink>
          </w:p>
        </w:tc>
      </w:tr>
      <w:tr w:rsidR="00074CAB" w:rsidRPr="00074CAB" w14:paraId="27F52B7B" w14:textId="77777777" w:rsidTr="00074CAB">
        <w:trPr>
          <w:tblCellSpacing w:w="0" w:type="dxa"/>
        </w:trPr>
        <w:tc>
          <w:tcPr>
            <w:tcW w:w="0" w:type="auto"/>
            <w:noWrap/>
            <w:hideMark/>
          </w:tcPr>
          <w:p w14:paraId="52A69D39" w14:textId="77777777" w:rsidR="00074CAB" w:rsidRPr="00074CAB" w:rsidRDefault="00074CAB" w:rsidP="00074CAB">
            <w:pPr>
              <w:pStyle w:val="NoSpacing"/>
              <w:rPr>
                <w:rFonts w:ascii="Helvetica" w:hAnsi="Helvetica" w:cs="Helvetica"/>
                <w:b/>
                <w:bCs/>
                <w:color w:val="222222"/>
              </w:rPr>
            </w:pPr>
            <w:r w:rsidRPr="00074CAB">
              <w:rPr>
                <w:rFonts w:ascii="Helvetica" w:hAnsi="Helvetica" w:cs="Helvetica"/>
                <w:b/>
                <w:bCs/>
                <w:color w:val="222222"/>
              </w:rPr>
              <w:t>Grantor Contact Information:</w:t>
            </w:r>
          </w:p>
        </w:tc>
        <w:tc>
          <w:tcPr>
            <w:tcW w:w="5000" w:type="pct"/>
            <w:vAlign w:val="center"/>
            <w:hideMark/>
          </w:tcPr>
          <w:p w14:paraId="5CEA6A19" w14:textId="77777777" w:rsidR="00074CAB" w:rsidRPr="00074CAB" w:rsidRDefault="00074CAB" w:rsidP="00074CAB">
            <w:pPr>
              <w:pStyle w:val="NoSpacing"/>
              <w:rPr>
                <w:rFonts w:ascii="Helvetica" w:hAnsi="Helvetica" w:cs="Helvetica"/>
                <w:color w:val="222222"/>
              </w:rPr>
            </w:pPr>
            <w:r w:rsidRPr="00074CAB">
              <w:rPr>
                <w:rFonts w:ascii="Helvetica" w:hAnsi="Helvetica" w:cs="Helvetica"/>
                <w:color w:val="222222"/>
              </w:rPr>
              <w:t>If you have difficulty accessing the full announcement electronically, please contact:</w:t>
            </w:r>
            <w:r w:rsidRPr="00074CAB">
              <w:rPr>
                <w:rFonts w:ascii="Helvetica" w:hAnsi="Helvetica" w:cs="Helvetica"/>
                <w:color w:val="222222"/>
              </w:rPr>
              <w:br/>
            </w:r>
            <w:r w:rsidRPr="00074CAB">
              <w:rPr>
                <w:rFonts w:ascii="Helvetica" w:hAnsi="Helvetica" w:cs="Helvetica"/>
                <w:color w:val="222222"/>
              </w:rPr>
              <w:br/>
              <w:t>Grant applicant communications for the FAA BIL grant program are handled by FAA ARP Regional Offices and Airport District Offices. Refer to the link below to locate the grantor contact information for your geographic location. Please contact your regional office or Airports District Office per this link: https://www.faa.gov/airports/regions/</w:t>
            </w:r>
            <w:r w:rsidRPr="00074CAB">
              <w:rPr>
                <w:rFonts w:ascii="Helvetica" w:hAnsi="Helvetica" w:cs="Helvetica"/>
                <w:color w:val="222222"/>
              </w:rPr>
              <w:br/>
            </w:r>
            <w:r w:rsidRPr="00074CAB">
              <w:rPr>
                <w:rFonts w:ascii="Helvetica" w:hAnsi="Helvetica" w:cs="Helvetica"/>
                <w:color w:val="222222"/>
              </w:rPr>
              <w:br/>
            </w:r>
            <w:hyperlink r:id="rId404" w:history="1">
              <w:r w:rsidRPr="00074CAB">
                <w:rPr>
                  <w:rStyle w:val="Hyperlink"/>
                  <w:rFonts w:ascii="Helvetica" w:hAnsi="Helvetica" w:cs="Helvetica"/>
                </w:rPr>
                <w:t>The FAA website cited lists contacts by Regional Offices and Airports District Offices</w:t>
              </w:r>
            </w:hyperlink>
          </w:p>
        </w:tc>
      </w:tr>
    </w:tbl>
    <w:p w14:paraId="1502F395" w14:textId="34C8CFEE" w:rsidR="00074CAB" w:rsidRDefault="00074CAB" w:rsidP="00074CAB">
      <w:pPr>
        <w:pStyle w:val="NoSpacing"/>
        <w:rPr>
          <w:rFonts w:ascii="Helvetica" w:hAnsi="Helvetica" w:cs="Helvetica"/>
          <w:sz w:val="24"/>
          <w:szCs w:val="24"/>
        </w:rPr>
      </w:pPr>
      <w:r w:rsidRPr="00547F36">
        <w:rPr>
          <w:rFonts w:ascii="Helvetica" w:hAnsi="Helvetica" w:cs="Helvetica"/>
          <w:color w:val="222222"/>
          <w:sz w:val="24"/>
          <w:szCs w:val="24"/>
        </w:rPr>
        <w:br/>
      </w:r>
      <w:hyperlink r:id="rId405" w:tgtFrame="_blank" w:history="1">
        <w:r w:rsidRPr="00547F36">
          <w:rPr>
            <w:rStyle w:val="Hyperlink"/>
            <w:rFonts w:ascii="Helvetica" w:hAnsi="Helvetica" w:cs="Helvetica"/>
            <w:color w:val="1155CC"/>
            <w:sz w:val="24"/>
            <w:szCs w:val="24"/>
            <w:shd w:val="clear" w:color="auto" w:fill="FFFFFF"/>
          </w:rPr>
          <w:t>https://www.grants.gov/web/grants/view-opportunity.html?oppId=344425</w:t>
        </w:r>
      </w:hyperlink>
      <w:r w:rsidRPr="00547F36">
        <w:rPr>
          <w:rFonts w:ascii="Helvetica" w:hAnsi="Helvetica" w:cs="Helvetica"/>
          <w:color w:val="222222"/>
          <w:sz w:val="24"/>
          <w:szCs w:val="24"/>
        </w:rPr>
        <w:br/>
      </w:r>
      <w:r w:rsidRPr="00547F36">
        <w:rPr>
          <w:rFonts w:ascii="Helvetica" w:hAnsi="Helvetica" w:cs="Helvetica"/>
          <w:color w:val="222222"/>
          <w:sz w:val="24"/>
          <w:szCs w:val="24"/>
        </w:rPr>
        <w:br/>
      </w:r>
    </w:p>
    <w:p w14:paraId="2182C62C" w14:textId="29BD455C" w:rsidR="00A55507" w:rsidRPr="00205BD3" w:rsidRDefault="00A55507" w:rsidP="00A55507">
      <w:pPr>
        <w:autoSpaceDE w:val="0"/>
        <w:autoSpaceDN w:val="0"/>
        <w:adjustRightInd w:val="0"/>
        <w:outlineLvl w:val="0"/>
        <w:rPr>
          <w:rStyle w:val="Hyperlink"/>
          <w:rFonts w:ascii="Helvetica" w:hAnsi="Helvetica"/>
          <w:color w:val="auto"/>
          <w:u w:val="none"/>
        </w:rPr>
      </w:pPr>
      <w:r w:rsidRPr="004A5A12">
        <w:rPr>
          <w:rFonts w:ascii="Helvetica" w:hAnsi="Helvetica" w:cs="Helvetica"/>
          <w:color w:val="222222"/>
        </w:rPr>
        <w:br/>
      </w:r>
    </w:p>
    <w:p w14:paraId="193156E8" w14:textId="0DC6BF36" w:rsidR="0077741F" w:rsidRPr="005D3F9C" w:rsidRDefault="0077741F" w:rsidP="0077741F">
      <w:pPr>
        <w:widowControl w:val="0"/>
        <w:autoSpaceDE w:val="0"/>
        <w:autoSpaceDN w:val="0"/>
        <w:adjustRightInd w:val="0"/>
        <w:rPr>
          <w:rFonts w:ascii="Helvetica" w:hAnsi="Helvetica" w:cs="Helvetica"/>
          <w:b/>
        </w:rPr>
      </w:pPr>
      <w:bookmarkStart w:id="746" w:name="DOTDDETFP"/>
      <w:bookmarkStart w:id="747" w:name="DOTMaritimeIIJA"/>
      <w:bookmarkStart w:id="748" w:name="DOTMaritimeMarineHwy"/>
      <w:bookmarkStart w:id="749" w:name="DOTResearch"/>
      <w:bookmarkEnd w:id="746"/>
      <w:bookmarkEnd w:id="747"/>
      <w:bookmarkEnd w:id="748"/>
      <w:bookmarkEnd w:id="749"/>
      <w:r w:rsidRPr="005D3F9C">
        <w:rPr>
          <w:rFonts w:ascii="Helvetica" w:hAnsi="Helvetica" w:cs="Helvetica"/>
          <w:b/>
        </w:rPr>
        <w:t>Research:</w:t>
      </w:r>
    </w:p>
    <w:p w14:paraId="6526BFB7" w14:textId="77777777" w:rsidR="00AC6031" w:rsidRDefault="00AC6031" w:rsidP="0077741F">
      <w:pPr>
        <w:widowControl w:val="0"/>
        <w:autoSpaceDE w:val="0"/>
        <w:autoSpaceDN w:val="0"/>
        <w:adjustRightInd w:val="0"/>
        <w:rPr>
          <w:rFonts w:ascii="Helvetica" w:hAnsi="Helvetica" w:cs="Helvetica"/>
        </w:rPr>
      </w:pPr>
      <w:bookmarkStart w:id="750" w:name="DOTFTAZero"/>
      <w:bookmarkEnd w:id="750"/>
    </w:p>
    <w:p w14:paraId="392A46F6" w14:textId="71598682" w:rsidR="00F915C5" w:rsidRDefault="0077741F" w:rsidP="00AC6031">
      <w:pPr>
        <w:widowControl w:val="0"/>
        <w:autoSpaceDE w:val="0"/>
        <w:autoSpaceDN w:val="0"/>
        <w:adjustRightInd w:val="0"/>
        <w:rPr>
          <w:rFonts w:ascii="Helvetica" w:hAnsi="Helvetica" w:cs="Helvetica"/>
          <w:b/>
        </w:rPr>
      </w:pPr>
      <w:bookmarkStart w:id="751" w:name="DOTReminders"/>
      <w:bookmarkEnd w:id="751"/>
      <w:r w:rsidRPr="005D3F9C">
        <w:rPr>
          <w:rFonts w:ascii="Helvetica" w:hAnsi="Helvetica" w:cs="Helvetica"/>
          <w:b/>
        </w:rPr>
        <w:t>Reminders:</w:t>
      </w:r>
      <w:bookmarkStart w:id="752" w:name="DOT5339Bus"/>
      <w:bookmarkStart w:id="753" w:name="DOTCommercialDrivers"/>
      <w:bookmarkStart w:id="754" w:name="DOTPostivieTrainControls"/>
      <w:bookmarkStart w:id="755" w:name="DOTMotorSafetyHighPriority"/>
      <w:bookmarkStart w:id="756" w:name="DOTHazmatHMIT"/>
      <w:bookmarkStart w:id="757" w:name="DOTLowNoEmission"/>
      <w:bookmarkStart w:id="758" w:name="DOTLawEnforce"/>
      <w:bookmarkStart w:id="759" w:name="DOTIntegratedMobility"/>
      <w:bookmarkStart w:id="760" w:name="DOTMaritimeSmallShipyard"/>
      <w:bookmarkStart w:id="761" w:name="DOTLoworNoEmission"/>
      <w:bookmarkStart w:id="762" w:name="DOTMaritimeHWY"/>
      <w:bookmarkStart w:id="763" w:name="DOTCRISI"/>
      <w:bookmarkStart w:id="764" w:name="DOT5339b"/>
      <w:bookmarkStart w:id="765" w:name="DOTFAAAviationResearch"/>
      <w:bookmarkStart w:id="766" w:name="DOTPipelineLocalEmergency"/>
      <w:bookmarkStart w:id="767" w:name="DOTFTA21CompLoworNoEmissionVehicle"/>
      <w:bookmarkStart w:id="768" w:name="DOTFRASuicide"/>
      <w:bookmarkStart w:id="769" w:name="DOTAdvancedTransCongestion"/>
      <w:bookmarkStart w:id="770" w:name="DOTFHAAdvancedTransCongestion"/>
      <w:bookmarkStart w:id="771" w:name="DOTFTAGrantsforBuses"/>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0613DB4F" w14:textId="5D1A9983" w:rsidR="007918D5" w:rsidRDefault="007918D5" w:rsidP="0086413C">
      <w:pPr>
        <w:rPr>
          <w:rStyle w:val="Hyperlink"/>
          <w:color w:val="1155CC"/>
          <w:shd w:val="clear" w:color="auto" w:fill="FFFFFF"/>
        </w:rPr>
      </w:pPr>
      <w:bookmarkStart w:id="772" w:name="DOT69A345NatlInfraInvestments"/>
      <w:bookmarkStart w:id="773" w:name="DOTComMotorVehicleOperator"/>
      <w:bookmarkEnd w:id="772"/>
      <w:bookmarkEnd w:id="773"/>
    </w:p>
    <w:p w14:paraId="2BACE184" w14:textId="77777777" w:rsidR="00654974" w:rsidRDefault="00654974" w:rsidP="00654974">
      <w:pPr>
        <w:pStyle w:val="NoSpacing"/>
        <w:rPr>
          <w:rFonts w:ascii="Helvetica" w:hAnsi="Helvetica" w:cs="Helvetica"/>
          <w:color w:val="222222"/>
          <w:sz w:val="24"/>
          <w:szCs w:val="24"/>
          <w:shd w:val="clear" w:color="auto" w:fill="FFFFFF"/>
        </w:rPr>
      </w:pPr>
      <w:bookmarkStart w:id="774" w:name="DOTFHACulvertAOP22"/>
      <w:bookmarkEnd w:id="774"/>
      <w:r w:rsidRPr="00DE4CC4">
        <w:rPr>
          <w:rFonts w:ascii="Helvetica" w:hAnsi="Helvetica" w:cs="Helvetica"/>
          <w:color w:val="222222"/>
          <w:sz w:val="24"/>
          <w:szCs w:val="24"/>
          <w:shd w:val="clear" w:color="auto" w:fill="FFFFFF"/>
        </w:rPr>
        <w:t>DOT Federal Highway Administration</w:t>
      </w:r>
      <w:r w:rsidRPr="00DE4CC4">
        <w:rPr>
          <w:rFonts w:ascii="Helvetica" w:hAnsi="Helvetica" w:cs="Helvetica"/>
          <w:color w:val="222222"/>
          <w:sz w:val="24"/>
          <w:szCs w:val="24"/>
        </w:rPr>
        <w:br/>
      </w:r>
      <w:r w:rsidRPr="00DE4CC4">
        <w:rPr>
          <w:rFonts w:ascii="Helvetica" w:hAnsi="Helvetica" w:cs="Helvetica"/>
          <w:color w:val="222222"/>
          <w:sz w:val="24"/>
          <w:szCs w:val="24"/>
          <w:shd w:val="clear" w:color="auto" w:fill="FFFFFF"/>
        </w:rPr>
        <w:t>Fiscal Year 2022 National Culvert Removal, Replacement, and Restoration Grant Program (Culvert AOP Program)</w:t>
      </w:r>
      <w:r w:rsidRPr="00DE4CC4">
        <w:rPr>
          <w:rFonts w:ascii="Helvetica" w:hAnsi="Helvetica" w:cs="Helvetica"/>
          <w:color w:val="222222"/>
          <w:sz w:val="24"/>
          <w:szCs w:val="24"/>
        </w:rPr>
        <w:br/>
      </w:r>
      <w:r w:rsidRPr="00DE4CC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54974" w:rsidRPr="00A55507" w14:paraId="42B5B462"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7"/>
              <w:gridCol w:w="2998"/>
            </w:tblGrid>
            <w:tr w:rsidR="00654974" w:rsidRPr="00A55507" w14:paraId="3D64BD6F" w14:textId="77777777" w:rsidTr="004950CF">
              <w:trPr>
                <w:tblCellSpacing w:w="0" w:type="dxa"/>
              </w:trPr>
              <w:tc>
                <w:tcPr>
                  <w:tcW w:w="2247" w:type="dxa"/>
                  <w:noWrap/>
                  <w:hideMark/>
                </w:tcPr>
                <w:p w14:paraId="22544086"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Document Type:</w:t>
                  </w:r>
                </w:p>
              </w:tc>
              <w:tc>
                <w:tcPr>
                  <w:tcW w:w="2998" w:type="dxa"/>
                  <w:vAlign w:val="center"/>
                  <w:hideMark/>
                </w:tcPr>
                <w:p w14:paraId="153C17AB"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Grants Notice</w:t>
                  </w:r>
                </w:p>
              </w:tc>
            </w:tr>
            <w:tr w:rsidR="00654974" w:rsidRPr="00A55507" w14:paraId="52AD34BC" w14:textId="77777777" w:rsidTr="004950CF">
              <w:trPr>
                <w:tblCellSpacing w:w="0" w:type="dxa"/>
              </w:trPr>
              <w:tc>
                <w:tcPr>
                  <w:tcW w:w="2247" w:type="dxa"/>
                  <w:noWrap/>
                  <w:hideMark/>
                </w:tcPr>
                <w:p w14:paraId="5CC41BA5"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Funding Opportunity Number:</w:t>
                  </w:r>
                </w:p>
              </w:tc>
              <w:tc>
                <w:tcPr>
                  <w:tcW w:w="2998" w:type="dxa"/>
                  <w:vAlign w:val="center"/>
                  <w:hideMark/>
                </w:tcPr>
                <w:p w14:paraId="6A657E5A"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FY2022-CULVERT-AOP-PROGRAM</w:t>
                  </w:r>
                </w:p>
              </w:tc>
            </w:tr>
            <w:tr w:rsidR="00654974" w:rsidRPr="00A55507" w14:paraId="4C0E03C5" w14:textId="77777777" w:rsidTr="004950CF">
              <w:trPr>
                <w:tblCellSpacing w:w="0" w:type="dxa"/>
              </w:trPr>
              <w:tc>
                <w:tcPr>
                  <w:tcW w:w="2247" w:type="dxa"/>
                  <w:noWrap/>
                  <w:hideMark/>
                </w:tcPr>
                <w:p w14:paraId="59CCFBAB"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Funding Opportunity Title:</w:t>
                  </w:r>
                </w:p>
              </w:tc>
              <w:tc>
                <w:tcPr>
                  <w:tcW w:w="2998" w:type="dxa"/>
                  <w:vAlign w:val="center"/>
                  <w:hideMark/>
                </w:tcPr>
                <w:p w14:paraId="27DFB420"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Fiscal Year 2022 National Culvert Removal, Replacement, and Restoration Grant Program (Culvert AOP Program)</w:t>
                  </w:r>
                </w:p>
              </w:tc>
            </w:tr>
            <w:tr w:rsidR="00654974" w:rsidRPr="00A55507" w14:paraId="30459384" w14:textId="77777777" w:rsidTr="004950CF">
              <w:trPr>
                <w:tblCellSpacing w:w="0" w:type="dxa"/>
              </w:trPr>
              <w:tc>
                <w:tcPr>
                  <w:tcW w:w="2247" w:type="dxa"/>
                  <w:noWrap/>
                  <w:hideMark/>
                </w:tcPr>
                <w:p w14:paraId="50B375BB"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Opportunity Category:</w:t>
                  </w:r>
                </w:p>
              </w:tc>
              <w:tc>
                <w:tcPr>
                  <w:tcW w:w="2998" w:type="dxa"/>
                  <w:vAlign w:val="center"/>
                  <w:hideMark/>
                </w:tcPr>
                <w:p w14:paraId="0FB8669F"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Discretionary</w:t>
                  </w:r>
                </w:p>
              </w:tc>
            </w:tr>
            <w:tr w:rsidR="00654974" w:rsidRPr="00A55507" w14:paraId="358C9947" w14:textId="77777777" w:rsidTr="004950CF">
              <w:trPr>
                <w:tblCellSpacing w:w="0" w:type="dxa"/>
              </w:trPr>
              <w:tc>
                <w:tcPr>
                  <w:tcW w:w="2247" w:type="dxa"/>
                  <w:noWrap/>
                  <w:hideMark/>
                </w:tcPr>
                <w:p w14:paraId="7838F9CE"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Opportunity Category Explanation:</w:t>
                  </w:r>
                </w:p>
              </w:tc>
              <w:tc>
                <w:tcPr>
                  <w:tcW w:w="2998" w:type="dxa"/>
                  <w:vAlign w:val="center"/>
                  <w:hideMark/>
                </w:tcPr>
                <w:p w14:paraId="3CD43F49"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 </w:t>
                  </w:r>
                </w:p>
              </w:tc>
            </w:tr>
            <w:tr w:rsidR="00654974" w:rsidRPr="00A55507" w14:paraId="084C8822" w14:textId="77777777" w:rsidTr="004950CF">
              <w:trPr>
                <w:tblCellSpacing w:w="0" w:type="dxa"/>
              </w:trPr>
              <w:tc>
                <w:tcPr>
                  <w:tcW w:w="2247" w:type="dxa"/>
                  <w:noWrap/>
                  <w:hideMark/>
                </w:tcPr>
                <w:p w14:paraId="6DE116C0"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lastRenderedPageBreak/>
                    <w:t>Funding Instrument Type:</w:t>
                  </w:r>
                </w:p>
              </w:tc>
              <w:tc>
                <w:tcPr>
                  <w:tcW w:w="2998" w:type="dxa"/>
                  <w:vAlign w:val="center"/>
                  <w:hideMark/>
                </w:tcPr>
                <w:p w14:paraId="6F32BB68"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Grant</w:t>
                  </w:r>
                </w:p>
              </w:tc>
            </w:tr>
            <w:tr w:rsidR="00654974" w:rsidRPr="00A55507" w14:paraId="2C1046EE" w14:textId="77777777" w:rsidTr="004950CF">
              <w:trPr>
                <w:tblCellSpacing w:w="0" w:type="dxa"/>
              </w:trPr>
              <w:tc>
                <w:tcPr>
                  <w:tcW w:w="2247" w:type="dxa"/>
                  <w:noWrap/>
                  <w:hideMark/>
                </w:tcPr>
                <w:p w14:paraId="7B0F43DC"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Category of Funding Activity:</w:t>
                  </w:r>
                </w:p>
              </w:tc>
              <w:tc>
                <w:tcPr>
                  <w:tcW w:w="2998" w:type="dxa"/>
                  <w:vAlign w:val="center"/>
                  <w:hideMark/>
                </w:tcPr>
                <w:p w14:paraId="13AB4204"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Transportation</w:t>
                  </w:r>
                </w:p>
              </w:tc>
            </w:tr>
            <w:tr w:rsidR="00654974" w:rsidRPr="00A55507" w14:paraId="08128E41" w14:textId="77777777" w:rsidTr="004950CF">
              <w:trPr>
                <w:tblCellSpacing w:w="0" w:type="dxa"/>
              </w:trPr>
              <w:tc>
                <w:tcPr>
                  <w:tcW w:w="2247" w:type="dxa"/>
                  <w:noWrap/>
                  <w:hideMark/>
                </w:tcPr>
                <w:p w14:paraId="077DEA23"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Category Explanation:</w:t>
                  </w:r>
                </w:p>
              </w:tc>
              <w:tc>
                <w:tcPr>
                  <w:tcW w:w="2998" w:type="dxa"/>
                  <w:vAlign w:val="center"/>
                  <w:hideMark/>
                </w:tcPr>
                <w:p w14:paraId="048BF3BF"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 </w:t>
                  </w:r>
                </w:p>
              </w:tc>
            </w:tr>
            <w:tr w:rsidR="00654974" w:rsidRPr="00A55507" w14:paraId="34B1557D" w14:textId="77777777" w:rsidTr="004950CF">
              <w:trPr>
                <w:tblCellSpacing w:w="0" w:type="dxa"/>
              </w:trPr>
              <w:tc>
                <w:tcPr>
                  <w:tcW w:w="2247" w:type="dxa"/>
                  <w:noWrap/>
                  <w:hideMark/>
                </w:tcPr>
                <w:p w14:paraId="4AE7F901"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Expected Number of Awards:</w:t>
                  </w:r>
                </w:p>
              </w:tc>
              <w:tc>
                <w:tcPr>
                  <w:tcW w:w="2998" w:type="dxa"/>
                  <w:vAlign w:val="center"/>
                  <w:hideMark/>
                </w:tcPr>
                <w:p w14:paraId="40486757"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200</w:t>
                  </w:r>
                </w:p>
              </w:tc>
            </w:tr>
            <w:tr w:rsidR="00654974" w:rsidRPr="00A55507" w14:paraId="18E846E4" w14:textId="77777777" w:rsidTr="004950CF">
              <w:trPr>
                <w:tblCellSpacing w:w="0" w:type="dxa"/>
              </w:trPr>
              <w:tc>
                <w:tcPr>
                  <w:tcW w:w="2247" w:type="dxa"/>
                  <w:noWrap/>
                  <w:hideMark/>
                </w:tcPr>
                <w:p w14:paraId="122970EF"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CFDA Number(s):</w:t>
                  </w:r>
                </w:p>
              </w:tc>
              <w:tc>
                <w:tcPr>
                  <w:tcW w:w="2998" w:type="dxa"/>
                  <w:vAlign w:val="center"/>
                  <w:hideMark/>
                </w:tcPr>
                <w:p w14:paraId="5ADE301A"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20.205 -- Highway Planning and Construction</w:t>
                  </w:r>
                </w:p>
              </w:tc>
            </w:tr>
            <w:tr w:rsidR="00654974" w:rsidRPr="00A55507" w14:paraId="2BB8DFE6" w14:textId="77777777" w:rsidTr="004950CF">
              <w:trPr>
                <w:tblCellSpacing w:w="0" w:type="dxa"/>
              </w:trPr>
              <w:tc>
                <w:tcPr>
                  <w:tcW w:w="2247" w:type="dxa"/>
                  <w:noWrap/>
                  <w:hideMark/>
                </w:tcPr>
                <w:p w14:paraId="21F44C75"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Cost Sharing or Matching Requirement:</w:t>
                  </w:r>
                </w:p>
              </w:tc>
              <w:tc>
                <w:tcPr>
                  <w:tcW w:w="2998" w:type="dxa"/>
                  <w:vAlign w:val="center"/>
                  <w:hideMark/>
                </w:tcPr>
                <w:p w14:paraId="3425DDC0"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Yes</w:t>
                  </w:r>
                </w:p>
              </w:tc>
            </w:tr>
          </w:tbl>
          <w:p w14:paraId="6E724987" w14:textId="77777777" w:rsidR="00654974" w:rsidRPr="00A55507" w:rsidRDefault="00654974"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09"/>
              <w:gridCol w:w="3055"/>
            </w:tblGrid>
            <w:tr w:rsidR="00654974" w:rsidRPr="00A55507" w14:paraId="3D603C0B" w14:textId="77777777" w:rsidTr="004950CF">
              <w:trPr>
                <w:tblCellSpacing w:w="0" w:type="dxa"/>
              </w:trPr>
              <w:tc>
                <w:tcPr>
                  <w:tcW w:w="2109" w:type="dxa"/>
                  <w:noWrap/>
                  <w:hideMark/>
                </w:tcPr>
                <w:p w14:paraId="317BAB1E"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lastRenderedPageBreak/>
                    <w:t>Version:</w:t>
                  </w:r>
                </w:p>
              </w:tc>
              <w:tc>
                <w:tcPr>
                  <w:tcW w:w="3055" w:type="dxa"/>
                  <w:vAlign w:val="center"/>
                  <w:hideMark/>
                </w:tcPr>
                <w:p w14:paraId="7060671A"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Synopsis 1</w:t>
                  </w:r>
                </w:p>
              </w:tc>
            </w:tr>
            <w:tr w:rsidR="00654974" w:rsidRPr="00A55507" w14:paraId="7DE85714" w14:textId="77777777" w:rsidTr="004950CF">
              <w:trPr>
                <w:tblCellSpacing w:w="0" w:type="dxa"/>
              </w:trPr>
              <w:tc>
                <w:tcPr>
                  <w:tcW w:w="2109" w:type="dxa"/>
                  <w:noWrap/>
                  <w:hideMark/>
                </w:tcPr>
                <w:p w14:paraId="2FEC458B"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Posted Date:</w:t>
                  </w:r>
                </w:p>
              </w:tc>
              <w:tc>
                <w:tcPr>
                  <w:tcW w:w="3055" w:type="dxa"/>
                  <w:vAlign w:val="center"/>
                  <w:hideMark/>
                </w:tcPr>
                <w:p w14:paraId="1634AD48"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Oct 06, 2022</w:t>
                  </w:r>
                </w:p>
              </w:tc>
            </w:tr>
            <w:tr w:rsidR="00654974" w:rsidRPr="00A55507" w14:paraId="62B55DFB" w14:textId="77777777" w:rsidTr="004950CF">
              <w:trPr>
                <w:tblCellSpacing w:w="0" w:type="dxa"/>
              </w:trPr>
              <w:tc>
                <w:tcPr>
                  <w:tcW w:w="2109" w:type="dxa"/>
                  <w:noWrap/>
                  <w:hideMark/>
                </w:tcPr>
                <w:p w14:paraId="556195BF"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Last Updated Date:</w:t>
                  </w:r>
                </w:p>
              </w:tc>
              <w:tc>
                <w:tcPr>
                  <w:tcW w:w="3055" w:type="dxa"/>
                  <w:vAlign w:val="center"/>
                  <w:hideMark/>
                </w:tcPr>
                <w:p w14:paraId="1BBAA76A"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Oct 06, 2022</w:t>
                  </w:r>
                </w:p>
              </w:tc>
            </w:tr>
            <w:tr w:rsidR="00654974" w:rsidRPr="00A55507" w14:paraId="3A8D9EFE" w14:textId="77777777" w:rsidTr="004950CF">
              <w:trPr>
                <w:tblCellSpacing w:w="0" w:type="dxa"/>
              </w:trPr>
              <w:tc>
                <w:tcPr>
                  <w:tcW w:w="2109" w:type="dxa"/>
                  <w:noWrap/>
                  <w:hideMark/>
                </w:tcPr>
                <w:p w14:paraId="62E3432B"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Original Closing Date for Applications:</w:t>
                  </w:r>
                </w:p>
              </w:tc>
              <w:tc>
                <w:tcPr>
                  <w:tcW w:w="3055" w:type="dxa"/>
                  <w:vAlign w:val="center"/>
                  <w:hideMark/>
                </w:tcPr>
                <w:p w14:paraId="4394B26C"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Feb 06, 2023  </w:t>
                  </w:r>
                </w:p>
              </w:tc>
            </w:tr>
            <w:tr w:rsidR="00654974" w:rsidRPr="00A55507" w14:paraId="379D9CA1" w14:textId="77777777" w:rsidTr="004950CF">
              <w:trPr>
                <w:tblCellSpacing w:w="0" w:type="dxa"/>
              </w:trPr>
              <w:tc>
                <w:tcPr>
                  <w:tcW w:w="2109" w:type="dxa"/>
                  <w:noWrap/>
                  <w:hideMark/>
                </w:tcPr>
                <w:p w14:paraId="6619543B"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Current Closing Date for Applications:</w:t>
                  </w:r>
                </w:p>
              </w:tc>
              <w:tc>
                <w:tcPr>
                  <w:tcW w:w="3055" w:type="dxa"/>
                  <w:vAlign w:val="center"/>
                  <w:hideMark/>
                </w:tcPr>
                <w:p w14:paraId="74C15317"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Feb 06, 2023  </w:t>
                  </w:r>
                </w:p>
              </w:tc>
            </w:tr>
            <w:tr w:rsidR="00654974" w:rsidRPr="00A55507" w14:paraId="584ECBB5" w14:textId="77777777" w:rsidTr="004950CF">
              <w:trPr>
                <w:tblCellSpacing w:w="0" w:type="dxa"/>
              </w:trPr>
              <w:tc>
                <w:tcPr>
                  <w:tcW w:w="2109" w:type="dxa"/>
                  <w:noWrap/>
                  <w:hideMark/>
                </w:tcPr>
                <w:p w14:paraId="348EAF52"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Archive Date:</w:t>
                  </w:r>
                </w:p>
              </w:tc>
              <w:tc>
                <w:tcPr>
                  <w:tcW w:w="3055" w:type="dxa"/>
                  <w:vAlign w:val="center"/>
                  <w:hideMark/>
                </w:tcPr>
                <w:p w14:paraId="60E8A6AB"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Sep 30, 2023</w:t>
                  </w:r>
                </w:p>
              </w:tc>
            </w:tr>
            <w:tr w:rsidR="00654974" w:rsidRPr="00A55507" w14:paraId="1898FD8C" w14:textId="77777777" w:rsidTr="004950CF">
              <w:trPr>
                <w:tblCellSpacing w:w="0" w:type="dxa"/>
              </w:trPr>
              <w:tc>
                <w:tcPr>
                  <w:tcW w:w="2109" w:type="dxa"/>
                  <w:noWrap/>
                  <w:hideMark/>
                </w:tcPr>
                <w:p w14:paraId="61E9B392"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Estimated Total Program Funding:</w:t>
                  </w:r>
                </w:p>
              </w:tc>
              <w:tc>
                <w:tcPr>
                  <w:tcW w:w="3055" w:type="dxa"/>
                  <w:vAlign w:val="center"/>
                  <w:hideMark/>
                </w:tcPr>
                <w:p w14:paraId="5D9AD98E"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$196,000,000</w:t>
                  </w:r>
                </w:p>
              </w:tc>
            </w:tr>
            <w:tr w:rsidR="00654974" w:rsidRPr="00A55507" w14:paraId="42D7F6FE" w14:textId="77777777" w:rsidTr="004950CF">
              <w:trPr>
                <w:tblCellSpacing w:w="0" w:type="dxa"/>
              </w:trPr>
              <w:tc>
                <w:tcPr>
                  <w:tcW w:w="2109" w:type="dxa"/>
                  <w:noWrap/>
                  <w:hideMark/>
                </w:tcPr>
                <w:p w14:paraId="404398FC"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lastRenderedPageBreak/>
                    <w:t>Award Ceiling:</w:t>
                  </w:r>
                </w:p>
              </w:tc>
              <w:tc>
                <w:tcPr>
                  <w:tcW w:w="3055" w:type="dxa"/>
                  <w:vAlign w:val="center"/>
                  <w:hideMark/>
                </w:tcPr>
                <w:p w14:paraId="7C50CD11"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$20,000,000</w:t>
                  </w:r>
                </w:p>
              </w:tc>
            </w:tr>
            <w:tr w:rsidR="00654974" w:rsidRPr="00A55507" w14:paraId="5896619A" w14:textId="77777777" w:rsidTr="004950CF">
              <w:trPr>
                <w:tblCellSpacing w:w="0" w:type="dxa"/>
              </w:trPr>
              <w:tc>
                <w:tcPr>
                  <w:tcW w:w="2109" w:type="dxa"/>
                  <w:noWrap/>
                  <w:hideMark/>
                </w:tcPr>
                <w:p w14:paraId="722B44D0"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Award Floor:</w:t>
                  </w:r>
                </w:p>
              </w:tc>
              <w:tc>
                <w:tcPr>
                  <w:tcW w:w="3055" w:type="dxa"/>
                  <w:vAlign w:val="center"/>
                  <w:hideMark/>
                </w:tcPr>
                <w:p w14:paraId="00FBD7E7"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$10,000</w:t>
                  </w:r>
                </w:p>
              </w:tc>
            </w:tr>
          </w:tbl>
          <w:p w14:paraId="1C2B42FD" w14:textId="77777777" w:rsidR="00654974" w:rsidRPr="00A55507" w:rsidRDefault="00654974" w:rsidP="004950CF">
            <w:pPr>
              <w:pStyle w:val="NoSpacing"/>
              <w:rPr>
                <w:rFonts w:ascii="Helvetica" w:hAnsi="Helvetica" w:cs="Helvetica"/>
                <w:color w:val="222222"/>
              </w:rPr>
            </w:pPr>
          </w:p>
        </w:tc>
      </w:tr>
    </w:tbl>
    <w:p w14:paraId="4FD5F096" w14:textId="77777777" w:rsidR="00654974" w:rsidRPr="00A55507" w:rsidRDefault="00654974" w:rsidP="0065497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54974" w:rsidRPr="00A55507" w14:paraId="11834F54" w14:textId="77777777" w:rsidTr="004950CF">
        <w:trPr>
          <w:tblCellSpacing w:w="0" w:type="dxa"/>
        </w:trPr>
        <w:tc>
          <w:tcPr>
            <w:tcW w:w="0" w:type="auto"/>
            <w:noWrap/>
            <w:hideMark/>
          </w:tcPr>
          <w:p w14:paraId="5D7B944A"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Eligible Applicants:</w:t>
            </w:r>
          </w:p>
        </w:tc>
        <w:tc>
          <w:tcPr>
            <w:tcW w:w="5000" w:type="pct"/>
            <w:vAlign w:val="center"/>
            <w:hideMark/>
          </w:tcPr>
          <w:p w14:paraId="68F4C701"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Others (see text field entitled "Additional Information on Eligibility" for clarification)</w:t>
            </w:r>
          </w:p>
        </w:tc>
      </w:tr>
      <w:tr w:rsidR="00654974" w:rsidRPr="00A55507" w14:paraId="61BF8EC4" w14:textId="77777777" w:rsidTr="004950CF">
        <w:trPr>
          <w:tblCellSpacing w:w="0" w:type="dxa"/>
        </w:trPr>
        <w:tc>
          <w:tcPr>
            <w:tcW w:w="0" w:type="auto"/>
            <w:noWrap/>
            <w:hideMark/>
          </w:tcPr>
          <w:p w14:paraId="7586F472"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Additional Information on Eligibility:</w:t>
            </w:r>
          </w:p>
        </w:tc>
        <w:tc>
          <w:tcPr>
            <w:tcW w:w="5000" w:type="pct"/>
            <w:vAlign w:val="center"/>
            <w:hideMark/>
          </w:tcPr>
          <w:p w14:paraId="555CBCB0"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Eligible Applicants are: (1) States; (2) a unit of local government; or an (3) Indian Tribe (49 U.S.C. § 6703(c)). For the purpose of this program and as defined in section 4 of the Indian Self-Determination and Education Assistance Act (25 U.S.C. § 5304), Indian Tribe means any Indian Tribe, band, nation, or other organized group or community, including any Alaska Native village or regional or village corporation as defined in or established pursuant to the Alaska Native Claims Settlement Act (85 Stat. 688) [43 U.S.C. § 1601 et seq.], which is recognized as eligible for the special programs and services provided by the United States to Indians because of their status as Indians (49 U.S.C. § 6703(a)(2)).</w:t>
            </w:r>
          </w:p>
        </w:tc>
      </w:tr>
    </w:tbl>
    <w:p w14:paraId="0CD4E573" w14:textId="77777777" w:rsidR="00654974" w:rsidRPr="00A55507" w:rsidRDefault="00654974" w:rsidP="0065497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54974" w:rsidRPr="00A55507" w14:paraId="5C488B71" w14:textId="77777777" w:rsidTr="004950CF">
        <w:trPr>
          <w:tblCellSpacing w:w="0" w:type="dxa"/>
        </w:trPr>
        <w:tc>
          <w:tcPr>
            <w:tcW w:w="0" w:type="auto"/>
            <w:noWrap/>
            <w:hideMark/>
          </w:tcPr>
          <w:p w14:paraId="5E7323FF"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Agency Name:</w:t>
            </w:r>
          </w:p>
        </w:tc>
        <w:tc>
          <w:tcPr>
            <w:tcW w:w="5000" w:type="pct"/>
            <w:vAlign w:val="center"/>
            <w:hideMark/>
          </w:tcPr>
          <w:p w14:paraId="0238E8D3"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DOT Federal Highway Administration </w:t>
            </w:r>
          </w:p>
        </w:tc>
      </w:tr>
      <w:tr w:rsidR="00654974" w:rsidRPr="00A55507" w14:paraId="6E3A16CC" w14:textId="77777777" w:rsidTr="004950CF">
        <w:trPr>
          <w:tblCellSpacing w:w="0" w:type="dxa"/>
        </w:trPr>
        <w:tc>
          <w:tcPr>
            <w:tcW w:w="0" w:type="auto"/>
            <w:noWrap/>
            <w:hideMark/>
          </w:tcPr>
          <w:p w14:paraId="661A4F02"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Description:</w:t>
            </w:r>
          </w:p>
        </w:tc>
        <w:tc>
          <w:tcPr>
            <w:tcW w:w="5000" w:type="pct"/>
            <w:vAlign w:val="center"/>
            <w:hideMark/>
          </w:tcPr>
          <w:p w14:paraId="1A55F238"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 xml:space="preserve">The primary goal of the </w:t>
            </w:r>
            <w:r w:rsidRPr="00A55507">
              <w:rPr>
                <w:rFonts w:ascii="Helvetica" w:hAnsi="Helvetica" w:cs="Helvetica"/>
                <w:b/>
                <w:bCs/>
                <w:color w:val="222222"/>
              </w:rPr>
              <w:t>Culvert AOP Program</w:t>
            </w:r>
            <w:r w:rsidRPr="00A55507">
              <w:rPr>
                <w:rFonts w:ascii="Helvetica" w:hAnsi="Helvetica" w:cs="Helvetica"/>
                <w:color w:val="222222"/>
              </w:rPr>
              <w:t xml:space="preserve"> is to improve or restore anadromous fish passage through the replacement, removal, repair, or improvement of culverts or weirs. The grant program prioritizes projects that would improve fish passage for: (A) anadromous fish stocks listed as an endangered species or a threatened species under section 4 of the Endangered Species Act of 1973 (16 U.S.C. § 1533); (B) anadromous fish stocks identified by the National Marine Fisheries Service (NMFS) or the U.S. Fish and Wildlife Service (USFWS) that could reasonably become listed as an endangered species or a threatened species under that section; (C) anadromous fish stocks identified by the NMFS or the USFWS as prey for endangered species, threatened species, or protected species, including Southern resident orcas (Orcinus orca); or (D) anadromous fish stocks identified by the NMFS or the USFWS as climate resilient stocks (49 U.S.C. § 6703(e)(1)). The program also prioritizes projects that would open up more than 200 meters of upstream (anadromous) habitat before the end of the natural habitat (49 U.S.C. § 6703(e)(2)). </w:t>
            </w:r>
          </w:p>
        </w:tc>
      </w:tr>
      <w:tr w:rsidR="00654974" w:rsidRPr="00A55507" w14:paraId="424ECD38" w14:textId="77777777" w:rsidTr="004950CF">
        <w:trPr>
          <w:tblCellSpacing w:w="0" w:type="dxa"/>
        </w:trPr>
        <w:tc>
          <w:tcPr>
            <w:tcW w:w="0" w:type="auto"/>
            <w:noWrap/>
            <w:hideMark/>
          </w:tcPr>
          <w:p w14:paraId="458982C0"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Link to Additional Information:</w:t>
            </w:r>
          </w:p>
        </w:tc>
        <w:tc>
          <w:tcPr>
            <w:tcW w:w="5000" w:type="pct"/>
            <w:vAlign w:val="center"/>
            <w:hideMark/>
          </w:tcPr>
          <w:p w14:paraId="4769D64B" w14:textId="77777777" w:rsidR="00654974" w:rsidRPr="00A55507" w:rsidRDefault="00000000" w:rsidP="004950CF">
            <w:pPr>
              <w:pStyle w:val="NoSpacing"/>
              <w:rPr>
                <w:rFonts w:ascii="Helvetica" w:hAnsi="Helvetica" w:cs="Helvetica"/>
                <w:color w:val="222222"/>
              </w:rPr>
            </w:pPr>
            <w:hyperlink r:id="rId406" w:tgtFrame="_blank" w:tooltip="Link to Additional Information" w:history="1">
              <w:r w:rsidR="00654974" w:rsidRPr="00A55507">
                <w:rPr>
                  <w:rStyle w:val="Hyperlink"/>
                  <w:rFonts w:ascii="Helvetica" w:hAnsi="Helvetica" w:cs="Helvetica"/>
                </w:rPr>
                <w:t>FHWA's Culvert AOP Program Website</w:t>
              </w:r>
            </w:hyperlink>
          </w:p>
        </w:tc>
      </w:tr>
      <w:tr w:rsidR="00654974" w:rsidRPr="00A55507" w14:paraId="0705AFBE" w14:textId="77777777" w:rsidTr="004950CF">
        <w:trPr>
          <w:tblCellSpacing w:w="0" w:type="dxa"/>
        </w:trPr>
        <w:tc>
          <w:tcPr>
            <w:tcW w:w="0" w:type="auto"/>
            <w:noWrap/>
            <w:hideMark/>
          </w:tcPr>
          <w:p w14:paraId="6423AC3E" w14:textId="77777777" w:rsidR="00654974" w:rsidRPr="00A55507" w:rsidRDefault="00654974" w:rsidP="004950CF">
            <w:pPr>
              <w:pStyle w:val="NoSpacing"/>
              <w:rPr>
                <w:rFonts w:ascii="Helvetica" w:hAnsi="Helvetica" w:cs="Helvetica"/>
                <w:b/>
                <w:bCs/>
                <w:color w:val="222222"/>
              </w:rPr>
            </w:pPr>
            <w:r w:rsidRPr="00A55507">
              <w:rPr>
                <w:rFonts w:ascii="Helvetica" w:hAnsi="Helvetica" w:cs="Helvetica"/>
                <w:b/>
                <w:bCs/>
                <w:color w:val="222222"/>
              </w:rPr>
              <w:t>Grantor Contact Information:</w:t>
            </w:r>
          </w:p>
        </w:tc>
        <w:tc>
          <w:tcPr>
            <w:tcW w:w="5000" w:type="pct"/>
            <w:vAlign w:val="center"/>
            <w:hideMark/>
          </w:tcPr>
          <w:p w14:paraId="4793AAA1" w14:textId="77777777" w:rsidR="00654974" w:rsidRPr="00A55507" w:rsidRDefault="00654974" w:rsidP="004950CF">
            <w:pPr>
              <w:pStyle w:val="NoSpacing"/>
              <w:rPr>
                <w:rFonts w:ascii="Helvetica" w:hAnsi="Helvetica" w:cs="Helvetica"/>
                <w:color w:val="222222"/>
              </w:rPr>
            </w:pPr>
            <w:r w:rsidRPr="00A55507">
              <w:rPr>
                <w:rFonts w:ascii="Helvetica" w:hAnsi="Helvetica" w:cs="Helvetica"/>
                <w:color w:val="222222"/>
              </w:rPr>
              <w:t>If you have difficulty accessing the full announcement electronically, please contact:</w:t>
            </w:r>
            <w:r w:rsidRPr="00A55507">
              <w:rPr>
                <w:rFonts w:ascii="Helvetica" w:hAnsi="Helvetica" w:cs="Helvetica"/>
                <w:color w:val="222222"/>
              </w:rPr>
              <w:br/>
            </w:r>
            <w:r w:rsidRPr="00A55507">
              <w:rPr>
                <w:rFonts w:ascii="Helvetica" w:hAnsi="Helvetica" w:cs="Helvetica"/>
                <w:color w:val="222222"/>
              </w:rPr>
              <w:lastRenderedPageBreak/>
              <w:br/>
              <w:t>Rick Murray Agreement Officer Phone 202-366-4250</w:t>
            </w:r>
            <w:r w:rsidRPr="00A55507">
              <w:rPr>
                <w:rFonts w:ascii="Helvetica" w:hAnsi="Helvetica" w:cs="Helvetica"/>
                <w:color w:val="222222"/>
              </w:rPr>
              <w:br/>
            </w:r>
            <w:r w:rsidRPr="00A55507">
              <w:rPr>
                <w:rFonts w:ascii="Helvetica" w:hAnsi="Helvetica" w:cs="Helvetica"/>
                <w:color w:val="222222"/>
              </w:rPr>
              <w:br/>
            </w:r>
            <w:hyperlink r:id="rId407" w:history="1">
              <w:r w:rsidRPr="00A55507">
                <w:rPr>
                  <w:rStyle w:val="Hyperlink"/>
                  <w:rFonts w:ascii="Helvetica" w:hAnsi="Helvetica" w:cs="Helvetica"/>
                </w:rPr>
                <w:t>Culvert AOP email address</w:t>
              </w:r>
            </w:hyperlink>
          </w:p>
        </w:tc>
      </w:tr>
    </w:tbl>
    <w:p w14:paraId="0033C9EB" w14:textId="77777777" w:rsidR="00654974" w:rsidRDefault="00654974" w:rsidP="00654974">
      <w:pPr>
        <w:pStyle w:val="NoSpacing"/>
        <w:pBdr>
          <w:bottom w:val="single" w:sz="6" w:space="1" w:color="auto"/>
        </w:pBdr>
        <w:rPr>
          <w:rFonts w:ascii="Helvetica" w:hAnsi="Helvetica" w:cs="Helvetica"/>
          <w:sz w:val="24"/>
          <w:szCs w:val="24"/>
        </w:rPr>
      </w:pPr>
      <w:r w:rsidRPr="00DE4CC4">
        <w:rPr>
          <w:rFonts w:ascii="Helvetica" w:hAnsi="Helvetica" w:cs="Helvetica"/>
          <w:color w:val="222222"/>
          <w:sz w:val="24"/>
          <w:szCs w:val="24"/>
        </w:rPr>
        <w:lastRenderedPageBreak/>
        <w:br/>
      </w:r>
      <w:hyperlink r:id="rId408" w:tgtFrame="_blank" w:history="1">
        <w:r w:rsidRPr="00DE4CC4">
          <w:rPr>
            <w:rStyle w:val="Hyperlink"/>
            <w:rFonts w:ascii="Helvetica" w:hAnsi="Helvetica" w:cs="Helvetica"/>
            <w:color w:val="1155CC"/>
            <w:sz w:val="24"/>
            <w:szCs w:val="24"/>
            <w:shd w:val="clear" w:color="auto" w:fill="FFFFFF"/>
          </w:rPr>
          <w:t>https://www.grants.gov/web/grants/view-opportunity.html?oppId=343962</w:t>
        </w:r>
      </w:hyperlink>
    </w:p>
    <w:p w14:paraId="36DC5C45" w14:textId="56ABBC75" w:rsidR="00654974" w:rsidRDefault="00654974" w:rsidP="00654974">
      <w:pPr>
        <w:pStyle w:val="NoSpacing"/>
        <w:pBdr>
          <w:bottom w:val="single" w:sz="6" w:space="1" w:color="auto"/>
        </w:pBdr>
        <w:rPr>
          <w:rFonts w:ascii="Helvetica" w:hAnsi="Helvetica" w:cs="Helvetica"/>
          <w:color w:val="222222"/>
          <w:sz w:val="24"/>
          <w:szCs w:val="24"/>
          <w:highlight w:val="cyan"/>
          <w:shd w:val="clear" w:color="auto" w:fill="FFFFFF"/>
        </w:rPr>
      </w:pPr>
      <w:bookmarkStart w:id="775" w:name="DOTFHAATTIMD"/>
      <w:bookmarkEnd w:id="775"/>
    </w:p>
    <w:p w14:paraId="2C7D7D4C" w14:textId="77777777" w:rsidR="00654974" w:rsidRDefault="00654974" w:rsidP="0086413C">
      <w:pPr>
        <w:rPr>
          <w:rStyle w:val="Hyperlink"/>
          <w:color w:val="1155CC"/>
          <w:shd w:val="clear" w:color="auto" w:fill="FFFFFF"/>
        </w:rPr>
      </w:pPr>
      <w:bookmarkStart w:id="776" w:name="DOT69A345SMART"/>
      <w:bookmarkEnd w:id="776"/>
    </w:p>
    <w:p w14:paraId="71AB66A5" w14:textId="77777777" w:rsidR="00140597" w:rsidRDefault="00140597" w:rsidP="00140597">
      <w:pPr>
        <w:pStyle w:val="NoSpacing"/>
        <w:rPr>
          <w:rFonts w:ascii="Helvetica" w:hAnsi="Helvetica" w:cs="Helvetica"/>
          <w:color w:val="222222"/>
          <w:sz w:val="24"/>
          <w:szCs w:val="24"/>
          <w:shd w:val="clear" w:color="auto" w:fill="FFFFFF"/>
        </w:rPr>
      </w:pPr>
      <w:bookmarkStart w:id="777" w:name="DOTFRAConsolidated22"/>
      <w:bookmarkEnd w:id="777"/>
      <w:r w:rsidRPr="00654974">
        <w:rPr>
          <w:rFonts w:ascii="Helvetica" w:hAnsi="Helvetica" w:cs="Helvetica"/>
          <w:color w:val="222222"/>
          <w:sz w:val="24"/>
          <w:szCs w:val="24"/>
          <w:highlight w:val="cyan"/>
          <w:shd w:val="clear" w:color="auto" w:fill="FFFFFF"/>
        </w:rPr>
        <w:t>DOT - Federal Railroad Administration</w:t>
      </w:r>
      <w:r w:rsidRPr="00654974">
        <w:rPr>
          <w:rFonts w:ascii="Helvetica" w:hAnsi="Helvetica" w:cs="Helvetica"/>
          <w:color w:val="222222"/>
          <w:sz w:val="24"/>
          <w:szCs w:val="24"/>
          <w:highlight w:val="cyan"/>
        </w:rPr>
        <w:br/>
      </w:r>
      <w:r w:rsidRPr="00654974">
        <w:rPr>
          <w:rFonts w:ascii="Helvetica" w:hAnsi="Helvetica" w:cs="Helvetica"/>
          <w:color w:val="222222"/>
          <w:sz w:val="24"/>
          <w:szCs w:val="24"/>
          <w:highlight w:val="cyan"/>
          <w:shd w:val="clear" w:color="auto" w:fill="FFFFFF"/>
        </w:rPr>
        <w:t>FY22 Consolidated Rail Infrastructure and Safety Improvements Grant Program</w:t>
      </w:r>
      <w:r w:rsidRPr="00C777D6">
        <w:rPr>
          <w:rFonts w:ascii="Helvetica" w:hAnsi="Helvetica" w:cs="Helvetica"/>
          <w:color w:val="222222"/>
          <w:sz w:val="24"/>
          <w:szCs w:val="24"/>
        </w:rPr>
        <w:br/>
      </w:r>
      <w:r w:rsidRPr="00C777D6">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40597" w:rsidRPr="00581901" w14:paraId="264FF097" w14:textId="77777777" w:rsidTr="007F265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5"/>
              <w:gridCol w:w="3360"/>
            </w:tblGrid>
            <w:tr w:rsidR="00140597" w:rsidRPr="00581901" w14:paraId="04BAA64C" w14:textId="77777777" w:rsidTr="007F2656">
              <w:trPr>
                <w:tblCellSpacing w:w="0" w:type="dxa"/>
              </w:trPr>
              <w:tc>
                <w:tcPr>
                  <w:tcW w:w="1885" w:type="dxa"/>
                  <w:noWrap/>
                  <w:hideMark/>
                </w:tcPr>
                <w:p w14:paraId="578DC5BF"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Document Type:</w:t>
                  </w:r>
                </w:p>
              </w:tc>
              <w:tc>
                <w:tcPr>
                  <w:tcW w:w="3360" w:type="dxa"/>
                  <w:vAlign w:val="center"/>
                  <w:hideMark/>
                </w:tcPr>
                <w:p w14:paraId="74E80953"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Grants Notice</w:t>
                  </w:r>
                </w:p>
              </w:tc>
            </w:tr>
            <w:tr w:rsidR="00140597" w:rsidRPr="00581901" w14:paraId="4F24B967" w14:textId="77777777" w:rsidTr="007F2656">
              <w:trPr>
                <w:tblCellSpacing w:w="0" w:type="dxa"/>
              </w:trPr>
              <w:tc>
                <w:tcPr>
                  <w:tcW w:w="1885" w:type="dxa"/>
                  <w:noWrap/>
                  <w:hideMark/>
                </w:tcPr>
                <w:p w14:paraId="078A6FE1"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Funding Opportunity Number:</w:t>
                  </w:r>
                </w:p>
              </w:tc>
              <w:tc>
                <w:tcPr>
                  <w:tcW w:w="3360" w:type="dxa"/>
                  <w:vAlign w:val="center"/>
                  <w:hideMark/>
                </w:tcPr>
                <w:p w14:paraId="64F2BC0A"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FR-CRS-22-004</w:t>
                  </w:r>
                </w:p>
              </w:tc>
            </w:tr>
            <w:tr w:rsidR="00140597" w:rsidRPr="00581901" w14:paraId="7F3154E5" w14:textId="77777777" w:rsidTr="007F2656">
              <w:trPr>
                <w:tblCellSpacing w:w="0" w:type="dxa"/>
              </w:trPr>
              <w:tc>
                <w:tcPr>
                  <w:tcW w:w="1885" w:type="dxa"/>
                  <w:noWrap/>
                  <w:hideMark/>
                </w:tcPr>
                <w:p w14:paraId="4EE9823A"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Funding Opportunity Title:</w:t>
                  </w:r>
                </w:p>
              </w:tc>
              <w:tc>
                <w:tcPr>
                  <w:tcW w:w="3360" w:type="dxa"/>
                  <w:vAlign w:val="center"/>
                  <w:hideMark/>
                </w:tcPr>
                <w:p w14:paraId="6F35D4CB"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FY22 Consolidated Rail Infrastructure and Safety Improvements Grant Program</w:t>
                  </w:r>
                </w:p>
              </w:tc>
            </w:tr>
            <w:tr w:rsidR="00140597" w:rsidRPr="00581901" w14:paraId="50D5DDCD" w14:textId="77777777" w:rsidTr="007F2656">
              <w:trPr>
                <w:tblCellSpacing w:w="0" w:type="dxa"/>
              </w:trPr>
              <w:tc>
                <w:tcPr>
                  <w:tcW w:w="1885" w:type="dxa"/>
                  <w:noWrap/>
                  <w:hideMark/>
                </w:tcPr>
                <w:p w14:paraId="2292DDCA"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Opportunity Category:</w:t>
                  </w:r>
                </w:p>
              </w:tc>
              <w:tc>
                <w:tcPr>
                  <w:tcW w:w="3360" w:type="dxa"/>
                  <w:vAlign w:val="center"/>
                  <w:hideMark/>
                </w:tcPr>
                <w:p w14:paraId="775346F3"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Discretionary</w:t>
                  </w:r>
                </w:p>
              </w:tc>
            </w:tr>
            <w:tr w:rsidR="00140597" w:rsidRPr="00581901" w14:paraId="7392A02D" w14:textId="77777777" w:rsidTr="007F2656">
              <w:trPr>
                <w:tblCellSpacing w:w="0" w:type="dxa"/>
              </w:trPr>
              <w:tc>
                <w:tcPr>
                  <w:tcW w:w="1885" w:type="dxa"/>
                  <w:noWrap/>
                  <w:hideMark/>
                </w:tcPr>
                <w:p w14:paraId="37AACF53"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Opportunity Category Explanation:</w:t>
                  </w:r>
                </w:p>
              </w:tc>
              <w:tc>
                <w:tcPr>
                  <w:tcW w:w="3360" w:type="dxa"/>
                  <w:vAlign w:val="center"/>
                  <w:hideMark/>
                </w:tcPr>
                <w:p w14:paraId="2EE0726E"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 </w:t>
                  </w:r>
                </w:p>
              </w:tc>
            </w:tr>
            <w:tr w:rsidR="00140597" w:rsidRPr="00581901" w14:paraId="000DED0A" w14:textId="77777777" w:rsidTr="007F2656">
              <w:trPr>
                <w:tblCellSpacing w:w="0" w:type="dxa"/>
              </w:trPr>
              <w:tc>
                <w:tcPr>
                  <w:tcW w:w="1885" w:type="dxa"/>
                  <w:noWrap/>
                  <w:hideMark/>
                </w:tcPr>
                <w:p w14:paraId="5B17E3B8"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Funding Instrument Type:</w:t>
                  </w:r>
                </w:p>
              </w:tc>
              <w:tc>
                <w:tcPr>
                  <w:tcW w:w="3360" w:type="dxa"/>
                  <w:vAlign w:val="center"/>
                  <w:hideMark/>
                </w:tcPr>
                <w:p w14:paraId="3E87EFF9"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Grant</w:t>
                  </w:r>
                </w:p>
              </w:tc>
            </w:tr>
            <w:tr w:rsidR="00140597" w:rsidRPr="00581901" w14:paraId="4E4A9FB8" w14:textId="77777777" w:rsidTr="007F2656">
              <w:trPr>
                <w:tblCellSpacing w:w="0" w:type="dxa"/>
              </w:trPr>
              <w:tc>
                <w:tcPr>
                  <w:tcW w:w="1885" w:type="dxa"/>
                  <w:noWrap/>
                  <w:hideMark/>
                </w:tcPr>
                <w:p w14:paraId="314B5A59"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Category of Funding Activity:</w:t>
                  </w:r>
                </w:p>
              </w:tc>
              <w:tc>
                <w:tcPr>
                  <w:tcW w:w="3360" w:type="dxa"/>
                  <w:vAlign w:val="center"/>
                  <w:hideMark/>
                </w:tcPr>
                <w:p w14:paraId="32D5C746"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Transportation</w:t>
                  </w:r>
                </w:p>
              </w:tc>
            </w:tr>
            <w:tr w:rsidR="00140597" w:rsidRPr="00581901" w14:paraId="3724A80E" w14:textId="77777777" w:rsidTr="007F2656">
              <w:trPr>
                <w:tblCellSpacing w:w="0" w:type="dxa"/>
              </w:trPr>
              <w:tc>
                <w:tcPr>
                  <w:tcW w:w="1885" w:type="dxa"/>
                  <w:noWrap/>
                  <w:hideMark/>
                </w:tcPr>
                <w:p w14:paraId="1FDE4723"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Category Explanation:</w:t>
                  </w:r>
                </w:p>
              </w:tc>
              <w:tc>
                <w:tcPr>
                  <w:tcW w:w="3360" w:type="dxa"/>
                  <w:vAlign w:val="center"/>
                  <w:hideMark/>
                </w:tcPr>
                <w:p w14:paraId="2D5BD5C5"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 </w:t>
                  </w:r>
                </w:p>
              </w:tc>
            </w:tr>
            <w:tr w:rsidR="00140597" w:rsidRPr="00581901" w14:paraId="660C6BBB" w14:textId="77777777" w:rsidTr="007F2656">
              <w:trPr>
                <w:tblCellSpacing w:w="0" w:type="dxa"/>
              </w:trPr>
              <w:tc>
                <w:tcPr>
                  <w:tcW w:w="1885" w:type="dxa"/>
                  <w:noWrap/>
                  <w:hideMark/>
                </w:tcPr>
                <w:p w14:paraId="144FF17D"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Expected Number of Awards:</w:t>
                  </w:r>
                </w:p>
              </w:tc>
              <w:tc>
                <w:tcPr>
                  <w:tcW w:w="3360" w:type="dxa"/>
                  <w:vAlign w:val="center"/>
                  <w:hideMark/>
                </w:tcPr>
                <w:p w14:paraId="59EFF810"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200</w:t>
                  </w:r>
                </w:p>
              </w:tc>
            </w:tr>
            <w:tr w:rsidR="00140597" w:rsidRPr="00581901" w14:paraId="7F6E6033" w14:textId="77777777" w:rsidTr="007F2656">
              <w:trPr>
                <w:tblCellSpacing w:w="0" w:type="dxa"/>
              </w:trPr>
              <w:tc>
                <w:tcPr>
                  <w:tcW w:w="1885" w:type="dxa"/>
                  <w:noWrap/>
                  <w:hideMark/>
                </w:tcPr>
                <w:p w14:paraId="058DD0AF"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CFDA Number(s):</w:t>
                  </w:r>
                </w:p>
              </w:tc>
              <w:tc>
                <w:tcPr>
                  <w:tcW w:w="3360" w:type="dxa"/>
                  <w:vAlign w:val="center"/>
                  <w:hideMark/>
                </w:tcPr>
                <w:p w14:paraId="2C8B84B2"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20.325 -- Consolidated Rail Infrastructure and Safety Improvements</w:t>
                  </w:r>
                </w:p>
              </w:tc>
            </w:tr>
            <w:tr w:rsidR="00140597" w:rsidRPr="00581901" w14:paraId="21BE50D2" w14:textId="77777777" w:rsidTr="007F2656">
              <w:trPr>
                <w:tblCellSpacing w:w="0" w:type="dxa"/>
              </w:trPr>
              <w:tc>
                <w:tcPr>
                  <w:tcW w:w="1885" w:type="dxa"/>
                  <w:noWrap/>
                  <w:hideMark/>
                </w:tcPr>
                <w:p w14:paraId="486D85EE"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Cost Sharing or Matching Requirement:</w:t>
                  </w:r>
                </w:p>
              </w:tc>
              <w:tc>
                <w:tcPr>
                  <w:tcW w:w="3360" w:type="dxa"/>
                  <w:vAlign w:val="center"/>
                  <w:hideMark/>
                </w:tcPr>
                <w:p w14:paraId="2CB7C99D"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Yes</w:t>
                  </w:r>
                </w:p>
              </w:tc>
            </w:tr>
          </w:tbl>
          <w:p w14:paraId="1D2F5864" w14:textId="77777777" w:rsidR="00140597" w:rsidRPr="00581901" w:rsidRDefault="00140597" w:rsidP="007F265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71"/>
              <w:gridCol w:w="2674"/>
            </w:tblGrid>
            <w:tr w:rsidR="00140597" w:rsidRPr="00581901" w14:paraId="2D3633E3" w14:textId="77777777" w:rsidTr="007F2656">
              <w:trPr>
                <w:tblCellSpacing w:w="0" w:type="dxa"/>
              </w:trPr>
              <w:tc>
                <w:tcPr>
                  <w:tcW w:w="2571" w:type="dxa"/>
                  <w:noWrap/>
                  <w:hideMark/>
                </w:tcPr>
                <w:p w14:paraId="3C5EAE79"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Version:</w:t>
                  </w:r>
                </w:p>
              </w:tc>
              <w:tc>
                <w:tcPr>
                  <w:tcW w:w="2674" w:type="dxa"/>
                  <w:vAlign w:val="center"/>
                  <w:hideMark/>
                </w:tcPr>
                <w:p w14:paraId="17583000"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Synopsis 1</w:t>
                  </w:r>
                </w:p>
              </w:tc>
            </w:tr>
            <w:tr w:rsidR="00140597" w:rsidRPr="00581901" w14:paraId="4BC9D963" w14:textId="77777777" w:rsidTr="007F2656">
              <w:trPr>
                <w:tblCellSpacing w:w="0" w:type="dxa"/>
              </w:trPr>
              <w:tc>
                <w:tcPr>
                  <w:tcW w:w="2571" w:type="dxa"/>
                  <w:noWrap/>
                  <w:hideMark/>
                </w:tcPr>
                <w:p w14:paraId="137154AC"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Posted Date:</w:t>
                  </w:r>
                </w:p>
              </w:tc>
              <w:tc>
                <w:tcPr>
                  <w:tcW w:w="2674" w:type="dxa"/>
                  <w:vAlign w:val="center"/>
                  <w:hideMark/>
                </w:tcPr>
                <w:p w14:paraId="7DCA0FB7"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Sep 06, 2022</w:t>
                  </w:r>
                </w:p>
              </w:tc>
            </w:tr>
            <w:tr w:rsidR="00140597" w:rsidRPr="00581901" w14:paraId="72586AE0" w14:textId="77777777" w:rsidTr="007F2656">
              <w:trPr>
                <w:tblCellSpacing w:w="0" w:type="dxa"/>
              </w:trPr>
              <w:tc>
                <w:tcPr>
                  <w:tcW w:w="2571" w:type="dxa"/>
                  <w:noWrap/>
                  <w:hideMark/>
                </w:tcPr>
                <w:p w14:paraId="19A59930"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Last Updated Date:</w:t>
                  </w:r>
                </w:p>
              </w:tc>
              <w:tc>
                <w:tcPr>
                  <w:tcW w:w="2674" w:type="dxa"/>
                  <w:vAlign w:val="center"/>
                  <w:hideMark/>
                </w:tcPr>
                <w:p w14:paraId="00F28156"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Sep 06, 2022</w:t>
                  </w:r>
                </w:p>
              </w:tc>
            </w:tr>
            <w:tr w:rsidR="00140597" w:rsidRPr="00581901" w14:paraId="2984F25A" w14:textId="77777777" w:rsidTr="007F2656">
              <w:trPr>
                <w:tblCellSpacing w:w="0" w:type="dxa"/>
              </w:trPr>
              <w:tc>
                <w:tcPr>
                  <w:tcW w:w="2571" w:type="dxa"/>
                  <w:noWrap/>
                  <w:hideMark/>
                </w:tcPr>
                <w:p w14:paraId="4508FAC7"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Original Closing Date for Applications:</w:t>
                  </w:r>
                </w:p>
              </w:tc>
              <w:tc>
                <w:tcPr>
                  <w:tcW w:w="2674" w:type="dxa"/>
                  <w:vAlign w:val="center"/>
                  <w:hideMark/>
                </w:tcPr>
                <w:p w14:paraId="04897CCA"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Dec 01, 2022  No Explanation</w:t>
                  </w:r>
                </w:p>
              </w:tc>
            </w:tr>
            <w:tr w:rsidR="00140597" w:rsidRPr="00581901" w14:paraId="3444D1F7" w14:textId="77777777" w:rsidTr="007F2656">
              <w:trPr>
                <w:tblCellSpacing w:w="0" w:type="dxa"/>
              </w:trPr>
              <w:tc>
                <w:tcPr>
                  <w:tcW w:w="2571" w:type="dxa"/>
                  <w:noWrap/>
                  <w:hideMark/>
                </w:tcPr>
                <w:p w14:paraId="6C523D89"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Current Closing Date for Applications:</w:t>
                  </w:r>
                </w:p>
              </w:tc>
              <w:tc>
                <w:tcPr>
                  <w:tcW w:w="2674" w:type="dxa"/>
                  <w:vAlign w:val="center"/>
                  <w:hideMark/>
                </w:tcPr>
                <w:p w14:paraId="2A0F9E9E"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Dec 01, 2022  No Explanation</w:t>
                  </w:r>
                </w:p>
              </w:tc>
            </w:tr>
            <w:tr w:rsidR="00140597" w:rsidRPr="00581901" w14:paraId="69A27BFB" w14:textId="77777777" w:rsidTr="007F2656">
              <w:trPr>
                <w:tblCellSpacing w:w="0" w:type="dxa"/>
              </w:trPr>
              <w:tc>
                <w:tcPr>
                  <w:tcW w:w="2571" w:type="dxa"/>
                  <w:noWrap/>
                  <w:hideMark/>
                </w:tcPr>
                <w:p w14:paraId="4F37BDE8"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Archive Date:</w:t>
                  </w:r>
                </w:p>
              </w:tc>
              <w:tc>
                <w:tcPr>
                  <w:tcW w:w="2674" w:type="dxa"/>
                  <w:vAlign w:val="center"/>
                  <w:hideMark/>
                </w:tcPr>
                <w:p w14:paraId="287D4A92"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Dec 31, 2022</w:t>
                  </w:r>
                </w:p>
              </w:tc>
            </w:tr>
            <w:tr w:rsidR="00140597" w:rsidRPr="00581901" w14:paraId="227F8AFB" w14:textId="77777777" w:rsidTr="007F2656">
              <w:trPr>
                <w:tblCellSpacing w:w="0" w:type="dxa"/>
              </w:trPr>
              <w:tc>
                <w:tcPr>
                  <w:tcW w:w="2571" w:type="dxa"/>
                  <w:noWrap/>
                  <w:hideMark/>
                </w:tcPr>
                <w:p w14:paraId="197B4E30"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Estimated Total Program Funding:</w:t>
                  </w:r>
                </w:p>
              </w:tc>
              <w:tc>
                <w:tcPr>
                  <w:tcW w:w="2674" w:type="dxa"/>
                  <w:vAlign w:val="center"/>
                  <w:hideMark/>
                </w:tcPr>
                <w:p w14:paraId="2A734089"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$1,425,462,902</w:t>
                  </w:r>
                </w:p>
              </w:tc>
            </w:tr>
            <w:tr w:rsidR="00140597" w:rsidRPr="00581901" w14:paraId="587AA669" w14:textId="77777777" w:rsidTr="007F2656">
              <w:trPr>
                <w:tblCellSpacing w:w="0" w:type="dxa"/>
              </w:trPr>
              <w:tc>
                <w:tcPr>
                  <w:tcW w:w="2571" w:type="dxa"/>
                  <w:noWrap/>
                  <w:hideMark/>
                </w:tcPr>
                <w:p w14:paraId="12039667"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Award Ceiling:</w:t>
                  </w:r>
                </w:p>
              </w:tc>
              <w:tc>
                <w:tcPr>
                  <w:tcW w:w="2674" w:type="dxa"/>
                  <w:vAlign w:val="center"/>
                  <w:hideMark/>
                </w:tcPr>
                <w:p w14:paraId="2EADB161"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$1,425,462,902</w:t>
                  </w:r>
                </w:p>
              </w:tc>
            </w:tr>
            <w:tr w:rsidR="00140597" w:rsidRPr="00581901" w14:paraId="5129E1D5" w14:textId="77777777" w:rsidTr="007F2656">
              <w:trPr>
                <w:tblCellSpacing w:w="0" w:type="dxa"/>
              </w:trPr>
              <w:tc>
                <w:tcPr>
                  <w:tcW w:w="2571" w:type="dxa"/>
                  <w:noWrap/>
                  <w:hideMark/>
                </w:tcPr>
                <w:p w14:paraId="744EF19E"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Award Floor:</w:t>
                  </w:r>
                </w:p>
              </w:tc>
              <w:tc>
                <w:tcPr>
                  <w:tcW w:w="2674" w:type="dxa"/>
                  <w:vAlign w:val="center"/>
                  <w:hideMark/>
                </w:tcPr>
                <w:p w14:paraId="139834AF"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$0</w:t>
                  </w:r>
                </w:p>
              </w:tc>
            </w:tr>
          </w:tbl>
          <w:p w14:paraId="4EC9946D" w14:textId="77777777" w:rsidR="00140597" w:rsidRPr="00581901" w:rsidRDefault="00140597" w:rsidP="007F2656">
            <w:pPr>
              <w:pStyle w:val="NoSpacing"/>
              <w:rPr>
                <w:rFonts w:ascii="Helvetica" w:hAnsi="Helvetica" w:cs="Helvetica"/>
                <w:color w:val="222222"/>
              </w:rPr>
            </w:pPr>
          </w:p>
        </w:tc>
      </w:tr>
    </w:tbl>
    <w:p w14:paraId="63CDA646" w14:textId="77777777" w:rsidR="00140597" w:rsidRPr="00581901" w:rsidRDefault="00140597" w:rsidP="0014059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40597" w:rsidRPr="00581901" w14:paraId="3CAC251D" w14:textId="77777777" w:rsidTr="007F2656">
        <w:trPr>
          <w:tblCellSpacing w:w="0" w:type="dxa"/>
        </w:trPr>
        <w:tc>
          <w:tcPr>
            <w:tcW w:w="0" w:type="auto"/>
            <w:noWrap/>
            <w:hideMark/>
          </w:tcPr>
          <w:p w14:paraId="6370A7F7"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Eligible Applicants:</w:t>
            </w:r>
          </w:p>
        </w:tc>
        <w:tc>
          <w:tcPr>
            <w:tcW w:w="5000" w:type="pct"/>
            <w:vAlign w:val="center"/>
            <w:hideMark/>
          </w:tcPr>
          <w:p w14:paraId="73E89514"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Private institutions of higher education</w:t>
            </w:r>
            <w:r w:rsidRPr="00581901">
              <w:rPr>
                <w:rFonts w:ascii="Helvetica" w:hAnsi="Helvetica" w:cs="Helvetica"/>
                <w:color w:val="222222"/>
              </w:rPr>
              <w:br/>
              <w:t>City or township governments</w:t>
            </w:r>
            <w:r w:rsidRPr="00581901">
              <w:rPr>
                <w:rFonts w:ascii="Helvetica" w:hAnsi="Helvetica" w:cs="Helvetica"/>
                <w:color w:val="222222"/>
              </w:rPr>
              <w:br/>
              <w:t>Special district governments</w:t>
            </w:r>
            <w:r w:rsidRPr="00581901">
              <w:rPr>
                <w:rFonts w:ascii="Helvetica" w:hAnsi="Helvetica" w:cs="Helvetica"/>
                <w:color w:val="222222"/>
              </w:rPr>
              <w:br/>
              <w:t>For profit organizations other than small businesses</w:t>
            </w:r>
            <w:r w:rsidRPr="00581901">
              <w:rPr>
                <w:rFonts w:ascii="Helvetica" w:hAnsi="Helvetica" w:cs="Helvetica"/>
                <w:color w:val="222222"/>
              </w:rPr>
              <w:br/>
              <w:t>State governments</w:t>
            </w:r>
            <w:r w:rsidRPr="00581901">
              <w:rPr>
                <w:rFonts w:ascii="Helvetica" w:hAnsi="Helvetica" w:cs="Helvetica"/>
                <w:color w:val="222222"/>
              </w:rPr>
              <w:br/>
            </w:r>
            <w:r w:rsidRPr="00581901">
              <w:rPr>
                <w:rFonts w:ascii="Helvetica" w:hAnsi="Helvetica" w:cs="Helvetica"/>
                <w:color w:val="222222"/>
              </w:rPr>
              <w:lastRenderedPageBreak/>
              <w:t>County governments</w:t>
            </w:r>
            <w:r w:rsidRPr="00581901">
              <w:rPr>
                <w:rFonts w:ascii="Helvetica" w:hAnsi="Helvetica" w:cs="Helvetica"/>
                <w:color w:val="222222"/>
              </w:rPr>
              <w:br/>
              <w:t>Others (see text field entitled "Additional Information on Eligibility" for clarification)</w:t>
            </w:r>
            <w:r w:rsidRPr="00581901">
              <w:rPr>
                <w:rFonts w:ascii="Helvetica" w:hAnsi="Helvetica" w:cs="Helvetica"/>
                <w:color w:val="222222"/>
              </w:rPr>
              <w:br/>
              <w:t>Native American tribal governments (Federally recognized)</w:t>
            </w:r>
            <w:r w:rsidRPr="00581901">
              <w:rPr>
                <w:rFonts w:ascii="Helvetica" w:hAnsi="Helvetica" w:cs="Helvetica"/>
                <w:color w:val="222222"/>
              </w:rPr>
              <w:br/>
              <w:t>Small businesses</w:t>
            </w:r>
            <w:r w:rsidRPr="00581901">
              <w:rPr>
                <w:rFonts w:ascii="Helvetica" w:hAnsi="Helvetica" w:cs="Helvetica"/>
                <w:color w:val="222222"/>
              </w:rPr>
              <w:br/>
              <w:t>Public and State controlled institutions of higher education</w:t>
            </w:r>
            <w:r w:rsidRPr="00581901">
              <w:rPr>
                <w:rFonts w:ascii="Helvetica" w:hAnsi="Helvetica" w:cs="Helvetica"/>
                <w:color w:val="222222"/>
              </w:rPr>
              <w:br/>
              <w:t>Nonprofits having a 501(c)(3) status with the IRS, other than institutions of higher education</w:t>
            </w:r>
          </w:p>
        </w:tc>
      </w:tr>
      <w:tr w:rsidR="00140597" w:rsidRPr="00581901" w14:paraId="1C917469" w14:textId="77777777" w:rsidTr="007F2656">
        <w:trPr>
          <w:tblCellSpacing w:w="0" w:type="dxa"/>
        </w:trPr>
        <w:tc>
          <w:tcPr>
            <w:tcW w:w="0" w:type="auto"/>
            <w:noWrap/>
            <w:hideMark/>
          </w:tcPr>
          <w:p w14:paraId="3318A553"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lastRenderedPageBreak/>
              <w:t>Additional Information on Eligibility:</w:t>
            </w:r>
          </w:p>
        </w:tc>
        <w:tc>
          <w:tcPr>
            <w:tcW w:w="5000" w:type="pct"/>
            <w:vAlign w:val="center"/>
            <w:hideMark/>
          </w:tcPr>
          <w:p w14:paraId="538B282F"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Eligible Applicants: 1. A State (including the District of Columbia). 2. A group of States. 3. An Interstate Compact. 4. A public agency or publicly chartered authority established by 1 or more States. 5. A political subdivision of a State. 6. Amtrak or another rail carrier that provides intercity rail passenger transportation (as rail carrier and intercity rail passenger transportation are defined in section 24102). 7. A Class II railroad or Class III railroad, including any holding company of a Class II railroad or Class III railroad (as those terms are defined in section 20102). 8. An association representing 1 or more railroads described in paragraph (7). 9. A federally recognized Indian Tribe. 10. Any rail carrier or rail equipment manufacturer in partnership with at least 1 of the entities described in paragraphs (1) through (5). 11. The Transportation Research Board and any entity with which it contracts in the development of rail-related research, including cooperative research programs. 12. A University transportation center engaged in rail-related research. 13. A non-profit labor organization representing a class or craft of employees of rail carriers or rail carrier contractors.</w:t>
            </w:r>
          </w:p>
        </w:tc>
      </w:tr>
    </w:tbl>
    <w:p w14:paraId="132B91C0" w14:textId="77777777" w:rsidR="00140597" w:rsidRPr="00581901" w:rsidRDefault="00140597" w:rsidP="0014059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40597" w:rsidRPr="00581901" w14:paraId="0EF480A4" w14:textId="77777777" w:rsidTr="007F2656">
        <w:trPr>
          <w:tblCellSpacing w:w="0" w:type="dxa"/>
        </w:trPr>
        <w:tc>
          <w:tcPr>
            <w:tcW w:w="0" w:type="auto"/>
            <w:noWrap/>
            <w:hideMark/>
          </w:tcPr>
          <w:p w14:paraId="09832FAC"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Agency Name:</w:t>
            </w:r>
          </w:p>
        </w:tc>
        <w:tc>
          <w:tcPr>
            <w:tcW w:w="5000" w:type="pct"/>
            <w:vAlign w:val="center"/>
            <w:hideMark/>
          </w:tcPr>
          <w:p w14:paraId="08C88073"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DOT - Federal Railroad Administration</w:t>
            </w:r>
          </w:p>
        </w:tc>
      </w:tr>
      <w:tr w:rsidR="00140597" w:rsidRPr="00581901" w14:paraId="5399DEE9" w14:textId="77777777" w:rsidTr="007F2656">
        <w:trPr>
          <w:tblCellSpacing w:w="0" w:type="dxa"/>
        </w:trPr>
        <w:tc>
          <w:tcPr>
            <w:tcW w:w="0" w:type="auto"/>
            <w:noWrap/>
            <w:hideMark/>
          </w:tcPr>
          <w:p w14:paraId="54F7C448"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Description:</w:t>
            </w:r>
          </w:p>
        </w:tc>
        <w:tc>
          <w:tcPr>
            <w:tcW w:w="5000" w:type="pct"/>
            <w:vAlign w:val="center"/>
            <w:hideMark/>
          </w:tcPr>
          <w:p w14:paraId="4031DA8B"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This program funds projects that improve the safety, efficiency, and reliability of intercity passenger and freight rail.</w:t>
            </w:r>
          </w:p>
        </w:tc>
      </w:tr>
      <w:tr w:rsidR="00140597" w:rsidRPr="00581901" w14:paraId="5FA9D96D" w14:textId="77777777" w:rsidTr="007F2656">
        <w:trPr>
          <w:tblCellSpacing w:w="0" w:type="dxa"/>
        </w:trPr>
        <w:tc>
          <w:tcPr>
            <w:tcW w:w="0" w:type="auto"/>
            <w:noWrap/>
            <w:hideMark/>
          </w:tcPr>
          <w:p w14:paraId="5109775F"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Link to Additional Information:</w:t>
            </w:r>
          </w:p>
        </w:tc>
        <w:tc>
          <w:tcPr>
            <w:tcW w:w="5000" w:type="pct"/>
            <w:vAlign w:val="center"/>
            <w:hideMark/>
          </w:tcPr>
          <w:p w14:paraId="73355279" w14:textId="77777777" w:rsidR="00140597" w:rsidRPr="00581901" w:rsidRDefault="00000000" w:rsidP="007F2656">
            <w:pPr>
              <w:pStyle w:val="NoSpacing"/>
              <w:rPr>
                <w:rFonts w:ascii="Helvetica" w:hAnsi="Helvetica" w:cs="Helvetica"/>
                <w:color w:val="222222"/>
              </w:rPr>
            </w:pPr>
            <w:hyperlink r:id="rId409" w:tgtFrame="_blank" w:tooltip="Link to Additional Information" w:history="1">
              <w:r w:rsidR="00140597" w:rsidRPr="00581901">
                <w:rPr>
                  <w:rStyle w:val="Hyperlink"/>
                  <w:rFonts w:ascii="Helvetica" w:hAnsi="Helvetica" w:cs="Helvetica"/>
                </w:rPr>
                <w:t>FY22 Consolidated Rail Infrastructure and Safety Improvements Grant Program</w:t>
              </w:r>
            </w:hyperlink>
          </w:p>
        </w:tc>
      </w:tr>
      <w:tr w:rsidR="00140597" w:rsidRPr="00581901" w14:paraId="3C89F79A" w14:textId="77777777" w:rsidTr="007F2656">
        <w:trPr>
          <w:tblCellSpacing w:w="0" w:type="dxa"/>
        </w:trPr>
        <w:tc>
          <w:tcPr>
            <w:tcW w:w="0" w:type="auto"/>
            <w:noWrap/>
            <w:hideMark/>
          </w:tcPr>
          <w:p w14:paraId="120712FA" w14:textId="77777777" w:rsidR="00140597" w:rsidRPr="00581901" w:rsidRDefault="00140597" w:rsidP="007F2656">
            <w:pPr>
              <w:pStyle w:val="NoSpacing"/>
              <w:rPr>
                <w:rFonts w:ascii="Helvetica" w:hAnsi="Helvetica" w:cs="Helvetica"/>
                <w:b/>
                <w:bCs/>
                <w:color w:val="222222"/>
              </w:rPr>
            </w:pPr>
            <w:r w:rsidRPr="00581901">
              <w:rPr>
                <w:rFonts w:ascii="Helvetica" w:hAnsi="Helvetica" w:cs="Helvetica"/>
                <w:b/>
                <w:bCs/>
                <w:color w:val="222222"/>
              </w:rPr>
              <w:t>Grantor Contact Information:</w:t>
            </w:r>
          </w:p>
        </w:tc>
        <w:tc>
          <w:tcPr>
            <w:tcW w:w="5000" w:type="pct"/>
            <w:vAlign w:val="center"/>
            <w:hideMark/>
          </w:tcPr>
          <w:p w14:paraId="346FB545" w14:textId="77777777" w:rsidR="00140597" w:rsidRPr="00581901" w:rsidRDefault="00140597" w:rsidP="007F2656">
            <w:pPr>
              <w:pStyle w:val="NoSpacing"/>
              <w:rPr>
                <w:rFonts w:ascii="Helvetica" w:hAnsi="Helvetica" w:cs="Helvetica"/>
                <w:color w:val="222222"/>
              </w:rPr>
            </w:pPr>
            <w:r w:rsidRPr="00581901">
              <w:rPr>
                <w:rFonts w:ascii="Helvetica" w:hAnsi="Helvetica" w:cs="Helvetica"/>
                <w:color w:val="222222"/>
              </w:rPr>
              <w:t>If you have difficulty accessing the full announcement electronically, please contact:</w:t>
            </w:r>
            <w:r w:rsidRPr="00581901">
              <w:rPr>
                <w:rFonts w:ascii="Helvetica" w:hAnsi="Helvetica" w:cs="Helvetica"/>
                <w:color w:val="222222"/>
              </w:rPr>
              <w:br/>
            </w:r>
            <w:r w:rsidRPr="00581901">
              <w:rPr>
                <w:rFonts w:ascii="Helvetica" w:hAnsi="Helvetica" w:cs="Helvetica"/>
                <w:color w:val="222222"/>
              </w:rPr>
              <w:br/>
              <w:t>Grants.gov Contact Center Phone Number: 1-800-518-4726 Hours of operation are 24 hours a day, 7 days a week. The contact center is closed on federal holidays. support@grants.gov</w:t>
            </w:r>
            <w:r w:rsidRPr="00581901">
              <w:rPr>
                <w:rFonts w:ascii="Helvetica" w:hAnsi="Helvetica" w:cs="Helvetica"/>
                <w:color w:val="222222"/>
              </w:rPr>
              <w:br/>
            </w:r>
            <w:r w:rsidRPr="00581901">
              <w:rPr>
                <w:rFonts w:ascii="Helvetica" w:hAnsi="Helvetica" w:cs="Helvetica"/>
                <w:color w:val="222222"/>
              </w:rPr>
              <w:br/>
            </w:r>
            <w:hyperlink r:id="rId410" w:history="1">
              <w:r w:rsidRPr="00581901">
                <w:rPr>
                  <w:rStyle w:val="Hyperlink"/>
                  <w:rFonts w:ascii="Helvetica" w:hAnsi="Helvetica" w:cs="Helvetica"/>
                </w:rPr>
                <w:t>Grants.gov Customer Support</w:t>
              </w:r>
            </w:hyperlink>
          </w:p>
        </w:tc>
      </w:tr>
    </w:tbl>
    <w:p w14:paraId="13EC9921" w14:textId="77777777" w:rsidR="00140597" w:rsidRDefault="00140597" w:rsidP="00140597">
      <w:pPr>
        <w:pStyle w:val="NoSpacing"/>
        <w:pBdr>
          <w:bottom w:val="single" w:sz="6" w:space="1" w:color="auto"/>
        </w:pBdr>
        <w:rPr>
          <w:rStyle w:val="Hyperlink"/>
          <w:color w:val="1155CC"/>
          <w:sz w:val="24"/>
          <w:szCs w:val="24"/>
          <w:shd w:val="clear" w:color="auto" w:fill="FFFFFF"/>
        </w:rPr>
      </w:pPr>
      <w:r w:rsidRPr="00C777D6">
        <w:rPr>
          <w:rFonts w:ascii="Helvetica" w:hAnsi="Helvetica" w:cs="Helvetica"/>
          <w:color w:val="222222"/>
          <w:sz w:val="24"/>
          <w:szCs w:val="24"/>
        </w:rPr>
        <w:br/>
      </w:r>
      <w:hyperlink r:id="rId411" w:tgtFrame="_blank" w:history="1">
        <w:r w:rsidRPr="00C777D6">
          <w:rPr>
            <w:rStyle w:val="Hyperlink"/>
            <w:rFonts w:ascii="Helvetica" w:hAnsi="Helvetica" w:cs="Helvetica"/>
            <w:color w:val="1155CC"/>
            <w:sz w:val="24"/>
            <w:szCs w:val="24"/>
            <w:shd w:val="clear" w:color="auto" w:fill="FFFFFF"/>
          </w:rPr>
          <w:t>https://www.grants.gov/web/grants/view-opportunity.html?oppId=343386</w:t>
        </w:r>
      </w:hyperlink>
    </w:p>
    <w:p w14:paraId="759FD242" w14:textId="77777777" w:rsidR="00140597" w:rsidRDefault="00140597" w:rsidP="0086413C">
      <w:pPr>
        <w:rPr>
          <w:rStyle w:val="Hyperlink"/>
          <w:color w:val="1155CC"/>
          <w:shd w:val="clear" w:color="auto" w:fill="FFFFFF"/>
        </w:rPr>
      </w:pPr>
      <w:bookmarkStart w:id="778" w:name="DOTNHTSARegionalProbation"/>
      <w:bookmarkStart w:id="779" w:name="DOTHelpingObtainProsperity"/>
      <w:bookmarkStart w:id="780" w:name="DOTAmericaMarineHighway"/>
      <w:bookmarkStart w:id="781" w:name="DOTGrantsBusFacilities"/>
      <w:bookmarkStart w:id="782" w:name="DOTTODPlanning"/>
      <w:bookmarkStart w:id="783" w:name="DOTHSCR"/>
      <w:bookmarkStart w:id="784" w:name="DOTSmallAir"/>
      <w:bookmarkStart w:id="785" w:name="DOTModif"/>
      <w:bookmarkEnd w:id="778"/>
      <w:bookmarkEnd w:id="779"/>
      <w:bookmarkEnd w:id="780"/>
      <w:bookmarkEnd w:id="781"/>
      <w:bookmarkEnd w:id="782"/>
      <w:bookmarkEnd w:id="783"/>
      <w:bookmarkEnd w:id="784"/>
      <w:bookmarkEnd w:id="785"/>
    </w:p>
    <w:p w14:paraId="2654F3B1" w14:textId="77777777" w:rsidR="00642C00" w:rsidRPr="005D3F9C" w:rsidRDefault="00642C00" w:rsidP="00AE5488">
      <w:pPr>
        <w:pBdr>
          <w:bottom w:val="double" w:sz="6" w:space="1" w:color="auto"/>
        </w:pBdr>
        <w:autoSpaceDE w:val="0"/>
        <w:autoSpaceDN w:val="0"/>
        <w:adjustRightInd w:val="0"/>
        <w:rPr>
          <w:rFonts w:ascii="Helvetica" w:hAnsi="Helvetica"/>
          <w:b/>
        </w:rPr>
      </w:pPr>
      <w:bookmarkStart w:id="786" w:name="DOTFRARailroadCrossing22"/>
      <w:bookmarkStart w:id="787" w:name="DOT69A345SafeStreets"/>
      <w:bookmarkEnd w:id="786"/>
      <w:bookmarkEnd w:id="787"/>
    </w:p>
    <w:p w14:paraId="0A8EC395" w14:textId="77777777" w:rsidR="0077741F" w:rsidRDefault="0077741F" w:rsidP="0077741F">
      <w:pPr>
        <w:widowControl w:val="0"/>
        <w:autoSpaceDE w:val="0"/>
        <w:autoSpaceDN w:val="0"/>
        <w:adjustRightInd w:val="0"/>
        <w:ind w:hanging="810"/>
        <w:rPr>
          <w:rFonts w:ascii="Helvetica" w:hAnsi="Helvetica" w:cs="Helvetica"/>
        </w:rPr>
      </w:pPr>
    </w:p>
    <w:p w14:paraId="21F1DF0E" w14:textId="77777777" w:rsidR="0077741F" w:rsidRPr="00AB0B9C" w:rsidRDefault="0077741F" w:rsidP="0077741F">
      <w:pPr>
        <w:widowControl w:val="0"/>
        <w:autoSpaceDE w:val="0"/>
        <w:autoSpaceDN w:val="0"/>
        <w:adjustRightInd w:val="0"/>
        <w:rPr>
          <w:rFonts w:ascii="Helvetica" w:hAnsi="Helvetica"/>
          <w:b/>
          <w:sz w:val="28"/>
          <w:szCs w:val="28"/>
        </w:rPr>
      </w:pPr>
      <w:r w:rsidRPr="00AB0B9C">
        <w:rPr>
          <w:rFonts w:ascii="Helvetica" w:hAnsi="Helvetica"/>
          <w:b/>
          <w:sz w:val="28"/>
          <w:szCs w:val="28"/>
        </w:rPr>
        <w:t>Department of the Treasury</w:t>
      </w:r>
    </w:p>
    <w:p w14:paraId="5706F134" w14:textId="77777777" w:rsidR="0077741F" w:rsidRDefault="0077741F" w:rsidP="0077741F">
      <w:pPr>
        <w:widowControl w:val="0"/>
        <w:autoSpaceDE w:val="0"/>
        <w:autoSpaceDN w:val="0"/>
        <w:adjustRightInd w:val="0"/>
        <w:ind w:hanging="810"/>
        <w:rPr>
          <w:rFonts w:ascii="Helvetica" w:hAnsi="Helvetica" w:cs="Helvetica"/>
        </w:rPr>
      </w:pPr>
    </w:p>
    <w:p w14:paraId="295752A9" w14:textId="77777777" w:rsidR="0077741F" w:rsidRPr="002D325A" w:rsidRDefault="0077741F" w:rsidP="0077741F">
      <w:pPr>
        <w:widowControl w:val="0"/>
        <w:autoSpaceDE w:val="0"/>
        <w:autoSpaceDN w:val="0"/>
        <w:adjustRightInd w:val="0"/>
        <w:rPr>
          <w:rFonts w:ascii="Helvetica" w:hAnsi="Helvetica"/>
          <w:b/>
          <w:bCs/>
        </w:rPr>
      </w:pPr>
      <w:bookmarkStart w:id="788" w:name="TreasPrograms"/>
      <w:bookmarkEnd w:id="788"/>
      <w:r w:rsidRPr="002D325A">
        <w:rPr>
          <w:rFonts w:ascii="Helvetica" w:hAnsi="Helvetica"/>
          <w:b/>
          <w:bCs/>
        </w:rPr>
        <w:t>Programs:</w:t>
      </w:r>
      <w:bookmarkStart w:id="789" w:name="TreasTaxCounseling"/>
      <w:bookmarkEnd w:id="789"/>
    </w:p>
    <w:p w14:paraId="742AC529" w14:textId="77777777" w:rsidR="00255FE6" w:rsidRDefault="00255FE6" w:rsidP="00255FE6">
      <w:pPr>
        <w:pStyle w:val="NoSpacing"/>
        <w:rPr>
          <w:rFonts w:ascii="Helvetica" w:hAnsi="Helvetica"/>
        </w:rPr>
      </w:pPr>
      <w:bookmarkStart w:id="790" w:name="TREASCapitalMagnetFund"/>
      <w:bookmarkStart w:id="791" w:name="TREASCDCapitlMagnet"/>
      <w:bookmarkStart w:id="792" w:name="TreasCounselingfortheElderly"/>
      <w:bookmarkStart w:id="793" w:name="TreasCommDev21CapitalMagnet"/>
      <w:bookmarkStart w:id="794" w:name="TreasTaxCounselingElderly"/>
      <w:bookmarkStart w:id="795" w:name="TreasLowIncomeTaxpayerClinic"/>
      <w:bookmarkStart w:id="796" w:name="TreasCommDevFinancialInst"/>
      <w:bookmarkStart w:id="797" w:name="TreasCommDev22CDFI"/>
      <w:bookmarkEnd w:id="790"/>
      <w:bookmarkEnd w:id="791"/>
      <w:bookmarkEnd w:id="792"/>
      <w:bookmarkEnd w:id="793"/>
      <w:bookmarkEnd w:id="794"/>
      <w:bookmarkEnd w:id="795"/>
      <w:bookmarkEnd w:id="796"/>
      <w:bookmarkEnd w:id="797"/>
    </w:p>
    <w:p w14:paraId="21C85774" w14:textId="77777777" w:rsidR="0077741F" w:rsidRPr="002D325A" w:rsidRDefault="0077741F" w:rsidP="0077741F">
      <w:pPr>
        <w:widowControl w:val="0"/>
        <w:autoSpaceDE w:val="0"/>
        <w:autoSpaceDN w:val="0"/>
        <w:adjustRightInd w:val="0"/>
        <w:rPr>
          <w:rFonts w:ascii="Helvetica" w:hAnsi="Helvetica" w:cs="Helvetica"/>
          <w:b/>
          <w:bCs/>
        </w:rPr>
      </w:pPr>
      <w:bookmarkStart w:id="798" w:name="TreasCDFI21RapidResponse"/>
      <w:bookmarkStart w:id="799" w:name="TREASCDFI"/>
      <w:bookmarkStart w:id="800" w:name="TreasModification"/>
      <w:bookmarkEnd w:id="798"/>
      <w:bookmarkEnd w:id="799"/>
      <w:bookmarkEnd w:id="800"/>
      <w:r w:rsidRPr="002D325A">
        <w:rPr>
          <w:rFonts w:ascii="Helvetica" w:hAnsi="Helvetica" w:cs="Helvetica"/>
          <w:b/>
          <w:bCs/>
        </w:rPr>
        <w:t>Modifications:</w:t>
      </w:r>
    </w:p>
    <w:p w14:paraId="0CF37D99" w14:textId="77777777" w:rsidR="0090770F" w:rsidRDefault="0090770F" w:rsidP="0077741F">
      <w:pPr>
        <w:widowControl w:val="0"/>
        <w:autoSpaceDE w:val="0"/>
        <w:autoSpaceDN w:val="0"/>
        <w:adjustRightInd w:val="0"/>
        <w:rPr>
          <w:rFonts w:ascii="Helvetica" w:hAnsi="Helvetica" w:cs="Helvetica"/>
        </w:rPr>
      </w:pPr>
      <w:bookmarkStart w:id="801" w:name="TreasIRSVITA"/>
      <w:bookmarkStart w:id="802" w:name="TreasReminder"/>
      <w:bookmarkStart w:id="803" w:name="TREASVITA"/>
      <w:bookmarkEnd w:id="801"/>
      <w:bookmarkEnd w:id="802"/>
      <w:bookmarkEnd w:id="803"/>
    </w:p>
    <w:p w14:paraId="76D30EF3" w14:textId="3B23A4D7" w:rsidR="006C73B8" w:rsidRDefault="0077741F" w:rsidP="0077741F">
      <w:pPr>
        <w:widowControl w:val="0"/>
        <w:autoSpaceDE w:val="0"/>
        <w:autoSpaceDN w:val="0"/>
        <w:adjustRightInd w:val="0"/>
        <w:rPr>
          <w:rFonts w:ascii="Helvetica" w:hAnsi="Helvetica" w:cs="Helvetica"/>
          <w:b/>
          <w:bCs/>
        </w:rPr>
      </w:pPr>
      <w:bookmarkStart w:id="804" w:name="TeasVITAMatching"/>
      <w:bookmarkEnd w:id="804"/>
      <w:r w:rsidRPr="002D325A">
        <w:rPr>
          <w:rFonts w:ascii="Helvetica" w:hAnsi="Helvetica" w:cs="Helvetica"/>
          <w:b/>
          <w:bCs/>
        </w:rPr>
        <w:t>Reminders:</w:t>
      </w:r>
    </w:p>
    <w:p w14:paraId="6177965C" w14:textId="43D0217C" w:rsidR="006B24B7" w:rsidRDefault="006B24B7" w:rsidP="0077741F">
      <w:pPr>
        <w:widowControl w:val="0"/>
        <w:autoSpaceDE w:val="0"/>
        <w:autoSpaceDN w:val="0"/>
        <w:adjustRightInd w:val="0"/>
        <w:rPr>
          <w:rFonts w:ascii="Helvetica" w:hAnsi="Helvetica" w:cs="Helvetica"/>
          <w:b/>
          <w:bCs/>
        </w:rPr>
      </w:pPr>
    </w:p>
    <w:p w14:paraId="7171205C"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805" w:name="TreasLowIncomeClinic"/>
      <w:bookmarkStart w:id="806" w:name="TreasLowIncomeTaxpayer"/>
      <w:bookmarkStart w:id="807" w:name="TreasLITC"/>
      <w:bookmarkStart w:id="808" w:name="TrreasCDFI"/>
      <w:bookmarkStart w:id="809" w:name="TreasSocialImpact"/>
      <w:bookmarkEnd w:id="805"/>
      <w:bookmarkEnd w:id="806"/>
      <w:bookmarkEnd w:id="807"/>
      <w:bookmarkEnd w:id="808"/>
      <w:bookmarkEnd w:id="809"/>
    </w:p>
    <w:p w14:paraId="68B3054D" w14:textId="70B5AEA4" w:rsidR="0077741F" w:rsidRPr="005D3F9C" w:rsidRDefault="0077741F" w:rsidP="002D325A">
      <w:pPr>
        <w:pStyle w:val="NormalWeb"/>
        <w:outlineLvl w:val="0"/>
        <w:rPr>
          <w:rFonts w:ascii="Helvetica" w:hAnsi="Helvetica"/>
          <w:b/>
        </w:rPr>
      </w:pPr>
      <w:r w:rsidRPr="00AB0B9C">
        <w:rPr>
          <w:rFonts w:ascii="Helvetica" w:hAnsi="Helvetica"/>
          <w:b/>
          <w:sz w:val="28"/>
          <w:szCs w:val="28"/>
        </w:rPr>
        <w:t xml:space="preserve">U.S. Agency for International Development </w:t>
      </w:r>
    </w:p>
    <w:p w14:paraId="062828FA" w14:textId="39E43D18" w:rsidR="0077741F" w:rsidRDefault="0077741F" w:rsidP="0077741F">
      <w:pPr>
        <w:widowControl w:val="0"/>
        <w:autoSpaceDE w:val="0"/>
        <w:autoSpaceDN w:val="0"/>
        <w:adjustRightInd w:val="0"/>
        <w:rPr>
          <w:rFonts w:ascii="Helvetica" w:hAnsi="Helvetica" w:cs="Helvetica"/>
          <w:b/>
          <w:bCs/>
        </w:rPr>
      </w:pPr>
      <w:bookmarkStart w:id="810" w:name="USAIDSustainable"/>
      <w:bookmarkStart w:id="811" w:name="USAIDPRograms"/>
      <w:bookmarkEnd w:id="810"/>
      <w:bookmarkEnd w:id="811"/>
      <w:r w:rsidRPr="002D325A">
        <w:rPr>
          <w:rFonts w:ascii="Helvetica" w:hAnsi="Helvetica" w:cs="Helvetica"/>
          <w:b/>
          <w:bCs/>
        </w:rPr>
        <w:t>Programs:</w:t>
      </w:r>
      <w:bookmarkStart w:id="812" w:name="USAIDmodif"/>
      <w:bookmarkEnd w:id="812"/>
    </w:p>
    <w:p w14:paraId="316299F0" w14:textId="6AD74D12" w:rsidR="00D942D7" w:rsidRDefault="00D942D7" w:rsidP="00B6451B">
      <w:pPr>
        <w:pStyle w:val="NoSpacing"/>
        <w:rPr>
          <w:rFonts w:ascii="Helvetica" w:hAnsi="Helvetica" w:cs="Helvetica"/>
          <w:color w:val="222222"/>
          <w:sz w:val="24"/>
          <w:szCs w:val="24"/>
        </w:rPr>
      </w:pPr>
    </w:p>
    <w:p w14:paraId="4907BA5E" w14:textId="77777777" w:rsidR="00CE388F" w:rsidRPr="00096841" w:rsidRDefault="00CE388F" w:rsidP="00CE388F">
      <w:pPr>
        <w:pStyle w:val="NoSpacing"/>
        <w:rPr>
          <w:rFonts w:ascii="Helvetica" w:hAnsi="Helvetica"/>
          <w:b/>
          <w:bCs/>
          <w:sz w:val="24"/>
          <w:szCs w:val="24"/>
        </w:rPr>
      </w:pPr>
      <w:r w:rsidRPr="0071243C">
        <w:rPr>
          <w:rFonts w:ascii="Helvetica" w:hAnsi="Helvetica" w:cs="Helvetica"/>
          <w:color w:val="222222"/>
          <w:sz w:val="24"/>
          <w:szCs w:val="24"/>
          <w:shd w:val="clear" w:color="auto" w:fill="FFFFFF"/>
        </w:rPr>
        <w:t>Cambodia USAID-Phnom Penh</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USAID Enhancing Quality of Healthcare Activity II (EQHA II)</w:t>
      </w:r>
      <w:r w:rsidRPr="0071243C">
        <w:rPr>
          <w:rFonts w:ascii="Helvetica" w:hAnsi="Helvetica" w:cs="Helvetica"/>
          <w:color w:val="222222"/>
          <w:sz w:val="24"/>
          <w:szCs w:val="24"/>
        </w:rPr>
        <w:br/>
      </w:r>
      <w:r w:rsidRPr="0071243C">
        <w:rPr>
          <w:rFonts w:ascii="Helvetica" w:hAnsi="Helvetica" w:cs="Helvetica"/>
          <w:color w:val="222222"/>
          <w:sz w:val="24"/>
          <w:szCs w:val="24"/>
          <w:shd w:val="clear" w:color="auto" w:fill="FFFFFF"/>
        </w:rPr>
        <w:t>Synopsis 1</w:t>
      </w:r>
      <w:r w:rsidRPr="0071243C">
        <w:rPr>
          <w:rFonts w:ascii="Helvetica" w:hAnsi="Helvetica" w:cs="Helvetica"/>
          <w:color w:val="222222"/>
          <w:sz w:val="24"/>
          <w:szCs w:val="24"/>
        </w:rPr>
        <w:br/>
      </w:r>
      <w:hyperlink r:id="rId412" w:tgtFrame="_blank" w:history="1">
        <w:r w:rsidRPr="0071243C">
          <w:rPr>
            <w:rStyle w:val="Hyperlink"/>
            <w:rFonts w:ascii="Helvetica" w:hAnsi="Helvetica" w:cs="Helvetica"/>
            <w:color w:val="1155CC"/>
            <w:sz w:val="24"/>
            <w:szCs w:val="24"/>
            <w:shd w:val="clear" w:color="auto" w:fill="FFFFFF"/>
          </w:rPr>
          <w:t>https://www.grants.gov/web/grants/view-opportunity.html?oppId=344436</w:t>
        </w:r>
      </w:hyperlink>
    </w:p>
    <w:p w14:paraId="48859625" w14:textId="77777777" w:rsidR="00CE388F" w:rsidRDefault="00CE388F" w:rsidP="00CE388F">
      <w:pPr>
        <w:pStyle w:val="NoSpacing"/>
        <w:rPr>
          <w:rFonts w:ascii="Helvetica" w:hAnsi="Helvetica" w:cs="Helvetica"/>
          <w:color w:val="222222"/>
          <w:sz w:val="24"/>
          <w:szCs w:val="24"/>
          <w:shd w:val="clear" w:color="auto" w:fill="FFFFFF"/>
        </w:rPr>
      </w:pPr>
    </w:p>
    <w:p w14:paraId="47DDD5CB" w14:textId="77777777" w:rsidR="00CE388F" w:rsidRDefault="00CE388F" w:rsidP="00CE388F">
      <w:pPr>
        <w:pStyle w:val="NoSpacing"/>
        <w:rPr>
          <w:rFonts w:ascii="Helvetica" w:hAnsi="Helvetica" w:cs="Helvetica"/>
          <w:sz w:val="24"/>
          <w:szCs w:val="24"/>
        </w:rPr>
      </w:pPr>
      <w:r w:rsidRPr="009C56EB">
        <w:rPr>
          <w:rFonts w:ascii="Helvetica" w:hAnsi="Helvetica" w:cs="Helvetica"/>
          <w:color w:val="222222"/>
          <w:sz w:val="24"/>
          <w:szCs w:val="24"/>
          <w:shd w:val="clear" w:color="auto" w:fill="FFFFFF"/>
        </w:rPr>
        <w:t>Climate Smart and Disaster Ready</w:t>
      </w:r>
      <w:r w:rsidRPr="009C56EB">
        <w:rPr>
          <w:rFonts w:ascii="Helvetica" w:hAnsi="Helvetica" w:cs="Helvetica"/>
          <w:color w:val="222222"/>
          <w:sz w:val="24"/>
          <w:szCs w:val="24"/>
        </w:rPr>
        <w:br/>
      </w:r>
      <w:r w:rsidRPr="009C56EB">
        <w:rPr>
          <w:rFonts w:ascii="Helvetica" w:hAnsi="Helvetica" w:cs="Helvetica"/>
          <w:color w:val="222222"/>
          <w:sz w:val="24"/>
          <w:szCs w:val="24"/>
          <w:shd w:val="clear" w:color="auto" w:fill="FFFFFF"/>
        </w:rPr>
        <w:t>Synopsis 9</w:t>
      </w:r>
      <w:r w:rsidRPr="009C56EB">
        <w:rPr>
          <w:rFonts w:ascii="Helvetica" w:hAnsi="Helvetica" w:cs="Helvetica"/>
          <w:color w:val="222222"/>
          <w:sz w:val="24"/>
          <w:szCs w:val="24"/>
        </w:rPr>
        <w:br/>
      </w:r>
      <w:hyperlink r:id="rId413" w:tgtFrame="_blank" w:history="1">
        <w:r w:rsidRPr="009C56EB">
          <w:rPr>
            <w:rStyle w:val="Hyperlink"/>
            <w:rFonts w:ascii="Helvetica" w:hAnsi="Helvetica" w:cs="Helvetica"/>
            <w:color w:val="1155CC"/>
            <w:sz w:val="24"/>
            <w:szCs w:val="24"/>
            <w:shd w:val="clear" w:color="auto" w:fill="FFFFFF"/>
          </w:rPr>
          <w:t>https://www.grants.gov/web/grants/view-opportunity.html?oppId=344247</w:t>
        </w:r>
      </w:hyperlink>
      <w:r w:rsidRPr="009C56EB">
        <w:rPr>
          <w:rFonts w:ascii="Helvetica" w:hAnsi="Helvetica" w:cs="Helvetica"/>
          <w:color w:val="222222"/>
          <w:sz w:val="24"/>
          <w:szCs w:val="24"/>
        </w:rPr>
        <w:br/>
      </w:r>
    </w:p>
    <w:p w14:paraId="245FAA1C" w14:textId="77777777" w:rsidR="00CE388F" w:rsidRDefault="00CE388F" w:rsidP="00CE388F">
      <w:pPr>
        <w:pStyle w:val="NoSpacing"/>
        <w:rPr>
          <w:rFonts w:ascii="Helvetica" w:hAnsi="Helvetica"/>
          <w:sz w:val="24"/>
          <w:szCs w:val="24"/>
        </w:rPr>
      </w:pPr>
      <w:r w:rsidRPr="007B72CC">
        <w:rPr>
          <w:rFonts w:ascii="Helvetica" w:hAnsi="Helvetica" w:cs="Helvetica"/>
          <w:color w:val="222222"/>
          <w:sz w:val="24"/>
          <w:szCs w:val="24"/>
          <w:shd w:val="clear" w:color="auto" w:fill="FFFFFF"/>
        </w:rPr>
        <w:t>FY2023 Development Innovation Ventures Annual Program Statement (APS)</w:t>
      </w:r>
      <w:r w:rsidRPr="007B72CC">
        <w:rPr>
          <w:rFonts w:ascii="Helvetica" w:hAnsi="Helvetica" w:cs="Helvetica"/>
          <w:color w:val="222222"/>
          <w:sz w:val="24"/>
          <w:szCs w:val="24"/>
        </w:rPr>
        <w:br/>
      </w:r>
      <w:r w:rsidRPr="007B72CC">
        <w:rPr>
          <w:rFonts w:ascii="Helvetica" w:hAnsi="Helvetica" w:cs="Helvetica"/>
          <w:color w:val="222222"/>
          <w:sz w:val="24"/>
          <w:szCs w:val="24"/>
          <w:shd w:val="clear" w:color="auto" w:fill="FFFFFF"/>
        </w:rPr>
        <w:t>Synopsis 1</w:t>
      </w:r>
      <w:r w:rsidRPr="007B72CC">
        <w:rPr>
          <w:rFonts w:ascii="Helvetica" w:hAnsi="Helvetica" w:cs="Helvetica"/>
          <w:color w:val="222222"/>
          <w:sz w:val="24"/>
          <w:szCs w:val="24"/>
        </w:rPr>
        <w:br/>
      </w:r>
      <w:hyperlink r:id="rId414" w:tgtFrame="_blank" w:history="1">
        <w:r w:rsidRPr="007B72CC">
          <w:rPr>
            <w:rStyle w:val="Hyperlink"/>
            <w:rFonts w:ascii="Helvetica" w:hAnsi="Helvetica" w:cs="Helvetica"/>
            <w:color w:val="1155CC"/>
            <w:sz w:val="24"/>
            <w:szCs w:val="24"/>
            <w:shd w:val="clear" w:color="auto" w:fill="FFFFFF"/>
          </w:rPr>
          <w:t>https://www.grants.gov/web/grants/view-opportunity.html?oppId=344244</w:t>
        </w:r>
      </w:hyperlink>
    </w:p>
    <w:p w14:paraId="050DB417" w14:textId="77777777" w:rsidR="00CE388F" w:rsidRDefault="00CE388F" w:rsidP="00CE388F">
      <w:pPr>
        <w:pStyle w:val="NoSpacing"/>
        <w:rPr>
          <w:rFonts w:ascii="Helvetica" w:hAnsi="Helvetica" w:cs="Helvetica"/>
          <w:color w:val="222222"/>
          <w:sz w:val="24"/>
          <w:szCs w:val="24"/>
        </w:rPr>
      </w:pPr>
    </w:p>
    <w:p w14:paraId="79C28781" w14:textId="77777777" w:rsidR="00CE388F" w:rsidRDefault="00CE388F" w:rsidP="00CE388F">
      <w:pPr>
        <w:pStyle w:val="NoSpacing"/>
        <w:rPr>
          <w:rStyle w:val="Hyperlink"/>
          <w:rFonts w:ascii="Helvetica" w:hAnsi="Helvetica" w:cs="Helvetica"/>
          <w:color w:val="1155CC"/>
          <w:sz w:val="24"/>
          <w:szCs w:val="24"/>
          <w:shd w:val="clear" w:color="auto" w:fill="FFFFFF"/>
        </w:rPr>
      </w:pPr>
      <w:r w:rsidRPr="00150DDF">
        <w:rPr>
          <w:rFonts w:ascii="Helvetica" w:hAnsi="Helvetica" w:cs="Helvetica"/>
          <w:color w:val="222222"/>
          <w:sz w:val="24"/>
          <w:szCs w:val="24"/>
          <w:shd w:val="clear" w:color="auto" w:fill="FFFFFF"/>
        </w:rPr>
        <w:t>Madagascar USAID-Antananarivo</w:t>
      </w:r>
      <w:r w:rsidRPr="00150DDF">
        <w:rPr>
          <w:rFonts w:ascii="Helvetica" w:hAnsi="Helvetica" w:cs="Helvetica"/>
          <w:color w:val="222222"/>
          <w:sz w:val="24"/>
          <w:szCs w:val="24"/>
        </w:rPr>
        <w:br/>
      </w:r>
      <w:r w:rsidRPr="00150DDF">
        <w:rPr>
          <w:rFonts w:ascii="Helvetica" w:hAnsi="Helvetica" w:cs="Helvetica"/>
          <w:color w:val="222222"/>
          <w:sz w:val="24"/>
          <w:szCs w:val="24"/>
          <w:shd w:val="clear" w:color="auto" w:fill="FFFFFF"/>
        </w:rPr>
        <w:t>Madagascar Urban Sanitation Project Addendum</w:t>
      </w:r>
      <w:r w:rsidRPr="00150DDF">
        <w:rPr>
          <w:rFonts w:ascii="Helvetica" w:hAnsi="Helvetica" w:cs="Helvetica"/>
          <w:color w:val="222222"/>
          <w:sz w:val="24"/>
          <w:szCs w:val="24"/>
        </w:rPr>
        <w:br/>
      </w:r>
      <w:r w:rsidRPr="00150DDF">
        <w:rPr>
          <w:rFonts w:ascii="Helvetica" w:hAnsi="Helvetica" w:cs="Helvetica"/>
          <w:color w:val="222222"/>
          <w:sz w:val="24"/>
          <w:szCs w:val="24"/>
          <w:shd w:val="clear" w:color="auto" w:fill="FFFFFF"/>
        </w:rPr>
        <w:t>Synopsis 2</w:t>
      </w:r>
      <w:r w:rsidRPr="00150DDF">
        <w:rPr>
          <w:rFonts w:ascii="Helvetica" w:hAnsi="Helvetica" w:cs="Helvetica"/>
          <w:color w:val="222222"/>
          <w:sz w:val="24"/>
          <w:szCs w:val="24"/>
        </w:rPr>
        <w:br/>
      </w:r>
      <w:hyperlink r:id="rId415" w:tgtFrame="_blank" w:history="1">
        <w:r w:rsidRPr="00150DDF">
          <w:rPr>
            <w:rStyle w:val="Hyperlink"/>
            <w:rFonts w:ascii="Helvetica" w:hAnsi="Helvetica" w:cs="Helvetica"/>
            <w:color w:val="1155CC"/>
            <w:sz w:val="24"/>
            <w:szCs w:val="24"/>
            <w:shd w:val="clear" w:color="auto" w:fill="FFFFFF"/>
          </w:rPr>
          <w:t>https://www.grants.gov/web/grants/view-opportunity.html?oppId=344363</w:t>
        </w:r>
      </w:hyperlink>
    </w:p>
    <w:p w14:paraId="36D56610" w14:textId="77777777" w:rsidR="00CE388F" w:rsidRDefault="00CE388F" w:rsidP="00CE388F">
      <w:pPr>
        <w:pStyle w:val="NoSpacing"/>
        <w:rPr>
          <w:rStyle w:val="Hyperlink"/>
          <w:rFonts w:ascii="Helvetica" w:hAnsi="Helvetica" w:cs="Helvetica"/>
          <w:color w:val="1155CC"/>
          <w:sz w:val="24"/>
          <w:szCs w:val="24"/>
          <w:shd w:val="clear" w:color="auto" w:fill="FFFFFF"/>
        </w:rPr>
      </w:pPr>
    </w:p>
    <w:p w14:paraId="7DEB4D0B" w14:textId="5B587041" w:rsidR="005958FD" w:rsidRDefault="005958FD" w:rsidP="00D942D7">
      <w:pPr>
        <w:pStyle w:val="NoSpacing"/>
        <w:rPr>
          <w:rFonts w:ascii="Helvetica" w:hAnsi="Helvetica" w:cs="Helvetica"/>
          <w:color w:val="222222"/>
          <w:sz w:val="24"/>
          <w:szCs w:val="24"/>
          <w:highlight w:val="cyan"/>
          <w:shd w:val="clear" w:color="auto" w:fill="FFFFFF"/>
        </w:rPr>
      </w:pPr>
      <w:r w:rsidRPr="00EC3FBB">
        <w:rPr>
          <w:rFonts w:ascii="Helvetica" w:hAnsi="Helvetica" w:cs="Helvetica"/>
          <w:color w:val="222222"/>
          <w:sz w:val="24"/>
          <w:szCs w:val="24"/>
        </w:rPr>
        <w:br/>
      </w:r>
    </w:p>
    <w:p w14:paraId="23D9D311"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08A826CC" w14:textId="77777777" w:rsidR="0077741F" w:rsidRPr="005D3F9C" w:rsidRDefault="0077741F" w:rsidP="0077741F">
      <w:pPr>
        <w:widowControl w:val="0"/>
        <w:autoSpaceDE w:val="0"/>
        <w:autoSpaceDN w:val="0"/>
        <w:adjustRightInd w:val="0"/>
        <w:rPr>
          <w:rFonts w:ascii="Helvetica" w:hAnsi="Helvetica" w:cs="Helvetica"/>
          <w:b/>
          <w:highlight w:val="cyan"/>
        </w:rPr>
      </w:pPr>
    </w:p>
    <w:p w14:paraId="35E5232C" w14:textId="77777777" w:rsidR="0077741F" w:rsidRPr="005D3F9C" w:rsidRDefault="0077741F" w:rsidP="0077741F">
      <w:pPr>
        <w:rPr>
          <w:rFonts w:ascii="Helvetica" w:hAnsi="Helvetica"/>
        </w:rPr>
      </w:pPr>
    </w:p>
    <w:p w14:paraId="32831844" w14:textId="77777777" w:rsidR="0077741F" w:rsidRPr="005D3F9C" w:rsidRDefault="0077741F" w:rsidP="0077741F">
      <w:pPr>
        <w:widowControl w:val="0"/>
        <w:autoSpaceDE w:val="0"/>
        <w:autoSpaceDN w:val="0"/>
        <w:adjustRightInd w:val="0"/>
        <w:outlineLvl w:val="0"/>
        <w:rPr>
          <w:rFonts w:ascii="Helvetica" w:hAnsi="Helvetica" w:cs="Helvetica"/>
          <w:b/>
        </w:rPr>
      </w:pPr>
      <w:r w:rsidRPr="005D3F9C">
        <w:rPr>
          <w:rFonts w:ascii="Helvetica" w:hAnsi="Helvetica" w:cs="Helvetica"/>
          <w:noProof/>
        </w:rPr>
        <w:drawing>
          <wp:inline distT="0" distB="0" distL="0" distR="0" wp14:anchorId="3C8DD124" wp14:editId="279D1A63">
            <wp:extent cx="685800" cy="696773"/>
            <wp:effectExtent l="0" t="0" r="0" b="0"/>
            <wp:docPr id="6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6" cstate="email">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6A46B4E7" w14:textId="77777777" w:rsidR="0077741F" w:rsidRPr="005D3F9C" w:rsidRDefault="0077741F" w:rsidP="0077741F">
      <w:pPr>
        <w:widowControl w:val="0"/>
        <w:autoSpaceDE w:val="0"/>
        <w:autoSpaceDN w:val="0"/>
        <w:adjustRightInd w:val="0"/>
        <w:outlineLvl w:val="0"/>
        <w:rPr>
          <w:rFonts w:ascii="Helvetica" w:hAnsi="Helvetica" w:cs="Helvetica"/>
          <w:b/>
        </w:rPr>
      </w:pPr>
    </w:p>
    <w:p w14:paraId="3596F7B5" w14:textId="77777777"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813" w:name="VETSAdaptiveSports"/>
      <w:bookmarkStart w:id="814" w:name="VA"/>
      <w:bookmarkEnd w:id="813"/>
      <w:bookmarkEnd w:id="814"/>
      <w:r w:rsidRPr="00AB0B9C">
        <w:rPr>
          <w:rFonts w:ascii="Helvetica" w:hAnsi="Helvetica" w:cs="Helvetica"/>
          <w:b/>
          <w:sz w:val="28"/>
          <w:szCs w:val="28"/>
        </w:rPr>
        <w:t>Department of Veterans Affairs</w:t>
      </w:r>
    </w:p>
    <w:p w14:paraId="35DB9B6A" w14:textId="77777777" w:rsidR="0077741F" w:rsidRDefault="0077741F" w:rsidP="0077741F">
      <w:pPr>
        <w:pStyle w:val="NoSpacing"/>
        <w:rPr>
          <w:rFonts w:ascii="Helvetica" w:hAnsi="Helvetica" w:cs="Helvetica"/>
          <w:sz w:val="24"/>
          <w:szCs w:val="24"/>
        </w:rPr>
      </w:pPr>
      <w:bookmarkStart w:id="815" w:name="VARuralAreas"/>
      <w:bookmarkEnd w:id="815"/>
    </w:p>
    <w:p w14:paraId="44E5F22C" w14:textId="67641B3A" w:rsidR="0077741F" w:rsidRPr="005C6F01" w:rsidRDefault="0077741F" w:rsidP="0077741F">
      <w:pPr>
        <w:pStyle w:val="NoSpacing"/>
        <w:rPr>
          <w:rFonts w:ascii="Helvetica" w:hAnsi="Helvetica" w:cs="Helvetica"/>
          <w:b/>
          <w:bCs/>
          <w:sz w:val="24"/>
          <w:szCs w:val="24"/>
        </w:rPr>
      </w:pPr>
      <w:bookmarkStart w:id="816" w:name="VAPrograms"/>
      <w:bookmarkEnd w:id="816"/>
      <w:r w:rsidRPr="005C6F01">
        <w:rPr>
          <w:rFonts w:ascii="Helvetica" w:hAnsi="Helvetica" w:cs="Helvetica"/>
          <w:b/>
          <w:bCs/>
          <w:sz w:val="24"/>
          <w:szCs w:val="24"/>
        </w:rPr>
        <w:t>Programs:</w:t>
      </w:r>
    </w:p>
    <w:p w14:paraId="123AB83A" w14:textId="5325538E" w:rsidR="003A6AA0" w:rsidRDefault="003A6AA0" w:rsidP="003774AC">
      <w:pPr>
        <w:pStyle w:val="NoSpacing"/>
        <w:rPr>
          <w:rFonts w:ascii="Helvetica" w:hAnsi="Helvetica" w:cs="Helvetica"/>
          <w:color w:val="222222"/>
          <w:sz w:val="24"/>
          <w:szCs w:val="24"/>
        </w:rPr>
      </w:pPr>
      <w:bookmarkStart w:id="817" w:name="VAVetTransRural"/>
      <w:bookmarkStart w:id="818" w:name="VAVHAMemberServices"/>
      <w:bookmarkStart w:id="819" w:name="VAHomelessGPDCapitalGrant"/>
      <w:bookmarkStart w:id="820" w:name="VACapitalGrantsTransitionalHousing"/>
      <w:bookmarkStart w:id="821" w:name="VASAHAT"/>
      <w:bookmarkStart w:id="822" w:name="VAReminders"/>
      <w:bookmarkStart w:id="823" w:name="VANatlVeteransSportsEquine"/>
      <w:bookmarkStart w:id="824" w:name="VAFoxSuicide"/>
      <w:bookmarkStart w:id="825" w:name="VAGrantsTransRural"/>
      <w:bookmarkEnd w:id="817"/>
      <w:bookmarkEnd w:id="818"/>
      <w:bookmarkEnd w:id="819"/>
      <w:bookmarkEnd w:id="820"/>
      <w:bookmarkEnd w:id="821"/>
      <w:bookmarkEnd w:id="822"/>
      <w:bookmarkEnd w:id="823"/>
      <w:bookmarkEnd w:id="824"/>
      <w:bookmarkEnd w:id="825"/>
    </w:p>
    <w:p w14:paraId="3CFE93F5" w14:textId="77777777" w:rsidR="006712C7" w:rsidRDefault="006712C7" w:rsidP="006712C7">
      <w:pPr>
        <w:pStyle w:val="NoSpacing"/>
        <w:rPr>
          <w:rFonts w:ascii="Helvetica" w:hAnsi="Helvetica" w:cs="Helvetica"/>
          <w:color w:val="222222"/>
          <w:sz w:val="24"/>
          <w:szCs w:val="24"/>
          <w:shd w:val="clear" w:color="auto" w:fill="FFFFFF"/>
        </w:rPr>
      </w:pPr>
      <w:bookmarkStart w:id="826" w:name="VALegalServicesAtRiskHome"/>
      <w:bookmarkEnd w:id="826"/>
      <w:r w:rsidRPr="00D730AF">
        <w:rPr>
          <w:rFonts w:ascii="Helvetica" w:hAnsi="Helvetica" w:cs="Helvetica"/>
          <w:color w:val="222222"/>
          <w:sz w:val="24"/>
          <w:szCs w:val="24"/>
          <w:shd w:val="clear" w:color="auto" w:fill="FFFFFF"/>
        </w:rPr>
        <w:t>Legal Services for Veterans</w:t>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Legal Services for Homeless Veterans and Veterans At-Risk for Homelessness Grant</w:t>
      </w:r>
      <w:r w:rsidRPr="00D730AF">
        <w:rPr>
          <w:rFonts w:ascii="Helvetica" w:hAnsi="Helvetica" w:cs="Helvetica"/>
          <w:color w:val="222222"/>
          <w:sz w:val="24"/>
          <w:szCs w:val="24"/>
        </w:rPr>
        <w:br/>
      </w:r>
      <w:r w:rsidRPr="00D730AF">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12C7" w:rsidRPr="006712C7" w14:paraId="7B1B0468" w14:textId="77777777" w:rsidTr="00E51FE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7"/>
              <w:gridCol w:w="3088"/>
            </w:tblGrid>
            <w:tr w:rsidR="006712C7" w:rsidRPr="006712C7" w14:paraId="302757A8" w14:textId="77777777" w:rsidTr="00E51FE8">
              <w:trPr>
                <w:tblCellSpacing w:w="0" w:type="dxa"/>
              </w:trPr>
              <w:tc>
                <w:tcPr>
                  <w:tcW w:w="2157" w:type="dxa"/>
                  <w:noWrap/>
                  <w:hideMark/>
                </w:tcPr>
                <w:p w14:paraId="0D7EF659"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Document Type:</w:t>
                  </w:r>
                </w:p>
              </w:tc>
              <w:tc>
                <w:tcPr>
                  <w:tcW w:w="3088" w:type="dxa"/>
                  <w:vAlign w:val="center"/>
                  <w:hideMark/>
                </w:tcPr>
                <w:p w14:paraId="5ABD6DBA"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Grants Notice</w:t>
                  </w:r>
                </w:p>
              </w:tc>
            </w:tr>
            <w:tr w:rsidR="006712C7" w:rsidRPr="006712C7" w14:paraId="3EBCCDEB" w14:textId="77777777" w:rsidTr="00E51FE8">
              <w:trPr>
                <w:tblCellSpacing w:w="0" w:type="dxa"/>
              </w:trPr>
              <w:tc>
                <w:tcPr>
                  <w:tcW w:w="2157" w:type="dxa"/>
                  <w:noWrap/>
                  <w:hideMark/>
                </w:tcPr>
                <w:p w14:paraId="705A8EC3"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Funding Opportunity Number:</w:t>
                  </w:r>
                </w:p>
              </w:tc>
              <w:tc>
                <w:tcPr>
                  <w:tcW w:w="3088" w:type="dxa"/>
                  <w:vAlign w:val="center"/>
                  <w:hideMark/>
                </w:tcPr>
                <w:p w14:paraId="5D23BAA9"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VA-LSV-2023</w:t>
                  </w:r>
                </w:p>
              </w:tc>
            </w:tr>
            <w:tr w:rsidR="006712C7" w:rsidRPr="006712C7" w14:paraId="7A253F96" w14:textId="77777777" w:rsidTr="00E51FE8">
              <w:trPr>
                <w:tblCellSpacing w:w="0" w:type="dxa"/>
              </w:trPr>
              <w:tc>
                <w:tcPr>
                  <w:tcW w:w="2157" w:type="dxa"/>
                  <w:noWrap/>
                  <w:hideMark/>
                </w:tcPr>
                <w:p w14:paraId="6C34991E"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Funding Opportunity Title:</w:t>
                  </w:r>
                </w:p>
              </w:tc>
              <w:tc>
                <w:tcPr>
                  <w:tcW w:w="3088" w:type="dxa"/>
                  <w:vAlign w:val="center"/>
                  <w:hideMark/>
                </w:tcPr>
                <w:p w14:paraId="38E3118E"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Legal Services for Homeless Veterans and Veterans At-Risk for Homelessness Grant</w:t>
                  </w:r>
                </w:p>
              </w:tc>
            </w:tr>
            <w:tr w:rsidR="006712C7" w:rsidRPr="006712C7" w14:paraId="10FDE396" w14:textId="77777777" w:rsidTr="00E51FE8">
              <w:trPr>
                <w:tblCellSpacing w:w="0" w:type="dxa"/>
              </w:trPr>
              <w:tc>
                <w:tcPr>
                  <w:tcW w:w="2157" w:type="dxa"/>
                  <w:noWrap/>
                  <w:hideMark/>
                </w:tcPr>
                <w:p w14:paraId="020556E1"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lastRenderedPageBreak/>
                    <w:t>Opportunity Category:</w:t>
                  </w:r>
                </w:p>
              </w:tc>
              <w:tc>
                <w:tcPr>
                  <w:tcW w:w="3088" w:type="dxa"/>
                  <w:vAlign w:val="center"/>
                  <w:hideMark/>
                </w:tcPr>
                <w:p w14:paraId="21E2B31B"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Discretionary</w:t>
                  </w:r>
                </w:p>
              </w:tc>
            </w:tr>
            <w:tr w:rsidR="006712C7" w:rsidRPr="006712C7" w14:paraId="10359ED2" w14:textId="77777777" w:rsidTr="00E51FE8">
              <w:trPr>
                <w:tblCellSpacing w:w="0" w:type="dxa"/>
              </w:trPr>
              <w:tc>
                <w:tcPr>
                  <w:tcW w:w="2157" w:type="dxa"/>
                  <w:noWrap/>
                  <w:hideMark/>
                </w:tcPr>
                <w:p w14:paraId="7710B4A0"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Opportunity Category Explanation:</w:t>
                  </w:r>
                </w:p>
              </w:tc>
              <w:tc>
                <w:tcPr>
                  <w:tcW w:w="3088" w:type="dxa"/>
                  <w:vAlign w:val="center"/>
                  <w:hideMark/>
                </w:tcPr>
                <w:p w14:paraId="56EE54BC"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0843BE53" w14:textId="77777777" w:rsidTr="00E51FE8">
              <w:trPr>
                <w:tblCellSpacing w:w="0" w:type="dxa"/>
              </w:trPr>
              <w:tc>
                <w:tcPr>
                  <w:tcW w:w="2157" w:type="dxa"/>
                  <w:noWrap/>
                  <w:hideMark/>
                </w:tcPr>
                <w:p w14:paraId="741A8EB1"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Funding Instrument Type:</w:t>
                  </w:r>
                </w:p>
              </w:tc>
              <w:tc>
                <w:tcPr>
                  <w:tcW w:w="3088" w:type="dxa"/>
                  <w:vAlign w:val="center"/>
                  <w:hideMark/>
                </w:tcPr>
                <w:p w14:paraId="39E1032E"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Grant</w:t>
                  </w:r>
                </w:p>
              </w:tc>
            </w:tr>
            <w:tr w:rsidR="006712C7" w:rsidRPr="006712C7" w14:paraId="1F247080" w14:textId="77777777" w:rsidTr="00E51FE8">
              <w:trPr>
                <w:tblCellSpacing w:w="0" w:type="dxa"/>
              </w:trPr>
              <w:tc>
                <w:tcPr>
                  <w:tcW w:w="2157" w:type="dxa"/>
                  <w:noWrap/>
                  <w:hideMark/>
                </w:tcPr>
                <w:p w14:paraId="29E93BFD"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Category of Funding Activity:</w:t>
                  </w:r>
                </w:p>
              </w:tc>
              <w:tc>
                <w:tcPr>
                  <w:tcW w:w="3088" w:type="dxa"/>
                  <w:vAlign w:val="center"/>
                  <w:hideMark/>
                </w:tcPr>
                <w:p w14:paraId="73AF1779"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Law, Justice and Legal Services</w:t>
                  </w:r>
                </w:p>
              </w:tc>
            </w:tr>
            <w:tr w:rsidR="006712C7" w:rsidRPr="006712C7" w14:paraId="37A296EA" w14:textId="77777777" w:rsidTr="00E51FE8">
              <w:trPr>
                <w:tblCellSpacing w:w="0" w:type="dxa"/>
              </w:trPr>
              <w:tc>
                <w:tcPr>
                  <w:tcW w:w="2157" w:type="dxa"/>
                  <w:noWrap/>
                  <w:hideMark/>
                </w:tcPr>
                <w:p w14:paraId="53FC9592"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Category Explanation:</w:t>
                  </w:r>
                </w:p>
              </w:tc>
              <w:tc>
                <w:tcPr>
                  <w:tcW w:w="3088" w:type="dxa"/>
                  <w:vAlign w:val="center"/>
                  <w:hideMark/>
                </w:tcPr>
                <w:p w14:paraId="1C02EF49"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5E7B3D08" w14:textId="77777777" w:rsidTr="00E51FE8">
              <w:trPr>
                <w:tblCellSpacing w:w="0" w:type="dxa"/>
              </w:trPr>
              <w:tc>
                <w:tcPr>
                  <w:tcW w:w="2157" w:type="dxa"/>
                  <w:noWrap/>
                  <w:hideMark/>
                </w:tcPr>
                <w:p w14:paraId="73846F37"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Expected Number of Awards:</w:t>
                  </w:r>
                </w:p>
              </w:tc>
              <w:tc>
                <w:tcPr>
                  <w:tcW w:w="3088" w:type="dxa"/>
                  <w:vAlign w:val="center"/>
                  <w:hideMark/>
                </w:tcPr>
                <w:p w14:paraId="3AAB7383"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75</w:t>
                  </w:r>
                </w:p>
              </w:tc>
            </w:tr>
            <w:tr w:rsidR="006712C7" w:rsidRPr="006712C7" w14:paraId="75AEE925" w14:textId="77777777" w:rsidTr="00E51FE8">
              <w:trPr>
                <w:tblCellSpacing w:w="0" w:type="dxa"/>
              </w:trPr>
              <w:tc>
                <w:tcPr>
                  <w:tcW w:w="2157" w:type="dxa"/>
                  <w:noWrap/>
                  <w:hideMark/>
                </w:tcPr>
                <w:p w14:paraId="38E150F2"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CFDA Number(s):</w:t>
                  </w:r>
                </w:p>
              </w:tc>
              <w:tc>
                <w:tcPr>
                  <w:tcW w:w="3088" w:type="dxa"/>
                  <w:vAlign w:val="center"/>
                  <w:hideMark/>
                </w:tcPr>
                <w:p w14:paraId="36EB231D"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64.056 -- Legal Services for Homeless Veterans and Veterans At-Risk for Homelessness Grant</w:t>
                  </w:r>
                </w:p>
              </w:tc>
            </w:tr>
            <w:tr w:rsidR="006712C7" w:rsidRPr="006712C7" w14:paraId="1928B9BD" w14:textId="77777777" w:rsidTr="00E51FE8">
              <w:trPr>
                <w:tblCellSpacing w:w="0" w:type="dxa"/>
              </w:trPr>
              <w:tc>
                <w:tcPr>
                  <w:tcW w:w="2157" w:type="dxa"/>
                  <w:noWrap/>
                  <w:hideMark/>
                </w:tcPr>
                <w:p w14:paraId="523339EF"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Cost Sharing or Matching Requirement:</w:t>
                  </w:r>
                </w:p>
              </w:tc>
              <w:tc>
                <w:tcPr>
                  <w:tcW w:w="3088" w:type="dxa"/>
                  <w:vAlign w:val="center"/>
                  <w:hideMark/>
                </w:tcPr>
                <w:p w14:paraId="12426BA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No</w:t>
                  </w:r>
                </w:p>
              </w:tc>
            </w:tr>
          </w:tbl>
          <w:p w14:paraId="4A6A59DB" w14:textId="77777777" w:rsidR="006712C7" w:rsidRPr="006712C7" w:rsidRDefault="006712C7" w:rsidP="00E51FE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5"/>
              <w:gridCol w:w="2483"/>
            </w:tblGrid>
            <w:tr w:rsidR="006712C7" w:rsidRPr="006712C7" w14:paraId="72852E7D" w14:textId="77777777" w:rsidTr="00E51FE8">
              <w:trPr>
                <w:tblCellSpacing w:w="0" w:type="dxa"/>
              </w:trPr>
              <w:tc>
                <w:tcPr>
                  <w:tcW w:w="2615" w:type="dxa"/>
                  <w:noWrap/>
                  <w:hideMark/>
                </w:tcPr>
                <w:p w14:paraId="6D060A5C"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lastRenderedPageBreak/>
                    <w:t>Version:</w:t>
                  </w:r>
                </w:p>
              </w:tc>
              <w:tc>
                <w:tcPr>
                  <w:tcW w:w="2483" w:type="dxa"/>
                  <w:vAlign w:val="center"/>
                  <w:hideMark/>
                </w:tcPr>
                <w:p w14:paraId="1BC86987"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Synopsis 2</w:t>
                  </w:r>
                </w:p>
              </w:tc>
            </w:tr>
            <w:tr w:rsidR="006712C7" w:rsidRPr="006712C7" w14:paraId="7FFC0E02" w14:textId="77777777" w:rsidTr="00E51FE8">
              <w:trPr>
                <w:tblCellSpacing w:w="0" w:type="dxa"/>
              </w:trPr>
              <w:tc>
                <w:tcPr>
                  <w:tcW w:w="2615" w:type="dxa"/>
                  <w:noWrap/>
                  <w:hideMark/>
                </w:tcPr>
                <w:p w14:paraId="7A55786D"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Posted Date:</w:t>
                  </w:r>
                </w:p>
              </w:tc>
              <w:tc>
                <w:tcPr>
                  <w:tcW w:w="2483" w:type="dxa"/>
                  <w:vAlign w:val="center"/>
                  <w:hideMark/>
                </w:tcPr>
                <w:p w14:paraId="3BF9FA17"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Oct 17, 2022</w:t>
                  </w:r>
                </w:p>
              </w:tc>
            </w:tr>
            <w:tr w:rsidR="006712C7" w:rsidRPr="006712C7" w14:paraId="4088F685" w14:textId="77777777" w:rsidTr="00E51FE8">
              <w:trPr>
                <w:tblCellSpacing w:w="0" w:type="dxa"/>
              </w:trPr>
              <w:tc>
                <w:tcPr>
                  <w:tcW w:w="2615" w:type="dxa"/>
                  <w:noWrap/>
                  <w:hideMark/>
                </w:tcPr>
                <w:p w14:paraId="03B251C6"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Last Updated Date:</w:t>
                  </w:r>
                </w:p>
              </w:tc>
              <w:tc>
                <w:tcPr>
                  <w:tcW w:w="2483" w:type="dxa"/>
                  <w:vAlign w:val="center"/>
                  <w:hideMark/>
                </w:tcPr>
                <w:p w14:paraId="6AF7D3E5"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Oct 17, 2022</w:t>
                  </w:r>
                </w:p>
              </w:tc>
            </w:tr>
            <w:tr w:rsidR="006712C7" w:rsidRPr="006712C7" w14:paraId="1C40FC4A" w14:textId="77777777" w:rsidTr="00E51FE8">
              <w:trPr>
                <w:tblCellSpacing w:w="0" w:type="dxa"/>
              </w:trPr>
              <w:tc>
                <w:tcPr>
                  <w:tcW w:w="2615" w:type="dxa"/>
                  <w:noWrap/>
                  <w:hideMark/>
                </w:tcPr>
                <w:p w14:paraId="61662FBF"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Original Closing Date for Applications:</w:t>
                  </w:r>
                </w:p>
              </w:tc>
              <w:tc>
                <w:tcPr>
                  <w:tcW w:w="2483" w:type="dxa"/>
                  <w:vAlign w:val="center"/>
                  <w:hideMark/>
                </w:tcPr>
                <w:p w14:paraId="28428DA7"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Dec 30, 2022  </w:t>
                  </w:r>
                </w:p>
              </w:tc>
            </w:tr>
            <w:tr w:rsidR="006712C7" w:rsidRPr="006712C7" w14:paraId="57441C0F" w14:textId="77777777" w:rsidTr="00E51FE8">
              <w:trPr>
                <w:tblCellSpacing w:w="0" w:type="dxa"/>
              </w:trPr>
              <w:tc>
                <w:tcPr>
                  <w:tcW w:w="2615" w:type="dxa"/>
                  <w:noWrap/>
                  <w:hideMark/>
                </w:tcPr>
                <w:p w14:paraId="041B5457"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Current Closing Date for Applications:</w:t>
                  </w:r>
                </w:p>
              </w:tc>
              <w:tc>
                <w:tcPr>
                  <w:tcW w:w="2483" w:type="dxa"/>
                  <w:vAlign w:val="center"/>
                  <w:hideMark/>
                </w:tcPr>
                <w:p w14:paraId="277F3C96"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Dec 30, 2022  </w:t>
                  </w:r>
                </w:p>
              </w:tc>
            </w:tr>
            <w:tr w:rsidR="006712C7" w:rsidRPr="006712C7" w14:paraId="29D569B4" w14:textId="77777777" w:rsidTr="00E51FE8">
              <w:trPr>
                <w:tblCellSpacing w:w="0" w:type="dxa"/>
              </w:trPr>
              <w:tc>
                <w:tcPr>
                  <w:tcW w:w="2615" w:type="dxa"/>
                  <w:noWrap/>
                  <w:hideMark/>
                </w:tcPr>
                <w:p w14:paraId="6AF555EC"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lastRenderedPageBreak/>
                    <w:t>Archive Date:</w:t>
                  </w:r>
                </w:p>
              </w:tc>
              <w:tc>
                <w:tcPr>
                  <w:tcW w:w="2483" w:type="dxa"/>
                  <w:vAlign w:val="center"/>
                  <w:hideMark/>
                </w:tcPr>
                <w:p w14:paraId="60EE1CD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Jan 29, 2023</w:t>
                  </w:r>
                </w:p>
              </w:tc>
            </w:tr>
            <w:tr w:rsidR="006712C7" w:rsidRPr="006712C7" w14:paraId="2C4977D2" w14:textId="77777777" w:rsidTr="00E51FE8">
              <w:trPr>
                <w:tblCellSpacing w:w="0" w:type="dxa"/>
              </w:trPr>
              <w:tc>
                <w:tcPr>
                  <w:tcW w:w="2615" w:type="dxa"/>
                  <w:noWrap/>
                  <w:hideMark/>
                </w:tcPr>
                <w:p w14:paraId="7B44F30E"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Estimated Total Program Funding:</w:t>
                  </w:r>
                </w:p>
              </w:tc>
              <w:tc>
                <w:tcPr>
                  <w:tcW w:w="2483" w:type="dxa"/>
                  <w:vAlign w:val="center"/>
                  <w:hideMark/>
                </w:tcPr>
                <w:p w14:paraId="1F2D6A0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$11,250,000</w:t>
                  </w:r>
                </w:p>
              </w:tc>
            </w:tr>
            <w:tr w:rsidR="006712C7" w:rsidRPr="006712C7" w14:paraId="55575F48" w14:textId="77777777" w:rsidTr="00E51FE8">
              <w:trPr>
                <w:tblCellSpacing w:w="0" w:type="dxa"/>
              </w:trPr>
              <w:tc>
                <w:tcPr>
                  <w:tcW w:w="2615" w:type="dxa"/>
                  <w:noWrap/>
                  <w:hideMark/>
                </w:tcPr>
                <w:p w14:paraId="19866EA3"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Award Ceiling:</w:t>
                  </w:r>
                </w:p>
              </w:tc>
              <w:tc>
                <w:tcPr>
                  <w:tcW w:w="2483" w:type="dxa"/>
                  <w:vAlign w:val="center"/>
                  <w:hideMark/>
                </w:tcPr>
                <w:p w14:paraId="554F114B"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$150,000</w:t>
                  </w:r>
                </w:p>
              </w:tc>
            </w:tr>
            <w:tr w:rsidR="006712C7" w:rsidRPr="006712C7" w14:paraId="016A79A3" w14:textId="77777777" w:rsidTr="00E51FE8">
              <w:trPr>
                <w:tblCellSpacing w:w="0" w:type="dxa"/>
              </w:trPr>
              <w:tc>
                <w:tcPr>
                  <w:tcW w:w="2615" w:type="dxa"/>
                  <w:noWrap/>
                  <w:hideMark/>
                </w:tcPr>
                <w:p w14:paraId="13EF42B9"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Award Floor:</w:t>
                  </w:r>
                </w:p>
              </w:tc>
              <w:tc>
                <w:tcPr>
                  <w:tcW w:w="2483" w:type="dxa"/>
                  <w:vAlign w:val="center"/>
                  <w:hideMark/>
                </w:tcPr>
                <w:p w14:paraId="5CDF6675"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bl>
          <w:p w14:paraId="6CC9219A" w14:textId="77777777" w:rsidR="006712C7" w:rsidRPr="006712C7" w:rsidRDefault="006712C7" w:rsidP="00E51FE8">
            <w:pPr>
              <w:pStyle w:val="NoSpacing"/>
              <w:rPr>
                <w:rFonts w:ascii="Helvetica" w:hAnsi="Helvetica" w:cs="Helvetica"/>
                <w:color w:val="222222"/>
              </w:rPr>
            </w:pPr>
          </w:p>
        </w:tc>
      </w:tr>
    </w:tbl>
    <w:p w14:paraId="56851213" w14:textId="77777777" w:rsidR="006712C7" w:rsidRPr="006712C7" w:rsidRDefault="006712C7" w:rsidP="006712C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12C7" w:rsidRPr="006712C7" w14:paraId="53BF8D50" w14:textId="77777777" w:rsidTr="00E51FE8">
        <w:trPr>
          <w:tblCellSpacing w:w="0" w:type="dxa"/>
        </w:trPr>
        <w:tc>
          <w:tcPr>
            <w:tcW w:w="0" w:type="auto"/>
            <w:noWrap/>
            <w:hideMark/>
          </w:tcPr>
          <w:p w14:paraId="4A134C53"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Eligible Applicants:</w:t>
            </w:r>
          </w:p>
        </w:tc>
        <w:tc>
          <w:tcPr>
            <w:tcW w:w="5000" w:type="pct"/>
            <w:vAlign w:val="center"/>
            <w:hideMark/>
          </w:tcPr>
          <w:p w14:paraId="6163FBCB"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Others (see text field entitled "Additional Information on Eligibility" for clarification)</w:t>
            </w:r>
          </w:p>
        </w:tc>
      </w:tr>
      <w:tr w:rsidR="006712C7" w:rsidRPr="006712C7" w14:paraId="6C011584" w14:textId="77777777" w:rsidTr="00E51FE8">
        <w:trPr>
          <w:tblCellSpacing w:w="0" w:type="dxa"/>
        </w:trPr>
        <w:tc>
          <w:tcPr>
            <w:tcW w:w="0" w:type="auto"/>
            <w:noWrap/>
            <w:hideMark/>
          </w:tcPr>
          <w:p w14:paraId="769D057C"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Additional Information on Eligibility:</w:t>
            </w:r>
          </w:p>
        </w:tc>
        <w:tc>
          <w:tcPr>
            <w:tcW w:w="5000" w:type="pct"/>
            <w:vAlign w:val="center"/>
            <w:hideMark/>
          </w:tcPr>
          <w:p w14:paraId="00E85492"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An eligible applicant is a public or non-profit private entity as defined in 38 CFR 79.10. Applicants must have the necessary technical and administrative abilities and resources to execute the program successfully. Applicants must provide sufficient eligibility information to allow VA to evaluate their application for scoring purposes. Applicants with 501(c)(3) Internal Revenue status must provide a copy of their status determination letter received from the Internal Revenue Service. Award recipients must maintain their status as 501(c)(3) or 501(c)(19) non-profit, State or local government or recognized Indian Tribal government as defined by General Services Administration regulations, 41 CFR 105-71.102, for the entire award cycle. Faith-based organizations may apply for this Grant Program. Faith-based organizations are eligible, on the same basis as any other organization, to participate, as described in 38 CFR 79.80.</w:t>
            </w:r>
          </w:p>
        </w:tc>
      </w:tr>
    </w:tbl>
    <w:p w14:paraId="00A356CE" w14:textId="77777777" w:rsidR="006712C7" w:rsidRPr="006712C7" w:rsidRDefault="006712C7" w:rsidP="006712C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12C7" w:rsidRPr="006712C7" w14:paraId="3DD0865E" w14:textId="77777777" w:rsidTr="00E51FE8">
        <w:trPr>
          <w:tblCellSpacing w:w="0" w:type="dxa"/>
        </w:trPr>
        <w:tc>
          <w:tcPr>
            <w:tcW w:w="0" w:type="auto"/>
            <w:noWrap/>
            <w:hideMark/>
          </w:tcPr>
          <w:p w14:paraId="1545C06E"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Agency Name:</w:t>
            </w:r>
          </w:p>
        </w:tc>
        <w:tc>
          <w:tcPr>
            <w:tcW w:w="5000" w:type="pct"/>
            <w:vAlign w:val="center"/>
            <w:hideMark/>
          </w:tcPr>
          <w:p w14:paraId="2FF3FA27"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Legal Services for Veterans</w:t>
            </w:r>
          </w:p>
        </w:tc>
      </w:tr>
      <w:tr w:rsidR="006712C7" w:rsidRPr="006712C7" w14:paraId="7FE9CE16" w14:textId="77777777" w:rsidTr="00E51FE8">
        <w:trPr>
          <w:tblCellSpacing w:w="0" w:type="dxa"/>
        </w:trPr>
        <w:tc>
          <w:tcPr>
            <w:tcW w:w="0" w:type="auto"/>
            <w:noWrap/>
            <w:hideMark/>
          </w:tcPr>
          <w:p w14:paraId="03BF9E54"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Description:</w:t>
            </w:r>
          </w:p>
        </w:tc>
        <w:tc>
          <w:tcPr>
            <w:tcW w:w="5000" w:type="pct"/>
            <w:vAlign w:val="center"/>
            <w:hideMark/>
          </w:tcPr>
          <w:p w14:paraId="6929B3F6"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xml:space="preserve">The new Legal Services for Homeless Veterans and Veterans At-Risk for Homelessness Grant Program's purpose is to provide legal services grants to public or non-profit private entities who will provide legal services to eligible Veterans who are homeless or at risk for homelessness. The goal of the Grant Program is to assist homeless and at-risk Veterans who have unaddressed needs for legal services, which may create barriers to housing stability. Services provided to Veterans under this Grant Program are designed to help Veterans increase housing stability by providing legal </w:t>
            </w:r>
            <w:r w:rsidRPr="006712C7">
              <w:rPr>
                <w:rFonts w:ascii="Helvetica" w:hAnsi="Helvetica" w:cs="Helvetica"/>
                <w:color w:val="222222"/>
              </w:rPr>
              <w:lastRenderedPageBreak/>
              <w:t>services that will help Veterans avoid homelessness or help them return to permanent housing in the community.</w:t>
            </w:r>
          </w:p>
        </w:tc>
      </w:tr>
      <w:tr w:rsidR="006712C7" w:rsidRPr="006712C7" w14:paraId="6F3E855C" w14:textId="77777777" w:rsidTr="00E51FE8">
        <w:trPr>
          <w:tblCellSpacing w:w="0" w:type="dxa"/>
        </w:trPr>
        <w:tc>
          <w:tcPr>
            <w:tcW w:w="0" w:type="auto"/>
            <w:noWrap/>
            <w:hideMark/>
          </w:tcPr>
          <w:p w14:paraId="47942D82"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lastRenderedPageBreak/>
              <w:t>Link to Additional Information:</w:t>
            </w:r>
          </w:p>
        </w:tc>
        <w:tc>
          <w:tcPr>
            <w:tcW w:w="5000" w:type="pct"/>
            <w:vAlign w:val="center"/>
            <w:hideMark/>
          </w:tcPr>
          <w:p w14:paraId="1AA2B676" w14:textId="77777777" w:rsidR="006712C7" w:rsidRPr="006712C7" w:rsidRDefault="00000000" w:rsidP="00E51FE8">
            <w:pPr>
              <w:pStyle w:val="NoSpacing"/>
              <w:rPr>
                <w:rFonts w:ascii="Helvetica" w:hAnsi="Helvetica" w:cs="Helvetica"/>
                <w:color w:val="222222"/>
              </w:rPr>
            </w:pPr>
            <w:hyperlink r:id="rId417" w:tgtFrame="_blank" w:tooltip="Link to Additional Information" w:history="1">
              <w:r w:rsidR="006712C7" w:rsidRPr="006712C7">
                <w:rPr>
                  <w:rStyle w:val="Hyperlink"/>
                  <w:rFonts w:ascii="Helvetica" w:hAnsi="Helvetica" w:cs="Helvetica"/>
                </w:rPr>
                <w:t>Legal Services for Veterans website</w:t>
              </w:r>
            </w:hyperlink>
          </w:p>
        </w:tc>
      </w:tr>
      <w:tr w:rsidR="006712C7" w:rsidRPr="006712C7" w14:paraId="1C2E5AC7" w14:textId="77777777" w:rsidTr="00E51FE8">
        <w:trPr>
          <w:tblCellSpacing w:w="0" w:type="dxa"/>
        </w:trPr>
        <w:tc>
          <w:tcPr>
            <w:tcW w:w="0" w:type="auto"/>
            <w:noWrap/>
            <w:hideMark/>
          </w:tcPr>
          <w:p w14:paraId="4C8F18FA"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Grantor Contact Information:</w:t>
            </w:r>
          </w:p>
        </w:tc>
        <w:tc>
          <w:tcPr>
            <w:tcW w:w="5000" w:type="pct"/>
            <w:vAlign w:val="center"/>
            <w:hideMark/>
          </w:tcPr>
          <w:p w14:paraId="28BE00B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If you have difficulty accessing the full announcement electronically, please contact:</w:t>
            </w:r>
            <w:r w:rsidRPr="006712C7">
              <w:rPr>
                <w:rFonts w:ascii="Helvetica" w:hAnsi="Helvetica" w:cs="Helvetica"/>
                <w:color w:val="222222"/>
              </w:rPr>
              <w:br/>
            </w:r>
            <w:r w:rsidRPr="006712C7">
              <w:rPr>
                <w:rFonts w:ascii="Helvetica" w:hAnsi="Helvetica" w:cs="Helvetica"/>
                <w:color w:val="222222"/>
              </w:rPr>
              <w:br/>
              <w:t>Madolyn Gingell Coordinator Phone 239-223-4681</w:t>
            </w:r>
            <w:r w:rsidRPr="006712C7">
              <w:rPr>
                <w:rFonts w:ascii="Helvetica" w:hAnsi="Helvetica" w:cs="Helvetica"/>
                <w:color w:val="222222"/>
              </w:rPr>
              <w:br/>
            </w:r>
            <w:r w:rsidRPr="006712C7">
              <w:rPr>
                <w:rFonts w:ascii="Helvetica" w:hAnsi="Helvetica" w:cs="Helvetica"/>
                <w:color w:val="222222"/>
              </w:rPr>
              <w:br/>
            </w:r>
            <w:hyperlink r:id="rId418" w:history="1">
              <w:r w:rsidRPr="006712C7">
                <w:rPr>
                  <w:rStyle w:val="Hyperlink"/>
                  <w:rFonts w:ascii="Helvetica" w:hAnsi="Helvetica" w:cs="Helvetica"/>
                </w:rPr>
                <w:t>Legal Services for Veterans inbox</w:t>
              </w:r>
            </w:hyperlink>
          </w:p>
        </w:tc>
      </w:tr>
    </w:tbl>
    <w:p w14:paraId="395D4628" w14:textId="77777777" w:rsidR="006712C7" w:rsidRDefault="006712C7" w:rsidP="006712C7">
      <w:pPr>
        <w:pStyle w:val="NoSpacing"/>
        <w:pBdr>
          <w:bottom w:val="single" w:sz="6" w:space="1" w:color="auto"/>
        </w:pBdr>
        <w:rPr>
          <w:rFonts w:ascii="Helvetica" w:hAnsi="Helvetica" w:cs="Helvetica"/>
          <w:color w:val="222222"/>
          <w:sz w:val="24"/>
          <w:szCs w:val="24"/>
        </w:rPr>
      </w:pPr>
      <w:r w:rsidRPr="00D730AF">
        <w:rPr>
          <w:rFonts w:ascii="Helvetica" w:hAnsi="Helvetica" w:cs="Helvetica"/>
          <w:color w:val="222222"/>
          <w:sz w:val="24"/>
          <w:szCs w:val="24"/>
        </w:rPr>
        <w:br/>
      </w:r>
      <w:hyperlink r:id="rId419" w:tgtFrame="_blank" w:history="1">
        <w:r w:rsidRPr="00D730AF">
          <w:rPr>
            <w:rStyle w:val="Hyperlink"/>
            <w:rFonts w:ascii="Helvetica" w:hAnsi="Helvetica" w:cs="Helvetica"/>
            <w:color w:val="1155CC"/>
            <w:sz w:val="24"/>
            <w:szCs w:val="24"/>
            <w:shd w:val="clear" w:color="auto" w:fill="FFFFFF"/>
          </w:rPr>
          <w:t>https://www.grants.gov/web/grants/view-opportunity.html?oppId=344083</w:t>
        </w:r>
      </w:hyperlink>
    </w:p>
    <w:p w14:paraId="4A593968" w14:textId="77777777" w:rsidR="006712C7" w:rsidRDefault="006712C7" w:rsidP="006712C7">
      <w:pPr>
        <w:pStyle w:val="NoSpacing"/>
        <w:rPr>
          <w:rFonts w:ascii="Helvetica" w:hAnsi="Helvetica" w:cs="Helvetica"/>
          <w:color w:val="222222"/>
          <w:sz w:val="24"/>
          <w:szCs w:val="24"/>
        </w:rPr>
      </w:pPr>
    </w:p>
    <w:p w14:paraId="5BFC328E" w14:textId="77777777" w:rsidR="006712C7" w:rsidRDefault="006712C7" w:rsidP="006712C7">
      <w:pPr>
        <w:pStyle w:val="NoSpacing"/>
        <w:rPr>
          <w:rFonts w:ascii="Helvetica" w:hAnsi="Helvetica" w:cs="Helvetica"/>
          <w:color w:val="222222"/>
          <w:sz w:val="24"/>
          <w:szCs w:val="24"/>
          <w:shd w:val="clear" w:color="auto" w:fill="FFFFFF"/>
        </w:rPr>
      </w:pPr>
      <w:bookmarkStart w:id="827" w:name="VAHomelessProvidersTIP"/>
      <w:bookmarkEnd w:id="827"/>
      <w:r w:rsidRPr="000A79DC">
        <w:rPr>
          <w:rFonts w:ascii="Helvetica" w:hAnsi="Helvetica" w:cs="Helvetica"/>
          <w:color w:val="222222"/>
          <w:sz w:val="24"/>
          <w:szCs w:val="24"/>
          <w:shd w:val="clear" w:color="auto" w:fill="FFFFFF"/>
        </w:rPr>
        <w:t>Homeless Providers Grant and Per Diem Program</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GPD Per Diem Only Grant Program (TIP)</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Synopsis 5</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12C7" w:rsidRPr="006712C7" w14:paraId="09CEBB21" w14:textId="77777777" w:rsidTr="00E51FE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7"/>
              <w:gridCol w:w="3088"/>
            </w:tblGrid>
            <w:tr w:rsidR="006712C7" w:rsidRPr="006712C7" w14:paraId="2735707F" w14:textId="77777777" w:rsidTr="00E51FE8">
              <w:trPr>
                <w:tblCellSpacing w:w="0" w:type="dxa"/>
              </w:trPr>
              <w:tc>
                <w:tcPr>
                  <w:tcW w:w="2157" w:type="dxa"/>
                  <w:noWrap/>
                  <w:hideMark/>
                </w:tcPr>
                <w:p w14:paraId="752C6160"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Document Type:</w:t>
                  </w:r>
                </w:p>
              </w:tc>
              <w:tc>
                <w:tcPr>
                  <w:tcW w:w="3088" w:type="dxa"/>
                  <w:vAlign w:val="center"/>
                  <w:hideMark/>
                </w:tcPr>
                <w:p w14:paraId="42A0A061"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Grants Notice</w:t>
                  </w:r>
                </w:p>
              </w:tc>
            </w:tr>
            <w:tr w:rsidR="006712C7" w:rsidRPr="006712C7" w14:paraId="302EB8B5" w14:textId="77777777" w:rsidTr="00E51FE8">
              <w:trPr>
                <w:tblCellSpacing w:w="0" w:type="dxa"/>
              </w:trPr>
              <w:tc>
                <w:tcPr>
                  <w:tcW w:w="2157" w:type="dxa"/>
                  <w:noWrap/>
                  <w:hideMark/>
                </w:tcPr>
                <w:p w14:paraId="48298803"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Funding Opportunity Number:</w:t>
                  </w:r>
                </w:p>
              </w:tc>
              <w:tc>
                <w:tcPr>
                  <w:tcW w:w="3088" w:type="dxa"/>
                  <w:vAlign w:val="center"/>
                  <w:hideMark/>
                </w:tcPr>
                <w:p w14:paraId="7C53A6B0"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VA-GPD-TIP-FY2024</w:t>
                  </w:r>
                </w:p>
              </w:tc>
            </w:tr>
            <w:tr w:rsidR="006712C7" w:rsidRPr="006712C7" w14:paraId="47D6EEE5" w14:textId="77777777" w:rsidTr="00E51FE8">
              <w:trPr>
                <w:tblCellSpacing w:w="0" w:type="dxa"/>
              </w:trPr>
              <w:tc>
                <w:tcPr>
                  <w:tcW w:w="2157" w:type="dxa"/>
                  <w:noWrap/>
                  <w:hideMark/>
                </w:tcPr>
                <w:p w14:paraId="0B70BA85"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Funding Opportunity Title:</w:t>
                  </w:r>
                </w:p>
              </w:tc>
              <w:tc>
                <w:tcPr>
                  <w:tcW w:w="3088" w:type="dxa"/>
                  <w:vAlign w:val="center"/>
                  <w:hideMark/>
                </w:tcPr>
                <w:p w14:paraId="7EB02DB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GPD Per Diem Only Grant Program (TIP)</w:t>
                  </w:r>
                </w:p>
              </w:tc>
            </w:tr>
            <w:tr w:rsidR="006712C7" w:rsidRPr="006712C7" w14:paraId="2F47896F" w14:textId="77777777" w:rsidTr="00E51FE8">
              <w:trPr>
                <w:tblCellSpacing w:w="0" w:type="dxa"/>
              </w:trPr>
              <w:tc>
                <w:tcPr>
                  <w:tcW w:w="2157" w:type="dxa"/>
                  <w:noWrap/>
                  <w:hideMark/>
                </w:tcPr>
                <w:p w14:paraId="1B979532"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Opportunity Category:</w:t>
                  </w:r>
                </w:p>
              </w:tc>
              <w:tc>
                <w:tcPr>
                  <w:tcW w:w="3088" w:type="dxa"/>
                  <w:vAlign w:val="center"/>
                  <w:hideMark/>
                </w:tcPr>
                <w:p w14:paraId="21435604"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Discretionary</w:t>
                  </w:r>
                </w:p>
              </w:tc>
            </w:tr>
            <w:tr w:rsidR="006712C7" w:rsidRPr="006712C7" w14:paraId="0F509E32" w14:textId="77777777" w:rsidTr="00E51FE8">
              <w:trPr>
                <w:tblCellSpacing w:w="0" w:type="dxa"/>
              </w:trPr>
              <w:tc>
                <w:tcPr>
                  <w:tcW w:w="2157" w:type="dxa"/>
                  <w:noWrap/>
                  <w:hideMark/>
                </w:tcPr>
                <w:p w14:paraId="667020B8"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Opportunity Category Explanation:</w:t>
                  </w:r>
                </w:p>
              </w:tc>
              <w:tc>
                <w:tcPr>
                  <w:tcW w:w="3088" w:type="dxa"/>
                  <w:vAlign w:val="center"/>
                  <w:hideMark/>
                </w:tcPr>
                <w:p w14:paraId="76A411ED"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22B7F667" w14:textId="77777777" w:rsidTr="00E51FE8">
              <w:trPr>
                <w:tblCellSpacing w:w="0" w:type="dxa"/>
              </w:trPr>
              <w:tc>
                <w:tcPr>
                  <w:tcW w:w="2157" w:type="dxa"/>
                  <w:noWrap/>
                  <w:hideMark/>
                </w:tcPr>
                <w:p w14:paraId="22D1A9A0"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Funding Instrument Type:</w:t>
                  </w:r>
                </w:p>
              </w:tc>
              <w:tc>
                <w:tcPr>
                  <w:tcW w:w="3088" w:type="dxa"/>
                  <w:vAlign w:val="center"/>
                  <w:hideMark/>
                </w:tcPr>
                <w:p w14:paraId="60652136"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Grant</w:t>
                  </w:r>
                </w:p>
              </w:tc>
            </w:tr>
            <w:tr w:rsidR="006712C7" w:rsidRPr="006712C7" w14:paraId="1A188162" w14:textId="77777777" w:rsidTr="00E51FE8">
              <w:trPr>
                <w:tblCellSpacing w:w="0" w:type="dxa"/>
              </w:trPr>
              <w:tc>
                <w:tcPr>
                  <w:tcW w:w="2157" w:type="dxa"/>
                  <w:noWrap/>
                  <w:hideMark/>
                </w:tcPr>
                <w:p w14:paraId="06748279"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Category of Funding Activity:</w:t>
                  </w:r>
                </w:p>
              </w:tc>
              <w:tc>
                <w:tcPr>
                  <w:tcW w:w="3088" w:type="dxa"/>
                  <w:vAlign w:val="center"/>
                  <w:hideMark/>
                </w:tcPr>
                <w:p w14:paraId="3EBE0026"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Housing</w:t>
                  </w:r>
                </w:p>
              </w:tc>
            </w:tr>
            <w:tr w:rsidR="006712C7" w:rsidRPr="006712C7" w14:paraId="16E8F20C" w14:textId="77777777" w:rsidTr="00E51FE8">
              <w:trPr>
                <w:tblCellSpacing w:w="0" w:type="dxa"/>
              </w:trPr>
              <w:tc>
                <w:tcPr>
                  <w:tcW w:w="2157" w:type="dxa"/>
                  <w:noWrap/>
                  <w:hideMark/>
                </w:tcPr>
                <w:p w14:paraId="39283C55"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Category Explanation:</w:t>
                  </w:r>
                </w:p>
              </w:tc>
              <w:tc>
                <w:tcPr>
                  <w:tcW w:w="3088" w:type="dxa"/>
                  <w:vAlign w:val="center"/>
                  <w:hideMark/>
                </w:tcPr>
                <w:p w14:paraId="579F5767"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544CE633" w14:textId="77777777" w:rsidTr="00E51FE8">
              <w:trPr>
                <w:tblCellSpacing w:w="0" w:type="dxa"/>
              </w:trPr>
              <w:tc>
                <w:tcPr>
                  <w:tcW w:w="2157" w:type="dxa"/>
                  <w:noWrap/>
                  <w:hideMark/>
                </w:tcPr>
                <w:p w14:paraId="019A71DB"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Expected Number of Awards:</w:t>
                  </w:r>
                </w:p>
              </w:tc>
              <w:tc>
                <w:tcPr>
                  <w:tcW w:w="3088" w:type="dxa"/>
                  <w:vAlign w:val="center"/>
                  <w:hideMark/>
                </w:tcPr>
                <w:p w14:paraId="1D0E9A94"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6674FD43" w14:textId="77777777" w:rsidTr="00E51FE8">
              <w:trPr>
                <w:tblCellSpacing w:w="0" w:type="dxa"/>
              </w:trPr>
              <w:tc>
                <w:tcPr>
                  <w:tcW w:w="2157" w:type="dxa"/>
                  <w:noWrap/>
                  <w:hideMark/>
                </w:tcPr>
                <w:p w14:paraId="25280DFB"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CFDA Number(s):</w:t>
                  </w:r>
                </w:p>
              </w:tc>
              <w:tc>
                <w:tcPr>
                  <w:tcW w:w="3088" w:type="dxa"/>
                  <w:vAlign w:val="center"/>
                  <w:hideMark/>
                </w:tcPr>
                <w:p w14:paraId="0CAD1115"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64.024 -- VA Homeless Providers Grant and Per Diem Program</w:t>
                  </w:r>
                </w:p>
              </w:tc>
            </w:tr>
            <w:tr w:rsidR="006712C7" w:rsidRPr="006712C7" w14:paraId="0A4F7A34" w14:textId="77777777" w:rsidTr="00E51FE8">
              <w:trPr>
                <w:tblCellSpacing w:w="0" w:type="dxa"/>
              </w:trPr>
              <w:tc>
                <w:tcPr>
                  <w:tcW w:w="2157" w:type="dxa"/>
                  <w:noWrap/>
                  <w:hideMark/>
                </w:tcPr>
                <w:p w14:paraId="3124DABE"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Cost Sharing or Matching Requirement:</w:t>
                  </w:r>
                </w:p>
              </w:tc>
              <w:tc>
                <w:tcPr>
                  <w:tcW w:w="3088" w:type="dxa"/>
                  <w:vAlign w:val="center"/>
                  <w:hideMark/>
                </w:tcPr>
                <w:p w14:paraId="6DE877F9"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No</w:t>
                  </w:r>
                </w:p>
              </w:tc>
            </w:tr>
          </w:tbl>
          <w:p w14:paraId="260FE25A" w14:textId="77777777" w:rsidR="006712C7" w:rsidRPr="006712C7" w:rsidRDefault="006712C7" w:rsidP="00E51FE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97"/>
              <w:gridCol w:w="2950"/>
            </w:tblGrid>
            <w:tr w:rsidR="006712C7" w:rsidRPr="006712C7" w14:paraId="2C4AEE1A" w14:textId="77777777" w:rsidTr="00E51FE8">
              <w:trPr>
                <w:tblCellSpacing w:w="0" w:type="dxa"/>
              </w:trPr>
              <w:tc>
                <w:tcPr>
                  <w:tcW w:w="2097" w:type="dxa"/>
                  <w:noWrap/>
                  <w:hideMark/>
                </w:tcPr>
                <w:p w14:paraId="4A6B58C8"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Version:</w:t>
                  </w:r>
                </w:p>
              </w:tc>
              <w:tc>
                <w:tcPr>
                  <w:tcW w:w="2950" w:type="dxa"/>
                  <w:vAlign w:val="center"/>
                  <w:hideMark/>
                </w:tcPr>
                <w:p w14:paraId="1339D271"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Synopsis 5</w:t>
                  </w:r>
                </w:p>
              </w:tc>
            </w:tr>
            <w:tr w:rsidR="006712C7" w:rsidRPr="006712C7" w14:paraId="48F4E67F" w14:textId="77777777" w:rsidTr="00E51FE8">
              <w:trPr>
                <w:tblCellSpacing w:w="0" w:type="dxa"/>
              </w:trPr>
              <w:tc>
                <w:tcPr>
                  <w:tcW w:w="2097" w:type="dxa"/>
                  <w:noWrap/>
                  <w:hideMark/>
                </w:tcPr>
                <w:p w14:paraId="519D2600"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Posted Date:</w:t>
                  </w:r>
                </w:p>
              </w:tc>
              <w:tc>
                <w:tcPr>
                  <w:tcW w:w="2950" w:type="dxa"/>
                  <w:vAlign w:val="center"/>
                  <w:hideMark/>
                </w:tcPr>
                <w:p w14:paraId="14C79D94"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Oct 27, 2022</w:t>
                  </w:r>
                </w:p>
              </w:tc>
            </w:tr>
            <w:tr w:rsidR="006712C7" w:rsidRPr="006712C7" w14:paraId="6E2894BF" w14:textId="77777777" w:rsidTr="00E51FE8">
              <w:trPr>
                <w:tblCellSpacing w:w="0" w:type="dxa"/>
              </w:trPr>
              <w:tc>
                <w:tcPr>
                  <w:tcW w:w="2097" w:type="dxa"/>
                  <w:noWrap/>
                  <w:hideMark/>
                </w:tcPr>
                <w:p w14:paraId="763B64A9"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Last Updated Date:</w:t>
                  </w:r>
                </w:p>
              </w:tc>
              <w:tc>
                <w:tcPr>
                  <w:tcW w:w="2950" w:type="dxa"/>
                  <w:vAlign w:val="center"/>
                  <w:hideMark/>
                </w:tcPr>
                <w:p w14:paraId="5F918F05"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Oct 27, 2022</w:t>
                  </w:r>
                </w:p>
              </w:tc>
            </w:tr>
            <w:tr w:rsidR="006712C7" w:rsidRPr="006712C7" w14:paraId="5D8AD085" w14:textId="77777777" w:rsidTr="00E51FE8">
              <w:trPr>
                <w:tblCellSpacing w:w="0" w:type="dxa"/>
              </w:trPr>
              <w:tc>
                <w:tcPr>
                  <w:tcW w:w="2097" w:type="dxa"/>
                  <w:noWrap/>
                  <w:hideMark/>
                </w:tcPr>
                <w:p w14:paraId="25DF4CBD"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Original Closing Date for Applications:</w:t>
                  </w:r>
                </w:p>
              </w:tc>
              <w:tc>
                <w:tcPr>
                  <w:tcW w:w="2950" w:type="dxa"/>
                  <w:vAlign w:val="center"/>
                  <w:hideMark/>
                </w:tcPr>
                <w:p w14:paraId="028FB120"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Jan 30, 2023  Jan 30, 2023. No later than 4:00 p.m. Eastern Time on January 30, 2023</w:t>
                  </w:r>
                </w:p>
              </w:tc>
            </w:tr>
            <w:tr w:rsidR="006712C7" w:rsidRPr="006712C7" w14:paraId="50CE7C5E" w14:textId="77777777" w:rsidTr="00E51FE8">
              <w:trPr>
                <w:tblCellSpacing w:w="0" w:type="dxa"/>
              </w:trPr>
              <w:tc>
                <w:tcPr>
                  <w:tcW w:w="2097" w:type="dxa"/>
                  <w:noWrap/>
                  <w:hideMark/>
                </w:tcPr>
                <w:p w14:paraId="316E6B7E"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Current Closing Date for Applications:</w:t>
                  </w:r>
                </w:p>
              </w:tc>
              <w:tc>
                <w:tcPr>
                  <w:tcW w:w="2950" w:type="dxa"/>
                  <w:vAlign w:val="center"/>
                  <w:hideMark/>
                </w:tcPr>
                <w:p w14:paraId="741E7DD6"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Jan 30, 2023  Jan 30, 2023. No later than 4:00 p.m. Eastern Time on January 30, 2023</w:t>
                  </w:r>
                </w:p>
              </w:tc>
            </w:tr>
            <w:tr w:rsidR="006712C7" w:rsidRPr="006712C7" w14:paraId="02EF79F7" w14:textId="77777777" w:rsidTr="00E51FE8">
              <w:trPr>
                <w:tblCellSpacing w:w="0" w:type="dxa"/>
              </w:trPr>
              <w:tc>
                <w:tcPr>
                  <w:tcW w:w="2097" w:type="dxa"/>
                  <w:noWrap/>
                  <w:hideMark/>
                </w:tcPr>
                <w:p w14:paraId="1C860548"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Archive Date:</w:t>
                  </w:r>
                </w:p>
              </w:tc>
              <w:tc>
                <w:tcPr>
                  <w:tcW w:w="2950" w:type="dxa"/>
                  <w:vAlign w:val="center"/>
                  <w:hideMark/>
                </w:tcPr>
                <w:p w14:paraId="5C855A8B"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Jan 31, 2023</w:t>
                  </w:r>
                </w:p>
              </w:tc>
            </w:tr>
            <w:tr w:rsidR="006712C7" w:rsidRPr="006712C7" w14:paraId="3EF289A1" w14:textId="77777777" w:rsidTr="00E51FE8">
              <w:trPr>
                <w:tblCellSpacing w:w="0" w:type="dxa"/>
              </w:trPr>
              <w:tc>
                <w:tcPr>
                  <w:tcW w:w="2097" w:type="dxa"/>
                  <w:noWrap/>
                  <w:hideMark/>
                </w:tcPr>
                <w:p w14:paraId="3826A8AF"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Estimated Total Program Funding:</w:t>
                  </w:r>
                </w:p>
              </w:tc>
              <w:tc>
                <w:tcPr>
                  <w:tcW w:w="2950" w:type="dxa"/>
                  <w:vAlign w:val="center"/>
                  <w:hideMark/>
                </w:tcPr>
                <w:p w14:paraId="3E222502"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6A6433CA" w14:textId="77777777" w:rsidTr="00E51FE8">
              <w:trPr>
                <w:tblCellSpacing w:w="0" w:type="dxa"/>
              </w:trPr>
              <w:tc>
                <w:tcPr>
                  <w:tcW w:w="2097" w:type="dxa"/>
                  <w:noWrap/>
                  <w:hideMark/>
                </w:tcPr>
                <w:p w14:paraId="7996BF66"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Award Ceiling:</w:t>
                  </w:r>
                </w:p>
              </w:tc>
              <w:tc>
                <w:tcPr>
                  <w:tcW w:w="2950" w:type="dxa"/>
                  <w:vAlign w:val="center"/>
                  <w:hideMark/>
                </w:tcPr>
                <w:p w14:paraId="2739AB0F"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4D3758E1" w14:textId="77777777" w:rsidTr="00E51FE8">
              <w:trPr>
                <w:tblCellSpacing w:w="0" w:type="dxa"/>
              </w:trPr>
              <w:tc>
                <w:tcPr>
                  <w:tcW w:w="2097" w:type="dxa"/>
                  <w:noWrap/>
                  <w:hideMark/>
                </w:tcPr>
                <w:p w14:paraId="2123C851"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Award Floor:</w:t>
                  </w:r>
                </w:p>
              </w:tc>
              <w:tc>
                <w:tcPr>
                  <w:tcW w:w="2950" w:type="dxa"/>
                  <w:vAlign w:val="center"/>
                  <w:hideMark/>
                </w:tcPr>
                <w:p w14:paraId="74C88F8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bl>
          <w:p w14:paraId="5F598EF8" w14:textId="77777777" w:rsidR="006712C7" w:rsidRPr="006712C7" w:rsidRDefault="006712C7" w:rsidP="00E51FE8">
            <w:pPr>
              <w:pStyle w:val="NoSpacing"/>
              <w:rPr>
                <w:rFonts w:ascii="Helvetica" w:hAnsi="Helvetica" w:cs="Helvetica"/>
                <w:color w:val="222222"/>
              </w:rPr>
            </w:pPr>
          </w:p>
        </w:tc>
      </w:tr>
    </w:tbl>
    <w:p w14:paraId="5AED9E34" w14:textId="77777777" w:rsidR="006712C7" w:rsidRPr="006712C7" w:rsidRDefault="006712C7" w:rsidP="006712C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12C7" w:rsidRPr="006712C7" w14:paraId="57A3D448" w14:textId="77777777" w:rsidTr="00E51FE8">
        <w:trPr>
          <w:tblCellSpacing w:w="0" w:type="dxa"/>
        </w:trPr>
        <w:tc>
          <w:tcPr>
            <w:tcW w:w="0" w:type="auto"/>
            <w:noWrap/>
            <w:hideMark/>
          </w:tcPr>
          <w:p w14:paraId="68DB1A16"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Eligible Applicants:</w:t>
            </w:r>
          </w:p>
        </w:tc>
        <w:tc>
          <w:tcPr>
            <w:tcW w:w="5000" w:type="pct"/>
            <w:vAlign w:val="center"/>
            <w:hideMark/>
          </w:tcPr>
          <w:p w14:paraId="3884BF1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Nonprofits having a 501(c)(3) status with the IRS, other than institutions of higher education</w:t>
            </w:r>
            <w:r w:rsidRPr="006712C7">
              <w:rPr>
                <w:rFonts w:ascii="Helvetica" w:hAnsi="Helvetica" w:cs="Helvetica"/>
                <w:color w:val="222222"/>
              </w:rPr>
              <w:br/>
              <w:t>County governments</w:t>
            </w:r>
            <w:r w:rsidRPr="006712C7">
              <w:rPr>
                <w:rFonts w:ascii="Helvetica" w:hAnsi="Helvetica" w:cs="Helvetica"/>
                <w:color w:val="222222"/>
              </w:rPr>
              <w:br/>
              <w:t>City or township governments</w:t>
            </w:r>
            <w:r w:rsidRPr="006712C7">
              <w:rPr>
                <w:rFonts w:ascii="Helvetica" w:hAnsi="Helvetica" w:cs="Helvetica"/>
                <w:color w:val="222222"/>
              </w:rPr>
              <w:br/>
            </w:r>
            <w:r w:rsidRPr="006712C7">
              <w:rPr>
                <w:rFonts w:ascii="Helvetica" w:hAnsi="Helvetica" w:cs="Helvetica"/>
                <w:color w:val="222222"/>
              </w:rPr>
              <w:lastRenderedPageBreak/>
              <w:t>Native American tribal governments (Federally recognized)</w:t>
            </w:r>
            <w:r w:rsidRPr="006712C7">
              <w:rPr>
                <w:rFonts w:ascii="Helvetica" w:hAnsi="Helvetica" w:cs="Helvetica"/>
                <w:color w:val="222222"/>
              </w:rPr>
              <w:br/>
              <w:t>Public housing authorities/Indian housing authorities</w:t>
            </w:r>
            <w:r w:rsidRPr="006712C7">
              <w:rPr>
                <w:rFonts w:ascii="Helvetica" w:hAnsi="Helvetica" w:cs="Helvetica"/>
                <w:color w:val="222222"/>
              </w:rPr>
              <w:br/>
              <w:t>State governments</w:t>
            </w:r>
            <w:r w:rsidRPr="006712C7">
              <w:rPr>
                <w:rFonts w:ascii="Helvetica" w:hAnsi="Helvetica" w:cs="Helvetica"/>
                <w:color w:val="222222"/>
              </w:rPr>
              <w:br/>
              <w:t>Special district governments</w:t>
            </w:r>
          </w:p>
        </w:tc>
      </w:tr>
      <w:tr w:rsidR="006712C7" w:rsidRPr="006712C7" w14:paraId="0C03CBF3" w14:textId="77777777" w:rsidTr="00E51FE8">
        <w:trPr>
          <w:tblCellSpacing w:w="0" w:type="dxa"/>
        </w:trPr>
        <w:tc>
          <w:tcPr>
            <w:tcW w:w="0" w:type="auto"/>
            <w:noWrap/>
            <w:hideMark/>
          </w:tcPr>
          <w:p w14:paraId="4313C2D2"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lastRenderedPageBreak/>
              <w:t>Additional Information on Eligibility:</w:t>
            </w:r>
          </w:p>
        </w:tc>
        <w:tc>
          <w:tcPr>
            <w:tcW w:w="5000" w:type="pct"/>
            <w:vAlign w:val="center"/>
            <w:hideMark/>
          </w:tcPr>
          <w:p w14:paraId="6825C502"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bl>
    <w:p w14:paraId="08B3E42D" w14:textId="77777777" w:rsidR="006712C7" w:rsidRPr="006712C7" w:rsidRDefault="006712C7" w:rsidP="006712C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12C7" w:rsidRPr="006712C7" w14:paraId="4BBD5771" w14:textId="77777777" w:rsidTr="00E51FE8">
        <w:trPr>
          <w:tblCellSpacing w:w="0" w:type="dxa"/>
        </w:trPr>
        <w:tc>
          <w:tcPr>
            <w:tcW w:w="0" w:type="auto"/>
            <w:noWrap/>
            <w:hideMark/>
          </w:tcPr>
          <w:p w14:paraId="78453CFB"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Agency Name:</w:t>
            </w:r>
          </w:p>
        </w:tc>
        <w:tc>
          <w:tcPr>
            <w:tcW w:w="5000" w:type="pct"/>
            <w:vAlign w:val="center"/>
            <w:hideMark/>
          </w:tcPr>
          <w:p w14:paraId="13415096"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Homeless Providers Grant and Per Diem Program</w:t>
            </w:r>
          </w:p>
        </w:tc>
      </w:tr>
      <w:tr w:rsidR="006712C7" w:rsidRPr="006712C7" w14:paraId="6643B011" w14:textId="77777777" w:rsidTr="00E51FE8">
        <w:trPr>
          <w:tblCellSpacing w:w="0" w:type="dxa"/>
        </w:trPr>
        <w:tc>
          <w:tcPr>
            <w:tcW w:w="0" w:type="auto"/>
            <w:noWrap/>
            <w:hideMark/>
          </w:tcPr>
          <w:p w14:paraId="39D078CC"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Description:</w:t>
            </w:r>
          </w:p>
        </w:tc>
        <w:tc>
          <w:tcPr>
            <w:tcW w:w="5000" w:type="pct"/>
            <w:vAlign w:val="center"/>
            <w:hideMark/>
          </w:tcPr>
          <w:p w14:paraId="0DB6EF6C"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SUMMARY: The Department of Veterans Affairs (VA) is announcing the availability of funding for new grants under the Transition in Place (TIP) grant component of the VA Homeless Providers Grant and Per Diem (GPD) program in an effort to reduce homelessness among Veterans.</w:t>
            </w:r>
          </w:p>
          <w:p w14:paraId="3E0BB663"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Applications for assistance are being accepted from eligible entities to provide per diem payments for the TIP transitional housing model to facilitate housing stabilization for Veterans experiencing homelessness. The TIP housing model offers Veteran residents housing in which supportive services transition out of the residence over time, rather than the resident. This allows the Veteran to remain in the unit instead of being forced to find other housing while stabilizing.</w:t>
            </w:r>
          </w:p>
          <w:p w14:paraId="6260B7A0"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VA anticipates that the grants will be for a period of 3 years starting in fiscal year (FY) 2024 on October 1, 2023 and ending September 30, 2026. VA anticipates awarding approximately 600 TIP beds nationwide. Applications must include a minimum of 5 TIP beds and up to a maximum of 20 TIP beds, per VA medical facility catchment area, per each applicant’s employer identification number (EIN).</w:t>
            </w:r>
          </w:p>
          <w:p w14:paraId="33714FCA"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DATES: Applications for grants must be received by the GPD National Program Office no later than 4:00 p.m. Eastern Time on Monday, January 30, 2023. In the interest of fairness to all, this deadline is firm as to date and hour. VA will treat any application received after the deadline as ineligible. Applicants should take this practice into account and submit their materials early to avoid the risk of unanticipated delays, computer service outages or other submission-related problems that might result in ineligibility.</w:t>
            </w:r>
          </w:p>
          <w:p w14:paraId="1D0EC9FB"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xml:space="preserve">ADDRESSES: Instructions for accessing the application are available at </w:t>
            </w:r>
            <w:hyperlink r:id="rId420" w:tgtFrame="_blank" w:history="1">
              <w:r w:rsidRPr="006712C7">
                <w:rPr>
                  <w:rStyle w:val="Hyperlink"/>
                  <w:rFonts w:ascii="Helvetica" w:hAnsi="Helvetica" w:cs="Helvetica"/>
                </w:rPr>
                <w:t>https://www.va.gov/homeless/gpd.asp</w:t>
              </w:r>
            </w:hyperlink>
            <w:r w:rsidRPr="006712C7">
              <w:rPr>
                <w:rFonts w:ascii="Helvetica" w:hAnsi="Helvetica" w:cs="Helvetica"/>
                <w:color w:val="222222"/>
              </w:rPr>
              <w:t xml:space="preserve">. The required documentation for applications is outlined under the Content and Form of Application section of the Notice of Funding Opportunity (NOFO). Standard forms, which must be included as part of a complete application package, may be downloaded directly from VA’s GPD National Program Website at </w:t>
            </w:r>
            <w:hyperlink r:id="rId421" w:tgtFrame="_blank" w:history="1">
              <w:r w:rsidRPr="006712C7">
                <w:rPr>
                  <w:rStyle w:val="Hyperlink"/>
                  <w:rFonts w:ascii="Helvetica" w:hAnsi="Helvetica" w:cs="Helvetica"/>
                </w:rPr>
                <w:t>https://www.va.gov/homeless/gpd.asp</w:t>
              </w:r>
            </w:hyperlink>
            <w:r w:rsidRPr="006712C7">
              <w:rPr>
                <w:rFonts w:ascii="Helvetica" w:hAnsi="Helvetica" w:cs="Helvetica"/>
                <w:color w:val="222222"/>
              </w:rPr>
              <w:t>. Questions may be referred to the GPD National Program Office at GPDGrants@va.gov. For detailed GPD program information and requirements, see 38 C.F.R. part 61.</w:t>
            </w:r>
          </w:p>
          <w:p w14:paraId="5B67749A"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xml:space="preserve">APPLICATION SUBMISSION: Applications must be submitted by following instructions at </w:t>
            </w:r>
            <w:hyperlink r:id="rId422" w:tgtFrame="_blank" w:history="1">
              <w:r w:rsidRPr="006712C7">
                <w:rPr>
                  <w:rStyle w:val="Hyperlink"/>
                  <w:rFonts w:ascii="Helvetica" w:hAnsi="Helvetica" w:cs="Helvetica"/>
                </w:rPr>
                <w:t>https://www.va.gov/homeless/gpd.asp</w:t>
              </w:r>
            </w:hyperlink>
            <w:r w:rsidRPr="006712C7">
              <w:rPr>
                <w:rFonts w:ascii="Helvetica" w:hAnsi="Helvetica" w:cs="Helvetica"/>
                <w:color w:val="222222"/>
              </w:rPr>
              <w:t>. Applications may not be submitted any other way. Applications must be submitted as a complete package. Materials arriving separately will not be included in the application package for consideration and may result in the application being rejected or not funded.</w:t>
            </w:r>
          </w:p>
          <w:p w14:paraId="2AF130A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Applicants are advised to refer to the NOFO when completing the online application. NOFO content provides supplementary guidance for completing the online application.</w:t>
            </w:r>
          </w:p>
          <w:p w14:paraId="01E4686A"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xml:space="preserve">TECHNICAL ASSISTANCE: Information regarding how to obtain technical assistance with the preparation of a grant application is available on the GPD National Program Website at </w:t>
            </w:r>
            <w:hyperlink r:id="rId423" w:tgtFrame="_blank" w:history="1">
              <w:r w:rsidRPr="006712C7">
                <w:rPr>
                  <w:rStyle w:val="Hyperlink"/>
                  <w:rFonts w:ascii="Helvetica" w:hAnsi="Helvetica" w:cs="Helvetica"/>
                </w:rPr>
                <w:t>https://www.va.gov/homeless/gpd.asp</w:t>
              </w:r>
            </w:hyperlink>
            <w:r w:rsidRPr="006712C7">
              <w:rPr>
                <w:rFonts w:ascii="Helvetica" w:hAnsi="Helvetica" w:cs="Helvetica"/>
                <w:color w:val="222222"/>
              </w:rPr>
              <w:t>.</w:t>
            </w:r>
          </w:p>
          <w:p w14:paraId="328653A5"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lastRenderedPageBreak/>
              <w:t>Applicants are encouraged to review the full NOFO in Grants.gov under the Related Documents tab, as well as the technical assistance materials on the GPD National Program Website.</w:t>
            </w:r>
          </w:p>
        </w:tc>
      </w:tr>
      <w:tr w:rsidR="006712C7" w:rsidRPr="006712C7" w14:paraId="791450F1" w14:textId="77777777" w:rsidTr="00E51FE8">
        <w:trPr>
          <w:tblCellSpacing w:w="0" w:type="dxa"/>
        </w:trPr>
        <w:tc>
          <w:tcPr>
            <w:tcW w:w="0" w:type="auto"/>
            <w:noWrap/>
            <w:hideMark/>
          </w:tcPr>
          <w:p w14:paraId="4DC665D3"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lastRenderedPageBreak/>
              <w:t>Link to Additional Information:</w:t>
            </w:r>
          </w:p>
        </w:tc>
        <w:tc>
          <w:tcPr>
            <w:tcW w:w="5000" w:type="pct"/>
            <w:vAlign w:val="center"/>
            <w:hideMark/>
          </w:tcPr>
          <w:p w14:paraId="4F3D2DD6" w14:textId="77777777" w:rsidR="006712C7" w:rsidRPr="006712C7" w:rsidRDefault="00000000" w:rsidP="00E51FE8">
            <w:pPr>
              <w:pStyle w:val="NoSpacing"/>
              <w:rPr>
                <w:rFonts w:ascii="Helvetica" w:hAnsi="Helvetica" w:cs="Helvetica"/>
                <w:color w:val="222222"/>
              </w:rPr>
            </w:pPr>
            <w:hyperlink r:id="rId424" w:tgtFrame="_blank" w:tooltip="Link to Additional Information" w:history="1">
              <w:r w:rsidR="006712C7" w:rsidRPr="006712C7">
                <w:rPr>
                  <w:rStyle w:val="Hyperlink"/>
                  <w:rFonts w:ascii="Helvetica" w:hAnsi="Helvetica" w:cs="Helvetica"/>
                </w:rPr>
                <w:t>GPD National Program Website</w:t>
              </w:r>
            </w:hyperlink>
          </w:p>
        </w:tc>
      </w:tr>
      <w:tr w:rsidR="006712C7" w:rsidRPr="006712C7" w14:paraId="2C288BD7" w14:textId="77777777" w:rsidTr="00E51FE8">
        <w:trPr>
          <w:tblCellSpacing w:w="0" w:type="dxa"/>
        </w:trPr>
        <w:tc>
          <w:tcPr>
            <w:tcW w:w="0" w:type="auto"/>
            <w:noWrap/>
            <w:hideMark/>
          </w:tcPr>
          <w:p w14:paraId="1B722477"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Grantor Contact Information:</w:t>
            </w:r>
          </w:p>
        </w:tc>
        <w:tc>
          <w:tcPr>
            <w:tcW w:w="5000" w:type="pct"/>
            <w:vAlign w:val="center"/>
            <w:hideMark/>
          </w:tcPr>
          <w:p w14:paraId="04EDA6E6"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If you have difficulty accessing the full announcement electronically, please contact:</w:t>
            </w:r>
            <w:r w:rsidRPr="006712C7">
              <w:rPr>
                <w:rFonts w:ascii="Helvetica" w:hAnsi="Helvetica" w:cs="Helvetica"/>
                <w:color w:val="222222"/>
              </w:rPr>
              <w:br/>
            </w:r>
            <w:r w:rsidRPr="006712C7">
              <w:rPr>
                <w:rFonts w:ascii="Helvetica" w:hAnsi="Helvetica" w:cs="Helvetica"/>
                <w:color w:val="222222"/>
              </w:rPr>
              <w:br/>
              <w:t>Chelsea Watson Director, GPD National Program</w:t>
            </w:r>
            <w:r w:rsidRPr="006712C7">
              <w:rPr>
                <w:rFonts w:ascii="Helvetica" w:hAnsi="Helvetica" w:cs="Helvetica"/>
                <w:color w:val="222222"/>
              </w:rPr>
              <w:br/>
            </w:r>
            <w:r w:rsidRPr="006712C7">
              <w:rPr>
                <w:rFonts w:ascii="Helvetica" w:hAnsi="Helvetica" w:cs="Helvetica"/>
                <w:color w:val="222222"/>
              </w:rPr>
              <w:br/>
            </w:r>
            <w:hyperlink r:id="rId425" w:history="1">
              <w:r w:rsidRPr="006712C7">
                <w:rPr>
                  <w:rStyle w:val="Hyperlink"/>
                  <w:rFonts w:ascii="Helvetica" w:hAnsi="Helvetica" w:cs="Helvetica"/>
                </w:rPr>
                <w:t>GPDgrants@va.gov</w:t>
              </w:r>
            </w:hyperlink>
          </w:p>
        </w:tc>
      </w:tr>
    </w:tbl>
    <w:p w14:paraId="2A89791E" w14:textId="77777777" w:rsidR="006712C7" w:rsidRDefault="006712C7" w:rsidP="006712C7">
      <w:pPr>
        <w:pStyle w:val="NoSpacing"/>
        <w:pBdr>
          <w:bottom w:val="single" w:sz="6" w:space="1" w:color="auto"/>
        </w:pBdr>
        <w:rPr>
          <w:rFonts w:ascii="Helvetica" w:hAnsi="Helvetica" w:cs="Helvetica"/>
          <w:color w:val="222222"/>
          <w:sz w:val="24"/>
          <w:szCs w:val="24"/>
          <w:shd w:val="clear" w:color="auto" w:fill="FFFFFF"/>
        </w:rPr>
      </w:pPr>
      <w:r w:rsidRPr="000A79DC">
        <w:rPr>
          <w:rFonts w:ascii="Helvetica" w:hAnsi="Helvetica" w:cs="Helvetica"/>
          <w:color w:val="222222"/>
          <w:sz w:val="24"/>
          <w:szCs w:val="24"/>
        </w:rPr>
        <w:br/>
      </w:r>
      <w:hyperlink r:id="rId426" w:tgtFrame="_blank" w:history="1">
        <w:r w:rsidRPr="000A79DC">
          <w:rPr>
            <w:rStyle w:val="Hyperlink"/>
            <w:rFonts w:ascii="Helvetica" w:hAnsi="Helvetica" w:cs="Helvetica"/>
            <w:color w:val="1155CC"/>
            <w:sz w:val="24"/>
            <w:szCs w:val="24"/>
            <w:shd w:val="clear" w:color="auto" w:fill="FFFFFF"/>
          </w:rPr>
          <w:t>https://www.grants.gov/web/grants/view-opportunity.html?oppId=344210</w:t>
        </w:r>
      </w:hyperlink>
    </w:p>
    <w:p w14:paraId="76F84EB5" w14:textId="77777777" w:rsidR="006712C7" w:rsidRDefault="006712C7" w:rsidP="006712C7">
      <w:pPr>
        <w:pStyle w:val="NoSpacing"/>
        <w:rPr>
          <w:rFonts w:ascii="Helvetica" w:hAnsi="Helvetica" w:cs="Helvetica"/>
          <w:color w:val="222222"/>
          <w:sz w:val="24"/>
          <w:szCs w:val="24"/>
          <w:shd w:val="clear" w:color="auto" w:fill="FFFFFF"/>
        </w:rPr>
      </w:pPr>
    </w:p>
    <w:p w14:paraId="2EF07BA7" w14:textId="77777777" w:rsidR="006712C7" w:rsidRDefault="006712C7" w:rsidP="006712C7">
      <w:pPr>
        <w:pStyle w:val="NoSpacing"/>
        <w:rPr>
          <w:rFonts w:ascii="Helvetica" w:hAnsi="Helvetica" w:cs="Helvetica"/>
          <w:color w:val="222222"/>
          <w:sz w:val="24"/>
          <w:szCs w:val="24"/>
          <w:shd w:val="clear" w:color="auto" w:fill="FFFFFF"/>
        </w:rPr>
      </w:pPr>
      <w:bookmarkStart w:id="828" w:name="VAHomelessProvidersPDO"/>
      <w:bookmarkEnd w:id="828"/>
      <w:r w:rsidRPr="000A79DC">
        <w:rPr>
          <w:rFonts w:ascii="Helvetica" w:hAnsi="Helvetica" w:cs="Helvetica"/>
          <w:color w:val="222222"/>
          <w:sz w:val="24"/>
          <w:szCs w:val="24"/>
          <w:shd w:val="clear" w:color="auto" w:fill="FFFFFF"/>
        </w:rPr>
        <w:t>Homeless Providers Grant and Per Diem Program</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GPD Per Diem Only Grant Program (PDO)</w:t>
      </w:r>
      <w:r w:rsidRPr="000A79DC">
        <w:rPr>
          <w:rFonts w:ascii="Helvetica" w:hAnsi="Helvetica" w:cs="Helvetica"/>
          <w:color w:val="222222"/>
          <w:sz w:val="24"/>
          <w:szCs w:val="24"/>
        </w:rPr>
        <w:br/>
      </w:r>
      <w:r w:rsidRPr="000A79DC">
        <w:rPr>
          <w:rFonts w:ascii="Helvetica" w:hAnsi="Helvetica" w:cs="Helvetica"/>
          <w:color w:val="222222"/>
          <w:sz w:val="24"/>
          <w:szCs w:val="24"/>
          <w:shd w:val="clear" w:color="auto" w:fill="FFFFFF"/>
        </w:rPr>
        <w:t>Synopsis 9</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12C7" w:rsidRPr="006712C7" w14:paraId="63CDA5D6" w14:textId="77777777" w:rsidTr="00E51FE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7"/>
              <w:gridCol w:w="2818"/>
            </w:tblGrid>
            <w:tr w:rsidR="006712C7" w:rsidRPr="006712C7" w14:paraId="3AE42AB0" w14:textId="77777777" w:rsidTr="00E51FE8">
              <w:trPr>
                <w:tblCellSpacing w:w="0" w:type="dxa"/>
              </w:trPr>
              <w:tc>
                <w:tcPr>
                  <w:tcW w:w="2427" w:type="dxa"/>
                  <w:noWrap/>
                  <w:hideMark/>
                </w:tcPr>
                <w:p w14:paraId="5AC47FEC"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Document Type:</w:t>
                  </w:r>
                </w:p>
              </w:tc>
              <w:tc>
                <w:tcPr>
                  <w:tcW w:w="2818" w:type="dxa"/>
                  <w:vAlign w:val="center"/>
                  <w:hideMark/>
                </w:tcPr>
                <w:p w14:paraId="3F6C5ACC"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Grants Notice</w:t>
                  </w:r>
                </w:p>
              </w:tc>
            </w:tr>
            <w:tr w:rsidR="006712C7" w:rsidRPr="006712C7" w14:paraId="77FDEBD0" w14:textId="77777777" w:rsidTr="00E51FE8">
              <w:trPr>
                <w:tblCellSpacing w:w="0" w:type="dxa"/>
              </w:trPr>
              <w:tc>
                <w:tcPr>
                  <w:tcW w:w="2427" w:type="dxa"/>
                  <w:noWrap/>
                  <w:hideMark/>
                </w:tcPr>
                <w:p w14:paraId="5E466EF6"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Funding Opportunity Number:</w:t>
                  </w:r>
                </w:p>
              </w:tc>
              <w:tc>
                <w:tcPr>
                  <w:tcW w:w="2818" w:type="dxa"/>
                  <w:vAlign w:val="center"/>
                  <w:hideMark/>
                </w:tcPr>
                <w:p w14:paraId="4F1BC914"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VA-GPD-PDO-FY2024</w:t>
                  </w:r>
                </w:p>
              </w:tc>
            </w:tr>
            <w:tr w:rsidR="006712C7" w:rsidRPr="006712C7" w14:paraId="3378DF1B" w14:textId="77777777" w:rsidTr="00E51FE8">
              <w:trPr>
                <w:tblCellSpacing w:w="0" w:type="dxa"/>
              </w:trPr>
              <w:tc>
                <w:tcPr>
                  <w:tcW w:w="2427" w:type="dxa"/>
                  <w:noWrap/>
                  <w:hideMark/>
                </w:tcPr>
                <w:p w14:paraId="634C8BD0"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Funding Opportunity Title:</w:t>
                  </w:r>
                </w:p>
              </w:tc>
              <w:tc>
                <w:tcPr>
                  <w:tcW w:w="2818" w:type="dxa"/>
                  <w:vAlign w:val="center"/>
                  <w:hideMark/>
                </w:tcPr>
                <w:p w14:paraId="0A9C9125"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GPD Per Diem Only Grant Program (PDO)</w:t>
                  </w:r>
                </w:p>
              </w:tc>
            </w:tr>
            <w:tr w:rsidR="006712C7" w:rsidRPr="006712C7" w14:paraId="1290DC85" w14:textId="77777777" w:rsidTr="00E51FE8">
              <w:trPr>
                <w:tblCellSpacing w:w="0" w:type="dxa"/>
              </w:trPr>
              <w:tc>
                <w:tcPr>
                  <w:tcW w:w="2427" w:type="dxa"/>
                  <w:noWrap/>
                  <w:hideMark/>
                </w:tcPr>
                <w:p w14:paraId="3F13DE28"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Opportunity Category:</w:t>
                  </w:r>
                </w:p>
              </w:tc>
              <w:tc>
                <w:tcPr>
                  <w:tcW w:w="2818" w:type="dxa"/>
                  <w:vAlign w:val="center"/>
                  <w:hideMark/>
                </w:tcPr>
                <w:p w14:paraId="783E8C14"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Discretionary</w:t>
                  </w:r>
                </w:p>
              </w:tc>
            </w:tr>
            <w:tr w:rsidR="006712C7" w:rsidRPr="006712C7" w14:paraId="7ED211AB" w14:textId="77777777" w:rsidTr="00E51FE8">
              <w:trPr>
                <w:tblCellSpacing w:w="0" w:type="dxa"/>
              </w:trPr>
              <w:tc>
                <w:tcPr>
                  <w:tcW w:w="2427" w:type="dxa"/>
                  <w:noWrap/>
                  <w:hideMark/>
                </w:tcPr>
                <w:p w14:paraId="5A689A87"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Opportunity Category Explanation:</w:t>
                  </w:r>
                </w:p>
              </w:tc>
              <w:tc>
                <w:tcPr>
                  <w:tcW w:w="2818" w:type="dxa"/>
                  <w:vAlign w:val="center"/>
                  <w:hideMark/>
                </w:tcPr>
                <w:p w14:paraId="79FD206E"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457405CB" w14:textId="77777777" w:rsidTr="00E51FE8">
              <w:trPr>
                <w:tblCellSpacing w:w="0" w:type="dxa"/>
              </w:trPr>
              <w:tc>
                <w:tcPr>
                  <w:tcW w:w="2427" w:type="dxa"/>
                  <w:noWrap/>
                  <w:hideMark/>
                </w:tcPr>
                <w:p w14:paraId="5BFCDB1C"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Funding Instrument Type:</w:t>
                  </w:r>
                </w:p>
              </w:tc>
              <w:tc>
                <w:tcPr>
                  <w:tcW w:w="2818" w:type="dxa"/>
                  <w:vAlign w:val="center"/>
                  <w:hideMark/>
                </w:tcPr>
                <w:p w14:paraId="0E6EA31B"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Grant</w:t>
                  </w:r>
                </w:p>
              </w:tc>
            </w:tr>
            <w:tr w:rsidR="006712C7" w:rsidRPr="006712C7" w14:paraId="5EB9ECFF" w14:textId="77777777" w:rsidTr="00E51FE8">
              <w:trPr>
                <w:tblCellSpacing w:w="0" w:type="dxa"/>
              </w:trPr>
              <w:tc>
                <w:tcPr>
                  <w:tcW w:w="2427" w:type="dxa"/>
                  <w:noWrap/>
                  <w:hideMark/>
                </w:tcPr>
                <w:p w14:paraId="0F0F256D"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Category of Funding Activity:</w:t>
                  </w:r>
                </w:p>
              </w:tc>
              <w:tc>
                <w:tcPr>
                  <w:tcW w:w="2818" w:type="dxa"/>
                  <w:vAlign w:val="center"/>
                  <w:hideMark/>
                </w:tcPr>
                <w:p w14:paraId="531B708F"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Housing</w:t>
                  </w:r>
                </w:p>
              </w:tc>
            </w:tr>
            <w:tr w:rsidR="006712C7" w:rsidRPr="006712C7" w14:paraId="51F5C559" w14:textId="77777777" w:rsidTr="00E51FE8">
              <w:trPr>
                <w:tblCellSpacing w:w="0" w:type="dxa"/>
              </w:trPr>
              <w:tc>
                <w:tcPr>
                  <w:tcW w:w="2427" w:type="dxa"/>
                  <w:noWrap/>
                  <w:hideMark/>
                </w:tcPr>
                <w:p w14:paraId="1DC5E4AE"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Category Explanation:</w:t>
                  </w:r>
                </w:p>
              </w:tc>
              <w:tc>
                <w:tcPr>
                  <w:tcW w:w="2818" w:type="dxa"/>
                  <w:vAlign w:val="center"/>
                  <w:hideMark/>
                </w:tcPr>
                <w:p w14:paraId="4BE2AC3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7D9644BA" w14:textId="77777777" w:rsidTr="00E51FE8">
              <w:trPr>
                <w:tblCellSpacing w:w="0" w:type="dxa"/>
              </w:trPr>
              <w:tc>
                <w:tcPr>
                  <w:tcW w:w="2427" w:type="dxa"/>
                  <w:noWrap/>
                  <w:hideMark/>
                </w:tcPr>
                <w:p w14:paraId="5CA0BB7A"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Expected Number of Awards:</w:t>
                  </w:r>
                </w:p>
              </w:tc>
              <w:tc>
                <w:tcPr>
                  <w:tcW w:w="2818" w:type="dxa"/>
                  <w:vAlign w:val="center"/>
                  <w:hideMark/>
                </w:tcPr>
                <w:p w14:paraId="1D45107D"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25973DDA" w14:textId="77777777" w:rsidTr="00E51FE8">
              <w:trPr>
                <w:tblCellSpacing w:w="0" w:type="dxa"/>
              </w:trPr>
              <w:tc>
                <w:tcPr>
                  <w:tcW w:w="2427" w:type="dxa"/>
                  <w:noWrap/>
                  <w:hideMark/>
                </w:tcPr>
                <w:p w14:paraId="08D7920E"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CFDA Number(s):</w:t>
                  </w:r>
                </w:p>
              </w:tc>
              <w:tc>
                <w:tcPr>
                  <w:tcW w:w="2818" w:type="dxa"/>
                  <w:vAlign w:val="center"/>
                  <w:hideMark/>
                </w:tcPr>
                <w:p w14:paraId="510AC793"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64.024 -- VA Homeless Providers Grant and Per Diem Program</w:t>
                  </w:r>
                </w:p>
              </w:tc>
            </w:tr>
            <w:tr w:rsidR="006712C7" w:rsidRPr="006712C7" w14:paraId="12D92877" w14:textId="77777777" w:rsidTr="00E51FE8">
              <w:trPr>
                <w:tblCellSpacing w:w="0" w:type="dxa"/>
              </w:trPr>
              <w:tc>
                <w:tcPr>
                  <w:tcW w:w="2427" w:type="dxa"/>
                  <w:noWrap/>
                  <w:hideMark/>
                </w:tcPr>
                <w:p w14:paraId="362C99CE"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Cost Sharing or Matching Requirement:</w:t>
                  </w:r>
                </w:p>
              </w:tc>
              <w:tc>
                <w:tcPr>
                  <w:tcW w:w="2818" w:type="dxa"/>
                  <w:vAlign w:val="center"/>
                  <w:hideMark/>
                </w:tcPr>
                <w:p w14:paraId="681543DB"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No</w:t>
                  </w:r>
                </w:p>
              </w:tc>
            </w:tr>
          </w:tbl>
          <w:p w14:paraId="2FF21308" w14:textId="77777777" w:rsidR="006712C7" w:rsidRPr="006712C7" w:rsidRDefault="006712C7" w:rsidP="00E51FE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63"/>
              <w:gridCol w:w="3396"/>
            </w:tblGrid>
            <w:tr w:rsidR="006712C7" w:rsidRPr="006712C7" w14:paraId="0A61AD6D" w14:textId="77777777" w:rsidTr="00E51FE8">
              <w:trPr>
                <w:tblCellSpacing w:w="0" w:type="dxa"/>
              </w:trPr>
              <w:tc>
                <w:tcPr>
                  <w:tcW w:w="1663" w:type="dxa"/>
                  <w:noWrap/>
                  <w:hideMark/>
                </w:tcPr>
                <w:p w14:paraId="74D0DD6A"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Version:</w:t>
                  </w:r>
                </w:p>
              </w:tc>
              <w:tc>
                <w:tcPr>
                  <w:tcW w:w="3396" w:type="dxa"/>
                  <w:vAlign w:val="center"/>
                  <w:hideMark/>
                </w:tcPr>
                <w:p w14:paraId="0BCB1E9A"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Synopsis 9</w:t>
                  </w:r>
                </w:p>
              </w:tc>
            </w:tr>
            <w:tr w:rsidR="006712C7" w:rsidRPr="006712C7" w14:paraId="5995FEB5" w14:textId="77777777" w:rsidTr="00E51FE8">
              <w:trPr>
                <w:tblCellSpacing w:w="0" w:type="dxa"/>
              </w:trPr>
              <w:tc>
                <w:tcPr>
                  <w:tcW w:w="1663" w:type="dxa"/>
                  <w:noWrap/>
                  <w:hideMark/>
                </w:tcPr>
                <w:p w14:paraId="6046D9E8"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Posted Date:</w:t>
                  </w:r>
                </w:p>
              </w:tc>
              <w:tc>
                <w:tcPr>
                  <w:tcW w:w="3396" w:type="dxa"/>
                  <w:vAlign w:val="center"/>
                  <w:hideMark/>
                </w:tcPr>
                <w:p w14:paraId="192272AC"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Oct 27, 2022</w:t>
                  </w:r>
                </w:p>
              </w:tc>
            </w:tr>
            <w:tr w:rsidR="006712C7" w:rsidRPr="006712C7" w14:paraId="3560B7CB" w14:textId="77777777" w:rsidTr="00E51FE8">
              <w:trPr>
                <w:tblCellSpacing w:w="0" w:type="dxa"/>
              </w:trPr>
              <w:tc>
                <w:tcPr>
                  <w:tcW w:w="1663" w:type="dxa"/>
                  <w:noWrap/>
                  <w:hideMark/>
                </w:tcPr>
                <w:p w14:paraId="6A5957DE"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Last Updated Date:</w:t>
                  </w:r>
                </w:p>
              </w:tc>
              <w:tc>
                <w:tcPr>
                  <w:tcW w:w="3396" w:type="dxa"/>
                  <w:vAlign w:val="center"/>
                  <w:hideMark/>
                </w:tcPr>
                <w:p w14:paraId="008CD1FE"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Oct 27, 2022</w:t>
                  </w:r>
                </w:p>
              </w:tc>
            </w:tr>
            <w:tr w:rsidR="006712C7" w:rsidRPr="006712C7" w14:paraId="51255E98" w14:textId="77777777" w:rsidTr="00E51FE8">
              <w:trPr>
                <w:tblCellSpacing w:w="0" w:type="dxa"/>
              </w:trPr>
              <w:tc>
                <w:tcPr>
                  <w:tcW w:w="1663" w:type="dxa"/>
                  <w:noWrap/>
                  <w:hideMark/>
                </w:tcPr>
                <w:p w14:paraId="5A77BB44"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Original Closing Date for Applications:</w:t>
                  </w:r>
                </w:p>
              </w:tc>
              <w:tc>
                <w:tcPr>
                  <w:tcW w:w="3396" w:type="dxa"/>
                  <w:vAlign w:val="center"/>
                  <w:hideMark/>
                </w:tcPr>
                <w:p w14:paraId="3E5800D9"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Feb 06, 2023  Feb 06, 2023. No later than 4:00 p.m. Eastern Time on February 6, 2023</w:t>
                  </w:r>
                </w:p>
              </w:tc>
            </w:tr>
            <w:tr w:rsidR="006712C7" w:rsidRPr="006712C7" w14:paraId="325624C2" w14:textId="77777777" w:rsidTr="00E51FE8">
              <w:trPr>
                <w:tblCellSpacing w:w="0" w:type="dxa"/>
              </w:trPr>
              <w:tc>
                <w:tcPr>
                  <w:tcW w:w="1663" w:type="dxa"/>
                  <w:noWrap/>
                  <w:hideMark/>
                </w:tcPr>
                <w:p w14:paraId="21AADE4A"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Current Closing Date for Applications:</w:t>
                  </w:r>
                </w:p>
              </w:tc>
              <w:tc>
                <w:tcPr>
                  <w:tcW w:w="3396" w:type="dxa"/>
                  <w:vAlign w:val="center"/>
                  <w:hideMark/>
                </w:tcPr>
                <w:p w14:paraId="331E740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Feb 06, 2023  Feb 06, 2023. No later than 4:00 p.m. Eastern Time on February 6, 2023</w:t>
                  </w:r>
                </w:p>
              </w:tc>
            </w:tr>
            <w:tr w:rsidR="006712C7" w:rsidRPr="006712C7" w14:paraId="39AC46E4" w14:textId="77777777" w:rsidTr="00E51FE8">
              <w:trPr>
                <w:tblCellSpacing w:w="0" w:type="dxa"/>
              </w:trPr>
              <w:tc>
                <w:tcPr>
                  <w:tcW w:w="1663" w:type="dxa"/>
                  <w:noWrap/>
                  <w:hideMark/>
                </w:tcPr>
                <w:p w14:paraId="2DCCF5C1"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Archive Date:</w:t>
                  </w:r>
                </w:p>
              </w:tc>
              <w:tc>
                <w:tcPr>
                  <w:tcW w:w="3396" w:type="dxa"/>
                  <w:vAlign w:val="center"/>
                  <w:hideMark/>
                </w:tcPr>
                <w:p w14:paraId="2AFCA756"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Feb 07, 2023</w:t>
                  </w:r>
                </w:p>
              </w:tc>
            </w:tr>
            <w:tr w:rsidR="006712C7" w:rsidRPr="006712C7" w14:paraId="381BE230" w14:textId="77777777" w:rsidTr="00E51FE8">
              <w:trPr>
                <w:tblCellSpacing w:w="0" w:type="dxa"/>
              </w:trPr>
              <w:tc>
                <w:tcPr>
                  <w:tcW w:w="1663" w:type="dxa"/>
                  <w:noWrap/>
                  <w:hideMark/>
                </w:tcPr>
                <w:p w14:paraId="21285898"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Estimated Total Program Funding:</w:t>
                  </w:r>
                </w:p>
              </w:tc>
              <w:tc>
                <w:tcPr>
                  <w:tcW w:w="3396" w:type="dxa"/>
                  <w:vAlign w:val="center"/>
                  <w:hideMark/>
                </w:tcPr>
                <w:p w14:paraId="23DB88CD"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343ABDDF" w14:textId="77777777" w:rsidTr="00E51FE8">
              <w:trPr>
                <w:tblCellSpacing w:w="0" w:type="dxa"/>
              </w:trPr>
              <w:tc>
                <w:tcPr>
                  <w:tcW w:w="1663" w:type="dxa"/>
                  <w:noWrap/>
                  <w:hideMark/>
                </w:tcPr>
                <w:p w14:paraId="20C10A61"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Award Ceiling:</w:t>
                  </w:r>
                </w:p>
              </w:tc>
              <w:tc>
                <w:tcPr>
                  <w:tcW w:w="3396" w:type="dxa"/>
                  <w:vAlign w:val="center"/>
                  <w:hideMark/>
                </w:tcPr>
                <w:p w14:paraId="28B7F4E5"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r w:rsidR="006712C7" w:rsidRPr="006712C7" w14:paraId="5D65C852" w14:textId="77777777" w:rsidTr="00E51FE8">
              <w:trPr>
                <w:tblCellSpacing w:w="0" w:type="dxa"/>
              </w:trPr>
              <w:tc>
                <w:tcPr>
                  <w:tcW w:w="1663" w:type="dxa"/>
                  <w:noWrap/>
                  <w:hideMark/>
                </w:tcPr>
                <w:p w14:paraId="4C92F531"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Award Floor:</w:t>
                  </w:r>
                </w:p>
              </w:tc>
              <w:tc>
                <w:tcPr>
                  <w:tcW w:w="3396" w:type="dxa"/>
                  <w:vAlign w:val="center"/>
                  <w:hideMark/>
                </w:tcPr>
                <w:p w14:paraId="3CD54932"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bl>
          <w:p w14:paraId="24C2E4BB" w14:textId="77777777" w:rsidR="006712C7" w:rsidRPr="006712C7" w:rsidRDefault="006712C7" w:rsidP="00E51FE8">
            <w:pPr>
              <w:pStyle w:val="NoSpacing"/>
              <w:rPr>
                <w:rFonts w:ascii="Helvetica" w:hAnsi="Helvetica" w:cs="Helvetica"/>
                <w:color w:val="222222"/>
              </w:rPr>
            </w:pPr>
          </w:p>
        </w:tc>
      </w:tr>
    </w:tbl>
    <w:p w14:paraId="635FDCA8" w14:textId="77777777" w:rsidR="006712C7" w:rsidRPr="006712C7" w:rsidRDefault="006712C7" w:rsidP="006712C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12C7" w:rsidRPr="006712C7" w14:paraId="797C42DC" w14:textId="77777777" w:rsidTr="00E51FE8">
        <w:trPr>
          <w:tblCellSpacing w:w="0" w:type="dxa"/>
        </w:trPr>
        <w:tc>
          <w:tcPr>
            <w:tcW w:w="0" w:type="auto"/>
            <w:noWrap/>
            <w:hideMark/>
          </w:tcPr>
          <w:p w14:paraId="6FA0F1AB"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Eligible Applicants:</w:t>
            </w:r>
          </w:p>
        </w:tc>
        <w:tc>
          <w:tcPr>
            <w:tcW w:w="5000" w:type="pct"/>
            <w:vAlign w:val="center"/>
            <w:hideMark/>
          </w:tcPr>
          <w:p w14:paraId="0C6428C2"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Nonprofits having a 501(c)(3) status with the IRS, other than institutions of higher education</w:t>
            </w:r>
            <w:r w:rsidRPr="006712C7">
              <w:rPr>
                <w:rFonts w:ascii="Helvetica" w:hAnsi="Helvetica" w:cs="Helvetica"/>
                <w:color w:val="222222"/>
              </w:rPr>
              <w:br/>
              <w:t>County governments</w:t>
            </w:r>
            <w:r w:rsidRPr="006712C7">
              <w:rPr>
                <w:rFonts w:ascii="Helvetica" w:hAnsi="Helvetica" w:cs="Helvetica"/>
                <w:color w:val="222222"/>
              </w:rPr>
              <w:br/>
              <w:t>Special district governments</w:t>
            </w:r>
            <w:r w:rsidRPr="006712C7">
              <w:rPr>
                <w:rFonts w:ascii="Helvetica" w:hAnsi="Helvetica" w:cs="Helvetica"/>
                <w:color w:val="222222"/>
              </w:rPr>
              <w:br/>
            </w:r>
            <w:r w:rsidRPr="006712C7">
              <w:rPr>
                <w:rFonts w:ascii="Helvetica" w:hAnsi="Helvetica" w:cs="Helvetica"/>
                <w:color w:val="222222"/>
              </w:rPr>
              <w:lastRenderedPageBreak/>
              <w:t>State governments</w:t>
            </w:r>
            <w:r w:rsidRPr="006712C7">
              <w:rPr>
                <w:rFonts w:ascii="Helvetica" w:hAnsi="Helvetica" w:cs="Helvetica"/>
                <w:color w:val="222222"/>
              </w:rPr>
              <w:br/>
              <w:t>Native American tribal governments (Federally recognized)</w:t>
            </w:r>
            <w:r w:rsidRPr="006712C7">
              <w:rPr>
                <w:rFonts w:ascii="Helvetica" w:hAnsi="Helvetica" w:cs="Helvetica"/>
                <w:color w:val="222222"/>
              </w:rPr>
              <w:br/>
              <w:t>Public housing authorities/Indian housing authorities</w:t>
            </w:r>
            <w:r w:rsidRPr="006712C7">
              <w:rPr>
                <w:rFonts w:ascii="Helvetica" w:hAnsi="Helvetica" w:cs="Helvetica"/>
                <w:color w:val="222222"/>
              </w:rPr>
              <w:br/>
              <w:t>City or township governments</w:t>
            </w:r>
          </w:p>
        </w:tc>
      </w:tr>
      <w:tr w:rsidR="006712C7" w:rsidRPr="006712C7" w14:paraId="1A84C31A" w14:textId="77777777" w:rsidTr="00E51FE8">
        <w:trPr>
          <w:tblCellSpacing w:w="0" w:type="dxa"/>
        </w:trPr>
        <w:tc>
          <w:tcPr>
            <w:tcW w:w="0" w:type="auto"/>
            <w:noWrap/>
            <w:hideMark/>
          </w:tcPr>
          <w:p w14:paraId="2F1DEE74"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lastRenderedPageBreak/>
              <w:t>Additional Information on Eligibility:</w:t>
            </w:r>
          </w:p>
        </w:tc>
        <w:tc>
          <w:tcPr>
            <w:tcW w:w="5000" w:type="pct"/>
            <w:vAlign w:val="center"/>
            <w:hideMark/>
          </w:tcPr>
          <w:p w14:paraId="2A51ADC9"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w:t>
            </w:r>
          </w:p>
        </w:tc>
      </w:tr>
    </w:tbl>
    <w:p w14:paraId="723D7011" w14:textId="77777777" w:rsidR="006712C7" w:rsidRPr="006712C7" w:rsidRDefault="006712C7" w:rsidP="006712C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12C7" w:rsidRPr="006712C7" w14:paraId="66ED6B9D" w14:textId="77777777" w:rsidTr="00E51FE8">
        <w:trPr>
          <w:tblCellSpacing w:w="0" w:type="dxa"/>
        </w:trPr>
        <w:tc>
          <w:tcPr>
            <w:tcW w:w="0" w:type="auto"/>
            <w:noWrap/>
            <w:hideMark/>
          </w:tcPr>
          <w:p w14:paraId="3A014226"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Agency Name:</w:t>
            </w:r>
          </w:p>
        </w:tc>
        <w:tc>
          <w:tcPr>
            <w:tcW w:w="5000" w:type="pct"/>
            <w:vAlign w:val="center"/>
            <w:hideMark/>
          </w:tcPr>
          <w:p w14:paraId="5D537CF3"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Homeless Providers Grant and Per Diem Program</w:t>
            </w:r>
          </w:p>
        </w:tc>
      </w:tr>
      <w:tr w:rsidR="006712C7" w:rsidRPr="006712C7" w14:paraId="4EC3E90E" w14:textId="77777777" w:rsidTr="00E51FE8">
        <w:trPr>
          <w:tblCellSpacing w:w="0" w:type="dxa"/>
        </w:trPr>
        <w:tc>
          <w:tcPr>
            <w:tcW w:w="0" w:type="auto"/>
            <w:noWrap/>
            <w:hideMark/>
          </w:tcPr>
          <w:p w14:paraId="3D46511C"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Description:</w:t>
            </w:r>
          </w:p>
        </w:tc>
        <w:tc>
          <w:tcPr>
            <w:tcW w:w="5000" w:type="pct"/>
            <w:vAlign w:val="center"/>
            <w:hideMark/>
          </w:tcPr>
          <w:p w14:paraId="4DA2684D"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SUMMARY: The Department of Veterans Affairs (VA) is announcing the availability of funding for new grants under the Per Diem Only (PDO) grant component of the VA Homeless Providers Grant and Per Diem (GPD) program in an effort to reduce homelessness among Veterans.</w:t>
            </w:r>
          </w:p>
          <w:p w14:paraId="6A883699"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Applications for assistance are being accepted from eligible entities to provide per diem payments for facilitating housing stabilization for Veterans experiencing homelessness. Funding will support PDO transitional supportive housing bed models and service centers. These PDO service models are designed to meet different Veteran populations at various stages as they move to stable housing. </w:t>
            </w:r>
          </w:p>
          <w:p w14:paraId="06A3899E"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VA anticipates that the grants will be for a period of 3 years starting in fiscal year (FY) 2024 on October 1, 2023 and ending September 30, 2026. VA anticipates awarding approximately 10,500 transitional supportive housing beds and 15 service centers nationwide. Applications will be accepted either for transitional supportive housing beds or for a service center. Applications for transitional supportive housing may include one or a combination of bed models (i.e., Bridge Housing, Clinical Treatment, Hospital to Housing, Low Demand and/or Service Intensive Transitional Housing). Each application for transitional supportive housing beds must include a minimum of one housing model per application and a minimum of five beds per housing model. Applications may not request both transitional supportive housing beds and a service center within the same application.</w:t>
            </w:r>
          </w:p>
          <w:p w14:paraId="4AE31371"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DATES: Applications for grants must be received by the GPD National Program Office no later than 4:00 p.m. Eastern Time on Monday, February 6, 2023. In the interest of fairness to all, this deadline is firm as to date and hour. VA will treat any application received after the deadline as ineligible. Applicants should take this practice into account and submit their materials early to avoid the risk of unanticipated delays, computer service outages or other submission-related problems that might result in ineligibility.</w:t>
            </w:r>
          </w:p>
          <w:p w14:paraId="046DB3DD"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xml:space="preserve">ADDRESSES: Instructions for accessing the application are available at </w:t>
            </w:r>
            <w:hyperlink r:id="rId427" w:tgtFrame="_blank" w:history="1">
              <w:r w:rsidRPr="006712C7">
                <w:rPr>
                  <w:rStyle w:val="Hyperlink"/>
                  <w:rFonts w:ascii="Helvetica" w:hAnsi="Helvetica" w:cs="Helvetica"/>
                </w:rPr>
                <w:t>https://www.va.gov/homeless/gpd.asp</w:t>
              </w:r>
            </w:hyperlink>
            <w:r w:rsidRPr="006712C7">
              <w:rPr>
                <w:rFonts w:ascii="Helvetica" w:hAnsi="Helvetica" w:cs="Helvetica"/>
                <w:color w:val="222222"/>
              </w:rPr>
              <w:t xml:space="preserve">. The required documentation for applications is outlined under the Content and Form of Application section of the Notice of Funding Opportunity (NOFO). Standard forms, which must be included as part of a complete application package, may be downloaded directly from VA’s GPD National Program Website at </w:t>
            </w:r>
            <w:hyperlink r:id="rId428" w:tgtFrame="_blank" w:history="1">
              <w:r w:rsidRPr="006712C7">
                <w:rPr>
                  <w:rStyle w:val="Hyperlink"/>
                  <w:rFonts w:ascii="Helvetica" w:hAnsi="Helvetica" w:cs="Helvetica"/>
                </w:rPr>
                <w:t>https://www.va.gov/homeless/gpd.asp</w:t>
              </w:r>
            </w:hyperlink>
            <w:r w:rsidRPr="006712C7">
              <w:rPr>
                <w:rFonts w:ascii="Helvetica" w:hAnsi="Helvetica" w:cs="Helvetica"/>
                <w:color w:val="222222"/>
              </w:rPr>
              <w:t>. Questions may be referred to the GPD National Program Office at GPDGrants@va.gov. For detailed GPD program information and requirements, see 38 C.F.R. part 61.</w:t>
            </w:r>
          </w:p>
          <w:p w14:paraId="7F99E8A4"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 xml:space="preserve">APPLICATION SUBMISSION: Applications must be submitted by following instructions at </w:t>
            </w:r>
            <w:hyperlink r:id="rId429" w:tgtFrame="_blank" w:history="1">
              <w:r w:rsidRPr="006712C7">
                <w:rPr>
                  <w:rStyle w:val="Hyperlink"/>
                  <w:rFonts w:ascii="Helvetica" w:hAnsi="Helvetica" w:cs="Helvetica"/>
                </w:rPr>
                <w:t>https://www.va.gov/homeless/gpd.asp</w:t>
              </w:r>
            </w:hyperlink>
            <w:r w:rsidRPr="006712C7">
              <w:rPr>
                <w:rFonts w:ascii="Helvetica" w:hAnsi="Helvetica" w:cs="Helvetica"/>
                <w:color w:val="222222"/>
              </w:rPr>
              <w:t>. Applications may not be submitted any other way. Applications must be submitted as a complete package. Materials arriving separately will not be included in the application package for consideration and may result in the application being rejected or not funded.</w:t>
            </w:r>
          </w:p>
          <w:p w14:paraId="4E7EE718"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Applicants are advised to refer to the NOFO when completing the online application. NOFO content provides supplementary guidance for completing the online application.</w:t>
            </w:r>
          </w:p>
          <w:p w14:paraId="757465F2"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lastRenderedPageBreak/>
              <w:t xml:space="preserve">TECHNICAL ASSISTANCE: Information regarding how to obtain technical assistance with the preparation of a grant application is available on the GPD National Program Website at </w:t>
            </w:r>
            <w:hyperlink r:id="rId430" w:tgtFrame="_blank" w:history="1">
              <w:r w:rsidRPr="006712C7">
                <w:rPr>
                  <w:rStyle w:val="Hyperlink"/>
                  <w:rFonts w:ascii="Helvetica" w:hAnsi="Helvetica" w:cs="Helvetica"/>
                </w:rPr>
                <w:t>https://www.va.gov/homeless/gpd.asp</w:t>
              </w:r>
            </w:hyperlink>
            <w:r w:rsidRPr="006712C7">
              <w:rPr>
                <w:rFonts w:ascii="Helvetica" w:hAnsi="Helvetica" w:cs="Helvetica"/>
                <w:color w:val="222222"/>
              </w:rPr>
              <w:t>.</w:t>
            </w:r>
          </w:p>
          <w:p w14:paraId="0D77FA24"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Applicants are encouraged to review the full NOFO in Grants.gov under the Related Documents tab, as well as the technical assistance materials on the GPD National Program Website.</w:t>
            </w:r>
          </w:p>
        </w:tc>
      </w:tr>
      <w:tr w:rsidR="006712C7" w:rsidRPr="006712C7" w14:paraId="28537C52" w14:textId="77777777" w:rsidTr="00E51FE8">
        <w:trPr>
          <w:tblCellSpacing w:w="0" w:type="dxa"/>
        </w:trPr>
        <w:tc>
          <w:tcPr>
            <w:tcW w:w="0" w:type="auto"/>
            <w:noWrap/>
            <w:hideMark/>
          </w:tcPr>
          <w:p w14:paraId="4CD09DD8"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lastRenderedPageBreak/>
              <w:t>Link to Additional Information:</w:t>
            </w:r>
          </w:p>
        </w:tc>
        <w:tc>
          <w:tcPr>
            <w:tcW w:w="5000" w:type="pct"/>
            <w:vAlign w:val="center"/>
            <w:hideMark/>
          </w:tcPr>
          <w:p w14:paraId="7A44468D" w14:textId="77777777" w:rsidR="006712C7" w:rsidRPr="006712C7" w:rsidRDefault="00000000" w:rsidP="00E51FE8">
            <w:pPr>
              <w:pStyle w:val="NoSpacing"/>
              <w:rPr>
                <w:rFonts w:ascii="Helvetica" w:hAnsi="Helvetica" w:cs="Helvetica"/>
                <w:color w:val="222222"/>
              </w:rPr>
            </w:pPr>
            <w:hyperlink r:id="rId431" w:tgtFrame="_blank" w:tooltip="Link to Additional Information" w:history="1">
              <w:r w:rsidR="006712C7" w:rsidRPr="006712C7">
                <w:rPr>
                  <w:rStyle w:val="Hyperlink"/>
                  <w:rFonts w:ascii="Helvetica" w:hAnsi="Helvetica" w:cs="Helvetica"/>
                </w:rPr>
                <w:t>GPD National Program Website</w:t>
              </w:r>
            </w:hyperlink>
          </w:p>
        </w:tc>
      </w:tr>
      <w:tr w:rsidR="006712C7" w:rsidRPr="006712C7" w14:paraId="71AF4D05" w14:textId="77777777" w:rsidTr="00E51FE8">
        <w:trPr>
          <w:tblCellSpacing w:w="0" w:type="dxa"/>
        </w:trPr>
        <w:tc>
          <w:tcPr>
            <w:tcW w:w="0" w:type="auto"/>
            <w:noWrap/>
            <w:hideMark/>
          </w:tcPr>
          <w:p w14:paraId="25D51B40" w14:textId="77777777" w:rsidR="006712C7" w:rsidRPr="006712C7" w:rsidRDefault="006712C7" w:rsidP="00E51FE8">
            <w:pPr>
              <w:pStyle w:val="NoSpacing"/>
              <w:rPr>
                <w:rFonts w:ascii="Helvetica" w:hAnsi="Helvetica" w:cs="Helvetica"/>
                <w:b/>
                <w:bCs/>
                <w:color w:val="222222"/>
              </w:rPr>
            </w:pPr>
            <w:r w:rsidRPr="006712C7">
              <w:rPr>
                <w:rFonts w:ascii="Helvetica" w:hAnsi="Helvetica" w:cs="Helvetica"/>
                <w:b/>
                <w:bCs/>
                <w:color w:val="222222"/>
              </w:rPr>
              <w:t>Grantor Contact Information:</w:t>
            </w:r>
          </w:p>
        </w:tc>
        <w:tc>
          <w:tcPr>
            <w:tcW w:w="5000" w:type="pct"/>
            <w:vAlign w:val="center"/>
            <w:hideMark/>
          </w:tcPr>
          <w:p w14:paraId="7B832855" w14:textId="77777777" w:rsidR="006712C7" w:rsidRPr="006712C7" w:rsidRDefault="006712C7" w:rsidP="00E51FE8">
            <w:pPr>
              <w:pStyle w:val="NoSpacing"/>
              <w:rPr>
                <w:rFonts w:ascii="Helvetica" w:hAnsi="Helvetica" w:cs="Helvetica"/>
                <w:color w:val="222222"/>
              </w:rPr>
            </w:pPr>
            <w:r w:rsidRPr="006712C7">
              <w:rPr>
                <w:rFonts w:ascii="Helvetica" w:hAnsi="Helvetica" w:cs="Helvetica"/>
                <w:color w:val="222222"/>
              </w:rPr>
              <w:t>If you have difficulty accessing the full announcement electronically, please contact:</w:t>
            </w:r>
            <w:r w:rsidRPr="006712C7">
              <w:rPr>
                <w:rFonts w:ascii="Helvetica" w:hAnsi="Helvetica" w:cs="Helvetica"/>
                <w:color w:val="222222"/>
              </w:rPr>
              <w:br/>
            </w:r>
            <w:r w:rsidRPr="006712C7">
              <w:rPr>
                <w:rFonts w:ascii="Helvetica" w:hAnsi="Helvetica" w:cs="Helvetica"/>
                <w:color w:val="222222"/>
              </w:rPr>
              <w:br/>
              <w:t>Chelsea Watson Director, GPD National Program</w:t>
            </w:r>
            <w:r w:rsidRPr="006712C7">
              <w:rPr>
                <w:rFonts w:ascii="Helvetica" w:hAnsi="Helvetica" w:cs="Helvetica"/>
                <w:color w:val="222222"/>
              </w:rPr>
              <w:br/>
            </w:r>
            <w:r w:rsidRPr="006712C7">
              <w:rPr>
                <w:rFonts w:ascii="Helvetica" w:hAnsi="Helvetica" w:cs="Helvetica"/>
                <w:color w:val="222222"/>
              </w:rPr>
              <w:br/>
            </w:r>
            <w:hyperlink r:id="rId432" w:history="1">
              <w:r w:rsidRPr="006712C7">
                <w:rPr>
                  <w:rStyle w:val="Hyperlink"/>
                  <w:rFonts w:ascii="Helvetica" w:hAnsi="Helvetica" w:cs="Helvetica"/>
                </w:rPr>
                <w:t>GPDgrants@va.gov</w:t>
              </w:r>
            </w:hyperlink>
          </w:p>
        </w:tc>
      </w:tr>
    </w:tbl>
    <w:p w14:paraId="31F5C7CB" w14:textId="1B4803B8" w:rsidR="006712C7" w:rsidRDefault="006712C7" w:rsidP="003774AC">
      <w:pPr>
        <w:pStyle w:val="NoSpacing"/>
        <w:pBdr>
          <w:bottom w:val="single" w:sz="6" w:space="1" w:color="auto"/>
        </w:pBdr>
        <w:rPr>
          <w:rStyle w:val="Hyperlink"/>
          <w:rFonts w:ascii="Helvetica" w:hAnsi="Helvetica" w:cs="Helvetica"/>
          <w:color w:val="1155CC"/>
          <w:sz w:val="24"/>
          <w:szCs w:val="24"/>
          <w:shd w:val="clear" w:color="auto" w:fill="FFFFFF"/>
        </w:rPr>
      </w:pPr>
      <w:r w:rsidRPr="000A79DC">
        <w:rPr>
          <w:rFonts w:ascii="Helvetica" w:hAnsi="Helvetica" w:cs="Helvetica"/>
          <w:color w:val="222222"/>
          <w:sz w:val="24"/>
          <w:szCs w:val="24"/>
        </w:rPr>
        <w:br/>
      </w:r>
      <w:hyperlink r:id="rId433" w:tgtFrame="_blank" w:history="1">
        <w:r w:rsidRPr="000A79DC">
          <w:rPr>
            <w:rStyle w:val="Hyperlink"/>
            <w:rFonts w:ascii="Helvetica" w:hAnsi="Helvetica" w:cs="Helvetica"/>
            <w:color w:val="1155CC"/>
            <w:sz w:val="24"/>
            <w:szCs w:val="24"/>
            <w:shd w:val="clear" w:color="auto" w:fill="FFFFFF"/>
          </w:rPr>
          <w:t>https://www.grants.gov/web/grants/view-opportunity.html?oppId=344209</w:t>
        </w:r>
      </w:hyperlink>
    </w:p>
    <w:p w14:paraId="779F73E1" w14:textId="77777777" w:rsidR="00074CAB" w:rsidRDefault="00074CAB" w:rsidP="003774AC">
      <w:pPr>
        <w:pStyle w:val="NoSpacing"/>
        <w:rPr>
          <w:rStyle w:val="Hyperlink"/>
          <w:rFonts w:ascii="Helvetica" w:hAnsi="Helvetica" w:cs="Helvetica"/>
          <w:color w:val="1155CC"/>
          <w:sz w:val="24"/>
          <w:szCs w:val="24"/>
          <w:shd w:val="clear" w:color="auto" w:fill="FFFFFF"/>
        </w:rPr>
      </w:pPr>
    </w:p>
    <w:p w14:paraId="4F9CEC49" w14:textId="3B2D8469" w:rsidR="00074CAB" w:rsidRDefault="00074CAB" w:rsidP="00074CAB">
      <w:pPr>
        <w:pStyle w:val="NoSpacing"/>
        <w:rPr>
          <w:rFonts w:ascii="Helvetica" w:hAnsi="Helvetica" w:cs="Helvetica"/>
          <w:color w:val="222222"/>
          <w:sz w:val="24"/>
          <w:szCs w:val="24"/>
          <w:shd w:val="clear" w:color="auto" w:fill="FFFFFF"/>
        </w:rPr>
      </w:pPr>
      <w:bookmarkStart w:id="829" w:name="VASupportiveServices"/>
      <w:bookmarkEnd w:id="829"/>
      <w:r w:rsidRPr="00D217C7">
        <w:rPr>
          <w:rFonts w:ascii="Helvetica" w:hAnsi="Helvetica" w:cs="Helvetica"/>
          <w:color w:val="222222"/>
          <w:sz w:val="24"/>
          <w:szCs w:val="24"/>
          <w:shd w:val="clear" w:color="auto" w:fill="FFFFFF"/>
        </w:rPr>
        <w:t>Supportive Services for Veteran Families</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Funding Opportunity Department of Veteran Affairs Supportive Services for Veteran Families</w:t>
      </w:r>
      <w:r w:rsidRPr="00D217C7">
        <w:rPr>
          <w:rFonts w:ascii="Helvetica" w:hAnsi="Helvetica" w:cs="Helvetica"/>
          <w:color w:val="222222"/>
          <w:sz w:val="24"/>
          <w:szCs w:val="24"/>
        </w:rPr>
        <w:br/>
      </w:r>
      <w:r w:rsidRPr="00D217C7">
        <w:rPr>
          <w:rFonts w:ascii="Helvetica" w:hAnsi="Helvetica" w:cs="Helvetica"/>
          <w:color w:val="222222"/>
          <w:sz w:val="24"/>
          <w:szCs w:val="24"/>
          <w:shd w:val="clear" w:color="auto" w:fill="FFFFFF"/>
        </w:rPr>
        <w:t>Synopsis 2</w:t>
      </w:r>
    </w:p>
    <w:p w14:paraId="5C3D8BC8" w14:textId="4028571D" w:rsidR="00074CAB" w:rsidRDefault="00074CAB" w:rsidP="00074CAB">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74CAB" w:rsidRPr="00074CAB" w14:paraId="5B69D4D9" w14:textId="77777777" w:rsidTr="00074CA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6"/>
              <w:gridCol w:w="3539"/>
            </w:tblGrid>
            <w:tr w:rsidR="00074CAB" w:rsidRPr="00074CAB" w14:paraId="15ED5ED2" w14:textId="77777777" w:rsidTr="00074CAB">
              <w:trPr>
                <w:tblCellSpacing w:w="0" w:type="dxa"/>
              </w:trPr>
              <w:tc>
                <w:tcPr>
                  <w:tcW w:w="1706" w:type="dxa"/>
                  <w:noWrap/>
                  <w:hideMark/>
                </w:tcPr>
                <w:p w14:paraId="5DCD43CB"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Document Type:</w:t>
                  </w:r>
                </w:p>
              </w:tc>
              <w:tc>
                <w:tcPr>
                  <w:tcW w:w="3539" w:type="dxa"/>
                  <w:vAlign w:val="center"/>
                  <w:hideMark/>
                </w:tcPr>
                <w:p w14:paraId="26AEAB46"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Grants Notice</w:t>
                  </w:r>
                </w:p>
              </w:tc>
            </w:tr>
            <w:tr w:rsidR="00074CAB" w:rsidRPr="00074CAB" w14:paraId="76C7637B" w14:textId="77777777" w:rsidTr="00074CAB">
              <w:trPr>
                <w:tblCellSpacing w:w="0" w:type="dxa"/>
              </w:trPr>
              <w:tc>
                <w:tcPr>
                  <w:tcW w:w="1706" w:type="dxa"/>
                  <w:noWrap/>
                  <w:hideMark/>
                </w:tcPr>
                <w:p w14:paraId="4E5B4F37"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Funding Opportunity Number:</w:t>
                  </w:r>
                </w:p>
              </w:tc>
              <w:tc>
                <w:tcPr>
                  <w:tcW w:w="3539" w:type="dxa"/>
                  <w:vAlign w:val="center"/>
                  <w:hideMark/>
                </w:tcPr>
                <w:p w14:paraId="1FFAE246"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VASSVF2024</w:t>
                  </w:r>
                </w:p>
              </w:tc>
            </w:tr>
            <w:tr w:rsidR="00074CAB" w:rsidRPr="00074CAB" w14:paraId="319B7462" w14:textId="77777777" w:rsidTr="00074CAB">
              <w:trPr>
                <w:tblCellSpacing w:w="0" w:type="dxa"/>
              </w:trPr>
              <w:tc>
                <w:tcPr>
                  <w:tcW w:w="1706" w:type="dxa"/>
                  <w:noWrap/>
                  <w:hideMark/>
                </w:tcPr>
                <w:p w14:paraId="5A404D88"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Funding Opportunity Title:</w:t>
                  </w:r>
                </w:p>
              </w:tc>
              <w:tc>
                <w:tcPr>
                  <w:tcW w:w="3539" w:type="dxa"/>
                  <w:vAlign w:val="center"/>
                  <w:hideMark/>
                </w:tcPr>
                <w:p w14:paraId="6FEB5151"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Funding Opportunity Department of Veteran Affairs Supportive Services for Veteran Families</w:t>
                  </w:r>
                </w:p>
              </w:tc>
            </w:tr>
            <w:tr w:rsidR="00074CAB" w:rsidRPr="00074CAB" w14:paraId="19128E16" w14:textId="77777777" w:rsidTr="00074CAB">
              <w:trPr>
                <w:tblCellSpacing w:w="0" w:type="dxa"/>
              </w:trPr>
              <w:tc>
                <w:tcPr>
                  <w:tcW w:w="1706" w:type="dxa"/>
                  <w:noWrap/>
                  <w:hideMark/>
                </w:tcPr>
                <w:p w14:paraId="33CC9311"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Opportunity Category:</w:t>
                  </w:r>
                </w:p>
              </w:tc>
              <w:tc>
                <w:tcPr>
                  <w:tcW w:w="3539" w:type="dxa"/>
                  <w:vAlign w:val="center"/>
                  <w:hideMark/>
                </w:tcPr>
                <w:p w14:paraId="4A32C73F"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Discretionary</w:t>
                  </w:r>
                </w:p>
              </w:tc>
            </w:tr>
            <w:tr w:rsidR="00074CAB" w:rsidRPr="00074CAB" w14:paraId="286983A1" w14:textId="77777777" w:rsidTr="00074CAB">
              <w:trPr>
                <w:tblCellSpacing w:w="0" w:type="dxa"/>
              </w:trPr>
              <w:tc>
                <w:tcPr>
                  <w:tcW w:w="1706" w:type="dxa"/>
                  <w:noWrap/>
                  <w:hideMark/>
                </w:tcPr>
                <w:p w14:paraId="77E19F6E"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Opportunity Category Explanation:</w:t>
                  </w:r>
                </w:p>
              </w:tc>
              <w:tc>
                <w:tcPr>
                  <w:tcW w:w="3539" w:type="dxa"/>
                  <w:vAlign w:val="center"/>
                  <w:hideMark/>
                </w:tcPr>
                <w:p w14:paraId="25AE3D11"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 </w:t>
                  </w:r>
                </w:p>
              </w:tc>
            </w:tr>
            <w:tr w:rsidR="00074CAB" w:rsidRPr="00074CAB" w14:paraId="32F487EF" w14:textId="77777777" w:rsidTr="00074CAB">
              <w:trPr>
                <w:tblCellSpacing w:w="0" w:type="dxa"/>
              </w:trPr>
              <w:tc>
                <w:tcPr>
                  <w:tcW w:w="1706" w:type="dxa"/>
                  <w:noWrap/>
                  <w:hideMark/>
                </w:tcPr>
                <w:p w14:paraId="72EB71C8"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Funding Instrument Type:</w:t>
                  </w:r>
                </w:p>
              </w:tc>
              <w:tc>
                <w:tcPr>
                  <w:tcW w:w="3539" w:type="dxa"/>
                  <w:vAlign w:val="center"/>
                  <w:hideMark/>
                </w:tcPr>
                <w:p w14:paraId="4D78EBA2"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Grant</w:t>
                  </w:r>
                </w:p>
              </w:tc>
            </w:tr>
            <w:tr w:rsidR="00074CAB" w:rsidRPr="00074CAB" w14:paraId="4E63785C" w14:textId="77777777" w:rsidTr="00074CAB">
              <w:trPr>
                <w:tblCellSpacing w:w="0" w:type="dxa"/>
              </w:trPr>
              <w:tc>
                <w:tcPr>
                  <w:tcW w:w="1706" w:type="dxa"/>
                  <w:noWrap/>
                  <w:hideMark/>
                </w:tcPr>
                <w:p w14:paraId="6A0FACBF"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Category of Funding Activity:</w:t>
                  </w:r>
                </w:p>
              </w:tc>
              <w:tc>
                <w:tcPr>
                  <w:tcW w:w="3539" w:type="dxa"/>
                  <w:vAlign w:val="center"/>
                  <w:hideMark/>
                </w:tcPr>
                <w:p w14:paraId="7662FBD1"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Other (see text field entitled "Explanation of Other Category of Funding Activity" for clarification)</w:t>
                  </w:r>
                </w:p>
              </w:tc>
            </w:tr>
            <w:tr w:rsidR="00074CAB" w:rsidRPr="00074CAB" w14:paraId="6FDFB54D" w14:textId="77777777" w:rsidTr="00074CAB">
              <w:trPr>
                <w:tblCellSpacing w:w="0" w:type="dxa"/>
              </w:trPr>
              <w:tc>
                <w:tcPr>
                  <w:tcW w:w="1706" w:type="dxa"/>
                  <w:noWrap/>
                  <w:hideMark/>
                </w:tcPr>
                <w:p w14:paraId="590D4FF1"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Category Explanation:</w:t>
                  </w:r>
                </w:p>
              </w:tc>
              <w:tc>
                <w:tcPr>
                  <w:tcW w:w="3539" w:type="dxa"/>
                  <w:vAlign w:val="center"/>
                  <w:hideMark/>
                </w:tcPr>
                <w:p w14:paraId="6EC0A751"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Housing</w:t>
                  </w:r>
                </w:p>
              </w:tc>
            </w:tr>
            <w:tr w:rsidR="00074CAB" w:rsidRPr="00074CAB" w14:paraId="4D34720C" w14:textId="77777777" w:rsidTr="00074CAB">
              <w:trPr>
                <w:tblCellSpacing w:w="0" w:type="dxa"/>
              </w:trPr>
              <w:tc>
                <w:tcPr>
                  <w:tcW w:w="1706" w:type="dxa"/>
                  <w:noWrap/>
                  <w:hideMark/>
                </w:tcPr>
                <w:p w14:paraId="743B33F2"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Expected Number of Awards:</w:t>
                  </w:r>
                </w:p>
              </w:tc>
              <w:tc>
                <w:tcPr>
                  <w:tcW w:w="3539" w:type="dxa"/>
                  <w:vAlign w:val="center"/>
                  <w:hideMark/>
                </w:tcPr>
                <w:p w14:paraId="1E44B730"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 </w:t>
                  </w:r>
                </w:p>
              </w:tc>
            </w:tr>
            <w:tr w:rsidR="00074CAB" w:rsidRPr="00074CAB" w14:paraId="6723BC50" w14:textId="77777777" w:rsidTr="00074CAB">
              <w:trPr>
                <w:tblCellSpacing w:w="0" w:type="dxa"/>
              </w:trPr>
              <w:tc>
                <w:tcPr>
                  <w:tcW w:w="1706" w:type="dxa"/>
                  <w:noWrap/>
                  <w:hideMark/>
                </w:tcPr>
                <w:p w14:paraId="70080661"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CFDA Number(s):</w:t>
                  </w:r>
                </w:p>
              </w:tc>
              <w:tc>
                <w:tcPr>
                  <w:tcW w:w="3539" w:type="dxa"/>
                  <w:vAlign w:val="center"/>
                  <w:hideMark/>
                </w:tcPr>
                <w:p w14:paraId="7EE9B723"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64.033 -- VA Supportive Services for Veteran Families Program</w:t>
                  </w:r>
                </w:p>
              </w:tc>
            </w:tr>
            <w:tr w:rsidR="00074CAB" w:rsidRPr="00074CAB" w14:paraId="5BA0E591" w14:textId="77777777" w:rsidTr="00074CAB">
              <w:trPr>
                <w:tblCellSpacing w:w="0" w:type="dxa"/>
              </w:trPr>
              <w:tc>
                <w:tcPr>
                  <w:tcW w:w="1706" w:type="dxa"/>
                  <w:noWrap/>
                  <w:hideMark/>
                </w:tcPr>
                <w:p w14:paraId="60FC39FA"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lastRenderedPageBreak/>
                    <w:t>Cost Sharing or Matching Requirement:</w:t>
                  </w:r>
                </w:p>
              </w:tc>
              <w:tc>
                <w:tcPr>
                  <w:tcW w:w="3539" w:type="dxa"/>
                  <w:vAlign w:val="center"/>
                  <w:hideMark/>
                </w:tcPr>
                <w:p w14:paraId="474921C2"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No</w:t>
                  </w:r>
                </w:p>
              </w:tc>
            </w:tr>
          </w:tbl>
          <w:p w14:paraId="4693E090" w14:textId="77777777" w:rsidR="00074CAB" w:rsidRPr="00074CAB" w:rsidRDefault="00074CAB" w:rsidP="00074CAB">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86"/>
              <w:gridCol w:w="2805"/>
            </w:tblGrid>
            <w:tr w:rsidR="00074CAB" w:rsidRPr="00074CAB" w14:paraId="4BC85060" w14:textId="77777777" w:rsidTr="00074CAB">
              <w:trPr>
                <w:tblCellSpacing w:w="0" w:type="dxa"/>
              </w:trPr>
              <w:tc>
                <w:tcPr>
                  <w:tcW w:w="2386" w:type="dxa"/>
                  <w:noWrap/>
                  <w:hideMark/>
                </w:tcPr>
                <w:p w14:paraId="321ADBF1"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lastRenderedPageBreak/>
                    <w:t>Version:</w:t>
                  </w:r>
                </w:p>
              </w:tc>
              <w:tc>
                <w:tcPr>
                  <w:tcW w:w="2805" w:type="dxa"/>
                  <w:vAlign w:val="center"/>
                  <w:hideMark/>
                </w:tcPr>
                <w:p w14:paraId="4B74680B"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Synopsis 2</w:t>
                  </w:r>
                </w:p>
              </w:tc>
            </w:tr>
            <w:tr w:rsidR="00074CAB" w:rsidRPr="00074CAB" w14:paraId="7E9389E4" w14:textId="77777777" w:rsidTr="00074CAB">
              <w:trPr>
                <w:tblCellSpacing w:w="0" w:type="dxa"/>
              </w:trPr>
              <w:tc>
                <w:tcPr>
                  <w:tcW w:w="2386" w:type="dxa"/>
                  <w:noWrap/>
                  <w:hideMark/>
                </w:tcPr>
                <w:p w14:paraId="5EC05FAB"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Posted Date:</w:t>
                  </w:r>
                </w:p>
              </w:tc>
              <w:tc>
                <w:tcPr>
                  <w:tcW w:w="2805" w:type="dxa"/>
                  <w:vAlign w:val="center"/>
                  <w:hideMark/>
                </w:tcPr>
                <w:p w14:paraId="15231970"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Nov 01, 2022</w:t>
                  </w:r>
                </w:p>
              </w:tc>
            </w:tr>
            <w:tr w:rsidR="00074CAB" w:rsidRPr="00074CAB" w14:paraId="762E5DB2" w14:textId="77777777" w:rsidTr="00074CAB">
              <w:trPr>
                <w:tblCellSpacing w:w="0" w:type="dxa"/>
              </w:trPr>
              <w:tc>
                <w:tcPr>
                  <w:tcW w:w="2386" w:type="dxa"/>
                  <w:noWrap/>
                  <w:hideMark/>
                </w:tcPr>
                <w:p w14:paraId="7D1DF679"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Last Updated Date:</w:t>
                  </w:r>
                </w:p>
              </w:tc>
              <w:tc>
                <w:tcPr>
                  <w:tcW w:w="2805" w:type="dxa"/>
                  <w:vAlign w:val="center"/>
                  <w:hideMark/>
                </w:tcPr>
                <w:p w14:paraId="01856989"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Nov 01, 2022</w:t>
                  </w:r>
                </w:p>
              </w:tc>
            </w:tr>
            <w:tr w:rsidR="00074CAB" w:rsidRPr="00074CAB" w14:paraId="39CB5A19" w14:textId="77777777" w:rsidTr="00074CAB">
              <w:trPr>
                <w:tblCellSpacing w:w="0" w:type="dxa"/>
              </w:trPr>
              <w:tc>
                <w:tcPr>
                  <w:tcW w:w="2386" w:type="dxa"/>
                  <w:noWrap/>
                  <w:hideMark/>
                </w:tcPr>
                <w:p w14:paraId="6BCD66F4"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Original Closing Date for Applications:</w:t>
                  </w:r>
                </w:p>
              </w:tc>
              <w:tc>
                <w:tcPr>
                  <w:tcW w:w="2805" w:type="dxa"/>
                  <w:vAlign w:val="center"/>
                  <w:hideMark/>
                </w:tcPr>
                <w:p w14:paraId="41F39C98"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Feb 10, 2023  </w:t>
                  </w:r>
                </w:p>
              </w:tc>
            </w:tr>
            <w:tr w:rsidR="00074CAB" w:rsidRPr="00074CAB" w14:paraId="4094F82D" w14:textId="77777777" w:rsidTr="00074CAB">
              <w:trPr>
                <w:tblCellSpacing w:w="0" w:type="dxa"/>
              </w:trPr>
              <w:tc>
                <w:tcPr>
                  <w:tcW w:w="2386" w:type="dxa"/>
                  <w:noWrap/>
                  <w:hideMark/>
                </w:tcPr>
                <w:p w14:paraId="494C339E"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Current Closing Date for Applications:</w:t>
                  </w:r>
                </w:p>
              </w:tc>
              <w:tc>
                <w:tcPr>
                  <w:tcW w:w="2805" w:type="dxa"/>
                  <w:vAlign w:val="center"/>
                  <w:hideMark/>
                </w:tcPr>
                <w:p w14:paraId="0B6519A1"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Feb 10, 2023  </w:t>
                  </w:r>
                </w:p>
              </w:tc>
            </w:tr>
            <w:tr w:rsidR="00074CAB" w:rsidRPr="00074CAB" w14:paraId="242F5997" w14:textId="77777777" w:rsidTr="00074CAB">
              <w:trPr>
                <w:tblCellSpacing w:w="0" w:type="dxa"/>
              </w:trPr>
              <w:tc>
                <w:tcPr>
                  <w:tcW w:w="2386" w:type="dxa"/>
                  <w:noWrap/>
                  <w:hideMark/>
                </w:tcPr>
                <w:p w14:paraId="2E01A327"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Archive Date:</w:t>
                  </w:r>
                </w:p>
              </w:tc>
              <w:tc>
                <w:tcPr>
                  <w:tcW w:w="2805" w:type="dxa"/>
                  <w:vAlign w:val="center"/>
                  <w:hideMark/>
                </w:tcPr>
                <w:p w14:paraId="0FDCC99E"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Feb 11, 2023</w:t>
                  </w:r>
                </w:p>
              </w:tc>
            </w:tr>
            <w:tr w:rsidR="00074CAB" w:rsidRPr="00074CAB" w14:paraId="6D6DD7B8" w14:textId="77777777" w:rsidTr="00074CAB">
              <w:trPr>
                <w:tblCellSpacing w:w="0" w:type="dxa"/>
              </w:trPr>
              <w:tc>
                <w:tcPr>
                  <w:tcW w:w="2386" w:type="dxa"/>
                  <w:noWrap/>
                  <w:hideMark/>
                </w:tcPr>
                <w:p w14:paraId="478CA942"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Estimated Total Program Funding:</w:t>
                  </w:r>
                </w:p>
              </w:tc>
              <w:tc>
                <w:tcPr>
                  <w:tcW w:w="2805" w:type="dxa"/>
                  <w:vAlign w:val="center"/>
                  <w:hideMark/>
                </w:tcPr>
                <w:p w14:paraId="7A4613AD"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 </w:t>
                  </w:r>
                </w:p>
              </w:tc>
            </w:tr>
            <w:tr w:rsidR="00074CAB" w:rsidRPr="00074CAB" w14:paraId="4B51C1A9" w14:textId="77777777" w:rsidTr="00074CAB">
              <w:trPr>
                <w:tblCellSpacing w:w="0" w:type="dxa"/>
              </w:trPr>
              <w:tc>
                <w:tcPr>
                  <w:tcW w:w="2386" w:type="dxa"/>
                  <w:noWrap/>
                  <w:hideMark/>
                </w:tcPr>
                <w:p w14:paraId="29F9A20F"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Award Ceiling:</w:t>
                  </w:r>
                </w:p>
              </w:tc>
              <w:tc>
                <w:tcPr>
                  <w:tcW w:w="2805" w:type="dxa"/>
                  <w:vAlign w:val="center"/>
                  <w:hideMark/>
                </w:tcPr>
                <w:p w14:paraId="68CAE8CC"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$731,000,000</w:t>
                  </w:r>
                </w:p>
              </w:tc>
            </w:tr>
            <w:tr w:rsidR="00074CAB" w:rsidRPr="00074CAB" w14:paraId="3431EC74" w14:textId="77777777" w:rsidTr="00074CAB">
              <w:trPr>
                <w:tblCellSpacing w:w="0" w:type="dxa"/>
              </w:trPr>
              <w:tc>
                <w:tcPr>
                  <w:tcW w:w="2386" w:type="dxa"/>
                  <w:noWrap/>
                  <w:hideMark/>
                </w:tcPr>
                <w:p w14:paraId="1A7F4B49"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Award Floor:</w:t>
                  </w:r>
                </w:p>
              </w:tc>
              <w:tc>
                <w:tcPr>
                  <w:tcW w:w="2805" w:type="dxa"/>
                  <w:vAlign w:val="center"/>
                  <w:hideMark/>
                </w:tcPr>
                <w:p w14:paraId="2077EFA9"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$0</w:t>
                  </w:r>
                </w:p>
              </w:tc>
            </w:tr>
          </w:tbl>
          <w:p w14:paraId="7A48F19C" w14:textId="77777777" w:rsidR="00074CAB" w:rsidRPr="00074CAB" w:rsidRDefault="00074CAB" w:rsidP="00074CAB">
            <w:pPr>
              <w:pStyle w:val="NoSpacing"/>
              <w:rPr>
                <w:rFonts w:ascii="Helvetica" w:hAnsi="Helvetica" w:cs="Helvetica"/>
                <w:color w:val="222222"/>
                <w:shd w:val="clear" w:color="auto" w:fill="FFFFFF"/>
              </w:rPr>
            </w:pPr>
          </w:p>
        </w:tc>
      </w:tr>
    </w:tbl>
    <w:p w14:paraId="06176752" w14:textId="5B35F949" w:rsidR="00074CAB" w:rsidRPr="00074CAB" w:rsidRDefault="00074CAB" w:rsidP="00074CAB">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074CAB" w:rsidRPr="00074CAB" w14:paraId="69F7F587" w14:textId="77777777" w:rsidTr="00074CAB">
        <w:trPr>
          <w:tblCellSpacing w:w="0" w:type="dxa"/>
        </w:trPr>
        <w:tc>
          <w:tcPr>
            <w:tcW w:w="0" w:type="auto"/>
            <w:noWrap/>
            <w:hideMark/>
          </w:tcPr>
          <w:p w14:paraId="4AE36A23"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Eligible Applicants:</w:t>
            </w:r>
          </w:p>
        </w:tc>
        <w:tc>
          <w:tcPr>
            <w:tcW w:w="5000" w:type="pct"/>
            <w:vAlign w:val="center"/>
            <w:hideMark/>
          </w:tcPr>
          <w:p w14:paraId="116BA725"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Nonprofits having a 501(c)(3) status with the IRS, other than institutions of higher education</w:t>
            </w:r>
            <w:r w:rsidRPr="00074CAB">
              <w:rPr>
                <w:rFonts w:ascii="Helvetica" w:hAnsi="Helvetica" w:cs="Helvetica"/>
                <w:color w:val="222222"/>
                <w:shd w:val="clear" w:color="auto" w:fill="FFFFFF"/>
              </w:rPr>
              <w:br/>
              <w:t>Others (see text field entitled "Additional Information on Eligibility" for clarification)</w:t>
            </w:r>
          </w:p>
        </w:tc>
      </w:tr>
      <w:tr w:rsidR="00074CAB" w:rsidRPr="00074CAB" w14:paraId="66A9F49E" w14:textId="77777777" w:rsidTr="00074CAB">
        <w:trPr>
          <w:tblCellSpacing w:w="0" w:type="dxa"/>
        </w:trPr>
        <w:tc>
          <w:tcPr>
            <w:tcW w:w="0" w:type="auto"/>
            <w:noWrap/>
            <w:hideMark/>
          </w:tcPr>
          <w:p w14:paraId="689339FF"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Additional Information on Eligibility:</w:t>
            </w:r>
          </w:p>
        </w:tc>
        <w:tc>
          <w:tcPr>
            <w:tcW w:w="5000" w:type="pct"/>
            <w:vAlign w:val="center"/>
            <w:hideMark/>
          </w:tcPr>
          <w:p w14:paraId="7324D26F"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Consumer Cooperatives</w:t>
            </w:r>
          </w:p>
        </w:tc>
      </w:tr>
    </w:tbl>
    <w:p w14:paraId="211A3AD3" w14:textId="40A9529E" w:rsidR="00074CAB" w:rsidRPr="00074CAB" w:rsidRDefault="00074CAB" w:rsidP="00074CAB">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074CAB" w:rsidRPr="00074CAB" w14:paraId="1ABFE5F8" w14:textId="77777777" w:rsidTr="00074CAB">
        <w:trPr>
          <w:tblCellSpacing w:w="0" w:type="dxa"/>
        </w:trPr>
        <w:tc>
          <w:tcPr>
            <w:tcW w:w="0" w:type="auto"/>
            <w:noWrap/>
            <w:hideMark/>
          </w:tcPr>
          <w:p w14:paraId="064F79F0"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Agency Name:</w:t>
            </w:r>
          </w:p>
        </w:tc>
        <w:tc>
          <w:tcPr>
            <w:tcW w:w="5000" w:type="pct"/>
            <w:vAlign w:val="center"/>
            <w:hideMark/>
          </w:tcPr>
          <w:p w14:paraId="32059207"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Supportive Services for Veteran Families</w:t>
            </w:r>
          </w:p>
        </w:tc>
      </w:tr>
      <w:tr w:rsidR="00074CAB" w:rsidRPr="00074CAB" w14:paraId="04AA0C7E" w14:textId="77777777" w:rsidTr="00074CAB">
        <w:trPr>
          <w:tblCellSpacing w:w="0" w:type="dxa"/>
        </w:trPr>
        <w:tc>
          <w:tcPr>
            <w:tcW w:w="0" w:type="auto"/>
            <w:noWrap/>
            <w:hideMark/>
          </w:tcPr>
          <w:p w14:paraId="4EE62340"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Description:</w:t>
            </w:r>
          </w:p>
        </w:tc>
        <w:tc>
          <w:tcPr>
            <w:tcW w:w="5000" w:type="pct"/>
            <w:vAlign w:val="center"/>
            <w:hideMark/>
          </w:tcPr>
          <w:p w14:paraId="6DE32504"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The Department of Veterans Affairs (VA) is announcing the availability of funds for supportive services grants under the Supportive Services for Veteran Families (SSVF) Program. This Notice of Funding Availability (NOFA) contains information concerning the SSVF Program; the renewal and new applicant supportive services grant application processes; and the amount of funding available. Awards made for supportive services grants will fund operations beginning October 1, 2023. Grant</w:t>
            </w:r>
          </w:p>
          <w:p w14:paraId="3E0FF155"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 xml:space="preserve">awards may be renewed for up to 3 years pending the availability of funds and grantee performance. Please find additional information on the SSVF website at </w:t>
            </w:r>
            <w:hyperlink r:id="rId434" w:tgtFrame="_blank" w:history="1">
              <w:r w:rsidRPr="00074CAB">
                <w:rPr>
                  <w:rStyle w:val="Hyperlink"/>
                  <w:rFonts w:ascii="Helvetica" w:hAnsi="Helvetica" w:cs="Helvetica"/>
                  <w:shd w:val="clear" w:color="auto" w:fill="FFFFFF"/>
                </w:rPr>
                <w:t>Supportive Services for Veteran Families (va.gov)</w:t>
              </w:r>
            </w:hyperlink>
            <w:r w:rsidRPr="00074CAB">
              <w:rPr>
                <w:rFonts w:ascii="Helvetica" w:hAnsi="Helvetica" w:cs="Helvetica"/>
                <w:color w:val="222222"/>
                <w:shd w:val="clear" w:color="auto" w:fill="FFFFFF"/>
              </w:rPr>
              <w:t xml:space="preserve">. Applications can be placed through the VHA Homeless Program Grant Management System </w:t>
            </w:r>
            <w:hyperlink r:id="rId435" w:tgtFrame="_blank" w:history="1">
              <w:r w:rsidRPr="00074CAB">
                <w:rPr>
                  <w:rStyle w:val="Hyperlink"/>
                  <w:rFonts w:ascii="Helvetica" w:hAnsi="Helvetica" w:cs="Helvetica"/>
                  <w:shd w:val="clear" w:color="auto" w:fill="FFFFFF"/>
                </w:rPr>
                <w:t>UDPaaS - VHA</w:t>
              </w:r>
            </w:hyperlink>
            <w:r w:rsidRPr="00074CAB">
              <w:rPr>
                <w:rFonts w:ascii="Helvetica" w:hAnsi="Helvetica" w:cs="Helvetica"/>
                <w:color w:val="222222"/>
                <w:shd w:val="clear" w:color="auto" w:fill="FFFFFF"/>
              </w:rPr>
              <w:t>.</w:t>
            </w:r>
          </w:p>
        </w:tc>
      </w:tr>
      <w:tr w:rsidR="00074CAB" w:rsidRPr="00074CAB" w14:paraId="6BA68F55" w14:textId="77777777" w:rsidTr="00074CAB">
        <w:trPr>
          <w:tblCellSpacing w:w="0" w:type="dxa"/>
        </w:trPr>
        <w:tc>
          <w:tcPr>
            <w:tcW w:w="0" w:type="auto"/>
            <w:noWrap/>
            <w:hideMark/>
          </w:tcPr>
          <w:p w14:paraId="0AAE039C"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Link to Additional Information:</w:t>
            </w:r>
          </w:p>
        </w:tc>
        <w:tc>
          <w:tcPr>
            <w:tcW w:w="5000" w:type="pct"/>
            <w:vAlign w:val="center"/>
            <w:hideMark/>
          </w:tcPr>
          <w:p w14:paraId="50CD363C" w14:textId="77777777" w:rsidR="00074CAB" w:rsidRPr="00074CAB" w:rsidRDefault="00000000" w:rsidP="00074CAB">
            <w:pPr>
              <w:pStyle w:val="NoSpacing"/>
              <w:rPr>
                <w:rFonts w:ascii="Helvetica" w:hAnsi="Helvetica" w:cs="Helvetica"/>
                <w:color w:val="222222"/>
                <w:shd w:val="clear" w:color="auto" w:fill="FFFFFF"/>
              </w:rPr>
            </w:pPr>
            <w:hyperlink r:id="rId436" w:tgtFrame="_blank" w:tooltip="Link to Additional Information" w:history="1">
              <w:r w:rsidR="00074CAB" w:rsidRPr="00074CAB">
                <w:rPr>
                  <w:rStyle w:val="Hyperlink"/>
                  <w:rFonts w:ascii="Helvetica" w:hAnsi="Helvetica" w:cs="Helvetica"/>
                  <w:shd w:val="clear" w:color="auto" w:fill="FFFFFF"/>
                </w:rPr>
                <w:t>SSVF Website</w:t>
              </w:r>
            </w:hyperlink>
          </w:p>
        </w:tc>
      </w:tr>
      <w:tr w:rsidR="00074CAB" w:rsidRPr="00074CAB" w14:paraId="00F03548" w14:textId="77777777" w:rsidTr="00074CAB">
        <w:trPr>
          <w:tblCellSpacing w:w="0" w:type="dxa"/>
        </w:trPr>
        <w:tc>
          <w:tcPr>
            <w:tcW w:w="0" w:type="auto"/>
            <w:noWrap/>
            <w:hideMark/>
          </w:tcPr>
          <w:p w14:paraId="6FD5B386" w14:textId="77777777" w:rsidR="00074CAB" w:rsidRPr="00074CAB" w:rsidRDefault="00074CAB" w:rsidP="00074CAB">
            <w:pPr>
              <w:pStyle w:val="NoSpacing"/>
              <w:rPr>
                <w:rFonts w:ascii="Helvetica" w:hAnsi="Helvetica" w:cs="Helvetica"/>
                <w:b/>
                <w:bCs/>
                <w:color w:val="222222"/>
                <w:shd w:val="clear" w:color="auto" w:fill="FFFFFF"/>
              </w:rPr>
            </w:pPr>
            <w:r w:rsidRPr="00074CAB">
              <w:rPr>
                <w:rFonts w:ascii="Helvetica" w:hAnsi="Helvetica" w:cs="Helvetica"/>
                <w:b/>
                <w:bCs/>
                <w:color w:val="222222"/>
                <w:shd w:val="clear" w:color="auto" w:fill="FFFFFF"/>
              </w:rPr>
              <w:t>Grantor Contact Information:</w:t>
            </w:r>
          </w:p>
        </w:tc>
        <w:tc>
          <w:tcPr>
            <w:tcW w:w="5000" w:type="pct"/>
            <w:vAlign w:val="center"/>
            <w:hideMark/>
          </w:tcPr>
          <w:p w14:paraId="7455216C" w14:textId="77777777" w:rsidR="00074CAB" w:rsidRPr="00074CAB" w:rsidRDefault="00074CAB" w:rsidP="00074CAB">
            <w:pPr>
              <w:pStyle w:val="NoSpacing"/>
              <w:rPr>
                <w:rFonts w:ascii="Helvetica" w:hAnsi="Helvetica" w:cs="Helvetica"/>
                <w:color w:val="222222"/>
                <w:shd w:val="clear" w:color="auto" w:fill="FFFFFF"/>
              </w:rPr>
            </w:pPr>
            <w:r w:rsidRPr="00074CAB">
              <w:rPr>
                <w:rFonts w:ascii="Helvetica" w:hAnsi="Helvetica" w:cs="Helvetica"/>
                <w:color w:val="222222"/>
                <w:shd w:val="clear" w:color="auto" w:fill="FFFFFF"/>
              </w:rPr>
              <w:t>If you have difficulty accessing the full announcement electronically, please contact:</w:t>
            </w:r>
            <w:r w:rsidRPr="00074CAB">
              <w:rPr>
                <w:rFonts w:ascii="Helvetica" w:hAnsi="Helvetica" w:cs="Helvetica"/>
                <w:color w:val="222222"/>
                <w:shd w:val="clear" w:color="auto" w:fill="FFFFFF"/>
              </w:rPr>
              <w:br/>
            </w:r>
            <w:r w:rsidRPr="00074CAB">
              <w:rPr>
                <w:rFonts w:ascii="Helvetica" w:hAnsi="Helvetica" w:cs="Helvetica"/>
                <w:color w:val="222222"/>
                <w:shd w:val="clear" w:color="auto" w:fill="FFFFFF"/>
              </w:rPr>
              <w:br/>
              <w:t>Jennifer Colbert Supervisor</w:t>
            </w:r>
            <w:r w:rsidRPr="00074CAB">
              <w:rPr>
                <w:rFonts w:ascii="Helvetica" w:hAnsi="Helvetica" w:cs="Helvetica"/>
                <w:color w:val="222222"/>
                <w:shd w:val="clear" w:color="auto" w:fill="FFFFFF"/>
              </w:rPr>
              <w:br/>
            </w:r>
            <w:r w:rsidRPr="00074CAB">
              <w:rPr>
                <w:rFonts w:ascii="Helvetica" w:hAnsi="Helvetica" w:cs="Helvetica"/>
                <w:color w:val="222222"/>
                <w:shd w:val="clear" w:color="auto" w:fill="FFFFFF"/>
              </w:rPr>
              <w:br/>
            </w:r>
            <w:hyperlink r:id="rId437" w:history="1">
              <w:r w:rsidRPr="00074CAB">
                <w:rPr>
                  <w:rStyle w:val="Hyperlink"/>
                  <w:rFonts w:ascii="Helvetica" w:hAnsi="Helvetica" w:cs="Helvetica"/>
                  <w:shd w:val="clear" w:color="auto" w:fill="FFFFFF"/>
                </w:rPr>
                <w:t>National SSVF Inbox</w:t>
              </w:r>
            </w:hyperlink>
          </w:p>
        </w:tc>
      </w:tr>
    </w:tbl>
    <w:p w14:paraId="66A2DD1B" w14:textId="77777777" w:rsidR="00074CAB" w:rsidRDefault="00074CAB" w:rsidP="00074CAB">
      <w:pPr>
        <w:pStyle w:val="NoSpacing"/>
        <w:rPr>
          <w:rFonts w:ascii="Helvetica" w:hAnsi="Helvetica" w:cs="Helvetica"/>
          <w:color w:val="222222"/>
          <w:sz w:val="24"/>
          <w:szCs w:val="24"/>
          <w:shd w:val="clear" w:color="auto" w:fill="FFFFFF"/>
        </w:rPr>
      </w:pPr>
    </w:p>
    <w:p w14:paraId="0EDC00D1" w14:textId="51694C32" w:rsidR="00074CAB" w:rsidRDefault="00074CAB" w:rsidP="00074CAB">
      <w:pPr>
        <w:pStyle w:val="NoSpacing"/>
        <w:rPr>
          <w:rFonts w:ascii="Helvetica" w:hAnsi="Helvetica" w:cs="Helvetica"/>
          <w:sz w:val="24"/>
          <w:szCs w:val="24"/>
        </w:rPr>
      </w:pPr>
      <w:r w:rsidRPr="00D217C7">
        <w:rPr>
          <w:rFonts w:ascii="Helvetica" w:hAnsi="Helvetica" w:cs="Helvetica"/>
          <w:color w:val="222222"/>
          <w:sz w:val="24"/>
          <w:szCs w:val="24"/>
        </w:rPr>
        <w:br/>
      </w:r>
      <w:hyperlink r:id="rId438" w:tgtFrame="_blank" w:history="1">
        <w:r w:rsidRPr="00D217C7">
          <w:rPr>
            <w:rStyle w:val="Hyperlink"/>
            <w:rFonts w:ascii="Helvetica" w:hAnsi="Helvetica" w:cs="Helvetica"/>
            <w:color w:val="1155CC"/>
            <w:sz w:val="24"/>
            <w:szCs w:val="24"/>
            <w:shd w:val="clear" w:color="auto" w:fill="FFFFFF"/>
          </w:rPr>
          <w:t>https://www.grants.gov/web/grants/view-opportunity.html?oppId=344328</w:t>
        </w:r>
      </w:hyperlink>
    </w:p>
    <w:p w14:paraId="28458A6B" w14:textId="77777777" w:rsidR="00074CAB" w:rsidRDefault="00074CAB" w:rsidP="003774AC">
      <w:pPr>
        <w:pStyle w:val="NoSpacing"/>
        <w:rPr>
          <w:rStyle w:val="Hyperlink"/>
          <w:rFonts w:ascii="Helvetica" w:hAnsi="Helvetica" w:cs="Helvetica"/>
          <w:color w:val="1155CC"/>
          <w:sz w:val="24"/>
          <w:szCs w:val="24"/>
          <w:shd w:val="clear" w:color="auto" w:fill="FFFFFF"/>
        </w:rPr>
      </w:pPr>
    </w:p>
    <w:p w14:paraId="0F2B9AFF" w14:textId="77777777" w:rsidR="006712C7" w:rsidRPr="008C5DB1" w:rsidRDefault="006712C7" w:rsidP="003774AC">
      <w:pPr>
        <w:pStyle w:val="NoSpacing"/>
        <w:rPr>
          <w:rFonts w:ascii="Helvetica" w:hAnsi="Helvetica" w:cs="Helvetica"/>
          <w:color w:val="222222"/>
          <w:sz w:val="24"/>
          <w:szCs w:val="24"/>
        </w:rPr>
      </w:pPr>
    </w:p>
    <w:p w14:paraId="12F17CA9" w14:textId="702718FA" w:rsidR="003774AC" w:rsidRDefault="00472B82" w:rsidP="003774AC">
      <w:pPr>
        <w:pStyle w:val="NoSpacing"/>
        <w:rPr>
          <w:rFonts w:ascii="Helvetica" w:hAnsi="Helvetica" w:cs="Helvetica"/>
          <w:b/>
          <w:bCs/>
          <w:sz w:val="24"/>
          <w:szCs w:val="24"/>
        </w:rPr>
      </w:pPr>
      <w:r w:rsidRPr="005C6F01">
        <w:rPr>
          <w:rFonts w:ascii="Helvetica" w:hAnsi="Helvetica" w:cs="Helvetica"/>
          <w:b/>
          <w:bCs/>
          <w:sz w:val="24"/>
          <w:szCs w:val="24"/>
        </w:rPr>
        <w:t>Reminders:</w:t>
      </w:r>
    </w:p>
    <w:p w14:paraId="4A75D642" w14:textId="5A0673DC" w:rsidR="003774AC" w:rsidRDefault="003774AC" w:rsidP="003774AC">
      <w:pPr>
        <w:pStyle w:val="NoSpacing"/>
        <w:rPr>
          <w:rFonts w:ascii="Helvetica" w:hAnsi="Helvetica" w:cs="Helvetica"/>
          <w:b/>
          <w:bCs/>
          <w:sz w:val="24"/>
          <w:szCs w:val="24"/>
        </w:rPr>
      </w:pPr>
    </w:p>
    <w:p w14:paraId="09A029CC" w14:textId="55481C63" w:rsidR="003774AC" w:rsidRPr="003774AC" w:rsidRDefault="003774AC" w:rsidP="003774AC">
      <w:pPr>
        <w:pStyle w:val="NoSpacing"/>
        <w:rPr>
          <w:rFonts w:ascii="Helvetica" w:hAnsi="Helvetica" w:cs="Helvetica"/>
          <w:b/>
          <w:bCs/>
          <w:sz w:val="24"/>
          <w:szCs w:val="24"/>
        </w:rPr>
      </w:pPr>
      <w:bookmarkStart w:id="830" w:name="VANatlVeteransSportsDisabledVetsEquine"/>
      <w:bookmarkEnd w:id="830"/>
      <w:r w:rsidRPr="006506C9">
        <w:rPr>
          <w:rFonts w:ascii="Helvetica" w:hAnsi="Helvetica"/>
          <w:b/>
          <w:bCs/>
        </w:rPr>
        <w:t xml:space="preserve">VA accesses resources to increase housing assistance for vulnerable Veterans </w:t>
      </w:r>
    </w:p>
    <w:p w14:paraId="60702C62"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The Department of Veterans Affairs updated </w:t>
      </w:r>
      <w:r w:rsidRPr="006506C9">
        <w:rPr>
          <w:rFonts w:ascii="Helvetica" w:hAnsi="Helvetica"/>
          <w:color w:val="0000FF"/>
          <w:sz w:val="22"/>
          <w:szCs w:val="22"/>
        </w:rPr>
        <w:t xml:space="preserve">regulations </w:t>
      </w:r>
      <w:r w:rsidRPr="006506C9">
        <w:rPr>
          <w:rFonts w:ascii="Helvetica" w:hAnsi="Helvetica"/>
          <w:sz w:val="22"/>
          <w:szCs w:val="22"/>
        </w:rPr>
        <w:t xml:space="preserve">Nov. 10 governing the </w:t>
      </w:r>
      <w:hyperlink r:id="rId439" w:history="1">
        <w:r w:rsidRPr="006506C9">
          <w:rPr>
            <w:rStyle w:val="Hyperlink"/>
            <w:rFonts w:ascii="Helvetica" w:hAnsi="Helvetica"/>
            <w:sz w:val="22"/>
            <w:szCs w:val="22"/>
          </w:rPr>
          <w:t xml:space="preserve">Supportive Services for Veteran Families grant </w:t>
        </w:r>
        <w:r w:rsidRPr="00AC6031">
          <w:rPr>
            <w:rStyle w:val="Hyperlink"/>
            <w:rFonts w:ascii="Helvetica" w:hAnsi="Helvetica"/>
            <w:sz w:val="22"/>
            <w:szCs w:val="22"/>
          </w:rPr>
          <w:t>program</w:t>
        </w:r>
      </w:hyperlink>
      <w:r w:rsidRPr="00AC6031">
        <w:rPr>
          <w:rFonts w:ascii="Helvetica" w:hAnsi="Helvetica"/>
          <w:sz w:val="22"/>
          <w:szCs w:val="22"/>
        </w:rPr>
        <w:t xml:space="preserve"> to</w:t>
      </w:r>
      <w:r w:rsidRPr="006506C9">
        <w:rPr>
          <w:rFonts w:ascii="Helvetica" w:hAnsi="Helvetica"/>
          <w:sz w:val="22"/>
          <w:szCs w:val="22"/>
        </w:rPr>
        <w:t xml:space="preserve"> provide a more effective subsidy to Veterans in high-cost rental markets and to increase the cap in general housing assistance available to the most vulnerable Veteran families. </w:t>
      </w:r>
    </w:p>
    <w:p w14:paraId="4A638B0F"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Under the new regulations, in certain communities, the SSVF grant will cover up to 50%, an increase from 35%</w:t>
      </w:r>
      <w:r w:rsidRPr="00AC6031">
        <w:rPr>
          <w:rFonts w:ascii="Helvetica" w:hAnsi="Helvetica"/>
          <w:sz w:val="22"/>
          <w:szCs w:val="22"/>
        </w:rPr>
        <w:t xml:space="preserve"> </w:t>
      </w:r>
      <w:r w:rsidRPr="006506C9">
        <w:rPr>
          <w:rFonts w:ascii="Helvetica" w:hAnsi="Helvetica"/>
          <w:sz w:val="22"/>
          <w:szCs w:val="22"/>
        </w:rPr>
        <w:t xml:space="preserve">of eligible Veterans’ reasonable rent for two years without need for recertification. </w:t>
      </w:r>
    </w:p>
    <w:p w14:paraId="67DAA805"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“We know Veterans are increasingly vulnerable to homelessness and housing insecurity,” said VA Secretary Denis McDonough. “The updated regulations give Supportive Services for Veteran Families grantees more flexibility and tools to keep Veterans housed while also helping them increase their income and access permanent affordable housing solutions.” </w:t>
      </w:r>
    </w:p>
    <w:p w14:paraId="4A6CC565"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lastRenderedPageBreak/>
        <w:t xml:space="preserve">The new rule also expands the maximum stay in emergency housing for unsheltered Veterans. </w:t>
      </w:r>
    </w:p>
    <w:p w14:paraId="49DD9E04"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The original rule authorized placement for a Veteran and his or her spouse with dependents in emergency housing for up to 45 days, which proved often not enough time to locate stable and affordable permanent housing in highly competitive rental markets.</w:t>
      </w:r>
    </w:p>
    <w:p w14:paraId="5603CFA0"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A Veteran and his or her spouse with dependents can now stay in emergency housing for a maximum of 60 days. The 15-day increase in length-of-stay is expected to have the most significant benefit to Veteran families in rental markets with few vacancies, as well as unsheltered homeless Veterans families. </w:t>
      </w:r>
    </w:p>
    <w:p w14:paraId="6B411499"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Ending Veteran homelessness is a top priority for VA, aligned with the White House’s </w:t>
      </w:r>
      <w:r w:rsidRPr="006506C9">
        <w:rPr>
          <w:rFonts w:ascii="Helvetica" w:hAnsi="Helvetica"/>
          <w:color w:val="0000FF"/>
          <w:sz w:val="22"/>
          <w:szCs w:val="22"/>
        </w:rPr>
        <w:t xml:space="preserve">priority </w:t>
      </w:r>
      <w:r w:rsidRPr="006506C9">
        <w:rPr>
          <w:rFonts w:ascii="Helvetica" w:hAnsi="Helvetica"/>
          <w:sz w:val="22"/>
          <w:szCs w:val="22"/>
        </w:rPr>
        <w:t xml:space="preserve">to promote housing stability by supporting vulnerable tenants. </w:t>
      </w:r>
    </w:p>
    <w:p w14:paraId="3AC02BDE" w14:textId="77777777" w:rsidR="003774AC" w:rsidRPr="00AC6031"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Learn more about VA’s mission to </w:t>
      </w:r>
      <w:hyperlink r:id="rId440" w:history="1">
        <w:r w:rsidRPr="006506C9">
          <w:rPr>
            <w:rStyle w:val="Hyperlink"/>
            <w:rFonts w:ascii="Helvetica" w:hAnsi="Helvetica"/>
            <w:sz w:val="22"/>
            <w:szCs w:val="22"/>
          </w:rPr>
          <w:t>end homelessness among Veterans</w:t>
        </w:r>
      </w:hyperlink>
      <w:r w:rsidRPr="006506C9">
        <w:rPr>
          <w:rFonts w:ascii="Helvetica" w:hAnsi="Helvetica"/>
          <w:color w:val="0000FF"/>
          <w:sz w:val="22"/>
          <w:szCs w:val="22"/>
        </w:rPr>
        <w:t xml:space="preserve"> </w:t>
      </w:r>
      <w:r w:rsidRPr="006506C9">
        <w:rPr>
          <w:rFonts w:ascii="Helvetica" w:hAnsi="Helvetica"/>
          <w:sz w:val="22"/>
          <w:szCs w:val="22"/>
        </w:rPr>
        <w:t xml:space="preserve">and </w:t>
      </w:r>
      <w:hyperlink r:id="rId441" w:history="1">
        <w:r w:rsidRPr="006506C9">
          <w:rPr>
            <w:rStyle w:val="Hyperlink"/>
            <w:rFonts w:ascii="Helvetica" w:hAnsi="Helvetica"/>
            <w:sz w:val="22"/>
            <w:szCs w:val="22"/>
          </w:rPr>
          <w:t>how you can help</w:t>
        </w:r>
      </w:hyperlink>
      <w:r w:rsidRPr="006506C9">
        <w:rPr>
          <w:rFonts w:ascii="Helvetica" w:hAnsi="Helvetica"/>
          <w:sz w:val="22"/>
          <w:szCs w:val="22"/>
        </w:rPr>
        <w:t xml:space="preserve">. </w:t>
      </w:r>
    </w:p>
    <w:p w14:paraId="253F54AD" w14:textId="77777777" w:rsidR="003774AC" w:rsidRPr="00AC6031" w:rsidRDefault="003774AC" w:rsidP="0077741F">
      <w:pPr>
        <w:pStyle w:val="NoSpacing"/>
        <w:rPr>
          <w:rFonts w:ascii="Helvetica" w:hAnsi="Helvetica" w:cs="Helvetica"/>
          <w:b/>
          <w:bCs/>
          <w:sz w:val="24"/>
          <w:szCs w:val="24"/>
        </w:rPr>
      </w:pPr>
    </w:p>
    <w:p w14:paraId="5FA10332" w14:textId="77777777" w:rsidR="00200B88" w:rsidRPr="005D3F9C" w:rsidRDefault="00200B88" w:rsidP="0077741F">
      <w:pPr>
        <w:pBdr>
          <w:bottom w:val="double" w:sz="6" w:space="1" w:color="auto"/>
        </w:pBdr>
        <w:autoSpaceDE w:val="0"/>
        <w:autoSpaceDN w:val="0"/>
        <w:adjustRightInd w:val="0"/>
        <w:rPr>
          <w:rFonts w:ascii="Helvetica" w:hAnsi="Helvetica"/>
          <w:b/>
        </w:rPr>
      </w:pPr>
      <w:bookmarkStart w:id="831" w:name="VAHomelessProvidersGrantPerDiem"/>
      <w:bookmarkStart w:id="832" w:name="VANCAContracting"/>
      <w:bookmarkStart w:id="833" w:name="VATransRuralAreas"/>
      <w:bookmarkStart w:id="834" w:name="VAHomelessProvidersGrant"/>
      <w:bookmarkEnd w:id="831"/>
      <w:bookmarkEnd w:id="832"/>
      <w:bookmarkEnd w:id="833"/>
      <w:bookmarkEnd w:id="834"/>
    </w:p>
    <w:p w14:paraId="03A43D32" w14:textId="3227FCA8" w:rsidR="00625238" w:rsidRPr="00AC6031" w:rsidRDefault="00625238" w:rsidP="00AC6031">
      <w:r>
        <w:br w:type="page"/>
      </w:r>
    </w:p>
    <w:p w14:paraId="4ECC63DB" w14:textId="77777777" w:rsidR="00625238" w:rsidRDefault="00625238" w:rsidP="00625238">
      <w:pPr>
        <w:rPr>
          <w:rFonts w:ascii="Helvetica" w:hAnsi="Helvetica"/>
        </w:rPr>
      </w:pPr>
    </w:p>
    <w:p w14:paraId="121FA759" w14:textId="77777777" w:rsidR="00625238" w:rsidRPr="0011481D" w:rsidRDefault="00625238" w:rsidP="00625238">
      <w:pPr>
        <w:rPr>
          <w:rFonts w:ascii="Helvetica" w:hAnsi="Helvetica"/>
        </w:rPr>
      </w:pPr>
    </w:p>
    <w:p w14:paraId="6363AC30" w14:textId="77777777" w:rsidR="00625238" w:rsidRPr="0011481D" w:rsidRDefault="00625238" w:rsidP="00625238">
      <w:pPr>
        <w:pBdr>
          <w:bottom w:val="double" w:sz="6" w:space="1" w:color="auto"/>
        </w:pBdr>
        <w:autoSpaceDE w:val="0"/>
        <w:autoSpaceDN w:val="0"/>
        <w:adjustRightInd w:val="0"/>
        <w:jc w:val="center"/>
        <w:rPr>
          <w:rFonts w:ascii="Helvetica" w:hAnsi="Helvetica"/>
          <w:b/>
          <w:smallCaps/>
          <w:sz w:val="32"/>
          <w:szCs w:val="32"/>
        </w:rPr>
      </w:pPr>
      <w:bookmarkStart w:id="835" w:name="PART2"/>
      <w:bookmarkEnd w:id="835"/>
      <w:r>
        <w:rPr>
          <w:rFonts w:ascii="Helvetica" w:hAnsi="Helvetica"/>
          <w:b/>
          <w:smallCaps/>
          <w:sz w:val="32"/>
          <w:szCs w:val="32"/>
        </w:rPr>
        <w:t>PART 2 – GENERAL FEDERAL AGENCY GRANTS INFORMATION</w:t>
      </w:r>
    </w:p>
    <w:p w14:paraId="01D1A9BF" w14:textId="172BCB27" w:rsidR="00625238" w:rsidRPr="0011481D" w:rsidRDefault="00253D9C" w:rsidP="00625238">
      <w:pPr>
        <w:pBdr>
          <w:bottom w:val="double" w:sz="6" w:space="1" w:color="auto"/>
        </w:pBdr>
        <w:autoSpaceDE w:val="0"/>
        <w:autoSpaceDN w:val="0"/>
        <w:adjustRightInd w:val="0"/>
        <w:jc w:val="center"/>
        <w:rPr>
          <w:rFonts w:ascii="Helvetica" w:hAnsi="Helvetica"/>
          <w:b/>
          <w:sz w:val="32"/>
          <w:szCs w:val="32"/>
        </w:rPr>
      </w:pPr>
      <w:r>
        <w:rPr>
          <w:rFonts w:ascii="Helvetica" w:hAnsi="Helvetica"/>
          <w:b/>
          <w:smallCaps/>
          <w:sz w:val="32"/>
          <w:szCs w:val="32"/>
        </w:rPr>
        <w:t>NOVEMB</w:t>
      </w:r>
      <w:r w:rsidR="00B6451B">
        <w:rPr>
          <w:rFonts w:ascii="Helvetica" w:hAnsi="Helvetica"/>
          <w:b/>
          <w:smallCaps/>
          <w:sz w:val="32"/>
          <w:szCs w:val="32"/>
        </w:rPr>
        <w:t>ER</w:t>
      </w:r>
      <w:r w:rsidR="00625238">
        <w:rPr>
          <w:rFonts w:ascii="Helvetica" w:hAnsi="Helvetica"/>
          <w:b/>
          <w:smallCaps/>
          <w:sz w:val="32"/>
          <w:szCs w:val="32"/>
        </w:rPr>
        <w:t xml:space="preserve"> 202</w:t>
      </w:r>
      <w:r w:rsidR="00CC03B3">
        <w:rPr>
          <w:rFonts w:ascii="Helvetica" w:hAnsi="Helvetica"/>
          <w:b/>
          <w:smallCaps/>
          <w:sz w:val="32"/>
          <w:szCs w:val="32"/>
        </w:rPr>
        <w:t>2</w:t>
      </w:r>
    </w:p>
    <w:p w14:paraId="6369C4F9"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BB67453" w14:textId="77777777" w:rsidR="00625238" w:rsidRDefault="00625238" w:rsidP="00625238">
      <w:pPr>
        <w:autoSpaceDE w:val="0"/>
        <w:autoSpaceDN w:val="0"/>
        <w:adjustRightInd w:val="0"/>
        <w:rPr>
          <w:rFonts w:ascii="Helvetica" w:hAnsi="Helvetica"/>
          <w:b/>
          <w:u w:val="single"/>
        </w:rPr>
      </w:pPr>
    </w:p>
    <w:p w14:paraId="51998C43" w14:textId="77777777" w:rsidR="00625238" w:rsidRPr="00E85828" w:rsidRDefault="00625238" w:rsidP="00625238">
      <w:r w:rsidRPr="00E85828">
        <w:rPr>
          <w:rFonts w:ascii="Helvetica" w:hAnsi="Helvetica"/>
          <w:b/>
          <w:bCs/>
          <w:i/>
          <w:iCs/>
        </w:rPr>
        <w:t>Please review each department’s General Grant and Funding Overview.  These overviews are the key web pages on each departmental website dedicated to the agency’s funding opportunities.  Check back often to note the department updates.</w:t>
      </w:r>
    </w:p>
    <w:p w14:paraId="0AA6C6C7" w14:textId="77777777" w:rsidR="00625238" w:rsidRDefault="00625238" w:rsidP="00625238"/>
    <w:p w14:paraId="3B246B01" w14:textId="77777777" w:rsidR="00625238" w:rsidRPr="006E0635" w:rsidRDefault="00625238" w:rsidP="00625238">
      <w:pPr>
        <w:rPr>
          <w:rFonts w:ascii="Helvetica" w:hAnsi="Helvetica"/>
          <w:b/>
          <w:bCs/>
          <w:i/>
          <w:iCs/>
        </w:rPr>
      </w:pPr>
      <w:r>
        <w:rPr>
          <w:rFonts w:ascii="Helvetica" w:hAnsi="Helvetica"/>
          <w:b/>
          <w:bCs/>
          <w:i/>
          <w:iCs/>
        </w:rPr>
        <w:t>(</w:t>
      </w:r>
      <w:r w:rsidRPr="006E0635">
        <w:rPr>
          <w:rFonts w:ascii="Helvetica" w:hAnsi="Helvetica"/>
          <w:b/>
          <w:bCs/>
          <w:i/>
          <w:iCs/>
        </w:rPr>
        <w:t>See Part 1 for current grant opportunity notices</w:t>
      </w:r>
      <w:r>
        <w:rPr>
          <w:rFonts w:ascii="Helvetica" w:hAnsi="Helvetica"/>
          <w:b/>
          <w:bCs/>
          <w:i/>
          <w:iCs/>
        </w:rPr>
        <w:t>)</w:t>
      </w:r>
    </w:p>
    <w:p w14:paraId="7F29CD5E"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1B87E59" w14:textId="77777777" w:rsidR="00625238" w:rsidRDefault="00625238" w:rsidP="00625238">
      <w:pPr>
        <w:autoSpaceDE w:val="0"/>
        <w:autoSpaceDN w:val="0"/>
        <w:adjustRightInd w:val="0"/>
        <w:rPr>
          <w:rFonts w:ascii="Helvetica" w:hAnsi="Helvetica"/>
          <w:b/>
          <w:u w:val="single"/>
        </w:rPr>
      </w:pPr>
    </w:p>
    <w:p w14:paraId="1DD3BEBA" w14:textId="77777777" w:rsidR="00625238" w:rsidRPr="0011481D" w:rsidRDefault="00000000" w:rsidP="00625238">
      <w:pPr>
        <w:autoSpaceDE w:val="0"/>
        <w:autoSpaceDN w:val="0"/>
        <w:adjustRightInd w:val="0"/>
        <w:rPr>
          <w:rFonts w:ascii="Helvetica" w:hAnsi="Helvetica"/>
          <w:b/>
          <w:sz w:val="28"/>
          <w:szCs w:val="28"/>
        </w:rPr>
      </w:pPr>
      <w:hyperlink w:anchor="PART2FedAgencyDiscretionary" w:history="1">
        <w:r w:rsidR="00625238" w:rsidRPr="0011481D">
          <w:rPr>
            <w:rStyle w:val="Hyperlink"/>
            <w:rFonts w:ascii="Helvetica" w:hAnsi="Helvetica"/>
            <w:b/>
            <w:sz w:val="28"/>
            <w:szCs w:val="28"/>
          </w:rPr>
          <w:t>Federal Agencies</w:t>
        </w:r>
      </w:hyperlink>
      <w:r w:rsidR="00625238" w:rsidRPr="0011481D">
        <w:rPr>
          <w:rStyle w:val="Hyperlink"/>
          <w:rFonts w:ascii="Helvetica" w:hAnsi="Helvetica"/>
          <w:b/>
          <w:sz w:val="28"/>
          <w:szCs w:val="28"/>
        </w:rPr>
        <w:t xml:space="preserve"> Discretionary Grants and Contract</w:t>
      </w:r>
      <w:r w:rsidR="00625238">
        <w:rPr>
          <w:rStyle w:val="Hyperlink"/>
          <w:rFonts w:ascii="Helvetica" w:hAnsi="Helvetica"/>
          <w:b/>
          <w:sz w:val="28"/>
          <w:szCs w:val="28"/>
        </w:rPr>
        <w:t xml:space="preserve"> Website Links</w:t>
      </w:r>
      <w:r w:rsidR="00625238" w:rsidRPr="0011481D">
        <w:rPr>
          <w:rStyle w:val="Hyperlink"/>
          <w:rFonts w:ascii="Helvetica" w:hAnsi="Helvetica"/>
          <w:b/>
          <w:sz w:val="28"/>
          <w:szCs w:val="28"/>
        </w:rPr>
        <w:t xml:space="preserve"> </w:t>
      </w:r>
    </w:p>
    <w:p w14:paraId="5F48A75C" w14:textId="77777777" w:rsidR="00625238" w:rsidRDefault="00625238" w:rsidP="00625238">
      <w:pPr>
        <w:autoSpaceDE w:val="0"/>
        <w:autoSpaceDN w:val="0"/>
        <w:adjustRightInd w:val="0"/>
        <w:rPr>
          <w:rFonts w:ascii="Helvetica" w:hAnsi="Helvetica"/>
          <w:b/>
        </w:rPr>
      </w:pPr>
    </w:p>
    <w:p w14:paraId="01495156" w14:textId="77777777" w:rsidR="00625238" w:rsidRDefault="00000000" w:rsidP="00625238">
      <w:pPr>
        <w:pBdr>
          <w:bottom w:val="single" w:sz="6" w:space="1" w:color="auto"/>
        </w:pBdr>
        <w:tabs>
          <w:tab w:val="left" w:pos="4253"/>
          <w:tab w:val="left" w:pos="4500"/>
        </w:tabs>
        <w:rPr>
          <w:rFonts w:ascii="Helvetica" w:hAnsi="Helvetica"/>
          <w:b/>
          <w:sz w:val="28"/>
          <w:szCs w:val="28"/>
        </w:rPr>
      </w:pPr>
      <w:hyperlink w:anchor="PART2HI" w:history="1">
        <w:r w:rsidR="00625238" w:rsidRPr="000C3D38">
          <w:rPr>
            <w:rStyle w:val="Hyperlink"/>
            <w:rFonts w:ascii="Helvetica" w:hAnsi="Helvetica"/>
            <w:b/>
            <w:sz w:val="28"/>
            <w:szCs w:val="28"/>
          </w:rPr>
          <w:t>Native Hawaiian Programs</w:t>
        </w:r>
      </w:hyperlink>
    </w:p>
    <w:p w14:paraId="74C20CB5" w14:textId="77777777" w:rsidR="00625238" w:rsidRPr="000C3D38" w:rsidRDefault="00625238" w:rsidP="00625238">
      <w:pPr>
        <w:pBdr>
          <w:bottom w:val="single" w:sz="6" w:space="1" w:color="auto"/>
        </w:pBdr>
        <w:tabs>
          <w:tab w:val="left" w:pos="4253"/>
          <w:tab w:val="left" w:pos="4500"/>
        </w:tabs>
        <w:rPr>
          <w:rFonts w:ascii="Helvetica" w:hAnsi="Helvetica"/>
          <w:b/>
          <w:sz w:val="28"/>
          <w:szCs w:val="28"/>
        </w:rPr>
      </w:pPr>
    </w:p>
    <w:p w14:paraId="536E6BFF" w14:textId="77777777" w:rsidR="00625238" w:rsidRPr="0011481D" w:rsidRDefault="00625238" w:rsidP="00625238">
      <w:pPr>
        <w:autoSpaceDE w:val="0"/>
        <w:autoSpaceDN w:val="0"/>
        <w:adjustRightInd w:val="0"/>
        <w:rPr>
          <w:rFonts w:ascii="Helvetica" w:hAnsi="Helvetica"/>
          <w:b/>
        </w:rPr>
      </w:pPr>
    </w:p>
    <w:p w14:paraId="4E31FEC3" w14:textId="77777777" w:rsidR="00625238" w:rsidRPr="0011481D" w:rsidRDefault="00625238" w:rsidP="00625238">
      <w:pPr>
        <w:autoSpaceDE w:val="0"/>
        <w:autoSpaceDN w:val="0"/>
        <w:adjustRightInd w:val="0"/>
        <w:outlineLvl w:val="0"/>
        <w:rPr>
          <w:rStyle w:val="Hyperlink"/>
          <w:rFonts w:ascii="Helvetica" w:hAnsi="Helvetica"/>
          <w:b/>
        </w:rPr>
      </w:pPr>
      <w:r w:rsidRPr="0011481D">
        <w:rPr>
          <w:rFonts w:ascii="Helvetica" w:hAnsi="Helvetica"/>
          <w:b/>
        </w:rPr>
        <w:fldChar w:fldCharType="begin"/>
      </w:r>
      <w:r>
        <w:rPr>
          <w:rFonts w:ascii="Helvetica" w:hAnsi="Helvetica"/>
          <w:b/>
        </w:rPr>
        <w:instrText>HYPERLINK  \l "AG2"</w:instrText>
      </w:r>
      <w:r w:rsidRPr="0011481D">
        <w:rPr>
          <w:rFonts w:ascii="Helvetica" w:hAnsi="Helvetica"/>
          <w:b/>
        </w:rPr>
      </w:r>
      <w:r w:rsidRPr="0011481D">
        <w:rPr>
          <w:rFonts w:ascii="Helvetica" w:hAnsi="Helvetica"/>
          <w:b/>
        </w:rPr>
        <w:fldChar w:fldCharType="separate"/>
      </w:r>
      <w:r w:rsidRPr="0011481D">
        <w:rPr>
          <w:rStyle w:val="Hyperlink"/>
          <w:rFonts w:ascii="Helvetica" w:hAnsi="Helvetica"/>
          <w:b/>
        </w:rPr>
        <w:t>U.S. Department of Agriculture</w:t>
      </w:r>
    </w:p>
    <w:p w14:paraId="6F07529B" w14:textId="77777777" w:rsidR="00625238" w:rsidRPr="0011481D" w:rsidRDefault="00625238" w:rsidP="00625238">
      <w:pPr>
        <w:tabs>
          <w:tab w:val="left" w:pos="4253"/>
          <w:tab w:val="left" w:pos="4500"/>
        </w:tabs>
        <w:rPr>
          <w:rFonts w:ascii="Helvetica" w:hAnsi="Helvetica"/>
          <w:b/>
        </w:rPr>
      </w:pPr>
      <w:r w:rsidRPr="0011481D">
        <w:rPr>
          <w:rFonts w:ascii="Helvetica" w:hAnsi="Helvetica"/>
          <w:b/>
        </w:rPr>
        <w:fldChar w:fldCharType="end"/>
      </w:r>
    </w:p>
    <w:p w14:paraId="06F9075D" w14:textId="77777777" w:rsidR="00625238" w:rsidRPr="0011481D" w:rsidRDefault="00000000" w:rsidP="00625238">
      <w:pPr>
        <w:widowControl w:val="0"/>
        <w:autoSpaceDE w:val="0"/>
        <w:autoSpaceDN w:val="0"/>
        <w:adjustRightInd w:val="0"/>
        <w:rPr>
          <w:rStyle w:val="Hyperlink"/>
          <w:rFonts w:ascii="Helvetica" w:hAnsi="Helvetica" w:cs="Helvetica"/>
        </w:rPr>
      </w:pPr>
      <w:hyperlink w:anchor="AG2Overview" w:history="1">
        <w:r w:rsidR="00625238" w:rsidRPr="0011481D">
          <w:rPr>
            <w:rStyle w:val="Hyperlink"/>
            <w:rFonts w:ascii="Helvetica" w:hAnsi="Helvetica" w:cs="Helvetica"/>
          </w:rPr>
          <w:t>Grants and Loans Overview</w:t>
        </w:r>
      </w:hyperlink>
    </w:p>
    <w:p w14:paraId="1A9C226D" w14:textId="77777777" w:rsidR="00625238" w:rsidRPr="0011481D" w:rsidRDefault="00625238" w:rsidP="00625238">
      <w:pPr>
        <w:widowControl w:val="0"/>
        <w:pBdr>
          <w:bottom w:val="single" w:sz="6" w:space="1" w:color="auto"/>
        </w:pBdr>
        <w:autoSpaceDE w:val="0"/>
        <w:autoSpaceDN w:val="0"/>
        <w:adjustRightInd w:val="0"/>
        <w:ind w:firstLine="720"/>
        <w:rPr>
          <w:rFonts w:ascii="Helvetica" w:hAnsi="Helvetica" w:cs="Helvetica"/>
        </w:rPr>
      </w:pPr>
    </w:p>
    <w:p w14:paraId="72E16671" w14:textId="77777777" w:rsidR="00625238" w:rsidRPr="0011481D" w:rsidRDefault="00625238" w:rsidP="00625238">
      <w:pPr>
        <w:rPr>
          <w:rFonts w:ascii="Helvetica" w:hAnsi="Helvetica"/>
        </w:rPr>
      </w:pPr>
    </w:p>
    <w:p w14:paraId="4C23FBC1" w14:textId="77777777" w:rsidR="00625238" w:rsidRPr="0011481D" w:rsidRDefault="00000000" w:rsidP="00625238">
      <w:pPr>
        <w:autoSpaceDE w:val="0"/>
        <w:autoSpaceDN w:val="0"/>
        <w:adjustRightInd w:val="0"/>
        <w:rPr>
          <w:rFonts w:ascii="Helvetica" w:hAnsi="Helvetica"/>
          <w:b/>
        </w:rPr>
      </w:pPr>
      <w:hyperlink w:anchor="DOC2" w:history="1">
        <w:r w:rsidR="00625238" w:rsidRPr="0011481D">
          <w:rPr>
            <w:rStyle w:val="Hyperlink"/>
            <w:rFonts w:ascii="Helvetica" w:hAnsi="Helvetica"/>
            <w:b/>
          </w:rPr>
          <w:t>Department of Commerce</w:t>
        </w:r>
      </w:hyperlink>
    </w:p>
    <w:p w14:paraId="1B7DFAF3" w14:textId="77777777" w:rsidR="00625238" w:rsidRPr="0011481D" w:rsidRDefault="00625238" w:rsidP="00625238">
      <w:pPr>
        <w:widowControl w:val="0"/>
        <w:autoSpaceDE w:val="0"/>
        <w:autoSpaceDN w:val="0"/>
        <w:adjustRightInd w:val="0"/>
        <w:rPr>
          <w:rFonts w:ascii="Helvetica" w:hAnsi="Helvetica" w:cs="Helvetica"/>
        </w:rPr>
      </w:pPr>
    </w:p>
    <w:p w14:paraId="4B10FBF7" w14:textId="77777777" w:rsidR="00625238" w:rsidRDefault="00000000" w:rsidP="00625238">
      <w:pPr>
        <w:widowControl w:val="0"/>
        <w:autoSpaceDE w:val="0"/>
        <w:autoSpaceDN w:val="0"/>
        <w:adjustRightInd w:val="0"/>
        <w:rPr>
          <w:rStyle w:val="Hyperlink"/>
          <w:rFonts w:ascii="Helvetica" w:hAnsi="Helvetica" w:cs="Helvetica"/>
        </w:rPr>
      </w:pPr>
      <w:hyperlink w:anchor="DOCGrantsandOpportunities" w:history="1">
        <w:r w:rsidR="00625238" w:rsidRPr="0011481D">
          <w:rPr>
            <w:rStyle w:val="Hyperlink"/>
            <w:rFonts w:ascii="Helvetica" w:hAnsi="Helvetica" w:cs="Helvetica"/>
          </w:rPr>
          <w:t>Grants at Commerce</w:t>
        </w:r>
      </w:hyperlink>
    </w:p>
    <w:p w14:paraId="659F1BB4" w14:textId="77777777" w:rsidR="00625238" w:rsidRDefault="00625238" w:rsidP="00625238">
      <w:pPr>
        <w:widowControl w:val="0"/>
        <w:autoSpaceDE w:val="0"/>
        <w:autoSpaceDN w:val="0"/>
        <w:adjustRightInd w:val="0"/>
        <w:rPr>
          <w:rStyle w:val="Hyperlink"/>
          <w:rFonts w:ascii="Helvetica" w:hAnsi="Helvetica" w:cs="Helvetica"/>
        </w:rPr>
      </w:pPr>
    </w:p>
    <w:p w14:paraId="23F6B497" w14:textId="105B1D11" w:rsidR="00625238" w:rsidRDefault="00000000" w:rsidP="00625238">
      <w:pPr>
        <w:rPr>
          <w:rFonts w:ascii="Helvetica" w:hAnsi="Helvetica" w:cs="Helvetica"/>
        </w:rPr>
      </w:pPr>
      <w:hyperlink w:anchor="HIEDAContacts" w:history="1">
        <w:r w:rsidR="00625238" w:rsidRPr="005641B0">
          <w:rPr>
            <w:rStyle w:val="Hyperlink"/>
            <w:rFonts w:ascii="Helvetica" w:hAnsi="Helvetica" w:cs="Helvetica"/>
          </w:rPr>
          <w:t xml:space="preserve">Economic Development </w:t>
        </w:r>
        <w:r w:rsidR="00B60A23">
          <w:rPr>
            <w:rStyle w:val="Hyperlink"/>
            <w:rFonts w:ascii="Helvetica" w:hAnsi="Helvetica" w:cs="Helvetica"/>
          </w:rPr>
          <w:t>Administration</w:t>
        </w:r>
        <w:r w:rsidR="00625238" w:rsidRPr="005641B0">
          <w:rPr>
            <w:rStyle w:val="Hyperlink"/>
            <w:rFonts w:ascii="Helvetica" w:hAnsi="Helvetica" w:cs="Helvetica"/>
          </w:rPr>
          <w:t xml:space="preserve"> Hawaii Contacts</w:t>
        </w:r>
      </w:hyperlink>
    </w:p>
    <w:p w14:paraId="4A7AC36C" w14:textId="77777777" w:rsidR="00625238" w:rsidRPr="0011481D" w:rsidRDefault="00625238" w:rsidP="00625238">
      <w:pPr>
        <w:widowControl w:val="0"/>
        <w:autoSpaceDE w:val="0"/>
        <w:autoSpaceDN w:val="0"/>
        <w:adjustRightInd w:val="0"/>
        <w:rPr>
          <w:rFonts w:ascii="Helvetica" w:hAnsi="Helvetica" w:cs="Helvetica"/>
        </w:rPr>
      </w:pPr>
    </w:p>
    <w:p w14:paraId="62A7D369" w14:textId="77777777" w:rsidR="00625238" w:rsidRPr="0011481D" w:rsidRDefault="00625238" w:rsidP="00625238">
      <w:pPr>
        <w:widowControl w:val="0"/>
        <w:pBdr>
          <w:bottom w:val="single" w:sz="12" w:space="1" w:color="auto"/>
        </w:pBdr>
        <w:autoSpaceDE w:val="0"/>
        <w:autoSpaceDN w:val="0"/>
        <w:adjustRightInd w:val="0"/>
        <w:rPr>
          <w:rFonts w:ascii="Helvetica" w:hAnsi="Helvetica"/>
        </w:rPr>
      </w:pPr>
    </w:p>
    <w:p w14:paraId="5B66406E" w14:textId="77777777" w:rsidR="00625238" w:rsidRPr="0011481D" w:rsidRDefault="00625238" w:rsidP="00625238">
      <w:pPr>
        <w:widowControl w:val="0"/>
        <w:autoSpaceDE w:val="0"/>
        <w:autoSpaceDN w:val="0"/>
        <w:adjustRightInd w:val="0"/>
        <w:rPr>
          <w:rFonts w:ascii="Helvetica" w:hAnsi="Helvetica" w:cs="Helvetica"/>
        </w:rPr>
      </w:pPr>
    </w:p>
    <w:p w14:paraId="7CC29B44" w14:textId="77777777" w:rsidR="00625238" w:rsidRPr="0011481D" w:rsidRDefault="00000000" w:rsidP="00625238">
      <w:pPr>
        <w:autoSpaceDE w:val="0"/>
        <w:autoSpaceDN w:val="0"/>
        <w:adjustRightInd w:val="0"/>
        <w:outlineLvl w:val="0"/>
        <w:rPr>
          <w:rFonts w:ascii="Helvetica" w:hAnsi="Helvetica" w:cs="Helvetica"/>
          <w:b/>
        </w:rPr>
      </w:pPr>
      <w:hyperlink w:anchor="CNCS2" w:history="1">
        <w:r w:rsidR="00625238" w:rsidRPr="0011481D">
          <w:rPr>
            <w:rStyle w:val="Hyperlink"/>
            <w:rFonts w:ascii="Helvetica" w:hAnsi="Helvetica" w:cs="Helvetica"/>
            <w:b/>
          </w:rPr>
          <w:t>Corporation for National and Community Service</w:t>
        </w:r>
      </w:hyperlink>
    </w:p>
    <w:p w14:paraId="50CB81B4" w14:textId="77777777" w:rsidR="00625238" w:rsidRPr="0011481D" w:rsidRDefault="00625238" w:rsidP="00625238">
      <w:pPr>
        <w:autoSpaceDE w:val="0"/>
        <w:autoSpaceDN w:val="0"/>
        <w:adjustRightInd w:val="0"/>
        <w:rPr>
          <w:rFonts w:ascii="Helvetica" w:hAnsi="Helvetica"/>
          <w:b/>
        </w:rPr>
      </w:pPr>
    </w:p>
    <w:p w14:paraId="2A3BB5ED" w14:textId="77777777" w:rsidR="00625238" w:rsidRPr="0011481D" w:rsidRDefault="00000000" w:rsidP="00625238">
      <w:pPr>
        <w:widowControl w:val="0"/>
        <w:autoSpaceDE w:val="0"/>
        <w:autoSpaceDN w:val="0"/>
        <w:adjustRightInd w:val="0"/>
        <w:rPr>
          <w:rFonts w:ascii="Helvetica" w:hAnsi="Helvetica" w:cs="Helvetica"/>
          <w:color w:val="0000FF"/>
          <w:u w:val="single"/>
        </w:rPr>
      </w:pPr>
      <w:hyperlink w:anchor="CNCSOverview" w:history="1">
        <w:r w:rsidR="00625238" w:rsidRPr="0011481D">
          <w:rPr>
            <w:rStyle w:val="Hyperlink"/>
            <w:rFonts w:ascii="Helvetica" w:hAnsi="Helvetica" w:cs="Helvetica"/>
          </w:rPr>
          <w:t>General Program Overview</w:t>
        </w:r>
      </w:hyperlink>
    </w:p>
    <w:p w14:paraId="4FBF0F47" w14:textId="77777777" w:rsidR="00625238" w:rsidRPr="0011481D" w:rsidRDefault="00625238" w:rsidP="00625238">
      <w:pPr>
        <w:widowControl w:val="0"/>
        <w:autoSpaceDE w:val="0"/>
        <w:autoSpaceDN w:val="0"/>
        <w:adjustRightInd w:val="0"/>
        <w:rPr>
          <w:rFonts w:ascii="Helvetica" w:hAnsi="Helvetica" w:cs="Helvetica"/>
        </w:rPr>
      </w:pPr>
    </w:p>
    <w:p w14:paraId="6FB9E9E3" w14:textId="77777777" w:rsidR="00625238" w:rsidRPr="0011481D" w:rsidRDefault="00000000" w:rsidP="00625238">
      <w:pPr>
        <w:rPr>
          <w:rStyle w:val="Hyperlink"/>
          <w:rFonts w:ascii="Helvetica" w:hAnsi="Helvetica"/>
        </w:rPr>
      </w:pPr>
      <w:hyperlink w:anchor="CNCSHawaii" w:history="1">
        <w:r w:rsidR="00625238" w:rsidRPr="0011481D">
          <w:rPr>
            <w:rStyle w:val="Hyperlink"/>
            <w:rFonts w:ascii="Helvetica" w:hAnsi="Helvetica"/>
          </w:rPr>
          <w:t>National Service in Hawaii</w:t>
        </w:r>
      </w:hyperlink>
    </w:p>
    <w:p w14:paraId="4A4E942A" w14:textId="77777777" w:rsidR="00625238" w:rsidRPr="0011481D" w:rsidRDefault="00625238" w:rsidP="00625238">
      <w:pPr>
        <w:pBdr>
          <w:bottom w:val="single" w:sz="6" w:space="1" w:color="auto"/>
        </w:pBdr>
        <w:rPr>
          <w:rFonts w:ascii="Helvetica" w:hAnsi="Helvetica"/>
        </w:rPr>
      </w:pPr>
    </w:p>
    <w:p w14:paraId="4396DBE9" w14:textId="77777777" w:rsidR="00625238" w:rsidRPr="0011481D" w:rsidRDefault="00625238" w:rsidP="00625238">
      <w:pPr>
        <w:rPr>
          <w:rFonts w:ascii="Helvetica" w:hAnsi="Helvetica"/>
          <w:b/>
        </w:rPr>
      </w:pPr>
      <w:r w:rsidRPr="0011481D">
        <w:rPr>
          <w:rFonts w:ascii="Helvetica" w:hAnsi="Helvetica"/>
          <w:b/>
        </w:rPr>
        <w:tab/>
      </w:r>
    </w:p>
    <w:p w14:paraId="0D7F4C85" w14:textId="77777777" w:rsidR="00625238" w:rsidRPr="0011481D" w:rsidRDefault="00000000" w:rsidP="00625238">
      <w:pPr>
        <w:autoSpaceDE w:val="0"/>
        <w:autoSpaceDN w:val="0"/>
        <w:adjustRightInd w:val="0"/>
        <w:rPr>
          <w:rFonts w:ascii="Helvetica" w:hAnsi="Helvetica"/>
          <w:b/>
        </w:rPr>
      </w:pPr>
      <w:hyperlink w:anchor="DOD2" w:history="1">
        <w:r w:rsidR="00625238" w:rsidRPr="0011481D">
          <w:rPr>
            <w:rStyle w:val="Hyperlink"/>
            <w:rFonts w:ascii="Helvetica" w:hAnsi="Helvetica"/>
            <w:b/>
          </w:rPr>
          <w:t>Department of Defense</w:t>
        </w:r>
      </w:hyperlink>
    </w:p>
    <w:p w14:paraId="67A739BE" w14:textId="77777777" w:rsidR="00625238" w:rsidRPr="0011481D" w:rsidRDefault="00625238" w:rsidP="00625238">
      <w:pPr>
        <w:autoSpaceDE w:val="0"/>
        <w:autoSpaceDN w:val="0"/>
        <w:adjustRightInd w:val="0"/>
        <w:rPr>
          <w:rFonts w:ascii="Helvetica" w:hAnsi="Helvetica"/>
        </w:rPr>
      </w:pPr>
    </w:p>
    <w:p w14:paraId="155F2D68" w14:textId="77777777" w:rsidR="00625238" w:rsidRPr="0011481D" w:rsidRDefault="00000000" w:rsidP="00625238">
      <w:pPr>
        <w:autoSpaceDE w:val="0"/>
        <w:autoSpaceDN w:val="0"/>
        <w:adjustRightInd w:val="0"/>
        <w:rPr>
          <w:rFonts w:ascii="Helvetica" w:hAnsi="Helvetica"/>
        </w:rPr>
      </w:pPr>
      <w:hyperlink w:anchor="DODdoingbusiness" w:history="1">
        <w:r w:rsidR="00625238" w:rsidRPr="0011481D">
          <w:rPr>
            <w:rStyle w:val="Hyperlink"/>
            <w:rFonts w:ascii="Helvetica" w:hAnsi="Helvetica"/>
          </w:rPr>
          <w:t>Doing Business with the Department of Defense</w:t>
        </w:r>
      </w:hyperlink>
    </w:p>
    <w:p w14:paraId="7F5D9A29" w14:textId="77777777" w:rsidR="00625238" w:rsidRPr="0011481D" w:rsidRDefault="00625238" w:rsidP="00625238">
      <w:pPr>
        <w:autoSpaceDE w:val="0"/>
        <w:autoSpaceDN w:val="0"/>
        <w:adjustRightInd w:val="0"/>
        <w:rPr>
          <w:rFonts w:ascii="Helvetica" w:hAnsi="Helvetica"/>
        </w:rPr>
      </w:pPr>
    </w:p>
    <w:p w14:paraId="44F01D9E" w14:textId="77777777" w:rsidR="00625238" w:rsidRPr="0011481D" w:rsidRDefault="00625238" w:rsidP="00625238">
      <w:pPr>
        <w:pBdr>
          <w:bottom w:val="single" w:sz="6" w:space="1" w:color="auto"/>
        </w:pBdr>
        <w:rPr>
          <w:rFonts w:ascii="Helvetica" w:hAnsi="Helvetica"/>
        </w:rPr>
      </w:pPr>
    </w:p>
    <w:p w14:paraId="4AAD00A7" w14:textId="77777777" w:rsidR="00625238" w:rsidRPr="0011481D" w:rsidRDefault="00625238" w:rsidP="00625238">
      <w:pPr>
        <w:autoSpaceDE w:val="0"/>
        <w:autoSpaceDN w:val="0"/>
        <w:adjustRightInd w:val="0"/>
        <w:ind w:firstLine="720"/>
        <w:rPr>
          <w:rFonts w:ascii="Helvetica" w:hAnsi="Helvetica"/>
        </w:rPr>
      </w:pPr>
    </w:p>
    <w:p w14:paraId="69FEE0BB" w14:textId="77777777" w:rsidR="00625238" w:rsidRPr="0011481D" w:rsidRDefault="00000000" w:rsidP="00625238">
      <w:pPr>
        <w:tabs>
          <w:tab w:val="left" w:pos="4253"/>
        </w:tabs>
        <w:ind w:left="720" w:hanging="720"/>
        <w:outlineLvl w:val="0"/>
        <w:rPr>
          <w:rFonts w:ascii="Helvetica" w:hAnsi="Helvetica"/>
          <w:b/>
        </w:rPr>
      </w:pPr>
      <w:hyperlink w:anchor="DED2" w:history="1">
        <w:r w:rsidR="00625238" w:rsidRPr="0011481D">
          <w:rPr>
            <w:rStyle w:val="Hyperlink"/>
            <w:rFonts w:ascii="Helvetica" w:hAnsi="Helvetica"/>
            <w:b/>
          </w:rPr>
          <w:t>Department of Education</w:t>
        </w:r>
      </w:hyperlink>
    </w:p>
    <w:p w14:paraId="72004C82" w14:textId="77777777" w:rsidR="00625238" w:rsidRPr="0011481D" w:rsidRDefault="00625238" w:rsidP="00625238">
      <w:pPr>
        <w:tabs>
          <w:tab w:val="left" w:pos="4253"/>
        </w:tabs>
        <w:ind w:left="720" w:hanging="720"/>
        <w:outlineLvl w:val="0"/>
        <w:rPr>
          <w:rFonts w:ascii="Helvetica" w:hAnsi="Helvetica"/>
          <w:b/>
        </w:rPr>
      </w:pPr>
    </w:p>
    <w:p w14:paraId="10840A9F" w14:textId="77777777" w:rsidR="00625238" w:rsidRPr="0011481D" w:rsidRDefault="00000000" w:rsidP="00625238">
      <w:pPr>
        <w:tabs>
          <w:tab w:val="left" w:pos="4253"/>
        </w:tabs>
        <w:ind w:left="720" w:hanging="720"/>
        <w:outlineLvl w:val="0"/>
        <w:rPr>
          <w:rFonts w:ascii="Helvetica" w:hAnsi="Helvetica"/>
        </w:rPr>
      </w:pPr>
      <w:hyperlink w:anchor="DEDGrantsOverview" w:history="1">
        <w:r w:rsidR="00625238" w:rsidRPr="0011481D">
          <w:rPr>
            <w:rStyle w:val="Hyperlink"/>
            <w:rFonts w:ascii="Helvetica" w:hAnsi="Helvetica"/>
          </w:rPr>
          <w:t>Grant Programs Overview</w:t>
        </w:r>
      </w:hyperlink>
    </w:p>
    <w:p w14:paraId="34981EC0" w14:textId="77777777" w:rsidR="00625238" w:rsidRPr="0011481D" w:rsidRDefault="00625238" w:rsidP="00625238">
      <w:pPr>
        <w:pBdr>
          <w:bottom w:val="single" w:sz="6" w:space="1" w:color="auto"/>
        </w:pBdr>
        <w:rPr>
          <w:rFonts w:ascii="Helvetica" w:hAnsi="Helvetica"/>
        </w:rPr>
      </w:pPr>
    </w:p>
    <w:p w14:paraId="4AE06CF0" w14:textId="77777777" w:rsidR="00625238" w:rsidRPr="0011481D" w:rsidRDefault="00625238" w:rsidP="00625238">
      <w:pPr>
        <w:rPr>
          <w:rFonts w:ascii="Helvetica" w:hAnsi="Helvetica"/>
        </w:rPr>
      </w:pPr>
    </w:p>
    <w:p w14:paraId="1EC00E14" w14:textId="77777777" w:rsidR="00625238" w:rsidRPr="0011481D" w:rsidRDefault="00000000" w:rsidP="00625238">
      <w:pPr>
        <w:autoSpaceDE w:val="0"/>
        <w:autoSpaceDN w:val="0"/>
        <w:adjustRightInd w:val="0"/>
        <w:outlineLvl w:val="0"/>
        <w:rPr>
          <w:rFonts w:ascii="Helvetica" w:hAnsi="Helvetica"/>
          <w:b/>
        </w:rPr>
      </w:pPr>
      <w:hyperlink w:anchor="DOE2" w:history="1">
        <w:r w:rsidR="00625238" w:rsidRPr="0011481D">
          <w:rPr>
            <w:rStyle w:val="Hyperlink"/>
            <w:rFonts w:ascii="Helvetica" w:hAnsi="Helvetica"/>
            <w:b/>
          </w:rPr>
          <w:t>US Department of Energy</w:t>
        </w:r>
      </w:hyperlink>
    </w:p>
    <w:p w14:paraId="48E8D567" w14:textId="77777777" w:rsidR="00625238" w:rsidRPr="0011481D" w:rsidRDefault="00625238" w:rsidP="00625238">
      <w:pPr>
        <w:autoSpaceDE w:val="0"/>
        <w:autoSpaceDN w:val="0"/>
        <w:adjustRightInd w:val="0"/>
        <w:rPr>
          <w:rFonts w:ascii="Helvetica" w:hAnsi="Helvetica"/>
          <w:b/>
        </w:rPr>
      </w:pPr>
    </w:p>
    <w:p w14:paraId="274FBCD7" w14:textId="77777777" w:rsidR="00625238" w:rsidRPr="0011481D" w:rsidRDefault="00000000" w:rsidP="00625238">
      <w:pPr>
        <w:autoSpaceDE w:val="0"/>
        <w:autoSpaceDN w:val="0"/>
        <w:adjustRightInd w:val="0"/>
        <w:rPr>
          <w:rFonts w:ascii="Helvetica" w:hAnsi="Helvetica"/>
        </w:rPr>
      </w:pPr>
      <w:hyperlink w:anchor="DOE" w:history="1">
        <w:r w:rsidR="00625238" w:rsidRPr="0011481D">
          <w:rPr>
            <w:rStyle w:val="Hyperlink"/>
            <w:rFonts w:ascii="Helvetica" w:hAnsi="Helvetica"/>
          </w:rPr>
          <w:t>Grants Overview</w:t>
        </w:r>
      </w:hyperlink>
      <w:r w:rsidR="00625238" w:rsidRPr="0011481D">
        <w:rPr>
          <w:rFonts w:ascii="Helvetica" w:hAnsi="Helvetica" w:cs="Helvetica"/>
        </w:rPr>
        <w:fldChar w:fldCharType="begin"/>
      </w:r>
      <w:r w:rsidR="00625238" w:rsidRPr="0011481D">
        <w:rPr>
          <w:rFonts w:ascii="Helvetica" w:hAnsi="Helvetica" w:cs="Helvetica"/>
        </w:rPr>
        <w:instrText>HYPERLINK  \l "DOEContinSolicOffScie"</w:instrText>
      </w:r>
      <w:r w:rsidR="00625238" w:rsidRPr="0011481D">
        <w:rPr>
          <w:rFonts w:ascii="Helvetica" w:hAnsi="Helvetica" w:cs="Helvetica"/>
        </w:rPr>
      </w:r>
      <w:r w:rsidR="00625238" w:rsidRPr="0011481D">
        <w:rPr>
          <w:rFonts w:ascii="Helvetica" w:hAnsi="Helvetica" w:cs="Helvetica"/>
        </w:rPr>
        <w:fldChar w:fldCharType="separate"/>
      </w:r>
    </w:p>
    <w:p w14:paraId="390C5794" w14:textId="77777777" w:rsidR="00625238" w:rsidRPr="0011481D" w:rsidRDefault="00625238" w:rsidP="00625238">
      <w:pPr>
        <w:pBdr>
          <w:bottom w:val="single" w:sz="6" w:space="1" w:color="auto"/>
        </w:pBdr>
        <w:rPr>
          <w:rFonts w:ascii="Helvetica" w:hAnsi="Helvetica"/>
        </w:rPr>
      </w:pPr>
      <w:r w:rsidRPr="0011481D">
        <w:rPr>
          <w:rFonts w:ascii="Helvetica" w:hAnsi="Helvetica" w:cs="Helvetica"/>
        </w:rPr>
        <w:fldChar w:fldCharType="end"/>
      </w:r>
    </w:p>
    <w:p w14:paraId="29888995" w14:textId="77777777" w:rsidR="00625238" w:rsidRPr="0011481D" w:rsidRDefault="00625238" w:rsidP="00625238">
      <w:pPr>
        <w:rPr>
          <w:rFonts w:ascii="Helvetica" w:hAnsi="Helvetica"/>
        </w:rPr>
      </w:pPr>
    </w:p>
    <w:p w14:paraId="7612D12C" w14:textId="77777777" w:rsidR="00625238" w:rsidRPr="0011481D" w:rsidRDefault="00000000" w:rsidP="00625238">
      <w:pPr>
        <w:autoSpaceDE w:val="0"/>
        <w:autoSpaceDN w:val="0"/>
        <w:adjustRightInd w:val="0"/>
        <w:outlineLvl w:val="0"/>
        <w:rPr>
          <w:rFonts w:ascii="Helvetica" w:hAnsi="Helvetica"/>
          <w:b/>
        </w:rPr>
      </w:pPr>
      <w:hyperlink w:anchor="EPA2" w:history="1">
        <w:r w:rsidR="00625238" w:rsidRPr="0011481D">
          <w:rPr>
            <w:rStyle w:val="Hyperlink"/>
            <w:rFonts w:ascii="Helvetica" w:hAnsi="Helvetica"/>
            <w:b/>
          </w:rPr>
          <w:t>Environmental Protection Agency</w:t>
        </w:r>
      </w:hyperlink>
    </w:p>
    <w:p w14:paraId="4AEF8017" w14:textId="77777777" w:rsidR="00625238" w:rsidRPr="0011481D" w:rsidRDefault="00625238" w:rsidP="00625238">
      <w:pPr>
        <w:autoSpaceDE w:val="0"/>
        <w:autoSpaceDN w:val="0"/>
        <w:adjustRightInd w:val="0"/>
        <w:rPr>
          <w:rFonts w:ascii="Helvetica" w:hAnsi="Helvetica"/>
          <w:b/>
        </w:rPr>
      </w:pPr>
    </w:p>
    <w:p w14:paraId="6111DCFA" w14:textId="77777777" w:rsidR="00625238" w:rsidRPr="0011481D" w:rsidRDefault="00000000" w:rsidP="00625238">
      <w:pPr>
        <w:autoSpaceDE w:val="0"/>
        <w:autoSpaceDN w:val="0"/>
        <w:adjustRightInd w:val="0"/>
        <w:rPr>
          <w:rFonts w:ascii="Helvetica" w:hAnsi="Helvetica"/>
          <w:color w:val="0000FF"/>
          <w:u w:val="single"/>
        </w:rPr>
      </w:pPr>
      <w:hyperlink w:anchor="EPAOverview" w:history="1">
        <w:r w:rsidR="00625238" w:rsidRPr="0011481D">
          <w:rPr>
            <w:rStyle w:val="Hyperlink"/>
            <w:rFonts w:ascii="Helvetica" w:hAnsi="Helvetica"/>
          </w:rPr>
          <w:t>Grants and Contracts Overview</w:t>
        </w:r>
      </w:hyperlink>
    </w:p>
    <w:p w14:paraId="05574EDF" w14:textId="77777777" w:rsidR="00625238" w:rsidRPr="0011481D" w:rsidRDefault="00625238" w:rsidP="00625238">
      <w:pPr>
        <w:pBdr>
          <w:bottom w:val="single" w:sz="6" w:space="1" w:color="auto"/>
        </w:pBdr>
        <w:rPr>
          <w:rFonts w:ascii="Helvetica" w:hAnsi="Helvetica"/>
        </w:rPr>
      </w:pPr>
    </w:p>
    <w:p w14:paraId="017971A5" w14:textId="77777777" w:rsidR="00625238" w:rsidRPr="0011481D" w:rsidRDefault="00625238" w:rsidP="00625238">
      <w:pPr>
        <w:rPr>
          <w:rFonts w:ascii="Helvetica" w:hAnsi="Helvetica"/>
        </w:rPr>
      </w:pPr>
    </w:p>
    <w:p w14:paraId="2B0975FF" w14:textId="77777777" w:rsidR="00625238" w:rsidRPr="0011481D" w:rsidRDefault="00000000" w:rsidP="00625238">
      <w:pPr>
        <w:rPr>
          <w:rFonts w:ascii="Helvetica" w:hAnsi="Helvetica" w:cs="Arial"/>
          <w:b/>
          <w:color w:val="363636"/>
          <w:shd w:val="clear" w:color="auto" w:fill="FFFFFF"/>
        </w:rPr>
      </w:pPr>
      <w:hyperlink w:anchor="FMCS2" w:history="1">
        <w:r w:rsidR="00625238" w:rsidRPr="0011481D">
          <w:rPr>
            <w:rStyle w:val="Hyperlink"/>
            <w:rFonts w:ascii="Helvetica" w:hAnsi="Helvetica" w:cs="Arial"/>
            <w:b/>
            <w:shd w:val="clear" w:color="auto" w:fill="FFFFFF"/>
          </w:rPr>
          <w:t>Federal Mediation and Conciliation Service</w:t>
        </w:r>
      </w:hyperlink>
    </w:p>
    <w:p w14:paraId="2500942D" w14:textId="77777777" w:rsidR="00625238" w:rsidRPr="0011481D" w:rsidRDefault="00625238" w:rsidP="00625238">
      <w:pPr>
        <w:rPr>
          <w:rFonts w:ascii="Helvetica" w:hAnsi="Helvetica" w:cs="Helvetica"/>
          <w:color w:val="222222"/>
          <w:shd w:val="clear" w:color="auto" w:fill="FFFFFF"/>
        </w:rPr>
      </w:pPr>
    </w:p>
    <w:p w14:paraId="22414DD7" w14:textId="77777777" w:rsidR="00625238" w:rsidRPr="0011481D" w:rsidRDefault="00000000" w:rsidP="00625238">
      <w:pPr>
        <w:rPr>
          <w:rFonts w:ascii="Helvetica" w:hAnsi="Helvetica" w:cs="Helvetica"/>
          <w:color w:val="222222"/>
          <w:shd w:val="clear" w:color="auto" w:fill="FFFFFF"/>
        </w:rPr>
      </w:pPr>
      <w:hyperlink w:anchor="FMCSOverview" w:history="1">
        <w:r w:rsidR="00625238" w:rsidRPr="0011481D">
          <w:rPr>
            <w:rStyle w:val="Hyperlink"/>
            <w:rFonts w:ascii="Helvetica" w:hAnsi="Helvetica" w:cs="Helvetica"/>
            <w:shd w:val="clear" w:color="auto" w:fill="FFFFFF"/>
          </w:rPr>
          <w:t>Grants Overview</w:t>
        </w:r>
      </w:hyperlink>
      <w:r w:rsidR="00625238" w:rsidRPr="0011481D">
        <w:rPr>
          <w:rFonts w:ascii="Helvetica" w:hAnsi="Helvetica" w:cs="Helvetica"/>
          <w:color w:val="222222"/>
          <w:shd w:val="clear" w:color="auto" w:fill="FFFFFF"/>
        </w:rPr>
        <w:tab/>
      </w:r>
    </w:p>
    <w:p w14:paraId="3E53F7E0" w14:textId="77777777" w:rsidR="00625238" w:rsidRPr="0011481D" w:rsidRDefault="00625238" w:rsidP="00625238">
      <w:pPr>
        <w:pBdr>
          <w:bottom w:val="single" w:sz="6" w:space="1" w:color="auto"/>
        </w:pBdr>
        <w:rPr>
          <w:rFonts w:ascii="Helvetica" w:hAnsi="Helvetica"/>
        </w:rPr>
      </w:pPr>
    </w:p>
    <w:p w14:paraId="36592880" w14:textId="77777777" w:rsidR="00625238" w:rsidRPr="0011481D" w:rsidRDefault="00625238" w:rsidP="00625238">
      <w:pPr>
        <w:rPr>
          <w:rFonts w:ascii="Helvetica" w:hAnsi="Helvetica"/>
        </w:rPr>
      </w:pPr>
    </w:p>
    <w:p w14:paraId="157389AC" w14:textId="77777777" w:rsidR="00625238" w:rsidRPr="0011481D" w:rsidRDefault="00000000" w:rsidP="00625238">
      <w:pPr>
        <w:autoSpaceDE w:val="0"/>
        <w:autoSpaceDN w:val="0"/>
        <w:adjustRightInd w:val="0"/>
        <w:outlineLvl w:val="0"/>
        <w:rPr>
          <w:rFonts w:ascii="Helvetica" w:hAnsi="Helvetica"/>
          <w:b/>
        </w:rPr>
      </w:pPr>
      <w:hyperlink w:anchor="HHS2" w:history="1">
        <w:r w:rsidR="00625238" w:rsidRPr="0011481D">
          <w:rPr>
            <w:rStyle w:val="Hyperlink"/>
            <w:rFonts w:ascii="Helvetica" w:hAnsi="Helvetica"/>
            <w:b/>
          </w:rPr>
          <w:t>Department of Health and Human Services</w:t>
        </w:r>
      </w:hyperlink>
    </w:p>
    <w:p w14:paraId="0C7556CA" w14:textId="77777777" w:rsidR="00625238" w:rsidRPr="0011481D" w:rsidRDefault="00625238" w:rsidP="00625238">
      <w:pPr>
        <w:autoSpaceDE w:val="0"/>
        <w:autoSpaceDN w:val="0"/>
        <w:adjustRightInd w:val="0"/>
        <w:rPr>
          <w:rFonts w:ascii="Helvetica" w:hAnsi="Helvetica"/>
          <w:b/>
        </w:rPr>
      </w:pPr>
    </w:p>
    <w:p w14:paraId="0C8F4BEB" w14:textId="77777777" w:rsidR="00625238" w:rsidRPr="0011481D" w:rsidRDefault="00000000" w:rsidP="00625238">
      <w:pPr>
        <w:autoSpaceDE w:val="0"/>
        <w:autoSpaceDN w:val="0"/>
        <w:adjustRightInd w:val="0"/>
        <w:rPr>
          <w:rFonts w:ascii="Helvetica" w:hAnsi="Helvetica"/>
        </w:rPr>
      </w:pPr>
      <w:hyperlink w:anchor="HHSOverview" w:history="1">
        <w:r w:rsidR="00625238" w:rsidRPr="0011481D">
          <w:rPr>
            <w:rStyle w:val="Hyperlink"/>
            <w:rFonts w:ascii="Helvetica" w:hAnsi="Helvetica"/>
          </w:rPr>
          <w:t>Grants Overview</w:t>
        </w:r>
      </w:hyperlink>
    </w:p>
    <w:p w14:paraId="70602340" w14:textId="77777777" w:rsidR="00625238" w:rsidRPr="0011481D" w:rsidRDefault="00625238" w:rsidP="00625238">
      <w:pPr>
        <w:pBdr>
          <w:bottom w:val="single" w:sz="6" w:space="1" w:color="auto"/>
        </w:pBdr>
        <w:autoSpaceDE w:val="0"/>
        <w:autoSpaceDN w:val="0"/>
        <w:adjustRightInd w:val="0"/>
        <w:rPr>
          <w:rFonts w:ascii="Helvetica" w:hAnsi="Helvetica"/>
        </w:rPr>
      </w:pPr>
    </w:p>
    <w:p w14:paraId="333546E3" w14:textId="77777777" w:rsidR="00625238" w:rsidRPr="0011481D" w:rsidRDefault="00000000" w:rsidP="00625238">
      <w:pPr>
        <w:pStyle w:val="sm"/>
        <w:spacing w:after="240" w:afterAutospacing="0"/>
        <w:outlineLvl w:val="0"/>
        <w:rPr>
          <w:rFonts w:ascii="Helvetica" w:hAnsi="Helvetica" w:cs="Times New Roman"/>
          <w:b/>
          <w:color w:val="auto"/>
          <w:sz w:val="24"/>
          <w:szCs w:val="24"/>
        </w:rPr>
      </w:pPr>
      <w:hyperlink w:anchor="DHS2" w:history="1">
        <w:r w:rsidR="00625238" w:rsidRPr="0011481D">
          <w:rPr>
            <w:rStyle w:val="Hyperlink"/>
            <w:rFonts w:ascii="Helvetica" w:hAnsi="Helvetica"/>
            <w:b/>
            <w:sz w:val="24"/>
            <w:szCs w:val="24"/>
          </w:rPr>
          <w:t>Department of Homeland Security</w:t>
        </w:r>
      </w:hyperlink>
    </w:p>
    <w:p w14:paraId="1DED3707" w14:textId="77777777" w:rsidR="00625238" w:rsidRPr="0011481D" w:rsidRDefault="00000000" w:rsidP="00625238">
      <w:pPr>
        <w:rPr>
          <w:rFonts w:ascii="Helvetica" w:hAnsi="Helvetica"/>
        </w:rPr>
      </w:pPr>
      <w:hyperlink w:anchor="DHSOVerview" w:history="1">
        <w:r w:rsidR="00625238" w:rsidRPr="0011481D">
          <w:rPr>
            <w:rStyle w:val="Hyperlink"/>
            <w:rFonts w:ascii="Helvetica" w:hAnsi="Helvetica"/>
          </w:rPr>
          <w:t>Grants Overview</w:t>
        </w:r>
      </w:hyperlink>
    </w:p>
    <w:p w14:paraId="3064C2BD"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248F932B" w14:textId="77777777" w:rsidR="00625238" w:rsidRPr="0011481D" w:rsidRDefault="00625238" w:rsidP="00625238">
      <w:pPr>
        <w:widowControl w:val="0"/>
        <w:autoSpaceDE w:val="0"/>
        <w:autoSpaceDN w:val="0"/>
        <w:adjustRightInd w:val="0"/>
        <w:rPr>
          <w:rFonts w:ascii="Helvetica" w:hAnsi="Helvetica" w:cs="Helvetica"/>
        </w:rPr>
      </w:pPr>
    </w:p>
    <w:p w14:paraId="330DAF8A" w14:textId="77777777" w:rsidR="00625238" w:rsidRPr="0011481D" w:rsidRDefault="00000000" w:rsidP="00625238">
      <w:pPr>
        <w:widowControl w:val="0"/>
        <w:autoSpaceDE w:val="0"/>
        <w:autoSpaceDN w:val="0"/>
        <w:adjustRightInd w:val="0"/>
        <w:rPr>
          <w:rFonts w:ascii="Helvetica" w:hAnsi="Helvetica" w:cs="Helvetica"/>
          <w:b/>
        </w:rPr>
      </w:pPr>
      <w:hyperlink w:anchor="HUD2" w:history="1">
        <w:r w:rsidR="00625238" w:rsidRPr="0011481D">
          <w:rPr>
            <w:rStyle w:val="Hyperlink"/>
            <w:rFonts w:ascii="Helvetica" w:hAnsi="Helvetica" w:cs="Helvetica"/>
            <w:b/>
          </w:rPr>
          <w:t>Department of Housing and Urban Development</w:t>
        </w:r>
      </w:hyperlink>
    </w:p>
    <w:p w14:paraId="2F140F96" w14:textId="77777777" w:rsidR="00625238" w:rsidRPr="0011481D" w:rsidRDefault="00625238" w:rsidP="00625238">
      <w:pPr>
        <w:widowControl w:val="0"/>
        <w:autoSpaceDE w:val="0"/>
        <w:autoSpaceDN w:val="0"/>
        <w:adjustRightInd w:val="0"/>
        <w:rPr>
          <w:rFonts w:ascii="Helvetica" w:hAnsi="Helvetica" w:cs="Helvetica"/>
          <w:b/>
        </w:rPr>
      </w:pPr>
    </w:p>
    <w:p w14:paraId="2FA6A7CA" w14:textId="77777777" w:rsidR="00625238" w:rsidRPr="0011481D" w:rsidRDefault="00000000" w:rsidP="00625238">
      <w:pPr>
        <w:spacing w:beforeLines="1" w:before="2" w:afterLines="1" w:after="2"/>
        <w:rPr>
          <w:rFonts w:ascii="Helvetica" w:hAnsi="Helvetica" w:cs="Helvetica"/>
        </w:rPr>
      </w:pPr>
      <w:hyperlink w:anchor="HUDOverview" w:history="1">
        <w:r w:rsidR="00625238" w:rsidRPr="0011481D">
          <w:rPr>
            <w:rStyle w:val="Hyperlink"/>
            <w:rFonts w:ascii="Helvetica" w:hAnsi="Helvetica" w:cs="Helvetica"/>
          </w:rPr>
          <w:t>HUD - Notice of Funds Available</w:t>
        </w:r>
      </w:hyperlink>
    </w:p>
    <w:p w14:paraId="277FB000" w14:textId="77777777" w:rsidR="00625238" w:rsidRPr="0011481D" w:rsidRDefault="00625238" w:rsidP="00625238">
      <w:pPr>
        <w:spacing w:beforeLines="1" w:before="2" w:afterLines="1" w:after="2"/>
        <w:rPr>
          <w:rFonts w:ascii="Helvetica" w:hAnsi="Helvetica" w:cs="Helvetica"/>
          <w:color w:val="0000FF"/>
          <w:u w:val="single"/>
        </w:rPr>
      </w:pPr>
    </w:p>
    <w:p w14:paraId="688FABA4" w14:textId="77777777" w:rsidR="00625238" w:rsidRPr="0011481D" w:rsidRDefault="00625238" w:rsidP="00625238">
      <w:pPr>
        <w:pBdr>
          <w:bottom w:val="single" w:sz="6" w:space="1" w:color="auto"/>
        </w:pBdr>
        <w:spacing w:beforeLines="1" w:before="2" w:afterLines="1" w:after="2"/>
        <w:rPr>
          <w:rFonts w:ascii="Helvetica" w:hAnsi="Helvetica" w:cs="Helvetica"/>
          <w:color w:val="0000FF"/>
          <w:u w:val="single"/>
        </w:rPr>
      </w:pPr>
    </w:p>
    <w:p w14:paraId="6AB8A2E5" w14:textId="77777777" w:rsidR="00625238" w:rsidRPr="0011481D" w:rsidRDefault="00000000" w:rsidP="00625238">
      <w:pPr>
        <w:pStyle w:val="sm"/>
        <w:spacing w:after="240" w:afterAutospacing="0"/>
        <w:outlineLvl w:val="0"/>
        <w:rPr>
          <w:rFonts w:ascii="Helvetica" w:hAnsi="Helvetica" w:cs="Times New Roman"/>
          <w:b/>
          <w:sz w:val="24"/>
          <w:szCs w:val="24"/>
        </w:rPr>
      </w:pPr>
      <w:hyperlink w:anchor="IMLS2" w:history="1">
        <w:r w:rsidR="00625238" w:rsidRPr="0011481D">
          <w:rPr>
            <w:rStyle w:val="Hyperlink"/>
            <w:rFonts w:ascii="Helvetica" w:hAnsi="Helvetica"/>
            <w:b/>
            <w:sz w:val="24"/>
            <w:szCs w:val="24"/>
          </w:rPr>
          <w:t>Institute of Museum and Library Services</w:t>
        </w:r>
      </w:hyperlink>
    </w:p>
    <w:p w14:paraId="484E0FBF" w14:textId="77777777" w:rsidR="00625238" w:rsidRPr="0011481D" w:rsidRDefault="00000000" w:rsidP="00625238">
      <w:pPr>
        <w:rPr>
          <w:rFonts w:ascii="Helvetica" w:hAnsi="Helvetica"/>
        </w:rPr>
      </w:pPr>
      <w:hyperlink w:anchor="IMLSOverview" w:history="1">
        <w:r w:rsidR="00625238" w:rsidRPr="0011481D">
          <w:rPr>
            <w:rStyle w:val="Hyperlink"/>
            <w:rFonts w:ascii="Helvetica" w:hAnsi="Helvetica"/>
          </w:rPr>
          <w:t>Grants Overview</w:t>
        </w:r>
      </w:hyperlink>
    </w:p>
    <w:p w14:paraId="75BEE315" w14:textId="77777777" w:rsidR="00625238" w:rsidRPr="0011481D" w:rsidRDefault="00625238" w:rsidP="00625238">
      <w:pPr>
        <w:widowControl w:val="0"/>
        <w:autoSpaceDE w:val="0"/>
        <w:autoSpaceDN w:val="0"/>
        <w:adjustRightInd w:val="0"/>
        <w:rPr>
          <w:rFonts w:ascii="Helvetica" w:hAnsi="Helvetica" w:cs="Helvetica"/>
        </w:rPr>
      </w:pPr>
    </w:p>
    <w:p w14:paraId="371A8E85" w14:textId="77777777" w:rsidR="00625238" w:rsidRPr="0011481D" w:rsidRDefault="00000000" w:rsidP="00625238">
      <w:pPr>
        <w:rPr>
          <w:rFonts w:ascii="Helvetica" w:hAnsi="Helvetica"/>
        </w:rPr>
      </w:pPr>
      <w:hyperlink w:anchor="IMLSFacebook" w:history="1">
        <w:r w:rsidR="00625238" w:rsidRPr="0011481D">
          <w:rPr>
            <w:rStyle w:val="Hyperlink"/>
            <w:rFonts w:ascii="Helvetica" w:hAnsi="Helvetica"/>
          </w:rPr>
          <w:t>IMLS is on Facebook!</w:t>
        </w:r>
      </w:hyperlink>
    </w:p>
    <w:p w14:paraId="10DA61C1" w14:textId="77777777" w:rsidR="00625238" w:rsidRPr="0011481D" w:rsidRDefault="00625238" w:rsidP="00625238">
      <w:pPr>
        <w:widowControl w:val="0"/>
        <w:pBdr>
          <w:bottom w:val="single" w:sz="6" w:space="1" w:color="auto"/>
        </w:pBdr>
        <w:autoSpaceDE w:val="0"/>
        <w:autoSpaceDN w:val="0"/>
        <w:adjustRightInd w:val="0"/>
        <w:rPr>
          <w:rFonts w:ascii="Helvetica" w:hAnsi="Helvetica"/>
        </w:rPr>
      </w:pPr>
      <w:r w:rsidRPr="0011481D">
        <w:rPr>
          <w:rFonts w:ascii="Helvetica" w:hAnsi="Helvetica"/>
        </w:rPr>
        <w:tab/>
      </w:r>
      <w:r w:rsidRPr="0011481D">
        <w:rPr>
          <w:rFonts w:ascii="Helvetica" w:hAnsi="Helvetica" w:cs="Helvetica"/>
        </w:rPr>
        <w:tab/>
      </w:r>
    </w:p>
    <w:p w14:paraId="24E4EFFF" w14:textId="77777777" w:rsidR="00625238" w:rsidRPr="0011481D" w:rsidRDefault="00625238" w:rsidP="00625238">
      <w:pPr>
        <w:autoSpaceDE w:val="0"/>
        <w:autoSpaceDN w:val="0"/>
        <w:adjustRightInd w:val="0"/>
        <w:rPr>
          <w:rFonts w:ascii="Helvetica" w:hAnsi="Helvetica"/>
        </w:rPr>
      </w:pPr>
    </w:p>
    <w:p w14:paraId="7DD7DD07" w14:textId="77777777" w:rsidR="00625238" w:rsidRPr="0011481D" w:rsidRDefault="00000000" w:rsidP="00625238">
      <w:pPr>
        <w:autoSpaceDE w:val="0"/>
        <w:autoSpaceDN w:val="0"/>
        <w:adjustRightInd w:val="0"/>
        <w:outlineLvl w:val="0"/>
        <w:rPr>
          <w:rFonts w:ascii="Helvetica" w:hAnsi="Helvetica"/>
          <w:b/>
        </w:rPr>
      </w:pPr>
      <w:hyperlink w:anchor="DOI2" w:history="1">
        <w:r w:rsidR="00625238" w:rsidRPr="0011481D">
          <w:rPr>
            <w:rStyle w:val="Hyperlink"/>
            <w:rFonts w:ascii="Helvetica" w:hAnsi="Helvetica"/>
            <w:b/>
          </w:rPr>
          <w:t>Department of Interior</w:t>
        </w:r>
      </w:hyperlink>
    </w:p>
    <w:p w14:paraId="5D475C1D" w14:textId="77777777" w:rsidR="00625238" w:rsidRPr="0011481D" w:rsidRDefault="00625238" w:rsidP="00625238">
      <w:pPr>
        <w:tabs>
          <w:tab w:val="left" w:pos="5987"/>
        </w:tabs>
        <w:autoSpaceDE w:val="0"/>
        <w:autoSpaceDN w:val="0"/>
        <w:adjustRightInd w:val="0"/>
        <w:outlineLvl w:val="0"/>
        <w:rPr>
          <w:rFonts w:ascii="Helvetica" w:hAnsi="Helvetica"/>
          <w:b/>
        </w:rPr>
      </w:pPr>
      <w:r w:rsidRPr="0011481D">
        <w:rPr>
          <w:rFonts w:ascii="Helvetica" w:hAnsi="Helvetica"/>
          <w:b/>
        </w:rPr>
        <w:tab/>
      </w:r>
    </w:p>
    <w:p w14:paraId="15A5A712" w14:textId="77777777" w:rsidR="00625238" w:rsidRPr="0011481D" w:rsidRDefault="00000000" w:rsidP="00625238">
      <w:pPr>
        <w:autoSpaceDE w:val="0"/>
        <w:autoSpaceDN w:val="0"/>
        <w:adjustRightInd w:val="0"/>
        <w:outlineLvl w:val="0"/>
        <w:rPr>
          <w:rFonts w:ascii="Helvetica" w:hAnsi="Helvetica"/>
        </w:rPr>
      </w:pPr>
      <w:hyperlink w:anchor="DOIOverview" w:history="1">
        <w:r w:rsidR="00625238" w:rsidRPr="0011481D">
          <w:rPr>
            <w:rStyle w:val="Hyperlink"/>
            <w:rFonts w:ascii="Helvetica" w:hAnsi="Helvetica"/>
          </w:rPr>
          <w:t>Grants and Contract Overview</w:t>
        </w:r>
      </w:hyperlink>
    </w:p>
    <w:p w14:paraId="0F070B8C"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ab/>
      </w:r>
    </w:p>
    <w:p w14:paraId="1C52C191" w14:textId="77777777" w:rsidR="00625238" w:rsidRPr="0011481D" w:rsidRDefault="00625238" w:rsidP="00625238">
      <w:pPr>
        <w:widowControl w:val="0"/>
        <w:autoSpaceDE w:val="0"/>
        <w:autoSpaceDN w:val="0"/>
        <w:adjustRightInd w:val="0"/>
        <w:rPr>
          <w:rFonts w:ascii="Helvetica" w:hAnsi="Helvetica"/>
        </w:rPr>
      </w:pPr>
      <w:r w:rsidRPr="0011481D">
        <w:rPr>
          <w:rFonts w:ascii="Helvetica" w:hAnsi="Helvetica" w:cs="Helvetica"/>
        </w:rPr>
        <w:fldChar w:fldCharType="begin"/>
      </w:r>
      <w:r w:rsidRPr="0011481D">
        <w:rPr>
          <w:rFonts w:ascii="Helvetica" w:hAnsi="Helvetica" w:cs="Helvetica"/>
        </w:rPr>
        <w:instrText xml:space="preserve"> HYPERLINK  \l "DOIHistoricPres" </w:instrText>
      </w:r>
      <w:r w:rsidRPr="0011481D">
        <w:rPr>
          <w:rFonts w:ascii="Helvetica" w:hAnsi="Helvetica" w:cs="Helvetica"/>
        </w:rPr>
      </w:r>
      <w:r w:rsidRPr="0011481D">
        <w:rPr>
          <w:rFonts w:ascii="Helvetica" w:hAnsi="Helvetica" w:cs="Helvetica"/>
        </w:rPr>
        <w:fldChar w:fldCharType="separate"/>
      </w:r>
    </w:p>
    <w:p w14:paraId="2DD8AAFF" w14:textId="77777777" w:rsidR="00625238" w:rsidRPr="0011481D" w:rsidRDefault="00625238" w:rsidP="00625238">
      <w:pPr>
        <w:rPr>
          <w:rFonts w:ascii="Helvetica" w:hAnsi="Helvetica"/>
        </w:rPr>
      </w:pPr>
      <w:r w:rsidRPr="0011481D">
        <w:rPr>
          <w:rFonts w:ascii="Helvetica" w:hAnsi="Helvetica" w:cs="Helvetica"/>
        </w:rPr>
        <w:fldChar w:fldCharType="end"/>
      </w:r>
      <w:hyperlink w:anchor="DOJ2" w:history="1">
        <w:r w:rsidRPr="0011481D">
          <w:rPr>
            <w:rStyle w:val="Hyperlink"/>
            <w:rFonts w:ascii="Helvetica" w:hAnsi="Helvetica"/>
            <w:b/>
          </w:rPr>
          <w:t>Department of Justice</w:t>
        </w:r>
      </w:hyperlink>
      <w:r w:rsidRPr="0011481D">
        <w:rPr>
          <w:rFonts w:ascii="Helvetica" w:hAnsi="Helvetica"/>
          <w:b/>
        </w:rPr>
        <w:tab/>
      </w:r>
    </w:p>
    <w:p w14:paraId="6C24D1E0" w14:textId="77777777" w:rsidR="00625238" w:rsidRPr="0011481D" w:rsidRDefault="00625238" w:rsidP="00625238">
      <w:pPr>
        <w:autoSpaceDE w:val="0"/>
        <w:autoSpaceDN w:val="0"/>
        <w:adjustRightInd w:val="0"/>
        <w:rPr>
          <w:rFonts w:ascii="Helvetica" w:hAnsi="Helvetica"/>
          <w:b/>
        </w:rPr>
      </w:pPr>
    </w:p>
    <w:p w14:paraId="5B946507" w14:textId="77777777" w:rsidR="00625238" w:rsidRPr="0011481D" w:rsidRDefault="00000000" w:rsidP="00625238">
      <w:pPr>
        <w:autoSpaceDE w:val="0"/>
        <w:autoSpaceDN w:val="0"/>
        <w:adjustRightInd w:val="0"/>
        <w:rPr>
          <w:rFonts w:ascii="Helvetica" w:hAnsi="Helvetica"/>
        </w:rPr>
      </w:pPr>
      <w:hyperlink w:anchor="DOJOverview" w:history="1">
        <w:r w:rsidR="00625238" w:rsidRPr="0011481D">
          <w:rPr>
            <w:rStyle w:val="Hyperlink"/>
            <w:rFonts w:ascii="Helvetica" w:hAnsi="Helvetica"/>
          </w:rPr>
          <w:t>Grants and Contract Overview</w:t>
        </w:r>
      </w:hyperlink>
    </w:p>
    <w:p w14:paraId="66F491AF" w14:textId="77777777" w:rsidR="00625238" w:rsidRDefault="00625238" w:rsidP="00625238">
      <w:pPr>
        <w:widowControl w:val="0"/>
        <w:autoSpaceDE w:val="0"/>
        <w:autoSpaceDN w:val="0"/>
        <w:adjustRightInd w:val="0"/>
        <w:rPr>
          <w:rFonts w:ascii="Helvetica" w:hAnsi="Helvetica" w:cs="Helvetica"/>
        </w:rPr>
      </w:pPr>
    </w:p>
    <w:p w14:paraId="4F85E61A" w14:textId="3158086A" w:rsidR="00625238" w:rsidRPr="0011481D" w:rsidRDefault="00000000" w:rsidP="00625238">
      <w:pPr>
        <w:widowControl w:val="0"/>
        <w:autoSpaceDE w:val="0"/>
        <w:autoSpaceDN w:val="0"/>
        <w:adjustRightInd w:val="0"/>
        <w:rPr>
          <w:rFonts w:ascii="Helvetica" w:hAnsi="Helvetica" w:cs="Helvetica"/>
        </w:rPr>
      </w:pPr>
      <w:hyperlink w:anchor="HISAADOJ" w:history="1">
        <w:r w:rsidR="00625238" w:rsidRPr="00912A48">
          <w:rPr>
            <w:rStyle w:val="Hyperlink"/>
            <w:rFonts w:ascii="Helvetica" w:hAnsi="Helvetica" w:cs="Helvetica"/>
            <w:shd w:val="clear" w:color="auto" w:fill="FFFFFF"/>
          </w:rPr>
          <w:t xml:space="preserve">Hawaii State </w:t>
        </w:r>
        <w:r w:rsidR="00A011C6">
          <w:rPr>
            <w:rStyle w:val="Hyperlink"/>
            <w:rFonts w:ascii="Helvetica" w:hAnsi="Helvetica" w:cs="Helvetica"/>
            <w:shd w:val="clear" w:color="auto" w:fill="FFFFFF"/>
          </w:rPr>
          <w:t>Administrativ</w:t>
        </w:r>
        <w:r w:rsidR="00A011C6" w:rsidRPr="00912A48">
          <w:rPr>
            <w:rStyle w:val="Hyperlink"/>
            <w:rFonts w:ascii="Helvetica" w:hAnsi="Helvetica" w:cs="Helvetica"/>
            <w:shd w:val="clear" w:color="auto" w:fill="FFFFFF"/>
          </w:rPr>
          <w:t>e</w:t>
        </w:r>
        <w:r w:rsidR="00625238" w:rsidRPr="00912A48">
          <w:rPr>
            <w:rStyle w:val="Hyperlink"/>
            <w:rFonts w:ascii="Helvetica" w:hAnsi="Helvetica" w:cs="Helvetica"/>
            <w:shd w:val="clear" w:color="auto" w:fill="FFFFFF"/>
          </w:rPr>
          <w:t xml:space="preserve"> Agency Contacts</w:t>
        </w:r>
      </w:hyperlink>
    </w:p>
    <w:p w14:paraId="5ED95321"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________________________________________________________________________</w:t>
      </w:r>
      <w:r w:rsidRPr="0011481D">
        <w:rPr>
          <w:rFonts w:ascii="Helvetica" w:hAnsi="Helvetica" w:cs="Helvetica"/>
        </w:rPr>
        <w:tab/>
      </w:r>
    </w:p>
    <w:p w14:paraId="5256F11A" w14:textId="77777777" w:rsidR="00625238" w:rsidRPr="0011481D" w:rsidRDefault="00625238" w:rsidP="00625238">
      <w:pPr>
        <w:autoSpaceDE w:val="0"/>
        <w:autoSpaceDN w:val="0"/>
        <w:adjustRightInd w:val="0"/>
        <w:rPr>
          <w:rFonts w:ascii="Helvetica" w:hAnsi="Helvetica"/>
        </w:rPr>
      </w:pPr>
    </w:p>
    <w:p w14:paraId="6C6C63A9" w14:textId="77777777" w:rsidR="00625238" w:rsidRPr="0011481D" w:rsidRDefault="00000000" w:rsidP="00625238">
      <w:pPr>
        <w:autoSpaceDE w:val="0"/>
        <w:autoSpaceDN w:val="0"/>
        <w:adjustRightInd w:val="0"/>
        <w:rPr>
          <w:rFonts w:ascii="Helvetica" w:hAnsi="Helvetica"/>
          <w:b/>
        </w:rPr>
      </w:pPr>
      <w:hyperlink w:anchor="DOL2" w:history="1">
        <w:r w:rsidR="00625238" w:rsidRPr="0011481D">
          <w:rPr>
            <w:rStyle w:val="Hyperlink"/>
            <w:rFonts w:ascii="Helvetica" w:hAnsi="Helvetica"/>
            <w:b/>
          </w:rPr>
          <w:t>Department of Labor</w:t>
        </w:r>
      </w:hyperlink>
    </w:p>
    <w:p w14:paraId="153835D8" w14:textId="77777777" w:rsidR="00625238" w:rsidRPr="0011481D" w:rsidRDefault="00625238" w:rsidP="00625238">
      <w:pPr>
        <w:autoSpaceDE w:val="0"/>
        <w:autoSpaceDN w:val="0"/>
        <w:adjustRightInd w:val="0"/>
        <w:rPr>
          <w:rFonts w:ascii="Helvetica" w:hAnsi="Helvetica"/>
          <w:b/>
        </w:rPr>
      </w:pPr>
    </w:p>
    <w:p w14:paraId="2876653B" w14:textId="77777777" w:rsidR="00625238" w:rsidRPr="0011481D" w:rsidRDefault="00000000" w:rsidP="00625238">
      <w:pPr>
        <w:widowControl w:val="0"/>
        <w:autoSpaceDE w:val="0"/>
        <w:autoSpaceDN w:val="0"/>
        <w:adjustRightInd w:val="0"/>
        <w:rPr>
          <w:rStyle w:val="Hyperlink"/>
          <w:rFonts w:ascii="Helvetica" w:hAnsi="Helvetica" w:cs="Helvetica"/>
        </w:rPr>
      </w:pPr>
      <w:hyperlink w:anchor="DOLOverview" w:history="1">
        <w:r w:rsidR="00625238" w:rsidRPr="0011481D">
          <w:rPr>
            <w:rStyle w:val="Hyperlink"/>
            <w:rFonts w:ascii="Helvetica" w:hAnsi="Helvetica" w:cs="Helvetica"/>
          </w:rPr>
          <w:t>Grants and Contract General Overview</w:t>
        </w:r>
      </w:hyperlink>
    </w:p>
    <w:p w14:paraId="61164007"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2DA34434" w14:textId="77777777" w:rsidR="00625238" w:rsidRPr="0011481D" w:rsidRDefault="00625238" w:rsidP="00625238">
      <w:pPr>
        <w:widowControl w:val="0"/>
        <w:autoSpaceDE w:val="0"/>
        <w:autoSpaceDN w:val="0"/>
        <w:adjustRightInd w:val="0"/>
        <w:rPr>
          <w:rFonts w:ascii="Helvetica" w:hAnsi="Helvetica"/>
          <w:b/>
        </w:rPr>
      </w:pPr>
      <w:r w:rsidRPr="0011481D">
        <w:rPr>
          <w:rFonts w:ascii="Helvetica" w:hAnsi="Helvetica" w:cs="Helvetica"/>
        </w:rPr>
        <w:lastRenderedPageBreak/>
        <w:tab/>
      </w:r>
    </w:p>
    <w:p w14:paraId="6B7C5BCD" w14:textId="70AC2F78" w:rsidR="00625238" w:rsidRPr="0011481D" w:rsidRDefault="00000000" w:rsidP="00625238">
      <w:pPr>
        <w:autoSpaceDE w:val="0"/>
        <w:autoSpaceDN w:val="0"/>
        <w:adjustRightInd w:val="0"/>
        <w:outlineLvl w:val="0"/>
        <w:rPr>
          <w:rFonts w:ascii="Helvetica" w:hAnsi="Helvetica"/>
          <w:b/>
        </w:rPr>
      </w:pPr>
      <w:hyperlink w:anchor="NASA2" w:history="1">
        <w:r w:rsidR="00625238" w:rsidRPr="0011481D">
          <w:rPr>
            <w:rStyle w:val="Hyperlink"/>
            <w:rFonts w:ascii="Helvetica" w:hAnsi="Helvetica"/>
            <w:b/>
          </w:rPr>
          <w:t xml:space="preserve">National Aeronautics and Space </w:t>
        </w:r>
        <w:r w:rsidR="00B60A23">
          <w:rPr>
            <w:rStyle w:val="Hyperlink"/>
            <w:rFonts w:ascii="Helvetica" w:hAnsi="Helvetica"/>
            <w:b/>
          </w:rPr>
          <w:t>Administration</w:t>
        </w:r>
      </w:hyperlink>
    </w:p>
    <w:p w14:paraId="1CDAAA4E" w14:textId="77777777" w:rsidR="00625238" w:rsidRPr="0011481D" w:rsidRDefault="00625238" w:rsidP="00625238">
      <w:pPr>
        <w:autoSpaceDE w:val="0"/>
        <w:autoSpaceDN w:val="0"/>
        <w:adjustRightInd w:val="0"/>
        <w:outlineLvl w:val="0"/>
        <w:rPr>
          <w:rFonts w:ascii="Helvetica" w:hAnsi="Helvetica"/>
          <w:b/>
        </w:rPr>
      </w:pPr>
    </w:p>
    <w:p w14:paraId="0BC43C4B" w14:textId="77777777" w:rsidR="00625238" w:rsidRPr="0011481D" w:rsidRDefault="00000000" w:rsidP="00625238">
      <w:pPr>
        <w:autoSpaceDE w:val="0"/>
        <w:autoSpaceDN w:val="0"/>
        <w:adjustRightInd w:val="0"/>
        <w:outlineLvl w:val="0"/>
        <w:rPr>
          <w:rFonts w:ascii="Helvetica" w:hAnsi="Helvetica"/>
        </w:rPr>
      </w:pPr>
      <w:hyperlink w:anchor="NASAOverview" w:history="1">
        <w:r w:rsidR="00625238" w:rsidRPr="0011481D">
          <w:rPr>
            <w:rStyle w:val="Hyperlink"/>
            <w:rFonts w:ascii="Helvetica" w:hAnsi="Helvetica"/>
          </w:rPr>
          <w:t>Research Grant and Contract General Overview</w:t>
        </w:r>
      </w:hyperlink>
    </w:p>
    <w:p w14:paraId="0249C771"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6374E462" w14:textId="3305F724" w:rsidR="00625238" w:rsidRPr="0011481D" w:rsidRDefault="00000000" w:rsidP="00625238">
      <w:pPr>
        <w:rPr>
          <w:rFonts w:ascii="Helvetica" w:hAnsi="Helvetica"/>
          <w:b/>
        </w:rPr>
      </w:pPr>
      <w:hyperlink w:anchor="NARA2" w:history="1">
        <w:r w:rsidR="00625238" w:rsidRPr="0011481D">
          <w:rPr>
            <w:rStyle w:val="Hyperlink"/>
            <w:rFonts w:ascii="Helvetica" w:hAnsi="Helvetica"/>
            <w:b/>
          </w:rPr>
          <w:t xml:space="preserve">National Archives and Records </w:t>
        </w:r>
        <w:r w:rsidR="00B60A23">
          <w:rPr>
            <w:rStyle w:val="Hyperlink"/>
            <w:rFonts w:ascii="Helvetica" w:hAnsi="Helvetica"/>
            <w:b/>
          </w:rPr>
          <w:t>Administration</w:t>
        </w:r>
      </w:hyperlink>
    </w:p>
    <w:p w14:paraId="166A757F" w14:textId="77777777" w:rsidR="00625238" w:rsidRPr="0011481D" w:rsidRDefault="00625238" w:rsidP="00625238">
      <w:pPr>
        <w:autoSpaceDE w:val="0"/>
        <w:autoSpaceDN w:val="0"/>
        <w:adjustRightInd w:val="0"/>
        <w:rPr>
          <w:rFonts w:ascii="Helvetica" w:hAnsi="Helvetica"/>
        </w:rPr>
      </w:pPr>
    </w:p>
    <w:p w14:paraId="0D2A5737" w14:textId="77777777" w:rsidR="00625238" w:rsidRPr="0011481D" w:rsidRDefault="00000000" w:rsidP="00625238">
      <w:pPr>
        <w:autoSpaceDE w:val="0"/>
        <w:autoSpaceDN w:val="0"/>
        <w:adjustRightInd w:val="0"/>
        <w:rPr>
          <w:rFonts w:ascii="Helvetica" w:hAnsi="Helvetica" w:cs="Helvetica"/>
          <w:color w:val="0000FF"/>
          <w:u w:val="single"/>
        </w:rPr>
      </w:pPr>
      <w:hyperlink w:anchor="NARAOverview" w:history="1">
        <w:r w:rsidR="00625238" w:rsidRPr="0011481D">
          <w:rPr>
            <w:rStyle w:val="Hyperlink"/>
            <w:rFonts w:ascii="Helvetica" w:hAnsi="Helvetica" w:cs="Helvetica"/>
          </w:rPr>
          <w:t>Grant Opportunities General Overview</w:t>
        </w:r>
      </w:hyperlink>
    </w:p>
    <w:p w14:paraId="2C6096CC"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1085E455" w14:textId="77777777" w:rsidR="00625238" w:rsidRPr="0011481D" w:rsidRDefault="00000000" w:rsidP="00625238">
      <w:pPr>
        <w:rPr>
          <w:rFonts w:ascii="Helvetica" w:hAnsi="Helvetica"/>
          <w:b/>
        </w:rPr>
      </w:pPr>
      <w:hyperlink w:anchor="NEA2" w:history="1">
        <w:r w:rsidR="00625238" w:rsidRPr="0011481D">
          <w:rPr>
            <w:rStyle w:val="Hyperlink"/>
            <w:rFonts w:ascii="Helvetica" w:hAnsi="Helvetica"/>
            <w:b/>
          </w:rPr>
          <w:t>National Endowment for the Arts</w:t>
        </w:r>
      </w:hyperlink>
    </w:p>
    <w:p w14:paraId="7B954AA5" w14:textId="77777777" w:rsidR="00625238" w:rsidRPr="0011481D" w:rsidRDefault="00625238" w:rsidP="00625238">
      <w:pPr>
        <w:rPr>
          <w:rFonts w:ascii="Helvetica" w:hAnsi="Helvetica"/>
        </w:rPr>
      </w:pPr>
    </w:p>
    <w:p w14:paraId="295D9DDE" w14:textId="77777777" w:rsidR="00625238" w:rsidRPr="0011481D" w:rsidRDefault="00000000" w:rsidP="00625238">
      <w:pPr>
        <w:widowControl w:val="0"/>
        <w:autoSpaceDE w:val="0"/>
        <w:autoSpaceDN w:val="0"/>
        <w:adjustRightInd w:val="0"/>
        <w:rPr>
          <w:rStyle w:val="Hyperlink"/>
          <w:rFonts w:ascii="Helvetica" w:hAnsi="Helvetica"/>
        </w:rPr>
      </w:pPr>
      <w:hyperlink w:anchor="NEAOverview" w:history="1">
        <w:r w:rsidR="00625238" w:rsidRPr="0011481D">
          <w:rPr>
            <w:rStyle w:val="Hyperlink"/>
            <w:rFonts w:ascii="Helvetica" w:hAnsi="Helvetica"/>
          </w:rPr>
          <w:t>Grant Opportunities General Overview</w:t>
        </w:r>
      </w:hyperlink>
    </w:p>
    <w:p w14:paraId="077E264B"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0D8FBA28" w14:textId="77777777" w:rsidR="00625238" w:rsidRPr="0011481D" w:rsidRDefault="00000000" w:rsidP="00625238">
      <w:pPr>
        <w:autoSpaceDE w:val="0"/>
        <w:autoSpaceDN w:val="0"/>
        <w:adjustRightInd w:val="0"/>
        <w:outlineLvl w:val="0"/>
        <w:rPr>
          <w:rFonts w:ascii="Helvetica" w:hAnsi="Helvetica"/>
          <w:b/>
        </w:rPr>
      </w:pPr>
      <w:hyperlink w:anchor="NEH2" w:history="1">
        <w:r w:rsidR="00625238" w:rsidRPr="0011481D">
          <w:rPr>
            <w:rStyle w:val="Hyperlink"/>
            <w:rFonts w:ascii="Helvetica" w:hAnsi="Helvetica"/>
            <w:b/>
          </w:rPr>
          <w:t>National Endowment for the Humanities</w:t>
        </w:r>
      </w:hyperlink>
    </w:p>
    <w:p w14:paraId="5DE538C4"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rPr>
        <w:t xml:space="preserve"> </w:t>
      </w:r>
    </w:p>
    <w:p w14:paraId="3DBFA5CC" w14:textId="77777777" w:rsidR="00625238" w:rsidRPr="0011481D" w:rsidRDefault="00000000" w:rsidP="00625238">
      <w:pPr>
        <w:autoSpaceDE w:val="0"/>
        <w:autoSpaceDN w:val="0"/>
        <w:adjustRightInd w:val="0"/>
        <w:rPr>
          <w:rFonts w:ascii="Helvetica" w:hAnsi="Helvetica"/>
          <w:color w:val="0000FF"/>
          <w:u w:val="single"/>
        </w:rPr>
      </w:pPr>
      <w:hyperlink w:anchor="NEHOverview" w:history="1">
        <w:r w:rsidR="00625238" w:rsidRPr="0011481D">
          <w:rPr>
            <w:rStyle w:val="Hyperlink"/>
            <w:rFonts w:ascii="Helvetica" w:hAnsi="Helvetica"/>
          </w:rPr>
          <w:t>Grant Opportunities General Overview</w:t>
        </w:r>
      </w:hyperlink>
    </w:p>
    <w:p w14:paraId="7C4860D7" w14:textId="77777777" w:rsidR="00625238" w:rsidRPr="0011481D" w:rsidRDefault="00625238" w:rsidP="00625238">
      <w:pPr>
        <w:autoSpaceDE w:val="0"/>
        <w:autoSpaceDN w:val="0"/>
        <w:adjustRightInd w:val="0"/>
        <w:rPr>
          <w:rFonts w:ascii="Helvetica" w:hAnsi="Helvetica"/>
          <w:b/>
        </w:rPr>
      </w:pPr>
      <w:r w:rsidRPr="0011481D">
        <w:rPr>
          <w:rFonts w:ascii="Helvetica" w:hAnsi="Helvetica"/>
        </w:rPr>
        <w:t>_______________________________________________________________</w:t>
      </w:r>
      <w:r w:rsidRPr="0011481D">
        <w:rPr>
          <w:rFonts w:ascii="Helvetica" w:hAnsi="Helvetica"/>
        </w:rPr>
        <w:br/>
      </w:r>
      <w:r w:rsidRPr="0011481D">
        <w:rPr>
          <w:rFonts w:ascii="Helvetica" w:hAnsi="Helvetica"/>
        </w:rPr>
        <w:br/>
      </w:r>
      <w:hyperlink w:anchor="NSF2" w:history="1">
        <w:r w:rsidRPr="0011481D">
          <w:rPr>
            <w:rStyle w:val="Hyperlink"/>
            <w:rFonts w:ascii="Helvetica" w:hAnsi="Helvetica"/>
            <w:b/>
          </w:rPr>
          <w:t>National Science Foundation</w:t>
        </w:r>
      </w:hyperlink>
    </w:p>
    <w:p w14:paraId="7FB82138" w14:textId="77777777" w:rsidR="00625238" w:rsidRPr="0011481D" w:rsidRDefault="00625238" w:rsidP="00625238">
      <w:pPr>
        <w:rPr>
          <w:rFonts w:ascii="Helvetica" w:hAnsi="Helvetica"/>
        </w:rPr>
      </w:pPr>
    </w:p>
    <w:p w14:paraId="55DF7121" w14:textId="77777777" w:rsidR="00625238" w:rsidRPr="0011481D" w:rsidRDefault="00000000" w:rsidP="00625238">
      <w:pPr>
        <w:rPr>
          <w:rFonts w:ascii="Helvetica" w:hAnsi="Helvetica"/>
        </w:rPr>
      </w:pPr>
      <w:hyperlink w:anchor="NSFOverview" w:history="1">
        <w:r w:rsidR="00625238" w:rsidRPr="0011481D">
          <w:rPr>
            <w:rStyle w:val="Hyperlink"/>
            <w:rFonts w:ascii="Helvetica" w:hAnsi="Helvetica"/>
          </w:rPr>
          <w:t>Grant Opportunities General Overview</w:t>
        </w:r>
      </w:hyperlink>
    </w:p>
    <w:p w14:paraId="7803EEB4" w14:textId="77777777" w:rsidR="00625238" w:rsidRPr="0011481D" w:rsidRDefault="00625238" w:rsidP="00625238">
      <w:pPr>
        <w:pBdr>
          <w:bottom w:val="single" w:sz="6" w:space="1" w:color="auto"/>
        </w:pBdr>
        <w:tabs>
          <w:tab w:val="left" w:pos="4253"/>
        </w:tabs>
        <w:outlineLvl w:val="0"/>
        <w:rPr>
          <w:rFonts w:ascii="Helvetica" w:hAnsi="Helvetica"/>
          <w:b/>
        </w:rPr>
      </w:pPr>
    </w:p>
    <w:p w14:paraId="49E968ED" w14:textId="77777777" w:rsidR="00625238" w:rsidRPr="0011481D" w:rsidRDefault="00625238" w:rsidP="00625238">
      <w:pPr>
        <w:tabs>
          <w:tab w:val="left" w:pos="4253"/>
        </w:tabs>
        <w:outlineLvl w:val="0"/>
        <w:rPr>
          <w:rFonts w:ascii="Helvetica" w:hAnsi="Helvetica"/>
          <w:b/>
        </w:rPr>
      </w:pPr>
    </w:p>
    <w:p w14:paraId="1A6B178E" w14:textId="6273C78E" w:rsidR="00625238" w:rsidRPr="00D82866" w:rsidRDefault="00000000" w:rsidP="00625238">
      <w:pPr>
        <w:tabs>
          <w:tab w:val="left" w:pos="4253"/>
        </w:tabs>
        <w:outlineLvl w:val="0"/>
        <w:rPr>
          <w:rFonts w:ascii="Helvetica" w:hAnsi="Helvetica"/>
          <w:b/>
          <w:color w:val="4472C4" w:themeColor="accent1"/>
        </w:rPr>
      </w:pPr>
      <w:hyperlink w:anchor="SBA2" w:history="1">
        <w:r w:rsidR="00625238" w:rsidRPr="00D82866">
          <w:rPr>
            <w:rStyle w:val="Hyperlink"/>
            <w:rFonts w:ascii="Helvetica" w:hAnsi="Helvetica"/>
            <w:b/>
            <w:color w:val="4472C4" w:themeColor="accent1"/>
          </w:rPr>
          <w:t xml:space="preserve">Small Business </w:t>
        </w:r>
        <w:r w:rsidR="00B60A23">
          <w:rPr>
            <w:rStyle w:val="Hyperlink"/>
            <w:rFonts w:ascii="Helvetica" w:hAnsi="Helvetica"/>
            <w:b/>
            <w:color w:val="4472C4" w:themeColor="accent1"/>
          </w:rPr>
          <w:t>Administration</w:t>
        </w:r>
      </w:hyperlink>
    </w:p>
    <w:p w14:paraId="197352B1" w14:textId="77777777" w:rsidR="00625238" w:rsidRPr="0011481D" w:rsidRDefault="00625238" w:rsidP="00625238">
      <w:pPr>
        <w:tabs>
          <w:tab w:val="left" w:pos="4253"/>
        </w:tabs>
        <w:rPr>
          <w:rFonts w:ascii="Helvetica" w:hAnsi="Helvetica"/>
          <w:b/>
        </w:rPr>
      </w:pPr>
    </w:p>
    <w:p w14:paraId="78381B4D" w14:textId="77777777" w:rsidR="00625238" w:rsidRPr="0011481D" w:rsidRDefault="00000000" w:rsidP="00625238">
      <w:pPr>
        <w:rPr>
          <w:rFonts w:ascii="Helvetica" w:hAnsi="Helvetica"/>
        </w:rPr>
      </w:pPr>
      <w:hyperlink w:anchor="SBAOverview" w:history="1">
        <w:r w:rsidR="00625238" w:rsidRPr="0011481D">
          <w:rPr>
            <w:rStyle w:val="Hyperlink"/>
            <w:rFonts w:ascii="Helvetica" w:hAnsi="Helvetica"/>
          </w:rPr>
          <w:t>General Overview Finding Loans &amp; Grants</w:t>
        </w:r>
      </w:hyperlink>
    </w:p>
    <w:p w14:paraId="1B7C525C" w14:textId="77777777" w:rsidR="00625238" w:rsidRPr="0011481D" w:rsidRDefault="00625238" w:rsidP="00625238">
      <w:pPr>
        <w:rPr>
          <w:rFonts w:ascii="Helvetica" w:hAnsi="Helvetica"/>
        </w:rPr>
      </w:pPr>
    </w:p>
    <w:p w14:paraId="0B7050CB" w14:textId="77777777" w:rsidR="00625238" w:rsidRPr="0011481D" w:rsidRDefault="00000000" w:rsidP="00625238">
      <w:pPr>
        <w:pBdr>
          <w:bottom w:val="single" w:sz="6" w:space="1" w:color="auto"/>
        </w:pBdr>
        <w:tabs>
          <w:tab w:val="left" w:pos="4253"/>
        </w:tabs>
        <w:outlineLvl w:val="0"/>
        <w:rPr>
          <w:rFonts w:ascii="Helvetica" w:hAnsi="Helvetica"/>
        </w:rPr>
      </w:pPr>
      <w:hyperlink w:anchor="SBAHI" w:history="1">
        <w:r w:rsidR="00625238" w:rsidRPr="0011481D">
          <w:rPr>
            <w:rStyle w:val="Hyperlink"/>
            <w:rFonts w:ascii="Helvetica" w:hAnsi="Helvetica"/>
          </w:rPr>
          <w:t>Links Specific to Hawaii</w:t>
        </w:r>
      </w:hyperlink>
    </w:p>
    <w:p w14:paraId="6ED82627" w14:textId="77777777" w:rsidR="00625238" w:rsidRPr="0011481D" w:rsidRDefault="00625238" w:rsidP="00625238">
      <w:pPr>
        <w:pBdr>
          <w:bottom w:val="single" w:sz="6" w:space="1" w:color="auto"/>
        </w:pBdr>
        <w:tabs>
          <w:tab w:val="left" w:pos="4253"/>
        </w:tabs>
        <w:outlineLvl w:val="0"/>
        <w:rPr>
          <w:rFonts w:ascii="Helvetica" w:hAnsi="Helvetica"/>
        </w:rPr>
      </w:pPr>
    </w:p>
    <w:p w14:paraId="753C9F06" w14:textId="77777777" w:rsidR="00625238" w:rsidRPr="0011481D" w:rsidRDefault="00625238" w:rsidP="00625238">
      <w:pPr>
        <w:tabs>
          <w:tab w:val="left" w:pos="4253"/>
        </w:tabs>
        <w:outlineLvl w:val="0"/>
        <w:rPr>
          <w:rFonts w:ascii="Helvetica" w:hAnsi="Helvetica"/>
        </w:rPr>
      </w:pPr>
    </w:p>
    <w:p w14:paraId="31ADA8EF" w14:textId="77777777" w:rsidR="00625238" w:rsidRPr="0011481D" w:rsidRDefault="00000000" w:rsidP="00625238">
      <w:pPr>
        <w:tabs>
          <w:tab w:val="left" w:pos="4253"/>
        </w:tabs>
        <w:outlineLvl w:val="0"/>
        <w:rPr>
          <w:rFonts w:ascii="Helvetica" w:hAnsi="Helvetica"/>
          <w:b/>
        </w:rPr>
      </w:pPr>
      <w:hyperlink w:anchor="DOS2" w:history="1">
        <w:r w:rsidR="00625238" w:rsidRPr="0011481D">
          <w:rPr>
            <w:rStyle w:val="Hyperlink"/>
            <w:rFonts w:ascii="Helvetica" w:hAnsi="Helvetica"/>
            <w:b/>
          </w:rPr>
          <w:t>State Department</w:t>
        </w:r>
      </w:hyperlink>
    </w:p>
    <w:p w14:paraId="6E36A71F" w14:textId="77777777" w:rsidR="00625238" w:rsidRPr="0011481D" w:rsidRDefault="00625238" w:rsidP="00625238">
      <w:pPr>
        <w:tabs>
          <w:tab w:val="left" w:pos="4253"/>
        </w:tabs>
        <w:rPr>
          <w:rFonts w:ascii="Helvetica" w:hAnsi="Helvetica"/>
          <w:b/>
        </w:rPr>
      </w:pPr>
    </w:p>
    <w:p w14:paraId="41B64959" w14:textId="55855C63" w:rsidR="00625238" w:rsidRPr="0011481D" w:rsidRDefault="00625238" w:rsidP="00625238">
      <w:pPr>
        <w:tabs>
          <w:tab w:val="left" w:pos="4253"/>
        </w:tabs>
        <w:rPr>
          <w:rStyle w:val="Hyperlink"/>
          <w:rFonts w:ascii="Helvetica" w:hAnsi="Helvetica"/>
        </w:rPr>
      </w:pPr>
      <w:r w:rsidRPr="0011481D">
        <w:rPr>
          <w:rFonts w:ascii="Helvetica" w:hAnsi="Helvetica"/>
        </w:rPr>
        <w:fldChar w:fldCharType="begin"/>
      </w:r>
      <w:r>
        <w:rPr>
          <w:rFonts w:ascii="Helvetica" w:hAnsi="Helvetica"/>
        </w:rPr>
        <w:instrText>HYPERLINK  \l "DOSOVerview"</w:instrText>
      </w:r>
      <w:r w:rsidRPr="0011481D">
        <w:rPr>
          <w:rFonts w:ascii="Helvetica" w:hAnsi="Helvetica"/>
        </w:rPr>
      </w:r>
      <w:r w:rsidRPr="0011481D">
        <w:rPr>
          <w:rFonts w:ascii="Helvetica" w:hAnsi="Helvetica"/>
        </w:rPr>
        <w:fldChar w:fldCharType="separate"/>
      </w:r>
      <w:r w:rsidR="00315EB6" w:rsidRPr="0011481D">
        <w:rPr>
          <w:rStyle w:val="Hyperlink"/>
          <w:rFonts w:ascii="Helvetica" w:hAnsi="Helvetica"/>
        </w:rPr>
        <w:t xml:space="preserve">General Overview and Resources for Program </w:t>
      </w:r>
      <w:r w:rsidR="00315EB6">
        <w:rPr>
          <w:rStyle w:val="Hyperlink"/>
          <w:rFonts w:ascii="Helvetica" w:hAnsi="Helvetica"/>
        </w:rPr>
        <w:t>Adminis</w:t>
      </w:r>
      <w:r w:rsidR="00315EB6" w:rsidRPr="0011481D">
        <w:rPr>
          <w:rStyle w:val="Hyperlink"/>
          <w:rFonts w:ascii="Helvetica" w:hAnsi="Helvetica"/>
        </w:rPr>
        <w:t>trators</w:t>
      </w:r>
    </w:p>
    <w:p w14:paraId="0928A331" w14:textId="77777777" w:rsidR="00625238" w:rsidRPr="0011481D" w:rsidRDefault="00625238" w:rsidP="00625238">
      <w:pPr>
        <w:tabs>
          <w:tab w:val="left" w:pos="4253"/>
        </w:tabs>
        <w:rPr>
          <w:rStyle w:val="Hyperlink"/>
          <w:rFonts w:ascii="Helvetica" w:hAnsi="Helvetica"/>
          <w:b/>
        </w:rPr>
      </w:pPr>
    </w:p>
    <w:p w14:paraId="770949B1" w14:textId="77777777" w:rsidR="00625238" w:rsidRPr="0011481D" w:rsidRDefault="00625238" w:rsidP="00625238">
      <w:pPr>
        <w:tabs>
          <w:tab w:val="left" w:pos="4253"/>
        </w:tabs>
        <w:rPr>
          <w:rFonts w:ascii="Helvetica" w:hAnsi="Helvetica"/>
        </w:rPr>
      </w:pPr>
      <w:r w:rsidRPr="0011481D">
        <w:rPr>
          <w:rFonts w:ascii="Helvetica" w:hAnsi="Helvetica"/>
        </w:rPr>
        <w:fldChar w:fldCharType="end"/>
      </w:r>
      <w:r w:rsidRPr="0011481D">
        <w:rPr>
          <w:rFonts w:ascii="Helvetica" w:hAnsi="Helvetica"/>
        </w:rPr>
        <w:t>_________________________________________________________________________________</w:t>
      </w:r>
    </w:p>
    <w:p w14:paraId="3A5D02AA" w14:textId="77777777" w:rsidR="00625238" w:rsidRPr="0011481D" w:rsidRDefault="00625238" w:rsidP="00625238">
      <w:pPr>
        <w:rPr>
          <w:rFonts w:ascii="Helvetica" w:hAnsi="Helvetica"/>
        </w:rPr>
      </w:pPr>
    </w:p>
    <w:p w14:paraId="1D3BF4DF" w14:textId="77777777" w:rsidR="00625238" w:rsidRPr="0011481D" w:rsidRDefault="00000000" w:rsidP="00625238">
      <w:pPr>
        <w:outlineLvl w:val="0"/>
        <w:rPr>
          <w:rFonts w:ascii="Helvetica" w:hAnsi="Helvetica"/>
          <w:b/>
        </w:rPr>
      </w:pPr>
      <w:hyperlink w:anchor="DOT2" w:history="1">
        <w:r w:rsidR="00625238" w:rsidRPr="0011481D">
          <w:rPr>
            <w:rStyle w:val="Hyperlink"/>
            <w:rFonts w:ascii="Helvetica" w:hAnsi="Helvetica"/>
            <w:b/>
          </w:rPr>
          <w:t>U.S. Department of Transportation</w:t>
        </w:r>
      </w:hyperlink>
    </w:p>
    <w:p w14:paraId="202DE2EF" w14:textId="77777777" w:rsidR="00625238" w:rsidRPr="0011481D" w:rsidRDefault="00625238" w:rsidP="00625238">
      <w:pPr>
        <w:outlineLvl w:val="0"/>
        <w:rPr>
          <w:rFonts w:ascii="Helvetica" w:hAnsi="Helvetica"/>
        </w:rPr>
      </w:pPr>
    </w:p>
    <w:p w14:paraId="1B67AF16" w14:textId="77777777" w:rsidR="00625238" w:rsidRPr="0011481D" w:rsidRDefault="00000000" w:rsidP="00625238">
      <w:pPr>
        <w:widowControl w:val="0"/>
        <w:autoSpaceDE w:val="0"/>
        <w:autoSpaceDN w:val="0"/>
        <w:adjustRightInd w:val="0"/>
        <w:rPr>
          <w:rFonts w:ascii="Helvetica" w:hAnsi="Helvetica"/>
          <w:b/>
        </w:rPr>
      </w:pPr>
      <w:hyperlink w:anchor="DOTOverview" w:history="1">
        <w:r w:rsidR="00625238" w:rsidRPr="0011481D">
          <w:rPr>
            <w:rStyle w:val="Hyperlink"/>
            <w:rFonts w:ascii="Helvetica" w:hAnsi="Helvetica"/>
          </w:rPr>
          <w:t>General Grant Program Overview</w:t>
        </w:r>
      </w:hyperlink>
    </w:p>
    <w:p w14:paraId="73B4A4AC" w14:textId="77777777" w:rsidR="00625238" w:rsidRPr="0011481D" w:rsidRDefault="00625238" w:rsidP="00625238">
      <w:pPr>
        <w:pBdr>
          <w:bottom w:val="single" w:sz="6" w:space="1" w:color="auto"/>
        </w:pBdr>
        <w:outlineLvl w:val="0"/>
        <w:rPr>
          <w:rFonts w:ascii="Helvetica" w:hAnsi="Helvetica"/>
        </w:rPr>
      </w:pPr>
    </w:p>
    <w:p w14:paraId="741E57D6" w14:textId="77777777" w:rsidR="00625238" w:rsidRPr="0011481D" w:rsidRDefault="00625238" w:rsidP="00625238">
      <w:pPr>
        <w:outlineLvl w:val="0"/>
        <w:rPr>
          <w:rFonts w:ascii="Helvetica" w:hAnsi="Helvetica"/>
        </w:rPr>
      </w:pPr>
    </w:p>
    <w:p w14:paraId="4B1CA899" w14:textId="77777777" w:rsidR="00625238" w:rsidRPr="0011481D" w:rsidRDefault="00000000" w:rsidP="00625238">
      <w:pPr>
        <w:widowControl w:val="0"/>
        <w:autoSpaceDE w:val="0"/>
        <w:autoSpaceDN w:val="0"/>
        <w:adjustRightInd w:val="0"/>
        <w:rPr>
          <w:rFonts w:ascii="Helvetica" w:hAnsi="Helvetica" w:cs="Helvetica"/>
          <w:b/>
        </w:rPr>
      </w:pPr>
      <w:hyperlink w:anchor="Treas2" w:history="1">
        <w:r w:rsidR="00625238" w:rsidRPr="0011481D">
          <w:rPr>
            <w:rStyle w:val="Hyperlink"/>
            <w:rFonts w:ascii="Helvetica" w:hAnsi="Helvetica" w:cs="Helvetica"/>
            <w:b/>
          </w:rPr>
          <w:t>Department of the Treasury</w:t>
        </w:r>
      </w:hyperlink>
    </w:p>
    <w:p w14:paraId="257CD92A" w14:textId="77777777" w:rsidR="00625238" w:rsidRPr="0011481D" w:rsidRDefault="00625238" w:rsidP="00625238">
      <w:pPr>
        <w:widowControl w:val="0"/>
        <w:autoSpaceDE w:val="0"/>
        <w:autoSpaceDN w:val="0"/>
        <w:adjustRightInd w:val="0"/>
        <w:rPr>
          <w:rFonts w:ascii="Helvetica" w:hAnsi="Helvetica"/>
        </w:rPr>
      </w:pPr>
    </w:p>
    <w:p w14:paraId="41A3E318" w14:textId="77777777" w:rsidR="00625238" w:rsidRPr="0011481D" w:rsidRDefault="00000000" w:rsidP="00625238">
      <w:pPr>
        <w:widowControl w:val="0"/>
        <w:pBdr>
          <w:bottom w:val="single" w:sz="6" w:space="1" w:color="auto"/>
        </w:pBdr>
        <w:autoSpaceDE w:val="0"/>
        <w:autoSpaceDN w:val="0"/>
        <w:adjustRightInd w:val="0"/>
        <w:rPr>
          <w:rStyle w:val="Hyperlink"/>
          <w:rFonts w:ascii="Helvetica" w:hAnsi="Helvetica" w:cs="Helvetica"/>
        </w:rPr>
      </w:pPr>
      <w:hyperlink w:anchor="TreasOverview" w:history="1">
        <w:r w:rsidR="00625238">
          <w:rPr>
            <w:rStyle w:val="Hyperlink"/>
            <w:rFonts w:ascii="Helvetica" w:hAnsi="Helvetica" w:cs="Helvetica"/>
          </w:rPr>
          <w:t>Overview</w:t>
        </w:r>
      </w:hyperlink>
    </w:p>
    <w:p w14:paraId="474BEA75"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466E6312" w14:textId="77777777" w:rsidR="00625238" w:rsidRPr="0011481D" w:rsidRDefault="00625238" w:rsidP="00625238">
      <w:pPr>
        <w:widowControl w:val="0"/>
        <w:autoSpaceDE w:val="0"/>
        <w:autoSpaceDN w:val="0"/>
        <w:adjustRightInd w:val="0"/>
        <w:rPr>
          <w:rFonts w:ascii="Helvetica" w:hAnsi="Helvetica" w:cs="Helvetica"/>
        </w:rPr>
      </w:pPr>
    </w:p>
    <w:p w14:paraId="13DB77D8" w14:textId="77777777" w:rsidR="00625238" w:rsidRPr="0011481D" w:rsidRDefault="00000000" w:rsidP="00625238">
      <w:pPr>
        <w:pStyle w:val="NormalWeb"/>
        <w:outlineLvl w:val="0"/>
        <w:rPr>
          <w:rFonts w:ascii="Helvetica" w:hAnsi="Helvetica"/>
          <w:b/>
        </w:rPr>
      </w:pPr>
      <w:hyperlink w:anchor="USAID2" w:history="1">
        <w:r w:rsidR="00625238" w:rsidRPr="0011481D">
          <w:rPr>
            <w:rStyle w:val="Hyperlink"/>
            <w:rFonts w:ascii="Helvetica" w:hAnsi="Helvetica"/>
            <w:b/>
          </w:rPr>
          <w:t>US Agency for International Development</w:t>
        </w:r>
      </w:hyperlink>
      <w:r w:rsidR="00625238" w:rsidRPr="0011481D">
        <w:rPr>
          <w:rFonts w:ascii="Helvetica" w:hAnsi="Helvetica"/>
          <w:b/>
        </w:rPr>
        <w:t xml:space="preserve"> </w:t>
      </w:r>
    </w:p>
    <w:p w14:paraId="659145D3" w14:textId="77777777" w:rsidR="00625238" w:rsidRPr="0011481D" w:rsidRDefault="00000000" w:rsidP="00625238">
      <w:pPr>
        <w:pStyle w:val="NormalWeb"/>
        <w:outlineLvl w:val="0"/>
        <w:rPr>
          <w:rFonts w:ascii="Helvetica" w:hAnsi="Helvetica"/>
        </w:rPr>
      </w:pPr>
      <w:hyperlink w:anchor="USAIDOverview" w:history="1">
        <w:r w:rsidR="00625238" w:rsidRPr="0011481D">
          <w:rPr>
            <w:rStyle w:val="Hyperlink"/>
            <w:rFonts w:ascii="Helvetica" w:hAnsi="Helvetica"/>
          </w:rPr>
          <w:t>General Funding Opportunity Overview</w:t>
        </w:r>
      </w:hyperlink>
    </w:p>
    <w:p w14:paraId="11309DE0" w14:textId="77777777" w:rsidR="00625238" w:rsidRPr="0011481D" w:rsidRDefault="00625238" w:rsidP="00625238">
      <w:pPr>
        <w:pStyle w:val="NormalWeb"/>
        <w:pBdr>
          <w:bottom w:val="single" w:sz="6" w:space="2" w:color="auto"/>
        </w:pBdr>
        <w:ind w:firstLine="720"/>
        <w:outlineLvl w:val="0"/>
        <w:rPr>
          <w:rFonts w:ascii="Helvetica" w:hAnsi="Helvetica"/>
          <w:color w:val="0000FF"/>
          <w:u w:val="single"/>
        </w:rPr>
      </w:pPr>
    </w:p>
    <w:p w14:paraId="11255546" w14:textId="77777777" w:rsidR="00625238" w:rsidRPr="0011481D" w:rsidRDefault="00000000" w:rsidP="00625238">
      <w:pPr>
        <w:widowControl w:val="0"/>
        <w:autoSpaceDE w:val="0"/>
        <w:autoSpaceDN w:val="0"/>
        <w:adjustRightInd w:val="0"/>
        <w:rPr>
          <w:rStyle w:val="Hyperlink"/>
          <w:rFonts w:ascii="Helvetica" w:hAnsi="Helvetica" w:cs="Helvetica"/>
          <w:b/>
        </w:rPr>
      </w:pPr>
      <w:hyperlink w:anchor="Vets2" w:history="1">
        <w:r w:rsidR="00625238" w:rsidRPr="0011481D">
          <w:rPr>
            <w:rStyle w:val="Hyperlink"/>
            <w:rFonts w:ascii="Helvetica" w:hAnsi="Helvetica" w:cs="Helvetica"/>
            <w:b/>
          </w:rPr>
          <w:t>Department of Veterans Affairs</w:t>
        </w:r>
      </w:hyperlink>
    </w:p>
    <w:p w14:paraId="60450910" w14:textId="77777777" w:rsidR="00625238" w:rsidRPr="0011481D" w:rsidRDefault="00625238" w:rsidP="00625238">
      <w:pPr>
        <w:pStyle w:val="NoSpacing"/>
        <w:rPr>
          <w:rFonts w:ascii="Helvetica" w:hAnsi="Helvetica" w:cs="Helvetica"/>
          <w:sz w:val="24"/>
          <w:szCs w:val="24"/>
        </w:rPr>
      </w:pPr>
    </w:p>
    <w:p w14:paraId="53799236" w14:textId="77777777" w:rsidR="00625238" w:rsidRPr="0011481D" w:rsidRDefault="00625238" w:rsidP="00625238">
      <w:pPr>
        <w:pStyle w:val="NoSpacing"/>
        <w:ind w:left="-180"/>
        <w:rPr>
          <w:rFonts w:ascii="Helvetica" w:hAnsi="Helvetica"/>
          <w:sz w:val="24"/>
          <w:szCs w:val="24"/>
        </w:rPr>
      </w:pPr>
      <w:r w:rsidRPr="0011481D">
        <w:rPr>
          <w:rFonts w:ascii="Helvetica" w:hAnsi="Helvetica"/>
          <w:sz w:val="24"/>
          <w:szCs w:val="24"/>
        </w:rPr>
        <w:tab/>
      </w:r>
      <w:hyperlink w:anchor="VetsOverview" w:history="1">
        <w:r w:rsidRPr="0011481D">
          <w:rPr>
            <w:rStyle w:val="Hyperlink"/>
            <w:rFonts w:ascii="Helvetica" w:hAnsi="Helvetica"/>
            <w:sz w:val="24"/>
            <w:szCs w:val="24"/>
          </w:rPr>
          <w:t>Programs</w:t>
        </w:r>
      </w:hyperlink>
    </w:p>
    <w:p w14:paraId="79EB14EE"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A8EDD34" w14:textId="77777777" w:rsidR="00625238" w:rsidRDefault="00625238" w:rsidP="00625238">
      <w:pPr>
        <w:autoSpaceDE w:val="0"/>
        <w:autoSpaceDN w:val="0"/>
        <w:adjustRightInd w:val="0"/>
        <w:outlineLvl w:val="0"/>
        <w:rPr>
          <w:rFonts w:ascii="Helvetica" w:hAnsi="Helvetica" w:cs="Helvetica"/>
          <w:color w:val="222222"/>
          <w:sz w:val="28"/>
          <w:szCs w:val="28"/>
          <w:shd w:val="clear" w:color="auto" w:fill="FFFFFF"/>
        </w:rPr>
      </w:pPr>
    </w:p>
    <w:p w14:paraId="65C8FFB6" w14:textId="77777777" w:rsidR="00625238" w:rsidRPr="006E0635" w:rsidRDefault="00000000" w:rsidP="00625238">
      <w:pPr>
        <w:autoSpaceDE w:val="0"/>
        <w:autoSpaceDN w:val="0"/>
        <w:adjustRightInd w:val="0"/>
        <w:outlineLvl w:val="0"/>
        <w:rPr>
          <w:rFonts w:ascii="Helvetica" w:hAnsi="Helvetica" w:cs="Helvetica"/>
          <w:color w:val="222222"/>
          <w:shd w:val="clear" w:color="auto" w:fill="FFFFFF"/>
        </w:rPr>
      </w:pPr>
      <w:hyperlink w:anchor="GrantsGov" w:history="1">
        <w:r w:rsidR="00625238" w:rsidRPr="006E0635">
          <w:rPr>
            <w:rStyle w:val="Hyperlink"/>
            <w:rFonts w:ascii="Helvetica" w:hAnsi="Helvetica" w:cs="Helvetica"/>
            <w:shd w:val="clear" w:color="auto" w:fill="FFFFFF"/>
          </w:rPr>
          <w:t>Grants.Gov Links</w:t>
        </w:r>
      </w:hyperlink>
    </w:p>
    <w:p w14:paraId="6B06D191" w14:textId="77777777" w:rsidR="00625238" w:rsidRPr="006E0635" w:rsidRDefault="00625238" w:rsidP="00625238">
      <w:pPr>
        <w:autoSpaceDE w:val="0"/>
        <w:autoSpaceDN w:val="0"/>
        <w:adjustRightInd w:val="0"/>
        <w:outlineLvl w:val="0"/>
        <w:rPr>
          <w:rStyle w:val="Hyperlink"/>
          <w:rFonts w:ascii="Helvetica" w:hAnsi="Helvetica"/>
          <w:b/>
          <w:sz w:val="28"/>
          <w:szCs w:val="28"/>
        </w:rPr>
      </w:pPr>
      <w:r w:rsidRPr="0011481D">
        <w:rPr>
          <w:rFonts w:ascii="Helvetica" w:hAnsi="Helvetica" w:cs="Helvetica"/>
          <w:color w:val="222222"/>
          <w:sz w:val="28"/>
          <w:szCs w:val="28"/>
          <w:shd w:val="clear" w:color="auto" w:fill="FFFFFF"/>
        </w:rPr>
        <w:tab/>
      </w:r>
    </w:p>
    <w:p w14:paraId="7FA28974" w14:textId="77777777" w:rsidR="00625238" w:rsidRPr="0011481D" w:rsidRDefault="00000000" w:rsidP="00625238">
      <w:pPr>
        <w:autoSpaceDE w:val="0"/>
        <w:autoSpaceDN w:val="0"/>
        <w:adjustRightInd w:val="0"/>
        <w:outlineLvl w:val="0"/>
        <w:rPr>
          <w:rStyle w:val="Hyperlink"/>
          <w:rFonts w:ascii="Helvetica" w:hAnsi="Helvetica"/>
        </w:rPr>
      </w:pPr>
      <w:hyperlink w:anchor="GrantWriting" w:history="1">
        <w:r w:rsidR="00625238" w:rsidRPr="0011481D">
          <w:rPr>
            <w:rStyle w:val="Hyperlink"/>
            <w:rFonts w:ascii="Helvetica" w:hAnsi="Helvetica"/>
          </w:rPr>
          <w:t>Grant Writing Resources</w:t>
        </w:r>
      </w:hyperlink>
    </w:p>
    <w:p w14:paraId="198028FE" w14:textId="77777777" w:rsidR="00625238" w:rsidRPr="0011481D" w:rsidRDefault="00625238" w:rsidP="00625238">
      <w:pPr>
        <w:autoSpaceDE w:val="0"/>
        <w:autoSpaceDN w:val="0"/>
        <w:adjustRightInd w:val="0"/>
        <w:outlineLvl w:val="0"/>
        <w:rPr>
          <w:rStyle w:val="Hyperlink"/>
          <w:rFonts w:ascii="Helvetica" w:hAnsi="Helvetica"/>
          <w:b/>
        </w:rPr>
      </w:pPr>
    </w:p>
    <w:p w14:paraId="64B169DE" w14:textId="77777777" w:rsidR="00625238" w:rsidRPr="0011481D" w:rsidRDefault="00000000" w:rsidP="00625238">
      <w:pPr>
        <w:autoSpaceDE w:val="0"/>
        <w:autoSpaceDN w:val="0"/>
        <w:adjustRightInd w:val="0"/>
        <w:outlineLvl w:val="0"/>
        <w:rPr>
          <w:rFonts w:ascii="Helvetica" w:hAnsi="Helvetica"/>
          <w:color w:val="767171" w:themeColor="background2" w:themeShade="80"/>
          <w:u w:val="single"/>
        </w:rPr>
      </w:pPr>
      <w:hyperlink w:anchor="SBIR" w:history="1">
        <w:r w:rsidR="00625238" w:rsidRPr="0011481D">
          <w:rPr>
            <w:rStyle w:val="Hyperlink"/>
            <w:rFonts w:ascii="Helvetica" w:hAnsi="Helvetica"/>
          </w:rPr>
          <w:t>SBIR – Small Business Innovation Research</w:t>
        </w:r>
      </w:hyperlink>
    </w:p>
    <w:p w14:paraId="05376270" w14:textId="77777777" w:rsidR="00625238" w:rsidRPr="0011481D" w:rsidRDefault="00625238" w:rsidP="00625238">
      <w:pPr>
        <w:autoSpaceDE w:val="0"/>
        <w:autoSpaceDN w:val="0"/>
        <w:adjustRightInd w:val="0"/>
        <w:rPr>
          <w:rFonts w:ascii="Helvetica" w:hAnsi="Helvetica"/>
          <w:b/>
          <w:u w:val="single"/>
        </w:rPr>
      </w:pPr>
      <w:bookmarkStart w:id="836" w:name="SAM"/>
      <w:bookmarkEnd w:id="836"/>
    </w:p>
    <w:p w14:paraId="38C80EAC"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DE7A7DC" w14:textId="77777777" w:rsidR="00625238" w:rsidRDefault="00625238" w:rsidP="00625238">
      <w:pPr>
        <w:autoSpaceDE w:val="0"/>
        <w:autoSpaceDN w:val="0"/>
        <w:adjustRightInd w:val="0"/>
        <w:outlineLvl w:val="0"/>
        <w:rPr>
          <w:rFonts w:ascii="Helvetica" w:hAnsi="Helvetica"/>
          <w:b/>
          <w:sz w:val="28"/>
          <w:szCs w:val="28"/>
        </w:rPr>
      </w:pPr>
    </w:p>
    <w:p w14:paraId="6B1F98C8" w14:textId="77777777" w:rsidR="00625238" w:rsidRPr="0011481D" w:rsidRDefault="00625238" w:rsidP="00625238">
      <w:pPr>
        <w:autoSpaceDE w:val="0"/>
        <w:autoSpaceDN w:val="0"/>
        <w:adjustRightInd w:val="0"/>
        <w:outlineLvl w:val="0"/>
        <w:rPr>
          <w:rFonts w:ascii="Helvetica" w:hAnsi="Helvetica"/>
          <w:b/>
          <w:sz w:val="28"/>
          <w:szCs w:val="28"/>
        </w:rPr>
      </w:pPr>
      <w:bookmarkStart w:id="837" w:name="PART2FedAgencyDiscretionary"/>
      <w:bookmarkEnd w:id="837"/>
      <w:r w:rsidRPr="0011481D">
        <w:rPr>
          <w:rFonts w:ascii="Helvetica" w:hAnsi="Helvetica"/>
          <w:b/>
          <w:sz w:val="28"/>
          <w:szCs w:val="28"/>
        </w:rPr>
        <w:t xml:space="preserve">Federal Agency Discretionary Grant and Contract </w:t>
      </w:r>
      <w:r>
        <w:rPr>
          <w:rFonts w:ascii="Helvetica" w:hAnsi="Helvetica"/>
          <w:b/>
          <w:sz w:val="28"/>
          <w:szCs w:val="28"/>
        </w:rPr>
        <w:t xml:space="preserve">Websites and </w:t>
      </w:r>
      <w:r w:rsidRPr="0011481D">
        <w:rPr>
          <w:rFonts w:ascii="Helvetica" w:hAnsi="Helvetica"/>
          <w:b/>
          <w:sz w:val="28"/>
          <w:szCs w:val="28"/>
        </w:rPr>
        <w:t>Overviews</w:t>
      </w:r>
    </w:p>
    <w:p w14:paraId="0091CC3D" w14:textId="6F46F390" w:rsidR="00C9551C" w:rsidRPr="00C9551C" w:rsidRDefault="00C9551C" w:rsidP="00C9551C">
      <w:pPr>
        <w:spacing w:before="288" w:after="96" w:line="405" w:lineRule="atLeast"/>
        <w:outlineLvl w:val="1"/>
        <w:rPr>
          <w:rFonts w:ascii="Helvetica" w:hAnsi="Helvetica"/>
          <w:b/>
          <w:bCs/>
          <w:color w:val="333333"/>
        </w:rPr>
      </w:pPr>
      <w:bookmarkStart w:id="838" w:name="PART2HI"/>
      <w:bookmarkEnd w:id="838"/>
      <w:r w:rsidRPr="00C9551C">
        <w:rPr>
          <w:rFonts w:ascii="Helvetica" w:hAnsi="Helvetica"/>
          <w:b/>
          <w:bCs/>
          <w:color w:val="333333"/>
        </w:rPr>
        <w:t>Federal Offices of Likely Interest to Native Hawaiians</w:t>
      </w:r>
    </w:p>
    <w:p w14:paraId="7454DD9B"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Education</w:t>
      </w:r>
      <w:r w:rsidRPr="00C9551C">
        <w:rPr>
          <w:rFonts w:ascii="Helvetica" w:hAnsi="Helvetica"/>
          <w:color w:val="333333"/>
        </w:rPr>
        <w:br/>
      </w:r>
      <w:hyperlink r:id="rId442" w:history="1">
        <w:r w:rsidRPr="00C9551C">
          <w:rPr>
            <w:rFonts w:ascii="Helvetica" w:hAnsi="Helvetica"/>
            <w:color w:val="545454"/>
            <w:u w:val="single"/>
          </w:rPr>
          <w:t>Office of Elementary and Secondary Education</w:t>
        </w:r>
      </w:hyperlink>
      <w:r w:rsidRPr="00C9551C">
        <w:rPr>
          <w:rFonts w:ascii="Helvetica" w:hAnsi="Helvetica"/>
          <w:color w:val="333333"/>
        </w:rPr>
        <w:br/>
      </w:r>
      <w:hyperlink r:id="rId443" w:history="1">
        <w:r w:rsidRPr="00C9551C">
          <w:rPr>
            <w:rFonts w:ascii="Helvetica" w:hAnsi="Helvetica"/>
            <w:color w:val="545454"/>
            <w:u w:val="single"/>
          </w:rPr>
          <w:t>Native Hawaiian Education Programs</w:t>
        </w:r>
      </w:hyperlink>
      <w:r w:rsidRPr="00C9551C">
        <w:rPr>
          <w:rFonts w:ascii="Helvetica" w:hAnsi="Helvetica"/>
          <w:color w:val="333333"/>
        </w:rPr>
        <w:br/>
      </w:r>
      <w:hyperlink r:id="rId444" w:history="1">
        <w:r w:rsidRPr="00C9551C">
          <w:rPr>
            <w:rFonts w:ascii="Helvetica" w:hAnsi="Helvetica"/>
            <w:color w:val="545454"/>
            <w:u w:val="single"/>
          </w:rPr>
          <w:t>White House Initiative on Asian Americans and Pacific Islanders</w:t>
        </w:r>
      </w:hyperlink>
    </w:p>
    <w:p w14:paraId="76C66BE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Health and Human Services</w:t>
      </w:r>
      <w:r w:rsidRPr="00C9551C">
        <w:rPr>
          <w:rFonts w:ascii="Helvetica" w:hAnsi="Helvetica"/>
          <w:color w:val="333333"/>
        </w:rPr>
        <w:br/>
      </w:r>
      <w:r w:rsidRPr="00C9551C">
        <w:rPr>
          <w:rFonts w:ascii="Helvetica" w:hAnsi="Helvetica"/>
          <w:b/>
          <w:bCs/>
          <w:color w:val="333333"/>
        </w:rPr>
        <w:t>Health Resources &amp; Services Administration</w:t>
      </w:r>
      <w:r w:rsidRPr="00C9551C">
        <w:rPr>
          <w:rFonts w:ascii="Helvetica" w:hAnsi="Helvetica"/>
          <w:color w:val="333333"/>
        </w:rPr>
        <w:br/>
      </w:r>
      <w:hyperlink r:id="rId445" w:history="1">
        <w:r w:rsidRPr="00C9551C">
          <w:rPr>
            <w:rFonts w:ascii="Helvetica" w:hAnsi="Helvetica"/>
            <w:color w:val="545454"/>
            <w:u w:val="single"/>
          </w:rPr>
          <w:t>Native Hawaiian Health Care Systems</w:t>
        </w:r>
      </w:hyperlink>
      <w:r w:rsidRPr="00C9551C">
        <w:rPr>
          <w:rFonts w:ascii="Helvetica" w:hAnsi="Helvetica"/>
          <w:color w:val="333333"/>
        </w:rPr>
        <w:br/>
      </w:r>
      <w:hyperlink r:id="rId446" w:history="1">
        <w:r w:rsidRPr="00C9551C">
          <w:rPr>
            <w:rFonts w:ascii="Helvetica" w:hAnsi="Helvetica"/>
            <w:color w:val="545454"/>
            <w:u w:val="single"/>
          </w:rPr>
          <w:t>Office of Regional Operations Region 9 Office</w:t>
        </w:r>
      </w:hyperlink>
      <w:r w:rsidRPr="00C9551C">
        <w:rPr>
          <w:rFonts w:ascii="Helvetica" w:hAnsi="Helvetica"/>
          <w:color w:val="333333"/>
        </w:rPr>
        <w:br/>
      </w:r>
      <w:hyperlink r:id="rId447" w:history="1">
        <w:r w:rsidRPr="00C9551C">
          <w:rPr>
            <w:rFonts w:ascii="Helvetica" w:hAnsi="Helvetica"/>
            <w:b/>
            <w:bCs/>
            <w:color w:val="545454"/>
            <w:u w:val="single"/>
          </w:rPr>
          <w:t>Administration for Native Americans</w:t>
        </w:r>
      </w:hyperlink>
      <w:r w:rsidRPr="00C9551C">
        <w:rPr>
          <w:rFonts w:ascii="Helvetica" w:hAnsi="Helvetica"/>
          <w:color w:val="333333"/>
        </w:rPr>
        <w:br/>
      </w:r>
      <w:hyperlink r:id="rId448" w:history="1">
        <w:r w:rsidRPr="00C9551C">
          <w:rPr>
            <w:rFonts w:ascii="Helvetica" w:hAnsi="Helvetica"/>
            <w:color w:val="545454"/>
            <w:u w:val="single"/>
          </w:rPr>
          <w:t>ANA Pacific Region Training and Technical Assistance Center</w:t>
        </w:r>
      </w:hyperlink>
    </w:p>
    <w:p w14:paraId="35269E8A"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Housing and Urban Development</w:t>
      </w:r>
      <w:r w:rsidRPr="00C9551C">
        <w:rPr>
          <w:rFonts w:ascii="Helvetica" w:hAnsi="Helvetica"/>
          <w:color w:val="333333"/>
        </w:rPr>
        <w:br/>
      </w:r>
      <w:r w:rsidRPr="00C9551C">
        <w:rPr>
          <w:rFonts w:ascii="Helvetica" w:hAnsi="Helvetica"/>
          <w:b/>
          <w:bCs/>
          <w:color w:val="333333"/>
        </w:rPr>
        <w:t>Federal Housing Administration</w:t>
      </w:r>
      <w:r w:rsidRPr="00C9551C">
        <w:rPr>
          <w:rFonts w:ascii="Helvetica" w:hAnsi="Helvetica"/>
          <w:color w:val="333333"/>
        </w:rPr>
        <w:br/>
      </w:r>
      <w:hyperlink r:id="rId449" w:history="1">
        <w:r w:rsidRPr="00C9551C">
          <w:rPr>
            <w:rFonts w:ascii="Helvetica" w:hAnsi="Helvetica"/>
            <w:color w:val="545454"/>
            <w:u w:val="single"/>
          </w:rPr>
          <w:t>Insured Mortgages on Hawaiian Home Lands, FHA Section 247</w:t>
        </w:r>
      </w:hyperlink>
      <w:r w:rsidRPr="00C9551C">
        <w:rPr>
          <w:rFonts w:ascii="Helvetica" w:hAnsi="Helvetica"/>
          <w:color w:val="333333"/>
        </w:rPr>
        <w:br/>
      </w:r>
      <w:r w:rsidRPr="00C9551C">
        <w:rPr>
          <w:rFonts w:ascii="Helvetica" w:hAnsi="Helvetica"/>
          <w:b/>
          <w:bCs/>
          <w:color w:val="333333"/>
        </w:rPr>
        <w:t>Office of Native American Programs</w:t>
      </w:r>
      <w:r w:rsidRPr="00C9551C">
        <w:rPr>
          <w:rFonts w:ascii="Helvetica" w:hAnsi="Helvetica"/>
          <w:color w:val="333333"/>
        </w:rPr>
        <w:br/>
      </w:r>
      <w:hyperlink r:id="rId450" w:history="1">
        <w:r w:rsidRPr="00C9551C">
          <w:rPr>
            <w:rFonts w:ascii="Helvetica" w:hAnsi="Helvetica"/>
            <w:color w:val="545454"/>
            <w:u w:val="single"/>
          </w:rPr>
          <w:t>Native Hawaiian Housing</w:t>
        </w:r>
      </w:hyperlink>
      <w:r w:rsidRPr="00C9551C">
        <w:rPr>
          <w:rFonts w:ascii="Helvetica" w:hAnsi="Helvetica"/>
          <w:color w:val="333333"/>
        </w:rPr>
        <w:br/>
      </w:r>
      <w:hyperlink r:id="rId451" w:history="1">
        <w:r w:rsidRPr="00C9551C">
          <w:rPr>
            <w:rFonts w:ascii="Helvetica" w:hAnsi="Helvetica"/>
            <w:b/>
            <w:bCs/>
            <w:color w:val="545454"/>
            <w:u w:val="single"/>
          </w:rPr>
          <w:t>Hawai‘i State Home Page</w:t>
        </w:r>
      </w:hyperlink>
    </w:p>
    <w:p w14:paraId="259CE655" w14:textId="2A5B899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the Interior</w:t>
      </w:r>
      <w:r w:rsidRPr="00C9551C">
        <w:rPr>
          <w:rFonts w:ascii="Helvetica" w:hAnsi="Helvetica"/>
          <w:b/>
          <w:bCs/>
          <w:color w:val="333333"/>
        </w:rPr>
        <w:br/>
        <w:t>National Park Service</w:t>
      </w:r>
      <w:r w:rsidRPr="00C9551C">
        <w:rPr>
          <w:rFonts w:ascii="Helvetica" w:hAnsi="Helvetica"/>
          <w:color w:val="333333"/>
        </w:rPr>
        <w:br/>
      </w:r>
      <w:hyperlink r:id="rId452" w:history="1">
        <w:r w:rsidRPr="00C9551C">
          <w:rPr>
            <w:rFonts w:ascii="Helvetica" w:hAnsi="Helvetica"/>
            <w:color w:val="545454"/>
            <w:u w:val="single"/>
          </w:rPr>
          <w:t>Hawai‘i Parks</w:t>
        </w:r>
      </w:hyperlink>
      <w:r w:rsidRPr="00C9551C">
        <w:rPr>
          <w:rFonts w:ascii="Helvetica" w:hAnsi="Helvetica"/>
          <w:color w:val="333333"/>
        </w:rPr>
        <w:br/>
      </w:r>
      <w:hyperlink r:id="rId453" w:history="1">
        <w:r w:rsidRPr="00C9551C">
          <w:rPr>
            <w:rFonts w:ascii="Helvetica" w:hAnsi="Helvetica"/>
            <w:color w:val="545454"/>
            <w:u w:val="single"/>
          </w:rPr>
          <w:t>National NAGPRA Program</w:t>
        </w:r>
      </w:hyperlink>
      <w:r w:rsidRPr="00C9551C">
        <w:rPr>
          <w:rFonts w:ascii="Helvetica" w:hAnsi="Helvetica"/>
          <w:color w:val="333333"/>
        </w:rPr>
        <w:br/>
      </w:r>
      <w:r w:rsidRPr="00C9551C">
        <w:rPr>
          <w:rFonts w:ascii="Helvetica" w:hAnsi="Helvetica"/>
          <w:b/>
          <w:bCs/>
          <w:color w:val="333333"/>
        </w:rPr>
        <w:t>U.S. Fish and Wildlife Service</w:t>
      </w:r>
      <w:r w:rsidRPr="00C9551C">
        <w:rPr>
          <w:rFonts w:ascii="Helvetica" w:hAnsi="Helvetica"/>
          <w:color w:val="333333"/>
        </w:rPr>
        <w:br/>
      </w:r>
      <w:hyperlink r:id="rId454" w:history="1">
        <w:r w:rsidRPr="00C9551C">
          <w:rPr>
            <w:rFonts w:ascii="Helvetica" w:hAnsi="Helvetica"/>
            <w:color w:val="545454"/>
            <w:u w:val="single"/>
          </w:rPr>
          <w:t>Pacific Islands Fish and Wildlife Office</w:t>
        </w:r>
      </w:hyperlink>
      <w:r w:rsidRPr="00C9551C">
        <w:rPr>
          <w:rFonts w:ascii="Helvetica" w:hAnsi="Helvetica"/>
          <w:color w:val="333333"/>
        </w:rPr>
        <w:br/>
      </w:r>
      <w:hyperlink r:id="rId455" w:history="1">
        <w:r w:rsidRPr="00C9551C">
          <w:rPr>
            <w:rFonts w:ascii="Helvetica" w:hAnsi="Helvetica"/>
            <w:color w:val="545454"/>
            <w:u w:val="single"/>
          </w:rPr>
          <w:t>Office of the Region One Tribal Liaison</w:t>
        </w:r>
      </w:hyperlink>
      <w:r w:rsidRPr="00C9551C">
        <w:rPr>
          <w:rFonts w:ascii="Helvetica" w:hAnsi="Helvetica"/>
          <w:color w:val="333333"/>
        </w:rPr>
        <w:br/>
      </w:r>
      <w:r w:rsidRPr="00C9551C">
        <w:rPr>
          <w:rFonts w:ascii="Helvetica" w:hAnsi="Helvetica"/>
          <w:b/>
          <w:bCs/>
          <w:color w:val="333333"/>
        </w:rPr>
        <w:t>U.S. Geological Survey</w:t>
      </w:r>
      <w:r w:rsidRPr="00C9551C">
        <w:rPr>
          <w:rFonts w:ascii="Helvetica" w:hAnsi="Helvetica"/>
          <w:color w:val="333333"/>
        </w:rPr>
        <w:br/>
        <w:t>Pacific Region - </w:t>
      </w:r>
      <w:hyperlink r:id="rId456" w:history="1">
        <w:r w:rsidRPr="00C9551C">
          <w:rPr>
            <w:rFonts w:ascii="Helvetica" w:hAnsi="Helvetica"/>
            <w:color w:val="545454"/>
            <w:u w:val="single"/>
          </w:rPr>
          <w:t>Hawai‘i</w:t>
        </w:r>
      </w:hyperlink>
    </w:p>
    <w:p w14:paraId="0F3D0853"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Agriculture</w:t>
      </w:r>
      <w:r w:rsidRPr="00C9551C">
        <w:rPr>
          <w:rFonts w:ascii="Helvetica" w:hAnsi="Helvetica"/>
          <w:color w:val="333333"/>
        </w:rPr>
        <w:br/>
      </w:r>
      <w:hyperlink r:id="rId457" w:history="1">
        <w:r w:rsidRPr="00C9551C">
          <w:rPr>
            <w:rFonts w:ascii="Helvetica" w:hAnsi="Helvetica"/>
            <w:color w:val="545454"/>
            <w:u w:val="single"/>
          </w:rPr>
          <w:t>Cooperative Research and Extension Services</w:t>
        </w:r>
      </w:hyperlink>
      <w:r w:rsidRPr="00C9551C">
        <w:rPr>
          <w:rFonts w:ascii="Helvetica" w:hAnsi="Helvetica"/>
          <w:color w:val="333333"/>
        </w:rPr>
        <w:br/>
        <w:t>Farm Service Agency - </w:t>
      </w:r>
      <w:hyperlink r:id="rId458" w:history="1">
        <w:r w:rsidRPr="00C9551C">
          <w:rPr>
            <w:rFonts w:ascii="Helvetica" w:hAnsi="Helvetica"/>
            <w:color w:val="545454"/>
            <w:u w:val="single"/>
          </w:rPr>
          <w:t>Hawai‘i and Pacific Basin</w:t>
        </w:r>
      </w:hyperlink>
      <w:r w:rsidRPr="00C9551C">
        <w:rPr>
          <w:rFonts w:ascii="Helvetica" w:hAnsi="Helvetica"/>
          <w:color w:val="333333"/>
        </w:rPr>
        <w:br/>
        <w:t>Natural Resources Conservation Services - </w:t>
      </w:r>
      <w:hyperlink r:id="rId459" w:history="1">
        <w:r w:rsidRPr="00C9551C">
          <w:rPr>
            <w:rFonts w:ascii="Helvetica" w:hAnsi="Helvetica"/>
            <w:color w:val="545454"/>
            <w:u w:val="single"/>
          </w:rPr>
          <w:t>Pacific Islands Area</w:t>
        </w:r>
      </w:hyperlink>
      <w:r w:rsidRPr="00C9551C">
        <w:rPr>
          <w:rFonts w:ascii="Helvetica" w:hAnsi="Helvetica"/>
          <w:color w:val="333333"/>
        </w:rPr>
        <w:br/>
        <w:t>Rural Development - </w:t>
      </w:r>
      <w:hyperlink r:id="rId460" w:history="1">
        <w:r w:rsidRPr="00C9551C">
          <w:rPr>
            <w:rFonts w:ascii="Helvetica" w:hAnsi="Helvetica"/>
            <w:color w:val="545454"/>
            <w:u w:val="single"/>
          </w:rPr>
          <w:t>Hawai‘i</w:t>
        </w:r>
      </w:hyperlink>
    </w:p>
    <w:p w14:paraId="3375098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Defense</w:t>
      </w:r>
      <w:r w:rsidRPr="00C9551C">
        <w:rPr>
          <w:rFonts w:ascii="Helvetica" w:hAnsi="Helvetica"/>
          <w:color w:val="333333"/>
        </w:rPr>
        <w:br/>
        <w:t>Office of the Deputy Under Secretary of Defense (Installations &amp; Environment)</w:t>
      </w:r>
      <w:r w:rsidRPr="00C9551C">
        <w:rPr>
          <w:rFonts w:ascii="Helvetica" w:hAnsi="Helvetica"/>
          <w:color w:val="333333"/>
        </w:rPr>
        <w:br/>
      </w:r>
      <w:hyperlink r:id="rId461" w:history="1">
        <w:r w:rsidRPr="00C9551C">
          <w:rPr>
            <w:rFonts w:ascii="Helvetica" w:hAnsi="Helvetica"/>
            <w:color w:val="545454"/>
            <w:u w:val="single"/>
          </w:rPr>
          <w:t>Senior Advisor and Liaison for Native American Affairs</w:t>
        </w:r>
      </w:hyperlink>
      <w:r w:rsidRPr="00C9551C">
        <w:rPr>
          <w:rFonts w:ascii="Helvetica" w:hAnsi="Helvetica"/>
          <w:color w:val="333333"/>
        </w:rPr>
        <w:br/>
      </w:r>
      <w:hyperlink r:id="rId462" w:history="1">
        <w:r w:rsidRPr="00C9551C">
          <w:rPr>
            <w:rFonts w:ascii="Helvetica" w:hAnsi="Helvetica"/>
            <w:color w:val="545454"/>
            <w:u w:val="single"/>
          </w:rPr>
          <w:t>Native Hawaiian Affairs</w:t>
        </w:r>
      </w:hyperlink>
    </w:p>
    <w:p w14:paraId="2BFB74C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Advisory Council on Historic Preservation</w:t>
      </w:r>
      <w:r w:rsidRPr="00C9551C">
        <w:rPr>
          <w:rFonts w:ascii="Helvetica" w:hAnsi="Helvetica"/>
          <w:color w:val="333333"/>
        </w:rPr>
        <w:br/>
      </w:r>
      <w:hyperlink r:id="rId463" w:history="1">
        <w:r w:rsidRPr="00C9551C">
          <w:rPr>
            <w:rFonts w:ascii="Helvetica" w:hAnsi="Helvetica"/>
            <w:color w:val="545454"/>
            <w:u w:val="single"/>
          </w:rPr>
          <w:t>Office of Native American Affairs</w:t>
        </w:r>
      </w:hyperlink>
    </w:p>
    <w:p w14:paraId="68BBF65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Commerce</w:t>
      </w:r>
      <w:r w:rsidRPr="00C9551C">
        <w:rPr>
          <w:rFonts w:ascii="Helvetica" w:hAnsi="Helvetica"/>
          <w:color w:val="333333"/>
        </w:rPr>
        <w:br/>
      </w:r>
      <w:hyperlink r:id="rId464" w:history="1">
        <w:r w:rsidRPr="00C9551C">
          <w:rPr>
            <w:rFonts w:ascii="Helvetica" w:hAnsi="Helvetica"/>
            <w:b/>
            <w:bCs/>
            <w:color w:val="545454"/>
            <w:u w:val="single"/>
          </w:rPr>
          <w:t>U.S. Economic Development Administration</w:t>
        </w:r>
      </w:hyperlink>
      <w:r w:rsidRPr="00C9551C">
        <w:rPr>
          <w:rFonts w:ascii="Helvetica" w:hAnsi="Helvetica"/>
          <w:color w:val="333333"/>
        </w:rPr>
        <w:br/>
      </w:r>
      <w:hyperlink r:id="rId465" w:history="1">
        <w:r w:rsidRPr="00C9551C">
          <w:rPr>
            <w:rFonts w:ascii="Helvetica" w:hAnsi="Helvetica"/>
            <w:color w:val="545454"/>
            <w:u w:val="single"/>
          </w:rPr>
          <w:t>University Center Economic Development Program</w:t>
        </w:r>
      </w:hyperlink>
      <w:r w:rsidRPr="00C9551C">
        <w:rPr>
          <w:rFonts w:ascii="Helvetica" w:hAnsi="Helvetica"/>
          <w:color w:val="333333"/>
        </w:rPr>
        <w:br/>
      </w:r>
      <w:hyperlink r:id="rId466" w:anchor="seattle" w:history="1">
        <w:r w:rsidRPr="00C9551C">
          <w:rPr>
            <w:rFonts w:ascii="Helvetica" w:hAnsi="Helvetica"/>
            <w:color w:val="545454"/>
            <w:u w:val="single"/>
          </w:rPr>
          <w:t>Representative covering the State of Hawaii</w:t>
        </w:r>
      </w:hyperlink>
      <w:r w:rsidRPr="00C9551C">
        <w:rPr>
          <w:rFonts w:ascii="Helvetica" w:hAnsi="Helvetica"/>
          <w:color w:val="333333"/>
        </w:rPr>
        <w:br/>
      </w:r>
      <w:r w:rsidRPr="00C9551C">
        <w:rPr>
          <w:rFonts w:ascii="Helvetica" w:hAnsi="Helvetica"/>
          <w:b/>
          <w:bCs/>
          <w:color w:val="333333"/>
        </w:rPr>
        <w:t>National Oceanic and Atmospheric Administration</w:t>
      </w:r>
      <w:r w:rsidRPr="00C9551C">
        <w:rPr>
          <w:rFonts w:ascii="Helvetica" w:hAnsi="Helvetica"/>
          <w:color w:val="333333"/>
        </w:rPr>
        <w:br/>
        <w:t>NOAA in Your State - </w:t>
      </w:r>
      <w:hyperlink r:id="rId467" w:history="1">
        <w:r w:rsidRPr="00C9551C">
          <w:rPr>
            <w:rFonts w:ascii="Helvetica" w:hAnsi="Helvetica"/>
            <w:color w:val="545454"/>
            <w:u w:val="single"/>
          </w:rPr>
          <w:t>Hawai‘i</w:t>
        </w:r>
      </w:hyperlink>
    </w:p>
    <w:p w14:paraId="0DE67812"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Small Business Administration</w:t>
      </w:r>
      <w:r w:rsidRPr="00C9551C">
        <w:rPr>
          <w:rFonts w:ascii="Helvetica" w:hAnsi="Helvetica"/>
          <w:color w:val="333333"/>
        </w:rPr>
        <w:br/>
      </w:r>
      <w:hyperlink r:id="rId468" w:history="1">
        <w:r w:rsidRPr="00C9551C">
          <w:rPr>
            <w:rFonts w:ascii="Helvetica" w:hAnsi="Helvetica"/>
            <w:color w:val="545454"/>
            <w:u w:val="single"/>
          </w:rPr>
          <w:t>Hawai‘i District Office</w:t>
        </w:r>
      </w:hyperlink>
      <w:r w:rsidRPr="00C9551C">
        <w:rPr>
          <w:rFonts w:ascii="Helvetica" w:hAnsi="Helvetica"/>
          <w:color w:val="333333"/>
        </w:rPr>
        <w:br/>
      </w:r>
      <w:hyperlink r:id="rId469" w:history="1">
        <w:r w:rsidRPr="00C9551C">
          <w:rPr>
            <w:rFonts w:ascii="Helvetica" w:hAnsi="Helvetica"/>
            <w:color w:val="545454"/>
            <w:u w:val="single"/>
          </w:rPr>
          <w:t>8(a) Business Development Program</w:t>
        </w:r>
      </w:hyperlink>
      <w:r w:rsidRPr="00C9551C">
        <w:rPr>
          <w:rFonts w:ascii="Helvetica" w:hAnsi="Helvetica"/>
          <w:color w:val="333333"/>
        </w:rPr>
        <w:t> (open to qualified Native Hawaiian businesses)</w:t>
      </w:r>
    </w:p>
    <w:p w14:paraId="5D9905CE"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the Treasury</w:t>
      </w:r>
      <w:r w:rsidRPr="00C9551C">
        <w:rPr>
          <w:rFonts w:ascii="Helvetica" w:hAnsi="Helvetica"/>
          <w:color w:val="333333"/>
        </w:rPr>
        <w:br/>
      </w:r>
      <w:hyperlink r:id="rId470" w:history="1">
        <w:r w:rsidRPr="00C9551C">
          <w:rPr>
            <w:rFonts w:ascii="Helvetica" w:hAnsi="Helvetica"/>
            <w:color w:val="545454"/>
            <w:u w:val="single"/>
          </w:rPr>
          <w:t>Community Development Financial Institution Fund (CDFI Fund)</w:t>
        </w:r>
      </w:hyperlink>
    </w:p>
    <w:p w14:paraId="5280A3AD"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Veteran Affairs</w:t>
      </w:r>
      <w:r w:rsidRPr="00C9551C">
        <w:rPr>
          <w:rFonts w:ascii="Helvetica" w:hAnsi="Helvetica"/>
          <w:color w:val="333333"/>
        </w:rPr>
        <w:br/>
      </w:r>
      <w:hyperlink r:id="rId471" w:history="1">
        <w:r w:rsidRPr="00C9551C">
          <w:rPr>
            <w:rFonts w:ascii="Helvetica" w:hAnsi="Helvetica"/>
            <w:color w:val="545454"/>
            <w:u w:val="single"/>
          </w:rPr>
          <w:t>Center for Minority Veterans</w:t>
        </w:r>
      </w:hyperlink>
      <w:r w:rsidRPr="00C9551C">
        <w:rPr>
          <w:rFonts w:ascii="Helvetica" w:hAnsi="Helvetica"/>
          <w:color w:val="333333"/>
        </w:rPr>
        <w:br/>
      </w:r>
      <w:hyperlink r:id="rId472" w:history="1">
        <w:r w:rsidRPr="00C9551C">
          <w:rPr>
            <w:rFonts w:ascii="Helvetica" w:hAnsi="Helvetica"/>
            <w:color w:val="545454"/>
            <w:u w:val="single"/>
          </w:rPr>
          <w:t>Office of Diversity and Inclusion</w:t>
        </w:r>
      </w:hyperlink>
    </w:p>
    <w:p w14:paraId="342D8EA3" w14:textId="77777777" w:rsidR="00C9551C" w:rsidRDefault="00C9551C" w:rsidP="00625238">
      <w:pPr>
        <w:tabs>
          <w:tab w:val="left" w:pos="4253"/>
          <w:tab w:val="left" w:pos="4500"/>
        </w:tabs>
        <w:rPr>
          <w:rStyle w:val="Hyperlink"/>
          <w:rFonts w:ascii="Helvetica" w:hAnsi="Helvetica"/>
          <w:bCs/>
        </w:rPr>
      </w:pPr>
    </w:p>
    <w:p w14:paraId="6CC7BD5A" w14:textId="45B81B68" w:rsidR="00D85C7C" w:rsidRDefault="00D85C7C" w:rsidP="00625238">
      <w:pPr>
        <w:tabs>
          <w:tab w:val="left" w:pos="4253"/>
          <w:tab w:val="left" w:pos="4500"/>
        </w:tabs>
        <w:rPr>
          <w:rStyle w:val="Hyperlink"/>
          <w:rFonts w:ascii="Helvetica" w:hAnsi="Helvetica"/>
          <w:bCs/>
        </w:rPr>
      </w:pPr>
    </w:p>
    <w:p w14:paraId="357E3699" w14:textId="472C5D52" w:rsidR="00D85C7C" w:rsidRDefault="00D85C7C" w:rsidP="00625238">
      <w:pPr>
        <w:tabs>
          <w:tab w:val="left" w:pos="4253"/>
          <w:tab w:val="left" w:pos="4500"/>
        </w:tabs>
        <w:rPr>
          <w:rStyle w:val="Hyperlink"/>
          <w:rFonts w:ascii="Helvetica" w:hAnsi="Helvetica"/>
          <w:bCs/>
        </w:rPr>
      </w:pPr>
    </w:p>
    <w:p w14:paraId="3A02351A" w14:textId="2F373523" w:rsidR="00625238" w:rsidRDefault="00625238" w:rsidP="00625238">
      <w:pPr>
        <w:tabs>
          <w:tab w:val="left" w:pos="4253"/>
          <w:tab w:val="left" w:pos="4500"/>
        </w:tabs>
        <w:rPr>
          <w:rFonts w:ascii="Helvetica" w:hAnsi="Helvetica"/>
          <w:b/>
        </w:rPr>
      </w:pPr>
    </w:p>
    <w:p w14:paraId="01BC0083" w14:textId="77777777" w:rsidR="00625238" w:rsidRDefault="00625238" w:rsidP="00625238">
      <w:pPr>
        <w:tabs>
          <w:tab w:val="left" w:pos="4253"/>
          <w:tab w:val="left" w:pos="4500"/>
        </w:tabs>
        <w:rPr>
          <w:rFonts w:ascii="Helvetica" w:hAnsi="Helvetica"/>
          <w:b/>
        </w:rPr>
      </w:pPr>
    </w:p>
    <w:p w14:paraId="246C61CE" w14:textId="4A72BFDC" w:rsidR="00625238" w:rsidRDefault="00625238" w:rsidP="00625238">
      <w:pPr>
        <w:tabs>
          <w:tab w:val="left" w:pos="4253"/>
          <w:tab w:val="left" w:pos="4500"/>
        </w:tabs>
        <w:rPr>
          <w:rFonts w:ascii="Helvetica" w:hAnsi="Helvetica"/>
          <w:b/>
        </w:rPr>
      </w:pPr>
    </w:p>
    <w:p w14:paraId="6CF0E8DD" w14:textId="77777777" w:rsidR="00625238" w:rsidRDefault="00625238" w:rsidP="00625238">
      <w:pPr>
        <w:tabs>
          <w:tab w:val="left" w:pos="4253"/>
          <w:tab w:val="left" w:pos="4500"/>
        </w:tabs>
        <w:rPr>
          <w:rFonts w:ascii="Helvetica" w:hAnsi="Helvetica"/>
          <w:b/>
        </w:rPr>
      </w:pPr>
    </w:p>
    <w:p w14:paraId="71224CA2" w14:textId="4629BE35" w:rsidR="00625238" w:rsidRDefault="00625238" w:rsidP="00625238">
      <w:pPr>
        <w:tabs>
          <w:tab w:val="left" w:pos="4253"/>
          <w:tab w:val="left" w:pos="4500"/>
        </w:tabs>
        <w:rPr>
          <w:rFonts w:ascii="Helvetica" w:hAnsi="Helvetica"/>
          <w:b/>
        </w:rPr>
      </w:pPr>
    </w:p>
    <w:p w14:paraId="4BE2E7D9" w14:textId="77777777" w:rsidR="00625238" w:rsidRDefault="00625238" w:rsidP="00625238">
      <w:pPr>
        <w:tabs>
          <w:tab w:val="left" w:pos="4253"/>
          <w:tab w:val="left" w:pos="4500"/>
        </w:tabs>
        <w:rPr>
          <w:rFonts w:ascii="Helvetica" w:hAnsi="Helvetica"/>
          <w:b/>
        </w:rPr>
      </w:pPr>
    </w:p>
    <w:p w14:paraId="5AE5598E" w14:textId="32E18E44" w:rsidR="00625238" w:rsidRDefault="00625238" w:rsidP="00625238">
      <w:pPr>
        <w:tabs>
          <w:tab w:val="left" w:pos="4253"/>
          <w:tab w:val="left" w:pos="4500"/>
        </w:tabs>
        <w:rPr>
          <w:rFonts w:ascii="Helvetica" w:hAnsi="Helvetica"/>
          <w:b/>
        </w:rPr>
      </w:pPr>
    </w:p>
    <w:p w14:paraId="18EB879C" w14:textId="281753A8" w:rsidR="001C6925" w:rsidRDefault="001C6925" w:rsidP="00625238">
      <w:pPr>
        <w:tabs>
          <w:tab w:val="left" w:pos="4253"/>
          <w:tab w:val="left" w:pos="4500"/>
        </w:tabs>
        <w:rPr>
          <w:rFonts w:ascii="Helvetica" w:hAnsi="Helvetica"/>
          <w:b/>
        </w:rPr>
      </w:pPr>
    </w:p>
    <w:p w14:paraId="7F983CA5" w14:textId="0FD7A7E9" w:rsidR="001C6925" w:rsidRDefault="001C6925" w:rsidP="00625238">
      <w:pPr>
        <w:tabs>
          <w:tab w:val="left" w:pos="4253"/>
          <w:tab w:val="left" w:pos="4500"/>
        </w:tabs>
        <w:rPr>
          <w:rFonts w:ascii="Helvetica" w:hAnsi="Helvetica"/>
          <w:b/>
        </w:rPr>
      </w:pPr>
    </w:p>
    <w:p w14:paraId="63AA8237" w14:textId="1F5257D1" w:rsidR="001C6925" w:rsidRDefault="001C6925" w:rsidP="00625238">
      <w:pPr>
        <w:tabs>
          <w:tab w:val="left" w:pos="4253"/>
          <w:tab w:val="left" w:pos="4500"/>
        </w:tabs>
        <w:rPr>
          <w:rFonts w:ascii="Helvetica" w:hAnsi="Helvetica"/>
          <w:b/>
        </w:rPr>
      </w:pPr>
    </w:p>
    <w:p w14:paraId="34FFAC9E" w14:textId="4F8DEC02" w:rsidR="001C6925" w:rsidRDefault="001C6925" w:rsidP="00625238">
      <w:pPr>
        <w:tabs>
          <w:tab w:val="left" w:pos="4253"/>
          <w:tab w:val="left" w:pos="4500"/>
        </w:tabs>
        <w:rPr>
          <w:rFonts w:ascii="Helvetica" w:hAnsi="Helvetica"/>
          <w:b/>
        </w:rPr>
      </w:pPr>
    </w:p>
    <w:p w14:paraId="12A3F4ED" w14:textId="36F7E6AA" w:rsidR="001C6925" w:rsidRDefault="001C6925" w:rsidP="00625238">
      <w:pPr>
        <w:tabs>
          <w:tab w:val="left" w:pos="4253"/>
          <w:tab w:val="left" w:pos="4500"/>
        </w:tabs>
        <w:rPr>
          <w:rFonts w:ascii="Helvetica" w:hAnsi="Helvetica"/>
          <w:b/>
        </w:rPr>
      </w:pPr>
    </w:p>
    <w:p w14:paraId="5F58D4EF" w14:textId="6DEDB21C" w:rsidR="001C6925" w:rsidRDefault="001C6925" w:rsidP="00625238">
      <w:pPr>
        <w:tabs>
          <w:tab w:val="left" w:pos="4253"/>
          <w:tab w:val="left" w:pos="4500"/>
        </w:tabs>
        <w:rPr>
          <w:rFonts w:ascii="Helvetica" w:hAnsi="Helvetica"/>
          <w:b/>
        </w:rPr>
      </w:pPr>
    </w:p>
    <w:p w14:paraId="52D6BB7B" w14:textId="12E33953" w:rsidR="001C6925" w:rsidRDefault="001C6925" w:rsidP="00625238">
      <w:pPr>
        <w:tabs>
          <w:tab w:val="left" w:pos="4253"/>
          <w:tab w:val="left" w:pos="4500"/>
        </w:tabs>
        <w:rPr>
          <w:rFonts w:ascii="Helvetica" w:hAnsi="Helvetica"/>
          <w:b/>
        </w:rPr>
      </w:pPr>
    </w:p>
    <w:p w14:paraId="321ADE40" w14:textId="4BCD0076" w:rsidR="001C6925" w:rsidRDefault="001C6925" w:rsidP="00625238">
      <w:pPr>
        <w:tabs>
          <w:tab w:val="left" w:pos="4253"/>
          <w:tab w:val="left" w:pos="4500"/>
        </w:tabs>
        <w:rPr>
          <w:rFonts w:ascii="Helvetica" w:hAnsi="Helvetica"/>
          <w:b/>
        </w:rPr>
      </w:pPr>
    </w:p>
    <w:p w14:paraId="12978616" w14:textId="59FFBDF3" w:rsidR="001C6925" w:rsidRDefault="001C6925" w:rsidP="00625238">
      <w:pPr>
        <w:tabs>
          <w:tab w:val="left" w:pos="4253"/>
          <w:tab w:val="left" w:pos="4500"/>
        </w:tabs>
        <w:rPr>
          <w:rFonts w:ascii="Helvetica" w:hAnsi="Helvetica"/>
          <w:b/>
        </w:rPr>
      </w:pPr>
    </w:p>
    <w:p w14:paraId="432709D0" w14:textId="4BB0580A" w:rsidR="001C6925" w:rsidRDefault="001C6925" w:rsidP="00625238">
      <w:pPr>
        <w:tabs>
          <w:tab w:val="left" w:pos="4253"/>
          <w:tab w:val="left" w:pos="4500"/>
        </w:tabs>
        <w:rPr>
          <w:rFonts w:ascii="Helvetica" w:hAnsi="Helvetica"/>
          <w:b/>
        </w:rPr>
      </w:pPr>
    </w:p>
    <w:p w14:paraId="472E4B8D" w14:textId="56154AD8" w:rsidR="001C6925" w:rsidRDefault="001C6925" w:rsidP="00625238">
      <w:pPr>
        <w:tabs>
          <w:tab w:val="left" w:pos="4253"/>
          <w:tab w:val="left" w:pos="4500"/>
        </w:tabs>
        <w:rPr>
          <w:rFonts w:ascii="Helvetica" w:hAnsi="Helvetica"/>
          <w:b/>
        </w:rPr>
      </w:pPr>
    </w:p>
    <w:p w14:paraId="09E52C85" w14:textId="37E99AF2" w:rsidR="001C6925" w:rsidRDefault="001C6925" w:rsidP="00625238">
      <w:pPr>
        <w:tabs>
          <w:tab w:val="left" w:pos="4253"/>
          <w:tab w:val="left" w:pos="4500"/>
        </w:tabs>
        <w:rPr>
          <w:rFonts w:ascii="Helvetica" w:hAnsi="Helvetica"/>
          <w:b/>
        </w:rPr>
      </w:pPr>
    </w:p>
    <w:p w14:paraId="17EA0B56" w14:textId="08C1986B" w:rsidR="001C6925" w:rsidRDefault="001C6925" w:rsidP="00625238">
      <w:pPr>
        <w:tabs>
          <w:tab w:val="left" w:pos="4253"/>
          <w:tab w:val="left" w:pos="4500"/>
        </w:tabs>
        <w:rPr>
          <w:rFonts w:ascii="Helvetica" w:hAnsi="Helvetica"/>
          <w:b/>
        </w:rPr>
      </w:pPr>
    </w:p>
    <w:p w14:paraId="060100DD" w14:textId="6F8AD667" w:rsidR="001C6925" w:rsidRDefault="001C6925" w:rsidP="00625238">
      <w:pPr>
        <w:tabs>
          <w:tab w:val="left" w:pos="4253"/>
          <w:tab w:val="left" w:pos="4500"/>
        </w:tabs>
        <w:rPr>
          <w:rFonts w:ascii="Helvetica" w:hAnsi="Helvetica"/>
          <w:b/>
        </w:rPr>
      </w:pPr>
    </w:p>
    <w:p w14:paraId="3C502F7E" w14:textId="77777777" w:rsidR="001C6925" w:rsidRDefault="001C6925" w:rsidP="00625238">
      <w:pPr>
        <w:tabs>
          <w:tab w:val="left" w:pos="4253"/>
          <w:tab w:val="left" w:pos="4500"/>
        </w:tabs>
        <w:rPr>
          <w:rFonts w:ascii="Helvetica" w:hAnsi="Helvetica"/>
          <w:b/>
        </w:rPr>
      </w:pPr>
    </w:p>
    <w:p w14:paraId="3DBF6734" w14:textId="72E707DC" w:rsidR="001C6925" w:rsidRDefault="001C6925" w:rsidP="00625238">
      <w:pPr>
        <w:tabs>
          <w:tab w:val="left" w:pos="4253"/>
          <w:tab w:val="left" w:pos="4500"/>
        </w:tabs>
        <w:rPr>
          <w:rFonts w:ascii="Helvetica" w:hAnsi="Helvetica"/>
          <w:b/>
        </w:rPr>
      </w:pPr>
    </w:p>
    <w:p w14:paraId="24257830" w14:textId="36670190" w:rsidR="001C6925" w:rsidRDefault="001C6925" w:rsidP="00625238">
      <w:pPr>
        <w:tabs>
          <w:tab w:val="left" w:pos="4253"/>
          <w:tab w:val="left" w:pos="4500"/>
        </w:tabs>
        <w:rPr>
          <w:rFonts w:ascii="Helvetica" w:hAnsi="Helvetica"/>
          <w:b/>
        </w:rPr>
      </w:pPr>
      <w:r w:rsidRPr="001C6925">
        <w:rPr>
          <w:rFonts w:ascii="Helvetica" w:hAnsi="Helvetica"/>
          <w:b/>
          <w:noProof/>
        </w:rPr>
        <w:lastRenderedPageBreak/>
        <w:drawing>
          <wp:inline distT="0" distB="0" distL="0" distR="0" wp14:anchorId="28B3BDF7" wp14:editId="43A5C998">
            <wp:extent cx="6915150" cy="3781425"/>
            <wp:effectExtent l="0" t="0" r="6350" b="3175"/>
            <wp:docPr id="83" name="Picture 83" descr="A screenshot of a pla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screenshot of a plant&#10;&#10;Description automatically generated with medium confidence"/>
                    <pic:cNvPicPr/>
                  </pic:nvPicPr>
                  <pic:blipFill>
                    <a:blip r:embed="rId473" cstate="email">
                      <a:extLst>
                        <a:ext uri="{28A0092B-C50C-407E-A947-70E740481C1C}">
                          <a14:useLocalDpi xmlns:a14="http://schemas.microsoft.com/office/drawing/2010/main"/>
                        </a:ext>
                      </a:extLst>
                    </a:blip>
                    <a:stretch>
                      <a:fillRect/>
                    </a:stretch>
                  </pic:blipFill>
                  <pic:spPr>
                    <a:xfrm>
                      <a:off x="0" y="0"/>
                      <a:ext cx="6915150" cy="3781425"/>
                    </a:xfrm>
                    <a:prstGeom prst="rect">
                      <a:avLst/>
                    </a:prstGeom>
                  </pic:spPr>
                </pic:pic>
              </a:graphicData>
            </a:graphic>
          </wp:inline>
        </w:drawing>
      </w:r>
    </w:p>
    <w:p w14:paraId="3B7073DF" w14:textId="6F87F800" w:rsidR="001C6925" w:rsidRDefault="001C6925" w:rsidP="001C6925">
      <w:pPr>
        <w:tabs>
          <w:tab w:val="left" w:pos="4253"/>
          <w:tab w:val="left" w:pos="4500"/>
        </w:tabs>
        <w:rPr>
          <w:rFonts w:ascii="Arial" w:hAnsi="Arial" w:cs="Arial"/>
          <w:b/>
          <w:bCs/>
          <w:color w:val="222222"/>
          <w:sz w:val="23"/>
          <w:szCs w:val="23"/>
        </w:rPr>
      </w:pPr>
      <w:r w:rsidRPr="001C6925">
        <w:rPr>
          <w:rFonts w:ascii="Arial" w:hAnsi="Arial" w:cs="Arial"/>
          <w:b/>
          <w:bCs/>
          <w:noProof/>
          <w:color w:val="222222"/>
          <w:sz w:val="23"/>
          <w:szCs w:val="23"/>
        </w:rPr>
        <w:drawing>
          <wp:inline distT="0" distB="0" distL="0" distR="0" wp14:anchorId="4E421042" wp14:editId="0978500F">
            <wp:extent cx="6819900" cy="4659326"/>
            <wp:effectExtent l="0" t="0" r="0" b="1905"/>
            <wp:docPr id="87" name="Picture 8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Graphical user interface, website&#10;&#10;Description automatically generated"/>
                    <pic:cNvPicPr/>
                  </pic:nvPicPr>
                  <pic:blipFill>
                    <a:blip r:embed="rId474" cstate="email">
                      <a:extLst>
                        <a:ext uri="{28A0092B-C50C-407E-A947-70E740481C1C}">
                          <a14:useLocalDpi xmlns:a14="http://schemas.microsoft.com/office/drawing/2010/main"/>
                        </a:ext>
                      </a:extLst>
                    </a:blip>
                    <a:stretch>
                      <a:fillRect/>
                    </a:stretch>
                  </pic:blipFill>
                  <pic:spPr>
                    <a:xfrm>
                      <a:off x="0" y="0"/>
                      <a:ext cx="6822765" cy="4661283"/>
                    </a:xfrm>
                    <a:prstGeom prst="rect">
                      <a:avLst/>
                    </a:prstGeom>
                  </pic:spPr>
                </pic:pic>
              </a:graphicData>
            </a:graphic>
          </wp:inline>
        </w:drawing>
      </w:r>
    </w:p>
    <w:p w14:paraId="54377388" w14:textId="0199B3D9" w:rsidR="001C6925" w:rsidRDefault="001C6925" w:rsidP="001C6925">
      <w:pPr>
        <w:tabs>
          <w:tab w:val="left" w:pos="4253"/>
          <w:tab w:val="left" w:pos="4500"/>
        </w:tabs>
        <w:rPr>
          <w:rFonts w:ascii="Arial" w:hAnsi="Arial" w:cs="Arial"/>
          <w:b/>
          <w:bCs/>
          <w:color w:val="222222"/>
          <w:sz w:val="23"/>
          <w:szCs w:val="23"/>
        </w:rPr>
      </w:pPr>
      <w:r w:rsidRPr="001C6925">
        <w:rPr>
          <w:rFonts w:ascii="Arial" w:hAnsi="Arial" w:cs="Arial"/>
          <w:b/>
          <w:bCs/>
          <w:noProof/>
          <w:color w:val="222222"/>
          <w:sz w:val="23"/>
          <w:szCs w:val="23"/>
        </w:rPr>
        <w:lastRenderedPageBreak/>
        <w:drawing>
          <wp:inline distT="0" distB="0" distL="0" distR="0" wp14:anchorId="00952C94" wp14:editId="42BAEACD">
            <wp:extent cx="6915150" cy="4698365"/>
            <wp:effectExtent l="0" t="0" r="6350" b="635"/>
            <wp:docPr id="89" name="Picture 8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Graphical user interface&#10;&#10;Description automatically generated"/>
                    <pic:cNvPicPr/>
                  </pic:nvPicPr>
                  <pic:blipFill>
                    <a:blip r:embed="rId475" cstate="email">
                      <a:extLst>
                        <a:ext uri="{28A0092B-C50C-407E-A947-70E740481C1C}">
                          <a14:useLocalDpi xmlns:a14="http://schemas.microsoft.com/office/drawing/2010/main"/>
                        </a:ext>
                      </a:extLst>
                    </a:blip>
                    <a:stretch>
                      <a:fillRect/>
                    </a:stretch>
                  </pic:blipFill>
                  <pic:spPr>
                    <a:xfrm>
                      <a:off x="0" y="0"/>
                      <a:ext cx="6915150" cy="4698365"/>
                    </a:xfrm>
                    <a:prstGeom prst="rect">
                      <a:avLst/>
                    </a:prstGeom>
                  </pic:spPr>
                </pic:pic>
              </a:graphicData>
            </a:graphic>
          </wp:inline>
        </w:drawing>
      </w:r>
    </w:p>
    <w:p w14:paraId="470DA19E" w14:textId="534A9452" w:rsidR="001C6925" w:rsidRDefault="001C6925" w:rsidP="001C6925">
      <w:pPr>
        <w:tabs>
          <w:tab w:val="left" w:pos="4253"/>
          <w:tab w:val="left" w:pos="4500"/>
        </w:tabs>
        <w:rPr>
          <w:rFonts w:ascii="Arial" w:hAnsi="Arial" w:cs="Arial"/>
          <w:b/>
          <w:bCs/>
          <w:color w:val="222222"/>
          <w:sz w:val="23"/>
          <w:szCs w:val="23"/>
        </w:rPr>
      </w:pPr>
      <w:r w:rsidRPr="001C6925">
        <w:rPr>
          <w:rFonts w:ascii="Arial" w:hAnsi="Arial" w:cs="Arial"/>
          <w:b/>
          <w:bCs/>
          <w:noProof/>
          <w:color w:val="222222"/>
          <w:sz w:val="23"/>
          <w:szCs w:val="23"/>
        </w:rPr>
        <w:drawing>
          <wp:inline distT="0" distB="0" distL="0" distR="0" wp14:anchorId="75E14691" wp14:editId="5BF2DBBE">
            <wp:extent cx="6915150" cy="4608195"/>
            <wp:effectExtent l="0" t="0" r="6350" b="1905"/>
            <wp:docPr id="90" name="Picture 90"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Graphical user interface, website&#10;&#10;Description automatically generated"/>
                    <pic:cNvPicPr/>
                  </pic:nvPicPr>
                  <pic:blipFill>
                    <a:blip r:embed="rId476" cstate="email">
                      <a:extLst>
                        <a:ext uri="{28A0092B-C50C-407E-A947-70E740481C1C}">
                          <a14:useLocalDpi xmlns:a14="http://schemas.microsoft.com/office/drawing/2010/main"/>
                        </a:ext>
                      </a:extLst>
                    </a:blip>
                    <a:stretch>
                      <a:fillRect/>
                    </a:stretch>
                  </pic:blipFill>
                  <pic:spPr>
                    <a:xfrm>
                      <a:off x="0" y="0"/>
                      <a:ext cx="6915150" cy="4608195"/>
                    </a:xfrm>
                    <a:prstGeom prst="rect">
                      <a:avLst/>
                    </a:prstGeom>
                  </pic:spPr>
                </pic:pic>
              </a:graphicData>
            </a:graphic>
          </wp:inline>
        </w:drawing>
      </w:r>
    </w:p>
    <w:p w14:paraId="139EEF2F" w14:textId="77777777" w:rsidR="001560A4" w:rsidRDefault="00000000" w:rsidP="001560A4">
      <w:pPr>
        <w:tabs>
          <w:tab w:val="left" w:pos="4253"/>
          <w:tab w:val="left" w:pos="4500"/>
        </w:tabs>
        <w:rPr>
          <w:rFonts w:ascii="Helvetica" w:hAnsi="Helvetica"/>
          <w:b/>
        </w:rPr>
      </w:pPr>
      <w:hyperlink r:id="rId477" w:history="1">
        <w:r w:rsidR="001560A4" w:rsidRPr="00D97E32">
          <w:rPr>
            <w:rStyle w:val="Hyperlink"/>
            <w:rFonts w:ascii="Helvetica" w:hAnsi="Helvetica"/>
            <w:b/>
          </w:rPr>
          <w:t>https://www.doi.gov/hawaiian</w:t>
        </w:r>
      </w:hyperlink>
      <w:r w:rsidR="001560A4">
        <w:rPr>
          <w:rFonts w:ascii="Helvetica" w:hAnsi="Helvetica"/>
          <w:b/>
        </w:rPr>
        <w:t xml:space="preserve"> </w:t>
      </w:r>
    </w:p>
    <w:p w14:paraId="5EA18B0D" w14:textId="76605BBE" w:rsidR="001C6925" w:rsidRDefault="001C6925" w:rsidP="001C6925">
      <w:pPr>
        <w:tabs>
          <w:tab w:val="left" w:pos="4253"/>
          <w:tab w:val="left" w:pos="4500"/>
        </w:tabs>
        <w:rPr>
          <w:rFonts w:ascii="Arial" w:hAnsi="Arial" w:cs="Arial"/>
          <w:b/>
          <w:bCs/>
          <w:color w:val="222222"/>
          <w:sz w:val="23"/>
          <w:szCs w:val="23"/>
        </w:rPr>
      </w:pPr>
    </w:p>
    <w:p w14:paraId="69AC890C" w14:textId="1B128979" w:rsidR="001C6925" w:rsidRDefault="001C6925" w:rsidP="001C6925">
      <w:pPr>
        <w:tabs>
          <w:tab w:val="left" w:pos="4253"/>
          <w:tab w:val="left" w:pos="4500"/>
        </w:tabs>
        <w:rPr>
          <w:rFonts w:ascii="Arial" w:hAnsi="Arial" w:cs="Arial"/>
          <w:b/>
          <w:bCs/>
          <w:color w:val="222222"/>
          <w:sz w:val="23"/>
          <w:szCs w:val="23"/>
        </w:rPr>
      </w:pPr>
    </w:p>
    <w:p w14:paraId="51050F14" w14:textId="77777777" w:rsidR="001C6925" w:rsidRDefault="001C6925" w:rsidP="001C6925">
      <w:pPr>
        <w:tabs>
          <w:tab w:val="left" w:pos="4253"/>
          <w:tab w:val="left" w:pos="4500"/>
        </w:tabs>
        <w:rPr>
          <w:rFonts w:ascii="Arial" w:hAnsi="Arial" w:cs="Arial"/>
          <w:b/>
          <w:bCs/>
          <w:color w:val="222222"/>
          <w:sz w:val="23"/>
          <w:szCs w:val="23"/>
        </w:rPr>
      </w:pPr>
    </w:p>
    <w:p w14:paraId="56E444DC" w14:textId="0BC2F386" w:rsidR="001C6925" w:rsidRPr="00D85C7C" w:rsidRDefault="001C6925" w:rsidP="001C6925">
      <w:pPr>
        <w:tabs>
          <w:tab w:val="left" w:pos="4253"/>
          <w:tab w:val="left" w:pos="4500"/>
        </w:tabs>
        <w:rPr>
          <w:rFonts w:ascii="Helvetica" w:hAnsi="Helvetica"/>
          <w:b/>
          <w:bCs/>
        </w:rPr>
      </w:pPr>
      <w:r w:rsidRPr="00D85C7C">
        <w:rPr>
          <w:rFonts w:ascii="Arial" w:hAnsi="Arial" w:cs="Arial"/>
          <w:b/>
          <w:bCs/>
          <w:color w:val="222222"/>
          <w:sz w:val="23"/>
          <w:szCs w:val="23"/>
        </w:rPr>
        <w:t>Office of Hawaiian Affairs Community Grants Program</w:t>
      </w:r>
    </w:p>
    <w:p w14:paraId="06881461" w14:textId="77777777" w:rsidR="003E0C70" w:rsidRDefault="00000000" w:rsidP="003E0C70">
      <w:pPr>
        <w:pStyle w:val="NormalWeb"/>
        <w:shd w:val="clear" w:color="auto" w:fill="FFFFFF"/>
        <w:spacing w:after="300" w:afterAutospacing="0" w:line="336" w:lineRule="atLeast"/>
        <w:rPr>
          <w:rFonts w:ascii="Arial" w:hAnsi="Arial" w:cs="Arial"/>
          <w:color w:val="222222"/>
          <w:sz w:val="23"/>
          <w:szCs w:val="23"/>
        </w:rPr>
      </w:pPr>
      <w:hyperlink r:id="rId478" w:history="1">
        <w:r w:rsidR="001C6925">
          <w:rPr>
            <w:rStyle w:val="Hyperlink"/>
            <w:rFonts w:ascii="Arial" w:hAnsi="Arial" w:cs="Arial"/>
            <w:color w:val="428BCA"/>
            <w:sz w:val="23"/>
            <w:szCs w:val="23"/>
          </w:rPr>
          <w:t>Grants</w:t>
        </w:r>
      </w:hyperlink>
      <w:r w:rsidR="001C6925">
        <w:rPr>
          <w:rStyle w:val="apple-converted-space"/>
          <w:rFonts w:ascii="Arial" w:hAnsi="Arial" w:cs="Arial"/>
          <w:color w:val="222222"/>
          <w:sz w:val="23"/>
          <w:szCs w:val="23"/>
        </w:rPr>
        <w:t> </w:t>
      </w:r>
      <w:r w:rsidR="001C6925">
        <w:rPr>
          <w:rFonts w:ascii="Arial" w:hAnsi="Arial" w:cs="Arial"/>
          <w:color w:val="222222"/>
          <w:sz w:val="23"/>
          <w:szCs w:val="23"/>
        </w:rPr>
        <w:t xml:space="preserve">– </w:t>
      </w:r>
      <w:r w:rsidR="003E0C70">
        <w:rPr>
          <w:rFonts w:ascii="Arial" w:hAnsi="Arial" w:cs="Arial"/>
          <w:color w:val="222222"/>
          <w:sz w:val="23"/>
          <w:szCs w:val="23"/>
        </w:rPr>
        <w:t>The purpose of the Office of Hawaiian Affairs Grants Program is to support Hawaiʻi based</w:t>
      </w:r>
      <w:r w:rsidR="003E0C70">
        <w:rPr>
          <w:rStyle w:val="apple-converted-space"/>
          <w:rFonts w:ascii="Arial" w:hAnsi="Arial" w:cs="Arial"/>
          <w:color w:val="222222"/>
          <w:sz w:val="23"/>
          <w:szCs w:val="23"/>
        </w:rPr>
        <w:t> </w:t>
      </w:r>
      <w:r w:rsidR="003E0C70">
        <w:rPr>
          <w:rStyle w:val="Strong"/>
          <w:rFonts w:ascii="Arial" w:hAnsi="Arial" w:cs="Arial"/>
          <w:color w:val="222222"/>
          <w:sz w:val="23"/>
          <w:szCs w:val="23"/>
        </w:rPr>
        <w:t>nonprofit organizations</w:t>
      </w:r>
      <w:r w:rsidR="003E0C70">
        <w:rPr>
          <w:rStyle w:val="apple-converted-space"/>
          <w:rFonts w:ascii="Arial" w:hAnsi="Arial" w:cs="Arial"/>
          <w:color w:val="222222"/>
          <w:sz w:val="23"/>
          <w:szCs w:val="23"/>
        </w:rPr>
        <w:t> </w:t>
      </w:r>
      <w:r w:rsidR="003E0C70">
        <w:rPr>
          <w:rFonts w:ascii="Arial" w:hAnsi="Arial" w:cs="Arial"/>
          <w:color w:val="222222"/>
          <w:sz w:val="23"/>
          <w:szCs w:val="23"/>
        </w:rPr>
        <w:t>that have projects, programs, and initiatives to serve our Lāhui in alignment with OHA’s Strategic Foundations, Directions &amp; Outcomes.</w:t>
      </w:r>
    </w:p>
    <w:p w14:paraId="2D82922C" w14:textId="77777777" w:rsidR="003E0C70" w:rsidRDefault="003E0C70" w:rsidP="003E0C70">
      <w:pPr>
        <w:pStyle w:val="NormalWeb"/>
        <w:shd w:val="clear" w:color="auto" w:fill="FFFFFF"/>
        <w:spacing w:after="300" w:afterAutospacing="0" w:line="336" w:lineRule="atLeast"/>
        <w:rPr>
          <w:rFonts w:ascii="Arial" w:hAnsi="Arial" w:cs="Arial"/>
          <w:color w:val="222222"/>
          <w:sz w:val="23"/>
          <w:szCs w:val="23"/>
        </w:rPr>
      </w:pPr>
      <w:r>
        <w:rPr>
          <w:rStyle w:val="Emphasis"/>
          <w:rFonts w:ascii="Arial" w:hAnsi="Arial" w:cs="Arial"/>
          <w:b/>
          <w:bCs/>
          <w:color w:val="222222"/>
          <w:sz w:val="23"/>
          <w:szCs w:val="23"/>
        </w:rPr>
        <w:t>Reminder, to be eligible for funding consideration, an applicant shall:</w:t>
      </w:r>
    </w:p>
    <w:p w14:paraId="052E8006"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Be registered to do business in the State of Hawaiʻi</w:t>
      </w:r>
    </w:p>
    <w:p w14:paraId="63F21814"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Provide services to Native Hawaiians and/or Native Hawaiian community(ies) in the State of Hawaiʻi</w:t>
      </w:r>
    </w:p>
    <w:p w14:paraId="5992B66B"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Have an IRS letter of Determination</w:t>
      </w:r>
    </w:p>
    <w:p w14:paraId="6C6D0A13"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Compliant with Hawaiʻi Compliance Express</w:t>
      </w:r>
    </w:p>
    <w:p w14:paraId="2E2867A0" w14:textId="77777777" w:rsidR="003E0C70" w:rsidRDefault="003E0C70" w:rsidP="003E0C70"/>
    <w:p w14:paraId="46FF9072" w14:textId="5F1C2E2E" w:rsidR="001C6925" w:rsidRDefault="001C6925" w:rsidP="003E0C70">
      <w:pPr>
        <w:shd w:val="clear" w:color="auto" w:fill="FFFFFF"/>
        <w:spacing w:before="100" w:beforeAutospacing="1" w:after="100" w:afterAutospacing="1"/>
        <w:rPr>
          <w:rFonts w:ascii="Helvetica" w:hAnsi="Helvetica"/>
          <w:b/>
        </w:rPr>
      </w:pPr>
      <w:r w:rsidRPr="00D85C7C">
        <w:rPr>
          <w:rFonts w:ascii="Helvetica" w:hAnsi="Helvetica"/>
          <w:b/>
        </w:rPr>
        <w:t>https://www.oha.org/resources/</w:t>
      </w:r>
    </w:p>
    <w:p w14:paraId="2BA981BE" w14:textId="55554792" w:rsidR="00625238" w:rsidRDefault="00625238" w:rsidP="00625238">
      <w:pPr>
        <w:tabs>
          <w:tab w:val="left" w:pos="4253"/>
          <w:tab w:val="left" w:pos="4500"/>
        </w:tabs>
        <w:rPr>
          <w:rFonts w:ascii="Helvetica" w:hAnsi="Helvetica"/>
          <w:b/>
        </w:rPr>
      </w:pPr>
    </w:p>
    <w:p w14:paraId="3DD8CFB3" w14:textId="77777777" w:rsidR="003E0C70" w:rsidRPr="003E0C70" w:rsidRDefault="003E0C70" w:rsidP="003E0C70">
      <w:pPr>
        <w:shd w:val="clear" w:color="auto" w:fill="FFFFFF"/>
        <w:spacing w:before="161" w:after="300" w:line="690" w:lineRule="atLeast"/>
        <w:outlineLvl w:val="0"/>
        <w:rPr>
          <w:rFonts w:ascii="Arial" w:hAnsi="Arial" w:cs="Arial"/>
          <w:b/>
          <w:bCs/>
          <w:color w:val="666666"/>
          <w:spacing w:val="-30"/>
          <w:kern w:val="36"/>
          <w:sz w:val="69"/>
          <w:szCs w:val="69"/>
        </w:rPr>
      </w:pPr>
      <w:r w:rsidRPr="003E0C70">
        <w:rPr>
          <w:rFonts w:ascii="Arial" w:hAnsi="Arial" w:cs="Arial"/>
          <w:b/>
          <w:bCs/>
          <w:color w:val="666666"/>
          <w:spacing w:val="-30"/>
          <w:kern w:val="36"/>
          <w:sz w:val="69"/>
          <w:szCs w:val="69"/>
        </w:rPr>
        <w:t>Resources</w:t>
      </w:r>
    </w:p>
    <w:p w14:paraId="41A4E1AA" w14:textId="77777777"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Providing resources is among the key ways that the Office of Hawaiian Affairs fulfills its purpose.</w:t>
      </w:r>
    </w:p>
    <w:p w14:paraId="6D721637" w14:textId="77777777"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The best possible Native Hawaiian historical and cultural information has been just a click away since the launch in April 2013 of the </w:t>
      </w:r>
      <w:hyperlink r:id="rId479" w:tooltip="Kīpuka Database" w:history="1">
        <w:r w:rsidRPr="003E0C70">
          <w:rPr>
            <w:rFonts w:ascii="Arial" w:hAnsi="Arial" w:cs="Arial"/>
            <w:color w:val="428BCA"/>
            <w:sz w:val="23"/>
            <w:szCs w:val="23"/>
            <w:u w:val="single"/>
          </w:rPr>
          <w:t>Kipuka Database.</w:t>
        </w:r>
      </w:hyperlink>
      <w:r w:rsidRPr="003E0C70">
        <w:rPr>
          <w:rFonts w:ascii="Arial" w:hAnsi="Arial" w:cs="Arial"/>
          <w:color w:val="222222"/>
          <w:sz w:val="23"/>
          <w:szCs w:val="23"/>
        </w:rPr>
        <w:t> It is a searchable online geographic information system that makes data that once would have taken long to compile, now available within seconds. The database helps complement our other key research tools, such as the </w:t>
      </w:r>
      <w:hyperlink r:id="rId480" w:tooltip="Native Hawaiian Data Book" w:history="1">
        <w:r w:rsidRPr="003E0C70">
          <w:rPr>
            <w:rFonts w:ascii="Arial" w:hAnsi="Arial" w:cs="Arial"/>
            <w:color w:val="428BCA"/>
            <w:sz w:val="23"/>
            <w:szCs w:val="23"/>
            <w:u w:val="single"/>
          </w:rPr>
          <w:t>Native Hawaiian Data Book</w:t>
        </w:r>
      </w:hyperlink>
      <w:r w:rsidRPr="003E0C70">
        <w:rPr>
          <w:rFonts w:ascii="Arial" w:hAnsi="Arial" w:cs="Arial"/>
          <w:color w:val="222222"/>
          <w:sz w:val="23"/>
          <w:szCs w:val="23"/>
        </w:rPr>
        <w:t> and the </w:t>
      </w:r>
      <w:hyperlink r:id="rId481" w:tooltip="Papakilo Database" w:history="1">
        <w:r w:rsidRPr="003E0C70">
          <w:rPr>
            <w:rFonts w:ascii="Arial" w:hAnsi="Arial" w:cs="Arial"/>
            <w:color w:val="428BCA"/>
            <w:sz w:val="23"/>
            <w:szCs w:val="23"/>
            <w:u w:val="single"/>
          </w:rPr>
          <w:t>Papakilo Database,</w:t>
        </w:r>
      </w:hyperlink>
      <w:r w:rsidRPr="003E0C70">
        <w:rPr>
          <w:rFonts w:ascii="Arial" w:hAnsi="Arial" w:cs="Arial"/>
          <w:color w:val="222222"/>
          <w:sz w:val="23"/>
          <w:szCs w:val="23"/>
        </w:rPr>
        <w:t> which is a digital library for Native Hawaiian historical and cultural information.</w:t>
      </w:r>
    </w:p>
    <w:p w14:paraId="4CCB258E" w14:textId="77777777"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In addition, we launched </w:t>
      </w:r>
      <w:hyperlink r:id="rId482" w:history="1">
        <w:r w:rsidRPr="003E0C70">
          <w:rPr>
            <w:rFonts w:ascii="Arial" w:hAnsi="Arial" w:cs="Arial"/>
            <w:color w:val="428BCA"/>
            <w:sz w:val="23"/>
            <w:szCs w:val="23"/>
            <w:u w:val="single"/>
          </w:rPr>
          <w:t>Kamakako’i,</w:t>
        </w:r>
      </w:hyperlink>
      <w:r w:rsidRPr="003E0C70">
        <w:rPr>
          <w:rFonts w:ascii="Arial" w:hAnsi="Arial" w:cs="Arial"/>
          <w:color w:val="222222"/>
          <w:sz w:val="23"/>
          <w:szCs w:val="23"/>
        </w:rPr>
        <w:t> an issues-based digital media tool that has been years in the making. The cutting-edge website provides a platform to quickly engage key audiences and inspire action on policy matters important to the Native Hawaiian community.</w:t>
      </w:r>
    </w:p>
    <w:p w14:paraId="286C8FE1" w14:textId="77777777" w:rsidR="003E0C70" w:rsidRPr="003E0C70" w:rsidRDefault="005B2781" w:rsidP="003E0C70">
      <w:r>
        <w:rPr>
          <w:noProof/>
        </w:rPr>
        <w:pict w14:anchorId="3B67CD24">
          <v:rect id="_x0000_i1025" alt="" style="width:468pt;height:.05pt;mso-width-percent:0;mso-height-percent:0;mso-width-percent:0;mso-height-percent:0" o:hralign="center" o:hrstd="t" o:hrnoshade="t" o:hr="t" fillcolor="#222" stroked="f"/>
        </w:pict>
      </w:r>
    </w:p>
    <w:p w14:paraId="67D875AA" w14:textId="77777777" w:rsidR="003E0C70" w:rsidRPr="003E0C70" w:rsidRDefault="003E0C70" w:rsidP="003E0C70">
      <w:pPr>
        <w:shd w:val="clear" w:color="auto" w:fill="FFFFFF"/>
        <w:spacing w:before="100" w:beforeAutospacing="1" w:after="100" w:afterAutospacing="1"/>
        <w:outlineLvl w:val="1"/>
        <w:rPr>
          <w:rFonts w:ascii="Arial" w:hAnsi="Arial" w:cs="Arial"/>
          <w:b/>
          <w:bCs/>
          <w:color w:val="333333"/>
          <w:sz w:val="36"/>
          <w:szCs w:val="36"/>
        </w:rPr>
      </w:pPr>
      <w:r w:rsidRPr="003E0C70">
        <w:rPr>
          <w:rFonts w:ascii="Arial" w:hAnsi="Arial" w:cs="Arial"/>
          <w:b/>
          <w:bCs/>
          <w:color w:val="333333"/>
          <w:sz w:val="36"/>
          <w:szCs w:val="36"/>
        </w:rPr>
        <w:t>Resources</w:t>
      </w:r>
    </w:p>
    <w:p w14:paraId="7626ED2C"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483" w:history="1">
        <w:r w:rsidR="003E0C70" w:rsidRPr="003E0C70">
          <w:rPr>
            <w:rFonts w:ascii="Arial" w:hAnsi="Arial" w:cs="Arial"/>
            <w:color w:val="428BCA"/>
            <w:sz w:val="23"/>
            <w:szCs w:val="23"/>
            <w:u w:val="single"/>
          </w:rPr>
          <w:t>Grants</w:t>
        </w:r>
      </w:hyperlink>
      <w:r w:rsidR="003E0C70" w:rsidRPr="003E0C70">
        <w:rPr>
          <w:rFonts w:ascii="Arial" w:hAnsi="Arial" w:cs="Arial"/>
          <w:color w:val="222222"/>
          <w:sz w:val="23"/>
          <w:szCs w:val="23"/>
        </w:rPr>
        <w:t> – The purpose of the Office of Hawaiian Affairs Community Grants Program is to support projects, programs and initiatives that address OHA’s six Strategic Priorities and accompanying Strategic Results contained in OHA’s 2010-2018 Strategic Plan.</w:t>
      </w:r>
    </w:p>
    <w:p w14:paraId="4E6598D6"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484" w:history="1">
        <w:r w:rsidR="003E0C70" w:rsidRPr="003E0C70">
          <w:rPr>
            <w:rFonts w:ascii="Arial" w:hAnsi="Arial" w:cs="Arial"/>
            <w:color w:val="428BCA"/>
            <w:sz w:val="23"/>
            <w:szCs w:val="23"/>
            <w:u w:val="single"/>
          </w:rPr>
          <w:t>Kamakakoʻi</w:t>
        </w:r>
      </w:hyperlink>
      <w:r w:rsidR="003E0C70" w:rsidRPr="003E0C70">
        <w:rPr>
          <w:rFonts w:ascii="Arial" w:hAnsi="Arial" w:cs="Arial"/>
          <w:color w:val="222222"/>
          <w:sz w:val="23"/>
          <w:szCs w:val="23"/>
        </w:rPr>
        <w:t> – A </w:t>
      </w:r>
      <w:r w:rsidR="003E0C70" w:rsidRPr="003E0C70">
        <w:rPr>
          <w:rFonts w:ascii="Arial" w:hAnsi="Arial" w:cs="Arial"/>
          <w:i/>
          <w:iCs/>
          <w:color w:val="222222"/>
          <w:sz w:val="23"/>
          <w:szCs w:val="23"/>
        </w:rPr>
        <w:t>cutting edge</w:t>
      </w:r>
      <w:r w:rsidR="003E0C70" w:rsidRPr="003E0C70">
        <w:rPr>
          <w:rFonts w:ascii="Arial" w:hAnsi="Arial" w:cs="Arial"/>
          <w:color w:val="222222"/>
          <w:sz w:val="23"/>
          <w:szCs w:val="23"/>
        </w:rPr>
        <w:t> tool that leverages technology to engage, inform, activate and rally the Hawaiʻi community around voices on the cutting edge of community issues. It is produced and maintained by the Office of Hawaiian Affairs.</w:t>
      </w:r>
    </w:p>
    <w:p w14:paraId="2AA51A4B"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485" w:history="1">
        <w:r w:rsidR="003E0C70" w:rsidRPr="003E0C70">
          <w:rPr>
            <w:rFonts w:ascii="Arial" w:hAnsi="Arial" w:cs="Arial"/>
            <w:color w:val="428BCA"/>
            <w:sz w:val="23"/>
            <w:szCs w:val="23"/>
            <w:u w:val="single"/>
          </w:rPr>
          <w:t>Ka Wai Ola</w:t>
        </w:r>
      </w:hyperlink>
      <w:r w:rsidR="003E0C70" w:rsidRPr="003E0C70">
        <w:rPr>
          <w:rFonts w:ascii="Arial" w:hAnsi="Arial" w:cs="Arial"/>
          <w:color w:val="222222"/>
          <w:sz w:val="23"/>
          <w:szCs w:val="23"/>
        </w:rPr>
        <w:t> –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is a monthly newspaper published by OHA. The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operates under the Communications division of Community Engagement. The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has about 60,000 subscribers and strives to create rich content geared toward captivating the Hawaiian community.</w:t>
      </w:r>
    </w:p>
    <w:p w14:paraId="1AEE6CD7"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486" w:history="1">
        <w:r w:rsidR="003E0C70" w:rsidRPr="003E0C70">
          <w:rPr>
            <w:rFonts w:ascii="Arial" w:hAnsi="Arial" w:cs="Arial"/>
            <w:color w:val="428BCA"/>
            <w:sz w:val="23"/>
            <w:szCs w:val="23"/>
            <w:u w:val="single"/>
          </w:rPr>
          <w:t>Kīpuka Database</w:t>
        </w:r>
      </w:hyperlink>
      <w:r w:rsidR="003E0C70" w:rsidRPr="003E0C70">
        <w:rPr>
          <w:rFonts w:ascii="Arial" w:hAnsi="Arial" w:cs="Arial"/>
          <w:color w:val="222222"/>
          <w:sz w:val="23"/>
          <w:szCs w:val="23"/>
        </w:rPr>
        <w:t> – A geographical information system (GIS) that utilizes the latest mapping technologies to provide a window into native Hawaiian land, culture and history.</w:t>
      </w:r>
    </w:p>
    <w:p w14:paraId="47D2336B"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487" w:history="1">
        <w:r w:rsidR="003E0C70" w:rsidRPr="003E0C70">
          <w:rPr>
            <w:rFonts w:ascii="Arial" w:hAnsi="Arial" w:cs="Arial"/>
            <w:color w:val="428BCA"/>
            <w:sz w:val="23"/>
            <w:szCs w:val="23"/>
            <w:u w:val="single"/>
          </w:rPr>
          <w:t>Loans</w:t>
        </w:r>
      </w:hyperlink>
      <w:r w:rsidR="003E0C70" w:rsidRPr="003E0C70">
        <w:rPr>
          <w:rFonts w:ascii="Arial" w:hAnsi="Arial" w:cs="Arial"/>
          <w:color w:val="222222"/>
          <w:sz w:val="23"/>
          <w:szCs w:val="23"/>
        </w:rPr>
        <w:t> – The Office of Hawaiians Affairs is committed to ensuring Native Hawaiians and their ‘ohana have access to resources to assist them in pursuing their financial goals.</w:t>
      </w:r>
    </w:p>
    <w:p w14:paraId="660B7C5E"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488" w:history="1">
        <w:r w:rsidR="003E0C70" w:rsidRPr="003E0C70">
          <w:rPr>
            <w:rFonts w:ascii="Arial" w:hAnsi="Arial" w:cs="Arial"/>
            <w:color w:val="428BCA"/>
            <w:sz w:val="23"/>
            <w:szCs w:val="23"/>
            <w:u w:val="single"/>
          </w:rPr>
          <w:t>OHA Native Hawaiian Data Book</w:t>
        </w:r>
      </w:hyperlink>
      <w:r w:rsidR="003E0C70" w:rsidRPr="003E0C70">
        <w:rPr>
          <w:rFonts w:ascii="Arial" w:hAnsi="Arial" w:cs="Arial"/>
          <w:color w:val="222222"/>
          <w:sz w:val="23"/>
          <w:szCs w:val="23"/>
        </w:rPr>
        <w:t> – A compilation of basic demographic data on Hawaiians and data to identify gaps and important issues to ensure OHA’s actions and initiatives are based on the best information available.</w:t>
      </w:r>
    </w:p>
    <w:p w14:paraId="61AEFC96"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489" w:history="1">
        <w:r w:rsidR="003E0C70" w:rsidRPr="003E0C70">
          <w:rPr>
            <w:rFonts w:ascii="Arial" w:hAnsi="Arial" w:cs="Arial"/>
            <w:color w:val="428BCA"/>
            <w:sz w:val="23"/>
            <w:szCs w:val="23"/>
            <w:u w:val="single"/>
          </w:rPr>
          <w:t>Papakilo Data Base</w:t>
        </w:r>
      </w:hyperlink>
      <w:r w:rsidR="003E0C70" w:rsidRPr="003E0C70">
        <w:rPr>
          <w:rFonts w:ascii="Arial" w:hAnsi="Arial" w:cs="Arial"/>
          <w:color w:val="222222"/>
          <w:sz w:val="23"/>
          <w:szCs w:val="23"/>
        </w:rPr>
        <w:t> – A comprehensive “Database of Databases” consisting of varied collections of data pertaining to historically and culturally significant places, events, and documents in Hawai’i’s history.</w:t>
      </w:r>
    </w:p>
    <w:p w14:paraId="111CE98D"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490" w:history="1">
        <w:r w:rsidR="003E0C70" w:rsidRPr="003E0C70">
          <w:rPr>
            <w:rFonts w:ascii="Arial" w:hAnsi="Arial" w:cs="Arial"/>
            <w:color w:val="428BCA"/>
            <w:sz w:val="23"/>
            <w:szCs w:val="23"/>
            <w:u w:val="single"/>
          </w:rPr>
          <w:t>Reports and Research</w:t>
        </w:r>
      </w:hyperlink>
      <w:r w:rsidR="003E0C70" w:rsidRPr="003E0C70">
        <w:rPr>
          <w:rFonts w:ascii="Arial" w:hAnsi="Arial" w:cs="Arial"/>
          <w:color w:val="222222"/>
          <w:sz w:val="23"/>
          <w:szCs w:val="23"/>
        </w:rPr>
        <w:t> – A collection of reports and surveys intended to help guide strategic direction and policy decisions.</w:t>
      </w:r>
    </w:p>
    <w:p w14:paraId="1D387EA5"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491" w:tooltip="Scholarships" w:history="1">
        <w:r w:rsidR="003E0C70" w:rsidRPr="003E0C70">
          <w:rPr>
            <w:rFonts w:ascii="Arial" w:hAnsi="Arial" w:cs="Arial"/>
            <w:color w:val="428BCA"/>
            <w:sz w:val="23"/>
            <w:szCs w:val="23"/>
            <w:u w:val="single"/>
          </w:rPr>
          <w:t>Scholarships</w:t>
        </w:r>
      </w:hyperlink>
      <w:r w:rsidR="003E0C70" w:rsidRPr="003E0C70">
        <w:rPr>
          <w:rFonts w:ascii="Arial" w:hAnsi="Arial" w:cs="Arial"/>
          <w:color w:val="222222"/>
          <w:sz w:val="23"/>
          <w:szCs w:val="23"/>
        </w:rPr>
        <w:t> – Each year OHA provides funding for scholarships through its Higher Education Scholarship Programs.</w:t>
      </w:r>
    </w:p>
    <w:p w14:paraId="43A783EE" w14:textId="0C7D1DC7" w:rsidR="001C6925" w:rsidRDefault="001C6925" w:rsidP="00625238">
      <w:pPr>
        <w:tabs>
          <w:tab w:val="left" w:pos="4253"/>
          <w:tab w:val="left" w:pos="4500"/>
        </w:tabs>
        <w:rPr>
          <w:rFonts w:ascii="Helvetica" w:hAnsi="Helvetica"/>
          <w:b/>
        </w:rPr>
      </w:pPr>
    </w:p>
    <w:p w14:paraId="36EC0661" w14:textId="77777777" w:rsidR="001C6925" w:rsidRDefault="001C6925" w:rsidP="00625238">
      <w:pPr>
        <w:tabs>
          <w:tab w:val="left" w:pos="4253"/>
          <w:tab w:val="left" w:pos="4500"/>
        </w:tabs>
        <w:rPr>
          <w:rFonts w:ascii="Helvetica" w:hAnsi="Helvetica"/>
          <w:b/>
        </w:rPr>
      </w:pPr>
    </w:p>
    <w:p w14:paraId="20E311BE" w14:textId="77777777" w:rsidR="00625238" w:rsidRDefault="00625238" w:rsidP="00625238">
      <w:pPr>
        <w:tabs>
          <w:tab w:val="left" w:pos="4253"/>
          <w:tab w:val="left" w:pos="4500"/>
        </w:tabs>
        <w:rPr>
          <w:rFonts w:ascii="Helvetica" w:hAnsi="Helvetica"/>
          <w:b/>
        </w:rPr>
      </w:pPr>
    </w:p>
    <w:p w14:paraId="422C76F2" w14:textId="77777777" w:rsidR="00625238" w:rsidRDefault="00625238" w:rsidP="00625238">
      <w:pPr>
        <w:tabs>
          <w:tab w:val="left" w:pos="4253"/>
          <w:tab w:val="left" w:pos="4500"/>
        </w:tabs>
        <w:rPr>
          <w:rFonts w:ascii="Helvetica" w:hAnsi="Helvetica"/>
          <w:b/>
        </w:rPr>
      </w:pPr>
    </w:p>
    <w:p w14:paraId="3EDC0259" w14:textId="77777777" w:rsidR="00625238" w:rsidRDefault="00625238" w:rsidP="00625238">
      <w:pPr>
        <w:tabs>
          <w:tab w:val="left" w:pos="4253"/>
          <w:tab w:val="left" w:pos="4500"/>
        </w:tabs>
        <w:rPr>
          <w:rFonts w:ascii="Helvetica" w:hAnsi="Helvetica"/>
          <w:b/>
        </w:rPr>
      </w:pPr>
    </w:p>
    <w:p w14:paraId="1952E168" w14:textId="77777777" w:rsidR="00625238" w:rsidRDefault="00625238" w:rsidP="00625238">
      <w:pPr>
        <w:tabs>
          <w:tab w:val="left" w:pos="4253"/>
          <w:tab w:val="left" w:pos="4500"/>
        </w:tabs>
        <w:rPr>
          <w:rFonts w:ascii="Helvetica" w:hAnsi="Helvetica"/>
          <w:b/>
        </w:rPr>
      </w:pPr>
    </w:p>
    <w:p w14:paraId="1B9E1ACA" w14:textId="77777777" w:rsidR="00625238" w:rsidRDefault="00625238" w:rsidP="00625238">
      <w:pPr>
        <w:tabs>
          <w:tab w:val="left" w:pos="4253"/>
          <w:tab w:val="left" w:pos="4500"/>
        </w:tabs>
        <w:rPr>
          <w:rFonts w:ascii="Helvetica" w:hAnsi="Helvetica"/>
          <w:b/>
        </w:rPr>
      </w:pPr>
    </w:p>
    <w:p w14:paraId="1B768037" w14:textId="77777777" w:rsidR="00625238" w:rsidRDefault="00625238" w:rsidP="00625238">
      <w:pPr>
        <w:tabs>
          <w:tab w:val="left" w:pos="4253"/>
          <w:tab w:val="left" w:pos="4500"/>
        </w:tabs>
        <w:rPr>
          <w:rFonts w:ascii="Helvetica" w:hAnsi="Helvetica"/>
          <w:b/>
        </w:rPr>
      </w:pPr>
    </w:p>
    <w:p w14:paraId="2C2186BD" w14:textId="77777777" w:rsidR="00625238" w:rsidRDefault="00625238" w:rsidP="00625238">
      <w:pPr>
        <w:tabs>
          <w:tab w:val="left" w:pos="4253"/>
          <w:tab w:val="left" w:pos="4500"/>
        </w:tabs>
        <w:rPr>
          <w:rFonts w:ascii="Helvetica" w:hAnsi="Helvetica"/>
          <w:b/>
        </w:rPr>
      </w:pPr>
    </w:p>
    <w:p w14:paraId="1D3AC273" w14:textId="17BD7BBA" w:rsidR="001C6925" w:rsidRDefault="001C6925">
      <w:pPr>
        <w:rPr>
          <w:rFonts w:ascii="Helvetica" w:hAnsi="Helvetica"/>
          <w:b/>
        </w:rPr>
      </w:pPr>
      <w:r>
        <w:rPr>
          <w:rFonts w:ascii="Helvetica" w:hAnsi="Helvetica"/>
          <w:b/>
        </w:rPr>
        <w:br w:type="page"/>
      </w:r>
    </w:p>
    <w:p w14:paraId="5B4042CB" w14:textId="77777777" w:rsidR="00625238" w:rsidRPr="0011481D" w:rsidRDefault="00625238" w:rsidP="00625238">
      <w:pPr>
        <w:tabs>
          <w:tab w:val="left" w:pos="4253"/>
          <w:tab w:val="left" w:pos="4500"/>
        </w:tabs>
        <w:rPr>
          <w:rFonts w:ascii="Helvetica" w:hAnsi="Helvetica"/>
          <w:b/>
        </w:rPr>
      </w:pPr>
    </w:p>
    <w:p w14:paraId="72427BAF" w14:textId="77777777" w:rsidR="00625238" w:rsidRPr="00E100DC" w:rsidRDefault="00625238" w:rsidP="00625238">
      <w:pPr>
        <w:tabs>
          <w:tab w:val="left" w:pos="4253"/>
          <w:tab w:val="left" w:pos="4500"/>
        </w:tabs>
        <w:outlineLvl w:val="0"/>
        <w:rPr>
          <w:rFonts w:ascii="Helvetica" w:hAnsi="Helvetica"/>
          <w:b/>
          <w:sz w:val="28"/>
          <w:szCs w:val="28"/>
        </w:rPr>
      </w:pPr>
      <w:bookmarkStart w:id="839" w:name="AG2"/>
      <w:bookmarkEnd w:id="839"/>
      <w:r w:rsidRPr="00E100DC">
        <w:rPr>
          <w:rFonts w:ascii="Helvetica" w:hAnsi="Helvetica"/>
          <w:b/>
          <w:sz w:val="28"/>
          <w:szCs w:val="28"/>
        </w:rPr>
        <w:t>U.S. Department of Agriculture</w:t>
      </w:r>
    </w:p>
    <w:p w14:paraId="7B8FD478" w14:textId="77777777" w:rsidR="00625238" w:rsidRPr="0011481D" w:rsidRDefault="00625238" w:rsidP="00625238">
      <w:pPr>
        <w:widowControl w:val="0"/>
        <w:autoSpaceDE w:val="0"/>
        <w:autoSpaceDN w:val="0"/>
        <w:adjustRightInd w:val="0"/>
        <w:rPr>
          <w:rFonts w:ascii="Helvetica" w:hAnsi="Helvetica" w:cs="Helvetica"/>
        </w:rPr>
      </w:pPr>
      <w:bookmarkStart w:id="840" w:name="AG2Overview"/>
      <w:bookmarkEnd w:id="840"/>
    </w:p>
    <w:p w14:paraId="57D6EF03"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1E8DD63C" wp14:editId="42607352">
            <wp:extent cx="6457950" cy="41103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21 PM.png"/>
                    <pic:cNvPicPr/>
                  </pic:nvPicPr>
                  <pic:blipFill>
                    <a:blip r:embed="rId492" cstate="email">
                      <a:extLst>
                        <a:ext uri="{28A0092B-C50C-407E-A947-70E740481C1C}">
                          <a14:useLocalDpi xmlns:a14="http://schemas.microsoft.com/office/drawing/2010/main"/>
                        </a:ext>
                      </a:extLst>
                    </a:blip>
                    <a:stretch>
                      <a:fillRect/>
                    </a:stretch>
                  </pic:blipFill>
                  <pic:spPr>
                    <a:xfrm>
                      <a:off x="0" y="0"/>
                      <a:ext cx="6457950" cy="4110355"/>
                    </a:xfrm>
                    <a:prstGeom prst="rect">
                      <a:avLst/>
                    </a:prstGeom>
                  </pic:spPr>
                </pic:pic>
              </a:graphicData>
            </a:graphic>
          </wp:inline>
        </w:drawing>
      </w:r>
    </w:p>
    <w:p w14:paraId="6B9C23D3" w14:textId="77777777" w:rsidR="00625238" w:rsidRPr="0011481D" w:rsidRDefault="00625238" w:rsidP="00625238">
      <w:pPr>
        <w:widowControl w:val="0"/>
        <w:autoSpaceDE w:val="0"/>
        <w:autoSpaceDN w:val="0"/>
        <w:adjustRightInd w:val="0"/>
        <w:rPr>
          <w:rFonts w:ascii="Helvetica" w:hAnsi="Helvetica" w:cs="Helvetica"/>
        </w:rPr>
      </w:pPr>
    </w:p>
    <w:p w14:paraId="0DDBD58A" w14:textId="7FBF7A56" w:rsidR="00625238" w:rsidRPr="00847108" w:rsidRDefault="00625238" w:rsidP="00625238">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0934DB1F" wp14:editId="4BC6EEEE">
            <wp:extent cx="6457950" cy="39611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36 PM.png"/>
                    <pic:cNvPicPr/>
                  </pic:nvPicPr>
                  <pic:blipFill>
                    <a:blip r:embed="rId493" cstate="email">
                      <a:extLst>
                        <a:ext uri="{28A0092B-C50C-407E-A947-70E740481C1C}">
                          <a14:useLocalDpi xmlns:a14="http://schemas.microsoft.com/office/drawing/2010/main"/>
                        </a:ext>
                      </a:extLst>
                    </a:blip>
                    <a:stretch>
                      <a:fillRect/>
                    </a:stretch>
                  </pic:blipFill>
                  <pic:spPr>
                    <a:xfrm>
                      <a:off x="0" y="0"/>
                      <a:ext cx="6457950" cy="3961130"/>
                    </a:xfrm>
                    <a:prstGeom prst="rect">
                      <a:avLst/>
                    </a:prstGeom>
                  </pic:spPr>
                </pic:pic>
              </a:graphicData>
            </a:graphic>
          </wp:inline>
        </w:drawing>
      </w:r>
    </w:p>
    <w:p w14:paraId="459BB51F" w14:textId="23DF156A"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018043A0" w14:textId="4827B99E"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4F807DC2" wp14:editId="702551FE">
            <wp:extent cx="5928855" cy="2790701"/>
            <wp:effectExtent l="0" t="0" r="254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9.53 PM.png"/>
                    <pic:cNvPicPr/>
                  </pic:nvPicPr>
                  <pic:blipFill>
                    <a:blip r:embed="rId494" cstate="email">
                      <a:extLst>
                        <a:ext uri="{28A0092B-C50C-407E-A947-70E740481C1C}">
                          <a14:useLocalDpi xmlns:a14="http://schemas.microsoft.com/office/drawing/2010/main"/>
                        </a:ext>
                      </a:extLst>
                    </a:blip>
                    <a:stretch>
                      <a:fillRect/>
                    </a:stretch>
                  </pic:blipFill>
                  <pic:spPr>
                    <a:xfrm>
                      <a:off x="0" y="0"/>
                      <a:ext cx="5939144" cy="2795544"/>
                    </a:xfrm>
                    <a:prstGeom prst="rect">
                      <a:avLst/>
                    </a:prstGeom>
                  </pic:spPr>
                </pic:pic>
              </a:graphicData>
            </a:graphic>
          </wp:inline>
        </w:drawing>
      </w:r>
      <w:r w:rsidR="00AF048B" w:rsidRPr="0011481D">
        <w:rPr>
          <w:rFonts w:ascii="Helvetica" w:hAnsi="Helvetica" w:cs="Helvetica"/>
          <w:noProof/>
        </w:rPr>
        <w:drawing>
          <wp:inline distT="0" distB="0" distL="0" distR="0" wp14:anchorId="3708B053" wp14:editId="1A8A2B97">
            <wp:extent cx="5652655" cy="3411602"/>
            <wp:effectExtent l="0" t="0" r="0" b="5080"/>
            <wp:docPr id="19" name="Picture 1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 application, email&#10;&#10;Description automatically generated"/>
                    <pic:cNvPicPr/>
                  </pic:nvPicPr>
                  <pic:blipFill>
                    <a:blip r:embed="rId495" cstate="email">
                      <a:extLst>
                        <a:ext uri="{28A0092B-C50C-407E-A947-70E740481C1C}">
                          <a14:useLocalDpi xmlns:a14="http://schemas.microsoft.com/office/drawing/2010/main"/>
                        </a:ext>
                      </a:extLst>
                    </a:blip>
                    <a:stretch>
                      <a:fillRect/>
                    </a:stretch>
                  </pic:blipFill>
                  <pic:spPr>
                    <a:xfrm>
                      <a:off x="0" y="0"/>
                      <a:ext cx="5667990" cy="3420857"/>
                    </a:xfrm>
                    <a:prstGeom prst="rect">
                      <a:avLst/>
                    </a:prstGeom>
                  </pic:spPr>
                </pic:pic>
              </a:graphicData>
            </a:graphic>
          </wp:inline>
        </w:drawing>
      </w:r>
    </w:p>
    <w:p w14:paraId="4735802B" w14:textId="3A504DCD" w:rsidR="00625238" w:rsidRPr="00AF048B" w:rsidRDefault="00000000" w:rsidP="00AF048B">
      <w:pPr>
        <w:widowControl w:val="0"/>
        <w:pBdr>
          <w:bottom w:val="single" w:sz="6" w:space="1" w:color="auto"/>
        </w:pBdr>
        <w:autoSpaceDE w:val="0"/>
        <w:autoSpaceDN w:val="0"/>
        <w:adjustRightInd w:val="0"/>
        <w:rPr>
          <w:rFonts w:ascii="Helvetica" w:hAnsi="Helvetica" w:cs="Helvetica"/>
        </w:rPr>
      </w:pPr>
      <w:hyperlink r:id="rId496" w:history="1">
        <w:r w:rsidR="00625238" w:rsidRPr="0011481D">
          <w:rPr>
            <w:rStyle w:val="Hyperlink"/>
            <w:rFonts w:ascii="Helvetica" w:hAnsi="Helvetica" w:cs="Helvetica"/>
          </w:rPr>
          <w:t>https://www.usda.gov/topics/farming/grants-and-loans</w:t>
        </w:r>
      </w:hyperlink>
    </w:p>
    <w:p w14:paraId="45EFD89B" w14:textId="77777777" w:rsidR="00AF048B" w:rsidRPr="0011481D" w:rsidRDefault="00AF048B" w:rsidP="00AF048B">
      <w:pPr>
        <w:pBdr>
          <w:bottom w:val="single" w:sz="6" w:space="1" w:color="auto"/>
        </w:pBdr>
        <w:rPr>
          <w:rFonts w:ascii="Helvetica" w:hAnsi="Helvetica"/>
        </w:rPr>
      </w:pPr>
      <w:r w:rsidRPr="00AF048B">
        <w:rPr>
          <w:rFonts w:ascii="Helvetica" w:hAnsi="Helvetica"/>
          <w:b/>
          <w:noProof/>
        </w:rPr>
        <w:drawing>
          <wp:inline distT="0" distB="0" distL="0" distR="0" wp14:anchorId="186FBC82" wp14:editId="15A3B781">
            <wp:extent cx="4631377" cy="2708654"/>
            <wp:effectExtent l="0" t="0" r="4445" b="0"/>
            <wp:docPr id="13" name="Picture 1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website&#10;&#10;Description automatically generated"/>
                    <pic:cNvPicPr/>
                  </pic:nvPicPr>
                  <pic:blipFill>
                    <a:blip r:embed="rId497"/>
                    <a:stretch>
                      <a:fillRect/>
                    </a:stretch>
                  </pic:blipFill>
                  <pic:spPr>
                    <a:xfrm>
                      <a:off x="0" y="0"/>
                      <a:ext cx="4670589" cy="2731587"/>
                    </a:xfrm>
                    <a:prstGeom prst="rect">
                      <a:avLst/>
                    </a:prstGeom>
                  </pic:spPr>
                </pic:pic>
              </a:graphicData>
            </a:graphic>
          </wp:inline>
        </w:drawing>
      </w:r>
      <w:hyperlink r:id="rId498" w:history="1">
        <w:r w:rsidRPr="0011481D">
          <w:rPr>
            <w:rStyle w:val="Hyperlink"/>
            <w:rFonts w:ascii="Helvetica" w:hAnsi="Helvetica"/>
          </w:rPr>
          <w:t>https://www.nal.usda.gov/ric/community-development-resources</w:t>
        </w:r>
      </w:hyperlink>
    </w:p>
    <w:p w14:paraId="0E642A91" w14:textId="1D559BA9" w:rsidR="00625238" w:rsidRDefault="00625238" w:rsidP="00625238">
      <w:pPr>
        <w:pBdr>
          <w:bottom w:val="double" w:sz="6" w:space="1" w:color="auto"/>
        </w:pBdr>
        <w:autoSpaceDE w:val="0"/>
        <w:autoSpaceDN w:val="0"/>
        <w:adjustRightInd w:val="0"/>
        <w:rPr>
          <w:rFonts w:ascii="Helvetica" w:hAnsi="Helvetica"/>
          <w:b/>
        </w:rPr>
      </w:pPr>
    </w:p>
    <w:p w14:paraId="2E7EBE42" w14:textId="1BFE48D0" w:rsidR="00956316" w:rsidRDefault="00956316" w:rsidP="00625238">
      <w:pPr>
        <w:pBdr>
          <w:bottom w:val="double" w:sz="6" w:space="1" w:color="auto"/>
        </w:pBdr>
        <w:autoSpaceDE w:val="0"/>
        <w:autoSpaceDN w:val="0"/>
        <w:adjustRightInd w:val="0"/>
        <w:rPr>
          <w:rFonts w:ascii="Helvetica" w:hAnsi="Helvetica"/>
          <w:b/>
        </w:rPr>
      </w:pPr>
    </w:p>
    <w:p w14:paraId="36D92734" w14:textId="43C1D054" w:rsidR="00956316" w:rsidRDefault="00956316" w:rsidP="00625238">
      <w:pPr>
        <w:pBdr>
          <w:bottom w:val="double" w:sz="6" w:space="1" w:color="auto"/>
        </w:pBdr>
        <w:autoSpaceDE w:val="0"/>
        <w:autoSpaceDN w:val="0"/>
        <w:adjustRightInd w:val="0"/>
        <w:rPr>
          <w:rFonts w:ascii="Helvetica" w:hAnsi="Helvetica"/>
          <w:b/>
        </w:rPr>
      </w:pPr>
    </w:p>
    <w:p w14:paraId="7D620991" w14:textId="351604D3" w:rsidR="00956316" w:rsidRDefault="00956316" w:rsidP="00625238">
      <w:pPr>
        <w:pBdr>
          <w:bottom w:val="double" w:sz="6" w:space="1" w:color="auto"/>
        </w:pBdr>
        <w:autoSpaceDE w:val="0"/>
        <w:autoSpaceDN w:val="0"/>
        <w:adjustRightInd w:val="0"/>
        <w:rPr>
          <w:rFonts w:ascii="Helvetica" w:hAnsi="Helvetica"/>
          <w:b/>
        </w:rPr>
      </w:pPr>
    </w:p>
    <w:p w14:paraId="28C3E3F4" w14:textId="7E0CBE2F" w:rsidR="00956316" w:rsidRDefault="00956316" w:rsidP="00625238">
      <w:pPr>
        <w:pBdr>
          <w:bottom w:val="double" w:sz="6" w:space="1" w:color="auto"/>
        </w:pBdr>
        <w:autoSpaceDE w:val="0"/>
        <w:autoSpaceDN w:val="0"/>
        <w:adjustRightInd w:val="0"/>
        <w:rPr>
          <w:rFonts w:ascii="Helvetica" w:hAnsi="Helvetica"/>
          <w:b/>
        </w:rPr>
      </w:pPr>
    </w:p>
    <w:p w14:paraId="49E91A45" w14:textId="77777777" w:rsidR="00956316" w:rsidRPr="0011481D" w:rsidRDefault="00956316" w:rsidP="00625238">
      <w:pPr>
        <w:pBdr>
          <w:bottom w:val="double" w:sz="6" w:space="1" w:color="auto"/>
        </w:pBdr>
        <w:autoSpaceDE w:val="0"/>
        <w:autoSpaceDN w:val="0"/>
        <w:adjustRightInd w:val="0"/>
        <w:rPr>
          <w:rFonts w:ascii="Helvetica" w:hAnsi="Helvetica"/>
          <w:b/>
        </w:rPr>
      </w:pPr>
    </w:p>
    <w:p w14:paraId="33C1B373" w14:textId="77777777" w:rsidR="00625238" w:rsidRPr="0011481D" w:rsidRDefault="00625238" w:rsidP="00625238">
      <w:pPr>
        <w:rPr>
          <w:rFonts w:ascii="Helvetica" w:hAnsi="Helvetica"/>
        </w:rPr>
      </w:pPr>
    </w:p>
    <w:p w14:paraId="290E1427" w14:textId="77777777" w:rsidR="00625238" w:rsidRPr="00E100DC" w:rsidRDefault="00625238" w:rsidP="00625238">
      <w:pPr>
        <w:autoSpaceDE w:val="0"/>
        <w:autoSpaceDN w:val="0"/>
        <w:adjustRightInd w:val="0"/>
        <w:outlineLvl w:val="0"/>
        <w:rPr>
          <w:rFonts w:ascii="Helvetica" w:hAnsi="Helvetica"/>
          <w:b/>
          <w:sz w:val="28"/>
          <w:szCs w:val="28"/>
        </w:rPr>
      </w:pPr>
      <w:bookmarkStart w:id="841" w:name="DOC2"/>
      <w:bookmarkEnd w:id="841"/>
      <w:r w:rsidRPr="00E100DC">
        <w:rPr>
          <w:rFonts w:ascii="Helvetica" w:hAnsi="Helvetica"/>
          <w:b/>
          <w:sz w:val="28"/>
          <w:szCs w:val="28"/>
        </w:rPr>
        <w:t>Department of Commerce</w:t>
      </w:r>
    </w:p>
    <w:p w14:paraId="1C27D9B0" w14:textId="77777777" w:rsidR="00625238" w:rsidRPr="0011481D" w:rsidRDefault="00625238" w:rsidP="00625238">
      <w:pPr>
        <w:autoSpaceDE w:val="0"/>
        <w:autoSpaceDN w:val="0"/>
        <w:adjustRightInd w:val="0"/>
        <w:outlineLvl w:val="0"/>
        <w:rPr>
          <w:rFonts w:ascii="Helvetica" w:hAnsi="Helvetica"/>
          <w:b/>
        </w:rPr>
      </w:pPr>
    </w:p>
    <w:p w14:paraId="3FD6ED49" w14:textId="77777777" w:rsidR="00625238" w:rsidRPr="0011481D" w:rsidRDefault="00625238" w:rsidP="00625238">
      <w:pPr>
        <w:autoSpaceDE w:val="0"/>
        <w:autoSpaceDN w:val="0"/>
        <w:adjustRightInd w:val="0"/>
        <w:outlineLvl w:val="0"/>
        <w:rPr>
          <w:rFonts w:ascii="Helvetica" w:hAnsi="Helvetica"/>
          <w:b/>
        </w:rPr>
      </w:pPr>
    </w:p>
    <w:p w14:paraId="3359D3C6" w14:textId="77777777" w:rsidR="00625238" w:rsidRPr="0011481D" w:rsidRDefault="00625238" w:rsidP="00625238">
      <w:pPr>
        <w:pStyle w:val="Heading1"/>
        <w:spacing w:before="2" w:after="2"/>
        <w:rPr>
          <w:rFonts w:ascii="Helvetica" w:hAnsi="Helvetica"/>
          <w:sz w:val="24"/>
          <w:szCs w:val="24"/>
        </w:rPr>
      </w:pPr>
      <w:bookmarkStart w:id="842" w:name="DOCGrantsandOpportunities"/>
      <w:bookmarkStart w:id="843" w:name="_HINativeAmNativeHawaiian"/>
      <w:bookmarkStart w:id="844" w:name="_AGSBIR21"/>
      <w:bookmarkStart w:id="845" w:name="_AGNRCRCPP"/>
      <w:bookmarkStart w:id="846" w:name="_AGFoodResearchInitiative"/>
      <w:bookmarkStart w:id="847" w:name="_DHSBlueCampaign"/>
      <w:bookmarkStart w:id="848" w:name="_SBAOSBDC"/>
      <w:bookmarkStart w:id="849" w:name="_HUDJobsPlusInitiatve"/>
      <w:bookmarkStart w:id="850" w:name="_DOCNERRS"/>
      <w:bookmarkStart w:id="851" w:name="_DOCNOAASBIR2021"/>
      <w:bookmarkStart w:id="852" w:name="_DOCMultipleStressorsShellfish"/>
      <w:bookmarkStart w:id="853" w:name="_EPAEarlyCareerWildlandFIre"/>
      <w:bookmarkStart w:id="854" w:name="_EPAViralPathogen"/>
      <w:bookmarkStart w:id="855" w:name="_DOICoopResUnits21"/>
      <w:bookmarkStart w:id="856" w:name="_DOIGeologicalEdComponent"/>
      <w:bookmarkStart w:id="857" w:name="_DOLETAJobCorpsScholars"/>
      <w:bookmarkStart w:id="858" w:name="_NEHInstAdvancedTopicsDigital"/>
      <w:bookmarkStart w:id="859" w:name="_ED84305T"/>
      <w:bookmarkStart w:id="860" w:name="_DHSRecBoatingSafety"/>
      <w:bookmarkStart w:id="861" w:name="_DHSCoastGuardNatlNonProfitRBS"/>
      <w:bookmarkStart w:id="862" w:name="_DHSReminders"/>
      <w:bookmarkStart w:id="863" w:name="_DOIBureauOceanEnergyManagement"/>
      <w:bookmarkStart w:id="864" w:name="_DOJOVWJusticeforFamilies"/>
      <w:bookmarkStart w:id="865" w:name="_AGSmithLever"/>
      <w:bookmarkStart w:id="866" w:name="_ED84066A"/>
      <w:bookmarkStart w:id="867" w:name="_HUDSection202Housing"/>
      <w:bookmarkStart w:id="868" w:name="_DOLNatDislocatedWorker"/>
      <w:bookmarkStart w:id="869" w:name="_NEALitFellowships22"/>
      <w:bookmarkStart w:id="870" w:name="_DOTPipelineHMIT"/>
      <w:bookmarkStart w:id="871" w:name="_DOTPipelineTA"/>
      <w:bookmarkStart w:id="872" w:name="_DOC2021BREP"/>
      <w:bookmarkStart w:id="873" w:name="_AGUtilityCommFacilTech"/>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sidRPr="0011481D">
        <w:rPr>
          <w:rFonts w:ascii="Helvetica" w:hAnsi="Helvetica"/>
          <w:sz w:val="24"/>
          <w:szCs w:val="24"/>
        </w:rPr>
        <w:t>Grants, Contracting, and Trade Opportunities at Commerce</w:t>
      </w:r>
    </w:p>
    <w:p w14:paraId="46A27D7B" w14:textId="628C942B" w:rsidR="00DF6F9D" w:rsidRDefault="00625238" w:rsidP="00D44B06">
      <w:pPr>
        <w:pStyle w:val="NormalWeb"/>
        <w:spacing w:before="2" w:after="2"/>
        <w:rPr>
          <w:rFonts w:ascii="Helvetica" w:hAnsi="Helvetica"/>
        </w:rPr>
      </w:pPr>
      <w:bookmarkStart w:id="874" w:name="top"/>
      <w:bookmarkEnd w:id="874"/>
      <w:r w:rsidRPr="0011481D">
        <w:rPr>
          <w:rFonts w:ascii="Helvetica" w:hAnsi="Helvetica"/>
        </w:rPr>
        <w:t>Learn more information about grants, contracting and trade opportunities at the Department of Commerce using the information below</w:t>
      </w:r>
    </w:p>
    <w:p w14:paraId="461D26FD" w14:textId="7077B030" w:rsidR="00DF6F9D" w:rsidRDefault="00DF6F9D" w:rsidP="00D44B06">
      <w:pPr>
        <w:pStyle w:val="NormalWeb"/>
        <w:spacing w:before="2" w:after="2"/>
        <w:rPr>
          <w:rFonts w:ascii="Helvetica" w:hAnsi="Helvetica"/>
          <w:color w:val="0000FF"/>
          <w:u w:val="single"/>
        </w:rPr>
      </w:pPr>
      <w:r w:rsidRPr="00DF6F9D">
        <w:rPr>
          <w:rFonts w:ascii="Helvetica" w:hAnsi="Helvetica"/>
          <w:color w:val="0000FF"/>
          <w:u w:val="single"/>
        </w:rPr>
        <w:t>https://www.commerce.gov/work-with-us/grants-and-contract-opportunities</w:t>
      </w:r>
    </w:p>
    <w:p w14:paraId="0E01F40F" w14:textId="02425AD0" w:rsidR="00625238" w:rsidRPr="0011481D" w:rsidRDefault="00DF6F9D" w:rsidP="00D44B06">
      <w:pPr>
        <w:pStyle w:val="NormalWeb"/>
        <w:spacing w:before="2" w:after="2"/>
        <w:rPr>
          <w:rFonts w:ascii="Helvetica" w:hAnsi="Helvetica"/>
        </w:rPr>
      </w:pPr>
      <w:r w:rsidRPr="00AF048B">
        <w:rPr>
          <w:rFonts w:ascii="Helvetica" w:hAnsi="Helvetica"/>
          <w:noProof/>
          <w:color w:val="0000FF"/>
          <w:u w:val="single"/>
        </w:rPr>
        <w:drawing>
          <wp:inline distT="0" distB="0" distL="0" distR="0" wp14:anchorId="5D0B65FE" wp14:editId="579B7773">
            <wp:extent cx="6915150" cy="5664200"/>
            <wp:effectExtent l="0" t="0" r="6350" b="0"/>
            <wp:docPr id="33" name="Picture 3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text, application, email&#10;&#10;Description automatically generated"/>
                    <pic:cNvPicPr/>
                  </pic:nvPicPr>
                  <pic:blipFill>
                    <a:blip r:embed="rId499"/>
                    <a:stretch>
                      <a:fillRect/>
                    </a:stretch>
                  </pic:blipFill>
                  <pic:spPr>
                    <a:xfrm>
                      <a:off x="0" y="0"/>
                      <a:ext cx="6915150" cy="5664200"/>
                    </a:xfrm>
                    <a:prstGeom prst="rect">
                      <a:avLst/>
                    </a:prstGeom>
                  </pic:spPr>
                </pic:pic>
              </a:graphicData>
            </a:graphic>
          </wp:inline>
        </w:drawing>
      </w:r>
    </w:p>
    <w:p w14:paraId="7BFCA4A2" w14:textId="513E4922" w:rsidR="00625238" w:rsidRDefault="00625238" w:rsidP="00625238">
      <w:pPr>
        <w:pStyle w:val="NormalWeb"/>
        <w:spacing w:before="2" w:after="2"/>
        <w:rPr>
          <w:rFonts w:ascii="Helvetica" w:hAnsi="Helvetica"/>
          <w:color w:val="0000FF"/>
          <w:u w:val="single"/>
        </w:rPr>
      </w:pPr>
    </w:p>
    <w:p w14:paraId="146AB9E1" w14:textId="3A7DF83D" w:rsidR="00AF048B" w:rsidRPr="0011481D" w:rsidRDefault="00AF048B" w:rsidP="00625238">
      <w:pPr>
        <w:pStyle w:val="NormalWeb"/>
        <w:spacing w:before="2" w:after="2"/>
        <w:rPr>
          <w:rFonts w:ascii="Helvetica" w:hAnsi="Helvetica"/>
          <w:color w:val="0000FF"/>
          <w:u w:val="single"/>
        </w:rPr>
      </w:pPr>
      <w:r w:rsidRPr="00AF048B">
        <w:rPr>
          <w:rFonts w:ascii="Helvetica" w:hAnsi="Helvetica"/>
          <w:noProof/>
          <w:color w:val="0000FF"/>
          <w:u w:val="single"/>
        </w:rPr>
        <w:lastRenderedPageBreak/>
        <w:drawing>
          <wp:inline distT="0" distB="0" distL="0" distR="0" wp14:anchorId="0DA915B4" wp14:editId="0B44B2AF">
            <wp:extent cx="6614676" cy="5842660"/>
            <wp:effectExtent l="0" t="0" r="2540" b="0"/>
            <wp:docPr id="34" name="Picture 3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 letter&#10;&#10;Description automatically generated"/>
                    <pic:cNvPicPr/>
                  </pic:nvPicPr>
                  <pic:blipFill>
                    <a:blip r:embed="rId500"/>
                    <a:stretch>
                      <a:fillRect/>
                    </a:stretch>
                  </pic:blipFill>
                  <pic:spPr>
                    <a:xfrm>
                      <a:off x="0" y="0"/>
                      <a:ext cx="6621416" cy="5848613"/>
                    </a:xfrm>
                    <a:prstGeom prst="rect">
                      <a:avLst/>
                    </a:prstGeom>
                  </pic:spPr>
                </pic:pic>
              </a:graphicData>
            </a:graphic>
          </wp:inline>
        </w:drawing>
      </w:r>
    </w:p>
    <w:p w14:paraId="0E0C0A2A" w14:textId="2863DE25" w:rsidR="00DF6F9D" w:rsidRDefault="00DF6F9D" w:rsidP="00625238">
      <w:pPr>
        <w:pStyle w:val="NormalWeb"/>
        <w:spacing w:before="2" w:after="2"/>
        <w:rPr>
          <w:rFonts w:ascii="Helvetica" w:hAnsi="Helvetica"/>
          <w:b/>
          <w:bCs/>
        </w:rPr>
      </w:pPr>
      <w:r w:rsidRPr="00DF6F9D">
        <w:rPr>
          <w:rFonts w:ascii="Helvetica" w:hAnsi="Helvetica"/>
          <w:b/>
          <w:bCs/>
          <w:noProof/>
        </w:rPr>
        <w:lastRenderedPageBreak/>
        <w:drawing>
          <wp:inline distT="0" distB="0" distL="0" distR="0" wp14:anchorId="1A4DF674" wp14:editId="3B73C416">
            <wp:extent cx="6461777" cy="5308270"/>
            <wp:effectExtent l="0" t="0" r="2540" b="635"/>
            <wp:docPr id="45" name="Picture 4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Text, letter&#10;&#10;Description automatically generated"/>
                    <pic:cNvPicPr/>
                  </pic:nvPicPr>
                  <pic:blipFill>
                    <a:blip r:embed="rId501"/>
                    <a:stretch>
                      <a:fillRect/>
                    </a:stretch>
                  </pic:blipFill>
                  <pic:spPr>
                    <a:xfrm>
                      <a:off x="0" y="0"/>
                      <a:ext cx="6464180" cy="5310244"/>
                    </a:xfrm>
                    <a:prstGeom prst="rect">
                      <a:avLst/>
                    </a:prstGeom>
                  </pic:spPr>
                </pic:pic>
              </a:graphicData>
            </a:graphic>
          </wp:inline>
        </w:drawing>
      </w:r>
    </w:p>
    <w:p w14:paraId="19486324" w14:textId="06FBC02B" w:rsidR="00DF6F9D" w:rsidRDefault="00DF6F9D" w:rsidP="00625238">
      <w:pPr>
        <w:pStyle w:val="NormalWeb"/>
        <w:spacing w:before="2" w:after="2"/>
        <w:rPr>
          <w:rFonts w:ascii="Helvetica" w:hAnsi="Helvetica"/>
          <w:b/>
          <w:bCs/>
        </w:rPr>
      </w:pPr>
      <w:r w:rsidRPr="00DF6F9D">
        <w:rPr>
          <w:rFonts w:ascii="Helvetica" w:hAnsi="Helvetica"/>
          <w:b/>
          <w:bCs/>
          <w:noProof/>
        </w:rPr>
        <w:drawing>
          <wp:inline distT="0" distB="0" distL="0" distR="0" wp14:anchorId="0307E89F" wp14:editId="098D69C0">
            <wp:extent cx="6915150" cy="1233170"/>
            <wp:effectExtent l="0" t="0" r="6350" b="0"/>
            <wp:docPr id="50" name="Picture 5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ext&#10;&#10;Description automatically generated"/>
                    <pic:cNvPicPr/>
                  </pic:nvPicPr>
                  <pic:blipFill>
                    <a:blip r:embed="rId502"/>
                    <a:stretch>
                      <a:fillRect/>
                    </a:stretch>
                  </pic:blipFill>
                  <pic:spPr>
                    <a:xfrm>
                      <a:off x="0" y="0"/>
                      <a:ext cx="6915150" cy="1233170"/>
                    </a:xfrm>
                    <a:prstGeom prst="rect">
                      <a:avLst/>
                    </a:prstGeom>
                  </pic:spPr>
                </pic:pic>
              </a:graphicData>
            </a:graphic>
          </wp:inline>
        </w:drawing>
      </w:r>
    </w:p>
    <w:p w14:paraId="63EA3E9F" w14:textId="74F9FE85" w:rsidR="00DF6F9D" w:rsidRPr="00DF6F9D" w:rsidRDefault="00625238" w:rsidP="00625238">
      <w:pPr>
        <w:pStyle w:val="NormalWeb"/>
        <w:spacing w:before="2" w:after="2"/>
        <w:rPr>
          <w:rFonts w:ascii="Helvetica" w:hAnsi="Helvetica"/>
          <w:b/>
          <w:bCs/>
          <w:sz w:val="28"/>
          <w:szCs w:val="28"/>
        </w:rPr>
      </w:pPr>
      <w:r w:rsidRPr="00DF6F9D">
        <w:rPr>
          <w:rFonts w:ascii="Helvetica" w:hAnsi="Helvetica"/>
          <w:b/>
          <w:bCs/>
          <w:sz w:val="28"/>
          <w:szCs w:val="28"/>
        </w:rPr>
        <w:t>DOC Grant Making Bureau</w:t>
      </w:r>
      <w:r w:rsidR="00DF6F9D">
        <w:rPr>
          <w:rFonts w:ascii="Helvetica" w:hAnsi="Helvetica"/>
          <w:b/>
          <w:bCs/>
          <w:sz w:val="28"/>
          <w:szCs w:val="28"/>
        </w:rPr>
        <w:t>s</w:t>
      </w:r>
    </w:p>
    <w:p w14:paraId="3ABCB806" w14:textId="49F0241A" w:rsidR="00625238" w:rsidRPr="0011481D" w:rsidRDefault="00000000" w:rsidP="00625238">
      <w:pPr>
        <w:pStyle w:val="NormalWeb"/>
        <w:spacing w:before="2" w:after="2"/>
        <w:rPr>
          <w:rFonts w:ascii="Helvetica" w:hAnsi="Helvetica"/>
        </w:rPr>
      </w:pPr>
      <w:hyperlink r:id="rId503" w:history="1">
        <w:r w:rsidR="00625238" w:rsidRPr="0011481D">
          <w:rPr>
            <w:rStyle w:val="Hyperlink"/>
            <w:rFonts w:ascii="Helvetica" w:hAnsi="Helvetica"/>
          </w:rPr>
          <w:t xml:space="preserve">Economic Development </w:t>
        </w:r>
        <w:r w:rsidR="00B60A23">
          <w:rPr>
            <w:rStyle w:val="Hyperlink"/>
            <w:rFonts w:ascii="Helvetica" w:hAnsi="Helvetica"/>
          </w:rPr>
          <w:t>Administration</w:t>
        </w:r>
        <w:r w:rsidR="00625238" w:rsidRPr="0011481D">
          <w:rPr>
            <w:rStyle w:val="Hyperlink"/>
            <w:rFonts w:ascii="Helvetica" w:hAnsi="Helvetica"/>
          </w:rPr>
          <w:t xml:space="preserve"> (EDA)</w:t>
        </w:r>
      </w:hyperlink>
    </w:p>
    <w:p w14:paraId="74EC8B34" w14:textId="1378D64E" w:rsidR="00625238" w:rsidRPr="0011481D" w:rsidRDefault="00CC03B3" w:rsidP="00625238">
      <w:pPr>
        <w:pStyle w:val="NormalWeb"/>
        <w:spacing w:before="2" w:after="2"/>
        <w:rPr>
          <w:rFonts w:ascii="Helvetica" w:hAnsi="Helvetica"/>
        </w:rPr>
      </w:pPr>
      <w:r w:rsidRPr="00CC03B3">
        <w:rPr>
          <w:rFonts w:ascii="Helvetica" w:hAnsi="Helvetica"/>
          <w:noProof/>
        </w:rPr>
        <w:drawing>
          <wp:inline distT="0" distB="0" distL="0" distR="0" wp14:anchorId="1DC227CF" wp14:editId="37F67AFC">
            <wp:extent cx="3871356" cy="2073967"/>
            <wp:effectExtent l="0" t="0" r="2540" b="0"/>
            <wp:docPr id="109" name="Picture 10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Graphical user interface, website&#10;&#10;Description automatically generated"/>
                    <pic:cNvPicPr/>
                  </pic:nvPicPr>
                  <pic:blipFill>
                    <a:blip r:embed="rId504" cstate="email">
                      <a:extLst>
                        <a:ext uri="{28A0092B-C50C-407E-A947-70E740481C1C}">
                          <a14:useLocalDpi xmlns:a14="http://schemas.microsoft.com/office/drawing/2010/main"/>
                        </a:ext>
                      </a:extLst>
                    </a:blip>
                    <a:stretch>
                      <a:fillRect/>
                    </a:stretch>
                  </pic:blipFill>
                  <pic:spPr>
                    <a:xfrm>
                      <a:off x="0" y="0"/>
                      <a:ext cx="3900173" cy="2089405"/>
                    </a:xfrm>
                    <a:prstGeom prst="rect">
                      <a:avLst/>
                    </a:prstGeom>
                  </pic:spPr>
                </pic:pic>
              </a:graphicData>
            </a:graphic>
          </wp:inline>
        </w:drawing>
      </w:r>
    </w:p>
    <w:p w14:paraId="31A53F9B" w14:textId="213A0299" w:rsidR="00625238" w:rsidRPr="0011481D" w:rsidRDefault="00625238" w:rsidP="00625238">
      <w:pPr>
        <w:pStyle w:val="NormalWeb"/>
        <w:spacing w:before="2" w:after="2"/>
        <w:rPr>
          <w:rFonts w:ascii="Helvetica" w:hAnsi="Helvetica"/>
        </w:rPr>
      </w:pPr>
      <w:r w:rsidRPr="0011481D">
        <w:rPr>
          <w:rFonts w:ascii="Helvetica" w:hAnsi="Helvetica"/>
        </w:rPr>
        <w:lastRenderedPageBreak/>
        <w:t xml:space="preserve">International Trade </w:t>
      </w:r>
      <w:r w:rsidR="00B60A23">
        <w:rPr>
          <w:rFonts w:ascii="Helvetica" w:hAnsi="Helvetica"/>
        </w:rPr>
        <w:t>Administration</w:t>
      </w:r>
      <w:r w:rsidRPr="0011481D">
        <w:rPr>
          <w:rFonts w:ascii="Helvetica" w:hAnsi="Helvetica"/>
        </w:rPr>
        <w:t xml:space="preserve"> (ITA)</w:t>
      </w:r>
    </w:p>
    <w:p w14:paraId="2B85DE93" w14:textId="77777777" w:rsidR="00625238" w:rsidRPr="0011481D" w:rsidRDefault="00000000" w:rsidP="00625238">
      <w:pPr>
        <w:pStyle w:val="NormalWeb"/>
        <w:numPr>
          <w:ilvl w:val="0"/>
          <w:numId w:val="5"/>
        </w:numPr>
        <w:spacing w:before="2" w:after="2"/>
        <w:rPr>
          <w:rFonts w:ascii="Helvetica" w:hAnsi="Helvetica"/>
        </w:rPr>
      </w:pPr>
      <w:hyperlink r:id="rId505" w:history="1">
        <w:r w:rsidR="00625238" w:rsidRPr="0011481D">
          <w:rPr>
            <w:rStyle w:val="Hyperlink"/>
            <w:rFonts w:ascii="Helvetica" w:hAnsi="Helvetica"/>
          </w:rPr>
          <w:t>Market Development Cooperator Program</w:t>
        </w:r>
      </w:hyperlink>
    </w:p>
    <w:p w14:paraId="49B868E5" w14:textId="2BDA5E5E" w:rsidR="00625238" w:rsidRPr="0011481D" w:rsidRDefault="00000000" w:rsidP="00625238">
      <w:pPr>
        <w:pStyle w:val="NormalWeb"/>
        <w:numPr>
          <w:ilvl w:val="0"/>
          <w:numId w:val="5"/>
        </w:numPr>
        <w:spacing w:before="2" w:after="2"/>
        <w:rPr>
          <w:rFonts w:ascii="Helvetica" w:hAnsi="Helvetica"/>
        </w:rPr>
      </w:pPr>
      <w:hyperlink r:id="rId506" w:history="1">
        <w:r w:rsidR="00625238" w:rsidRPr="0011481D">
          <w:rPr>
            <w:rStyle w:val="Hyperlink"/>
            <w:rFonts w:ascii="Helvetica" w:hAnsi="Helvetica"/>
          </w:rPr>
          <w:t>Special American Business Internship Training Program (SABIT)</w:t>
        </w:r>
      </w:hyperlink>
      <w:r w:rsidR="00625238" w:rsidRPr="0011481D">
        <w:rPr>
          <w:rFonts w:ascii="Helvetica" w:hAnsi="Helvetica"/>
        </w:rPr>
        <w:t xml:space="preserve">.  A technical assistance initiative of the International Trade </w:t>
      </w:r>
      <w:r w:rsidR="00B60A23">
        <w:rPr>
          <w:rFonts w:ascii="Helvetica" w:hAnsi="Helvetica"/>
        </w:rPr>
        <w:t>Administration</w:t>
      </w:r>
      <w:r w:rsidR="00625238" w:rsidRPr="0011481D">
        <w:rPr>
          <w:rFonts w:ascii="Helvetica" w:hAnsi="Helvetica"/>
        </w:rPr>
        <w:t xml:space="preserve"> of the U.S. Department of Commerce, SABIT offers organizations competitive grants and an opportunity to host industry-specific delegations. SABIT serves as an initial entry point for U.S. businesses seeking funding to establish long-term relationships with potential customers, distributors, or partners in the former Soviet Union. The program trains Eurasian managers and scientists in commonly accepted business practices as a means of facilitating cross border relationships. In turn, these personal relationships serve as a basis for business development and reduce market access barriers for U.S. businesses</w:t>
      </w:r>
    </w:p>
    <w:p w14:paraId="429CFB93" w14:textId="77777777" w:rsidR="00625238" w:rsidRPr="0011481D" w:rsidRDefault="00625238" w:rsidP="00625238">
      <w:pPr>
        <w:pStyle w:val="NormalWeb"/>
        <w:spacing w:before="2" w:after="2"/>
        <w:rPr>
          <w:rFonts w:ascii="Helvetica" w:hAnsi="Helvetica"/>
        </w:rPr>
      </w:pPr>
      <w:r w:rsidRPr="0011481D">
        <w:rPr>
          <w:rFonts w:ascii="Helvetica" w:hAnsi="Helvetica"/>
        </w:rPr>
        <w:t>National Institute of Standards &amp; Technology (NIST)</w:t>
      </w:r>
    </w:p>
    <w:p w14:paraId="1B6BFCD6" w14:textId="77777777" w:rsidR="00625238" w:rsidRPr="0011481D" w:rsidRDefault="00000000" w:rsidP="00625238">
      <w:pPr>
        <w:pStyle w:val="NormalWeb"/>
        <w:numPr>
          <w:ilvl w:val="0"/>
          <w:numId w:val="6"/>
        </w:numPr>
        <w:spacing w:before="2" w:after="2"/>
        <w:rPr>
          <w:rFonts w:ascii="Helvetica" w:hAnsi="Helvetica"/>
        </w:rPr>
      </w:pPr>
      <w:hyperlink r:id="rId507" w:history="1">
        <w:r w:rsidR="00625238" w:rsidRPr="0011481D">
          <w:rPr>
            <w:rStyle w:val="Hyperlink"/>
            <w:rFonts w:ascii="Helvetica" w:hAnsi="Helvetica"/>
          </w:rPr>
          <w:t>Funding Opportunities</w:t>
        </w:r>
      </w:hyperlink>
    </w:p>
    <w:p w14:paraId="18CF6DB2" w14:textId="3B077FD1" w:rsidR="00625238" w:rsidRPr="0011481D" w:rsidRDefault="00625238" w:rsidP="00625238">
      <w:pPr>
        <w:pStyle w:val="NormalWeb"/>
        <w:spacing w:before="2" w:after="2"/>
        <w:rPr>
          <w:rFonts w:ascii="Helvetica" w:hAnsi="Helvetica"/>
        </w:rPr>
      </w:pPr>
      <w:r w:rsidRPr="0011481D">
        <w:rPr>
          <w:rFonts w:ascii="Helvetica" w:hAnsi="Helvetica"/>
        </w:rPr>
        <w:t xml:space="preserve">National Telecommunications &amp; Information </w:t>
      </w:r>
      <w:r w:rsidR="00B60A23">
        <w:rPr>
          <w:rFonts w:ascii="Helvetica" w:hAnsi="Helvetica"/>
        </w:rPr>
        <w:t>Administration</w:t>
      </w:r>
      <w:r w:rsidRPr="0011481D">
        <w:rPr>
          <w:rFonts w:ascii="Helvetica" w:hAnsi="Helvetica"/>
        </w:rPr>
        <w:t xml:space="preserve"> (NTIA)</w:t>
      </w:r>
    </w:p>
    <w:p w14:paraId="68AFF1DF" w14:textId="77777777" w:rsidR="00625238" w:rsidRPr="0011481D" w:rsidRDefault="00000000" w:rsidP="00625238">
      <w:pPr>
        <w:pStyle w:val="NormalWeb"/>
        <w:numPr>
          <w:ilvl w:val="0"/>
          <w:numId w:val="7"/>
        </w:numPr>
        <w:spacing w:before="2" w:after="2"/>
        <w:rPr>
          <w:rFonts w:ascii="Helvetica" w:hAnsi="Helvetica"/>
        </w:rPr>
      </w:pPr>
      <w:hyperlink r:id="rId508" w:history="1">
        <w:r w:rsidR="00625238" w:rsidRPr="0011481D">
          <w:rPr>
            <w:rStyle w:val="Hyperlink"/>
            <w:rFonts w:ascii="Helvetica" w:hAnsi="Helvetica"/>
          </w:rPr>
          <w:t>Telecommunications Grants</w:t>
        </w:r>
      </w:hyperlink>
    </w:p>
    <w:p w14:paraId="40DED84B" w14:textId="29605C58" w:rsidR="00625238" w:rsidRPr="0011481D" w:rsidRDefault="00625238" w:rsidP="00625238">
      <w:pPr>
        <w:pStyle w:val="NormalWeb"/>
        <w:spacing w:before="2" w:after="2"/>
        <w:rPr>
          <w:rFonts w:ascii="Helvetica" w:hAnsi="Helvetica"/>
        </w:rPr>
      </w:pPr>
      <w:r w:rsidRPr="0011481D">
        <w:rPr>
          <w:rFonts w:ascii="Helvetica" w:hAnsi="Helvetica"/>
        </w:rPr>
        <w:t xml:space="preserve">National Oceanic &amp; Atmospheric </w:t>
      </w:r>
      <w:r w:rsidR="00B60A23">
        <w:rPr>
          <w:rFonts w:ascii="Helvetica" w:hAnsi="Helvetica"/>
        </w:rPr>
        <w:t>Administration</w:t>
      </w:r>
      <w:r w:rsidRPr="0011481D">
        <w:rPr>
          <w:rFonts w:ascii="Helvetica" w:hAnsi="Helvetica"/>
        </w:rPr>
        <w:t xml:space="preserve"> (NOAA)</w:t>
      </w:r>
    </w:p>
    <w:p w14:paraId="401C9EBF" w14:textId="77777777" w:rsidR="00625238" w:rsidRPr="0011481D" w:rsidRDefault="00000000" w:rsidP="00625238">
      <w:pPr>
        <w:pStyle w:val="NormalWeb"/>
        <w:numPr>
          <w:ilvl w:val="0"/>
          <w:numId w:val="8"/>
        </w:numPr>
        <w:spacing w:before="2" w:after="2"/>
        <w:rPr>
          <w:rFonts w:ascii="Helvetica" w:hAnsi="Helvetica"/>
        </w:rPr>
      </w:pPr>
      <w:hyperlink r:id="rId509" w:history="1">
        <w:r w:rsidR="00625238" w:rsidRPr="0011481D">
          <w:rPr>
            <w:rStyle w:val="Hyperlink"/>
            <w:rFonts w:ascii="Helvetica" w:hAnsi="Helvetica"/>
          </w:rPr>
          <w:t>Coastal Ocean Program Grant Information</w:t>
        </w:r>
      </w:hyperlink>
    </w:p>
    <w:p w14:paraId="2502D5A3" w14:textId="77777777" w:rsidR="00625238" w:rsidRPr="0011481D" w:rsidRDefault="00000000" w:rsidP="00625238">
      <w:pPr>
        <w:pStyle w:val="NormalWeb"/>
        <w:numPr>
          <w:ilvl w:val="0"/>
          <w:numId w:val="8"/>
        </w:numPr>
        <w:spacing w:before="2" w:after="2"/>
        <w:rPr>
          <w:rFonts w:ascii="Helvetica" w:hAnsi="Helvetica"/>
        </w:rPr>
      </w:pPr>
      <w:hyperlink r:id="rId510" w:history="1">
        <w:r w:rsidR="00625238" w:rsidRPr="0011481D">
          <w:rPr>
            <w:rStyle w:val="Hyperlink"/>
            <w:rFonts w:ascii="Helvetica" w:hAnsi="Helvetica"/>
          </w:rPr>
          <w:t>Fisheries Saltonstall Kennedy Grant Program</w:t>
        </w:r>
      </w:hyperlink>
    </w:p>
    <w:p w14:paraId="78CA964B" w14:textId="77777777" w:rsidR="00625238" w:rsidRPr="0011481D" w:rsidRDefault="00000000" w:rsidP="00625238">
      <w:pPr>
        <w:pStyle w:val="NormalWeb"/>
        <w:numPr>
          <w:ilvl w:val="0"/>
          <w:numId w:val="8"/>
        </w:numPr>
        <w:spacing w:before="2" w:after="2"/>
        <w:rPr>
          <w:rFonts w:ascii="Helvetica" w:hAnsi="Helvetica"/>
        </w:rPr>
      </w:pPr>
      <w:hyperlink r:id="rId511" w:history="1">
        <w:r w:rsidR="00625238" w:rsidRPr="0011481D">
          <w:rPr>
            <w:rStyle w:val="Hyperlink"/>
            <w:rFonts w:ascii="Helvetica" w:hAnsi="Helvetica"/>
          </w:rPr>
          <w:t>National Undersea Research Program Funding Opportunities</w:t>
        </w:r>
      </w:hyperlink>
    </w:p>
    <w:p w14:paraId="0EF4B169" w14:textId="77777777" w:rsidR="00625238" w:rsidRPr="0011481D" w:rsidRDefault="00000000" w:rsidP="00625238">
      <w:pPr>
        <w:pStyle w:val="NormalWeb"/>
        <w:numPr>
          <w:ilvl w:val="0"/>
          <w:numId w:val="8"/>
        </w:numPr>
        <w:spacing w:before="2" w:after="2"/>
        <w:rPr>
          <w:rFonts w:ascii="Helvetica" w:hAnsi="Helvetica"/>
        </w:rPr>
      </w:pPr>
      <w:hyperlink r:id="rId512" w:history="1">
        <w:r w:rsidR="00625238" w:rsidRPr="0011481D">
          <w:rPr>
            <w:rStyle w:val="Hyperlink"/>
            <w:rFonts w:ascii="Helvetica" w:hAnsi="Helvetica"/>
          </w:rPr>
          <w:t>Grants Management Division</w:t>
        </w:r>
      </w:hyperlink>
    </w:p>
    <w:p w14:paraId="5C46CDDA" w14:textId="77777777" w:rsidR="00625238" w:rsidRPr="0011481D" w:rsidRDefault="00000000" w:rsidP="00625238">
      <w:pPr>
        <w:pStyle w:val="NormalWeb"/>
        <w:numPr>
          <w:ilvl w:val="0"/>
          <w:numId w:val="8"/>
        </w:numPr>
        <w:spacing w:before="2" w:after="2"/>
        <w:rPr>
          <w:rFonts w:ascii="Helvetica" w:hAnsi="Helvetica"/>
        </w:rPr>
      </w:pPr>
      <w:hyperlink r:id="rId513" w:history="1">
        <w:r w:rsidR="00625238" w:rsidRPr="0011481D">
          <w:rPr>
            <w:rStyle w:val="Hyperlink"/>
            <w:rFonts w:ascii="Helvetica" w:hAnsi="Helvetica"/>
          </w:rPr>
          <w:t>Fisheries Grants Program</w:t>
        </w:r>
      </w:hyperlink>
    </w:p>
    <w:p w14:paraId="235413B1" w14:textId="77777777" w:rsidR="00625238" w:rsidRPr="0011481D" w:rsidRDefault="00000000" w:rsidP="00625238">
      <w:pPr>
        <w:pStyle w:val="NormalWeb"/>
        <w:numPr>
          <w:ilvl w:val="0"/>
          <w:numId w:val="8"/>
        </w:numPr>
        <w:spacing w:before="2" w:after="2"/>
        <w:rPr>
          <w:rFonts w:ascii="Helvetica" w:hAnsi="Helvetica"/>
        </w:rPr>
      </w:pPr>
      <w:hyperlink r:id="rId514" w:history="1">
        <w:r w:rsidR="00625238" w:rsidRPr="0011481D">
          <w:rPr>
            <w:rStyle w:val="Hyperlink"/>
            <w:rFonts w:ascii="Helvetica" w:hAnsi="Helvetica"/>
          </w:rPr>
          <w:t>National Sea Grant</w:t>
        </w:r>
      </w:hyperlink>
    </w:p>
    <w:p w14:paraId="6B842B90" w14:textId="77777777" w:rsidR="00625238" w:rsidRPr="0011481D" w:rsidRDefault="00000000" w:rsidP="00625238">
      <w:pPr>
        <w:pStyle w:val="NormalWeb"/>
        <w:numPr>
          <w:ilvl w:val="0"/>
          <w:numId w:val="8"/>
        </w:numPr>
        <w:spacing w:before="2" w:after="2"/>
        <w:rPr>
          <w:rFonts w:ascii="Helvetica" w:hAnsi="Helvetica"/>
        </w:rPr>
      </w:pPr>
      <w:hyperlink r:id="rId515" w:history="1">
        <w:r w:rsidR="00625238" w:rsidRPr="0011481D">
          <w:rPr>
            <w:rStyle w:val="Hyperlink"/>
            <w:rFonts w:ascii="Helvetica" w:hAnsi="Helvetica"/>
          </w:rPr>
          <w:t>Office of Global Programs</w:t>
        </w:r>
      </w:hyperlink>
    </w:p>
    <w:p w14:paraId="48883157" w14:textId="77777777" w:rsidR="00625238" w:rsidRPr="0011481D" w:rsidRDefault="00625238" w:rsidP="00625238">
      <w:pPr>
        <w:pStyle w:val="NormalWeb"/>
        <w:spacing w:before="2" w:after="2"/>
        <w:rPr>
          <w:rFonts w:ascii="Helvetica" w:hAnsi="Helvetica"/>
          <w:b/>
          <w:bCs/>
        </w:rPr>
      </w:pPr>
      <w:r w:rsidRPr="0011481D">
        <w:rPr>
          <w:rFonts w:ascii="Helvetica" w:hAnsi="Helvetica"/>
          <w:b/>
          <w:bCs/>
        </w:rPr>
        <w:t>Contracting Resources for Contractors</w:t>
      </w:r>
    </w:p>
    <w:p w14:paraId="2BD9C487" w14:textId="77777777" w:rsidR="00625238" w:rsidRPr="0011481D" w:rsidRDefault="00000000" w:rsidP="00625238">
      <w:pPr>
        <w:pStyle w:val="NormalWeb"/>
        <w:numPr>
          <w:ilvl w:val="0"/>
          <w:numId w:val="5"/>
        </w:numPr>
        <w:spacing w:before="2" w:after="2"/>
        <w:rPr>
          <w:rFonts w:ascii="Helvetica" w:hAnsi="Helvetica"/>
        </w:rPr>
      </w:pPr>
      <w:hyperlink r:id="rId516" w:history="1">
        <w:r w:rsidR="00625238" w:rsidRPr="0011481D">
          <w:rPr>
            <w:rStyle w:val="Hyperlink"/>
            <w:rFonts w:ascii="Helvetica" w:hAnsi="Helvetica"/>
          </w:rPr>
          <w:t>Office of Small and Disadvantaged Business Utilization (OSDBU)</w:t>
        </w:r>
      </w:hyperlink>
      <w:r w:rsidR="00625238" w:rsidRPr="0011481D">
        <w:rPr>
          <w:rFonts w:ascii="Helvetica" w:hAnsi="Helvetica"/>
        </w:rPr>
        <w:t xml:space="preserve"> - the Office of Small and Disadvantaged Business Utilization (OSDBU) is an advocacy and advisory office responsible for promoting the use of small, small disadvantaged, 8(a), women-owned, veteran-owned, service-disabled veteran-owned, and HUBZone small businesses within the U.S. Department of Commerce's (DOC) acquisition process.</w:t>
      </w:r>
    </w:p>
    <w:p w14:paraId="5C55346D" w14:textId="77777777" w:rsidR="00625238" w:rsidRPr="0011481D" w:rsidRDefault="00625238" w:rsidP="00625238">
      <w:pPr>
        <w:pStyle w:val="NormalWeb"/>
        <w:numPr>
          <w:ilvl w:val="0"/>
          <w:numId w:val="5"/>
        </w:numPr>
        <w:spacing w:before="2" w:after="2"/>
        <w:rPr>
          <w:rFonts w:ascii="Helvetica" w:hAnsi="Helvetica"/>
        </w:rPr>
      </w:pPr>
      <w:r w:rsidRPr="0011481D">
        <w:rPr>
          <w:rFonts w:ascii="Helvetica" w:hAnsi="Helvetica"/>
        </w:rPr>
        <w:t xml:space="preserve">Business.USA.gov's </w:t>
      </w:r>
      <w:hyperlink r:id="rId517" w:anchor="wizard-step-id-1" w:history="1">
        <w:r w:rsidRPr="0011481D">
          <w:rPr>
            <w:rStyle w:val="Hyperlink"/>
            <w:rFonts w:ascii="Helvetica" w:hAnsi="Helvetica"/>
          </w:rPr>
          <w:t>Find Opportunities Wizard</w:t>
        </w:r>
      </w:hyperlink>
      <w:r w:rsidRPr="0011481D">
        <w:rPr>
          <w:rFonts w:ascii="Helvetica" w:hAnsi="Helvetica"/>
        </w:rPr>
        <w:t xml:space="preserve"> where in a few quick steps, it will guide you towards federal government contracting programs and opportunities for your business!</w:t>
      </w:r>
    </w:p>
    <w:p w14:paraId="4BC91B14" w14:textId="77777777" w:rsidR="00625238" w:rsidRPr="0011481D" w:rsidRDefault="00000000" w:rsidP="00625238">
      <w:pPr>
        <w:pStyle w:val="NormalWeb"/>
        <w:numPr>
          <w:ilvl w:val="0"/>
          <w:numId w:val="5"/>
        </w:numPr>
        <w:spacing w:before="2" w:after="2"/>
        <w:rPr>
          <w:rFonts w:ascii="Helvetica" w:hAnsi="Helvetica"/>
        </w:rPr>
      </w:pPr>
      <w:hyperlink r:id="rId518" w:history="1">
        <w:r w:rsidR="00625238" w:rsidRPr="0011481D">
          <w:rPr>
            <w:rStyle w:val="Hyperlink"/>
            <w:rFonts w:ascii="Helvetica" w:hAnsi="Helvetica"/>
          </w:rPr>
          <w:t>Planned Acquisitions</w:t>
        </w:r>
      </w:hyperlink>
      <w:r w:rsidR="00625238" w:rsidRPr="0011481D">
        <w:rPr>
          <w:rFonts w:ascii="Helvetica" w:hAnsi="Helvetica"/>
        </w:rPr>
        <w:t>: the Department of Commerce's search tool for our planned acquisitions over $100,000. As requirements change, these acquisition plans are updated by department personnel and this search tool is automatically updated.</w:t>
      </w:r>
    </w:p>
    <w:p w14:paraId="7D20B42A" w14:textId="1482E3C6" w:rsidR="00625238" w:rsidRPr="0011481D" w:rsidRDefault="00625238" w:rsidP="00625238">
      <w:pPr>
        <w:pStyle w:val="NormalWeb"/>
        <w:numPr>
          <w:ilvl w:val="0"/>
          <w:numId w:val="5"/>
        </w:numPr>
        <w:spacing w:before="2" w:after="2"/>
        <w:rPr>
          <w:rFonts w:ascii="Helvetica" w:hAnsi="Helvetica"/>
        </w:rPr>
      </w:pPr>
      <w:r w:rsidRPr="0011481D">
        <w:rPr>
          <w:rFonts w:ascii="Helvetica" w:hAnsi="Helvetica"/>
        </w:rPr>
        <w:t xml:space="preserve">Small Business </w:t>
      </w:r>
      <w:r w:rsidR="00B60A23">
        <w:rPr>
          <w:rFonts w:ascii="Helvetica" w:hAnsi="Helvetica"/>
        </w:rPr>
        <w:t>Administration</w:t>
      </w:r>
      <w:r w:rsidRPr="0011481D">
        <w:rPr>
          <w:rFonts w:ascii="Helvetica" w:hAnsi="Helvetica"/>
        </w:rPr>
        <w:t xml:space="preserve">'s </w:t>
      </w:r>
      <w:hyperlink r:id="rId519" w:history="1">
        <w:r w:rsidRPr="0011481D">
          <w:rPr>
            <w:rStyle w:val="Hyperlink"/>
            <w:rFonts w:ascii="Helvetica" w:hAnsi="Helvetica"/>
          </w:rPr>
          <w:t xml:space="preserve">Contracting section </w:t>
        </w:r>
      </w:hyperlink>
      <w:r w:rsidRPr="0011481D">
        <w:rPr>
          <w:rFonts w:ascii="Helvetica" w:hAnsi="Helvetica"/>
        </w:rPr>
        <w:t>of their web site where you can learn about how to "Get Started" and "Contracting Support for Small Business"</w:t>
      </w:r>
    </w:p>
    <w:p w14:paraId="7E02118B" w14:textId="2323869E" w:rsidR="00625238" w:rsidRPr="00AC6031" w:rsidRDefault="00625238" w:rsidP="00625238">
      <w:pPr>
        <w:pStyle w:val="NormalWeb"/>
        <w:numPr>
          <w:ilvl w:val="0"/>
          <w:numId w:val="5"/>
        </w:numPr>
        <w:spacing w:before="2" w:after="2"/>
        <w:rPr>
          <w:rFonts w:ascii="Helvetica" w:hAnsi="Helvetica"/>
        </w:rPr>
      </w:pPr>
      <w:r w:rsidRPr="0011481D">
        <w:rPr>
          <w:rFonts w:ascii="Helvetica" w:hAnsi="Helvetica"/>
        </w:rPr>
        <w:t xml:space="preserve">The General Services </w:t>
      </w:r>
      <w:r w:rsidR="00B60A23">
        <w:rPr>
          <w:rFonts w:ascii="Helvetica" w:hAnsi="Helvetica"/>
        </w:rPr>
        <w:t>Administration</w:t>
      </w:r>
      <w:r w:rsidRPr="0011481D">
        <w:rPr>
          <w:rFonts w:ascii="Helvetica" w:hAnsi="Helvetica"/>
        </w:rPr>
        <w:t xml:space="preserve"> (GSA) has implemented a system for vendors doing business with the Federal Government to manage their entity information in one central location. This new database is the </w:t>
      </w:r>
      <w:hyperlink r:id="rId520" w:anchor="%2311" w:history="1">
        <w:r w:rsidRPr="0011481D">
          <w:rPr>
            <w:rStyle w:val="Hyperlink"/>
            <w:rFonts w:ascii="Helvetica" w:hAnsi="Helvetica"/>
          </w:rPr>
          <w:t>System for Award Management (SAM)</w:t>
        </w:r>
      </w:hyperlink>
      <w:r w:rsidRPr="0011481D">
        <w:rPr>
          <w:rFonts w:ascii="Helvetica" w:hAnsi="Helvetica"/>
        </w:rPr>
        <w:t>.</w:t>
      </w:r>
    </w:p>
    <w:p w14:paraId="3067ECA5" w14:textId="77777777" w:rsidR="00625238" w:rsidRPr="0011481D" w:rsidRDefault="00625238" w:rsidP="00625238">
      <w:pPr>
        <w:pStyle w:val="NormalWeb"/>
        <w:spacing w:before="2" w:after="2"/>
        <w:rPr>
          <w:rFonts w:ascii="Helvetica" w:hAnsi="Helvetica"/>
        </w:rPr>
      </w:pPr>
      <w:r w:rsidRPr="0011481D">
        <w:rPr>
          <w:rFonts w:ascii="Helvetica" w:hAnsi="Helvetica"/>
        </w:rPr>
        <w:t>DOC Contracting Offices </w:t>
      </w:r>
    </w:p>
    <w:p w14:paraId="1DEE4631" w14:textId="77777777" w:rsidR="00625238" w:rsidRPr="0011481D" w:rsidRDefault="00625238" w:rsidP="00625238">
      <w:pPr>
        <w:pStyle w:val="NormalWeb"/>
        <w:numPr>
          <w:ilvl w:val="0"/>
          <w:numId w:val="6"/>
        </w:numPr>
        <w:spacing w:before="2" w:after="2"/>
        <w:rPr>
          <w:rFonts w:ascii="Helvetica" w:hAnsi="Helvetica"/>
        </w:rPr>
      </w:pPr>
      <w:r w:rsidRPr="0011481D">
        <w:rPr>
          <w:rFonts w:ascii="Helvetica" w:hAnsi="Helvetica"/>
        </w:rPr>
        <w:t>Patent and Trademark Office (PTO)</w:t>
      </w:r>
    </w:p>
    <w:p w14:paraId="59078DE1" w14:textId="77777777" w:rsidR="00625238" w:rsidRDefault="00000000" w:rsidP="00625238">
      <w:pPr>
        <w:pStyle w:val="NormalWeb"/>
        <w:numPr>
          <w:ilvl w:val="1"/>
          <w:numId w:val="6"/>
        </w:numPr>
        <w:spacing w:before="2" w:after="2"/>
        <w:rPr>
          <w:rFonts w:ascii="Helvetica" w:hAnsi="Helvetica"/>
        </w:rPr>
      </w:pPr>
      <w:hyperlink r:id="rId521" w:history="1">
        <w:r w:rsidR="00625238" w:rsidRPr="0011481D">
          <w:rPr>
            <w:rStyle w:val="Hyperlink"/>
            <w:rFonts w:ascii="Helvetica" w:hAnsi="Helvetica"/>
          </w:rPr>
          <w:t>Office of Procurement</w:t>
        </w:r>
      </w:hyperlink>
      <w:r w:rsidR="00625238" w:rsidRPr="0011481D">
        <w:rPr>
          <w:rFonts w:ascii="Helvetica" w:hAnsi="Helvetica"/>
        </w:rPr>
        <w:t> </w:t>
      </w:r>
    </w:p>
    <w:p w14:paraId="11DAE6E7" w14:textId="77777777" w:rsidR="00625238" w:rsidRPr="0011481D" w:rsidRDefault="00625238" w:rsidP="00625238">
      <w:pPr>
        <w:pStyle w:val="NormalWeb"/>
        <w:numPr>
          <w:ilvl w:val="1"/>
          <w:numId w:val="6"/>
        </w:numPr>
        <w:spacing w:before="2" w:after="2"/>
        <w:rPr>
          <w:rFonts w:ascii="Helvetica" w:hAnsi="Helvetica"/>
        </w:rPr>
      </w:pPr>
    </w:p>
    <w:p w14:paraId="15D8F08E" w14:textId="77777777" w:rsidR="00625238" w:rsidRPr="0011481D" w:rsidRDefault="00625238" w:rsidP="00625238">
      <w:pPr>
        <w:pStyle w:val="NormalWeb"/>
        <w:numPr>
          <w:ilvl w:val="0"/>
          <w:numId w:val="6"/>
        </w:numPr>
        <w:spacing w:before="2" w:after="2"/>
        <w:rPr>
          <w:rFonts w:ascii="Helvetica" w:hAnsi="Helvetica"/>
        </w:rPr>
      </w:pPr>
      <w:r w:rsidRPr="0011481D">
        <w:rPr>
          <w:rFonts w:ascii="Helvetica" w:hAnsi="Helvetica"/>
        </w:rPr>
        <w:t>National Institute of Standards &amp; Technology (NIST)</w:t>
      </w:r>
    </w:p>
    <w:p w14:paraId="3E9139BF" w14:textId="77777777" w:rsidR="00625238" w:rsidRPr="0011481D" w:rsidRDefault="00000000" w:rsidP="00625238">
      <w:pPr>
        <w:pStyle w:val="NormalWeb"/>
        <w:spacing w:before="2" w:after="2"/>
        <w:rPr>
          <w:rFonts w:ascii="Helvetica" w:hAnsi="Helvetica"/>
        </w:rPr>
      </w:pPr>
      <w:hyperlink r:id="rId522" w:history="1">
        <w:r w:rsidR="00625238" w:rsidRPr="0011481D">
          <w:rPr>
            <w:rStyle w:val="Hyperlink"/>
            <w:rFonts w:ascii="Helvetica" w:hAnsi="Helvetica"/>
          </w:rPr>
          <w:t>NIST Acquisition Management Group</w:t>
        </w:r>
      </w:hyperlink>
      <w:r w:rsidR="00625238" w:rsidRPr="0011481D">
        <w:rPr>
          <w:rFonts w:ascii="Helvetica" w:hAnsi="Helvetica"/>
        </w:rPr>
        <w:t>  </w:t>
      </w:r>
    </w:p>
    <w:p w14:paraId="64613D22" w14:textId="77777777" w:rsidR="00625238" w:rsidRPr="0011481D" w:rsidRDefault="00000000" w:rsidP="00625238">
      <w:pPr>
        <w:pStyle w:val="NormalWeb"/>
        <w:spacing w:before="2" w:after="2"/>
        <w:rPr>
          <w:rStyle w:val="Hyperlink"/>
          <w:rFonts w:ascii="Helvetica" w:hAnsi="Helvetica"/>
        </w:rPr>
      </w:pPr>
      <w:hyperlink r:id="rId523" w:anchor="contract" w:history="1">
        <w:r w:rsidR="00625238" w:rsidRPr="0011481D">
          <w:rPr>
            <w:rStyle w:val="Hyperlink"/>
            <w:rFonts w:ascii="Helvetica" w:hAnsi="Helvetica"/>
          </w:rPr>
          <w:t>Contracting Opportunities with Commerce</w:t>
        </w:r>
      </w:hyperlink>
    </w:p>
    <w:p w14:paraId="01733F03" w14:textId="77777777" w:rsidR="00625238" w:rsidRPr="0011481D" w:rsidRDefault="00000000" w:rsidP="00625238">
      <w:pPr>
        <w:pStyle w:val="NormalWeb"/>
        <w:spacing w:before="2" w:after="2"/>
        <w:rPr>
          <w:rFonts w:ascii="Helvetica" w:hAnsi="Helvetica"/>
        </w:rPr>
      </w:pPr>
      <w:hyperlink r:id="rId524" w:anchor="trade" w:history="1">
        <w:r w:rsidR="00625238" w:rsidRPr="0011481D">
          <w:rPr>
            <w:rStyle w:val="Hyperlink"/>
            <w:rFonts w:ascii="Helvetica" w:hAnsi="Helvetica"/>
          </w:rPr>
          <w:t>Trade Opportunities through Commerce</w:t>
        </w:r>
      </w:hyperlink>
    </w:p>
    <w:p w14:paraId="3D44FAA8" w14:textId="114DA109" w:rsidR="00625238" w:rsidRDefault="00000000" w:rsidP="00625238">
      <w:pPr>
        <w:widowControl w:val="0"/>
        <w:pBdr>
          <w:bottom w:val="single" w:sz="6" w:space="1" w:color="auto"/>
        </w:pBdr>
        <w:autoSpaceDE w:val="0"/>
        <w:autoSpaceDN w:val="0"/>
        <w:adjustRightInd w:val="0"/>
        <w:rPr>
          <w:rStyle w:val="Hyperlink"/>
          <w:rFonts w:ascii="Helvetica" w:hAnsi="Helvetica" w:cs="Helvetica"/>
        </w:rPr>
      </w:pPr>
      <w:hyperlink r:id="rId525" w:history="1">
        <w:r w:rsidR="00625238" w:rsidRPr="00265EEB">
          <w:rPr>
            <w:rStyle w:val="Hyperlink"/>
            <w:rFonts w:ascii="Helvetica" w:hAnsi="Helvetica" w:cs="Helvetica"/>
          </w:rPr>
          <w:t>http://www.commerce.gov</w:t>
        </w:r>
      </w:hyperlink>
    </w:p>
    <w:p w14:paraId="1A50CB16" w14:textId="77777777" w:rsidR="00625238" w:rsidRDefault="00625238" w:rsidP="00625238">
      <w:pPr>
        <w:widowControl w:val="0"/>
        <w:pBdr>
          <w:bottom w:val="single" w:sz="6" w:space="1" w:color="auto"/>
        </w:pBdr>
        <w:autoSpaceDE w:val="0"/>
        <w:autoSpaceDN w:val="0"/>
        <w:adjustRightInd w:val="0"/>
        <w:rPr>
          <w:rFonts w:ascii="Helvetica" w:hAnsi="Helvetica" w:cs="Helvetica"/>
        </w:rPr>
      </w:pPr>
    </w:p>
    <w:p w14:paraId="288BD7F2" w14:textId="77777777" w:rsidR="00625238" w:rsidRDefault="00625238" w:rsidP="00625238">
      <w:pPr>
        <w:rPr>
          <w:rFonts w:ascii="Helvetica" w:hAnsi="Helvetica" w:cs="Helvetica"/>
        </w:rPr>
      </w:pPr>
    </w:p>
    <w:p w14:paraId="17E8274C" w14:textId="70645E65" w:rsidR="00625238" w:rsidRDefault="00625238" w:rsidP="00625238">
      <w:pPr>
        <w:rPr>
          <w:rFonts w:ascii="Helvetica" w:hAnsi="Helvetica" w:cs="Helvetica"/>
        </w:rPr>
      </w:pPr>
      <w:bookmarkStart w:id="875" w:name="HIEDAContacts"/>
      <w:bookmarkEnd w:id="875"/>
      <w:r>
        <w:rPr>
          <w:rFonts w:ascii="Helvetica" w:hAnsi="Helvetica" w:cs="Helvetica"/>
        </w:rPr>
        <w:t xml:space="preserve">Economic Development </w:t>
      </w:r>
      <w:r w:rsidR="00B60A23">
        <w:rPr>
          <w:rFonts w:ascii="Helvetica" w:hAnsi="Helvetica" w:cs="Helvetica"/>
        </w:rPr>
        <w:t>Administration</w:t>
      </w:r>
      <w:r>
        <w:rPr>
          <w:rFonts w:ascii="Helvetica" w:hAnsi="Helvetica" w:cs="Helvetica"/>
        </w:rPr>
        <w:t xml:space="preserve"> Hawaii Contacts</w:t>
      </w:r>
    </w:p>
    <w:p w14:paraId="403853EB" w14:textId="77777777" w:rsidR="00625238" w:rsidRDefault="00625238" w:rsidP="00625238">
      <w:pPr>
        <w:rPr>
          <w:rFonts w:ascii="Helvetica" w:hAnsi="Helvetica" w:cs="Helvetica"/>
        </w:rPr>
      </w:pPr>
    </w:p>
    <w:p w14:paraId="4BF838E2" w14:textId="77777777" w:rsidR="00625238" w:rsidRDefault="00625238" w:rsidP="00625238">
      <w:pPr>
        <w:rPr>
          <w:rFonts w:ascii="Helvetica" w:hAnsi="Helvetica" w:cs="Helvetica"/>
        </w:rPr>
      </w:pPr>
      <w:r w:rsidRPr="005641B0">
        <w:rPr>
          <w:rFonts w:ascii="Helvetica" w:hAnsi="Helvetica" w:cs="Helvetica"/>
          <w:noProof/>
        </w:rPr>
        <w:drawing>
          <wp:inline distT="0" distB="0" distL="0" distR="0" wp14:anchorId="799E46EC" wp14:editId="4813C09F">
            <wp:extent cx="6915150" cy="4008755"/>
            <wp:effectExtent l="0" t="0" r="6350" b="444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6" cstate="email">
                      <a:extLst>
                        <a:ext uri="{28A0092B-C50C-407E-A947-70E740481C1C}">
                          <a14:useLocalDpi xmlns:a14="http://schemas.microsoft.com/office/drawing/2010/main"/>
                        </a:ext>
                      </a:extLst>
                    </a:blip>
                    <a:stretch>
                      <a:fillRect/>
                    </a:stretch>
                  </pic:blipFill>
                  <pic:spPr>
                    <a:xfrm>
                      <a:off x="0" y="0"/>
                      <a:ext cx="6915150" cy="4008755"/>
                    </a:xfrm>
                    <a:prstGeom prst="rect">
                      <a:avLst/>
                    </a:prstGeom>
                  </pic:spPr>
                </pic:pic>
              </a:graphicData>
            </a:graphic>
          </wp:inline>
        </w:drawing>
      </w:r>
    </w:p>
    <w:p w14:paraId="0CAB2021" w14:textId="77777777" w:rsidR="00625238" w:rsidRDefault="00625238" w:rsidP="00625238">
      <w:pPr>
        <w:rPr>
          <w:rFonts w:ascii="Helvetica" w:hAnsi="Helvetica" w:cs="Helvetica"/>
        </w:rPr>
      </w:pPr>
    </w:p>
    <w:p w14:paraId="1BFC464A" w14:textId="77777777" w:rsidR="00625238" w:rsidRDefault="00000000" w:rsidP="00625238">
      <w:pPr>
        <w:rPr>
          <w:rFonts w:ascii="Helvetica" w:hAnsi="Helvetica" w:cs="Helvetica"/>
        </w:rPr>
      </w:pPr>
      <w:hyperlink r:id="rId527" w:history="1">
        <w:r w:rsidR="00625238" w:rsidRPr="00996F1F">
          <w:rPr>
            <w:rStyle w:val="Hyperlink"/>
            <w:rFonts w:ascii="Helvetica" w:hAnsi="Helvetica" w:cs="Helvetica"/>
          </w:rPr>
          <w:t>https://www.eda.gov/resources/economic-development-directory/states/hi.htm</w:t>
        </w:r>
      </w:hyperlink>
    </w:p>
    <w:p w14:paraId="3821567B" w14:textId="77777777" w:rsidR="00625238" w:rsidRDefault="00625238" w:rsidP="00625238">
      <w:pPr>
        <w:rPr>
          <w:rFonts w:ascii="Helvetica" w:hAnsi="Helvetica" w:cs="Helvetica"/>
        </w:rPr>
      </w:pPr>
      <w:r>
        <w:rPr>
          <w:rFonts w:ascii="Helvetica" w:hAnsi="Helvetica" w:cs="Helvetica"/>
        </w:rPr>
        <w:br w:type="page"/>
      </w:r>
    </w:p>
    <w:p w14:paraId="71FF7F1A" w14:textId="77777777" w:rsidR="00625238" w:rsidRPr="0011481D" w:rsidRDefault="00625238" w:rsidP="00625238">
      <w:pPr>
        <w:widowControl w:val="0"/>
        <w:pBdr>
          <w:bottom w:val="single" w:sz="6" w:space="1" w:color="auto"/>
        </w:pBdr>
        <w:autoSpaceDE w:val="0"/>
        <w:autoSpaceDN w:val="0"/>
        <w:adjustRightInd w:val="0"/>
        <w:rPr>
          <w:rFonts w:ascii="Helvetica" w:hAnsi="Helvetica"/>
          <w:b/>
          <w:u w:val="single"/>
        </w:rPr>
      </w:pPr>
    </w:p>
    <w:p w14:paraId="71BC0127" w14:textId="77777777" w:rsidR="00625238" w:rsidRDefault="00625238" w:rsidP="00625238">
      <w:pPr>
        <w:widowControl w:val="0"/>
        <w:autoSpaceDE w:val="0"/>
        <w:autoSpaceDN w:val="0"/>
        <w:adjustRightInd w:val="0"/>
        <w:rPr>
          <w:rFonts w:ascii="Helvetica" w:hAnsi="Helvetica" w:cs="Helvetica"/>
        </w:rPr>
      </w:pPr>
    </w:p>
    <w:p w14:paraId="548526FC" w14:textId="77777777" w:rsidR="00625238" w:rsidRPr="00E100DC" w:rsidRDefault="00625238" w:rsidP="00625238">
      <w:pPr>
        <w:widowControl w:val="0"/>
        <w:autoSpaceDE w:val="0"/>
        <w:autoSpaceDN w:val="0"/>
        <w:adjustRightInd w:val="0"/>
        <w:outlineLvl w:val="0"/>
        <w:rPr>
          <w:rFonts w:ascii="Helvetica" w:hAnsi="Helvetica" w:cs="Helvetica"/>
          <w:b/>
          <w:sz w:val="28"/>
          <w:szCs w:val="28"/>
        </w:rPr>
      </w:pPr>
      <w:bookmarkStart w:id="876" w:name="CNCS2"/>
      <w:bookmarkEnd w:id="876"/>
      <w:r w:rsidRPr="00E100DC">
        <w:rPr>
          <w:rFonts w:ascii="Helvetica" w:hAnsi="Helvetica" w:cs="Helvetica"/>
          <w:b/>
          <w:sz w:val="28"/>
          <w:szCs w:val="28"/>
        </w:rPr>
        <w:t>Corporation for National and Community Service</w:t>
      </w:r>
    </w:p>
    <w:p w14:paraId="13356818" w14:textId="77777777" w:rsidR="00625238" w:rsidRDefault="00625238" w:rsidP="00625238">
      <w:pPr>
        <w:widowControl w:val="0"/>
        <w:autoSpaceDE w:val="0"/>
        <w:autoSpaceDN w:val="0"/>
        <w:adjustRightInd w:val="0"/>
        <w:rPr>
          <w:rFonts w:ascii="Helvetica" w:hAnsi="Helvetica" w:cs="Helvetica"/>
        </w:rPr>
      </w:pPr>
    </w:p>
    <w:p w14:paraId="02E70C55" w14:textId="77777777" w:rsidR="00625238" w:rsidRDefault="00625238" w:rsidP="00625238">
      <w:pPr>
        <w:widowControl w:val="0"/>
        <w:autoSpaceDE w:val="0"/>
        <w:autoSpaceDN w:val="0"/>
        <w:adjustRightInd w:val="0"/>
        <w:rPr>
          <w:rFonts w:ascii="Helvetica" w:hAnsi="Helvetica" w:cs="Helvetica"/>
        </w:rPr>
      </w:pPr>
    </w:p>
    <w:p w14:paraId="74D0C16A" w14:textId="77777777" w:rsidR="00625238" w:rsidRPr="0011481D" w:rsidRDefault="00625238" w:rsidP="00625238">
      <w:pPr>
        <w:widowControl w:val="0"/>
        <w:autoSpaceDE w:val="0"/>
        <w:autoSpaceDN w:val="0"/>
        <w:adjustRightInd w:val="0"/>
        <w:rPr>
          <w:rFonts w:ascii="Helvetica" w:hAnsi="Helvetica" w:cs="Helvetica"/>
        </w:rPr>
      </w:pPr>
    </w:p>
    <w:p w14:paraId="0798E39E" w14:textId="77777777" w:rsidR="00625238" w:rsidRPr="0011481D" w:rsidRDefault="00625238" w:rsidP="00625238">
      <w:pPr>
        <w:autoSpaceDE w:val="0"/>
        <w:autoSpaceDN w:val="0"/>
        <w:adjustRightInd w:val="0"/>
        <w:rPr>
          <w:rFonts w:ascii="Helvetica" w:hAnsi="Helvetica"/>
          <w:b/>
          <w:u w:val="single"/>
        </w:rPr>
      </w:pPr>
      <w:r w:rsidRPr="0011481D">
        <w:rPr>
          <w:rFonts w:ascii="Helvetica" w:hAnsi="Helvetica" w:cs="Helvetica"/>
          <w:noProof/>
          <w:color w:val="05308D"/>
        </w:rPr>
        <w:drawing>
          <wp:inline distT="0" distB="0" distL="0" distR="0" wp14:anchorId="38D17B63" wp14:editId="577766D2">
            <wp:extent cx="2768600" cy="1231900"/>
            <wp:effectExtent l="0" t="0" r="0" b="12700"/>
            <wp:docPr id="37" name="Picture 14">
              <a:hlinkClick xmlns:a="http://schemas.openxmlformats.org/drawingml/2006/main" r:id="rId5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9">
                      <a:extLst>
                        <a:ext uri="{28A0092B-C50C-407E-A947-70E740481C1C}">
                          <a14:useLocalDpi xmlns:a14="http://schemas.microsoft.com/office/drawing/2010/main"/>
                        </a:ext>
                      </a:extLst>
                    </a:blip>
                    <a:srcRect/>
                    <a:stretch>
                      <a:fillRect/>
                    </a:stretch>
                  </pic:blipFill>
                  <pic:spPr bwMode="auto">
                    <a:xfrm>
                      <a:off x="0" y="0"/>
                      <a:ext cx="2768600" cy="1231900"/>
                    </a:xfrm>
                    <a:prstGeom prst="rect">
                      <a:avLst/>
                    </a:prstGeom>
                    <a:noFill/>
                    <a:ln>
                      <a:noFill/>
                    </a:ln>
                  </pic:spPr>
                </pic:pic>
              </a:graphicData>
            </a:graphic>
          </wp:inline>
        </w:drawing>
      </w:r>
    </w:p>
    <w:p w14:paraId="0F60E25E" w14:textId="77777777" w:rsidR="00625238" w:rsidRPr="0011481D" w:rsidRDefault="00625238" w:rsidP="00625238">
      <w:pPr>
        <w:autoSpaceDE w:val="0"/>
        <w:autoSpaceDN w:val="0"/>
        <w:adjustRightInd w:val="0"/>
        <w:rPr>
          <w:rFonts w:ascii="Helvetica" w:hAnsi="Helvetica"/>
          <w:b/>
          <w:u w:val="single"/>
        </w:rPr>
      </w:pPr>
    </w:p>
    <w:p w14:paraId="12D8EBF2" w14:textId="77777777" w:rsidR="00625238" w:rsidRPr="0011481D" w:rsidRDefault="00625238" w:rsidP="00625238">
      <w:pPr>
        <w:widowControl w:val="0"/>
        <w:autoSpaceDE w:val="0"/>
        <w:autoSpaceDN w:val="0"/>
        <w:adjustRightInd w:val="0"/>
        <w:rPr>
          <w:rFonts w:ascii="Helvetica" w:hAnsi="Helvetica" w:cs="Helvetica"/>
          <w:b/>
        </w:rPr>
      </w:pPr>
    </w:p>
    <w:p w14:paraId="26E05472" w14:textId="77777777" w:rsidR="00625238" w:rsidRDefault="00625238" w:rsidP="00625238">
      <w:pPr>
        <w:widowControl w:val="0"/>
        <w:autoSpaceDE w:val="0"/>
        <w:autoSpaceDN w:val="0"/>
        <w:adjustRightInd w:val="0"/>
        <w:rPr>
          <w:rFonts w:ascii="Helvetica" w:hAnsi="Helvetica" w:cs="Helvetica"/>
        </w:rPr>
      </w:pPr>
      <w:bookmarkStart w:id="877" w:name="CNCSOverview"/>
      <w:bookmarkEnd w:id="877"/>
      <w:r w:rsidRPr="0011481D">
        <w:rPr>
          <w:rFonts w:ascii="Helvetica" w:hAnsi="Helvetica" w:cs="Helvetica"/>
        </w:rPr>
        <w:t>General Program Overview</w:t>
      </w:r>
    </w:p>
    <w:p w14:paraId="07144F5E" w14:textId="77777777" w:rsidR="00625238" w:rsidRPr="0011481D" w:rsidRDefault="00625238" w:rsidP="00625238">
      <w:pPr>
        <w:widowControl w:val="0"/>
        <w:autoSpaceDE w:val="0"/>
        <w:autoSpaceDN w:val="0"/>
        <w:adjustRightInd w:val="0"/>
        <w:rPr>
          <w:rFonts w:ascii="Helvetica" w:hAnsi="Helvetica" w:cs="Helvetica"/>
        </w:rPr>
      </w:pPr>
    </w:p>
    <w:p w14:paraId="3135743C"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AmeriCorps provides resources, both human and financial, to organizations that engage Americans in intensive service to meet our country’s critical needs. </w:t>
      </w:r>
    </w:p>
    <w:p w14:paraId="6AB8E647" w14:textId="4D744BD5" w:rsidR="00625238" w:rsidRPr="0011481D" w:rsidRDefault="00625238" w:rsidP="00625238">
      <w:pPr>
        <w:spacing w:beforeLines="1" w:before="2" w:afterLines="1" w:after="2"/>
        <w:rPr>
          <w:rFonts w:ascii="Helvetica" w:hAnsi="Helvetica"/>
        </w:rPr>
      </w:pPr>
      <w:r w:rsidRPr="0011481D">
        <w:rPr>
          <w:rFonts w:ascii="Helvetica" w:hAnsi="Helvetica"/>
        </w:rPr>
        <w:t>Grantees use the funding to support AmeriCorps members for intensive service in their community. AmeriCorps grants partially cover the expense of operating an AmeriCorps program and do not cover general organizational expenses. A cash and in-kind match</w:t>
      </w:r>
      <w:r w:rsidR="004B4B45">
        <w:rPr>
          <w:rFonts w:ascii="Helvetica" w:hAnsi="Helvetica"/>
        </w:rPr>
        <w:t xml:space="preserve"> are</w:t>
      </w:r>
      <w:r w:rsidRPr="0011481D">
        <w:rPr>
          <w:rFonts w:ascii="Helvetica" w:hAnsi="Helvetica"/>
        </w:rPr>
        <w:t xml:space="preserve"> required.</w:t>
      </w:r>
    </w:p>
    <w:p w14:paraId="526732BE" w14:textId="77777777" w:rsidR="00625238" w:rsidRPr="0011481D" w:rsidRDefault="00625238" w:rsidP="00625238">
      <w:pPr>
        <w:spacing w:beforeLines="1" w:before="2" w:afterLines="1" w:after="2"/>
        <w:rPr>
          <w:rFonts w:ascii="Helvetica" w:hAnsi="Helvetica"/>
        </w:rPr>
      </w:pPr>
    </w:p>
    <w:p w14:paraId="5C1294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The main website can be accessed here:  </w:t>
      </w:r>
      <w:hyperlink r:id="rId530" w:history="1">
        <w:r w:rsidRPr="0011481D">
          <w:rPr>
            <w:rStyle w:val="Hyperlink"/>
            <w:rFonts w:ascii="Helvetica" w:hAnsi="Helvetica"/>
          </w:rPr>
          <w:t>http://www.nationalservice.gov</w:t>
        </w:r>
      </w:hyperlink>
    </w:p>
    <w:p w14:paraId="5B688F9B" w14:textId="0626B094" w:rsidR="00625238" w:rsidRDefault="00625238" w:rsidP="00625238">
      <w:pPr>
        <w:spacing w:beforeLines="1" w:before="2" w:afterLines="1" w:after="2"/>
        <w:rPr>
          <w:rFonts w:ascii="Helvetica" w:hAnsi="Helvetica"/>
        </w:rPr>
      </w:pPr>
    </w:p>
    <w:p w14:paraId="1550D3F1" w14:textId="7EE7EF15" w:rsidR="00853ECC" w:rsidRPr="0011481D" w:rsidRDefault="00853ECC" w:rsidP="00625238">
      <w:pPr>
        <w:spacing w:beforeLines="1" w:before="2" w:afterLines="1" w:after="2"/>
        <w:rPr>
          <w:rFonts w:ascii="Helvetica" w:hAnsi="Helvetica"/>
        </w:rPr>
      </w:pPr>
      <w:r w:rsidRPr="00853ECC">
        <w:rPr>
          <w:rFonts w:ascii="Helvetica" w:hAnsi="Helvetica"/>
          <w:noProof/>
        </w:rPr>
        <w:drawing>
          <wp:inline distT="0" distB="0" distL="0" distR="0" wp14:anchorId="22CBF324" wp14:editId="22A487C1">
            <wp:extent cx="6915150" cy="4608195"/>
            <wp:effectExtent l="0" t="0" r="6350" b="1905"/>
            <wp:docPr id="111" name="Picture 111" descr="A person holding a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erson holding a camera&#10;&#10;Description automatically generated with low confidence"/>
                    <pic:cNvPicPr/>
                  </pic:nvPicPr>
                  <pic:blipFill>
                    <a:blip r:embed="rId531" cstate="email">
                      <a:extLst>
                        <a:ext uri="{28A0092B-C50C-407E-A947-70E740481C1C}">
                          <a14:useLocalDpi xmlns:a14="http://schemas.microsoft.com/office/drawing/2010/main"/>
                        </a:ext>
                      </a:extLst>
                    </a:blip>
                    <a:stretch>
                      <a:fillRect/>
                    </a:stretch>
                  </pic:blipFill>
                  <pic:spPr>
                    <a:xfrm>
                      <a:off x="0" y="0"/>
                      <a:ext cx="6915150" cy="4608195"/>
                    </a:xfrm>
                    <a:prstGeom prst="rect">
                      <a:avLst/>
                    </a:prstGeom>
                  </pic:spPr>
                </pic:pic>
              </a:graphicData>
            </a:graphic>
          </wp:inline>
        </w:drawing>
      </w:r>
    </w:p>
    <w:p w14:paraId="555A2292" w14:textId="77777777" w:rsidR="00625238" w:rsidRPr="0011481D" w:rsidRDefault="00625238" w:rsidP="00625238">
      <w:pPr>
        <w:spacing w:beforeLines="1" w:before="2" w:afterLines="1" w:after="2"/>
        <w:rPr>
          <w:rFonts w:ascii="Helvetica" w:hAnsi="Helvetica"/>
        </w:rPr>
      </w:pPr>
    </w:p>
    <w:p w14:paraId="7DED1F24" w14:textId="77777777" w:rsidR="00625238" w:rsidRPr="0011481D" w:rsidRDefault="00625238" w:rsidP="00625238">
      <w:pPr>
        <w:pStyle w:val="Heading2"/>
        <w:spacing w:before="0" w:after="0"/>
        <w:textAlignment w:val="baseline"/>
        <w:rPr>
          <w:rFonts w:ascii="Helvetica" w:hAnsi="Helvetica" w:cs="Helvetica"/>
          <w:sz w:val="24"/>
          <w:szCs w:val="24"/>
        </w:rPr>
      </w:pP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p>
    <w:p w14:paraId="0CD09BB2" w14:textId="1DD0E7DC" w:rsidR="00625238" w:rsidRDefault="00625238" w:rsidP="00625238">
      <w:pPr>
        <w:widowControl w:val="0"/>
        <w:autoSpaceDE w:val="0"/>
        <w:autoSpaceDN w:val="0"/>
        <w:adjustRightInd w:val="0"/>
      </w:pPr>
      <w:r w:rsidRPr="0011481D">
        <w:rPr>
          <w:rFonts w:ascii="Helvetica" w:hAnsi="Helvetica" w:cs="Helvetica"/>
        </w:rPr>
        <w:t xml:space="preserve">For access to further funding information: </w:t>
      </w:r>
      <w:hyperlink r:id="rId532" w:history="1">
        <w:r w:rsidR="008655A5" w:rsidRPr="00E05695">
          <w:rPr>
            <w:rStyle w:val="Hyperlink"/>
          </w:rPr>
          <w:t>https://americorps.gov/partner/funding-opportunities</w:t>
        </w:r>
      </w:hyperlink>
    </w:p>
    <w:p w14:paraId="6475A1BF" w14:textId="7B25EA5D" w:rsidR="008655A5" w:rsidRPr="0011481D" w:rsidRDefault="00DF6F9D" w:rsidP="00625238">
      <w:pPr>
        <w:widowControl w:val="0"/>
        <w:autoSpaceDE w:val="0"/>
        <w:autoSpaceDN w:val="0"/>
        <w:adjustRightInd w:val="0"/>
        <w:rPr>
          <w:rFonts w:ascii="Helvetica" w:hAnsi="Helvetica" w:cs="Helvetica"/>
        </w:rPr>
      </w:pPr>
      <w:r w:rsidRPr="00DF6F9D">
        <w:rPr>
          <w:rFonts w:ascii="Helvetica" w:hAnsi="Helvetica" w:cs="Helvetica"/>
          <w:noProof/>
        </w:rPr>
        <w:lastRenderedPageBreak/>
        <w:drawing>
          <wp:inline distT="0" distB="0" distL="0" distR="0" wp14:anchorId="789CED90" wp14:editId="1B277085">
            <wp:extent cx="6915150" cy="3658235"/>
            <wp:effectExtent l="0" t="0" r="6350" b="0"/>
            <wp:docPr id="51" name="Picture 5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Graphical user interface, application&#10;&#10;Description automatically generated"/>
                    <pic:cNvPicPr/>
                  </pic:nvPicPr>
                  <pic:blipFill>
                    <a:blip r:embed="rId533"/>
                    <a:stretch>
                      <a:fillRect/>
                    </a:stretch>
                  </pic:blipFill>
                  <pic:spPr>
                    <a:xfrm>
                      <a:off x="0" y="0"/>
                      <a:ext cx="6915150" cy="3658235"/>
                    </a:xfrm>
                    <a:prstGeom prst="rect">
                      <a:avLst/>
                    </a:prstGeom>
                  </pic:spPr>
                </pic:pic>
              </a:graphicData>
            </a:graphic>
          </wp:inline>
        </w:drawing>
      </w:r>
    </w:p>
    <w:p w14:paraId="39F1B9A1" w14:textId="77777777" w:rsidR="00625238" w:rsidRPr="0011481D" w:rsidRDefault="00625238" w:rsidP="00625238">
      <w:pPr>
        <w:widowControl w:val="0"/>
        <w:autoSpaceDE w:val="0"/>
        <w:autoSpaceDN w:val="0"/>
        <w:adjustRightInd w:val="0"/>
        <w:rPr>
          <w:rFonts w:ascii="Helvetica" w:hAnsi="Helvetica" w:cs="Helvetica"/>
        </w:rPr>
      </w:pPr>
    </w:p>
    <w:p w14:paraId="71428CD4" w14:textId="232073B1" w:rsidR="00625238" w:rsidRDefault="00000000" w:rsidP="00625238">
      <w:pPr>
        <w:widowControl w:val="0"/>
        <w:pBdr>
          <w:bottom w:val="single" w:sz="6" w:space="1" w:color="auto"/>
        </w:pBdr>
        <w:autoSpaceDE w:val="0"/>
        <w:autoSpaceDN w:val="0"/>
        <w:adjustRightInd w:val="0"/>
      </w:pPr>
      <w:hyperlink r:id="rId534" w:history="1">
        <w:r w:rsidR="00265EEB" w:rsidRPr="000C03B9">
          <w:rPr>
            <w:rStyle w:val="Hyperlink"/>
          </w:rPr>
          <w:t>https://www.americorps.gov/partner/funding-opportunities</w:t>
        </w:r>
      </w:hyperlink>
    </w:p>
    <w:p w14:paraId="1D56A957" w14:textId="77777777" w:rsidR="00265EEB" w:rsidRPr="0011481D" w:rsidRDefault="00265EEB" w:rsidP="00625238">
      <w:pPr>
        <w:widowControl w:val="0"/>
        <w:pBdr>
          <w:bottom w:val="single" w:sz="6" w:space="1" w:color="auto"/>
        </w:pBdr>
        <w:autoSpaceDE w:val="0"/>
        <w:autoSpaceDN w:val="0"/>
        <w:adjustRightInd w:val="0"/>
        <w:rPr>
          <w:rFonts w:ascii="Helvetica" w:hAnsi="Helvetica" w:cs="Helvetica"/>
        </w:rPr>
      </w:pPr>
    </w:p>
    <w:p w14:paraId="2121A3B1" w14:textId="77777777" w:rsidR="00625238" w:rsidRPr="0011481D" w:rsidRDefault="00625238" w:rsidP="00625238">
      <w:pPr>
        <w:widowControl w:val="0"/>
        <w:autoSpaceDE w:val="0"/>
        <w:autoSpaceDN w:val="0"/>
        <w:adjustRightInd w:val="0"/>
        <w:rPr>
          <w:rFonts w:ascii="Helvetica" w:hAnsi="Helvetica" w:cs="Helvetica"/>
        </w:rPr>
      </w:pPr>
    </w:p>
    <w:p w14:paraId="6BCBA77A" w14:textId="446A297F" w:rsidR="00625238" w:rsidRDefault="00625238" w:rsidP="003E0C70">
      <w:pPr>
        <w:widowControl w:val="0"/>
        <w:autoSpaceDE w:val="0"/>
        <w:autoSpaceDN w:val="0"/>
        <w:adjustRightInd w:val="0"/>
        <w:spacing w:after="400"/>
        <w:rPr>
          <w:rFonts w:ascii="Helvetica" w:hAnsi="Helvetica" w:cs="Helvetica"/>
          <w:b/>
          <w:bCs/>
          <w:color w:val="031D51"/>
          <w:spacing w:val="-20"/>
          <w:kern w:val="1"/>
          <w:sz w:val="28"/>
          <w:szCs w:val="28"/>
        </w:rPr>
      </w:pPr>
      <w:bookmarkStart w:id="878" w:name="CNCSGeorgia"/>
      <w:bookmarkStart w:id="879" w:name="CNCSHawaii"/>
      <w:bookmarkEnd w:id="878"/>
      <w:bookmarkEnd w:id="879"/>
      <w:r w:rsidRPr="00E100DC">
        <w:rPr>
          <w:rFonts w:ascii="Helvetica" w:hAnsi="Helvetica" w:cs="Helvetica"/>
          <w:b/>
          <w:bCs/>
          <w:color w:val="031D51"/>
          <w:spacing w:val="-20"/>
          <w:kern w:val="1"/>
          <w:sz w:val="28"/>
          <w:szCs w:val="28"/>
        </w:rPr>
        <w:t>N</w:t>
      </w:r>
      <w:r w:rsidR="003E0C70">
        <w:rPr>
          <w:rFonts w:ascii="Helvetica" w:hAnsi="Helvetica" w:cs="Helvetica"/>
          <w:b/>
          <w:bCs/>
          <w:color w:val="031D51"/>
          <w:spacing w:val="-20"/>
          <w:kern w:val="1"/>
          <w:sz w:val="28"/>
          <w:szCs w:val="28"/>
        </w:rPr>
        <w:t>ational Service in Hawaii</w:t>
      </w:r>
    </w:p>
    <w:p w14:paraId="37C6C2A1" w14:textId="43B494F6" w:rsidR="003E0C70" w:rsidRDefault="00861AB8" w:rsidP="003E0C70">
      <w:pPr>
        <w:widowControl w:val="0"/>
        <w:autoSpaceDE w:val="0"/>
        <w:autoSpaceDN w:val="0"/>
        <w:adjustRightInd w:val="0"/>
        <w:spacing w:after="400"/>
        <w:rPr>
          <w:rFonts w:ascii="Helvetica" w:hAnsi="Helvetica" w:cs="Helvetica"/>
          <w:b/>
          <w:bCs/>
          <w:color w:val="031D51"/>
          <w:spacing w:val="-20"/>
          <w:kern w:val="1"/>
          <w:sz w:val="28"/>
          <w:szCs w:val="28"/>
        </w:rPr>
      </w:pPr>
      <w:r w:rsidRPr="00861AB8">
        <w:rPr>
          <w:rFonts w:ascii="Helvetica" w:hAnsi="Helvetica" w:cs="Helvetica"/>
          <w:b/>
          <w:bCs/>
          <w:noProof/>
          <w:color w:val="031D51"/>
          <w:spacing w:val="-20"/>
          <w:kern w:val="1"/>
          <w:sz w:val="28"/>
          <w:szCs w:val="28"/>
        </w:rPr>
        <w:drawing>
          <wp:inline distT="0" distB="0" distL="0" distR="0" wp14:anchorId="01C37D3C" wp14:editId="6707673A">
            <wp:extent cx="6915150" cy="3585210"/>
            <wp:effectExtent l="0" t="0" r="6350" b="0"/>
            <wp:docPr id="155" name="Picture 15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Graphical user interface, application&#10;&#10;Description automatically generated"/>
                    <pic:cNvPicPr/>
                  </pic:nvPicPr>
                  <pic:blipFill>
                    <a:blip r:embed="rId535" cstate="email">
                      <a:extLst>
                        <a:ext uri="{28A0092B-C50C-407E-A947-70E740481C1C}">
                          <a14:useLocalDpi xmlns:a14="http://schemas.microsoft.com/office/drawing/2010/main"/>
                        </a:ext>
                      </a:extLst>
                    </a:blip>
                    <a:stretch>
                      <a:fillRect/>
                    </a:stretch>
                  </pic:blipFill>
                  <pic:spPr>
                    <a:xfrm>
                      <a:off x="0" y="0"/>
                      <a:ext cx="6915150" cy="3585210"/>
                    </a:xfrm>
                    <a:prstGeom prst="rect">
                      <a:avLst/>
                    </a:prstGeom>
                  </pic:spPr>
                </pic:pic>
              </a:graphicData>
            </a:graphic>
          </wp:inline>
        </w:drawing>
      </w:r>
    </w:p>
    <w:p w14:paraId="3C5F5B81" w14:textId="220FFC0E" w:rsidR="003E0C70" w:rsidRDefault="003E0C70" w:rsidP="003E0C70">
      <w:pPr>
        <w:widowControl w:val="0"/>
        <w:autoSpaceDE w:val="0"/>
        <w:autoSpaceDN w:val="0"/>
        <w:adjustRightInd w:val="0"/>
        <w:spacing w:after="400"/>
        <w:rPr>
          <w:rFonts w:ascii="Helvetica" w:hAnsi="Helvetica" w:cs="Arial"/>
          <w:color w:val="333333"/>
        </w:rPr>
      </w:pPr>
    </w:p>
    <w:p w14:paraId="329B32E0" w14:textId="48993C4E" w:rsidR="003E0C70" w:rsidRDefault="001422F7" w:rsidP="003E0C70">
      <w:pPr>
        <w:widowControl w:val="0"/>
        <w:autoSpaceDE w:val="0"/>
        <w:autoSpaceDN w:val="0"/>
        <w:adjustRightInd w:val="0"/>
        <w:spacing w:after="400"/>
        <w:rPr>
          <w:rFonts w:ascii="Helvetica" w:hAnsi="Helvetica" w:cs="Arial"/>
          <w:color w:val="333333"/>
        </w:rPr>
      </w:pPr>
      <w:r w:rsidRPr="001422F7">
        <w:rPr>
          <w:rFonts w:ascii="Helvetica" w:hAnsi="Helvetica" w:cs="Arial"/>
          <w:noProof/>
          <w:color w:val="333333"/>
        </w:rPr>
        <w:lastRenderedPageBreak/>
        <w:drawing>
          <wp:inline distT="0" distB="0" distL="0" distR="0" wp14:anchorId="39AB4F82" wp14:editId="6B16E4AB">
            <wp:extent cx="6915150" cy="2638425"/>
            <wp:effectExtent l="0" t="0" r="6350" b="3175"/>
            <wp:docPr id="161" name="Picture 16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Text, letter&#10;&#10;Description automatically generated"/>
                    <pic:cNvPicPr/>
                  </pic:nvPicPr>
                  <pic:blipFill>
                    <a:blip r:embed="rId536" cstate="email">
                      <a:extLst>
                        <a:ext uri="{28A0092B-C50C-407E-A947-70E740481C1C}">
                          <a14:useLocalDpi xmlns:a14="http://schemas.microsoft.com/office/drawing/2010/main"/>
                        </a:ext>
                      </a:extLst>
                    </a:blip>
                    <a:stretch>
                      <a:fillRect/>
                    </a:stretch>
                  </pic:blipFill>
                  <pic:spPr>
                    <a:xfrm>
                      <a:off x="0" y="0"/>
                      <a:ext cx="6915150" cy="2638425"/>
                    </a:xfrm>
                    <a:prstGeom prst="rect">
                      <a:avLst/>
                    </a:prstGeom>
                  </pic:spPr>
                </pic:pic>
              </a:graphicData>
            </a:graphic>
          </wp:inline>
        </w:drawing>
      </w:r>
    </w:p>
    <w:p w14:paraId="758ACF4D" w14:textId="78005244" w:rsidR="00C83888" w:rsidRDefault="001422F7" w:rsidP="003E0C70">
      <w:pPr>
        <w:widowControl w:val="0"/>
        <w:autoSpaceDE w:val="0"/>
        <w:autoSpaceDN w:val="0"/>
        <w:adjustRightInd w:val="0"/>
        <w:spacing w:after="400"/>
        <w:rPr>
          <w:rFonts w:ascii="Helvetica" w:hAnsi="Helvetica" w:cs="Arial"/>
          <w:color w:val="333333"/>
        </w:rPr>
      </w:pPr>
      <w:r w:rsidRPr="001422F7">
        <w:rPr>
          <w:rFonts w:ascii="Helvetica" w:hAnsi="Helvetica" w:cs="Arial"/>
          <w:noProof/>
          <w:color w:val="333333"/>
        </w:rPr>
        <w:drawing>
          <wp:inline distT="0" distB="0" distL="0" distR="0" wp14:anchorId="2AD10D0C" wp14:editId="7F83A28F">
            <wp:extent cx="6915150" cy="3488055"/>
            <wp:effectExtent l="0" t="0" r="6350" b="4445"/>
            <wp:docPr id="162" name="Picture 16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Graphical user interface, text&#10;&#10;Description automatically generated"/>
                    <pic:cNvPicPr/>
                  </pic:nvPicPr>
                  <pic:blipFill>
                    <a:blip r:embed="rId537" cstate="email">
                      <a:extLst>
                        <a:ext uri="{28A0092B-C50C-407E-A947-70E740481C1C}">
                          <a14:useLocalDpi xmlns:a14="http://schemas.microsoft.com/office/drawing/2010/main"/>
                        </a:ext>
                      </a:extLst>
                    </a:blip>
                    <a:stretch>
                      <a:fillRect/>
                    </a:stretch>
                  </pic:blipFill>
                  <pic:spPr>
                    <a:xfrm>
                      <a:off x="0" y="0"/>
                      <a:ext cx="6915150" cy="3488055"/>
                    </a:xfrm>
                    <a:prstGeom prst="rect">
                      <a:avLst/>
                    </a:prstGeom>
                  </pic:spPr>
                </pic:pic>
              </a:graphicData>
            </a:graphic>
          </wp:inline>
        </w:drawing>
      </w:r>
    </w:p>
    <w:p w14:paraId="3F60E088" w14:textId="41BE7B2C" w:rsidR="001422F7" w:rsidRPr="0011481D" w:rsidRDefault="001422F7" w:rsidP="003E0C70">
      <w:pPr>
        <w:widowControl w:val="0"/>
        <w:autoSpaceDE w:val="0"/>
        <w:autoSpaceDN w:val="0"/>
        <w:adjustRightInd w:val="0"/>
        <w:spacing w:after="400"/>
        <w:rPr>
          <w:rFonts w:ascii="Helvetica" w:hAnsi="Helvetica" w:cs="Arial"/>
          <w:color w:val="333333"/>
        </w:rPr>
      </w:pPr>
      <w:r w:rsidRPr="001422F7">
        <w:rPr>
          <w:rFonts w:ascii="Helvetica" w:hAnsi="Helvetica" w:cs="Arial"/>
          <w:noProof/>
          <w:color w:val="333333"/>
        </w:rPr>
        <w:drawing>
          <wp:inline distT="0" distB="0" distL="0" distR="0" wp14:anchorId="43881D9A" wp14:editId="3687D32B">
            <wp:extent cx="6915150" cy="3121025"/>
            <wp:effectExtent l="0" t="0" r="6350" b="3175"/>
            <wp:docPr id="163" name="Picture 16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Text, letter&#10;&#10;Description automatically generated"/>
                    <pic:cNvPicPr/>
                  </pic:nvPicPr>
                  <pic:blipFill>
                    <a:blip r:embed="rId538" cstate="email">
                      <a:extLst>
                        <a:ext uri="{28A0092B-C50C-407E-A947-70E740481C1C}">
                          <a14:useLocalDpi xmlns:a14="http://schemas.microsoft.com/office/drawing/2010/main"/>
                        </a:ext>
                      </a:extLst>
                    </a:blip>
                    <a:stretch>
                      <a:fillRect/>
                    </a:stretch>
                  </pic:blipFill>
                  <pic:spPr>
                    <a:xfrm>
                      <a:off x="0" y="0"/>
                      <a:ext cx="6915150" cy="3121025"/>
                    </a:xfrm>
                    <a:prstGeom prst="rect">
                      <a:avLst/>
                    </a:prstGeom>
                  </pic:spPr>
                </pic:pic>
              </a:graphicData>
            </a:graphic>
          </wp:inline>
        </w:drawing>
      </w:r>
    </w:p>
    <w:p w14:paraId="7EE4D792" w14:textId="37D24E97" w:rsidR="00625238" w:rsidRPr="0011481D" w:rsidRDefault="00625238" w:rsidP="00625238">
      <w:pPr>
        <w:pStyle w:val="Heading4"/>
        <w:shd w:val="clear" w:color="auto" w:fill="FFFFFF"/>
        <w:spacing w:before="150" w:beforeAutospacing="0" w:after="150" w:afterAutospacing="0"/>
        <w:rPr>
          <w:rFonts w:ascii="Helvetica" w:hAnsi="Helvetica" w:cs="Arial"/>
          <w:color w:val="012C7B"/>
          <w:spacing w:val="15"/>
        </w:rPr>
      </w:pPr>
      <w:r w:rsidRPr="0011481D">
        <w:rPr>
          <w:rFonts w:ascii="Helvetica" w:hAnsi="Helvetica" w:cs="Arial"/>
          <w:color w:val="012C7B"/>
          <w:spacing w:val="15"/>
        </w:rPr>
        <w:lastRenderedPageBreak/>
        <w:t>Learn More</w:t>
      </w:r>
      <w:r w:rsidR="003E0C70">
        <w:rPr>
          <w:rFonts w:ascii="Helvetica" w:hAnsi="Helvetica" w:cs="Arial"/>
          <w:color w:val="012C7B"/>
          <w:spacing w:val="15"/>
        </w:rPr>
        <w:t xml:space="preserve"> </w:t>
      </w:r>
      <w:hyperlink r:id="rId539" w:history="1">
        <w:r w:rsidR="003E0C70" w:rsidRPr="00C9551C">
          <w:rPr>
            <w:rStyle w:val="Hyperlink"/>
            <w:rFonts w:ascii="Helvetica" w:hAnsi="Helvetica" w:cs="Arial"/>
            <w:spacing w:val="15"/>
          </w:rPr>
          <w:t>https://americorps.gov/national-service-report/hi</w:t>
        </w:r>
      </w:hyperlink>
    </w:p>
    <w:p w14:paraId="2C2EFDBE" w14:textId="77777777" w:rsidR="00625238" w:rsidRPr="0011481D" w:rsidRDefault="00625238" w:rsidP="00625238">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To see other reports about national service in Hawaii, please contact </w:t>
      </w:r>
      <w:hyperlink r:id="rId540" w:history="1">
        <w:r w:rsidRPr="0011481D">
          <w:rPr>
            <w:rStyle w:val="Hyperlink"/>
            <w:rFonts w:ascii="Helvetica" w:hAnsi="Helvetica" w:cs="Arial"/>
            <w:color w:val="016FBC"/>
          </w:rPr>
          <w:t>HI@cns.gov</w:t>
        </w:r>
      </w:hyperlink>
      <w:r w:rsidRPr="0011481D">
        <w:rPr>
          <w:rFonts w:ascii="Helvetica" w:hAnsi="Helvetica" w:cs="Arial"/>
          <w:color w:val="333333"/>
        </w:rPr>
        <w:t>.</w:t>
      </w:r>
    </w:p>
    <w:p w14:paraId="21C925B0" w14:textId="77777777" w:rsidR="00625238" w:rsidRPr="0011481D" w:rsidRDefault="00625238" w:rsidP="00625238">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The Corporation for National and Community Service is a federal agency that improves lives, strengthens communities, and fosters civic engagement through service and volunteering. To learn more, visit </w:t>
      </w:r>
      <w:hyperlink r:id="rId541" w:history="1">
        <w:r w:rsidRPr="0011481D">
          <w:rPr>
            <w:rStyle w:val="Hyperlink"/>
            <w:rFonts w:ascii="Helvetica" w:hAnsi="Helvetica" w:cs="Arial"/>
            <w:color w:val="016FBC"/>
          </w:rPr>
          <w:t>www.NationalService.gov</w:t>
        </w:r>
      </w:hyperlink>
      <w:r w:rsidRPr="0011481D">
        <w:rPr>
          <w:rFonts w:ascii="Helvetica" w:hAnsi="Helvetica" w:cs="Arial"/>
          <w:color w:val="333333"/>
        </w:rPr>
        <w:t> or call 202-606-5000 or TTY 1-800-833-3722.</w:t>
      </w:r>
    </w:p>
    <w:p w14:paraId="3CB7853D" w14:textId="77777777" w:rsidR="00625238" w:rsidRDefault="00625238" w:rsidP="00625238">
      <w:pPr>
        <w:rPr>
          <w:rFonts w:ascii="Helvetica" w:hAnsi="Helvetica"/>
          <w:b/>
        </w:rPr>
      </w:pPr>
      <w:r>
        <w:rPr>
          <w:rFonts w:ascii="Helvetica" w:hAnsi="Helvetica"/>
          <w:b/>
        </w:rPr>
        <w:br w:type="page"/>
      </w:r>
    </w:p>
    <w:p w14:paraId="677F46C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8CA52E7" w14:textId="77777777" w:rsidR="00625238" w:rsidRPr="0011481D" w:rsidRDefault="00625238" w:rsidP="00625238">
      <w:pPr>
        <w:autoSpaceDE w:val="0"/>
        <w:autoSpaceDN w:val="0"/>
        <w:adjustRightInd w:val="0"/>
        <w:rPr>
          <w:rFonts w:ascii="Helvetica" w:hAnsi="Helvetica"/>
          <w:b/>
          <w:u w:val="single"/>
        </w:rPr>
      </w:pPr>
    </w:p>
    <w:p w14:paraId="24DB13E7" w14:textId="77777777" w:rsidR="00625238" w:rsidRPr="0011481D" w:rsidRDefault="00625238" w:rsidP="00625238">
      <w:pPr>
        <w:autoSpaceDE w:val="0"/>
        <w:autoSpaceDN w:val="0"/>
        <w:adjustRightInd w:val="0"/>
        <w:outlineLvl w:val="0"/>
        <w:rPr>
          <w:rFonts w:ascii="Helvetica" w:hAnsi="Helvetica"/>
          <w:b/>
        </w:rPr>
      </w:pPr>
    </w:p>
    <w:p w14:paraId="0397504D" w14:textId="77777777" w:rsidR="00625238" w:rsidRDefault="00625238" w:rsidP="00625238">
      <w:pPr>
        <w:autoSpaceDE w:val="0"/>
        <w:autoSpaceDN w:val="0"/>
        <w:adjustRightInd w:val="0"/>
        <w:outlineLvl w:val="0"/>
        <w:rPr>
          <w:rFonts w:ascii="Helvetica" w:hAnsi="Helvetica"/>
          <w:b/>
          <w:sz w:val="28"/>
          <w:szCs w:val="28"/>
        </w:rPr>
      </w:pPr>
      <w:bookmarkStart w:id="880" w:name="DOD2"/>
      <w:bookmarkEnd w:id="880"/>
      <w:r w:rsidRPr="00E100DC">
        <w:rPr>
          <w:rFonts w:ascii="Helvetica" w:hAnsi="Helvetica"/>
          <w:b/>
          <w:sz w:val="28"/>
          <w:szCs w:val="28"/>
        </w:rPr>
        <w:t>U.S. Department of Defense</w:t>
      </w:r>
    </w:p>
    <w:p w14:paraId="5EF0431B" w14:textId="77777777" w:rsidR="00625238" w:rsidRDefault="00625238" w:rsidP="00625238">
      <w:pPr>
        <w:autoSpaceDE w:val="0"/>
        <w:autoSpaceDN w:val="0"/>
        <w:adjustRightInd w:val="0"/>
        <w:outlineLvl w:val="0"/>
        <w:rPr>
          <w:rFonts w:ascii="Helvetica" w:hAnsi="Helvetica"/>
          <w:b/>
          <w:sz w:val="28"/>
          <w:szCs w:val="28"/>
        </w:rPr>
      </w:pPr>
    </w:p>
    <w:p w14:paraId="424B584C" w14:textId="77777777" w:rsidR="00625238" w:rsidRPr="00E100DC" w:rsidRDefault="00625238" w:rsidP="00625238">
      <w:pPr>
        <w:autoSpaceDE w:val="0"/>
        <w:autoSpaceDN w:val="0"/>
        <w:adjustRightInd w:val="0"/>
        <w:outlineLvl w:val="0"/>
        <w:rPr>
          <w:rFonts w:ascii="Helvetica" w:hAnsi="Helvetica"/>
          <w:b/>
          <w:sz w:val="28"/>
          <w:szCs w:val="28"/>
        </w:rPr>
      </w:pPr>
      <w:r w:rsidRPr="0011481D">
        <w:rPr>
          <w:rFonts w:ascii="Helvetica" w:hAnsi="Helvetica" w:cs="Helvetica"/>
          <w:noProof/>
        </w:rPr>
        <w:drawing>
          <wp:inline distT="0" distB="0" distL="0" distR="0" wp14:anchorId="131C872D" wp14:editId="487A7388">
            <wp:extent cx="1371600" cy="1371600"/>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2">
                      <a:extLst>
                        <a:ext uri="{28A0092B-C50C-407E-A947-70E740481C1C}">
                          <a14:useLocalDpi xmlns:a14="http://schemas.microsoft.com/office/drawing/2010/main"/>
                        </a:ext>
                      </a:extLst>
                    </a:blip>
                    <a:srcRect/>
                    <a:stretch>
                      <a:fillRect/>
                    </a:stretch>
                  </pic:blipFill>
                  <pic:spPr bwMode="auto">
                    <a:xfrm>
                      <a:off x="0" y="0"/>
                      <a:ext cx="1371600" cy="1371600"/>
                    </a:xfrm>
                    <a:prstGeom prst="rect">
                      <a:avLst/>
                    </a:prstGeom>
                    <a:noFill/>
                    <a:ln>
                      <a:noFill/>
                    </a:ln>
                  </pic:spPr>
                </pic:pic>
              </a:graphicData>
            </a:graphic>
          </wp:inline>
        </w:drawing>
      </w:r>
    </w:p>
    <w:p w14:paraId="5F872E41" w14:textId="77777777" w:rsidR="00625238" w:rsidRPr="0011481D" w:rsidRDefault="00625238" w:rsidP="00625238">
      <w:pPr>
        <w:autoSpaceDE w:val="0"/>
        <w:autoSpaceDN w:val="0"/>
        <w:adjustRightInd w:val="0"/>
        <w:outlineLvl w:val="0"/>
        <w:rPr>
          <w:rFonts w:ascii="Helvetica" w:hAnsi="Helvetica"/>
          <w:b/>
        </w:rPr>
      </w:pPr>
    </w:p>
    <w:p w14:paraId="60065ADD" w14:textId="77777777" w:rsidR="00625238" w:rsidRPr="0011481D" w:rsidRDefault="00625238" w:rsidP="00625238">
      <w:pPr>
        <w:autoSpaceDE w:val="0"/>
        <w:autoSpaceDN w:val="0"/>
        <w:adjustRightInd w:val="0"/>
        <w:rPr>
          <w:rFonts w:ascii="Helvetica" w:hAnsi="Helvetica"/>
        </w:rPr>
      </w:pPr>
      <w:bookmarkStart w:id="881" w:name="DODdoingbusiness"/>
      <w:bookmarkEnd w:id="881"/>
      <w:r w:rsidRPr="0011481D">
        <w:rPr>
          <w:rFonts w:ascii="Helvetica" w:hAnsi="Helvetica"/>
        </w:rPr>
        <w:t>Doing Business with the Department of Defense</w:t>
      </w:r>
    </w:p>
    <w:p w14:paraId="6ED8B5A9" w14:textId="77777777" w:rsidR="00625238" w:rsidRPr="0011481D" w:rsidRDefault="00625238" w:rsidP="00625238">
      <w:pPr>
        <w:autoSpaceDE w:val="0"/>
        <w:autoSpaceDN w:val="0"/>
        <w:adjustRightInd w:val="0"/>
        <w:rPr>
          <w:rFonts w:ascii="Helvetica" w:hAnsi="Helvetica"/>
          <w:b/>
        </w:rPr>
      </w:pPr>
    </w:p>
    <w:p w14:paraId="0ABE0B62" w14:textId="77777777" w:rsidR="00625238" w:rsidRPr="0011481D" w:rsidRDefault="00625238" w:rsidP="00625238">
      <w:pPr>
        <w:autoSpaceDE w:val="0"/>
        <w:autoSpaceDN w:val="0"/>
        <w:adjustRightInd w:val="0"/>
        <w:rPr>
          <w:rFonts w:ascii="Helvetica" w:hAnsi="Helvetica"/>
        </w:rPr>
      </w:pPr>
    </w:p>
    <w:p w14:paraId="37C77329" w14:textId="58A1A563" w:rsidR="00625238" w:rsidRPr="0011481D" w:rsidRDefault="00DE2015" w:rsidP="00625238">
      <w:pPr>
        <w:autoSpaceDE w:val="0"/>
        <w:autoSpaceDN w:val="0"/>
        <w:adjustRightInd w:val="0"/>
        <w:ind w:left="-270"/>
        <w:rPr>
          <w:rFonts w:ascii="Helvetica" w:hAnsi="Helvetica"/>
        </w:rPr>
      </w:pPr>
      <w:r w:rsidRPr="00DE2015">
        <w:rPr>
          <w:rFonts w:ascii="Helvetica" w:hAnsi="Helvetica"/>
          <w:noProof/>
        </w:rPr>
        <w:drawing>
          <wp:inline distT="0" distB="0" distL="0" distR="0" wp14:anchorId="4C52A766" wp14:editId="46868159">
            <wp:extent cx="6915150" cy="5151120"/>
            <wp:effectExtent l="0" t="0" r="635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cstate="email">
                      <a:extLst>
                        <a:ext uri="{28A0092B-C50C-407E-A947-70E740481C1C}">
                          <a14:useLocalDpi xmlns:a14="http://schemas.microsoft.com/office/drawing/2010/main"/>
                        </a:ext>
                      </a:extLst>
                    </a:blip>
                    <a:stretch>
                      <a:fillRect/>
                    </a:stretch>
                  </pic:blipFill>
                  <pic:spPr>
                    <a:xfrm>
                      <a:off x="0" y="0"/>
                      <a:ext cx="6915150" cy="5151120"/>
                    </a:xfrm>
                    <a:prstGeom prst="rect">
                      <a:avLst/>
                    </a:prstGeom>
                  </pic:spPr>
                </pic:pic>
              </a:graphicData>
            </a:graphic>
          </wp:inline>
        </w:drawing>
      </w:r>
    </w:p>
    <w:p w14:paraId="7999CD73" w14:textId="77777777" w:rsidR="00625238" w:rsidRPr="0011481D" w:rsidRDefault="00625238" w:rsidP="00625238">
      <w:pPr>
        <w:autoSpaceDE w:val="0"/>
        <w:autoSpaceDN w:val="0"/>
        <w:adjustRightInd w:val="0"/>
        <w:rPr>
          <w:rFonts w:ascii="Helvetica" w:hAnsi="Helvetica"/>
        </w:rPr>
      </w:pPr>
    </w:p>
    <w:p w14:paraId="1C6BA1A7" w14:textId="6801721C" w:rsidR="00625238" w:rsidRPr="0011481D" w:rsidRDefault="00DE2015" w:rsidP="00625238">
      <w:pPr>
        <w:autoSpaceDE w:val="0"/>
        <w:autoSpaceDN w:val="0"/>
        <w:adjustRightInd w:val="0"/>
        <w:rPr>
          <w:rFonts w:ascii="Helvetica" w:hAnsi="Helvetica"/>
        </w:rPr>
      </w:pPr>
      <w:r w:rsidRPr="00DE2015">
        <w:rPr>
          <w:rFonts w:ascii="Helvetica" w:hAnsi="Helvetica"/>
          <w:noProof/>
        </w:rPr>
        <w:lastRenderedPageBreak/>
        <w:drawing>
          <wp:inline distT="0" distB="0" distL="0" distR="0" wp14:anchorId="1A839DCD" wp14:editId="73A19515">
            <wp:extent cx="6915150" cy="4875530"/>
            <wp:effectExtent l="0" t="0" r="6350" b="1270"/>
            <wp:docPr id="25" name="Picture 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pic:cNvPicPr/>
                  </pic:nvPicPr>
                  <pic:blipFill>
                    <a:blip r:embed="rId544" cstate="email">
                      <a:extLst>
                        <a:ext uri="{28A0092B-C50C-407E-A947-70E740481C1C}">
                          <a14:useLocalDpi xmlns:a14="http://schemas.microsoft.com/office/drawing/2010/main"/>
                        </a:ext>
                      </a:extLst>
                    </a:blip>
                    <a:stretch>
                      <a:fillRect/>
                    </a:stretch>
                  </pic:blipFill>
                  <pic:spPr>
                    <a:xfrm>
                      <a:off x="0" y="0"/>
                      <a:ext cx="6915150" cy="4875530"/>
                    </a:xfrm>
                    <a:prstGeom prst="rect">
                      <a:avLst/>
                    </a:prstGeom>
                  </pic:spPr>
                </pic:pic>
              </a:graphicData>
            </a:graphic>
          </wp:inline>
        </w:drawing>
      </w:r>
    </w:p>
    <w:p w14:paraId="6825344B" w14:textId="445C63EF" w:rsidR="00625238" w:rsidRPr="0011481D" w:rsidRDefault="00DE2015" w:rsidP="00625238">
      <w:pPr>
        <w:autoSpaceDE w:val="0"/>
        <w:autoSpaceDN w:val="0"/>
        <w:adjustRightInd w:val="0"/>
        <w:rPr>
          <w:rFonts w:ascii="Helvetica" w:hAnsi="Helvetica"/>
        </w:rPr>
      </w:pPr>
      <w:r w:rsidRPr="00DE2015">
        <w:rPr>
          <w:rFonts w:ascii="Helvetica" w:hAnsi="Helvetica"/>
          <w:noProof/>
        </w:rPr>
        <w:lastRenderedPageBreak/>
        <w:drawing>
          <wp:inline distT="0" distB="0" distL="0" distR="0" wp14:anchorId="2772A69C" wp14:editId="23B016B7">
            <wp:extent cx="6915150" cy="7370445"/>
            <wp:effectExtent l="0" t="0" r="6350" b="0"/>
            <wp:docPr id="41" name="Picture 4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Text&#10;&#10;Description automatically generated"/>
                    <pic:cNvPicPr/>
                  </pic:nvPicPr>
                  <pic:blipFill>
                    <a:blip r:embed="rId545" cstate="email">
                      <a:extLst>
                        <a:ext uri="{28A0092B-C50C-407E-A947-70E740481C1C}">
                          <a14:useLocalDpi xmlns:a14="http://schemas.microsoft.com/office/drawing/2010/main"/>
                        </a:ext>
                      </a:extLst>
                    </a:blip>
                    <a:stretch>
                      <a:fillRect/>
                    </a:stretch>
                  </pic:blipFill>
                  <pic:spPr>
                    <a:xfrm>
                      <a:off x="0" y="0"/>
                      <a:ext cx="6915150" cy="7370445"/>
                    </a:xfrm>
                    <a:prstGeom prst="rect">
                      <a:avLst/>
                    </a:prstGeom>
                  </pic:spPr>
                </pic:pic>
              </a:graphicData>
            </a:graphic>
          </wp:inline>
        </w:drawing>
      </w:r>
    </w:p>
    <w:p w14:paraId="76541D06" w14:textId="77777777" w:rsidR="00625238" w:rsidRDefault="00000000" w:rsidP="00625238">
      <w:pPr>
        <w:autoSpaceDE w:val="0"/>
        <w:autoSpaceDN w:val="0"/>
        <w:adjustRightInd w:val="0"/>
        <w:rPr>
          <w:rStyle w:val="Hyperlink"/>
          <w:rFonts w:ascii="Helvetica" w:hAnsi="Helvetica"/>
        </w:rPr>
      </w:pPr>
      <w:hyperlink r:id="rId546" w:history="1">
        <w:r w:rsidR="00625238" w:rsidRPr="0011481D">
          <w:rPr>
            <w:rStyle w:val="Hyperlink"/>
            <w:rFonts w:ascii="Helvetica" w:hAnsi="Helvetica"/>
          </w:rPr>
          <w:t>http://business.defense.gov</w:t>
        </w:r>
      </w:hyperlink>
    </w:p>
    <w:p w14:paraId="13EA7215" w14:textId="77777777" w:rsidR="00625238" w:rsidRDefault="00625238" w:rsidP="00625238">
      <w:pPr>
        <w:autoSpaceDE w:val="0"/>
        <w:autoSpaceDN w:val="0"/>
        <w:adjustRightInd w:val="0"/>
        <w:rPr>
          <w:rStyle w:val="Hyperlink"/>
          <w:rFonts w:ascii="Helvetica" w:hAnsi="Helvetica"/>
        </w:rPr>
      </w:pPr>
    </w:p>
    <w:p w14:paraId="24274FB2" w14:textId="77777777" w:rsidR="00625238" w:rsidRDefault="00625238" w:rsidP="00625238">
      <w:pPr>
        <w:autoSpaceDE w:val="0"/>
        <w:autoSpaceDN w:val="0"/>
        <w:adjustRightInd w:val="0"/>
        <w:rPr>
          <w:rStyle w:val="Hyperlink"/>
          <w:rFonts w:ascii="Helvetica" w:hAnsi="Helvetica"/>
        </w:rPr>
      </w:pPr>
    </w:p>
    <w:p w14:paraId="13291EC2" w14:textId="77777777" w:rsidR="00625238" w:rsidRDefault="00625238" w:rsidP="00625238">
      <w:pPr>
        <w:autoSpaceDE w:val="0"/>
        <w:autoSpaceDN w:val="0"/>
        <w:adjustRightInd w:val="0"/>
        <w:rPr>
          <w:rStyle w:val="Hyperlink"/>
          <w:rFonts w:ascii="Helvetica" w:hAnsi="Helvetica"/>
        </w:rPr>
      </w:pPr>
      <w:r>
        <w:rPr>
          <w:rStyle w:val="Hyperlink"/>
          <w:rFonts w:ascii="Helvetica" w:hAnsi="Helvetica"/>
        </w:rPr>
        <w:t xml:space="preserve">Corona Virus Response -- </w:t>
      </w:r>
      <w:hyperlink r:id="rId547" w:history="1">
        <w:r w:rsidRPr="00ED48A7">
          <w:rPr>
            <w:rStyle w:val="Hyperlink"/>
            <w:rFonts w:ascii="Helvetica" w:hAnsi="Helvetica"/>
          </w:rPr>
          <w:t>https://business.defense.gov/COVID-19-SMALL-BUSINESS-RESOURCES/</w:t>
        </w:r>
      </w:hyperlink>
    </w:p>
    <w:p w14:paraId="2B8DA9B5" w14:textId="77777777" w:rsidR="00625238" w:rsidRPr="0011481D" w:rsidRDefault="00625238" w:rsidP="00625238">
      <w:pPr>
        <w:autoSpaceDE w:val="0"/>
        <w:autoSpaceDN w:val="0"/>
        <w:adjustRightInd w:val="0"/>
        <w:rPr>
          <w:rFonts w:ascii="Helvetica" w:hAnsi="Helvetica"/>
        </w:rPr>
      </w:pPr>
    </w:p>
    <w:p w14:paraId="74B44530" w14:textId="77777777" w:rsidR="00625238" w:rsidRPr="0011481D" w:rsidRDefault="00625238" w:rsidP="00625238">
      <w:pPr>
        <w:autoSpaceDE w:val="0"/>
        <w:autoSpaceDN w:val="0"/>
        <w:adjustRightInd w:val="0"/>
        <w:rPr>
          <w:rFonts w:ascii="Helvetica" w:hAnsi="Helvetica"/>
        </w:rPr>
      </w:pPr>
    </w:p>
    <w:p w14:paraId="42CF4ABB" w14:textId="77777777" w:rsidR="00625238" w:rsidRDefault="00625238" w:rsidP="00625238">
      <w:pPr>
        <w:rPr>
          <w:rFonts w:ascii="Helvetica" w:hAnsi="Helvetica"/>
        </w:rPr>
      </w:pPr>
      <w:r>
        <w:rPr>
          <w:rFonts w:ascii="Helvetica" w:hAnsi="Helvetica"/>
        </w:rPr>
        <w:br w:type="page"/>
      </w:r>
    </w:p>
    <w:p w14:paraId="2572D15C" w14:textId="77777777" w:rsidR="00625238" w:rsidRPr="0011481D" w:rsidRDefault="00625238" w:rsidP="00625238">
      <w:pPr>
        <w:rPr>
          <w:rFonts w:ascii="Helvetica" w:hAnsi="Helvetica" w:cs="Helvetica"/>
        </w:rPr>
      </w:pPr>
    </w:p>
    <w:p w14:paraId="40D67FB4"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FEDE897" w14:textId="77777777" w:rsidR="00625238" w:rsidRPr="0011481D" w:rsidRDefault="00625238" w:rsidP="00625238">
      <w:pPr>
        <w:autoSpaceDE w:val="0"/>
        <w:autoSpaceDN w:val="0"/>
        <w:adjustRightInd w:val="0"/>
        <w:rPr>
          <w:rFonts w:ascii="Helvetica" w:hAnsi="Helvetica"/>
          <w:b/>
          <w:u w:val="single"/>
        </w:rPr>
      </w:pPr>
    </w:p>
    <w:p w14:paraId="6500DEA4" w14:textId="77777777" w:rsidR="00625238" w:rsidRPr="00E100DC" w:rsidRDefault="00625238" w:rsidP="00625238">
      <w:pPr>
        <w:autoSpaceDE w:val="0"/>
        <w:autoSpaceDN w:val="0"/>
        <w:adjustRightInd w:val="0"/>
        <w:outlineLvl w:val="0"/>
        <w:rPr>
          <w:rFonts w:ascii="Helvetica" w:hAnsi="Helvetica"/>
          <w:b/>
          <w:sz w:val="28"/>
          <w:szCs w:val="28"/>
        </w:rPr>
      </w:pPr>
      <w:bookmarkStart w:id="882" w:name="DED2"/>
      <w:bookmarkEnd w:id="882"/>
      <w:r w:rsidRPr="00E100DC">
        <w:rPr>
          <w:rFonts w:ascii="Helvetica" w:hAnsi="Helvetica"/>
          <w:b/>
          <w:sz w:val="28"/>
          <w:szCs w:val="28"/>
        </w:rPr>
        <w:t>Department of Education</w:t>
      </w:r>
    </w:p>
    <w:p w14:paraId="6D6A2818" w14:textId="77777777" w:rsidR="00625238" w:rsidRDefault="00625238" w:rsidP="00625238">
      <w:pPr>
        <w:autoSpaceDE w:val="0"/>
        <w:autoSpaceDN w:val="0"/>
        <w:adjustRightInd w:val="0"/>
        <w:outlineLvl w:val="0"/>
        <w:rPr>
          <w:rFonts w:ascii="Helvetica" w:hAnsi="Helvetica"/>
          <w:b/>
        </w:rPr>
      </w:pPr>
    </w:p>
    <w:p w14:paraId="1C911DDA" w14:textId="77777777" w:rsidR="00625238" w:rsidRDefault="00625238" w:rsidP="00625238">
      <w:pPr>
        <w:autoSpaceDE w:val="0"/>
        <w:autoSpaceDN w:val="0"/>
        <w:adjustRightInd w:val="0"/>
        <w:outlineLvl w:val="0"/>
        <w:rPr>
          <w:rFonts w:ascii="Helvetica" w:hAnsi="Helvetica"/>
          <w:b/>
        </w:rPr>
      </w:pPr>
    </w:p>
    <w:p w14:paraId="0632F4DD" w14:textId="77777777" w:rsidR="00625238" w:rsidRPr="0011481D" w:rsidRDefault="00625238" w:rsidP="00625238">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434E26F3" wp14:editId="28390DFF">
            <wp:extent cx="1409700" cy="482600"/>
            <wp:effectExtent l="0" t="0" r="1270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8">
                      <a:extLst>
                        <a:ext uri="{28A0092B-C50C-407E-A947-70E740481C1C}">
                          <a14:useLocalDpi xmlns:a14="http://schemas.microsoft.com/office/drawing/2010/main"/>
                        </a:ext>
                      </a:extLst>
                    </a:blip>
                    <a:srcRect/>
                    <a:stretch>
                      <a:fillRect/>
                    </a:stretch>
                  </pic:blipFill>
                  <pic:spPr bwMode="auto">
                    <a:xfrm>
                      <a:off x="0" y="0"/>
                      <a:ext cx="1409700" cy="482600"/>
                    </a:xfrm>
                    <a:prstGeom prst="rect">
                      <a:avLst/>
                    </a:prstGeom>
                    <a:noFill/>
                    <a:ln>
                      <a:noFill/>
                    </a:ln>
                  </pic:spPr>
                </pic:pic>
              </a:graphicData>
            </a:graphic>
          </wp:inline>
        </w:drawing>
      </w:r>
    </w:p>
    <w:p w14:paraId="6BE86C64" w14:textId="77777777" w:rsidR="00625238" w:rsidRPr="0011481D" w:rsidRDefault="00625238" w:rsidP="00625238">
      <w:pPr>
        <w:autoSpaceDE w:val="0"/>
        <w:autoSpaceDN w:val="0"/>
        <w:adjustRightInd w:val="0"/>
        <w:rPr>
          <w:rFonts w:ascii="Helvetica" w:hAnsi="Helvetica"/>
          <w:b/>
        </w:rPr>
      </w:pPr>
      <w:bookmarkStart w:id="883" w:name="DEDGrantsOverview"/>
      <w:bookmarkEnd w:id="883"/>
      <w:r w:rsidRPr="0011481D">
        <w:rPr>
          <w:rFonts w:ascii="Helvetica" w:hAnsi="Helvetica"/>
          <w:b/>
        </w:rPr>
        <w:t>Grant Programs Overview at the Department of Education</w:t>
      </w:r>
    </w:p>
    <w:p w14:paraId="4E933BAD" w14:textId="77777777" w:rsidR="00625238" w:rsidRPr="0011481D" w:rsidRDefault="00625238" w:rsidP="00625238">
      <w:pPr>
        <w:autoSpaceDE w:val="0"/>
        <w:autoSpaceDN w:val="0"/>
        <w:adjustRightInd w:val="0"/>
        <w:rPr>
          <w:rFonts w:ascii="Helvetica" w:hAnsi="Helvetica"/>
          <w:b/>
          <w:bCs/>
        </w:rPr>
      </w:pPr>
    </w:p>
    <w:p w14:paraId="016545BA" w14:textId="77777777" w:rsidR="00625238" w:rsidRDefault="00625238" w:rsidP="00625238">
      <w:pPr>
        <w:autoSpaceDE w:val="0"/>
        <w:autoSpaceDN w:val="0"/>
        <w:adjustRightInd w:val="0"/>
        <w:rPr>
          <w:rFonts w:ascii="Helvetica" w:hAnsi="Helvetica"/>
        </w:rPr>
      </w:pPr>
    </w:p>
    <w:p w14:paraId="253096F0" w14:textId="77777777" w:rsidR="00625238" w:rsidRDefault="00625238" w:rsidP="00625238">
      <w:pPr>
        <w:autoSpaceDE w:val="0"/>
        <w:autoSpaceDN w:val="0"/>
        <w:adjustRightInd w:val="0"/>
        <w:rPr>
          <w:rFonts w:ascii="Helvetica" w:hAnsi="Helvetica"/>
        </w:rPr>
      </w:pPr>
    </w:p>
    <w:p w14:paraId="541B28AA"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The general information page for Education Grant funding is an excellent resource describing the three types of grants awarded by the Department of Education.  See the screen shot of the Department of Education web page below:</w:t>
      </w:r>
    </w:p>
    <w:p w14:paraId="30F3DEEF" w14:textId="77777777" w:rsidR="00625238" w:rsidRDefault="00625238" w:rsidP="00625238">
      <w:pPr>
        <w:autoSpaceDE w:val="0"/>
        <w:autoSpaceDN w:val="0"/>
        <w:adjustRightInd w:val="0"/>
        <w:rPr>
          <w:rFonts w:ascii="Helvetica" w:hAnsi="Helvetica"/>
          <w:b/>
        </w:rPr>
      </w:pPr>
    </w:p>
    <w:p w14:paraId="16BC3877" w14:textId="77777777" w:rsidR="00625238" w:rsidRDefault="00625238" w:rsidP="00625238">
      <w:pPr>
        <w:autoSpaceDE w:val="0"/>
        <w:autoSpaceDN w:val="0"/>
        <w:adjustRightInd w:val="0"/>
        <w:rPr>
          <w:rFonts w:ascii="Helvetica" w:hAnsi="Helvetica"/>
          <w:b/>
        </w:rPr>
      </w:pPr>
    </w:p>
    <w:p w14:paraId="4DCEE534" w14:textId="77777777" w:rsidR="00625238" w:rsidRDefault="00625238" w:rsidP="00625238">
      <w:pPr>
        <w:autoSpaceDE w:val="0"/>
        <w:autoSpaceDN w:val="0"/>
        <w:adjustRightInd w:val="0"/>
        <w:rPr>
          <w:rFonts w:ascii="Helvetica" w:hAnsi="Helvetica"/>
          <w:b/>
        </w:rPr>
      </w:pPr>
    </w:p>
    <w:p w14:paraId="153BC9AB" w14:textId="77777777" w:rsidR="00625238" w:rsidRPr="0011481D" w:rsidRDefault="00625238" w:rsidP="00625238">
      <w:pPr>
        <w:autoSpaceDE w:val="0"/>
        <w:autoSpaceDN w:val="0"/>
        <w:adjustRightInd w:val="0"/>
        <w:rPr>
          <w:rFonts w:ascii="Helvetica" w:hAnsi="Helvetica"/>
          <w:b/>
        </w:rPr>
      </w:pPr>
    </w:p>
    <w:p w14:paraId="31B46D6E"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2FDAC1AF" wp14:editId="76452C70">
            <wp:extent cx="6483350" cy="373446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2.37 PM.png"/>
                    <pic:cNvPicPr/>
                  </pic:nvPicPr>
                  <pic:blipFill>
                    <a:blip r:embed="rId549" cstate="email">
                      <a:extLst>
                        <a:ext uri="{28A0092B-C50C-407E-A947-70E740481C1C}">
                          <a14:useLocalDpi xmlns:a14="http://schemas.microsoft.com/office/drawing/2010/main"/>
                        </a:ext>
                      </a:extLst>
                    </a:blip>
                    <a:stretch>
                      <a:fillRect/>
                    </a:stretch>
                  </pic:blipFill>
                  <pic:spPr>
                    <a:xfrm>
                      <a:off x="0" y="0"/>
                      <a:ext cx="6483350" cy="3734461"/>
                    </a:xfrm>
                    <a:prstGeom prst="rect">
                      <a:avLst/>
                    </a:prstGeom>
                  </pic:spPr>
                </pic:pic>
              </a:graphicData>
            </a:graphic>
          </wp:inline>
        </w:drawing>
      </w:r>
    </w:p>
    <w:p w14:paraId="71D6D34C"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lastRenderedPageBreak/>
        <w:drawing>
          <wp:inline distT="0" distB="0" distL="0" distR="0" wp14:anchorId="56C6CB08" wp14:editId="2367E5F9">
            <wp:extent cx="6457950" cy="39395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10 PM.png"/>
                    <pic:cNvPicPr/>
                  </pic:nvPicPr>
                  <pic:blipFill>
                    <a:blip r:embed="rId550" cstate="email">
                      <a:extLst>
                        <a:ext uri="{28A0092B-C50C-407E-A947-70E740481C1C}">
                          <a14:useLocalDpi xmlns:a14="http://schemas.microsoft.com/office/drawing/2010/main"/>
                        </a:ext>
                      </a:extLst>
                    </a:blip>
                    <a:stretch>
                      <a:fillRect/>
                    </a:stretch>
                  </pic:blipFill>
                  <pic:spPr>
                    <a:xfrm>
                      <a:off x="0" y="0"/>
                      <a:ext cx="6457950" cy="3939540"/>
                    </a:xfrm>
                    <a:prstGeom prst="rect">
                      <a:avLst/>
                    </a:prstGeom>
                  </pic:spPr>
                </pic:pic>
              </a:graphicData>
            </a:graphic>
          </wp:inline>
        </w:drawing>
      </w:r>
    </w:p>
    <w:p w14:paraId="59750F9B" w14:textId="77777777" w:rsidR="00625238" w:rsidRPr="0011481D" w:rsidRDefault="00625238" w:rsidP="00625238">
      <w:pPr>
        <w:autoSpaceDE w:val="0"/>
        <w:autoSpaceDN w:val="0"/>
        <w:adjustRightInd w:val="0"/>
        <w:rPr>
          <w:rFonts w:ascii="Helvetica" w:hAnsi="Helvetica"/>
          <w:b/>
        </w:rPr>
      </w:pPr>
    </w:p>
    <w:p w14:paraId="7AE49707" w14:textId="77777777" w:rsidR="00625238" w:rsidRPr="0011481D" w:rsidRDefault="00625238" w:rsidP="00625238">
      <w:pPr>
        <w:pBdr>
          <w:bottom w:val="single" w:sz="6" w:space="1" w:color="auto"/>
        </w:pBdr>
        <w:autoSpaceDE w:val="0"/>
        <w:autoSpaceDN w:val="0"/>
        <w:adjustRightInd w:val="0"/>
        <w:rPr>
          <w:rStyle w:val="Hyperlink"/>
          <w:rFonts w:ascii="Helvetica" w:hAnsi="Helvetica"/>
          <w:b/>
        </w:rPr>
      </w:pPr>
    </w:p>
    <w:p w14:paraId="2E82F310" w14:textId="77777777" w:rsidR="00625238" w:rsidRPr="0011481D" w:rsidRDefault="00625238" w:rsidP="00625238">
      <w:pPr>
        <w:pBdr>
          <w:bottom w:val="single" w:sz="6" w:space="1" w:color="auto"/>
        </w:pBdr>
        <w:autoSpaceDE w:val="0"/>
        <w:autoSpaceDN w:val="0"/>
        <w:adjustRightInd w:val="0"/>
        <w:rPr>
          <w:rStyle w:val="Hyperlink"/>
          <w:rFonts w:ascii="Helvetica" w:hAnsi="Helvetica"/>
          <w:b/>
        </w:rPr>
      </w:pPr>
      <w:r w:rsidRPr="0011481D">
        <w:rPr>
          <w:rFonts w:ascii="Helvetica" w:hAnsi="Helvetica"/>
          <w:b/>
          <w:noProof/>
          <w:color w:val="0000FF"/>
          <w:u w:val="single"/>
        </w:rPr>
        <w:drawing>
          <wp:inline distT="0" distB="0" distL="0" distR="0" wp14:anchorId="63EE42CB" wp14:editId="46854E92">
            <wp:extent cx="6457950" cy="4153535"/>
            <wp:effectExtent l="0" t="0" r="0" b="1206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53 PM.png"/>
                    <pic:cNvPicPr/>
                  </pic:nvPicPr>
                  <pic:blipFill>
                    <a:blip r:embed="rId551" cstate="email">
                      <a:extLst>
                        <a:ext uri="{28A0092B-C50C-407E-A947-70E740481C1C}">
                          <a14:useLocalDpi xmlns:a14="http://schemas.microsoft.com/office/drawing/2010/main"/>
                        </a:ext>
                      </a:extLst>
                    </a:blip>
                    <a:stretch>
                      <a:fillRect/>
                    </a:stretch>
                  </pic:blipFill>
                  <pic:spPr>
                    <a:xfrm>
                      <a:off x="0" y="0"/>
                      <a:ext cx="6457950" cy="4153535"/>
                    </a:xfrm>
                    <a:prstGeom prst="rect">
                      <a:avLst/>
                    </a:prstGeom>
                  </pic:spPr>
                </pic:pic>
              </a:graphicData>
            </a:graphic>
          </wp:inline>
        </w:drawing>
      </w:r>
    </w:p>
    <w:p w14:paraId="70B368AD" w14:textId="77777777" w:rsidR="00625238" w:rsidRPr="0011481D" w:rsidRDefault="00625238" w:rsidP="00625238">
      <w:pPr>
        <w:widowControl w:val="0"/>
        <w:autoSpaceDE w:val="0"/>
        <w:autoSpaceDN w:val="0"/>
        <w:adjustRightInd w:val="0"/>
        <w:rPr>
          <w:rFonts w:ascii="Helvetica" w:hAnsi="Helvetica" w:cs="Helvetica"/>
        </w:rPr>
      </w:pPr>
    </w:p>
    <w:p w14:paraId="2DC3BA12" w14:textId="2F77AE1B"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 xml:space="preserve"> </w:t>
      </w:r>
      <w:r w:rsidR="00CC03B3" w:rsidRPr="00CC03B3">
        <w:rPr>
          <w:rFonts w:ascii="Helvetica" w:hAnsi="Helvetica" w:cs="Helvetica"/>
          <w:noProof/>
        </w:rPr>
        <w:lastRenderedPageBreak/>
        <w:drawing>
          <wp:inline distT="0" distB="0" distL="0" distR="0" wp14:anchorId="1D5F1668" wp14:editId="66DEC764">
            <wp:extent cx="6915150" cy="2496820"/>
            <wp:effectExtent l="0" t="0" r="6350" b="5080"/>
            <wp:docPr id="112" name="Picture 11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Graphical user interface, text, application, email&#10;&#10;Description automatically generated"/>
                    <pic:cNvPicPr/>
                  </pic:nvPicPr>
                  <pic:blipFill>
                    <a:blip r:embed="rId552" cstate="email">
                      <a:extLst>
                        <a:ext uri="{28A0092B-C50C-407E-A947-70E740481C1C}">
                          <a14:useLocalDpi xmlns:a14="http://schemas.microsoft.com/office/drawing/2010/main"/>
                        </a:ext>
                      </a:extLst>
                    </a:blip>
                    <a:stretch>
                      <a:fillRect/>
                    </a:stretch>
                  </pic:blipFill>
                  <pic:spPr>
                    <a:xfrm>
                      <a:off x="0" y="0"/>
                      <a:ext cx="6915150" cy="2496820"/>
                    </a:xfrm>
                    <a:prstGeom prst="rect">
                      <a:avLst/>
                    </a:prstGeom>
                  </pic:spPr>
                </pic:pic>
              </a:graphicData>
            </a:graphic>
          </wp:inline>
        </w:drawing>
      </w:r>
    </w:p>
    <w:p w14:paraId="48C61CE1" w14:textId="77777777" w:rsidR="00625238" w:rsidRPr="0011481D" w:rsidRDefault="00625238" w:rsidP="00625238">
      <w:pPr>
        <w:widowControl w:val="0"/>
        <w:autoSpaceDE w:val="0"/>
        <w:autoSpaceDN w:val="0"/>
        <w:adjustRightInd w:val="0"/>
        <w:rPr>
          <w:rFonts w:ascii="Helvetica" w:hAnsi="Helvetica"/>
        </w:rPr>
      </w:pPr>
    </w:p>
    <w:p w14:paraId="734EC37E" w14:textId="6F619A33" w:rsidR="00625238" w:rsidRPr="0011481D" w:rsidRDefault="00DE2015" w:rsidP="00625238">
      <w:pPr>
        <w:widowControl w:val="0"/>
        <w:autoSpaceDE w:val="0"/>
        <w:autoSpaceDN w:val="0"/>
        <w:adjustRightInd w:val="0"/>
        <w:rPr>
          <w:rFonts w:ascii="Helvetica" w:hAnsi="Helvetica"/>
        </w:rPr>
      </w:pPr>
      <w:r w:rsidRPr="00DE2015">
        <w:rPr>
          <w:rFonts w:ascii="Helvetica" w:hAnsi="Helvetica"/>
          <w:noProof/>
        </w:rPr>
        <w:drawing>
          <wp:inline distT="0" distB="0" distL="0" distR="0" wp14:anchorId="0E65807B" wp14:editId="53C85E2E">
            <wp:extent cx="6915150" cy="2915285"/>
            <wp:effectExtent l="0" t="0" r="6350" b="5715"/>
            <wp:docPr id="46" name="Picture 4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Graphical user interface, text, application, email&#10;&#10;Description automatically generated"/>
                    <pic:cNvPicPr/>
                  </pic:nvPicPr>
                  <pic:blipFill>
                    <a:blip r:embed="rId553" cstate="email">
                      <a:extLst>
                        <a:ext uri="{28A0092B-C50C-407E-A947-70E740481C1C}">
                          <a14:useLocalDpi xmlns:a14="http://schemas.microsoft.com/office/drawing/2010/main"/>
                        </a:ext>
                      </a:extLst>
                    </a:blip>
                    <a:stretch>
                      <a:fillRect/>
                    </a:stretch>
                  </pic:blipFill>
                  <pic:spPr>
                    <a:xfrm>
                      <a:off x="0" y="0"/>
                      <a:ext cx="6915150" cy="2915285"/>
                    </a:xfrm>
                    <a:prstGeom prst="rect">
                      <a:avLst/>
                    </a:prstGeom>
                  </pic:spPr>
                </pic:pic>
              </a:graphicData>
            </a:graphic>
          </wp:inline>
        </w:drawing>
      </w:r>
    </w:p>
    <w:p w14:paraId="2FAEBE39" w14:textId="77777777" w:rsidR="00625238" w:rsidRPr="0011481D" w:rsidRDefault="00625238" w:rsidP="00625238">
      <w:pPr>
        <w:widowControl w:val="0"/>
        <w:autoSpaceDE w:val="0"/>
        <w:autoSpaceDN w:val="0"/>
        <w:adjustRightInd w:val="0"/>
        <w:rPr>
          <w:rFonts w:ascii="Helvetica" w:hAnsi="Helvetica"/>
        </w:rPr>
      </w:pPr>
    </w:p>
    <w:p w14:paraId="5DC45783" w14:textId="3C6E8682" w:rsidR="00625238" w:rsidRPr="0011481D" w:rsidRDefault="00DE2015" w:rsidP="00625238">
      <w:pPr>
        <w:widowControl w:val="0"/>
        <w:autoSpaceDE w:val="0"/>
        <w:autoSpaceDN w:val="0"/>
        <w:adjustRightInd w:val="0"/>
        <w:rPr>
          <w:rFonts w:ascii="Helvetica" w:hAnsi="Helvetica"/>
        </w:rPr>
      </w:pPr>
      <w:r w:rsidRPr="00DE2015">
        <w:rPr>
          <w:rFonts w:ascii="Helvetica" w:hAnsi="Helvetica"/>
          <w:noProof/>
        </w:rPr>
        <w:drawing>
          <wp:inline distT="0" distB="0" distL="0" distR="0" wp14:anchorId="772AFAF8" wp14:editId="4BFF9E82">
            <wp:extent cx="6915150" cy="3418840"/>
            <wp:effectExtent l="0" t="0" r="6350" b="0"/>
            <wp:docPr id="49" name="Picture 4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ext, letter&#10;&#10;Description automatically generated"/>
                    <pic:cNvPicPr/>
                  </pic:nvPicPr>
                  <pic:blipFill>
                    <a:blip r:embed="rId554" cstate="email">
                      <a:extLst>
                        <a:ext uri="{28A0092B-C50C-407E-A947-70E740481C1C}">
                          <a14:useLocalDpi xmlns:a14="http://schemas.microsoft.com/office/drawing/2010/main"/>
                        </a:ext>
                      </a:extLst>
                    </a:blip>
                    <a:stretch>
                      <a:fillRect/>
                    </a:stretch>
                  </pic:blipFill>
                  <pic:spPr>
                    <a:xfrm>
                      <a:off x="0" y="0"/>
                      <a:ext cx="6915150" cy="3418840"/>
                    </a:xfrm>
                    <a:prstGeom prst="rect">
                      <a:avLst/>
                    </a:prstGeom>
                  </pic:spPr>
                </pic:pic>
              </a:graphicData>
            </a:graphic>
          </wp:inline>
        </w:drawing>
      </w:r>
    </w:p>
    <w:p w14:paraId="505E2F61" w14:textId="77777777" w:rsidR="00625238" w:rsidRPr="0011481D" w:rsidRDefault="00625238" w:rsidP="00625238">
      <w:pPr>
        <w:widowControl w:val="0"/>
        <w:autoSpaceDE w:val="0"/>
        <w:autoSpaceDN w:val="0"/>
        <w:adjustRightInd w:val="0"/>
        <w:rPr>
          <w:rFonts w:ascii="Helvetica" w:hAnsi="Helvetica"/>
        </w:rPr>
      </w:pPr>
    </w:p>
    <w:p w14:paraId="60608C6C" w14:textId="05D9C2F7" w:rsidR="00625238" w:rsidRPr="00DE2015" w:rsidRDefault="00000000" w:rsidP="00DE2015">
      <w:pPr>
        <w:widowControl w:val="0"/>
        <w:autoSpaceDE w:val="0"/>
        <w:autoSpaceDN w:val="0"/>
        <w:adjustRightInd w:val="0"/>
        <w:rPr>
          <w:rFonts w:ascii="Helvetica" w:hAnsi="Helvetica"/>
        </w:rPr>
      </w:pPr>
      <w:hyperlink r:id="rId555" w:history="1">
        <w:r w:rsidR="00625238" w:rsidRPr="0011481D">
          <w:rPr>
            <w:rStyle w:val="Hyperlink"/>
            <w:rFonts w:ascii="Helvetica" w:hAnsi="Helvetica"/>
          </w:rPr>
          <w:t>https://www2.ed.gov/fund/grant/find/edlite-forecast.html</w:t>
        </w:r>
      </w:hyperlink>
    </w:p>
    <w:p w14:paraId="72F7E5D2"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2B389A48" w14:textId="77777777" w:rsidR="00625238" w:rsidRPr="0011481D" w:rsidRDefault="00625238" w:rsidP="00625238">
      <w:pPr>
        <w:widowControl w:val="0"/>
        <w:autoSpaceDE w:val="0"/>
        <w:autoSpaceDN w:val="0"/>
        <w:adjustRightInd w:val="0"/>
        <w:rPr>
          <w:rFonts w:ascii="Helvetica" w:hAnsi="Helvetica" w:cs="Helvetica"/>
        </w:rPr>
      </w:pPr>
    </w:p>
    <w:p w14:paraId="358392B3" w14:textId="77777777" w:rsidR="00625238" w:rsidRPr="00E100DC" w:rsidRDefault="00625238" w:rsidP="00625238">
      <w:pPr>
        <w:autoSpaceDE w:val="0"/>
        <w:autoSpaceDN w:val="0"/>
        <w:adjustRightInd w:val="0"/>
        <w:outlineLvl w:val="0"/>
        <w:rPr>
          <w:rFonts w:ascii="Helvetica" w:hAnsi="Helvetica"/>
          <w:b/>
          <w:sz w:val="28"/>
          <w:szCs w:val="28"/>
        </w:rPr>
      </w:pPr>
      <w:bookmarkStart w:id="884" w:name="DOE2"/>
      <w:bookmarkEnd w:id="884"/>
      <w:r w:rsidRPr="00E100DC">
        <w:rPr>
          <w:rFonts w:ascii="Helvetica" w:hAnsi="Helvetica"/>
          <w:b/>
          <w:sz w:val="28"/>
          <w:szCs w:val="28"/>
        </w:rPr>
        <w:t>U.S. Department of Energy</w:t>
      </w:r>
    </w:p>
    <w:p w14:paraId="700961E6" w14:textId="282B25BE" w:rsidR="00625238" w:rsidRPr="0011481D" w:rsidRDefault="00625238" w:rsidP="007C4FAA">
      <w:pPr>
        <w:widowControl w:val="0"/>
        <w:autoSpaceDE w:val="0"/>
        <w:autoSpaceDN w:val="0"/>
        <w:adjustRightInd w:val="0"/>
        <w:rPr>
          <w:rFonts w:ascii="Helvetica" w:hAnsi="Helvetica" w:cs="Helvetica"/>
        </w:rPr>
      </w:pPr>
      <w:bookmarkStart w:id="885" w:name="ED84215F"/>
      <w:bookmarkStart w:id="886" w:name="DEDModification"/>
      <w:bookmarkStart w:id="887" w:name="DED84044A"/>
      <w:bookmarkStart w:id="888" w:name="DED84133G2"/>
      <w:bookmarkStart w:id="889" w:name="DED84133S1"/>
      <w:bookmarkStart w:id="890" w:name="DED84149A"/>
      <w:bookmarkStart w:id="891" w:name="DED84133G1"/>
      <w:bookmarkStart w:id="892" w:name="EDOSERS"/>
      <w:bookmarkStart w:id="893" w:name="DOE"/>
      <w:bookmarkEnd w:id="885"/>
      <w:bookmarkEnd w:id="886"/>
      <w:bookmarkEnd w:id="887"/>
      <w:bookmarkEnd w:id="888"/>
      <w:bookmarkEnd w:id="889"/>
      <w:bookmarkEnd w:id="890"/>
      <w:bookmarkEnd w:id="891"/>
      <w:bookmarkEnd w:id="892"/>
      <w:bookmarkEnd w:id="893"/>
    </w:p>
    <w:p w14:paraId="32FD98A9" w14:textId="00E7CCF4" w:rsidR="00625238" w:rsidRPr="0011481D" w:rsidRDefault="007C4FAA" w:rsidP="00625238">
      <w:pPr>
        <w:widowControl w:val="0"/>
        <w:autoSpaceDE w:val="0"/>
        <w:autoSpaceDN w:val="0"/>
        <w:adjustRightInd w:val="0"/>
        <w:ind w:left="-720"/>
        <w:rPr>
          <w:rFonts w:ascii="Helvetica" w:hAnsi="Helvetica"/>
        </w:rPr>
      </w:pPr>
      <w:r w:rsidRPr="007C4FAA">
        <w:rPr>
          <w:rFonts w:ascii="Helvetica" w:hAnsi="Helvetica"/>
          <w:noProof/>
        </w:rPr>
        <w:drawing>
          <wp:inline distT="0" distB="0" distL="0" distR="0" wp14:anchorId="57AE69EE" wp14:editId="55DC53A0">
            <wp:extent cx="6166339" cy="2582615"/>
            <wp:effectExtent l="0" t="0" r="6350" b="0"/>
            <wp:docPr id="135" name="Picture 13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Graphical user interface, website&#10;&#10;Description automatically generated"/>
                    <pic:cNvPicPr/>
                  </pic:nvPicPr>
                  <pic:blipFill>
                    <a:blip r:embed="rId556" cstate="email">
                      <a:extLst>
                        <a:ext uri="{28A0092B-C50C-407E-A947-70E740481C1C}">
                          <a14:useLocalDpi xmlns:a14="http://schemas.microsoft.com/office/drawing/2010/main"/>
                        </a:ext>
                      </a:extLst>
                    </a:blip>
                    <a:stretch>
                      <a:fillRect/>
                    </a:stretch>
                  </pic:blipFill>
                  <pic:spPr>
                    <a:xfrm>
                      <a:off x="0" y="0"/>
                      <a:ext cx="6172685" cy="2585273"/>
                    </a:xfrm>
                    <a:prstGeom prst="rect">
                      <a:avLst/>
                    </a:prstGeom>
                  </pic:spPr>
                </pic:pic>
              </a:graphicData>
            </a:graphic>
          </wp:inline>
        </w:drawing>
      </w:r>
    </w:p>
    <w:p w14:paraId="45D658A5" w14:textId="77777777" w:rsidR="00625238" w:rsidRPr="0011481D" w:rsidRDefault="00625238" w:rsidP="00625238">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633B6C47" wp14:editId="1B00E13B">
            <wp:extent cx="6168721" cy="3458308"/>
            <wp:effectExtent l="0" t="0" r="381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7" cstate="email">
                      <a:extLst>
                        <a:ext uri="{28A0092B-C50C-407E-A947-70E740481C1C}">
                          <a14:useLocalDpi xmlns:a14="http://schemas.microsoft.com/office/drawing/2010/main"/>
                        </a:ext>
                      </a:extLst>
                    </a:blip>
                    <a:srcRect/>
                    <a:stretch>
                      <a:fillRect/>
                    </a:stretch>
                  </pic:blipFill>
                  <pic:spPr bwMode="auto">
                    <a:xfrm>
                      <a:off x="0" y="0"/>
                      <a:ext cx="6222170" cy="3488273"/>
                    </a:xfrm>
                    <a:prstGeom prst="rect">
                      <a:avLst/>
                    </a:prstGeom>
                    <a:noFill/>
                    <a:ln>
                      <a:noFill/>
                    </a:ln>
                  </pic:spPr>
                </pic:pic>
              </a:graphicData>
            </a:graphic>
          </wp:inline>
        </w:drawing>
      </w:r>
    </w:p>
    <w:p w14:paraId="4B139632" w14:textId="7B5874FF" w:rsidR="00625238" w:rsidRPr="0011481D" w:rsidRDefault="00F555B7" w:rsidP="00625238">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0B8D6362" wp14:editId="4A2A6D1C">
            <wp:extent cx="5521569" cy="2670596"/>
            <wp:effectExtent l="0" t="0" r="3175" b="0"/>
            <wp:docPr id="32"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4" descr="A picture containing text&#10;&#10;Description automatically generated"/>
                    <pic:cNvPicPr>
                      <a:picLocks noChangeAspect="1" noChangeArrowheads="1"/>
                    </pic:cNvPicPr>
                  </pic:nvPicPr>
                  <pic:blipFill>
                    <a:blip r:embed="rId558" cstate="email">
                      <a:extLst>
                        <a:ext uri="{28A0092B-C50C-407E-A947-70E740481C1C}">
                          <a14:useLocalDpi xmlns:a14="http://schemas.microsoft.com/office/drawing/2010/main"/>
                        </a:ext>
                      </a:extLst>
                    </a:blip>
                    <a:srcRect/>
                    <a:stretch>
                      <a:fillRect/>
                    </a:stretch>
                  </pic:blipFill>
                  <pic:spPr bwMode="auto">
                    <a:xfrm>
                      <a:off x="0" y="0"/>
                      <a:ext cx="5541195" cy="2680088"/>
                    </a:xfrm>
                    <a:prstGeom prst="rect">
                      <a:avLst/>
                    </a:prstGeom>
                    <a:noFill/>
                    <a:ln>
                      <a:noFill/>
                    </a:ln>
                  </pic:spPr>
                </pic:pic>
              </a:graphicData>
            </a:graphic>
          </wp:inline>
        </w:drawing>
      </w:r>
    </w:p>
    <w:p w14:paraId="4975D75A" w14:textId="77777777" w:rsidR="00625238" w:rsidRPr="0011481D" w:rsidRDefault="00625238" w:rsidP="00625238">
      <w:pPr>
        <w:widowControl w:val="0"/>
        <w:autoSpaceDE w:val="0"/>
        <w:autoSpaceDN w:val="0"/>
        <w:adjustRightInd w:val="0"/>
        <w:ind w:left="-720"/>
        <w:rPr>
          <w:rFonts w:ascii="Helvetica" w:hAnsi="Helvetica"/>
        </w:rPr>
      </w:pPr>
    </w:p>
    <w:p w14:paraId="3AD0B4F5" w14:textId="77777777" w:rsidR="00F555B7" w:rsidRPr="0011481D" w:rsidRDefault="00000000" w:rsidP="00F555B7">
      <w:pPr>
        <w:widowControl w:val="0"/>
        <w:autoSpaceDE w:val="0"/>
        <w:autoSpaceDN w:val="0"/>
        <w:adjustRightInd w:val="0"/>
        <w:ind w:left="-720" w:firstLine="720"/>
        <w:rPr>
          <w:rFonts w:ascii="Helvetica" w:hAnsi="Helvetica"/>
        </w:rPr>
      </w:pPr>
      <w:hyperlink r:id="rId559" w:history="1">
        <w:r w:rsidR="00F555B7" w:rsidRPr="0011481D">
          <w:rPr>
            <w:rStyle w:val="Hyperlink"/>
            <w:rFonts w:ascii="Helvetica" w:hAnsi="Helvetica"/>
          </w:rPr>
          <w:t>https://www.energy.gov/energy-economy/funding-financing</w:t>
        </w:r>
      </w:hyperlink>
    </w:p>
    <w:p w14:paraId="48D373B5" w14:textId="77777777" w:rsidR="00625238" w:rsidRPr="0011481D" w:rsidRDefault="00625238" w:rsidP="00625238">
      <w:pPr>
        <w:widowControl w:val="0"/>
        <w:autoSpaceDE w:val="0"/>
        <w:autoSpaceDN w:val="0"/>
        <w:adjustRightInd w:val="0"/>
        <w:ind w:left="-720"/>
        <w:rPr>
          <w:rFonts w:ascii="Helvetica" w:hAnsi="Helvetica"/>
        </w:rPr>
      </w:pPr>
    </w:p>
    <w:p w14:paraId="4BD85F6B"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6D1705A" w14:textId="77777777" w:rsidR="00625238" w:rsidRPr="0011481D" w:rsidRDefault="00625238" w:rsidP="00625238">
      <w:pPr>
        <w:autoSpaceDE w:val="0"/>
        <w:autoSpaceDN w:val="0"/>
        <w:adjustRightInd w:val="0"/>
        <w:rPr>
          <w:rFonts w:ascii="Helvetica" w:hAnsi="Helvetica"/>
          <w:b/>
          <w:u w:val="single"/>
        </w:rPr>
      </w:pPr>
    </w:p>
    <w:p w14:paraId="6BCFF66C" w14:textId="77777777" w:rsidR="00625238" w:rsidRPr="00E100DC" w:rsidRDefault="00625238" w:rsidP="00625238">
      <w:pPr>
        <w:autoSpaceDE w:val="0"/>
        <w:autoSpaceDN w:val="0"/>
        <w:adjustRightInd w:val="0"/>
        <w:rPr>
          <w:rFonts w:ascii="Helvetica" w:hAnsi="Helvetica"/>
          <w:b/>
          <w:sz w:val="28"/>
          <w:szCs w:val="28"/>
        </w:rPr>
      </w:pPr>
      <w:bookmarkStart w:id="894" w:name="EPA2"/>
      <w:bookmarkEnd w:id="894"/>
      <w:r w:rsidRPr="00E100DC">
        <w:rPr>
          <w:rFonts w:ascii="Helvetica" w:hAnsi="Helvetica"/>
          <w:b/>
          <w:sz w:val="28"/>
          <w:szCs w:val="28"/>
        </w:rPr>
        <w:t>Environmental Protection Agency</w:t>
      </w:r>
    </w:p>
    <w:p w14:paraId="242D8340" w14:textId="77777777" w:rsidR="00625238" w:rsidRDefault="00625238" w:rsidP="00625238">
      <w:pPr>
        <w:autoSpaceDE w:val="0"/>
        <w:autoSpaceDN w:val="0"/>
        <w:adjustRightInd w:val="0"/>
        <w:rPr>
          <w:rFonts w:ascii="Helvetica" w:hAnsi="Helvetica"/>
          <w:b/>
        </w:rPr>
      </w:pPr>
    </w:p>
    <w:p w14:paraId="0110E507" w14:textId="6FD3F40C" w:rsidR="00625238" w:rsidRPr="0011481D" w:rsidRDefault="001439B0" w:rsidP="00625238">
      <w:pPr>
        <w:autoSpaceDE w:val="0"/>
        <w:autoSpaceDN w:val="0"/>
        <w:adjustRightInd w:val="0"/>
        <w:rPr>
          <w:rFonts w:ascii="Helvetica" w:hAnsi="Helvetica"/>
          <w:b/>
        </w:rPr>
      </w:pPr>
      <w:r w:rsidRPr="001439B0">
        <w:rPr>
          <w:rFonts w:ascii="Helvetica" w:hAnsi="Helvetica"/>
          <w:b/>
          <w:noProof/>
        </w:rPr>
        <w:drawing>
          <wp:inline distT="0" distB="0" distL="0" distR="0" wp14:anchorId="31466087" wp14:editId="04F86B80">
            <wp:extent cx="6915150" cy="3836035"/>
            <wp:effectExtent l="0" t="0" r="6350" b="0"/>
            <wp:docPr id="63" name="Picture 6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text, application&#10;&#10;Description automatically generated"/>
                    <pic:cNvPicPr/>
                  </pic:nvPicPr>
                  <pic:blipFill>
                    <a:blip r:embed="rId560" cstate="email">
                      <a:extLst>
                        <a:ext uri="{28A0092B-C50C-407E-A947-70E740481C1C}">
                          <a14:useLocalDpi xmlns:a14="http://schemas.microsoft.com/office/drawing/2010/main"/>
                        </a:ext>
                      </a:extLst>
                    </a:blip>
                    <a:stretch>
                      <a:fillRect/>
                    </a:stretch>
                  </pic:blipFill>
                  <pic:spPr>
                    <a:xfrm>
                      <a:off x="0" y="0"/>
                      <a:ext cx="6915150" cy="3836035"/>
                    </a:xfrm>
                    <a:prstGeom prst="rect">
                      <a:avLst/>
                    </a:prstGeom>
                  </pic:spPr>
                </pic:pic>
              </a:graphicData>
            </a:graphic>
          </wp:inline>
        </w:drawing>
      </w:r>
    </w:p>
    <w:p w14:paraId="002EE88E" w14:textId="77777777" w:rsidR="00625238" w:rsidRPr="0011481D" w:rsidRDefault="00625238" w:rsidP="00625238">
      <w:pPr>
        <w:autoSpaceDE w:val="0"/>
        <w:autoSpaceDN w:val="0"/>
        <w:adjustRightInd w:val="0"/>
        <w:rPr>
          <w:rFonts w:ascii="Helvetica" w:hAnsi="Helvetica"/>
          <w:b/>
          <w:u w:val="single"/>
        </w:rPr>
      </w:pPr>
      <w:bookmarkStart w:id="895" w:name="EPAOverview"/>
      <w:bookmarkEnd w:id="895"/>
    </w:p>
    <w:p w14:paraId="229C4D1B" w14:textId="18E3C436" w:rsidR="00625238" w:rsidRPr="0011481D" w:rsidRDefault="001439B0" w:rsidP="00625238">
      <w:pPr>
        <w:widowControl w:val="0"/>
        <w:autoSpaceDE w:val="0"/>
        <w:autoSpaceDN w:val="0"/>
        <w:adjustRightInd w:val="0"/>
        <w:rPr>
          <w:rFonts w:ascii="Helvetica" w:hAnsi="Helvetica" w:cs="Helvetica"/>
        </w:rPr>
      </w:pPr>
      <w:r w:rsidRPr="001439B0">
        <w:rPr>
          <w:rFonts w:ascii="Helvetica" w:hAnsi="Helvetica" w:cs="Helvetica"/>
          <w:noProof/>
        </w:rPr>
        <w:drawing>
          <wp:inline distT="0" distB="0" distL="0" distR="0" wp14:anchorId="74EB1079" wp14:editId="6BE9CED1">
            <wp:extent cx="5802923" cy="4002365"/>
            <wp:effectExtent l="0" t="0" r="1270" b="0"/>
            <wp:docPr id="70" name="Picture 70" descr="Graphical user interface, text, application, chat or text messag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Graphical user interface, text, application, chat or text message, website&#10;&#10;Description automatically generated"/>
                    <pic:cNvPicPr/>
                  </pic:nvPicPr>
                  <pic:blipFill>
                    <a:blip r:embed="rId561" cstate="email">
                      <a:extLst>
                        <a:ext uri="{28A0092B-C50C-407E-A947-70E740481C1C}">
                          <a14:useLocalDpi xmlns:a14="http://schemas.microsoft.com/office/drawing/2010/main"/>
                        </a:ext>
                      </a:extLst>
                    </a:blip>
                    <a:stretch>
                      <a:fillRect/>
                    </a:stretch>
                  </pic:blipFill>
                  <pic:spPr>
                    <a:xfrm>
                      <a:off x="0" y="0"/>
                      <a:ext cx="5818859" cy="4013357"/>
                    </a:xfrm>
                    <a:prstGeom prst="rect">
                      <a:avLst/>
                    </a:prstGeom>
                  </pic:spPr>
                </pic:pic>
              </a:graphicData>
            </a:graphic>
          </wp:inline>
        </w:drawing>
      </w:r>
    </w:p>
    <w:p w14:paraId="6146C8A7" w14:textId="3A1B6AD1" w:rsidR="00625238" w:rsidRPr="0011481D" w:rsidRDefault="00625238" w:rsidP="00625238">
      <w:pPr>
        <w:widowControl w:val="0"/>
        <w:autoSpaceDE w:val="0"/>
        <w:autoSpaceDN w:val="0"/>
        <w:adjustRightInd w:val="0"/>
        <w:rPr>
          <w:rFonts w:ascii="Helvetica" w:hAnsi="Helvetica" w:cs="Helvetica"/>
        </w:rPr>
      </w:pPr>
    </w:p>
    <w:p w14:paraId="347B41C3" w14:textId="77777777" w:rsidR="00625238" w:rsidRPr="0011481D" w:rsidRDefault="00625238" w:rsidP="00625238">
      <w:pPr>
        <w:rPr>
          <w:rFonts w:ascii="Helvetica" w:hAnsi="Helvetica"/>
        </w:rPr>
      </w:pPr>
    </w:p>
    <w:p w14:paraId="7796B4EC" w14:textId="77777777" w:rsidR="00625238" w:rsidRPr="0011481D" w:rsidRDefault="00625238" w:rsidP="00625238">
      <w:pPr>
        <w:rPr>
          <w:rFonts w:ascii="Helvetica" w:hAnsi="Helvetica"/>
        </w:rPr>
      </w:pPr>
    </w:p>
    <w:p w14:paraId="40A68844" w14:textId="4A941C54" w:rsidR="00625238" w:rsidRPr="007C4FAA" w:rsidRDefault="00000000" w:rsidP="00625238">
      <w:pPr>
        <w:rPr>
          <w:rFonts w:ascii="Helvetica" w:hAnsi="Helvetica"/>
          <w:color w:val="0000FF"/>
          <w:u w:val="single"/>
        </w:rPr>
      </w:pPr>
      <w:hyperlink r:id="rId562" w:history="1">
        <w:r w:rsidR="00625238" w:rsidRPr="0011481D">
          <w:rPr>
            <w:rStyle w:val="Hyperlink"/>
            <w:rFonts w:ascii="Helvetica" w:hAnsi="Helvetica"/>
          </w:rPr>
          <w:t>https://www.epa.gov/grants</w:t>
        </w:r>
      </w:hyperlink>
      <w:r w:rsidR="00625238">
        <w:rPr>
          <w:rFonts w:ascii="Helvetica" w:hAnsi="Helvetica"/>
          <w:b/>
        </w:rPr>
        <w:br w:type="page"/>
      </w:r>
    </w:p>
    <w:p w14:paraId="4FC68174" w14:textId="77777777" w:rsidR="00625238" w:rsidRPr="0011481D" w:rsidRDefault="00625238" w:rsidP="00625238">
      <w:pPr>
        <w:rPr>
          <w:rFonts w:ascii="Helvetica" w:hAnsi="Helvetica"/>
          <w:b/>
        </w:rPr>
      </w:pPr>
    </w:p>
    <w:p w14:paraId="0D61166F"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0A66B40" w14:textId="77777777" w:rsidR="00625238" w:rsidRPr="0011481D" w:rsidRDefault="00625238" w:rsidP="00625238">
      <w:pPr>
        <w:rPr>
          <w:rFonts w:ascii="Helvetica" w:hAnsi="Helvetica"/>
          <w:b/>
        </w:rPr>
      </w:pPr>
    </w:p>
    <w:p w14:paraId="6B6D68AA" w14:textId="77777777" w:rsidR="00625238" w:rsidRPr="00E100DC" w:rsidRDefault="00625238" w:rsidP="00625238">
      <w:pPr>
        <w:rPr>
          <w:rFonts w:ascii="Helvetica" w:hAnsi="Helvetica"/>
          <w:b/>
          <w:bCs/>
          <w:sz w:val="28"/>
          <w:szCs w:val="28"/>
        </w:rPr>
      </w:pPr>
      <w:bookmarkStart w:id="896" w:name="FMCS2"/>
      <w:bookmarkEnd w:id="896"/>
      <w:r w:rsidRPr="00E100DC">
        <w:rPr>
          <w:rFonts w:ascii="Helvetica" w:hAnsi="Helvetica" w:cs="Arial"/>
          <w:b/>
          <w:bCs/>
          <w:color w:val="363636"/>
          <w:sz w:val="28"/>
          <w:szCs w:val="28"/>
          <w:shd w:val="clear" w:color="auto" w:fill="FFFFFF"/>
        </w:rPr>
        <w:t>Federal Mediation and Conciliation Service</w:t>
      </w:r>
    </w:p>
    <w:p w14:paraId="5F55299B" w14:textId="77777777" w:rsidR="00625238" w:rsidRPr="0011481D" w:rsidRDefault="00625238" w:rsidP="00625238">
      <w:pPr>
        <w:rPr>
          <w:rFonts w:ascii="Helvetica" w:hAnsi="Helvetica" w:cs="Helvetica"/>
          <w:color w:val="222222"/>
          <w:shd w:val="clear" w:color="auto" w:fill="FFFFFF"/>
        </w:rPr>
      </w:pPr>
    </w:p>
    <w:p w14:paraId="612A1638" w14:textId="0DA5EA76" w:rsidR="00625238" w:rsidRDefault="00641175" w:rsidP="00625238">
      <w:pPr>
        <w:rPr>
          <w:rFonts w:ascii="Helvetica" w:hAnsi="Helvetica" w:cs="Helvetica"/>
          <w:color w:val="222222"/>
          <w:shd w:val="clear" w:color="auto" w:fill="FFFFFF"/>
        </w:rPr>
      </w:pPr>
      <w:bookmarkStart w:id="897" w:name="FMCSOverview"/>
      <w:bookmarkEnd w:id="897"/>
      <w:r w:rsidRPr="00641175">
        <w:rPr>
          <w:rFonts w:ascii="Helvetica" w:hAnsi="Helvetica" w:cs="Helvetica"/>
          <w:noProof/>
          <w:color w:val="222222"/>
          <w:shd w:val="clear" w:color="auto" w:fill="FFFFFF"/>
        </w:rPr>
        <w:drawing>
          <wp:inline distT="0" distB="0" distL="0" distR="0" wp14:anchorId="421C674D" wp14:editId="7D610265">
            <wp:extent cx="6915150" cy="4093210"/>
            <wp:effectExtent l="0" t="0" r="6350" b="0"/>
            <wp:docPr id="116" name="Picture 11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Graphical user interface, text, application, email&#10;&#10;Description automatically generated"/>
                    <pic:cNvPicPr/>
                  </pic:nvPicPr>
                  <pic:blipFill>
                    <a:blip r:embed="rId563" cstate="email">
                      <a:extLst>
                        <a:ext uri="{28A0092B-C50C-407E-A947-70E740481C1C}">
                          <a14:useLocalDpi xmlns:a14="http://schemas.microsoft.com/office/drawing/2010/main"/>
                        </a:ext>
                      </a:extLst>
                    </a:blip>
                    <a:stretch>
                      <a:fillRect/>
                    </a:stretch>
                  </pic:blipFill>
                  <pic:spPr>
                    <a:xfrm>
                      <a:off x="0" y="0"/>
                      <a:ext cx="6915150" cy="4093210"/>
                    </a:xfrm>
                    <a:prstGeom prst="rect">
                      <a:avLst/>
                    </a:prstGeom>
                  </pic:spPr>
                </pic:pic>
              </a:graphicData>
            </a:graphic>
          </wp:inline>
        </w:drawing>
      </w:r>
    </w:p>
    <w:p w14:paraId="31205775" w14:textId="5EA47DE8" w:rsidR="00641175" w:rsidRDefault="00641175" w:rsidP="00625238">
      <w:pPr>
        <w:rPr>
          <w:rFonts w:ascii="Helvetica" w:hAnsi="Helvetica" w:cs="Helvetica"/>
          <w:color w:val="222222"/>
          <w:shd w:val="clear" w:color="auto" w:fill="FFFFFF"/>
        </w:rPr>
      </w:pPr>
      <w:r w:rsidRPr="00641175">
        <w:rPr>
          <w:rFonts w:ascii="Helvetica" w:hAnsi="Helvetica" w:cs="Helvetica"/>
          <w:noProof/>
          <w:color w:val="222222"/>
          <w:shd w:val="clear" w:color="auto" w:fill="FFFFFF"/>
        </w:rPr>
        <w:drawing>
          <wp:inline distT="0" distB="0" distL="0" distR="0" wp14:anchorId="677F143B" wp14:editId="1E39D195">
            <wp:extent cx="6915150" cy="1542415"/>
            <wp:effectExtent l="0" t="0" r="6350" b="0"/>
            <wp:docPr id="117" name="Picture 11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Graphical user interface, text, application, email&#10;&#10;Description automatically generated"/>
                    <pic:cNvPicPr/>
                  </pic:nvPicPr>
                  <pic:blipFill>
                    <a:blip r:embed="rId564" cstate="email">
                      <a:extLst>
                        <a:ext uri="{28A0092B-C50C-407E-A947-70E740481C1C}">
                          <a14:useLocalDpi xmlns:a14="http://schemas.microsoft.com/office/drawing/2010/main"/>
                        </a:ext>
                      </a:extLst>
                    </a:blip>
                    <a:stretch>
                      <a:fillRect/>
                    </a:stretch>
                  </pic:blipFill>
                  <pic:spPr>
                    <a:xfrm>
                      <a:off x="0" y="0"/>
                      <a:ext cx="6915150" cy="1542415"/>
                    </a:xfrm>
                    <a:prstGeom prst="rect">
                      <a:avLst/>
                    </a:prstGeom>
                  </pic:spPr>
                </pic:pic>
              </a:graphicData>
            </a:graphic>
          </wp:inline>
        </w:drawing>
      </w:r>
    </w:p>
    <w:p w14:paraId="5441BA8A" w14:textId="789E31DF" w:rsidR="00641175" w:rsidRDefault="00641175" w:rsidP="00625238">
      <w:pPr>
        <w:rPr>
          <w:rFonts w:ascii="Helvetica" w:hAnsi="Helvetica" w:cs="Helvetica"/>
          <w:color w:val="222222"/>
          <w:shd w:val="clear" w:color="auto" w:fill="FFFFFF"/>
        </w:rPr>
      </w:pPr>
    </w:p>
    <w:p w14:paraId="67EC2DDF" w14:textId="6AA8B992" w:rsidR="00641175" w:rsidRDefault="00641175" w:rsidP="00625238">
      <w:pPr>
        <w:rPr>
          <w:rFonts w:ascii="Helvetica" w:hAnsi="Helvetica" w:cs="Helvetica"/>
          <w:color w:val="222222"/>
          <w:shd w:val="clear" w:color="auto" w:fill="FFFFFF"/>
        </w:rPr>
      </w:pPr>
    </w:p>
    <w:p w14:paraId="7EBDBBA1" w14:textId="4FD410F7" w:rsidR="00641175" w:rsidRDefault="00641175" w:rsidP="00625238">
      <w:pPr>
        <w:rPr>
          <w:rFonts w:ascii="Helvetica" w:hAnsi="Helvetica" w:cs="Helvetica"/>
          <w:color w:val="222222"/>
          <w:shd w:val="clear" w:color="auto" w:fill="FFFFFF"/>
        </w:rPr>
      </w:pPr>
    </w:p>
    <w:p w14:paraId="159BA8C7" w14:textId="77777777" w:rsidR="00641175" w:rsidRPr="0011481D" w:rsidRDefault="00641175" w:rsidP="00625238">
      <w:pPr>
        <w:rPr>
          <w:rFonts w:ascii="Helvetica" w:hAnsi="Helvetica" w:cs="Helvetica"/>
          <w:color w:val="222222"/>
          <w:shd w:val="clear" w:color="auto" w:fill="FFFFFF"/>
        </w:rPr>
      </w:pPr>
    </w:p>
    <w:p w14:paraId="26A3464D" w14:textId="77777777" w:rsidR="00625238" w:rsidRPr="0011481D" w:rsidRDefault="00000000" w:rsidP="00625238">
      <w:pPr>
        <w:rPr>
          <w:rFonts w:ascii="Helvetica" w:hAnsi="Helvetica" w:cs="Helvetica"/>
          <w:color w:val="222222"/>
          <w:shd w:val="clear" w:color="auto" w:fill="FFFFFF"/>
        </w:rPr>
      </w:pPr>
      <w:hyperlink r:id="rId565" w:history="1">
        <w:r w:rsidR="00625238" w:rsidRPr="0011481D">
          <w:rPr>
            <w:rStyle w:val="Hyperlink"/>
            <w:rFonts w:ascii="Helvetica" w:hAnsi="Helvetica" w:cs="Helvetica"/>
            <w:shd w:val="clear" w:color="auto" w:fill="FFFFFF"/>
          </w:rPr>
          <w:t>https://www.fmcs.gov/resources/forms-applications/labor-management-grants-program/</w:t>
        </w:r>
      </w:hyperlink>
    </w:p>
    <w:p w14:paraId="60CCB749" w14:textId="77777777" w:rsidR="00625238" w:rsidRPr="0011481D" w:rsidRDefault="00625238" w:rsidP="00625238">
      <w:pPr>
        <w:rPr>
          <w:rFonts w:ascii="Helvetica" w:hAnsi="Helvetica" w:cs="Helvetica"/>
          <w:color w:val="222222"/>
          <w:shd w:val="clear" w:color="auto" w:fill="FFFFFF"/>
        </w:rPr>
      </w:pPr>
    </w:p>
    <w:p w14:paraId="28A05804" w14:textId="77777777" w:rsidR="00625238" w:rsidRPr="0011481D" w:rsidRDefault="00625238" w:rsidP="00625238">
      <w:pPr>
        <w:rPr>
          <w:rFonts w:ascii="Helvetica" w:hAnsi="Helvetica" w:cs="Helvetica"/>
          <w:color w:val="222222"/>
          <w:shd w:val="clear" w:color="auto" w:fill="FFFFFF"/>
        </w:rPr>
      </w:pPr>
    </w:p>
    <w:p w14:paraId="2A5D6BE5" w14:textId="77777777" w:rsidR="00625238" w:rsidRPr="0011481D" w:rsidRDefault="00625238" w:rsidP="00625238">
      <w:pPr>
        <w:rPr>
          <w:rFonts w:ascii="Helvetica" w:hAnsi="Helvetica" w:cs="Helvetica"/>
          <w:color w:val="222222"/>
          <w:shd w:val="clear" w:color="auto" w:fill="FFFFFF"/>
        </w:rPr>
      </w:pPr>
    </w:p>
    <w:p w14:paraId="5D00ECE2" w14:textId="77777777" w:rsidR="00625238" w:rsidRDefault="00625238" w:rsidP="00625238">
      <w:pPr>
        <w:rPr>
          <w:rFonts w:ascii="Helvetica" w:hAnsi="Helvetica"/>
          <w:b/>
        </w:rPr>
      </w:pPr>
      <w:r>
        <w:rPr>
          <w:rFonts w:ascii="Helvetica" w:hAnsi="Helvetica"/>
          <w:b/>
        </w:rPr>
        <w:br w:type="page"/>
      </w:r>
    </w:p>
    <w:p w14:paraId="078C78E4" w14:textId="77777777" w:rsidR="00625238" w:rsidRPr="0011481D" w:rsidRDefault="00625238" w:rsidP="00625238">
      <w:pPr>
        <w:rPr>
          <w:rFonts w:ascii="Helvetica" w:hAnsi="Helvetica"/>
          <w:b/>
        </w:rPr>
      </w:pPr>
    </w:p>
    <w:p w14:paraId="33066DB0"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8AACEE2" w14:textId="77777777" w:rsidR="00625238" w:rsidRPr="0011481D" w:rsidRDefault="00625238" w:rsidP="00625238">
      <w:pPr>
        <w:autoSpaceDE w:val="0"/>
        <w:autoSpaceDN w:val="0"/>
        <w:adjustRightInd w:val="0"/>
        <w:rPr>
          <w:rFonts w:ascii="Helvetica" w:hAnsi="Helvetica"/>
          <w:b/>
          <w:u w:val="single"/>
        </w:rPr>
      </w:pPr>
    </w:p>
    <w:p w14:paraId="6BCF74B0" w14:textId="77777777" w:rsidR="00625238" w:rsidRPr="00E100DC" w:rsidRDefault="00625238" w:rsidP="00625238">
      <w:pPr>
        <w:autoSpaceDE w:val="0"/>
        <w:autoSpaceDN w:val="0"/>
        <w:adjustRightInd w:val="0"/>
        <w:outlineLvl w:val="0"/>
        <w:rPr>
          <w:rFonts w:ascii="Helvetica" w:hAnsi="Helvetica"/>
          <w:b/>
          <w:sz w:val="28"/>
          <w:szCs w:val="28"/>
        </w:rPr>
      </w:pPr>
      <w:bookmarkStart w:id="898" w:name="HHS2"/>
      <w:bookmarkEnd w:id="898"/>
      <w:r w:rsidRPr="00E100DC">
        <w:rPr>
          <w:rFonts w:ascii="Helvetica" w:hAnsi="Helvetica"/>
          <w:b/>
          <w:sz w:val="28"/>
          <w:szCs w:val="28"/>
        </w:rPr>
        <w:t>Department of Health and Human Services</w:t>
      </w:r>
    </w:p>
    <w:p w14:paraId="10BC73CF" w14:textId="77777777" w:rsidR="00625238" w:rsidRPr="00E100DC" w:rsidRDefault="00625238" w:rsidP="00625238">
      <w:pPr>
        <w:autoSpaceDE w:val="0"/>
        <w:autoSpaceDN w:val="0"/>
        <w:adjustRightInd w:val="0"/>
        <w:rPr>
          <w:rFonts w:ascii="Helvetica" w:hAnsi="Helvetica"/>
          <w:sz w:val="28"/>
          <w:szCs w:val="28"/>
        </w:rPr>
      </w:pPr>
    </w:p>
    <w:p w14:paraId="28B38705" w14:textId="77777777" w:rsidR="00625238" w:rsidRDefault="00625238" w:rsidP="00625238">
      <w:pPr>
        <w:autoSpaceDE w:val="0"/>
        <w:autoSpaceDN w:val="0"/>
        <w:adjustRightInd w:val="0"/>
        <w:rPr>
          <w:rFonts w:ascii="Helvetica" w:hAnsi="Helvetica"/>
        </w:rPr>
      </w:pPr>
    </w:p>
    <w:p w14:paraId="0A4F94D9" w14:textId="77777777" w:rsidR="00625238" w:rsidRPr="0011481D" w:rsidRDefault="00625238" w:rsidP="00625238">
      <w:pPr>
        <w:autoSpaceDE w:val="0"/>
        <w:autoSpaceDN w:val="0"/>
        <w:adjustRightInd w:val="0"/>
        <w:rPr>
          <w:rFonts w:ascii="Helvetica" w:hAnsi="Helvetica"/>
        </w:rPr>
      </w:pPr>
      <w:r w:rsidRPr="0011481D">
        <w:rPr>
          <w:rFonts w:ascii="Helvetica" w:hAnsi="Helvetica"/>
          <w:b/>
          <w:noProof/>
        </w:rPr>
        <w:drawing>
          <wp:inline distT="0" distB="0" distL="0" distR="0" wp14:anchorId="69692977" wp14:editId="0268975F">
            <wp:extent cx="6115050" cy="1249386"/>
            <wp:effectExtent l="0" t="0" r="635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6" cstate="email">
                      <a:extLst>
                        <a:ext uri="{28A0092B-C50C-407E-A947-70E740481C1C}">
                          <a14:useLocalDpi xmlns:a14="http://schemas.microsoft.com/office/drawing/2010/main"/>
                        </a:ext>
                      </a:extLst>
                    </a:blip>
                    <a:srcRect/>
                    <a:stretch>
                      <a:fillRect/>
                    </a:stretch>
                  </pic:blipFill>
                  <pic:spPr bwMode="auto">
                    <a:xfrm>
                      <a:off x="0" y="0"/>
                      <a:ext cx="6115050" cy="1249386"/>
                    </a:xfrm>
                    <a:prstGeom prst="rect">
                      <a:avLst/>
                    </a:prstGeom>
                    <a:noFill/>
                    <a:ln>
                      <a:noFill/>
                    </a:ln>
                  </pic:spPr>
                </pic:pic>
              </a:graphicData>
            </a:graphic>
          </wp:inline>
        </w:drawing>
      </w:r>
    </w:p>
    <w:p w14:paraId="2A0E0DFE" w14:textId="77777777" w:rsidR="00625238" w:rsidRDefault="00625238" w:rsidP="00625238">
      <w:pPr>
        <w:pStyle w:val="Heading1"/>
        <w:spacing w:before="2" w:after="2"/>
        <w:rPr>
          <w:rFonts w:ascii="Helvetica" w:hAnsi="Helvetica"/>
          <w:b w:val="0"/>
          <w:sz w:val="24"/>
          <w:szCs w:val="24"/>
        </w:rPr>
      </w:pPr>
    </w:p>
    <w:p w14:paraId="783B95D9" w14:textId="77777777" w:rsidR="00625238" w:rsidRPr="0011481D" w:rsidRDefault="00625238" w:rsidP="00625238">
      <w:pPr>
        <w:pStyle w:val="Heading1"/>
        <w:spacing w:before="2" w:after="2"/>
        <w:rPr>
          <w:rFonts w:ascii="Helvetica" w:hAnsi="Helvetica"/>
          <w:b w:val="0"/>
          <w:sz w:val="24"/>
          <w:szCs w:val="24"/>
        </w:rPr>
      </w:pPr>
      <w:bookmarkStart w:id="899" w:name="HHSOverview"/>
      <w:bookmarkEnd w:id="899"/>
      <w:r w:rsidRPr="0011481D">
        <w:rPr>
          <w:rFonts w:ascii="Helvetica" w:hAnsi="Helvetica"/>
          <w:b w:val="0"/>
          <w:sz w:val="24"/>
          <w:szCs w:val="24"/>
        </w:rPr>
        <w:t>Grants Forecast and Overview</w:t>
      </w:r>
    </w:p>
    <w:p w14:paraId="20F0981A" w14:textId="77777777" w:rsidR="00625238" w:rsidRPr="0011481D" w:rsidRDefault="00625238" w:rsidP="00625238">
      <w:pPr>
        <w:rPr>
          <w:rFonts w:ascii="Helvetica" w:hAnsi="Helvetica"/>
        </w:rPr>
      </w:pPr>
    </w:p>
    <w:p w14:paraId="4907D112" w14:textId="77777777" w:rsidR="00625238" w:rsidRPr="0011481D" w:rsidRDefault="00625238" w:rsidP="00625238">
      <w:pPr>
        <w:rPr>
          <w:rFonts w:ascii="Helvetica" w:hAnsi="Helvetica"/>
        </w:rPr>
      </w:pPr>
      <w:r w:rsidRPr="0011481D">
        <w:rPr>
          <w:rFonts w:ascii="Helvetica" w:hAnsi="Helvetica"/>
        </w:rPr>
        <w:t xml:space="preserve">The Department of Health and Human Services’ Grants Forecast is a database of planned grant opportunities proposed by its </w:t>
      </w:r>
      <w:hyperlink r:id="rId567" w:history="1">
        <w:r w:rsidRPr="0011481D">
          <w:rPr>
            <w:rStyle w:val="Hyperlink"/>
            <w:rFonts w:ascii="Helvetica" w:hAnsi="Helvetica"/>
          </w:rPr>
          <w:t>agencies.</w:t>
        </w:r>
      </w:hyperlink>
      <w:r w:rsidRPr="0011481D">
        <w:rPr>
          <w:rFonts w:ascii="Helvetica" w:hAnsi="Helvetica"/>
        </w:rPr>
        <w:t xml:space="preserve"> Each Forecast record contains actual or estimated dates and funding levels for grants that the agency intends to award during the fiscal year. Forecast opportunities are subject to change based on enactment of congressional appropriations. </w:t>
      </w:r>
    </w:p>
    <w:p w14:paraId="4BEC7F26" w14:textId="77777777" w:rsidR="00625238" w:rsidRPr="0011481D" w:rsidRDefault="00625238" w:rsidP="00625238">
      <w:pPr>
        <w:ind w:left="-630"/>
        <w:rPr>
          <w:rFonts w:ascii="Helvetica" w:hAnsi="Helvetica"/>
        </w:rPr>
      </w:pPr>
    </w:p>
    <w:p w14:paraId="4AD6A5F4" w14:textId="77777777" w:rsidR="00625238" w:rsidRPr="0011481D" w:rsidRDefault="00625238" w:rsidP="00625238">
      <w:pPr>
        <w:rPr>
          <w:rFonts w:ascii="Helvetica" w:hAnsi="Helvetica"/>
        </w:rPr>
      </w:pPr>
      <w:bookmarkStart w:id="900" w:name="HHSGrants"/>
      <w:bookmarkEnd w:id="900"/>
    </w:p>
    <w:p w14:paraId="27A9509E" w14:textId="77777777" w:rsidR="00625238" w:rsidRPr="0011481D" w:rsidRDefault="00625238" w:rsidP="00625238">
      <w:pPr>
        <w:rPr>
          <w:rFonts w:ascii="Helvetica" w:hAnsi="Helvetica"/>
        </w:rPr>
      </w:pPr>
      <w:r w:rsidRPr="0011481D">
        <w:rPr>
          <w:rFonts w:ascii="Helvetica" w:hAnsi="Helvetica"/>
        </w:rPr>
        <w:t xml:space="preserve">For more general information about HHS Grants and Funding go to the website below at: </w:t>
      </w:r>
    </w:p>
    <w:p w14:paraId="2586821C" w14:textId="77777777" w:rsidR="00625238" w:rsidRPr="0011481D" w:rsidRDefault="00625238" w:rsidP="00625238">
      <w:pPr>
        <w:rPr>
          <w:rFonts w:ascii="Helvetica" w:hAnsi="Helvetica"/>
        </w:rPr>
      </w:pPr>
    </w:p>
    <w:p w14:paraId="343A354E" w14:textId="77777777" w:rsidR="00625238" w:rsidRPr="0011481D" w:rsidRDefault="00000000" w:rsidP="00625238">
      <w:pPr>
        <w:rPr>
          <w:rFonts w:ascii="Helvetica" w:hAnsi="Helvetica"/>
        </w:rPr>
      </w:pPr>
      <w:hyperlink r:id="rId568" w:history="1">
        <w:r w:rsidR="00625238" w:rsidRPr="0011481D">
          <w:rPr>
            <w:rStyle w:val="Hyperlink"/>
            <w:rFonts w:ascii="Helvetica" w:hAnsi="Helvetica"/>
          </w:rPr>
          <w:t>https://www.hhs.gov/grants/grants/index.html</w:t>
        </w:r>
      </w:hyperlink>
    </w:p>
    <w:p w14:paraId="381BAF9A" w14:textId="77777777" w:rsidR="00625238" w:rsidRPr="0011481D" w:rsidRDefault="00625238" w:rsidP="00625238">
      <w:pPr>
        <w:rPr>
          <w:rFonts w:ascii="Helvetica" w:hAnsi="Helvetica"/>
        </w:rPr>
      </w:pPr>
    </w:p>
    <w:p w14:paraId="192C7E9D"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0183C286" wp14:editId="36CA4C33">
            <wp:extent cx="6858000" cy="432689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9" cstate="email">
                      <a:extLst>
                        <a:ext uri="{28A0092B-C50C-407E-A947-70E740481C1C}">
                          <a14:useLocalDpi xmlns:a14="http://schemas.microsoft.com/office/drawing/2010/main"/>
                        </a:ext>
                      </a:extLst>
                    </a:blip>
                    <a:srcRect/>
                    <a:stretch>
                      <a:fillRect/>
                    </a:stretch>
                  </pic:blipFill>
                  <pic:spPr bwMode="auto">
                    <a:xfrm>
                      <a:off x="0" y="0"/>
                      <a:ext cx="6858000" cy="4326890"/>
                    </a:xfrm>
                    <a:prstGeom prst="rect">
                      <a:avLst/>
                    </a:prstGeom>
                    <a:noFill/>
                    <a:ln>
                      <a:noFill/>
                    </a:ln>
                  </pic:spPr>
                </pic:pic>
              </a:graphicData>
            </a:graphic>
          </wp:inline>
        </w:drawing>
      </w:r>
    </w:p>
    <w:tbl>
      <w:tblPr>
        <w:tblW w:w="15120" w:type="dxa"/>
        <w:tblBorders>
          <w:top w:val="nil"/>
          <w:left w:val="nil"/>
          <w:right w:val="nil"/>
        </w:tblBorders>
        <w:tblLayout w:type="fixed"/>
        <w:tblLook w:val="0000" w:firstRow="0" w:lastRow="0" w:firstColumn="0" w:lastColumn="0" w:noHBand="0" w:noVBand="0"/>
      </w:tblPr>
      <w:tblGrid>
        <w:gridCol w:w="15120"/>
      </w:tblGrid>
      <w:tr w:rsidR="00625238" w:rsidRPr="0011481D" w14:paraId="79D710DC" w14:textId="77777777" w:rsidTr="0004708F">
        <w:trPr>
          <w:trHeight w:val="1188"/>
        </w:trPr>
        <w:tc>
          <w:tcPr>
            <w:tcW w:w="15120" w:type="dxa"/>
            <w:tcMar>
              <w:left w:w="40" w:type="nil"/>
              <w:bottom w:w="40" w:type="nil"/>
            </w:tcMar>
            <w:vAlign w:val="center"/>
          </w:tcPr>
          <w:p w14:paraId="5B021471" w14:textId="77777777" w:rsidR="00625238" w:rsidRPr="0011481D" w:rsidRDefault="00625238" w:rsidP="0004708F">
            <w:pPr>
              <w:widowControl w:val="0"/>
              <w:autoSpaceDE w:val="0"/>
              <w:autoSpaceDN w:val="0"/>
              <w:adjustRightInd w:val="0"/>
              <w:rPr>
                <w:rFonts w:ascii="Helvetica" w:hAnsi="Helvetica" w:cs="Helvetica"/>
                <w:b/>
                <w:bCs/>
              </w:rPr>
            </w:pPr>
          </w:p>
        </w:tc>
      </w:tr>
    </w:tbl>
    <w:p w14:paraId="4AAEB1A5" w14:textId="77777777" w:rsidR="00625238" w:rsidRPr="0011481D" w:rsidRDefault="00625238" w:rsidP="00625238">
      <w:pPr>
        <w:rPr>
          <w:rFonts w:ascii="Helvetica" w:hAnsi="Helvetica"/>
        </w:rPr>
      </w:pPr>
    </w:p>
    <w:p w14:paraId="2AE1EC2C"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09DA0FE0" wp14:editId="0D9FB276">
            <wp:extent cx="6457950" cy="35991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1 at 11.34.18 AM.png"/>
                    <pic:cNvPicPr/>
                  </pic:nvPicPr>
                  <pic:blipFill>
                    <a:blip r:embed="rId570" cstate="email">
                      <a:extLst>
                        <a:ext uri="{28A0092B-C50C-407E-A947-70E740481C1C}">
                          <a14:useLocalDpi xmlns:a14="http://schemas.microsoft.com/office/drawing/2010/main"/>
                        </a:ext>
                      </a:extLst>
                    </a:blip>
                    <a:stretch>
                      <a:fillRect/>
                    </a:stretch>
                  </pic:blipFill>
                  <pic:spPr>
                    <a:xfrm>
                      <a:off x="0" y="0"/>
                      <a:ext cx="6457950" cy="3599180"/>
                    </a:xfrm>
                    <a:prstGeom prst="rect">
                      <a:avLst/>
                    </a:prstGeom>
                  </pic:spPr>
                </pic:pic>
              </a:graphicData>
            </a:graphic>
          </wp:inline>
        </w:drawing>
      </w:r>
    </w:p>
    <w:p w14:paraId="382E16AC" w14:textId="77777777" w:rsidR="00625238" w:rsidRPr="0011481D" w:rsidRDefault="00625238" w:rsidP="00625238">
      <w:pPr>
        <w:pBdr>
          <w:bottom w:val="single" w:sz="6" w:space="1" w:color="auto"/>
        </w:pBdr>
        <w:autoSpaceDE w:val="0"/>
        <w:autoSpaceDN w:val="0"/>
        <w:adjustRightInd w:val="0"/>
        <w:rPr>
          <w:rFonts w:ascii="Helvetica" w:hAnsi="Helvetica"/>
        </w:rPr>
      </w:pPr>
    </w:p>
    <w:p w14:paraId="5B289149" w14:textId="77777777" w:rsidR="00625238" w:rsidRPr="0011481D" w:rsidRDefault="00625238" w:rsidP="00625238">
      <w:pPr>
        <w:rPr>
          <w:rFonts w:ascii="Helvetica" w:hAnsi="Helvetica"/>
        </w:rPr>
      </w:pPr>
    </w:p>
    <w:p w14:paraId="3E5A7E54" w14:textId="77777777" w:rsidR="00625238" w:rsidRPr="0011481D" w:rsidRDefault="00625238" w:rsidP="00625238">
      <w:pPr>
        <w:pStyle w:val="NoSpacing"/>
        <w:rPr>
          <w:rFonts w:ascii="Helvetica" w:hAnsi="Helvetica" w:cs="Helvetica"/>
          <w:color w:val="222222"/>
          <w:sz w:val="24"/>
          <w:szCs w:val="24"/>
          <w:shd w:val="clear" w:color="auto" w:fill="FFFFFF"/>
        </w:rPr>
      </w:pPr>
      <w:r w:rsidRPr="0011481D">
        <w:rPr>
          <w:rFonts w:ascii="Helvetica" w:hAnsi="Helvetica"/>
          <w:b/>
          <w:sz w:val="24"/>
          <w:szCs w:val="24"/>
        </w:rPr>
        <w:br w:type="page"/>
      </w:r>
    </w:p>
    <w:p w14:paraId="30AD2A1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E33A7F0" w14:textId="77777777" w:rsidR="00625238" w:rsidRPr="0011481D" w:rsidRDefault="00625238" w:rsidP="00625238">
      <w:pPr>
        <w:autoSpaceDE w:val="0"/>
        <w:autoSpaceDN w:val="0"/>
        <w:adjustRightInd w:val="0"/>
        <w:rPr>
          <w:rFonts w:ascii="Helvetica" w:hAnsi="Helvetica"/>
          <w:b/>
          <w:u w:val="single"/>
        </w:rPr>
      </w:pPr>
    </w:p>
    <w:p w14:paraId="1EBE9342" w14:textId="77777777" w:rsidR="00625238" w:rsidRPr="0011481D" w:rsidRDefault="00625238" w:rsidP="00625238">
      <w:pPr>
        <w:widowControl w:val="0"/>
        <w:autoSpaceDE w:val="0"/>
        <w:autoSpaceDN w:val="0"/>
        <w:adjustRightInd w:val="0"/>
        <w:rPr>
          <w:rFonts w:ascii="Helvetica" w:hAnsi="Helvetica" w:cs="Helvetica"/>
        </w:rPr>
      </w:pPr>
    </w:p>
    <w:p w14:paraId="10240234" w14:textId="77777777" w:rsidR="00625238" w:rsidRPr="0011481D" w:rsidRDefault="00625238" w:rsidP="00625238">
      <w:pPr>
        <w:autoSpaceDE w:val="0"/>
        <w:autoSpaceDN w:val="0"/>
        <w:adjustRightInd w:val="0"/>
        <w:outlineLvl w:val="0"/>
        <w:rPr>
          <w:rFonts w:ascii="Helvetica" w:hAnsi="Helvetica"/>
          <w:b/>
        </w:rPr>
      </w:pPr>
      <w:bookmarkStart w:id="901" w:name="DHS2"/>
      <w:bookmarkEnd w:id="901"/>
      <w:r w:rsidRPr="00E100DC">
        <w:rPr>
          <w:rFonts w:ascii="Helvetica" w:hAnsi="Helvetica"/>
          <w:b/>
          <w:sz w:val="28"/>
          <w:szCs w:val="28"/>
        </w:rPr>
        <w:t>Department of Homeland Security</w:t>
      </w:r>
    </w:p>
    <w:p w14:paraId="50753358" w14:textId="77777777" w:rsidR="00625238" w:rsidRDefault="00625238" w:rsidP="00625238">
      <w:pPr>
        <w:autoSpaceDE w:val="0"/>
        <w:autoSpaceDN w:val="0"/>
        <w:adjustRightInd w:val="0"/>
        <w:outlineLvl w:val="0"/>
        <w:rPr>
          <w:rFonts w:ascii="Helvetica" w:hAnsi="Helvetica"/>
          <w:b/>
        </w:rPr>
      </w:pPr>
    </w:p>
    <w:p w14:paraId="3B3FA87C" w14:textId="77777777" w:rsidR="00625238" w:rsidRPr="0011481D" w:rsidRDefault="00625238" w:rsidP="00625238">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428E012E" wp14:editId="5CD010E9">
            <wp:extent cx="1143000" cy="114300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1" cstate="email">
                      <a:extLst>
                        <a:ext uri="{28A0092B-C50C-407E-A947-70E740481C1C}">
                          <a14:useLocalDpi xmlns:a14="http://schemas.microsoft.com/office/drawing/2010/main"/>
                        </a:ext>
                      </a:extLst>
                    </a:blip>
                    <a:srcRect/>
                    <a:stretch>
                      <a:fillRect/>
                    </a:stretch>
                  </pic:blipFill>
                  <pic:spPr bwMode="auto">
                    <a:xfrm>
                      <a:off x="0" y="0"/>
                      <a:ext cx="1143000" cy="1143000"/>
                    </a:xfrm>
                    <a:prstGeom prst="rect">
                      <a:avLst/>
                    </a:prstGeom>
                    <a:noFill/>
                    <a:ln>
                      <a:noFill/>
                    </a:ln>
                  </pic:spPr>
                </pic:pic>
              </a:graphicData>
            </a:graphic>
          </wp:inline>
        </w:drawing>
      </w:r>
    </w:p>
    <w:p w14:paraId="142F7E02" w14:textId="77777777" w:rsidR="00625238" w:rsidRPr="0011481D" w:rsidRDefault="00625238" w:rsidP="00625238">
      <w:pPr>
        <w:autoSpaceDE w:val="0"/>
        <w:autoSpaceDN w:val="0"/>
        <w:adjustRightInd w:val="0"/>
        <w:outlineLvl w:val="0"/>
        <w:rPr>
          <w:rFonts w:ascii="Helvetica" w:hAnsi="Helvetica"/>
          <w:b/>
        </w:rPr>
      </w:pPr>
    </w:p>
    <w:p w14:paraId="7D01C7D9" w14:textId="77777777" w:rsidR="00625238" w:rsidRPr="0011481D" w:rsidRDefault="00625238" w:rsidP="00625238">
      <w:pPr>
        <w:autoSpaceDE w:val="0"/>
        <w:autoSpaceDN w:val="0"/>
        <w:adjustRightInd w:val="0"/>
        <w:outlineLvl w:val="0"/>
        <w:rPr>
          <w:rFonts w:ascii="Helvetica" w:hAnsi="Helvetica"/>
        </w:rPr>
      </w:pPr>
      <w:bookmarkStart w:id="902" w:name="DHSOVerview"/>
      <w:bookmarkEnd w:id="902"/>
      <w:r w:rsidRPr="0011481D">
        <w:rPr>
          <w:rFonts w:ascii="Helvetica" w:hAnsi="Helvetica"/>
        </w:rPr>
        <w:t>The Department of Homeland Security enhances the ability of states, local and tribal jurisdictions, and other regional authorities in the preparation, prevention, and response to terrorist attacks and other disasters, by distributing grant funds. Localities can use grants for planning, equipment, training and exercise needs.</w:t>
      </w:r>
    </w:p>
    <w:p w14:paraId="485CC7B8" w14:textId="77777777" w:rsidR="00625238" w:rsidRPr="0011481D" w:rsidRDefault="00625238" w:rsidP="00625238">
      <w:pPr>
        <w:autoSpaceDE w:val="0"/>
        <w:autoSpaceDN w:val="0"/>
        <w:adjustRightInd w:val="0"/>
        <w:outlineLvl w:val="0"/>
        <w:rPr>
          <w:rFonts w:ascii="Helvetica" w:hAnsi="Helvetica"/>
          <w:b/>
        </w:rPr>
      </w:pPr>
    </w:p>
    <w:p w14:paraId="2A66A94C" w14:textId="2E7839D0" w:rsidR="00625238" w:rsidRPr="0011481D" w:rsidRDefault="00641175" w:rsidP="00625238">
      <w:pPr>
        <w:autoSpaceDE w:val="0"/>
        <w:autoSpaceDN w:val="0"/>
        <w:adjustRightInd w:val="0"/>
        <w:rPr>
          <w:rFonts w:ascii="Helvetica" w:hAnsi="Helvetica"/>
          <w:b/>
        </w:rPr>
      </w:pPr>
      <w:r w:rsidRPr="00641175">
        <w:rPr>
          <w:rFonts w:ascii="Helvetica" w:hAnsi="Helvetica"/>
          <w:b/>
          <w:noProof/>
        </w:rPr>
        <w:drawing>
          <wp:inline distT="0" distB="0" distL="0" distR="0" wp14:anchorId="554EB023" wp14:editId="0EE6AC3E">
            <wp:extent cx="6915150" cy="4231640"/>
            <wp:effectExtent l="0" t="0" r="6350" b="0"/>
            <wp:docPr id="119" name="Picture 11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Graphical user interface, text, application&#10;&#10;Description automatically generated"/>
                    <pic:cNvPicPr/>
                  </pic:nvPicPr>
                  <pic:blipFill>
                    <a:blip r:embed="rId572" cstate="email">
                      <a:extLst>
                        <a:ext uri="{28A0092B-C50C-407E-A947-70E740481C1C}">
                          <a14:useLocalDpi xmlns:a14="http://schemas.microsoft.com/office/drawing/2010/main"/>
                        </a:ext>
                      </a:extLst>
                    </a:blip>
                    <a:stretch>
                      <a:fillRect/>
                    </a:stretch>
                  </pic:blipFill>
                  <pic:spPr>
                    <a:xfrm>
                      <a:off x="0" y="0"/>
                      <a:ext cx="6915150" cy="4231640"/>
                    </a:xfrm>
                    <a:prstGeom prst="rect">
                      <a:avLst/>
                    </a:prstGeom>
                  </pic:spPr>
                </pic:pic>
              </a:graphicData>
            </a:graphic>
          </wp:inline>
        </w:drawing>
      </w:r>
    </w:p>
    <w:p w14:paraId="3F799F14" w14:textId="77777777" w:rsidR="00625238" w:rsidRPr="0011481D" w:rsidRDefault="00625238" w:rsidP="00625238">
      <w:pPr>
        <w:widowControl w:val="0"/>
        <w:autoSpaceDE w:val="0"/>
        <w:autoSpaceDN w:val="0"/>
        <w:adjustRightInd w:val="0"/>
        <w:rPr>
          <w:rFonts w:ascii="Helvetica" w:hAnsi="Helvetica" w:cs="Helvetica"/>
        </w:rPr>
      </w:pPr>
    </w:p>
    <w:p w14:paraId="37D88D45" w14:textId="77777777" w:rsidR="00625238" w:rsidRPr="0011481D" w:rsidRDefault="00625238" w:rsidP="00625238">
      <w:pPr>
        <w:widowControl w:val="0"/>
        <w:autoSpaceDE w:val="0"/>
        <w:autoSpaceDN w:val="0"/>
        <w:adjustRightInd w:val="0"/>
        <w:spacing w:after="300"/>
        <w:rPr>
          <w:rFonts w:ascii="Helvetica" w:hAnsi="Helvetica" w:cs="Times"/>
          <w:noProof/>
          <w:color w:val="1D3350"/>
        </w:rPr>
      </w:pPr>
      <w:r w:rsidRPr="0011481D">
        <w:rPr>
          <w:rFonts w:ascii="Helvetica" w:hAnsi="Helvetica" w:cs="Helvetica"/>
          <w:b/>
        </w:rPr>
        <w:t xml:space="preserve">Webpage can be viewed at: </w:t>
      </w:r>
      <w:r w:rsidRPr="0011481D">
        <w:rPr>
          <w:rFonts w:ascii="Helvetica" w:hAnsi="Helvetica" w:cs="Times"/>
          <w:noProof/>
          <w:color w:val="1D3350"/>
        </w:rPr>
        <w:t xml:space="preserve">    </w:t>
      </w:r>
      <w:hyperlink r:id="rId573" w:anchor="2" w:history="1">
        <w:r w:rsidRPr="0011481D">
          <w:rPr>
            <w:rStyle w:val="Hyperlink"/>
            <w:rFonts w:ascii="Helvetica" w:hAnsi="Helvetica" w:cs="Times"/>
            <w:noProof/>
          </w:rPr>
          <w:t>https://www.dhs.gov/dhs-financial-assistance#2</w:t>
        </w:r>
      </w:hyperlink>
    </w:p>
    <w:p w14:paraId="09B06317" w14:textId="77777777" w:rsidR="00625238" w:rsidRPr="0011481D" w:rsidRDefault="00625238" w:rsidP="00625238">
      <w:pPr>
        <w:widowControl w:val="0"/>
        <w:pBdr>
          <w:bottom w:val="single" w:sz="6" w:space="1" w:color="auto"/>
        </w:pBdr>
        <w:autoSpaceDE w:val="0"/>
        <w:autoSpaceDN w:val="0"/>
        <w:adjustRightInd w:val="0"/>
        <w:outlineLvl w:val="0"/>
        <w:rPr>
          <w:rFonts w:ascii="Helvetica" w:hAnsi="Helvetica" w:cs="Helvetica"/>
          <w:b/>
        </w:rPr>
      </w:pPr>
    </w:p>
    <w:p w14:paraId="4ED626B9" w14:textId="77777777" w:rsidR="00625238" w:rsidRPr="0011481D" w:rsidRDefault="00625238" w:rsidP="00625238">
      <w:pPr>
        <w:widowControl w:val="0"/>
        <w:autoSpaceDE w:val="0"/>
        <w:autoSpaceDN w:val="0"/>
        <w:adjustRightInd w:val="0"/>
        <w:rPr>
          <w:rFonts w:ascii="Helvetica" w:hAnsi="Helvetica" w:cs="OpenSans-Semibold"/>
          <w:b/>
          <w:bCs/>
        </w:rPr>
      </w:pPr>
    </w:p>
    <w:p w14:paraId="089857FC" w14:textId="6F12EF83" w:rsidR="00625238" w:rsidRDefault="00625238" w:rsidP="00625238">
      <w:pPr>
        <w:widowControl w:val="0"/>
        <w:autoSpaceDE w:val="0"/>
        <w:autoSpaceDN w:val="0"/>
        <w:adjustRightInd w:val="0"/>
        <w:rPr>
          <w:rFonts w:ascii="Helvetica" w:hAnsi="Helvetica" w:cs="OpenSans-Semibold"/>
          <w:b/>
          <w:bCs/>
        </w:rPr>
      </w:pPr>
    </w:p>
    <w:p w14:paraId="1D943C22" w14:textId="3E3B5D95" w:rsidR="00D03158" w:rsidRDefault="00D03158" w:rsidP="00625238">
      <w:pPr>
        <w:widowControl w:val="0"/>
        <w:autoSpaceDE w:val="0"/>
        <w:autoSpaceDN w:val="0"/>
        <w:adjustRightInd w:val="0"/>
        <w:rPr>
          <w:rFonts w:ascii="Helvetica" w:hAnsi="Helvetica" w:cs="OpenSans-Semibold"/>
          <w:b/>
          <w:bCs/>
        </w:rPr>
      </w:pPr>
    </w:p>
    <w:p w14:paraId="0681E2F7" w14:textId="317EA6B6" w:rsidR="00D03158" w:rsidRDefault="00453D7F" w:rsidP="00625238">
      <w:pPr>
        <w:widowControl w:val="0"/>
        <w:autoSpaceDE w:val="0"/>
        <w:autoSpaceDN w:val="0"/>
        <w:adjustRightInd w:val="0"/>
        <w:rPr>
          <w:rFonts w:ascii="Helvetica" w:hAnsi="Helvetica" w:cs="OpenSans-Semibold"/>
          <w:b/>
          <w:bCs/>
        </w:rPr>
      </w:pPr>
      <w:r w:rsidRPr="00453D7F">
        <w:rPr>
          <w:rFonts w:ascii="Helvetica" w:hAnsi="Helvetica" w:cs="OpenSans-Semibold"/>
          <w:b/>
          <w:bCs/>
          <w:noProof/>
        </w:rPr>
        <w:lastRenderedPageBreak/>
        <w:drawing>
          <wp:inline distT="0" distB="0" distL="0" distR="0" wp14:anchorId="62CE5E4B" wp14:editId="20E9D299">
            <wp:extent cx="6915150" cy="5129530"/>
            <wp:effectExtent l="0" t="0" r="6350" b="1270"/>
            <wp:docPr id="148" name="Picture 14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Graphical user interface, text, application, email&#10;&#10;Description automatically generated"/>
                    <pic:cNvPicPr/>
                  </pic:nvPicPr>
                  <pic:blipFill>
                    <a:blip r:embed="rId574" cstate="email">
                      <a:extLst>
                        <a:ext uri="{28A0092B-C50C-407E-A947-70E740481C1C}">
                          <a14:useLocalDpi xmlns:a14="http://schemas.microsoft.com/office/drawing/2010/main"/>
                        </a:ext>
                      </a:extLst>
                    </a:blip>
                    <a:stretch>
                      <a:fillRect/>
                    </a:stretch>
                  </pic:blipFill>
                  <pic:spPr>
                    <a:xfrm>
                      <a:off x="0" y="0"/>
                      <a:ext cx="6915150" cy="5129530"/>
                    </a:xfrm>
                    <a:prstGeom prst="rect">
                      <a:avLst/>
                    </a:prstGeom>
                  </pic:spPr>
                </pic:pic>
              </a:graphicData>
            </a:graphic>
          </wp:inline>
        </w:drawing>
      </w:r>
    </w:p>
    <w:p w14:paraId="7CCC1CC8" w14:textId="0FD9B6D7" w:rsidR="00D03158" w:rsidRDefault="00453D7F" w:rsidP="00625238">
      <w:pPr>
        <w:widowControl w:val="0"/>
        <w:autoSpaceDE w:val="0"/>
        <w:autoSpaceDN w:val="0"/>
        <w:adjustRightInd w:val="0"/>
        <w:rPr>
          <w:rFonts w:ascii="Helvetica" w:hAnsi="Helvetica" w:cs="OpenSans-Semibold"/>
          <w:b/>
          <w:bCs/>
        </w:rPr>
      </w:pPr>
      <w:r w:rsidRPr="00453D7F">
        <w:rPr>
          <w:rFonts w:ascii="Helvetica" w:hAnsi="Helvetica" w:cs="OpenSans-Semibold"/>
          <w:b/>
          <w:bCs/>
          <w:noProof/>
        </w:rPr>
        <w:drawing>
          <wp:inline distT="0" distB="0" distL="0" distR="0" wp14:anchorId="2E4800CC" wp14:editId="1A6E4E77">
            <wp:extent cx="6870700" cy="4255568"/>
            <wp:effectExtent l="0" t="0" r="0" b="0"/>
            <wp:docPr id="149" name="Picture 14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Graphical user interface, text, application, email&#10;&#10;Description automatically generated"/>
                    <pic:cNvPicPr/>
                  </pic:nvPicPr>
                  <pic:blipFill>
                    <a:blip r:embed="rId575" cstate="email">
                      <a:extLst>
                        <a:ext uri="{28A0092B-C50C-407E-A947-70E740481C1C}">
                          <a14:useLocalDpi xmlns:a14="http://schemas.microsoft.com/office/drawing/2010/main"/>
                        </a:ext>
                      </a:extLst>
                    </a:blip>
                    <a:stretch>
                      <a:fillRect/>
                    </a:stretch>
                  </pic:blipFill>
                  <pic:spPr>
                    <a:xfrm>
                      <a:off x="0" y="0"/>
                      <a:ext cx="6886821" cy="4265553"/>
                    </a:xfrm>
                    <a:prstGeom prst="rect">
                      <a:avLst/>
                    </a:prstGeom>
                  </pic:spPr>
                </pic:pic>
              </a:graphicData>
            </a:graphic>
          </wp:inline>
        </w:drawing>
      </w:r>
    </w:p>
    <w:p w14:paraId="6C0C17B8" w14:textId="56ABC886" w:rsidR="00D03158" w:rsidRDefault="00D03158" w:rsidP="00625238">
      <w:pPr>
        <w:widowControl w:val="0"/>
        <w:autoSpaceDE w:val="0"/>
        <w:autoSpaceDN w:val="0"/>
        <w:adjustRightInd w:val="0"/>
        <w:rPr>
          <w:rFonts w:ascii="Helvetica" w:hAnsi="Helvetica" w:cs="OpenSans-Semibold"/>
          <w:b/>
          <w:bCs/>
        </w:rPr>
      </w:pPr>
    </w:p>
    <w:p w14:paraId="65A7A71D" w14:textId="6BC2ED7B" w:rsidR="00D03158" w:rsidRDefault="00D03158" w:rsidP="00625238">
      <w:pPr>
        <w:widowControl w:val="0"/>
        <w:autoSpaceDE w:val="0"/>
        <w:autoSpaceDN w:val="0"/>
        <w:adjustRightInd w:val="0"/>
        <w:rPr>
          <w:rFonts w:ascii="Helvetica" w:hAnsi="Helvetica" w:cs="OpenSans-Semibold"/>
          <w:b/>
          <w:bCs/>
        </w:rPr>
      </w:pPr>
    </w:p>
    <w:p w14:paraId="301D81BE" w14:textId="25B1AB44" w:rsidR="00D03158" w:rsidRDefault="006A5DCC" w:rsidP="00625238">
      <w:pPr>
        <w:widowControl w:val="0"/>
        <w:autoSpaceDE w:val="0"/>
        <w:autoSpaceDN w:val="0"/>
        <w:adjustRightInd w:val="0"/>
        <w:rPr>
          <w:rFonts w:ascii="Helvetica" w:hAnsi="Helvetica" w:cs="OpenSans-Semibold"/>
          <w:b/>
          <w:bCs/>
        </w:rPr>
      </w:pPr>
      <w:r w:rsidRPr="006A5DCC">
        <w:rPr>
          <w:rFonts w:ascii="Helvetica" w:hAnsi="Helvetica" w:cs="OpenSans-Semibold"/>
          <w:b/>
          <w:bCs/>
          <w:noProof/>
        </w:rPr>
        <w:lastRenderedPageBreak/>
        <w:drawing>
          <wp:inline distT="0" distB="0" distL="0" distR="0" wp14:anchorId="2C0411CB" wp14:editId="06267636">
            <wp:extent cx="6915150" cy="4003675"/>
            <wp:effectExtent l="0" t="0" r="6350" b="0"/>
            <wp:docPr id="151" name="Picture 15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Graphical user interface, text, application, email&#10;&#10;Description automatically generated"/>
                    <pic:cNvPicPr/>
                  </pic:nvPicPr>
                  <pic:blipFill>
                    <a:blip r:embed="rId576" cstate="email">
                      <a:extLst>
                        <a:ext uri="{28A0092B-C50C-407E-A947-70E740481C1C}">
                          <a14:useLocalDpi xmlns:a14="http://schemas.microsoft.com/office/drawing/2010/main"/>
                        </a:ext>
                      </a:extLst>
                    </a:blip>
                    <a:stretch>
                      <a:fillRect/>
                    </a:stretch>
                  </pic:blipFill>
                  <pic:spPr>
                    <a:xfrm>
                      <a:off x="0" y="0"/>
                      <a:ext cx="6915150" cy="4003675"/>
                    </a:xfrm>
                    <a:prstGeom prst="rect">
                      <a:avLst/>
                    </a:prstGeom>
                  </pic:spPr>
                </pic:pic>
              </a:graphicData>
            </a:graphic>
          </wp:inline>
        </w:drawing>
      </w:r>
    </w:p>
    <w:p w14:paraId="6928C9F0" w14:textId="7A65847D" w:rsidR="00D03158" w:rsidRDefault="00DD4D31" w:rsidP="00625238">
      <w:pPr>
        <w:widowControl w:val="0"/>
        <w:autoSpaceDE w:val="0"/>
        <w:autoSpaceDN w:val="0"/>
        <w:adjustRightInd w:val="0"/>
        <w:rPr>
          <w:rFonts w:ascii="Helvetica" w:hAnsi="Helvetica" w:cs="OpenSans-Semibold"/>
          <w:b/>
          <w:bCs/>
        </w:rPr>
      </w:pPr>
      <w:r w:rsidRPr="00DD4D31">
        <w:rPr>
          <w:rFonts w:ascii="Helvetica" w:hAnsi="Helvetica" w:cs="OpenSans-Semibold"/>
          <w:b/>
          <w:bCs/>
          <w:noProof/>
        </w:rPr>
        <w:drawing>
          <wp:inline distT="0" distB="0" distL="0" distR="0" wp14:anchorId="23989BE9" wp14:editId="498696D4">
            <wp:extent cx="6915150" cy="2649220"/>
            <wp:effectExtent l="0" t="0" r="6350" b="5080"/>
            <wp:docPr id="64" name="Picture 6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Graphical user interface, text, application, email&#10;&#10;Description automatically generated"/>
                    <pic:cNvPicPr/>
                  </pic:nvPicPr>
                  <pic:blipFill>
                    <a:blip r:embed="rId577"/>
                    <a:stretch>
                      <a:fillRect/>
                    </a:stretch>
                  </pic:blipFill>
                  <pic:spPr>
                    <a:xfrm>
                      <a:off x="0" y="0"/>
                      <a:ext cx="6915150" cy="2649220"/>
                    </a:xfrm>
                    <a:prstGeom prst="rect">
                      <a:avLst/>
                    </a:prstGeom>
                  </pic:spPr>
                </pic:pic>
              </a:graphicData>
            </a:graphic>
          </wp:inline>
        </w:drawing>
      </w:r>
    </w:p>
    <w:p w14:paraId="63C3E7F7" w14:textId="6DA6DF32" w:rsidR="00D03158" w:rsidRDefault="00D03158" w:rsidP="00625238">
      <w:pPr>
        <w:widowControl w:val="0"/>
        <w:autoSpaceDE w:val="0"/>
        <w:autoSpaceDN w:val="0"/>
        <w:adjustRightInd w:val="0"/>
        <w:rPr>
          <w:rFonts w:ascii="Helvetica" w:hAnsi="Helvetica" w:cs="OpenSans-Semibold"/>
          <w:b/>
          <w:bCs/>
        </w:rPr>
      </w:pPr>
    </w:p>
    <w:p w14:paraId="35CD73A8" w14:textId="77777777" w:rsidR="00D03158" w:rsidRPr="0011481D" w:rsidRDefault="00D03158" w:rsidP="00625238">
      <w:pPr>
        <w:widowControl w:val="0"/>
        <w:autoSpaceDE w:val="0"/>
        <w:autoSpaceDN w:val="0"/>
        <w:adjustRightInd w:val="0"/>
        <w:rPr>
          <w:rFonts w:ascii="Helvetica" w:hAnsi="Helvetica" w:cs="OpenSans-Semibold"/>
          <w:b/>
          <w:bCs/>
        </w:rPr>
      </w:pPr>
    </w:p>
    <w:p w14:paraId="57740AAE" w14:textId="77777777" w:rsidR="00625238" w:rsidRPr="0011481D" w:rsidRDefault="00000000" w:rsidP="00625238">
      <w:pPr>
        <w:widowControl w:val="0"/>
        <w:autoSpaceDE w:val="0"/>
        <w:autoSpaceDN w:val="0"/>
        <w:adjustRightInd w:val="0"/>
        <w:rPr>
          <w:rFonts w:ascii="Helvetica" w:eastAsiaTheme="minorEastAsia" w:hAnsi="Helvetica" w:cs="OpenSans-Semibold"/>
          <w:b/>
          <w:bCs/>
        </w:rPr>
      </w:pPr>
      <w:hyperlink r:id="rId578" w:history="1">
        <w:r w:rsidR="00625238" w:rsidRPr="0011481D">
          <w:rPr>
            <w:rStyle w:val="Hyperlink"/>
            <w:rFonts w:ascii="Helvetica" w:eastAsiaTheme="minorEastAsia" w:hAnsi="Helvetica" w:cs="OpenSans-Semibold"/>
            <w:b/>
            <w:bCs/>
          </w:rPr>
          <w:t>https://www.fema.gov/welcome-assistance-firefighters-grant-program</w:t>
        </w:r>
      </w:hyperlink>
    </w:p>
    <w:p w14:paraId="19CA8E87" w14:textId="77777777" w:rsidR="00625238" w:rsidRPr="0011481D" w:rsidRDefault="00625238" w:rsidP="00625238">
      <w:pPr>
        <w:widowControl w:val="0"/>
        <w:autoSpaceDE w:val="0"/>
        <w:autoSpaceDN w:val="0"/>
        <w:adjustRightInd w:val="0"/>
        <w:rPr>
          <w:rFonts w:ascii="Helvetica" w:eastAsiaTheme="minorEastAsia" w:hAnsi="Helvetica" w:cs="OpenSans-Semibold"/>
          <w:b/>
          <w:bCs/>
        </w:rPr>
      </w:pPr>
    </w:p>
    <w:p w14:paraId="0ACA984E" w14:textId="77777777" w:rsidR="00625238" w:rsidRPr="0011481D" w:rsidRDefault="00625238" w:rsidP="00625238">
      <w:pPr>
        <w:widowControl w:val="0"/>
        <w:autoSpaceDE w:val="0"/>
        <w:autoSpaceDN w:val="0"/>
        <w:adjustRightInd w:val="0"/>
        <w:rPr>
          <w:rFonts w:ascii="Helvetica" w:hAnsi="Helvetica" w:cs="OpenSans-Light"/>
        </w:rPr>
      </w:pPr>
      <w:r w:rsidRPr="0011481D">
        <w:rPr>
          <w:rFonts w:ascii="Helvetica" w:hAnsi="Helvetica" w:cs="OpenSans-Light"/>
        </w:rPr>
        <w:t xml:space="preserve">For AFG program guidance materials, please visit our </w:t>
      </w:r>
      <w:hyperlink r:id="rId579" w:history="1">
        <w:r w:rsidRPr="0011481D">
          <w:rPr>
            <w:rFonts w:ascii="Helvetica" w:hAnsi="Helvetica" w:cs="OpenSans-Light"/>
            <w:color w:val="0847AF"/>
            <w:u w:val="single" w:color="0847AF"/>
          </w:rPr>
          <w:t>Documents</w:t>
        </w:r>
      </w:hyperlink>
      <w:r w:rsidRPr="0011481D">
        <w:rPr>
          <w:rFonts w:ascii="Helvetica" w:hAnsi="Helvetica" w:cs="OpenSans-Light"/>
        </w:rPr>
        <w:t xml:space="preserve"> page.</w:t>
      </w:r>
    </w:p>
    <w:p w14:paraId="194191D9" w14:textId="77777777" w:rsidR="00625238" w:rsidRPr="0011481D" w:rsidRDefault="00625238" w:rsidP="00625238">
      <w:pPr>
        <w:widowControl w:val="0"/>
        <w:autoSpaceDE w:val="0"/>
        <w:autoSpaceDN w:val="0"/>
        <w:adjustRightInd w:val="0"/>
        <w:rPr>
          <w:rFonts w:ascii="Helvetica" w:hAnsi="Helvetica" w:cs="OpenSans-Light"/>
        </w:rPr>
      </w:pPr>
    </w:p>
    <w:p w14:paraId="0384FD70" w14:textId="77777777" w:rsidR="00625238" w:rsidRPr="0011481D" w:rsidRDefault="00625238" w:rsidP="00625238">
      <w:pPr>
        <w:widowControl w:val="0"/>
        <w:autoSpaceDE w:val="0"/>
        <w:autoSpaceDN w:val="0"/>
        <w:adjustRightInd w:val="0"/>
        <w:rPr>
          <w:rFonts w:ascii="Helvetica" w:hAnsi="Helvetica" w:cs="OpenSans-Light"/>
        </w:rPr>
      </w:pPr>
    </w:p>
    <w:p w14:paraId="1FFB6FBB" w14:textId="77777777" w:rsidR="00625238" w:rsidRPr="0011481D" w:rsidRDefault="00625238" w:rsidP="00625238">
      <w:pPr>
        <w:spacing w:beforeLines="1" w:before="2" w:afterLines="1" w:after="2"/>
        <w:rPr>
          <w:rFonts w:ascii="Helvetica" w:hAnsi="Helvetica"/>
          <w:b/>
        </w:rPr>
      </w:pPr>
      <w:r w:rsidRPr="0011481D">
        <w:rPr>
          <w:rFonts w:ascii="Helvetica" w:hAnsi="Helvetica"/>
          <w:b/>
        </w:rPr>
        <w:t>Resources</w:t>
      </w:r>
    </w:p>
    <w:p w14:paraId="0BFA1BB3" w14:textId="77777777" w:rsidR="00625238" w:rsidRPr="0011481D" w:rsidRDefault="00625238" w:rsidP="00625238">
      <w:pPr>
        <w:spacing w:beforeLines="1" w:before="2" w:afterLines="1" w:after="2"/>
        <w:rPr>
          <w:rFonts w:ascii="Helvetica" w:hAnsi="Helvetica"/>
          <w:b/>
        </w:rPr>
      </w:pPr>
    </w:p>
    <w:p w14:paraId="15054F70" w14:textId="77777777" w:rsidR="00625238" w:rsidRPr="0011481D" w:rsidRDefault="00625238" w:rsidP="00625238">
      <w:pPr>
        <w:spacing w:beforeLines="1" w:before="2" w:afterLines="1" w:after="2"/>
        <w:rPr>
          <w:rFonts w:ascii="Helvetica" w:hAnsi="Helvetica"/>
        </w:rPr>
      </w:pPr>
      <w:r w:rsidRPr="0011481D">
        <w:rPr>
          <w:rFonts w:ascii="Helvetica" w:hAnsi="Helvetica"/>
          <w:b/>
          <w:bCs/>
        </w:rPr>
        <w:t>AFG Help Desk</w:t>
      </w:r>
    </w:p>
    <w:p w14:paraId="07C532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Contact the AFG Program Help Desk toll-free at 866-274-0960, or email us at </w:t>
      </w:r>
      <w:hyperlink r:id="rId580" w:history="1">
        <w:r w:rsidRPr="0011481D">
          <w:rPr>
            <w:rStyle w:val="Hyperlink"/>
            <w:rFonts w:ascii="Helvetica" w:hAnsi="Helvetica"/>
          </w:rPr>
          <w:t>firegrants@dhs.gov</w:t>
        </w:r>
      </w:hyperlink>
      <w:r w:rsidRPr="0011481D">
        <w:rPr>
          <w:rFonts w:ascii="Helvetica" w:hAnsi="Helvetica"/>
        </w:rPr>
        <w:t>.</w:t>
      </w:r>
    </w:p>
    <w:p w14:paraId="331C6B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The AFG Program has Fire Program Specialists in 10 federal regional centers. These Regional Fire Program Specialists respond to questions about the AFG program and carry out grant monitoring activities. </w:t>
      </w:r>
      <w:hyperlink r:id="rId581" w:history="1">
        <w:r w:rsidRPr="0011481D">
          <w:rPr>
            <w:rStyle w:val="Hyperlink"/>
            <w:rFonts w:ascii="Helvetica" w:hAnsi="Helvetica"/>
          </w:rPr>
          <w:t>View regional contacts</w:t>
        </w:r>
      </w:hyperlink>
    </w:p>
    <w:p w14:paraId="64424EB2" w14:textId="77777777" w:rsidR="00625238" w:rsidRPr="0011481D" w:rsidRDefault="00625238" w:rsidP="00625238">
      <w:pPr>
        <w:spacing w:beforeLines="1" w:before="2" w:afterLines="1" w:after="2"/>
        <w:rPr>
          <w:rFonts w:ascii="Helvetica" w:hAnsi="Helvetica"/>
        </w:rPr>
      </w:pPr>
    </w:p>
    <w:p w14:paraId="5ED1DF20" w14:textId="77777777" w:rsidR="00625238" w:rsidRDefault="00625238" w:rsidP="00625238">
      <w:pPr>
        <w:spacing w:beforeLines="1" w:before="2" w:afterLines="1" w:after="2"/>
        <w:rPr>
          <w:rFonts w:ascii="Helvetica" w:hAnsi="Helvetica"/>
        </w:rPr>
      </w:pPr>
    </w:p>
    <w:p w14:paraId="3469AE02" w14:textId="77777777" w:rsidR="00625238" w:rsidRDefault="00625238" w:rsidP="00625238">
      <w:pPr>
        <w:spacing w:beforeLines="1" w:before="2" w:afterLines="1" w:after="2"/>
        <w:rPr>
          <w:rFonts w:ascii="Helvetica" w:hAnsi="Helvetica"/>
        </w:rPr>
      </w:pPr>
    </w:p>
    <w:p w14:paraId="74A259F5" w14:textId="426A732E" w:rsidR="00625238" w:rsidRPr="0011481D" w:rsidRDefault="00625238" w:rsidP="00625238">
      <w:pPr>
        <w:spacing w:beforeLines="1" w:before="2" w:afterLines="1" w:after="2"/>
        <w:rPr>
          <w:rFonts w:ascii="Helvetica" w:hAnsi="Helvetica"/>
        </w:rPr>
      </w:pPr>
      <w:r w:rsidRPr="0011481D">
        <w:rPr>
          <w:rFonts w:ascii="Helvetica" w:hAnsi="Helvetica"/>
        </w:rPr>
        <w:lastRenderedPageBreak/>
        <w:t>Popular AFG links</w:t>
      </w:r>
    </w:p>
    <w:p w14:paraId="1362131A" w14:textId="77777777" w:rsidR="00625238" w:rsidRPr="0011481D" w:rsidRDefault="00000000" w:rsidP="00625238">
      <w:pPr>
        <w:numPr>
          <w:ilvl w:val="0"/>
          <w:numId w:val="5"/>
        </w:numPr>
        <w:spacing w:beforeLines="1" w:before="2" w:afterLines="1" w:after="2"/>
        <w:rPr>
          <w:rFonts w:ascii="Helvetica" w:hAnsi="Helvetica"/>
        </w:rPr>
      </w:pPr>
      <w:hyperlink r:id="rId582" w:history="1">
        <w:r w:rsidR="00625238" w:rsidRPr="0011481D">
          <w:rPr>
            <w:rStyle w:val="Hyperlink"/>
            <w:rFonts w:ascii="Helvetica" w:hAnsi="Helvetica"/>
          </w:rPr>
          <w:t>Assistance to Firefighters Grants (AFG)</w:t>
        </w:r>
      </w:hyperlink>
    </w:p>
    <w:p w14:paraId="3483931B" w14:textId="77777777" w:rsidR="00625238" w:rsidRPr="0011481D" w:rsidRDefault="00000000" w:rsidP="00625238">
      <w:pPr>
        <w:numPr>
          <w:ilvl w:val="0"/>
          <w:numId w:val="5"/>
        </w:numPr>
        <w:spacing w:beforeLines="1" w:before="2" w:afterLines="1" w:after="2"/>
        <w:rPr>
          <w:rFonts w:ascii="Helvetica" w:hAnsi="Helvetica"/>
        </w:rPr>
      </w:pPr>
      <w:hyperlink r:id="rId583" w:history="1">
        <w:r w:rsidR="00625238" w:rsidRPr="0011481D">
          <w:rPr>
            <w:rStyle w:val="Hyperlink"/>
            <w:rFonts w:ascii="Helvetica" w:hAnsi="Helvetica"/>
          </w:rPr>
          <w:t>AFG Awards List</w:t>
        </w:r>
      </w:hyperlink>
    </w:p>
    <w:p w14:paraId="36AF314D" w14:textId="77777777" w:rsidR="00625238" w:rsidRPr="0011481D" w:rsidRDefault="00000000" w:rsidP="00625238">
      <w:pPr>
        <w:numPr>
          <w:ilvl w:val="0"/>
          <w:numId w:val="5"/>
        </w:numPr>
        <w:spacing w:beforeLines="1" w:before="2" w:afterLines="1" w:after="2"/>
        <w:rPr>
          <w:rFonts w:ascii="Helvetica" w:hAnsi="Helvetica"/>
        </w:rPr>
      </w:pPr>
      <w:hyperlink r:id="rId584" w:history="1">
        <w:r w:rsidR="00625238" w:rsidRPr="0011481D">
          <w:rPr>
            <w:rStyle w:val="Hyperlink"/>
            <w:rFonts w:ascii="Helvetica" w:hAnsi="Helvetica"/>
          </w:rPr>
          <w:t>Staffing for Adequate Fire &amp; Emergency Response (SAFER) Grants (SAFER)</w:t>
        </w:r>
      </w:hyperlink>
    </w:p>
    <w:p w14:paraId="7A031D2D" w14:textId="77777777" w:rsidR="00625238" w:rsidRPr="0011481D" w:rsidRDefault="00000000" w:rsidP="00625238">
      <w:pPr>
        <w:numPr>
          <w:ilvl w:val="0"/>
          <w:numId w:val="5"/>
        </w:numPr>
        <w:spacing w:beforeLines="1" w:before="2" w:afterLines="1" w:after="2"/>
        <w:rPr>
          <w:rFonts w:ascii="Helvetica" w:hAnsi="Helvetica"/>
        </w:rPr>
      </w:pPr>
      <w:hyperlink r:id="rId585" w:history="1">
        <w:r w:rsidR="00625238" w:rsidRPr="0011481D">
          <w:rPr>
            <w:rStyle w:val="Hyperlink"/>
            <w:rFonts w:ascii="Helvetica" w:hAnsi="Helvetica"/>
          </w:rPr>
          <w:t>SAFER Awards List</w:t>
        </w:r>
      </w:hyperlink>
    </w:p>
    <w:p w14:paraId="64834F1E" w14:textId="77777777" w:rsidR="00625238" w:rsidRPr="0011481D" w:rsidRDefault="00000000" w:rsidP="00625238">
      <w:pPr>
        <w:numPr>
          <w:ilvl w:val="0"/>
          <w:numId w:val="5"/>
        </w:numPr>
        <w:spacing w:beforeLines="1" w:before="2" w:afterLines="1" w:after="2"/>
        <w:rPr>
          <w:rFonts w:ascii="Helvetica" w:hAnsi="Helvetica"/>
        </w:rPr>
      </w:pPr>
      <w:hyperlink r:id="rId586" w:history="1">
        <w:r w:rsidR="00625238" w:rsidRPr="0011481D">
          <w:rPr>
            <w:rStyle w:val="Hyperlink"/>
            <w:rFonts w:ascii="Helvetica" w:hAnsi="Helvetica"/>
          </w:rPr>
          <w:t>SAFER Success Stories</w:t>
        </w:r>
      </w:hyperlink>
    </w:p>
    <w:p w14:paraId="1C7F10D6" w14:textId="77777777" w:rsidR="00625238" w:rsidRPr="0011481D" w:rsidRDefault="00000000" w:rsidP="00625238">
      <w:pPr>
        <w:numPr>
          <w:ilvl w:val="0"/>
          <w:numId w:val="5"/>
        </w:numPr>
        <w:spacing w:beforeLines="1" w:before="2" w:afterLines="1" w:after="2"/>
        <w:rPr>
          <w:rFonts w:ascii="Helvetica" w:hAnsi="Helvetica"/>
        </w:rPr>
      </w:pPr>
      <w:hyperlink r:id="rId587" w:history="1">
        <w:r w:rsidR="00625238" w:rsidRPr="0011481D">
          <w:rPr>
            <w:rStyle w:val="Hyperlink"/>
            <w:rFonts w:ascii="Helvetica" w:hAnsi="Helvetica"/>
          </w:rPr>
          <w:t>Fire Prevention &amp; Safety (FP&amp;S) Grants</w:t>
        </w:r>
      </w:hyperlink>
    </w:p>
    <w:p w14:paraId="51B59A89" w14:textId="77777777" w:rsidR="00625238" w:rsidRPr="0011481D" w:rsidRDefault="00000000" w:rsidP="00625238">
      <w:pPr>
        <w:numPr>
          <w:ilvl w:val="0"/>
          <w:numId w:val="5"/>
        </w:numPr>
        <w:spacing w:beforeLines="1" w:before="2" w:afterLines="1" w:after="2"/>
        <w:rPr>
          <w:rFonts w:ascii="Helvetica" w:hAnsi="Helvetica"/>
        </w:rPr>
      </w:pPr>
      <w:hyperlink r:id="rId588" w:history="1">
        <w:r w:rsidR="00625238" w:rsidRPr="0011481D">
          <w:rPr>
            <w:rStyle w:val="Hyperlink"/>
            <w:rFonts w:ascii="Helvetica" w:hAnsi="Helvetica"/>
          </w:rPr>
          <w:t>FP&amp;S Awards List</w:t>
        </w:r>
      </w:hyperlink>
    </w:p>
    <w:p w14:paraId="3EF66DD5" w14:textId="77777777" w:rsidR="00625238" w:rsidRPr="0011481D" w:rsidRDefault="00000000" w:rsidP="00625238">
      <w:pPr>
        <w:numPr>
          <w:ilvl w:val="0"/>
          <w:numId w:val="5"/>
        </w:numPr>
        <w:spacing w:beforeLines="1" w:before="2" w:afterLines="1" w:after="2"/>
        <w:rPr>
          <w:rFonts w:ascii="Helvetica" w:hAnsi="Helvetica"/>
        </w:rPr>
      </w:pPr>
      <w:hyperlink r:id="rId589" w:history="1">
        <w:r w:rsidR="00625238" w:rsidRPr="0011481D">
          <w:rPr>
            <w:rStyle w:val="Hyperlink"/>
            <w:rFonts w:ascii="Helvetica" w:hAnsi="Helvetica"/>
          </w:rPr>
          <w:t>FP&amp;S Success Stories</w:t>
        </w:r>
      </w:hyperlink>
    </w:p>
    <w:p w14:paraId="0EE06C15" w14:textId="77777777" w:rsidR="00625238" w:rsidRPr="0011481D" w:rsidRDefault="00000000" w:rsidP="00625238">
      <w:pPr>
        <w:numPr>
          <w:ilvl w:val="0"/>
          <w:numId w:val="5"/>
        </w:numPr>
        <w:spacing w:beforeLines="1" w:before="2" w:afterLines="1" w:after="2"/>
        <w:rPr>
          <w:rFonts w:ascii="Helvetica" w:hAnsi="Helvetica"/>
        </w:rPr>
      </w:pPr>
      <w:hyperlink r:id="rId590" w:history="1">
        <w:r w:rsidR="00625238" w:rsidRPr="0011481D">
          <w:rPr>
            <w:rStyle w:val="Hyperlink"/>
            <w:rFonts w:ascii="Helvetica" w:hAnsi="Helvetica"/>
          </w:rPr>
          <w:t>Grant Closeout Tutorial</w:t>
        </w:r>
      </w:hyperlink>
    </w:p>
    <w:p w14:paraId="529F2417" w14:textId="77777777" w:rsidR="00625238" w:rsidRPr="0011481D" w:rsidRDefault="00000000" w:rsidP="00625238">
      <w:pPr>
        <w:numPr>
          <w:ilvl w:val="0"/>
          <w:numId w:val="5"/>
        </w:numPr>
        <w:spacing w:beforeLines="1" w:before="2" w:afterLines="1" w:after="2"/>
        <w:rPr>
          <w:rFonts w:ascii="Helvetica" w:hAnsi="Helvetica"/>
        </w:rPr>
      </w:pPr>
      <w:hyperlink r:id="rId591" w:history="1">
        <w:r w:rsidR="00625238" w:rsidRPr="0011481D">
          <w:rPr>
            <w:rStyle w:val="Hyperlink"/>
            <w:rFonts w:ascii="Helvetica" w:hAnsi="Helvetica"/>
          </w:rPr>
          <w:t>Assistance to Firefighters Grant (AFG) Email Alert Archive</w:t>
        </w:r>
      </w:hyperlink>
    </w:p>
    <w:p w14:paraId="3E38649E" w14:textId="77777777" w:rsidR="00625238" w:rsidRPr="0011481D" w:rsidRDefault="00000000" w:rsidP="00625238">
      <w:pPr>
        <w:numPr>
          <w:ilvl w:val="0"/>
          <w:numId w:val="5"/>
        </w:numPr>
        <w:spacing w:beforeLines="1" w:before="2" w:afterLines="1" w:after="2"/>
        <w:rPr>
          <w:rFonts w:ascii="Helvetica" w:hAnsi="Helvetica"/>
        </w:rPr>
      </w:pPr>
      <w:hyperlink r:id="rId592" w:history="1">
        <w:r w:rsidR="00625238" w:rsidRPr="0011481D">
          <w:rPr>
            <w:rStyle w:val="Hyperlink"/>
            <w:rFonts w:ascii="Helvetica" w:hAnsi="Helvetica"/>
          </w:rPr>
          <w:t>Frequently Asked Questions</w:t>
        </w:r>
      </w:hyperlink>
    </w:p>
    <w:p w14:paraId="1478C835" w14:textId="77777777" w:rsidR="00625238" w:rsidRPr="0011481D" w:rsidRDefault="00000000" w:rsidP="00625238">
      <w:pPr>
        <w:spacing w:beforeLines="1" w:before="2" w:afterLines="1" w:after="2"/>
        <w:rPr>
          <w:rFonts w:ascii="Helvetica" w:hAnsi="Helvetica"/>
        </w:rPr>
      </w:pPr>
      <w:hyperlink r:id="rId593" w:history="1">
        <w:r w:rsidR="00625238" w:rsidRPr="0011481D">
          <w:rPr>
            <w:rStyle w:val="Hyperlink"/>
            <w:rFonts w:ascii="Helvetica" w:hAnsi="Helvetica"/>
          </w:rPr>
          <w:t>Contact Information For The Assistance to Firefighters Grant (AFG) Program and Help Desk</w:t>
        </w:r>
      </w:hyperlink>
    </w:p>
    <w:p w14:paraId="78A565AD" w14:textId="77777777" w:rsidR="00625238" w:rsidRPr="0011481D" w:rsidRDefault="00625238" w:rsidP="00625238">
      <w:pPr>
        <w:spacing w:beforeLines="1" w:before="2" w:afterLines="1" w:after="2"/>
        <w:rPr>
          <w:rFonts w:ascii="Helvetica" w:hAnsi="Helvetica"/>
        </w:rPr>
      </w:pPr>
    </w:p>
    <w:p w14:paraId="7C3AA889" w14:textId="77777777" w:rsidR="00625238" w:rsidRPr="0011481D" w:rsidRDefault="00625238" w:rsidP="00625238">
      <w:pPr>
        <w:widowControl w:val="0"/>
        <w:autoSpaceDE w:val="0"/>
        <w:autoSpaceDN w:val="0"/>
        <w:adjustRightInd w:val="0"/>
        <w:rPr>
          <w:rFonts w:ascii="Helvetica" w:hAnsi="Helvetica" w:cs="Arial"/>
          <w:b/>
          <w:bCs/>
        </w:rPr>
      </w:pPr>
      <w:r w:rsidRPr="0011481D">
        <w:rPr>
          <w:rFonts w:ascii="Helvetica" w:hAnsi="Helvetica" w:cs="Arial"/>
          <w:b/>
          <w:bCs/>
        </w:rPr>
        <w:t>Federal Funding Alternative To AFG</w:t>
      </w:r>
    </w:p>
    <w:p w14:paraId="7160985C" w14:textId="77777777" w:rsidR="00625238" w:rsidRPr="0011481D" w:rsidRDefault="00625238" w:rsidP="00625238">
      <w:pPr>
        <w:rPr>
          <w:rFonts w:ascii="Helvetica" w:hAnsi="Helvetica"/>
        </w:rPr>
      </w:pPr>
    </w:p>
    <w:p w14:paraId="2B88A014" w14:textId="2B8CB099" w:rsidR="00625238" w:rsidRDefault="006A5DCC" w:rsidP="00625238">
      <w:pPr>
        <w:pBdr>
          <w:bottom w:val="single" w:sz="6" w:space="1" w:color="auto"/>
        </w:pBdr>
        <w:rPr>
          <w:rFonts w:ascii="Helvetica" w:hAnsi="Helvetica" w:cs="Arial"/>
        </w:rPr>
      </w:pPr>
      <w:r w:rsidRPr="006A5DCC">
        <w:rPr>
          <w:rFonts w:ascii="Helvetica" w:hAnsi="Helvetica" w:cs="Arial"/>
          <w:b/>
          <w:bCs/>
        </w:rPr>
        <w:t>https://www.fema.gov</w:t>
      </w:r>
    </w:p>
    <w:p w14:paraId="3371F3F0" w14:textId="77777777" w:rsidR="00625238" w:rsidRDefault="00625238" w:rsidP="00625238">
      <w:pPr>
        <w:rPr>
          <w:rFonts w:ascii="Helvetica" w:hAnsi="Helvetica"/>
          <w:b/>
        </w:rPr>
      </w:pPr>
      <w:r>
        <w:rPr>
          <w:rFonts w:ascii="Helvetica" w:hAnsi="Helvetica"/>
          <w:b/>
        </w:rPr>
        <w:br w:type="page"/>
      </w:r>
    </w:p>
    <w:p w14:paraId="35A7FB68"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864879F" w14:textId="77777777" w:rsidR="00625238" w:rsidRPr="0011481D" w:rsidRDefault="00625238" w:rsidP="00625238">
      <w:pPr>
        <w:autoSpaceDE w:val="0"/>
        <w:autoSpaceDN w:val="0"/>
        <w:adjustRightInd w:val="0"/>
        <w:rPr>
          <w:rFonts w:ascii="Helvetica" w:hAnsi="Helvetica"/>
          <w:b/>
          <w:u w:val="single"/>
        </w:rPr>
      </w:pPr>
    </w:p>
    <w:p w14:paraId="13B39324" w14:textId="77777777" w:rsidR="00625238" w:rsidRPr="0011481D" w:rsidRDefault="00625238" w:rsidP="00625238">
      <w:pPr>
        <w:widowControl w:val="0"/>
        <w:autoSpaceDE w:val="0"/>
        <w:autoSpaceDN w:val="0"/>
        <w:adjustRightInd w:val="0"/>
        <w:rPr>
          <w:rFonts w:ascii="Helvetica" w:hAnsi="Helvetica" w:cs="Helvetica"/>
          <w:b/>
        </w:rPr>
      </w:pPr>
    </w:p>
    <w:p w14:paraId="6B207E47" w14:textId="77777777" w:rsidR="00625238" w:rsidRDefault="00625238" w:rsidP="00625238">
      <w:pPr>
        <w:widowControl w:val="0"/>
        <w:autoSpaceDE w:val="0"/>
        <w:autoSpaceDN w:val="0"/>
        <w:adjustRightInd w:val="0"/>
        <w:outlineLvl w:val="0"/>
        <w:rPr>
          <w:rFonts w:ascii="Helvetica" w:hAnsi="Helvetica" w:cs="Helvetica"/>
          <w:b/>
          <w:sz w:val="28"/>
          <w:szCs w:val="28"/>
        </w:rPr>
      </w:pPr>
      <w:bookmarkStart w:id="903" w:name="HUD2"/>
      <w:bookmarkEnd w:id="903"/>
      <w:r w:rsidRPr="00E100DC">
        <w:rPr>
          <w:rFonts w:ascii="Helvetica" w:hAnsi="Helvetica" w:cs="Helvetica"/>
          <w:b/>
          <w:sz w:val="28"/>
          <w:szCs w:val="28"/>
        </w:rPr>
        <w:t>Department of Housing and Urban Development</w:t>
      </w:r>
    </w:p>
    <w:p w14:paraId="58995E75" w14:textId="77777777" w:rsidR="00625238" w:rsidRPr="00E100DC" w:rsidRDefault="00625238" w:rsidP="00625238">
      <w:pPr>
        <w:widowControl w:val="0"/>
        <w:autoSpaceDE w:val="0"/>
        <w:autoSpaceDN w:val="0"/>
        <w:adjustRightInd w:val="0"/>
        <w:outlineLvl w:val="0"/>
        <w:rPr>
          <w:rFonts w:ascii="Helvetica" w:hAnsi="Helvetica" w:cs="Helvetica"/>
          <w:b/>
          <w:sz w:val="28"/>
          <w:szCs w:val="28"/>
        </w:rPr>
      </w:pPr>
    </w:p>
    <w:p w14:paraId="0EC9814E" w14:textId="77777777" w:rsidR="00625238" w:rsidRPr="0011481D" w:rsidRDefault="00625238" w:rsidP="00625238">
      <w:pPr>
        <w:widowControl w:val="0"/>
        <w:autoSpaceDE w:val="0"/>
        <w:autoSpaceDN w:val="0"/>
        <w:adjustRightInd w:val="0"/>
        <w:outlineLvl w:val="0"/>
        <w:rPr>
          <w:rFonts w:ascii="Helvetica" w:hAnsi="Helvetica" w:cs="Helvetica"/>
          <w:b/>
        </w:rPr>
      </w:pPr>
      <w:bookmarkStart w:id="904" w:name="HUDOverview"/>
      <w:bookmarkEnd w:id="904"/>
    </w:p>
    <w:p w14:paraId="637235CC"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b/>
          <w:noProof/>
        </w:rPr>
        <w:drawing>
          <wp:inline distT="0" distB="0" distL="0" distR="0" wp14:anchorId="7C63A590" wp14:editId="15D386DE">
            <wp:extent cx="5291379" cy="8216900"/>
            <wp:effectExtent l="0" t="0" r="508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4" cstate="email">
                      <a:extLst>
                        <a:ext uri="{28A0092B-C50C-407E-A947-70E740481C1C}">
                          <a14:useLocalDpi xmlns:a14="http://schemas.microsoft.com/office/drawing/2010/main"/>
                        </a:ext>
                      </a:extLst>
                    </a:blip>
                    <a:stretch>
                      <a:fillRect/>
                    </a:stretch>
                  </pic:blipFill>
                  <pic:spPr>
                    <a:xfrm>
                      <a:off x="0" y="0"/>
                      <a:ext cx="5319751" cy="8260958"/>
                    </a:xfrm>
                    <a:prstGeom prst="rect">
                      <a:avLst/>
                    </a:prstGeom>
                  </pic:spPr>
                </pic:pic>
              </a:graphicData>
            </a:graphic>
          </wp:inline>
        </w:drawing>
      </w:r>
    </w:p>
    <w:p w14:paraId="2F86B03F" w14:textId="77777777" w:rsidR="00625238" w:rsidRDefault="00625238" w:rsidP="00625238">
      <w:pPr>
        <w:widowControl w:val="0"/>
        <w:autoSpaceDE w:val="0"/>
        <w:autoSpaceDN w:val="0"/>
        <w:adjustRightInd w:val="0"/>
        <w:rPr>
          <w:rFonts w:ascii="Helvetica" w:hAnsi="Helvetica"/>
        </w:rPr>
      </w:pPr>
      <w:r w:rsidRPr="0011481D">
        <w:rPr>
          <w:rFonts w:ascii="Helvetica" w:hAnsi="Helvetica"/>
          <w:noProof/>
        </w:rPr>
        <w:lastRenderedPageBreak/>
        <w:drawing>
          <wp:inline distT="0" distB="0" distL="0" distR="0" wp14:anchorId="6EE9A85F" wp14:editId="14ED276C">
            <wp:extent cx="7720532" cy="7484533"/>
            <wp:effectExtent l="0" t="0" r="127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5" cstate="email">
                      <a:extLst>
                        <a:ext uri="{28A0092B-C50C-407E-A947-70E740481C1C}">
                          <a14:useLocalDpi xmlns:a14="http://schemas.microsoft.com/office/drawing/2010/main"/>
                        </a:ext>
                      </a:extLst>
                    </a:blip>
                    <a:stretch>
                      <a:fillRect/>
                    </a:stretch>
                  </pic:blipFill>
                  <pic:spPr>
                    <a:xfrm>
                      <a:off x="0" y="0"/>
                      <a:ext cx="7736289" cy="7499808"/>
                    </a:xfrm>
                    <a:prstGeom prst="rect">
                      <a:avLst/>
                    </a:prstGeom>
                  </pic:spPr>
                </pic:pic>
              </a:graphicData>
            </a:graphic>
          </wp:inline>
        </w:drawing>
      </w:r>
    </w:p>
    <w:p w14:paraId="5D243242" w14:textId="77777777" w:rsidR="00625238" w:rsidRDefault="00625238" w:rsidP="00625238">
      <w:pPr>
        <w:widowControl w:val="0"/>
        <w:autoSpaceDE w:val="0"/>
        <w:autoSpaceDN w:val="0"/>
        <w:adjustRightInd w:val="0"/>
        <w:rPr>
          <w:rFonts w:ascii="Helvetica" w:hAnsi="Helvetica"/>
        </w:rPr>
      </w:pPr>
    </w:p>
    <w:p w14:paraId="50A8F1DB" w14:textId="77777777" w:rsidR="00625238" w:rsidRPr="0011481D" w:rsidRDefault="00000000" w:rsidP="00625238">
      <w:pPr>
        <w:widowControl w:val="0"/>
        <w:autoSpaceDE w:val="0"/>
        <w:autoSpaceDN w:val="0"/>
        <w:adjustRightInd w:val="0"/>
        <w:rPr>
          <w:rFonts w:ascii="Helvetica" w:hAnsi="Helvetica"/>
        </w:rPr>
      </w:pPr>
      <w:hyperlink r:id="rId596" w:history="1">
        <w:r w:rsidR="00625238" w:rsidRPr="0011481D">
          <w:rPr>
            <w:rStyle w:val="Hyperlink"/>
            <w:rFonts w:ascii="Helvetica" w:hAnsi="Helvetica"/>
          </w:rPr>
          <w:t>https://www.hud.gov/program_offices/spm/gmomgmt/grantsinfo</w:t>
        </w:r>
      </w:hyperlink>
    </w:p>
    <w:p w14:paraId="7C533D44" w14:textId="77777777" w:rsidR="00625238" w:rsidRPr="0011481D" w:rsidRDefault="00625238" w:rsidP="00625238">
      <w:pPr>
        <w:widowControl w:val="0"/>
        <w:autoSpaceDE w:val="0"/>
        <w:autoSpaceDN w:val="0"/>
        <w:adjustRightInd w:val="0"/>
        <w:rPr>
          <w:rFonts w:ascii="Helvetica" w:hAnsi="Helvetica"/>
        </w:rPr>
      </w:pPr>
    </w:p>
    <w:p w14:paraId="20624A53" w14:textId="77777777" w:rsidR="00625238" w:rsidRPr="0011481D" w:rsidRDefault="00625238" w:rsidP="00625238">
      <w:pPr>
        <w:widowControl w:val="0"/>
        <w:autoSpaceDE w:val="0"/>
        <w:autoSpaceDN w:val="0"/>
        <w:adjustRightInd w:val="0"/>
        <w:rPr>
          <w:rFonts w:ascii="Helvetica" w:hAnsi="Helvetica" w:cs="Helvetica"/>
          <w:noProof/>
        </w:rPr>
      </w:pPr>
    </w:p>
    <w:p w14:paraId="75CA05ED" w14:textId="77777777" w:rsidR="00625238" w:rsidRPr="0011481D" w:rsidRDefault="00625238" w:rsidP="00625238">
      <w:pPr>
        <w:widowControl w:val="0"/>
        <w:autoSpaceDE w:val="0"/>
        <w:autoSpaceDN w:val="0"/>
        <w:adjustRightInd w:val="0"/>
        <w:rPr>
          <w:rFonts w:ascii="Helvetica" w:hAnsi="Helvetica" w:cs="Helvetica"/>
          <w:b/>
        </w:rPr>
      </w:pPr>
      <w:bookmarkStart w:id="905" w:name="HUD2016NOFA"/>
      <w:bookmarkEnd w:id="905"/>
      <w:r w:rsidRPr="0011481D">
        <w:rPr>
          <w:rFonts w:ascii="Helvetica" w:hAnsi="Helvetica" w:cs="Helvetica"/>
          <w:b/>
        </w:rPr>
        <w:t>HUD - Notice of Funds Available</w:t>
      </w:r>
    </w:p>
    <w:p w14:paraId="625242A4" w14:textId="77777777" w:rsidR="00625238" w:rsidRPr="0011481D" w:rsidRDefault="00625238" w:rsidP="00625238">
      <w:pPr>
        <w:widowControl w:val="0"/>
        <w:autoSpaceDE w:val="0"/>
        <w:autoSpaceDN w:val="0"/>
        <w:adjustRightInd w:val="0"/>
        <w:rPr>
          <w:rStyle w:val="Hyperlink"/>
          <w:rFonts w:ascii="Helvetica" w:hAnsi="Helvetica" w:cs="Helvetica"/>
        </w:rPr>
      </w:pPr>
      <w:r w:rsidRPr="0011481D">
        <w:rPr>
          <w:rFonts w:ascii="Helvetica" w:hAnsi="Helvetica" w:cs="Helvetica"/>
        </w:rPr>
        <w:t xml:space="preserve">For detailed information </w:t>
      </w:r>
      <w:hyperlink r:id="rId597" w:history="1">
        <w:r w:rsidRPr="0011481D">
          <w:rPr>
            <w:rStyle w:val="Hyperlink"/>
            <w:rFonts w:ascii="Helvetica" w:hAnsi="Helvetica" w:cs="Helvetica"/>
          </w:rPr>
          <w:t>click here</w:t>
        </w:r>
      </w:hyperlink>
    </w:p>
    <w:p w14:paraId="08D37D00" w14:textId="77777777" w:rsidR="00625238" w:rsidRPr="0011481D" w:rsidRDefault="00625238" w:rsidP="00625238">
      <w:pPr>
        <w:widowControl w:val="0"/>
        <w:autoSpaceDE w:val="0"/>
        <w:autoSpaceDN w:val="0"/>
        <w:adjustRightInd w:val="0"/>
        <w:rPr>
          <w:rStyle w:val="Hyperlink"/>
          <w:rFonts w:ascii="Helvetica" w:hAnsi="Helvetica" w:cs="Helvetica"/>
        </w:rPr>
      </w:pPr>
    </w:p>
    <w:p w14:paraId="2636DF66" w14:textId="57630B81" w:rsidR="00625238" w:rsidRPr="0011481D" w:rsidRDefault="00DD4D31" w:rsidP="00625238">
      <w:pPr>
        <w:widowControl w:val="0"/>
        <w:autoSpaceDE w:val="0"/>
        <w:autoSpaceDN w:val="0"/>
        <w:adjustRightInd w:val="0"/>
        <w:rPr>
          <w:rFonts w:ascii="Helvetica" w:hAnsi="Helvetica" w:cs="Helvetica"/>
        </w:rPr>
      </w:pPr>
      <w:r w:rsidRPr="00DD4D31">
        <w:rPr>
          <w:rFonts w:ascii="Helvetica" w:hAnsi="Helvetica" w:cs="Helvetica"/>
          <w:noProof/>
        </w:rPr>
        <w:lastRenderedPageBreak/>
        <w:drawing>
          <wp:inline distT="0" distB="0" distL="0" distR="0" wp14:anchorId="0DBD3918" wp14:editId="5529EABD">
            <wp:extent cx="6915150" cy="3528695"/>
            <wp:effectExtent l="0" t="0" r="6350" b="1905"/>
            <wp:docPr id="65" name="Picture 6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Text&#10;&#10;Description automatically generated"/>
                    <pic:cNvPicPr/>
                  </pic:nvPicPr>
                  <pic:blipFill>
                    <a:blip r:embed="rId598"/>
                    <a:stretch>
                      <a:fillRect/>
                    </a:stretch>
                  </pic:blipFill>
                  <pic:spPr>
                    <a:xfrm>
                      <a:off x="0" y="0"/>
                      <a:ext cx="6915150" cy="3528695"/>
                    </a:xfrm>
                    <a:prstGeom prst="rect">
                      <a:avLst/>
                    </a:prstGeom>
                  </pic:spPr>
                </pic:pic>
              </a:graphicData>
            </a:graphic>
          </wp:inline>
        </w:drawing>
      </w:r>
    </w:p>
    <w:p w14:paraId="22251317" w14:textId="29B672F1" w:rsidR="00625238" w:rsidRDefault="00DD4D31" w:rsidP="00625238">
      <w:pPr>
        <w:widowControl w:val="0"/>
        <w:autoSpaceDE w:val="0"/>
        <w:autoSpaceDN w:val="0"/>
        <w:adjustRightInd w:val="0"/>
        <w:rPr>
          <w:rFonts w:ascii="Helvetica" w:hAnsi="Helvetica" w:cs="Helvetica"/>
        </w:rPr>
      </w:pPr>
      <w:r w:rsidRPr="00DD4D31">
        <w:rPr>
          <w:rFonts w:ascii="Helvetica" w:hAnsi="Helvetica" w:cs="Helvetica"/>
          <w:noProof/>
        </w:rPr>
        <w:drawing>
          <wp:inline distT="0" distB="0" distL="0" distR="0" wp14:anchorId="4F88C954" wp14:editId="4C2B06F3">
            <wp:extent cx="6915150" cy="4614545"/>
            <wp:effectExtent l="0" t="0" r="6350" b="0"/>
            <wp:docPr id="71" name="Picture 7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Graphical user interface, text, application, email&#10;&#10;Description automatically generated"/>
                    <pic:cNvPicPr/>
                  </pic:nvPicPr>
                  <pic:blipFill>
                    <a:blip r:embed="rId599"/>
                    <a:stretch>
                      <a:fillRect/>
                    </a:stretch>
                  </pic:blipFill>
                  <pic:spPr>
                    <a:xfrm>
                      <a:off x="0" y="0"/>
                      <a:ext cx="6915150" cy="4614545"/>
                    </a:xfrm>
                    <a:prstGeom prst="rect">
                      <a:avLst/>
                    </a:prstGeom>
                  </pic:spPr>
                </pic:pic>
              </a:graphicData>
            </a:graphic>
          </wp:inline>
        </w:drawing>
      </w:r>
    </w:p>
    <w:p w14:paraId="366BB2D5" w14:textId="76D690DC" w:rsidR="00DD4D31" w:rsidRPr="0011481D" w:rsidRDefault="00DD4D31" w:rsidP="00625238">
      <w:pPr>
        <w:widowControl w:val="0"/>
        <w:autoSpaceDE w:val="0"/>
        <w:autoSpaceDN w:val="0"/>
        <w:adjustRightInd w:val="0"/>
        <w:rPr>
          <w:rFonts w:ascii="Helvetica" w:hAnsi="Helvetica" w:cs="Helvetica"/>
        </w:rPr>
      </w:pPr>
      <w:r w:rsidRPr="00DD4D31">
        <w:rPr>
          <w:rFonts w:ascii="Helvetica" w:hAnsi="Helvetica" w:cs="Helvetica"/>
          <w:noProof/>
        </w:rPr>
        <w:lastRenderedPageBreak/>
        <w:drawing>
          <wp:inline distT="0" distB="0" distL="0" distR="0" wp14:anchorId="6E11909A" wp14:editId="4CEE66C1">
            <wp:extent cx="7123289" cy="4406758"/>
            <wp:effectExtent l="0" t="0" r="1905" b="635"/>
            <wp:docPr id="73" name="Picture 7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Graphical user interface, text, application&#10;&#10;Description automatically generated"/>
                    <pic:cNvPicPr/>
                  </pic:nvPicPr>
                  <pic:blipFill>
                    <a:blip r:embed="rId600"/>
                    <a:stretch>
                      <a:fillRect/>
                    </a:stretch>
                  </pic:blipFill>
                  <pic:spPr>
                    <a:xfrm>
                      <a:off x="0" y="0"/>
                      <a:ext cx="7132046" cy="4412176"/>
                    </a:xfrm>
                    <a:prstGeom prst="rect">
                      <a:avLst/>
                    </a:prstGeom>
                  </pic:spPr>
                </pic:pic>
              </a:graphicData>
            </a:graphic>
          </wp:inline>
        </w:drawing>
      </w:r>
    </w:p>
    <w:p w14:paraId="2D5A65DC" w14:textId="4659C84A" w:rsidR="00DD4D31" w:rsidRDefault="00DD4D31" w:rsidP="00DD4D31">
      <w:pPr>
        <w:widowControl w:val="0"/>
        <w:autoSpaceDE w:val="0"/>
        <w:autoSpaceDN w:val="0"/>
        <w:adjustRightInd w:val="0"/>
        <w:ind w:firstLine="720"/>
      </w:pPr>
      <w:r w:rsidRPr="00DD4D31">
        <w:rPr>
          <w:noProof/>
        </w:rPr>
        <w:drawing>
          <wp:inline distT="0" distB="0" distL="0" distR="0" wp14:anchorId="7D6593FF" wp14:editId="6B02C74B">
            <wp:extent cx="5195085" cy="4440868"/>
            <wp:effectExtent l="0" t="0" r="0" b="4445"/>
            <wp:docPr id="82" name="Picture 82"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Table&#10;&#10;Description automatically generated with medium confidence"/>
                    <pic:cNvPicPr/>
                  </pic:nvPicPr>
                  <pic:blipFill>
                    <a:blip r:embed="rId601"/>
                    <a:stretch>
                      <a:fillRect/>
                    </a:stretch>
                  </pic:blipFill>
                  <pic:spPr>
                    <a:xfrm>
                      <a:off x="0" y="0"/>
                      <a:ext cx="5268135" cy="4503312"/>
                    </a:xfrm>
                    <a:prstGeom prst="rect">
                      <a:avLst/>
                    </a:prstGeom>
                  </pic:spPr>
                </pic:pic>
              </a:graphicData>
            </a:graphic>
          </wp:inline>
        </w:drawing>
      </w:r>
    </w:p>
    <w:p w14:paraId="77EFAC15" w14:textId="77777777" w:rsidR="00DD4D31" w:rsidRDefault="00DD4D31" w:rsidP="00625238">
      <w:pPr>
        <w:widowControl w:val="0"/>
        <w:autoSpaceDE w:val="0"/>
        <w:autoSpaceDN w:val="0"/>
        <w:adjustRightInd w:val="0"/>
      </w:pPr>
    </w:p>
    <w:p w14:paraId="45E35139" w14:textId="77777777" w:rsidR="00DD4D31" w:rsidRDefault="00DD4D31" w:rsidP="00625238">
      <w:pPr>
        <w:widowControl w:val="0"/>
        <w:autoSpaceDE w:val="0"/>
        <w:autoSpaceDN w:val="0"/>
        <w:adjustRightInd w:val="0"/>
      </w:pPr>
    </w:p>
    <w:p w14:paraId="41E6C3EF" w14:textId="77777777" w:rsidR="00DD4D31" w:rsidRDefault="00DD4D31" w:rsidP="00625238">
      <w:pPr>
        <w:widowControl w:val="0"/>
        <w:autoSpaceDE w:val="0"/>
        <w:autoSpaceDN w:val="0"/>
        <w:adjustRightInd w:val="0"/>
      </w:pPr>
    </w:p>
    <w:p w14:paraId="4E7E0532" w14:textId="77777777" w:rsidR="00DD4D31" w:rsidRDefault="00DD4D31" w:rsidP="00625238">
      <w:pPr>
        <w:widowControl w:val="0"/>
        <w:autoSpaceDE w:val="0"/>
        <w:autoSpaceDN w:val="0"/>
        <w:adjustRightInd w:val="0"/>
      </w:pPr>
    </w:p>
    <w:p w14:paraId="5DE168FD" w14:textId="77777777" w:rsidR="00DD4D31" w:rsidRDefault="00DD4D31" w:rsidP="00625238">
      <w:pPr>
        <w:widowControl w:val="0"/>
        <w:autoSpaceDE w:val="0"/>
        <w:autoSpaceDN w:val="0"/>
        <w:adjustRightInd w:val="0"/>
      </w:pPr>
    </w:p>
    <w:p w14:paraId="3F40600D" w14:textId="4D19719E" w:rsidR="00DD4D31" w:rsidRDefault="00DD4D31" w:rsidP="00625238">
      <w:pPr>
        <w:widowControl w:val="0"/>
        <w:autoSpaceDE w:val="0"/>
        <w:autoSpaceDN w:val="0"/>
        <w:adjustRightInd w:val="0"/>
      </w:pPr>
      <w:r w:rsidRPr="00DD4D31">
        <w:rPr>
          <w:noProof/>
        </w:rPr>
        <w:lastRenderedPageBreak/>
        <w:drawing>
          <wp:inline distT="0" distB="0" distL="0" distR="0" wp14:anchorId="64289E0D" wp14:editId="7B8814D5">
            <wp:extent cx="6915150" cy="7716520"/>
            <wp:effectExtent l="0" t="0" r="6350" b="5080"/>
            <wp:docPr id="84" name="Picture 8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Table&#10;&#10;Description automatically generated"/>
                    <pic:cNvPicPr/>
                  </pic:nvPicPr>
                  <pic:blipFill>
                    <a:blip r:embed="rId602"/>
                    <a:stretch>
                      <a:fillRect/>
                    </a:stretch>
                  </pic:blipFill>
                  <pic:spPr>
                    <a:xfrm>
                      <a:off x="0" y="0"/>
                      <a:ext cx="6915150" cy="7716520"/>
                    </a:xfrm>
                    <a:prstGeom prst="rect">
                      <a:avLst/>
                    </a:prstGeom>
                  </pic:spPr>
                </pic:pic>
              </a:graphicData>
            </a:graphic>
          </wp:inline>
        </w:drawing>
      </w:r>
    </w:p>
    <w:p w14:paraId="6EC9296D" w14:textId="77777777" w:rsidR="00DD4D31" w:rsidRDefault="00DD4D31" w:rsidP="00625238">
      <w:pPr>
        <w:widowControl w:val="0"/>
        <w:autoSpaceDE w:val="0"/>
        <w:autoSpaceDN w:val="0"/>
        <w:adjustRightInd w:val="0"/>
      </w:pPr>
    </w:p>
    <w:p w14:paraId="643A8C91" w14:textId="77777777" w:rsidR="00DD4D31" w:rsidRDefault="00DD4D31" w:rsidP="00625238">
      <w:pPr>
        <w:widowControl w:val="0"/>
        <w:autoSpaceDE w:val="0"/>
        <w:autoSpaceDN w:val="0"/>
        <w:adjustRightInd w:val="0"/>
      </w:pPr>
    </w:p>
    <w:p w14:paraId="035A1454" w14:textId="4525BAAA" w:rsidR="00625238" w:rsidRPr="0011481D" w:rsidRDefault="00000000" w:rsidP="00625238">
      <w:pPr>
        <w:widowControl w:val="0"/>
        <w:autoSpaceDE w:val="0"/>
        <w:autoSpaceDN w:val="0"/>
        <w:adjustRightInd w:val="0"/>
        <w:rPr>
          <w:rFonts w:ascii="Helvetica" w:hAnsi="Helvetica" w:cs="Helvetica"/>
        </w:rPr>
      </w:pPr>
      <w:hyperlink r:id="rId603" w:history="1">
        <w:r w:rsidR="00DD4D31" w:rsidRPr="007614D3">
          <w:rPr>
            <w:rStyle w:val="Hyperlink"/>
            <w:rFonts w:ascii="Helvetica" w:hAnsi="Helvetica" w:cs="Helvetica"/>
          </w:rPr>
          <w:t>http://portal.hud.gov/hudportal/HUD?src=/program_offices/Administration/grants/fundsavail</w:t>
        </w:r>
      </w:hyperlink>
    </w:p>
    <w:p w14:paraId="31CA8C1F" w14:textId="77777777" w:rsidR="00625238" w:rsidRPr="0011481D" w:rsidRDefault="00625238" w:rsidP="00625238">
      <w:pPr>
        <w:widowControl w:val="0"/>
        <w:autoSpaceDE w:val="0"/>
        <w:autoSpaceDN w:val="0"/>
        <w:adjustRightInd w:val="0"/>
        <w:rPr>
          <w:rFonts w:ascii="Helvetica" w:hAnsi="Helvetica" w:cs="Helvetica"/>
        </w:rPr>
      </w:pPr>
    </w:p>
    <w:p w14:paraId="2EDE64D7" w14:textId="77777777" w:rsidR="00625238" w:rsidRDefault="00625238" w:rsidP="00625238">
      <w:pPr>
        <w:rPr>
          <w:rFonts w:ascii="Helvetica" w:hAnsi="Helvetica"/>
          <w:b/>
        </w:rPr>
      </w:pPr>
      <w:r>
        <w:rPr>
          <w:rFonts w:ascii="Helvetica" w:hAnsi="Helvetica"/>
          <w:b/>
        </w:rPr>
        <w:br w:type="page"/>
      </w:r>
    </w:p>
    <w:p w14:paraId="24CF687E" w14:textId="77777777" w:rsidR="00625238" w:rsidRDefault="00625238" w:rsidP="00625238">
      <w:pPr>
        <w:pBdr>
          <w:bottom w:val="double" w:sz="6" w:space="1" w:color="auto"/>
        </w:pBdr>
        <w:autoSpaceDE w:val="0"/>
        <w:autoSpaceDN w:val="0"/>
        <w:adjustRightInd w:val="0"/>
        <w:rPr>
          <w:rFonts w:ascii="Helvetica" w:hAnsi="Helvetica"/>
          <w:b/>
        </w:rPr>
      </w:pPr>
    </w:p>
    <w:p w14:paraId="43E88230" w14:textId="77777777" w:rsidR="00625238" w:rsidRPr="0011481D" w:rsidRDefault="00625238" w:rsidP="00625238">
      <w:pPr>
        <w:widowControl w:val="0"/>
        <w:autoSpaceDE w:val="0"/>
        <w:autoSpaceDN w:val="0"/>
        <w:adjustRightInd w:val="0"/>
        <w:rPr>
          <w:rFonts w:ascii="Helvetica" w:hAnsi="Helvetica" w:cs="Helvetica"/>
        </w:rPr>
      </w:pPr>
    </w:p>
    <w:p w14:paraId="49D7522A" w14:textId="77777777" w:rsidR="00625238" w:rsidRPr="00E100DC" w:rsidRDefault="00625238" w:rsidP="00625238">
      <w:pPr>
        <w:autoSpaceDE w:val="0"/>
        <w:autoSpaceDN w:val="0"/>
        <w:adjustRightInd w:val="0"/>
        <w:outlineLvl w:val="0"/>
        <w:rPr>
          <w:rFonts w:ascii="Helvetica" w:hAnsi="Helvetica"/>
          <w:b/>
          <w:sz w:val="28"/>
          <w:szCs w:val="28"/>
        </w:rPr>
      </w:pPr>
      <w:bookmarkStart w:id="906" w:name="IMLS2"/>
      <w:bookmarkEnd w:id="906"/>
      <w:r w:rsidRPr="00E100DC">
        <w:rPr>
          <w:rFonts w:ascii="Helvetica" w:hAnsi="Helvetica"/>
          <w:b/>
          <w:sz w:val="28"/>
          <w:szCs w:val="28"/>
        </w:rPr>
        <w:t>Institute of Museum and Library Services</w:t>
      </w:r>
    </w:p>
    <w:p w14:paraId="6477F038" w14:textId="77777777" w:rsidR="00625238" w:rsidRPr="0011481D" w:rsidRDefault="00625238" w:rsidP="00625238">
      <w:pPr>
        <w:autoSpaceDE w:val="0"/>
        <w:autoSpaceDN w:val="0"/>
        <w:adjustRightInd w:val="0"/>
        <w:outlineLvl w:val="0"/>
        <w:rPr>
          <w:rFonts w:ascii="Helvetica" w:hAnsi="Helvetica"/>
          <w:b/>
        </w:rPr>
      </w:pPr>
    </w:p>
    <w:p w14:paraId="684781D0" w14:textId="2D2BCB99" w:rsidR="00625238" w:rsidRPr="0011481D" w:rsidRDefault="00D03158" w:rsidP="00625238">
      <w:pPr>
        <w:autoSpaceDE w:val="0"/>
        <w:autoSpaceDN w:val="0"/>
        <w:adjustRightInd w:val="0"/>
        <w:outlineLvl w:val="0"/>
        <w:rPr>
          <w:rFonts w:ascii="Helvetica" w:hAnsi="Helvetica"/>
          <w:b/>
          <w:noProof/>
        </w:rPr>
      </w:pPr>
      <w:r w:rsidRPr="00D03158">
        <w:rPr>
          <w:rFonts w:ascii="Helvetica" w:hAnsi="Helvetica"/>
          <w:b/>
          <w:noProof/>
        </w:rPr>
        <w:drawing>
          <wp:inline distT="0" distB="0" distL="0" distR="0" wp14:anchorId="042E79C3" wp14:editId="05B75383">
            <wp:extent cx="6915150" cy="4234815"/>
            <wp:effectExtent l="0" t="0" r="6350" b="0"/>
            <wp:docPr id="55" name="Picture 55"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Graphical user interface, text, website&#10;&#10;Description automatically generated"/>
                    <pic:cNvPicPr/>
                  </pic:nvPicPr>
                  <pic:blipFill>
                    <a:blip r:embed="rId604" cstate="email">
                      <a:extLst>
                        <a:ext uri="{28A0092B-C50C-407E-A947-70E740481C1C}">
                          <a14:useLocalDpi xmlns:a14="http://schemas.microsoft.com/office/drawing/2010/main"/>
                        </a:ext>
                      </a:extLst>
                    </a:blip>
                    <a:stretch>
                      <a:fillRect/>
                    </a:stretch>
                  </pic:blipFill>
                  <pic:spPr>
                    <a:xfrm>
                      <a:off x="0" y="0"/>
                      <a:ext cx="6915150" cy="4234815"/>
                    </a:xfrm>
                    <a:prstGeom prst="rect">
                      <a:avLst/>
                    </a:prstGeom>
                  </pic:spPr>
                </pic:pic>
              </a:graphicData>
            </a:graphic>
          </wp:inline>
        </w:drawing>
      </w:r>
    </w:p>
    <w:p w14:paraId="1A4BF0DE" w14:textId="08CC5021" w:rsidR="00625238" w:rsidRPr="0011481D" w:rsidRDefault="00D03158" w:rsidP="00625238">
      <w:pPr>
        <w:autoSpaceDE w:val="0"/>
        <w:autoSpaceDN w:val="0"/>
        <w:adjustRightInd w:val="0"/>
        <w:outlineLvl w:val="0"/>
        <w:rPr>
          <w:rFonts w:ascii="Helvetica" w:hAnsi="Helvetica"/>
          <w:b/>
        </w:rPr>
      </w:pPr>
      <w:bookmarkStart w:id="907" w:name="IMLSOverview"/>
      <w:bookmarkEnd w:id="907"/>
      <w:r w:rsidRPr="00D03158">
        <w:rPr>
          <w:rFonts w:ascii="Helvetica" w:hAnsi="Helvetica"/>
          <w:b/>
          <w:noProof/>
        </w:rPr>
        <w:drawing>
          <wp:inline distT="0" distB="0" distL="0" distR="0" wp14:anchorId="212ABFA8" wp14:editId="7B07CDAB">
            <wp:extent cx="6915150" cy="3694430"/>
            <wp:effectExtent l="0" t="0" r="6350" b="1270"/>
            <wp:docPr id="56" name="Picture 5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Graphical user interface, website&#10;&#10;Description automatically generated"/>
                    <pic:cNvPicPr/>
                  </pic:nvPicPr>
                  <pic:blipFill>
                    <a:blip r:embed="rId605" cstate="email">
                      <a:extLst>
                        <a:ext uri="{28A0092B-C50C-407E-A947-70E740481C1C}">
                          <a14:useLocalDpi xmlns:a14="http://schemas.microsoft.com/office/drawing/2010/main"/>
                        </a:ext>
                      </a:extLst>
                    </a:blip>
                    <a:stretch>
                      <a:fillRect/>
                    </a:stretch>
                  </pic:blipFill>
                  <pic:spPr>
                    <a:xfrm>
                      <a:off x="0" y="0"/>
                      <a:ext cx="6915150" cy="3694430"/>
                    </a:xfrm>
                    <a:prstGeom prst="rect">
                      <a:avLst/>
                    </a:prstGeom>
                  </pic:spPr>
                </pic:pic>
              </a:graphicData>
            </a:graphic>
          </wp:inline>
        </w:drawing>
      </w:r>
    </w:p>
    <w:p w14:paraId="6E642221" w14:textId="77777777" w:rsidR="00625238" w:rsidRPr="0011481D" w:rsidRDefault="00625238" w:rsidP="00625238">
      <w:pPr>
        <w:autoSpaceDE w:val="0"/>
        <w:autoSpaceDN w:val="0"/>
        <w:adjustRightInd w:val="0"/>
        <w:outlineLvl w:val="0"/>
        <w:rPr>
          <w:rFonts w:ascii="Helvetica" w:hAnsi="Helvetica"/>
          <w:b/>
        </w:rPr>
      </w:pPr>
      <w:bookmarkStart w:id="908" w:name="IMLS"/>
      <w:bookmarkEnd w:id="908"/>
    </w:p>
    <w:p w14:paraId="127E2FA5" w14:textId="4AC39306" w:rsidR="00625238" w:rsidRDefault="00D03158" w:rsidP="00625238">
      <w:pPr>
        <w:autoSpaceDE w:val="0"/>
        <w:autoSpaceDN w:val="0"/>
        <w:adjustRightInd w:val="0"/>
        <w:outlineLvl w:val="0"/>
        <w:rPr>
          <w:rFonts w:ascii="Helvetica" w:hAnsi="Helvetica"/>
          <w:b/>
        </w:rPr>
      </w:pPr>
      <w:r w:rsidRPr="00D03158">
        <w:rPr>
          <w:rFonts w:ascii="Helvetica" w:hAnsi="Helvetica"/>
          <w:b/>
          <w:noProof/>
        </w:rPr>
        <w:lastRenderedPageBreak/>
        <w:drawing>
          <wp:inline distT="0" distB="0" distL="0" distR="0" wp14:anchorId="1D79B370" wp14:editId="43B325F2">
            <wp:extent cx="6915150" cy="4258945"/>
            <wp:effectExtent l="0" t="0" r="6350" b="0"/>
            <wp:docPr id="57" name="Picture 5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 website&#10;&#10;Description automatically generated"/>
                    <pic:cNvPicPr/>
                  </pic:nvPicPr>
                  <pic:blipFill>
                    <a:blip r:embed="rId606" cstate="email">
                      <a:extLst>
                        <a:ext uri="{28A0092B-C50C-407E-A947-70E740481C1C}">
                          <a14:useLocalDpi xmlns:a14="http://schemas.microsoft.com/office/drawing/2010/main"/>
                        </a:ext>
                      </a:extLst>
                    </a:blip>
                    <a:stretch>
                      <a:fillRect/>
                    </a:stretch>
                  </pic:blipFill>
                  <pic:spPr>
                    <a:xfrm>
                      <a:off x="0" y="0"/>
                      <a:ext cx="6915150" cy="4258945"/>
                    </a:xfrm>
                    <a:prstGeom prst="rect">
                      <a:avLst/>
                    </a:prstGeom>
                  </pic:spPr>
                </pic:pic>
              </a:graphicData>
            </a:graphic>
          </wp:inline>
        </w:drawing>
      </w:r>
    </w:p>
    <w:p w14:paraId="4BEC2C6A" w14:textId="22DB754D" w:rsidR="00D03158" w:rsidRDefault="00D03158" w:rsidP="00625238">
      <w:pPr>
        <w:autoSpaceDE w:val="0"/>
        <w:autoSpaceDN w:val="0"/>
        <w:adjustRightInd w:val="0"/>
        <w:outlineLvl w:val="0"/>
        <w:rPr>
          <w:rFonts w:ascii="Helvetica" w:hAnsi="Helvetica"/>
          <w:b/>
        </w:rPr>
      </w:pPr>
    </w:p>
    <w:p w14:paraId="582FBF59" w14:textId="7C5E2B87" w:rsidR="00D03158" w:rsidRDefault="00D03158" w:rsidP="00625238">
      <w:pPr>
        <w:autoSpaceDE w:val="0"/>
        <w:autoSpaceDN w:val="0"/>
        <w:adjustRightInd w:val="0"/>
        <w:outlineLvl w:val="0"/>
        <w:rPr>
          <w:rFonts w:ascii="Helvetica" w:hAnsi="Helvetica"/>
          <w:b/>
        </w:rPr>
      </w:pPr>
      <w:r w:rsidRPr="00D03158">
        <w:rPr>
          <w:rFonts w:ascii="Helvetica" w:hAnsi="Helvetica"/>
          <w:b/>
          <w:noProof/>
        </w:rPr>
        <w:drawing>
          <wp:inline distT="0" distB="0" distL="0" distR="0" wp14:anchorId="63811F77" wp14:editId="35759EE9">
            <wp:extent cx="6915150" cy="2648585"/>
            <wp:effectExtent l="0" t="0" r="6350" b="5715"/>
            <wp:docPr id="58" name="Picture 58"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Graphical user interface, application, website&#10;&#10;Description automatically generated"/>
                    <pic:cNvPicPr/>
                  </pic:nvPicPr>
                  <pic:blipFill>
                    <a:blip r:embed="rId607" cstate="email">
                      <a:extLst>
                        <a:ext uri="{28A0092B-C50C-407E-A947-70E740481C1C}">
                          <a14:useLocalDpi xmlns:a14="http://schemas.microsoft.com/office/drawing/2010/main"/>
                        </a:ext>
                      </a:extLst>
                    </a:blip>
                    <a:stretch>
                      <a:fillRect/>
                    </a:stretch>
                  </pic:blipFill>
                  <pic:spPr>
                    <a:xfrm>
                      <a:off x="0" y="0"/>
                      <a:ext cx="6915150" cy="2648585"/>
                    </a:xfrm>
                    <a:prstGeom prst="rect">
                      <a:avLst/>
                    </a:prstGeom>
                  </pic:spPr>
                </pic:pic>
              </a:graphicData>
            </a:graphic>
          </wp:inline>
        </w:drawing>
      </w:r>
    </w:p>
    <w:p w14:paraId="43B8E6E9" w14:textId="5AF82C52" w:rsidR="00D03158" w:rsidRPr="0011481D" w:rsidRDefault="00F43B47" w:rsidP="00625238">
      <w:pPr>
        <w:autoSpaceDE w:val="0"/>
        <w:autoSpaceDN w:val="0"/>
        <w:adjustRightInd w:val="0"/>
        <w:outlineLvl w:val="0"/>
        <w:rPr>
          <w:rFonts w:ascii="Helvetica" w:hAnsi="Helvetica"/>
          <w:b/>
        </w:rPr>
      </w:pPr>
      <w:r w:rsidRPr="00F43B47">
        <w:rPr>
          <w:rFonts w:ascii="Helvetica" w:hAnsi="Helvetica"/>
          <w:b/>
          <w:noProof/>
        </w:rPr>
        <w:lastRenderedPageBreak/>
        <w:drawing>
          <wp:inline distT="0" distB="0" distL="0" distR="0" wp14:anchorId="7DC91DC0" wp14:editId="627249CE">
            <wp:extent cx="6915150" cy="4245610"/>
            <wp:effectExtent l="0" t="0" r="6350" b="0"/>
            <wp:docPr id="61" name="Picture 6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Graphical user interface, website&#10;&#10;Description automatically generated"/>
                    <pic:cNvPicPr/>
                  </pic:nvPicPr>
                  <pic:blipFill>
                    <a:blip r:embed="rId608" cstate="email">
                      <a:extLst>
                        <a:ext uri="{28A0092B-C50C-407E-A947-70E740481C1C}">
                          <a14:useLocalDpi xmlns:a14="http://schemas.microsoft.com/office/drawing/2010/main"/>
                        </a:ext>
                      </a:extLst>
                    </a:blip>
                    <a:stretch>
                      <a:fillRect/>
                    </a:stretch>
                  </pic:blipFill>
                  <pic:spPr>
                    <a:xfrm>
                      <a:off x="0" y="0"/>
                      <a:ext cx="6915150" cy="4245610"/>
                    </a:xfrm>
                    <a:prstGeom prst="rect">
                      <a:avLst/>
                    </a:prstGeom>
                  </pic:spPr>
                </pic:pic>
              </a:graphicData>
            </a:graphic>
          </wp:inline>
        </w:drawing>
      </w:r>
    </w:p>
    <w:p w14:paraId="0DF696E6" w14:textId="77777777" w:rsidR="00625238" w:rsidRPr="0011481D" w:rsidRDefault="00000000" w:rsidP="00625238">
      <w:pPr>
        <w:autoSpaceDE w:val="0"/>
        <w:autoSpaceDN w:val="0"/>
        <w:adjustRightInd w:val="0"/>
        <w:outlineLvl w:val="0"/>
        <w:rPr>
          <w:rFonts w:ascii="Helvetica" w:hAnsi="Helvetica"/>
        </w:rPr>
      </w:pPr>
      <w:hyperlink r:id="rId609" w:history="1">
        <w:r w:rsidR="00625238" w:rsidRPr="0011481D">
          <w:rPr>
            <w:rStyle w:val="Hyperlink"/>
            <w:rFonts w:ascii="Helvetica" w:hAnsi="Helvetica"/>
          </w:rPr>
          <w:t>https://www.imls.gov/grants/apply-grant/available-grants</w:t>
        </w:r>
      </w:hyperlink>
    </w:p>
    <w:p w14:paraId="4807B3BF" w14:textId="77777777" w:rsidR="00625238" w:rsidRPr="0011481D" w:rsidRDefault="00625238" w:rsidP="00625238">
      <w:pPr>
        <w:autoSpaceDE w:val="0"/>
        <w:autoSpaceDN w:val="0"/>
        <w:adjustRightInd w:val="0"/>
        <w:outlineLvl w:val="0"/>
        <w:rPr>
          <w:rStyle w:val="Hyperlink"/>
          <w:rFonts w:ascii="Helvetica" w:hAnsi="Helvetica"/>
          <w:b/>
        </w:rPr>
      </w:pPr>
    </w:p>
    <w:p w14:paraId="6A877715" w14:textId="77777777" w:rsidR="00625238" w:rsidRPr="0011481D" w:rsidRDefault="00625238" w:rsidP="00625238">
      <w:pPr>
        <w:autoSpaceDE w:val="0"/>
        <w:autoSpaceDN w:val="0"/>
        <w:adjustRightInd w:val="0"/>
        <w:rPr>
          <w:rFonts w:ascii="Helvetica" w:hAnsi="Helvetica"/>
          <w:b/>
        </w:rPr>
      </w:pPr>
    </w:p>
    <w:p w14:paraId="69F05285" w14:textId="77777777" w:rsidR="00625238" w:rsidRPr="0011481D" w:rsidRDefault="00625238" w:rsidP="00625238">
      <w:pPr>
        <w:widowControl w:val="0"/>
        <w:autoSpaceDE w:val="0"/>
        <w:autoSpaceDN w:val="0"/>
        <w:adjustRightInd w:val="0"/>
        <w:spacing w:after="180"/>
        <w:rPr>
          <w:rFonts w:ascii="Helvetica" w:hAnsi="Helvetica"/>
          <w:color w:val="434547"/>
        </w:rPr>
      </w:pPr>
      <w:bookmarkStart w:id="909" w:name="IMLSSummary"/>
      <w:bookmarkEnd w:id="909"/>
      <w:r w:rsidRPr="0011481D">
        <w:rPr>
          <w:rFonts w:ascii="Helvetica" w:hAnsi="Helvetica"/>
          <w:color w:val="434547"/>
        </w:rPr>
        <w:t>Each grant program has specific eligibility requirements. The links below provide general eligibility criteria for museums, libraries, and tribal organizations, but please note that additional organizations may be eligible for grants under certain programs. Additionally, ineligible organizations may still be able to participate in grant programs through partnerships with eligible organizations. Please click on the links below to see general criteria and review Applications and Guidelines for specific information.</w:t>
      </w:r>
    </w:p>
    <w:p w14:paraId="439A95C1" w14:textId="77777777" w:rsidR="00625238" w:rsidRPr="0011481D" w:rsidRDefault="00000000" w:rsidP="00625238">
      <w:pPr>
        <w:widowControl w:val="0"/>
        <w:autoSpaceDE w:val="0"/>
        <w:autoSpaceDN w:val="0"/>
        <w:adjustRightInd w:val="0"/>
        <w:spacing w:after="180"/>
        <w:rPr>
          <w:rFonts w:ascii="Helvetica" w:hAnsi="Helvetica"/>
          <w:color w:val="434547"/>
        </w:rPr>
      </w:pPr>
      <w:hyperlink r:id="rId610" w:history="1">
        <w:r w:rsidR="00625238" w:rsidRPr="0011481D">
          <w:rPr>
            <w:rFonts w:ascii="Helvetica" w:hAnsi="Helvetica"/>
            <w:b/>
            <w:bCs/>
            <w:color w:val="18515C"/>
          </w:rPr>
          <w:t>Museums</w:t>
        </w:r>
      </w:hyperlink>
      <w:r w:rsidR="00625238" w:rsidRPr="0011481D">
        <w:rPr>
          <w:rFonts w:ascii="Helvetica" w:hAnsi="Helvetica"/>
          <w:b/>
          <w:bCs/>
          <w:color w:val="434547"/>
        </w:rPr>
        <w:t>  </w:t>
      </w:r>
      <w:hyperlink r:id="rId611" w:history="1">
        <w:r w:rsidR="00625238" w:rsidRPr="0011481D">
          <w:rPr>
            <w:rFonts w:ascii="Helvetica" w:hAnsi="Helvetica"/>
            <w:b/>
            <w:bCs/>
            <w:color w:val="18515C"/>
          </w:rPr>
          <w:t>Libraries</w:t>
        </w:r>
      </w:hyperlink>
      <w:r w:rsidR="00625238" w:rsidRPr="0011481D">
        <w:rPr>
          <w:rFonts w:ascii="Helvetica" w:hAnsi="Helvetica"/>
          <w:b/>
          <w:bCs/>
          <w:color w:val="434547"/>
        </w:rPr>
        <w:t>  </w:t>
      </w:r>
    </w:p>
    <w:p w14:paraId="1C6FD3FF"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0924B109" w14:textId="2F0AD55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b/>
          <w:bCs/>
        </w:rPr>
        <w:t xml:space="preserve">Institutions: </w:t>
      </w:r>
      <w:r w:rsidRPr="0011481D">
        <w:rPr>
          <w:rFonts w:ascii="Helvetica" w:hAnsi="Helvetica" w:cs="Helvetica"/>
        </w:rPr>
        <w:t xml:space="preserve">Archives, Federally Recognized Native American Tribe, Historical Society, Library, Nonprofits that serve Native Hawaiians, Professional Association, Public or Private Non-profit Institutions of Higher Education, Regional Organization, State Library </w:t>
      </w:r>
      <w:r w:rsidR="00A011C6">
        <w:rPr>
          <w:rFonts w:ascii="Helvetica" w:hAnsi="Helvetica" w:cs="Helvetica"/>
        </w:rPr>
        <w:t>Administrativ</w:t>
      </w:r>
      <w:r w:rsidR="00A011C6" w:rsidRPr="0011481D">
        <w:rPr>
          <w:rFonts w:ascii="Helvetica" w:hAnsi="Helvetica" w:cs="Helvetica"/>
        </w:rPr>
        <w:t>e</w:t>
      </w:r>
      <w:r w:rsidRPr="0011481D">
        <w:rPr>
          <w:rFonts w:ascii="Helvetica" w:hAnsi="Helvetica" w:cs="Helvetica"/>
        </w:rPr>
        <w:t xml:space="preserve"> Agency, State or Local Government</w:t>
      </w:r>
    </w:p>
    <w:p w14:paraId="5FA8601D" w14:textId="77777777" w:rsidR="00625238" w:rsidRPr="0011481D" w:rsidRDefault="00625238" w:rsidP="00625238">
      <w:pPr>
        <w:widowControl w:val="0"/>
        <w:pBdr>
          <w:bottom w:val="single" w:sz="6" w:space="1" w:color="auto"/>
        </w:pBdr>
        <w:autoSpaceDE w:val="0"/>
        <w:autoSpaceDN w:val="0"/>
        <w:adjustRightInd w:val="0"/>
        <w:rPr>
          <w:rFonts w:ascii="Helvetica" w:hAnsi="Helvetica"/>
        </w:rPr>
      </w:pPr>
    </w:p>
    <w:p w14:paraId="597C1B11"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09272F8C" w14:textId="77777777" w:rsidR="00625238" w:rsidRPr="0011481D" w:rsidRDefault="00625238" w:rsidP="00625238">
      <w:pPr>
        <w:pBdr>
          <w:bottom w:val="single" w:sz="6" w:space="1" w:color="auto"/>
        </w:pBdr>
        <w:rPr>
          <w:rFonts w:ascii="Helvetica" w:hAnsi="Helvetica"/>
          <w:color w:val="5D4C47"/>
        </w:rPr>
      </w:pPr>
      <w:bookmarkStart w:id="910" w:name="IMLSFacebook"/>
      <w:bookmarkEnd w:id="910"/>
      <w:r w:rsidRPr="0011481D">
        <w:rPr>
          <w:rFonts w:ascii="Helvetica" w:hAnsi="Helvetica"/>
        </w:rPr>
        <w:t>Check out IMLS's Facebook page at:</w:t>
      </w:r>
      <w:r w:rsidRPr="0011481D">
        <w:rPr>
          <w:rFonts w:ascii="Helvetica" w:hAnsi="Helvetica"/>
          <w:b/>
          <w:color w:val="5D4C47"/>
        </w:rPr>
        <w:t xml:space="preserve"> </w:t>
      </w:r>
      <w:r w:rsidRPr="0011481D">
        <w:rPr>
          <w:rFonts w:ascii="Helvetica" w:hAnsi="Helvetica"/>
          <w:color w:val="5D4C47"/>
        </w:rPr>
        <w:br/>
      </w:r>
      <w:bookmarkStart w:id="911" w:name="IMLSSparks"/>
      <w:bookmarkStart w:id="912" w:name="IMLSNatLeadership"/>
      <w:bookmarkStart w:id="913" w:name="IMLSSparksIgnition"/>
      <w:bookmarkStart w:id="914" w:name="IMLSNatLeadershipGrants"/>
      <w:bookmarkEnd w:id="911"/>
      <w:bookmarkEnd w:id="912"/>
      <w:bookmarkEnd w:id="913"/>
      <w:bookmarkEnd w:id="914"/>
      <w:r w:rsidRPr="0011481D">
        <w:rPr>
          <w:rFonts w:ascii="Helvetica" w:hAnsi="Helvetica"/>
          <w:color w:val="5D4C47"/>
        </w:rPr>
        <w:fldChar w:fldCharType="begin"/>
      </w:r>
      <w:r w:rsidRPr="0011481D">
        <w:rPr>
          <w:rFonts w:ascii="Helvetica" w:hAnsi="Helvetica"/>
          <w:color w:val="5D4C47"/>
        </w:rPr>
        <w:instrText xml:space="preserve"> HYPERLINK "https://www.facebook.com/USIMLS/" </w:instrText>
      </w:r>
      <w:r w:rsidRPr="0011481D">
        <w:rPr>
          <w:rFonts w:ascii="Helvetica" w:hAnsi="Helvetica"/>
          <w:color w:val="5D4C47"/>
        </w:rPr>
      </w:r>
      <w:r w:rsidRPr="0011481D">
        <w:rPr>
          <w:rFonts w:ascii="Helvetica" w:hAnsi="Helvetica"/>
          <w:color w:val="5D4C47"/>
        </w:rPr>
        <w:fldChar w:fldCharType="separate"/>
      </w:r>
      <w:r w:rsidRPr="0011481D">
        <w:rPr>
          <w:rStyle w:val="Hyperlink"/>
          <w:rFonts w:ascii="Helvetica" w:hAnsi="Helvetica"/>
        </w:rPr>
        <w:t>https://www.facebook.com/USIMLS/</w:t>
      </w:r>
      <w:r w:rsidRPr="0011481D">
        <w:rPr>
          <w:rFonts w:ascii="Helvetica" w:hAnsi="Helvetica"/>
          <w:color w:val="5D4C47"/>
        </w:rPr>
        <w:fldChar w:fldCharType="end"/>
      </w:r>
    </w:p>
    <w:p w14:paraId="3F57D591" w14:textId="77777777" w:rsidR="00625238" w:rsidRPr="0011481D" w:rsidRDefault="00625238" w:rsidP="00625238">
      <w:pPr>
        <w:pBdr>
          <w:bottom w:val="single" w:sz="6" w:space="1" w:color="auto"/>
        </w:pBdr>
        <w:rPr>
          <w:rFonts w:ascii="Helvetica" w:hAnsi="Helvetica"/>
          <w:color w:val="5D4C47"/>
        </w:rPr>
      </w:pPr>
    </w:p>
    <w:p w14:paraId="27A8EEFF" w14:textId="77777777" w:rsidR="00625238" w:rsidRPr="0011481D" w:rsidRDefault="00625238" w:rsidP="00625238">
      <w:pPr>
        <w:pBdr>
          <w:bottom w:val="single" w:sz="6" w:space="1" w:color="auto"/>
        </w:pBdr>
        <w:rPr>
          <w:rFonts w:ascii="Helvetica" w:hAnsi="Helvetica"/>
          <w:color w:val="5D4C47"/>
        </w:rPr>
      </w:pPr>
    </w:p>
    <w:p w14:paraId="16E585E1" w14:textId="77777777" w:rsidR="00625238" w:rsidRPr="0011481D" w:rsidRDefault="00625238" w:rsidP="00625238">
      <w:pPr>
        <w:widowControl w:val="0"/>
        <w:autoSpaceDE w:val="0"/>
        <w:autoSpaceDN w:val="0"/>
        <w:adjustRightInd w:val="0"/>
        <w:rPr>
          <w:rFonts w:ascii="Helvetica" w:hAnsi="Helvetica" w:cs="Helvetica"/>
        </w:rPr>
      </w:pPr>
    </w:p>
    <w:p w14:paraId="7E4DC90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925E58B" w14:textId="77777777" w:rsidR="00625238" w:rsidRPr="0011481D" w:rsidRDefault="00625238" w:rsidP="00625238">
      <w:pPr>
        <w:rPr>
          <w:rFonts w:ascii="Helvetica" w:hAnsi="Helvetica"/>
        </w:rPr>
      </w:pPr>
    </w:p>
    <w:p w14:paraId="0DE3AA70" w14:textId="77777777" w:rsidR="00625238" w:rsidRDefault="00625238" w:rsidP="00625238">
      <w:pPr>
        <w:autoSpaceDE w:val="0"/>
        <w:autoSpaceDN w:val="0"/>
        <w:adjustRightInd w:val="0"/>
        <w:rPr>
          <w:rFonts w:ascii="Helvetica" w:hAnsi="Helvetica"/>
        </w:rPr>
      </w:pPr>
      <w:bookmarkStart w:id="915" w:name="DOI2"/>
      <w:bookmarkEnd w:id="915"/>
      <w:r w:rsidRPr="00E100DC">
        <w:rPr>
          <w:rFonts w:ascii="Helvetica" w:hAnsi="Helvetica"/>
          <w:b/>
          <w:sz w:val="28"/>
          <w:szCs w:val="28"/>
        </w:rPr>
        <w:t>Department of the Interior</w:t>
      </w:r>
      <w:r w:rsidRPr="0011481D">
        <w:rPr>
          <w:rFonts w:ascii="Helvetica" w:hAnsi="Helvetica"/>
        </w:rPr>
        <w:br/>
      </w:r>
    </w:p>
    <w:p w14:paraId="720E5337" w14:textId="77777777" w:rsidR="00625238" w:rsidRDefault="00625238" w:rsidP="00625238">
      <w:pPr>
        <w:autoSpaceDE w:val="0"/>
        <w:autoSpaceDN w:val="0"/>
        <w:adjustRightInd w:val="0"/>
        <w:rPr>
          <w:rFonts w:ascii="Helvetica" w:hAnsi="Helvetica"/>
        </w:rPr>
      </w:pPr>
    </w:p>
    <w:p w14:paraId="2A9B5E97" w14:textId="77777777" w:rsidR="00625238" w:rsidRPr="0011481D" w:rsidRDefault="00625238" w:rsidP="00625238">
      <w:pPr>
        <w:autoSpaceDE w:val="0"/>
        <w:autoSpaceDN w:val="0"/>
        <w:adjustRightInd w:val="0"/>
        <w:rPr>
          <w:rFonts w:ascii="Helvetica" w:hAnsi="Helvetica"/>
        </w:rPr>
      </w:pPr>
      <w:bookmarkStart w:id="916" w:name="DOIOverview"/>
      <w:bookmarkEnd w:id="916"/>
      <w:r w:rsidRPr="0011481D">
        <w:rPr>
          <w:rFonts w:ascii="Helvetica" w:hAnsi="Helvetica"/>
        </w:rPr>
        <w:t>Working with Interior</w:t>
      </w:r>
    </w:p>
    <w:p w14:paraId="25889934" w14:textId="77777777" w:rsidR="00625238" w:rsidRPr="0011481D" w:rsidRDefault="00625238" w:rsidP="00625238">
      <w:pPr>
        <w:autoSpaceDE w:val="0"/>
        <w:autoSpaceDN w:val="0"/>
        <w:adjustRightInd w:val="0"/>
        <w:rPr>
          <w:rFonts w:ascii="Helvetica" w:hAnsi="Helvetica"/>
        </w:rPr>
      </w:pPr>
    </w:p>
    <w:p w14:paraId="046A2B46" w14:textId="77777777" w:rsidR="00625238" w:rsidRPr="0011481D" w:rsidRDefault="00625238" w:rsidP="00625238">
      <w:pPr>
        <w:autoSpaceDE w:val="0"/>
        <w:autoSpaceDN w:val="0"/>
        <w:adjustRightInd w:val="0"/>
        <w:rPr>
          <w:rFonts w:ascii="Helvetica" w:hAnsi="Helvetica"/>
        </w:rPr>
      </w:pPr>
      <w:r w:rsidRPr="0011481D">
        <w:rPr>
          <w:rFonts w:ascii="Helvetica" w:hAnsi="Helvetica"/>
        </w:rPr>
        <w:lastRenderedPageBreak/>
        <w:t xml:space="preserve">The Interior Department provides assistance to the public, local governments and businesses through a number of programs.  For a general overview see: </w:t>
      </w:r>
      <w:hyperlink r:id="rId612" w:history="1">
        <w:r w:rsidRPr="0011481D">
          <w:rPr>
            <w:rStyle w:val="Hyperlink"/>
            <w:rFonts w:ascii="Helvetica" w:hAnsi="Helvetica"/>
          </w:rPr>
          <w:t>http://www.doi.gov/index.cfm</w:t>
        </w:r>
      </w:hyperlink>
    </w:p>
    <w:p w14:paraId="780AC590" w14:textId="77777777" w:rsidR="00625238" w:rsidRPr="0011481D" w:rsidRDefault="00625238" w:rsidP="00625238">
      <w:pPr>
        <w:autoSpaceDE w:val="0"/>
        <w:autoSpaceDN w:val="0"/>
        <w:adjustRightInd w:val="0"/>
        <w:rPr>
          <w:rFonts w:ascii="Helvetica" w:hAnsi="Helvetica"/>
        </w:rPr>
      </w:pPr>
    </w:p>
    <w:p w14:paraId="504A1ACD"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12ACC602" wp14:editId="0934F1BA">
            <wp:extent cx="6400800" cy="7048500"/>
            <wp:effectExtent l="0" t="0" r="0" b="1270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50.13 AM.png"/>
                    <pic:cNvPicPr/>
                  </pic:nvPicPr>
                  <pic:blipFill>
                    <a:blip r:embed="rId613" cstate="email">
                      <a:extLst>
                        <a:ext uri="{28A0092B-C50C-407E-A947-70E740481C1C}">
                          <a14:useLocalDpi xmlns:a14="http://schemas.microsoft.com/office/drawing/2010/main"/>
                        </a:ext>
                      </a:extLst>
                    </a:blip>
                    <a:stretch>
                      <a:fillRect/>
                    </a:stretch>
                  </pic:blipFill>
                  <pic:spPr>
                    <a:xfrm>
                      <a:off x="0" y="0"/>
                      <a:ext cx="6400800" cy="7048500"/>
                    </a:xfrm>
                    <a:prstGeom prst="rect">
                      <a:avLst/>
                    </a:prstGeom>
                  </pic:spPr>
                </pic:pic>
              </a:graphicData>
            </a:graphic>
          </wp:inline>
        </w:drawing>
      </w:r>
    </w:p>
    <w:p w14:paraId="45F2FD1E" w14:textId="77777777" w:rsidR="00625238" w:rsidRPr="0011481D" w:rsidRDefault="00625238" w:rsidP="00625238">
      <w:pPr>
        <w:outlineLvl w:val="0"/>
        <w:rPr>
          <w:rFonts w:ascii="Helvetica" w:hAnsi="Helvetica"/>
          <w:b/>
        </w:rPr>
      </w:pPr>
    </w:p>
    <w:p w14:paraId="15E54F27" w14:textId="77777777" w:rsidR="00625238" w:rsidRPr="0011481D" w:rsidRDefault="00000000" w:rsidP="00625238">
      <w:pPr>
        <w:pBdr>
          <w:bottom w:val="single" w:sz="6" w:space="1" w:color="auto"/>
        </w:pBdr>
        <w:autoSpaceDE w:val="0"/>
        <w:autoSpaceDN w:val="0"/>
        <w:adjustRightInd w:val="0"/>
        <w:rPr>
          <w:rFonts w:ascii="Helvetica" w:hAnsi="Helvetica"/>
        </w:rPr>
      </w:pPr>
      <w:hyperlink r:id="rId614" w:history="1">
        <w:r w:rsidR="00625238" w:rsidRPr="0011481D">
          <w:rPr>
            <w:rStyle w:val="Hyperlink"/>
            <w:rFonts w:ascii="Helvetica" w:hAnsi="Helvetica"/>
          </w:rPr>
          <w:t>http://www.doi.gov/businesses/working-with-interior.cfm</w:t>
        </w:r>
      </w:hyperlink>
    </w:p>
    <w:p w14:paraId="191A4A2F" w14:textId="77777777" w:rsidR="00625238" w:rsidRPr="0011481D" w:rsidRDefault="00625238" w:rsidP="00625238">
      <w:pPr>
        <w:autoSpaceDE w:val="0"/>
        <w:autoSpaceDN w:val="0"/>
        <w:adjustRightInd w:val="0"/>
        <w:rPr>
          <w:rFonts w:ascii="Helvetica" w:hAnsi="Helvetica"/>
          <w:b/>
        </w:rPr>
      </w:pPr>
    </w:p>
    <w:p w14:paraId="209CBDB3" w14:textId="77777777" w:rsidR="00625238" w:rsidRPr="0011481D" w:rsidRDefault="00625238" w:rsidP="00625238">
      <w:pPr>
        <w:autoSpaceDE w:val="0"/>
        <w:autoSpaceDN w:val="0"/>
        <w:adjustRightInd w:val="0"/>
        <w:rPr>
          <w:rFonts w:ascii="Helvetica" w:hAnsi="Helvetica"/>
          <w:b/>
        </w:rPr>
      </w:pPr>
    </w:p>
    <w:p w14:paraId="3826409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E889C0D"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9D7653B" w14:textId="77777777" w:rsidR="00625238" w:rsidRPr="0011481D" w:rsidRDefault="00625238" w:rsidP="00625238">
      <w:pPr>
        <w:widowControl w:val="0"/>
        <w:autoSpaceDE w:val="0"/>
        <w:autoSpaceDN w:val="0"/>
        <w:adjustRightInd w:val="0"/>
        <w:rPr>
          <w:rFonts w:ascii="Helvetica" w:hAnsi="Helvetica" w:cs="Helvetica"/>
        </w:rPr>
      </w:pPr>
    </w:p>
    <w:p w14:paraId="67535F59" w14:textId="77777777" w:rsidR="00625238" w:rsidRPr="00E100DC" w:rsidRDefault="00625238" w:rsidP="00625238">
      <w:pPr>
        <w:rPr>
          <w:rFonts w:ascii="Helvetica" w:hAnsi="Helvetica"/>
          <w:sz w:val="28"/>
          <w:szCs w:val="28"/>
        </w:rPr>
      </w:pPr>
    </w:p>
    <w:p w14:paraId="047DCE26" w14:textId="77777777" w:rsidR="00625238" w:rsidRPr="00E100DC" w:rsidRDefault="00625238" w:rsidP="00625238">
      <w:pPr>
        <w:autoSpaceDE w:val="0"/>
        <w:autoSpaceDN w:val="0"/>
        <w:adjustRightInd w:val="0"/>
        <w:outlineLvl w:val="0"/>
        <w:rPr>
          <w:rFonts w:ascii="Helvetica" w:hAnsi="Helvetica"/>
          <w:b/>
          <w:sz w:val="28"/>
          <w:szCs w:val="28"/>
        </w:rPr>
      </w:pPr>
      <w:bookmarkStart w:id="917" w:name="DOJ2"/>
      <w:bookmarkEnd w:id="917"/>
      <w:r w:rsidRPr="00E100DC">
        <w:rPr>
          <w:rFonts w:ascii="Helvetica" w:hAnsi="Helvetica"/>
          <w:b/>
          <w:sz w:val="28"/>
          <w:szCs w:val="28"/>
        </w:rPr>
        <w:t>Department of Justice</w:t>
      </w:r>
    </w:p>
    <w:p w14:paraId="695A4219" w14:textId="77777777" w:rsidR="00625238" w:rsidRPr="0011481D" w:rsidRDefault="00625238" w:rsidP="00625238">
      <w:pPr>
        <w:autoSpaceDE w:val="0"/>
        <w:autoSpaceDN w:val="0"/>
        <w:adjustRightInd w:val="0"/>
        <w:outlineLvl w:val="0"/>
        <w:rPr>
          <w:rFonts w:ascii="Helvetica" w:hAnsi="Helvetica"/>
          <w:b/>
        </w:rPr>
      </w:pPr>
    </w:p>
    <w:p w14:paraId="46A69F0F" w14:textId="77777777" w:rsidR="00625238" w:rsidRPr="0011481D" w:rsidRDefault="00625238" w:rsidP="00625238">
      <w:pPr>
        <w:autoSpaceDE w:val="0"/>
        <w:autoSpaceDN w:val="0"/>
        <w:adjustRightInd w:val="0"/>
        <w:outlineLvl w:val="0"/>
        <w:rPr>
          <w:rFonts w:ascii="Helvetica" w:hAnsi="Helvetica"/>
          <w:b/>
          <w:noProof/>
        </w:rPr>
      </w:pPr>
      <w:bookmarkStart w:id="918" w:name="DOJOverview"/>
      <w:bookmarkEnd w:id="918"/>
    </w:p>
    <w:p w14:paraId="0130E476" w14:textId="05D7A523" w:rsidR="00625238" w:rsidRPr="0011481D" w:rsidRDefault="00F43B47" w:rsidP="00625238">
      <w:pPr>
        <w:autoSpaceDE w:val="0"/>
        <w:autoSpaceDN w:val="0"/>
        <w:adjustRightInd w:val="0"/>
        <w:outlineLvl w:val="0"/>
        <w:rPr>
          <w:rFonts w:ascii="Helvetica" w:hAnsi="Helvetica"/>
          <w:b/>
        </w:rPr>
      </w:pPr>
      <w:r w:rsidRPr="00F43B47">
        <w:rPr>
          <w:rFonts w:ascii="Helvetica" w:hAnsi="Helvetica"/>
          <w:b/>
          <w:noProof/>
        </w:rPr>
        <w:lastRenderedPageBreak/>
        <w:drawing>
          <wp:inline distT="0" distB="0" distL="0" distR="0" wp14:anchorId="3CE6ECA2" wp14:editId="18069833">
            <wp:extent cx="6915150" cy="3409315"/>
            <wp:effectExtent l="0" t="0" r="6350" b="0"/>
            <wp:docPr id="62" name="Picture 6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Graphical user interface&#10;&#10;Description automatically generated"/>
                    <pic:cNvPicPr/>
                  </pic:nvPicPr>
                  <pic:blipFill>
                    <a:blip r:embed="rId615" cstate="email">
                      <a:extLst>
                        <a:ext uri="{28A0092B-C50C-407E-A947-70E740481C1C}">
                          <a14:useLocalDpi xmlns:a14="http://schemas.microsoft.com/office/drawing/2010/main"/>
                        </a:ext>
                      </a:extLst>
                    </a:blip>
                    <a:stretch>
                      <a:fillRect/>
                    </a:stretch>
                  </pic:blipFill>
                  <pic:spPr>
                    <a:xfrm>
                      <a:off x="0" y="0"/>
                      <a:ext cx="6915150" cy="3409315"/>
                    </a:xfrm>
                    <a:prstGeom prst="rect">
                      <a:avLst/>
                    </a:prstGeom>
                  </pic:spPr>
                </pic:pic>
              </a:graphicData>
            </a:graphic>
          </wp:inline>
        </w:drawing>
      </w:r>
    </w:p>
    <w:p w14:paraId="4BB92675" w14:textId="77777777" w:rsidR="00625238" w:rsidRPr="0011481D" w:rsidRDefault="00625238" w:rsidP="00625238">
      <w:pPr>
        <w:autoSpaceDE w:val="0"/>
        <w:autoSpaceDN w:val="0"/>
        <w:adjustRightInd w:val="0"/>
        <w:outlineLvl w:val="0"/>
        <w:rPr>
          <w:rFonts w:ascii="Helvetica" w:hAnsi="Helvetica"/>
          <w:b/>
        </w:rPr>
      </w:pPr>
    </w:p>
    <w:p w14:paraId="19053B10" w14:textId="6BE619D8" w:rsidR="00625238" w:rsidRPr="0011481D" w:rsidRDefault="00F43B47" w:rsidP="00625238">
      <w:pPr>
        <w:autoSpaceDE w:val="0"/>
        <w:autoSpaceDN w:val="0"/>
        <w:adjustRightInd w:val="0"/>
        <w:outlineLvl w:val="0"/>
        <w:rPr>
          <w:rFonts w:ascii="Helvetica" w:hAnsi="Helvetica"/>
          <w:b/>
        </w:rPr>
      </w:pPr>
      <w:r w:rsidRPr="00F43B47">
        <w:rPr>
          <w:rFonts w:ascii="Helvetica" w:hAnsi="Helvetica"/>
          <w:b/>
          <w:noProof/>
        </w:rPr>
        <w:drawing>
          <wp:inline distT="0" distB="0" distL="0" distR="0" wp14:anchorId="757A5E04" wp14:editId="32A5BAA6">
            <wp:extent cx="6915150" cy="4890770"/>
            <wp:effectExtent l="0" t="0" r="6350" b="0"/>
            <wp:docPr id="67" name="Picture 6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Graphical user interface, text, application&#10;&#10;Description automatically generated"/>
                    <pic:cNvPicPr/>
                  </pic:nvPicPr>
                  <pic:blipFill>
                    <a:blip r:embed="rId616" cstate="email">
                      <a:extLst>
                        <a:ext uri="{28A0092B-C50C-407E-A947-70E740481C1C}">
                          <a14:useLocalDpi xmlns:a14="http://schemas.microsoft.com/office/drawing/2010/main"/>
                        </a:ext>
                      </a:extLst>
                    </a:blip>
                    <a:stretch>
                      <a:fillRect/>
                    </a:stretch>
                  </pic:blipFill>
                  <pic:spPr>
                    <a:xfrm>
                      <a:off x="0" y="0"/>
                      <a:ext cx="6915150" cy="4890770"/>
                    </a:xfrm>
                    <a:prstGeom prst="rect">
                      <a:avLst/>
                    </a:prstGeom>
                  </pic:spPr>
                </pic:pic>
              </a:graphicData>
            </a:graphic>
          </wp:inline>
        </w:drawing>
      </w:r>
    </w:p>
    <w:p w14:paraId="78B78A9C" w14:textId="72DE7534" w:rsidR="00625238" w:rsidRPr="0011481D" w:rsidRDefault="00F43B47" w:rsidP="00625238">
      <w:pPr>
        <w:autoSpaceDE w:val="0"/>
        <w:autoSpaceDN w:val="0"/>
        <w:adjustRightInd w:val="0"/>
        <w:outlineLvl w:val="0"/>
        <w:rPr>
          <w:rFonts w:ascii="Helvetica" w:hAnsi="Helvetica"/>
          <w:b/>
        </w:rPr>
      </w:pPr>
      <w:r w:rsidRPr="00F43B47">
        <w:rPr>
          <w:rFonts w:ascii="Helvetica" w:hAnsi="Helvetica"/>
          <w:b/>
          <w:noProof/>
        </w:rPr>
        <w:lastRenderedPageBreak/>
        <w:drawing>
          <wp:inline distT="0" distB="0" distL="0" distR="0" wp14:anchorId="5B433F0E" wp14:editId="2BB5DD63">
            <wp:extent cx="6177786" cy="3648808"/>
            <wp:effectExtent l="0" t="0" r="0" b="0"/>
            <wp:docPr id="68" name="Picture 6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Graphical user interface, text, application&#10;&#10;Description automatically generated"/>
                    <pic:cNvPicPr/>
                  </pic:nvPicPr>
                  <pic:blipFill>
                    <a:blip r:embed="rId617" cstate="email">
                      <a:extLst>
                        <a:ext uri="{28A0092B-C50C-407E-A947-70E740481C1C}">
                          <a14:useLocalDpi xmlns:a14="http://schemas.microsoft.com/office/drawing/2010/main"/>
                        </a:ext>
                      </a:extLst>
                    </a:blip>
                    <a:stretch>
                      <a:fillRect/>
                    </a:stretch>
                  </pic:blipFill>
                  <pic:spPr>
                    <a:xfrm>
                      <a:off x="0" y="0"/>
                      <a:ext cx="6184509" cy="3652779"/>
                    </a:xfrm>
                    <a:prstGeom prst="rect">
                      <a:avLst/>
                    </a:prstGeom>
                  </pic:spPr>
                </pic:pic>
              </a:graphicData>
            </a:graphic>
          </wp:inline>
        </w:drawing>
      </w:r>
    </w:p>
    <w:p w14:paraId="78AA5B1C" w14:textId="77777777" w:rsidR="00F43B47" w:rsidRPr="0011481D" w:rsidRDefault="00000000" w:rsidP="00F43B47">
      <w:pPr>
        <w:autoSpaceDE w:val="0"/>
        <w:autoSpaceDN w:val="0"/>
        <w:adjustRightInd w:val="0"/>
        <w:outlineLvl w:val="0"/>
        <w:rPr>
          <w:rFonts w:ascii="Helvetica" w:hAnsi="Helvetica"/>
          <w:b/>
        </w:rPr>
      </w:pPr>
      <w:hyperlink r:id="rId618" w:history="1">
        <w:r w:rsidR="00F43B47" w:rsidRPr="0011481D">
          <w:rPr>
            <w:rStyle w:val="Hyperlink"/>
            <w:rFonts w:ascii="Helvetica" w:hAnsi="Helvetica"/>
            <w:b/>
          </w:rPr>
          <w:t>http://www.justice.gov/business/</w:t>
        </w:r>
      </w:hyperlink>
    </w:p>
    <w:p w14:paraId="344D6C8C" w14:textId="77777777" w:rsidR="00625238" w:rsidRDefault="00625238" w:rsidP="00625238">
      <w:pPr>
        <w:autoSpaceDE w:val="0"/>
        <w:autoSpaceDN w:val="0"/>
        <w:adjustRightInd w:val="0"/>
        <w:outlineLvl w:val="0"/>
        <w:rPr>
          <w:rFonts w:ascii="Helvetica" w:hAnsi="Helvetica"/>
        </w:rPr>
      </w:pPr>
    </w:p>
    <w:p w14:paraId="7A847ED9" w14:textId="77777777" w:rsidR="00625238" w:rsidRPr="0011481D" w:rsidRDefault="00625238" w:rsidP="00625238">
      <w:pPr>
        <w:autoSpaceDE w:val="0"/>
        <w:autoSpaceDN w:val="0"/>
        <w:adjustRightInd w:val="0"/>
        <w:outlineLvl w:val="0"/>
        <w:rPr>
          <w:rFonts w:ascii="Helvetica" w:hAnsi="Helvetica"/>
        </w:rPr>
      </w:pPr>
      <w:r w:rsidRPr="0011481D">
        <w:rPr>
          <w:rFonts w:ascii="Helvetica" w:hAnsi="Helvetica"/>
        </w:rPr>
        <w:t>The DOJ agencies listed below also have sites that provide grant information specific to that agency. Examples of what can be found on these sites are programs, funding opportunities, application assistance, and other useful information.</w:t>
      </w:r>
    </w:p>
    <w:p w14:paraId="48034078" w14:textId="77777777" w:rsidR="00625238" w:rsidRPr="0011481D" w:rsidRDefault="00625238" w:rsidP="00625238">
      <w:pPr>
        <w:autoSpaceDE w:val="0"/>
        <w:autoSpaceDN w:val="0"/>
        <w:adjustRightInd w:val="0"/>
        <w:outlineLvl w:val="0"/>
        <w:rPr>
          <w:rFonts w:ascii="Helvetica" w:hAnsi="Helvetica"/>
        </w:rPr>
      </w:pPr>
    </w:p>
    <w:p w14:paraId="3FCD1C54" w14:textId="1B724E9E" w:rsidR="00625238" w:rsidRDefault="00000000" w:rsidP="00625238">
      <w:pPr>
        <w:autoSpaceDE w:val="0"/>
        <w:autoSpaceDN w:val="0"/>
        <w:adjustRightInd w:val="0"/>
        <w:outlineLvl w:val="0"/>
        <w:rPr>
          <w:rStyle w:val="Hyperlink"/>
          <w:rFonts w:ascii="Helvetica" w:hAnsi="Helvetica"/>
          <w:b/>
        </w:rPr>
      </w:pPr>
      <w:hyperlink r:id="rId619" w:history="1">
        <w:r w:rsidR="00625238" w:rsidRPr="0011481D">
          <w:rPr>
            <w:rStyle w:val="Hyperlink"/>
            <w:rFonts w:ascii="Helvetica" w:hAnsi="Helvetica"/>
            <w:b/>
          </w:rPr>
          <w:t>Bureau of Justice Assistance (BJA)</w:t>
        </w:r>
      </w:hyperlink>
    </w:p>
    <w:p w14:paraId="0B3EC7F6" w14:textId="0289E391" w:rsidR="004567A8" w:rsidRDefault="004567A8" w:rsidP="00625238">
      <w:pPr>
        <w:autoSpaceDE w:val="0"/>
        <w:autoSpaceDN w:val="0"/>
        <w:adjustRightInd w:val="0"/>
        <w:outlineLvl w:val="0"/>
        <w:rPr>
          <w:rStyle w:val="Hyperlink"/>
          <w:rFonts w:ascii="Helvetica" w:hAnsi="Helvetica"/>
          <w:b/>
        </w:rPr>
      </w:pPr>
    </w:p>
    <w:p w14:paraId="071B6DAA" w14:textId="7AFAF74D" w:rsidR="004567A8" w:rsidRPr="00420074" w:rsidRDefault="004567A8" w:rsidP="00625238">
      <w:pPr>
        <w:autoSpaceDE w:val="0"/>
        <w:autoSpaceDN w:val="0"/>
        <w:adjustRightInd w:val="0"/>
        <w:outlineLvl w:val="0"/>
        <w:rPr>
          <w:rFonts w:ascii="Helvetica" w:hAnsi="Helvetica"/>
          <w:b/>
          <w:color w:val="0000FF"/>
          <w:u w:val="single"/>
        </w:rPr>
      </w:pPr>
      <w:r w:rsidRPr="004567A8">
        <w:rPr>
          <w:rStyle w:val="Hyperlink"/>
          <w:rFonts w:ascii="Helvetica" w:hAnsi="Helvetica"/>
          <w:b/>
          <w:noProof/>
        </w:rPr>
        <w:drawing>
          <wp:inline distT="0" distB="0" distL="0" distR="0" wp14:anchorId="77C9E529" wp14:editId="2C836A9B">
            <wp:extent cx="4826977" cy="1868293"/>
            <wp:effectExtent l="0" t="0" r="0" b="0"/>
            <wp:docPr id="154" name="Picture 154"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Graphical user interface, text, website&#10;&#10;Description automatically generated"/>
                    <pic:cNvPicPr/>
                  </pic:nvPicPr>
                  <pic:blipFill>
                    <a:blip r:embed="rId620" cstate="email">
                      <a:extLst>
                        <a:ext uri="{28A0092B-C50C-407E-A947-70E740481C1C}">
                          <a14:useLocalDpi xmlns:a14="http://schemas.microsoft.com/office/drawing/2010/main"/>
                        </a:ext>
                      </a:extLst>
                    </a:blip>
                    <a:stretch>
                      <a:fillRect/>
                    </a:stretch>
                  </pic:blipFill>
                  <pic:spPr>
                    <a:xfrm>
                      <a:off x="0" y="0"/>
                      <a:ext cx="4853843" cy="1878692"/>
                    </a:xfrm>
                    <a:prstGeom prst="rect">
                      <a:avLst/>
                    </a:prstGeom>
                  </pic:spPr>
                </pic:pic>
              </a:graphicData>
            </a:graphic>
          </wp:inline>
        </w:drawing>
      </w:r>
    </w:p>
    <w:p w14:paraId="54D2FDF5" w14:textId="64267AC3" w:rsidR="004567A8" w:rsidRPr="0011481D" w:rsidRDefault="00420074" w:rsidP="00625238">
      <w:pPr>
        <w:autoSpaceDE w:val="0"/>
        <w:autoSpaceDN w:val="0"/>
        <w:adjustRightInd w:val="0"/>
        <w:outlineLvl w:val="0"/>
        <w:rPr>
          <w:rFonts w:ascii="Helvetica" w:hAnsi="Helvetica"/>
          <w:b/>
        </w:rPr>
      </w:pPr>
      <w:r w:rsidRPr="00420074">
        <w:rPr>
          <w:rFonts w:ascii="Helvetica" w:hAnsi="Helvetica"/>
          <w:b/>
          <w:noProof/>
        </w:rPr>
        <w:drawing>
          <wp:inline distT="0" distB="0" distL="0" distR="0" wp14:anchorId="33407E28" wp14:editId="28B2F088">
            <wp:extent cx="5424854" cy="2724498"/>
            <wp:effectExtent l="0" t="0" r="0" b="6350"/>
            <wp:docPr id="156" name="Picture 156"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Graphical user interface, application, website&#10;&#10;Description automatically generated"/>
                    <pic:cNvPicPr/>
                  </pic:nvPicPr>
                  <pic:blipFill>
                    <a:blip r:embed="rId621" cstate="email">
                      <a:extLst>
                        <a:ext uri="{28A0092B-C50C-407E-A947-70E740481C1C}">
                          <a14:useLocalDpi xmlns:a14="http://schemas.microsoft.com/office/drawing/2010/main"/>
                        </a:ext>
                      </a:extLst>
                    </a:blip>
                    <a:stretch>
                      <a:fillRect/>
                    </a:stretch>
                  </pic:blipFill>
                  <pic:spPr>
                    <a:xfrm>
                      <a:off x="0" y="0"/>
                      <a:ext cx="5440500" cy="2732356"/>
                    </a:xfrm>
                    <a:prstGeom prst="rect">
                      <a:avLst/>
                    </a:prstGeom>
                  </pic:spPr>
                </pic:pic>
              </a:graphicData>
            </a:graphic>
          </wp:inline>
        </w:drawing>
      </w:r>
    </w:p>
    <w:p w14:paraId="3AC48919" w14:textId="77777777" w:rsidR="00625238" w:rsidRPr="0011481D" w:rsidRDefault="00000000" w:rsidP="00625238">
      <w:pPr>
        <w:autoSpaceDE w:val="0"/>
        <w:autoSpaceDN w:val="0"/>
        <w:adjustRightInd w:val="0"/>
        <w:outlineLvl w:val="0"/>
        <w:rPr>
          <w:rFonts w:ascii="Helvetica" w:hAnsi="Helvetica"/>
          <w:b/>
        </w:rPr>
      </w:pPr>
      <w:hyperlink r:id="rId622" w:history="1">
        <w:r w:rsidR="00625238" w:rsidRPr="0011481D">
          <w:rPr>
            <w:rStyle w:val="Hyperlink"/>
            <w:rFonts w:ascii="Helvetica" w:hAnsi="Helvetica"/>
            <w:b/>
          </w:rPr>
          <w:t>Bureau of Justice Statistics (BJS)</w:t>
        </w:r>
      </w:hyperlink>
    </w:p>
    <w:p w14:paraId="20CC61F8" w14:textId="77777777" w:rsidR="00625238" w:rsidRPr="0011481D" w:rsidRDefault="00000000" w:rsidP="00625238">
      <w:pPr>
        <w:autoSpaceDE w:val="0"/>
        <w:autoSpaceDN w:val="0"/>
        <w:adjustRightInd w:val="0"/>
        <w:outlineLvl w:val="0"/>
        <w:rPr>
          <w:rFonts w:ascii="Helvetica" w:hAnsi="Helvetica"/>
          <w:b/>
        </w:rPr>
      </w:pPr>
      <w:hyperlink r:id="rId623" w:history="1">
        <w:r w:rsidR="00625238" w:rsidRPr="0011481D">
          <w:rPr>
            <w:rStyle w:val="Hyperlink"/>
            <w:rFonts w:ascii="Helvetica" w:hAnsi="Helvetica"/>
            <w:b/>
          </w:rPr>
          <w:t>National Criminal Justice Reference Service (NCJRS)</w:t>
        </w:r>
      </w:hyperlink>
    </w:p>
    <w:p w14:paraId="5BD7316C" w14:textId="77777777" w:rsidR="00625238" w:rsidRPr="0011481D" w:rsidRDefault="00000000" w:rsidP="00625238">
      <w:pPr>
        <w:autoSpaceDE w:val="0"/>
        <w:autoSpaceDN w:val="0"/>
        <w:adjustRightInd w:val="0"/>
        <w:outlineLvl w:val="0"/>
        <w:rPr>
          <w:rFonts w:ascii="Helvetica" w:hAnsi="Helvetica"/>
          <w:b/>
        </w:rPr>
      </w:pPr>
      <w:hyperlink r:id="rId624" w:history="1">
        <w:r w:rsidR="00625238" w:rsidRPr="0011481D">
          <w:rPr>
            <w:rStyle w:val="Hyperlink"/>
            <w:rFonts w:ascii="Helvetica" w:hAnsi="Helvetica"/>
            <w:b/>
          </w:rPr>
          <w:t>National Institute of Justice (NIJ)</w:t>
        </w:r>
      </w:hyperlink>
    </w:p>
    <w:p w14:paraId="698FDD44" w14:textId="77777777" w:rsidR="00625238" w:rsidRPr="0011481D" w:rsidRDefault="00000000" w:rsidP="00625238">
      <w:pPr>
        <w:autoSpaceDE w:val="0"/>
        <w:autoSpaceDN w:val="0"/>
        <w:adjustRightInd w:val="0"/>
        <w:outlineLvl w:val="0"/>
        <w:rPr>
          <w:rFonts w:ascii="Helvetica" w:hAnsi="Helvetica"/>
          <w:b/>
        </w:rPr>
      </w:pPr>
      <w:hyperlink r:id="rId625" w:history="1">
        <w:r w:rsidR="00625238" w:rsidRPr="0011481D">
          <w:rPr>
            <w:rStyle w:val="Hyperlink"/>
            <w:rFonts w:ascii="Helvetica" w:hAnsi="Helvetica"/>
            <w:b/>
          </w:rPr>
          <w:t>Office of Sex Offender Sentencing, Monitoring, Apprehending, Registering, and Tracking (SMART)</w:t>
        </w:r>
      </w:hyperlink>
    </w:p>
    <w:p w14:paraId="4F285C29" w14:textId="77777777" w:rsidR="00625238" w:rsidRPr="0011481D" w:rsidRDefault="00625238" w:rsidP="00625238">
      <w:pPr>
        <w:rPr>
          <w:rFonts w:ascii="Helvetica" w:hAnsi="Helvetica"/>
        </w:rPr>
      </w:pPr>
    </w:p>
    <w:p w14:paraId="32FE2F9D" w14:textId="3C95F918" w:rsidR="00625238" w:rsidRDefault="00625238" w:rsidP="00625238">
      <w:pPr>
        <w:rPr>
          <w:rFonts w:ascii="Helvetica" w:hAnsi="Helvetica" w:cs="Helvetica"/>
          <w:color w:val="222222"/>
          <w:shd w:val="clear" w:color="auto" w:fill="FFFFFF"/>
        </w:rPr>
      </w:pPr>
      <w:bookmarkStart w:id="919" w:name="DOJGrants"/>
      <w:bookmarkStart w:id="920" w:name="HISAADOJ"/>
      <w:bookmarkEnd w:id="919"/>
      <w:bookmarkEnd w:id="920"/>
      <w:r>
        <w:rPr>
          <w:rFonts w:ascii="Helvetica" w:hAnsi="Helvetica" w:cs="Helvetica"/>
          <w:color w:val="222222"/>
          <w:shd w:val="clear" w:color="auto" w:fill="FFFFFF"/>
        </w:rPr>
        <w:t xml:space="preserve">Hawaii State </w:t>
      </w:r>
      <w:r w:rsidR="00A011C6">
        <w:rPr>
          <w:rFonts w:ascii="Helvetica" w:hAnsi="Helvetica" w:cs="Helvetica"/>
          <w:color w:val="222222"/>
          <w:shd w:val="clear" w:color="auto" w:fill="FFFFFF"/>
        </w:rPr>
        <w:t>Administrative</w:t>
      </w:r>
      <w:r>
        <w:rPr>
          <w:rFonts w:ascii="Helvetica" w:hAnsi="Helvetica" w:cs="Helvetica"/>
          <w:color w:val="222222"/>
          <w:shd w:val="clear" w:color="auto" w:fill="FFFFFF"/>
        </w:rPr>
        <w:t xml:space="preserve"> Agency Contacts</w:t>
      </w:r>
    </w:p>
    <w:p w14:paraId="5C756EED" w14:textId="77777777" w:rsidR="00625238" w:rsidRDefault="00625238" w:rsidP="00625238">
      <w:pPr>
        <w:rPr>
          <w:rFonts w:ascii="Helvetica" w:hAnsi="Helvetica" w:cs="Helvetica"/>
          <w:color w:val="222222"/>
          <w:shd w:val="clear" w:color="auto" w:fill="FFFFFF"/>
        </w:rPr>
      </w:pPr>
    </w:p>
    <w:p w14:paraId="202D7296" w14:textId="77777777" w:rsidR="00625238" w:rsidRDefault="00625238" w:rsidP="00625238">
      <w:pPr>
        <w:rPr>
          <w:rFonts w:ascii="Helvetica" w:hAnsi="Helvetica" w:cs="Helvetica"/>
          <w:color w:val="222222"/>
          <w:shd w:val="clear" w:color="auto" w:fill="FFFFFF"/>
        </w:rPr>
      </w:pPr>
    </w:p>
    <w:p w14:paraId="0A919AF8" w14:textId="77777777" w:rsidR="00625238" w:rsidRDefault="00625238" w:rsidP="00625238">
      <w:pPr>
        <w:rPr>
          <w:rFonts w:ascii="Helvetica" w:hAnsi="Helvetica" w:cs="Helvetica"/>
          <w:color w:val="222222"/>
          <w:shd w:val="clear" w:color="auto" w:fill="FFFFFF"/>
        </w:rPr>
      </w:pPr>
      <w:r w:rsidRPr="00912A48">
        <w:rPr>
          <w:rFonts w:ascii="Helvetica" w:hAnsi="Helvetica" w:cs="Helvetica"/>
          <w:noProof/>
          <w:color w:val="222222"/>
          <w:shd w:val="clear" w:color="auto" w:fill="FFFFFF"/>
        </w:rPr>
        <w:drawing>
          <wp:inline distT="0" distB="0" distL="0" distR="0" wp14:anchorId="2868F3C0" wp14:editId="5D5BD295">
            <wp:extent cx="6915150" cy="4600575"/>
            <wp:effectExtent l="0" t="0" r="6350" b="0"/>
            <wp:docPr id="1" name="Picture 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6" cstate="email">
                      <a:extLst>
                        <a:ext uri="{28A0092B-C50C-407E-A947-70E740481C1C}">
                          <a14:useLocalDpi xmlns:a14="http://schemas.microsoft.com/office/drawing/2010/main"/>
                        </a:ext>
                      </a:extLst>
                    </a:blip>
                    <a:stretch>
                      <a:fillRect/>
                    </a:stretch>
                  </pic:blipFill>
                  <pic:spPr>
                    <a:xfrm>
                      <a:off x="0" y="0"/>
                      <a:ext cx="6915150" cy="4600575"/>
                    </a:xfrm>
                    <a:prstGeom prst="rect">
                      <a:avLst/>
                    </a:prstGeom>
                  </pic:spPr>
                </pic:pic>
              </a:graphicData>
            </a:graphic>
          </wp:inline>
        </w:drawing>
      </w:r>
    </w:p>
    <w:p w14:paraId="0EF2D199" w14:textId="77777777" w:rsidR="00625238" w:rsidRDefault="00625238" w:rsidP="00625238">
      <w:pPr>
        <w:rPr>
          <w:rFonts w:ascii="Helvetica" w:hAnsi="Helvetica" w:cs="Helvetica"/>
          <w:color w:val="222222"/>
          <w:shd w:val="clear" w:color="auto" w:fill="FFFFFF"/>
        </w:rPr>
      </w:pPr>
    </w:p>
    <w:p w14:paraId="145F8239" w14:textId="77777777" w:rsidR="00625238" w:rsidRDefault="00000000" w:rsidP="00625238">
      <w:pPr>
        <w:rPr>
          <w:rFonts w:ascii="Helvetica" w:hAnsi="Helvetica" w:cs="Helvetica"/>
          <w:color w:val="222222"/>
          <w:shd w:val="clear" w:color="auto" w:fill="FFFFFF"/>
        </w:rPr>
      </w:pPr>
      <w:hyperlink r:id="rId627" w:history="1">
        <w:r w:rsidR="00625238" w:rsidRPr="00996F1F">
          <w:rPr>
            <w:rStyle w:val="Hyperlink"/>
            <w:rFonts w:ascii="Helvetica" w:hAnsi="Helvetica" w:cs="Helvetica"/>
            <w:shd w:val="clear" w:color="auto" w:fill="FFFFFF"/>
          </w:rPr>
          <w:t>https://www.ncja.org/state-agencies/about-state-agencies</w:t>
        </w:r>
      </w:hyperlink>
    </w:p>
    <w:p w14:paraId="2F137B8E" w14:textId="77777777" w:rsidR="00625238" w:rsidRDefault="00625238" w:rsidP="00625238">
      <w:pPr>
        <w:rPr>
          <w:rFonts w:ascii="Helvetica" w:hAnsi="Helvetica" w:cs="Helvetica"/>
          <w:color w:val="222222"/>
          <w:shd w:val="clear" w:color="auto" w:fill="FFFFFF"/>
        </w:rPr>
      </w:pPr>
    </w:p>
    <w:p w14:paraId="1977CEEE" w14:textId="77777777" w:rsidR="00625238" w:rsidRDefault="00625238" w:rsidP="00625238">
      <w:pPr>
        <w:rPr>
          <w:rFonts w:ascii="Helvetica" w:hAnsi="Helvetica" w:cs="Helvetica"/>
          <w:color w:val="222222"/>
          <w:shd w:val="clear" w:color="auto" w:fill="FFFFFF"/>
        </w:rPr>
      </w:pPr>
    </w:p>
    <w:p w14:paraId="244A39DC" w14:textId="77777777" w:rsidR="00625238" w:rsidRPr="00DE3E08" w:rsidRDefault="00000000" w:rsidP="00625238">
      <w:pPr>
        <w:pStyle w:val="Heading5"/>
        <w:spacing w:before="150" w:after="75" w:line="288" w:lineRule="atLeast"/>
        <w:rPr>
          <w:rFonts w:ascii="Roboto Condensed" w:hAnsi="Roboto Condensed"/>
          <w:caps/>
          <w:color w:val="4472C4" w:themeColor="accent1"/>
        </w:rPr>
      </w:pPr>
      <w:hyperlink r:id="rId628" w:history="1">
        <w:r w:rsidR="00625238" w:rsidRPr="00DE3E08">
          <w:rPr>
            <w:rStyle w:val="Hyperlink"/>
            <w:rFonts w:ascii="Roboto Condensed" w:hAnsi="Roboto Condensed"/>
            <w:caps/>
            <w:color w:val="4472C4" w:themeColor="accent1"/>
          </w:rPr>
          <w:t>HAWAII DEPARTMENT OF THE ATTORNEY GENERAL, CRIME PREVENTION &amp; JUSTICE ASSISTANCE DIVISION</w:t>
        </w:r>
      </w:hyperlink>
    </w:p>
    <w:p w14:paraId="4E9A65A4" w14:textId="1BCD7E6D" w:rsidR="00625238" w:rsidRDefault="00315EB6" w:rsidP="00625238">
      <w:pPr>
        <w:pStyle w:val="NormalWeb"/>
        <w:spacing w:before="0" w:beforeAutospacing="0" w:after="150" w:afterAutospacing="0" w:line="336" w:lineRule="atLeast"/>
        <w:rPr>
          <w:rFonts w:ascii="Titillium" w:hAnsi="Titillium"/>
          <w:color w:val="4472C4" w:themeColor="accent1"/>
          <w:sz w:val="23"/>
          <w:szCs w:val="23"/>
        </w:rPr>
      </w:pPr>
      <w:r>
        <w:rPr>
          <w:rFonts w:ascii="Titillium" w:hAnsi="Titillium"/>
          <w:color w:val="777777"/>
          <w:sz w:val="23"/>
          <w:szCs w:val="23"/>
        </w:rPr>
        <w:t>235 S Beretania Street, Suite 401</w:t>
      </w:r>
      <w:r>
        <w:rPr>
          <w:rFonts w:ascii="Titillium" w:hAnsi="Titillium"/>
          <w:color w:val="777777"/>
          <w:sz w:val="23"/>
          <w:szCs w:val="23"/>
        </w:rPr>
        <w:br/>
        <w:t>Honolulu, HI 96813</w:t>
      </w:r>
      <w:r>
        <w:rPr>
          <w:rFonts w:ascii="Titillium" w:hAnsi="Titillium"/>
          <w:color w:val="777777"/>
          <w:sz w:val="23"/>
          <w:szCs w:val="23"/>
        </w:rPr>
        <w:br/>
        <w:t>(808) 586-1150</w:t>
      </w:r>
      <w:r>
        <w:rPr>
          <w:rFonts w:ascii="Titillium" w:hAnsi="Titillium"/>
          <w:color w:val="777777"/>
          <w:sz w:val="23"/>
          <w:szCs w:val="23"/>
        </w:rPr>
        <w:br/>
        <w:t> Agency Head</w:t>
      </w:r>
      <w:r w:rsidRPr="00DE3E08">
        <w:rPr>
          <w:rFonts w:ascii="Titillium" w:hAnsi="Titillium"/>
          <w:color w:val="4472C4" w:themeColor="accent1"/>
          <w:sz w:val="23"/>
          <w:szCs w:val="23"/>
        </w:rPr>
        <w:t>:</w:t>
      </w:r>
      <w:r w:rsidRPr="00DE3E08">
        <w:rPr>
          <w:rStyle w:val="apple-converted-space"/>
          <w:rFonts w:ascii="Titillium" w:hAnsi="Titillium"/>
          <w:color w:val="4472C4" w:themeColor="accent1"/>
          <w:sz w:val="23"/>
          <w:szCs w:val="23"/>
        </w:rPr>
        <w:t> </w:t>
      </w:r>
      <w:hyperlink r:id="rId629" w:history="1">
        <w:r w:rsidRPr="00DE3E08">
          <w:rPr>
            <w:rStyle w:val="Hyperlink"/>
            <w:rFonts w:ascii="Titillium" w:hAnsi="Titillium"/>
            <w:color w:val="4472C4" w:themeColor="accent1"/>
            <w:sz w:val="23"/>
            <w:szCs w:val="23"/>
          </w:rPr>
          <w:t xml:space="preserve">Julie Ebato, </w:t>
        </w:r>
        <w:r>
          <w:rPr>
            <w:rStyle w:val="Hyperlink"/>
            <w:rFonts w:ascii="Titillium" w:hAnsi="Titillium"/>
            <w:color w:val="4472C4" w:themeColor="accent1"/>
            <w:sz w:val="23"/>
            <w:szCs w:val="23"/>
          </w:rPr>
          <w:t>Adminis</w:t>
        </w:r>
        <w:r w:rsidRPr="00DE3E08">
          <w:rPr>
            <w:rStyle w:val="Hyperlink"/>
            <w:rFonts w:ascii="Titillium" w:hAnsi="Titillium"/>
            <w:color w:val="4472C4" w:themeColor="accent1"/>
            <w:sz w:val="23"/>
            <w:szCs w:val="23"/>
          </w:rPr>
          <w:t>trator</w:t>
        </w:r>
      </w:hyperlink>
      <w:r w:rsidRPr="00DE3E08">
        <w:rPr>
          <w:rFonts w:ascii="Titillium" w:hAnsi="Titillium"/>
          <w:color w:val="4472C4" w:themeColor="accent1"/>
          <w:sz w:val="23"/>
          <w:szCs w:val="23"/>
        </w:rPr>
        <w:br/>
      </w:r>
      <w:r>
        <w:rPr>
          <w:rFonts w:ascii="Titillium" w:hAnsi="Titillium"/>
          <w:color w:val="777777"/>
          <w:sz w:val="23"/>
          <w:szCs w:val="23"/>
        </w:rPr>
        <w:t> JAG Contact:</w:t>
      </w:r>
      <w:r>
        <w:rPr>
          <w:rStyle w:val="apple-converted-space"/>
          <w:rFonts w:ascii="Titillium" w:hAnsi="Titillium"/>
          <w:color w:val="777777"/>
          <w:sz w:val="23"/>
          <w:szCs w:val="23"/>
        </w:rPr>
        <w:t> </w:t>
      </w:r>
      <w:hyperlink r:id="rId630" w:history="1">
        <w:r w:rsidRPr="00DE3E08">
          <w:rPr>
            <w:rStyle w:val="Hyperlink"/>
            <w:rFonts w:ascii="Titillium" w:hAnsi="Titillium"/>
            <w:color w:val="4472C4" w:themeColor="accent1"/>
            <w:sz w:val="23"/>
            <w:szCs w:val="23"/>
          </w:rPr>
          <w:t>Shaleigh Tice, Grants &amp; Planning Branch Chief</w:t>
        </w:r>
      </w:hyperlink>
      <w:r>
        <w:rPr>
          <w:rFonts w:ascii="Titillium" w:hAnsi="Titillium"/>
          <w:color w:val="777777"/>
          <w:sz w:val="23"/>
          <w:szCs w:val="23"/>
        </w:rPr>
        <w:br/>
        <w:t> SAC Director:</w:t>
      </w:r>
      <w:r>
        <w:rPr>
          <w:rStyle w:val="apple-converted-space"/>
          <w:rFonts w:ascii="Titillium" w:hAnsi="Titillium"/>
          <w:color w:val="777777"/>
          <w:sz w:val="23"/>
          <w:szCs w:val="23"/>
        </w:rPr>
        <w:t> </w:t>
      </w:r>
      <w:hyperlink r:id="rId631" w:history="1">
        <w:r w:rsidRPr="00DE3E08">
          <w:rPr>
            <w:rStyle w:val="Hyperlink"/>
            <w:rFonts w:ascii="Titillium" w:hAnsi="Titillium"/>
            <w:color w:val="4472C4" w:themeColor="accent1"/>
            <w:sz w:val="23"/>
            <w:szCs w:val="23"/>
          </w:rPr>
          <w:t>Paul Perrone, Chief of Research and Statistics</w:t>
        </w:r>
      </w:hyperlink>
    </w:p>
    <w:p w14:paraId="143A31AD" w14:textId="77777777" w:rsidR="00625238" w:rsidRDefault="00625238" w:rsidP="00625238">
      <w:pPr>
        <w:pStyle w:val="NormalWeb"/>
        <w:spacing w:before="0" w:beforeAutospacing="0" w:after="150" w:afterAutospacing="0" w:line="336" w:lineRule="atLeast"/>
        <w:rPr>
          <w:rFonts w:ascii="Titillium" w:hAnsi="Titillium"/>
          <w:color w:val="4472C4" w:themeColor="accent1"/>
          <w:sz w:val="23"/>
          <w:szCs w:val="23"/>
        </w:rPr>
      </w:pPr>
    </w:p>
    <w:p w14:paraId="17907F4F" w14:textId="77777777" w:rsidR="00625238" w:rsidRDefault="00625238" w:rsidP="00625238">
      <w:pPr>
        <w:pStyle w:val="NormalWeb"/>
        <w:spacing w:before="0" w:beforeAutospacing="0" w:after="150" w:afterAutospacing="0" w:line="336" w:lineRule="atLeast"/>
        <w:rPr>
          <w:rFonts w:ascii="Titillium" w:hAnsi="Titillium"/>
          <w:color w:val="777777"/>
          <w:sz w:val="23"/>
          <w:szCs w:val="23"/>
        </w:rPr>
      </w:pPr>
      <w:r w:rsidRPr="005641B0">
        <w:rPr>
          <w:rFonts w:ascii="Titillium" w:hAnsi="Titillium"/>
          <w:noProof/>
          <w:color w:val="777777"/>
          <w:sz w:val="23"/>
          <w:szCs w:val="23"/>
        </w:rPr>
        <w:lastRenderedPageBreak/>
        <w:drawing>
          <wp:inline distT="0" distB="0" distL="0" distR="0" wp14:anchorId="26AA830F" wp14:editId="7672A39F">
            <wp:extent cx="6915150" cy="5416550"/>
            <wp:effectExtent l="0" t="0" r="6350" b="6350"/>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2" cstate="email">
                      <a:extLst>
                        <a:ext uri="{28A0092B-C50C-407E-A947-70E740481C1C}">
                          <a14:useLocalDpi xmlns:a14="http://schemas.microsoft.com/office/drawing/2010/main"/>
                        </a:ext>
                      </a:extLst>
                    </a:blip>
                    <a:stretch>
                      <a:fillRect/>
                    </a:stretch>
                  </pic:blipFill>
                  <pic:spPr>
                    <a:xfrm>
                      <a:off x="0" y="0"/>
                      <a:ext cx="6915150" cy="5416550"/>
                    </a:xfrm>
                    <a:prstGeom prst="rect">
                      <a:avLst/>
                    </a:prstGeom>
                  </pic:spPr>
                </pic:pic>
              </a:graphicData>
            </a:graphic>
          </wp:inline>
        </w:drawing>
      </w:r>
    </w:p>
    <w:p w14:paraId="1D70BBCA" w14:textId="77777777" w:rsidR="00625238" w:rsidRDefault="00625238" w:rsidP="00625238">
      <w:pPr>
        <w:rPr>
          <w:rFonts w:ascii="Helvetica" w:hAnsi="Helvetica" w:cs="Helvetica"/>
          <w:color w:val="222222"/>
          <w:shd w:val="clear" w:color="auto" w:fill="FFFFFF"/>
        </w:rPr>
      </w:pPr>
      <w:r w:rsidRPr="005641B0">
        <w:rPr>
          <w:rFonts w:ascii="Helvetica" w:hAnsi="Helvetica" w:cs="Helvetica"/>
          <w:noProof/>
          <w:color w:val="222222"/>
          <w:shd w:val="clear" w:color="auto" w:fill="FFFFFF"/>
        </w:rPr>
        <w:drawing>
          <wp:inline distT="0" distB="0" distL="0" distR="0" wp14:anchorId="26FC0E6A" wp14:editId="2EC1B188">
            <wp:extent cx="6915150" cy="2550795"/>
            <wp:effectExtent l="0" t="0" r="6350" b="1905"/>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3" cstate="email">
                      <a:extLst>
                        <a:ext uri="{28A0092B-C50C-407E-A947-70E740481C1C}">
                          <a14:useLocalDpi xmlns:a14="http://schemas.microsoft.com/office/drawing/2010/main"/>
                        </a:ext>
                      </a:extLst>
                    </a:blip>
                    <a:stretch>
                      <a:fillRect/>
                    </a:stretch>
                  </pic:blipFill>
                  <pic:spPr>
                    <a:xfrm>
                      <a:off x="0" y="0"/>
                      <a:ext cx="6915150" cy="2550795"/>
                    </a:xfrm>
                    <a:prstGeom prst="rect">
                      <a:avLst/>
                    </a:prstGeom>
                  </pic:spPr>
                </pic:pic>
              </a:graphicData>
            </a:graphic>
          </wp:inline>
        </w:drawing>
      </w:r>
    </w:p>
    <w:p w14:paraId="08E0EFCE" w14:textId="77777777" w:rsidR="00625238" w:rsidRDefault="00000000" w:rsidP="00625238">
      <w:pPr>
        <w:rPr>
          <w:rFonts w:ascii="Helvetica" w:hAnsi="Helvetica" w:cs="Helvetica"/>
          <w:color w:val="222222"/>
          <w:shd w:val="clear" w:color="auto" w:fill="FFFFFF"/>
        </w:rPr>
      </w:pPr>
      <w:hyperlink r:id="rId634" w:history="1">
        <w:r w:rsidR="00625238" w:rsidRPr="00996F1F">
          <w:rPr>
            <w:rStyle w:val="Hyperlink"/>
            <w:rFonts w:ascii="Helvetica" w:hAnsi="Helvetica" w:cs="Helvetica"/>
            <w:shd w:val="clear" w:color="auto" w:fill="FFFFFF"/>
          </w:rPr>
          <w:t>https://ag.hawaii.gov/cpja/gp/</w:t>
        </w:r>
      </w:hyperlink>
    </w:p>
    <w:p w14:paraId="385C66E3" w14:textId="77777777" w:rsidR="00625238" w:rsidRPr="0011481D" w:rsidRDefault="00625238" w:rsidP="00625238">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4BE3DD05"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7FA2D863" w14:textId="77777777" w:rsidR="00625238" w:rsidRPr="0011481D" w:rsidRDefault="00625238" w:rsidP="00625238">
      <w:pPr>
        <w:widowControl w:val="0"/>
        <w:autoSpaceDE w:val="0"/>
        <w:autoSpaceDN w:val="0"/>
        <w:adjustRightInd w:val="0"/>
        <w:rPr>
          <w:rFonts w:ascii="Helvetica" w:hAnsi="Helvetica" w:cs="Helvetica"/>
        </w:rPr>
      </w:pPr>
    </w:p>
    <w:p w14:paraId="25544A6C" w14:textId="10E6FAF3" w:rsidR="00625238" w:rsidRDefault="00625238" w:rsidP="00625238">
      <w:pPr>
        <w:widowControl w:val="0"/>
        <w:autoSpaceDE w:val="0"/>
        <w:autoSpaceDN w:val="0"/>
        <w:adjustRightInd w:val="0"/>
        <w:rPr>
          <w:rFonts w:ascii="Helvetica" w:hAnsi="Helvetica" w:cs="Helvetica"/>
          <w:b/>
          <w:bCs/>
          <w:sz w:val="28"/>
          <w:szCs w:val="28"/>
        </w:rPr>
      </w:pPr>
      <w:bookmarkStart w:id="921" w:name="DOL2"/>
      <w:bookmarkEnd w:id="921"/>
      <w:r w:rsidRPr="00E100DC">
        <w:rPr>
          <w:rFonts w:ascii="Helvetica" w:hAnsi="Helvetica" w:cs="Helvetica"/>
          <w:b/>
          <w:bCs/>
          <w:sz w:val="28"/>
          <w:szCs w:val="28"/>
        </w:rPr>
        <w:t>Department of Labor</w:t>
      </w:r>
    </w:p>
    <w:p w14:paraId="0835EAD0" w14:textId="177DD953" w:rsidR="000B7610" w:rsidRDefault="000B7610" w:rsidP="00625238">
      <w:pPr>
        <w:widowControl w:val="0"/>
        <w:autoSpaceDE w:val="0"/>
        <w:autoSpaceDN w:val="0"/>
        <w:adjustRightInd w:val="0"/>
        <w:rPr>
          <w:rFonts w:ascii="Helvetica" w:hAnsi="Helvetica" w:cs="Helvetica"/>
          <w:b/>
          <w:bCs/>
          <w:sz w:val="28"/>
          <w:szCs w:val="28"/>
        </w:rPr>
      </w:pPr>
    </w:p>
    <w:p w14:paraId="5206FBA0" w14:textId="70F004FC" w:rsidR="000B7610" w:rsidRDefault="000B7610" w:rsidP="00625238">
      <w:pPr>
        <w:widowControl w:val="0"/>
        <w:autoSpaceDE w:val="0"/>
        <w:autoSpaceDN w:val="0"/>
        <w:adjustRightInd w:val="0"/>
        <w:rPr>
          <w:rFonts w:ascii="Helvetica" w:hAnsi="Helvetica" w:cs="Helvetica"/>
          <w:b/>
          <w:bCs/>
          <w:sz w:val="28"/>
          <w:szCs w:val="28"/>
        </w:rPr>
      </w:pPr>
    </w:p>
    <w:p w14:paraId="42FC2BE9" w14:textId="2A9E33A6" w:rsidR="000B7610" w:rsidRDefault="000B7610" w:rsidP="00625238">
      <w:pPr>
        <w:widowControl w:val="0"/>
        <w:autoSpaceDE w:val="0"/>
        <w:autoSpaceDN w:val="0"/>
        <w:adjustRightInd w:val="0"/>
        <w:rPr>
          <w:rFonts w:ascii="Helvetica" w:hAnsi="Helvetica" w:cs="Helvetica"/>
          <w:b/>
          <w:bCs/>
          <w:sz w:val="28"/>
          <w:szCs w:val="28"/>
        </w:rPr>
      </w:pPr>
      <w:r w:rsidRPr="000B7610">
        <w:rPr>
          <w:rFonts w:ascii="Helvetica" w:hAnsi="Helvetica" w:cs="Helvetica"/>
          <w:b/>
          <w:bCs/>
          <w:noProof/>
          <w:sz w:val="28"/>
          <w:szCs w:val="28"/>
        </w:rPr>
        <w:drawing>
          <wp:inline distT="0" distB="0" distL="0" distR="0" wp14:anchorId="12301E28" wp14:editId="7BA67F95">
            <wp:extent cx="6915150" cy="5136515"/>
            <wp:effectExtent l="0" t="0" r="6350" b="0"/>
            <wp:docPr id="158" name="Picture 158"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Graphical user interface, text, website&#10;&#10;Description automatically generated"/>
                    <pic:cNvPicPr/>
                  </pic:nvPicPr>
                  <pic:blipFill>
                    <a:blip r:embed="rId635" cstate="email">
                      <a:extLst>
                        <a:ext uri="{28A0092B-C50C-407E-A947-70E740481C1C}">
                          <a14:useLocalDpi xmlns:a14="http://schemas.microsoft.com/office/drawing/2010/main"/>
                        </a:ext>
                      </a:extLst>
                    </a:blip>
                    <a:stretch>
                      <a:fillRect/>
                    </a:stretch>
                  </pic:blipFill>
                  <pic:spPr>
                    <a:xfrm>
                      <a:off x="0" y="0"/>
                      <a:ext cx="6915150" cy="5136515"/>
                    </a:xfrm>
                    <a:prstGeom prst="rect">
                      <a:avLst/>
                    </a:prstGeom>
                  </pic:spPr>
                </pic:pic>
              </a:graphicData>
            </a:graphic>
          </wp:inline>
        </w:drawing>
      </w:r>
    </w:p>
    <w:p w14:paraId="6BD297C4" w14:textId="54D3929B" w:rsidR="000B7610" w:rsidRDefault="000B7610" w:rsidP="00625238">
      <w:pPr>
        <w:widowControl w:val="0"/>
        <w:autoSpaceDE w:val="0"/>
        <w:autoSpaceDN w:val="0"/>
        <w:adjustRightInd w:val="0"/>
        <w:rPr>
          <w:rFonts w:ascii="Helvetica" w:hAnsi="Helvetica" w:cs="Helvetica"/>
          <w:b/>
          <w:bCs/>
          <w:sz w:val="28"/>
          <w:szCs w:val="28"/>
        </w:rPr>
      </w:pPr>
      <w:r w:rsidRPr="000B7610">
        <w:rPr>
          <w:rFonts w:ascii="Helvetica" w:hAnsi="Helvetica" w:cs="Helvetica"/>
          <w:b/>
          <w:bCs/>
          <w:noProof/>
          <w:sz w:val="28"/>
          <w:szCs w:val="28"/>
        </w:rPr>
        <w:drawing>
          <wp:inline distT="0" distB="0" distL="0" distR="0" wp14:anchorId="53AC3620" wp14:editId="60C76BCC">
            <wp:extent cx="6915150" cy="3199765"/>
            <wp:effectExtent l="0" t="0" r="6350" b="635"/>
            <wp:docPr id="159" name="Picture 15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A picture containing application&#10;&#10;Description automatically generated"/>
                    <pic:cNvPicPr/>
                  </pic:nvPicPr>
                  <pic:blipFill>
                    <a:blip r:embed="rId636" cstate="email">
                      <a:extLst>
                        <a:ext uri="{28A0092B-C50C-407E-A947-70E740481C1C}">
                          <a14:useLocalDpi xmlns:a14="http://schemas.microsoft.com/office/drawing/2010/main"/>
                        </a:ext>
                      </a:extLst>
                    </a:blip>
                    <a:stretch>
                      <a:fillRect/>
                    </a:stretch>
                  </pic:blipFill>
                  <pic:spPr>
                    <a:xfrm>
                      <a:off x="0" y="0"/>
                      <a:ext cx="6915150" cy="3199765"/>
                    </a:xfrm>
                    <a:prstGeom prst="rect">
                      <a:avLst/>
                    </a:prstGeom>
                  </pic:spPr>
                </pic:pic>
              </a:graphicData>
            </a:graphic>
          </wp:inline>
        </w:drawing>
      </w:r>
    </w:p>
    <w:p w14:paraId="0EB3766D" w14:textId="15D2FDC8" w:rsidR="000B7610" w:rsidRDefault="000B7610" w:rsidP="00625238">
      <w:pPr>
        <w:widowControl w:val="0"/>
        <w:autoSpaceDE w:val="0"/>
        <w:autoSpaceDN w:val="0"/>
        <w:adjustRightInd w:val="0"/>
        <w:rPr>
          <w:rFonts w:ascii="Helvetica" w:hAnsi="Helvetica" w:cs="Helvetica"/>
          <w:b/>
          <w:bCs/>
          <w:sz w:val="28"/>
          <w:szCs w:val="28"/>
        </w:rPr>
      </w:pPr>
    </w:p>
    <w:p w14:paraId="5A5E8E63" w14:textId="77777777" w:rsidR="000B7610" w:rsidRPr="00E100DC" w:rsidRDefault="000B7610" w:rsidP="00625238">
      <w:pPr>
        <w:widowControl w:val="0"/>
        <w:autoSpaceDE w:val="0"/>
        <w:autoSpaceDN w:val="0"/>
        <w:adjustRightInd w:val="0"/>
        <w:rPr>
          <w:rFonts w:ascii="Helvetica" w:hAnsi="Helvetica" w:cs="Helvetica"/>
          <w:b/>
          <w:bCs/>
          <w:sz w:val="28"/>
          <w:szCs w:val="28"/>
        </w:rPr>
      </w:pPr>
    </w:p>
    <w:p w14:paraId="2DB7DFD6" w14:textId="77777777" w:rsidR="00625238" w:rsidRPr="0011481D" w:rsidRDefault="00625238" w:rsidP="00625238">
      <w:pPr>
        <w:widowControl w:val="0"/>
        <w:autoSpaceDE w:val="0"/>
        <w:autoSpaceDN w:val="0"/>
        <w:adjustRightInd w:val="0"/>
        <w:rPr>
          <w:rFonts w:ascii="Helvetica" w:hAnsi="Helvetica" w:cs="Helvetica"/>
        </w:rPr>
      </w:pPr>
    </w:p>
    <w:p w14:paraId="72B3CDEC" w14:textId="77777777" w:rsidR="00625238" w:rsidRPr="0011481D" w:rsidRDefault="00000000" w:rsidP="00625238">
      <w:pPr>
        <w:widowControl w:val="0"/>
        <w:autoSpaceDE w:val="0"/>
        <w:autoSpaceDN w:val="0"/>
        <w:adjustRightInd w:val="0"/>
        <w:rPr>
          <w:rFonts w:ascii="Helvetica" w:hAnsi="Helvetica"/>
          <w:b/>
        </w:rPr>
      </w:pPr>
      <w:hyperlink r:id="rId637" w:history="1">
        <w:r w:rsidR="00625238" w:rsidRPr="0011481D">
          <w:rPr>
            <w:rStyle w:val="Hyperlink"/>
            <w:rFonts w:ascii="Helvetica" w:hAnsi="Helvetica"/>
            <w:b/>
          </w:rPr>
          <w:t>https://www.dol.gov/general/grants/howto</w:t>
        </w:r>
      </w:hyperlink>
    </w:p>
    <w:p w14:paraId="76EFD25D" w14:textId="77777777" w:rsidR="00625238" w:rsidRPr="0011481D" w:rsidRDefault="00625238" w:rsidP="00625238">
      <w:pPr>
        <w:widowControl w:val="0"/>
        <w:autoSpaceDE w:val="0"/>
        <w:autoSpaceDN w:val="0"/>
        <w:adjustRightInd w:val="0"/>
        <w:rPr>
          <w:rFonts w:ascii="Helvetica" w:hAnsi="Helvetica"/>
          <w:b/>
        </w:rPr>
      </w:pPr>
    </w:p>
    <w:p w14:paraId="69662EE5" w14:textId="77777777" w:rsidR="00625238" w:rsidRPr="0011481D" w:rsidRDefault="00625238" w:rsidP="00625238">
      <w:pPr>
        <w:widowControl w:val="0"/>
        <w:autoSpaceDE w:val="0"/>
        <w:autoSpaceDN w:val="0"/>
        <w:adjustRightInd w:val="0"/>
        <w:rPr>
          <w:rFonts w:ascii="Helvetica" w:hAnsi="Helvetica" w:cs="Helvetica"/>
        </w:rPr>
      </w:pPr>
    </w:p>
    <w:p w14:paraId="102203CD" w14:textId="39477529" w:rsidR="00625238" w:rsidRPr="0011481D" w:rsidRDefault="00F43B47" w:rsidP="00625238">
      <w:pPr>
        <w:widowControl w:val="0"/>
        <w:autoSpaceDE w:val="0"/>
        <w:autoSpaceDN w:val="0"/>
        <w:adjustRightInd w:val="0"/>
        <w:rPr>
          <w:rFonts w:ascii="Helvetica" w:hAnsi="Helvetica" w:cs="Helvetica"/>
        </w:rPr>
      </w:pPr>
      <w:r w:rsidRPr="00F43B47">
        <w:rPr>
          <w:rFonts w:ascii="Helvetica" w:hAnsi="Helvetica" w:cs="Helvetica"/>
          <w:noProof/>
        </w:rPr>
        <w:drawing>
          <wp:inline distT="0" distB="0" distL="0" distR="0" wp14:anchorId="23B70DFA" wp14:editId="7F37EBC9">
            <wp:extent cx="6915150" cy="3716655"/>
            <wp:effectExtent l="0" t="0" r="6350" b="4445"/>
            <wp:docPr id="72" name="Picture 72" descr="A collage of a person and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collage of a person and person&#10;&#10;Description automatically generated with low confidence"/>
                    <pic:cNvPicPr/>
                  </pic:nvPicPr>
                  <pic:blipFill>
                    <a:blip r:embed="rId638" cstate="email">
                      <a:extLst>
                        <a:ext uri="{28A0092B-C50C-407E-A947-70E740481C1C}">
                          <a14:useLocalDpi xmlns:a14="http://schemas.microsoft.com/office/drawing/2010/main"/>
                        </a:ext>
                      </a:extLst>
                    </a:blip>
                    <a:stretch>
                      <a:fillRect/>
                    </a:stretch>
                  </pic:blipFill>
                  <pic:spPr>
                    <a:xfrm>
                      <a:off x="0" y="0"/>
                      <a:ext cx="6915150" cy="3716655"/>
                    </a:xfrm>
                    <a:prstGeom prst="rect">
                      <a:avLst/>
                    </a:prstGeom>
                  </pic:spPr>
                </pic:pic>
              </a:graphicData>
            </a:graphic>
          </wp:inline>
        </w:drawing>
      </w:r>
    </w:p>
    <w:p w14:paraId="03F88593" w14:textId="3A7632FD" w:rsidR="00625238" w:rsidRPr="0011481D" w:rsidRDefault="00625238" w:rsidP="00625238">
      <w:pPr>
        <w:widowControl w:val="0"/>
        <w:autoSpaceDE w:val="0"/>
        <w:autoSpaceDN w:val="0"/>
        <w:adjustRightInd w:val="0"/>
        <w:rPr>
          <w:rFonts w:ascii="Helvetica" w:hAnsi="Helvetica" w:cs="Helvetica"/>
        </w:rPr>
      </w:pPr>
    </w:p>
    <w:p w14:paraId="7029116C" w14:textId="397DCDC6" w:rsidR="00625238" w:rsidRPr="0011481D" w:rsidRDefault="00F43B47" w:rsidP="00625238">
      <w:pPr>
        <w:widowControl w:val="0"/>
        <w:autoSpaceDE w:val="0"/>
        <w:autoSpaceDN w:val="0"/>
        <w:adjustRightInd w:val="0"/>
        <w:rPr>
          <w:rFonts w:ascii="Helvetica" w:hAnsi="Helvetica" w:cs="Helvetica"/>
        </w:rPr>
      </w:pPr>
      <w:r w:rsidRPr="00F43B47">
        <w:rPr>
          <w:rFonts w:ascii="Helvetica" w:hAnsi="Helvetica" w:cs="Helvetica"/>
          <w:noProof/>
        </w:rPr>
        <w:drawing>
          <wp:inline distT="0" distB="0" distL="0" distR="0" wp14:anchorId="2A4BF6C1" wp14:editId="29C68C20">
            <wp:extent cx="6915150" cy="3747770"/>
            <wp:effectExtent l="0" t="0" r="6350" b="0"/>
            <wp:docPr id="74" name="Picture 7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Graphical user interface, text, application, email&#10;&#10;Description automatically generated"/>
                    <pic:cNvPicPr/>
                  </pic:nvPicPr>
                  <pic:blipFill>
                    <a:blip r:embed="rId639" cstate="email">
                      <a:extLst>
                        <a:ext uri="{28A0092B-C50C-407E-A947-70E740481C1C}">
                          <a14:useLocalDpi xmlns:a14="http://schemas.microsoft.com/office/drawing/2010/main"/>
                        </a:ext>
                      </a:extLst>
                    </a:blip>
                    <a:stretch>
                      <a:fillRect/>
                    </a:stretch>
                  </pic:blipFill>
                  <pic:spPr>
                    <a:xfrm>
                      <a:off x="0" y="0"/>
                      <a:ext cx="6915150" cy="3747770"/>
                    </a:xfrm>
                    <a:prstGeom prst="rect">
                      <a:avLst/>
                    </a:prstGeom>
                  </pic:spPr>
                </pic:pic>
              </a:graphicData>
            </a:graphic>
          </wp:inline>
        </w:drawing>
      </w:r>
    </w:p>
    <w:p w14:paraId="62C46E13" w14:textId="50F487EA" w:rsidR="00625238" w:rsidRPr="0011481D" w:rsidRDefault="00000000" w:rsidP="00625238">
      <w:pPr>
        <w:widowControl w:val="0"/>
        <w:autoSpaceDE w:val="0"/>
        <w:autoSpaceDN w:val="0"/>
        <w:adjustRightInd w:val="0"/>
        <w:rPr>
          <w:rFonts w:ascii="Helvetica" w:hAnsi="Helvetica" w:cs="Helvetica"/>
        </w:rPr>
      </w:pPr>
      <w:hyperlink r:id="rId640" w:history="1">
        <w:r w:rsidR="00625238" w:rsidRPr="0011481D">
          <w:rPr>
            <w:rStyle w:val="Hyperlink"/>
            <w:rFonts w:ascii="Helvetica" w:hAnsi="Helvetica" w:cs="Helvetica"/>
          </w:rPr>
          <w:t>https://www.doleta.gov/grants/</w:t>
        </w:r>
      </w:hyperlink>
    </w:p>
    <w:p w14:paraId="24BFA991" w14:textId="77777777" w:rsidR="00625238" w:rsidRPr="0011481D" w:rsidRDefault="00625238" w:rsidP="00625238">
      <w:pPr>
        <w:widowControl w:val="0"/>
        <w:autoSpaceDE w:val="0"/>
        <w:autoSpaceDN w:val="0"/>
        <w:adjustRightInd w:val="0"/>
        <w:rPr>
          <w:rFonts w:ascii="Helvetica" w:hAnsi="Helvetica" w:cs="Helvetica"/>
        </w:rPr>
      </w:pPr>
    </w:p>
    <w:p w14:paraId="67D8F145"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Agency Grants and Contract General Overview</w:t>
      </w:r>
    </w:p>
    <w:p w14:paraId="08ACDCDB" w14:textId="77777777" w:rsidR="00625238" w:rsidRPr="0011481D" w:rsidRDefault="00625238" w:rsidP="00625238">
      <w:pPr>
        <w:widowControl w:val="0"/>
        <w:autoSpaceDE w:val="0"/>
        <w:autoSpaceDN w:val="0"/>
        <w:adjustRightInd w:val="0"/>
        <w:rPr>
          <w:rFonts w:ascii="Helvetica" w:hAnsi="Helvetica" w:cs="Helvetica"/>
        </w:rPr>
      </w:pPr>
    </w:p>
    <w:p w14:paraId="6AA1698A"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DOL Resources</w:t>
      </w:r>
    </w:p>
    <w:p w14:paraId="4D5AC4E0"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b/>
          <w:bCs/>
          <w:sz w:val="22"/>
          <w:szCs w:val="22"/>
        </w:rPr>
        <w:t>Apply for DOL Agency-Specific Grants:</w:t>
      </w:r>
    </w:p>
    <w:p w14:paraId="2E3F94E0" w14:textId="7FDB908F"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641" w:history="1">
        <w:r w:rsidR="00625238" w:rsidRPr="00AC6031">
          <w:rPr>
            <w:rStyle w:val="Hyperlink"/>
            <w:rFonts w:ascii="Helvetica" w:hAnsi="Helvetica" w:cs="Helvetica"/>
            <w:sz w:val="22"/>
            <w:szCs w:val="22"/>
          </w:rPr>
          <w:t xml:space="preserve">Employment and Training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(ETA)</w:t>
        </w:r>
      </w:hyperlink>
    </w:p>
    <w:p w14:paraId="583F2480" w14:textId="7EE1D864"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642" w:history="1">
        <w:r w:rsidR="00625238" w:rsidRPr="00AC6031">
          <w:rPr>
            <w:rStyle w:val="Hyperlink"/>
            <w:rFonts w:ascii="Helvetica" w:hAnsi="Helvetica" w:cs="Helvetica"/>
            <w:sz w:val="22"/>
            <w:szCs w:val="22"/>
          </w:rPr>
          <w:t xml:space="preserve">Occupational Safety and Health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(OSHA)</w:t>
        </w:r>
      </w:hyperlink>
    </w:p>
    <w:p w14:paraId="09681526"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643" w:history="1">
        <w:r w:rsidR="00625238" w:rsidRPr="00AC6031">
          <w:rPr>
            <w:rStyle w:val="Hyperlink"/>
            <w:rFonts w:ascii="Helvetica" w:hAnsi="Helvetica" w:cs="Helvetica"/>
            <w:sz w:val="22"/>
            <w:szCs w:val="22"/>
          </w:rPr>
          <w:t>Bureau of International Labor Affairs (ILAB)</w:t>
        </w:r>
      </w:hyperlink>
    </w:p>
    <w:p w14:paraId="790013B0"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644" w:history="1">
        <w:r w:rsidR="00625238" w:rsidRPr="00AC6031">
          <w:rPr>
            <w:rStyle w:val="Hyperlink"/>
            <w:rFonts w:ascii="Helvetica" w:hAnsi="Helvetica" w:cs="Helvetica"/>
            <w:sz w:val="22"/>
            <w:szCs w:val="22"/>
          </w:rPr>
          <w:t>Veterans' Employment and Training Service (VETS)</w:t>
        </w:r>
      </w:hyperlink>
    </w:p>
    <w:p w14:paraId="130052AF"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645" w:history="1">
        <w:r w:rsidR="00625238" w:rsidRPr="00AC6031">
          <w:rPr>
            <w:rStyle w:val="Hyperlink"/>
            <w:rFonts w:ascii="Helvetica" w:hAnsi="Helvetica" w:cs="Helvetica"/>
            <w:sz w:val="22"/>
            <w:szCs w:val="22"/>
          </w:rPr>
          <w:t>Office of Disability Employment Policy (ODEP)</w:t>
        </w:r>
      </w:hyperlink>
    </w:p>
    <w:p w14:paraId="0E70ADE9" w14:textId="2169E11E"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646" w:history="1">
        <w:r w:rsidR="00625238" w:rsidRPr="00AC6031">
          <w:rPr>
            <w:rStyle w:val="Hyperlink"/>
            <w:rFonts w:ascii="Helvetica" w:hAnsi="Helvetica" w:cs="Helvetica"/>
            <w:sz w:val="22"/>
            <w:szCs w:val="22"/>
          </w:rPr>
          <w:t xml:space="preserve">Office of the Assistant Secretary for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and Management (OASAM)</w:t>
        </w:r>
      </w:hyperlink>
    </w:p>
    <w:p w14:paraId="13CC8F2D" w14:textId="77777777" w:rsidR="00625238" w:rsidRPr="00AC6031" w:rsidRDefault="00625238" w:rsidP="00625238">
      <w:pPr>
        <w:widowControl w:val="0"/>
        <w:autoSpaceDE w:val="0"/>
        <w:autoSpaceDN w:val="0"/>
        <w:adjustRightInd w:val="0"/>
        <w:rPr>
          <w:rFonts w:ascii="Helvetica" w:hAnsi="Helvetica" w:cs="Helvetica"/>
          <w:b/>
          <w:bCs/>
          <w:sz w:val="22"/>
          <w:szCs w:val="22"/>
        </w:rPr>
      </w:pPr>
    </w:p>
    <w:p w14:paraId="299D686C"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b/>
          <w:bCs/>
          <w:sz w:val="22"/>
          <w:szCs w:val="22"/>
        </w:rPr>
        <w:t>Other Grant Resources:</w:t>
      </w:r>
    </w:p>
    <w:p w14:paraId="16BBBE1F"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3B79584B"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DOL Resources and Instructions for Applying for a Grant</w:t>
      </w:r>
    </w:p>
    <w:p w14:paraId="393D1574"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647" w:history="1">
        <w:r w:rsidR="00625238" w:rsidRPr="00AC6031">
          <w:rPr>
            <w:rStyle w:val="Hyperlink"/>
            <w:rFonts w:ascii="Helvetica" w:hAnsi="Helvetica" w:cs="Helvetica"/>
            <w:sz w:val="22"/>
            <w:szCs w:val="22"/>
          </w:rPr>
          <w:t>DOL Guidance Clarifying the Effect of the Religious Freedom Restoration Act on Faith-Based Organizations</w:t>
        </w:r>
      </w:hyperlink>
    </w:p>
    <w:p w14:paraId="776CE5AB"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648" w:history="1">
        <w:r w:rsidR="00625238" w:rsidRPr="00AC6031">
          <w:rPr>
            <w:rStyle w:val="Hyperlink"/>
            <w:rFonts w:ascii="Helvetica" w:hAnsi="Helvetica" w:cs="Helvetica"/>
            <w:sz w:val="22"/>
            <w:szCs w:val="22"/>
          </w:rPr>
          <w:t>Grant and Contract Information</w:t>
        </w:r>
      </w:hyperlink>
    </w:p>
    <w:p w14:paraId="27B3CBDB"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649" w:history="1">
        <w:r w:rsidR="00625238" w:rsidRPr="00AC6031">
          <w:rPr>
            <w:rStyle w:val="Hyperlink"/>
            <w:rFonts w:ascii="Helvetica" w:hAnsi="Helvetica" w:cs="Helvetica"/>
            <w:sz w:val="22"/>
            <w:szCs w:val="22"/>
          </w:rPr>
          <w:t>More Information About Grants</w:t>
        </w:r>
      </w:hyperlink>
    </w:p>
    <w:p w14:paraId="37A0586A"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1D6CBBC4"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Other Federal Government Grant Information</w:t>
      </w:r>
    </w:p>
    <w:p w14:paraId="6F6C1F33" w14:textId="77777777" w:rsidR="00625238" w:rsidRPr="00AC6031" w:rsidRDefault="00000000" w:rsidP="00625238">
      <w:pPr>
        <w:widowControl w:val="0"/>
        <w:numPr>
          <w:ilvl w:val="0"/>
          <w:numId w:val="8"/>
        </w:numPr>
        <w:autoSpaceDE w:val="0"/>
        <w:autoSpaceDN w:val="0"/>
        <w:adjustRightInd w:val="0"/>
        <w:rPr>
          <w:rFonts w:ascii="Helvetica" w:hAnsi="Helvetica" w:cs="Helvetica"/>
          <w:sz w:val="22"/>
          <w:szCs w:val="22"/>
        </w:rPr>
      </w:pPr>
      <w:hyperlink r:id="rId650" w:history="1">
        <w:r w:rsidR="00625238" w:rsidRPr="00AC6031">
          <w:rPr>
            <w:rStyle w:val="Hyperlink"/>
            <w:rFonts w:ascii="Helvetica" w:hAnsi="Helvetica" w:cs="Helvetica"/>
            <w:sz w:val="22"/>
            <w:szCs w:val="22"/>
          </w:rPr>
          <w:t>Grant Opportunities (Catalog of Federal Domestic Assistance)</w:t>
        </w:r>
      </w:hyperlink>
    </w:p>
    <w:p w14:paraId="21F5CEEE"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6E104D69" w14:textId="77777777" w:rsidR="00625238" w:rsidRPr="00AC6031" w:rsidRDefault="00625238" w:rsidP="00625238">
      <w:pPr>
        <w:spacing w:beforeLines="1" w:before="2" w:afterLines="1" w:after="2"/>
        <w:rPr>
          <w:rFonts w:ascii="Helvetica" w:hAnsi="Helvetica"/>
          <w:sz w:val="22"/>
          <w:szCs w:val="22"/>
        </w:rPr>
      </w:pPr>
      <w:r w:rsidRPr="00AC6031">
        <w:rPr>
          <w:rFonts w:ascii="Helvetica" w:hAnsi="Helvetica"/>
          <w:sz w:val="22"/>
          <w:szCs w:val="22"/>
        </w:rPr>
        <w:t xml:space="preserve">Department of Labor Grant Programs </w:t>
      </w:r>
    </w:p>
    <w:p w14:paraId="0276A3E5" w14:textId="77777777" w:rsidR="00625238" w:rsidRPr="00AC6031" w:rsidRDefault="00625238" w:rsidP="00625238">
      <w:pPr>
        <w:spacing w:beforeLines="1" w:before="2" w:afterLines="1" w:after="2"/>
        <w:rPr>
          <w:rFonts w:ascii="Helvetica" w:hAnsi="Helvetica"/>
          <w:sz w:val="22"/>
          <w:szCs w:val="22"/>
        </w:rPr>
      </w:pPr>
    </w:p>
    <w:p w14:paraId="1C7A274A"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Bureau of International Labor Affairs (ILAB)</w:t>
      </w:r>
      <w:r w:rsidRPr="00AC6031">
        <w:rPr>
          <w:rFonts w:ascii="Helvetica" w:hAnsi="Helvetica"/>
          <w:sz w:val="22"/>
          <w:szCs w:val="22"/>
        </w:rPr>
        <w:t xml:space="preserve">: provides grants (cooperative agreements) for the implementation of projects designed to assist developing countries combat the worse forms of child labor, forced labor, and human trafficking; and support worker rights and improve working conditions. </w:t>
      </w:r>
      <w:hyperlink r:id="rId651" w:history="1">
        <w:r w:rsidRPr="00AC6031">
          <w:rPr>
            <w:rStyle w:val="Hyperlink"/>
            <w:rFonts w:ascii="Helvetica" w:hAnsi="Helvetica"/>
            <w:sz w:val="22"/>
            <w:szCs w:val="22"/>
          </w:rPr>
          <w:t>http://www.dol.gov/general/business</w:t>
        </w:r>
      </w:hyperlink>
      <w:r w:rsidRPr="00AC6031">
        <w:rPr>
          <w:rFonts w:ascii="Helvetica" w:hAnsi="Helvetica"/>
          <w:sz w:val="22"/>
          <w:szCs w:val="22"/>
        </w:rPr>
        <w:t>.</w:t>
      </w:r>
    </w:p>
    <w:p w14:paraId="154203FA"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Bureau of Labor Statistics (BLS): </w:t>
      </w:r>
      <w:r w:rsidRPr="00AC6031">
        <w:rPr>
          <w:rFonts w:ascii="Helvetica" w:hAnsi="Helvetica"/>
          <w:sz w:val="22"/>
          <w:szCs w:val="22"/>
        </w:rPr>
        <w:t xml:space="preserve">provides project grants (cooperative agreements) and the dissemination of technical statistical data and related information on labor force activities; provides data on prices (CPI) and cost of living; data on productivity and technology data; data on compensation and working conditions; data on employment projections. </w:t>
      </w:r>
    </w:p>
    <w:p w14:paraId="209F39E1" w14:textId="48C15172" w:rsidR="00625238" w:rsidRPr="00AC6031" w:rsidRDefault="00315EB6"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Employment and Training (ETA):</w:t>
      </w:r>
      <w:r w:rsidRPr="00AC6031">
        <w:rPr>
          <w:rFonts w:ascii="Helvetica" w:hAnsi="Helvetica"/>
          <w:sz w:val="22"/>
          <w:szCs w:val="22"/>
        </w:rPr>
        <w:t xml:space="preserve"> ETA Administers financial assistance programs pursuant to the Workforce Investment Act (WIA), administering State formula grant programs for youth, adults and dislocated workers, national emergency grants for workers affected by mass layoffs, plant closures, and disasters; grant programs for workers with disabilities, Indians and Native Americans, and for migrant and seasonal farmworkers. </w:t>
      </w:r>
      <w:r w:rsidR="00625238" w:rsidRPr="00AC6031">
        <w:rPr>
          <w:rFonts w:ascii="Helvetica" w:hAnsi="Helvetica"/>
          <w:sz w:val="22"/>
          <w:szCs w:val="22"/>
        </w:rPr>
        <w:t xml:space="preserve">ETA also </w:t>
      </w:r>
      <w:r w:rsidRPr="00AC6031">
        <w:rPr>
          <w:rFonts w:ascii="Helvetica" w:hAnsi="Helvetica"/>
          <w:sz w:val="22"/>
          <w:szCs w:val="22"/>
        </w:rPr>
        <w:t>administers</w:t>
      </w:r>
      <w:r w:rsidR="00625238" w:rsidRPr="00AC6031">
        <w:rPr>
          <w:rFonts w:ascii="Helvetica" w:hAnsi="Helvetica"/>
          <w:sz w:val="22"/>
          <w:szCs w:val="22"/>
        </w:rPr>
        <w:t xml:space="preserve"> grant programs for older American workers, apprenticeship programs, Trade Adjustment Assistance (TAA) programs, and assistance for research and development of workforce programs. In addition, ETA is responsible for the operation and maintenance of a national system of public employment service offices and for the national unemployment insurance program. </w:t>
      </w:r>
    </w:p>
    <w:p w14:paraId="177C3F16"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Mine Safety and Health (MSHA):</w:t>
      </w:r>
      <w:r w:rsidRPr="00AC6031">
        <w:rPr>
          <w:rFonts w:ascii="Helvetica" w:hAnsi="Helvetica"/>
          <w:sz w:val="22"/>
          <w:szCs w:val="22"/>
        </w:rPr>
        <w:t xml:space="preserve"> provides grants for research, education and training programs to ensure an adequate and competent staff of trained inspectors; and assistance for establishing or improving State mine health and safety programs through technical assistance. </w:t>
      </w:r>
    </w:p>
    <w:p w14:paraId="148CFA5F" w14:textId="2C0C120C" w:rsidR="00625238" w:rsidRPr="00AC6031" w:rsidRDefault="00315EB6"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Occupational Safety and Health (OSHA): </w:t>
      </w:r>
      <w:r w:rsidRPr="00AC6031">
        <w:rPr>
          <w:rFonts w:ascii="Helvetica" w:hAnsi="Helvetica"/>
          <w:sz w:val="22"/>
          <w:szCs w:val="22"/>
        </w:rPr>
        <w:t xml:space="preserve">provides grants to non-profit organizations to provide training, educational services, and technical assistance; assistance to states to administer and enforce state programs; assistance to states to provide occupational safety and health technical assistance and consultant services. </w:t>
      </w:r>
    </w:p>
    <w:p w14:paraId="7F6DDE02"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Office of Disability Employment Policy (ODEP): </w:t>
      </w:r>
      <w:r w:rsidRPr="00AC6031">
        <w:rPr>
          <w:rFonts w:ascii="Helvetica" w:hAnsi="Helvetica"/>
          <w:sz w:val="22"/>
          <w:szCs w:val="22"/>
        </w:rPr>
        <w:t xml:space="preserve">The Office of Disability Employment Policy awards competitive grants establishing short-term pilot and technical assistance projects designed to identify, develop, test, evaluate, and disseminate policies to increase employment by expanding access to training, education, employment supports, assistive and systems technology, integrated employment, entrepreneurial development, and small business opportunities for adults and youth with disabilities. Current pilots projects focus on customized employment, Olmstead populations, and innovative demonstration youth grants, among others. Solicitations for grant applications are published in the Federal Register and announced at </w:t>
      </w:r>
      <w:hyperlink r:id="rId652" w:history="1">
        <w:r w:rsidRPr="00AC6031">
          <w:rPr>
            <w:rFonts w:ascii="Helvetica" w:hAnsi="Helvetica"/>
            <w:color w:val="0000FF"/>
            <w:sz w:val="22"/>
            <w:szCs w:val="22"/>
            <w:u w:val="single"/>
          </w:rPr>
          <w:t>www.dol.gov/odep</w:t>
        </w:r>
      </w:hyperlink>
      <w:r w:rsidRPr="00AC6031">
        <w:rPr>
          <w:rFonts w:ascii="Helvetica" w:hAnsi="Helvetica"/>
          <w:sz w:val="22"/>
          <w:szCs w:val="22"/>
        </w:rPr>
        <w:t xml:space="preserve">. ODEP grants are awarded by the </w:t>
      </w:r>
      <w:hyperlink r:id="rId653" w:history="1">
        <w:r w:rsidRPr="00AC6031">
          <w:rPr>
            <w:rFonts w:ascii="Helvetica" w:hAnsi="Helvetica"/>
            <w:color w:val="0000FF"/>
            <w:sz w:val="22"/>
            <w:szCs w:val="22"/>
            <w:u w:val="single"/>
          </w:rPr>
          <w:t>OASAM grant office</w:t>
        </w:r>
      </w:hyperlink>
      <w:r w:rsidRPr="00AC6031">
        <w:rPr>
          <w:rFonts w:ascii="Helvetica" w:hAnsi="Helvetica"/>
          <w:sz w:val="22"/>
          <w:szCs w:val="22"/>
        </w:rPr>
        <w:t>.</w:t>
      </w:r>
    </w:p>
    <w:p w14:paraId="23E3D961" w14:textId="47EECBBA"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Veterans' Employment and Training (VETS)</w:t>
      </w:r>
      <w:r w:rsidRPr="00AC6031">
        <w:rPr>
          <w:rFonts w:ascii="Helvetica" w:hAnsi="Helvetica"/>
          <w:sz w:val="22"/>
          <w:szCs w:val="22"/>
        </w:rPr>
        <w:t xml:space="preserve">: provides special employment and training assistance for veterans through the </w:t>
      </w:r>
      <w:hyperlink r:id="rId654" w:history="1">
        <w:r w:rsidRPr="00AC6031">
          <w:rPr>
            <w:rFonts w:ascii="Helvetica" w:hAnsi="Helvetica"/>
            <w:color w:val="0000FF"/>
            <w:sz w:val="22"/>
            <w:szCs w:val="22"/>
            <w:u w:val="single"/>
          </w:rPr>
          <w:t>Disabled Veterans' Outreach Program (DVOP) Solicitation for Grant Applications</w:t>
        </w:r>
      </w:hyperlink>
      <w:r w:rsidRPr="00AC6031">
        <w:rPr>
          <w:rFonts w:ascii="Helvetica" w:hAnsi="Helvetica"/>
          <w:sz w:val="22"/>
          <w:szCs w:val="22"/>
        </w:rPr>
        <w:t xml:space="preserve">; the Local Veterans' Employment Representative Program (LVER); </w:t>
      </w:r>
      <w:hyperlink r:id="rId655" w:history="1">
        <w:r w:rsidRPr="00AC6031">
          <w:rPr>
            <w:rFonts w:ascii="Helvetica" w:hAnsi="Helvetica"/>
            <w:color w:val="0000FF"/>
            <w:sz w:val="22"/>
            <w:szCs w:val="22"/>
            <w:u w:val="single"/>
          </w:rPr>
          <w:t>Veterans' Workforce Investment Program (VWIP)</w:t>
        </w:r>
      </w:hyperlink>
      <w:r w:rsidRPr="00AC6031">
        <w:rPr>
          <w:rFonts w:ascii="Helvetica" w:hAnsi="Helvetica"/>
          <w:sz w:val="22"/>
          <w:szCs w:val="22"/>
        </w:rPr>
        <w:t xml:space="preserve">; </w:t>
      </w:r>
      <w:hyperlink r:id="rId656" w:history="1">
        <w:r w:rsidRPr="00AC6031">
          <w:rPr>
            <w:rFonts w:ascii="Helvetica" w:hAnsi="Helvetica"/>
            <w:color w:val="0000FF"/>
            <w:sz w:val="22"/>
            <w:szCs w:val="22"/>
            <w:u w:val="single"/>
          </w:rPr>
          <w:t>elaws Advisor on veterans' employment and reemployment rights</w:t>
        </w:r>
      </w:hyperlink>
      <w:r w:rsidRPr="00AC6031">
        <w:rPr>
          <w:rFonts w:ascii="Helvetica" w:hAnsi="Helvetica"/>
          <w:sz w:val="22"/>
          <w:szCs w:val="22"/>
        </w:rPr>
        <w:t xml:space="preserve">; and the </w:t>
      </w:r>
      <w:hyperlink r:id="rId657" w:history="1">
        <w:r w:rsidRPr="00AC6031">
          <w:rPr>
            <w:rFonts w:ascii="Helvetica" w:hAnsi="Helvetica"/>
            <w:color w:val="0000FF"/>
            <w:sz w:val="22"/>
            <w:szCs w:val="22"/>
            <w:u w:val="single"/>
          </w:rPr>
          <w:t>Homeless Veterans Reintegration Project (HVRP)</w:t>
        </w:r>
      </w:hyperlink>
      <w:r w:rsidRPr="00AC6031">
        <w:rPr>
          <w:rFonts w:ascii="Helvetica" w:hAnsi="Helvetica"/>
          <w:sz w:val="22"/>
          <w:szCs w:val="22"/>
        </w:rPr>
        <w:t xml:space="preserve">. VETS grants are awarded by the </w:t>
      </w:r>
      <w:hyperlink r:id="rId658" w:history="1">
        <w:r w:rsidRPr="00AC6031">
          <w:rPr>
            <w:rFonts w:ascii="Helvetica" w:hAnsi="Helvetica"/>
            <w:color w:val="0000FF"/>
            <w:sz w:val="22"/>
            <w:szCs w:val="22"/>
            <w:u w:val="single"/>
          </w:rPr>
          <w:t>OASAM grant office</w:t>
        </w:r>
      </w:hyperlink>
      <w:r w:rsidR="00AC6031">
        <w:rPr>
          <w:rFonts w:ascii="Helvetica" w:hAnsi="Helvetica"/>
          <w:sz w:val="22"/>
          <w:szCs w:val="22"/>
        </w:rPr>
        <w:t>.</w:t>
      </w:r>
    </w:p>
    <w:p w14:paraId="4CCA173C" w14:textId="4548431C" w:rsidR="00625238" w:rsidRPr="00AC6031" w:rsidRDefault="00625238" w:rsidP="00625238">
      <w:pPr>
        <w:rPr>
          <w:rFonts w:ascii="Helvetica" w:hAnsi="Helvetica"/>
          <w:sz w:val="22"/>
          <w:szCs w:val="22"/>
        </w:rPr>
      </w:pPr>
    </w:p>
    <w:p w14:paraId="596BF513" w14:textId="500F09A1" w:rsidR="00625238" w:rsidRPr="000B7610" w:rsidRDefault="00000000" w:rsidP="00625238">
      <w:pPr>
        <w:rPr>
          <w:rFonts w:ascii="Helvetica" w:hAnsi="Helvetica"/>
          <w:sz w:val="22"/>
          <w:szCs w:val="22"/>
        </w:rPr>
      </w:pPr>
      <w:hyperlink r:id="rId659" w:history="1">
        <w:r w:rsidR="00625238" w:rsidRPr="00AC6031">
          <w:rPr>
            <w:rStyle w:val="Hyperlink"/>
            <w:rFonts w:ascii="Helvetica" w:hAnsi="Helvetica"/>
            <w:sz w:val="22"/>
            <w:szCs w:val="22"/>
          </w:rPr>
          <w:t>https://www.dol.gov/general/grants/howto</w:t>
        </w:r>
      </w:hyperlink>
      <w:r w:rsidR="00625238">
        <w:rPr>
          <w:rFonts w:ascii="Helvetica" w:hAnsi="Helvetica"/>
          <w:b/>
        </w:rPr>
        <w:br w:type="page"/>
      </w:r>
    </w:p>
    <w:p w14:paraId="1DA5BEC2" w14:textId="77777777" w:rsidR="00625238" w:rsidRPr="0011481D" w:rsidRDefault="00625238" w:rsidP="00625238">
      <w:pPr>
        <w:rPr>
          <w:rFonts w:ascii="Helvetica" w:hAnsi="Helvetica"/>
          <w:b/>
        </w:rPr>
      </w:pPr>
    </w:p>
    <w:p w14:paraId="7A93DEAE"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15D2C0FC" w14:textId="77777777" w:rsidR="00625238" w:rsidRPr="0011481D" w:rsidRDefault="00625238" w:rsidP="00625238">
      <w:pPr>
        <w:rPr>
          <w:rFonts w:ascii="Helvetica" w:hAnsi="Helvetica"/>
          <w:b/>
        </w:rPr>
      </w:pPr>
    </w:p>
    <w:p w14:paraId="51423C1E" w14:textId="43EB28B6" w:rsidR="00625238" w:rsidRPr="00E100DC" w:rsidRDefault="00625238" w:rsidP="00625238">
      <w:pPr>
        <w:autoSpaceDE w:val="0"/>
        <w:autoSpaceDN w:val="0"/>
        <w:adjustRightInd w:val="0"/>
        <w:outlineLvl w:val="0"/>
        <w:rPr>
          <w:rFonts w:ascii="Helvetica" w:hAnsi="Helvetica"/>
          <w:b/>
          <w:sz w:val="28"/>
          <w:szCs w:val="28"/>
        </w:rPr>
      </w:pPr>
      <w:bookmarkStart w:id="922" w:name="NASA2"/>
      <w:bookmarkEnd w:id="922"/>
      <w:r w:rsidRPr="00E100DC">
        <w:rPr>
          <w:rFonts w:ascii="Helvetica" w:hAnsi="Helvetica"/>
          <w:b/>
          <w:sz w:val="28"/>
          <w:szCs w:val="28"/>
        </w:rPr>
        <w:t xml:space="preserve">National Aeronautics and Space </w:t>
      </w:r>
      <w:r w:rsidR="00B60A23">
        <w:rPr>
          <w:rFonts w:ascii="Helvetica" w:hAnsi="Helvetica"/>
          <w:b/>
          <w:sz w:val="28"/>
          <w:szCs w:val="28"/>
        </w:rPr>
        <w:t>Administration</w:t>
      </w:r>
    </w:p>
    <w:p w14:paraId="75092A0E" w14:textId="77777777" w:rsidR="00625238" w:rsidRDefault="00625238" w:rsidP="00625238">
      <w:pPr>
        <w:autoSpaceDE w:val="0"/>
        <w:autoSpaceDN w:val="0"/>
        <w:adjustRightInd w:val="0"/>
        <w:rPr>
          <w:rFonts w:ascii="Helvetica" w:hAnsi="Helvetica"/>
          <w:b/>
        </w:rPr>
      </w:pPr>
    </w:p>
    <w:p w14:paraId="4D985CF5" w14:textId="69CE3F53" w:rsidR="00625238" w:rsidRPr="00AC6031"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006E0964" wp14:editId="186AFAF3">
            <wp:extent cx="876300" cy="842596"/>
            <wp:effectExtent l="0" t="0" r="0" b="0"/>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60" cstate="email">
                      <a:extLst>
                        <a:ext uri="{28A0092B-C50C-407E-A947-70E740481C1C}">
                          <a14:useLocalDpi xmlns:a14="http://schemas.microsoft.com/office/drawing/2010/main"/>
                        </a:ext>
                      </a:extLst>
                    </a:blip>
                    <a:srcRect/>
                    <a:stretch>
                      <a:fillRect/>
                    </a:stretch>
                  </pic:blipFill>
                  <pic:spPr bwMode="auto">
                    <a:xfrm>
                      <a:off x="0" y="0"/>
                      <a:ext cx="876508" cy="842796"/>
                    </a:xfrm>
                    <a:prstGeom prst="rect">
                      <a:avLst/>
                    </a:prstGeom>
                    <a:noFill/>
                    <a:ln>
                      <a:noFill/>
                    </a:ln>
                  </pic:spPr>
                </pic:pic>
              </a:graphicData>
            </a:graphic>
          </wp:inline>
        </w:drawing>
      </w:r>
      <w:bookmarkStart w:id="923" w:name="NASAOverview"/>
      <w:bookmarkEnd w:id="923"/>
      <w:r w:rsidR="00AC6031">
        <w:rPr>
          <w:rFonts w:ascii="Helvetica" w:hAnsi="Helvetica"/>
          <w:b/>
        </w:rPr>
        <w:t xml:space="preserve">     </w:t>
      </w:r>
      <w:hyperlink r:id="rId661" w:history="1">
        <w:r w:rsidRPr="0011481D">
          <w:rPr>
            <w:rStyle w:val="Hyperlink"/>
            <w:rFonts w:ascii="Helvetica" w:hAnsi="Helvetica"/>
          </w:rPr>
          <w:t>NASA Research Opportunities Online</w:t>
        </w:r>
      </w:hyperlink>
      <w:r w:rsidRPr="0011481D">
        <w:rPr>
          <w:rFonts w:ascii="Helvetica" w:hAnsi="Helvetica"/>
        </w:rPr>
        <w:t xml:space="preserve"> </w:t>
      </w:r>
    </w:p>
    <w:p w14:paraId="69330C6D" w14:textId="77777777" w:rsidR="00625238" w:rsidRPr="0011481D" w:rsidRDefault="00625238" w:rsidP="00625238">
      <w:pPr>
        <w:autoSpaceDE w:val="0"/>
        <w:autoSpaceDN w:val="0"/>
        <w:adjustRightInd w:val="0"/>
        <w:rPr>
          <w:rFonts w:ascii="Helvetica" w:hAnsi="Helvetica"/>
        </w:rPr>
      </w:pPr>
    </w:p>
    <w:p w14:paraId="6670A13D" w14:textId="77777777" w:rsidR="00625238" w:rsidRPr="0011481D" w:rsidRDefault="00625238" w:rsidP="00811959">
      <w:pPr>
        <w:pStyle w:val="ListParagraph"/>
        <w:numPr>
          <w:ilvl w:val="0"/>
          <w:numId w:val="9"/>
        </w:numPr>
        <w:autoSpaceDE w:val="0"/>
        <w:autoSpaceDN w:val="0"/>
        <w:adjustRightInd w:val="0"/>
        <w:rPr>
          <w:rFonts w:ascii="Helvetica" w:hAnsi="Helvetica"/>
        </w:rPr>
      </w:pPr>
      <w:r w:rsidRPr="0011481D">
        <w:rPr>
          <w:rFonts w:ascii="Helvetica" w:hAnsi="Helvetica"/>
        </w:rPr>
        <w:t>Various NASA offices publish their research announcements over the Internet, broadening the opportunity for researchers to apply for funding.  This site provides access to current research announcements along with their specific due dates.</w:t>
      </w:r>
    </w:p>
    <w:p w14:paraId="09E693BB" w14:textId="77777777" w:rsidR="00625238" w:rsidRPr="0011481D" w:rsidRDefault="00625238" w:rsidP="00811959">
      <w:pPr>
        <w:pStyle w:val="ListParagraph"/>
        <w:numPr>
          <w:ilvl w:val="0"/>
          <w:numId w:val="9"/>
        </w:numPr>
        <w:autoSpaceDE w:val="0"/>
        <w:autoSpaceDN w:val="0"/>
        <w:adjustRightInd w:val="0"/>
        <w:rPr>
          <w:rFonts w:ascii="Helvetica" w:hAnsi="Helvetica"/>
        </w:rPr>
      </w:pPr>
    </w:p>
    <w:p w14:paraId="12A30467" w14:textId="286033D0" w:rsidR="00625238" w:rsidRPr="0011481D" w:rsidRDefault="00625238" w:rsidP="00AC6031">
      <w:pPr>
        <w:rPr>
          <w:rFonts w:ascii="Helvetica" w:hAnsi="Helvetica"/>
        </w:rPr>
      </w:pPr>
      <w:r w:rsidRPr="0011481D">
        <w:rPr>
          <w:rFonts w:ascii="Helvetica" w:hAnsi="Helvetica"/>
          <w:noProof/>
        </w:rPr>
        <w:drawing>
          <wp:inline distT="0" distB="0" distL="0" distR="0" wp14:anchorId="5B2A09E7" wp14:editId="3097880C">
            <wp:extent cx="5398890" cy="35560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2" cstate="email">
                      <a:extLst>
                        <a:ext uri="{28A0092B-C50C-407E-A947-70E740481C1C}">
                          <a14:useLocalDpi xmlns:a14="http://schemas.microsoft.com/office/drawing/2010/main"/>
                        </a:ext>
                      </a:extLst>
                    </a:blip>
                    <a:srcRect/>
                    <a:stretch>
                      <a:fillRect/>
                    </a:stretch>
                  </pic:blipFill>
                  <pic:spPr bwMode="auto">
                    <a:xfrm>
                      <a:off x="0" y="0"/>
                      <a:ext cx="5399838" cy="3556624"/>
                    </a:xfrm>
                    <a:prstGeom prst="rect">
                      <a:avLst/>
                    </a:prstGeom>
                    <a:noFill/>
                    <a:ln>
                      <a:noFill/>
                    </a:ln>
                  </pic:spPr>
                </pic:pic>
              </a:graphicData>
            </a:graphic>
          </wp:inline>
        </w:drawing>
      </w:r>
    </w:p>
    <w:p w14:paraId="12EC9BB1" w14:textId="2B8533E5" w:rsidR="00625238" w:rsidRPr="0011481D" w:rsidRDefault="004371C7" w:rsidP="00625238">
      <w:pPr>
        <w:autoSpaceDE w:val="0"/>
        <w:autoSpaceDN w:val="0"/>
        <w:adjustRightInd w:val="0"/>
        <w:rPr>
          <w:rFonts w:ascii="Helvetica" w:hAnsi="Helvetica"/>
        </w:rPr>
      </w:pPr>
      <w:r w:rsidRPr="004371C7">
        <w:rPr>
          <w:rFonts w:ascii="Helvetica" w:hAnsi="Helvetica"/>
          <w:noProof/>
        </w:rPr>
        <w:drawing>
          <wp:inline distT="0" distB="0" distL="0" distR="0" wp14:anchorId="302491BD" wp14:editId="5475001D">
            <wp:extent cx="5384800" cy="3076604"/>
            <wp:effectExtent l="0" t="0" r="0" b="0"/>
            <wp:docPr id="78" name="Picture 78"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Graphical user interface, application, website&#10;&#10;Description automatically generated"/>
                    <pic:cNvPicPr/>
                  </pic:nvPicPr>
                  <pic:blipFill>
                    <a:blip r:embed="rId663" cstate="email">
                      <a:extLst>
                        <a:ext uri="{28A0092B-C50C-407E-A947-70E740481C1C}">
                          <a14:useLocalDpi xmlns:a14="http://schemas.microsoft.com/office/drawing/2010/main"/>
                        </a:ext>
                      </a:extLst>
                    </a:blip>
                    <a:stretch>
                      <a:fillRect/>
                    </a:stretch>
                  </pic:blipFill>
                  <pic:spPr>
                    <a:xfrm>
                      <a:off x="0" y="0"/>
                      <a:ext cx="5388024" cy="3078446"/>
                    </a:xfrm>
                    <a:prstGeom prst="rect">
                      <a:avLst/>
                    </a:prstGeom>
                  </pic:spPr>
                </pic:pic>
              </a:graphicData>
            </a:graphic>
          </wp:inline>
        </w:drawing>
      </w:r>
    </w:p>
    <w:p w14:paraId="33877A46" w14:textId="1661BAC2" w:rsidR="00625238" w:rsidRPr="00AC6031" w:rsidRDefault="00625238" w:rsidP="00AC6031">
      <w:pPr>
        <w:pBdr>
          <w:bottom w:val="single" w:sz="6" w:space="1" w:color="auto"/>
        </w:pBdr>
        <w:autoSpaceDE w:val="0"/>
        <w:autoSpaceDN w:val="0"/>
        <w:adjustRightInd w:val="0"/>
        <w:ind w:left="-720"/>
        <w:rPr>
          <w:rFonts w:ascii="Helvetica" w:hAnsi="Helvetica"/>
        </w:rPr>
      </w:pPr>
      <w:r w:rsidRPr="0011481D">
        <w:rPr>
          <w:rFonts w:ascii="Helvetica" w:hAnsi="Helvetica"/>
          <w:b/>
        </w:rPr>
        <w:t xml:space="preserve"> </w:t>
      </w:r>
      <w:r w:rsidRPr="0011481D">
        <w:rPr>
          <w:rFonts w:ascii="Helvetica" w:hAnsi="Helvetica"/>
          <w:b/>
        </w:rPr>
        <w:tab/>
      </w:r>
      <w:hyperlink r:id="rId664" w:history="1">
        <w:r w:rsidRPr="0011481D">
          <w:rPr>
            <w:rStyle w:val="Hyperlink"/>
            <w:rFonts w:ascii="Helvetica" w:hAnsi="Helvetica"/>
          </w:rPr>
          <w:t>http://nspires.nasaprs.com/external/</w:t>
        </w:r>
      </w:hyperlink>
      <w:bookmarkStart w:id="924" w:name="NASACompetitions"/>
      <w:bookmarkStart w:id="925" w:name="NASAPrograms"/>
      <w:bookmarkEnd w:id="924"/>
      <w:bookmarkEnd w:id="925"/>
    </w:p>
    <w:p w14:paraId="6F6A8D18"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65B3BE5D" w14:textId="77777777" w:rsidR="00625238" w:rsidRPr="0011481D" w:rsidRDefault="00625238" w:rsidP="00625238">
      <w:pPr>
        <w:widowControl w:val="0"/>
        <w:autoSpaceDE w:val="0"/>
        <w:autoSpaceDN w:val="0"/>
        <w:adjustRightInd w:val="0"/>
        <w:rPr>
          <w:rFonts w:ascii="Helvetica" w:hAnsi="Helvetica" w:cs="Helvetica"/>
        </w:rPr>
      </w:pPr>
    </w:p>
    <w:p w14:paraId="3B9ADE50" w14:textId="77777777" w:rsidR="00625238" w:rsidRPr="0011481D" w:rsidRDefault="00625238" w:rsidP="00625238">
      <w:pPr>
        <w:rPr>
          <w:rFonts w:ascii="Helvetica" w:hAnsi="Helvetica"/>
        </w:rPr>
      </w:pPr>
    </w:p>
    <w:p w14:paraId="3F4F6573" w14:textId="3549F686" w:rsidR="00625238" w:rsidRPr="00E100DC" w:rsidRDefault="00625238" w:rsidP="00625238">
      <w:pPr>
        <w:widowControl w:val="0"/>
        <w:autoSpaceDE w:val="0"/>
        <w:autoSpaceDN w:val="0"/>
        <w:adjustRightInd w:val="0"/>
        <w:outlineLvl w:val="0"/>
        <w:rPr>
          <w:rFonts w:ascii="Helvetica" w:hAnsi="Helvetica" w:cs="Helvetica"/>
          <w:b/>
          <w:sz w:val="28"/>
          <w:szCs w:val="28"/>
        </w:rPr>
      </w:pPr>
      <w:bookmarkStart w:id="926" w:name="NARA2"/>
      <w:bookmarkEnd w:id="926"/>
      <w:r w:rsidRPr="00E100DC">
        <w:rPr>
          <w:rFonts w:ascii="Helvetica" w:hAnsi="Helvetica" w:cs="Helvetica"/>
          <w:b/>
          <w:sz w:val="28"/>
          <w:szCs w:val="28"/>
        </w:rPr>
        <w:t xml:space="preserve">National Archives and Records </w:t>
      </w:r>
      <w:r w:rsidR="00B60A23">
        <w:rPr>
          <w:rFonts w:ascii="Helvetica" w:hAnsi="Helvetica" w:cs="Helvetica"/>
          <w:b/>
          <w:sz w:val="28"/>
          <w:szCs w:val="28"/>
        </w:rPr>
        <w:t>Administration</w:t>
      </w:r>
    </w:p>
    <w:p w14:paraId="63F3C411" w14:textId="77777777" w:rsidR="00625238" w:rsidRPr="0011481D" w:rsidRDefault="00625238" w:rsidP="00625238">
      <w:pPr>
        <w:widowControl w:val="0"/>
        <w:autoSpaceDE w:val="0"/>
        <w:autoSpaceDN w:val="0"/>
        <w:adjustRightInd w:val="0"/>
        <w:rPr>
          <w:rFonts w:ascii="Helvetica" w:hAnsi="Helvetica" w:cs="Helvetica"/>
          <w:b/>
        </w:rPr>
      </w:pPr>
    </w:p>
    <w:p w14:paraId="19B5B178" w14:textId="6BF1355C" w:rsidR="00625238" w:rsidRDefault="00625238" w:rsidP="00625238">
      <w:pPr>
        <w:widowControl w:val="0"/>
        <w:autoSpaceDE w:val="0"/>
        <w:autoSpaceDN w:val="0"/>
        <w:adjustRightInd w:val="0"/>
        <w:rPr>
          <w:rFonts w:ascii="Helvetica" w:hAnsi="Helvetica" w:cs="Helvetica"/>
        </w:rPr>
      </w:pPr>
      <w:bookmarkStart w:id="927" w:name="NARAOverview"/>
      <w:bookmarkEnd w:id="927"/>
    </w:p>
    <w:p w14:paraId="6A6614A5" w14:textId="34244FEB" w:rsidR="00625238" w:rsidRPr="0011481D" w:rsidRDefault="000B7610" w:rsidP="00625238">
      <w:pPr>
        <w:widowControl w:val="0"/>
        <w:autoSpaceDE w:val="0"/>
        <w:autoSpaceDN w:val="0"/>
        <w:adjustRightInd w:val="0"/>
        <w:rPr>
          <w:rFonts w:ascii="Helvetica" w:hAnsi="Helvetica" w:cs="Helvetica"/>
        </w:rPr>
      </w:pPr>
      <w:r w:rsidRPr="000B7610">
        <w:rPr>
          <w:rFonts w:ascii="Helvetica" w:hAnsi="Helvetica" w:cs="Helvetica"/>
          <w:noProof/>
        </w:rPr>
        <w:drawing>
          <wp:inline distT="0" distB="0" distL="0" distR="0" wp14:anchorId="523E43C5" wp14:editId="1E91150B">
            <wp:extent cx="6915150" cy="3950335"/>
            <wp:effectExtent l="0" t="0" r="6350" b="0"/>
            <wp:docPr id="160" name="Picture 16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Graphical user interface, text, application, email&#10;&#10;Description automatically generated"/>
                    <pic:cNvPicPr/>
                  </pic:nvPicPr>
                  <pic:blipFill>
                    <a:blip r:embed="rId665" cstate="email">
                      <a:extLst>
                        <a:ext uri="{28A0092B-C50C-407E-A947-70E740481C1C}">
                          <a14:useLocalDpi xmlns:a14="http://schemas.microsoft.com/office/drawing/2010/main"/>
                        </a:ext>
                      </a:extLst>
                    </a:blip>
                    <a:stretch>
                      <a:fillRect/>
                    </a:stretch>
                  </pic:blipFill>
                  <pic:spPr>
                    <a:xfrm>
                      <a:off x="0" y="0"/>
                      <a:ext cx="6915150" cy="3950335"/>
                    </a:xfrm>
                    <a:prstGeom prst="rect">
                      <a:avLst/>
                    </a:prstGeom>
                  </pic:spPr>
                </pic:pic>
              </a:graphicData>
            </a:graphic>
          </wp:inline>
        </w:drawing>
      </w:r>
    </w:p>
    <w:p w14:paraId="6932E5CA" w14:textId="571D80B1" w:rsidR="00625238" w:rsidRDefault="00625238" w:rsidP="00625238">
      <w:pPr>
        <w:widowControl w:val="0"/>
        <w:pBdr>
          <w:bottom w:val="single" w:sz="6" w:space="1" w:color="auto"/>
        </w:pBdr>
        <w:autoSpaceDE w:val="0"/>
        <w:autoSpaceDN w:val="0"/>
        <w:adjustRightInd w:val="0"/>
        <w:rPr>
          <w:rFonts w:ascii="Helvetica" w:hAnsi="Helvetica" w:cs="Helvetica"/>
        </w:rPr>
      </w:pPr>
    </w:p>
    <w:p w14:paraId="01ACB5A7" w14:textId="2D2BB408" w:rsidR="00C9551C" w:rsidRPr="0011481D" w:rsidRDefault="00C9551C" w:rsidP="00625238">
      <w:pPr>
        <w:widowControl w:val="0"/>
        <w:pBdr>
          <w:bottom w:val="single" w:sz="6" w:space="1" w:color="auto"/>
        </w:pBdr>
        <w:autoSpaceDE w:val="0"/>
        <w:autoSpaceDN w:val="0"/>
        <w:adjustRightInd w:val="0"/>
        <w:rPr>
          <w:rFonts w:ascii="Helvetica" w:hAnsi="Helvetica" w:cs="Helvetica"/>
        </w:rPr>
      </w:pPr>
      <w:r w:rsidRPr="00C9551C">
        <w:rPr>
          <w:rFonts w:ascii="Helvetica" w:hAnsi="Helvetica" w:cs="Helvetica"/>
          <w:noProof/>
        </w:rPr>
        <w:drawing>
          <wp:inline distT="0" distB="0" distL="0" distR="0" wp14:anchorId="28614224" wp14:editId="66BE4A0D">
            <wp:extent cx="6915150" cy="3655060"/>
            <wp:effectExtent l="0" t="0" r="6350" b="2540"/>
            <wp:docPr id="16" name="Picture 1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text, application, email&#10;&#10;Description automatically generated"/>
                    <pic:cNvPicPr/>
                  </pic:nvPicPr>
                  <pic:blipFill>
                    <a:blip r:embed="rId666" cstate="email">
                      <a:extLst>
                        <a:ext uri="{28A0092B-C50C-407E-A947-70E740481C1C}">
                          <a14:useLocalDpi xmlns:a14="http://schemas.microsoft.com/office/drawing/2010/main"/>
                        </a:ext>
                      </a:extLst>
                    </a:blip>
                    <a:stretch>
                      <a:fillRect/>
                    </a:stretch>
                  </pic:blipFill>
                  <pic:spPr>
                    <a:xfrm>
                      <a:off x="0" y="0"/>
                      <a:ext cx="6915150" cy="3655060"/>
                    </a:xfrm>
                    <a:prstGeom prst="rect">
                      <a:avLst/>
                    </a:prstGeom>
                  </pic:spPr>
                </pic:pic>
              </a:graphicData>
            </a:graphic>
          </wp:inline>
        </w:drawing>
      </w:r>
    </w:p>
    <w:p w14:paraId="60A66D24"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 xml:space="preserve">To access the information </w:t>
      </w:r>
      <w:r>
        <w:rPr>
          <w:rFonts w:ascii="Helvetica" w:hAnsi="Helvetica" w:cs="Helvetica"/>
        </w:rPr>
        <w:t>above:</w:t>
      </w:r>
      <w:r w:rsidRPr="0011481D">
        <w:rPr>
          <w:rFonts w:ascii="Helvetica" w:hAnsi="Helvetica" w:cs="Helvetica"/>
        </w:rPr>
        <w:t xml:space="preserve"> </w:t>
      </w:r>
      <w:hyperlink r:id="rId667" w:history="1">
        <w:r w:rsidRPr="0011481D">
          <w:rPr>
            <w:rStyle w:val="Hyperlink"/>
            <w:rFonts w:ascii="Helvetica" w:hAnsi="Helvetica" w:cs="Helvetica"/>
          </w:rPr>
          <w:t>click here</w:t>
        </w:r>
      </w:hyperlink>
    </w:p>
    <w:p w14:paraId="6BB5FA75" w14:textId="77777777" w:rsidR="00625238" w:rsidRPr="0011481D" w:rsidRDefault="00625238" w:rsidP="00625238">
      <w:pPr>
        <w:widowControl w:val="0"/>
        <w:autoSpaceDE w:val="0"/>
        <w:autoSpaceDN w:val="0"/>
        <w:adjustRightInd w:val="0"/>
        <w:rPr>
          <w:rFonts w:ascii="Helvetica" w:hAnsi="Helvetica" w:cs="Helvetica"/>
        </w:rPr>
      </w:pPr>
    </w:p>
    <w:p w14:paraId="3F56486D"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6C25430E" w14:textId="77777777" w:rsidR="00625238" w:rsidRPr="0011481D" w:rsidRDefault="00000000" w:rsidP="00625238">
      <w:pPr>
        <w:widowControl w:val="0"/>
        <w:pBdr>
          <w:bottom w:val="single" w:sz="6" w:space="1" w:color="auto"/>
        </w:pBdr>
        <w:autoSpaceDE w:val="0"/>
        <w:autoSpaceDN w:val="0"/>
        <w:adjustRightInd w:val="0"/>
        <w:rPr>
          <w:rFonts w:ascii="Helvetica" w:hAnsi="Helvetica" w:cs="Helvetica"/>
        </w:rPr>
      </w:pPr>
      <w:hyperlink r:id="rId668" w:history="1">
        <w:r w:rsidR="00625238" w:rsidRPr="0011481D">
          <w:rPr>
            <w:rStyle w:val="Hyperlink"/>
            <w:rFonts w:ascii="Helvetica" w:hAnsi="Helvetica" w:cs="Helvetica"/>
          </w:rPr>
          <w:t>https://www.archives.gov/nhprc/announcement</w:t>
        </w:r>
      </w:hyperlink>
    </w:p>
    <w:p w14:paraId="68A9A06B" w14:textId="77777777" w:rsidR="00625238" w:rsidRPr="0011481D" w:rsidRDefault="00625238" w:rsidP="00625238">
      <w:pPr>
        <w:pStyle w:val="NoSpacing"/>
        <w:rPr>
          <w:rFonts w:ascii="Helvetica" w:hAnsi="Helvetica" w:cs="Helvetica"/>
          <w:sz w:val="24"/>
          <w:szCs w:val="24"/>
        </w:rPr>
      </w:pPr>
    </w:p>
    <w:p w14:paraId="4E7C1B9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A3B26DB" w14:textId="77777777" w:rsidR="00625238" w:rsidRPr="0011481D" w:rsidRDefault="00625238" w:rsidP="00625238">
      <w:pPr>
        <w:widowControl w:val="0"/>
        <w:autoSpaceDE w:val="0"/>
        <w:autoSpaceDN w:val="0"/>
        <w:adjustRightInd w:val="0"/>
        <w:rPr>
          <w:rFonts w:ascii="Helvetica" w:hAnsi="Helvetica" w:cs="Helvetica"/>
        </w:rPr>
      </w:pPr>
    </w:p>
    <w:p w14:paraId="1A4E5F7A" w14:textId="77777777" w:rsidR="00625238" w:rsidRPr="00E100DC" w:rsidRDefault="00625238" w:rsidP="00625238">
      <w:pPr>
        <w:autoSpaceDE w:val="0"/>
        <w:autoSpaceDN w:val="0"/>
        <w:adjustRightInd w:val="0"/>
        <w:outlineLvl w:val="0"/>
        <w:rPr>
          <w:rFonts w:ascii="Helvetica" w:hAnsi="Helvetica"/>
          <w:b/>
          <w:sz w:val="28"/>
          <w:szCs w:val="28"/>
        </w:rPr>
      </w:pPr>
      <w:bookmarkStart w:id="928" w:name="NEA2"/>
      <w:bookmarkEnd w:id="928"/>
      <w:r w:rsidRPr="00E100DC">
        <w:rPr>
          <w:rFonts w:ascii="Helvetica" w:hAnsi="Helvetica"/>
          <w:b/>
          <w:sz w:val="28"/>
          <w:szCs w:val="28"/>
        </w:rPr>
        <w:t>National Endowment for the Arts</w:t>
      </w:r>
    </w:p>
    <w:p w14:paraId="4BB17C79" w14:textId="77777777" w:rsidR="00625238" w:rsidRPr="00E100DC" w:rsidRDefault="00625238" w:rsidP="00625238">
      <w:pPr>
        <w:autoSpaceDE w:val="0"/>
        <w:autoSpaceDN w:val="0"/>
        <w:adjustRightInd w:val="0"/>
        <w:rPr>
          <w:rFonts w:ascii="Helvetica" w:hAnsi="Helvetica"/>
          <w:b/>
          <w:sz w:val="28"/>
          <w:szCs w:val="28"/>
        </w:rPr>
      </w:pPr>
    </w:p>
    <w:p w14:paraId="73010DCA" w14:textId="77777777" w:rsidR="00625238" w:rsidRPr="0011481D" w:rsidRDefault="00625238" w:rsidP="00625238">
      <w:pPr>
        <w:autoSpaceDE w:val="0"/>
        <w:autoSpaceDN w:val="0"/>
        <w:adjustRightInd w:val="0"/>
        <w:ind w:left="-810"/>
        <w:rPr>
          <w:rStyle w:val="Hyperlink"/>
          <w:rFonts w:ascii="Helvetica" w:hAnsi="Helvetica"/>
          <w:noProof/>
        </w:rPr>
      </w:pPr>
      <w:r w:rsidRPr="0011481D">
        <w:rPr>
          <w:rFonts w:ascii="Helvetica" w:hAnsi="Helvetica"/>
        </w:rPr>
        <w:tab/>
      </w:r>
      <w:r w:rsidRPr="0011481D">
        <w:rPr>
          <w:rFonts w:ascii="Helvetica" w:hAnsi="Helvetica"/>
        </w:rPr>
        <w:tab/>
      </w:r>
      <w:r w:rsidRPr="0011481D">
        <w:rPr>
          <w:rFonts w:ascii="Helvetica" w:hAnsi="Helvetica"/>
        </w:rPr>
        <w:tab/>
      </w:r>
    </w:p>
    <w:p w14:paraId="0A7AE470" w14:textId="31630BD4" w:rsidR="00625238" w:rsidRPr="0011481D" w:rsidRDefault="004371C7" w:rsidP="00625238">
      <w:pPr>
        <w:autoSpaceDE w:val="0"/>
        <w:autoSpaceDN w:val="0"/>
        <w:adjustRightInd w:val="0"/>
        <w:rPr>
          <w:rStyle w:val="Hyperlink"/>
          <w:rFonts w:ascii="Helvetica" w:hAnsi="Helvetica"/>
          <w:noProof/>
        </w:rPr>
      </w:pPr>
      <w:bookmarkStart w:id="929" w:name="NEAOverview"/>
      <w:bookmarkEnd w:id="929"/>
      <w:r w:rsidRPr="004371C7">
        <w:rPr>
          <w:rStyle w:val="Hyperlink"/>
          <w:rFonts w:ascii="Helvetica" w:hAnsi="Helvetica"/>
          <w:noProof/>
        </w:rPr>
        <w:drawing>
          <wp:inline distT="0" distB="0" distL="0" distR="0" wp14:anchorId="3FC997DC" wp14:editId="710DFDF8">
            <wp:extent cx="6915150" cy="3872865"/>
            <wp:effectExtent l="0" t="0" r="6350" b="635"/>
            <wp:docPr id="80" name="Picture 8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Graphical user interface&#10;&#10;Description automatically generated"/>
                    <pic:cNvPicPr/>
                  </pic:nvPicPr>
                  <pic:blipFill>
                    <a:blip r:embed="rId669" cstate="email">
                      <a:extLst>
                        <a:ext uri="{28A0092B-C50C-407E-A947-70E740481C1C}">
                          <a14:useLocalDpi xmlns:a14="http://schemas.microsoft.com/office/drawing/2010/main"/>
                        </a:ext>
                      </a:extLst>
                    </a:blip>
                    <a:stretch>
                      <a:fillRect/>
                    </a:stretch>
                  </pic:blipFill>
                  <pic:spPr>
                    <a:xfrm>
                      <a:off x="0" y="0"/>
                      <a:ext cx="6915150" cy="3872865"/>
                    </a:xfrm>
                    <a:prstGeom prst="rect">
                      <a:avLst/>
                    </a:prstGeom>
                  </pic:spPr>
                </pic:pic>
              </a:graphicData>
            </a:graphic>
          </wp:inline>
        </w:drawing>
      </w:r>
    </w:p>
    <w:p w14:paraId="279A5F73" w14:textId="00A6728C" w:rsidR="00625238" w:rsidRPr="0011481D" w:rsidRDefault="00625238" w:rsidP="00625238">
      <w:pPr>
        <w:autoSpaceDE w:val="0"/>
        <w:autoSpaceDN w:val="0"/>
        <w:adjustRightInd w:val="0"/>
        <w:ind w:left="-810" w:firstLine="720"/>
        <w:rPr>
          <w:rFonts w:ascii="Helvetica" w:hAnsi="Helvetica"/>
          <w:noProof/>
        </w:rPr>
      </w:pPr>
      <w:r w:rsidRPr="0011481D">
        <w:rPr>
          <w:rFonts w:ascii="Helvetica" w:hAnsi="Helvetica"/>
          <w:noProof/>
        </w:rPr>
        <w:t xml:space="preserve">    </w:t>
      </w:r>
    </w:p>
    <w:p w14:paraId="684C928C" w14:textId="4986BDAF" w:rsidR="00625238" w:rsidRPr="0011481D" w:rsidRDefault="00C9551C" w:rsidP="00625238">
      <w:pPr>
        <w:autoSpaceDE w:val="0"/>
        <w:autoSpaceDN w:val="0"/>
        <w:adjustRightInd w:val="0"/>
        <w:rPr>
          <w:rFonts w:ascii="Helvetica" w:hAnsi="Helvetica"/>
          <w:noProof/>
        </w:rPr>
      </w:pPr>
      <w:r w:rsidRPr="00C9551C">
        <w:rPr>
          <w:rFonts w:ascii="Helvetica" w:hAnsi="Helvetica"/>
          <w:noProof/>
        </w:rPr>
        <w:drawing>
          <wp:inline distT="0" distB="0" distL="0" distR="0" wp14:anchorId="5127C2DB" wp14:editId="391E57BA">
            <wp:extent cx="6429170" cy="4110182"/>
            <wp:effectExtent l="0" t="0" r="0" b="5080"/>
            <wp:docPr id="26" name="Picture 2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 letter&#10;&#10;Description automatically generated"/>
                    <pic:cNvPicPr/>
                  </pic:nvPicPr>
                  <pic:blipFill>
                    <a:blip r:embed="rId670" cstate="email">
                      <a:extLst>
                        <a:ext uri="{28A0092B-C50C-407E-A947-70E740481C1C}">
                          <a14:useLocalDpi xmlns:a14="http://schemas.microsoft.com/office/drawing/2010/main"/>
                        </a:ext>
                      </a:extLst>
                    </a:blip>
                    <a:stretch>
                      <a:fillRect/>
                    </a:stretch>
                  </pic:blipFill>
                  <pic:spPr>
                    <a:xfrm>
                      <a:off x="0" y="0"/>
                      <a:ext cx="6434811" cy="4113788"/>
                    </a:xfrm>
                    <a:prstGeom prst="rect">
                      <a:avLst/>
                    </a:prstGeom>
                  </pic:spPr>
                </pic:pic>
              </a:graphicData>
            </a:graphic>
          </wp:inline>
        </w:drawing>
      </w:r>
    </w:p>
    <w:p w14:paraId="5C9EE18B" w14:textId="77777777" w:rsidR="00625238" w:rsidRDefault="00625238" w:rsidP="00625238">
      <w:pPr>
        <w:widowControl w:val="0"/>
        <w:autoSpaceDE w:val="0"/>
        <w:autoSpaceDN w:val="0"/>
        <w:adjustRightInd w:val="0"/>
        <w:rPr>
          <w:rFonts w:ascii="Helvetica" w:eastAsiaTheme="minorEastAsia" w:hAnsi="Helvetica" w:cs="Times"/>
          <w:color w:val="262626"/>
        </w:rPr>
      </w:pPr>
    </w:p>
    <w:p w14:paraId="563F85C9" w14:textId="61B26DFF" w:rsidR="00625238" w:rsidRDefault="00C9551C" w:rsidP="00625238">
      <w:pPr>
        <w:widowControl w:val="0"/>
        <w:autoSpaceDE w:val="0"/>
        <w:autoSpaceDN w:val="0"/>
        <w:adjustRightInd w:val="0"/>
        <w:rPr>
          <w:rFonts w:ascii="Helvetica" w:eastAsiaTheme="minorEastAsia" w:hAnsi="Helvetica" w:cs="Times"/>
          <w:color w:val="262626"/>
        </w:rPr>
      </w:pPr>
      <w:r w:rsidRPr="00C9551C">
        <w:rPr>
          <w:rFonts w:ascii="Helvetica" w:eastAsiaTheme="minorEastAsia" w:hAnsi="Helvetica" w:cs="Times"/>
          <w:noProof/>
          <w:color w:val="262626"/>
        </w:rPr>
        <w:lastRenderedPageBreak/>
        <w:drawing>
          <wp:inline distT="0" distB="0" distL="0" distR="0" wp14:anchorId="1532C726" wp14:editId="6DEDE76B">
            <wp:extent cx="6915150" cy="3205480"/>
            <wp:effectExtent l="0" t="0" r="6350" b="0"/>
            <wp:docPr id="27" name="Picture 2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 application&#10;&#10;Description automatically generated"/>
                    <pic:cNvPicPr/>
                  </pic:nvPicPr>
                  <pic:blipFill>
                    <a:blip r:embed="rId671" cstate="email">
                      <a:extLst>
                        <a:ext uri="{28A0092B-C50C-407E-A947-70E740481C1C}">
                          <a14:useLocalDpi xmlns:a14="http://schemas.microsoft.com/office/drawing/2010/main"/>
                        </a:ext>
                      </a:extLst>
                    </a:blip>
                    <a:stretch>
                      <a:fillRect/>
                    </a:stretch>
                  </pic:blipFill>
                  <pic:spPr>
                    <a:xfrm>
                      <a:off x="0" y="0"/>
                      <a:ext cx="6915150" cy="3205480"/>
                    </a:xfrm>
                    <a:prstGeom prst="rect">
                      <a:avLst/>
                    </a:prstGeom>
                  </pic:spPr>
                </pic:pic>
              </a:graphicData>
            </a:graphic>
          </wp:inline>
        </w:drawing>
      </w:r>
    </w:p>
    <w:p w14:paraId="5DFC4643" w14:textId="5E7B9E15" w:rsidR="00625238" w:rsidRDefault="00C9551C" w:rsidP="00625238">
      <w:pPr>
        <w:widowControl w:val="0"/>
        <w:autoSpaceDE w:val="0"/>
        <w:autoSpaceDN w:val="0"/>
        <w:adjustRightInd w:val="0"/>
        <w:rPr>
          <w:rFonts w:ascii="Helvetica" w:eastAsiaTheme="minorEastAsia" w:hAnsi="Helvetica" w:cs="Times"/>
          <w:color w:val="262626"/>
        </w:rPr>
      </w:pPr>
      <w:r w:rsidRPr="00C9551C">
        <w:rPr>
          <w:rFonts w:ascii="Helvetica" w:eastAsiaTheme="minorEastAsia" w:hAnsi="Helvetica" w:cs="Times"/>
          <w:noProof/>
          <w:color w:val="262626"/>
        </w:rPr>
        <w:drawing>
          <wp:inline distT="0" distB="0" distL="0" distR="0" wp14:anchorId="476C6BC3" wp14:editId="5E01A39F">
            <wp:extent cx="6354619" cy="4012921"/>
            <wp:effectExtent l="0" t="0" r="0" b="635"/>
            <wp:docPr id="48" name="Picture 48" descr="Graphical user interface, text, application, email,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Graphical user interface, text, application, email, website&#10;&#10;Description automatically generated"/>
                    <pic:cNvPicPr/>
                  </pic:nvPicPr>
                  <pic:blipFill>
                    <a:blip r:embed="rId672" cstate="email">
                      <a:extLst>
                        <a:ext uri="{28A0092B-C50C-407E-A947-70E740481C1C}">
                          <a14:useLocalDpi xmlns:a14="http://schemas.microsoft.com/office/drawing/2010/main"/>
                        </a:ext>
                      </a:extLst>
                    </a:blip>
                    <a:stretch>
                      <a:fillRect/>
                    </a:stretch>
                  </pic:blipFill>
                  <pic:spPr>
                    <a:xfrm>
                      <a:off x="0" y="0"/>
                      <a:ext cx="6354619" cy="4012921"/>
                    </a:xfrm>
                    <a:prstGeom prst="rect">
                      <a:avLst/>
                    </a:prstGeom>
                  </pic:spPr>
                </pic:pic>
              </a:graphicData>
            </a:graphic>
          </wp:inline>
        </w:drawing>
      </w:r>
    </w:p>
    <w:p w14:paraId="322054CD" w14:textId="40D7DE83" w:rsidR="00625238" w:rsidRDefault="00C9551C" w:rsidP="00625238">
      <w:pPr>
        <w:widowControl w:val="0"/>
        <w:autoSpaceDE w:val="0"/>
        <w:autoSpaceDN w:val="0"/>
        <w:adjustRightInd w:val="0"/>
        <w:rPr>
          <w:rFonts w:ascii="Helvetica" w:eastAsiaTheme="minorEastAsia" w:hAnsi="Helvetica" w:cs="Times"/>
          <w:color w:val="262626"/>
        </w:rPr>
      </w:pPr>
      <w:r w:rsidRPr="00C9551C">
        <w:rPr>
          <w:rFonts w:ascii="Helvetica" w:eastAsiaTheme="minorEastAsia" w:hAnsi="Helvetica" w:cs="Times"/>
          <w:noProof/>
          <w:color w:val="262626"/>
        </w:rPr>
        <w:drawing>
          <wp:inline distT="0" distB="0" distL="0" distR="0" wp14:anchorId="39FA05DB" wp14:editId="44D1D4A7">
            <wp:extent cx="6915150" cy="2487295"/>
            <wp:effectExtent l="0" t="0" r="6350" b="1905"/>
            <wp:docPr id="60" name="Picture 6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Graphical user interface, text, application&#10;&#10;Description automatically generated"/>
                    <pic:cNvPicPr/>
                  </pic:nvPicPr>
                  <pic:blipFill>
                    <a:blip r:embed="rId673" cstate="email">
                      <a:extLst>
                        <a:ext uri="{28A0092B-C50C-407E-A947-70E740481C1C}">
                          <a14:useLocalDpi xmlns:a14="http://schemas.microsoft.com/office/drawing/2010/main"/>
                        </a:ext>
                      </a:extLst>
                    </a:blip>
                    <a:stretch>
                      <a:fillRect/>
                    </a:stretch>
                  </pic:blipFill>
                  <pic:spPr>
                    <a:xfrm>
                      <a:off x="0" y="0"/>
                      <a:ext cx="6915150" cy="2487295"/>
                    </a:xfrm>
                    <a:prstGeom prst="rect">
                      <a:avLst/>
                    </a:prstGeom>
                  </pic:spPr>
                </pic:pic>
              </a:graphicData>
            </a:graphic>
          </wp:inline>
        </w:drawing>
      </w:r>
    </w:p>
    <w:p w14:paraId="34802B3F" w14:textId="4B7383DA" w:rsidR="00C9551C" w:rsidRDefault="00C9551C" w:rsidP="00625238">
      <w:pPr>
        <w:widowControl w:val="0"/>
        <w:autoSpaceDE w:val="0"/>
        <w:autoSpaceDN w:val="0"/>
        <w:adjustRightInd w:val="0"/>
        <w:rPr>
          <w:rFonts w:ascii="Helvetica" w:eastAsiaTheme="minorEastAsia" w:hAnsi="Helvetica" w:cs="Times"/>
          <w:color w:val="262626"/>
        </w:rPr>
      </w:pPr>
      <w:r w:rsidRPr="00C9551C">
        <w:rPr>
          <w:rFonts w:ascii="Helvetica" w:eastAsiaTheme="minorEastAsia" w:hAnsi="Helvetica" w:cs="Times"/>
          <w:noProof/>
          <w:color w:val="262626"/>
        </w:rPr>
        <w:lastRenderedPageBreak/>
        <w:drawing>
          <wp:inline distT="0" distB="0" distL="0" distR="0" wp14:anchorId="29962088" wp14:editId="647E2B0E">
            <wp:extent cx="6915150" cy="2406650"/>
            <wp:effectExtent l="0" t="0" r="6350" b="6350"/>
            <wp:docPr id="69" name="Picture 6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Graphical user interface, text, application&#10;&#10;Description automatically generated"/>
                    <pic:cNvPicPr/>
                  </pic:nvPicPr>
                  <pic:blipFill>
                    <a:blip r:embed="rId674" cstate="email">
                      <a:extLst>
                        <a:ext uri="{28A0092B-C50C-407E-A947-70E740481C1C}">
                          <a14:useLocalDpi xmlns:a14="http://schemas.microsoft.com/office/drawing/2010/main"/>
                        </a:ext>
                      </a:extLst>
                    </a:blip>
                    <a:stretch>
                      <a:fillRect/>
                    </a:stretch>
                  </pic:blipFill>
                  <pic:spPr>
                    <a:xfrm>
                      <a:off x="0" y="0"/>
                      <a:ext cx="6915150" cy="2406650"/>
                    </a:xfrm>
                    <a:prstGeom prst="rect">
                      <a:avLst/>
                    </a:prstGeom>
                  </pic:spPr>
                </pic:pic>
              </a:graphicData>
            </a:graphic>
          </wp:inline>
        </w:drawing>
      </w:r>
    </w:p>
    <w:p w14:paraId="1D621BDC" w14:textId="77777777" w:rsidR="00625238" w:rsidRPr="0011481D" w:rsidRDefault="00625238" w:rsidP="00625238">
      <w:pPr>
        <w:widowControl w:val="0"/>
        <w:autoSpaceDE w:val="0"/>
        <w:autoSpaceDN w:val="0"/>
        <w:adjustRightInd w:val="0"/>
        <w:rPr>
          <w:rFonts w:ascii="Helvetica" w:eastAsiaTheme="minorEastAsia" w:hAnsi="Helvetica" w:cs="Times"/>
          <w:color w:val="262626"/>
        </w:rPr>
      </w:pPr>
      <w:r w:rsidRPr="0011481D">
        <w:rPr>
          <w:rFonts w:ascii="Helvetica" w:eastAsiaTheme="minorEastAsia" w:hAnsi="Helvetica" w:cs="Times"/>
          <w:color w:val="262626"/>
        </w:rPr>
        <w:t>See more at:</w:t>
      </w:r>
      <w:hyperlink r:id="rId675" w:history="1">
        <w:r w:rsidRPr="0011481D">
          <w:rPr>
            <w:rStyle w:val="Hyperlink"/>
            <w:rFonts w:ascii="Helvetica" w:hAnsi="Helvetica"/>
          </w:rPr>
          <w:t xml:space="preserve"> https://www.arts.gov/grants</w:t>
        </w:r>
      </w:hyperlink>
    </w:p>
    <w:p w14:paraId="57D3832A" w14:textId="77777777" w:rsidR="00625238" w:rsidRPr="0011481D" w:rsidRDefault="00625238" w:rsidP="00625238">
      <w:pPr>
        <w:widowControl w:val="0"/>
        <w:autoSpaceDE w:val="0"/>
        <w:autoSpaceDN w:val="0"/>
        <w:adjustRightInd w:val="0"/>
        <w:rPr>
          <w:rFonts w:ascii="Helvetica" w:eastAsiaTheme="minorEastAsia" w:hAnsi="Helvetica" w:cs="Times"/>
          <w:color w:val="262626"/>
        </w:rPr>
      </w:pPr>
    </w:p>
    <w:p w14:paraId="685BBD98" w14:textId="77777777" w:rsidR="00625238" w:rsidRPr="0011481D" w:rsidRDefault="00625238" w:rsidP="00625238">
      <w:pPr>
        <w:rPr>
          <w:rFonts w:ascii="Helvetica" w:hAnsi="Helvetica" w:cs="Helvetica"/>
        </w:rPr>
      </w:pPr>
    </w:p>
    <w:p w14:paraId="22855A2B" w14:textId="77777777" w:rsidR="00625238" w:rsidRDefault="00625238" w:rsidP="00625238">
      <w:pPr>
        <w:rPr>
          <w:rFonts w:ascii="Helvetica" w:hAnsi="Helvetica" w:cs="Helvetica"/>
        </w:rPr>
      </w:pPr>
      <w:r>
        <w:rPr>
          <w:rFonts w:ascii="Helvetica" w:hAnsi="Helvetica" w:cs="Helvetica"/>
        </w:rPr>
        <w:br w:type="page"/>
      </w:r>
    </w:p>
    <w:p w14:paraId="70E0F750" w14:textId="77777777" w:rsidR="00625238" w:rsidRPr="0011481D" w:rsidRDefault="00625238" w:rsidP="00625238">
      <w:pPr>
        <w:widowControl w:val="0"/>
        <w:autoSpaceDE w:val="0"/>
        <w:autoSpaceDN w:val="0"/>
        <w:adjustRightInd w:val="0"/>
        <w:rPr>
          <w:rFonts w:ascii="Helvetica" w:hAnsi="Helvetica" w:cs="Helvetica"/>
        </w:rPr>
      </w:pPr>
    </w:p>
    <w:p w14:paraId="017CB42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817C17D" w14:textId="77777777" w:rsidR="00625238" w:rsidRPr="0011481D" w:rsidRDefault="00625238" w:rsidP="00625238">
      <w:pPr>
        <w:autoSpaceDE w:val="0"/>
        <w:autoSpaceDN w:val="0"/>
        <w:adjustRightInd w:val="0"/>
        <w:rPr>
          <w:rFonts w:ascii="Helvetica" w:hAnsi="Helvetica"/>
          <w:b/>
          <w:u w:val="single"/>
        </w:rPr>
      </w:pPr>
    </w:p>
    <w:p w14:paraId="3266AE48" w14:textId="77777777" w:rsidR="00625238" w:rsidRPr="00E100DC" w:rsidRDefault="00625238" w:rsidP="00625238">
      <w:pPr>
        <w:autoSpaceDE w:val="0"/>
        <w:autoSpaceDN w:val="0"/>
        <w:adjustRightInd w:val="0"/>
        <w:outlineLvl w:val="0"/>
        <w:rPr>
          <w:rFonts w:ascii="Helvetica" w:hAnsi="Helvetica"/>
          <w:b/>
          <w:sz w:val="28"/>
          <w:szCs w:val="28"/>
        </w:rPr>
      </w:pPr>
      <w:bookmarkStart w:id="930" w:name="NEH2"/>
      <w:bookmarkEnd w:id="930"/>
      <w:r w:rsidRPr="00E100DC">
        <w:rPr>
          <w:rFonts w:ascii="Helvetica" w:hAnsi="Helvetica"/>
          <w:b/>
          <w:sz w:val="28"/>
          <w:szCs w:val="28"/>
        </w:rPr>
        <w:t xml:space="preserve">National Endowment for the Humanities </w:t>
      </w:r>
    </w:p>
    <w:p w14:paraId="2838C548" w14:textId="77777777" w:rsidR="00625238" w:rsidRPr="0011481D" w:rsidRDefault="00625238" w:rsidP="00625238">
      <w:pPr>
        <w:autoSpaceDE w:val="0"/>
        <w:autoSpaceDN w:val="0"/>
        <w:adjustRightInd w:val="0"/>
        <w:outlineLvl w:val="0"/>
        <w:rPr>
          <w:rFonts w:ascii="Helvetica" w:hAnsi="Helvetica"/>
          <w:b/>
        </w:rPr>
      </w:pPr>
    </w:p>
    <w:p w14:paraId="24F51112" w14:textId="77777777" w:rsidR="00625238" w:rsidRPr="0011481D" w:rsidRDefault="00625238" w:rsidP="00625238">
      <w:pPr>
        <w:autoSpaceDE w:val="0"/>
        <w:autoSpaceDN w:val="0"/>
        <w:adjustRightInd w:val="0"/>
        <w:outlineLvl w:val="0"/>
        <w:rPr>
          <w:rFonts w:ascii="Helvetica" w:hAnsi="Helvetica"/>
          <w:b/>
        </w:rPr>
      </w:pPr>
      <w:bookmarkStart w:id="931" w:name="NEHOverview"/>
      <w:r w:rsidRPr="0011481D">
        <w:rPr>
          <w:rFonts w:ascii="Helvetica" w:hAnsi="Helvetica"/>
          <w:b/>
          <w:noProof/>
        </w:rPr>
        <w:drawing>
          <wp:inline distT="0" distB="0" distL="0" distR="0" wp14:anchorId="349C12DD" wp14:editId="628C693F">
            <wp:extent cx="6915150" cy="5083810"/>
            <wp:effectExtent l="0" t="0" r="635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6" cstate="email">
                      <a:extLst>
                        <a:ext uri="{28A0092B-C50C-407E-A947-70E740481C1C}">
                          <a14:useLocalDpi xmlns:a14="http://schemas.microsoft.com/office/drawing/2010/main"/>
                        </a:ext>
                      </a:extLst>
                    </a:blip>
                    <a:stretch>
                      <a:fillRect/>
                    </a:stretch>
                  </pic:blipFill>
                  <pic:spPr>
                    <a:xfrm>
                      <a:off x="0" y="0"/>
                      <a:ext cx="6915150" cy="5083810"/>
                    </a:xfrm>
                    <a:prstGeom prst="rect">
                      <a:avLst/>
                    </a:prstGeom>
                  </pic:spPr>
                </pic:pic>
              </a:graphicData>
            </a:graphic>
          </wp:inline>
        </w:drawing>
      </w:r>
      <w:bookmarkEnd w:id="931"/>
    </w:p>
    <w:p w14:paraId="689C9A51"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3FAE823C" wp14:editId="24C7044D">
            <wp:extent cx="6096000" cy="3085506"/>
            <wp:effectExtent l="0" t="0" r="0" b="63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7" cstate="email">
                      <a:extLst>
                        <a:ext uri="{28A0092B-C50C-407E-A947-70E740481C1C}">
                          <a14:useLocalDpi xmlns:a14="http://schemas.microsoft.com/office/drawing/2010/main"/>
                        </a:ext>
                      </a:extLst>
                    </a:blip>
                    <a:stretch>
                      <a:fillRect/>
                    </a:stretch>
                  </pic:blipFill>
                  <pic:spPr>
                    <a:xfrm>
                      <a:off x="0" y="0"/>
                      <a:ext cx="6131140" cy="3103292"/>
                    </a:xfrm>
                    <a:prstGeom prst="rect">
                      <a:avLst/>
                    </a:prstGeom>
                  </pic:spPr>
                </pic:pic>
              </a:graphicData>
            </a:graphic>
          </wp:inline>
        </w:drawing>
      </w:r>
    </w:p>
    <w:p w14:paraId="5AD91584" w14:textId="77777777" w:rsidR="00625238" w:rsidRPr="0011481D" w:rsidRDefault="00000000" w:rsidP="00625238">
      <w:pPr>
        <w:autoSpaceDE w:val="0"/>
        <w:autoSpaceDN w:val="0"/>
        <w:adjustRightInd w:val="0"/>
        <w:outlineLvl w:val="0"/>
        <w:rPr>
          <w:rFonts w:ascii="Helvetica" w:hAnsi="Helvetica" w:cs="Helvetica"/>
          <w:b/>
        </w:rPr>
      </w:pPr>
      <w:hyperlink r:id="rId678" w:history="1">
        <w:r w:rsidR="00625238" w:rsidRPr="0011481D">
          <w:rPr>
            <w:rStyle w:val="Hyperlink"/>
            <w:rFonts w:ascii="Helvetica" w:hAnsi="Helvetica"/>
          </w:rPr>
          <w:t>https://www.neh.gov/grants</w:t>
        </w:r>
      </w:hyperlink>
    </w:p>
    <w:p w14:paraId="551B4351" w14:textId="77777777" w:rsidR="00625238" w:rsidRPr="0011481D" w:rsidRDefault="00625238" w:rsidP="00625238">
      <w:pPr>
        <w:pStyle w:val="NoSpacing"/>
        <w:rPr>
          <w:rFonts w:ascii="Helvetica" w:hAnsi="Helvetica" w:cs="Helvetica"/>
          <w:color w:val="222222"/>
          <w:sz w:val="24"/>
          <w:szCs w:val="24"/>
          <w:shd w:val="clear" w:color="auto" w:fill="FFFFFF"/>
        </w:rPr>
      </w:pPr>
    </w:p>
    <w:p w14:paraId="11F25684" w14:textId="77777777" w:rsidR="00625238" w:rsidRPr="0011481D" w:rsidRDefault="00625238" w:rsidP="00625238">
      <w:pPr>
        <w:pBdr>
          <w:bottom w:val="double" w:sz="6" w:space="1" w:color="auto"/>
        </w:pBdr>
        <w:autoSpaceDE w:val="0"/>
        <w:autoSpaceDN w:val="0"/>
        <w:adjustRightInd w:val="0"/>
        <w:rPr>
          <w:rFonts w:ascii="Helvetica" w:hAnsi="Helvetica"/>
          <w:b/>
        </w:rPr>
      </w:pPr>
    </w:p>
    <w:tbl>
      <w:tblPr>
        <w:tblW w:w="0" w:type="auto"/>
        <w:tblBorders>
          <w:top w:val="nil"/>
          <w:left w:val="nil"/>
          <w:right w:val="nil"/>
        </w:tblBorders>
        <w:tblLayout w:type="fixed"/>
        <w:tblLook w:val="0000" w:firstRow="0" w:lastRow="0" w:firstColumn="0" w:lastColumn="0" w:noHBand="0" w:noVBand="0"/>
      </w:tblPr>
      <w:tblGrid>
        <w:gridCol w:w="14720"/>
      </w:tblGrid>
      <w:tr w:rsidR="00625238" w:rsidRPr="0011481D" w14:paraId="744B52FB" w14:textId="77777777" w:rsidTr="0004708F">
        <w:tc>
          <w:tcPr>
            <w:tcW w:w="14720" w:type="dxa"/>
            <w:tcMar>
              <w:top w:w="40" w:type="nil"/>
              <w:left w:w="40" w:type="nil"/>
              <w:bottom w:w="40" w:type="nil"/>
              <w:right w:w="40" w:type="nil"/>
            </w:tcMar>
          </w:tcPr>
          <w:p w14:paraId="18EDC27F" w14:textId="77777777" w:rsidR="00625238" w:rsidRPr="0011481D" w:rsidRDefault="00625238" w:rsidP="0004708F">
            <w:pPr>
              <w:widowControl w:val="0"/>
              <w:autoSpaceDE w:val="0"/>
              <w:autoSpaceDN w:val="0"/>
              <w:adjustRightInd w:val="0"/>
              <w:rPr>
                <w:rFonts w:ascii="Helvetica" w:hAnsi="Helvetica" w:cs="Tahoma"/>
                <w:color w:val="00006D"/>
              </w:rPr>
            </w:pPr>
          </w:p>
        </w:tc>
      </w:tr>
    </w:tbl>
    <w:p w14:paraId="08BB6704" w14:textId="77777777" w:rsidR="00625238" w:rsidRPr="00E100DC" w:rsidRDefault="00625238" w:rsidP="00625238">
      <w:pPr>
        <w:autoSpaceDE w:val="0"/>
        <w:autoSpaceDN w:val="0"/>
        <w:adjustRightInd w:val="0"/>
        <w:outlineLvl w:val="0"/>
        <w:rPr>
          <w:rFonts w:ascii="Helvetica" w:hAnsi="Helvetica"/>
          <w:b/>
          <w:sz w:val="28"/>
          <w:szCs w:val="28"/>
        </w:rPr>
      </w:pPr>
      <w:bookmarkStart w:id="932" w:name="NSF2"/>
      <w:bookmarkEnd w:id="932"/>
      <w:r w:rsidRPr="00E100DC">
        <w:rPr>
          <w:rFonts w:ascii="Helvetica" w:hAnsi="Helvetica"/>
          <w:b/>
          <w:sz w:val="28"/>
          <w:szCs w:val="28"/>
        </w:rPr>
        <w:t xml:space="preserve">National Science Foundation </w:t>
      </w:r>
    </w:p>
    <w:p w14:paraId="186BB370" w14:textId="77777777" w:rsidR="00625238" w:rsidRDefault="00625238" w:rsidP="00625238">
      <w:pPr>
        <w:autoSpaceDE w:val="0"/>
        <w:autoSpaceDN w:val="0"/>
        <w:adjustRightInd w:val="0"/>
        <w:rPr>
          <w:rFonts w:ascii="Helvetica" w:hAnsi="Helvetica"/>
          <w:b/>
        </w:rPr>
      </w:pPr>
    </w:p>
    <w:p w14:paraId="76CF7EE4" w14:textId="77777777" w:rsidR="00625238" w:rsidRDefault="00625238" w:rsidP="00625238">
      <w:pPr>
        <w:autoSpaceDE w:val="0"/>
        <w:autoSpaceDN w:val="0"/>
        <w:adjustRightInd w:val="0"/>
        <w:rPr>
          <w:rFonts w:ascii="Helvetica" w:hAnsi="Helvetica"/>
          <w:b/>
        </w:rPr>
      </w:pPr>
      <w:r w:rsidRPr="0011481D">
        <w:rPr>
          <w:rFonts w:ascii="Helvetica" w:hAnsi="Helvetica" w:cs="Helvetica"/>
          <w:noProof/>
          <w:color w:val="292929"/>
        </w:rPr>
        <w:drawing>
          <wp:inline distT="0" distB="0" distL="0" distR="0" wp14:anchorId="01FCC2E9" wp14:editId="58CE1C51">
            <wp:extent cx="1155700" cy="1295400"/>
            <wp:effectExtent l="0" t="0" r="1270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9">
                      <a:extLst>
                        <a:ext uri="{28A0092B-C50C-407E-A947-70E740481C1C}">
                          <a14:useLocalDpi xmlns:a14="http://schemas.microsoft.com/office/drawing/2010/main"/>
                        </a:ext>
                      </a:extLst>
                    </a:blip>
                    <a:srcRect/>
                    <a:stretch>
                      <a:fillRect/>
                    </a:stretch>
                  </pic:blipFill>
                  <pic:spPr bwMode="auto">
                    <a:xfrm>
                      <a:off x="0" y="0"/>
                      <a:ext cx="1155700" cy="1295400"/>
                    </a:xfrm>
                    <a:prstGeom prst="rect">
                      <a:avLst/>
                    </a:prstGeom>
                    <a:noFill/>
                    <a:ln>
                      <a:noFill/>
                    </a:ln>
                  </pic:spPr>
                </pic:pic>
              </a:graphicData>
            </a:graphic>
          </wp:inline>
        </w:drawing>
      </w:r>
    </w:p>
    <w:p w14:paraId="1143DB4E" w14:textId="77777777" w:rsidR="00625238" w:rsidRDefault="00625238" w:rsidP="00625238">
      <w:pPr>
        <w:autoSpaceDE w:val="0"/>
        <w:autoSpaceDN w:val="0"/>
        <w:adjustRightInd w:val="0"/>
        <w:rPr>
          <w:rFonts w:ascii="Helvetica" w:hAnsi="Helvetica"/>
          <w:b/>
        </w:rPr>
      </w:pPr>
    </w:p>
    <w:p w14:paraId="7340F728" w14:textId="1EB314AD" w:rsidR="00625238" w:rsidRPr="0011481D" w:rsidRDefault="00DB36FD" w:rsidP="00625238">
      <w:pPr>
        <w:autoSpaceDE w:val="0"/>
        <w:autoSpaceDN w:val="0"/>
        <w:adjustRightInd w:val="0"/>
        <w:rPr>
          <w:rFonts w:ascii="Helvetica" w:hAnsi="Helvetica"/>
          <w:b/>
        </w:rPr>
      </w:pPr>
      <w:r w:rsidRPr="00DB36FD">
        <w:rPr>
          <w:rFonts w:ascii="Helvetica" w:hAnsi="Helvetica"/>
          <w:b/>
          <w:noProof/>
        </w:rPr>
        <w:drawing>
          <wp:inline distT="0" distB="0" distL="0" distR="0" wp14:anchorId="572CFF39" wp14:editId="538C0081">
            <wp:extent cx="5781964" cy="3530237"/>
            <wp:effectExtent l="0" t="0" r="0" b="635"/>
            <wp:docPr id="123" name="Picture 12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Graphical user interface, website&#10;&#10;Description automatically generated"/>
                    <pic:cNvPicPr/>
                  </pic:nvPicPr>
                  <pic:blipFill>
                    <a:blip r:embed="rId680" cstate="email">
                      <a:extLst>
                        <a:ext uri="{28A0092B-C50C-407E-A947-70E740481C1C}">
                          <a14:useLocalDpi xmlns:a14="http://schemas.microsoft.com/office/drawing/2010/main"/>
                        </a:ext>
                      </a:extLst>
                    </a:blip>
                    <a:stretch>
                      <a:fillRect/>
                    </a:stretch>
                  </pic:blipFill>
                  <pic:spPr>
                    <a:xfrm>
                      <a:off x="0" y="0"/>
                      <a:ext cx="5781964" cy="3530237"/>
                    </a:xfrm>
                    <a:prstGeom prst="rect">
                      <a:avLst/>
                    </a:prstGeom>
                  </pic:spPr>
                </pic:pic>
              </a:graphicData>
            </a:graphic>
          </wp:inline>
        </w:drawing>
      </w:r>
    </w:p>
    <w:p w14:paraId="1E569FBC" w14:textId="235BCD3A" w:rsidR="00625238" w:rsidRPr="0011481D" w:rsidRDefault="00625238" w:rsidP="00625238">
      <w:pPr>
        <w:spacing w:beforeLines="1" w:before="2" w:afterLines="1" w:after="2"/>
        <w:rPr>
          <w:rFonts w:ascii="Helvetica" w:hAnsi="Helvetica"/>
        </w:rPr>
      </w:pPr>
      <w:bookmarkStart w:id="933" w:name="NSFOverview"/>
      <w:bookmarkEnd w:id="933"/>
    </w:p>
    <w:p w14:paraId="7C3ABFD7" w14:textId="3DDD1CBE" w:rsidR="00625238" w:rsidRPr="0011481D" w:rsidRDefault="00C9551C" w:rsidP="00625238">
      <w:pPr>
        <w:spacing w:beforeLines="1" w:before="2" w:afterLines="1" w:after="2"/>
        <w:rPr>
          <w:rFonts w:ascii="Helvetica" w:hAnsi="Helvetica"/>
        </w:rPr>
      </w:pPr>
      <w:r w:rsidRPr="00DB36FD">
        <w:rPr>
          <w:rFonts w:ascii="Helvetica" w:hAnsi="Helvetica"/>
          <w:noProof/>
        </w:rPr>
        <w:drawing>
          <wp:inline distT="0" distB="0" distL="0" distR="0" wp14:anchorId="66A4714C" wp14:editId="4F7C0D52">
            <wp:extent cx="5273964" cy="3885008"/>
            <wp:effectExtent l="0" t="0" r="0" b="1270"/>
            <wp:docPr id="124" name="Picture 124"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 picture containing timeline&#10;&#10;Description automatically generated"/>
                    <pic:cNvPicPr/>
                  </pic:nvPicPr>
                  <pic:blipFill>
                    <a:blip r:embed="rId681" cstate="email">
                      <a:extLst>
                        <a:ext uri="{28A0092B-C50C-407E-A947-70E740481C1C}">
                          <a14:useLocalDpi xmlns:a14="http://schemas.microsoft.com/office/drawing/2010/main"/>
                        </a:ext>
                      </a:extLst>
                    </a:blip>
                    <a:stretch>
                      <a:fillRect/>
                    </a:stretch>
                  </pic:blipFill>
                  <pic:spPr>
                    <a:xfrm>
                      <a:off x="0" y="0"/>
                      <a:ext cx="5290573" cy="3897243"/>
                    </a:xfrm>
                    <a:prstGeom prst="rect">
                      <a:avLst/>
                    </a:prstGeom>
                  </pic:spPr>
                </pic:pic>
              </a:graphicData>
            </a:graphic>
          </wp:inline>
        </w:drawing>
      </w:r>
    </w:p>
    <w:p w14:paraId="74DEA56C" w14:textId="12D14840" w:rsidR="00625238" w:rsidRPr="0011481D" w:rsidRDefault="00DB36FD" w:rsidP="00625238">
      <w:pPr>
        <w:spacing w:beforeLines="1" w:before="2" w:afterLines="1" w:after="2"/>
        <w:rPr>
          <w:rFonts w:ascii="Helvetica" w:hAnsi="Helvetica"/>
        </w:rPr>
      </w:pPr>
      <w:r w:rsidRPr="00DB36FD">
        <w:rPr>
          <w:rFonts w:ascii="Helvetica" w:hAnsi="Helvetica"/>
          <w:noProof/>
        </w:rPr>
        <w:lastRenderedPageBreak/>
        <w:drawing>
          <wp:inline distT="0" distB="0" distL="0" distR="0" wp14:anchorId="01CD8576" wp14:editId="38913586">
            <wp:extent cx="5597237" cy="4432045"/>
            <wp:effectExtent l="0" t="0" r="3810" b="635"/>
            <wp:docPr id="125" name="Picture 12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Graphical user interface&#10;&#10;Description automatically generated"/>
                    <pic:cNvPicPr/>
                  </pic:nvPicPr>
                  <pic:blipFill>
                    <a:blip r:embed="rId682" cstate="email">
                      <a:extLst>
                        <a:ext uri="{28A0092B-C50C-407E-A947-70E740481C1C}">
                          <a14:useLocalDpi xmlns:a14="http://schemas.microsoft.com/office/drawing/2010/main"/>
                        </a:ext>
                      </a:extLst>
                    </a:blip>
                    <a:stretch>
                      <a:fillRect/>
                    </a:stretch>
                  </pic:blipFill>
                  <pic:spPr>
                    <a:xfrm>
                      <a:off x="0" y="0"/>
                      <a:ext cx="5597237" cy="4432045"/>
                    </a:xfrm>
                    <a:prstGeom prst="rect">
                      <a:avLst/>
                    </a:prstGeom>
                  </pic:spPr>
                </pic:pic>
              </a:graphicData>
            </a:graphic>
          </wp:inline>
        </w:drawing>
      </w:r>
    </w:p>
    <w:p w14:paraId="1C7D0610" w14:textId="77777777" w:rsidR="00625238" w:rsidRPr="0011481D" w:rsidRDefault="00625238" w:rsidP="00625238">
      <w:pPr>
        <w:spacing w:beforeLines="1" w:before="2" w:afterLines="1" w:after="2"/>
        <w:rPr>
          <w:rFonts w:ascii="Helvetica" w:hAnsi="Helvetica"/>
        </w:rPr>
      </w:pPr>
    </w:p>
    <w:p w14:paraId="035E67F6" w14:textId="77777777" w:rsidR="00625238" w:rsidRPr="00AC6031" w:rsidRDefault="00625238" w:rsidP="00625238">
      <w:pPr>
        <w:autoSpaceDE w:val="0"/>
        <w:autoSpaceDN w:val="0"/>
        <w:adjustRightInd w:val="0"/>
        <w:rPr>
          <w:rFonts w:ascii="Helvetica" w:hAnsi="Helvetica"/>
          <w:b/>
        </w:rPr>
      </w:pPr>
      <w:r w:rsidRPr="00AC6031">
        <w:rPr>
          <w:rFonts w:ascii="Helvetica" w:hAnsi="Helvetica"/>
        </w:rPr>
        <w:t xml:space="preserve">For assistance: </w:t>
      </w:r>
      <w:hyperlink r:id="rId683" w:history="1">
        <w:r w:rsidRPr="00AC6031">
          <w:rPr>
            <w:rStyle w:val="Hyperlink"/>
            <w:rFonts w:ascii="Helvetica" w:hAnsi="Helvetica"/>
          </w:rPr>
          <w:t>https://nsf.gov/funding/aboutfunding.jsp</w:t>
        </w:r>
      </w:hyperlink>
      <w:r w:rsidRPr="00AC6031">
        <w:rPr>
          <w:rFonts w:ascii="Helvetica" w:hAnsi="Helvetica"/>
          <w:b/>
        </w:rPr>
        <w:t xml:space="preserve"> </w:t>
      </w:r>
    </w:p>
    <w:p w14:paraId="079E804F" w14:textId="77777777" w:rsidR="00625238" w:rsidRPr="00AC6031" w:rsidRDefault="00625238" w:rsidP="00625238">
      <w:pPr>
        <w:spacing w:beforeLines="1" w:before="2" w:afterLines="1" w:after="2"/>
        <w:rPr>
          <w:rFonts w:ascii="Helvetica" w:hAnsi="Helvetica"/>
        </w:rPr>
      </w:pPr>
    </w:p>
    <w:p w14:paraId="66AD0873" w14:textId="77777777" w:rsidR="00625238" w:rsidRPr="00AC6031" w:rsidRDefault="00625238" w:rsidP="00625238">
      <w:pPr>
        <w:spacing w:beforeLines="1" w:before="2" w:afterLines="1" w:after="2"/>
        <w:rPr>
          <w:rFonts w:ascii="Helvetica" w:hAnsi="Helvetica"/>
        </w:rPr>
      </w:pPr>
      <w:r w:rsidRPr="00AC6031">
        <w:rPr>
          <w:rFonts w:ascii="Helvetica" w:hAnsi="Helvetica"/>
        </w:rPr>
        <w:t xml:space="preserve">The National Science Foundation funds research and education in most </w:t>
      </w:r>
      <w:hyperlink r:id="rId684" w:anchor="areas" w:history="1">
        <w:r w:rsidRPr="00AC6031">
          <w:rPr>
            <w:rFonts w:ascii="Helvetica" w:hAnsi="Helvetica"/>
            <w:color w:val="0000FF"/>
            <w:u w:val="single"/>
          </w:rPr>
          <w:t>fields of science and engineering</w:t>
        </w:r>
      </w:hyperlink>
      <w:r w:rsidRPr="00AC6031">
        <w:rPr>
          <w:rFonts w:ascii="Helvetica" w:hAnsi="Helvetica"/>
        </w:rPr>
        <w:t xml:space="preserve">. It does this through grants, and cooperative agreements to more than 2,000 colleges, universities, K-12 school systems, businesses, informal science organizations and other research organizations throughout the United States. The Foundation accounts for about one-fourth of federal support to academic institutions for basic research. </w:t>
      </w:r>
    </w:p>
    <w:p w14:paraId="172A14FF" w14:textId="77777777" w:rsidR="00625238" w:rsidRPr="00AC6031" w:rsidRDefault="00625238" w:rsidP="00625238">
      <w:pPr>
        <w:spacing w:beforeLines="1" w:before="2" w:afterLines="1" w:after="2"/>
        <w:rPr>
          <w:rFonts w:ascii="Helvetica" w:hAnsi="Helvetica"/>
        </w:rPr>
      </w:pPr>
      <w:r w:rsidRPr="00AC6031">
        <w:rPr>
          <w:rFonts w:ascii="Helvetica" w:hAnsi="Helvetica"/>
        </w:rPr>
        <w:t xml:space="preserve">NSF receives approximately 40,000 proposals each year for research, education and training projects, of which approximately 11,000 are funded. In addition, the Foundation receives several thousand applications for graduate and postdoctoral fellowships. </w:t>
      </w:r>
    </w:p>
    <w:p w14:paraId="44743FB8" w14:textId="77777777" w:rsidR="00625238" w:rsidRPr="00AC6031" w:rsidRDefault="00625238" w:rsidP="00625238">
      <w:pPr>
        <w:spacing w:beforeLines="1" w:before="2" w:afterLines="1" w:after="2"/>
        <w:rPr>
          <w:rFonts w:ascii="Helvetica" w:hAnsi="Helvetica"/>
        </w:rPr>
      </w:pPr>
      <w:r w:rsidRPr="00AC6031">
        <w:rPr>
          <w:rFonts w:ascii="Helvetica" w:hAnsi="Helvetica"/>
        </w:rPr>
        <w:t>The agency operates no laboratories itself but does support National Research Centers, user facilities, certain oceanographic vessels and Antarctic research stations. The Foundation also supports cooperative research between universities and industry, US participation in international scientific and engineering efforts, and educational activities at every academic level.</w:t>
      </w:r>
    </w:p>
    <w:p w14:paraId="395D5CDE" w14:textId="77777777" w:rsidR="00625238" w:rsidRPr="0011481D" w:rsidRDefault="00625238" w:rsidP="00625238">
      <w:pPr>
        <w:pBdr>
          <w:bottom w:val="single" w:sz="6" w:space="1" w:color="auto"/>
        </w:pBdr>
        <w:autoSpaceDE w:val="0"/>
        <w:autoSpaceDN w:val="0"/>
        <w:adjustRightInd w:val="0"/>
        <w:outlineLvl w:val="0"/>
        <w:rPr>
          <w:rFonts w:ascii="Helvetica" w:hAnsi="Helvetica"/>
          <w:b/>
        </w:rPr>
      </w:pPr>
      <w:bookmarkStart w:id="934" w:name="NSFResearchandProgram"/>
      <w:bookmarkEnd w:id="934"/>
    </w:p>
    <w:p w14:paraId="4DC07D60" w14:textId="77777777" w:rsidR="00625238" w:rsidRDefault="00625238" w:rsidP="00625238">
      <w:pPr>
        <w:autoSpaceDE w:val="0"/>
        <w:autoSpaceDN w:val="0"/>
        <w:adjustRightInd w:val="0"/>
        <w:rPr>
          <w:rFonts w:ascii="Helvetica" w:hAnsi="Helvetica"/>
          <w:b/>
        </w:rPr>
      </w:pPr>
    </w:p>
    <w:p w14:paraId="6C96A5B6" w14:textId="77777777" w:rsidR="00625238" w:rsidRDefault="00625238" w:rsidP="00625238">
      <w:pPr>
        <w:autoSpaceDE w:val="0"/>
        <w:autoSpaceDN w:val="0"/>
        <w:adjustRightInd w:val="0"/>
        <w:rPr>
          <w:rFonts w:ascii="Helvetica" w:hAnsi="Helvetica"/>
          <w:b/>
        </w:rPr>
      </w:pPr>
    </w:p>
    <w:p w14:paraId="6A602F26" w14:textId="7E049A01" w:rsidR="00625238" w:rsidRDefault="00DB36FD" w:rsidP="00625238">
      <w:pPr>
        <w:autoSpaceDE w:val="0"/>
        <w:autoSpaceDN w:val="0"/>
        <w:adjustRightInd w:val="0"/>
        <w:rPr>
          <w:rFonts w:ascii="Helvetica" w:hAnsi="Helvetica"/>
          <w:b/>
        </w:rPr>
      </w:pPr>
      <w:r w:rsidRPr="00DB36FD">
        <w:rPr>
          <w:rFonts w:ascii="Helvetica" w:hAnsi="Helvetica"/>
          <w:b/>
          <w:noProof/>
        </w:rPr>
        <w:lastRenderedPageBreak/>
        <w:drawing>
          <wp:inline distT="0" distB="0" distL="0" distR="0" wp14:anchorId="1195259B" wp14:editId="030848A2">
            <wp:extent cx="4854533" cy="3722255"/>
            <wp:effectExtent l="0" t="0" r="0" b="0"/>
            <wp:docPr id="126" name="Picture 12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Graphical user interface, text, application, email&#10;&#10;Description automatically generated"/>
                    <pic:cNvPicPr/>
                  </pic:nvPicPr>
                  <pic:blipFill>
                    <a:blip r:embed="rId685" cstate="email">
                      <a:extLst>
                        <a:ext uri="{28A0092B-C50C-407E-A947-70E740481C1C}">
                          <a14:useLocalDpi xmlns:a14="http://schemas.microsoft.com/office/drawing/2010/main"/>
                        </a:ext>
                      </a:extLst>
                    </a:blip>
                    <a:stretch>
                      <a:fillRect/>
                    </a:stretch>
                  </pic:blipFill>
                  <pic:spPr>
                    <a:xfrm>
                      <a:off x="0" y="0"/>
                      <a:ext cx="4854845" cy="3722494"/>
                    </a:xfrm>
                    <a:prstGeom prst="rect">
                      <a:avLst/>
                    </a:prstGeom>
                  </pic:spPr>
                </pic:pic>
              </a:graphicData>
            </a:graphic>
          </wp:inline>
        </w:drawing>
      </w:r>
    </w:p>
    <w:p w14:paraId="4D6321B8" w14:textId="7042CECE" w:rsidR="00DB36FD" w:rsidRDefault="00DB36FD" w:rsidP="00625238">
      <w:pPr>
        <w:autoSpaceDE w:val="0"/>
        <w:autoSpaceDN w:val="0"/>
        <w:adjustRightInd w:val="0"/>
        <w:rPr>
          <w:rFonts w:ascii="Helvetica" w:hAnsi="Helvetica"/>
          <w:b/>
        </w:rPr>
      </w:pPr>
      <w:r w:rsidRPr="00DB36FD">
        <w:rPr>
          <w:rFonts w:ascii="Helvetica" w:hAnsi="Helvetica"/>
          <w:b/>
          <w:noProof/>
        </w:rPr>
        <w:drawing>
          <wp:inline distT="0" distB="0" distL="0" distR="0" wp14:anchorId="4E04BB2F" wp14:editId="0F8FA8A5">
            <wp:extent cx="6597095" cy="5615709"/>
            <wp:effectExtent l="0" t="0" r="0" b="0"/>
            <wp:docPr id="129" name="Picture 12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Graphical user interface, text, application, email&#10;&#10;Description automatically generated"/>
                    <pic:cNvPicPr/>
                  </pic:nvPicPr>
                  <pic:blipFill>
                    <a:blip r:embed="rId686" cstate="email">
                      <a:extLst>
                        <a:ext uri="{28A0092B-C50C-407E-A947-70E740481C1C}">
                          <a14:useLocalDpi xmlns:a14="http://schemas.microsoft.com/office/drawing/2010/main"/>
                        </a:ext>
                      </a:extLst>
                    </a:blip>
                    <a:stretch>
                      <a:fillRect/>
                    </a:stretch>
                  </pic:blipFill>
                  <pic:spPr>
                    <a:xfrm>
                      <a:off x="0" y="0"/>
                      <a:ext cx="6597095" cy="5615709"/>
                    </a:xfrm>
                    <a:prstGeom prst="rect">
                      <a:avLst/>
                    </a:prstGeom>
                  </pic:spPr>
                </pic:pic>
              </a:graphicData>
            </a:graphic>
          </wp:inline>
        </w:drawing>
      </w:r>
    </w:p>
    <w:p w14:paraId="268063D4" w14:textId="15457425" w:rsidR="00625238" w:rsidRDefault="00625238" w:rsidP="00AC6031">
      <w:pPr>
        <w:autoSpaceDE w:val="0"/>
        <w:autoSpaceDN w:val="0"/>
        <w:adjustRightInd w:val="0"/>
        <w:rPr>
          <w:rFonts w:ascii="Helvetica" w:hAnsi="Helvetica"/>
          <w:b/>
        </w:rPr>
      </w:pPr>
      <w:r w:rsidRPr="0011481D">
        <w:rPr>
          <w:rFonts w:ascii="Helvetica" w:hAnsi="Helvetica"/>
          <w:b/>
        </w:rPr>
        <w:t xml:space="preserve">For details on active funding deadline dates:  </w:t>
      </w:r>
      <w:hyperlink r:id="rId687" w:history="1">
        <w:r w:rsidRPr="0011481D">
          <w:rPr>
            <w:rStyle w:val="Hyperlink"/>
            <w:rFonts w:ascii="Helvetica" w:hAnsi="Helvetica"/>
            <w:b/>
          </w:rPr>
          <w:t>http://nsf.gov/funding/pgm_list.jsp?org=NSF&amp;ord=date</w:t>
        </w:r>
      </w:hyperlink>
      <w:r>
        <w:rPr>
          <w:rFonts w:ascii="Helvetica" w:hAnsi="Helvetica"/>
          <w:b/>
        </w:rPr>
        <w:br w:type="page"/>
      </w:r>
    </w:p>
    <w:p w14:paraId="268295DB"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ABBC43A"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063E4D4" w14:textId="77777777" w:rsidR="00625238" w:rsidRPr="0011481D" w:rsidRDefault="00625238" w:rsidP="00625238">
      <w:pPr>
        <w:widowControl w:val="0"/>
        <w:autoSpaceDE w:val="0"/>
        <w:autoSpaceDN w:val="0"/>
        <w:adjustRightInd w:val="0"/>
        <w:outlineLvl w:val="0"/>
        <w:rPr>
          <w:rFonts w:ascii="Helvetica" w:hAnsi="Helvetica"/>
          <w:b/>
        </w:rPr>
      </w:pPr>
    </w:p>
    <w:p w14:paraId="634E40F3" w14:textId="516106EC" w:rsidR="00625238" w:rsidRDefault="00625238" w:rsidP="00625238">
      <w:pPr>
        <w:widowControl w:val="0"/>
        <w:autoSpaceDE w:val="0"/>
        <w:autoSpaceDN w:val="0"/>
        <w:adjustRightInd w:val="0"/>
        <w:outlineLvl w:val="0"/>
        <w:rPr>
          <w:rFonts w:ascii="Helvetica" w:hAnsi="Helvetica"/>
          <w:b/>
          <w:sz w:val="28"/>
          <w:szCs w:val="28"/>
        </w:rPr>
      </w:pPr>
      <w:bookmarkStart w:id="935" w:name="SBA2"/>
      <w:bookmarkEnd w:id="935"/>
      <w:r w:rsidRPr="00E100DC">
        <w:rPr>
          <w:rFonts w:ascii="Helvetica" w:hAnsi="Helvetica"/>
          <w:b/>
          <w:sz w:val="28"/>
          <w:szCs w:val="28"/>
        </w:rPr>
        <w:t xml:space="preserve">Small Business </w:t>
      </w:r>
      <w:r w:rsidR="00B60A23">
        <w:rPr>
          <w:rFonts w:ascii="Helvetica" w:hAnsi="Helvetica"/>
          <w:b/>
          <w:sz w:val="28"/>
          <w:szCs w:val="28"/>
        </w:rPr>
        <w:t>Administration</w:t>
      </w:r>
    </w:p>
    <w:p w14:paraId="4C1EA35C" w14:textId="77777777" w:rsidR="00625238" w:rsidRDefault="00625238" w:rsidP="00625238">
      <w:pPr>
        <w:rPr>
          <w:rFonts w:ascii="Helvetica" w:hAnsi="Helvetica"/>
        </w:rPr>
      </w:pPr>
    </w:p>
    <w:p w14:paraId="4E6DEEA4" w14:textId="1EA23FAE" w:rsidR="00625238" w:rsidRPr="0011481D" w:rsidRDefault="001836D1" w:rsidP="00625238">
      <w:pPr>
        <w:rPr>
          <w:rFonts w:ascii="Helvetica" w:hAnsi="Helvetica"/>
        </w:rPr>
      </w:pPr>
      <w:r w:rsidRPr="001836D1">
        <w:rPr>
          <w:rFonts w:ascii="Helvetica" w:hAnsi="Helvetica"/>
          <w:noProof/>
        </w:rPr>
        <w:drawing>
          <wp:inline distT="0" distB="0" distL="0" distR="0" wp14:anchorId="24BBE5CE" wp14:editId="576BD272">
            <wp:extent cx="1993900" cy="863600"/>
            <wp:effectExtent l="0" t="0" r="0" b="0"/>
            <wp:docPr id="134" name="Picture 13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Logo, company name&#10;&#10;Description automatically generated"/>
                    <pic:cNvPicPr/>
                  </pic:nvPicPr>
                  <pic:blipFill>
                    <a:blip r:embed="rId688" cstate="email">
                      <a:extLst>
                        <a:ext uri="{28A0092B-C50C-407E-A947-70E740481C1C}">
                          <a14:useLocalDpi xmlns:a14="http://schemas.microsoft.com/office/drawing/2010/main"/>
                        </a:ext>
                      </a:extLst>
                    </a:blip>
                    <a:stretch>
                      <a:fillRect/>
                    </a:stretch>
                  </pic:blipFill>
                  <pic:spPr>
                    <a:xfrm>
                      <a:off x="0" y="0"/>
                      <a:ext cx="1993900" cy="863600"/>
                    </a:xfrm>
                    <a:prstGeom prst="rect">
                      <a:avLst/>
                    </a:prstGeom>
                  </pic:spPr>
                </pic:pic>
              </a:graphicData>
            </a:graphic>
          </wp:inline>
        </w:drawing>
      </w:r>
      <w:r w:rsidRPr="001836D1">
        <w:rPr>
          <w:noProof/>
        </w:rPr>
        <w:t xml:space="preserve"> </w:t>
      </w:r>
      <w:r w:rsidRPr="001836D1">
        <w:rPr>
          <w:rFonts w:ascii="Helvetica" w:hAnsi="Helvetica"/>
          <w:noProof/>
        </w:rPr>
        <w:drawing>
          <wp:inline distT="0" distB="0" distL="0" distR="0" wp14:anchorId="184271C3" wp14:editId="144EDE75">
            <wp:extent cx="4971050" cy="4196862"/>
            <wp:effectExtent l="0" t="0" r="0" b="0"/>
            <wp:docPr id="136" name="Picture 136" descr="A person writing on a piece of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person writing on a piece of paper&#10;&#10;Description automatically generated with medium confidence"/>
                    <pic:cNvPicPr/>
                  </pic:nvPicPr>
                  <pic:blipFill>
                    <a:blip r:embed="rId689" cstate="email">
                      <a:extLst>
                        <a:ext uri="{28A0092B-C50C-407E-A947-70E740481C1C}">
                          <a14:useLocalDpi xmlns:a14="http://schemas.microsoft.com/office/drawing/2010/main"/>
                        </a:ext>
                      </a:extLst>
                    </a:blip>
                    <a:stretch>
                      <a:fillRect/>
                    </a:stretch>
                  </pic:blipFill>
                  <pic:spPr>
                    <a:xfrm>
                      <a:off x="0" y="0"/>
                      <a:ext cx="4974667" cy="4199916"/>
                    </a:xfrm>
                    <a:prstGeom prst="rect">
                      <a:avLst/>
                    </a:prstGeom>
                  </pic:spPr>
                </pic:pic>
              </a:graphicData>
            </a:graphic>
          </wp:inline>
        </w:drawing>
      </w:r>
    </w:p>
    <w:p w14:paraId="6A68EAD5" w14:textId="77777777" w:rsidR="00625238" w:rsidRPr="0011481D" w:rsidRDefault="00625238" w:rsidP="00625238">
      <w:pPr>
        <w:rPr>
          <w:rFonts w:ascii="Helvetica" w:hAnsi="Helvetica"/>
        </w:rPr>
      </w:pPr>
      <w:bookmarkStart w:id="936" w:name="SBAOverview"/>
      <w:bookmarkEnd w:id="936"/>
    </w:p>
    <w:p w14:paraId="5605E4BD" w14:textId="460D32B4" w:rsidR="00625238" w:rsidRPr="0011481D" w:rsidRDefault="00A90B13" w:rsidP="00625238">
      <w:pPr>
        <w:rPr>
          <w:rFonts w:ascii="Helvetica" w:hAnsi="Helvetica"/>
        </w:rPr>
      </w:pPr>
      <w:r w:rsidRPr="00A90B13">
        <w:rPr>
          <w:rFonts w:ascii="Helvetica" w:hAnsi="Helvetica"/>
          <w:noProof/>
        </w:rPr>
        <w:drawing>
          <wp:inline distT="0" distB="0" distL="0" distR="0" wp14:anchorId="035EF1FF" wp14:editId="3E6373A4">
            <wp:extent cx="4841631" cy="3225976"/>
            <wp:effectExtent l="0" t="0" r="0" b="0"/>
            <wp:docPr id="140" name="Picture 140"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Graphical user interface, application, Teams&#10;&#10;Description automatically generated"/>
                    <pic:cNvPicPr/>
                  </pic:nvPicPr>
                  <pic:blipFill>
                    <a:blip r:embed="rId690" cstate="email">
                      <a:extLst>
                        <a:ext uri="{28A0092B-C50C-407E-A947-70E740481C1C}">
                          <a14:useLocalDpi xmlns:a14="http://schemas.microsoft.com/office/drawing/2010/main"/>
                        </a:ext>
                      </a:extLst>
                    </a:blip>
                    <a:stretch>
                      <a:fillRect/>
                    </a:stretch>
                  </pic:blipFill>
                  <pic:spPr>
                    <a:xfrm>
                      <a:off x="0" y="0"/>
                      <a:ext cx="4858142" cy="3236977"/>
                    </a:xfrm>
                    <a:prstGeom prst="rect">
                      <a:avLst/>
                    </a:prstGeom>
                  </pic:spPr>
                </pic:pic>
              </a:graphicData>
            </a:graphic>
          </wp:inline>
        </w:drawing>
      </w:r>
    </w:p>
    <w:p w14:paraId="3B250E10" w14:textId="0AAAC663" w:rsidR="00625238" w:rsidRPr="0011481D" w:rsidRDefault="00625238" w:rsidP="00625238">
      <w:pPr>
        <w:rPr>
          <w:rFonts w:ascii="Helvetica" w:hAnsi="Helvetica"/>
        </w:rPr>
      </w:pPr>
    </w:p>
    <w:p w14:paraId="179948C4" w14:textId="77777777" w:rsidR="00625238" w:rsidRPr="0011481D" w:rsidRDefault="00625238" w:rsidP="00625238">
      <w:pPr>
        <w:rPr>
          <w:rFonts w:ascii="Helvetica" w:hAnsi="Helvetica"/>
        </w:rPr>
      </w:pPr>
    </w:p>
    <w:p w14:paraId="4262CD98" w14:textId="30120820" w:rsidR="00A90B13" w:rsidRDefault="00A90B13" w:rsidP="00625238">
      <w:r w:rsidRPr="00A90B13">
        <w:rPr>
          <w:noProof/>
        </w:rPr>
        <w:lastRenderedPageBreak/>
        <w:drawing>
          <wp:inline distT="0" distB="0" distL="0" distR="0" wp14:anchorId="3ECE90D6" wp14:editId="75A83FB1">
            <wp:extent cx="4817696" cy="3030415"/>
            <wp:effectExtent l="0" t="0" r="0" b="5080"/>
            <wp:docPr id="141" name="Picture 14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Graphical user interface, website&#10;&#10;Description automatically generated"/>
                    <pic:cNvPicPr/>
                  </pic:nvPicPr>
                  <pic:blipFill>
                    <a:blip r:embed="rId691" cstate="email">
                      <a:extLst>
                        <a:ext uri="{28A0092B-C50C-407E-A947-70E740481C1C}">
                          <a14:useLocalDpi xmlns:a14="http://schemas.microsoft.com/office/drawing/2010/main"/>
                        </a:ext>
                      </a:extLst>
                    </a:blip>
                    <a:stretch>
                      <a:fillRect/>
                    </a:stretch>
                  </pic:blipFill>
                  <pic:spPr>
                    <a:xfrm>
                      <a:off x="0" y="0"/>
                      <a:ext cx="4824735" cy="3034843"/>
                    </a:xfrm>
                    <a:prstGeom prst="rect">
                      <a:avLst/>
                    </a:prstGeom>
                  </pic:spPr>
                </pic:pic>
              </a:graphicData>
            </a:graphic>
          </wp:inline>
        </w:drawing>
      </w:r>
    </w:p>
    <w:p w14:paraId="43F80CF3" w14:textId="06EDA610" w:rsidR="00A90B13" w:rsidRDefault="00A90B13" w:rsidP="00625238">
      <w:r w:rsidRPr="00A90B13">
        <w:rPr>
          <w:noProof/>
        </w:rPr>
        <w:drawing>
          <wp:inline distT="0" distB="0" distL="0" distR="0" wp14:anchorId="66085647" wp14:editId="5C9FCA2A">
            <wp:extent cx="4642338" cy="2642168"/>
            <wp:effectExtent l="0" t="0" r="0" b="0"/>
            <wp:docPr id="142" name="Picture 14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Graphical user interface, website&#10;&#10;Description automatically generated"/>
                    <pic:cNvPicPr/>
                  </pic:nvPicPr>
                  <pic:blipFill>
                    <a:blip r:embed="rId692" cstate="email">
                      <a:extLst>
                        <a:ext uri="{28A0092B-C50C-407E-A947-70E740481C1C}">
                          <a14:useLocalDpi xmlns:a14="http://schemas.microsoft.com/office/drawing/2010/main"/>
                        </a:ext>
                      </a:extLst>
                    </a:blip>
                    <a:stretch>
                      <a:fillRect/>
                    </a:stretch>
                  </pic:blipFill>
                  <pic:spPr>
                    <a:xfrm>
                      <a:off x="0" y="0"/>
                      <a:ext cx="4660819" cy="2652686"/>
                    </a:xfrm>
                    <a:prstGeom prst="rect">
                      <a:avLst/>
                    </a:prstGeom>
                  </pic:spPr>
                </pic:pic>
              </a:graphicData>
            </a:graphic>
          </wp:inline>
        </w:drawing>
      </w:r>
    </w:p>
    <w:p w14:paraId="3F8CA67C" w14:textId="77777777" w:rsidR="00A90B13" w:rsidRDefault="00A90B13" w:rsidP="00625238"/>
    <w:p w14:paraId="33AB3C01" w14:textId="77777777" w:rsidR="00A90B13" w:rsidRDefault="00A90B13" w:rsidP="00625238"/>
    <w:p w14:paraId="6E894F95" w14:textId="38C2C631" w:rsidR="00625238" w:rsidRPr="0011481D" w:rsidRDefault="00000000" w:rsidP="00625238">
      <w:pPr>
        <w:rPr>
          <w:rFonts w:ascii="Helvetica" w:hAnsi="Helvetica"/>
        </w:rPr>
      </w:pPr>
      <w:hyperlink r:id="rId693" w:history="1">
        <w:r w:rsidR="00A90B13" w:rsidRPr="002B6EB1">
          <w:rPr>
            <w:rStyle w:val="Hyperlink"/>
            <w:rFonts w:ascii="Helvetica" w:hAnsi="Helvetica"/>
          </w:rPr>
          <w:t>https://www.sba.gov/funding-programs/loans</w:t>
        </w:r>
      </w:hyperlink>
    </w:p>
    <w:p w14:paraId="24BEF2CE" w14:textId="77777777" w:rsidR="00625238" w:rsidRPr="0011481D" w:rsidRDefault="00625238" w:rsidP="00625238">
      <w:pPr>
        <w:pStyle w:val="NormalWeb"/>
        <w:spacing w:before="2" w:after="2"/>
        <w:rPr>
          <w:rFonts w:ascii="Helvetica" w:hAnsi="Helvetica"/>
        </w:rPr>
      </w:pPr>
      <w:r w:rsidRPr="0011481D">
        <w:rPr>
          <w:rFonts w:ascii="Helvetica" w:hAnsi="Helvetica"/>
        </w:rPr>
        <w:t>Federal, state and local governments offer a wide range of financing programs to help small businesses start and grow their operations. These programs include low-interest loans, venture capital, and scientific and economic development grants.</w:t>
      </w:r>
    </w:p>
    <w:p w14:paraId="4C757D0F" w14:textId="77777777" w:rsidR="00625238" w:rsidRPr="0011481D" w:rsidRDefault="00625238" w:rsidP="00625238">
      <w:pPr>
        <w:pStyle w:val="NormalWeb"/>
        <w:spacing w:before="2" w:after="2"/>
        <w:rPr>
          <w:rFonts w:ascii="Helvetica" w:hAnsi="Helvetica"/>
        </w:rPr>
      </w:pPr>
      <w:r w:rsidRPr="0011481D">
        <w:rPr>
          <w:rFonts w:ascii="Helvetica" w:hAnsi="Helvetica"/>
        </w:rPr>
        <w:t xml:space="preserve">Use SBA.gov's </w:t>
      </w:r>
      <w:hyperlink r:id="rId694" w:history="1">
        <w:r w:rsidRPr="0011481D">
          <w:rPr>
            <w:rStyle w:val="Hyperlink"/>
            <w:rFonts w:ascii="Helvetica" w:hAnsi="Helvetica"/>
          </w:rPr>
          <w:t>Loans and Grants Search Tool</w:t>
        </w:r>
      </w:hyperlink>
      <w:r w:rsidRPr="0011481D">
        <w:rPr>
          <w:rFonts w:ascii="Helvetica" w:hAnsi="Helvetica"/>
        </w:rPr>
        <w:t xml:space="preserve"> to get a list of financing programs for which you may qualify, or visit the resources below to learn more about small business financing programs. </w:t>
      </w:r>
    </w:p>
    <w:p w14:paraId="524B9971" w14:textId="77777777" w:rsidR="00625238" w:rsidRPr="0011481D" w:rsidRDefault="00625238" w:rsidP="00625238">
      <w:pPr>
        <w:pStyle w:val="NormalWeb"/>
        <w:spacing w:before="2" w:after="2"/>
        <w:rPr>
          <w:rFonts w:ascii="Helvetica" w:hAnsi="Helvetica"/>
        </w:rPr>
      </w:pPr>
    </w:p>
    <w:p w14:paraId="394A5A98" w14:textId="77777777" w:rsidR="00625238" w:rsidRDefault="00625238" w:rsidP="00625238">
      <w:pPr>
        <w:pStyle w:val="NormalWeb"/>
        <w:pBdr>
          <w:bottom w:val="single" w:sz="6" w:space="1" w:color="auto"/>
        </w:pBdr>
        <w:spacing w:before="2" w:after="2"/>
        <w:rPr>
          <w:rStyle w:val="Hyperlink"/>
          <w:rFonts w:ascii="Helvetica" w:hAnsi="Helvetica"/>
        </w:rPr>
      </w:pPr>
      <w:r w:rsidRPr="0011481D">
        <w:rPr>
          <w:rFonts w:ascii="Helvetica" w:hAnsi="Helvetica"/>
        </w:rPr>
        <w:t xml:space="preserve">To get to the main SBA.gov funding page </w:t>
      </w:r>
      <w:hyperlink r:id="rId695" w:history="1">
        <w:r w:rsidRPr="0011481D">
          <w:rPr>
            <w:rStyle w:val="Hyperlink"/>
            <w:rFonts w:ascii="Helvetica" w:hAnsi="Helvetica"/>
          </w:rPr>
          <w:t>click here</w:t>
        </w:r>
      </w:hyperlink>
    </w:p>
    <w:p w14:paraId="74824B30" w14:textId="77777777" w:rsidR="00625238" w:rsidRDefault="00625238" w:rsidP="00625238">
      <w:pPr>
        <w:pStyle w:val="NormalWeb"/>
        <w:spacing w:before="2" w:after="2"/>
        <w:rPr>
          <w:rStyle w:val="Hyperlink"/>
          <w:rFonts w:ascii="Helvetica" w:hAnsi="Helvetica"/>
        </w:rPr>
      </w:pPr>
      <w:r w:rsidRPr="006340D6">
        <w:rPr>
          <w:rStyle w:val="Hyperlink"/>
          <w:rFonts w:ascii="Helvetica" w:hAnsi="Helvetica"/>
          <w:noProof/>
        </w:rPr>
        <w:lastRenderedPageBreak/>
        <w:drawing>
          <wp:inline distT="0" distB="0" distL="0" distR="0" wp14:anchorId="01D930D9" wp14:editId="3883CCFC">
            <wp:extent cx="5498572" cy="3565236"/>
            <wp:effectExtent l="0" t="0" r="635" b="381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ell phone&#10;&#10;Description automatically generated"/>
                    <pic:cNvPicPr/>
                  </pic:nvPicPr>
                  <pic:blipFill>
                    <a:blip r:embed="rId696" cstate="email">
                      <a:extLst>
                        <a:ext uri="{28A0092B-C50C-407E-A947-70E740481C1C}">
                          <a14:useLocalDpi xmlns:a14="http://schemas.microsoft.com/office/drawing/2010/main"/>
                        </a:ext>
                      </a:extLst>
                    </a:blip>
                    <a:stretch>
                      <a:fillRect/>
                    </a:stretch>
                  </pic:blipFill>
                  <pic:spPr>
                    <a:xfrm>
                      <a:off x="0" y="0"/>
                      <a:ext cx="5499003" cy="3565515"/>
                    </a:xfrm>
                    <a:prstGeom prst="rect">
                      <a:avLst/>
                    </a:prstGeom>
                  </pic:spPr>
                </pic:pic>
              </a:graphicData>
            </a:graphic>
          </wp:inline>
        </w:drawing>
      </w:r>
    </w:p>
    <w:p w14:paraId="0FC96836" w14:textId="1E2A17E6" w:rsidR="00625238" w:rsidRDefault="00625238" w:rsidP="00625238">
      <w:pPr>
        <w:pBdr>
          <w:bottom w:val="single" w:sz="6" w:space="1" w:color="auto"/>
        </w:pBdr>
      </w:pPr>
      <w:r>
        <w:rPr>
          <w:rStyle w:val="Hyperlink"/>
          <w:rFonts w:ascii="Helvetica" w:hAnsi="Helvetica"/>
        </w:rPr>
        <w:t xml:space="preserve"> </w:t>
      </w:r>
      <w:hyperlink r:id="rId697" w:history="1">
        <w:r>
          <w:rPr>
            <w:rStyle w:val="Hyperlink"/>
          </w:rPr>
          <w:t>Learn more</w:t>
        </w:r>
      </w:hyperlink>
    </w:p>
    <w:p w14:paraId="5ED8B42C" w14:textId="3A84EA81" w:rsidR="00AC6031" w:rsidRPr="0011481D" w:rsidRDefault="008F236F" w:rsidP="00625238">
      <w:pPr>
        <w:pStyle w:val="NormalWeb"/>
        <w:spacing w:before="2" w:after="2"/>
        <w:rPr>
          <w:rStyle w:val="Hyperlink"/>
          <w:rFonts w:ascii="Helvetica" w:hAnsi="Helvetica"/>
        </w:rPr>
      </w:pPr>
      <w:r w:rsidRPr="008F236F">
        <w:rPr>
          <w:rStyle w:val="Hyperlink"/>
          <w:rFonts w:ascii="Helvetica" w:hAnsi="Helvetica"/>
          <w:noProof/>
        </w:rPr>
        <w:drawing>
          <wp:inline distT="0" distB="0" distL="0" distR="0" wp14:anchorId="184F0D37" wp14:editId="3BD3CBA8">
            <wp:extent cx="4599710" cy="2949052"/>
            <wp:effectExtent l="0" t="0" r="0" b="0"/>
            <wp:docPr id="95" name="Picture 95" descr="A picture containing text, person, electron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text, person, electronics, screenshot&#10;&#10;Description automatically generated"/>
                    <pic:cNvPicPr/>
                  </pic:nvPicPr>
                  <pic:blipFill>
                    <a:blip r:embed="rId698" cstate="email">
                      <a:extLst>
                        <a:ext uri="{28A0092B-C50C-407E-A947-70E740481C1C}">
                          <a14:useLocalDpi xmlns:a14="http://schemas.microsoft.com/office/drawing/2010/main"/>
                        </a:ext>
                      </a:extLst>
                    </a:blip>
                    <a:stretch>
                      <a:fillRect/>
                    </a:stretch>
                  </pic:blipFill>
                  <pic:spPr>
                    <a:xfrm>
                      <a:off x="0" y="0"/>
                      <a:ext cx="4600160" cy="2949340"/>
                    </a:xfrm>
                    <a:prstGeom prst="rect">
                      <a:avLst/>
                    </a:prstGeom>
                  </pic:spPr>
                </pic:pic>
              </a:graphicData>
            </a:graphic>
          </wp:inline>
        </w:drawing>
      </w:r>
    </w:p>
    <w:p w14:paraId="35D33B17" w14:textId="1CAD53FC" w:rsidR="00625238" w:rsidRPr="0011481D" w:rsidRDefault="008F236F" w:rsidP="00625238">
      <w:pPr>
        <w:pStyle w:val="NormalWeb"/>
        <w:spacing w:before="2" w:after="2"/>
        <w:rPr>
          <w:rStyle w:val="Hyperlink"/>
          <w:rFonts w:ascii="Helvetica" w:hAnsi="Helvetica"/>
        </w:rPr>
      </w:pPr>
      <w:r w:rsidRPr="008F236F">
        <w:rPr>
          <w:rStyle w:val="Hyperlink"/>
          <w:rFonts w:ascii="Helvetica" w:hAnsi="Helvetica"/>
          <w:noProof/>
        </w:rPr>
        <w:lastRenderedPageBreak/>
        <w:drawing>
          <wp:inline distT="0" distB="0" distL="0" distR="0" wp14:anchorId="407BA90A" wp14:editId="7101B8AF">
            <wp:extent cx="5034308" cy="3186546"/>
            <wp:effectExtent l="0" t="0" r="0" b="1270"/>
            <wp:docPr id="96" name="Picture 96"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Graphical user interface, application, website&#10;&#10;Description automatically generated"/>
                    <pic:cNvPicPr/>
                  </pic:nvPicPr>
                  <pic:blipFill>
                    <a:blip r:embed="rId699" cstate="email">
                      <a:extLst>
                        <a:ext uri="{28A0092B-C50C-407E-A947-70E740481C1C}">
                          <a14:useLocalDpi xmlns:a14="http://schemas.microsoft.com/office/drawing/2010/main"/>
                        </a:ext>
                      </a:extLst>
                    </a:blip>
                    <a:stretch>
                      <a:fillRect/>
                    </a:stretch>
                  </pic:blipFill>
                  <pic:spPr>
                    <a:xfrm>
                      <a:off x="0" y="0"/>
                      <a:ext cx="5034707" cy="3186798"/>
                    </a:xfrm>
                    <a:prstGeom prst="rect">
                      <a:avLst/>
                    </a:prstGeom>
                  </pic:spPr>
                </pic:pic>
              </a:graphicData>
            </a:graphic>
          </wp:inline>
        </w:drawing>
      </w:r>
    </w:p>
    <w:p w14:paraId="038EBCEC" w14:textId="77777777" w:rsidR="00625238" w:rsidRPr="0011481D" w:rsidRDefault="00000000" w:rsidP="00625238">
      <w:pPr>
        <w:widowControl w:val="0"/>
        <w:autoSpaceDE w:val="0"/>
        <w:autoSpaceDN w:val="0"/>
        <w:adjustRightInd w:val="0"/>
        <w:rPr>
          <w:rFonts w:ascii="Helvetica" w:hAnsi="Helvetica"/>
        </w:rPr>
      </w:pPr>
      <w:hyperlink r:id="rId700" w:history="1">
        <w:r w:rsidR="00625238" w:rsidRPr="0011481D">
          <w:rPr>
            <w:rStyle w:val="Hyperlink"/>
            <w:rFonts w:ascii="Helvetica" w:hAnsi="Helvetica"/>
          </w:rPr>
          <w:t>https://www.sba.gov/learning-center</w:t>
        </w:r>
      </w:hyperlink>
    </w:p>
    <w:p w14:paraId="15F25BDD" w14:textId="77777777" w:rsidR="00625238" w:rsidRPr="0011481D" w:rsidRDefault="00625238" w:rsidP="00625238">
      <w:pPr>
        <w:widowControl w:val="0"/>
        <w:autoSpaceDE w:val="0"/>
        <w:autoSpaceDN w:val="0"/>
        <w:adjustRightInd w:val="0"/>
        <w:rPr>
          <w:rFonts w:ascii="Helvetica" w:hAnsi="Helvetica"/>
        </w:rPr>
      </w:pPr>
    </w:p>
    <w:p w14:paraId="0DBAF49F" w14:textId="77777777" w:rsidR="00625238" w:rsidRPr="0011481D" w:rsidRDefault="00625238" w:rsidP="00625238">
      <w:pPr>
        <w:widowControl w:val="0"/>
        <w:pBdr>
          <w:bottom w:val="single" w:sz="6" w:space="1" w:color="auto"/>
        </w:pBdr>
        <w:autoSpaceDE w:val="0"/>
        <w:autoSpaceDN w:val="0"/>
        <w:adjustRightInd w:val="0"/>
        <w:rPr>
          <w:rFonts w:ascii="Helvetica" w:hAnsi="Helvetica" w:cs="Arial"/>
          <w:color w:val="1A1A1A"/>
        </w:rPr>
      </w:pPr>
    </w:p>
    <w:p w14:paraId="5847283D" w14:textId="77777777" w:rsidR="00625238" w:rsidRPr="0011481D" w:rsidRDefault="00625238" w:rsidP="00625238">
      <w:pPr>
        <w:widowControl w:val="0"/>
        <w:autoSpaceDE w:val="0"/>
        <w:autoSpaceDN w:val="0"/>
        <w:adjustRightInd w:val="0"/>
        <w:rPr>
          <w:rFonts w:ascii="Helvetica" w:hAnsi="Helvetica" w:cs="Arial"/>
          <w:color w:val="1A1A1A"/>
        </w:rPr>
      </w:pPr>
    </w:p>
    <w:p w14:paraId="3CDF9A01" w14:textId="77777777" w:rsidR="00625238" w:rsidRDefault="00625238" w:rsidP="00625238">
      <w:pPr>
        <w:widowControl w:val="0"/>
        <w:autoSpaceDE w:val="0"/>
        <w:autoSpaceDN w:val="0"/>
        <w:adjustRightInd w:val="0"/>
        <w:rPr>
          <w:rFonts w:ascii="Helvetica" w:hAnsi="Helvetica" w:cs="Helvetica"/>
        </w:rPr>
      </w:pPr>
      <w:r w:rsidRPr="0011481D">
        <w:rPr>
          <w:rFonts w:ascii="Helvetica" w:hAnsi="Helvetica" w:cs="Helvetica"/>
        </w:rPr>
        <w:t>SBA Trainings</w:t>
      </w:r>
    </w:p>
    <w:p w14:paraId="6923FD24" w14:textId="77777777" w:rsidR="00625238" w:rsidRDefault="00625238" w:rsidP="00625238">
      <w:pPr>
        <w:widowControl w:val="0"/>
        <w:autoSpaceDE w:val="0"/>
        <w:autoSpaceDN w:val="0"/>
        <w:adjustRightInd w:val="0"/>
        <w:rPr>
          <w:rFonts w:ascii="Helvetica" w:hAnsi="Helvetica" w:cs="Helvetica"/>
        </w:rPr>
      </w:pPr>
    </w:p>
    <w:p w14:paraId="24B333AF" w14:textId="77777777" w:rsidR="00625238" w:rsidRPr="0011481D" w:rsidRDefault="00625238" w:rsidP="00625238">
      <w:pPr>
        <w:widowControl w:val="0"/>
        <w:autoSpaceDE w:val="0"/>
        <w:autoSpaceDN w:val="0"/>
        <w:adjustRightInd w:val="0"/>
        <w:rPr>
          <w:rFonts w:ascii="Helvetica" w:hAnsi="Helvetica" w:cs="Helvetica"/>
        </w:rPr>
      </w:pPr>
      <w:r w:rsidRPr="00AD50C1">
        <w:rPr>
          <w:rFonts w:ascii="Helvetica" w:hAnsi="Helvetica" w:cs="Helvetica"/>
        </w:rPr>
        <w:t>https://www.sba.gov/learning-center</w:t>
      </w:r>
    </w:p>
    <w:p w14:paraId="09D27FBE" w14:textId="77777777" w:rsidR="00625238" w:rsidRPr="0011481D" w:rsidRDefault="00625238" w:rsidP="00625238">
      <w:pPr>
        <w:pStyle w:val="NormalWeb"/>
        <w:spacing w:before="2" w:after="2"/>
        <w:rPr>
          <w:rFonts w:ascii="Helvetica" w:hAnsi="Helvetica"/>
        </w:rPr>
      </w:pPr>
      <w:bookmarkStart w:id="937" w:name="SBAUpcomingTrainings"/>
      <w:bookmarkEnd w:id="937"/>
      <w:r w:rsidRPr="0011481D">
        <w:rPr>
          <w:rFonts w:ascii="Helvetica" w:hAnsi="Helvetica"/>
        </w:rPr>
        <w:t>Upcoming Trainings:</w:t>
      </w:r>
      <w:bookmarkStart w:id="938" w:name="SBAGeorgiaTrainingSchedule"/>
      <w:bookmarkEnd w:id="938"/>
      <w:r w:rsidRPr="0011481D">
        <w:rPr>
          <w:rFonts w:ascii="Helvetica" w:hAnsi="Helvetica"/>
        </w:rPr>
        <w:t xml:space="preserve">  </w:t>
      </w:r>
      <w:r w:rsidRPr="0011481D">
        <w:rPr>
          <w:rFonts w:ascii="Helvetica" w:hAnsi="Helvetica" w:cs="Helvetica"/>
          <w:b/>
          <w:bCs/>
          <w:color w:val="404E83"/>
        </w:rPr>
        <w:t>Check out SBA's Online Training!</w:t>
      </w:r>
    </w:p>
    <w:p w14:paraId="6B7B5438" w14:textId="77777777" w:rsidR="00625238" w:rsidRPr="0011481D" w:rsidRDefault="00000000" w:rsidP="00625238">
      <w:pPr>
        <w:widowControl w:val="0"/>
        <w:numPr>
          <w:ilvl w:val="0"/>
          <w:numId w:val="5"/>
        </w:numPr>
        <w:tabs>
          <w:tab w:val="left" w:pos="220"/>
          <w:tab w:val="left" w:pos="720"/>
        </w:tabs>
        <w:autoSpaceDE w:val="0"/>
        <w:autoSpaceDN w:val="0"/>
        <w:adjustRightInd w:val="0"/>
        <w:ind w:hanging="720"/>
        <w:rPr>
          <w:rFonts w:ascii="Helvetica" w:hAnsi="Helvetica" w:cs="Helvetica"/>
        </w:rPr>
      </w:pPr>
      <w:hyperlink r:id="rId701" w:history="1">
        <w:r w:rsidR="00625238" w:rsidRPr="0011481D">
          <w:rPr>
            <w:rFonts w:ascii="Helvetica" w:hAnsi="Helvetica" w:cs="Helvetica"/>
            <w:color w:val="386EFF"/>
            <w:u w:val="single"/>
          </w:rPr>
          <w:t>Financing Options for Small Businesses</w:t>
        </w:r>
      </w:hyperlink>
    </w:p>
    <w:p w14:paraId="372B8790" w14:textId="77777777" w:rsidR="00625238" w:rsidRPr="0011481D" w:rsidRDefault="00625238" w:rsidP="00625238">
      <w:pPr>
        <w:pStyle w:val="NormalWeb"/>
        <w:spacing w:before="2" w:after="2"/>
        <w:rPr>
          <w:rFonts w:ascii="Helvetica" w:hAnsi="Helvetica"/>
        </w:rPr>
      </w:pPr>
      <w:bookmarkStart w:id="939" w:name="SBAHAWAII"/>
      <w:bookmarkStart w:id="940" w:name="SBAGA"/>
      <w:bookmarkStart w:id="941" w:name="SBAHI"/>
      <w:bookmarkEnd w:id="939"/>
      <w:bookmarkEnd w:id="940"/>
      <w:bookmarkEnd w:id="941"/>
      <w:r w:rsidRPr="0011481D">
        <w:rPr>
          <w:rFonts w:ascii="Helvetica" w:hAnsi="Helvetica"/>
        </w:rPr>
        <w:t>For Specific Information in Hawaii see the following links:</w:t>
      </w:r>
    </w:p>
    <w:p w14:paraId="1BFC65D3"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02775630" wp14:editId="3732259D">
            <wp:extent cx="6343650" cy="3317173"/>
            <wp:effectExtent l="0" t="0" r="6350" b="10795"/>
            <wp:docPr id="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2" cstate="email">
                      <a:extLst>
                        <a:ext uri="{28A0092B-C50C-407E-A947-70E740481C1C}">
                          <a14:useLocalDpi xmlns:a14="http://schemas.microsoft.com/office/drawing/2010/main"/>
                        </a:ext>
                      </a:extLst>
                    </a:blip>
                    <a:srcRect/>
                    <a:stretch>
                      <a:fillRect/>
                    </a:stretch>
                  </pic:blipFill>
                  <pic:spPr bwMode="auto">
                    <a:xfrm>
                      <a:off x="0" y="0"/>
                      <a:ext cx="6343650" cy="3317173"/>
                    </a:xfrm>
                    <a:prstGeom prst="rect">
                      <a:avLst/>
                    </a:prstGeom>
                    <a:noFill/>
                    <a:ln>
                      <a:noFill/>
                    </a:ln>
                  </pic:spPr>
                </pic:pic>
              </a:graphicData>
            </a:graphic>
          </wp:inline>
        </w:drawing>
      </w:r>
    </w:p>
    <w:p w14:paraId="3CDB0035" w14:textId="77777777" w:rsidR="00625238" w:rsidRPr="0011481D" w:rsidRDefault="00625238" w:rsidP="00625238">
      <w:pPr>
        <w:rPr>
          <w:rFonts w:ascii="Helvetica" w:hAnsi="Helvetica"/>
        </w:rPr>
      </w:pPr>
    </w:p>
    <w:p w14:paraId="7CFE3D0B" w14:textId="0DF29443" w:rsidR="00625238" w:rsidRPr="00AC6031" w:rsidRDefault="00000000" w:rsidP="00625238">
      <w:pPr>
        <w:rPr>
          <w:rFonts w:ascii="Helvetica" w:hAnsi="Helvetica"/>
          <w:color w:val="0000FF"/>
          <w:u w:val="single"/>
        </w:rPr>
      </w:pPr>
      <w:hyperlink r:id="rId703" w:history="1">
        <w:r w:rsidR="00625238" w:rsidRPr="0011481D">
          <w:rPr>
            <w:rStyle w:val="Hyperlink"/>
            <w:rFonts w:ascii="Helvetica" w:hAnsi="Helvetica"/>
          </w:rPr>
          <w:t>https://www.sba.gov/offices/district/hi/Honolulu</w:t>
        </w:r>
      </w:hyperlink>
      <w:r w:rsidR="00625238">
        <w:rPr>
          <w:rFonts w:ascii="Helvetica" w:hAnsi="Helvetica"/>
          <w:b/>
        </w:rPr>
        <w:br w:type="page"/>
      </w:r>
    </w:p>
    <w:p w14:paraId="4078DB5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7835452" w14:textId="77777777" w:rsidR="00625238" w:rsidRDefault="00625238" w:rsidP="00625238">
      <w:pPr>
        <w:rPr>
          <w:rFonts w:ascii="Helvetica" w:hAnsi="Helvetica"/>
        </w:rPr>
      </w:pPr>
    </w:p>
    <w:p w14:paraId="0446C514" w14:textId="77777777" w:rsidR="00625238" w:rsidRPr="00D82866" w:rsidRDefault="00625238" w:rsidP="00625238">
      <w:pPr>
        <w:tabs>
          <w:tab w:val="left" w:pos="4253"/>
        </w:tabs>
        <w:outlineLvl w:val="0"/>
        <w:rPr>
          <w:rFonts w:ascii="Helvetica" w:hAnsi="Helvetica"/>
          <w:b/>
          <w:sz w:val="28"/>
          <w:szCs w:val="28"/>
        </w:rPr>
      </w:pPr>
      <w:bookmarkStart w:id="942" w:name="DOS2"/>
      <w:bookmarkEnd w:id="942"/>
      <w:r w:rsidRPr="00D82866">
        <w:rPr>
          <w:rFonts w:ascii="Helvetica" w:hAnsi="Helvetica"/>
          <w:b/>
          <w:sz w:val="28"/>
          <w:szCs w:val="28"/>
        </w:rPr>
        <w:t xml:space="preserve">State Department              </w:t>
      </w:r>
    </w:p>
    <w:p w14:paraId="2A034A56" w14:textId="77777777" w:rsidR="00625238" w:rsidRPr="0011481D" w:rsidRDefault="00625238" w:rsidP="00625238">
      <w:pPr>
        <w:rPr>
          <w:rFonts w:ascii="Helvetica" w:hAnsi="Helvetica"/>
        </w:rPr>
      </w:pPr>
    </w:p>
    <w:p w14:paraId="5B479650" w14:textId="77777777" w:rsidR="00625238" w:rsidRPr="0011481D" w:rsidRDefault="00625238" w:rsidP="00625238">
      <w:pPr>
        <w:tabs>
          <w:tab w:val="left" w:pos="4253"/>
        </w:tabs>
        <w:outlineLvl w:val="0"/>
        <w:rPr>
          <w:rFonts w:ascii="Helvetica" w:hAnsi="Helvetica"/>
          <w:b/>
        </w:rPr>
      </w:pPr>
      <w:r w:rsidRPr="0011481D">
        <w:rPr>
          <w:rFonts w:ascii="Helvetica" w:hAnsi="Helvetica" w:cs="Helvetica"/>
          <w:noProof/>
        </w:rPr>
        <w:drawing>
          <wp:inline distT="0" distB="0" distL="0" distR="0" wp14:anchorId="19D9B807" wp14:editId="5075B3AB">
            <wp:extent cx="1088572" cy="1028700"/>
            <wp:effectExtent l="0" t="0" r="3810" b="0"/>
            <wp:docPr id="5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04" cstate="email">
                      <a:extLst>
                        <a:ext uri="{28A0092B-C50C-407E-A947-70E740481C1C}">
                          <a14:useLocalDpi xmlns:a14="http://schemas.microsoft.com/office/drawing/2010/main"/>
                        </a:ext>
                      </a:extLst>
                    </a:blip>
                    <a:srcRect/>
                    <a:stretch>
                      <a:fillRect/>
                    </a:stretch>
                  </pic:blipFill>
                  <pic:spPr bwMode="auto">
                    <a:xfrm>
                      <a:off x="0" y="0"/>
                      <a:ext cx="1088627" cy="1028752"/>
                    </a:xfrm>
                    <a:prstGeom prst="rect">
                      <a:avLst/>
                    </a:prstGeom>
                    <a:noFill/>
                    <a:ln>
                      <a:noFill/>
                    </a:ln>
                  </pic:spPr>
                </pic:pic>
              </a:graphicData>
            </a:graphic>
          </wp:inline>
        </w:drawing>
      </w:r>
    </w:p>
    <w:p w14:paraId="645E696E" w14:textId="77777777" w:rsidR="00625238" w:rsidRDefault="00625238" w:rsidP="00625238">
      <w:pPr>
        <w:tabs>
          <w:tab w:val="left" w:pos="4253"/>
        </w:tabs>
        <w:outlineLvl w:val="0"/>
        <w:rPr>
          <w:rFonts w:ascii="Helvetica" w:hAnsi="Helvetica"/>
          <w:b/>
        </w:rPr>
      </w:pPr>
      <w:bookmarkStart w:id="943" w:name="DOSOVerview"/>
      <w:bookmarkEnd w:id="943"/>
    </w:p>
    <w:p w14:paraId="14FF9028" w14:textId="77777777" w:rsidR="00625238" w:rsidRDefault="00625238" w:rsidP="00625238">
      <w:pPr>
        <w:tabs>
          <w:tab w:val="left" w:pos="4253"/>
        </w:tabs>
        <w:outlineLvl w:val="0"/>
        <w:rPr>
          <w:rFonts w:ascii="Helvetica" w:hAnsi="Helvetica"/>
          <w:b/>
        </w:rPr>
      </w:pPr>
    </w:p>
    <w:p w14:paraId="2B4A174A" w14:textId="77777777" w:rsidR="00625238" w:rsidRPr="0011481D" w:rsidRDefault="00625238" w:rsidP="00625238">
      <w:pPr>
        <w:tabs>
          <w:tab w:val="left" w:pos="4253"/>
        </w:tabs>
        <w:ind w:left="-270"/>
        <w:rPr>
          <w:rFonts w:ascii="Helvetica" w:hAnsi="Helvetica"/>
          <w:noProof/>
        </w:rPr>
      </w:pPr>
    </w:p>
    <w:p w14:paraId="546C33AB" w14:textId="356DFA34" w:rsidR="00625238" w:rsidRPr="0011481D" w:rsidRDefault="00D7708B" w:rsidP="00625238">
      <w:pPr>
        <w:tabs>
          <w:tab w:val="left" w:pos="4253"/>
        </w:tabs>
        <w:ind w:left="-270"/>
        <w:rPr>
          <w:rFonts w:ascii="Helvetica" w:hAnsi="Helvetica"/>
          <w:noProof/>
        </w:rPr>
      </w:pPr>
      <w:r w:rsidRPr="00D7708B">
        <w:rPr>
          <w:rFonts w:ascii="Helvetica" w:hAnsi="Helvetica"/>
          <w:noProof/>
        </w:rPr>
        <w:drawing>
          <wp:inline distT="0" distB="0" distL="0" distR="0" wp14:anchorId="57246EC9" wp14:editId="7DB49C81">
            <wp:extent cx="6271491" cy="4836938"/>
            <wp:effectExtent l="0" t="0" r="2540" b="1905"/>
            <wp:docPr id="97" name="Picture 9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Graphical user interface, text, application, email&#10;&#10;Description automatically generated"/>
                    <pic:cNvPicPr/>
                  </pic:nvPicPr>
                  <pic:blipFill>
                    <a:blip r:embed="rId705" cstate="email">
                      <a:extLst>
                        <a:ext uri="{28A0092B-C50C-407E-A947-70E740481C1C}">
                          <a14:useLocalDpi xmlns:a14="http://schemas.microsoft.com/office/drawing/2010/main"/>
                        </a:ext>
                      </a:extLst>
                    </a:blip>
                    <a:stretch>
                      <a:fillRect/>
                    </a:stretch>
                  </pic:blipFill>
                  <pic:spPr>
                    <a:xfrm>
                      <a:off x="0" y="0"/>
                      <a:ext cx="6271491" cy="4836938"/>
                    </a:xfrm>
                    <a:prstGeom prst="rect">
                      <a:avLst/>
                    </a:prstGeom>
                  </pic:spPr>
                </pic:pic>
              </a:graphicData>
            </a:graphic>
          </wp:inline>
        </w:drawing>
      </w:r>
    </w:p>
    <w:p w14:paraId="56071364" w14:textId="77777777" w:rsidR="00625238" w:rsidRPr="0011481D" w:rsidRDefault="00625238" w:rsidP="00625238">
      <w:pPr>
        <w:tabs>
          <w:tab w:val="left" w:pos="4253"/>
        </w:tabs>
        <w:ind w:left="-270"/>
        <w:rPr>
          <w:rFonts w:ascii="Helvetica" w:hAnsi="Helvetica"/>
          <w:noProof/>
        </w:rPr>
      </w:pPr>
    </w:p>
    <w:p w14:paraId="687FCF39" w14:textId="77777777" w:rsidR="00625238" w:rsidRPr="0011481D" w:rsidRDefault="00000000" w:rsidP="00625238">
      <w:pPr>
        <w:tabs>
          <w:tab w:val="left" w:pos="4253"/>
        </w:tabs>
        <w:ind w:left="-270"/>
        <w:rPr>
          <w:rFonts w:ascii="Helvetica" w:hAnsi="Helvetica"/>
          <w:noProof/>
        </w:rPr>
      </w:pPr>
      <w:hyperlink r:id="rId706" w:history="1">
        <w:r w:rsidR="00625238" w:rsidRPr="0011481D">
          <w:rPr>
            <w:rStyle w:val="Hyperlink"/>
            <w:rFonts w:ascii="Helvetica" w:hAnsi="Helvetica"/>
            <w:noProof/>
          </w:rPr>
          <w:t>https://eca.state.gov/about-bureau/organizational-structure/grants-division</w:t>
        </w:r>
      </w:hyperlink>
    </w:p>
    <w:p w14:paraId="0A3DAD21" w14:textId="77777777" w:rsidR="00625238" w:rsidRPr="0011481D" w:rsidRDefault="00625238" w:rsidP="00625238">
      <w:pPr>
        <w:tabs>
          <w:tab w:val="left" w:pos="4253"/>
        </w:tabs>
        <w:ind w:left="-270"/>
        <w:rPr>
          <w:rFonts w:ascii="Helvetica" w:hAnsi="Helvetica"/>
          <w:noProof/>
        </w:rPr>
      </w:pPr>
    </w:p>
    <w:p w14:paraId="7B278248" w14:textId="77777777" w:rsidR="00625238" w:rsidRPr="0011481D" w:rsidRDefault="00000000" w:rsidP="00625238">
      <w:pPr>
        <w:spacing w:beforeLines="1" w:before="2" w:afterLines="1" w:after="2"/>
        <w:rPr>
          <w:rStyle w:val="Hyperlink"/>
          <w:rFonts w:ascii="Helvetica" w:hAnsi="Helvetica"/>
        </w:rPr>
      </w:pPr>
      <w:hyperlink r:id="rId707" w:history="1">
        <w:r w:rsidR="00625238" w:rsidRPr="0011481D">
          <w:rPr>
            <w:rStyle w:val="Hyperlink"/>
            <w:rFonts w:ascii="Helvetica" w:hAnsi="Helvetica"/>
          </w:rPr>
          <w:t>http://eca.state.gov/search/solr/grants?search_referrer=node/237</w:t>
        </w:r>
      </w:hyperlink>
    </w:p>
    <w:p w14:paraId="5604CBCE" w14:textId="6F6DD11E" w:rsidR="00625238" w:rsidRPr="0011481D" w:rsidRDefault="00625238" w:rsidP="00625238">
      <w:pPr>
        <w:spacing w:beforeLines="1" w:before="2" w:afterLines="1" w:after="2"/>
        <w:rPr>
          <w:rFonts w:ascii="Helvetica" w:hAnsi="Helvetica"/>
        </w:rPr>
      </w:pPr>
    </w:p>
    <w:p w14:paraId="110B8624" w14:textId="77777777" w:rsidR="00625238" w:rsidRPr="0011481D" w:rsidRDefault="00000000" w:rsidP="00625238">
      <w:pPr>
        <w:spacing w:beforeLines="1" w:before="2" w:afterLines="1" w:after="2"/>
        <w:rPr>
          <w:rFonts w:ascii="Helvetica" w:hAnsi="Helvetica"/>
        </w:rPr>
      </w:pPr>
      <w:hyperlink r:id="rId708" w:history="1">
        <w:r w:rsidR="00625238" w:rsidRPr="0011481D">
          <w:rPr>
            <w:rStyle w:val="Hyperlink"/>
            <w:rFonts w:ascii="Helvetica" w:hAnsi="Helvetica"/>
          </w:rPr>
          <w:t>https://eca.state.gov/organizational-funding/open-grant-solicitations</w:t>
        </w:r>
      </w:hyperlink>
    </w:p>
    <w:p w14:paraId="2B3A1328" w14:textId="5C48F5DF" w:rsidR="00625238" w:rsidRPr="0011481D" w:rsidRDefault="00625238" w:rsidP="00625238">
      <w:pPr>
        <w:spacing w:beforeLines="1" w:before="2" w:afterLines="1" w:after="2"/>
        <w:rPr>
          <w:rFonts w:ascii="Helvetica" w:hAnsi="Helvetica"/>
        </w:rPr>
      </w:pPr>
    </w:p>
    <w:p w14:paraId="6DFDB567" w14:textId="77777777" w:rsidR="00625238" w:rsidRPr="0011481D" w:rsidRDefault="00000000" w:rsidP="00625238">
      <w:pPr>
        <w:spacing w:beforeLines="1" w:before="2" w:afterLines="1" w:after="2"/>
        <w:rPr>
          <w:rFonts w:ascii="Helvetica" w:hAnsi="Helvetica"/>
        </w:rPr>
      </w:pPr>
      <w:hyperlink r:id="rId709" w:history="1">
        <w:r w:rsidR="00625238" w:rsidRPr="0011481D">
          <w:rPr>
            <w:rStyle w:val="Hyperlink"/>
            <w:rFonts w:ascii="Helvetica" w:hAnsi="Helvetica"/>
          </w:rPr>
          <w:t>http://eca.state.gov/organizational-funding/applying-grant</w:t>
        </w:r>
      </w:hyperlink>
    </w:p>
    <w:p w14:paraId="60A4EE14" w14:textId="77777777" w:rsidR="00625238" w:rsidRPr="0011481D" w:rsidRDefault="00625238" w:rsidP="00625238">
      <w:pPr>
        <w:spacing w:beforeLines="1" w:before="2" w:afterLines="1" w:after="2"/>
        <w:rPr>
          <w:rFonts w:ascii="Helvetica" w:hAnsi="Helvetica"/>
        </w:rPr>
      </w:pPr>
    </w:p>
    <w:p w14:paraId="324E655C" w14:textId="77777777" w:rsidR="00625238" w:rsidRPr="0011481D" w:rsidRDefault="00625238" w:rsidP="00625238">
      <w:pPr>
        <w:spacing w:beforeLines="1" w:before="2" w:afterLines="1" w:after="2"/>
        <w:rPr>
          <w:rFonts w:ascii="Helvetica" w:hAnsi="Helvetica"/>
        </w:rPr>
      </w:pPr>
      <w:r w:rsidRPr="0011481D">
        <w:rPr>
          <w:rFonts w:ascii="Helvetica" w:hAnsi="Helvetica"/>
        </w:rPr>
        <w:t>General Information:</w:t>
      </w:r>
    </w:p>
    <w:p w14:paraId="04934A13" w14:textId="77777777" w:rsidR="00625238" w:rsidRPr="0011481D" w:rsidRDefault="00000000" w:rsidP="00625238">
      <w:pPr>
        <w:numPr>
          <w:ilvl w:val="0"/>
          <w:numId w:val="4"/>
        </w:numPr>
        <w:spacing w:beforeLines="1" w:before="2" w:afterLines="1" w:after="2"/>
        <w:rPr>
          <w:rFonts w:ascii="Helvetica" w:hAnsi="Helvetica"/>
        </w:rPr>
      </w:pPr>
      <w:hyperlink r:id="rId710" w:history="1">
        <w:r w:rsidR="00625238" w:rsidRPr="0011481D">
          <w:rPr>
            <w:rFonts w:ascii="Helvetica" w:hAnsi="Helvetica"/>
            <w:color w:val="0000FF"/>
            <w:u w:val="single"/>
          </w:rPr>
          <w:t>Bureau of Educational and Cultural Affairs Grants Division</w:t>
        </w:r>
      </w:hyperlink>
    </w:p>
    <w:p w14:paraId="218D719A" w14:textId="77777777" w:rsidR="00625238" w:rsidRPr="0011481D" w:rsidRDefault="00000000" w:rsidP="00625238">
      <w:pPr>
        <w:numPr>
          <w:ilvl w:val="0"/>
          <w:numId w:val="4"/>
        </w:numPr>
        <w:spacing w:beforeLines="1" w:before="2" w:afterLines="1" w:after="2"/>
        <w:rPr>
          <w:rFonts w:ascii="Helvetica" w:hAnsi="Helvetica"/>
        </w:rPr>
      </w:pPr>
      <w:hyperlink r:id="rId711" w:history="1">
        <w:r w:rsidR="00625238" w:rsidRPr="0011481D">
          <w:rPr>
            <w:rFonts w:ascii="Helvetica" w:hAnsi="Helvetica"/>
            <w:color w:val="0000FF"/>
            <w:u w:val="single"/>
          </w:rPr>
          <w:t>Open Grant Opportunities (Requests for Grant Proposals)</w:t>
        </w:r>
      </w:hyperlink>
    </w:p>
    <w:p w14:paraId="4A4BEB59" w14:textId="77777777" w:rsidR="00625238" w:rsidRPr="0011481D" w:rsidRDefault="00625238" w:rsidP="00625238">
      <w:pPr>
        <w:tabs>
          <w:tab w:val="left" w:pos="4253"/>
        </w:tabs>
        <w:rPr>
          <w:rFonts w:ascii="Helvetica" w:hAnsi="Helvetica"/>
        </w:rPr>
      </w:pPr>
    </w:p>
    <w:p w14:paraId="5D909D55" w14:textId="77777777" w:rsidR="00625238" w:rsidRPr="0011481D" w:rsidRDefault="00625238" w:rsidP="00625238">
      <w:pPr>
        <w:tabs>
          <w:tab w:val="left" w:pos="4253"/>
        </w:tabs>
        <w:rPr>
          <w:rFonts w:ascii="Helvetica" w:hAnsi="Helvetica"/>
        </w:rPr>
      </w:pPr>
      <w:r w:rsidRPr="0011481D">
        <w:rPr>
          <w:rFonts w:ascii="Helvetica" w:hAnsi="Helvetica"/>
        </w:rPr>
        <w:t xml:space="preserve">For General Information </w:t>
      </w:r>
      <w:hyperlink r:id="rId712" w:history="1">
        <w:r w:rsidRPr="0011481D">
          <w:rPr>
            <w:rStyle w:val="Hyperlink"/>
            <w:rFonts w:ascii="Helvetica" w:hAnsi="Helvetica"/>
          </w:rPr>
          <w:t>click here</w:t>
        </w:r>
      </w:hyperlink>
    </w:p>
    <w:p w14:paraId="1A759DC9" w14:textId="77777777" w:rsidR="00625238" w:rsidRPr="0011481D" w:rsidRDefault="00625238" w:rsidP="00625238">
      <w:pPr>
        <w:pBdr>
          <w:bottom w:val="double" w:sz="6" w:space="1" w:color="auto"/>
        </w:pBdr>
        <w:autoSpaceDE w:val="0"/>
        <w:autoSpaceDN w:val="0"/>
        <w:adjustRightInd w:val="0"/>
        <w:rPr>
          <w:rFonts w:ascii="Helvetica" w:hAnsi="Helvetica"/>
          <w:b/>
        </w:rPr>
      </w:pPr>
      <w:bookmarkStart w:id="944" w:name="StateProgram"/>
      <w:bookmarkEnd w:id="944"/>
    </w:p>
    <w:p w14:paraId="2D32E65D" w14:textId="77777777" w:rsidR="00625238" w:rsidRPr="00D82866" w:rsidRDefault="00625238" w:rsidP="00625238">
      <w:pPr>
        <w:pStyle w:val="NormalWeb"/>
        <w:outlineLvl w:val="0"/>
        <w:rPr>
          <w:rFonts w:ascii="Helvetica" w:hAnsi="Helvetica"/>
          <w:b/>
          <w:sz w:val="28"/>
          <w:szCs w:val="28"/>
        </w:rPr>
      </w:pPr>
      <w:bookmarkStart w:id="945" w:name="DOT2"/>
      <w:bookmarkEnd w:id="945"/>
      <w:r w:rsidRPr="00D82866">
        <w:rPr>
          <w:rFonts w:ascii="Helvetica" w:hAnsi="Helvetica"/>
          <w:b/>
          <w:sz w:val="28"/>
          <w:szCs w:val="28"/>
        </w:rPr>
        <w:t xml:space="preserve">Department of Transportation </w:t>
      </w:r>
    </w:p>
    <w:p w14:paraId="14BC360F" w14:textId="51D5F44D" w:rsidR="00625238" w:rsidRDefault="004371C7" w:rsidP="00625238">
      <w:pPr>
        <w:pStyle w:val="NormalWeb"/>
        <w:outlineLvl w:val="0"/>
        <w:rPr>
          <w:rFonts w:ascii="Helvetica" w:hAnsi="Helvetica"/>
          <w:b/>
        </w:rPr>
      </w:pPr>
      <w:r w:rsidRPr="004371C7">
        <w:rPr>
          <w:rFonts w:ascii="Helvetica" w:hAnsi="Helvetica"/>
          <w:b/>
          <w:noProof/>
        </w:rPr>
        <w:drawing>
          <wp:inline distT="0" distB="0" distL="0" distR="0" wp14:anchorId="338B7F38" wp14:editId="2CFC0535">
            <wp:extent cx="6915150" cy="3851910"/>
            <wp:effectExtent l="0" t="0" r="6350" b="0"/>
            <wp:docPr id="106" name="Picture 106" descr="A picture containing text, person, indoo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picture containing text, person, indoor, screenshot&#10;&#10;Description automatically generated"/>
                    <pic:cNvPicPr/>
                  </pic:nvPicPr>
                  <pic:blipFill>
                    <a:blip r:embed="rId713" cstate="email">
                      <a:extLst>
                        <a:ext uri="{28A0092B-C50C-407E-A947-70E740481C1C}">
                          <a14:useLocalDpi xmlns:a14="http://schemas.microsoft.com/office/drawing/2010/main"/>
                        </a:ext>
                      </a:extLst>
                    </a:blip>
                    <a:stretch>
                      <a:fillRect/>
                    </a:stretch>
                  </pic:blipFill>
                  <pic:spPr>
                    <a:xfrm>
                      <a:off x="0" y="0"/>
                      <a:ext cx="6915150" cy="3851910"/>
                    </a:xfrm>
                    <a:prstGeom prst="rect">
                      <a:avLst/>
                    </a:prstGeom>
                  </pic:spPr>
                </pic:pic>
              </a:graphicData>
            </a:graphic>
          </wp:inline>
        </w:drawing>
      </w:r>
    </w:p>
    <w:p w14:paraId="180A1FA4" w14:textId="040D019B" w:rsidR="004371C7" w:rsidRDefault="004371C7" w:rsidP="00625238">
      <w:pPr>
        <w:pStyle w:val="NormalWeb"/>
        <w:outlineLvl w:val="0"/>
        <w:rPr>
          <w:rFonts w:ascii="Helvetica" w:hAnsi="Helvetica"/>
          <w:b/>
        </w:rPr>
      </w:pPr>
      <w:r w:rsidRPr="004371C7">
        <w:rPr>
          <w:rFonts w:ascii="Helvetica" w:hAnsi="Helvetica"/>
          <w:b/>
          <w:noProof/>
        </w:rPr>
        <w:drawing>
          <wp:inline distT="0" distB="0" distL="0" distR="0" wp14:anchorId="02034252" wp14:editId="442EA365">
            <wp:extent cx="6915150" cy="3420745"/>
            <wp:effectExtent l="0" t="0" r="6350" b="0"/>
            <wp:docPr id="118" name="Picture 118"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Graphical user interface, website&#10;&#10;Description automatically generated"/>
                    <pic:cNvPicPr/>
                  </pic:nvPicPr>
                  <pic:blipFill>
                    <a:blip r:embed="rId714" cstate="email">
                      <a:extLst>
                        <a:ext uri="{28A0092B-C50C-407E-A947-70E740481C1C}">
                          <a14:useLocalDpi xmlns:a14="http://schemas.microsoft.com/office/drawing/2010/main"/>
                        </a:ext>
                      </a:extLst>
                    </a:blip>
                    <a:stretch>
                      <a:fillRect/>
                    </a:stretch>
                  </pic:blipFill>
                  <pic:spPr>
                    <a:xfrm>
                      <a:off x="0" y="0"/>
                      <a:ext cx="6915150" cy="3420745"/>
                    </a:xfrm>
                    <a:prstGeom prst="rect">
                      <a:avLst/>
                    </a:prstGeom>
                  </pic:spPr>
                </pic:pic>
              </a:graphicData>
            </a:graphic>
          </wp:inline>
        </w:drawing>
      </w:r>
    </w:p>
    <w:p w14:paraId="1372A0BD" w14:textId="46D70247" w:rsidR="00625238" w:rsidRPr="0011481D" w:rsidRDefault="004371C7" w:rsidP="00625238">
      <w:pPr>
        <w:pStyle w:val="NormalWeb"/>
        <w:outlineLvl w:val="0"/>
        <w:rPr>
          <w:rFonts w:ascii="Helvetica" w:hAnsi="Helvetica"/>
          <w:b/>
        </w:rPr>
      </w:pPr>
      <w:bookmarkStart w:id="946" w:name="DOTOverview"/>
      <w:bookmarkEnd w:id="946"/>
      <w:r w:rsidRPr="004371C7">
        <w:rPr>
          <w:rFonts w:ascii="Helvetica" w:hAnsi="Helvetica"/>
          <w:b/>
          <w:noProof/>
        </w:rPr>
        <w:lastRenderedPageBreak/>
        <w:drawing>
          <wp:inline distT="0" distB="0" distL="0" distR="0" wp14:anchorId="417F3E13" wp14:editId="77DB41B0">
            <wp:extent cx="6915150" cy="2628900"/>
            <wp:effectExtent l="0" t="0" r="6350" b="0"/>
            <wp:docPr id="107" name="Picture 107" descr="A picture containing text, sky, differe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picture containing text, sky, different, screenshot&#10;&#10;Description automatically generated"/>
                    <pic:cNvPicPr/>
                  </pic:nvPicPr>
                  <pic:blipFill>
                    <a:blip r:embed="rId715" cstate="email">
                      <a:extLst>
                        <a:ext uri="{28A0092B-C50C-407E-A947-70E740481C1C}">
                          <a14:useLocalDpi xmlns:a14="http://schemas.microsoft.com/office/drawing/2010/main"/>
                        </a:ext>
                      </a:extLst>
                    </a:blip>
                    <a:stretch>
                      <a:fillRect/>
                    </a:stretch>
                  </pic:blipFill>
                  <pic:spPr>
                    <a:xfrm>
                      <a:off x="0" y="0"/>
                      <a:ext cx="6915150" cy="2628900"/>
                    </a:xfrm>
                    <a:prstGeom prst="rect">
                      <a:avLst/>
                    </a:prstGeom>
                  </pic:spPr>
                </pic:pic>
              </a:graphicData>
            </a:graphic>
          </wp:inline>
        </w:drawing>
      </w:r>
    </w:p>
    <w:p w14:paraId="2F8D2A7C" w14:textId="5B090685" w:rsidR="00625238" w:rsidRPr="0011481D" w:rsidRDefault="004371C7" w:rsidP="00625238">
      <w:pPr>
        <w:pStyle w:val="NormalWeb"/>
        <w:outlineLvl w:val="0"/>
        <w:rPr>
          <w:rFonts w:ascii="Helvetica" w:hAnsi="Helvetica"/>
          <w:b/>
        </w:rPr>
      </w:pPr>
      <w:r w:rsidRPr="004371C7">
        <w:rPr>
          <w:rFonts w:ascii="Helvetica" w:hAnsi="Helvetica"/>
          <w:b/>
          <w:noProof/>
        </w:rPr>
        <w:drawing>
          <wp:inline distT="0" distB="0" distL="0" distR="0" wp14:anchorId="044BF184" wp14:editId="30711459">
            <wp:extent cx="6915150" cy="2506980"/>
            <wp:effectExtent l="0" t="0" r="6350" b="0"/>
            <wp:docPr id="108" name="Picture 108" descr="A picture containing text, sky, outdoo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A picture containing text, sky, outdoor, screenshot&#10;&#10;Description automatically generated"/>
                    <pic:cNvPicPr/>
                  </pic:nvPicPr>
                  <pic:blipFill>
                    <a:blip r:embed="rId716" cstate="email">
                      <a:extLst>
                        <a:ext uri="{28A0092B-C50C-407E-A947-70E740481C1C}">
                          <a14:useLocalDpi xmlns:a14="http://schemas.microsoft.com/office/drawing/2010/main"/>
                        </a:ext>
                      </a:extLst>
                    </a:blip>
                    <a:stretch>
                      <a:fillRect/>
                    </a:stretch>
                  </pic:blipFill>
                  <pic:spPr>
                    <a:xfrm>
                      <a:off x="0" y="0"/>
                      <a:ext cx="6915150" cy="2506980"/>
                    </a:xfrm>
                    <a:prstGeom prst="rect">
                      <a:avLst/>
                    </a:prstGeom>
                  </pic:spPr>
                </pic:pic>
              </a:graphicData>
            </a:graphic>
          </wp:inline>
        </w:drawing>
      </w:r>
    </w:p>
    <w:p w14:paraId="55A396E3" w14:textId="2A977039" w:rsidR="00625238" w:rsidRPr="0011481D" w:rsidRDefault="004371C7" w:rsidP="004371C7">
      <w:pPr>
        <w:pStyle w:val="NormalWeb"/>
        <w:ind w:left="-630" w:firstLine="720"/>
        <w:outlineLvl w:val="0"/>
        <w:rPr>
          <w:rFonts w:ascii="Helvetica" w:hAnsi="Helvetica"/>
          <w:b/>
        </w:rPr>
      </w:pPr>
      <w:r w:rsidRPr="004371C7">
        <w:rPr>
          <w:rFonts w:ascii="Helvetica" w:hAnsi="Helvetica"/>
          <w:b/>
          <w:noProof/>
        </w:rPr>
        <w:drawing>
          <wp:inline distT="0" distB="0" distL="0" distR="0" wp14:anchorId="0EB9032B" wp14:editId="126F3B64">
            <wp:extent cx="6915150" cy="2490470"/>
            <wp:effectExtent l="0" t="0" r="6350" b="0"/>
            <wp:docPr id="110" name="Picture 110" descr="A picture containing tex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picture containing text, screenshot&#10;&#10;Description automatically generated"/>
                    <pic:cNvPicPr/>
                  </pic:nvPicPr>
                  <pic:blipFill>
                    <a:blip r:embed="rId717" cstate="email">
                      <a:extLst>
                        <a:ext uri="{28A0092B-C50C-407E-A947-70E740481C1C}">
                          <a14:useLocalDpi xmlns:a14="http://schemas.microsoft.com/office/drawing/2010/main"/>
                        </a:ext>
                      </a:extLst>
                    </a:blip>
                    <a:stretch>
                      <a:fillRect/>
                    </a:stretch>
                  </pic:blipFill>
                  <pic:spPr>
                    <a:xfrm>
                      <a:off x="0" y="0"/>
                      <a:ext cx="6915150" cy="2490470"/>
                    </a:xfrm>
                    <a:prstGeom prst="rect">
                      <a:avLst/>
                    </a:prstGeom>
                  </pic:spPr>
                </pic:pic>
              </a:graphicData>
            </a:graphic>
          </wp:inline>
        </w:drawing>
      </w:r>
    </w:p>
    <w:p w14:paraId="7FE05302" w14:textId="77777777" w:rsidR="00625238" w:rsidRPr="0011481D" w:rsidRDefault="00625238" w:rsidP="00625238">
      <w:pPr>
        <w:pStyle w:val="NormalWeb"/>
        <w:ind w:left="-630"/>
        <w:outlineLvl w:val="0"/>
        <w:rPr>
          <w:rFonts w:ascii="Helvetica" w:hAnsi="Helvetica"/>
          <w:b/>
        </w:rPr>
      </w:pPr>
    </w:p>
    <w:p w14:paraId="5BDD7E0B" w14:textId="71E26C8E" w:rsidR="00625238" w:rsidRPr="00D82866" w:rsidRDefault="00625238" w:rsidP="00625238">
      <w:pPr>
        <w:rPr>
          <w:rFonts w:ascii="Helvetica" w:hAnsi="Helvetica"/>
        </w:rPr>
      </w:pPr>
      <w:bookmarkStart w:id="947" w:name="DOTGeneralGrant"/>
      <w:bookmarkEnd w:id="947"/>
      <w:r w:rsidRPr="00D82866">
        <w:rPr>
          <w:rFonts w:ascii="Helvetica" w:hAnsi="Helvetica"/>
        </w:rPr>
        <w:t>General Grant Program Overview</w:t>
      </w:r>
      <w:bookmarkStart w:id="948" w:name="DOTFTASafety"/>
      <w:bookmarkStart w:id="949" w:name="DOTFHAEveryDayCounts"/>
      <w:bookmarkStart w:id="950" w:name="DOTPipelineHazard"/>
      <w:bookmarkStart w:id="951" w:name="DOTFAACOE"/>
      <w:bookmarkStart w:id="952" w:name="DOTOffHours"/>
      <w:bookmarkStart w:id="953" w:name="DOTInnovativePublicTrans"/>
      <w:bookmarkStart w:id="954" w:name="DOTCMVOST"/>
      <w:bookmarkStart w:id="955" w:name="DOTSummerTransInst"/>
      <w:bookmarkEnd w:id="948"/>
      <w:bookmarkEnd w:id="949"/>
      <w:bookmarkEnd w:id="950"/>
      <w:bookmarkEnd w:id="951"/>
      <w:bookmarkEnd w:id="952"/>
      <w:bookmarkEnd w:id="953"/>
      <w:bookmarkEnd w:id="954"/>
      <w:bookmarkEnd w:id="955"/>
      <w:r w:rsidRPr="00D82866">
        <w:rPr>
          <w:rFonts w:ascii="Helvetica" w:hAnsi="Helvetica"/>
        </w:rPr>
        <w:t xml:space="preserve">       </w:t>
      </w:r>
      <w:hyperlink r:id="rId718" w:history="1">
        <w:r w:rsidR="00D7708B" w:rsidRPr="00D7708B">
          <w:rPr>
            <w:rStyle w:val="Hyperlink"/>
            <w:rFonts w:ascii="Helvetica" w:hAnsi="Helvetica"/>
          </w:rPr>
          <w:t xml:space="preserve"> https://www.transportation.gov/grants </w:t>
        </w:r>
      </w:hyperlink>
      <w:r w:rsidR="00D7708B">
        <w:rPr>
          <w:rFonts w:ascii="Helvetica" w:hAnsi="Helvetica"/>
        </w:rPr>
        <w:t xml:space="preserve"> </w:t>
      </w:r>
    </w:p>
    <w:p w14:paraId="5B3951D3" w14:textId="77777777" w:rsidR="00625238" w:rsidRPr="00D82866" w:rsidRDefault="00625238" w:rsidP="00625238">
      <w:pPr>
        <w:rPr>
          <w:rFonts w:ascii="Helvetica" w:hAnsi="Helvetica"/>
        </w:rPr>
      </w:pPr>
    </w:p>
    <w:p w14:paraId="4104DFB9" w14:textId="77777777" w:rsidR="00625238" w:rsidRDefault="00625238" w:rsidP="00625238">
      <w:r>
        <w:br w:type="page"/>
      </w:r>
    </w:p>
    <w:p w14:paraId="73078E67" w14:textId="77777777" w:rsidR="00625238" w:rsidRPr="00D82866" w:rsidRDefault="00625238" w:rsidP="00625238"/>
    <w:p w14:paraId="03EEE93A"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F760772" w14:textId="77777777" w:rsidR="00625238" w:rsidRPr="0011481D" w:rsidRDefault="00625238" w:rsidP="00625238">
      <w:pPr>
        <w:widowControl w:val="0"/>
        <w:autoSpaceDE w:val="0"/>
        <w:autoSpaceDN w:val="0"/>
        <w:adjustRightInd w:val="0"/>
        <w:ind w:hanging="810"/>
        <w:rPr>
          <w:rFonts w:ascii="Helvetica" w:hAnsi="Helvetica" w:cs="Helvetica"/>
        </w:rPr>
      </w:pPr>
    </w:p>
    <w:p w14:paraId="6E089526" w14:textId="77777777" w:rsidR="00625238" w:rsidRPr="00D82866" w:rsidRDefault="00625238" w:rsidP="00625238">
      <w:pPr>
        <w:widowControl w:val="0"/>
        <w:autoSpaceDE w:val="0"/>
        <w:autoSpaceDN w:val="0"/>
        <w:adjustRightInd w:val="0"/>
        <w:rPr>
          <w:rFonts w:ascii="Helvetica" w:hAnsi="Helvetica"/>
          <w:b/>
          <w:sz w:val="28"/>
          <w:szCs w:val="28"/>
        </w:rPr>
      </w:pPr>
      <w:bookmarkStart w:id="956" w:name="Treas2"/>
      <w:bookmarkEnd w:id="956"/>
      <w:r w:rsidRPr="00D82866">
        <w:rPr>
          <w:rFonts w:ascii="Helvetica" w:hAnsi="Helvetica"/>
          <w:b/>
          <w:sz w:val="28"/>
          <w:szCs w:val="28"/>
        </w:rPr>
        <w:t>Department of the Treasury</w:t>
      </w:r>
    </w:p>
    <w:p w14:paraId="5A4ED301" w14:textId="77777777" w:rsidR="00625238" w:rsidRPr="0011481D" w:rsidRDefault="00625238" w:rsidP="00625238">
      <w:pPr>
        <w:widowControl w:val="0"/>
        <w:autoSpaceDE w:val="0"/>
        <w:autoSpaceDN w:val="0"/>
        <w:adjustRightInd w:val="0"/>
        <w:ind w:hanging="810"/>
        <w:rPr>
          <w:rFonts w:ascii="Helvetica" w:hAnsi="Helvetica" w:cs="Helvetica"/>
        </w:rPr>
      </w:pPr>
    </w:p>
    <w:p w14:paraId="1D01C57A" w14:textId="6F7B475B" w:rsidR="00625238" w:rsidRPr="0011481D" w:rsidRDefault="00A90B13" w:rsidP="00625238">
      <w:pPr>
        <w:widowControl w:val="0"/>
        <w:autoSpaceDE w:val="0"/>
        <w:autoSpaceDN w:val="0"/>
        <w:adjustRightInd w:val="0"/>
        <w:rPr>
          <w:rFonts w:ascii="Helvetica" w:hAnsi="Helvetica"/>
        </w:rPr>
      </w:pPr>
      <w:bookmarkStart w:id="957" w:name="TreasOverview"/>
      <w:bookmarkEnd w:id="957"/>
      <w:r w:rsidRPr="00A90B13">
        <w:rPr>
          <w:rFonts w:ascii="Helvetica" w:hAnsi="Helvetica"/>
          <w:noProof/>
        </w:rPr>
        <w:drawing>
          <wp:inline distT="0" distB="0" distL="0" distR="0" wp14:anchorId="676D5CF3" wp14:editId="5177575A">
            <wp:extent cx="5408559" cy="2842846"/>
            <wp:effectExtent l="0" t="0" r="1905" b="2540"/>
            <wp:docPr id="143" name="Picture 14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Graphical user interface, text, application, email&#10;&#10;Description automatically generated"/>
                    <pic:cNvPicPr/>
                  </pic:nvPicPr>
                  <pic:blipFill>
                    <a:blip r:embed="rId719" cstate="email">
                      <a:extLst>
                        <a:ext uri="{28A0092B-C50C-407E-A947-70E740481C1C}">
                          <a14:useLocalDpi xmlns:a14="http://schemas.microsoft.com/office/drawing/2010/main"/>
                        </a:ext>
                      </a:extLst>
                    </a:blip>
                    <a:stretch>
                      <a:fillRect/>
                    </a:stretch>
                  </pic:blipFill>
                  <pic:spPr>
                    <a:xfrm>
                      <a:off x="0" y="0"/>
                      <a:ext cx="5417118" cy="2847345"/>
                    </a:xfrm>
                    <a:prstGeom prst="rect">
                      <a:avLst/>
                    </a:prstGeom>
                  </pic:spPr>
                </pic:pic>
              </a:graphicData>
            </a:graphic>
          </wp:inline>
        </w:drawing>
      </w:r>
    </w:p>
    <w:p w14:paraId="68019350" w14:textId="051C8835" w:rsidR="00625238" w:rsidRDefault="00A90B13" w:rsidP="00625238">
      <w:pPr>
        <w:widowControl w:val="0"/>
        <w:autoSpaceDE w:val="0"/>
        <w:autoSpaceDN w:val="0"/>
        <w:adjustRightInd w:val="0"/>
        <w:rPr>
          <w:rFonts w:ascii="Helvetica" w:hAnsi="Helvetica"/>
        </w:rPr>
      </w:pPr>
      <w:r w:rsidRPr="00A90B13">
        <w:rPr>
          <w:rFonts w:ascii="Helvetica" w:hAnsi="Helvetica"/>
          <w:noProof/>
        </w:rPr>
        <w:drawing>
          <wp:inline distT="0" distB="0" distL="0" distR="0" wp14:anchorId="32A2198B" wp14:editId="0FB01E21">
            <wp:extent cx="6184621" cy="4765963"/>
            <wp:effectExtent l="0" t="0" r="635" b="0"/>
            <wp:docPr id="144" name="Picture 14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Graphical user interface, application&#10;&#10;Description automatically generated"/>
                    <pic:cNvPicPr/>
                  </pic:nvPicPr>
                  <pic:blipFill>
                    <a:blip r:embed="rId720" cstate="email">
                      <a:extLst>
                        <a:ext uri="{28A0092B-C50C-407E-A947-70E740481C1C}">
                          <a14:useLocalDpi xmlns:a14="http://schemas.microsoft.com/office/drawing/2010/main"/>
                        </a:ext>
                      </a:extLst>
                    </a:blip>
                    <a:stretch>
                      <a:fillRect/>
                    </a:stretch>
                  </pic:blipFill>
                  <pic:spPr>
                    <a:xfrm>
                      <a:off x="0" y="0"/>
                      <a:ext cx="6191108" cy="4770962"/>
                    </a:xfrm>
                    <a:prstGeom prst="rect">
                      <a:avLst/>
                    </a:prstGeom>
                  </pic:spPr>
                </pic:pic>
              </a:graphicData>
            </a:graphic>
          </wp:inline>
        </w:drawing>
      </w:r>
    </w:p>
    <w:p w14:paraId="21703464" w14:textId="6896B778" w:rsidR="00133958" w:rsidRDefault="00133958" w:rsidP="00625238">
      <w:pPr>
        <w:widowControl w:val="0"/>
        <w:autoSpaceDE w:val="0"/>
        <w:autoSpaceDN w:val="0"/>
        <w:adjustRightInd w:val="0"/>
        <w:rPr>
          <w:rFonts w:ascii="Helvetica" w:hAnsi="Helvetica"/>
        </w:rPr>
      </w:pPr>
    </w:p>
    <w:p w14:paraId="790959F2" w14:textId="76CC9392" w:rsidR="00133958" w:rsidRDefault="00133958" w:rsidP="00625238">
      <w:pPr>
        <w:widowControl w:val="0"/>
        <w:autoSpaceDE w:val="0"/>
        <w:autoSpaceDN w:val="0"/>
        <w:adjustRightInd w:val="0"/>
        <w:rPr>
          <w:rFonts w:ascii="Helvetica" w:hAnsi="Helvetica"/>
        </w:rPr>
      </w:pPr>
    </w:p>
    <w:p w14:paraId="21462F38" w14:textId="77777777" w:rsidR="00133958" w:rsidRPr="0011481D" w:rsidRDefault="00133958" w:rsidP="00625238">
      <w:pPr>
        <w:widowControl w:val="0"/>
        <w:autoSpaceDE w:val="0"/>
        <w:autoSpaceDN w:val="0"/>
        <w:adjustRightInd w:val="0"/>
        <w:rPr>
          <w:rFonts w:ascii="Helvetica" w:hAnsi="Helvetica"/>
        </w:rPr>
      </w:pPr>
    </w:p>
    <w:p w14:paraId="1F7D5488" w14:textId="30AE9F5A" w:rsidR="00625238" w:rsidRDefault="00000000" w:rsidP="00625238">
      <w:pPr>
        <w:widowControl w:val="0"/>
        <w:autoSpaceDE w:val="0"/>
        <w:autoSpaceDN w:val="0"/>
        <w:adjustRightInd w:val="0"/>
        <w:rPr>
          <w:rFonts w:ascii="Helvetica" w:hAnsi="Helvetica"/>
        </w:rPr>
      </w:pPr>
      <w:hyperlink r:id="rId721" w:history="1">
        <w:r w:rsidR="00133958" w:rsidRPr="000461D2">
          <w:rPr>
            <w:rStyle w:val="Hyperlink"/>
            <w:rFonts w:ascii="Helvetica" w:hAnsi="Helvetica"/>
          </w:rPr>
          <w:t>https://home.treasury.gov/services/grant-programs</w:t>
        </w:r>
      </w:hyperlink>
    </w:p>
    <w:p w14:paraId="1C97E965" w14:textId="77777777" w:rsidR="00133958" w:rsidRPr="0011481D" w:rsidRDefault="00133958" w:rsidP="00625238">
      <w:pPr>
        <w:widowControl w:val="0"/>
        <w:autoSpaceDE w:val="0"/>
        <w:autoSpaceDN w:val="0"/>
        <w:adjustRightInd w:val="0"/>
        <w:rPr>
          <w:rFonts w:ascii="Helvetica" w:hAnsi="Helvetica"/>
        </w:rPr>
      </w:pPr>
    </w:p>
    <w:p w14:paraId="6399DAB9"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068D59C" w14:textId="77777777" w:rsidR="00625238" w:rsidRPr="00D82866" w:rsidRDefault="00625238" w:rsidP="00625238">
      <w:pPr>
        <w:pStyle w:val="NormalWeb"/>
        <w:outlineLvl w:val="0"/>
        <w:rPr>
          <w:rFonts w:ascii="Helvetica" w:hAnsi="Helvetica"/>
          <w:b/>
          <w:sz w:val="28"/>
          <w:szCs w:val="28"/>
        </w:rPr>
      </w:pPr>
      <w:bookmarkStart w:id="958" w:name="USAID2"/>
      <w:bookmarkEnd w:id="958"/>
      <w:r w:rsidRPr="00D82866">
        <w:rPr>
          <w:rFonts w:ascii="Helvetica" w:hAnsi="Helvetica"/>
          <w:b/>
          <w:sz w:val="28"/>
          <w:szCs w:val="28"/>
        </w:rPr>
        <w:lastRenderedPageBreak/>
        <w:t xml:space="preserve">U.S. Agency for International Development </w:t>
      </w:r>
    </w:p>
    <w:p w14:paraId="74FD759C" w14:textId="6FA74EC6" w:rsidR="00135B49" w:rsidRDefault="00135B49" w:rsidP="00625238">
      <w:pPr>
        <w:spacing w:beforeLines="1" w:before="2" w:afterLines="1" w:after="2"/>
      </w:pPr>
      <w:bookmarkStart w:id="959" w:name="USAID"/>
      <w:bookmarkStart w:id="960" w:name="USAIDGO"/>
      <w:bookmarkEnd w:id="959"/>
      <w:bookmarkEnd w:id="960"/>
      <w:r w:rsidRPr="00135B49">
        <w:rPr>
          <w:noProof/>
        </w:rPr>
        <w:drawing>
          <wp:inline distT="0" distB="0" distL="0" distR="0" wp14:anchorId="0085F0FA" wp14:editId="1848EF8D">
            <wp:extent cx="6915150" cy="412115"/>
            <wp:effectExtent l="0" t="0" r="635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2" cstate="email">
                      <a:extLst>
                        <a:ext uri="{28A0092B-C50C-407E-A947-70E740481C1C}">
                          <a14:useLocalDpi xmlns:a14="http://schemas.microsoft.com/office/drawing/2010/main"/>
                        </a:ext>
                      </a:extLst>
                    </a:blip>
                    <a:stretch>
                      <a:fillRect/>
                    </a:stretch>
                  </pic:blipFill>
                  <pic:spPr>
                    <a:xfrm>
                      <a:off x="0" y="0"/>
                      <a:ext cx="6915150" cy="412115"/>
                    </a:xfrm>
                    <a:prstGeom prst="rect">
                      <a:avLst/>
                    </a:prstGeom>
                  </pic:spPr>
                </pic:pic>
              </a:graphicData>
            </a:graphic>
          </wp:inline>
        </w:drawing>
      </w:r>
    </w:p>
    <w:p w14:paraId="1F60EA3B" w14:textId="01B16658" w:rsidR="00135B49" w:rsidRDefault="00135B49" w:rsidP="00625238">
      <w:pPr>
        <w:spacing w:beforeLines="1" w:before="2" w:afterLines="1" w:after="2"/>
      </w:pPr>
      <w:r w:rsidRPr="00135B49">
        <w:rPr>
          <w:noProof/>
        </w:rPr>
        <w:drawing>
          <wp:inline distT="0" distB="0" distL="0" distR="0" wp14:anchorId="0DAFDC65" wp14:editId="2641E084">
            <wp:extent cx="6915150" cy="3416300"/>
            <wp:effectExtent l="0" t="0" r="6350" b="0"/>
            <wp:docPr id="168" name="Picture 168" descr="A picture containing text,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A picture containing text, person&#10;&#10;Description automatically generated"/>
                    <pic:cNvPicPr/>
                  </pic:nvPicPr>
                  <pic:blipFill>
                    <a:blip r:embed="rId723" cstate="email">
                      <a:extLst>
                        <a:ext uri="{28A0092B-C50C-407E-A947-70E740481C1C}">
                          <a14:useLocalDpi xmlns:a14="http://schemas.microsoft.com/office/drawing/2010/main"/>
                        </a:ext>
                      </a:extLst>
                    </a:blip>
                    <a:stretch>
                      <a:fillRect/>
                    </a:stretch>
                  </pic:blipFill>
                  <pic:spPr>
                    <a:xfrm>
                      <a:off x="0" y="0"/>
                      <a:ext cx="6915150" cy="3416300"/>
                    </a:xfrm>
                    <a:prstGeom prst="rect">
                      <a:avLst/>
                    </a:prstGeom>
                  </pic:spPr>
                </pic:pic>
              </a:graphicData>
            </a:graphic>
          </wp:inline>
        </w:drawing>
      </w:r>
    </w:p>
    <w:p w14:paraId="6BDCA6DB" w14:textId="484EF115" w:rsidR="00135B49" w:rsidRDefault="00135B49" w:rsidP="00625238">
      <w:pPr>
        <w:spacing w:beforeLines="1" w:before="2" w:afterLines="1" w:after="2"/>
      </w:pPr>
    </w:p>
    <w:p w14:paraId="17839743" w14:textId="0CE5002E" w:rsidR="00135B49" w:rsidRDefault="00135B49" w:rsidP="00625238">
      <w:pPr>
        <w:spacing w:beforeLines="1" w:before="2" w:afterLines="1" w:after="2"/>
      </w:pPr>
    </w:p>
    <w:p w14:paraId="48449EC8" w14:textId="63976DF3" w:rsidR="00135B49" w:rsidRDefault="00135B49" w:rsidP="00625238">
      <w:pPr>
        <w:spacing w:beforeLines="1" w:before="2" w:afterLines="1" w:after="2"/>
      </w:pPr>
      <w:r w:rsidRPr="00135B49">
        <w:rPr>
          <w:noProof/>
        </w:rPr>
        <w:drawing>
          <wp:inline distT="0" distB="0" distL="0" distR="0" wp14:anchorId="4361DF11" wp14:editId="3246C5C9">
            <wp:extent cx="6915150" cy="1831340"/>
            <wp:effectExtent l="0" t="0" r="6350" b="0"/>
            <wp:docPr id="169" name="Picture 169"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Graphical user interface, application, email&#10;&#10;Description automatically generated"/>
                    <pic:cNvPicPr/>
                  </pic:nvPicPr>
                  <pic:blipFill>
                    <a:blip r:embed="rId724" cstate="email">
                      <a:extLst>
                        <a:ext uri="{28A0092B-C50C-407E-A947-70E740481C1C}">
                          <a14:useLocalDpi xmlns:a14="http://schemas.microsoft.com/office/drawing/2010/main"/>
                        </a:ext>
                      </a:extLst>
                    </a:blip>
                    <a:stretch>
                      <a:fillRect/>
                    </a:stretch>
                  </pic:blipFill>
                  <pic:spPr>
                    <a:xfrm>
                      <a:off x="0" y="0"/>
                      <a:ext cx="6915150" cy="1831340"/>
                    </a:xfrm>
                    <a:prstGeom prst="rect">
                      <a:avLst/>
                    </a:prstGeom>
                  </pic:spPr>
                </pic:pic>
              </a:graphicData>
            </a:graphic>
          </wp:inline>
        </w:drawing>
      </w:r>
    </w:p>
    <w:p w14:paraId="103282E2" w14:textId="77777777" w:rsidR="004D7640" w:rsidRDefault="004D7640" w:rsidP="00625238">
      <w:pPr>
        <w:spacing w:beforeLines="1" w:before="2" w:afterLines="1" w:after="2"/>
        <w:rPr>
          <w:rFonts w:ascii="Helvetica" w:hAnsi="Helvetica"/>
        </w:rPr>
      </w:pPr>
    </w:p>
    <w:p w14:paraId="65FBEA01" w14:textId="0B29E67A" w:rsidR="004D7640" w:rsidRDefault="004D7640" w:rsidP="00625238">
      <w:pPr>
        <w:spacing w:beforeLines="1" w:before="2" w:afterLines="1" w:after="2"/>
        <w:rPr>
          <w:rFonts w:ascii="Helvetica" w:hAnsi="Helvetica"/>
        </w:rPr>
      </w:pPr>
      <w:r w:rsidRPr="004D7640">
        <w:rPr>
          <w:rFonts w:ascii="Helvetica" w:hAnsi="Helvetica"/>
          <w:noProof/>
        </w:rPr>
        <w:drawing>
          <wp:inline distT="0" distB="0" distL="0" distR="0" wp14:anchorId="617B9D0D" wp14:editId="51991813">
            <wp:extent cx="6915150" cy="1737995"/>
            <wp:effectExtent l="0" t="0" r="6350" b="1905"/>
            <wp:docPr id="171" name="Picture 17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Graphical user interface, text, application, email&#10;&#10;Description automatically generated"/>
                    <pic:cNvPicPr/>
                  </pic:nvPicPr>
                  <pic:blipFill>
                    <a:blip r:embed="rId725" cstate="email">
                      <a:extLst>
                        <a:ext uri="{28A0092B-C50C-407E-A947-70E740481C1C}">
                          <a14:useLocalDpi xmlns:a14="http://schemas.microsoft.com/office/drawing/2010/main"/>
                        </a:ext>
                      </a:extLst>
                    </a:blip>
                    <a:stretch>
                      <a:fillRect/>
                    </a:stretch>
                  </pic:blipFill>
                  <pic:spPr>
                    <a:xfrm>
                      <a:off x="0" y="0"/>
                      <a:ext cx="6915150" cy="1737995"/>
                    </a:xfrm>
                    <a:prstGeom prst="rect">
                      <a:avLst/>
                    </a:prstGeom>
                  </pic:spPr>
                </pic:pic>
              </a:graphicData>
            </a:graphic>
          </wp:inline>
        </w:drawing>
      </w:r>
    </w:p>
    <w:p w14:paraId="01715588" w14:textId="77777777" w:rsidR="004D7640" w:rsidRDefault="004D7640" w:rsidP="00625238">
      <w:pPr>
        <w:spacing w:beforeLines="1" w:before="2" w:afterLines="1" w:after="2"/>
        <w:rPr>
          <w:rFonts w:ascii="Helvetica" w:hAnsi="Helvetica"/>
        </w:rPr>
      </w:pPr>
    </w:p>
    <w:p w14:paraId="144E8923" w14:textId="1227161A" w:rsidR="00625238" w:rsidRPr="0011481D" w:rsidRDefault="00000000" w:rsidP="00625238">
      <w:pPr>
        <w:spacing w:beforeLines="1" w:before="2" w:afterLines="1" w:after="2"/>
        <w:rPr>
          <w:rFonts w:ascii="Helvetica" w:hAnsi="Helvetica"/>
        </w:rPr>
      </w:pPr>
      <w:hyperlink r:id="rId726" w:history="1">
        <w:r w:rsidR="004D7640" w:rsidRPr="00D97E32">
          <w:rPr>
            <w:rStyle w:val="Hyperlink"/>
            <w:rFonts w:ascii="Helvetica" w:hAnsi="Helvetica"/>
          </w:rPr>
          <w:t>www.usaid.gov</w:t>
        </w:r>
      </w:hyperlink>
    </w:p>
    <w:p w14:paraId="3D84ADC9" w14:textId="77777777" w:rsidR="00625238" w:rsidRPr="0011481D" w:rsidRDefault="00625238" w:rsidP="00625238">
      <w:pPr>
        <w:spacing w:beforeLines="1" w:before="2" w:afterLines="1" w:after="2"/>
        <w:rPr>
          <w:rFonts w:ascii="Helvetica" w:hAnsi="Helvetica"/>
        </w:rPr>
      </w:pPr>
      <w:bookmarkStart w:id="961" w:name="USAIDOverview"/>
      <w:bookmarkEnd w:id="961"/>
    </w:p>
    <w:p w14:paraId="260BC738" w14:textId="77777777" w:rsidR="00625238" w:rsidRPr="0011481D" w:rsidRDefault="00625238" w:rsidP="00625238">
      <w:pPr>
        <w:spacing w:beforeLines="1" w:before="2" w:afterLines="1" w:after="2"/>
        <w:rPr>
          <w:rFonts w:ascii="Helvetica" w:hAnsi="Helvetica"/>
        </w:rPr>
      </w:pPr>
      <w:r w:rsidRPr="0011481D">
        <w:rPr>
          <w:rFonts w:ascii="Helvetica" w:hAnsi="Helvetica"/>
        </w:rPr>
        <w:t>General Overview Funding Opportunities</w:t>
      </w:r>
    </w:p>
    <w:p w14:paraId="2CE688F6" w14:textId="77777777" w:rsidR="00625238" w:rsidRPr="0011481D" w:rsidRDefault="00625238" w:rsidP="00625238">
      <w:pPr>
        <w:spacing w:beforeLines="1" w:before="2" w:afterLines="1" w:after="2"/>
        <w:rPr>
          <w:rFonts w:ascii="Helvetica" w:hAnsi="Helvetica"/>
        </w:rPr>
      </w:pPr>
    </w:p>
    <w:p w14:paraId="4FD4D333" w14:textId="0A34FF82" w:rsidR="00625238" w:rsidRDefault="00625238" w:rsidP="004D7640">
      <w:pPr>
        <w:spacing w:beforeLines="1" w:before="2" w:afterLines="1" w:after="2"/>
        <w:rPr>
          <w:rStyle w:val="Hyperlink"/>
          <w:rFonts w:ascii="Helvetica" w:eastAsiaTheme="minorHAnsi" w:hAnsi="Helvetica" w:cs="Helvetica"/>
          <w:color w:val="1155CC"/>
          <w:shd w:val="clear" w:color="auto" w:fill="FFFFFF"/>
        </w:rPr>
      </w:pPr>
      <w:r w:rsidRPr="0011481D">
        <w:rPr>
          <w:rFonts w:ascii="Helvetica" w:hAnsi="Helvetica"/>
        </w:rPr>
        <w:t xml:space="preserve">USAID has working relationships with thousands of American companies and hundreds of U.S.-based private voluntary organizations. For more information on our business and procurement opportunities, </w:t>
      </w:r>
      <w:r w:rsidR="004D7640">
        <w:rPr>
          <w:rFonts w:ascii="Helvetica" w:hAnsi="Helvetica"/>
        </w:rPr>
        <w:t>\</w:t>
      </w:r>
    </w:p>
    <w:p w14:paraId="32B72119" w14:textId="77777777" w:rsidR="00625238" w:rsidRPr="0011481D" w:rsidRDefault="00625238" w:rsidP="00625238">
      <w:pPr>
        <w:pStyle w:val="NoSpacing"/>
        <w:rPr>
          <w:rStyle w:val="Hyperlink"/>
          <w:rFonts w:ascii="Helvetica" w:hAnsi="Helvetica" w:cs="Helvetica"/>
          <w:color w:val="1155CC"/>
          <w:sz w:val="24"/>
          <w:szCs w:val="24"/>
          <w:shd w:val="clear" w:color="auto" w:fill="FFFFFF"/>
        </w:rPr>
      </w:pPr>
    </w:p>
    <w:p w14:paraId="367D803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7ABB5EA" w14:textId="77777777" w:rsidR="00625238" w:rsidRPr="0011481D" w:rsidRDefault="00625238" w:rsidP="00625238">
      <w:pPr>
        <w:rPr>
          <w:rFonts w:ascii="Helvetica" w:hAnsi="Helvetica"/>
        </w:rPr>
      </w:pPr>
    </w:p>
    <w:p w14:paraId="616E8AE0" w14:textId="77777777" w:rsidR="00625238" w:rsidRPr="0011481D" w:rsidRDefault="00625238" w:rsidP="00625238">
      <w:pPr>
        <w:widowControl w:val="0"/>
        <w:autoSpaceDE w:val="0"/>
        <w:autoSpaceDN w:val="0"/>
        <w:adjustRightInd w:val="0"/>
        <w:outlineLvl w:val="0"/>
        <w:rPr>
          <w:rFonts w:ascii="Helvetica" w:hAnsi="Helvetica" w:cs="Helvetica"/>
          <w:b/>
        </w:rPr>
      </w:pPr>
    </w:p>
    <w:p w14:paraId="68D2AE68" w14:textId="77777777" w:rsidR="00625238" w:rsidRDefault="00625238" w:rsidP="00625238">
      <w:pPr>
        <w:widowControl w:val="0"/>
        <w:autoSpaceDE w:val="0"/>
        <w:autoSpaceDN w:val="0"/>
        <w:adjustRightInd w:val="0"/>
        <w:outlineLvl w:val="0"/>
        <w:rPr>
          <w:rFonts w:ascii="Helvetica" w:hAnsi="Helvetica" w:cs="Helvetica"/>
          <w:b/>
        </w:rPr>
      </w:pPr>
      <w:bookmarkStart w:id="962" w:name="Vets2"/>
      <w:bookmarkEnd w:id="962"/>
      <w:r w:rsidRPr="0011481D">
        <w:rPr>
          <w:rFonts w:ascii="Helvetica" w:hAnsi="Helvetica" w:cs="Helvetica"/>
          <w:b/>
        </w:rPr>
        <w:t>Department of Veterans Affairs</w:t>
      </w:r>
    </w:p>
    <w:p w14:paraId="7579AF5C" w14:textId="77777777" w:rsidR="00625238" w:rsidRDefault="00625238" w:rsidP="00625238">
      <w:pPr>
        <w:widowControl w:val="0"/>
        <w:autoSpaceDE w:val="0"/>
        <w:autoSpaceDN w:val="0"/>
        <w:adjustRightInd w:val="0"/>
        <w:outlineLvl w:val="0"/>
        <w:rPr>
          <w:rFonts w:ascii="Helvetica" w:hAnsi="Helvetica" w:cs="Helvetica"/>
          <w:b/>
        </w:rPr>
      </w:pPr>
    </w:p>
    <w:p w14:paraId="5849459F" w14:textId="77777777" w:rsidR="00625238" w:rsidRPr="0011481D" w:rsidRDefault="00625238" w:rsidP="00625238">
      <w:pPr>
        <w:widowControl w:val="0"/>
        <w:autoSpaceDE w:val="0"/>
        <w:autoSpaceDN w:val="0"/>
        <w:adjustRightInd w:val="0"/>
        <w:outlineLvl w:val="0"/>
        <w:rPr>
          <w:rFonts w:ascii="Helvetica" w:hAnsi="Helvetica" w:cs="Helvetica"/>
          <w:b/>
        </w:rPr>
      </w:pPr>
      <w:r w:rsidRPr="0011481D">
        <w:rPr>
          <w:rFonts w:ascii="Helvetica" w:hAnsi="Helvetica" w:cs="Helvetica"/>
          <w:noProof/>
        </w:rPr>
        <w:drawing>
          <wp:inline distT="0" distB="0" distL="0" distR="0" wp14:anchorId="2D8AFA46" wp14:editId="47B014D0">
            <wp:extent cx="685800" cy="696773"/>
            <wp:effectExtent l="0" t="0" r="0" b="0"/>
            <wp:docPr id="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6" cstate="email">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0E00BF81" w14:textId="77777777" w:rsidR="00625238" w:rsidRPr="0011481D" w:rsidRDefault="00625238" w:rsidP="00625238">
      <w:pPr>
        <w:widowControl w:val="0"/>
        <w:autoSpaceDE w:val="0"/>
        <w:autoSpaceDN w:val="0"/>
        <w:adjustRightInd w:val="0"/>
        <w:outlineLvl w:val="0"/>
        <w:rPr>
          <w:rFonts w:ascii="Helvetica" w:hAnsi="Helvetica" w:cs="Helvetica"/>
          <w:b/>
        </w:rPr>
      </w:pPr>
    </w:p>
    <w:p w14:paraId="4DBF6A11" w14:textId="77777777" w:rsidR="00625238" w:rsidRPr="0011481D" w:rsidRDefault="00625238" w:rsidP="00625238">
      <w:pPr>
        <w:widowControl w:val="0"/>
        <w:autoSpaceDE w:val="0"/>
        <w:autoSpaceDN w:val="0"/>
        <w:adjustRightInd w:val="0"/>
        <w:rPr>
          <w:rFonts w:ascii="Helvetica" w:hAnsi="Helvetica" w:cs="Helvetica"/>
        </w:rPr>
      </w:pPr>
      <w:bookmarkStart w:id="963" w:name="VetsOverview"/>
      <w:bookmarkEnd w:id="963"/>
    </w:p>
    <w:p w14:paraId="4354DC7A" w14:textId="4D92B0B5" w:rsidR="00625238" w:rsidRDefault="00A77881" w:rsidP="00625238">
      <w:pPr>
        <w:pStyle w:val="NoSpacing"/>
        <w:rPr>
          <w:rFonts w:ascii="Helvetica" w:hAnsi="Helvetica" w:cs="Helvetica"/>
          <w:sz w:val="24"/>
          <w:szCs w:val="24"/>
        </w:rPr>
      </w:pPr>
      <w:r w:rsidRPr="00A77881">
        <w:rPr>
          <w:rFonts w:ascii="Helvetica" w:hAnsi="Helvetica" w:cs="Helvetica"/>
          <w:noProof/>
          <w:sz w:val="24"/>
          <w:szCs w:val="24"/>
        </w:rPr>
        <w:drawing>
          <wp:inline distT="0" distB="0" distL="0" distR="0" wp14:anchorId="0F91E912" wp14:editId="1C1007F4">
            <wp:extent cx="6915150" cy="3801110"/>
            <wp:effectExtent l="0" t="0" r="6350" b="0"/>
            <wp:docPr id="121" name="Picture 121" descr="Graphical user interface, text, application, email,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Graphical user interface, text, application, email, website&#10;&#10;Description automatically generated"/>
                    <pic:cNvPicPr/>
                  </pic:nvPicPr>
                  <pic:blipFill>
                    <a:blip r:embed="rId727" cstate="email">
                      <a:extLst>
                        <a:ext uri="{28A0092B-C50C-407E-A947-70E740481C1C}">
                          <a14:useLocalDpi xmlns:a14="http://schemas.microsoft.com/office/drawing/2010/main"/>
                        </a:ext>
                      </a:extLst>
                    </a:blip>
                    <a:stretch>
                      <a:fillRect/>
                    </a:stretch>
                  </pic:blipFill>
                  <pic:spPr>
                    <a:xfrm>
                      <a:off x="0" y="0"/>
                      <a:ext cx="6915150" cy="3801110"/>
                    </a:xfrm>
                    <a:prstGeom prst="rect">
                      <a:avLst/>
                    </a:prstGeom>
                  </pic:spPr>
                </pic:pic>
              </a:graphicData>
            </a:graphic>
          </wp:inline>
        </w:drawing>
      </w:r>
    </w:p>
    <w:p w14:paraId="299B070B" w14:textId="2105B74A" w:rsidR="00625238" w:rsidRDefault="00A77881" w:rsidP="00625238">
      <w:pPr>
        <w:pStyle w:val="NoSpacing"/>
        <w:rPr>
          <w:rFonts w:ascii="Helvetica" w:hAnsi="Helvetica" w:cs="Helvetica"/>
          <w:sz w:val="24"/>
          <w:szCs w:val="24"/>
        </w:rPr>
      </w:pPr>
      <w:r w:rsidRPr="00A77881">
        <w:rPr>
          <w:rFonts w:ascii="Helvetica" w:hAnsi="Helvetica" w:cs="Helvetica"/>
          <w:noProof/>
          <w:sz w:val="24"/>
          <w:szCs w:val="24"/>
        </w:rPr>
        <w:drawing>
          <wp:inline distT="0" distB="0" distL="0" distR="0" wp14:anchorId="73555B03" wp14:editId="7B337E56">
            <wp:extent cx="6915150" cy="3320415"/>
            <wp:effectExtent l="0" t="0" r="6350" b="0"/>
            <wp:docPr id="122" name="Picture 122" descr="Graphical user interface, text, application, email,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Graphical user interface, text, application, email, website&#10;&#10;Description automatically generated"/>
                    <pic:cNvPicPr/>
                  </pic:nvPicPr>
                  <pic:blipFill>
                    <a:blip r:embed="rId728" cstate="email">
                      <a:extLst>
                        <a:ext uri="{28A0092B-C50C-407E-A947-70E740481C1C}">
                          <a14:useLocalDpi xmlns:a14="http://schemas.microsoft.com/office/drawing/2010/main"/>
                        </a:ext>
                      </a:extLst>
                    </a:blip>
                    <a:stretch>
                      <a:fillRect/>
                    </a:stretch>
                  </pic:blipFill>
                  <pic:spPr>
                    <a:xfrm>
                      <a:off x="0" y="0"/>
                      <a:ext cx="6915150" cy="3320415"/>
                    </a:xfrm>
                    <a:prstGeom prst="rect">
                      <a:avLst/>
                    </a:prstGeom>
                  </pic:spPr>
                </pic:pic>
              </a:graphicData>
            </a:graphic>
          </wp:inline>
        </w:drawing>
      </w:r>
    </w:p>
    <w:p w14:paraId="3B69F8DA" w14:textId="77777777" w:rsidR="00625238" w:rsidRDefault="00625238" w:rsidP="00625238">
      <w:pPr>
        <w:pStyle w:val="NoSpacing"/>
        <w:rPr>
          <w:rFonts w:ascii="Helvetica" w:hAnsi="Helvetica" w:cs="Helvetica"/>
          <w:sz w:val="24"/>
          <w:szCs w:val="24"/>
        </w:rPr>
      </w:pPr>
      <w:r w:rsidRPr="00D82866">
        <w:rPr>
          <w:rFonts w:ascii="Helvetica" w:hAnsi="Helvetica" w:cs="Helvetica"/>
          <w:noProof/>
          <w:sz w:val="24"/>
          <w:szCs w:val="24"/>
        </w:rPr>
        <w:lastRenderedPageBreak/>
        <w:drawing>
          <wp:inline distT="0" distB="0" distL="0" distR="0" wp14:anchorId="18596A98" wp14:editId="395B174B">
            <wp:extent cx="8243840" cy="231493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9" cstate="email">
                      <a:extLst>
                        <a:ext uri="{28A0092B-C50C-407E-A947-70E740481C1C}">
                          <a14:useLocalDpi xmlns:a14="http://schemas.microsoft.com/office/drawing/2010/main"/>
                        </a:ext>
                      </a:extLst>
                    </a:blip>
                    <a:stretch>
                      <a:fillRect/>
                    </a:stretch>
                  </pic:blipFill>
                  <pic:spPr>
                    <a:xfrm>
                      <a:off x="0" y="0"/>
                      <a:ext cx="8253574" cy="2317670"/>
                    </a:xfrm>
                    <a:prstGeom prst="rect">
                      <a:avLst/>
                    </a:prstGeom>
                  </pic:spPr>
                </pic:pic>
              </a:graphicData>
            </a:graphic>
          </wp:inline>
        </w:drawing>
      </w:r>
    </w:p>
    <w:p w14:paraId="6B7CA473" w14:textId="77777777" w:rsidR="00625238" w:rsidRDefault="00625238" w:rsidP="00625238">
      <w:pPr>
        <w:pStyle w:val="NoSpacing"/>
        <w:rPr>
          <w:rFonts w:ascii="Helvetica" w:hAnsi="Helvetica" w:cs="Helvetica"/>
          <w:sz w:val="24"/>
          <w:szCs w:val="24"/>
        </w:rPr>
      </w:pPr>
    </w:p>
    <w:p w14:paraId="4EFDCFE9" w14:textId="23B75A88" w:rsidR="002A60BF" w:rsidRDefault="00000000" w:rsidP="00625238">
      <w:pPr>
        <w:pStyle w:val="NoSpacing"/>
        <w:rPr>
          <w:rStyle w:val="Hyperlink"/>
          <w:rFonts w:ascii="Helvetica" w:hAnsi="Helvetica" w:cs="Helvetica"/>
          <w:sz w:val="24"/>
          <w:szCs w:val="24"/>
        </w:rPr>
      </w:pPr>
      <w:hyperlink r:id="rId730" w:history="1">
        <w:r w:rsidR="00625238" w:rsidRPr="00FC4E69">
          <w:rPr>
            <w:rStyle w:val="Hyperlink"/>
            <w:rFonts w:ascii="Helvetica" w:hAnsi="Helvetica" w:cs="Helvetica"/>
            <w:sz w:val="24"/>
            <w:szCs w:val="24"/>
          </w:rPr>
          <w:t>https://www.va.gov/homeless/gpd.asp</w:t>
        </w:r>
      </w:hyperlink>
    </w:p>
    <w:p w14:paraId="4C18CCBA" w14:textId="6E72D3AF" w:rsidR="002A60BF" w:rsidRDefault="002A60BF" w:rsidP="00625238">
      <w:pPr>
        <w:pStyle w:val="NoSpacing"/>
        <w:rPr>
          <w:rStyle w:val="Hyperlink"/>
          <w:rFonts w:ascii="Helvetica" w:hAnsi="Helvetica" w:cs="Helvetica"/>
          <w:sz w:val="24"/>
          <w:szCs w:val="24"/>
        </w:rPr>
      </w:pPr>
    </w:p>
    <w:p w14:paraId="462FD1CA" w14:textId="53E91209"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noProof/>
          <w:sz w:val="24"/>
          <w:szCs w:val="24"/>
        </w:rPr>
        <w:drawing>
          <wp:inline distT="0" distB="0" distL="0" distR="0" wp14:anchorId="5389A4C7" wp14:editId="1B648817">
            <wp:extent cx="7449513" cy="4414982"/>
            <wp:effectExtent l="0" t="0" r="5715" b="5080"/>
            <wp:docPr id="75" name="Picture 7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Graphical user interface, website&#10;&#10;Description automatically generated"/>
                    <pic:cNvPicPr/>
                  </pic:nvPicPr>
                  <pic:blipFill>
                    <a:blip r:embed="rId731" cstate="email">
                      <a:extLst>
                        <a:ext uri="{28A0092B-C50C-407E-A947-70E740481C1C}">
                          <a14:useLocalDpi xmlns:a14="http://schemas.microsoft.com/office/drawing/2010/main"/>
                        </a:ext>
                      </a:extLst>
                    </a:blip>
                    <a:stretch>
                      <a:fillRect/>
                    </a:stretch>
                  </pic:blipFill>
                  <pic:spPr>
                    <a:xfrm>
                      <a:off x="0" y="0"/>
                      <a:ext cx="7454624" cy="4418011"/>
                    </a:xfrm>
                    <a:prstGeom prst="rect">
                      <a:avLst/>
                    </a:prstGeom>
                  </pic:spPr>
                </pic:pic>
              </a:graphicData>
            </a:graphic>
          </wp:inline>
        </w:drawing>
      </w:r>
    </w:p>
    <w:p w14:paraId="2F65B7CA" w14:textId="6E68B51B"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noProof/>
          <w:sz w:val="24"/>
          <w:szCs w:val="24"/>
        </w:rPr>
        <w:lastRenderedPageBreak/>
        <w:drawing>
          <wp:inline distT="0" distB="0" distL="0" distR="0" wp14:anchorId="306905AC" wp14:editId="7FFBA96C">
            <wp:extent cx="7933144" cy="4257964"/>
            <wp:effectExtent l="0" t="0" r="4445" b="0"/>
            <wp:docPr id="76" name="Picture 7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Graphical user interface, application&#10;&#10;Description automatically generated"/>
                    <pic:cNvPicPr/>
                  </pic:nvPicPr>
                  <pic:blipFill>
                    <a:blip r:embed="rId732" cstate="email">
                      <a:extLst>
                        <a:ext uri="{28A0092B-C50C-407E-A947-70E740481C1C}">
                          <a14:useLocalDpi xmlns:a14="http://schemas.microsoft.com/office/drawing/2010/main"/>
                        </a:ext>
                      </a:extLst>
                    </a:blip>
                    <a:stretch>
                      <a:fillRect/>
                    </a:stretch>
                  </pic:blipFill>
                  <pic:spPr>
                    <a:xfrm>
                      <a:off x="0" y="0"/>
                      <a:ext cx="7936822" cy="4259938"/>
                    </a:xfrm>
                    <a:prstGeom prst="rect">
                      <a:avLst/>
                    </a:prstGeom>
                  </pic:spPr>
                </pic:pic>
              </a:graphicData>
            </a:graphic>
          </wp:inline>
        </w:drawing>
      </w:r>
    </w:p>
    <w:p w14:paraId="41F8BF60" w14:textId="63B72FF4"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noProof/>
          <w:sz w:val="24"/>
          <w:szCs w:val="24"/>
        </w:rPr>
        <w:drawing>
          <wp:inline distT="0" distB="0" distL="0" distR="0" wp14:anchorId="2D6C232E" wp14:editId="449A25A9">
            <wp:extent cx="6915150" cy="4146550"/>
            <wp:effectExtent l="0" t="0" r="6350" b="6350"/>
            <wp:docPr id="81" name="Picture 8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Graphical user interface, website&#10;&#10;Description automatically generated"/>
                    <pic:cNvPicPr/>
                  </pic:nvPicPr>
                  <pic:blipFill>
                    <a:blip r:embed="rId733" cstate="email">
                      <a:extLst>
                        <a:ext uri="{28A0092B-C50C-407E-A947-70E740481C1C}">
                          <a14:useLocalDpi xmlns:a14="http://schemas.microsoft.com/office/drawing/2010/main"/>
                        </a:ext>
                      </a:extLst>
                    </a:blip>
                    <a:stretch>
                      <a:fillRect/>
                    </a:stretch>
                  </pic:blipFill>
                  <pic:spPr>
                    <a:xfrm>
                      <a:off x="0" y="0"/>
                      <a:ext cx="6915150" cy="4146550"/>
                    </a:xfrm>
                    <a:prstGeom prst="rect">
                      <a:avLst/>
                    </a:prstGeom>
                  </pic:spPr>
                </pic:pic>
              </a:graphicData>
            </a:graphic>
          </wp:inline>
        </w:drawing>
      </w:r>
    </w:p>
    <w:p w14:paraId="05B79FCD" w14:textId="707A2E1F" w:rsidR="004D7640" w:rsidRDefault="004D7640" w:rsidP="00625238">
      <w:pPr>
        <w:pStyle w:val="NoSpacing"/>
        <w:rPr>
          <w:rStyle w:val="Hyperlink"/>
          <w:rFonts w:ascii="Helvetica" w:hAnsi="Helvetica" w:cs="Helvetica"/>
          <w:sz w:val="24"/>
          <w:szCs w:val="24"/>
        </w:rPr>
      </w:pPr>
    </w:p>
    <w:p w14:paraId="1A485360" w14:textId="77777777" w:rsidR="004D7640" w:rsidRDefault="004D7640" w:rsidP="00625238">
      <w:pPr>
        <w:pStyle w:val="NoSpacing"/>
        <w:rPr>
          <w:rStyle w:val="Hyperlink"/>
          <w:rFonts w:ascii="Helvetica" w:hAnsi="Helvetica" w:cs="Helvetica"/>
          <w:sz w:val="24"/>
          <w:szCs w:val="24"/>
        </w:rPr>
      </w:pPr>
    </w:p>
    <w:p w14:paraId="6D8640DE" w14:textId="56981701"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sz w:val="24"/>
          <w:szCs w:val="24"/>
        </w:rPr>
        <w:t>https://www.va.gov/pacific-islands-health-care/</w:t>
      </w:r>
    </w:p>
    <w:p w14:paraId="27BDC724" w14:textId="7A1E0A83" w:rsidR="00625238" w:rsidRPr="00CD687B" w:rsidRDefault="00625238" w:rsidP="00625238">
      <w:pPr>
        <w:pStyle w:val="NoSpacing"/>
        <w:rPr>
          <w:rFonts w:ascii="Helvetica" w:hAnsi="Helvetica" w:cs="Helvetica"/>
          <w:sz w:val="24"/>
          <w:szCs w:val="24"/>
        </w:rPr>
      </w:pPr>
      <w:r>
        <w:rPr>
          <w:rFonts w:ascii="Helvetica" w:hAnsi="Helvetica"/>
        </w:rPr>
        <w:br w:type="page"/>
      </w:r>
    </w:p>
    <w:p w14:paraId="368D7131" w14:textId="77777777" w:rsidR="00625238" w:rsidRPr="0011481D" w:rsidRDefault="00625238" w:rsidP="00625238">
      <w:pPr>
        <w:rPr>
          <w:rFonts w:ascii="Helvetica" w:hAnsi="Helvetica"/>
          <w:b/>
        </w:rPr>
      </w:pPr>
      <w:bookmarkStart w:id="964" w:name="GrantsGov"/>
      <w:bookmarkEnd w:id="964"/>
      <w:r w:rsidRPr="0011481D">
        <w:rPr>
          <w:rFonts w:ascii="Helvetica" w:hAnsi="Helvetica"/>
          <w:b/>
        </w:rPr>
        <w:lastRenderedPageBreak/>
        <w:t>GRANTS.GOV</w:t>
      </w:r>
    </w:p>
    <w:p w14:paraId="6B3C38B8" w14:textId="77777777" w:rsidR="00625238" w:rsidRPr="0011481D" w:rsidRDefault="00625238" w:rsidP="00625238">
      <w:pPr>
        <w:rPr>
          <w:rFonts w:ascii="Helvetica" w:hAnsi="Helvetica"/>
          <w:b/>
        </w:rPr>
      </w:pPr>
    </w:p>
    <w:p w14:paraId="0058D579" w14:textId="77777777" w:rsidR="00625238" w:rsidRPr="0011481D" w:rsidRDefault="00625238" w:rsidP="00625238">
      <w:pPr>
        <w:rPr>
          <w:rFonts w:ascii="Helvetica" w:hAnsi="Helvetica"/>
        </w:rPr>
      </w:pPr>
      <w:r w:rsidRPr="0011481D">
        <w:rPr>
          <w:rFonts w:ascii="Helvetica" w:hAnsi="Helvetica"/>
        </w:rPr>
        <w:t>Provides a Grants Learning Center as a gateway to the federal grants world.   Bookmark the following link and participate at blog.grants.gov  or on twitter @grantsdotgov</w:t>
      </w:r>
    </w:p>
    <w:p w14:paraId="6B02225A" w14:textId="77777777" w:rsidR="00625238" w:rsidRPr="0011481D" w:rsidRDefault="00625238" w:rsidP="00625238">
      <w:pPr>
        <w:rPr>
          <w:rFonts w:ascii="Helvetica" w:hAnsi="Helvetica"/>
        </w:rPr>
      </w:pPr>
    </w:p>
    <w:p w14:paraId="4BECB4A8" w14:textId="77777777" w:rsidR="00625238" w:rsidRPr="0011481D" w:rsidRDefault="00625238" w:rsidP="00625238">
      <w:pPr>
        <w:rPr>
          <w:rFonts w:ascii="Helvetica" w:hAnsi="Helvetica"/>
        </w:rPr>
      </w:pPr>
      <w:r w:rsidRPr="0011481D">
        <w:rPr>
          <w:rFonts w:ascii="Helvetica" w:hAnsi="Helvetica"/>
        </w:rPr>
        <w:t xml:space="preserve">Topics include: Grants 101, Grant Policies, Grant Eligibility, Grant Terms, Grant Agencies , Grant Systems, Grant Programs, Grant Careers, Grant Reporting, Grant Fraud and Grant Events </w:t>
      </w:r>
    </w:p>
    <w:p w14:paraId="52DB70B7" w14:textId="77777777" w:rsidR="00625238" w:rsidRPr="0011481D" w:rsidRDefault="00625238" w:rsidP="00625238">
      <w:pPr>
        <w:rPr>
          <w:rFonts w:ascii="Helvetica" w:hAnsi="Helvetica"/>
        </w:rPr>
      </w:pPr>
    </w:p>
    <w:p w14:paraId="477FF499" w14:textId="77777777" w:rsidR="00625238" w:rsidRDefault="00000000" w:rsidP="00625238">
      <w:pPr>
        <w:pStyle w:val="Heading3"/>
        <w:spacing w:before="2" w:after="2"/>
        <w:rPr>
          <w:rStyle w:val="Hyperlink"/>
          <w:rFonts w:ascii="Helvetica" w:hAnsi="Helvetica"/>
          <w:sz w:val="24"/>
          <w:szCs w:val="24"/>
        </w:rPr>
      </w:pPr>
      <w:hyperlink r:id="rId734" w:history="1">
        <w:r w:rsidR="00625238" w:rsidRPr="0011481D">
          <w:rPr>
            <w:rStyle w:val="Hyperlink"/>
            <w:rFonts w:ascii="Helvetica" w:hAnsi="Helvetica"/>
            <w:sz w:val="24"/>
            <w:szCs w:val="24"/>
          </w:rPr>
          <w:t>https://www.grants.gov/web/grants/learn-grants.html</w:t>
        </w:r>
      </w:hyperlink>
    </w:p>
    <w:p w14:paraId="12D75C70" w14:textId="77777777" w:rsidR="00625238" w:rsidRDefault="00625238" w:rsidP="00625238"/>
    <w:p w14:paraId="6B01F9C5" w14:textId="77777777" w:rsidR="00625238" w:rsidRDefault="00625238" w:rsidP="00625238">
      <w:pPr>
        <w:rPr>
          <w:rFonts w:ascii="Helvetica" w:hAnsi="Helvetica"/>
        </w:rPr>
      </w:pPr>
      <w:r>
        <w:rPr>
          <w:rFonts w:ascii="Helvetica" w:hAnsi="Helvetica"/>
        </w:rPr>
        <w:t>Grants.gov maintains a blog.  This  reprinted article provides some helpful tips:</w:t>
      </w:r>
    </w:p>
    <w:p w14:paraId="45D7E68A" w14:textId="77777777" w:rsidR="00625238" w:rsidRDefault="00625238" w:rsidP="00625238">
      <w:pPr>
        <w:rPr>
          <w:rFonts w:ascii="Helvetica" w:hAnsi="Helvetica"/>
        </w:rPr>
      </w:pPr>
    </w:p>
    <w:p w14:paraId="06B40C3C" w14:textId="77777777" w:rsidR="00625238" w:rsidRPr="000F3B2A" w:rsidRDefault="00625238" w:rsidP="00625238">
      <w:pPr>
        <w:rPr>
          <w:rFonts w:ascii="Helvetica" w:hAnsi="Helvetica"/>
        </w:rPr>
      </w:pPr>
      <w:r w:rsidRPr="000F3B2A">
        <w:rPr>
          <w:rFonts w:ascii="Helvetica" w:hAnsi="Helvetica"/>
        </w:rPr>
        <w:t>Grant Writing: 3 Tips for Crafting Need Statements in Federal Grant Proposals</w:t>
      </w:r>
    </w:p>
    <w:p w14:paraId="444613F1" w14:textId="77777777" w:rsidR="00625238" w:rsidRPr="000F3B2A" w:rsidRDefault="00625238" w:rsidP="00625238">
      <w:pPr>
        <w:rPr>
          <w:rFonts w:ascii="Helvetica" w:hAnsi="Helvetica"/>
        </w:rPr>
      </w:pPr>
      <w:r w:rsidRPr="000F3B2A">
        <w:rPr>
          <w:rFonts w:ascii="Helvetica" w:hAnsi="Helvetica"/>
        </w:rPr>
        <w:t>Posted on </w:t>
      </w:r>
      <w:hyperlink r:id="rId735" w:history="1">
        <w:r w:rsidRPr="000F3B2A">
          <w:rPr>
            <w:rStyle w:val="Hyperlink"/>
            <w:rFonts w:ascii="Helvetica" w:hAnsi="Helvetica"/>
          </w:rPr>
          <w:t>March 27, 2019 by </w:t>
        </w:r>
      </w:hyperlink>
      <w:hyperlink r:id="rId736" w:history="1">
        <w:r w:rsidRPr="000F3B2A">
          <w:rPr>
            <w:rStyle w:val="Hyperlink"/>
            <w:rFonts w:ascii="Helvetica" w:hAnsi="Helvetica"/>
          </w:rPr>
          <w:t>Grants.gov</w:t>
        </w:r>
      </w:hyperlink>
    </w:p>
    <w:p w14:paraId="4F77DC97" w14:textId="77777777" w:rsidR="00625238" w:rsidRPr="000F3B2A" w:rsidRDefault="00625238" w:rsidP="00625238">
      <w:pPr>
        <w:rPr>
          <w:rFonts w:ascii="Helvetica" w:hAnsi="Helvetica"/>
        </w:rPr>
      </w:pPr>
      <w:r w:rsidRPr="000F3B2A">
        <w:rPr>
          <w:rFonts w:ascii="Helvetica" w:hAnsi="Helvetica"/>
        </w:rPr>
        <w:t>In this space, we have previously shared tips about the pre-writing phase of completing a federal grant application – for example, the importance of </w:t>
      </w:r>
      <w:hyperlink r:id="rId737" w:tgtFrame="_blank" w:history="1">
        <w:r w:rsidRPr="000F3B2A">
          <w:rPr>
            <w:rStyle w:val="Hyperlink"/>
            <w:rFonts w:ascii="Helvetica" w:hAnsi="Helvetica"/>
          </w:rPr>
          <w:t>reading (and re-reading)</w:t>
        </w:r>
      </w:hyperlink>
      <w:r w:rsidRPr="000F3B2A">
        <w:rPr>
          <w:rFonts w:ascii="Helvetica" w:hAnsi="Helvetica"/>
        </w:rPr>
        <w:t> the grant announcement, and the importance of understanding </w:t>
      </w:r>
      <w:hyperlink r:id="rId738" w:tgtFrame="_blank" w:history="1">
        <w:r w:rsidRPr="000F3B2A">
          <w:rPr>
            <w:rStyle w:val="Hyperlink"/>
            <w:rFonts w:ascii="Helvetica" w:hAnsi="Helvetica"/>
          </w:rPr>
          <w:t>the criteria by which your application will be evaluated</w:t>
        </w:r>
      </w:hyperlink>
      <w:r w:rsidRPr="000F3B2A">
        <w:rPr>
          <w:rFonts w:ascii="Helvetica" w:hAnsi="Helvetica"/>
        </w:rPr>
        <w:t>.</w:t>
      </w:r>
    </w:p>
    <w:p w14:paraId="4456771B" w14:textId="28325E9F" w:rsidR="00625238" w:rsidRPr="000F3B2A" w:rsidRDefault="00625238" w:rsidP="00625238">
      <w:pPr>
        <w:rPr>
          <w:rFonts w:ascii="Helvetica" w:hAnsi="Helvetica"/>
        </w:rPr>
      </w:pPr>
      <w:r w:rsidRPr="000F3B2A">
        <w:rPr>
          <w:rFonts w:ascii="Helvetica" w:hAnsi="Helvetica"/>
        </w:rPr>
        <w:t>In this post, we dip our toes into the grant writing process itself and share some tips about crafting a need statement. These tips are adapted from the U.S. Department of Health and Human Services </w:t>
      </w:r>
      <w:hyperlink r:id="rId739" w:tgtFrame="_blank" w:history="1">
        <w:r w:rsidRPr="000F3B2A">
          <w:rPr>
            <w:rStyle w:val="Hyperlink"/>
            <w:rFonts w:ascii="Helvetica" w:hAnsi="Helvetica"/>
          </w:rPr>
          <w:t xml:space="preserve">Health Resources &amp; Services </w:t>
        </w:r>
        <w:r w:rsidR="00B60A23">
          <w:rPr>
            <w:rStyle w:val="Hyperlink"/>
            <w:rFonts w:ascii="Helvetica" w:hAnsi="Helvetica"/>
          </w:rPr>
          <w:t>Administration</w:t>
        </w:r>
      </w:hyperlink>
      <w:r w:rsidRPr="000F3B2A">
        <w:rPr>
          <w:rFonts w:ascii="Helvetica" w:hAnsi="Helvetica"/>
        </w:rPr>
        <w:t>’s grant writing guide, titled “</w:t>
      </w:r>
      <w:hyperlink r:id="rId740" w:tgtFrame="_blank" w:history="1">
        <w:r w:rsidRPr="000F3B2A">
          <w:rPr>
            <w:rStyle w:val="Hyperlink"/>
            <w:rFonts w:ascii="Helvetica" w:hAnsi="Helvetica"/>
          </w:rPr>
          <w:t>Tips for Writing and Submitting Good Grant Proposals</w:t>
        </w:r>
      </w:hyperlink>
      <w:r w:rsidRPr="000F3B2A">
        <w:rPr>
          <w:rFonts w:ascii="Helvetica" w:hAnsi="Helvetica"/>
        </w:rPr>
        <w:t>”. Along with each tip, we also include an excerpt from an award-winning federal grant proposal that </w:t>
      </w:r>
      <w:hyperlink r:id="rId741" w:tgtFrame="_blank" w:history="1">
        <w:r w:rsidRPr="000F3B2A">
          <w:rPr>
            <w:rStyle w:val="Hyperlink"/>
            <w:rFonts w:ascii="Helvetica" w:hAnsi="Helvetica"/>
          </w:rPr>
          <w:t>can be viewed in full on the website of the Institute of Museum and Library Services</w:t>
        </w:r>
      </w:hyperlink>
      <w:r w:rsidRPr="000F3B2A">
        <w:rPr>
          <w:rFonts w:ascii="Helvetica" w:hAnsi="Helvetica"/>
        </w:rPr>
        <w:t>. (IMLS has an </w:t>
      </w:r>
      <w:hyperlink r:id="rId742" w:tgtFrame="_blank" w:history="1">
        <w:r w:rsidRPr="000F3B2A">
          <w:rPr>
            <w:rStyle w:val="Hyperlink"/>
            <w:rFonts w:ascii="Helvetica" w:hAnsi="Helvetica"/>
          </w:rPr>
          <w:t>excellent collection of proposals</w:t>
        </w:r>
      </w:hyperlink>
      <w:r w:rsidRPr="000F3B2A">
        <w:rPr>
          <w:rFonts w:ascii="Helvetica" w:hAnsi="Helvetica"/>
        </w:rPr>
        <w:t> that are worthy of review – especially for new federal grant applicants.)</w:t>
      </w:r>
    </w:p>
    <w:p w14:paraId="44241003" w14:textId="77777777" w:rsidR="00625238" w:rsidRDefault="00625238" w:rsidP="00625238">
      <w:pPr>
        <w:rPr>
          <w:rFonts w:ascii="Helvetica" w:hAnsi="Helvetica"/>
        </w:rPr>
      </w:pPr>
    </w:p>
    <w:p w14:paraId="36872EB0" w14:textId="77777777" w:rsidR="00625238" w:rsidRDefault="00000000" w:rsidP="00625238">
      <w:pPr>
        <w:rPr>
          <w:rFonts w:ascii="Helvetica" w:hAnsi="Helvetica"/>
        </w:rPr>
      </w:pPr>
      <w:hyperlink r:id="rId743" w:history="1">
        <w:r w:rsidR="00625238" w:rsidRPr="009D5341">
          <w:rPr>
            <w:rStyle w:val="Hyperlink"/>
            <w:rFonts w:ascii="Helvetica" w:hAnsi="Helvetica"/>
          </w:rPr>
          <w:t>https://grantsgovprod.wordpress.com/2019/03/27/3-tips-for-crafting-need-statements-in-federal-grant-proposals/?utm_source=newsletter&amp;utm_medium=email&amp;utm_campaign=noprofile&amp;utm_content=june2020</w:t>
        </w:r>
      </w:hyperlink>
    </w:p>
    <w:p w14:paraId="7B16E97B" w14:textId="77777777" w:rsidR="00625238" w:rsidRPr="000F3B2A" w:rsidRDefault="00625238" w:rsidP="00625238">
      <w:pPr>
        <w:rPr>
          <w:rFonts w:ascii="Helvetica" w:hAnsi="Helvetica"/>
        </w:rPr>
      </w:pPr>
    </w:p>
    <w:p w14:paraId="390801D4" w14:textId="77777777" w:rsidR="00625238" w:rsidRPr="0011481D" w:rsidRDefault="00625238" w:rsidP="00625238">
      <w:pPr>
        <w:pBdr>
          <w:bottom w:val="single" w:sz="6" w:space="1" w:color="auto"/>
        </w:pBdr>
        <w:rPr>
          <w:rFonts w:ascii="Helvetica" w:hAnsi="Helvetica"/>
        </w:rPr>
      </w:pPr>
    </w:p>
    <w:p w14:paraId="033AFC75" w14:textId="77777777" w:rsidR="00625238" w:rsidRPr="0011481D" w:rsidRDefault="00625238" w:rsidP="00625238">
      <w:pPr>
        <w:rPr>
          <w:rFonts w:ascii="Helvetica" w:hAnsi="Helvetica"/>
          <w:b/>
        </w:rPr>
      </w:pPr>
    </w:p>
    <w:p w14:paraId="08F3D133" w14:textId="77777777" w:rsidR="00625238" w:rsidRPr="0011481D" w:rsidRDefault="00625238" w:rsidP="00625238">
      <w:pPr>
        <w:rPr>
          <w:rFonts w:ascii="Helvetica" w:hAnsi="Helvetica"/>
          <w:b/>
        </w:rPr>
      </w:pPr>
      <w:r w:rsidRPr="0011481D">
        <w:rPr>
          <w:rFonts w:ascii="Helvetica" w:hAnsi="Helvetica"/>
          <w:b/>
        </w:rPr>
        <w:t>Grant Writing Resources</w:t>
      </w:r>
    </w:p>
    <w:p w14:paraId="6EFAD77E" w14:textId="77777777" w:rsidR="00625238" w:rsidRPr="0011481D" w:rsidRDefault="00625238" w:rsidP="00625238">
      <w:pPr>
        <w:widowControl w:val="0"/>
        <w:autoSpaceDE w:val="0"/>
        <w:autoSpaceDN w:val="0"/>
        <w:adjustRightInd w:val="0"/>
        <w:rPr>
          <w:rFonts w:ascii="Helvetica" w:hAnsi="Helvetica" w:cs="Arial"/>
        </w:rPr>
      </w:pPr>
    </w:p>
    <w:p w14:paraId="2829E0C2" w14:textId="25987EF6" w:rsidR="00625238" w:rsidRDefault="00625238" w:rsidP="00625238">
      <w:pPr>
        <w:widowControl w:val="0"/>
        <w:autoSpaceDE w:val="0"/>
        <w:autoSpaceDN w:val="0"/>
        <w:adjustRightInd w:val="0"/>
        <w:rPr>
          <w:rFonts w:ascii="Helvetica" w:hAnsi="Helvetica" w:cs="Arial"/>
        </w:rPr>
      </w:pPr>
      <w:r w:rsidRPr="0011481D">
        <w:rPr>
          <w:rFonts w:ascii="Helvetica" w:hAnsi="Helvetica" w:cs="Arial"/>
        </w:rPr>
        <w:t xml:space="preserve">The following links are a great resource for </w:t>
      </w:r>
      <w:r w:rsidRPr="0011481D">
        <w:rPr>
          <w:rFonts w:ascii="Helvetica" w:hAnsi="Helvetica" w:cs="Arial"/>
          <w:b/>
        </w:rPr>
        <w:t>Faith-Based Non-profits</w:t>
      </w:r>
      <w:r w:rsidRPr="0011481D">
        <w:rPr>
          <w:rFonts w:ascii="Helvetica" w:hAnsi="Helvetica" w:cs="Arial"/>
        </w:rPr>
        <w:t xml:space="preserve"> and other community organizations:</w:t>
      </w:r>
    </w:p>
    <w:p w14:paraId="664B7CE8" w14:textId="77777777" w:rsidR="00C9551C" w:rsidRPr="0011481D" w:rsidRDefault="00C9551C" w:rsidP="00625238">
      <w:pPr>
        <w:widowControl w:val="0"/>
        <w:autoSpaceDE w:val="0"/>
        <w:autoSpaceDN w:val="0"/>
        <w:adjustRightInd w:val="0"/>
        <w:rPr>
          <w:rFonts w:ascii="Helvetica" w:hAnsi="Helvetica" w:cs="Arial"/>
        </w:rPr>
      </w:pPr>
    </w:p>
    <w:p w14:paraId="2395DCA9" w14:textId="77777777" w:rsidR="00625238" w:rsidRPr="0011481D" w:rsidRDefault="00625238" w:rsidP="00625238">
      <w:pPr>
        <w:ind w:left="360"/>
        <w:rPr>
          <w:rFonts w:ascii="Helvetica" w:hAnsi="Helvetica"/>
          <w:b/>
        </w:rPr>
      </w:pPr>
      <w:r w:rsidRPr="0011481D">
        <w:rPr>
          <w:rFonts w:ascii="Helvetica" w:hAnsi="Helvetica"/>
          <w:b/>
        </w:rPr>
        <w:t>U.S. Department of Justice</w:t>
      </w:r>
    </w:p>
    <w:p w14:paraId="473EFA96" w14:textId="77777777" w:rsidR="00625238" w:rsidRPr="0011481D" w:rsidRDefault="00000000" w:rsidP="00625238">
      <w:pPr>
        <w:ind w:firstLine="360"/>
        <w:rPr>
          <w:rFonts w:ascii="Helvetica" w:hAnsi="Helvetica"/>
        </w:rPr>
      </w:pPr>
      <w:hyperlink r:id="rId744" w:history="1">
        <w:r w:rsidR="00625238" w:rsidRPr="0011481D">
          <w:rPr>
            <w:rStyle w:val="Hyperlink"/>
            <w:rFonts w:ascii="Helvetica" w:hAnsi="Helvetica"/>
          </w:rPr>
          <w:t xml:space="preserve">Task Force for Faith-Based and Community Initiatives </w:t>
        </w:r>
      </w:hyperlink>
    </w:p>
    <w:p w14:paraId="5620395D" w14:textId="77777777" w:rsidR="00625238" w:rsidRPr="0011481D" w:rsidRDefault="00625238" w:rsidP="00625238">
      <w:pPr>
        <w:ind w:left="360"/>
        <w:rPr>
          <w:rStyle w:val="Hyperlink"/>
          <w:rFonts w:ascii="Helvetica" w:hAnsi="Helvetica"/>
        </w:rPr>
      </w:pPr>
    </w:p>
    <w:p w14:paraId="2D457BB4" w14:textId="77777777" w:rsidR="00625238" w:rsidRPr="0011481D" w:rsidRDefault="00625238" w:rsidP="00625238">
      <w:pPr>
        <w:ind w:left="360"/>
        <w:rPr>
          <w:rStyle w:val="Hyperlink"/>
          <w:rFonts w:ascii="Helvetica" w:hAnsi="Helvetica"/>
          <w:b/>
        </w:rPr>
      </w:pPr>
      <w:r w:rsidRPr="0011481D">
        <w:rPr>
          <w:rFonts w:ascii="Helvetica" w:hAnsi="Helvetica"/>
          <w:b/>
        </w:rPr>
        <w:t>Foundation Center</w:t>
      </w:r>
    </w:p>
    <w:p w14:paraId="5DA776D7" w14:textId="77777777" w:rsidR="00625238" w:rsidRPr="0011481D" w:rsidRDefault="00000000" w:rsidP="00625238">
      <w:pPr>
        <w:ind w:left="360"/>
        <w:rPr>
          <w:rFonts w:ascii="Helvetica" w:hAnsi="Helvetica"/>
        </w:rPr>
      </w:pPr>
      <w:hyperlink r:id="rId745" w:history="1">
        <w:r w:rsidR="00625238" w:rsidRPr="0011481D">
          <w:rPr>
            <w:rStyle w:val="Hyperlink"/>
            <w:rFonts w:ascii="Helvetica" w:hAnsi="Helvetica"/>
          </w:rPr>
          <w:t>Proposal Writing Short Course</w:t>
        </w:r>
      </w:hyperlink>
      <w:r w:rsidR="00625238" w:rsidRPr="0011481D">
        <w:rPr>
          <w:rStyle w:val="Hyperlink"/>
          <w:rFonts w:ascii="Helvetica" w:hAnsi="Helvetica"/>
        </w:rPr>
        <w:t xml:space="preserve"> </w:t>
      </w:r>
    </w:p>
    <w:p w14:paraId="7C86F6C2" w14:textId="77777777" w:rsidR="00625238" w:rsidRPr="0011481D" w:rsidRDefault="00625238" w:rsidP="00625238">
      <w:pPr>
        <w:ind w:left="360"/>
        <w:rPr>
          <w:rStyle w:val="Hyperlink"/>
          <w:rFonts w:ascii="Helvetica" w:hAnsi="Helvetica"/>
        </w:rPr>
      </w:pPr>
    </w:p>
    <w:p w14:paraId="554CAF0E" w14:textId="77777777" w:rsidR="00625238" w:rsidRPr="0011481D" w:rsidRDefault="00625238" w:rsidP="00625238">
      <w:pPr>
        <w:ind w:left="360"/>
        <w:rPr>
          <w:rFonts w:ascii="Helvetica" w:hAnsi="Helvetica"/>
          <w:b/>
        </w:rPr>
      </w:pPr>
      <w:r w:rsidRPr="0011481D">
        <w:rPr>
          <w:rFonts w:ascii="Helvetica" w:hAnsi="Helvetica"/>
          <w:b/>
        </w:rPr>
        <w:t>USDA Rural Information Center</w:t>
      </w:r>
    </w:p>
    <w:p w14:paraId="79E49B93" w14:textId="77777777" w:rsidR="00625238" w:rsidRPr="0011481D" w:rsidRDefault="00000000" w:rsidP="00625238">
      <w:pPr>
        <w:ind w:firstLine="360"/>
        <w:rPr>
          <w:rFonts w:ascii="Helvetica" w:hAnsi="Helvetica"/>
        </w:rPr>
      </w:pPr>
      <w:hyperlink r:id="rId746" w:history="1">
        <w:r w:rsidR="00625238" w:rsidRPr="0011481D">
          <w:rPr>
            <w:rStyle w:val="Hyperlink"/>
            <w:rFonts w:ascii="Helvetica" w:hAnsi="Helvetica"/>
          </w:rPr>
          <w:t>A Guide to Funding Resources</w:t>
        </w:r>
      </w:hyperlink>
    </w:p>
    <w:p w14:paraId="52316165" w14:textId="77777777" w:rsidR="00625238" w:rsidRPr="0011481D" w:rsidRDefault="00625238" w:rsidP="00625238">
      <w:pPr>
        <w:pBdr>
          <w:bottom w:val="single" w:sz="6" w:space="1" w:color="auto"/>
        </w:pBdr>
        <w:rPr>
          <w:rStyle w:val="Hyperlink"/>
          <w:rFonts w:ascii="Helvetica" w:hAnsi="Helvetica"/>
        </w:rPr>
      </w:pPr>
    </w:p>
    <w:p w14:paraId="4B72376F" w14:textId="77777777" w:rsidR="00625238" w:rsidRPr="0011481D" w:rsidRDefault="00625238" w:rsidP="00625238">
      <w:pPr>
        <w:rPr>
          <w:rFonts w:ascii="Helvetica" w:hAnsi="Helvetica"/>
        </w:rPr>
      </w:pPr>
    </w:p>
    <w:p w14:paraId="77C56BB2"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The Small Business Innovative Research Program - SBIR Program</w:t>
      </w:r>
    </w:p>
    <w:p w14:paraId="6BC18BB7" w14:textId="77777777" w:rsidR="00625238" w:rsidRPr="0011481D" w:rsidRDefault="00625238" w:rsidP="00625238">
      <w:pPr>
        <w:rPr>
          <w:rFonts w:ascii="Helvetica" w:hAnsi="Helvetica"/>
        </w:rPr>
      </w:pPr>
    </w:p>
    <w:p w14:paraId="7B19D5A7" w14:textId="77777777" w:rsidR="00625238" w:rsidRPr="0011481D" w:rsidRDefault="00625238" w:rsidP="00625238">
      <w:pPr>
        <w:pStyle w:val="NormalWeb"/>
        <w:spacing w:before="2" w:after="2"/>
        <w:rPr>
          <w:rFonts w:ascii="Helvetica" w:hAnsi="Helvetica"/>
        </w:rPr>
      </w:pPr>
      <w:r w:rsidRPr="0011481D">
        <w:rPr>
          <w:rFonts w:ascii="Helvetica" w:hAnsi="Helvetica"/>
        </w:rPr>
        <w:t xml:space="preserve">The Small Business Innovation Research (SBIR) program is a highly competitive program that encourages domestic small businesses to engage in Federal Research/Research and Development (R/R&amp;D) that has the potential for commercialization. Through a competitive awards-based program, SBIR enables small businesses to explore their technological potential and provides the incentive to </w:t>
      </w:r>
      <w:r w:rsidRPr="0011481D">
        <w:rPr>
          <w:rFonts w:ascii="Helvetica" w:hAnsi="Helvetica"/>
        </w:rPr>
        <w:lastRenderedPageBreak/>
        <w:t>profit from its commercialization. By including qualified small businesses in the nation's R&amp;D arena, high-tech innovation is stimulated, and the United States gains entrepreneurial spirit as it meets its specific research and development needs.</w:t>
      </w:r>
    </w:p>
    <w:p w14:paraId="29265058"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SBIR Mission and Program Goals</w:t>
      </w:r>
    </w:p>
    <w:p w14:paraId="3DE5105E" w14:textId="77777777" w:rsidR="00625238" w:rsidRPr="0011481D" w:rsidRDefault="00625238" w:rsidP="00625238">
      <w:pPr>
        <w:pStyle w:val="NormalWeb"/>
        <w:spacing w:before="2" w:after="2"/>
        <w:rPr>
          <w:rFonts w:ascii="Helvetica" w:hAnsi="Helvetica"/>
        </w:rPr>
      </w:pPr>
      <w:r w:rsidRPr="0011481D">
        <w:rPr>
          <w:rFonts w:ascii="Helvetica" w:hAnsi="Helvetica"/>
        </w:rPr>
        <w:t>The mission of the SBIR program is to support scientific excellence and technological innovation through the investment of Federal research funds in critical American priorities to build a strong national economy.</w:t>
      </w:r>
    </w:p>
    <w:p w14:paraId="17B1BC2B" w14:textId="77777777" w:rsidR="00625238" w:rsidRPr="0011481D" w:rsidRDefault="00625238" w:rsidP="00625238">
      <w:pPr>
        <w:pStyle w:val="NormalWeb"/>
        <w:spacing w:before="2" w:after="2"/>
        <w:rPr>
          <w:rFonts w:ascii="Helvetica" w:hAnsi="Helvetica"/>
        </w:rPr>
      </w:pPr>
      <w:r w:rsidRPr="0011481D">
        <w:rPr>
          <w:rFonts w:ascii="Helvetica" w:hAnsi="Helvetica"/>
        </w:rPr>
        <w:t>The program’s goals are four-fold:</w:t>
      </w:r>
    </w:p>
    <w:p w14:paraId="188C852E"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Stimulate technological innovation</w:t>
      </w:r>
    </w:p>
    <w:p w14:paraId="61DDFB18"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Meet Federal research and development needs.</w:t>
      </w:r>
    </w:p>
    <w:p w14:paraId="1BF6A934"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Foster and encourage participation in innovation and entrepreneurship by socially and economically disadvantaged persons.</w:t>
      </w:r>
    </w:p>
    <w:p w14:paraId="60C5EF6E"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Increase private-sector commercialization of innovations derived from Federal research and development funding.</w:t>
      </w:r>
    </w:p>
    <w:p w14:paraId="247F2A00" w14:textId="77777777" w:rsidR="00625238" w:rsidRPr="0011481D" w:rsidRDefault="00625238" w:rsidP="00625238">
      <w:pPr>
        <w:rPr>
          <w:rFonts w:ascii="Helvetica" w:hAnsi="Helvetica"/>
        </w:rPr>
      </w:pPr>
    </w:p>
    <w:p w14:paraId="3D7B1013"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SBIR-Participating Agencies</w:t>
      </w:r>
    </w:p>
    <w:p w14:paraId="22C87E1A" w14:textId="77777777" w:rsidR="000372C6" w:rsidRDefault="00625238" w:rsidP="004D7640">
      <w:pPr>
        <w:pStyle w:val="NormalWeb"/>
        <w:spacing w:before="2" w:after="2"/>
        <w:rPr>
          <w:rFonts w:ascii="Helvetica" w:hAnsi="Helvetica"/>
        </w:rPr>
      </w:pPr>
      <w:r w:rsidRPr="0011481D">
        <w:rPr>
          <w:rFonts w:ascii="Helvetica" w:hAnsi="Helvetica"/>
        </w:rPr>
        <w:t>Each year, Federal agencies with extramural research and development (R&amp;D) budgets that exceed $100 million are required to allocate 2.5 percent of their R&amp;D budget to these programs. Currently,</w:t>
      </w:r>
    </w:p>
    <w:p w14:paraId="4613003D" w14:textId="77777777" w:rsidR="000372C6" w:rsidRPr="000372C6" w:rsidRDefault="00625238">
      <w:pPr>
        <w:pStyle w:val="NormalWeb"/>
        <w:numPr>
          <w:ilvl w:val="0"/>
          <w:numId w:val="16"/>
        </w:numPr>
        <w:spacing w:before="2" w:after="2"/>
        <w:rPr>
          <w:rStyle w:val="Hyperlink"/>
          <w:rFonts w:ascii="Helvetica" w:hAnsi="Helvetica"/>
          <w:color w:val="auto"/>
          <w:u w:val="none"/>
        </w:rPr>
      </w:pPr>
      <w:r w:rsidRPr="0011481D">
        <w:rPr>
          <w:rFonts w:ascii="Helvetica" w:hAnsi="Helvetica"/>
        </w:rPr>
        <w:t xml:space="preserve">eDepartment of Commerce - </w:t>
      </w:r>
      <w:hyperlink r:id="rId747" w:tgtFrame="_blank" w:history="1">
        <w:r w:rsidRPr="0011481D">
          <w:rPr>
            <w:rStyle w:val="Hyperlink"/>
            <w:rFonts w:ascii="Helvetica" w:hAnsi="Helvetica"/>
          </w:rPr>
          <w:t>National Institute of Standards and Technology</w:t>
        </w:r>
      </w:hyperlink>
    </w:p>
    <w:p w14:paraId="4D3196BC" w14:textId="0E0A8EBF" w:rsidR="00625238" w:rsidRPr="000372C6" w:rsidRDefault="00000000">
      <w:pPr>
        <w:pStyle w:val="NormalWeb"/>
        <w:numPr>
          <w:ilvl w:val="0"/>
          <w:numId w:val="16"/>
        </w:numPr>
        <w:spacing w:before="2" w:after="2"/>
        <w:rPr>
          <w:rFonts w:ascii="Helvetica" w:hAnsi="Helvetica"/>
        </w:rPr>
      </w:pPr>
      <w:hyperlink r:id="rId748" w:tgtFrame="_blank" w:history="1">
        <w:r w:rsidR="00625238" w:rsidRPr="000372C6">
          <w:rPr>
            <w:rStyle w:val="Hyperlink"/>
            <w:rFonts w:ascii="Helvetica" w:hAnsi="Helvetica"/>
          </w:rPr>
          <w:t>Department of Energy</w:t>
        </w:r>
      </w:hyperlink>
    </w:p>
    <w:p w14:paraId="3483C21E" w14:textId="28DF2FF9" w:rsidR="00625238" w:rsidRPr="004D7640" w:rsidRDefault="00000000" w:rsidP="004D7640">
      <w:pPr>
        <w:numPr>
          <w:ilvl w:val="0"/>
          <w:numId w:val="2"/>
        </w:numPr>
        <w:spacing w:beforeLines="1" w:before="2" w:afterLines="1" w:after="2"/>
        <w:rPr>
          <w:rFonts w:ascii="Helvetica" w:hAnsi="Helvetica"/>
        </w:rPr>
      </w:pPr>
      <w:hyperlink r:id="rId749" w:tgtFrame="_blank" w:history="1">
        <w:r w:rsidR="00625238" w:rsidRPr="0011481D">
          <w:rPr>
            <w:rStyle w:val="Hyperlink"/>
            <w:rFonts w:ascii="Helvetica" w:hAnsi="Helvetica"/>
          </w:rPr>
          <w:t>Department of Health and Human Services</w:t>
        </w:r>
      </w:hyperlink>
    </w:p>
    <w:p w14:paraId="3DBAC062" w14:textId="77777777" w:rsidR="00625238" w:rsidRPr="0011481D" w:rsidRDefault="00000000" w:rsidP="00625238">
      <w:pPr>
        <w:numPr>
          <w:ilvl w:val="0"/>
          <w:numId w:val="2"/>
        </w:numPr>
        <w:spacing w:beforeLines="1" w:before="2" w:afterLines="1" w:after="2"/>
        <w:rPr>
          <w:rFonts w:ascii="Helvetica" w:hAnsi="Helvetica"/>
        </w:rPr>
      </w:pPr>
      <w:hyperlink r:id="rId750" w:tgtFrame="_blank" w:history="1">
        <w:r w:rsidR="00625238" w:rsidRPr="0011481D">
          <w:rPr>
            <w:rStyle w:val="Hyperlink"/>
            <w:rFonts w:ascii="Helvetica" w:hAnsi="Helvetica"/>
          </w:rPr>
          <w:t>Department of Transportation</w:t>
        </w:r>
      </w:hyperlink>
    </w:p>
    <w:p w14:paraId="212BAD5B" w14:textId="497B539A" w:rsidR="00625238" w:rsidRPr="0011481D" w:rsidRDefault="00000000" w:rsidP="00625238">
      <w:pPr>
        <w:numPr>
          <w:ilvl w:val="0"/>
          <w:numId w:val="2"/>
        </w:numPr>
        <w:spacing w:beforeLines="1" w:before="2" w:afterLines="1" w:after="2"/>
        <w:rPr>
          <w:rFonts w:ascii="Helvetica" w:hAnsi="Helvetica"/>
        </w:rPr>
      </w:pPr>
      <w:hyperlink r:id="rId751" w:tgtFrame="_blank" w:history="1">
        <w:r w:rsidR="00625238" w:rsidRPr="0011481D">
          <w:rPr>
            <w:rStyle w:val="Hyperlink"/>
            <w:rFonts w:ascii="Helvetica" w:hAnsi="Helvetica"/>
          </w:rPr>
          <w:t xml:space="preserve">National Aeronautics and Space </w:t>
        </w:r>
        <w:r w:rsidR="00B60A23">
          <w:rPr>
            <w:rStyle w:val="Hyperlink"/>
            <w:rFonts w:ascii="Helvetica" w:hAnsi="Helvetica"/>
          </w:rPr>
          <w:t>Administration</w:t>
        </w:r>
      </w:hyperlink>
    </w:p>
    <w:p w14:paraId="23A63C0D" w14:textId="77777777" w:rsidR="00625238" w:rsidRPr="0011481D" w:rsidRDefault="00000000" w:rsidP="00625238">
      <w:pPr>
        <w:numPr>
          <w:ilvl w:val="0"/>
          <w:numId w:val="2"/>
        </w:numPr>
        <w:spacing w:beforeLines="1" w:before="2" w:afterLines="1" w:after="2"/>
        <w:rPr>
          <w:rFonts w:ascii="Helvetica" w:hAnsi="Helvetica"/>
        </w:rPr>
      </w:pPr>
      <w:hyperlink r:id="rId752" w:tgtFrame="_blank" w:history="1">
        <w:r w:rsidR="00625238" w:rsidRPr="0011481D">
          <w:rPr>
            <w:rStyle w:val="Hyperlink"/>
            <w:rFonts w:ascii="Helvetica" w:hAnsi="Helvetica"/>
          </w:rPr>
          <w:t>National Science Foundation</w:t>
        </w:r>
      </w:hyperlink>
    </w:p>
    <w:p w14:paraId="3B5A76D8" w14:textId="0833AD30" w:rsidR="00625238" w:rsidRPr="0011481D" w:rsidRDefault="00625238" w:rsidP="00625238">
      <w:pPr>
        <w:pStyle w:val="NormalWeb"/>
        <w:spacing w:before="2" w:after="2"/>
        <w:rPr>
          <w:rFonts w:ascii="Helvetica" w:hAnsi="Helvetica"/>
        </w:rPr>
      </w:pPr>
      <w:r w:rsidRPr="0011481D">
        <w:rPr>
          <w:rFonts w:ascii="Helvetica" w:hAnsi="Helvetica"/>
        </w:rPr>
        <w:t xml:space="preserve">Each agency </w:t>
      </w:r>
      <w:r w:rsidR="00315EB6">
        <w:rPr>
          <w:rFonts w:ascii="Helvetica" w:hAnsi="Helvetica"/>
        </w:rPr>
        <w:t>administers</w:t>
      </w:r>
      <w:r w:rsidRPr="0011481D">
        <w:rPr>
          <w:rFonts w:ascii="Helvetica" w:hAnsi="Helvetica"/>
        </w:rPr>
        <w:t xml:space="preserve"> its own individual program within guidelines established by Congress. These agencies designate R&amp;D topics in their solicitations and accept proposals from small businesses. Awards are made on a competitive basis after proposal evaluation.</w:t>
      </w:r>
    </w:p>
    <w:p w14:paraId="188E182F"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Three-Phase Program</w:t>
      </w:r>
    </w:p>
    <w:p w14:paraId="1E428324" w14:textId="77777777" w:rsidR="00625238" w:rsidRPr="0011481D" w:rsidRDefault="00625238" w:rsidP="00625238">
      <w:pPr>
        <w:pStyle w:val="NormalWeb"/>
        <w:spacing w:before="2" w:after="2"/>
        <w:rPr>
          <w:rFonts w:ascii="Helvetica" w:hAnsi="Helvetica"/>
        </w:rPr>
      </w:pPr>
      <w:r w:rsidRPr="0011481D">
        <w:rPr>
          <w:rFonts w:ascii="Helvetica" w:hAnsi="Helvetica"/>
        </w:rPr>
        <w:t>The SBIR Program is structured in three phases:</w:t>
      </w:r>
    </w:p>
    <w:p w14:paraId="78ADBB2A" w14:textId="77777777" w:rsidR="00625238" w:rsidRPr="0011481D" w:rsidRDefault="00625238" w:rsidP="00625238">
      <w:pPr>
        <w:pStyle w:val="NormalWeb"/>
        <w:spacing w:before="2" w:after="2"/>
        <w:rPr>
          <w:rFonts w:ascii="Helvetica" w:hAnsi="Helvetica"/>
        </w:rPr>
      </w:pPr>
      <w:r w:rsidRPr="0011481D">
        <w:rPr>
          <w:rStyle w:val="Emphasis"/>
          <w:rFonts w:ascii="Helvetica" w:hAnsi="Helvetica"/>
        </w:rPr>
        <w:t>Phase I.</w:t>
      </w:r>
      <w:r w:rsidRPr="0011481D">
        <w:rPr>
          <w:rFonts w:ascii="Helvetica" w:hAnsi="Helvetica"/>
        </w:rPr>
        <w:t xml:space="preserve"> The objective of Phase I is to establish the technical merit, feasibility, and commercial potential of the proposed R/R&amp;D efforts and to determine the quality of performance of the small business awardee organization prior to providing further Federal support in Phase II. SBIR Phase I awards normally do not exceed $150,000 total costs for 6 months.</w:t>
      </w:r>
    </w:p>
    <w:p w14:paraId="3BF23836" w14:textId="77777777" w:rsidR="00625238" w:rsidRPr="0011481D" w:rsidRDefault="00625238" w:rsidP="00625238">
      <w:pPr>
        <w:pStyle w:val="NormalWeb"/>
        <w:spacing w:before="2" w:after="2"/>
        <w:rPr>
          <w:rFonts w:ascii="Helvetica" w:hAnsi="Helvetica"/>
        </w:rPr>
      </w:pPr>
      <w:r w:rsidRPr="0011481D">
        <w:rPr>
          <w:rStyle w:val="Emphasis"/>
          <w:rFonts w:ascii="Helvetica" w:hAnsi="Helvetica"/>
        </w:rPr>
        <w:t>Phase II.</w:t>
      </w:r>
      <w:r w:rsidRPr="0011481D">
        <w:rPr>
          <w:rFonts w:ascii="Helvetica" w:hAnsi="Helvetica"/>
        </w:rPr>
        <w:t xml:space="preserve"> The objective of Phase II is to continue the R/R&amp;D efforts initiated in Phase I. Funding is based on the results achieved in Phase I and the scientific and technical merit and commercial potential of the project proposed in Phase II. Only Phase I awardees are eligible for a Phase II award. SBIR Phase II awards normally do not exceed $1,000,000 total costs for 2 years.</w:t>
      </w:r>
    </w:p>
    <w:p w14:paraId="5663567E" w14:textId="77777777" w:rsidR="00625238" w:rsidRPr="0011481D" w:rsidRDefault="00625238" w:rsidP="00625238">
      <w:pPr>
        <w:pStyle w:val="NormalWeb"/>
        <w:pBdr>
          <w:bottom w:val="single" w:sz="6" w:space="1" w:color="auto"/>
        </w:pBdr>
        <w:spacing w:before="2" w:after="2"/>
        <w:rPr>
          <w:rFonts w:ascii="Helvetica" w:hAnsi="Helvetica"/>
        </w:rPr>
      </w:pPr>
      <w:r w:rsidRPr="0011481D">
        <w:rPr>
          <w:rStyle w:val="Emphasis"/>
          <w:rFonts w:ascii="Helvetica" w:hAnsi="Helvetica"/>
        </w:rPr>
        <w:t>Phase III.</w:t>
      </w:r>
      <w:r w:rsidRPr="0011481D">
        <w:rPr>
          <w:rFonts w:ascii="Helvetica" w:hAnsi="Helvetica"/>
        </w:rPr>
        <w:t xml:space="preserve"> The objective of Phase III, where appropriate, is for the small business to pursue commercialization objectives resulting from the Phase I/II R/R&amp;D activities. The SBIR program does </w:t>
      </w:r>
      <w:r w:rsidRPr="0011481D">
        <w:rPr>
          <w:rFonts w:ascii="Helvetica" w:hAnsi="Helvetica"/>
        </w:rPr>
        <w:lastRenderedPageBreak/>
        <w:t>not fund Phase III. Some Federal agencies, Phase III may involve follow-on non-SBIR funded R&amp;D or production contracts for products, processes or services intended for use by the U.S. Government</w:t>
      </w:r>
    </w:p>
    <w:p w14:paraId="3BFA08AC" w14:textId="77777777" w:rsidR="00625238" w:rsidRPr="0011481D" w:rsidRDefault="00625238" w:rsidP="00625238">
      <w:pPr>
        <w:pStyle w:val="NormalWeb"/>
        <w:pBdr>
          <w:bottom w:val="single" w:sz="6" w:space="1" w:color="auto"/>
        </w:pBdr>
        <w:spacing w:before="2" w:after="2"/>
        <w:rPr>
          <w:rFonts w:ascii="Helvetica" w:hAnsi="Helvetica"/>
        </w:rPr>
      </w:pPr>
    </w:p>
    <w:p w14:paraId="022B93B7" w14:textId="77777777" w:rsidR="00625238" w:rsidRPr="0011481D" w:rsidRDefault="00625238" w:rsidP="00625238">
      <w:pPr>
        <w:rPr>
          <w:rFonts w:ascii="Helvetica" w:hAnsi="Helvetica"/>
        </w:rPr>
      </w:pPr>
    </w:p>
    <w:p w14:paraId="5CCE962A" w14:textId="77777777" w:rsidR="00625238" w:rsidRPr="0011481D" w:rsidRDefault="00625238" w:rsidP="00625238">
      <w:pPr>
        <w:rPr>
          <w:rFonts w:ascii="Helvetica" w:hAnsi="Helvetica"/>
        </w:rPr>
      </w:pPr>
    </w:p>
    <w:p w14:paraId="7C63BC6C" w14:textId="77777777" w:rsidR="00625238" w:rsidRPr="0011481D" w:rsidRDefault="00625238" w:rsidP="00625238">
      <w:pPr>
        <w:rPr>
          <w:rFonts w:ascii="Helvetica" w:hAnsi="Helvetica"/>
        </w:rPr>
      </w:pPr>
    </w:p>
    <w:p w14:paraId="1940730C" w14:textId="77777777" w:rsidR="00625238" w:rsidRDefault="00625238" w:rsidP="00625238"/>
    <w:p w14:paraId="27C31FB5" w14:textId="77777777" w:rsidR="00A64E80" w:rsidRDefault="00A64E80"/>
    <w:sectPr w:rsidR="00A64E80" w:rsidSect="0077741F">
      <w:pgSz w:w="12240" w:h="15840" w:code="1"/>
      <w:pgMar w:top="360" w:right="810" w:bottom="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OpenSans-Semibold">
    <w:altName w:val="Geneva"/>
    <w:panose1 w:val="020B0604020202020204"/>
    <w:charset w:val="00"/>
    <w:family w:val="auto"/>
    <w:notTrueType/>
    <w:pitch w:val="default"/>
    <w:sig w:usb0="00000003" w:usb1="00000000" w:usb2="00000000" w:usb3="00000000" w:csb0="00000001" w:csb1="00000000"/>
  </w:font>
  <w:font w:name="OpenSans-Light">
    <w:altName w:val="Geneva"/>
    <w:panose1 w:val="020B0604020202020204"/>
    <w:charset w:val="00"/>
    <w:family w:val="auto"/>
    <w:notTrueType/>
    <w:pitch w:val="default"/>
    <w:sig w:usb0="00000003" w:usb1="00000000" w:usb2="00000000" w:usb3="00000000" w:csb0="00000001" w:csb1="00000000"/>
  </w:font>
  <w:font w:name="Roboto Condensed">
    <w:panose1 w:val="020B0604020202020204"/>
    <w:charset w:val="00"/>
    <w:family w:val="auto"/>
    <w:pitch w:val="variable"/>
    <w:sig w:usb0="E00002FF" w:usb1="5000205B" w:usb2="00000020" w:usb3="00000000" w:csb0="0000019F" w:csb1="00000000"/>
  </w:font>
  <w:font w:name="Titillium">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15E327A"/>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C2E426D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334CBE"/>
    <w:multiLevelType w:val="multilevel"/>
    <w:tmpl w:val="A47A7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4B29D6"/>
    <w:multiLevelType w:val="multilevel"/>
    <w:tmpl w:val="7486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0976EC"/>
    <w:multiLevelType w:val="multilevel"/>
    <w:tmpl w:val="3F762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D1C20"/>
    <w:multiLevelType w:val="multilevel"/>
    <w:tmpl w:val="3A46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76589"/>
    <w:multiLevelType w:val="multilevel"/>
    <w:tmpl w:val="20BC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46B9C"/>
    <w:multiLevelType w:val="multilevel"/>
    <w:tmpl w:val="19BA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7951ED"/>
    <w:multiLevelType w:val="multilevel"/>
    <w:tmpl w:val="85B29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CE7AC8"/>
    <w:multiLevelType w:val="multilevel"/>
    <w:tmpl w:val="5B52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E51A2E"/>
    <w:multiLevelType w:val="hybridMultilevel"/>
    <w:tmpl w:val="610EAF02"/>
    <w:lvl w:ilvl="0" w:tplc="4F4EC9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D3C77"/>
    <w:multiLevelType w:val="multilevel"/>
    <w:tmpl w:val="E08C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D50AF"/>
    <w:multiLevelType w:val="multilevel"/>
    <w:tmpl w:val="2C784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0E34B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DF3661"/>
    <w:multiLevelType w:val="multilevel"/>
    <w:tmpl w:val="E6DE8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A15209"/>
    <w:multiLevelType w:val="multilevel"/>
    <w:tmpl w:val="E1AE4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140D7B"/>
    <w:multiLevelType w:val="multilevel"/>
    <w:tmpl w:val="AC1E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BB16D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300E0A"/>
    <w:multiLevelType w:val="multilevel"/>
    <w:tmpl w:val="A1AA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4C1681"/>
    <w:multiLevelType w:val="multilevel"/>
    <w:tmpl w:val="08EC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E83B77"/>
    <w:multiLevelType w:val="multilevel"/>
    <w:tmpl w:val="1F08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DE3C3D"/>
    <w:multiLevelType w:val="multilevel"/>
    <w:tmpl w:val="5050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9E4F74"/>
    <w:multiLevelType w:val="multilevel"/>
    <w:tmpl w:val="C28E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3551B0"/>
    <w:multiLevelType w:val="multilevel"/>
    <w:tmpl w:val="3124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4A61A6"/>
    <w:multiLevelType w:val="multilevel"/>
    <w:tmpl w:val="B9C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9D3DDA"/>
    <w:multiLevelType w:val="multilevel"/>
    <w:tmpl w:val="05CA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C9504A"/>
    <w:multiLevelType w:val="multilevel"/>
    <w:tmpl w:val="CD02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133BCF"/>
    <w:multiLevelType w:val="hybridMultilevel"/>
    <w:tmpl w:val="88AE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EF5B8E"/>
    <w:multiLevelType w:val="multilevel"/>
    <w:tmpl w:val="6656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440440"/>
    <w:multiLevelType w:val="multilevel"/>
    <w:tmpl w:val="661E0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6614A7"/>
    <w:multiLevelType w:val="multilevel"/>
    <w:tmpl w:val="F608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4D3D2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6C79AA"/>
    <w:multiLevelType w:val="multilevel"/>
    <w:tmpl w:val="9B88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7A4BAA"/>
    <w:multiLevelType w:val="multilevel"/>
    <w:tmpl w:val="E9FA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7246AC"/>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446BD4"/>
    <w:multiLevelType w:val="multilevel"/>
    <w:tmpl w:val="CCC0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E85307"/>
    <w:multiLevelType w:val="multilevel"/>
    <w:tmpl w:val="009C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5535F1"/>
    <w:multiLevelType w:val="multilevel"/>
    <w:tmpl w:val="16AC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D6799A"/>
    <w:multiLevelType w:val="multilevel"/>
    <w:tmpl w:val="B1EAF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41794">
    <w:abstractNumId w:val="36"/>
  </w:num>
  <w:num w:numId="2" w16cid:durableId="1390108593">
    <w:abstractNumId w:val="33"/>
  </w:num>
  <w:num w:numId="3" w16cid:durableId="1400402385">
    <w:abstractNumId w:val="15"/>
  </w:num>
  <w:num w:numId="4" w16cid:durableId="19090265">
    <w:abstractNumId w:val="19"/>
  </w:num>
  <w:num w:numId="5" w16cid:durableId="2033872234">
    <w:abstractNumId w:val="0"/>
  </w:num>
  <w:num w:numId="6" w16cid:durableId="1506241065">
    <w:abstractNumId w:val="1"/>
  </w:num>
  <w:num w:numId="7" w16cid:durableId="738939806">
    <w:abstractNumId w:val="2"/>
  </w:num>
  <w:num w:numId="8" w16cid:durableId="332220480">
    <w:abstractNumId w:val="3"/>
  </w:num>
  <w:num w:numId="9" w16cid:durableId="1310942634">
    <w:abstractNumId w:val="12"/>
  </w:num>
  <w:num w:numId="10" w16cid:durableId="2000689897">
    <w:abstractNumId w:val="17"/>
  </w:num>
  <w:num w:numId="11" w16cid:durableId="1703555839">
    <w:abstractNumId w:val="37"/>
  </w:num>
  <w:num w:numId="12" w16cid:durableId="2036803110">
    <w:abstractNumId w:val="22"/>
  </w:num>
  <w:num w:numId="13" w16cid:durableId="1574700855">
    <w:abstractNumId w:val="21"/>
  </w:num>
  <w:num w:numId="14" w16cid:durableId="1844278743">
    <w:abstractNumId w:val="14"/>
  </w:num>
  <w:num w:numId="15" w16cid:durableId="2053847833">
    <w:abstractNumId w:val="40"/>
  </w:num>
  <w:num w:numId="16" w16cid:durableId="824589781">
    <w:abstractNumId w:val="29"/>
  </w:num>
  <w:num w:numId="17" w16cid:durableId="392121702">
    <w:abstractNumId w:val="20"/>
  </w:num>
  <w:num w:numId="18" w16cid:durableId="344603014">
    <w:abstractNumId w:val="38"/>
  </w:num>
  <w:num w:numId="19" w16cid:durableId="1242521246">
    <w:abstractNumId w:val="31"/>
  </w:num>
  <w:num w:numId="20" w16cid:durableId="1145047947">
    <w:abstractNumId w:val="4"/>
  </w:num>
  <w:num w:numId="21" w16cid:durableId="1492137483">
    <w:abstractNumId w:val="9"/>
  </w:num>
  <w:num w:numId="22" w16cid:durableId="101264824">
    <w:abstractNumId w:val="18"/>
  </w:num>
  <w:num w:numId="23" w16cid:durableId="962350774">
    <w:abstractNumId w:val="10"/>
  </w:num>
  <w:num w:numId="24" w16cid:durableId="1703628299">
    <w:abstractNumId w:val="8"/>
  </w:num>
  <w:num w:numId="25" w16cid:durableId="1237596528">
    <w:abstractNumId w:val="11"/>
  </w:num>
  <w:num w:numId="26" w16cid:durableId="1084766133">
    <w:abstractNumId w:val="35"/>
  </w:num>
  <w:num w:numId="27" w16cid:durableId="1400783660">
    <w:abstractNumId w:val="5"/>
  </w:num>
  <w:num w:numId="28" w16cid:durableId="626853877">
    <w:abstractNumId w:val="39"/>
  </w:num>
  <w:num w:numId="29" w16cid:durableId="2113622249">
    <w:abstractNumId w:val="26"/>
  </w:num>
  <w:num w:numId="30" w16cid:durableId="1041856763">
    <w:abstractNumId w:val="27"/>
  </w:num>
  <w:num w:numId="31" w16cid:durableId="2005863770">
    <w:abstractNumId w:val="24"/>
  </w:num>
  <w:num w:numId="32" w16cid:durableId="1977710673">
    <w:abstractNumId w:val="28"/>
  </w:num>
  <w:num w:numId="33" w16cid:durableId="531185993">
    <w:abstractNumId w:val="25"/>
  </w:num>
  <w:num w:numId="34" w16cid:durableId="1567565302">
    <w:abstractNumId w:val="23"/>
  </w:num>
  <w:num w:numId="35" w16cid:durableId="2040204534">
    <w:abstractNumId w:val="32"/>
  </w:num>
  <w:num w:numId="36" w16cid:durableId="2038389336">
    <w:abstractNumId w:val="34"/>
  </w:num>
  <w:num w:numId="37" w16cid:durableId="586380644">
    <w:abstractNumId w:val="30"/>
  </w:num>
  <w:num w:numId="38" w16cid:durableId="1184898916">
    <w:abstractNumId w:val="16"/>
  </w:num>
  <w:num w:numId="39" w16cid:durableId="35006767">
    <w:abstractNumId w:val="7"/>
  </w:num>
  <w:num w:numId="40" w16cid:durableId="430667244">
    <w:abstractNumId w:val="13"/>
  </w:num>
  <w:num w:numId="41" w16cid:durableId="1798912252">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1F"/>
    <w:rsid w:val="00000397"/>
    <w:rsid w:val="00000421"/>
    <w:rsid w:val="0000170F"/>
    <w:rsid w:val="00001A20"/>
    <w:rsid w:val="000038FC"/>
    <w:rsid w:val="000053C6"/>
    <w:rsid w:val="00006490"/>
    <w:rsid w:val="00006700"/>
    <w:rsid w:val="00006C3B"/>
    <w:rsid w:val="00006D86"/>
    <w:rsid w:val="000109BE"/>
    <w:rsid w:val="000121A4"/>
    <w:rsid w:val="00012A2A"/>
    <w:rsid w:val="00012DE6"/>
    <w:rsid w:val="00012F99"/>
    <w:rsid w:val="000141BA"/>
    <w:rsid w:val="000141D8"/>
    <w:rsid w:val="00014C94"/>
    <w:rsid w:val="00014CDA"/>
    <w:rsid w:val="00015A4A"/>
    <w:rsid w:val="00016134"/>
    <w:rsid w:val="00016A78"/>
    <w:rsid w:val="000170C5"/>
    <w:rsid w:val="00017DEB"/>
    <w:rsid w:val="00020365"/>
    <w:rsid w:val="0002155D"/>
    <w:rsid w:val="000215A9"/>
    <w:rsid w:val="00021921"/>
    <w:rsid w:val="000227B9"/>
    <w:rsid w:val="00023C77"/>
    <w:rsid w:val="000248D8"/>
    <w:rsid w:val="0002609B"/>
    <w:rsid w:val="0002688F"/>
    <w:rsid w:val="0003051F"/>
    <w:rsid w:val="0003164E"/>
    <w:rsid w:val="00032D28"/>
    <w:rsid w:val="000332C4"/>
    <w:rsid w:val="000335B8"/>
    <w:rsid w:val="0003416B"/>
    <w:rsid w:val="00036BF5"/>
    <w:rsid w:val="00036D6D"/>
    <w:rsid w:val="000372C6"/>
    <w:rsid w:val="000373A0"/>
    <w:rsid w:val="00037A96"/>
    <w:rsid w:val="0004320F"/>
    <w:rsid w:val="00043618"/>
    <w:rsid w:val="00044FF8"/>
    <w:rsid w:val="0004578D"/>
    <w:rsid w:val="00045BB1"/>
    <w:rsid w:val="0004708F"/>
    <w:rsid w:val="00047BD5"/>
    <w:rsid w:val="00050BD3"/>
    <w:rsid w:val="000537DA"/>
    <w:rsid w:val="00054B93"/>
    <w:rsid w:val="000564E9"/>
    <w:rsid w:val="00057E8C"/>
    <w:rsid w:val="000652F0"/>
    <w:rsid w:val="000664CF"/>
    <w:rsid w:val="00066A13"/>
    <w:rsid w:val="00070545"/>
    <w:rsid w:val="00071DD9"/>
    <w:rsid w:val="0007451D"/>
    <w:rsid w:val="00074CAB"/>
    <w:rsid w:val="00075173"/>
    <w:rsid w:val="000771DE"/>
    <w:rsid w:val="00077ACB"/>
    <w:rsid w:val="00080364"/>
    <w:rsid w:val="000805A1"/>
    <w:rsid w:val="00080865"/>
    <w:rsid w:val="0008111D"/>
    <w:rsid w:val="000822BB"/>
    <w:rsid w:val="000822C1"/>
    <w:rsid w:val="000822F3"/>
    <w:rsid w:val="00083C8C"/>
    <w:rsid w:val="000845A2"/>
    <w:rsid w:val="000864B1"/>
    <w:rsid w:val="00086DA0"/>
    <w:rsid w:val="00093049"/>
    <w:rsid w:val="000941FE"/>
    <w:rsid w:val="00094F7B"/>
    <w:rsid w:val="00095C1C"/>
    <w:rsid w:val="0009626A"/>
    <w:rsid w:val="000967EC"/>
    <w:rsid w:val="000967F5"/>
    <w:rsid w:val="000A1DA2"/>
    <w:rsid w:val="000A1FA1"/>
    <w:rsid w:val="000A2CE6"/>
    <w:rsid w:val="000A33E4"/>
    <w:rsid w:val="000A38BF"/>
    <w:rsid w:val="000B1D8F"/>
    <w:rsid w:val="000B26AA"/>
    <w:rsid w:val="000B3809"/>
    <w:rsid w:val="000B7610"/>
    <w:rsid w:val="000C0116"/>
    <w:rsid w:val="000C1F7F"/>
    <w:rsid w:val="000C257B"/>
    <w:rsid w:val="000C2846"/>
    <w:rsid w:val="000C3111"/>
    <w:rsid w:val="000C3D38"/>
    <w:rsid w:val="000C410D"/>
    <w:rsid w:val="000C576C"/>
    <w:rsid w:val="000C6148"/>
    <w:rsid w:val="000C6FB4"/>
    <w:rsid w:val="000D1FD5"/>
    <w:rsid w:val="000D39CE"/>
    <w:rsid w:val="000D6068"/>
    <w:rsid w:val="000D61CB"/>
    <w:rsid w:val="000D6515"/>
    <w:rsid w:val="000D7521"/>
    <w:rsid w:val="000E0B0A"/>
    <w:rsid w:val="000E1B76"/>
    <w:rsid w:val="000E2437"/>
    <w:rsid w:val="000E251D"/>
    <w:rsid w:val="000E5064"/>
    <w:rsid w:val="000E5E66"/>
    <w:rsid w:val="000E5F98"/>
    <w:rsid w:val="000F123B"/>
    <w:rsid w:val="000F1465"/>
    <w:rsid w:val="000F1503"/>
    <w:rsid w:val="000F3B2A"/>
    <w:rsid w:val="000F5CC4"/>
    <w:rsid w:val="000F5D90"/>
    <w:rsid w:val="000F6DBD"/>
    <w:rsid w:val="000F74C6"/>
    <w:rsid w:val="00100304"/>
    <w:rsid w:val="001012DB"/>
    <w:rsid w:val="00102C2E"/>
    <w:rsid w:val="00103290"/>
    <w:rsid w:val="0010347E"/>
    <w:rsid w:val="00103B02"/>
    <w:rsid w:val="00103C9D"/>
    <w:rsid w:val="00104055"/>
    <w:rsid w:val="001079C1"/>
    <w:rsid w:val="00110782"/>
    <w:rsid w:val="00110B24"/>
    <w:rsid w:val="0011303F"/>
    <w:rsid w:val="0011309D"/>
    <w:rsid w:val="00113710"/>
    <w:rsid w:val="00113B4C"/>
    <w:rsid w:val="00113FFC"/>
    <w:rsid w:val="001148CB"/>
    <w:rsid w:val="00116E69"/>
    <w:rsid w:val="00117329"/>
    <w:rsid w:val="0012033B"/>
    <w:rsid w:val="0012155F"/>
    <w:rsid w:val="0012179D"/>
    <w:rsid w:val="00121B8B"/>
    <w:rsid w:val="00122916"/>
    <w:rsid w:val="0012377D"/>
    <w:rsid w:val="001240D7"/>
    <w:rsid w:val="00124C1B"/>
    <w:rsid w:val="00126340"/>
    <w:rsid w:val="001279E9"/>
    <w:rsid w:val="00131E34"/>
    <w:rsid w:val="00133958"/>
    <w:rsid w:val="001339F7"/>
    <w:rsid w:val="00134CFE"/>
    <w:rsid w:val="00135B49"/>
    <w:rsid w:val="00136074"/>
    <w:rsid w:val="0013704E"/>
    <w:rsid w:val="00137A2A"/>
    <w:rsid w:val="00140597"/>
    <w:rsid w:val="001405E2"/>
    <w:rsid w:val="001422F7"/>
    <w:rsid w:val="001439B0"/>
    <w:rsid w:val="0014492D"/>
    <w:rsid w:val="0014585C"/>
    <w:rsid w:val="00150499"/>
    <w:rsid w:val="00150B4A"/>
    <w:rsid w:val="00151311"/>
    <w:rsid w:val="001519FF"/>
    <w:rsid w:val="0015291A"/>
    <w:rsid w:val="00152D7A"/>
    <w:rsid w:val="0015336C"/>
    <w:rsid w:val="001549D2"/>
    <w:rsid w:val="00155A42"/>
    <w:rsid w:val="001560A4"/>
    <w:rsid w:val="00156B32"/>
    <w:rsid w:val="00160D9C"/>
    <w:rsid w:val="00161870"/>
    <w:rsid w:val="0016337B"/>
    <w:rsid w:val="0016369F"/>
    <w:rsid w:val="00163DF0"/>
    <w:rsid w:val="001657E8"/>
    <w:rsid w:val="00165DDA"/>
    <w:rsid w:val="00166B63"/>
    <w:rsid w:val="0016743C"/>
    <w:rsid w:val="00172C5E"/>
    <w:rsid w:val="00173751"/>
    <w:rsid w:val="0017386A"/>
    <w:rsid w:val="00175874"/>
    <w:rsid w:val="001760B8"/>
    <w:rsid w:val="00176208"/>
    <w:rsid w:val="00176F1B"/>
    <w:rsid w:val="00177234"/>
    <w:rsid w:val="00177B2E"/>
    <w:rsid w:val="001800B5"/>
    <w:rsid w:val="00180B7C"/>
    <w:rsid w:val="001836D1"/>
    <w:rsid w:val="00183C60"/>
    <w:rsid w:val="00184D03"/>
    <w:rsid w:val="00184E29"/>
    <w:rsid w:val="00184EF9"/>
    <w:rsid w:val="001863BB"/>
    <w:rsid w:val="0019052E"/>
    <w:rsid w:val="001909D2"/>
    <w:rsid w:val="00192E5F"/>
    <w:rsid w:val="00194947"/>
    <w:rsid w:val="001977D0"/>
    <w:rsid w:val="001A0098"/>
    <w:rsid w:val="001A0FE8"/>
    <w:rsid w:val="001A1739"/>
    <w:rsid w:val="001A1B2A"/>
    <w:rsid w:val="001A2AB0"/>
    <w:rsid w:val="001A3C0C"/>
    <w:rsid w:val="001A3CB3"/>
    <w:rsid w:val="001A4268"/>
    <w:rsid w:val="001A436F"/>
    <w:rsid w:val="001A5235"/>
    <w:rsid w:val="001A5CA6"/>
    <w:rsid w:val="001B2582"/>
    <w:rsid w:val="001B3073"/>
    <w:rsid w:val="001B3D79"/>
    <w:rsid w:val="001B470A"/>
    <w:rsid w:val="001B57FB"/>
    <w:rsid w:val="001B5C81"/>
    <w:rsid w:val="001C1499"/>
    <w:rsid w:val="001C235D"/>
    <w:rsid w:val="001C2482"/>
    <w:rsid w:val="001C3E04"/>
    <w:rsid w:val="001C3E96"/>
    <w:rsid w:val="001C597A"/>
    <w:rsid w:val="001C5ED8"/>
    <w:rsid w:val="001C6925"/>
    <w:rsid w:val="001C7B9F"/>
    <w:rsid w:val="001D0C05"/>
    <w:rsid w:val="001D14E8"/>
    <w:rsid w:val="001D389A"/>
    <w:rsid w:val="001D4F06"/>
    <w:rsid w:val="001D5069"/>
    <w:rsid w:val="001D6581"/>
    <w:rsid w:val="001D66AE"/>
    <w:rsid w:val="001D6922"/>
    <w:rsid w:val="001E1142"/>
    <w:rsid w:val="001E2001"/>
    <w:rsid w:val="001E2062"/>
    <w:rsid w:val="001E51C2"/>
    <w:rsid w:val="001E55FD"/>
    <w:rsid w:val="001E5632"/>
    <w:rsid w:val="001E5856"/>
    <w:rsid w:val="001E5DAA"/>
    <w:rsid w:val="001E5DEA"/>
    <w:rsid w:val="001E6157"/>
    <w:rsid w:val="001E6D2F"/>
    <w:rsid w:val="001E70E8"/>
    <w:rsid w:val="001F0955"/>
    <w:rsid w:val="001F1DC4"/>
    <w:rsid w:val="001F2540"/>
    <w:rsid w:val="001F27D7"/>
    <w:rsid w:val="001F2BA6"/>
    <w:rsid w:val="001F3924"/>
    <w:rsid w:val="001F425A"/>
    <w:rsid w:val="001F664D"/>
    <w:rsid w:val="001F6FAE"/>
    <w:rsid w:val="00200B88"/>
    <w:rsid w:val="00201211"/>
    <w:rsid w:val="00202207"/>
    <w:rsid w:val="002035B0"/>
    <w:rsid w:val="00204B93"/>
    <w:rsid w:val="00205BD3"/>
    <w:rsid w:val="002063C5"/>
    <w:rsid w:val="00206466"/>
    <w:rsid w:val="00206DE0"/>
    <w:rsid w:val="00207F55"/>
    <w:rsid w:val="00211524"/>
    <w:rsid w:val="0021288D"/>
    <w:rsid w:val="00214C3D"/>
    <w:rsid w:val="0021513C"/>
    <w:rsid w:val="00215802"/>
    <w:rsid w:val="00215F37"/>
    <w:rsid w:val="0022032D"/>
    <w:rsid w:val="002217BA"/>
    <w:rsid w:val="00222CB5"/>
    <w:rsid w:val="00231881"/>
    <w:rsid w:val="00232817"/>
    <w:rsid w:val="00233486"/>
    <w:rsid w:val="00234BDC"/>
    <w:rsid w:val="00236436"/>
    <w:rsid w:val="00241A2A"/>
    <w:rsid w:val="0024235F"/>
    <w:rsid w:val="0024276A"/>
    <w:rsid w:val="0024298C"/>
    <w:rsid w:val="00242BAD"/>
    <w:rsid w:val="00242CC3"/>
    <w:rsid w:val="002443AF"/>
    <w:rsid w:val="002447E9"/>
    <w:rsid w:val="00245573"/>
    <w:rsid w:val="0024662B"/>
    <w:rsid w:val="002478A8"/>
    <w:rsid w:val="00247CB5"/>
    <w:rsid w:val="002500CD"/>
    <w:rsid w:val="00252BBF"/>
    <w:rsid w:val="00253D9C"/>
    <w:rsid w:val="0025541C"/>
    <w:rsid w:val="00255FE6"/>
    <w:rsid w:val="00256D04"/>
    <w:rsid w:val="00257BA4"/>
    <w:rsid w:val="00257BAB"/>
    <w:rsid w:val="00260E6E"/>
    <w:rsid w:val="00261A10"/>
    <w:rsid w:val="00261F3E"/>
    <w:rsid w:val="00262EF4"/>
    <w:rsid w:val="002636AA"/>
    <w:rsid w:val="0026498C"/>
    <w:rsid w:val="00265EEB"/>
    <w:rsid w:val="002678A9"/>
    <w:rsid w:val="00267C70"/>
    <w:rsid w:val="00272A50"/>
    <w:rsid w:val="002732F7"/>
    <w:rsid w:val="00274C6D"/>
    <w:rsid w:val="00274CD6"/>
    <w:rsid w:val="00274EC7"/>
    <w:rsid w:val="002751A9"/>
    <w:rsid w:val="00275202"/>
    <w:rsid w:val="00275BD8"/>
    <w:rsid w:val="00276412"/>
    <w:rsid w:val="00282701"/>
    <w:rsid w:val="0028507F"/>
    <w:rsid w:val="002850BC"/>
    <w:rsid w:val="0028526D"/>
    <w:rsid w:val="0028595C"/>
    <w:rsid w:val="002865AE"/>
    <w:rsid w:val="0028709C"/>
    <w:rsid w:val="00290B14"/>
    <w:rsid w:val="00290E76"/>
    <w:rsid w:val="00291154"/>
    <w:rsid w:val="002936AF"/>
    <w:rsid w:val="00293C2E"/>
    <w:rsid w:val="00295159"/>
    <w:rsid w:val="002A04D1"/>
    <w:rsid w:val="002A1E3E"/>
    <w:rsid w:val="002A21D1"/>
    <w:rsid w:val="002A44E8"/>
    <w:rsid w:val="002A4E85"/>
    <w:rsid w:val="002A583E"/>
    <w:rsid w:val="002A5877"/>
    <w:rsid w:val="002A60BB"/>
    <w:rsid w:val="002A60BF"/>
    <w:rsid w:val="002A6485"/>
    <w:rsid w:val="002A6D7D"/>
    <w:rsid w:val="002A735C"/>
    <w:rsid w:val="002A75BE"/>
    <w:rsid w:val="002B080F"/>
    <w:rsid w:val="002B094E"/>
    <w:rsid w:val="002B1289"/>
    <w:rsid w:val="002B12C3"/>
    <w:rsid w:val="002B5CFB"/>
    <w:rsid w:val="002B6DD8"/>
    <w:rsid w:val="002C0CE4"/>
    <w:rsid w:val="002C0D89"/>
    <w:rsid w:val="002C1384"/>
    <w:rsid w:val="002C2100"/>
    <w:rsid w:val="002C32F4"/>
    <w:rsid w:val="002C3573"/>
    <w:rsid w:val="002C3F8C"/>
    <w:rsid w:val="002C4171"/>
    <w:rsid w:val="002C4301"/>
    <w:rsid w:val="002C48CE"/>
    <w:rsid w:val="002D00E0"/>
    <w:rsid w:val="002D200B"/>
    <w:rsid w:val="002D29A3"/>
    <w:rsid w:val="002D325A"/>
    <w:rsid w:val="002D3393"/>
    <w:rsid w:val="002D3592"/>
    <w:rsid w:val="002D3F6A"/>
    <w:rsid w:val="002D41E9"/>
    <w:rsid w:val="002D451E"/>
    <w:rsid w:val="002D5921"/>
    <w:rsid w:val="002D59ED"/>
    <w:rsid w:val="002D7152"/>
    <w:rsid w:val="002E08DE"/>
    <w:rsid w:val="002E112E"/>
    <w:rsid w:val="002E32A6"/>
    <w:rsid w:val="002E3E6B"/>
    <w:rsid w:val="002E420B"/>
    <w:rsid w:val="002E48A6"/>
    <w:rsid w:val="002E49C7"/>
    <w:rsid w:val="002E4AB5"/>
    <w:rsid w:val="002E50CA"/>
    <w:rsid w:val="002E5839"/>
    <w:rsid w:val="002E5E7A"/>
    <w:rsid w:val="002E6562"/>
    <w:rsid w:val="002E6A19"/>
    <w:rsid w:val="002F0B17"/>
    <w:rsid w:val="002F0CFB"/>
    <w:rsid w:val="002F0F80"/>
    <w:rsid w:val="002F150C"/>
    <w:rsid w:val="002F483D"/>
    <w:rsid w:val="002F527A"/>
    <w:rsid w:val="002F5D3B"/>
    <w:rsid w:val="002F5F61"/>
    <w:rsid w:val="002F71A4"/>
    <w:rsid w:val="003010B8"/>
    <w:rsid w:val="0030132C"/>
    <w:rsid w:val="00302616"/>
    <w:rsid w:val="00302C7C"/>
    <w:rsid w:val="0030442B"/>
    <w:rsid w:val="00304716"/>
    <w:rsid w:val="00305EB3"/>
    <w:rsid w:val="00306494"/>
    <w:rsid w:val="003104C3"/>
    <w:rsid w:val="00312A9A"/>
    <w:rsid w:val="003147C6"/>
    <w:rsid w:val="00315B7E"/>
    <w:rsid w:val="00315EB6"/>
    <w:rsid w:val="00320011"/>
    <w:rsid w:val="00322909"/>
    <w:rsid w:val="00323FC4"/>
    <w:rsid w:val="0032485A"/>
    <w:rsid w:val="00324F9F"/>
    <w:rsid w:val="00325FCA"/>
    <w:rsid w:val="00327425"/>
    <w:rsid w:val="0032757D"/>
    <w:rsid w:val="00327B12"/>
    <w:rsid w:val="00331E21"/>
    <w:rsid w:val="003329C7"/>
    <w:rsid w:val="00332EE0"/>
    <w:rsid w:val="00333E93"/>
    <w:rsid w:val="0033421A"/>
    <w:rsid w:val="00334476"/>
    <w:rsid w:val="00335BE2"/>
    <w:rsid w:val="00335F4F"/>
    <w:rsid w:val="00336351"/>
    <w:rsid w:val="00336C97"/>
    <w:rsid w:val="00340B18"/>
    <w:rsid w:val="003412CD"/>
    <w:rsid w:val="003413DE"/>
    <w:rsid w:val="00341528"/>
    <w:rsid w:val="00342CFA"/>
    <w:rsid w:val="0034682C"/>
    <w:rsid w:val="00350EAF"/>
    <w:rsid w:val="003518DF"/>
    <w:rsid w:val="003527E6"/>
    <w:rsid w:val="00355EB9"/>
    <w:rsid w:val="00356C60"/>
    <w:rsid w:val="00357C07"/>
    <w:rsid w:val="00360458"/>
    <w:rsid w:val="00360913"/>
    <w:rsid w:val="00362F73"/>
    <w:rsid w:val="00363532"/>
    <w:rsid w:val="00364763"/>
    <w:rsid w:val="00365A74"/>
    <w:rsid w:val="00367083"/>
    <w:rsid w:val="00373E1D"/>
    <w:rsid w:val="00374D07"/>
    <w:rsid w:val="003757B3"/>
    <w:rsid w:val="003774AC"/>
    <w:rsid w:val="00377E5A"/>
    <w:rsid w:val="003802D5"/>
    <w:rsid w:val="00380AD1"/>
    <w:rsid w:val="00385B09"/>
    <w:rsid w:val="00386E2B"/>
    <w:rsid w:val="00387A9E"/>
    <w:rsid w:val="0039002F"/>
    <w:rsid w:val="0039126B"/>
    <w:rsid w:val="00394626"/>
    <w:rsid w:val="00396DBD"/>
    <w:rsid w:val="00397482"/>
    <w:rsid w:val="003A00C7"/>
    <w:rsid w:val="003A06F5"/>
    <w:rsid w:val="003A13C6"/>
    <w:rsid w:val="003A1C70"/>
    <w:rsid w:val="003A1ECC"/>
    <w:rsid w:val="003A33F5"/>
    <w:rsid w:val="003A348D"/>
    <w:rsid w:val="003A4537"/>
    <w:rsid w:val="003A4DF1"/>
    <w:rsid w:val="003A5090"/>
    <w:rsid w:val="003A6AA0"/>
    <w:rsid w:val="003A6B1A"/>
    <w:rsid w:val="003B1270"/>
    <w:rsid w:val="003B1756"/>
    <w:rsid w:val="003B1AA4"/>
    <w:rsid w:val="003B244C"/>
    <w:rsid w:val="003B2705"/>
    <w:rsid w:val="003B4018"/>
    <w:rsid w:val="003B4E33"/>
    <w:rsid w:val="003B5C29"/>
    <w:rsid w:val="003B5D1E"/>
    <w:rsid w:val="003B6609"/>
    <w:rsid w:val="003B6F2C"/>
    <w:rsid w:val="003B71F2"/>
    <w:rsid w:val="003B74F7"/>
    <w:rsid w:val="003C2964"/>
    <w:rsid w:val="003C3030"/>
    <w:rsid w:val="003C52CA"/>
    <w:rsid w:val="003C56D0"/>
    <w:rsid w:val="003C5905"/>
    <w:rsid w:val="003C6D30"/>
    <w:rsid w:val="003D0760"/>
    <w:rsid w:val="003D08B4"/>
    <w:rsid w:val="003D2389"/>
    <w:rsid w:val="003D42E3"/>
    <w:rsid w:val="003D4EA9"/>
    <w:rsid w:val="003D5C98"/>
    <w:rsid w:val="003D6024"/>
    <w:rsid w:val="003D6605"/>
    <w:rsid w:val="003E0C70"/>
    <w:rsid w:val="003E1141"/>
    <w:rsid w:val="003E1DA2"/>
    <w:rsid w:val="003E46DB"/>
    <w:rsid w:val="003E5EFD"/>
    <w:rsid w:val="003E63C5"/>
    <w:rsid w:val="003E7DD8"/>
    <w:rsid w:val="003F1245"/>
    <w:rsid w:val="003F287F"/>
    <w:rsid w:val="003F2A12"/>
    <w:rsid w:val="003F4C0C"/>
    <w:rsid w:val="003F4F98"/>
    <w:rsid w:val="003F51BD"/>
    <w:rsid w:val="003F5419"/>
    <w:rsid w:val="003F561A"/>
    <w:rsid w:val="003F62B1"/>
    <w:rsid w:val="003F65E5"/>
    <w:rsid w:val="003F66EE"/>
    <w:rsid w:val="003F7F96"/>
    <w:rsid w:val="00400119"/>
    <w:rsid w:val="004015A7"/>
    <w:rsid w:val="004018B5"/>
    <w:rsid w:val="004021EF"/>
    <w:rsid w:val="00403A72"/>
    <w:rsid w:val="00404BAC"/>
    <w:rsid w:val="00404F9A"/>
    <w:rsid w:val="004056A9"/>
    <w:rsid w:val="0040710E"/>
    <w:rsid w:val="00407177"/>
    <w:rsid w:val="00407C01"/>
    <w:rsid w:val="00411477"/>
    <w:rsid w:val="00411E62"/>
    <w:rsid w:val="0041214E"/>
    <w:rsid w:val="0041327C"/>
    <w:rsid w:val="00414805"/>
    <w:rsid w:val="00415325"/>
    <w:rsid w:val="00415E0B"/>
    <w:rsid w:val="00415F22"/>
    <w:rsid w:val="00417AD4"/>
    <w:rsid w:val="00417D14"/>
    <w:rsid w:val="00420074"/>
    <w:rsid w:val="00420EB3"/>
    <w:rsid w:val="004236D9"/>
    <w:rsid w:val="00424F90"/>
    <w:rsid w:val="0042564A"/>
    <w:rsid w:val="00430505"/>
    <w:rsid w:val="00430B5B"/>
    <w:rsid w:val="00431CF3"/>
    <w:rsid w:val="0043267D"/>
    <w:rsid w:val="004345B0"/>
    <w:rsid w:val="00434600"/>
    <w:rsid w:val="00435CFA"/>
    <w:rsid w:val="00437170"/>
    <w:rsid w:val="004371C7"/>
    <w:rsid w:val="00437232"/>
    <w:rsid w:val="00440690"/>
    <w:rsid w:val="004422FB"/>
    <w:rsid w:val="004425F2"/>
    <w:rsid w:val="00442850"/>
    <w:rsid w:val="00444718"/>
    <w:rsid w:val="00444896"/>
    <w:rsid w:val="00445F9D"/>
    <w:rsid w:val="00450E13"/>
    <w:rsid w:val="004522A6"/>
    <w:rsid w:val="004539C0"/>
    <w:rsid w:val="00453D7F"/>
    <w:rsid w:val="004567A8"/>
    <w:rsid w:val="0046076D"/>
    <w:rsid w:val="00460FA1"/>
    <w:rsid w:val="0046163E"/>
    <w:rsid w:val="004639CB"/>
    <w:rsid w:val="00465B10"/>
    <w:rsid w:val="00465B9D"/>
    <w:rsid w:val="00466308"/>
    <w:rsid w:val="00467775"/>
    <w:rsid w:val="004679E2"/>
    <w:rsid w:val="00472B82"/>
    <w:rsid w:val="00472D15"/>
    <w:rsid w:val="00472D16"/>
    <w:rsid w:val="00473A13"/>
    <w:rsid w:val="00473A38"/>
    <w:rsid w:val="00473A8B"/>
    <w:rsid w:val="00475FF8"/>
    <w:rsid w:val="004771D9"/>
    <w:rsid w:val="00480CDF"/>
    <w:rsid w:val="00481239"/>
    <w:rsid w:val="00482D40"/>
    <w:rsid w:val="00483301"/>
    <w:rsid w:val="00483C86"/>
    <w:rsid w:val="00485BE6"/>
    <w:rsid w:val="00492500"/>
    <w:rsid w:val="00492892"/>
    <w:rsid w:val="00492A41"/>
    <w:rsid w:val="00492ADD"/>
    <w:rsid w:val="004942FA"/>
    <w:rsid w:val="00494573"/>
    <w:rsid w:val="00494737"/>
    <w:rsid w:val="00496AB4"/>
    <w:rsid w:val="00496BD7"/>
    <w:rsid w:val="004976D6"/>
    <w:rsid w:val="00497CE8"/>
    <w:rsid w:val="00497D8D"/>
    <w:rsid w:val="004A0BC5"/>
    <w:rsid w:val="004A3AAF"/>
    <w:rsid w:val="004A4537"/>
    <w:rsid w:val="004A572E"/>
    <w:rsid w:val="004A75CD"/>
    <w:rsid w:val="004A777B"/>
    <w:rsid w:val="004B0034"/>
    <w:rsid w:val="004B0217"/>
    <w:rsid w:val="004B10AA"/>
    <w:rsid w:val="004B4B45"/>
    <w:rsid w:val="004B5DD5"/>
    <w:rsid w:val="004B5E48"/>
    <w:rsid w:val="004B5ED2"/>
    <w:rsid w:val="004B7EAF"/>
    <w:rsid w:val="004C004C"/>
    <w:rsid w:val="004C0429"/>
    <w:rsid w:val="004C07A7"/>
    <w:rsid w:val="004C0D87"/>
    <w:rsid w:val="004C1643"/>
    <w:rsid w:val="004C167B"/>
    <w:rsid w:val="004C38F5"/>
    <w:rsid w:val="004C3C7A"/>
    <w:rsid w:val="004C56A3"/>
    <w:rsid w:val="004C6C51"/>
    <w:rsid w:val="004C7FF6"/>
    <w:rsid w:val="004D019F"/>
    <w:rsid w:val="004D251D"/>
    <w:rsid w:val="004D25CF"/>
    <w:rsid w:val="004D25E5"/>
    <w:rsid w:val="004D2A2E"/>
    <w:rsid w:val="004D348A"/>
    <w:rsid w:val="004D3522"/>
    <w:rsid w:val="004D377B"/>
    <w:rsid w:val="004D44DD"/>
    <w:rsid w:val="004D57AD"/>
    <w:rsid w:val="004D589D"/>
    <w:rsid w:val="004D6FAA"/>
    <w:rsid w:val="004D7640"/>
    <w:rsid w:val="004E0441"/>
    <w:rsid w:val="004E0592"/>
    <w:rsid w:val="004E05CD"/>
    <w:rsid w:val="004E0A13"/>
    <w:rsid w:val="004E3409"/>
    <w:rsid w:val="004E4A6B"/>
    <w:rsid w:val="004E5E60"/>
    <w:rsid w:val="004E6A34"/>
    <w:rsid w:val="004F032E"/>
    <w:rsid w:val="004F1BE3"/>
    <w:rsid w:val="004F1E93"/>
    <w:rsid w:val="004F29C5"/>
    <w:rsid w:val="004F309D"/>
    <w:rsid w:val="004F5C82"/>
    <w:rsid w:val="004F5F49"/>
    <w:rsid w:val="004F656B"/>
    <w:rsid w:val="004F6D54"/>
    <w:rsid w:val="004F7393"/>
    <w:rsid w:val="004F7CEE"/>
    <w:rsid w:val="00500495"/>
    <w:rsid w:val="0050098B"/>
    <w:rsid w:val="00501091"/>
    <w:rsid w:val="005013BA"/>
    <w:rsid w:val="00502499"/>
    <w:rsid w:val="00504614"/>
    <w:rsid w:val="00505873"/>
    <w:rsid w:val="00507013"/>
    <w:rsid w:val="00510300"/>
    <w:rsid w:val="00513A90"/>
    <w:rsid w:val="00514C8B"/>
    <w:rsid w:val="00516ED1"/>
    <w:rsid w:val="005171C9"/>
    <w:rsid w:val="005174F0"/>
    <w:rsid w:val="00520018"/>
    <w:rsid w:val="00520034"/>
    <w:rsid w:val="00520141"/>
    <w:rsid w:val="005214A9"/>
    <w:rsid w:val="005228E7"/>
    <w:rsid w:val="0052335C"/>
    <w:rsid w:val="00523E75"/>
    <w:rsid w:val="00523EE2"/>
    <w:rsid w:val="00526DCA"/>
    <w:rsid w:val="00530130"/>
    <w:rsid w:val="00530F3F"/>
    <w:rsid w:val="00530F5C"/>
    <w:rsid w:val="005318C6"/>
    <w:rsid w:val="0053336F"/>
    <w:rsid w:val="005337B3"/>
    <w:rsid w:val="005346E2"/>
    <w:rsid w:val="00534CED"/>
    <w:rsid w:val="005351A5"/>
    <w:rsid w:val="005365F2"/>
    <w:rsid w:val="00541570"/>
    <w:rsid w:val="00541D85"/>
    <w:rsid w:val="00544705"/>
    <w:rsid w:val="00544D16"/>
    <w:rsid w:val="005455B9"/>
    <w:rsid w:val="005456B7"/>
    <w:rsid w:val="005516A6"/>
    <w:rsid w:val="005542DD"/>
    <w:rsid w:val="00555349"/>
    <w:rsid w:val="005553D7"/>
    <w:rsid w:val="005557B2"/>
    <w:rsid w:val="005561A9"/>
    <w:rsid w:val="00556712"/>
    <w:rsid w:val="005572BA"/>
    <w:rsid w:val="00557459"/>
    <w:rsid w:val="00560767"/>
    <w:rsid w:val="00561566"/>
    <w:rsid w:val="005622A6"/>
    <w:rsid w:val="0056273C"/>
    <w:rsid w:val="0056363B"/>
    <w:rsid w:val="005641B0"/>
    <w:rsid w:val="00567496"/>
    <w:rsid w:val="00567619"/>
    <w:rsid w:val="00572054"/>
    <w:rsid w:val="00572A02"/>
    <w:rsid w:val="00574D67"/>
    <w:rsid w:val="00581901"/>
    <w:rsid w:val="00583EC7"/>
    <w:rsid w:val="00584578"/>
    <w:rsid w:val="0058486C"/>
    <w:rsid w:val="005848A5"/>
    <w:rsid w:val="00584CB0"/>
    <w:rsid w:val="005867C1"/>
    <w:rsid w:val="005868F8"/>
    <w:rsid w:val="00586FC1"/>
    <w:rsid w:val="00591AE6"/>
    <w:rsid w:val="005954DE"/>
    <w:rsid w:val="005958FD"/>
    <w:rsid w:val="00595AF0"/>
    <w:rsid w:val="00596A42"/>
    <w:rsid w:val="00597993"/>
    <w:rsid w:val="005A14F2"/>
    <w:rsid w:val="005A1B39"/>
    <w:rsid w:val="005A3429"/>
    <w:rsid w:val="005A3AE3"/>
    <w:rsid w:val="005A4205"/>
    <w:rsid w:val="005A588C"/>
    <w:rsid w:val="005A6B07"/>
    <w:rsid w:val="005A6CED"/>
    <w:rsid w:val="005A6CF6"/>
    <w:rsid w:val="005A6DA8"/>
    <w:rsid w:val="005B0E25"/>
    <w:rsid w:val="005B25E9"/>
    <w:rsid w:val="005B2781"/>
    <w:rsid w:val="005B34CF"/>
    <w:rsid w:val="005B45E7"/>
    <w:rsid w:val="005B6DA3"/>
    <w:rsid w:val="005B6DA4"/>
    <w:rsid w:val="005C1C60"/>
    <w:rsid w:val="005C3296"/>
    <w:rsid w:val="005C4184"/>
    <w:rsid w:val="005C4220"/>
    <w:rsid w:val="005C45A6"/>
    <w:rsid w:val="005C4D68"/>
    <w:rsid w:val="005C671E"/>
    <w:rsid w:val="005C6F01"/>
    <w:rsid w:val="005C7C79"/>
    <w:rsid w:val="005C7D5E"/>
    <w:rsid w:val="005D0541"/>
    <w:rsid w:val="005D1C23"/>
    <w:rsid w:val="005D1CFA"/>
    <w:rsid w:val="005D2A5A"/>
    <w:rsid w:val="005D2EB7"/>
    <w:rsid w:val="005D30EF"/>
    <w:rsid w:val="005D3D5B"/>
    <w:rsid w:val="005D6F51"/>
    <w:rsid w:val="005D7486"/>
    <w:rsid w:val="005D7915"/>
    <w:rsid w:val="005D7FDF"/>
    <w:rsid w:val="005E0C29"/>
    <w:rsid w:val="005E1DAE"/>
    <w:rsid w:val="005E534C"/>
    <w:rsid w:val="005E553F"/>
    <w:rsid w:val="005E69B1"/>
    <w:rsid w:val="005E789F"/>
    <w:rsid w:val="005E7B4D"/>
    <w:rsid w:val="005F245B"/>
    <w:rsid w:val="005F4615"/>
    <w:rsid w:val="005F54E5"/>
    <w:rsid w:val="005F5AEB"/>
    <w:rsid w:val="005F5B8C"/>
    <w:rsid w:val="005F639B"/>
    <w:rsid w:val="005F7A10"/>
    <w:rsid w:val="00601C76"/>
    <w:rsid w:val="00602605"/>
    <w:rsid w:val="00602AC2"/>
    <w:rsid w:val="00602C03"/>
    <w:rsid w:val="00604C64"/>
    <w:rsid w:val="00604DF3"/>
    <w:rsid w:val="0060637D"/>
    <w:rsid w:val="00606BA7"/>
    <w:rsid w:val="0061017E"/>
    <w:rsid w:val="0061049E"/>
    <w:rsid w:val="00612041"/>
    <w:rsid w:val="00612C90"/>
    <w:rsid w:val="006133FA"/>
    <w:rsid w:val="00617763"/>
    <w:rsid w:val="00617DFF"/>
    <w:rsid w:val="006200A6"/>
    <w:rsid w:val="00620676"/>
    <w:rsid w:val="006225BC"/>
    <w:rsid w:val="00623CF5"/>
    <w:rsid w:val="006246F9"/>
    <w:rsid w:val="006249C6"/>
    <w:rsid w:val="00625238"/>
    <w:rsid w:val="00625A7C"/>
    <w:rsid w:val="0063074C"/>
    <w:rsid w:val="006307C7"/>
    <w:rsid w:val="006309B5"/>
    <w:rsid w:val="006322CA"/>
    <w:rsid w:val="006322F7"/>
    <w:rsid w:val="0063370D"/>
    <w:rsid w:val="006355D8"/>
    <w:rsid w:val="00636CC5"/>
    <w:rsid w:val="0063735C"/>
    <w:rsid w:val="00637701"/>
    <w:rsid w:val="00641175"/>
    <w:rsid w:val="00642C00"/>
    <w:rsid w:val="00643179"/>
    <w:rsid w:val="006444C4"/>
    <w:rsid w:val="00644D80"/>
    <w:rsid w:val="00646412"/>
    <w:rsid w:val="0064796C"/>
    <w:rsid w:val="00647BD2"/>
    <w:rsid w:val="00647E04"/>
    <w:rsid w:val="006503F6"/>
    <w:rsid w:val="006506C9"/>
    <w:rsid w:val="006512B2"/>
    <w:rsid w:val="0065254C"/>
    <w:rsid w:val="00653AC4"/>
    <w:rsid w:val="00653CB3"/>
    <w:rsid w:val="00653EC1"/>
    <w:rsid w:val="00654213"/>
    <w:rsid w:val="00654974"/>
    <w:rsid w:val="0065699B"/>
    <w:rsid w:val="006575BC"/>
    <w:rsid w:val="00657F69"/>
    <w:rsid w:val="00661D4D"/>
    <w:rsid w:val="00661F9B"/>
    <w:rsid w:val="00662DFD"/>
    <w:rsid w:val="0066335C"/>
    <w:rsid w:val="006634B1"/>
    <w:rsid w:val="00664732"/>
    <w:rsid w:val="006666B3"/>
    <w:rsid w:val="006674CA"/>
    <w:rsid w:val="00667A4E"/>
    <w:rsid w:val="00667EEA"/>
    <w:rsid w:val="006712C7"/>
    <w:rsid w:val="0067196B"/>
    <w:rsid w:val="00673D9E"/>
    <w:rsid w:val="0067433C"/>
    <w:rsid w:val="00674374"/>
    <w:rsid w:val="0067475A"/>
    <w:rsid w:val="00675E28"/>
    <w:rsid w:val="00676CBD"/>
    <w:rsid w:val="00677ED5"/>
    <w:rsid w:val="0068163F"/>
    <w:rsid w:val="0068227F"/>
    <w:rsid w:val="006834D9"/>
    <w:rsid w:val="00685360"/>
    <w:rsid w:val="00685CA5"/>
    <w:rsid w:val="00686383"/>
    <w:rsid w:val="00686C7E"/>
    <w:rsid w:val="00690983"/>
    <w:rsid w:val="00691E76"/>
    <w:rsid w:val="00694EC6"/>
    <w:rsid w:val="00695383"/>
    <w:rsid w:val="00696689"/>
    <w:rsid w:val="006A01B2"/>
    <w:rsid w:val="006A0FF9"/>
    <w:rsid w:val="006A3BFA"/>
    <w:rsid w:val="006A50DD"/>
    <w:rsid w:val="006A5A74"/>
    <w:rsid w:val="006A5DCC"/>
    <w:rsid w:val="006A760C"/>
    <w:rsid w:val="006A7953"/>
    <w:rsid w:val="006A7BE6"/>
    <w:rsid w:val="006B1A56"/>
    <w:rsid w:val="006B24B7"/>
    <w:rsid w:val="006B3386"/>
    <w:rsid w:val="006B3C3B"/>
    <w:rsid w:val="006B413B"/>
    <w:rsid w:val="006B4AC8"/>
    <w:rsid w:val="006B6189"/>
    <w:rsid w:val="006B7639"/>
    <w:rsid w:val="006B7912"/>
    <w:rsid w:val="006C3B01"/>
    <w:rsid w:val="006C62E4"/>
    <w:rsid w:val="006C73B8"/>
    <w:rsid w:val="006D0E8E"/>
    <w:rsid w:val="006D1246"/>
    <w:rsid w:val="006D221B"/>
    <w:rsid w:val="006D3414"/>
    <w:rsid w:val="006D3636"/>
    <w:rsid w:val="006D42E3"/>
    <w:rsid w:val="006D520C"/>
    <w:rsid w:val="006D579C"/>
    <w:rsid w:val="006D6B35"/>
    <w:rsid w:val="006D6C65"/>
    <w:rsid w:val="006E0F8D"/>
    <w:rsid w:val="006E1607"/>
    <w:rsid w:val="006E3225"/>
    <w:rsid w:val="006E379B"/>
    <w:rsid w:val="006E5A7C"/>
    <w:rsid w:val="006E7589"/>
    <w:rsid w:val="006E78A5"/>
    <w:rsid w:val="006E7BCC"/>
    <w:rsid w:val="006F0A85"/>
    <w:rsid w:val="006F2D0F"/>
    <w:rsid w:val="006F3207"/>
    <w:rsid w:val="006F32ED"/>
    <w:rsid w:val="006F3772"/>
    <w:rsid w:val="006F3A16"/>
    <w:rsid w:val="006F4ABB"/>
    <w:rsid w:val="006F4AE0"/>
    <w:rsid w:val="006F4ED8"/>
    <w:rsid w:val="006F5091"/>
    <w:rsid w:val="006F512D"/>
    <w:rsid w:val="006F6693"/>
    <w:rsid w:val="006F6B2C"/>
    <w:rsid w:val="00700952"/>
    <w:rsid w:val="00702792"/>
    <w:rsid w:val="0070384B"/>
    <w:rsid w:val="007045D7"/>
    <w:rsid w:val="00705327"/>
    <w:rsid w:val="007054B5"/>
    <w:rsid w:val="00705A28"/>
    <w:rsid w:val="007063EB"/>
    <w:rsid w:val="007063FE"/>
    <w:rsid w:val="007116D8"/>
    <w:rsid w:val="007116EE"/>
    <w:rsid w:val="00711E4B"/>
    <w:rsid w:val="007123D8"/>
    <w:rsid w:val="00713763"/>
    <w:rsid w:val="007138DC"/>
    <w:rsid w:val="00713AC2"/>
    <w:rsid w:val="007144FD"/>
    <w:rsid w:val="00716472"/>
    <w:rsid w:val="00716CE8"/>
    <w:rsid w:val="00717AD1"/>
    <w:rsid w:val="007206A3"/>
    <w:rsid w:val="00720D64"/>
    <w:rsid w:val="00721836"/>
    <w:rsid w:val="00721E18"/>
    <w:rsid w:val="00723DDB"/>
    <w:rsid w:val="00723F17"/>
    <w:rsid w:val="0072742F"/>
    <w:rsid w:val="007304E6"/>
    <w:rsid w:val="007313DD"/>
    <w:rsid w:val="0073150C"/>
    <w:rsid w:val="007317E7"/>
    <w:rsid w:val="00731AE7"/>
    <w:rsid w:val="00732255"/>
    <w:rsid w:val="007324AC"/>
    <w:rsid w:val="007331C0"/>
    <w:rsid w:val="00733DEE"/>
    <w:rsid w:val="007342AC"/>
    <w:rsid w:val="007342BF"/>
    <w:rsid w:val="00734C72"/>
    <w:rsid w:val="00734EBC"/>
    <w:rsid w:val="00735643"/>
    <w:rsid w:val="00735A3D"/>
    <w:rsid w:val="00735B0E"/>
    <w:rsid w:val="0073675A"/>
    <w:rsid w:val="0074127A"/>
    <w:rsid w:val="00743B01"/>
    <w:rsid w:val="00744A7A"/>
    <w:rsid w:val="0074643C"/>
    <w:rsid w:val="007472C2"/>
    <w:rsid w:val="007503E7"/>
    <w:rsid w:val="00752020"/>
    <w:rsid w:val="0075325F"/>
    <w:rsid w:val="007547A8"/>
    <w:rsid w:val="00755C22"/>
    <w:rsid w:val="00756CF1"/>
    <w:rsid w:val="00760AF2"/>
    <w:rsid w:val="00762005"/>
    <w:rsid w:val="00762ADA"/>
    <w:rsid w:val="00764B61"/>
    <w:rsid w:val="0076516A"/>
    <w:rsid w:val="00766625"/>
    <w:rsid w:val="007675E7"/>
    <w:rsid w:val="0077060A"/>
    <w:rsid w:val="0077102F"/>
    <w:rsid w:val="00773E27"/>
    <w:rsid w:val="0077410C"/>
    <w:rsid w:val="007757FE"/>
    <w:rsid w:val="0077741F"/>
    <w:rsid w:val="00777623"/>
    <w:rsid w:val="00780513"/>
    <w:rsid w:val="00780BE1"/>
    <w:rsid w:val="00781CDD"/>
    <w:rsid w:val="00783469"/>
    <w:rsid w:val="00783AEF"/>
    <w:rsid w:val="007909DD"/>
    <w:rsid w:val="007918D5"/>
    <w:rsid w:val="00792824"/>
    <w:rsid w:val="00795E74"/>
    <w:rsid w:val="00797C89"/>
    <w:rsid w:val="007A340D"/>
    <w:rsid w:val="007A3E96"/>
    <w:rsid w:val="007A4207"/>
    <w:rsid w:val="007A44D6"/>
    <w:rsid w:val="007A4FF1"/>
    <w:rsid w:val="007A56C3"/>
    <w:rsid w:val="007A7473"/>
    <w:rsid w:val="007A7A16"/>
    <w:rsid w:val="007B1D45"/>
    <w:rsid w:val="007B23C3"/>
    <w:rsid w:val="007B2EFC"/>
    <w:rsid w:val="007B3CCC"/>
    <w:rsid w:val="007B5685"/>
    <w:rsid w:val="007C28EB"/>
    <w:rsid w:val="007C40CE"/>
    <w:rsid w:val="007C4546"/>
    <w:rsid w:val="007C4FAA"/>
    <w:rsid w:val="007C64AB"/>
    <w:rsid w:val="007D02EB"/>
    <w:rsid w:val="007D0BF4"/>
    <w:rsid w:val="007D1B04"/>
    <w:rsid w:val="007D45BB"/>
    <w:rsid w:val="007D6E83"/>
    <w:rsid w:val="007D7171"/>
    <w:rsid w:val="007E0187"/>
    <w:rsid w:val="007E202B"/>
    <w:rsid w:val="007E3405"/>
    <w:rsid w:val="007E4090"/>
    <w:rsid w:val="007E466E"/>
    <w:rsid w:val="007E52EA"/>
    <w:rsid w:val="007E5458"/>
    <w:rsid w:val="007E56E3"/>
    <w:rsid w:val="007E6006"/>
    <w:rsid w:val="007E6036"/>
    <w:rsid w:val="007E608F"/>
    <w:rsid w:val="007E6282"/>
    <w:rsid w:val="007E79F4"/>
    <w:rsid w:val="007F19D0"/>
    <w:rsid w:val="007F1F55"/>
    <w:rsid w:val="007F1F59"/>
    <w:rsid w:val="007F45DE"/>
    <w:rsid w:val="007F50A7"/>
    <w:rsid w:val="007F6881"/>
    <w:rsid w:val="00801A37"/>
    <w:rsid w:val="00804B53"/>
    <w:rsid w:val="00805530"/>
    <w:rsid w:val="008055AD"/>
    <w:rsid w:val="00807BD3"/>
    <w:rsid w:val="00810A09"/>
    <w:rsid w:val="00811959"/>
    <w:rsid w:val="0081240F"/>
    <w:rsid w:val="00812487"/>
    <w:rsid w:val="0081312B"/>
    <w:rsid w:val="008154D5"/>
    <w:rsid w:val="008164F3"/>
    <w:rsid w:val="0081681E"/>
    <w:rsid w:val="0081735E"/>
    <w:rsid w:val="0082050A"/>
    <w:rsid w:val="00823A0D"/>
    <w:rsid w:val="00824E34"/>
    <w:rsid w:val="00824EDC"/>
    <w:rsid w:val="008313FB"/>
    <w:rsid w:val="00831C55"/>
    <w:rsid w:val="00835379"/>
    <w:rsid w:val="008360BE"/>
    <w:rsid w:val="008372E9"/>
    <w:rsid w:val="00837713"/>
    <w:rsid w:val="00837DA0"/>
    <w:rsid w:val="00841116"/>
    <w:rsid w:val="00841289"/>
    <w:rsid w:val="00843099"/>
    <w:rsid w:val="008438B3"/>
    <w:rsid w:val="00845227"/>
    <w:rsid w:val="00847108"/>
    <w:rsid w:val="00847FEE"/>
    <w:rsid w:val="0085024D"/>
    <w:rsid w:val="00850CC9"/>
    <w:rsid w:val="0085234D"/>
    <w:rsid w:val="0085326B"/>
    <w:rsid w:val="008539A5"/>
    <w:rsid w:val="00853ECC"/>
    <w:rsid w:val="00854865"/>
    <w:rsid w:val="008558C6"/>
    <w:rsid w:val="00856616"/>
    <w:rsid w:val="00856AA9"/>
    <w:rsid w:val="0085783D"/>
    <w:rsid w:val="0085799B"/>
    <w:rsid w:val="00857BF2"/>
    <w:rsid w:val="00860320"/>
    <w:rsid w:val="00860848"/>
    <w:rsid w:val="008612CA"/>
    <w:rsid w:val="008613F8"/>
    <w:rsid w:val="00861AB8"/>
    <w:rsid w:val="0086219A"/>
    <w:rsid w:val="00863C11"/>
    <w:rsid w:val="0086413C"/>
    <w:rsid w:val="00864582"/>
    <w:rsid w:val="0086491C"/>
    <w:rsid w:val="008655A5"/>
    <w:rsid w:val="008657DD"/>
    <w:rsid w:val="0086582D"/>
    <w:rsid w:val="00865F5B"/>
    <w:rsid w:val="00866FD4"/>
    <w:rsid w:val="008726D0"/>
    <w:rsid w:val="00872AC3"/>
    <w:rsid w:val="00874E31"/>
    <w:rsid w:val="00875315"/>
    <w:rsid w:val="00876275"/>
    <w:rsid w:val="00880800"/>
    <w:rsid w:val="00880C2E"/>
    <w:rsid w:val="00881884"/>
    <w:rsid w:val="00881AE7"/>
    <w:rsid w:val="00881B5A"/>
    <w:rsid w:val="0088424F"/>
    <w:rsid w:val="00884347"/>
    <w:rsid w:val="00884F11"/>
    <w:rsid w:val="00884FDA"/>
    <w:rsid w:val="008863E2"/>
    <w:rsid w:val="00886BA4"/>
    <w:rsid w:val="00887D6C"/>
    <w:rsid w:val="008904DB"/>
    <w:rsid w:val="0089289A"/>
    <w:rsid w:val="00892A66"/>
    <w:rsid w:val="00892C18"/>
    <w:rsid w:val="00892C3A"/>
    <w:rsid w:val="00894B31"/>
    <w:rsid w:val="00894EE9"/>
    <w:rsid w:val="0089590A"/>
    <w:rsid w:val="008969AA"/>
    <w:rsid w:val="008A1414"/>
    <w:rsid w:val="008A1A00"/>
    <w:rsid w:val="008A7678"/>
    <w:rsid w:val="008B0B32"/>
    <w:rsid w:val="008B18AE"/>
    <w:rsid w:val="008B26BA"/>
    <w:rsid w:val="008B29C7"/>
    <w:rsid w:val="008B7DBC"/>
    <w:rsid w:val="008C1633"/>
    <w:rsid w:val="008C29AB"/>
    <w:rsid w:val="008C45B7"/>
    <w:rsid w:val="008C4680"/>
    <w:rsid w:val="008C5D20"/>
    <w:rsid w:val="008C5DB1"/>
    <w:rsid w:val="008C72E6"/>
    <w:rsid w:val="008D1D21"/>
    <w:rsid w:val="008D56B2"/>
    <w:rsid w:val="008D74B6"/>
    <w:rsid w:val="008D7698"/>
    <w:rsid w:val="008D7E9C"/>
    <w:rsid w:val="008E4A1A"/>
    <w:rsid w:val="008E4F4D"/>
    <w:rsid w:val="008E587F"/>
    <w:rsid w:val="008E69B9"/>
    <w:rsid w:val="008E6E39"/>
    <w:rsid w:val="008E73B2"/>
    <w:rsid w:val="008F0502"/>
    <w:rsid w:val="008F0D31"/>
    <w:rsid w:val="008F236F"/>
    <w:rsid w:val="008F32EF"/>
    <w:rsid w:val="008F43C7"/>
    <w:rsid w:val="008F44AE"/>
    <w:rsid w:val="008F4A79"/>
    <w:rsid w:val="008F4AA8"/>
    <w:rsid w:val="008F65C9"/>
    <w:rsid w:val="008F7DF5"/>
    <w:rsid w:val="00900706"/>
    <w:rsid w:val="00901552"/>
    <w:rsid w:val="00901BED"/>
    <w:rsid w:val="00901C35"/>
    <w:rsid w:val="00902B3B"/>
    <w:rsid w:val="00902C35"/>
    <w:rsid w:val="009038F5"/>
    <w:rsid w:val="0090448C"/>
    <w:rsid w:val="009071EC"/>
    <w:rsid w:val="0090770F"/>
    <w:rsid w:val="00907B82"/>
    <w:rsid w:val="009110A6"/>
    <w:rsid w:val="00911813"/>
    <w:rsid w:val="00911C24"/>
    <w:rsid w:val="0091266F"/>
    <w:rsid w:val="00912A48"/>
    <w:rsid w:val="00913EAC"/>
    <w:rsid w:val="009148EF"/>
    <w:rsid w:val="00914E65"/>
    <w:rsid w:val="00921096"/>
    <w:rsid w:val="0092164F"/>
    <w:rsid w:val="0092219E"/>
    <w:rsid w:val="00923A4E"/>
    <w:rsid w:val="0092505C"/>
    <w:rsid w:val="009258B1"/>
    <w:rsid w:val="00925CEC"/>
    <w:rsid w:val="009260D9"/>
    <w:rsid w:val="0092757E"/>
    <w:rsid w:val="00927C2F"/>
    <w:rsid w:val="00927D60"/>
    <w:rsid w:val="00927F0C"/>
    <w:rsid w:val="0093017D"/>
    <w:rsid w:val="0093017E"/>
    <w:rsid w:val="00930B5B"/>
    <w:rsid w:val="0093105A"/>
    <w:rsid w:val="0093170E"/>
    <w:rsid w:val="00933D1C"/>
    <w:rsid w:val="00934713"/>
    <w:rsid w:val="0093611B"/>
    <w:rsid w:val="00937CC9"/>
    <w:rsid w:val="0094132B"/>
    <w:rsid w:val="009417F1"/>
    <w:rsid w:val="00942189"/>
    <w:rsid w:val="00942B29"/>
    <w:rsid w:val="00943043"/>
    <w:rsid w:val="00943B1D"/>
    <w:rsid w:val="00944761"/>
    <w:rsid w:val="009462FC"/>
    <w:rsid w:val="00946A47"/>
    <w:rsid w:val="00946C5E"/>
    <w:rsid w:val="00947346"/>
    <w:rsid w:val="00947635"/>
    <w:rsid w:val="009476AC"/>
    <w:rsid w:val="00951A47"/>
    <w:rsid w:val="00952193"/>
    <w:rsid w:val="009557B6"/>
    <w:rsid w:val="00956316"/>
    <w:rsid w:val="0095659A"/>
    <w:rsid w:val="00960152"/>
    <w:rsid w:val="009602CC"/>
    <w:rsid w:val="009605D6"/>
    <w:rsid w:val="00962E0A"/>
    <w:rsid w:val="0096301B"/>
    <w:rsid w:val="00963187"/>
    <w:rsid w:val="009631A9"/>
    <w:rsid w:val="009641DA"/>
    <w:rsid w:val="00966EA1"/>
    <w:rsid w:val="00970ADE"/>
    <w:rsid w:val="00971551"/>
    <w:rsid w:val="00972782"/>
    <w:rsid w:val="009732A3"/>
    <w:rsid w:val="00973377"/>
    <w:rsid w:val="0097397F"/>
    <w:rsid w:val="00973BA9"/>
    <w:rsid w:val="00974139"/>
    <w:rsid w:val="00974176"/>
    <w:rsid w:val="00975421"/>
    <w:rsid w:val="0097563E"/>
    <w:rsid w:val="0097592A"/>
    <w:rsid w:val="00976785"/>
    <w:rsid w:val="00977276"/>
    <w:rsid w:val="009777EB"/>
    <w:rsid w:val="009778C6"/>
    <w:rsid w:val="00977FF7"/>
    <w:rsid w:val="009812F7"/>
    <w:rsid w:val="0098293F"/>
    <w:rsid w:val="00983ACA"/>
    <w:rsid w:val="00986CE0"/>
    <w:rsid w:val="00992569"/>
    <w:rsid w:val="00992BD1"/>
    <w:rsid w:val="00993C0F"/>
    <w:rsid w:val="00996805"/>
    <w:rsid w:val="00996CA7"/>
    <w:rsid w:val="00996EB2"/>
    <w:rsid w:val="009A039B"/>
    <w:rsid w:val="009A0417"/>
    <w:rsid w:val="009A1822"/>
    <w:rsid w:val="009A366C"/>
    <w:rsid w:val="009A50CE"/>
    <w:rsid w:val="009A66C1"/>
    <w:rsid w:val="009A6C72"/>
    <w:rsid w:val="009A733F"/>
    <w:rsid w:val="009A79B4"/>
    <w:rsid w:val="009A7ACD"/>
    <w:rsid w:val="009B020C"/>
    <w:rsid w:val="009B0F7A"/>
    <w:rsid w:val="009B1859"/>
    <w:rsid w:val="009B3D3B"/>
    <w:rsid w:val="009B44B1"/>
    <w:rsid w:val="009B6303"/>
    <w:rsid w:val="009B7A63"/>
    <w:rsid w:val="009C09FC"/>
    <w:rsid w:val="009C234E"/>
    <w:rsid w:val="009C2A24"/>
    <w:rsid w:val="009C4E7D"/>
    <w:rsid w:val="009C52D0"/>
    <w:rsid w:val="009C564B"/>
    <w:rsid w:val="009C5DD3"/>
    <w:rsid w:val="009C6054"/>
    <w:rsid w:val="009C7739"/>
    <w:rsid w:val="009C77B2"/>
    <w:rsid w:val="009C7BCD"/>
    <w:rsid w:val="009D08B5"/>
    <w:rsid w:val="009D1B58"/>
    <w:rsid w:val="009D37C3"/>
    <w:rsid w:val="009D4324"/>
    <w:rsid w:val="009D4689"/>
    <w:rsid w:val="009D5BC9"/>
    <w:rsid w:val="009D62B0"/>
    <w:rsid w:val="009D7F4C"/>
    <w:rsid w:val="009E3D37"/>
    <w:rsid w:val="009E3D60"/>
    <w:rsid w:val="009E4812"/>
    <w:rsid w:val="009E5C2B"/>
    <w:rsid w:val="009F21A9"/>
    <w:rsid w:val="009F264D"/>
    <w:rsid w:val="009F2C9B"/>
    <w:rsid w:val="009F3496"/>
    <w:rsid w:val="009F3835"/>
    <w:rsid w:val="009F47D0"/>
    <w:rsid w:val="009F5349"/>
    <w:rsid w:val="009F5AB3"/>
    <w:rsid w:val="009F5E7C"/>
    <w:rsid w:val="00A00837"/>
    <w:rsid w:val="00A011C6"/>
    <w:rsid w:val="00A01E37"/>
    <w:rsid w:val="00A068EA"/>
    <w:rsid w:val="00A06A0E"/>
    <w:rsid w:val="00A10057"/>
    <w:rsid w:val="00A104FE"/>
    <w:rsid w:val="00A10654"/>
    <w:rsid w:val="00A109A8"/>
    <w:rsid w:val="00A112FF"/>
    <w:rsid w:val="00A1338E"/>
    <w:rsid w:val="00A15031"/>
    <w:rsid w:val="00A1598C"/>
    <w:rsid w:val="00A15CAA"/>
    <w:rsid w:val="00A16958"/>
    <w:rsid w:val="00A179FB"/>
    <w:rsid w:val="00A206CD"/>
    <w:rsid w:val="00A20753"/>
    <w:rsid w:val="00A20761"/>
    <w:rsid w:val="00A20825"/>
    <w:rsid w:val="00A22273"/>
    <w:rsid w:val="00A22507"/>
    <w:rsid w:val="00A22A59"/>
    <w:rsid w:val="00A22D88"/>
    <w:rsid w:val="00A2374A"/>
    <w:rsid w:val="00A2398D"/>
    <w:rsid w:val="00A23A7F"/>
    <w:rsid w:val="00A25BAA"/>
    <w:rsid w:val="00A273CB"/>
    <w:rsid w:val="00A30886"/>
    <w:rsid w:val="00A33B9B"/>
    <w:rsid w:val="00A3558A"/>
    <w:rsid w:val="00A35FE5"/>
    <w:rsid w:val="00A40834"/>
    <w:rsid w:val="00A425E2"/>
    <w:rsid w:val="00A43427"/>
    <w:rsid w:val="00A438B5"/>
    <w:rsid w:val="00A441A8"/>
    <w:rsid w:val="00A4455E"/>
    <w:rsid w:val="00A462EC"/>
    <w:rsid w:val="00A47991"/>
    <w:rsid w:val="00A47A12"/>
    <w:rsid w:val="00A5069E"/>
    <w:rsid w:val="00A50E3A"/>
    <w:rsid w:val="00A51C9F"/>
    <w:rsid w:val="00A51F82"/>
    <w:rsid w:val="00A5503B"/>
    <w:rsid w:val="00A55451"/>
    <w:rsid w:val="00A55507"/>
    <w:rsid w:val="00A57BB1"/>
    <w:rsid w:val="00A57D54"/>
    <w:rsid w:val="00A57F83"/>
    <w:rsid w:val="00A608ED"/>
    <w:rsid w:val="00A62710"/>
    <w:rsid w:val="00A62E18"/>
    <w:rsid w:val="00A62E78"/>
    <w:rsid w:val="00A64831"/>
    <w:rsid w:val="00A64E80"/>
    <w:rsid w:val="00A652EC"/>
    <w:rsid w:val="00A65641"/>
    <w:rsid w:val="00A65DF7"/>
    <w:rsid w:val="00A668C0"/>
    <w:rsid w:val="00A6697A"/>
    <w:rsid w:val="00A66BF1"/>
    <w:rsid w:val="00A671CC"/>
    <w:rsid w:val="00A700C7"/>
    <w:rsid w:val="00A7084F"/>
    <w:rsid w:val="00A71AC1"/>
    <w:rsid w:val="00A71B5E"/>
    <w:rsid w:val="00A71E40"/>
    <w:rsid w:val="00A733AC"/>
    <w:rsid w:val="00A734E6"/>
    <w:rsid w:val="00A74291"/>
    <w:rsid w:val="00A77881"/>
    <w:rsid w:val="00A80D60"/>
    <w:rsid w:val="00A83B50"/>
    <w:rsid w:val="00A861CB"/>
    <w:rsid w:val="00A90B13"/>
    <w:rsid w:val="00A95DF0"/>
    <w:rsid w:val="00A9610E"/>
    <w:rsid w:val="00A96894"/>
    <w:rsid w:val="00AA2C5C"/>
    <w:rsid w:val="00AA365F"/>
    <w:rsid w:val="00AA387C"/>
    <w:rsid w:val="00AA5875"/>
    <w:rsid w:val="00AA5CD9"/>
    <w:rsid w:val="00AA62A9"/>
    <w:rsid w:val="00AA6B21"/>
    <w:rsid w:val="00AA7A2B"/>
    <w:rsid w:val="00AA7A3E"/>
    <w:rsid w:val="00AB0B3B"/>
    <w:rsid w:val="00AB0C7C"/>
    <w:rsid w:val="00AB10FB"/>
    <w:rsid w:val="00AB13A7"/>
    <w:rsid w:val="00AB1613"/>
    <w:rsid w:val="00AB1A4B"/>
    <w:rsid w:val="00AB1A56"/>
    <w:rsid w:val="00AB2851"/>
    <w:rsid w:val="00AB2996"/>
    <w:rsid w:val="00AB36E4"/>
    <w:rsid w:val="00AB3C17"/>
    <w:rsid w:val="00AB3D76"/>
    <w:rsid w:val="00AB42C8"/>
    <w:rsid w:val="00AB449B"/>
    <w:rsid w:val="00AB4503"/>
    <w:rsid w:val="00AB50E5"/>
    <w:rsid w:val="00AB5621"/>
    <w:rsid w:val="00AB5F61"/>
    <w:rsid w:val="00AC28E1"/>
    <w:rsid w:val="00AC296C"/>
    <w:rsid w:val="00AC4024"/>
    <w:rsid w:val="00AC494C"/>
    <w:rsid w:val="00AC4C74"/>
    <w:rsid w:val="00AC5D7B"/>
    <w:rsid w:val="00AC6031"/>
    <w:rsid w:val="00AC736D"/>
    <w:rsid w:val="00AC78ED"/>
    <w:rsid w:val="00AD0CC5"/>
    <w:rsid w:val="00AD1305"/>
    <w:rsid w:val="00AD54D5"/>
    <w:rsid w:val="00AD688A"/>
    <w:rsid w:val="00AD792A"/>
    <w:rsid w:val="00AE061C"/>
    <w:rsid w:val="00AE0F11"/>
    <w:rsid w:val="00AE436C"/>
    <w:rsid w:val="00AE5488"/>
    <w:rsid w:val="00AE7F19"/>
    <w:rsid w:val="00AE7F48"/>
    <w:rsid w:val="00AF048B"/>
    <w:rsid w:val="00AF145B"/>
    <w:rsid w:val="00AF1726"/>
    <w:rsid w:val="00AF173C"/>
    <w:rsid w:val="00AF2060"/>
    <w:rsid w:val="00AF3E9B"/>
    <w:rsid w:val="00AF65CC"/>
    <w:rsid w:val="00AF688B"/>
    <w:rsid w:val="00AF695A"/>
    <w:rsid w:val="00AF70B6"/>
    <w:rsid w:val="00AF7123"/>
    <w:rsid w:val="00AF7B76"/>
    <w:rsid w:val="00B00BBC"/>
    <w:rsid w:val="00B010F6"/>
    <w:rsid w:val="00B028CD"/>
    <w:rsid w:val="00B02CE1"/>
    <w:rsid w:val="00B03E6B"/>
    <w:rsid w:val="00B03F6C"/>
    <w:rsid w:val="00B0439F"/>
    <w:rsid w:val="00B06B14"/>
    <w:rsid w:val="00B07503"/>
    <w:rsid w:val="00B077ED"/>
    <w:rsid w:val="00B07866"/>
    <w:rsid w:val="00B07B1E"/>
    <w:rsid w:val="00B10C24"/>
    <w:rsid w:val="00B1337A"/>
    <w:rsid w:val="00B143D7"/>
    <w:rsid w:val="00B1468E"/>
    <w:rsid w:val="00B155C0"/>
    <w:rsid w:val="00B16224"/>
    <w:rsid w:val="00B1636B"/>
    <w:rsid w:val="00B20AD0"/>
    <w:rsid w:val="00B21799"/>
    <w:rsid w:val="00B21A23"/>
    <w:rsid w:val="00B21D04"/>
    <w:rsid w:val="00B22795"/>
    <w:rsid w:val="00B23178"/>
    <w:rsid w:val="00B254C9"/>
    <w:rsid w:val="00B25DFB"/>
    <w:rsid w:val="00B31CEE"/>
    <w:rsid w:val="00B324AB"/>
    <w:rsid w:val="00B32954"/>
    <w:rsid w:val="00B32C2E"/>
    <w:rsid w:val="00B352B9"/>
    <w:rsid w:val="00B36A95"/>
    <w:rsid w:val="00B36BFA"/>
    <w:rsid w:val="00B41600"/>
    <w:rsid w:val="00B424A2"/>
    <w:rsid w:val="00B42979"/>
    <w:rsid w:val="00B43147"/>
    <w:rsid w:val="00B431C0"/>
    <w:rsid w:val="00B43DFB"/>
    <w:rsid w:val="00B44610"/>
    <w:rsid w:val="00B4562D"/>
    <w:rsid w:val="00B45972"/>
    <w:rsid w:val="00B47415"/>
    <w:rsid w:val="00B50C79"/>
    <w:rsid w:val="00B60A23"/>
    <w:rsid w:val="00B60A69"/>
    <w:rsid w:val="00B620DC"/>
    <w:rsid w:val="00B623FD"/>
    <w:rsid w:val="00B62FFB"/>
    <w:rsid w:val="00B63DB8"/>
    <w:rsid w:val="00B6451B"/>
    <w:rsid w:val="00B66BF9"/>
    <w:rsid w:val="00B67681"/>
    <w:rsid w:val="00B70537"/>
    <w:rsid w:val="00B72917"/>
    <w:rsid w:val="00B7499C"/>
    <w:rsid w:val="00B75175"/>
    <w:rsid w:val="00B77A59"/>
    <w:rsid w:val="00B804A3"/>
    <w:rsid w:val="00B81975"/>
    <w:rsid w:val="00B84B37"/>
    <w:rsid w:val="00B85C65"/>
    <w:rsid w:val="00B87CD4"/>
    <w:rsid w:val="00B87CF5"/>
    <w:rsid w:val="00B95F23"/>
    <w:rsid w:val="00B964F0"/>
    <w:rsid w:val="00BA0AB4"/>
    <w:rsid w:val="00BA1301"/>
    <w:rsid w:val="00BA2413"/>
    <w:rsid w:val="00BA261B"/>
    <w:rsid w:val="00BA27E7"/>
    <w:rsid w:val="00BA3813"/>
    <w:rsid w:val="00BA5410"/>
    <w:rsid w:val="00BA5E06"/>
    <w:rsid w:val="00BB0347"/>
    <w:rsid w:val="00BB0ABB"/>
    <w:rsid w:val="00BB1EF9"/>
    <w:rsid w:val="00BB44E8"/>
    <w:rsid w:val="00BB494E"/>
    <w:rsid w:val="00BB4DC3"/>
    <w:rsid w:val="00BB76E5"/>
    <w:rsid w:val="00BB77FD"/>
    <w:rsid w:val="00BC1718"/>
    <w:rsid w:val="00BC6312"/>
    <w:rsid w:val="00BC6429"/>
    <w:rsid w:val="00BD0215"/>
    <w:rsid w:val="00BD02A6"/>
    <w:rsid w:val="00BD13FB"/>
    <w:rsid w:val="00BD1776"/>
    <w:rsid w:val="00BD21D4"/>
    <w:rsid w:val="00BD2CA4"/>
    <w:rsid w:val="00BD3C6B"/>
    <w:rsid w:val="00BD44EB"/>
    <w:rsid w:val="00BD4ADD"/>
    <w:rsid w:val="00BD6175"/>
    <w:rsid w:val="00BD71FA"/>
    <w:rsid w:val="00BD7404"/>
    <w:rsid w:val="00BD7D03"/>
    <w:rsid w:val="00BE052D"/>
    <w:rsid w:val="00BE1279"/>
    <w:rsid w:val="00BE1619"/>
    <w:rsid w:val="00BE20FC"/>
    <w:rsid w:val="00BE25FF"/>
    <w:rsid w:val="00BE2AE2"/>
    <w:rsid w:val="00BF16DC"/>
    <w:rsid w:val="00BF1B35"/>
    <w:rsid w:val="00BF2AA1"/>
    <w:rsid w:val="00BF3598"/>
    <w:rsid w:val="00BF3F98"/>
    <w:rsid w:val="00BF63CA"/>
    <w:rsid w:val="00BF74A9"/>
    <w:rsid w:val="00C006A2"/>
    <w:rsid w:val="00C0151E"/>
    <w:rsid w:val="00C019E1"/>
    <w:rsid w:val="00C02713"/>
    <w:rsid w:val="00C02A0C"/>
    <w:rsid w:val="00C02ED1"/>
    <w:rsid w:val="00C041C8"/>
    <w:rsid w:val="00C04BEE"/>
    <w:rsid w:val="00C06A3F"/>
    <w:rsid w:val="00C0735D"/>
    <w:rsid w:val="00C11EBD"/>
    <w:rsid w:val="00C12393"/>
    <w:rsid w:val="00C12394"/>
    <w:rsid w:val="00C12592"/>
    <w:rsid w:val="00C142A2"/>
    <w:rsid w:val="00C144DE"/>
    <w:rsid w:val="00C203FE"/>
    <w:rsid w:val="00C20826"/>
    <w:rsid w:val="00C21591"/>
    <w:rsid w:val="00C231FB"/>
    <w:rsid w:val="00C2334E"/>
    <w:rsid w:val="00C23B9E"/>
    <w:rsid w:val="00C240B2"/>
    <w:rsid w:val="00C253E3"/>
    <w:rsid w:val="00C265A8"/>
    <w:rsid w:val="00C2782C"/>
    <w:rsid w:val="00C27AF2"/>
    <w:rsid w:val="00C30DD9"/>
    <w:rsid w:val="00C318CF"/>
    <w:rsid w:val="00C31EB3"/>
    <w:rsid w:val="00C333F4"/>
    <w:rsid w:val="00C33A04"/>
    <w:rsid w:val="00C344CA"/>
    <w:rsid w:val="00C34941"/>
    <w:rsid w:val="00C357F2"/>
    <w:rsid w:val="00C362CB"/>
    <w:rsid w:val="00C364FA"/>
    <w:rsid w:val="00C36564"/>
    <w:rsid w:val="00C3736C"/>
    <w:rsid w:val="00C4083F"/>
    <w:rsid w:val="00C41011"/>
    <w:rsid w:val="00C41134"/>
    <w:rsid w:val="00C4283B"/>
    <w:rsid w:val="00C433CE"/>
    <w:rsid w:val="00C4389F"/>
    <w:rsid w:val="00C438A1"/>
    <w:rsid w:val="00C44175"/>
    <w:rsid w:val="00C44AD2"/>
    <w:rsid w:val="00C450F4"/>
    <w:rsid w:val="00C4576C"/>
    <w:rsid w:val="00C46E34"/>
    <w:rsid w:val="00C4711D"/>
    <w:rsid w:val="00C47CAD"/>
    <w:rsid w:val="00C54FEE"/>
    <w:rsid w:val="00C5625C"/>
    <w:rsid w:val="00C564C6"/>
    <w:rsid w:val="00C601A4"/>
    <w:rsid w:val="00C63356"/>
    <w:rsid w:val="00C633AB"/>
    <w:rsid w:val="00C6379D"/>
    <w:rsid w:val="00C63B43"/>
    <w:rsid w:val="00C67BFE"/>
    <w:rsid w:val="00C71430"/>
    <w:rsid w:val="00C7213F"/>
    <w:rsid w:val="00C72430"/>
    <w:rsid w:val="00C72A35"/>
    <w:rsid w:val="00C734F8"/>
    <w:rsid w:val="00C7379F"/>
    <w:rsid w:val="00C7701A"/>
    <w:rsid w:val="00C77806"/>
    <w:rsid w:val="00C801F2"/>
    <w:rsid w:val="00C80336"/>
    <w:rsid w:val="00C80AAF"/>
    <w:rsid w:val="00C80AC4"/>
    <w:rsid w:val="00C836E2"/>
    <w:rsid w:val="00C83888"/>
    <w:rsid w:val="00C8479C"/>
    <w:rsid w:val="00C84BB1"/>
    <w:rsid w:val="00C84FD2"/>
    <w:rsid w:val="00C85079"/>
    <w:rsid w:val="00C852EA"/>
    <w:rsid w:val="00C87034"/>
    <w:rsid w:val="00C9053A"/>
    <w:rsid w:val="00C92E06"/>
    <w:rsid w:val="00C94324"/>
    <w:rsid w:val="00C9440F"/>
    <w:rsid w:val="00C9551C"/>
    <w:rsid w:val="00C961F9"/>
    <w:rsid w:val="00C96867"/>
    <w:rsid w:val="00CA0B47"/>
    <w:rsid w:val="00CA158E"/>
    <w:rsid w:val="00CA1716"/>
    <w:rsid w:val="00CA2F15"/>
    <w:rsid w:val="00CA312B"/>
    <w:rsid w:val="00CA380E"/>
    <w:rsid w:val="00CA3B71"/>
    <w:rsid w:val="00CA41CC"/>
    <w:rsid w:val="00CA47D4"/>
    <w:rsid w:val="00CB06DC"/>
    <w:rsid w:val="00CB118C"/>
    <w:rsid w:val="00CB316F"/>
    <w:rsid w:val="00CB3927"/>
    <w:rsid w:val="00CB509B"/>
    <w:rsid w:val="00CB5E04"/>
    <w:rsid w:val="00CB64A6"/>
    <w:rsid w:val="00CB65DB"/>
    <w:rsid w:val="00CB69E4"/>
    <w:rsid w:val="00CC03B3"/>
    <w:rsid w:val="00CC1286"/>
    <w:rsid w:val="00CC17C0"/>
    <w:rsid w:val="00CC2187"/>
    <w:rsid w:val="00CC3D2A"/>
    <w:rsid w:val="00CC3EDA"/>
    <w:rsid w:val="00CC5ABF"/>
    <w:rsid w:val="00CC72AF"/>
    <w:rsid w:val="00CD226B"/>
    <w:rsid w:val="00CD3614"/>
    <w:rsid w:val="00CD469E"/>
    <w:rsid w:val="00CD5820"/>
    <w:rsid w:val="00CD687B"/>
    <w:rsid w:val="00CE3432"/>
    <w:rsid w:val="00CE388F"/>
    <w:rsid w:val="00CE515A"/>
    <w:rsid w:val="00CE6C09"/>
    <w:rsid w:val="00CE744E"/>
    <w:rsid w:val="00CF0BEB"/>
    <w:rsid w:val="00CF15D6"/>
    <w:rsid w:val="00CF1B78"/>
    <w:rsid w:val="00CF47D1"/>
    <w:rsid w:val="00CF6391"/>
    <w:rsid w:val="00D00C07"/>
    <w:rsid w:val="00D02184"/>
    <w:rsid w:val="00D03158"/>
    <w:rsid w:val="00D039E0"/>
    <w:rsid w:val="00D03A66"/>
    <w:rsid w:val="00D03C9C"/>
    <w:rsid w:val="00D041A8"/>
    <w:rsid w:val="00D05B43"/>
    <w:rsid w:val="00D0720A"/>
    <w:rsid w:val="00D101EF"/>
    <w:rsid w:val="00D121DC"/>
    <w:rsid w:val="00D129D4"/>
    <w:rsid w:val="00D1354A"/>
    <w:rsid w:val="00D139D9"/>
    <w:rsid w:val="00D13A46"/>
    <w:rsid w:val="00D13AAA"/>
    <w:rsid w:val="00D13E98"/>
    <w:rsid w:val="00D14696"/>
    <w:rsid w:val="00D179E3"/>
    <w:rsid w:val="00D23635"/>
    <w:rsid w:val="00D2442D"/>
    <w:rsid w:val="00D24BCE"/>
    <w:rsid w:val="00D262FF"/>
    <w:rsid w:val="00D265F7"/>
    <w:rsid w:val="00D3123A"/>
    <w:rsid w:val="00D31ABD"/>
    <w:rsid w:val="00D31BA2"/>
    <w:rsid w:val="00D31F62"/>
    <w:rsid w:val="00D35961"/>
    <w:rsid w:val="00D36223"/>
    <w:rsid w:val="00D43574"/>
    <w:rsid w:val="00D44AB5"/>
    <w:rsid w:val="00D44B06"/>
    <w:rsid w:val="00D471D4"/>
    <w:rsid w:val="00D47EC7"/>
    <w:rsid w:val="00D5054E"/>
    <w:rsid w:val="00D506AB"/>
    <w:rsid w:val="00D51275"/>
    <w:rsid w:val="00D516CC"/>
    <w:rsid w:val="00D51E53"/>
    <w:rsid w:val="00D52E54"/>
    <w:rsid w:val="00D5335A"/>
    <w:rsid w:val="00D53A0C"/>
    <w:rsid w:val="00D541AE"/>
    <w:rsid w:val="00D5680F"/>
    <w:rsid w:val="00D60DB7"/>
    <w:rsid w:val="00D610B1"/>
    <w:rsid w:val="00D6199B"/>
    <w:rsid w:val="00D61B42"/>
    <w:rsid w:val="00D6270F"/>
    <w:rsid w:val="00D635C8"/>
    <w:rsid w:val="00D64DC4"/>
    <w:rsid w:val="00D6705B"/>
    <w:rsid w:val="00D67A4F"/>
    <w:rsid w:val="00D67AA7"/>
    <w:rsid w:val="00D7179D"/>
    <w:rsid w:val="00D72FFD"/>
    <w:rsid w:val="00D730B7"/>
    <w:rsid w:val="00D738DF"/>
    <w:rsid w:val="00D74311"/>
    <w:rsid w:val="00D75311"/>
    <w:rsid w:val="00D753F0"/>
    <w:rsid w:val="00D76358"/>
    <w:rsid w:val="00D76523"/>
    <w:rsid w:val="00D76AD4"/>
    <w:rsid w:val="00D7708B"/>
    <w:rsid w:val="00D77482"/>
    <w:rsid w:val="00D77D75"/>
    <w:rsid w:val="00D80256"/>
    <w:rsid w:val="00D81692"/>
    <w:rsid w:val="00D8359F"/>
    <w:rsid w:val="00D838D9"/>
    <w:rsid w:val="00D84453"/>
    <w:rsid w:val="00D8505F"/>
    <w:rsid w:val="00D85C7C"/>
    <w:rsid w:val="00D860EE"/>
    <w:rsid w:val="00D86A33"/>
    <w:rsid w:val="00D90FD6"/>
    <w:rsid w:val="00D93038"/>
    <w:rsid w:val="00D931EC"/>
    <w:rsid w:val="00D93A2E"/>
    <w:rsid w:val="00D93E8A"/>
    <w:rsid w:val="00D94291"/>
    <w:rsid w:val="00D942D7"/>
    <w:rsid w:val="00D94522"/>
    <w:rsid w:val="00D95E65"/>
    <w:rsid w:val="00D961D0"/>
    <w:rsid w:val="00D96866"/>
    <w:rsid w:val="00D97ABF"/>
    <w:rsid w:val="00D97B74"/>
    <w:rsid w:val="00D97BFC"/>
    <w:rsid w:val="00DA0042"/>
    <w:rsid w:val="00DA2C0C"/>
    <w:rsid w:val="00DA2FEF"/>
    <w:rsid w:val="00DA3A6F"/>
    <w:rsid w:val="00DA4007"/>
    <w:rsid w:val="00DA4880"/>
    <w:rsid w:val="00DA5C0C"/>
    <w:rsid w:val="00DA5EEE"/>
    <w:rsid w:val="00DA61F1"/>
    <w:rsid w:val="00DA6654"/>
    <w:rsid w:val="00DB023D"/>
    <w:rsid w:val="00DB12C5"/>
    <w:rsid w:val="00DB1CFA"/>
    <w:rsid w:val="00DB36BF"/>
    <w:rsid w:val="00DB36FD"/>
    <w:rsid w:val="00DB3EEF"/>
    <w:rsid w:val="00DB75A2"/>
    <w:rsid w:val="00DB797E"/>
    <w:rsid w:val="00DB7A77"/>
    <w:rsid w:val="00DC0505"/>
    <w:rsid w:val="00DC22F4"/>
    <w:rsid w:val="00DC2AFF"/>
    <w:rsid w:val="00DC2F57"/>
    <w:rsid w:val="00DC32B2"/>
    <w:rsid w:val="00DC33BF"/>
    <w:rsid w:val="00DC53F2"/>
    <w:rsid w:val="00DC552A"/>
    <w:rsid w:val="00DC60E1"/>
    <w:rsid w:val="00DC62AB"/>
    <w:rsid w:val="00DC637E"/>
    <w:rsid w:val="00DC6AA9"/>
    <w:rsid w:val="00DC735D"/>
    <w:rsid w:val="00DD1289"/>
    <w:rsid w:val="00DD1FCB"/>
    <w:rsid w:val="00DD4572"/>
    <w:rsid w:val="00DD49BE"/>
    <w:rsid w:val="00DD4D31"/>
    <w:rsid w:val="00DD5100"/>
    <w:rsid w:val="00DD6416"/>
    <w:rsid w:val="00DD6AD6"/>
    <w:rsid w:val="00DD7509"/>
    <w:rsid w:val="00DD7AF2"/>
    <w:rsid w:val="00DD7D98"/>
    <w:rsid w:val="00DE0869"/>
    <w:rsid w:val="00DE0C48"/>
    <w:rsid w:val="00DE0F72"/>
    <w:rsid w:val="00DE152E"/>
    <w:rsid w:val="00DE2015"/>
    <w:rsid w:val="00DE3B3A"/>
    <w:rsid w:val="00DE3E08"/>
    <w:rsid w:val="00DE7F47"/>
    <w:rsid w:val="00DF008C"/>
    <w:rsid w:val="00DF02D7"/>
    <w:rsid w:val="00DF12FA"/>
    <w:rsid w:val="00DF133E"/>
    <w:rsid w:val="00DF2EBC"/>
    <w:rsid w:val="00DF5425"/>
    <w:rsid w:val="00DF5A05"/>
    <w:rsid w:val="00DF6F9D"/>
    <w:rsid w:val="00E0063B"/>
    <w:rsid w:val="00E042CE"/>
    <w:rsid w:val="00E043CF"/>
    <w:rsid w:val="00E0482F"/>
    <w:rsid w:val="00E04E75"/>
    <w:rsid w:val="00E05360"/>
    <w:rsid w:val="00E05534"/>
    <w:rsid w:val="00E062AC"/>
    <w:rsid w:val="00E065C9"/>
    <w:rsid w:val="00E068EA"/>
    <w:rsid w:val="00E06D7B"/>
    <w:rsid w:val="00E10900"/>
    <w:rsid w:val="00E11551"/>
    <w:rsid w:val="00E12EC5"/>
    <w:rsid w:val="00E13510"/>
    <w:rsid w:val="00E157F3"/>
    <w:rsid w:val="00E15D72"/>
    <w:rsid w:val="00E15E83"/>
    <w:rsid w:val="00E166EE"/>
    <w:rsid w:val="00E203D7"/>
    <w:rsid w:val="00E206AB"/>
    <w:rsid w:val="00E2071A"/>
    <w:rsid w:val="00E20D80"/>
    <w:rsid w:val="00E2155C"/>
    <w:rsid w:val="00E23F37"/>
    <w:rsid w:val="00E24BDC"/>
    <w:rsid w:val="00E253FF"/>
    <w:rsid w:val="00E25F71"/>
    <w:rsid w:val="00E267E8"/>
    <w:rsid w:val="00E26FC6"/>
    <w:rsid w:val="00E312A3"/>
    <w:rsid w:val="00E32069"/>
    <w:rsid w:val="00E33CF6"/>
    <w:rsid w:val="00E35887"/>
    <w:rsid w:val="00E360C6"/>
    <w:rsid w:val="00E36A67"/>
    <w:rsid w:val="00E36B5F"/>
    <w:rsid w:val="00E400D4"/>
    <w:rsid w:val="00E40AE0"/>
    <w:rsid w:val="00E41715"/>
    <w:rsid w:val="00E4277A"/>
    <w:rsid w:val="00E42D09"/>
    <w:rsid w:val="00E466E8"/>
    <w:rsid w:val="00E4683D"/>
    <w:rsid w:val="00E46D82"/>
    <w:rsid w:val="00E47F4A"/>
    <w:rsid w:val="00E50C47"/>
    <w:rsid w:val="00E50EF8"/>
    <w:rsid w:val="00E52121"/>
    <w:rsid w:val="00E545E6"/>
    <w:rsid w:val="00E54D6B"/>
    <w:rsid w:val="00E568BA"/>
    <w:rsid w:val="00E57233"/>
    <w:rsid w:val="00E60285"/>
    <w:rsid w:val="00E6155A"/>
    <w:rsid w:val="00E6195F"/>
    <w:rsid w:val="00E61BEF"/>
    <w:rsid w:val="00E62649"/>
    <w:rsid w:val="00E627E4"/>
    <w:rsid w:val="00E62DB4"/>
    <w:rsid w:val="00E62EF7"/>
    <w:rsid w:val="00E630A5"/>
    <w:rsid w:val="00E631BC"/>
    <w:rsid w:val="00E647C6"/>
    <w:rsid w:val="00E64E17"/>
    <w:rsid w:val="00E6716A"/>
    <w:rsid w:val="00E673C0"/>
    <w:rsid w:val="00E67602"/>
    <w:rsid w:val="00E70640"/>
    <w:rsid w:val="00E70845"/>
    <w:rsid w:val="00E7116C"/>
    <w:rsid w:val="00E7277C"/>
    <w:rsid w:val="00E738A1"/>
    <w:rsid w:val="00E7433E"/>
    <w:rsid w:val="00E74A61"/>
    <w:rsid w:val="00E74D0E"/>
    <w:rsid w:val="00E75739"/>
    <w:rsid w:val="00E81FAA"/>
    <w:rsid w:val="00E82C1C"/>
    <w:rsid w:val="00E830F1"/>
    <w:rsid w:val="00E8513D"/>
    <w:rsid w:val="00E8676D"/>
    <w:rsid w:val="00E86B7B"/>
    <w:rsid w:val="00E87F1B"/>
    <w:rsid w:val="00E90B64"/>
    <w:rsid w:val="00E9167D"/>
    <w:rsid w:val="00E941B2"/>
    <w:rsid w:val="00E94282"/>
    <w:rsid w:val="00E95544"/>
    <w:rsid w:val="00E962C9"/>
    <w:rsid w:val="00E967D7"/>
    <w:rsid w:val="00E96C0D"/>
    <w:rsid w:val="00E972D6"/>
    <w:rsid w:val="00E974CD"/>
    <w:rsid w:val="00EA3D72"/>
    <w:rsid w:val="00EA59A1"/>
    <w:rsid w:val="00EA5E8D"/>
    <w:rsid w:val="00EB0A20"/>
    <w:rsid w:val="00EB1184"/>
    <w:rsid w:val="00EB23F1"/>
    <w:rsid w:val="00EB493C"/>
    <w:rsid w:val="00EB67E3"/>
    <w:rsid w:val="00EB75CC"/>
    <w:rsid w:val="00EC02D3"/>
    <w:rsid w:val="00EC033C"/>
    <w:rsid w:val="00EC0BFB"/>
    <w:rsid w:val="00EC1186"/>
    <w:rsid w:val="00EC20B6"/>
    <w:rsid w:val="00EC2C62"/>
    <w:rsid w:val="00EC6274"/>
    <w:rsid w:val="00EC6383"/>
    <w:rsid w:val="00EC746D"/>
    <w:rsid w:val="00EC7D09"/>
    <w:rsid w:val="00ED07CC"/>
    <w:rsid w:val="00ED2932"/>
    <w:rsid w:val="00ED4C4A"/>
    <w:rsid w:val="00ED6DC6"/>
    <w:rsid w:val="00EE1C39"/>
    <w:rsid w:val="00EE1C83"/>
    <w:rsid w:val="00EE1E10"/>
    <w:rsid w:val="00EE205B"/>
    <w:rsid w:val="00EE433C"/>
    <w:rsid w:val="00EE5D55"/>
    <w:rsid w:val="00EF3D42"/>
    <w:rsid w:val="00EF3FD3"/>
    <w:rsid w:val="00EF56EE"/>
    <w:rsid w:val="00F00E5D"/>
    <w:rsid w:val="00F02582"/>
    <w:rsid w:val="00F043A2"/>
    <w:rsid w:val="00F05260"/>
    <w:rsid w:val="00F05700"/>
    <w:rsid w:val="00F0610F"/>
    <w:rsid w:val="00F06BCB"/>
    <w:rsid w:val="00F073C2"/>
    <w:rsid w:val="00F128AD"/>
    <w:rsid w:val="00F13AC0"/>
    <w:rsid w:val="00F155BA"/>
    <w:rsid w:val="00F16CBC"/>
    <w:rsid w:val="00F16D25"/>
    <w:rsid w:val="00F200D9"/>
    <w:rsid w:val="00F202BA"/>
    <w:rsid w:val="00F2775D"/>
    <w:rsid w:val="00F30C6A"/>
    <w:rsid w:val="00F31415"/>
    <w:rsid w:val="00F31BF1"/>
    <w:rsid w:val="00F33135"/>
    <w:rsid w:val="00F33ECB"/>
    <w:rsid w:val="00F34527"/>
    <w:rsid w:val="00F3772D"/>
    <w:rsid w:val="00F37C9B"/>
    <w:rsid w:val="00F408D5"/>
    <w:rsid w:val="00F414F6"/>
    <w:rsid w:val="00F42040"/>
    <w:rsid w:val="00F434D8"/>
    <w:rsid w:val="00F43B47"/>
    <w:rsid w:val="00F43D5E"/>
    <w:rsid w:val="00F43E36"/>
    <w:rsid w:val="00F4549B"/>
    <w:rsid w:val="00F455F5"/>
    <w:rsid w:val="00F457EA"/>
    <w:rsid w:val="00F4731E"/>
    <w:rsid w:val="00F4767F"/>
    <w:rsid w:val="00F47751"/>
    <w:rsid w:val="00F504F0"/>
    <w:rsid w:val="00F507BA"/>
    <w:rsid w:val="00F509B4"/>
    <w:rsid w:val="00F52640"/>
    <w:rsid w:val="00F5335D"/>
    <w:rsid w:val="00F533B8"/>
    <w:rsid w:val="00F537A5"/>
    <w:rsid w:val="00F53E8B"/>
    <w:rsid w:val="00F555B7"/>
    <w:rsid w:val="00F55DEA"/>
    <w:rsid w:val="00F60688"/>
    <w:rsid w:val="00F618F8"/>
    <w:rsid w:val="00F61A65"/>
    <w:rsid w:val="00F6225B"/>
    <w:rsid w:val="00F6331A"/>
    <w:rsid w:val="00F638D3"/>
    <w:rsid w:val="00F63AA6"/>
    <w:rsid w:val="00F64285"/>
    <w:rsid w:val="00F65B1C"/>
    <w:rsid w:val="00F7171A"/>
    <w:rsid w:val="00F717EA"/>
    <w:rsid w:val="00F72690"/>
    <w:rsid w:val="00F733A6"/>
    <w:rsid w:val="00F7408F"/>
    <w:rsid w:val="00F762CE"/>
    <w:rsid w:val="00F76B57"/>
    <w:rsid w:val="00F76EAD"/>
    <w:rsid w:val="00F77F2F"/>
    <w:rsid w:val="00F8058C"/>
    <w:rsid w:val="00F809D4"/>
    <w:rsid w:val="00F80FE2"/>
    <w:rsid w:val="00F8144C"/>
    <w:rsid w:val="00F8199C"/>
    <w:rsid w:val="00F84EBC"/>
    <w:rsid w:val="00F9093C"/>
    <w:rsid w:val="00F90B57"/>
    <w:rsid w:val="00F9120E"/>
    <w:rsid w:val="00F91449"/>
    <w:rsid w:val="00F915C5"/>
    <w:rsid w:val="00F928A0"/>
    <w:rsid w:val="00F93280"/>
    <w:rsid w:val="00F93B72"/>
    <w:rsid w:val="00F93F44"/>
    <w:rsid w:val="00F94AAB"/>
    <w:rsid w:val="00F95DFA"/>
    <w:rsid w:val="00F96874"/>
    <w:rsid w:val="00F96A86"/>
    <w:rsid w:val="00F96DE9"/>
    <w:rsid w:val="00F96F94"/>
    <w:rsid w:val="00F9780B"/>
    <w:rsid w:val="00FA07E9"/>
    <w:rsid w:val="00FA2245"/>
    <w:rsid w:val="00FA297D"/>
    <w:rsid w:val="00FA5751"/>
    <w:rsid w:val="00FA59E7"/>
    <w:rsid w:val="00FA66AA"/>
    <w:rsid w:val="00FA6870"/>
    <w:rsid w:val="00FA72C4"/>
    <w:rsid w:val="00FB0CF9"/>
    <w:rsid w:val="00FB0F1A"/>
    <w:rsid w:val="00FB1BB4"/>
    <w:rsid w:val="00FB254B"/>
    <w:rsid w:val="00FB286D"/>
    <w:rsid w:val="00FB3944"/>
    <w:rsid w:val="00FB3B5C"/>
    <w:rsid w:val="00FB69CC"/>
    <w:rsid w:val="00FB7EB7"/>
    <w:rsid w:val="00FC1222"/>
    <w:rsid w:val="00FC1749"/>
    <w:rsid w:val="00FC1A02"/>
    <w:rsid w:val="00FC379A"/>
    <w:rsid w:val="00FC60F8"/>
    <w:rsid w:val="00FC6238"/>
    <w:rsid w:val="00FC788F"/>
    <w:rsid w:val="00FC79CF"/>
    <w:rsid w:val="00FD1A3D"/>
    <w:rsid w:val="00FD1BE6"/>
    <w:rsid w:val="00FD4027"/>
    <w:rsid w:val="00FD4BBF"/>
    <w:rsid w:val="00FD4E06"/>
    <w:rsid w:val="00FD55FF"/>
    <w:rsid w:val="00FD7601"/>
    <w:rsid w:val="00FE261F"/>
    <w:rsid w:val="00FE4506"/>
    <w:rsid w:val="00FE6595"/>
    <w:rsid w:val="00FE677E"/>
    <w:rsid w:val="00FF0A04"/>
    <w:rsid w:val="00FF3BDE"/>
    <w:rsid w:val="00FF3DD1"/>
    <w:rsid w:val="00FF5F12"/>
    <w:rsid w:val="00FF64E7"/>
    <w:rsid w:val="00FF6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5A33"/>
  <w15:docId w15:val="{69F8B3BD-06EC-B941-B577-E93853368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EB3"/>
    <w:rPr>
      <w:rFonts w:ascii="Times New Roman" w:eastAsia="Times New Roman" w:hAnsi="Times New Roman" w:cs="Times New Roman"/>
    </w:rPr>
  </w:style>
  <w:style w:type="paragraph" w:styleId="Heading1">
    <w:name w:val="heading 1"/>
    <w:basedOn w:val="Normal"/>
    <w:next w:val="Normal"/>
    <w:link w:val="Heading1Char"/>
    <w:uiPriority w:val="9"/>
    <w:qFormat/>
    <w:rsid w:val="007774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77741F"/>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uiPriority w:val="9"/>
    <w:qFormat/>
    <w:rsid w:val="0077741F"/>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77741F"/>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DE3E0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41F"/>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77741F"/>
    <w:rPr>
      <w:rFonts w:ascii="Calibri" w:eastAsia="Times New Roman" w:hAnsi="Calibri" w:cs="Times New Roman"/>
      <w:b/>
      <w:bCs/>
      <w:i/>
      <w:iCs/>
      <w:sz w:val="28"/>
      <w:szCs w:val="28"/>
    </w:rPr>
  </w:style>
  <w:style w:type="character" w:customStyle="1" w:styleId="Heading3Char">
    <w:name w:val="Heading 3 Char"/>
    <w:basedOn w:val="DefaultParagraphFont"/>
    <w:link w:val="Heading3"/>
    <w:uiPriority w:val="9"/>
    <w:rsid w:val="0077741F"/>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77741F"/>
    <w:rPr>
      <w:rFonts w:ascii="Times New Roman" w:eastAsia="Times New Roman" w:hAnsi="Times New Roman" w:cs="Times New Roman"/>
      <w:b/>
      <w:bCs/>
    </w:rPr>
  </w:style>
  <w:style w:type="paragraph" w:customStyle="1" w:styleId="1Char">
    <w:name w:val="1 Char"/>
    <w:basedOn w:val="Normal"/>
    <w:semiHidden/>
    <w:rsid w:val="0077741F"/>
    <w:pPr>
      <w:spacing w:after="160" w:line="240" w:lineRule="exact"/>
    </w:pPr>
  </w:style>
  <w:style w:type="character" w:styleId="Hyperlink">
    <w:name w:val="Hyperlink"/>
    <w:basedOn w:val="DefaultParagraphFont"/>
    <w:uiPriority w:val="99"/>
    <w:rsid w:val="0077741F"/>
    <w:rPr>
      <w:color w:val="0000FF"/>
      <w:u w:val="single"/>
    </w:rPr>
  </w:style>
  <w:style w:type="paragraph" w:styleId="NormalWeb">
    <w:name w:val="Normal (Web)"/>
    <w:basedOn w:val="Normal"/>
    <w:uiPriority w:val="99"/>
    <w:rsid w:val="0077741F"/>
    <w:pPr>
      <w:spacing w:before="100" w:beforeAutospacing="1" w:after="100" w:afterAutospacing="1"/>
    </w:pPr>
  </w:style>
  <w:style w:type="character" w:styleId="FollowedHyperlink">
    <w:name w:val="FollowedHyperlink"/>
    <w:basedOn w:val="DefaultParagraphFont"/>
    <w:rsid w:val="0077741F"/>
    <w:rPr>
      <w:color w:val="800080"/>
      <w:u w:val="single"/>
    </w:rPr>
  </w:style>
  <w:style w:type="paragraph" w:customStyle="1" w:styleId="sm">
    <w:name w:val="sm"/>
    <w:basedOn w:val="Normal"/>
    <w:rsid w:val="0077741F"/>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77741F"/>
    <w:rPr>
      <w:i/>
      <w:iCs/>
    </w:rPr>
  </w:style>
  <w:style w:type="character" w:styleId="Strong">
    <w:name w:val="Strong"/>
    <w:basedOn w:val="DefaultParagraphFont"/>
    <w:uiPriority w:val="22"/>
    <w:qFormat/>
    <w:rsid w:val="0077741F"/>
    <w:rPr>
      <w:b/>
      <w:bCs/>
    </w:rPr>
  </w:style>
  <w:style w:type="character" w:customStyle="1" w:styleId="subheadw1">
    <w:name w:val="subheadw1"/>
    <w:basedOn w:val="DefaultParagraphFont"/>
    <w:rsid w:val="0077741F"/>
    <w:rPr>
      <w:rFonts w:ascii="Verdana" w:hAnsi="Verdana" w:hint="default"/>
      <w:b/>
      <w:bCs/>
      <w:color w:val="FFFFFF"/>
      <w:sz w:val="18"/>
      <w:szCs w:val="18"/>
    </w:rPr>
  </w:style>
  <w:style w:type="paragraph" w:customStyle="1" w:styleId="headline">
    <w:name w:val="headline"/>
    <w:basedOn w:val="Normal"/>
    <w:rsid w:val="0077741F"/>
    <w:pPr>
      <w:spacing w:beforeLines="1" w:afterLines="1"/>
    </w:pPr>
    <w:rPr>
      <w:rFonts w:ascii="Times" w:hAnsi="Times"/>
      <w:sz w:val="20"/>
      <w:szCs w:val="20"/>
    </w:rPr>
  </w:style>
  <w:style w:type="paragraph" w:customStyle="1" w:styleId="subhead">
    <w:name w:val="subhead"/>
    <w:basedOn w:val="Normal"/>
    <w:rsid w:val="0077741F"/>
    <w:pPr>
      <w:spacing w:beforeLines="1" w:afterLines="1"/>
    </w:pPr>
    <w:rPr>
      <w:rFonts w:ascii="Times" w:hAnsi="Times"/>
      <w:sz w:val="20"/>
      <w:szCs w:val="20"/>
    </w:rPr>
  </w:style>
  <w:style w:type="paragraph" w:customStyle="1" w:styleId="bodycopy">
    <w:name w:val="bodycopy"/>
    <w:basedOn w:val="Normal"/>
    <w:rsid w:val="0077741F"/>
    <w:pPr>
      <w:spacing w:beforeLines="1" w:afterLines="1"/>
    </w:pPr>
    <w:rPr>
      <w:rFonts w:ascii="Times" w:hAnsi="Times"/>
      <w:sz w:val="20"/>
      <w:szCs w:val="20"/>
    </w:rPr>
  </w:style>
  <w:style w:type="paragraph" w:styleId="Header">
    <w:name w:val="header"/>
    <w:basedOn w:val="Normal"/>
    <w:link w:val="HeaderChar"/>
    <w:rsid w:val="0077741F"/>
    <w:pPr>
      <w:tabs>
        <w:tab w:val="center" w:pos="4320"/>
        <w:tab w:val="right" w:pos="8640"/>
      </w:tabs>
    </w:pPr>
  </w:style>
  <w:style w:type="character" w:customStyle="1" w:styleId="HeaderChar">
    <w:name w:val="Header Char"/>
    <w:basedOn w:val="DefaultParagraphFont"/>
    <w:link w:val="Header"/>
    <w:rsid w:val="0077741F"/>
    <w:rPr>
      <w:rFonts w:ascii="Times New Roman" w:eastAsia="Times New Roman" w:hAnsi="Times New Roman" w:cs="Times New Roman"/>
    </w:rPr>
  </w:style>
  <w:style w:type="paragraph" w:styleId="Footer">
    <w:name w:val="footer"/>
    <w:basedOn w:val="Normal"/>
    <w:link w:val="FooterChar"/>
    <w:rsid w:val="0077741F"/>
    <w:pPr>
      <w:tabs>
        <w:tab w:val="center" w:pos="4320"/>
        <w:tab w:val="right" w:pos="8640"/>
      </w:tabs>
    </w:pPr>
  </w:style>
  <w:style w:type="character" w:customStyle="1" w:styleId="FooterChar">
    <w:name w:val="Footer Char"/>
    <w:basedOn w:val="DefaultParagraphFont"/>
    <w:link w:val="Footer"/>
    <w:rsid w:val="0077741F"/>
    <w:rPr>
      <w:rFonts w:ascii="Times New Roman" w:eastAsia="Times New Roman" w:hAnsi="Times New Roman" w:cs="Times New Roman"/>
    </w:rPr>
  </w:style>
  <w:style w:type="paragraph" w:customStyle="1" w:styleId="style23">
    <w:name w:val="style23"/>
    <w:basedOn w:val="Normal"/>
    <w:rsid w:val="0077741F"/>
    <w:pPr>
      <w:spacing w:beforeLines="1" w:afterLines="1"/>
    </w:pPr>
    <w:rPr>
      <w:rFonts w:ascii="Times" w:hAnsi="Times"/>
      <w:sz w:val="20"/>
      <w:szCs w:val="20"/>
    </w:rPr>
  </w:style>
  <w:style w:type="character" w:customStyle="1" w:styleId="style25">
    <w:name w:val="style25"/>
    <w:basedOn w:val="DefaultParagraphFont"/>
    <w:rsid w:val="0077741F"/>
  </w:style>
  <w:style w:type="paragraph" w:customStyle="1" w:styleId="style12">
    <w:name w:val="style12"/>
    <w:basedOn w:val="Normal"/>
    <w:rsid w:val="0077741F"/>
    <w:pPr>
      <w:spacing w:beforeLines="1" w:afterLines="1"/>
    </w:pPr>
    <w:rPr>
      <w:rFonts w:ascii="Times" w:hAnsi="Times"/>
      <w:sz w:val="20"/>
      <w:szCs w:val="20"/>
    </w:rPr>
  </w:style>
  <w:style w:type="character" w:customStyle="1" w:styleId="style16">
    <w:name w:val="style16"/>
    <w:basedOn w:val="DefaultParagraphFont"/>
    <w:rsid w:val="0077741F"/>
  </w:style>
  <w:style w:type="character" w:customStyle="1" w:styleId="style11">
    <w:name w:val="style11"/>
    <w:basedOn w:val="DefaultParagraphFont"/>
    <w:rsid w:val="0077741F"/>
  </w:style>
  <w:style w:type="paragraph" w:customStyle="1" w:styleId="style22">
    <w:name w:val="style22"/>
    <w:basedOn w:val="Normal"/>
    <w:rsid w:val="0077741F"/>
    <w:pPr>
      <w:spacing w:beforeLines="1" w:afterLines="1"/>
    </w:pPr>
    <w:rPr>
      <w:rFonts w:ascii="Times" w:hAnsi="Times"/>
      <w:sz w:val="20"/>
      <w:szCs w:val="20"/>
    </w:rPr>
  </w:style>
  <w:style w:type="character" w:customStyle="1" w:styleId="style17">
    <w:name w:val="style17"/>
    <w:basedOn w:val="DefaultParagraphFont"/>
    <w:rsid w:val="0077741F"/>
  </w:style>
  <w:style w:type="paragraph" w:customStyle="1" w:styleId="style171">
    <w:name w:val="style171"/>
    <w:basedOn w:val="Normal"/>
    <w:rsid w:val="0077741F"/>
    <w:pPr>
      <w:spacing w:beforeLines="1" w:afterLines="1"/>
    </w:pPr>
    <w:rPr>
      <w:rFonts w:ascii="Times" w:hAnsi="Times"/>
      <w:sz w:val="20"/>
      <w:szCs w:val="20"/>
    </w:rPr>
  </w:style>
  <w:style w:type="character" w:customStyle="1" w:styleId="style10">
    <w:name w:val="style10"/>
    <w:basedOn w:val="DefaultParagraphFont"/>
    <w:rsid w:val="0077741F"/>
  </w:style>
  <w:style w:type="character" w:customStyle="1" w:styleId="articleseperator">
    <w:name w:val="article_seperator"/>
    <w:basedOn w:val="DefaultParagraphFont"/>
    <w:rsid w:val="0077741F"/>
  </w:style>
  <w:style w:type="character" w:customStyle="1" w:styleId="printhtml">
    <w:name w:val="print_html"/>
    <w:basedOn w:val="DefaultParagraphFont"/>
    <w:rsid w:val="0077741F"/>
  </w:style>
  <w:style w:type="character" w:customStyle="1" w:styleId="fgrow3body">
    <w:name w:val="fgrow3body"/>
    <w:basedOn w:val="DefaultParagraphFont"/>
    <w:rsid w:val="0077741F"/>
  </w:style>
  <w:style w:type="paragraph" w:customStyle="1" w:styleId="titletext">
    <w:name w:val="titletext"/>
    <w:basedOn w:val="Normal"/>
    <w:rsid w:val="0077741F"/>
    <w:pPr>
      <w:spacing w:beforeLines="1" w:afterLines="1"/>
    </w:pPr>
    <w:rPr>
      <w:rFonts w:ascii="Times" w:hAnsi="Times"/>
      <w:sz w:val="20"/>
      <w:szCs w:val="20"/>
    </w:rPr>
  </w:style>
  <w:style w:type="character" w:customStyle="1" w:styleId="headc">
    <w:name w:val="head_c"/>
    <w:basedOn w:val="DefaultParagraphFont"/>
    <w:rsid w:val="0077741F"/>
  </w:style>
  <w:style w:type="paragraph" w:customStyle="1" w:styleId="copy">
    <w:name w:val="copy"/>
    <w:basedOn w:val="Normal"/>
    <w:rsid w:val="0077741F"/>
    <w:pPr>
      <w:spacing w:beforeLines="1" w:afterLines="1"/>
    </w:pPr>
    <w:rPr>
      <w:rFonts w:ascii="Times" w:hAnsi="Times"/>
      <w:sz w:val="20"/>
      <w:szCs w:val="20"/>
    </w:rPr>
  </w:style>
  <w:style w:type="paragraph" w:customStyle="1" w:styleId="Default">
    <w:name w:val="Default"/>
    <w:rsid w:val="0077741F"/>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77741F"/>
  </w:style>
  <w:style w:type="character" w:customStyle="1" w:styleId="middleheadline">
    <w:name w:val="middleheadline"/>
    <w:basedOn w:val="DefaultParagraphFont"/>
    <w:rsid w:val="0077741F"/>
  </w:style>
  <w:style w:type="paragraph" w:customStyle="1" w:styleId="xmsonormal">
    <w:name w:val="x_msonormal"/>
    <w:basedOn w:val="Normal"/>
    <w:rsid w:val="0077741F"/>
    <w:pPr>
      <w:spacing w:beforeLines="1" w:afterLines="1"/>
    </w:pPr>
    <w:rPr>
      <w:rFonts w:ascii="Times" w:hAnsi="Times"/>
      <w:sz w:val="20"/>
      <w:szCs w:val="20"/>
    </w:rPr>
  </w:style>
  <w:style w:type="character" w:styleId="HTMLCite">
    <w:name w:val="HTML Cite"/>
    <w:basedOn w:val="DefaultParagraphFont"/>
    <w:uiPriority w:val="99"/>
    <w:rsid w:val="0077741F"/>
    <w:rPr>
      <w:i/>
    </w:rPr>
  </w:style>
  <w:style w:type="character" w:customStyle="1" w:styleId="pdf">
    <w:name w:val="pdf"/>
    <w:basedOn w:val="DefaultParagraphFont"/>
    <w:rsid w:val="0077741F"/>
  </w:style>
  <w:style w:type="paragraph" w:styleId="BalloonText">
    <w:name w:val="Balloon Text"/>
    <w:basedOn w:val="Normal"/>
    <w:link w:val="BalloonTextChar"/>
    <w:rsid w:val="0077741F"/>
    <w:rPr>
      <w:rFonts w:ascii="Lucida Grande" w:hAnsi="Lucida Grande"/>
      <w:sz w:val="18"/>
      <w:szCs w:val="18"/>
    </w:rPr>
  </w:style>
  <w:style w:type="character" w:customStyle="1" w:styleId="BalloonTextChar">
    <w:name w:val="Balloon Text Char"/>
    <w:basedOn w:val="DefaultParagraphFont"/>
    <w:link w:val="BalloonText"/>
    <w:rsid w:val="0077741F"/>
    <w:rPr>
      <w:rFonts w:ascii="Lucida Grande" w:eastAsia="Times New Roman" w:hAnsi="Lucida Grande" w:cs="Times New Roman"/>
      <w:sz w:val="18"/>
      <w:szCs w:val="18"/>
    </w:rPr>
  </w:style>
  <w:style w:type="paragraph" w:styleId="ListParagraph">
    <w:name w:val="List Paragraph"/>
    <w:basedOn w:val="Normal"/>
    <w:uiPriority w:val="34"/>
    <w:qFormat/>
    <w:rsid w:val="0077741F"/>
    <w:pPr>
      <w:ind w:left="720"/>
      <w:contextualSpacing/>
    </w:pPr>
  </w:style>
  <w:style w:type="character" w:customStyle="1" w:styleId="search-custom">
    <w:name w:val="search-custom"/>
    <w:basedOn w:val="DefaultParagraphFont"/>
    <w:rsid w:val="0077741F"/>
  </w:style>
  <w:style w:type="character" w:customStyle="1" w:styleId="apple-converted-space">
    <w:name w:val="apple-converted-space"/>
    <w:basedOn w:val="DefaultParagraphFont"/>
    <w:rsid w:val="0077741F"/>
  </w:style>
  <w:style w:type="paragraph" w:styleId="NoSpacing">
    <w:name w:val="No Spacing"/>
    <w:uiPriority w:val="1"/>
    <w:qFormat/>
    <w:rsid w:val="0077741F"/>
    <w:rPr>
      <w:sz w:val="22"/>
      <w:szCs w:val="22"/>
    </w:rPr>
  </w:style>
  <w:style w:type="character" w:styleId="UnresolvedMention">
    <w:name w:val="Unresolved Mention"/>
    <w:basedOn w:val="DefaultParagraphFont"/>
    <w:uiPriority w:val="99"/>
    <w:semiHidden/>
    <w:unhideWhenUsed/>
    <w:rsid w:val="0077741F"/>
    <w:rPr>
      <w:color w:val="808080"/>
      <w:shd w:val="clear" w:color="auto" w:fill="E6E6E6"/>
    </w:rPr>
  </w:style>
  <w:style w:type="character" w:styleId="CommentReference">
    <w:name w:val="annotation reference"/>
    <w:basedOn w:val="DefaultParagraphFont"/>
    <w:uiPriority w:val="99"/>
    <w:semiHidden/>
    <w:unhideWhenUsed/>
    <w:rsid w:val="0077741F"/>
    <w:rPr>
      <w:sz w:val="16"/>
      <w:szCs w:val="16"/>
    </w:rPr>
  </w:style>
  <w:style w:type="paragraph" w:styleId="CommentText">
    <w:name w:val="annotation text"/>
    <w:basedOn w:val="Normal"/>
    <w:link w:val="CommentTextChar"/>
    <w:uiPriority w:val="99"/>
    <w:semiHidden/>
    <w:unhideWhenUsed/>
    <w:rsid w:val="0077741F"/>
    <w:rPr>
      <w:sz w:val="20"/>
      <w:szCs w:val="20"/>
    </w:rPr>
  </w:style>
  <w:style w:type="character" w:customStyle="1" w:styleId="CommentTextChar">
    <w:name w:val="Comment Text Char"/>
    <w:basedOn w:val="DefaultParagraphFont"/>
    <w:link w:val="CommentText"/>
    <w:uiPriority w:val="99"/>
    <w:semiHidden/>
    <w:rsid w:val="007774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741F"/>
    <w:rPr>
      <w:b/>
      <w:bCs/>
    </w:rPr>
  </w:style>
  <w:style w:type="character" w:customStyle="1" w:styleId="CommentSubjectChar">
    <w:name w:val="Comment Subject Char"/>
    <w:basedOn w:val="CommentTextChar"/>
    <w:link w:val="CommentSubject"/>
    <w:uiPriority w:val="99"/>
    <w:semiHidden/>
    <w:rsid w:val="0077741F"/>
    <w:rPr>
      <w:rFonts w:ascii="Times New Roman" w:eastAsia="Times New Roman" w:hAnsi="Times New Roman" w:cs="Times New Roman"/>
      <w:b/>
      <w:bCs/>
      <w:sz w:val="20"/>
      <w:szCs w:val="20"/>
    </w:rPr>
  </w:style>
  <w:style w:type="character" w:customStyle="1" w:styleId="field">
    <w:name w:val="field"/>
    <w:basedOn w:val="DefaultParagraphFont"/>
    <w:rsid w:val="0077741F"/>
  </w:style>
  <w:style w:type="character" w:customStyle="1" w:styleId="file">
    <w:name w:val="file"/>
    <w:basedOn w:val="DefaultParagraphFont"/>
    <w:rsid w:val="0077741F"/>
  </w:style>
  <w:style w:type="character" w:customStyle="1" w:styleId="fileinfo">
    <w:name w:val="fileinfo"/>
    <w:basedOn w:val="DefaultParagraphFont"/>
    <w:rsid w:val="00F53E8B"/>
  </w:style>
  <w:style w:type="paragraph" w:customStyle="1" w:styleId="web-area-footer">
    <w:name w:val="web-area-footer"/>
    <w:basedOn w:val="Normal"/>
    <w:rsid w:val="00F53E8B"/>
    <w:pPr>
      <w:spacing w:before="100" w:beforeAutospacing="1" w:after="100" w:afterAutospacing="1"/>
    </w:pPr>
  </w:style>
  <w:style w:type="character" w:customStyle="1" w:styleId="Heading5Char">
    <w:name w:val="Heading 5 Char"/>
    <w:basedOn w:val="DefaultParagraphFont"/>
    <w:link w:val="Heading5"/>
    <w:uiPriority w:val="9"/>
    <w:semiHidden/>
    <w:rsid w:val="00DE3E08"/>
    <w:rPr>
      <w:rFonts w:asciiTheme="majorHAnsi" w:eastAsiaTheme="majorEastAsia" w:hAnsiTheme="majorHAnsi" w:cstheme="majorBidi"/>
      <w:color w:val="2F5496" w:themeColor="accent1" w:themeShade="BF"/>
    </w:rPr>
  </w:style>
  <w:style w:type="character" w:customStyle="1" w:styleId="ql-editor">
    <w:name w:val="ql-editor"/>
    <w:basedOn w:val="DefaultParagraphFont"/>
    <w:rsid w:val="00D93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199">
      <w:bodyDiv w:val="1"/>
      <w:marLeft w:val="0"/>
      <w:marRight w:val="0"/>
      <w:marTop w:val="0"/>
      <w:marBottom w:val="0"/>
      <w:divBdr>
        <w:top w:val="none" w:sz="0" w:space="0" w:color="auto"/>
        <w:left w:val="none" w:sz="0" w:space="0" w:color="auto"/>
        <w:bottom w:val="none" w:sz="0" w:space="0" w:color="auto"/>
        <w:right w:val="none" w:sz="0" w:space="0" w:color="auto"/>
      </w:divBdr>
      <w:divsChild>
        <w:div w:id="457377659">
          <w:marLeft w:val="0"/>
          <w:marRight w:val="0"/>
          <w:marTop w:val="0"/>
          <w:marBottom w:val="0"/>
          <w:divBdr>
            <w:top w:val="none" w:sz="0" w:space="0" w:color="auto"/>
            <w:left w:val="none" w:sz="0" w:space="0" w:color="auto"/>
            <w:bottom w:val="none" w:sz="0" w:space="0" w:color="auto"/>
            <w:right w:val="none" w:sz="0" w:space="0" w:color="auto"/>
          </w:divBdr>
        </w:div>
        <w:div w:id="556208860">
          <w:marLeft w:val="0"/>
          <w:marRight w:val="0"/>
          <w:marTop w:val="0"/>
          <w:marBottom w:val="0"/>
          <w:divBdr>
            <w:top w:val="none" w:sz="0" w:space="0" w:color="auto"/>
            <w:left w:val="none" w:sz="0" w:space="0" w:color="auto"/>
            <w:bottom w:val="none" w:sz="0" w:space="0" w:color="auto"/>
            <w:right w:val="none" w:sz="0" w:space="0" w:color="auto"/>
          </w:divBdr>
        </w:div>
        <w:div w:id="676880557">
          <w:marLeft w:val="0"/>
          <w:marRight w:val="0"/>
          <w:marTop w:val="0"/>
          <w:marBottom w:val="0"/>
          <w:divBdr>
            <w:top w:val="none" w:sz="0" w:space="0" w:color="auto"/>
            <w:left w:val="none" w:sz="0" w:space="0" w:color="auto"/>
            <w:bottom w:val="none" w:sz="0" w:space="0" w:color="auto"/>
            <w:right w:val="none" w:sz="0" w:space="0" w:color="auto"/>
          </w:divBdr>
        </w:div>
        <w:div w:id="1565527055">
          <w:marLeft w:val="0"/>
          <w:marRight w:val="0"/>
          <w:marTop w:val="0"/>
          <w:marBottom w:val="0"/>
          <w:divBdr>
            <w:top w:val="none" w:sz="0" w:space="0" w:color="auto"/>
            <w:left w:val="none" w:sz="0" w:space="0" w:color="auto"/>
            <w:bottom w:val="none" w:sz="0" w:space="0" w:color="auto"/>
            <w:right w:val="none" w:sz="0" w:space="0" w:color="auto"/>
          </w:divBdr>
        </w:div>
      </w:divsChild>
    </w:div>
    <w:div w:id="1664031">
      <w:bodyDiv w:val="1"/>
      <w:marLeft w:val="0"/>
      <w:marRight w:val="0"/>
      <w:marTop w:val="0"/>
      <w:marBottom w:val="0"/>
      <w:divBdr>
        <w:top w:val="none" w:sz="0" w:space="0" w:color="auto"/>
        <w:left w:val="none" w:sz="0" w:space="0" w:color="auto"/>
        <w:bottom w:val="none" w:sz="0" w:space="0" w:color="auto"/>
        <w:right w:val="none" w:sz="0" w:space="0" w:color="auto"/>
      </w:divBdr>
      <w:divsChild>
        <w:div w:id="82260585">
          <w:marLeft w:val="0"/>
          <w:marRight w:val="0"/>
          <w:marTop w:val="0"/>
          <w:marBottom w:val="0"/>
          <w:divBdr>
            <w:top w:val="none" w:sz="0" w:space="0" w:color="auto"/>
            <w:left w:val="none" w:sz="0" w:space="0" w:color="auto"/>
            <w:bottom w:val="none" w:sz="0" w:space="0" w:color="auto"/>
            <w:right w:val="none" w:sz="0" w:space="0" w:color="auto"/>
          </w:divBdr>
        </w:div>
        <w:div w:id="279994009">
          <w:marLeft w:val="0"/>
          <w:marRight w:val="0"/>
          <w:marTop w:val="0"/>
          <w:marBottom w:val="0"/>
          <w:divBdr>
            <w:top w:val="none" w:sz="0" w:space="0" w:color="auto"/>
            <w:left w:val="none" w:sz="0" w:space="0" w:color="auto"/>
            <w:bottom w:val="none" w:sz="0" w:space="0" w:color="auto"/>
            <w:right w:val="none" w:sz="0" w:space="0" w:color="auto"/>
          </w:divBdr>
        </w:div>
        <w:div w:id="688069067">
          <w:marLeft w:val="0"/>
          <w:marRight w:val="0"/>
          <w:marTop w:val="0"/>
          <w:marBottom w:val="0"/>
          <w:divBdr>
            <w:top w:val="none" w:sz="0" w:space="0" w:color="auto"/>
            <w:left w:val="none" w:sz="0" w:space="0" w:color="auto"/>
            <w:bottom w:val="none" w:sz="0" w:space="0" w:color="auto"/>
            <w:right w:val="none" w:sz="0" w:space="0" w:color="auto"/>
          </w:divBdr>
        </w:div>
        <w:div w:id="1938517572">
          <w:marLeft w:val="0"/>
          <w:marRight w:val="0"/>
          <w:marTop w:val="0"/>
          <w:marBottom w:val="0"/>
          <w:divBdr>
            <w:top w:val="none" w:sz="0" w:space="0" w:color="auto"/>
            <w:left w:val="none" w:sz="0" w:space="0" w:color="auto"/>
            <w:bottom w:val="none" w:sz="0" w:space="0" w:color="auto"/>
            <w:right w:val="none" w:sz="0" w:space="0" w:color="auto"/>
          </w:divBdr>
        </w:div>
      </w:divsChild>
    </w:div>
    <w:div w:id="4334923">
      <w:bodyDiv w:val="1"/>
      <w:marLeft w:val="0"/>
      <w:marRight w:val="0"/>
      <w:marTop w:val="0"/>
      <w:marBottom w:val="0"/>
      <w:divBdr>
        <w:top w:val="none" w:sz="0" w:space="0" w:color="auto"/>
        <w:left w:val="none" w:sz="0" w:space="0" w:color="auto"/>
        <w:bottom w:val="none" w:sz="0" w:space="0" w:color="auto"/>
        <w:right w:val="none" w:sz="0" w:space="0" w:color="auto"/>
      </w:divBdr>
      <w:divsChild>
        <w:div w:id="1302273618">
          <w:marLeft w:val="0"/>
          <w:marRight w:val="0"/>
          <w:marTop w:val="0"/>
          <w:marBottom w:val="0"/>
          <w:divBdr>
            <w:top w:val="none" w:sz="0" w:space="0" w:color="auto"/>
            <w:left w:val="none" w:sz="0" w:space="0" w:color="auto"/>
            <w:bottom w:val="none" w:sz="0" w:space="0" w:color="auto"/>
            <w:right w:val="none" w:sz="0" w:space="0" w:color="auto"/>
          </w:divBdr>
        </w:div>
        <w:div w:id="1894342096">
          <w:marLeft w:val="0"/>
          <w:marRight w:val="0"/>
          <w:marTop w:val="0"/>
          <w:marBottom w:val="0"/>
          <w:divBdr>
            <w:top w:val="none" w:sz="0" w:space="0" w:color="auto"/>
            <w:left w:val="none" w:sz="0" w:space="0" w:color="auto"/>
            <w:bottom w:val="none" w:sz="0" w:space="0" w:color="auto"/>
            <w:right w:val="none" w:sz="0" w:space="0" w:color="auto"/>
          </w:divBdr>
        </w:div>
        <w:div w:id="220871037">
          <w:marLeft w:val="0"/>
          <w:marRight w:val="0"/>
          <w:marTop w:val="0"/>
          <w:marBottom w:val="0"/>
          <w:divBdr>
            <w:top w:val="none" w:sz="0" w:space="0" w:color="auto"/>
            <w:left w:val="none" w:sz="0" w:space="0" w:color="auto"/>
            <w:bottom w:val="none" w:sz="0" w:space="0" w:color="auto"/>
            <w:right w:val="none" w:sz="0" w:space="0" w:color="auto"/>
          </w:divBdr>
        </w:div>
        <w:div w:id="1087077348">
          <w:marLeft w:val="0"/>
          <w:marRight w:val="0"/>
          <w:marTop w:val="0"/>
          <w:marBottom w:val="0"/>
          <w:divBdr>
            <w:top w:val="none" w:sz="0" w:space="0" w:color="auto"/>
            <w:left w:val="none" w:sz="0" w:space="0" w:color="auto"/>
            <w:bottom w:val="none" w:sz="0" w:space="0" w:color="auto"/>
            <w:right w:val="none" w:sz="0" w:space="0" w:color="auto"/>
          </w:divBdr>
        </w:div>
      </w:divsChild>
    </w:div>
    <w:div w:id="6257193">
      <w:bodyDiv w:val="1"/>
      <w:marLeft w:val="0"/>
      <w:marRight w:val="0"/>
      <w:marTop w:val="0"/>
      <w:marBottom w:val="0"/>
      <w:divBdr>
        <w:top w:val="none" w:sz="0" w:space="0" w:color="auto"/>
        <w:left w:val="none" w:sz="0" w:space="0" w:color="auto"/>
        <w:bottom w:val="none" w:sz="0" w:space="0" w:color="auto"/>
        <w:right w:val="none" w:sz="0" w:space="0" w:color="auto"/>
      </w:divBdr>
      <w:divsChild>
        <w:div w:id="461653876">
          <w:marLeft w:val="0"/>
          <w:marRight w:val="0"/>
          <w:marTop w:val="0"/>
          <w:marBottom w:val="0"/>
          <w:divBdr>
            <w:top w:val="none" w:sz="0" w:space="0" w:color="auto"/>
            <w:left w:val="none" w:sz="0" w:space="0" w:color="auto"/>
            <w:bottom w:val="none" w:sz="0" w:space="0" w:color="auto"/>
            <w:right w:val="none" w:sz="0" w:space="0" w:color="auto"/>
          </w:divBdr>
        </w:div>
        <w:div w:id="694889137">
          <w:marLeft w:val="0"/>
          <w:marRight w:val="0"/>
          <w:marTop w:val="0"/>
          <w:marBottom w:val="0"/>
          <w:divBdr>
            <w:top w:val="none" w:sz="0" w:space="0" w:color="auto"/>
            <w:left w:val="none" w:sz="0" w:space="0" w:color="auto"/>
            <w:bottom w:val="none" w:sz="0" w:space="0" w:color="auto"/>
            <w:right w:val="none" w:sz="0" w:space="0" w:color="auto"/>
          </w:divBdr>
        </w:div>
        <w:div w:id="1269973630">
          <w:marLeft w:val="0"/>
          <w:marRight w:val="0"/>
          <w:marTop w:val="0"/>
          <w:marBottom w:val="0"/>
          <w:divBdr>
            <w:top w:val="none" w:sz="0" w:space="0" w:color="auto"/>
            <w:left w:val="none" w:sz="0" w:space="0" w:color="auto"/>
            <w:bottom w:val="none" w:sz="0" w:space="0" w:color="auto"/>
            <w:right w:val="none" w:sz="0" w:space="0" w:color="auto"/>
          </w:divBdr>
        </w:div>
        <w:div w:id="1476296438">
          <w:marLeft w:val="0"/>
          <w:marRight w:val="0"/>
          <w:marTop w:val="0"/>
          <w:marBottom w:val="0"/>
          <w:divBdr>
            <w:top w:val="none" w:sz="0" w:space="0" w:color="auto"/>
            <w:left w:val="none" w:sz="0" w:space="0" w:color="auto"/>
            <w:bottom w:val="none" w:sz="0" w:space="0" w:color="auto"/>
            <w:right w:val="none" w:sz="0" w:space="0" w:color="auto"/>
          </w:divBdr>
        </w:div>
      </w:divsChild>
    </w:div>
    <w:div w:id="6566338">
      <w:bodyDiv w:val="1"/>
      <w:marLeft w:val="0"/>
      <w:marRight w:val="0"/>
      <w:marTop w:val="0"/>
      <w:marBottom w:val="0"/>
      <w:divBdr>
        <w:top w:val="none" w:sz="0" w:space="0" w:color="auto"/>
        <w:left w:val="none" w:sz="0" w:space="0" w:color="auto"/>
        <w:bottom w:val="none" w:sz="0" w:space="0" w:color="auto"/>
        <w:right w:val="none" w:sz="0" w:space="0" w:color="auto"/>
      </w:divBdr>
      <w:divsChild>
        <w:div w:id="662899678">
          <w:marLeft w:val="0"/>
          <w:marRight w:val="0"/>
          <w:marTop w:val="0"/>
          <w:marBottom w:val="0"/>
          <w:divBdr>
            <w:top w:val="none" w:sz="0" w:space="0" w:color="auto"/>
            <w:left w:val="none" w:sz="0" w:space="0" w:color="auto"/>
            <w:bottom w:val="none" w:sz="0" w:space="0" w:color="auto"/>
            <w:right w:val="none" w:sz="0" w:space="0" w:color="auto"/>
          </w:divBdr>
        </w:div>
        <w:div w:id="1536885937">
          <w:marLeft w:val="0"/>
          <w:marRight w:val="0"/>
          <w:marTop w:val="0"/>
          <w:marBottom w:val="0"/>
          <w:divBdr>
            <w:top w:val="none" w:sz="0" w:space="0" w:color="auto"/>
            <w:left w:val="none" w:sz="0" w:space="0" w:color="auto"/>
            <w:bottom w:val="none" w:sz="0" w:space="0" w:color="auto"/>
            <w:right w:val="none" w:sz="0" w:space="0" w:color="auto"/>
          </w:divBdr>
        </w:div>
        <w:div w:id="2015256643">
          <w:marLeft w:val="0"/>
          <w:marRight w:val="0"/>
          <w:marTop w:val="0"/>
          <w:marBottom w:val="0"/>
          <w:divBdr>
            <w:top w:val="none" w:sz="0" w:space="0" w:color="auto"/>
            <w:left w:val="none" w:sz="0" w:space="0" w:color="auto"/>
            <w:bottom w:val="none" w:sz="0" w:space="0" w:color="auto"/>
            <w:right w:val="none" w:sz="0" w:space="0" w:color="auto"/>
          </w:divBdr>
        </w:div>
        <w:div w:id="2090731499">
          <w:marLeft w:val="0"/>
          <w:marRight w:val="0"/>
          <w:marTop w:val="0"/>
          <w:marBottom w:val="0"/>
          <w:divBdr>
            <w:top w:val="none" w:sz="0" w:space="0" w:color="auto"/>
            <w:left w:val="none" w:sz="0" w:space="0" w:color="auto"/>
            <w:bottom w:val="none" w:sz="0" w:space="0" w:color="auto"/>
            <w:right w:val="none" w:sz="0" w:space="0" w:color="auto"/>
          </w:divBdr>
        </w:div>
      </w:divsChild>
    </w:div>
    <w:div w:id="6910166">
      <w:bodyDiv w:val="1"/>
      <w:marLeft w:val="0"/>
      <w:marRight w:val="0"/>
      <w:marTop w:val="0"/>
      <w:marBottom w:val="0"/>
      <w:divBdr>
        <w:top w:val="none" w:sz="0" w:space="0" w:color="auto"/>
        <w:left w:val="none" w:sz="0" w:space="0" w:color="auto"/>
        <w:bottom w:val="none" w:sz="0" w:space="0" w:color="auto"/>
        <w:right w:val="none" w:sz="0" w:space="0" w:color="auto"/>
      </w:divBdr>
      <w:divsChild>
        <w:div w:id="45568261">
          <w:marLeft w:val="0"/>
          <w:marRight w:val="0"/>
          <w:marTop w:val="0"/>
          <w:marBottom w:val="0"/>
          <w:divBdr>
            <w:top w:val="none" w:sz="0" w:space="0" w:color="auto"/>
            <w:left w:val="none" w:sz="0" w:space="0" w:color="auto"/>
            <w:bottom w:val="none" w:sz="0" w:space="0" w:color="auto"/>
            <w:right w:val="none" w:sz="0" w:space="0" w:color="auto"/>
          </w:divBdr>
        </w:div>
        <w:div w:id="60829136">
          <w:marLeft w:val="0"/>
          <w:marRight w:val="0"/>
          <w:marTop w:val="0"/>
          <w:marBottom w:val="0"/>
          <w:divBdr>
            <w:top w:val="none" w:sz="0" w:space="0" w:color="auto"/>
            <w:left w:val="none" w:sz="0" w:space="0" w:color="auto"/>
            <w:bottom w:val="none" w:sz="0" w:space="0" w:color="auto"/>
            <w:right w:val="none" w:sz="0" w:space="0" w:color="auto"/>
          </w:divBdr>
        </w:div>
        <w:div w:id="480274858">
          <w:marLeft w:val="0"/>
          <w:marRight w:val="0"/>
          <w:marTop w:val="0"/>
          <w:marBottom w:val="0"/>
          <w:divBdr>
            <w:top w:val="none" w:sz="0" w:space="0" w:color="auto"/>
            <w:left w:val="none" w:sz="0" w:space="0" w:color="auto"/>
            <w:bottom w:val="none" w:sz="0" w:space="0" w:color="auto"/>
            <w:right w:val="none" w:sz="0" w:space="0" w:color="auto"/>
          </w:divBdr>
        </w:div>
        <w:div w:id="1109660740">
          <w:marLeft w:val="0"/>
          <w:marRight w:val="0"/>
          <w:marTop w:val="0"/>
          <w:marBottom w:val="0"/>
          <w:divBdr>
            <w:top w:val="none" w:sz="0" w:space="0" w:color="auto"/>
            <w:left w:val="none" w:sz="0" w:space="0" w:color="auto"/>
            <w:bottom w:val="none" w:sz="0" w:space="0" w:color="auto"/>
            <w:right w:val="none" w:sz="0" w:space="0" w:color="auto"/>
          </w:divBdr>
        </w:div>
      </w:divsChild>
    </w:div>
    <w:div w:id="7022454">
      <w:bodyDiv w:val="1"/>
      <w:marLeft w:val="0"/>
      <w:marRight w:val="0"/>
      <w:marTop w:val="0"/>
      <w:marBottom w:val="0"/>
      <w:divBdr>
        <w:top w:val="none" w:sz="0" w:space="0" w:color="auto"/>
        <w:left w:val="none" w:sz="0" w:space="0" w:color="auto"/>
        <w:bottom w:val="none" w:sz="0" w:space="0" w:color="auto"/>
        <w:right w:val="none" w:sz="0" w:space="0" w:color="auto"/>
      </w:divBdr>
      <w:divsChild>
        <w:div w:id="383673518">
          <w:marLeft w:val="0"/>
          <w:marRight w:val="0"/>
          <w:marTop w:val="0"/>
          <w:marBottom w:val="0"/>
          <w:divBdr>
            <w:top w:val="none" w:sz="0" w:space="0" w:color="auto"/>
            <w:left w:val="none" w:sz="0" w:space="0" w:color="auto"/>
            <w:bottom w:val="none" w:sz="0" w:space="0" w:color="auto"/>
            <w:right w:val="none" w:sz="0" w:space="0" w:color="auto"/>
          </w:divBdr>
        </w:div>
        <w:div w:id="420490055">
          <w:marLeft w:val="0"/>
          <w:marRight w:val="0"/>
          <w:marTop w:val="0"/>
          <w:marBottom w:val="0"/>
          <w:divBdr>
            <w:top w:val="none" w:sz="0" w:space="0" w:color="auto"/>
            <w:left w:val="none" w:sz="0" w:space="0" w:color="auto"/>
            <w:bottom w:val="none" w:sz="0" w:space="0" w:color="auto"/>
            <w:right w:val="none" w:sz="0" w:space="0" w:color="auto"/>
          </w:divBdr>
        </w:div>
        <w:div w:id="493180746">
          <w:marLeft w:val="0"/>
          <w:marRight w:val="0"/>
          <w:marTop w:val="0"/>
          <w:marBottom w:val="0"/>
          <w:divBdr>
            <w:top w:val="none" w:sz="0" w:space="0" w:color="auto"/>
            <w:left w:val="none" w:sz="0" w:space="0" w:color="auto"/>
            <w:bottom w:val="none" w:sz="0" w:space="0" w:color="auto"/>
            <w:right w:val="none" w:sz="0" w:space="0" w:color="auto"/>
          </w:divBdr>
        </w:div>
        <w:div w:id="1366441533">
          <w:marLeft w:val="0"/>
          <w:marRight w:val="0"/>
          <w:marTop w:val="0"/>
          <w:marBottom w:val="0"/>
          <w:divBdr>
            <w:top w:val="none" w:sz="0" w:space="0" w:color="auto"/>
            <w:left w:val="none" w:sz="0" w:space="0" w:color="auto"/>
            <w:bottom w:val="none" w:sz="0" w:space="0" w:color="auto"/>
            <w:right w:val="none" w:sz="0" w:space="0" w:color="auto"/>
          </w:divBdr>
        </w:div>
      </w:divsChild>
    </w:div>
    <w:div w:id="7024882">
      <w:bodyDiv w:val="1"/>
      <w:marLeft w:val="0"/>
      <w:marRight w:val="0"/>
      <w:marTop w:val="0"/>
      <w:marBottom w:val="0"/>
      <w:divBdr>
        <w:top w:val="none" w:sz="0" w:space="0" w:color="auto"/>
        <w:left w:val="none" w:sz="0" w:space="0" w:color="auto"/>
        <w:bottom w:val="none" w:sz="0" w:space="0" w:color="auto"/>
        <w:right w:val="none" w:sz="0" w:space="0" w:color="auto"/>
      </w:divBdr>
      <w:divsChild>
        <w:div w:id="160656113">
          <w:marLeft w:val="0"/>
          <w:marRight w:val="0"/>
          <w:marTop w:val="0"/>
          <w:marBottom w:val="0"/>
          <w:divBdr>
            <w:top w:val="none" w:sz="0" w:space="0" w:color="auto"/>
            <w:left w:val="none" w:sz="0" w:space="0" w:color="auto"/>
            <w:bottom w:val="none" w:sz="0" w:space="0" w:color="auto"/>
            <w:right w:val="none" w:sz="0" w:space="0" w:color="auto"/>
          </w:divBdr>
        </w:div>
        <w:div w:id="524904345">
          <w:marLeft w:val="0"/>
          <w:marRight w:val="0"/>
          <w:marTop w:val="0"/>
          <w:marBottom w:val="0"/>
          <w:divBdr>
            <w:top w:val="none" w:sz="0" w:space="0" w:color="auto"/>
            <w:left w:val="none" w:sz="0" w:space="0" w:color="auto"/>
            <w:bottom w:val="none" w:sz="0" w:space="0" w:color="auto"/>
            <w:right w:val="none" w:sz="0" w:space="0" w:color="auto"/>
          </w:divBdr>
        </w:div>
        <w:div w:id="1006206347">
          <w:marLeft w:val="0"/>
          <w:marRight w:val="0"/>
          <w:marTop w:val="0"/>
          <w:marBottom w:val="0"/>
          <w:divBdr>
            <w:top w:val="none" w:sz="0" w:space="0" w:color="auto"/>
            <w:left w:val="none" w:sz="0" w:space="0" w:color="auto"/>
            <w:bottom w:val="none" w:sz="0" w:space="0" w:color="auto"/>
            <w:right w:val="none" w:sz="0" w:space="0" w:color="auto"/>
          </w:divBdr>
        </w:div>
        <w:div w:id="1645085576">
          <w:marLeft w:val="0"/>
          <w:marRight w:val="0"/>
          <w:marTop w:val="0"/>
          <w:marBottom w:val="0"/>
          <w:divBdr>
            <w:top w:val="none" w:sz="0" w:space="0" w:color="auto"/>
            <w:left w:val="none" w:sz="0" w:space="0" w:color="auto"/>
            <w:bottom w:val="none" w:sz="0" w:space="0" w:color="auto"/>
            <w:right w:val="none" w:sz="0" w:space="0" w:color="auto"/>
          </w:divBdr>
        </w:div>
      </w:divsChild>
    </w:div>
    <w:div w:id="7218288">
      <w:bodyDiv w:val="1"/>
      <w:marLeft w:val="0"/>
      <w:marRight w:val="0"/>
      <w:marTop w:val="0"/>
      <w:marBottom w:val="0"/>
      <w:divBdr>
        <w:top w:val="none" w:sz="0" w:space="0" w:color="auto"/>
        <w:left w:val="none" w:sz="0" w:space="0" w:color="auto"/>
        <w:bottom w:val="none" w:sz="0" w:space="0" w:color="auto"/>
        <w:right w:val="none" w:sz="0" w:space="0" w:color="auto"/>
      </w:divBdr>
      <w:divsChild>
        <w:div w:id="118838578">
          <w:marLeft w:val="0"/>
          <w:marRight w:val="0"/>
          <w:marTop w:val="0"/>
          <w:marBottom w:val="0"/>
          <w:divBdr>
            <w:top w:val="none" w:sz="0" w:space="0" w:color="auto"/>
            <w:left w:val="none" w:sz="0" w:space="0" w:color="auto"/>
            <w:bottom w:val="none" w:sz="0" w:space="0" w:color="auto"/>
            <w:right w:val="none" w:sz="0" w:space="0" w:color="auto"/>
          </w:divBdr>
        </w:div>
        <w:div w:id="1102917645">
          <w:marLeft w:val="0"/>
          <w:marRight w:val="0"/>
          <w:marTop w:val="0"/>
          <w:marBottom w:val="0"/>
          <w:divBdr>
            <w:top w:val="none" w:sz="0" w:space="0" w:color="auto"/>
            <w:left w:val="none" w:sz="0" w:space="0" w:color="auto"/>
            <w:bottom w:val="none" w:sz="0" w:space="0" w:color="auto"/>
            <w:right w:val="none" w:sz="0" w:space="0" w:color="auto"/>
          </w:divBdr>
        </w:div>
        <w:div w:id="441069051">
          <w:marLeft w:val="0"/>
          <w:marRight w:val="0"/>
          <w:marTop w:val="0"/>
          <w:marBottom w:val="0"/>
          <w:divBdr>
            <w:top w:val="none" w:sz="0" w:space="0" w:color="auto"/>
            <w:left w:val="none" w:sz="0" w:space="0" w:color="auto"/>
            <w:bottom w:val="none" w:sz="0" w:space="0" w:color="auto"/>
            <w:right w:val="none" w:sz="0" w:space="0" w:color="auto"/>
          </w:divBdr>
        </w:div>
        <w:div w:id="607006917">
          <w:marLeft w:val="0"/>
          <w:marRight w:val="0"/>
          <w:marTop w:val="0"/>
          <w:marBottom w:val="0"/>
          <w:divBdr>
            <w:top w:val="none" w:sz="0" w:space="0" w:color="auto"/>
            <w:left w:val="none" w:sz="0" w:space="0" w:color="auto"/>
            <w:bottom w:val="none" w:sz="0" w:space="0" w:color="auto"/>
            <w:right w:val="none" w:sz="0" w:space="0" w:color="auto"/>
          </w:divBdr>
        </w:div>
      </w:divsChild>
    </w:div>
    <w:div w:id="7799890">
      <w:bodyDiv w:val="1"/>
      <w:marLeft w:val="0"/>
      <w:marRight w:val="0"/>
      <w:marTop w:val="0"/>
      <w:marBottom w:val="0"/>
      <w:divBdr>
        <w:top w:val="none" w:sz="0" w:space="0" w:color="auto"/>
        <w:left w:val="none" w:sz="0" w:space="0" w:color="auto"/>
        <w:bottom w:val="none" w:sz="0" w:space="0" w:color="auto"/>
        <w:right w:val="none" w:sz="0" w:space="0" w:color="auto"/>
      </w:divBdr>
      <w:divsChild>
        <w:div w:id="106505112">
          <w:marLeft w:val="0"/>
          <w:marRight w:val="0"/>
          <w:marTop w:val="0"/>
          <w:marBottom w:val="0"/>
          <w:divBdr>
            <w:top w:val="none" w:sz="0" w:space="0" w:color="auto"/>
            <w:left w:val="none" w:sz="0" w:space="0" w:color="auto"/>
            <w:bottom w:val="none" w:sz="0" w:space="0" w:color="auto"/>
            <w:right w:val="none" w:sz="0" w:space="0" w:color="auto"/>
          </w:divBdr>
        </w:div>
        <w:div w:id="127750496">
          <w:marLeft w:val="0"/>
          <w:marRight w:val="0"/>
          <w:marTop w:val="0"/>
          <w:marBottom w:val="0"/>
          <w:divBdr>
            <w:top w:val="none" w:sz="0" w:space="0" w:color="auto"/>
            <w:left w:val="none" w:sz="0" w:space="0" w:color="auto"/>
            <w:bottom w:val="none" w:sz="0" w:space="0" w:color="auto"/>
            <w:right w:val="none" w:sz="0" w:space="0" w:color="auto"/>
          </w:divBdr>
        </w:div>
        <w:div w:id="283658249">
          <w:marLeft w:val="0"/>
          <w:marRight w:val="0"/>
          <w:marTop w:val="0"/>
          <w:marBottom w:val="0"/>
          <w:divBdr>
            <w:top w:val="none" w:sz="0" w:space="0" w:color="auto"/>
            <w:left w:val="none" w:sz="0" w:space="0" w:color="auto"/>
            <w:bottom w:val="none" w:sz="0" w:space="0" w:color="auto"/>
            <w:right w:val="none" w:sz="0" w:space="0" w:color="auto"/>
          </w:divBdr>
        </w:div>
        <w:div w:id="1567910985">
          <w:marLeft w:val="0"/>
          <w:marRight w:val="0"/>
          <w:marTop w:val="0"/>
          <w:marBottom w:val="0"/>
          <w:divBdr>
            <w:top w:val="none" w:sz="0" w:space="0" w:color="auto"/>
            <w:left w:val="none" w:sz="0" w:space="0" w:color="auto"/>
            <w:bottom w:val="none" w:sz="0" w:space="0" w:color="auto"/>
            <w:right w:val="none" w:sz="0" w:space="0" w:color="auto"/>
          </w:divBdr>
        </w:div>
      </w:divsChild>
    </w:div>
    <w:div w:id="8022152">
      <w:bodyDiv w:val="1"/>
      <w:marLeft w:val="0"/>
      <w:marRight w:val="0"/>
      <w:marTop w:val="0"/>
      <w:marBottom w:val="0"/>
      <w:divBdr>
        <w:top w:val="none" w:sz="0" w:space="0" w:color="auto"/>
        <w:left w:val="none" w:sz="0" w:space="0" w:color="auto"/>
        <w:bottom w:val="none" w:sz="0" w:space="0" w:color="auto"/>
        <w:right w:val="none" w:sz="0" w:space="0" w:color="auto"/>
      </w:divBdr>
      <w:divsChild>
        <w:div w:id="756051391">
          <w:marLeft w:val="0"/>
          <w:marRight w:val="0"/>
          <w:marTop w:val="0"/>
          <w:marBottom w:val="0"/>
          <w:divBdr>
            <w:top w:val="none" w:sz="0" w:space="0" w:color="auto"/>
            <w:left w:val="none" w:sz="0" w:space="0" w:color="auto"/>
            <w:bottom w:val="none" w:sz="0" w:space="0" w:color="auto"/>
            <w:right w:val="none" w:sz="0" w:space="0" w:color="auto"/>
          </w:divBdr>
        </w:div>
        <w:div w:id="839613682">
          <w:marLeft w:val="0"/>
          <w:marRight w:val="0"/>
          <w:marTop w:val="0"/>
          <w:marBottom w:val="0"/>
          <w:divBdr>
            <w:top w:val="none" w:sz="0" w:space="0" w:color="auto"/>
            <w:left w:val="none" w:sz="0" w:space="0" w:color="auto"/>
            <w:bottom w:val="none" w:sz="0" w:space="0" w:color="auto"/>
            <w:right w:val="none" w:sz="0" w:space="0" w:color="auto"/>
          </w:divBdr>
        </w:div>
        <w:div w:id="1114593720">
          <w:marLeft w:val="0"/>
          <w:marRight w:val="0"/>
          <w:marTop w:val="0"/>
          <w:marBottom w:val="0"/>
          <w:divBdr>
            <w:top w:val="none" w:sz="0" w:space="0" w:color="auto"/>
            <w:left w:val="none" w:sz="0" w:space="0" w:color="auto"/>
            <w:bottom w:val="none" w:sz="0" w:space="0" w:color="auto"/>
            <w:right w:val="none" w:sz="0" w:space="0" w:color="auto"/>
          </w:divBdr>
        </w:div>
        <w:div w:id="2143765526">
          <w:marLeft w:val="0"/>
          <w:marRight w:val="0"/>
          <w:marTop w:val="0"/>
          <w:marBottom w:val="0"/>
          <w:divBdr>
            <w:top w:val="none" w:sz="0" w:space="0" w:color="auto"/>
            <w:left w:val="none" w:sz="0" w:space="0" w:color="auto"/>
            <w:bottom w:val="none" w:sz="0" w:space="0" w:color="auto"/>
            <w:right w:val="none" w:sz="0" w:space="0" w:color="auto"/>
          </w:divBdr>
        </w:div>
      </w:divsChild>
    </w:div>
    <w:div w:id="8454532">
      <w:bodyDiv w:val="1"/>
      <w:marLeft w:val="0"/>
      <w:marRight w:val="0"/>
      <w:marTop w:val="0"/>
      <w:marBottom w:val="0"/>
      <w:divBdr>
        <w:top w:val="none" w:sz="0" w:space="0" w:color="auto"/>
        <w:left w:val="none" w:sz="0" w:space="0" w:color="auto"/>
        <w:bottom w:val="none" w:sz="0" w:space="0" w:color="auto"/>
        <w:right w:val="none" w:sz="0" w:space="0" w:color="auto"/>
      </w:divBdr>
      <w:divsChild>
        <w:div w:id="269241536">
          <w:marLeft w:val="0"/>
          <w:marRight w:val="0"/>
          <w:marTop w:val="0"/>
          <w:marBottom w:val="0"/>
          <w:divBdr>
            <w:top w:val="none" w:sz="0" w:space="0" w:color="auto"/>
            <w:left w:val="none" w:sz="0" w:space="0" w:color="auto"/>
            <w:bottom w:val="none" w:sz="0" w:space="0" w:color="auto"/>
            <w:right w:val="none" w:sz="0" w:space="0" w:color="auto"/>
          </w:divBdr>
        </w:div>
        <w:div w:id="902451847">
          <w:marLeft w:val="0"/>
          <w:marRight w:val="0"/>
          <w:marTop w:val="0"/>
          <w:marBottom w:val="0"/>
          <w:divBdr>
            <w:top w:val="none" w:sz="0" w:space="0" w:color="auto"/>
            <w:left w:val="none" w:sz="0" w:space="0" w:color="auto"/>
            <w:bottom w:val="none" w:sz="0" w:space="0" w:color="auto"/>
            <w:right w:val="none" w:sz="0" w:space="0" w:color="auto"/>
          </w:divBdr>
        </w:div>
        <w:div w:id="969747572">
          <w:marLeft w:val="0"/>
          <w:marRight w:val="0"/>
          <w:marTop w:val="0"/>
          <w:marBottom w:val="0"/>
          <w:divBdr>
            <w:top w:val="none" w:sz="0" w:space="0" w:color="auto"/>
            <w:left w:val="none" w:sz="0" w:space="0" w:color="auto"/>
            <w:bottom w:val="none" w:sz="0" w:space="0" w:color="auto"/>
            <w:right w:val="none" w:sz="0" w:space="0" w:color="auto"/>
          </w:divBdr>
        </w:div>
        <w:div w:id="1083381630">
          <w:marLeft w:val="0"/>
          <w:marRight w:val="0"/>
          <w:marTop w:val="0"/>
          <w:marBottom w:val="0"/>
          <w:divBdr>
            <w:top w:val="none" w:sz="0" w:space="0" w:color="auto"/>
            <w:left w:val="none" w:sz="0" w:space="0" w:color="auto"/>
            <w:bottom w:val="none" w:sz="0" w:space="0" w:color="auto"/>
            <w:right w:val="none" w:sz="0" w:space="0" w:color="auto"/>
          </w:divBdr>
        </w:div>
      </w:divsChild>
    </w:div>
    <w:div w:id="8651571">
      <w:bodyDiv w:val="1"/>
      <w:marLeft w:val="0"/>
      <w:marRight w:val="0"/>
      <w:marTop w:val="0"/>
      <w:marBottom w:val="0"/>
      <w:divBdr>
        <w:top w:val="none" w:sz="0" w:space="0" w:color="auto"/>
        <w:left w:val="none" w:sz="0" w:space="0" w:color="auto"/>
        <w:bottom w:val="none" w:sz="0" w:space="0" w:color="auto"/>
        <w:right w:val="none" w:sz="0" w:space="0" w:color="auto"/>
      </w:divBdr>
      <w:divsChild>
        <w:div w:id="772095162">
          <w:marLeft w:val="0"/>
          <w:marRight w:val="0"/>
          <w:marTop w:val="0"/>
          <w:marBottom w:val="0"/>
          <w:divBdr>
            <w:top w:val="none" w:sz="0" w:space="0" w:color="auto"/>
            <w:left w:val="none" w:sz="0" w:space="0" w:color="auto"/>
            <w:bottom w:val="none" w:sz="0" w:space="0" w:color="auto"/>
            <w:right w:val="none" w:sz="0" w:space="0" w:color="auto"/>
          </w:divBdr>
        </w:div>
        <w:div w:id="1323653904">
          <w:marLeft w:val="0"/>
          <w:marRight w:val="0"/>
          <w:marTop w:val="0"/>
          <w:marBottom w:val="0"/>
          <w:divBdr>
            <w:top w:val="none" w:sz="0" w:space="0" w:color="auto"/>
            <w:left w:val="none" w:sz="0" w:space="0" w:color="auto"/>
            <w:bottom w:val="none" w:sz="0" w:space="0" w:color="auto"/>
            <w:right w:val="none" w:sz="0" w:space="0" w:color="auto"/>
          </w:divBdr>
        </w:div>
        <w:div w:id="1506551767">
          <w:marLeft w:val="0"/>
          <w:marRight w:val="0"/>
          <w:marTop w:val="0"/>
          <w:marBottom w:val="0"/>
          <w:divBdr>
            <w:top w:val="none" w:sz="0" w:space="0" w:color="auto"/>
            <w:left w:val="none" w:sz="0" w:space="0" w:color="auto"/>
            <w:bottom w:val="none" w:sz="0" w:space="0" w:color="auto"/>
            <w:right w:val="none" w:sz="0" w:space="0" w:color="auto"/>
          </w:divBdr>
        </w:div>
        <w:div w:id="2096122715">
          <w:marLeft w:val="0"/>
          <w:marRight w:val="0"/>
          <w:marTop w:val="0"/>
          <w:marBottom w:val="0"/>
          <w:divBdr>
            <w:top w:val="none" w:sz="0" w:space="0" w:color="auto"/>
            <w:left w:val="none" w:sz="0" w:space="0" w:color="auto"/>
            <w:bottom w:val="none" w:sz="0" w:space="0" w:color="auto"/>
            <w:right w:val="none" w:sz="0" w:space="0" w:color="auto"/>
          </w:divBdr>
        </w:div>
      </w:divsChild>
    </w:div>
    <w:div w:id="10575385">
      <w:bodyDiv w:val="1"/>
      <w:marLeft w:val="0"/>
      <w:marRight w:val="0"/>
      <w:marTop w:val="0"/>
      <w:marBottom w:val="0"/>
      <w:divBdr>
        <w:top w:val="none" w:sz="0" w:space="0" w:color="auto"/>
        <w:left w:val="none" w:sz="0" w:space="0" w:color="auto"/>
        <w:bottom w:val="none" w:sz="0" w:space="0" w:color="auto"/>
        <w:right w:val="none" w:sz="0" w:space="0" w:color="auto"/>
      </w:divBdr>
    </w:div>
    <w:div w:id="11759927">
      <w:bodyDiv w:val="1"/>
      <w:marLeft w:val="0"/>
      <w:marRight w:val="0"/>
      <w:marTop w:val="0"/>
      <w:marBottom w:val="0"/>
      <w:divBdr>
        <w:top w:val="none" w:sz="0" w:space="0" w:color="auto"/>
        <w:left w:val="none" w:sz="0" w:space="0" w:color="auto"/>
        <w:bottom w:val="none" w:sz="0" w:space="0" w:color="auto"/>
        <w:right w:val="none" w:sz="0" w:space="0" w:color="auto"/>
      </w:divBdr>
      <w:divsChild>
        <w:div w:id="689331224">
          <w:marLeft w:val="0"/>
          <w:marRight w:val="0"/>
          <w:marTop w:val="0"/>
          <w:marBottom w:val="0"/>
          <w:divBdr>
            <w:top w:val="none" w:sz="0" w:space="0" w:color="auto"/>
            <w:left w:val="none" w:sz="0" w:space="0" w:color="auto"/>
            <w:bottom w:val="none" w:sz="0" w:space="0" w:color="auto"/>
            <w:right w:val="none" w:sz="0" w:space="0" w:color="auto"/>
          </w:divBdr>
        </w:div>
        <w:div w:id="1337659782">
          <w:marLeft w:val="0"/>
          <w:marRight w:val="0"/>
          <w:marTop w:val="0"/>
          <w:marBottom w:val="0"/>
          <w:divBdr>
            <w:top w:val="none" w:sz="0" w:space="0" w:color="auto"/>
            <w:left w:val="none" w:sz="0" w:space="0" w:color="auto"/>
            <w:bottom w:val="none" w:sz="0" w:space="0" w:color="auto"/>
            <w:right w:val="none" w:sz="0" w:space="0" w:color="auto"/>
          </w:divBdr>
        </w:div>
        <w:div w:id="1443065055">
          <w:marLeft w:val="0"/>
          <w:marRight w:val="0"/>
          <w:marTop w:val="0"/>
          <w:marBottom w:val="0"/>
          <w:divBdr>
            <w:top w:val="none" w:sz="0" w:space="0" w:color="auto"/>
            <w:left w:val="none" w:sz="0" w:space="0" w:color="auto"/>
            <w:bottom w:val="none" w:sz="0" w:space="0" w:color="auto"/>
            <w:right w:val="none" w:sz="0" w:space="0" w:color="auto"/>
          </w:divBdr>
        </w:div>
        <w:div w:id="1466123769">
          <w:marLeft w:val="0"/>
          <w:marRight w:val="0"/>
          <w:marTop w:val="0"/>
          <w:marBottom w:val="0"/>
          <w:divBdr>
            <w:top w:val="none" w:sz="0" w:space="0" w:color="auto"/>
            <w:left w:val="none" w:sz="0" w:space="0" w:color="auto"/>
            <w:bottom w:val="none" w:sz="0" w:space="0" w:color="auto"/>
            <w:right w:val="none" w:sz="0" w:space="0" w:color="auto"/>
          </w:divBdr>
        </w:div>
      </w:divsChild>
    </w:div>
    <w:div w:id="12732731">
      <w:bodyDiv w:val="1"/>
      <w:marLeft w:val="0"/>
      <w:marRight w:val="0"/>
      <w:marTop w:val="0"/>
      <w:marBottom w:val="0"/>
      <w:divBdr>
        <w:top w:val="none" w:sz="0" w:space="0" w:color="auto"/>
        <w:left w:val="none" w:sz="0" w:space="0" w:color="auto"/>
        <w:bottom w:val="none" w:sz="0" w:space="0" w:color="auto"/>
        <w:right w:val="none" w:sz="0" w:space="0" w:color="auto"/>
      </w:divBdr>
      <w:divsChild>
        <w:div w:id="584149036">
          <w:marLeft w:val="0"/>
          <w:marRight w:val="0"/>
          <w:marTop w:val="0"/>
          <w:marBottom w:val="0"/>
          <w:divBdr>
            <w:top w:val="none" w:sz="0" w:space="0" w:color="auto"/>
            <w:left w:val="none" w:sz="0" w:space="0" w:color="auto"/>
            <w:bottom w:val="none" w:sz="0" w:space="0" w:color="auto"/>
            <w:right w:val="none" w:sz="0" w:space="0" w:color="auto"/>
          </w:divBdr>
        </w:div>
        <w:div w:id="1381634775">
          <w:marLeft w:val="0"/>
          <w:marRight w:val="0"/>
          <w:marTop w:val="0"/>
          <w:marBottom w:val="0"/>
          <w:divBdr>
            <w:top w:val="none" w:sz="0" w:space="0" w:color="auto"/>
            <w:left w:val="none" w:sz="0" w:space="0" w:color="auto"/>
            <w:bottom w:val="none" w:sz="0" w:space="0" w:color="auto"/>
            <w:right w:val="none" w:sz="0" w:space="0" w:color="auto"/>
          </w:divBdr>
        </w:div>
        <w:div w:id="1648051680">
          <w:marLeft w:val="0"/>
          <w:marRight w:val="0"/>
          <w:marTop w:val="0"/>
          <w:marBottom w:val="0"/>
          <w:divBdr>
            <w:top w:val="none" w:sz="0" w:space="0" w:color="auto"/>
            <w:left w:val="none" w:sz="0" w:space="0" w:color="auto"/>
            <w:bottom w:val="none" w:sz="0" w:space="0" w:color="auto"/>
            <w:right w:val="none" w:sz="0" w:space="0" w:color="auto"/>
          </w:divBdr>
        </w:div>
        <w:div w:id="1652712051">
          <w:marLeft w:val="0"/>
          <w:marRight w:val="0"/>
          <w:marTop w:val="0"/>
          <w:marBottom w:val="0"/>
          <w:divBdr>
            <w:top w:val="none" w:sz="0" w:space="0" w:color="auto"/>
            <w:left w:val="none" w:sz="0" w:space="0" w:color="auto"/>
            <w:bottom w:val="none" w:sz="0" w:space="0" w:color="auto"/>
            <w:right w:val="none" w:sz="0" w:space="0" w:color="auto"/>
          </w:divBdr>
        </w:div>
      </w:divsChild>
    </w:div>
    <w:div w:id="12919264">
      <w:bodyDiv w:val="1"/>
      <w:marLeft w:val="0"/>
      <w:marRight w:val="0"/>
      <w:marTop w:val="0"/>
      <w:marBottom w:val="0"/>
      <w:divBdr>
        <w:top w:val="none" w:sz="0" w:space="0" w:color="auto"/>
        <w:left w:val="none" w:sz="0" w:space="0" w:color="auto"/>
        <w:bottom w:val="none" w:sz="0" w:space="0" w:color="auto"/>
        <w:right w:val="none" w:sz="0" w:space="0" w:color="auto"/>
      </w:divBdr>
      <w:divsChild>
        <w:div w:id="501287430">
          <w:marLeft w:val="0"/>
          <w:marRight w:val="0"/>
          <w:marTop w:val="0"/>
          <w:marBottom w:val="0"/>
          <w:divBdr>
            <w:top w:val="none" w:sz="0" w:space="0" w:color="auto"/>
            <w:left w:val="none" w:sz="0" w:space="0" w:color="auto"/>
            <w:bottom w:val="none" w:sz="0" w:space="0" w:color="auto"/>
            <w:right w:val="none" w:sz="0" w:space="0" w:color="auto"/>
          </w:divBdr>
        </w:div>
        <w:div w:id="1102728899">
          <w:marLeft w:val="0"/>
          <w:marRight w:val="0"/>
          <w:marTop w:val="0"/>
          <w:marBottom w:val="0"/>
          <w:divBdr>
            <w:top w:val="none" w:sz="0" w:space="0" w:color="auto"/>
            <w:left w:val="none" w:sz="0" w:space="0" w:color="auto"/>
            <w:bottom w:val="none" w:sz="0" w:space="0" w:color="auto"/>
            <w:right w:val="none" w:sz="0" w:space="0" w:color="auto"/>
          </w:divBdr>
        </w:div>
        <w:div w:id="1366634437">
          <w:marLeft w:val="0"/>
          <w:marRight w:val="0"/>
          <w:marTop w:val="0"/>
          <w:marBottom w:val="0"/>
          <w:divBdr>
            <w:top w:val="none" w:sz="0" w:space="0" w:color="auto"/>
            <w:left w:val="none" w:sz="0" w:space="0" w:color="auto"/>
            <w:bottom w:val="none" w:sz="0" w:space="0" w:color="auto"/>
            <w:right w:val="none" w:sz="0" w:space="0" w:color="auto"/>
          </w:divBdr>
        </w:div>
        <w:div w:id="2056001334">
          <w:marLeft w:val="0"/>
          <w:marRight w:val="0"/>
          <w:marTop w:val="0"/>
          <w:marBottom w:val="0"/>
          <w:divBdr>
            <w:top w:val="none" w:sz="0" w:space="0" w:color="auto"/>
            <w:left w:val="none" w:sz="0" w:space="0" w:color="auto"/>
            <w:bottom w:val="none" w:sz="0" w:space="0" w:color="auto"/>
            <w:right w:val="none" w:sz="0" w:space="0" w:color="auto"/>
          </w:divBdr>
        </w:div>
      </w:divsChild>
    </w:div>
    <w:div w:id="12927742">
      <w:bodyDiv w:val="1"/>
      <w:marLeft w:val="0"/>
      <w:marRight w:val="0"/>
      <w:marTop w:val="0"/>
      <w:marBottom w:val="0"/>
      <w:divBdr>
        <w:top w:val="none" w:sz="0" w:space="0" w:color="auto"/>
        <w:left w:val="none" w:sz="0" w:space="0" w:color="auto"/>
        <w:bottom w:val="none" w:sz="0" w:space="0" w:color="auto"/>
        <w:right w:val="none" w:sz="0" w:space="0" w:color="auto"/>
      </w:divBdr>
    </w:div>
    <w:div w:id="13962218">
      <w:bodyDiv w:val="1"/>
      <w:marLeft w:val="0"/>
      <w:marRight w:val="0"/>
      <w:marTop w:val="0"/>
      <w:marBottom w:val="0"/>
      <w:divBdr>
        <w:top w:val="none" w:sz="0" w:space="0" w:color="auto"/>
        <w:left w:val="none" w:sz="0" w:space="0" w:color="auto"/>
        <w:bottom w:val="none" w:sz="0" w:space="0" w:color="auto"/>
        <w:right w:val="none" w:sz="0" w:space="0" w:color="auto"/>
      </w:divBdr>
      <w:divsChild>
        <w:div w:id="681125416">
          <w:marLeft w:val="0"/>
          <w:marRight w:val="0"/>
          <w:marTop w:val="0"/>
          <w:marBottom w:val="0"/>
          <w:divBdr>
            <w:top w:val="none" w:sz="0" w:space="0" w:color="auto"/>
            <w:left w:val="none" w:sz="0" w:space="0" w:color="auto"/>
            <w:bottom w:val="none" w:sz="0" w:space="0" w:color="auto"/>
            <w:right w:val="none" w:sz="0" w:space="0" w:color="auto"/>
          </w:divBdr>
        </w:div>
        <w:div w:id="1112091376">
          <w:marLeft w:val="0"/>
          <w:marRight w:val="0"/>
          <w:marTop w:val="0"/>
          <w:marBottom w:val="0"/>
          <w:divBdr>
            <w:top w:val="none" w:sz="0" w:space="0" w:color="auto"/>
            <w:left w:val="none" w:sz="0" w:space="0" w:color="auto"/>
            <w:bottom w:val="none" w:sz="0" w:space="0" w:color="auto"/>
            <w:right w:val="none" w:sz="0" w:space="0" w:color="auto"/>
          </w:divBdr>
        </w:div>
        <w:div w:id="1443039012">
          <w:marLeft w:val="0"/>
          <w:marRight w:val="0"/>
          <w:marTop w:val="0"/>
          <w:marBottom w:val="0"/>
          <w:divBdr>
            <w:top w:val="none" w:sz="0" w:space="0" w:color="auto"/>
            <w:left w:val="none" w:sz="0" w:space="0" w:color="auto"/>
            <w:bottom w:val="none" w:sz="0" w:space="0" w:color="auto"/>
            <w:right w:val="none" w:sz="0" w:space="0" w:color="auto"/>
          </w:divBdr>
        </w:div>
        <w:div w:id="1820610914">
          <w:marLeft w:val="0"/>
          <w:marRight w:val="0"/>
          <w:marTop w:val="0"/>
          <w:marBottom w:val="0"/>
          <w:divBdr>
            <w:top w:val="none" w:sz="0" w:space="0" w:color="auto"/>
            <w:left w:val="none" w:sz="0" w:space="0" w:color="auto"/>
            <w:bottom w:val="none" w:sz="0" w:space="0" w:color="auto"/>
            <w:right w:val="none" w:sz="0" w:space="0" w:color="auto"/>
          </w:divBdr>
        </w:div>
      </w:divsChild>
    </w:div>
    <w:div w:id="14237626">
      <w:bodyDiv w:val="1"/>
      <w:marLeft w:val="0"/>
      <w:marRight w:val="0"/>
      <w:marTop w:val="0"/>
      <w:marBottom w:val="0"/>
      <w:divBdr>
        <w:top w:val="none" w:sz="0" w:space="0" w:color="auto"/>
        <w:left w:val="none" w:sz="0" w:space="0" w:color="auto"/>
        <w:bottom w:val="none" w:sz="0" w:space="0" w:color="auto"/>
        <w:right w:val="none" w:sz="0" w:space="0" w:color="auto"/>
      </w:divBdr>
      <w:divsChild>
        <w:div w:id="81028246">
          <w:marLeft w:val="0"/>
          <w:marRight w:val="0"/>
          <w:marTop w:val="0"/>
          <w:marBottom w:val="0"/>
          <w:divBdr>
            <w:top w:val="none" w:sz="0" w:space="0" w:color="auto"/>
            <w:left w:val="none" w:sz="0" w:space="0" w:color="auto"/>
            <w:bottom w:val="none" w:sz="0" w:space="0" w:color="auto"/>
            <w:right w:val="none" w:sz="0" w:space="0" w:color="auto"/>
          </w:divBdr>
        </w:div>
        <w:div w:id="373382858">
          <w:marLeft w:val="0"/>
          <w:marRight w:val="0"/>
          <w:marTop w:val="0"/>
          <w:marBottom w:val="0"/>
          <w:divBdr>
            <w:top w:val="none" w:sz="0" w:space="0" w:color="auto"/>
            <w:left w:val="none" w:sz="0" w:space="0" w:color="auto"/>
            <w:bottom w:val="none" w:sz="0" w:space="0" w:color="auto"/>
            <w:right w:val="none" w:sz="0" w:space="0" w:color="auto"/>
          </w:divBdr>
        </w:div>
        <w:div w:id="686256278">
          <w:marLeft w:val="0"/>
          <w:marRight w:val="0"/>
          <w:marTop w:val="0"/>
          <w:marBottom w:val="0"/>
          <w:divBdr>
            <w:top w:val="none" w:sz="0" w:space="0" w:color="auto"/>
            <w:left w:val="none" w:sz="0" w:space="0" w:color="auto"/>
            <w:bottom w:val="none" w:sz="0" w:space="0" w:color="auto"/>
            <w:right w:val="none" w:sz="0" w:space="0" w:color="auto"/>
          </w:divBdr>
        </w:div>
        <w:div w:id="1139808741">
          <w:marLeft w:val="0"/>
          <w:marRight w:val="0"/>
          <w:marTop w:val="0"/>
          <w:marBottom w:val="0"/>
          <w:divBdr>
            <w:top w:val="none" w:sz="0" w:space="0" w:color="auto"/>
            <w:left w:val="none" w:sz="0" w:space="0" w:color="auto"/>
            <w:bottom w:val="none" w:sz="0" w:space="0" w:color="auto"/>
            <w:right w:val="none" w:sz="0" w:space="0" w:color="auto"/>
          </w:divBdr>
        </w:div>
      </w:divsChild>
    </w:div>
    <w:div w:id="15623344">
      <w:bodyDiv w:val="1"/>
      <w:marLeft w:val="0"/>
      <w:marRight w:val="0"/>
      <w:marTop w:val="0"/>
      <w:marBottom w:val="0"/>
      <w:divBdr>
        <w:top w:val="none" w:sz="0" w:space="0" w:color="auto"/>
        <w:left w:val="none" w:sz="0" w:space="0" w:color="auto"/>
        <w:bottom w:val="none" w:sz="0" w:space="0" w:color="auto"/>
        <w:right w:val="none" w:sz="0" w:space="0" w:color="auto"/>
      </w:divBdr>
      <w:divsChild>
        <w:div w:id="119108313">
          <w:marLeft w:val="0"/>
          <w:marRight w:val="0"/>
          <w:marTop w:val="0"/>
          <w:marBottom w:val="0"/>
          <w:divBdr>
            <w:top w:val="none" w:sz="0" w:space="0" w:color="auto"/>
            <w:left w:val="none" w:sz="0" w:space="0" w:color="auto"/>
            <w:bottom w:val="none" w:sz="0" w:space="0" w:color="auto"/>
            <w:right w:val="none" w:sz="0" w:space="0" w:color="auto"/>
          </w:divBdr>
        </w:div>
        <w:div w:id="262149849">
          <w:marLeft w:val="0"/>
          <w:marRight w:val="0"/>
          <w:marTop w:val="0"/>
          <w:marBottom w:val="0"/>
          <w:divBdr>
            <w:top w:val="none" w:sz="0" w:space="0" w:color="auto"/>
            <w:left w:val="none" w:sz="0" w:space="0" w:color="auto"/>
            <w:bottom w:val="none" w:sz="0" w:space="0" w:color="auto"/>
            <w:right w:val="none" w:sz="0" w:space="0" w:color="auto"/>
          </w:divBdr>
        </w:div>
        <w:div w:id="656374476">
          <w:marLeft w:val="0"/>
          <w:marRight w:val="0"/>
          <w:marTop w:val="0"/>
          <w:marBottom w:val="0"/>
          <w:divBdr>
            <w:top w:val="none" w:sz="0" w:space="0" w:color="auto"/>
            <w:left w:val="none" w:sz="0" w:space="0" w:color="auto"/>
            <w:bottom w:val="none" w:sz="0" w:space="0" w:color="auto"/>
            <w:right w:val="none" w:sz="0" w:space="0" w:color="auto"/>
          </w:divBdr>
        </w:div>
        <w:div w:id="1719237046">
          <w:marLeft w:val="0"/>
          <w:marRight w:val="0"/>
          <w:marTop w:val="0"/>
          <w:marBottom w:val="0"/>
          <w:divBdr>
            <w:top w:val="none" w:sz="0" w:space="0" w:color="auto"/>
            <w:left w:val="none" w:sz="0" w:space="0" w:color="auto"/>
            <w:bottom w:val="none" w:sz="0" w:space="0" w:color="auto"/>
            <w:right w:val="none" w:sz="0" w:space="0" w:color="auto"/>
          </w:divBdr>
        </w:div>
      </w:divsChild>
    </w:div>
    <w:div w:id="15740779">
      <w:bodyDiv w:val="1"/>
      <w:marLeft w:val="0"/>
      <w:marRight w:val="0"/>
      <w:marTop w:val="0"/>
      <w:marBottom w:val="0"/>
      <w:divBdr>
        <w:top w:val="none" w:sz="0" w:space="0" w:color="auto"/>
        <w:left w:val="none" w:sz="0" w:space="0" w:color="auto"/>
        <w:bottom w:val="none" w:sz="0" w:space="0" w:color="auto"/>
        <w:right w:val="none" w:sz="0" w:space="0" w:color="auto"/>
      </w:divBdr>
      <w:divsChild>
        <w:div w:id="287394828">
          <w:marLeft w:val="0"/>
          <w:marRight w:val="0"/>
          <w:marTop w:val="0"/>
          <w:marBottom w:val="0"/>
          <w:divBdr>
            <w:top w:val="none" w:sz="0" w:space="0" w:color="auto"/>
            <w:left w:val="none" w:sz="0" w:space="0" w:color="auto"/>
            <w:bottom w:val="none" w:sz="0" w:space="0" w:color="auto"/>
            <w:right w:val="none" w:sz="0" w:space="0" w:color="auto"/>
          </w:divBdr>
        </w:div>
        <w:div w:id="682630505">
          <w:marLeft w:val="0"/>
          <w:marRight w:val="0"/>
          <w:marTop w:val="0"/>
          <w:marBottom w:val="0"/>
          <w:divBdr>
            <w:top w:val="none" w:sz="0" w:space="0" w:color="auto"/>
            <w:left w:val="none" w:sz="0" w:space="0" w:color="auto"/>
            <w:bottom w:val="none" w:sz="0" w:space="0" w:color="auto"/>
            <w:right w:val="none" w:sz="0" w:space="0" w:color="auto"/>
          </w:divBdr>
        </w:div>
        <w:div w:id="775977061">
          <w:marLeft w:val="0"/>
          <w:marRight w:val="0"/>
          <w:marTop w:val="0"/>
          <w:marBottom w:val="0"/>
          <w:divBdr>
            <w:top w:val="none" w:sz="0" w:space="0" w:color="auto"/>
            <w:left w:val="none" w:sz="0" w:space="0" w:color="auto"/>
            <w:bottom w:val="none" w:sz="0" w:space="0" w:color="auto"/>
            <w:right w:val="none" w:sz="0" w:space="0" w:color="auto"/>
          </w:divBdr>
        </w:div>
        <w:div w:id="1299265096">
          <w:marLeft w:val="0"/>
          <w:marRight w:val="0"/>
          <w:marTop w:val="0"/>
          <w:marBottom w:val="0"/>
          <w:divBdr>
            <w:top w:val="none" w:sz="0" w:space="0" w:color="auto"/>
            <w:left w:val="none" w:sz="0" w:space="0" w:color="auto"/>
            <w:bottom w:val="none" w:sz="0" w:space="0" w:color="auto"/>
            <w:right w:val="none" w:sz="0" w:space="0" w:color="auto"/>
          </w:divBdr>
        </w:div>
      </w:divsChild>
    </w:div>
    <w:div w:id="17003049">
      <w:bodyDiv w:val="1"/>
      <w:marLeft w:val="0"/>
      <w:marRight w:val="0"/>
      <w:marTop w:val="0"/>
      <w:marBottom w:val="0"/>
      <w:divBdr>
        <w:top w:val="none" w:sz="0" w:space="0" w:color="auto"/>
        <w:left w:val="none" w:sz="0" w:space="0" w:color="auto"/>
        <w:bottom w:val="none" w:sz="0" w:space="0" w:color="auto"/>
        <w:right w:val="none" w:sz="0" w:space="0" w:color="auto"/>
      </w:divBdr>
      <w:divsChild>
        <w:div w:id="3216883">
          <w:marLeft w:val="0"/>
          <w:marRight w:val="0"/>
          <w:marTop w:val="0"/>
          <w:marBottom w:val="0"/>
          <w:divBdr>
            <w:top w:val="none" w:sz="0" w:space="0" w:color="auto"/>
            <w:left w:val="none" w:sz="0" w:space="0" w:color="auto"/>
            <w:bottom w:val="none" w:sz="0" w:space="0" w:color="auto"/>
            <w:right w:val="none" w:sz="0" w:space="0" w:color="auto"/>
          </w:divBdr>
        </w:div>
        <w:div w:id="776755019">
          <w:marLeft w:val="0"/>
          <w:marRight w:val="0"/>
          <w:marTop w:val="0"/>
          <w:marBottom w:val="0"/>
          <w:divBdr>
            <w:top w:val="none" w:sz="0" w:space="0" w:color="auto"/>
            <w:left w:val="none" w:sz="0" w:space="0" w:color="auto"/>
            <w:bottom w:val="none" w:sz="0" w:space="0" w:color="auto"/>
            <w:right w:val="none" w:sz="0" w:space="0" w:color="auto"/>
          </w:divBdr>
        </w:div>
        <w:div w:id="1123306551">
          <w:marLeft w:val="0"/>
          <w:marRight w:val="0"/>
          <w:marTop w:val="0"/>
          <w:marBottom w:val="0"/>
          <w:divBdr>
            <w:top w:val="none" w:sz="0" w:space="0" w:color="auto"/>
            <w:left w:val="none" w:sz="0" w:space="0" w:color="auto"/>
            <w:bottom w:val="none" w:sz="0" w:space="0" w:color="auto"/>
            <w:right w:val="none" w:sz="0" w:space="0" w:color="auto"/>
          </w:divBdr>
        </w:div>
        <w:div w:id="2020622378">
          <w:marLeft w:val="0"/>
          <w:marRight w:val="0"/>
          <w:marTop w:val="0"/>
          <w:marBottom w:val="0"/>
          <w:divBdr>
            <w:top w:val="none" w:sz="0" w:space="0" w:color="auto"/>
            <w:left w:val="none" w:sz="0" w:space="0" w:color="auto"/>
            <w:bottom w:val="none" w:sz="0" w:space="0" w:color="auto"/>
            <w:right w:val="none" w:sz="0" w:space="0" w:color="auto"/>
          </w:divBdr>
        </w:div>
      </w:divsChild>
    </w:div>
    <w:div w:id="17049560">
      <w:bodyDiv w:val="1"/>
      <w:marLeft w:val="0"/>
      <w:marRight w:val="0"/>
      <w:marTop w:val="0"/>
      <w:marBottom w:val="0"/>
      <w:divBdr>
        <w:top w:val="none" w:sz="0" w:space="0" w:color="auto"/>
        <w:left w:val="none" w:sz="0" w:space="0" w:color="auto"/>
        <w:bottom w:val="none" w:sz="0" w:space="0" w:color="auto"/>
        <w:right w:val="none" w:sz="0" w:space="0" w:color="auto"/>
      </w:divBdr>
      <w:divsChild>
        <w:div w:id="282200501">
          <w:marLeft w:val="0"/>
          <w:marRight w:val="0"/>
          <w:marTop w:val="0"/>
          <w:marBottom w:val="0"/>
          <w:divBdr>
            <w:top w:val="none" w:sz="0" w:space="0" w:color="auto"/>
            <w:left w:val="none" w:sz="0" w:space="0" w:color="auto"/>
            <w:bottom w:val="none" w:sz="0" w:space="0" w:color="auto"/>
            <w:right w:val="none" w:sz="0" w:space="0" w:color="auto"/>
          </w:divBdr>
        </w:div>
        <w:div w:id="609238467">
          <w:marLeft w:val="0"/>
          <w:marRight w:val="0"/>
          <w:marTop w:val="0"/>
          <w:marBottom w:val="0"/>
          <w:divBdr>
            <w:top w:val="none" w:sz="0" w:space="0" w:color="auto"/>
            <w:left w:val="none" w:sz="0" w:space="0" w:color="auto"/>
            <w:bottom w:val="none" w:sz="0" w:space="0" w:color="auto"/>
            <w:right w:val="none" w:sz="0" w:space="0" w:color="auto"/>
          </w:divBdr>
        </w:div>
        <w:div w:id="728844958">
          <w:marLeft w:val="0"/>
          <w:marRight w:val="0"/>
          <w:marTop w:val="0"/>
          <w:marBottom w:val="0"/>
          <w:divBdr>
            <w:top w:val="none" w:sz="0" w:space="0" w:color="auto"/>
            <w:left w:val="none" w:sz="0" w:space="0" w:color="auto"/>
            <w:bottom w:val="none" w:sz="0" w:space="0" w:color="auto"/>
            <w:right w:val="none" w:sz="0" w:space="0" w:color="auto"/>
          </w:divBdr>
        </w:div>
        <w:div w:id="1759324100">
          <w:marLeft w:val="0"/>
          <w:marRight w:val="0"/>
          <w:marTop w:val="0"/>
          <w:marBottom w:val="0"/>
          <w:divBdr>
            <w:top w:val="none" w:sz="0" w:space="0" w:color="auto"/>
            <w:left w:val="none" w:sz="0" w:space="0" w:color="auto"/>
            <w:bottom w:val="none" w:sz="0" w:space="0" w:color="auto"/>
            <w:right w:val="none" w:sz="0" w:space="0" w:color="auto"/>
          </w:divBdr>
        </w:div>
      </w:divsChild>
    </w:div>
    <w:div w:id="20908501">
      <w:bodyDiv w:val="1"/>
      <w:marLeft w:val="0"/>
      <w:marRight w:val="0"/>
      <w:marTop w:val="0"/>
      <w:marBottom w:val="0"/>
      <w:divBdr>
        <w:top w:val="none" w:sz="0" w:space="0" w:color="auto"/>
        <w:left w:val="none" w:sz="0" w:space="0" w:color="auto"/>
        <w:bottom w:val="none" w:sz="0" w:space="0" w:color="auto"/>
        <w:right w:val="none" w:sz="0" w:space="0" w:color="auto"/>
      </w:divBdr>
      <w:divsChild>
        <w:div w:id="1287856267">
          <w:marLeft w:val="0"/>
          <w:marRight w:val="0"/>
          <w:marTop w:val="0"/>
          <w:marBottom w:val="0"/>
          <w:divBdr>
            <w:top w:val="none" w:sz="0" w:space="0" w:color="auto"/>
            <w:left w:val="none" w:sz="0" w:space="0" w:color="auto"/>
            <w:bottom w:val="none" w:sz="0" w:space="0" w:color="auto"/>
            <w:right w:val="none" w:sz="0" w:space="0" w:color="auto"/>
          </w:divBdr>
        </w:div>
        <w:div w:id="1352103108">
          <w:marLeft w:val="0"/>
          <w:marRight w:val="0"/>
          <w:marTop w:val="0"/>
          <w:marBottom w:val="0"/>
          <w:divBdr>
            <w:top w:val="none" w:sz="0" w:space="0" w:color="auto"/>
            <w:left w:val="none" w:sz="0" w:space="0" w:color="auto"/>
            <w:bottom w:val="none" w:sz="0" w:space="0" w:color="auto"/>
            <w:right w:val="none" w:sz="0" w:space="0" w:color="auto"/>
          </w:divBdr>
        </w:div>
        <w:div w:id="1395742187">
          <w:marLeft w:val="0"/>
          <w:marRight w:val="0"/>
          <w:marTop w:val="0"/>
          <w:marBottom w:val="0"/>
          <w:divBdr>
            <w:top w:val="none" w:sz="0" w:space="0" w:color="auto"/>
            <w:left w:val="none" w:sz="0" w:space="0" w:color="auto"/>
            <w:bottom w:val="none" w:sz="0" w:space="0" w:color="auto"/>
            <w:right w:val="none" w:sz="0" w:space="0" w:color="auto"/>
          </w:divBdr>
        </w:div>
        <w:div w:id="1419444364">
          <w:marLeft w:val="0"/>
          <w:marRight w:val="0"/>
          <w:marTop w:val="0"/>
          <w:marBottom w:val="0"/>
          <w:divBdr>
            <w:top w:val="none" w:sz="0" w:space="0" w:color="auto"/>
            <w:left w:val="none" w:sz="0" w:space="0" w:color="auto"/>
            <w:bottom w:val="none" w:sz="0" w:space="0" w:color="auto"/>
            <w:right w:val="none" w:sz="0" w:space="0" w:color="auto"/>
          </w:divBdr>
        </w:div>
      </w:divsChild>
    </w:div>
    <w:div w:id="21708272">
      <w:bodyDiv w:val="1"/>
      <w:marLeft w:val="0"/>
      <w:marRight w:val="0"/>
      <w:marTop w:val="0"/>
      <w:marBottom w:val="0"/>
      <w:divBdr>
        <w:top w:val="none" w:sz="0" w:space="0" w:color="auto"/>
        <w:left w:val="none" w:sz="0" w:space="0" w:color="auto"/>
        <w:bottom w:val="none" w:sz="0" w:space="0" w:color="auto"/>
        <w:right w:val="none" w:sz="0" w:space="0" w:color="auto"/>
      </w:divBdr>
      <w:divsChild>
        <w:div w:id="144665334">
          <w:marLeft w:val="0"/>
          <w:marRight w:val="0"/>
          <w:marTop w:val="0"/>
          <w:marBottom w:val="0"/>
          <w:divBdr>
            <w:top w:val="none" w:sz="0" w:space="0" w:color="auto"/>
            <w:left w:val="none" w:sz="0" w:space="0" w:color="auto"/>
            <w:bottom w:val="none" w:sz="0" w:space="0" w:color="auto"/>
            <w:right w:val="none" w:sz="0" w:space="0" w:color="auto"/>
          </w:divBdr>
        </w:div>
        <w:div w:id="360521552">
          <w:marLeft w:val="0"/>
          <w:marRight w:val="0"/>
          <w:marTop w:val="0"/>
          <w:marBottom w:val="0"/>
          <w:divBdr>
            <w:top w:val="none" w:sz="0" w:space="0" w:color="auto"/>
            <w:left w:val="none" w:sz="0" w:space="0" w:color="auto"/>
            <w:bottom w:val="none" w:sz="0" w:space="0" w:color="auto"/>
            <w:right w:val="none" w:sz="0" w:space="0" w:color="auto"/>
          </w:divBdr>
        </w:div>
        <w:div w:id="429862862">
          <w:marLeft w:val="0"/>
          <w:marRight w:val="0"/>
          <w:marTop w:val="0"/>
          <w:marBottom w:val="0"/>
          <w:divBdr>
            <w:top w:val="none" w:sz="0" w:space="0" w:color="auto"/>
            <w:left w:val="none" w:sz="0" w:space="0" w:color="auto"/>
            <w:bottom w:val="none" w:sz="0" w:space="0" w:color="auto"/>
            <w:right w:val="none" w:sz="0" w:space="0" w:color="auto"/>
          </w:divBdr>
        </w:div>
        <w:div w:id="861094714">
          <w:marLeft w:val="0"/>
          <w:marRight w:val="0"/>
          <w:marTop w:val="0"/>
          <w:marBottom w:val="0"/>
          <w:divBdr>
            <w:top w:val="none" w:sz="0" w:space="0" w:color="auto"/>
            <w:left w:val="none" w:sz="0" w:space="0" w:color="auto"/>
            <w:bottom w:val="none" w:sz="0" w:space="0" w:color="auto"/>
            <w:right w:val="none" w:sz="0" w:space="0" w:color="auto"/>
          </w:divBdr>
        </w:div>
      </w:divsChild>
    </w:div>
    <w:div w:id="22370408">
      <w:bodyDiv w:val="1"/>
      <w:marLeft w:val="0"/>
      <w:marRight w:val="0"/>
      <w:marTop w:val="0"/>
      <w:marBottom w:val="0"/>
      <w:divBdr>
        <w:top w:val="none" w:sz="0" w:space="0" w:color="auto"/>
        <w:left w:val="none" w:sz="0" w:space="0" w:color="auto"/>
        <w:bottom w:val="none" w:sz="0" w:space="0" w:color="auto"/>
        <w:right w:val="none" w:sz="0" w:space="0" w:color="auto"/>
      </w:divBdr>
      <w:divsChild>
        <w:div w:id="9569153">
          <w:marLeft w:val="0"/>
          <w:marRight w:val="0"/>
          <w:marTop w:val="0"/>
          <w:marBottom w:val="0"/>
          <w:divBdr>
            <w:top w:val="none" w:sz="0" w:space="0" w:color="auto"/>
            <w:left w:val="none" w:sz="0" w:space="0" w:color="auto"/>
            <w:bottom w:val="none" w:sz="0" w:space="0" w:color="auto"/>
            <w:right w:val="none" w:sz="0" w:space="0" w:color="auto"/>
          </w:divBdr>
        </w:div>
        <w:div w:id="450785929">
          <w:marLeft w:val="0"/>
          <w:marRight w:val="0"/>
          <w:marTop w:val="0"/>
          <w:marBottom w:val="0"/>
          <w:divBdr>
            <w:top w:val="none" w:sz="0" w:space="0" w:color="auto"/>
            <w:left w:val="none" w:sz="0" w:space="0" w:color="auto"/>
            <w:bottom w:val="none" w:sz="0" w:space="0" w:color="auto"/>
            <w:right w:val="none" w:sz="0" w:space="0" w:color="auto"/>
          </w:divBdr>
        </w:div>
        <w:div w:id="1679966484">
          <w:marLeft w:val="0"/>
          <w:marRight w:val="0"/>
          <w:marTop w:val="0"/>
          <w:marBottom w:val="0"/>
          <w:divBdr>
            <w:top w:val="none" w:sz="0" w:space="0" w:color="auto"/>
            <w:left w:val="none" w:sz="0" w:space="0" w:color="auto"/>
            <w:bottom w:val="none" w:sz="0" w:space="0" w:color="auto"/>
            <w:right w:val="none" w:sz="0" w:space="0" w:color="auto"/>
          </w:divBdr>
        </w:div>
        <w:div w:id="1695617527">
          <w:marLeft w:val="0"/>
          <w:marRight w:val="0"/>
          <w:marTop w:val="0"/>
          <w:marBottom w:val="0"/>
          <w:divBdr>
            <w:top w:val="none" w:sz="0" w:space="0" w:color="auto"/>
            <w:left w:val="none" w:sz="0" w:space="0" w:color="auto"/>
            <w:bottom w:val="none" w:sz="0" w:space="0" w:color="auto"/>
            <w:right w:val="none" w:sz="0" w:space="0" w:color="auto"/>
          </w:divBdr>
        </w:div>
      </w:divsChild>
    </w:div>
    <w:div w:id="23140152">
      <w:bodyDiv w:val="1"/>
      <w:marLeft w:val="0"/>
      <w:marRight w:val="0"/>
      <w:marTop w:val="0"/>
      <w:marBottom w:val="0"/>
      <w:divBdr>
        <w:top w:val="none" w:sz="0" w:space="0" w:color="auto"/>
        <w:left w:val="none" w:sz="0" w:space="0" w:color="auto"/>
        <w:bottom w:val="none" w:sz="0" w:space="0" w:color="auto"/>
        <w:right w:val="none" w:sz="0" w:space="0" w:color="auto"/>
      </w:divBdr>
      <w:divsChild>
        <w:div w:id="514268831">
          <w:marLeft w:val="0"/>
          <w:marRight w:val="0"/>
          <w:marTop w:val="0"/>
          <w:marBottom w:val="0"/>
          <w:divBdr>
            <w:top w:val="none" w:sz="0" w:space="0" w:color="auto"/>
            <w:left w:val="none" w:sz="0" w:space="0" w:color="auto"/>
            <w:bottom w:val="none" w:sz="0" w:space="0" w:color="auto"/>
            <w:right w:val="none" w:sz="0" w:space="0" w:color="auto"/>
          </w:divBdr>
        </w:div>
        <w:div w:id="768238846">
          <w:marLeft w:val="0"/>
          <w:marRight w:val="0"/>
          <w:marTop w:val="0"/>
          <w:marBottom w:val="0"/>
          <w:divBdr>
            <w:top w:val="none" w:sz="0" w:space="0" w:color="auto"/>
            <w:left w:val="none" w:sz="0" w:space="0" w:color="auto"/>
            <w:bottom w:val="none" w:sz="0" w:space="0" w:color="auto"/>
            <w:right w:val="none" w:sz="0" w:space="0" w:color="auto"/>
          </w:divBdr>
        </w:div>
        <w:div w:id="929898906">
          <w:marLeft w:val="0"/>
          <w:marRight w:val="0"/>
          <w:marTop w:val="0"/>
          <w:marBottom w:val="0"/>
          <w:divBdr>
            <w:top w:val="none" w:sz="0" w:space="0" w:color="auto"/>
            <w:left w:val="none" w:sz="0" w:space="0" w:color="auto"/>
            <w:bottom w:val="none" w:sz="0" w:space="0" w:color="auto"/>
            <w:right w:val="none" w:sz="0" w:space="0" w:color="auto"/>
          </w:divBdr>
        </w:div>
        <w:div w:id="1261723080">
          <w:marLeft w:val="0"/>
          <w:marRight w:val="0"/>
          <w:marTop w:val="0"/>
          <w:marBottom w:val="0"/>
          <w:divBdr>
            <w:top w:val="none" w:sz="0" w:space="0" w:color="auto"/>
            <w:left w:val="none" w:sz="0" w:space="0" w:color="auto"/>
            <w:bottom w:val="none" w:sz="0" w:space="0" w:color="auto"/>
            <w:right w:val="none" w:sz="0" w:space="0" w:color="auto"/>
          </w:divBdr>
        </w:div>
      </w:divsChild>
    </w:div>
    <w:div w:id="24528921">
      <w:bodyDiv w:val="1"/>
      <w:marLeft w:val="0"/>
      <w:marRight w:val="0"/>
      <w:marTop w:val="0"/>
      <w:marBottom w:val="0"/>
      <w:divBdr>
        <w:top w:val="none" w:sz="0" w:space="0" w:color="auto"/>
        <w:left w:val="none" w:sz="0" w:space="0" w:color="auto"/>
        <w:bottom w:val="none" w:sz="0" w:space="0" w:color="auto"/>
        <w:right w:val="none" w:sz="0" w:space="0" w:color="auto"/>
      </w:divBdr>
      <w:divsChild>
        <w:div w:id="267664166">
          <w:marLeft w:val="0"/>
          <w:marRight w:val="0"/>
          <w:marTop w:val="0"/>
          <w:marBottom w:val="0"/>
          <w:divBdr>
            <w:top w:val="none" w:sz="0" w:space="0" w:color="auto"/>
            <w:left w:val="none" w:sz="0" w:space="0" w:color="auto"/>
            <w:bottom w:val="none" w:sz="0" w:space="0" w:color="auto"/>
            <w:right w:val="none" w:sz="0" w:space="0" w:color="auto"/>
          </w:divBdr>
        </w:div>
        <w:div w:id="1218470334">
          <w:marLeft w:val="0"/>
          <w:marRight w:val="0"/>
          <w:marTop w:val="0"/>
          <w:marBottom w:val="0"/>
          <w:divBdr>
            <w:top w:val="none" w:sz="0" w:space="0" w:color="auto"/>
            <w:left w:val="none" w:sz="0" w:space="0" w:color="auto"/>
            <w:bottom w:val="none" w:sz="0" w:space="0" w:color="auto"/>
            <w:right w:val="none" w:sz="0" w:space="0" w:color="auto"/>
          </w:divBdr>
        </w:div>
        <w:div w:id="1988704768">
          <w:marLeft w:val="0"/>
          <w:marRight w:val="0"/>
          <w:marTop w:val="0"/>
          <w:marBottom w:val="0"/>
          <w:divBdr>
            <w:top w:val="none" w:sz="0" w:space="0" w:color="auto"/>
            <w:left w:val="none" w:sz="0" w:space="0" w:color="auto"/>
            <w:bottom w:val="none" w:sz="0" w:space="0" w:color="auto"/>
            <w:right w:val="none" w:sz="0" w:space="0" w:color="auto"/>
          </w:divBdr>
        </w:div>
        <w:div w:id="2031713669">
          <w:marLeft w:val="0"/>
          <w:marRight w:val="0"/>
          <w:marTop w:val="0"/>
          <w:marBottom w:val="0"/>
          <w:divBdr>
            <w:top w:val="none" w:sz="0" w:space="0" w:color="auto"/>
            <w:left w:val="none" w:sz="0" w:space="0" w:color="auto"/>
            <w:bottom w:val="none" w:sz="0" w:space="0" w:color="auto"/>
            <w:right w:val="none" w:sz="0" w:space="0" w:color="auto"/>
          </w:divBdr>
        </w:div>
      </w:divsChild>
    </w:div>
    <w:div w:id="25448244">
      <w:bodyDiv w:val="1"/>
      <w:marLeft w:val="0"/>
      <w:marRight w:val="0"/>
      <w:marTop w:val="0"/>
      <w:marBottom w:val="0"/>
      <w:divBdr>
        <w:top w:val="none" w:sz="0" w:space="0" w:color="auto"/>
        <w:left w:val="none" w:sz="0" w:space="0" w:color="auto"/>
        <w:bottom w:val="none" w:sz="0" w:space="0" w:color="auto"/>
        <w:right w:val="none" w:sz="0" w:space="0" w:color="auto"/>
      </w:divBdr>
      <w:divsChild>
        <w:div w:id="203098806">
          <w:marLeft w:val="0"/>
          <w:marRight w:val="0"/>
          <w:marTop w:val="0"/>
          <w:marBottom w:val="0"/>
          <w:divBdr>
            <w:top w:val="none" w:sz="0" w:space="0" w:color="auto"/>
            <w:left w:val="none" w:sz="0" w:space="0" w:color="auto"/>
            <w:bottom w:val="none" w:sz="0" w:space="0" w:color="auto"/>
            <w:right w:val="none" w:sz="0" w:space="0" w:color="auto"/>
          </w:divBdr>
        </w:div>
        <w:div w:id="838428719">
          <w:marLeft w:val="0"/>
          <w:marRight w:val="0"/>
          <w:marTop w:val="0"/>
          <w:marBottom w:val="0"/>
          <w:divBdr>
            <w:top w:val="none" w:sz="0" w:space="0" w:color="auto"/>
            <w:left w:val="none" w:sz="0" w:space="0" w:color="auto"/>
            <w:bottom w:val="none" w:sz="0" w:space="0" w:color="auto"/>
            <w:right w:val="none" w:sz="0" w:space="0" w:color="auto"/>
          </w:divBdr>
        </w:div>
        <w:div w:id="838545211">
          <w:marLeft w:val="0"/>
          <w:marRight w:val="0"/>
          <w:marTop w:val="0"/>
          <w:marBottom w:val="0"/>
          <w:divBdr>
            <w:top w:val="none" w:sz="0" w:space="0" w:color="auto"/>
            <w:left w:val="none" w:sz="0" w:space="0" w:color="auto"/>
            <w:bottom w:val="none" w:sz="0" w:space="0" w:color="auto"/>
            <w:right w:val="none" w:sz="0" w:space="0" w:color="auto"/>
          </w:divBdr>
        </w:div>
        <w:div w:id="1616058620">
          <w:marLeft w:val="0"/>
          <w:marRight w:val="0"/>
          <w:marTop w:val="0"/>
          <w:marBottom w:val="0"/>
          <w:divBdr>
            <w:top w:val="none" w:sz="0" w:space="0" w:color="auto"/>
            <w:left w:val="none" w:sz="0" w:space="0" w:color="auto"/>
            <w:bottom w:val="none" w:sz="0" w:space="0" w:color="auto"/>
            <w:right w:val="none" w:sz="0" w:space="0" w:color="auto"/>
          </w:divBdr>
        </w:div>
      </w:divsChild>
    </w:div>
    <w:div w:id="25639453">
      <w:bodyDiv w:val="1"/>
      <w:marLeft w:val="0"/>
      <w:marRight w:val="0"/>
      <w:marTop w:val="0"/>
      <w:marBottom w:val="0"/>
      <w:divBdr>
        <w:top w:val="none" w:sz="0" w:space="0" w:color="auto"/>
        <w:left w:val="none" w:sz="0" w:space="0" w:color="auto"/>
        <w:bottom w:val="none" w:sz="0" w:space="0" w:color="auto"/>
        <w:right w:val="none" w:sz="0" w:space="0" w:color="auto"/>
      </w:divBdr>
      <w:divsChild>
        <w:div w:id="434638342">
          <w:marLeft w:val="0"/>
          <w:marRight w:val="0"/>
          <w:marTop w:val="0"/>
          <w:marBottom w:val="0"/>
          <w:divBdr>
            <w:top w:val="none" w:sz="0" w:space="0" w:color="auto"/>
            <w:left w:val="none" w:sz="0" w:space="0" w:color="auto"/>
            <w:bottom w:val="none" w:sz="0" w:space="0" w:color="auto"/>
            <w:right w:val="none" w:sz="0" w:space="0" w:color="auto"/>
          </w:divBdr>
        </w:div>
        <w:div w:id="1582370011">
          <w:marLeft w:val="0"/>
          <w:marRight w:val="0"/>
          <w:marTop w:val="0"/>
          <w:marBottom w:val="0"/>
          <w:divBdr>
            <w:top w:val="none" w:sz="0" w:space="0" w:color="auto"/>
            <w:left w:val="none" w:sz="0" w:space="0" w:color="auto"/>
            <w:bottom w:val="none" w:sz="0" w:space="0" w:color="auto"/>
            <w:right w:val="none" w:sz="0" w:space="0" w:color="auto"/>
          </w:divBdr>
        </w:div>
        <w:div w:id="1654018802">
          <w:marLeft w:val="0"/>
          <w:marRight w:val="0"/>
          <w:marTop w:val="0"/>
          <w:marBottom w:val="0"/>
          <w:divBdr>
            <w:top w:val="none" w:sz="0" w:space="0" w:color="auto"/>
            <w:left w:val="none" w:sz="0" w:space="0" w:color="auto"/>
            <w:bottom w:val="none" w:sz="0" w:space="0" w:color="auto"/>
            <w:right w:val="none" w:sz="0" w:space="0" w:color="auto"/>
          </w:divBdr>
        </w:div>
        <w:div w:id="1720469316">
          <w:marLeft w:val="0"/>
          <w:marRight w:val="0"/>
          <w:marTop w:val="0"/>
          <w:marBottom w:val="0"/>
          <w:divBdr>
            <w:top w:val="none" w:sz="0" w:space="0" w:color="auto"/>
            <w:left w:val="none" w:sz="0" w:space="0" w:color="auto"/>
            <w:bottom w:val="none" w:sz="0" w:space="0" w:color="auto"/>
            <w:right w:val="none" w:sz="0" w:space="0" w:color="auto"/>
          </w:divBdr>
        </w:div>
      </w:divsChild>
    </w:div>
    <w:div w:id="25982558">
      <w:bodyDiv w:val="1"/>
      <w:marLeft w:val="0"/>
      <w:marRight w:val="0"/>
      <w:marTop w:val="0"/>
      <w:marBottom w:val="0"/>
      <w:divBdr>
        <w:top w:val="none" w:sz="0" w:space="0" w:color="auto"/>
        <w:left w:val="none" w:sz="0" w:space="0" w:color="auto"/>
        <w:bottom w:val="none" w:sz="0" w:space="0" w:color="auto"/>
        <w:right w:val="none" w:sz="0" w:space="0" w:color="auto"/>
      </w:divBdr>
      <w:divsChild>
        <w:div w:id="855655332">
          <w:marLeft w:val="0"/>
          <w:marRight w:val="0"/>
          <w:marTop w:val="0"/>
          <w:marBottom w:val="0"/>
          <w:divBdr>
            <w:top w:val="none" w:sz="0" w:space="0" w:color="auto"/>
            <w:left w:val="none" w:sz="0" w:space="0" w:color="auto"/>
            <w:bottom w:val="none" w:sz="0" w:space="0" w:color="auto"/>
            <w:right w:val="none" w:sz="0" w:space="0" w:color="auto"/>
          </w:divBdr>
        </w:div>
        <w:div w:id="1661959627">
          <w:marLeft w:val="0"/>
          <w:marRight w:val="0"/>
          <w:marTop w:val="0"/>
          <w:marBottom w:val="0"/>
          <w:divBdr>
            <w:top w:val="none" w:sz="0" w:space="0" w:color="auto"/>
            <w:left w:val="none" w:sz="0" w:space="0" w:color="auto"/>
            <w:bottom w:val="none" w:sz="0" w:space="0" w:color="auto"/>
            <w:right w:val="none" w:sz="0" w:space="0" w:color="auto"/>
          </w:divBdr>
        </w:div>
        <w:div w:id="1132673040">
          <w:marLeft w:val="0"/>
          <w:marRight w:val="0"/>
          <w:marTop w:val="0"/>
          <w:marBottom w:val="0"/>
          <w:divBdr>
            <w:top w:val="none" w:sz="0" w:space="0" w:color="auto"/>
            <w:left w:val="none" w:sz="0" w:space="0" w:color="auto"/>
            <w:bottom w:val="none" w:sz="0" w:space="0" w:color="auto"/>
            <w:right w:val="none" w:sz="0" w:space="0" w:color="auto"/>
          </w:divBdr>
        </w:div>
        <w:div w:id="1857115342">
          <w:marLeft w:val="0"/>
          <w:marRight w:val="0"/>
          <w:marTop w:val="0"/>
          <w:marBottom w:val="0"/>
          <w:divBdr>
            <w:top w:val="none" w:sz="0" w:space="0" w:color="auto"/>
            <w:left w:val="none" w:sz="0" w:space="0" w:color="auto"/>
            <w:bottom w:val="none" w:sz="0" w:space="0" w:color="auto"/>
            <w:right w:val="none" w:sz="0" w:space="0" w:color="auto"/>
          </w:divBdr>
        </w:div>
      </w:divsChild>
    </w:div>
    <w:div w:id="25984914">
      <w:bodyDiv w:val="1"/>
      <w:marLeft w:val="0"/>
      <w:marRight w:val="0"/>
      <w:marTop w:val="0"/>
      <w:marBottom w:val="0"/>
      <w:divBdr>
        <w:top w:val="none" w:sz="0" w:space="0" w:color="auto"/>
        <w:left w:val="none" w:sz="0" w:space="0" w:color="auto"/>
        <w:bottom w:val="none" w:sz="0" w:space="0" w:color="auto"/>
        <w:right w:val="none" w:sz="0" w:space="0" w:color="auto"/>
      </w:divBdr>
    </w:div>
    <w:div w:id="26412201">
      <w:bodyDiv w:val="1"/>
      <w:marLeft w:val="0"/>
      <w:marRight w:val="0"/>
      <w:marTop w:val="0"/>
      <w:marBottom w:val="0"/>
      <w:divBdr>
        <w:top w:val="none" w:sz="0" w:space="0" w:color="auto"/>
        <w:left w:val="none" w:sz="0" w:space="0" w:color="auto"/>
        <w:bottom w:val="none" w:sz="0" w:space="0" w:color="auto"/>
        <w:right w:val="none" w:sz="0" w:space="0" w:color="auto"/>
      </w:divBdr>
      <w:divsChild>
        <w:div w:id="1244610246">
          <w:marLeft w:val="0"/>
          <w:marRight w:val="0"/>
          <w:marTop w:val="0"/>
          <w:marBottom w:val="0"/>
          <w:divBdr>
            <w:top w:val="none" w:sz="0" w:space="0" w:color="auto"/>
            <w:left w:val="none" w:sz="0" w:space="0" w:color="auto"/>
            <w:bottom w:val="none" w:sz="0" w:space="0" w:color="auto"/>
            <w:right w:val="none" w:sz="0" w:space="0" w:color="auto"/>
          </w:divBdr>
        </w:div>
        <w:div w:id="297951551">
          <w:marLeft w:val="0"/>
          <w:marRight w:val="0"/>
          <w:marTop w:val="0"/>
          <w:marBottom w:val="0"/>
          <w:divBdr>
            <w:top w:val="none" w:sz="0" w:space="0" w:color="auto"/>
            <w:left w:val="none" w:sz="0" w:space="0" w:color="auto"/>
            <w:bottom w:val="none" w:sz="0" w:space="0" w:color="auto"/>
            <w:right w:val="none" w:sz="0" w:space="0" w:color="auto"/>
          </w:divBdr>
        </w:div>
        <w:div w:id="610288351">
          <w:marLeft w:val="0"/>
          <w:marRight w:val="0"/>
          <w:marTop w:val="0"/>
          <w:marBottom w:val="0"/>
          <w:divBdr>
            <w:top w:val="none" w:sz="0" w:space="0" w:color="auto"/>
            <w:left w:val="none" w:sz="0" w:space="0" w:color="auto"/>
            <w:bottom w:val="none" w:sz="0" w:space="0" w:color="auto"/>
            <w:right w:val="none" w:sz="0" w:space="0" w:color="auto"/>
          </w:divBdr>
        </w:div>
        <w:div w:id="1489712575">
          <w:marLeft w:val="0"/>
          <w:marRight w:val="0"/>
          <w:marTop w:val="0"/>
          <w:marBottom w:val="0"/>
          <w:divBdr>
            <w:top w:val="none" w:sz="0" w:space="0" w:color="auto"/>
            <w:left w:val="none" w:sz="0" w:space="0" w:color="auto"/>
            <w:bottom w:val="none" w:sz="0" w:space="0" w:color="auto"/>
            <w:right w:val="none" w:sz="0" w:space="0" w:color="auto"/>
          </w:divBdr>
        </w:div>
      </w:divsChild>
    </w:div>
    <w:div w:id="26491777">
      <w:bodyDiv w:val="1"/>
      <w:marLeft w:val="0"/>
      <w:marRight w:val="0"/>
      <w:marTop w:val="0"/>
      <w:marBottom w:val="0"/>
      <w:divBdr>
        <w:top w:val="none" w:sz="0" w:space="0" w:color="auto"/>
        <w:left w:val="none" w:sz="0" w:space="0" w:color="auto"/>
        <w:bottom w:val="none" w:sz="0" w:space="0" w:color="auto"/>
        <w:right w:val="none" w:sz="0" w:space="0" w:color="auto"/>
      </w:divBdr>
      <w:divsChild>
        <w:div w:id="340201176">
          <w:marLeft w:val="0"/>
          <w:marRight w:val="0"/>
          <w:marTop w:val="0"/>
          <w:marBottom w:val="0"/>
          <w:divBdr>
            <w:top w:val="none" w:sz="0" w:space="0" w:color="auto"/>
            <w:left w:val="none" w:sz="0" w:space="0" w:color="auto"/>
            <w:bottom w:val="none" w:sz="0" w:space="0" w:color="auto"/>
            <w:right w:val="none" w:sz="0" w:space="0" w:color="auto"/>
          </w:divBdr>
        </w:div>
        <w:div w:id="681710752">
          <w:marLeft w:val="0"/>
          <w:marRight w:val="0"/>
          <w:marTop w:val="0"/>
          <w:marBottom w:val="0"/>
          <w:divBdr>
            <w:top w:val="none" w:sz="0" w:space="0" w:color="auto"/>
            <w:left w:val="none" w:sz="0" w:space="0" w:color="auto"/>
            <w:bottom w:val="none" w:sz="0" w:space="0" w:color="auto"/>
            <w:right w:val="none" w:sz="0" w:space="0" w:color="auto"/>
          </w:divBdr>
        </w:div>
        <w:div w:id="1094479670">
          <w:marLeft w:val="0"/>
          <w:marRight w:val="0"/>
          <w:marTop w:val="0"/>
          <w:marBottom w:val="0"/>
          <w:divBdr>
            <w:top w:val="none" w:sz="0" w:space="0" w:color="auto"/>
            <w:left w:val="none" w:sz="0" w:space="0" w:color="auto"/>
            <w:bottom w:val="none" w:sz="0" w:space="0" w:color="auto"/>
            <w:right w:val="none" w:sz="0" w:space="0" w:color="auto"/>
          </w:divBdr>
        </w:div>
        <w:div w:id="1296254290">
          <w:marLeft w:val="0"/>
          <w:marRight w:val="0"/>
          <w:marTop w:val="0"/>
          <w:marBottom w:val="0"/>
          <w:divBdr>
            <w:top w:val="none" w:sz="0" w:space="0" w:color="auto"/>
            <w:left w:val="none" w:sz="0" w:space="0" w:color="auto"/>
            <w:bottom w:val="none" w:sz="0" w:space="0" w:color="auto"/>
            <w:right w:val="none" w:sz="0" w:space="0" w:color="auto"/>
          </w:divBdr>
        </w:div>
      </w:divsChild>
    </w:div>
    <w:div w:id="27266089">
      <w:bodyDiv w:val="1"/>
      <w:marLeft w:val="0"/>
      <w:marRight w:val="0"/>
      <w:marTop w:val="0"/>
      <w:marBottom w:val="0"/>
      <w:divBdr>
        <w:top w:val="none" w:sz="0" w:space="0" w:color="auto"/>
        <w:left w:val="none" w:sz="0" w:space="0" w:color="auto"/>
        <w:bottom w:val="none" w:sz="0" w:space="0" w:color="auto"/>
        <w:right w:val="none" w:sz="0" w:space="0" w:color="auto"/>
      </w:divBdr>
      <w:divsChild>
        <w:div w:id="403916948">
          <w:marLeft w:val="0"/>
          <w:marRight w:val="0"/>
          <w:marTop w:val="0"/>
          <w:marBottom w:val="0"/>
          <w:divBdr>
            <w:top w:val="none" w:sz="0" w:space="0" w:color="auto"/>
            <w:left w:val="none" w:sz="0" w:space="0" w:color="auto"/>
            <w:bottom w:val="none" w:sz="0" w:space="0" w:color="auto"/>
            <w:right w:val="none" w:sz="0" w:space="0" w:color="auto"/>
          </w:divBdr>
        </w:div>
        <w:div w:id="1094320433">
          <w:marLeft w:val="0"/>
          <w:marRight w:val="0"/>
          <w:marTop w:val="0"/>
          <w:marBottom w:val="0"/>
          <w:divBdr>
            <w:top w:val="none" w:sz="0" w:space="0" w:color="auto"/>
            <w:left w:val="none" w:sz="0" w:space="0" w:color="auto"/>
            <w:bottom w:val="none" w:sz="0" w:space="0" w:color="auto"/>
            <w:right w:val="none" w:sz="0" w:space="0" w:color="auto"/>
          </w:divBdr>
        </w:div>
        <w:div w:id="1692411716">
          <w:marLeft w:val="0"/>
          <w:marRight w:val="0"/>
          <w:marTop w:val="0"/>
          <w:marBottom w:val="0"/>
          <w:divBdr>
            <w:top w:val="none" w:sz="0" w:space="0" w:color="auto"/>
            <w:left w:val="none" w:sz="0" w:space="0" w:color="auto"/>
            <w:bottom w:val="none" w:sz="0" w:space="0" w:color="auto"/>
            <w:right w:val="none" w:sz="0" w:space="0" w:color="auto"/>
          </w:divBdr>
        </w:div>
        <w:div w:id="1855800763">
          <w:marLeft w:val="0"/>
          <w:marRight w:val="0"/>
          <w:marTop w:val="0"/>
          <w:marBottom w:val="0"/>
          <w:divBdr>
            <w:top w:val="none" w:sz="0" w:space="0" w:color="auto"/>
            <w:left w:val="none" w:sz="0" w:space="0" w:color="auto"/>
            <w:bottom w:val="none" w:sz="0" w:space="0" w:color="auto"/>
            <w:right w:val="none" w:sz="0" w:space="0" w:color="auto"/>
          </w:divBdr>
        </w:div>
      </w:divsChild>
    </w:div>
    <w:div w:id="27416059">
      <w:bodyDiv w:val="1"/>
      <w:marLeft w:val="0"/>
      <w:marRight w:val="0"/>
      <w:marTop w:val="0"/>
      <w:marBottom w:val="0"/>
      <w:divBdr>
        <w:top w:val="none" w:sz="0" w:space="0" w:color="auto"/>
        <w:left w:val="none" w:sz="0" w:space="0" w:color="auto"/>
        <w:bottom w:val="none" w:sz="0" w:space="0" w:color="auto"/>
        <w:right w:val="none" w:sz="0" w:space="0" w:color="auto"/>
      </w:divBdr>
      <w:divsChild>
        <w:div w:id="60564600">
          <w:marLeft w:val="0"/>
          <w:marRight w:val="0"/>
          <w:marTop w:val="0"/>
          <w:marBottom w:val="0"/>
          <w:divBdr>
            <w:top w:val="none" w:sz="0" w:space="0" w:color="auto"/>
            <w:left w:val="none" w:sz="0" w:space="0" w:color="auto"/>
            <w:bottom w:val="none" w:sz="0" w:space="0" w:color="auto"/>
            <w:right w:val="none" w:sz="0" w:space="0" w:color="auto"/>
          </w:divBdr>
        </w:div>
        <w:div w:id="1301766496">
          <w:marLeft w:val="0"/>
          <w:marRight w:val="0"/>
          <w:marTop w:val="0"/>
          <w:marBottom w:val="0"/>
          <w:divBdr>
            <w:top w:val="none" w:sz="0" w:space="0" w:color="auto"/>
            <w:left w:val="none" w:sz="0" w:space="0" w:color="auto"/>
            <w:bottom w:val="none" w:sz="0" w:space="0" w:color="auto"/>
            <w:right w:val="none" w:sz="0" w:space="0" w:color="auto"/>
          </w:divBdr>
        </w:div>
        <w:div w:id="1431509204">
          <w:marLeft w:val="0"/>
          <w:marRight w:val="0"/>
          <w:marTop w:val="0"/>
          <w:marBottom w:val="0"/>
          <w:divBdr>
            <w:top w:val="none" w:sz="0" w:space="0" w:color="auto"/>
            <w:left w:val="none" w:sz="0" w:space="0" w:color="auto"/>
            <w:bottom w:val="none" w:sz="0" w:space="0" w:color="auto"/>
            <w:right w:val="none" w:sz="0" w:space="0" w:color="auto"/>
          </w:divBdr>
        </w:div>
        <w:div w:id="1489252484">
          <w:marLeft w:val="0"/>
          <w:marRight w:val="0"/>
          <w:marTop w:val="0"/>
          <w:marBottom w:val="0"/>
          <w:divBdr>
            <w:top w:val="none" w:sz="0" w:space="0" w:color="auto"/>
            <w:left w:val="none" w:sz="0" w:space="0" w:color="auto"/>
            <w:bottom w:val="none" w:sz="0" w:space="0" w:color="auto"/>
            <w:right w:val="none" w:sz="0" w:space="0" w:color="auto"/>
          </w:divBdr>
        </w:div>
      </w:divsChild>
    </w:div>
    <w:div w:id="28535528">
      <w:bodyDiv w:val="1"/>
      <w:marLeft w:val="0"/>
      <w:marRight w:val="0"/>
      <w:marTop w:val="0"/>
      <w:marBottom w:val="0"/>
      <w:divBdr>
        <w:top w:val="none" w:sz="0" w:space="0" w:color="auto"/>
        <w:left w:val="none" w:sz="0" w:space="0" w:color="auto"/>
        <w:bottom w:val="none" w:sz="0" w:space="0" w:color="auto"/>
        <w:right w:val="none" w:sz="0" w:space="0" w:color="auto"/>
      </w:divBdr>
      <w:divsChild>
        <w:div w:id="409304556">
          <w:marLeft w:val="0"/>
          <w:marRight w:val="0"/>
          <w:marTop w:val="0"/>
          <w:marBottom w:val="0"/>
          <w:divBdr>
            <w:top w:val="none" w:sz="0" w:space="0" w:color="auto"/>
            <w:left w:val="none" w:sz="0" w:space="0" w:color="auto"/>
            <w:bottom w:val="none" w:sz="0" w:space="0" w:color="auto"/>
            <w:right w:val="none" w:sz="0" w:space="0" w:color="auto"/>
          </w:divBdr>
        </w:div>
        <w:div w:id="847449324">
          <w:marLeft w:val="0"/>
          <w:marRight w:val="0"/>
          <w:marTop w:val="0"/>
          <w:marBottom w:val="0"/>
          <w:divBdr>
            <w:top w:val="none" w:sz="0" w:space="0" w:color="auto"/>
            <w:left w:val="none" w:sz="0" w:space="0" w:color="auto"/>
            <w:bottom w:val="none" w:sz="0" w:space="0" w:color="auto"/>
            <w:right w:val="none" w:sz="0" w:space="0" w:color="auto"/>
          </w:divBdr>
        </w:div>
        <w:div w:id="1096440190">
          <w:marLeft w:val="0"/>
          <w:marRight w:val="0"/>
          <w:marTop w:val="0"/>
          <w:marBottom w:val="0"/>
          <w:divBdr>
            <w:top w:val="none" w:sz="0" w:space="0" w:color="auto"/>
            <w:left w:val="none" w:sz="0" w:space="0" w:color="auto"/>
            <w:bottom w:val="none" w:sz="0" w:space="0" w:color="auto"/>
            <w:right w:val="none" w:sz="0" w:space="0" w:color="auto"/>
          </w:divBdr>
        </w:div>
        <w:div w:id="1622953826">
          <w:marLeft w:val="0"/>
          <w:marRight w:val="0"/>
          <w:marTop w:val="0"/>
          <w:marBottom w:val="0"/>
          <w:divBdr>
            <w:top w:val="none" w:sz="0" w:space="0" w:color="auto"/>
            <w:left w:val="none" w:sz="0" w:space="0" w:color="auto"/>
            <w:bottom w:val="none" w:sz="0" w:space="0" w:color="auto"/>
            <w:right w:val="none" w:sz="0" w:space="0" w:color="auto"/>
          </w:divBdr>
        </w:div>
      </w:divsChild>
    </w:div>
    <w:div w:id="29956965">
      <w:bodyDiv w:val="1"/>
      <w:marLeft w:val="0"/>
      <w:marRight w:val="0"/>
      <w:marTop w:val="0"/>
      <w:marBottom w:val="0"/>
      <w:divBdr>
        <w:top w:val="none" w:sz="0" w:space="0" w:color="auto"/>
        <w:left w:val="none" w:sz="0" w:space="0" w:color="auto"/>
        <w:bottom w:val="none" w:sz="0" w:space="0" w:color="auto"/>
        <w:right w:val="none" w:sz="0" w:space="0" w:color="auto"/>
      </w:divBdr>
      <w:divsChild>
        <w:div w:id="539972879">
          <w:marLeft w:val="0"/>
          <w:marRight w:val="0"/>
          <w:marTop w:val="0"/>
          <w:marBottom w:val="0"/>
          <w:divBdr>
            <w:top w:val="none" w:sz="0" w:space="0" w:color="auto"/>
            <w:left w:val="none" w:sz="0" w:space="0" w:color="auto"/>
            <w:bottom w:val="none" w:sz="0" w:space="0" w:color="auto"/>
            <w:right w:val="none" w:sz="0" w:space="0" w:color="auto"/>
          </w:divBdr>
        </w:div>
        <w:div w:id="1042899985">
          <w:marLeft w:val="0"/>
          <w:marRight w:val="0"/>
          <w:marTop w:val="0"/>
          <w:marBottom w:val="0"/>
          <w:divBdr>
            <w:top w:val="none" w:sz="0" w:space="0" w:color="auto"/>
            <w:left w:val="none" w:sz="0" w:space="0" w:color="auto"/>
            <w:bottom w:val="none" w:sz="0" w:space="0" w:color="auto"/>
            <w:right w:val="none" w:sz="0" w:space="0" w:color="auto"/>
          </w:divBdr>
        </w:div>
        <w:div w:id="1813710298">
          <w:marLeft w:val="0"/>
          <w:marRight w:val="0"/>
          <w:marTop w:val="0"/>
          <w:marBottom w:val="0"/>
          <w:divBdr>
            <w:top w:val="none" w:sz="0" w:space="0" w:color="auto"/>
            <w:left w:val="none" w:sz="0" w:space="0" w:color="auto"/>
            <w:bottom w:val="none" w:sz="0" w:space="0" w:color="auto"/>
            <w:right w:val="none" w:sz="0" w:space="0" w:color="auto"/>
          </w:divBdr>
        </w:div>
        <w:div w:id="2114737098">
          <w:marLeft w:val="0"/>
          <w:marRight w:val="0"/>
          <w:marTop w:val="0"/>
          <w:marBottom w:val="0"/>
          <w:divBdr>
            <w:top w:val="none" w:sz="0" w:space="0" w:color="auto"/>
            <w:left w:val="none" w:sz="0" w:space="0" w:color="auto"/>
            <w:bottom w:val="none" w:sz="0" w:space="0" w:color="auto"/>
            <w:right w:val="none" w:sz="0" w:space="0" w:color="auto"/>
          </w:divBdr>
        </w:div>
      </w:divsChild>
    </w:div>
    <w:div w:id="30032251">
      <w:bodyDiv w:val="1"/>
      <w:marLeft w:val="0"/>
      <w:marRight w:val="0"/>
      <w:marTop w:val="0"/>
      <w:marBottom w:val="0"/>
      <w:divBdr>
        <w:top w:val="none" w:sz="0" w:space="0" w:color="auto"/>
        <w:left w:val="none" w:sz="0" w:space="0" w:color="auto"/>
        <w:bottom w:val="none" w:sz="0" w:space="0" w:color="auto"/>
        <w:right w:val="none" w:sz="0" w:space="0" w:color="auto"/>
      </w:divBdr>
      <w:divsChild>
        <w:div w:id="910165486">
          <w:marLeft w:val="0"/>
          <w:marRight w:val="0"/>
          <w:marTop w:val="0"/>
          <w:marBottom w:val="0"/>
          <w:divBdr>
            <w:top w:val="none" w:sz="0" w:space="0" w:color="auto"/>
            <w:left w:val="none" w:sz="0" w:space="0" w:color="auto"/>
            <w:bottom w:val="none" w:sz="0" w:space="0" w:color="auto"/>
            <w:right w:val="none" w:sz="0" w:space="0" w:color="auto"/>
          </w:divBdr>
        </w:div>
        <w:div w:id="1254124916">
          <w:marLeft w:val="0"/>
          <w:marRight w:val="0"/>
          <w:marTop w:val="0"/>
          <w:marBottom w:val="0"/>
          <w:divBdr>
            <w:top w:val="none" w:sz="0" w:space="0" w:color="auto"/>
            <w:left w:val="none" w:sz="0" w:space="0" w:color="auto"/>
            <w:bottom w:val="none" w:sz="0" w:space="0" w:color="auto"/>
            <w:right w:val="none" w:sz="0" w:space="0" w:color="auto"/>
          </w:divBdr>
        </w:div>
        <w:div w:id="1841774078">
          <w:marLeft w:val="0"/>
          <w:marRight w:val="0"/>
          <w:marTop w:val="0"/>
          <w:marBottom w:val="0"/>
          <w:divBdr>
            <w:top w:val="none" w:sz="0" w:space="0" w:color="auto"/>
            <w:left w:val="none" w:sz="0" w:space="0" w:color="auto"/>
            <w:bottom w:val="none" w:sz="0" w:space="0" w:color="auto"/>
            <w:right w:val="none" w:sz="0" w:space="0" w:color="auto"/>
          </w:divBdr>
        </w:div>
        <w:div w:id="1973628218">
          <w:marLeft w:val="0"/>
          <w:marRight w:val="0"/>
          <w:marTop w:val="0"/>
          <w:marBottom w:val="0"/>
          <w:divBdr>
            <w:top w:val="none" w:sz="0" w:space="0" w:color="auto"/>
            <w:left w:val="none" w:sz="0" w:space="0" w:color="auto"/>
            <w:bottom w:val="none" w:sz="0" w:space="0" w:color="auto"/>
            <w:right w:val="none" w:sz="0" w:space="0" w:color="auto"/>
          </w:divBdr>
        </w:div>
      </w:divsChild>
    </w:div>
    <w:div w:id="30344534">
      <w:bodyDiv w:val="1"/>
      <w:marLeft w:val="0"/>
      <w:marRight w:val="0"/>
      <w:marTop w:val="0"/>
      <w:marBottom w:val="0"/>
      <w:divBdr>
        <w:top w:val="none" w:sz="0" w:space="0" w:color="auto"/>
        <w:left w:val="none" w:sz="0" w:space="0" w:color="auto"/>
        <w:bottom w:val="none" w:sz="0" w:space="0" w:color="auto"/>
        <w:right w:val="none" w:sz="0" w:space="0" w:color="auto"/>
      </w:divBdr>
      <w:divsChild>
        <w:div w:id="216169228">
          <w:marLeft w:val="0"/>
          <w:marRight w:val="0"/>
          <w:marTop w:val="0"/>
          <w:marBottom w:val="0"/>
          <w:divBdr>
            <w:top w:val="none" w:sz="0" w:space="0" w:color="auto"/>
            <w:left w:val="none" w:sz="0" w:space="0" w:color="auto"/>
            <w:bottom w:val="none" w:sz="0" w:space="0" w:color="auto"/>
            <w:right w:val="none" w:sz="0" w:space="0" w:color="auto"/>
          </w:divBdr>
        </w:div>
        <w:div w:id="223493891">
          <w:marLeft w:val="0"/>
          <w:marRight w:val="0"/>
          <w:marTop w:val="0"/>
          <w:marBottom w:val="0"/>
          <w:divBdr>
            <w:top w:val="none" w:sz="0" w:space="0" w:color="auto"/>
            <w:left w:val="none" w:sz="0" w:space="0" w:color="auto"/>
            <w:bottom w:val="none" w:sz="0" w:space="0" w:color="auto"/>
            <w:right w:val="none" w:sz="0" w:space="0" w:color="auto"/>
          </w:divBdr>
        </w:div>
        <w:div w:id="1046757973">
          <w:marLeft w:val="0"/>
          <w:marRight w:val="0"/>
          <w:marTop w:val="0"/>
          <w:marBottom w:val="0"/>
          <w:divBdr>
            <w:top w:val="none" w:sz="0" w:space="0" w:color="auto"/>
            <w:left w:val="none" w:sz="0" w:space="0" w:color="auto"/>
            <w:bottom w:val="none" w:sz="0" w:space="0" w:color="auto"/>
            <w:right w:val="none" w:sz="0" w:space="0" w:color="auto"/>
          </w:divBdr>
        </w:div>
        <w:div w:id="1789003222">
          <w:marLeft w:val="0"/>
          <w:marRight w:val="0"/>
          <w:marTop w:val="0"/>
          <w:marBottom w:val="0"/>
          <w:divBdr>
            <w:top w:val="none" w:sz="0" w:space="0" w:color="auto"/>
            <w:left w:val="none" w:sz="0" w:space="0" w:color="auto"/>
            <w:bottom w:val="none" w:sz="0" w:space="0" w:color="auto"/>
            <w:right w:val="none" w:sz="0" w:space="0" w:color="auto"/>
          </w:divBdr>
        </w:div>
      </w:divsChild>
    </w:div>
    <w:div w:id="30614888">
      <w:bodyDiv w:val="1"/>
      <w:marLeft w:val="0"/>
      <w:marRight w:val="0"/>
      <w:marTop w:val="0"/>
      <w:marBottom w:val="0"/>
      <w:divBdr>
        <w:top w:val="none" w:sz="0" w:space="0" w:color="auto"/>
        <w:left w:val="none" w:sz="0" w:space="0" w:color="auto"/>
        <w:bottom w:val="none" w:sz="0" w:space="0" w:color="auto"/>
        <w:right w:val="none" w:sz="0" w:space="0" w:color="auto"/>
      </w:divBdr>
      <w:divsChild>
        <w:div w:id="516234946">
          <w:marLeft w:val="0"/>
          <w:marRight w:val="0"/>
          <w:marTop w:val="0"/>
          <w:marBottom w:val="0"/>
          <w:divBdr>
            <w:top w:val="none" w:sz="0" w:space="0" w:color="auto"/>
            <w:left w:val="none" w:sz="0" w:space="0" w:color="auto"/>
            <w:bottom w:val="none" w:sz="0" w:space="0" w:color="auto"/>
            <w:right w:val="none" w:sz="0" w:space="0" w:color="auto"/>
          </w:divBdr>
        </w:div>
        <w:div w:id="907762699">
          <w:marLeft w:val="0"/>
          <w:marRight w:val="0"/>
          <w:marTop w:val="0"/>
          <w:marBottom w:val="0"/>
          <w:divBdr>
            <w:top w:val="none" w:sz="0" w:space="0" w:color="auto"/>
            <w:left w:val="none" w:sz="0" w:space="0" w:color="auto"/>
            <w:bottom w:val="none" w:sz="0" w:space="0" w:color="auto"/>
            <w:right w:val="none" w:sz="0" w:space="0" w:color="auto"/>
          </w:divBdr>
        </w:div>
        <w:div w:id="1225457896">
          <w:marLeft w:val="0"/>
          <w:marRight w:val="0"/>
          <w:marTop w:val="0"/>
          <w:marBottom w:val="0"/>
          <w:divBdr>
            <w:top w:val="none" w:sz="0" w:space="0" w:color="auto"/>
            <w:left w:val="none" w:sz="0" w:space="0" w:color="auto"/>
            <w:bottom w:val="none" w:sz="0" w:space="0" w:color="auto"/>
            <w:right w:val="none" w:sz="0" w:space="0" w:color="auto"/>
          </w:divBdr>
        </w:div>
        <w:div w:id="1702782073">
          <w:marLeft w:val="0"/>
          <w:marRight w:val="0"/>
          <w:marTop w:val="0"/>
          <w:marBottom w:val="0"/>
          <w:divBdr>
            <w:top w:val="none" w:sz="0" w:space="0" w:color="auto"/>
            <w:left w:val="none" w:sz="0" w:space="0" w:color="auto"/>
            <w:bottom w:val="none" w:sz="0" w:space="0" w:color="auto"/>
            <w:right w:val="none" w:sz="0" w:space="0" w:color="auto"/>
          </w:divBdr>
        </w:div>
      </w:divsChild>
    </w:div>
    <w:div w:id="31152587">
      <w:bodyDiv w:val="1"/>
      <w:marLeft w:val="0"/>
      <w:marRight w:val="0"/>
      <w:marTop w:val="0"/>
      <w:marBottom w:val="0"/>
      <w:divBdr>
        <w:top w:val="none" w:sz="0" w:space="0" w:color="auto"/>
        <w:left w:val="none" w:sz="0" w:space="0" w:color="auto"/>
        <w:bottom w:val="none" w:sz="0" w:space="0" w:color="auto"/>
        <w:right w:val="none" w:sz="0" w:space="0" w:color="auto"/>
      </w:divBdr>
      <w:divsChild>
        <w:div w:id="82922108">
          <w:marLeft w:val="0"/>
          <w:marRight w:val="0"/>
          <w:marTop w:val="0"/>
          <w:marBottom w:val="0"/>
          <w:divBdr>
            <w:top w:val="none" w:sz="0" w:space="0" w:color="auto"/>
            <w:left w:val="none" w:sz="0" w:space="0" w:color="auto"/>
            <w:bottom w:val="none" w:sz="0" w:space="0" w:color="auto"/>
            <w:right w:val="none" w:sz="0" w:space="0" w:color="auto"/>
          </w:divBdr>
        </w:div>
        <w:div w:id="463306298">
          <w:marLeft w:val="0"/>
          <w:marRight w:val="0"/>
          <w:marTop w:val="0"/>
          <w:marBottom w:val="0"/>
          <w:divBdr>
            <w:top w:val="none" w:sz="0" w:space="0" w:color="auto"/>
            <w:left w:val="none" w:sz="0" w:space="0" w:color="auto"/>
            <w:bottom w:val="none" w:sz="0" w:space="0" w:color="auto"/>
            <w:right w:val="none" w:sz="0" w:space="0" w:color="auto"/>
          </w:divBdr>
        </w:div>
        <w:div w:id="1883663234">
          <w:marLeft w:val="0"/>
          <w:marRight w:val="0"/>
          <w:marTop w:val="0"/>
          <w:marBottom w:val="0"/>
          <w:divBdr>
            <w:top w:val="none" w:sz="0" w:space="0" w:color="auto"/>
            <w:left w:val="none" w:sz="0" w:space="0" w:color="auto"/>
            <w:bottom w:val="none" w:sz="0" w:space="0" w:color="auto"/>
            <w:right w:val="none" w:sz="0" w:space="0" w:color="auto"/>
          </w:divBdr>
        </w:div>
        <w:div w:id="1993946321">
          <w:marLeft w:val="0"/>
          <w:marRight w:val="0"/>
          <w:marTop w:val="0"/>
          <w:marBottom w:val="0"/>
          <w:divBdr>
            <w:top w:val="none" w:sz="0" w:space="0" w:color="auto"/>
            <w:left w:val="none" w:sz="0" w:space="0" w:color="auto"/>
            <w:bottom w:val="none" w:sz="0" w:space="0" w:color="auto"/>
            <w:right w:val="none" w:sz="0" w:space="0" w:color="auto"/>
          </w:divBdr>
        </w:div>
      </w:divsChild>
    </w:div>
    <w:div w:id="34015137">
      <w:bodyDiv w:val="1"/>
      <w:marLeft w:val="0"/>
      <w:marRight w:val="0"/>
      <w:marTop w:val="0"/>
      <w:marBottom w:val="0"/>
      <w:divBdr>
        <w:top w:val="none" w:sz="0" w:space="0" w:color="auto"/>
        <w:left w:val="none" w:sz="0" w:space="0" w:color="auto"/>
        <w:bottom w:val="none" w:sz="0" w:space="0" w:color="auto"/>
        <w:right w:val="none" w:sz="0" w:space="0" w:color="auto"/>
      </w:divBdr>
      <w:divsChild>
        <w:div w:id="711728240">
          <w:marLeft w:val="0"/>
          <w:marRight w:val="0"/>
          <w:marTop w:val="0"/>
          <w:marBottom w:val="0"/>
          <w:divBdr>
            <w:top w:val="none" w:sz="0" w:space="0" w:color="auto"/>
            <w:left w:val="none" w:sz="0" w:space="0" w:color="auto"/>
            <w:bottom w:val="none" w:sz="0" w:space="0" w:color="auto"/>
            <w:right w:val="none" w:sz="0" w:space="0" w:color="auto"/>
          </w:divBdr>
        </w:div>
        <w:div w:id="765200422">
          <w:marLeft w:val="0"/>
          <w:marRight w:val="0"/>
          <w:marTop w:val="0"/>
          <w:marBottom w:val="0"/>
          <w:divBdr>
            <w:top w:val="none" w:sz="0" w:space="0" w:color="auto"/>
            <w:left w:val="none" w:sz="0" w:space="0" w:color="auto"/>
            <w:bottom w:val="none" w:sz="0" w:space="0" w:color="auto"/>
            <w:right w:val="none" w:sz="0" w:space="0" w:color="auto"/>
          </w:divBdr>
        </w:div>
        <w:div w:id="1421684946">
          <w:marLeft w:val="0"/>
          <w:marRight w:val="0"/>
          <w:marTop w:val="0"/>
          <w:marBottom w:val="0"/>
          <w:divBdr>
            <w:top w:val="none" w:sz="0" w:space="0" w:color="auto"/>
            <w:left w:val="none" w:sz="0" w:space="0" w:color="auto"/>
            <w:bottom w:val="none" w:sz="0" w:space="0" w:color="auto"/>
            <w:right w:val="none" w:sz="0" w:space="0" w:color="auto"/>
          </w:divBdr>
        </w:div>
        <w:div w:id="2012564703">
          <w:marLeft w:val="0"/>
          <w:marRight w:val="0"/>
          <w:marTop w:val="0"/>
          <w:marBottom w:val="0"/>
          <w:divBdr>
            <w:top w:val="none" w:sz="0" w:space="0" w:color="auto"/>
            <w:left w:val="none" w:sz="0" w:space="0" w:color="auto"/>
            <w:bottom w:val="none" w:sz="0" w:space="0" w:color="auto"/>
            <w:right w:val="none" w:sz="0" w:space="0" w:color="auto"/>
          </w:divBdr>
        </w:div>
      </w:divsChild>
    </w:div>
    <w:div w:id="37358079">
      <w:bodyDiv w:val="1"/>
      <w:marLeft w:val="0"/>
      <w:marRight w:val="0"/>
      <w:marTop w:val="0"/>
      <w:marBottom w:val="0"/>
      <w:divBdr>
        <w:top w:val="none" w:sz="0" w:space="0" w:color="auto"/>
        <w:left w:val="none" w:sz="0" w:space="0" w:color="auto"/>
        <w:bottom w:val="none" w:sz="0" w:space="0" w:color="auto"/>
        <w:right w:val="none" w:sz="0" w:space="0" w:color="auto"/>
      </w:divBdr>
      <w:divsChild>
        <w:div w:id="2901073">
          <w:marLeft w:val="0"/>
          <w:marRight w:val="0"/>
          <w:marTop w:val="0"/>
          <w:marBottom w:val="0"/>
          <w:divBdr>
            <w:top w:val="none" w:sz="0" w:space="0" w:color="auto"/>
            <w:left w:val="none" w:sz="0" w:space="0" w:color="auto"/>
            <w:bottom w:val="none" w:sz="0" w:space="0" w:color="auto"/>
            <w:right w:val="none" w:sz="0" w:space="0" w:color="auto"/>
          </w:divBdr>
        </w:div>
        <w:div w:id="398328165">
          <w:marLeft w:val="0"/>
          <w:marRight w:val="0"/>
          <w:marTop w:val="0"/>
          <w:marBottom w:val="0"/>
          <w:divBdr>
            <w:top w:val="none" w:sz="0" w:space="0" w:color="auto"/>
            <w:left w:val="none" w:sz="0" w:space="0" w:color="auto"/>
            <w:bottom w:val="none" w:sz="0" w:space="0" w:color="auto"/>
            <w:right w:val="none" w:sz="0" w:space="0" w:color="auto"/>
          </w:divBdr>
        </w:div>
        <w:div w:id="1386485343">
          <w:marLeft w:val="0"/>
          <w:marRight w:val="0"/>
          <w:marTop w:val="0"/>
          <w:marBottom w:val="0"/>
          <w:divBdr>
            <w:top w:val="none" w:sz="0" w:space="0" w:color="auto"/>
            <w:left w:val="none" w:sz="0" w:space="0" w:color="auto"/>
            <w:bottom w:val="none" w:sz="0" w:space="0" w:color="auto"/>
            <w:right w:val="none" w:sz="0" w:space="0" w:color="auto"/>
          </w:divBdr>
        </w:div>
        <w:div w:id="2006661061">
          <w:marLeft w:val="0"/>
          <w:marRight w:val="0"/>
          <w:marTop w:val="0"/>
          <w:marBottom w:val="0"/>
          <w:divBdr>
            <w:top w:val="none" w:sz="0" w:space="0" w:color="auto"/>
            <w:left w:val="none" w:sz="0" w:space="0" w:color="auto"/>
            <w:bottom w:val="none" w:sz="0" w:space="0" w:color="auto"/>
            <w:right w:val="none" w:sz="0" w:space="0" w:color="auto"/>
          </w:divBdr>
        </w:div>
      </w:divsChild>
    </w:div>
    <w:div w:id="37632734">
      <w:bodyDiv w:val="1"/>
      <w:marLeft w:val="0"/>
      <w:marRight w:val="0"/>
      <w:marTop w:val="0"/>
      <w:marBottom w:val="0"/>
      <w:divBdr>
        <w:top w:val="none" w:sz="0" w:space="0" w:color="auto"/>
        <w:left w:val="none" w:sz="0" w:space="0" w:color="auto"/>
        <w:bottom w:val="none" w:sz="0" w:space="0" w:color="auto"/>
        <w:right w:val="none" w:sz="0" w:space="0" w:color="auto"/>
      </w:divBdr>
      <w:divsChild>
        <w:div w:id="554583289">
          <w:marLeft w:val="0"/>
          <w:marRight w:val="0"/>
          <w:marTop w:val="0"/>
          <w:marBottom w:val="0"/>
          <w:divBdr>
            <w:top w:val="none" w:sz="0" w:space="0" w:color="auto"/>
            <w:left w:val="none" w:sz="0" w:space="0" w:color="auto"/>
            <w:bottom w:val="none" w:sz="0" w:space="0" w:color="auto"/>
            <w:right w:val="none" w:sz="0" w:space="0" w:color="auto"/>
          </w:divBdr>
        </w:div>
        <w:div w:id="816070921">
          <w:marLeft w:val="0"/>
          <w:marRight w:val="0"/>
          <w:marTop w:val="0"/>
          <w:marBottom w:val="0"/>
          <w:divBdr>
            <w:top w:val="none" w:sz="0" w:space="0" w:color="auto"/>
            <w:left w:val="none" w:sz="0" w:space="0" w:color="auto"/>
            <w:bottom w:val="none" w:sz="0" w:space="0" w:color="auto"/>
            <w:right w:val="none" w:sz="0" w:space="0" w:color="auto"/>
          </w:divBdr>
        </w:div>
        <w:div w:id="86274094">
          <w:marLeft w:val="0"/>
          <w:marRight w:val="0"/>
          <w:marTop w:val="0"/>
          <w:marBottom w:val="0"/>
          <w:divBdr>
            <w:top w:val="none" w:sz="0" w:space="0" w:color="auto"/>
            <w:left w:val="none" w:sz="0" w:space="0" w:color="auto"/>
            <w:bottom w:val="none" w:sz="0" w:space="0" w:color="auto"/>
            <w:right w:val="none" w:sz="0" w:space="0" w:color="auto"/>
          </w:divBdr>
        </w:div>
        <w:div w:id="2077971258">
          <w:marLeft w:val="0"/>
          <w:marRight w:val="0"/>
          <w:marTop w:val="0"/>
          <w:marBottom w:val="0"/>
          <w:divBdr>
            <w:top w:val="none" w:sz="0" w:space="0" w:color="auto"/>
            <w:left w:val="none" w:sz="0" w:space="0" w:color="auto"/>
            <w:bottom w:val="none" w:sz="0" w:space="0" w:color="auto"/>
            <w:right w:val="none" w:sz="0" w:space="0" w:color="auto"/>
          </w:divBdr>
        </w:div>
      </w:divsChild>
    </w:div>
    <w:div w:id="40180381">
      <w:bodyDiv w:val="1"/>
      <w:marLeft w:val="0"/>
      <w:marRight w:val="0"/>
      <w:marTop w:val="0"/>
      <w:marBottom w:val="0"/>
      <w:divBdr>
        <w:top w:val="none" w:sz="0" w:space="0" w:color="auto"/>
        <w:left w:val="none" w:sz="0" w:space="0" w:color="auto"/>
        <w:bottom w:val="none" w:sz="0" w:space="0" w:color="auto"/>
        <w:right w:val="none" w:sz="0" w:space="0" w:color="auto"/>
      </w:divBdr>
    </w:div>
    <w:div w:id="41105373">
      <w:bodyDiv w:val="1"/>
      <w:marLeft w:val="0"/>
      <w:marRight w:val="0"/>
      <w:marTop w:val="0"/>
      <w:marBottom w:val="0"/>
      <w:divBdr>
        <w:top w:val="none" w:sz="0" w:space="0" w:color="auto"/>
        <w:left w:val="none" w:sz="0" w:space="0" w:color="auto"/>
        <w:bottom w:val="none" w:sz="0" w:space="0" w:color="auto"/>
        <w:right w:val="none" w:sz="0" w:space="0" w:color="auto"/>
      </w:divBdr>
      <w:divsChild>
        <w:div w:id="570821503">
          <w:marLeft w:val="0"/>
          <w:marRight w:val="0"/>
          <w:marTop w:val="0"/>
          <w:marBottom w:val="0"/>
          <w:divBdr>
            <w:top w:val="none" w:sz="0" w:space="0" w:color="auto"/>
            <w:left w:val="none" w:sz="0" w:space="0" w:color="auto"/>
            <w:bottom w:val="none" w:sz="0" w:space="0" w:color="auto"/>
            <w:right w:val="none" w:sz="0" w:space="0" w:color="auto"/>
          </w:divBdr>
        </w:div>
        <w:div w:id="1851065312">
          <w:marLeft w:val="0"/>
          <w:marRight w:val="0"/>
          <w:marTop w:val="0"/>
          <w:marBottom w:val="0"/>
          <w:divBdr>
            <w:top w:val="none" w:sz="0" w:space="0" w:color="auto"/>
            <w:left w:val="none" w:sz="0" w:space="0" w:color="auto"/>
            <w:bottom w:val="none" w:sz="0" w:space="0" w:color="auto"/>
            <w:right w:val="none" w:sz="0" w:space="0" w:color="auto"/>
          </w:divBdr>
        </w:div>
        <w:div w:id="1924944959">
          <w:marLeft w:val="0"/>
          <w:marRight w:val="0"/>
          <w:marTop w:val="0"/>
          <w:marBottom w:val="0"/>
          <w:divBdr>
            <w:top w:val="none" w:sz="0" w:space="0" w:color="auto"/>
            <w:left w:val="none" w:sz="0" w:space="0" w:color="auto"/>
            <w:bottom w:val="none" w:sz="0" w:space="0" w:color="auto"/>
            <w:right w:val="none" w:sz="0" w:space="0" w:color="auto"/>
          </w:divBdr>
        </w:div>
        <w:div w:id="1931622921">
          <w:marLeft w:val="0"/>
          <w:marRight w:val="0"/>
          <w:marTop w:val="0"/>
          <w:marBottom w:val="0"/>
          <w:divBdr>
            <w:top w:val="none" w:sz="0" w:space="0" w:color="auto"/>
            <w:left w:val="none" w:sz="0" w:space="0" w:color="auto"/>
            <w:bottom w:val="none" w:sz="0" w:space="0" w:color="auto"/>
            <w:right w:val="none" w:sz="0" w:space="0" w:color="auto"/>
          </w:divBdr>
        </w:div>
      </w:divsChild>
    </w:div>
    <w:div w:id="44568232">
      <w:bodyDiv w:val="1"/>
      <w:marLeft w:val="0"/>
      <w:marRight w:val="0"/>
      <w:marTop w:val="0"/>
      <w:marBottom w:val="0"/>
      <w:divBdr>
        <w:top w:val="none" w:sz="0" w:space="0" w:color="auto"/>
        <w:left w:val="none" w:sz="0" w:space="0" w:color="auto"/>
        <w:bottom w:val="none" w:sz="0" w:space="0" w:color="auto"/>
        <w:right w:val="none" w:sz="0" w:space="0" w:color="auto"/>
      </w:divBdr>
      <w:divsChild>
        <w:div w:id="732703196">
          <w:marLeft w:val="0"/>
          <w:marRight w:val="0"/>
          <w:marTop w:val="0"/>
          <w:marBottom w:val="0"/>
          <w:divBdr>
            <w:top w:val="none" w:sz="0" w:space="0" w:color="auto"/>
            <w:left w:val="none" w:sz="0" w:space="0" w:color="auto"/>
            <w:bottom w:val="none" w:sz="0" w:space="0" w:color="auto"/>
            <w:right w:val="none" w:sz="0" w:space="0" w:color="auto"/>
          </w:divBdr>
        </w:div>
        <w:div w:id="855340672">
          <w:marLeft w:val="0"/>
          <w:marRight w:val="0"/>
          <w:marTop w:val="0"/>
          <w:marBottom w:val="0"/>
          <w:divBdr>
            <w:top w:val="none" w:sz="0" w:space="0" w:color="auto"/>
            <w:left w:val="none" w:sz="0" w:space="0" w:color="auto"/>
            <w:bottom w:val="none" w:sz="0" w:space="0" w:color="auto"/>
            <w:right w:val="none" w:sz="0" w:space="0" w:color="auto"/>
          </w:divBdr>
        </w:div>
        <w:div w:id="1271089803">
          <w:marLeft w:val="0"/>
          <w:marRight w:val="0"/>
          <w:marTop w:val="0"/>
          <w:marBottom w:val="0"/>
          <w:divBdr>
            <w:top w:val="none" w:sz="0" w:space="0" w:color="auto"/>
            <w:left w:val="none" w:sz="0" w:space="0" w:color="auto"/>
            <w:bottom w:val="none" w:sz="0" w:space="0" w:color="auto"/>
            <w:right w:val="none" w:sz="0" w:space="0" w:color="auto"/>
          </w:divBdr>
        </w:div>
        <w:div w:id="1455831925">
          <w:marLeft w:val="0"/>
          <w:marRight w:val="0"/>
          <w:marTop w:val="0"/>
          <w:marBottom w:val="0"/>
          <w:divBdr>
            <w:top w:val="none" w:sz="0" w:space="0" w:color="auto"/>
            <w:left w:val="none" w:sz="0" w:space="0" w:color="auto"/>
            <w:bottom w:val="none" w:sz="0" w:space="0" w:color="auto"/>
            <w:right w:val="none" w:sz="0" w:space="0" w:color="auto"/>
          </w:divBdr>
        </w:div>
      </w:divsChild>
    </w:div>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296644590">
          <w:marLeft w:val="0"/>
          <w:marRight w:val="0"/>
          <w:marTop w:val="0"/>
          <w:marBottom w:val="0"/>
          <w:divBdr>
            <w:top w:val="none" w:sz="0" w:space="0" w:color="auto"/>
            <w:left w:val="none" w:sz="0" w:space="0" w:color="auto"/>
            <w:bottom w:val="none" w:sz="0" w:space="0" w:color="auto"/>
            <w:right w:val="none" w:sz="0" w:space="0" w:color="auto"/>
          </w:divBdr>
        </w:div>
        <w:div w:id="1602488613">
          <w:marLeft w:val="0"/>
          <w:marRight w:val="0"/>
          <w:marTop w:val="0"/>
          <w:marBottom w:val="0"/>
          <w:divBdr>
            <w:top w:val="none" w:sz="0" w:space="0" w:color="auto"/>
            <w:left w:val="none" w:sz="0" w:space="0" w:color="auto"/>
            <w:bottom w:val="none" w:sz="0" w:space="0" w:color="auto"/>
            <w:right w:val="none" w:sz="0" w:space="0" w:color="auto"/>
          </w:divBdr>
        </w:div>
        <w:div w:id="1835103087">
          <w:marLeft w:val="0"/>
          <w:marRight w:val="0"/>
          <w:marTop w:val="0"/>
          <w:marBottom w:val="0"/>
          <w:divBdr>
            <w:top w:val="none" w:sz="0" w:space="0" w:color="auto"/>
            <w:left w:val="none" w:sz="0" w:space="0" w:color="auto"/>
            <w:bottom w:val="none" w:sz="0" w:space="0" w:color="auto"/>
            <w:right w:val="none" w:sz="0" w:space="0" w:color="auto"/>
          </w:divBdr>
        </w:div>
        <w:div w:id="2043049320">
          <w:marLeft w:val="0"/>
          <w:marRight w:val="0"/>
          <w:marTop w:val="0"/>
          <w:marBottom w:val="0"/>
          <w:divBdr>
            <w:top w:val="none" w:sz="0" w:space="0" w:color="auto"/>
            <w:left w:val="none" w:sz="0" w:space="0" w:color="auto"/>
            <w:bottom w:val="none" w:sz="0" w:space="0" w:color="auto"/>
            <w:right w:val="none" w:sz="0" w:space="0" w:color="auto"/>
          </w:divBdr>
        </w:div>
      </w:divsChild>
    </w:div>
    <w:div w:id="52895283">
      <w:bodyDiv w:val="1"/>
      <w:marLeft w:val="0"/>
      <w:marRight w:val="0"/>
      <w:marTop w:val="0"/>
      <w:marBottom w:val="0"/>
      <w:divBdr>
        <w:top w:val="none" w:sz="0" w:space="0" w:color="auto"/>
        <w:left w:val="none" w:sz="0" w:space="0" w:color="auto"/>
        <w:bottom w:val="none" w:sz="0" w:space="0" w:color="auto"/>
        <w:right w:val="none" w:sz="0" w:space="0" w:color="auto"/>
      </w:divBdr>
      <w:divsChild>
        <w:div w:id="1098981684">
          <w:marLeft w:val="0"/>
          <w:marRight w:val="0"/>
          <w:marTop w:val="0"/>
          <w:marBottom w:val="0"/>
          <w:divBdr>
            <w:top w:val="none" w:sz="0" w:space="0" w:color="auto"/>
            <w:left w:val="none" w:sz="0" w:space="0" w:color="auto"/>
            <w:bottom w:val="none" w:sz="0" w:space="0" w:color="auto"/>
            <w:right w:val="none" w:sz="0" w:space="0" w:color="auto"/>
          </w:divBdr>
        </w:div>
        <w:div w:id="1669290374">
          <w:marLeft w:val="0"/>
          <w:marRight w:val="0"/>
          <w:marTop w:val="0"/>
          <w:marBottom w:val="0"/>
          <w:divBdr>
            <w:top w:val="none" w:sz="0" w:space="0" w:color="auto"/>
            <w:left w:val="none" w:sz="0" w:space="0" w:color="auto"/>
            <w:bottom w:val="none" w:sz="0" w:space="0" w:color="auto"/>
            <w:right w:val="none" w:sz="0" w:space="0" w:color="auto"/>
          </w:divBdr>
        </w:div>
        <w:div w:id="1814830153">
          <w:marLeft w:val="0"/>
          <w:marRight w:val="0"/>
          <w:marTop w:val="0"/>
          <w:marBottom w:val="0"/>
          <w:divBdr>
            <w:top w:val="none" w:sz="0" w:space="0" w:color="auto"/>
            <w:left w:val="none" w:sz="0" w:space="0" w:color="auto"/>
            <w:bottom w:val="none" w:sz="0" w:space="0" w:color="auto"/>
            <w:right w:val="none" w:sz="0" w:space="0" w:color="auto"/>
          </w:divBdr>
        </w:div>
        <w:div w:id="1933737152">
          <w:marLeft w:val="0"/>
          <w:marRight w:val="0"/>
          <w:marTop w:val="0"/>
          <w:marBottom w:val="0"/>
          <w:divBdr>
            <w:top w:val="none" w:sz="0" w:space="0" w:color="auto"/>
            <w:left w:val="none" w:sz="0" w:space="0" w:color="auto"/>
            <w:bottom w:val="none" w:sz="0" w:space="0" w:color="auto"/>
            <w:right w:val="none" w:sz="0" w:space="0" w:color="auto"/>
          </w:divBdr>
        </w:div>
      </w:divsChild>
    </w:div>
    <w:div w:id="53041510">
      <w:bodyDiv w:val="1"/>
      <w:marLeft w:val="0"/>
      <w:marRight w:val="0"/>
      <w:marTop w:val="0"/>
      <w:marBottom w:val="0"/>
      <w:divBdr>
        <w:top w:val="none" w:sz="0" w:space="0" w:color="auto"/>
        <w:left w:val="none" w:sz="0" w:space="0" w:color="auto"/>
        <w:bottom w:val="none" w:sz="0" w:space="0" w:color="auto"/>
        <w:right w:val="none" w:sz="0" w:space="0" w:color="auto"/>
      </w:divBdr>
      <w:divsChild>
        <w:div w:id="320348419">
          <w:marLeft w:val="0"/>
          <w:marRight w:val="0"/>
          <w:marTop w:val="0"/>
          <w:marBottom w:val="0"/>
          <w:divBdr>
            <w:top w:val="none" w:sz="0" w:space="0" w:color="auto"/>
            <w:left w:val="none" w:sz="0" w:space="0" w:color="auto"/>
            <w:bottom w:val="none" w:sz="0" w:space="0" w:color="auto"/>
            <w:right w:val="none" w:sz="0" w:space="0" w:color="auto"/>
          </w:divBdr>
        </w:div>
        <w:div w:id="738862335">
          <w:marLeft w:val="0"/>
          <w:marRight w:val="0"/>
          <w:marTop w:val="0"/>
          <w:marBottom w:val="0"/>
          <w:divBdr>
            <w:top w:val="none" w:sz="0" w:space="0" w:color="auto"/>
            <w:left w:val="none" w:sz="0" w:space="0" w:color="auto"/>
            <w:bottom w:val="none" w:sz="0" w:space="0" w:color="auto"/>
            <w:right w:val="none" w:sz="0" w:space="0" w:color="auto"/>
          </w:divBdr>
        </w:div>
        <w:div w:id="1946227590">
          <w:marLeft w:val="0"/>
          <w:marRight w:val="0"/>
          <w:marTop w:val="0"/>
          <w:marBottom w:val="0"/>
          <w:divBdr>
            <w:top w:val="none" w:sz="0" w:space="0" w:color="auto"/>
            <w:left w:val="none" w:sz="0" w:space="0" w:color="auto"/>
            <w:bottom w:val="none" w:sz="0" w:space="0" w:color="auto"/>
            <w:right w:val="none" w:sz="0" w:space="0" w:color="auto"/>
          </w:divBdr>
        </w:div>
        <w:div w:id="1953245997">
          <w:marLeft w:val="0"/>
          <w:marRight w:val="0"/>
          <w:marTop w:val="0"/>
          <w:marBottom w:val="0"/>
          <w:divBdr>
            <w:top w:val="none" w:sz="0" w:space="0" w:color="auto"/>
            <w:left w:val="none" w:sz="0" w:space="0" w:color="auto"/>
            <w:bottom w:val="none" w:sz="0" w:space="0" w:color="auto"/>
            <w:right w:val="none" w:sz="0" w:space="0" w:color="auto"/>
          </w:divBdr>
        </w:div>
      </w:divsChild>
    </w:div>
    <w:div w:id="54670784">
      <w:bodyDiv w:val="1"/>
      <w:marLeft w:val="0"/>
      <w:marRight w:val="0"/>
      <w:marTop w:val="0"/>
      <w:marBottom w:val="0"/>
      <w:divBdr>
        <w:top w:val="none" w:sz="0" w:space="0" w:color="auto"/>
        <w:left w:val="none" w:sz="0" w:space="0" w:color="auto"/>
        <w:bottom w:val="none" w:sz="0" w:space="0" w:color="auto"/>
        <w:right w:val="none" w:sz="0" w:space="0" w:color="auto"/>
      </w:divBdr>
    </w:div>
    <w:div w:id="56324682">
      <w:bodyDiv w:val="1"/>
      <w:marLeft w:val="0"/>
      <w:marRight w:val="0"/>
      <w:marTop w:val="0"/>
      <w:marBottom w:val="0"/>
      <w:divBdr>
        <w:top w:val="none" w:sz="0" w:space="0" w:color="auto"/>
        <w:left w:val="none" w:sz="0" w:space="0" w:color="auto"/>
        <w:bottom w:val="none" w:sz="0" w:space="0" w:color="auto"/>
        <w:right w:val="none" w:sz="0" w:space="0" w:color="auto"/>
      </w:divBdr>
      <w:divsChild>
        <w:div w:id="30227544">
          <w:marLeft w:val="0"/>
          <w:marRight w:val="0"/>
          <w:marTop w:val="0"/>
          <w:marBottom w:val="0"/>
          <w:divBdr>
            <w:top w:val="none" w:sz="0" w:space="0" w:color="auto"/>
            <w:left w:val="none" w:sz="0" w:space="0" w:color="auto"/>
            <w:bottom w:val="none" w:sz="0" w:space="0" w:color="auto"/>
            <w:right w:val="none" w:sz="0" w:space="0" w:color="auto"/>
          </w:divBdr>
        </w:div>
        <w:div w:id="926958551">
          <w:marLeft w:val="0"/>
          <w:marRight w:val="0"/>
          <w:marTop w:val="0"/>
          <w:marBottom w:val="0"/>
          <w:divBdr>
            <w:top w:val="none" w:sz="0" w:space="0" w:color="auto"/>
            <w:left w:val="none" w:sz="0" w:space="0" w:color="auto"/>
            <w:bottom w:val="none" w:sz="0" w:space="0" w:color="auto"/>
            <w:right w:val="none" w:sz="0" w:space="0" w:color="auto"/>
          </w:divBdr>
        </w:div>
        <w:div w:id="1066612866">
          <w:marLeft w:val="0"/>
          <w:marRight w:val="0"/>
          <w:marTop w:val="0"/>
          <w:marBottom w:val="0"/>
          <w:divBdr>
            <w:top w:val="none" w:sz="0" w:space="0" w:color="auto"/>
            <w:left w:val="none" w:sz="0" w:space="0" w:color="auto"/>
            <w:bottom w:val="none" w:sz="0" w:space="0" w:color="auto"/>
            <w:right w:val="none" w:sz="0" w:space="0" w:color="auto"/>
          </w:divBdr>
        </w:div>
        <w:div w:id="2067289331">
          <w:marLeft w:val="0"/>
          <w:marRight w:val="0"/>
          <w:marTop w:val="0"/>
          <w:marBottom w:val="0"/>
          <w:divBdr>
            <w:top w:val="none" w:sz="0" w:space="0" w:color="auto"/>
            <w:left w:val="none" w:sz="0" w:space="0" w:color="auto"/>
            <w:bottom w:val="none" w:sz="0" w:space="0" w:color="auto"/>
            <w:right w:val="none" w:sz="0" w:space="0" w:color="auto"/>
          </w:divBdr>
        </w:div>
      </w:divsChild>
    </w:div>
    <w:div w:id="56785916">
      <w:bodyDiv w:val="1"/>
      <w:marLeft w:val="0"/>
      <w:marRight w:val="0"/>
      <w:marTop w:val="0"/>
      <w:marBottom w:val="0"/>
      <w:divBdr>
        <w:top w:val="none" w:sz="0" w:space="0" w:color="auto"/>
        <w:left w:val="none" w:sz="0" w:space="0" w:color="auto"/>
        <w:bottom w:val="none" w:sz="0" w:space="0" w:color="auto"/>
        <w:right w:val="none" w:sz="0" w:space="0" w:color="auto"/>
      </w:divBdr>
      <w:divsChild>
        <w:div w:id="562252029">
          <w:marLeft w:val="0"/>
          <w:marRight w:val="0"/>
          <w:marTop w:val="0"/>
          <w:marBottom w:val="0"/>
          <w:divBdr>
            <w:top w:val="none" w:sz="0" w:space="0" w:color="auto"/>
            <w:left w:val="none" w:sz="0" w:space="0" w:color="auto"/>
            <w:bottom w:val="none" w:sz="0" w:space="0" w:color="auto"/>
            <w:right w:val="none" w:sz="0" w:space="0" w:color="auto"/>
          </w:divBdr>
        </w:div>
        <w:div w:id="1289123618">
          <w:marLeft w:val="0"/>
          <w:marRight w:val="0"/>
          <w:marTop w:val="0"/>
          <w:marBottom w:val="0"/>
          <w:divBdr>
            <w:top w:val="none" w:sz="0" w:space="0" w:color="auto"/>
            <w:left w:val="none" w:sz="0" w:space="0" w:color="auto"/>
            <w:bottom w:val="none" w:sz="0" w:space="0" w:color="auto"/>
            <w:right w:val="none" w:sz="0" w:space="0" w:color="auto"/>
          </w:divBdr>
        </w:div>
        <w:div w:id="1524632288">
          <w:marLeft w:val="0"/>
          <w:marRight w:val="0"/>
          <w:marTop w:val="0"/>
          <w:marBottom w:val="0"/>
          <w:divBdr>
            <w:top w:val="none" w:sz="0" w:space="0" w:color="auto"/>
            <w:left w:val="none" w:sz="0" w:space="0" w:color="auto"/>
            <w:bottom w:val="none" w:sz="0" w:space="0" w:color="auto"/>
            <w:right w:val="none" w:sz="0" w:space="0" w:color="auto"/>
          </w:divBdr>
        </w:div>
        <w:div w:id="1736394051">
          <w:marLeft w:val="0"/>
          <w:marRight w:val="0"/>
          <w:marTop w:val="0"/>
          <w:marBottom w:val="0"/>
          <w:divBdr>
            <w:top w:val="none" w:sz="0" w:space="0" w:color="auto"/>
            <w:left w:val="none" w:sz="0" w:space="0" w:color="auto"/>
            <w:bottom w:val="none" w:sz="0" w:space="0" w:color="auto"/>
            <w:right w:val="none" w:sz="0" w:space="0" w:color="auto"/>
          </w:divBdr>
        </w:div>
      </w:divsChild>
    </w:div>
    <w:div w:id="57944435">
      <w:bodyDiv w:val="1"/>
      <w:marLeft w:val="0"/>
      <w:marRight w:val="0"/>
      <w:marTop w:val="0"/>
      <w:marBottom w:val="0"/>
      <w:divBdr>
        <w:top w:val="none" w:sz="0" w:space="0" w:color="auto"/>
        <w:left w:val="none" w:sz="0" w:space="0" w:color="auto"/>
        <w:bottom w:val="none" w:sz="0" w:space="0" w:color="auto"/>
        <w:right w:val="none" w:sz="0" w:space="0" w:color="auto"/>
      </w:divBdr>
      <w:divsChild>
        <w:div w:id="1733310036">
          <w:marLeft w:val="0"/>
          <w:marRight w:val="0"/>
          <w:marTop w:val="0"/>
          <w:marBottom w:val="0"/>
          <w:divBdr>
            <w:top w:val="none" w:sz="0" w:space="0" w:color="auto"/>
            <w:left w:val="none" w:sz="0" w:space="0" w:color="auto"/>
            <w:bottom w:val="none" w:sz="0" w:space="0" w:color="auto"/>
            <w:right w:val="none" w:sz="0" w:space="0" w:color="auto"/>
          </w:divBdr>
        </w:div>
        <w:div w:id="359744262">
          <w:marLeft w:val="0"/>
          <w:marRight w:val="0"/>
          <w:marTop w:val="0"/>
          <w:marBottom w:val="0"/>
          <w:divBdr>
            <w:top w:val="none" w:sz="0" w:space="0" w:color="auto"/>
            <w:left w:val="none" w:sz="0" w:space="0" w:color="auto"/>
            <w:bottom w:val="none" w:sz="0" w:space="0" w:color="auto"/>
            <w:right w:val="none" w:sz="0" w:space="0" w:color="auto"/>
          </w:divBdr>
        </w:div>
        <w:div w:id="264969964">
          <w:marLeft w:val="0"/>
          <w:marRight w:val="0"/>
          <w:marTop w:val="0"/>
          <w:marBottom w:val="0"/>
          <w:divBdr>
            <w:top w:val="none" w:sz="0" w:space="0" w:color="auto"/>
            <w:left w:val="none" w:sz="0" w:space="0" w:color="auto"/>
            <w:bottom w:val="none" w:sz="0" w:space="0" w:color="auto"/>
            <w:right w:val="none" w:sz="0" w:space="0" w:color="auto"/>
          </w:divBdr>
        </w:div>
        <w:div w:id="1535387571">
          <w:marLeft w:val="0"/>
          <w:marRight w:val="0"/>
          <w:marTop w:val="0"/>
          <w:marBottom w:val="0"/>
          <w:divBdr>
            <w:top w:val="none" w:sz="0" w:space="0" w:color="auto"/>
            <w:left w:val="none" w:sz="0" w:space="0" w:color="auto"/>
            <w:bottom w:val="none" w:sz="0" w:space="0" w:color="auto"/>
            <w:right w:val="none" w:sz="0" w:space="0" w:color="auto"/>
          </w:divBdr>
        </w:div>
      </w:divsChild>
    </w:div>
    <w:div w:id="58329170">
      <w:bodyDiv w:val="1"/>
      <w:marLeft w:val="0"/>
      <w:marRight w:val="0"/>
      <w:marTop w:val="0"/>
      <w:marBottom w:val="0"/>
      <w:divBdr>
        <w:top w:val="none" w:sz="0" w:space="0" w:color="auto"/>
        <w:left w:val="none" w:sz="0" w:space="0" w:color="auto"/>
        <w:bottom w:val="none" w:sz="0" w:space="0" w:color="auto"/>
        <w:right w:val="none" w:sz="0" w:space="0" w:color="auto"/>
      </w:divBdr>
      <w:divsChild>
        <w:div w:id="210852564">
          <w:marLeft w:val="0"/>
          <w:marRight w:val="0"/>
          <w:marTop w:val="0"/>
          <w:marBottom w:val="0"/>
          <w:divBdr>
            <w:top w:val="none" w:sz="0" w:space="0" w:color="auto"/>
            <w:left w:val="none" w:sz="0" w:space="0" w:color="auto"/>
            <w:bottom w:val="none" w:sz="0" w:space="0" w:color="auto"/>
            <w:right w:val="none" w:sz="0" w:space="0" w:color="auto"/>
          </w:divBdr>
        </w:div>
        <w:div w:id="619457092">
          <w:marLeft w:val="0"/>
          <w:marRight w:val="0"/>
          <w:marTop w:val="0"/>
          <w:marBottom w:val="0"/>
          <w:divBdr>
            <w:top w:val="none" w:sz="0" w:space="0" w:color="auto"/>
            <w:left w:val="none" w:sz="0" w:space="0" w:color="auto"/>
            <w:bottom w:val="none" w:sz="0" w:space="0" w:color="auto"/>
            <w:right w:val="none" w:sz="0" w:space="0" w:color="auto"/>
          </w:divBdr>
        </w:div>
        <w:div w:id="1378093130">
          <w:marLeft w:val="0"/>
          <w:marRight w:val="0"/>
          <w:marTop w:val="0"/>
          <w:marBottom w:val="0"/>
          <w:divBdr>
            <w:top w:val="none" w:sz="0" w:space="0" w:color="auto"/>
            <w:left w:val="none" w:sz="0" w:space="0" w:color="auto"/>
            <w:bottom w:val="none" w:sz="0" w:space="0" w:color="auto"/>
            <w:right w:val="none" w:sz="0" w:space="0" w:color="auto"/>
          </w:divBdr>
        </w:div>
        <w:div w:id="2003313190">
          <w:marLeft w:val="0"/>
          <w:marRight w:val="0"/>
          <w:marTop w:val="0"/>
          <w:marBottom w:val="0"/>
          <w:divBdr>
            <w:top w:val="none" w:sz="0" w:space="0" w:color="auto"/>
            <w:left w:val="none" w:sz="0" w:space="0" w:color="auto"/>
            <w:bottom w:val="none" w:sz="0" w:space="0" w:color="auto"/>
            <w:right w:val="none" w:sz="0" w:space="0" w:color="auto"/>
          </w:divBdr>
        </w:div>
      </w:divsChild>
    </w:div>
    <w:div w:id="60325130">
      <w:bodyDiv w:val="1"/>
      <w:marLeft w:val="0"/>
      <w:marRight w:val="0"/>
      <w:marTop w:val="0"/>
      <w:marBottom w:val="0"/>
      <w:divBdr>
        <w:top w:val="none" w:sz="0" w:space="0" w:color="auto"/>
        <w:left w:val="none" w:sz="0" w:space="0" w:color="auto"/>
        <w:bottom w:val="none" w:sz="0" w:space="0" w:color="auto"/>
        <w:right w:val="none" w:sz="0" w:space="0" w:color="auto"/>
      </w:divBdr>
      <w:divsChild>
        <w:div w:id="944465205">
          <w:marLeft w:val="0"/>
          <w:marRight w:val="0"/>
          <w:marTop w:val="0"/>
          <w:marBottom w:val="0"/>
          <w:divBdr>
            <w:top w:val="none" w:sz="0" w:space="0" w:color="auto"/>
            <w:left w:val="none" w:sz="0" w:space="0" w:color="auto"/>
            <w:bottom w:val="none" w:sz="0" w:space="0" w:color="auto"/>
            <w:right w:val="none" w:sz="0" w:space="0" w:color="auto"/>
          </w:divBdr>
        </w:div>
        <w:div w:id="956450588">
          <w:marLeft w:val="0"/>
          <w:marRight w:val="0"/>
          <w:marTop w:val="0"/>
          <w:marBottom w:val="0"/>
          <w:divBdr>
            <w:top w:val="none" w:sz="0" w:space="0" w:color="auto"/>
            <w:left w:val="none" w:sz="0" w:space="0" w:color="auto"/>
            <w:bottom w:val="none" w:sz="0" w:space="0" w:color="auto"/>
            <w:right w:val="none" w:sz="0" w:space="0" w:color="auto"/>
          </w:divBdr>
        </w:div>
        <w:div w:id="1036347679">
          <w:marLeft w:val="0"/>
          <w:marRight w:val="0"/>
          <w:marTop w:val="0"/>
          <w:marBottom w:val="0"/>
          <w:divBdr>
            <w:top w:val="none" w:sz="0" w:space="0" w:color="auto"/>
            <w:left w:val="none" w:sz="0" w:space="0" w:color="auto"/>
            <w:bottom w:val="none" w:sz="0" w:space="0" w:color="auto"/>
            <w:right w:val="none" w:sz="0" w:space="0" w:color="auto"/>
          </w:divBdr>
        </w:div>
        <w:div w:id="1786464723">
          <w:marLeft w:val="0"/>
          <w:marRight w:val="0"/>
          <w:marTop w:val="0"/>
          <w:marBottom w:val="0"/>
          <w:divBdr>
            <w:top w:val="none" w:sz="0" w:space="0" w:color="auto"/>
            <w:left w:val="none" w:sz="0" w:space="0" w:color="auto"/>
            <w:bottom w:val="none" w:sz="0" w:space="0" w:color="auto"/>
            <w:right w:val="none" w:sz="0" w:space="0" w:color="auto"/>
          </w:divBdr>
        </w:div>
      </w:divsChild>
    </w:div>
    <w:div w:id="60948831">
      <w:bodyDiv w:val="1"/>
      <w:marLeft w:val="0"/>
      <w:marRight w:val="0"/>
      <w:marTop w:val="0"/>
      <w:marBottom w:val="0"/>
      <w:divBdr>
        <w:top w:val="none" w:sz="0" w:space="0" w:color="auto"/>
        <w:left w:val="none" w:sz="0" w:space="0" w:color="auto"/>
        <w:bottom w:val="none" w:sz="0" w:space="0" w:color="auto"/>
        <w:right w:val="none" w:sz="0" w:space="0" w:color="auto"/>
      </w:divBdr>
      <w:divsChild>
        <w:div w:id="305938750">
          <w:marLeft w:val="0"/>
          <w:marRight w:val="0"/>
          <w:marTop w:val="0"/>
          <w:marBottom w:val="0"/>
          <w:divBdr>
            <w:top w:val="none" w:sz="0" w:space="0" w:color="auto"/>
            <w:left w:val="none" w:sz="0" w:space="0" w:color="auto"/>
            <w:bottom w:val="none" w:sz="0" w:space="0" w:color="auto"/>
            <w:right w:val="none" w:sz="0" w:space="0" w:color="auto"/>
          </w:divBdr>
        </w:div>
        <w:div w:id="1308825368">
          <w:marLeft w:val="0"/>
          <w:marRight w:val="0"/>
          <w:marTop w:val="0"/>
          <w:marBottom w:val="0"/>
          <w:divBdr>
            <w:top w:val="none" w:sz="0" w:space="0" w:color="auto"/>
            <w:left w:val="none" w:sz="0" w:space="0" w:color="auto"/>
            <w:bottom w:val="none" w:sz="0" w:space="0" w:color="auto"/>
            <w:right w:val="none" w:sz="0" w:space="0" w:color="auto"/>
          </w:divBdr>
        </w:div>
        <w:div w:id="1421752894">
          <w:marLeft w:val="0"/>
          <w:marRight w:val="0"/>
          <w:marTop w:val="0"/>
          <w:marBottom w:val="0"/>
          <w:divBdr>
            <w:top w:val="none" w:sz="0" w:space="0" w:color="auto"/>
            <w:left w:val="none" w:sz="0" w:space="0" w:color="auto"/>
            <w:bottom w:val="none" w:sz="0" w:space="0" w:color="auto"/>
            <w:right w:val="none" w:sz="0" w:space="0" w:color="auto"/>
          </w:divBdr>
        </w:div>
        <w:div w:id="1670255837">
          <w:marLeft w:val="0"/>
          <w:marRight w:val="0"/>
          <w:marTop w:val="0"/>
          <w:marBottom w:val="0"/>
          <w:divBdr>
            <w:top w:val="none" w:sz="0" w:space="0" w:color="auto"/>
            <w:left w:val="none" w:sz="0" w:space="0" w:color="auto"/>
            <w:bottom w:val="none" w:sz="0" w:space="0" w:color="auto"/>
            <w:right w:val="none" w:sz="0" w:space="0" w:color="auto"/>
          </w:divBdr>
        </w:div>
      </w:divsChild>
    </w:div>
    <w:div w:id="62535553">
      <w:bodyDiv w:val="1"/>
      <w:marLeft w:val="0"/>
      <w:marRight w:val="0"/>
      <w:marTop w:val="0"/>
      <w:marBottom w:val="0"/>
      <w:divBdr>
        <w:top w:val="none" w:sz="0" w:space="0" w:color="auto"/>
        <w:left w:val="none" w:sz="0" w:space="0" w:color="auto"/>
        <w:bottom w:val="none" w:sz="0" w:space="0" w:color="auto"/>
        <w:right w:val="none" w:sz="0" w:space="0" w:color="auto"/>
      </w:divBdr>
      <w:divsChild>
        <w:div w:id="690496792">
          <w:marLeft w:val="0"/>
          <w:marRight w:val="0"/>
          <w:marTop w:val="0"/>
          <w:marBottom w:val="0"/>
          <w:divBdr>
            <w:top w:val="none" w:sz="0" w:space="0" w:color="auto"/>
            <w:left w:val="none" w:sz="0" w:space="0" w:color="auto"/>
            <w:bottom w:val="none" w:sz="0" w:space="0" w:color="auto"/>
            <w:right w:val="none" w:sz="0" w:space="0" w:color="auto"/>
          </w:divBdr>
        </w:div>
        <w:div w:id="1068110296">
          <w:marLeft w:val="0"/>
          <w:marRight w:val="0"/>
          <w:marTop w:val="0"/>
          <w:marBottom w:val="0"/>
          <w:divBdr>
            <w:top w:val="none" w:sz="0" w:space="0" w:color="auto"/>
            <w:left w:val="none" w:sz="0" w:space="0" w:color="auto"/>
            <w:bottom w:val="none" w:sz="0" w:space="0" w:color="auto"/>
            <w:right w:val="none" w:sz="0" w:space="0" w:color="auto"/>
          </w:divBdr>
        </w:div>
        <w:div w:id="1606039552">
          <w:marLeft w:val="0"/>
          <w:marRight w:val="0"/>
          <w:marTop w:val="0"/>
          <w:marBottom w:val="0"/>
          <w:divBdr>
            <w:top w:val="none" w:sz="0" w:space="0" w:color="auto"/>
            <w:left w:val="none" w:sz="0" w:space="0" w:color="auto"/>
            <w:bottom w:val="none" w:sz="0" w:space="0" w:color="auto"/>
            <w:right w:val="none" w:sz="0" w:space="0" w:color="auto"/>
          </w:divBdr>
        </w:div>
        <w:div w:id="1922788851">
          <w:marLeft w:val="0"/>
          <w:marRight w:val="0"/>
          <w:marTop w:val="0"/>
          <w:marBottom w:val="0"/>
          <w:divBdr>
            <w:top w:val="none" w:sz="0" w:space="0" w:color="auto"/>
            <w:left w:val="none" w:sz="0" w:space="0" w:color="auto"/>
            <w:bottom w:val="none" w:sz="0" w:space="0" w:color="auto"/>
            <w:right w:val="none" w:sz="0" w:space="0" w:color="auto"/>
          </w:divBdr>
        </w:div>
      </w:divsChild>
    </w:div>
    <w:div w:id="63920335">
      <w:bodyDiv w:val="1"/>
      <w:marLeft w:val="0"/>
      <w:marRight w:val="0"/>
      <w:marTop w:val="0"/>
      <w:marBottom w:val="0"/>
      <w:divBdr>
        <w:top w:val="none" w:sz="0" w:space="0" w:color="auto"/>
        <w:left w:val="none" w:sz="0" w:space="0" w:color="auto"/>
        <w:bottom w:val="none" w:sz="0" w:space="0" w:color="auto"/>
        <w:right w:val="none" w:sz="0" w:space="0" w:color="auto"/>
      </w:divBdr>
      <w:divsChild>
        <w:div w:id="792599347">
          <w:marLeft w:val="0"/>
          <w:marRight w:val="0"/>
          <w:marTop w:val="0"/>
          <w:marBottom w:val="0"/>
          <w:divBdr>
            <w:top w:val="none" w:sz="0" w:space="0" w:color="auto"/>
            <w:left w:val="none" w:sz="0" w:space="0" w:color="auto"/>
            <w:bottom w:val="none" w:sz="0" w:space="0" w:color="auto"/>
            <w:right w:val="none" w:sz="0" w:space="0" w:color="auto"/>
          </w:divBdr>
        </w:div>
        <w:div w:id="1267731071">
          <w:marLeft w:val="0"/>
          <w:marRight w:val="0"/>
          <w:marTop w:val="0"/>
          <w:marBottom w:val="0"/>
          <w:divBdr>
            <w:top w:val="none" w:sz="0" w:space="0" w:color="auto"/>
            <w:left w:val="none" w:sz="0" w:space="0" w:color="auto"/>
            <w:bottom w:val="none" w:sz="0" w:space="0" w:color="auto"/>
            <w:right w:val="none" w:sz="0" w:space="0" w:color="auto"/>
          </w:divBdr>
        </w:div>
        <w:div w:id="1363901270">
          <w:marLeft w:val="0"/>
          <w:marRight w:val="0"/>
          <w:marTop w:val="0"/>
          <w:marBottom w:val="0"/>
          <w:divBdr>
            <w:top w:val="none" w:sz="0" w:space="0" w:color="auto"/>
            <w:left w:val="none" w:sz="0" w:space="0" w:color="auto"/>
            <w:bottom w:val="none" w:sz="0" w:space="0" w:color="auto"/>
            <w:right w:val="none" w:sz="0" w:space="0" w:color="auto"/>
          </w:divBdr>
        </w:div>
        <w:div w:id="1953780268">
          <w:marLeft w:val="0"/>
          <w:marRight w:val="0"/>
          <w:marTop w:val="0"/>
          <w:marBottom w:val="0"/>
          <w:divBdr>
            <w:top w:val="none" w:sz="0" w:space="0" w:color="auto"/>
            <w:left w:val="none" w:sz="0" w:space="0" w:color="auto"/>
            <w:bottom w:val="none" w:sz="0" w:space="0" w:color="auto"/>
            <w:right w:val="none" w:sz="0" w:space="0" w:color="auto"/>
          </w:divBdr>
        </w:div>
      </w:divsChild>
    </w:div>
    <w:div w:id="65734023">
      <w:bodyDiv w:val="1"/>
      <w:marLeft w:val="0"/>
      <w:marRight w:val="0"/>
      <w:marTop w:val="0"/>
      <w:marBottom w:val="0"/>
      <w:divBdr>
        <w:top w:val="none" w:sz="0" w:space="0" w:color="auto"/>
        <w:left w:val="none" w:sz="0" w:space="0" w:color="auto"/>
        <w:bottom w:val="none" w:sz="0" w:space="0" w:color="auto"/>
        <w:right w:val="none" w:sz="0" w:space="0" w:color="auto"/>
      </w:divBdr>
      <w:divsChild>
        <w:div w:id="379789785">
          <w:marLeft w:val="0"/>
          <w:marRight w:val="0"/>
          <w:marTop w:val="0"/>
          <w:marBottom w:val="0"/>
          <w:divBdr>
            <w:top w:val="none" w:sz="0" w:space="0" w:color="auto"/>
            <w:left w:val="none" w:sz="0" w:space="0" w:color="auto"/>
            <w:bottom w:val="none" w:sz="0" w:space="0" w:color="auto"/>
            <w:right w:val="none" w:sz="0" w:space="0" w:color="auto"/>
          </w:divBdr>
        </w:div>
        <w:div w:id="1099526042">
          <w:marLeft w:val="0"/>
          <w:marRight w:val="0"/>
          <w:marTop w:val="0"/>
          <w:marBottom w:val="0"/>
          <w:divBdr>
            <w:top w:val="none" w:sz="0" w:space="0" w:color="auto"/>
            <w:left w:val="none" w:sz="0" w:space="0" w:color="auto"/>
            <w:bottom w:val="none" w:sz="0" w:space="0" w:color="auto"/>
            <w:right w:val="none" w:sz="0" w:space="0" w:color="auto"/>
          </w:divBdr>
        </w:div>
        <w:div w:id="1546942777">
          <w:marLeft w:val="0"/>
          <w:marRight w:val="0"/>
          <w:marTop w:val="0"/>
          <w:marBottom w:val="0"/>
          <w:divBdr>
            <w:top w:val="none" w:sz="0" w:space="0" w:color="auto"/>
            <w:left w:val="none" w:sz="0" w:space="0" w:color="auto"/>
            <w:bottom w:val="none" w:sz="0" w:space="0" w:color="auto"/>
            <w:right w:val="none" w:sz="0" w:space="0" w:color="auto"/>
          </w:divBdr>
        </w:div>
        <w:div w:id="1823571577">
          <w:marLeft w:val="0"/>
          <w:marRight w:val="0"/>
          <w:marTop w:val="0"/>
          <w:marBottom w:val="0"/>
          <w:divBdr>
            <w:top w:val="none" w:sz="0" w:space="0" w:color="auto"/>
            <w:left w:val="none" w:sz="0" w:space="0" w:color="auto"/>
            <w:bottom w:val="none" w:sz="0" w:space="0" w:color="auto"/>
            <w:right w:val="none" w:sz="0" w:space="0" w:color="auto"/>
          </w:divBdr>
        </w:div>
      </w:divsChild>
    </w:div>
    <w:div w:id="65929481">
      <w:bodyDiv w:val="1"/>
      <w:marLeft w:val="0"/>
      <w:marRight w:val="0"/>
      <w:marTop w:val="0"/>
      <w:marBottom w:val="0"/>
      <w:divBdr>
        <w:top w:val="none" w:sz="0" w:space="0" w:color="auto"/>
        <w:left w:val="none" w:sz="0" w:space="0" w:color="auto"/>
        <w:bottom w:val="none" w:sz="0" w:space="0" w:color="auto"/>
        <w:right w:val="none" w:sz="0" w:space="0" w:color="auto"/>
      </w:divBdr>
      <w:divsChild>
        <w:div w:id="58214241">
          <w:marLeft w:val="0"/>
          <w:marRight w:val="0"/>
          <w:marTop w:val="0"/>
          <w:marBottom w:val="0"/>
          <w:divBdr>
            <w:top w:val="none" w:sz="0" w:space="0" w:color="auto"/>
            <w:left w:val="none" w:sz="0" w:space="0" w:color="auto"/>
            <w:bottom w:val="none" w:sz="0" w:space="0" w:color="auto"/>
            <w:right w:val="none" w:sz="0" w:space="0" w:color="auto"/>
          </w:divBdr>
        </w:div>
        <w:div w:id="581649123">
          <w:marLeft w:val="0"/>
          <w:marRight w:val="0"/>
          <w:marTop w:val="0"/>
          <w:marBottom w:val="0"/>
          <w:divBdr>
            <w:top w:val="none" w:sz="0" w:space="0" w:color="auto"/>
            <w:left w:val="none" w:sz="0" w:space="0" w:color="auto"/>
            <w:bottom w:val="none" w:sz="0" w:space="0" w:color="auto"/>
            <w:right w:val="none" w:sz="0" w:space="0" w:color="auto"/>
          </w:divBdr>
        </w:div>
        <w:div w:id="1076588067">
          <w:marLeft w:val="0"/>
          <w:marRight w:val="0"/>
          <w:marTop w:val="0"/>
          <w:marBottom w:val="0"/>
          <w:divBdr>
            <w:top w:val="none" w:sz="0" w:space="0" w:color="auto"/>
            <w:left w:val="none" w:sz="0" w:space="0" w:color="auto"/>
            <w:bottom w:val="none" w:sz="0" w:space="0" w:color="auto"/>
            <w:right w:val="none" w:sz="0" w:space="0" w:color="auto"/>
          </w:divBdr>
        </w:div>
        <w:div w:id="1890916832">
          <w:marLeft w:val="0"/>
          <w:marRight w:val="0"/>
          <w:marTop w:val="0"/>
          <w:marBottom w:val="0"/>
          <w:divBdr>
            <w:top w:val="none" w:sz="0" w:space="0" w:color="auto"/>
            <w:left w:val="none" w:sz="0" w:space="0" w:color="auto"/>
            <w:bottom w:val="none" w:sz="0" w:space="0" w:color="auto"/>
            <w:right w:val="none" w:sz="0" w:space="0" w:color="auto"/>
          </w:divBdr>
        </w:div>
      </w:divsChild>
    </w:div>
    <w:div w:id="68428275">
      <w:bodyDiv w:val="1"/>
      <w:marLeft w:val="0"/>
      <w:marRight w:val="0"/>
      <w:marTop w:val="0"/>
      <w:marBottom w:val="0"/>
      <w:divBdr>
        <w:top w:val="none" w:sz="0" w:space="0" w:color="auto"/>
        <w:left w:val="none" w:sz="0" w:space="0" w:color="auto"/>
        <w:bottom w:val="none" w:sz="0" w:space="0" w:color="auto"/>
        <w:right w:val="none" w:sz="0" w:space="0" w:color="auto"/>
      </w:divBdr>
      <w:divsChild>
        <w:div w:id="689188319">
          <w:marLeft w:val="0"/>
          <w:marRight w:val="0"/>
          <w:marTop w:val="0"/>
          <w:marBottom w:val="0"/>
          <w:divBdr>
            <w:top w:val="none" w:sz="0" w:space="0" w:color="auto"/>
            <w:left w:val="none" w:sz="0" w:space="0" w:color="auto"/>
            <w:bottom w:val="none" w:sz="0" w:space="0" w:color="auto"/>
            <w:right w:val="none" w:sz="0" w:space="0" w:color="auto"/>
          </w:divBdr>
        </w:div>
        <w:div w:id="1211922722">
          <w:marLeft w:val="0"/>
          <w:marRight w:val="0"/>
          <w:marTop w:val="0"/>
          <w:marBottom w:val="0"/>
          <w:divBdr>
            <w:top w:val="none" w:sz="0" w:space="0" w:color="auto"/>
            <w:left w:val="none" w:sz="0" w:space="0" w:color="auto"/>
            <w:bottom w:val="none" w:sz="0" w:space="0" w:color="auto"/>
            <w:right w:val="none" w:sz="0" w:space="0" w:color="auto"/>
          </w:divBdr>
        </w:div>
        <w:div w:id="1242787948">
          <w:marLeft w:val="0"/>
          <w:marRight w:val="0"/>
          <w:marTop w:val="0"/>
          <w:marBottom w:val="0"/>
          <w:divBdr>
            <w:top w:val="none" w:sz="0" w:space="0" w:color="auto"/>
            <w:left w:val="none" w:sz="0" w:space="0" w:color="auto"/>
            <w:bottom w:val="none" w:sz="0" w:space="0" w:color="auto"/>
            <w:right w:val="none" w:sz="0" w:space="0" w:color="auto"/>
          </w:divBdr>
        </w:div>
        <w:div w:id="1906455172">
          <w:marLeft w:val="0"/>
          <w:marRight w:val="0"/>
          <w:marTop w:val="0"/>
          <w:marBottom w:val="0"/>
          <w:divBdr>
            <w:top w:val="none" w:sz="0" w:space="0" w:color="auto"/>
            <w:left w:val="none" w:sz="0" w:space="0" w:color="auto"/>
            <w:bottom w:val="none" w:sz="0" w:space="0" w:color="auto"/>
            <w:right w:val="none" w:sz="0" w:space="0" w:color="auto"/>
          </w:divBdr>
        </w:div>
      </w:divsChild>
    </w:div>
    <w:div w:id="68771513">
      <w:bodyDiv w:val="1"/>
      <w:marLeft w:val="0"/>
      <w:marRight w:val="0"/>
      <w:marTop w:val="0"/>
      <w:marBottom w:val="0"/>
      <w:divBdr>
        <w:top w:val="none" w:sz="0" w:space="0" w:color="auto"/>
        <w:left w:val="none" w:sz="0" w:space="0" w:color="auto"/>
        <w:bottom w:val="none" w:sz="0" w:space="0" w:color="auto"/>
        <w:right w:val="none" w:sz="0" w:space="0" w:color="auto"/>
      </w:divBdr>
      <w:divsChild>
        <w:div w:id="758912257">
          <w:marLeft w:val="0"/>
          <w:marRight w:val="0"/>
          <w:marTop w:val="0"/>
          <w:marBottom w:val="0"/>
          <w:divBdr>
            <w:top w:val="none" w:sz="0" w:space="0" w:color="auto"/>
            <w:left w:val="none" w:sz="0" w:space="0" w:color="auto"/>
            <w:bottom w:val="none" w:sz="0" w:space="0" w:color="auto"/>
            <w:right w:val="none" w:sz="0" w:space="0" w:color="auto"/>
          </w:divBdr>
        </w:div>
        <w:div w:id="1134132109">
          <w:marLeft w:val="0"/>
          <w:marRight w:val="0"/>
          <w:marTop w:val="0"/>
          <w:marBottom w:val="0"/>
          <w:divBdr>
            <w:top w:val="none" w:sz="0" w:space="0" w:color="auto"/>
            <w:left w:val="none" w:sz="0" w:space="0" w:color="auto"/>
            <w:bottom w:val="none" w:sz="0" w:space="0" w:color="auto"/>
            <w:right w:val="none" w:sz="0" w:space="0" w:color="auto"/>
          </w:divBdr>
        </w:div>
        <w:div w:id="1826240639">
          <w:marLeft w:val="0"/>
          <w:marRight w:val="0"/>
          <w:marTop w:val="0"/>
          <w:marBottom w:val="0"/>
          <w:divBdr>
            <w:top w:val="none" w:sz="0" w:space="0" w:color="auto"/>
            <w:left w:val="none" w:sz="0" w:space="0" w:color="auto"/>
            <w:bottom w:val="none" w:sz="0" w:space="0" w:color="auto"/>
            <w:right w:val="none" w:sz="0" w:space="0" w:color="auto"/>
          </w:divBdr>
        </w:div>
        <w:div w:id="2122407797">
          <w:marLeft w:val="0"/>
          <w:marRight w:val="0"/>
          <w:marTop w:val="0"/>
          <w:marBottom w:val="0"/>
          <w:divBdr>
            <w:top w:val="none" w:sz="0" w:space="0" w:color="auto"/>
            <w:left w:val="none" w:sz="0" w:space="0" w:color="auto"/>
            <w:bottom w:val="none" w:sz="0" w:space="0" w:color="auto"/>
            <w:right w:val="none" w:sz="0" w:space="0" w:color="auto"/>
          </w:divBdr>
        </w:div>
      </w:divsChild>
    </w:div>
    <w:div w:id="68772955">
      <w:bodyDiv w:val="1"/>
      <w:marLeft w:val="0"/>
      <w:marRight w:val="0"/>
      <w:marTop w:val="0"/>
      <w:marBottom w:val="0"/>
      <w:divBdr>
        <w:top w:val="none" w:sz="0" w:space="0" w:color="auto"/>
        <w:left w:val="none" w:sz="0" w:space="0" w:color="auto"/>
        <w:bottom w:val="none" w:sz="0" w:space="0" w:color="auto"/>
        <w:right w:val="none" w:sz="0" w:space="0" w:color="auto"/>
      </w:divBdr>
      <w:divsChild>
        <w:div w:id="1460681141">
          <w:marLeft w:val="0"/>
          <w:marRight w:val="0"/>
          <w:marTop w:val="0"/>
          <w:marBottom w:val="0"/>
          <w:divBdr>
            <w:top w:val="none" w:sz="0" w:space="0" w:color="auto"/>
            <w:left w:val="none" w:sz="0" w:space="0" w:color="auto"/>
            <w:bottom w:val="none" w:sz="0" w:space="0" w:color="auto"/>
            <w:right w:val="none" w:sz="0" w:space="0" w:color="auto"/>
          </w:divBdr>
        </w:div>
        <w:div w:id="1715697729">
          <w:marLeft w:val="0"/>
          <w:marRight w:val="0"/>
          <w:marTop w:val="0"/>
          <w:marBottom w:val="0"/>
          <w:divBdr>
            <w:top w:val="none" w:sz="0" w:space="0" w:color="auto"/>
            <w:left w:val="none" w:sz="0" w:space="0" w:color="auto"/>
            <w:bottom w:val="none" w:sz="0" w:space="0" w:color="auto"/>
            <w:right w:val="none" w:sz="0" w:space="0" w:color="auto"/>
          </w:divBdr>
        </w:div>
        <w:div w:id="1967731022">
          <w:marLeft w:val="0"/>
          <w:marRight w:val="0"/>
          <w:marTop w:val="0"/>
          <w:marBottom w:val="0"/>
          <w:divBdr>
            <w:top w:val="none" w:sz="0" w:space="0" w:color="auto"/>
            <w:left w:val="none" w:sz="0" w:space="0" w:color="auto"/>
            <w:bottom w:val="none" w:sz="0" w:space="0" w:color="auto"/>
            <w:right w:val="none" w:sz="0" w:space="0" w:color="auto"/>
          </w:divBdr>
        </w:div>
        <w:div w:id="2030839407">
          <w:marLeft w:val="0"/>
          <w:marRight w:val="0"/>
          <w:marTop w:val="0"/>
          <w:marBottom w:val="0"/>
          <w:divBdr>
            <w:top w:val="none" w:sz="0" w:space="0" w:color="auto"/>
            <w:left w:val="none" w:sz="0" w:space="0" w:color="auto"/>
            <w:bottom w:val="none" w:sz="0" w:space="0" w:color="auto"/>
            <w:right w:val="none" w:sz="0" w:space="0" w:color="auto"/>
          </w:divBdr>
        </w:div>
      </w:divsChild>
    </w:div>
    <w:div w:id="70398095">
      <w:bodyDiv w:val="1"/>
      <w:marLeft w:val="0"/>
      <w:marRight w:val="0"/>
      <w:marTop w:val="0"/>
      <w:marBottom w:val="0"/>
      <w:divBdr>
        <w:top w:val="none" w:sz="0" w:space="0" w:color="auto"/>
        <w:left w:val="none" w:sz="0" w:space="0" w:color="auto"/>
        <w:bottom w:val="none" w:sz="0" w:space="0" w:color="auto"/>
        <w:right w:val="none" w:sz="0" w:space="0" w:color="auto"/>
      </w:divBdr>
      <w:divsChild>
        <w:div w:id="1302998054">
          <w:marLeft w:val="0"/>
          <w:marRight w:val="0"/>
          <w:marTop w:val="0"/>
          <w:marBottom w:val="0"/>
          <w:divBdr>
            <w:top w:val="none" w:sz="0" w:space="0" w:color="auto"/>
            <w:left w:val="none" w:sz="0" w:space="0" w:color="auto"/>
            <w:bottom w:val="none" w:sz="0" w:space="0" w:color="auto"/>
            <w:right w:val="none" w:sz="0" w:space="0" w:color="auto"/>
          </w:divBdr>
        </w:div>
        <w:div w:id="1387725000">
          <w:marLeft w:val="0"/>
          <w:marRight w:val="0"/>
          <w:marTop w:val="0"/>
          <w:marBottom w:val="0"/>
          <w:divBdr>
            <w:top w:val="none" w:sz="0" w:space="0" w:color="auto"/>
            <w:left w:val="none" w:sz="0" w:space="0" w:color="auto"/>
            <w:bottom w:val="none" w:sz="0" w:space="0" w:color="auto"/>
            <w:right w:val="none" w:sz="0" w:space="0" w:color="auto"/>
          </w:divBdr>
        </w:div>
        <w:div w:id="1578130829">
          <w:marLeft w:val="0"/>
          <w:marRight w:val="0"/>
          <w:marTop w:val="0"/>
          <w:marBottom w:val="0"/>
          <w:divBdr>
            <w:top w:val="none" w:sz="0" w:space="0" w:color="auto"/>
            <w:left w:val="none" w:sz="0" w:space="0" w:color="auto"/>
            <w:bottom w:val="none" w:sz="0" w:space="0" w:color="auto"/>
            <w:right w:val="none" w:sz="0" w:space="0" w:color="auto"/>
          </w:divBdr>
        </w:div>
        <w:div w:id="2060785454">
          <w:marLeft w:val="0"/>
          <w:marRight w:val="0"/>
          <w:marTop w:val="0"/>
          <w:marBottom w:val="0"/>
          <w:divBdr>
            <w:top w:val="none" w:sz="0" w:space="0" w:color="auto"/>
            <w:left w:val="none" w:sz="0" w:space="0" w:color="auto"/>
            <w:bottom w:val="none" w:sz="0" w:space="0" w:color="auto"/>
            <w:right w:val="none" w:sz="0" w:space="0" w:color="auto"/>
          </w:divBdr>
        </w:div>
      </w:divsChild>
    </w:div>
    <w:div w:id="73624702">
      <w:bodyDiv w:val="1"/>
      <w:marLeft w:val="0"/>
      <w:marRight w:val="0"/>
      <w:marTop w:val="0"/>
      <w:marBottom w:val="0"/>
      <w:divBdr>
        <w:top w:val="none" w:sz="0" w:space="0" w:color="auto"/>
        <w:left w:val="none" w:sz="0" w:space="0" w:color="auto"/>
        <w:bottom w:val="none" w:sz="0" w:space="0" w:color="auto"/>
        <w:right w:val="none" w:sz="0" w:space="0" w:color="auto"/>
      </w:divBdr>
      <w:divsChild>
        <w:div w:id="217865244">
          <w:marLeft w:val="0"/>
          <w:marRight w:val="0"/>
          <w:marTop w:val="0"/>
          <w:marBottom w:val="0"/>
          <w:divBdr>
            <w:top w:val="none" w:sz="0" w:space="0" w:color="auto"/>
            <w:left w:val="none" w:sz="0" w:space="0" w:color="auto"/>
            <w:bottom w:val="none" w:sz="0" w:space="0" w:color="auto"/>
            <w:right w:val="none" w:sz="0" w:space="0" w:color="auto"/>
          </w:divBdr>
        </w:div>
        <w:div w:id="524099301">
          <w:marLeft w:val="0"/>
          <w:marRight w:val="0"/>
          <w:marTop w:val="0"/>
          <w:marBottom w:val="0"/>
          <w:divBdr>
            <w:top w:val="none" w:sz="0" w:space="0" w:color="auto"/>
            <w:left w:val="none" w:sz="0" w:space="0" w:color="auto"/>
            <w:bottom w:val="none" w:sz="0" w:space="0" w:color="auto"/>
            <w:right w:val="none" w:sz="0" w:space="0" w:color="auto"/>
          </w:divBdr>
        </w:div>
        <w:div w:id="795634984">
          <w:marLeft w:val="0"/>
          <w:marRight w:val="0"/>
          <w:marTop w:val="0"/>
          <w:marBottom w:val="0"/>
          <w:divBdr>
            <w:top w:val="none" w:sz="0" w:space="0" w:color="auto"/>
            <w:left w:val="none" w:sz="0" w:space="0" w:color="auto"/>
            <w:bottom w:val="none" w:sz="0" w:space="0" w:color="auto"/>
            <w:right w:val="none" w:sz="0" w:space="0" w:color="auto"/>
          </w:divBdr>
        </w:div>
        <w:div w:id="1894538103">
          <w:marLeft w:val="0"/>
          <w:marRight w:val="0"/>
          <w:marTop w:val="0"/>
          <w:marBottom w:val="0"/>
          <w:divBdr>
            <w:top w:val="none" w:sz="0" w:space="0" w:color="auto"/>
            <w:left w:val="none" w:sz="0" w:space="0" w:color="auto"/>
            <w:bottom w:val="none" w:sz="0" w:space="0" w:color="auto"/>
            <w:right w:val="none" w:sz="0" w:space="0" w:color="auto"/>
          </w:divBdr>
        </w:div>
      </w:divsChild>
    </w:div>
    <w:div w:id="74018419">
      <w:bodyDiv w:val="1"/>
      <w:marLeft w:val="0"/>
      <w:marRight w:val="0"/>
      <w:marTop w:val="0"/>
      <w:marBottom w:val="0"/>
      <w:divBdr>
        <w:top w:val="none" w:sz="0" w:space="0" w:color="auto"/>
        <w:left w:val="none" w:sz="0" w:space="0" w:color="auto"/>
        <w:bottom w:val="none" w:sz="0" w:space="0" w:color="auto"/>
        <w:right w:val="none" w:sz="0" w:space="0" w:color="auto"/>
      </w:divBdr>
      <w:divsChild>
        <w:div w:id="177893524">
          <w:marLeft w:val="0"/>
          <w:marRight w:val="0"/>
          <w:marTop w:val="0"/>
          <w:marBottom w:val="0"/>
          <w:divBdr>
            <w:top w:val="none" w:sz="0" w:space="0" w:color="auto"/>
            <w:left w:val="none" w:sz="0" w:space="0" w:color="auto"/>
            <w:bottom w:val="none" w:sz="0" w:space="0" w:color="auto"/>
            <w:right w:val="none" w:sz="0" w:space="0" w:color="auto"/>
          </w:divBdr>
        </w:div>
        <w:div w:id="429010491">
          <w:marLeft w:val="0"/>
          <w:marRight w:val="0"/>
          <w:marTop w:val="0"/>
          <w:marBottom w:val="0"/>
          <w:divBdr>
            <w:top w:val="none" w:sz="0" w:space="0" w:color="auto"/>
            <w:left w:val="none" w:sz="0" w:space="0" w:color="auto"/>
            <w:bottom w:val="none" w:sz="0" w:space="0" w:color="auto"/>
            <w:right w:val="none" w:sz="0" w:space="0" w:color="auto"/>
          </w:divBdr>
        </w:div>
        <w:div w:id="965085555">
          <w:marLeft w:val="0"/>
          <w:marRight w:val="0"/>
          <w:marTop w:val="0"/>
          <w:marBottom w:val="0"/>
          <w:divBdr>
            <w:top w:val="none" w:sz="0" w:space="0" w:color="auto"/>
            <w:left w:val="none" w:sz="0" w:space="0" w:color="auto"/>
            <w:bottom w:val="none" w:sz="0" w:space="0" w:color="auto"/>
            <w:right w:val="none" w:sz="0" w:space="0" w:color="auto"/>
          </w:divBdr>
        </w:div>
        <w:div w:id="1568496593">
          <w:marLeft w:val="0"/>
          <w:marRight w:val="0"/>
          <w:marTop w:val="0"/>
          <w:marBottom w:val="0"/>
          <w:divBdr>
            <w:top w:val="none" w:sz="0" w:space="0" w:color="auto"/>
            <w:left w:val="none" w:sz="0" w:space="0" w:color="auto"/>
            <w:bottom w:val="none" w:sz="0" w:space="0" w:color="auto"/>
            <w:right w:val="none" w:sz="0" w:space="0" w:color="auto"/>
          </w:divBdr>
        </w:div>
      </w:divsChild>
    </w:div>
    <w:div w:id="74278470">
      <w:bodyDiv w:val="1"/>
      <w:marLeft w:val="0"/>
      <w:marRight w:val="0"/>
      <w:marTop w:val="0"/>
      <w:marBottom w:val="0"/>
      <w:divBdr>
        <w:top w:val="none" w:sz="0" w:space="0" w:color="auto"/>
        <w:left w:val="none" w:sz="0" w:space="0" w:color="auto"/>
        <w:bottom w:val="none" w:sz="0" w:space="0" w:color="auto"/>
        <w:right w:val="none" w:sz="0" w:space="0" w:color="auto"/>
      </w:divBdr>
      <w:divsChild>
        <w:div w:id="1783986874">
          <w:marLeft w:val="0"/>
          <w:marRight w:val="0"/>
          <w:marTop w:val="0"/>
          <w:marBottom w:val="0"/>
          <w:divBdr>
            <w:top w:val="none" w:sz="0" w:space="0" w:color="auto"/>
            <w:left w:val="none" w:sz="0" w:space="0" w:color="auto"/>
            <w:bottom w:val="none" w:sz="0" w:space="0" w:color="auto"/>
            <w:right w:val="none" w:sz="0" w:space="0" w:color="auto"/>
          </w:divBdr>
        </w:div>
        <w:div w:id="282469240">
          <w:marLeft w:val="0"/>
          <w:marRight w:val="0"/>
          <w:marTop w:val="0"/>
          <w:marBottom w:val="0"/>
          <w:divBdr>
            <w:top w:val="none" w:sz="0" w:space="0" w:color="auto"/>
            <w:left w:val="none" w:sz="0" w:space="0" w:color="auto"/>
            <w:bottom w:val="none" w:sz="0" w:space="0" w:color="auto"/>
            <w:right w:val="none" w:sz="0" w:space="0" w:color="auto"/>
          </w:divBdr>
        </w:div>
        <w:div w:id="217397126">
          <w:marLeft w:val="0"/>
          <w:marRight w:val="0"/>
          <w:marTop w:val="0"/>
          <w:marBottom w:val="0"/>
          <w:divBdr>
            <w:top w:val="none" w:sz="0" w:space="0" w:color="auto"/>
            <w:left w:val="none" w:sz="0" w:space="0" w:color="auto"/>
            <w:bottom w:val="none" w:sz="0" w:space="0" w:color="auto"/>
            <w:right w:val="none" w:sz="0" w:space="0" w:color="auto"/>
          </w:divBdr>
        </w:div>
        <w:div w:id="458453063">
          <w:marLeft w:val="0"/>
          <w:marRight w:val="0"/>
          <w:marTop w:val="0"/>
          <w:marBottom w:val="0"/>
          <w:divBdr>
            <w:top w:val="none" w:sz="0" w:space="0" w:color="auto"/>
            <w:left w:val="none" w:sz="0" w:space="0" w:color="auto"/>
            <w:bottom w:val="none" w:sz="0" w:space="0" w:color="auto"/>
            <w:right w:val="none" w:sz="0" w:space="0" w:color="auto"/>
          </w:divBdr>
        </w:div>
      </w:divsChild>
    </w:div>
    <w:div w:id="81269232">
      <w:bodyDiv w:val="1"/>
      <w:marLeft w:val="0"/>
      <w:marRight w:val="0"/>
      <w:marTop w:val="0"/>
      <w:marBottom w:val="0"/>
      <w:divBdr>
        <w:top w:val="none" w:sz="0" w:space="0" w:color="auto"/>
        <w:left w:val="none" w:sz="0" w:space="0" w:color="auto"/>
        <w:bottom w:val="none" w:sz="0" w:space="0" w:color="auto"/>
        <w:right w:val="none" w:sz="0" w:space="0" w:color="auto"/>
      </w:divBdr>
      <w:divsChild>
        <w:div w:id="185217624">
          <w:marLeft w:val="0"/>
          <w:marRight w:val="0"/>
          <w:marTop w:val="0"/>
          <w:marBottom w:val="0"/>
          <w:divBdr>
            <w:top w:val="none" w:sz="0" w:space="0" w:color="auto"/>
            <w:left w:val="none" w:sz="0" w:space="0" w:color="auto"/>
            <w:bottom w:val="none" w:sz="0" w:space="0" w:color="auto"/>
            <w:right w:val="none" w:sz="0" w:space="0" w:color="auto"/>
          </w:divBdr>
        </w:div>
        <w:div w:id="222643732">
          <w:marLeft w:val="0"/>
          <w:marRight w:val="0"/>
          <w:marTop w:val="0"/>
          <w:marBottom w:val="0"/>
          <w:divBdr>
            <w:top w:val="none" w:sz="0" w:space="0" w:color="auto"/>
            <w:left w:val="none" w:sz="0" w:space="0" w:color="auto"/>
            <w:bottom w:val="none" w:sz="0" w:space="0" w:color="auto"/>
            <w:right w:val="none" w:sz="0" w:space="0" w:color="auto"/>
          </w:divBdr>
        </w:div>
        <w:div w:id="1059549754">
          <w:marLeft w:val="0"/>
          <w:marRight w:val="0"/>
          <w:marTop w:val="0"/>
          <w:marBottom w:val="0"/>
          <w:divBdr>
            <w:top w:val="none" w:sz="0" w:space="0" w:color="auto"/>
            <w:left w:val="none" w:sz="0" w:space="0" w:color="auto"/>
            <w:bottom w:val="none" w:sz="0" w:space="0" w:color="auto"/>
            <w:right w:val="none" w:sz="0" w:space="0" w:color="auto"/>
          </w:divBdr>
        </w:div>
        <w:div w:id="1713991669">
          <w:marLeft w:val="0"/>
          <w:marRight w:val="0"/>
          <w:marTop w:val="0"/>
          <w:marBottom w:val="0"/>
          <w:divBdr>
            <w:top w:val="none" w:sz="0" w:space="0" w:color="auto"/>
            <w:left w:val="none" w:sz="0" w:space="0" w:color="auto"/>
            <w:bottom w:val="none" w:sz="0" w:space="0" w:color="auto"/>
            <w:right w:val="none" w:sz="0" w:space="0" w:color="auto"/>
          </w:divBdr>
        </w:div>
      </w:divsChild>
    </w:div>
    <w:div w:id="81345203">
      <w:bodyDiv w:val="1"/>
      <w:marLeft w:val="0"/>
      <w:marRight w:val="0"/>
      <w:marTop w:val="0"/>
      <w:marBottom w:val="0"/>
      <w:divBdr>
        <w:top w:val="none" w:sz="0" w:space="0" w:color="auto"/>
        <w:left w:val="none" w:sz="0" w:space="0" w:color="auto"/>
        <w:bottom w:val="none" w:sz="0" w:space="0" w:color="auto"/>
        <w:right w:val="none" w:sz="0" w:space="0" w:color="auto"/>
      </w:divBdr>
      <w:divsChild>
        <w:div w:id="645282689">
          <w:marLeft w:val="0"/>
          <w:marRight w:val="0"/>
          <w:marTop w:val="0"/>
          <w:marBottom w:val="0"/>
          <w:divBdr>
            <w:top w:val="none" w:sz="0" w:space="0" w:color="auto"/>
            <w:left w:val="none" w:sz="0" w:space="0" w:color="auto"/>
            <w:bottom w:val="none" w:sz="0" w:space="0" w:color="auto"/>
            <w:right w:val="none" w:sz="0" w:space="0" w:color="auto"/>
          </w:divBdr>
        </w:div>
        <w:div w:id="814952288">
          <w:marLeft w:val="0"/>
          <w:marRight w:val="0"/>
          <w:marTop w:val="0"/>
          <w:marBottom w:val="0"/>
          <w:divBdr>
            <w:top w:val="none" w:sz="0" w:space="0" w:color="auto"/>
            <w:left w:val="none" w:sz="0" w:space="0" w:color="auto"/>
            <w:bottom w:val="none" w:sz="0" w:space="0" w:color="auto"/>
            <w:right w:val="none" w:sz="0" w:space="0" w:color="auto"/>
          </w:divBdr>
        </w:div>
        <w:div w:id="836305410">
          <w:marLeft w:val="0"/>
          <w:marRight w:val="0"/>
          <w:marTop w:val="0"/>
          <w:marBottom w:val="0"/>
          <w:divBdr>
            <w:top w:val="none" w:sz="0" w:space="0" w:color="auto"/>
            <w:left w:val="none" w:sz="0" w:space="0" w:color="auto"/>
            <w:bottom w:val="none" w:sz="0" w:space="0" w:color="auto"/>
            <w:right w:val="none" w:sz="0" w:space="0" w:color="auto"/>
          </w:divBdr>
        </w:div>
        <w:div w:id="1223982507">
          <w:marLeft w:val="0"/>
          <w:marRight w:val="0"/>
          <w:marTop w:val="0"/>
          <w:marBottom w:val="0"/>
          <w:divBdr>
            <w:top w:val="none" w:sz="0" w:space="0" w:color="auto"/>
            <w:left w:val="none" w:sz="0" w:space="0" w:color="auto"/>
            <w:bottom w:val="none" w:sz="0" w:space="0" w:color="auto"/>
            <w:right w:val="none" w:sz="0" w:space="0" w:color="auto"/>
          </w:divBdr>
        </w:div>
      </w:divsChild>
    </w:div>
    <w:div w:id="81490391">
      <w:bodyDiv w:val="1"/>
      <w:marLeft w:val="0"/>
      <w:marRight w:val="0"/>
      <w:marTop w:val="0"/>
      <w:marBottom w:val="0"/>
      <w:divBdr>
        <w:top w:val="none" w:sz="0" w:space="0" w:color="auto"/>
        <w:left w:val="none" w:sz="0" w:space="0" w:color="auto"/>
        <w:bottom w:val="none" w:sz="0" w:space="0" w:color="auto"/>
        <w:right w:val="none" w:sz="0" w:space="0" w:color="auto"/>
      </w:divBdr>
      <w:divsChild>
        <w:div w:id="40834254">
          <w:marLeft w:val="0"/>
          <w:marRight w:val="0"/>
          <w:marTop w:val="0"/>
          <w:marBottom w:val="0"/>
          <w:divBdr>
            <w:top w:val="none" w:sz="0" w:space="0" w:color="auto"/>
            <w:left w:val="none" w:sz="0" w:space="0" w:color="auto"/>
            <w:bottom w:val="none" w:sz="0" w:space="0" w:color="auto"/>
            <w:right w:val="none" w:sz="0" w:space="0" w:color="auto"/>
          </w:divBdr>
        </w:div>
        <w:div w:id="1283460407">
          <w:marLeft w:val="0"/>
          <w:marRight w:val="0"/>
          <w:marTop w:val="0"/>
          <w:marBottom w:val="0"/>
          <w:divBdr>
            <w:top w:val="none" w:sz="0" w:space="0" w:color="auto"/>
            <w:left w:val="none" w:sz="0" w:space="0" w:color="auto"/>
            <w:bottom w:val="none" w:sz="0" w:space="0" w:color="auto"/>
            <w:right w:val="none" w:sz="0" w:space="0" w:color="auto"/>
          </w:divBdr>
        </w:div>
        <w:div w:id="1303196828">
          <w:marLeft w:val="0"/>
          <w:marRight w:val="0"/>
          <w:marTop w:val="0"/>
          <w:marBottom w:val="0"/>
          <w:divBdr>
            <w:top w:val="none" w:sz="0" w:space="0" w:color="auto"/>
            <w:left w:val="none" w:sz="0" w:space="0" w:color="auto"/>
            <w:bottom w:val="none" w:sz="0" w:space="0" w:color="auto"/>
            <w:right w:val="none" w:sz="0" w:space="0" w:color="auto"/>
          </w:divBdr>
        </w:div>
        <w:div w:id="1742874821">
          <w:marLeft w:val="0"/>
          <w:marRight w:val="0"/>
          <w:marTop w:val="0"/>
          <w:marBottom w:val="0"/>
          <w:divBdr>
            <w:top w:val="none" w:sz="0" w:space="0" w:color="auto"/>
            <w:left w:val="none" w:sz="0" w:space="0" w:color="auto"/>
            <w:bottom w:val="none" w:sz="0" w:space="0" w:color="auto"/>
            <w:right w:val="none" w:sz="0" w:space="0" w:color="auto"/>
          </w:divBdr>
        </w:div>
      </w:divsChild>
    </w:div>
    <w:div w:id="82576656">
      <w:bodyDiv w:val="1"/>
      <w:marLeft w:val="0"/>
      <w:marRight w:val="0"/>
      <w:marTop w:val="0"/>
      <w:marBottom w:val="0"/>
      <w:divBdr>
        <w:top w:val="none" w:sz="0" w:space="0" w:color="auto"/>
        <w:left w:val="none" w:sz="0" w:space="0" w:color="auto"/>
        <w:bottom w:val="none" w:sz="0" w:space="0" w:color="auto"/>
        <w:right w:val="none" w:sz="0" w:space="0" w:color="auto"/>
      </w:divBdr>
      <w:divsChild>
        <w:div w:id="1394934651">
          <w:marLeft w:val="0"/>
          <w:marRight w:val="0"/>
          <w:marTop w:val="0"/>
          <w:marBottom w:val="0"/>
          <w:divBdr>
            <w:top w:val="none" w:sz="0" w:space="0" w:color="auto"/>
            <w:left w:val="none" w:sz="0" w:space="0" w:color="auto"/>
            <w:bottom w:val="none" w:sz="0" w:space="0" w:color="auto"/>
            <w:right w:val="none" w:sz="0" w:space="0" w:color="auto"/>
          </w:divBdr>
        </w:div>
        <w:div w:id="1882595552">
          <w:marLeft w:val="0"/>
          <w:marRight w:val="0"/>
          <w:marTop w:val="0"/>
          <w:marBottom w:val="0"/>
          <w:divBdr>
            <w:top w:val="none" w:sz="0" w:space="0" w:color="auto"/>
            <w:left w:val="none" w:sz="0" w:space="0" w:color="auto"/>
            <w:bottom w:val="none" w:sz="0" w:space="0" w:color="auto"/>
            <w:right w:val="none" w:sz="0" w:space="0" w:color="auto"/>
          </w:divBdr>
        </w:div>
        <w:div w:id="1976138839">
          <w:marLeft w:val="0"/>
          <w:marRight w:val="0"/>
          <w:marTop w:val="0"/>
          <w:marBottom w:val="0"/>
          <w:divBdr>
            <w:top w:val="none" w:sz="0" w:space="0" w:color="auto"/>
            <w:left w:val="none" w:sz="0" w:space="0" w:color="auto"/>
            <w:bottom w:val="none" w:sz="0" w:space="0" w:color="auto"/>
            <w:right w:val="none" w:sz="0" w:space="0" w:color="auto"/>
          </w:divBdr>
        </w:div>
        <w:div w:id="2060744752">
          <w:marLeft w:val="0"/>
          <w:marRight w:val="0"/>
          <w:marTop w:val="0"/>
          <w:marBottom w:val="0"/>
          <w:divBdr>
            <w:top w:val="none" w:sz="0" w:space="0" w:color="auto"/>
            <w:left w:val="none" w:sz="0" w:space="0" w:color="auto"/>
            <w:bottom w:val="none" w:sz="0" w:space="0" w:color="auto"/>
            <w:right w:val="none" w:sz="0" w:space="0" w:color="auto"/>
          </w:divBdr>
        </w:div>
      </w:divsChild>
    </w:div>
    <w:div w:id="83110375">
      <w:bodyDiv w:val="1"/>
      <w:marLeft w:val="0"/>
      <w:marRight w:val="0"/>
      <w:marTop w:val="0"/>
      <w:marBottom w:val="0"/>
      <w:divBdr>
        <w:top w:val="none" w:sz="0" w:space="0" w:color="auto"/>
        <w:left w:val="none" w:sz="0" w:space="0" w:color="auto"/>
        <w:bottom w:val="none" w:sz="0" w:space="0" w:color="auto"/>
        <w:right w:val="none" w:sz="0" w:space="0" w:color="auto"/>
      </w:divBdr>
      <w:divsChild>
        <w:div w:id="627901063">
          <w:marLeft w:val="0"/>
          <w:marRight w:val="0"/>
          <w:marTop w:val="0"/>
          <w:marBottom w:val="0"/>
          <w:divBdr>
            <w:top w:val="none" w:sz="0" w:space="0" w:color="auto"/>
            <w:left w:val="none" w:sz="0" w:space="0" w:color="auto"/>
            <w:bottom w:val="none" w:sz="0" w:space="0" w:color="auto"/>
            <w:right w:val="none" w:sz="0" w:space="0" w:color="auto"/>
          </w:divBdr>
        </w:div>
        <w:div w:id="985666132">
          <w:marLeft w:val="0"/>
          <w:marRight w:val="0"/>
          <w:marTop w:val="0"/>
          <w:marBottom w:val="0"/>
          <w:divBdr>
            <w:top w:val="none" w:sz="0" w:space="0" w:color="auto"/>
            <w:left w:val="none" w:sz="0" w:space="0" w:color="auto"/>
            <w:bottom w:val="none" w:sz="0" w:space="0" w:color="auto"/>
            <w:right w:val="none" w:sz="0" w:space="0" w:color="auto"/>
          </w:divBdr>
        </w:div>
        <w:div w:id="1668361025">
          <w:marLeft w:val="0"/>
          <w:marRight w:val="0"/>
          <w:marTop w:val="0"/>
          <w:marBottom w:val="0"/>
          <w:divBdr>
            <w:top w:val="none" w:sz="0" w:space="0" w:color="auto"/>
            <w:left w:val="none" w:sz="0" w:space="0" w:color="auto"/>
            <w:bottom w:val="none" w:sz="0" w:space="0" w:color="auto"/>
            <w:right w:val="none" w:sz="0" w:space="0" w:color="auto"/>
          </w:divBdr>
        </w:div>
        <w:div w:id="2126386738">
          <w:marLeft w:val="0"/>
          <w:marRight w:val="0"/>
          <w:marTop w:val="0"/>
          <w:marBottom w:val="0"/>
          <w:divBdr>
            <w:top w:val="none" w:sz="0" w:space="0" w:color="auto"/>
            <w:left w:val="none" w:sz="0" w:space="0" w:color="auto"/>
            <w:bottom w:val="none" w:sz="0" w:space="0" w:color="auto"/>
            <w:right w:val="none" w:sz="0" w:space="0" w:color="auto"/>
          </w:divBdr>
        </w:div>
      </w:divsChild>
    </w:div>
    <w:div w:id="83386061">
      <w:bodyDiv w:val="1"/>
      <w:marLeft w:val="0"/>
      <w:marRight w:val="0"/>
      <w:marTop w:val="0"/>
      <w:marBottom w:val="0"/>
      <w:divBdr>
        <w:top w:val="none" w:sz="0" w:space="0" w:color="auto"/>
        <w:left w:val="none" w:sz="0" w:space="0" w:color="auto"/>
        <w:bottom w:val="none" w:sz="0" w:space="0" w:color="auto"/>
        <w:right w:val="none" w:sz="0" w:space="0" w:color="auto"/>
      </w:divBdr>
      <w:divsChild>
        <w:div w:id="394402955">
          <w:marLeft w:val="0"/>
          <w:marRight w:val="0"/>
          <w:marTop w:val="0"/>
          <w:marBottom w:val="0"/>
          <w:divBdr>
            <w:top w:val="none" w:sz="0" w:space="0" w:color="auto"/>
            <w:left w:val="none" w:sz="0" w:space="0" w:color="auto"/>
            <w:bottom w:val="none" w:sz="0" w:space="0" w:color="auto"/>
            <w:right w:val="none" w:sz="0" w:space="0" w:color="auto"/>
          </w:divBdr>
        </w:div>
        <w:div w:id="638002345">
          <w:marLeft w:val="0"/>
          <w:marRight w:val="0"/>
          <w:marTop w:val="0"/>
          <w:marBottom w:val="0"/>
          <w:divBdr>
            <w:top w:val="none" w:sz="0" w:space="0" w:color="auto"/>
            <w:left w:val="none" w:sz="0" w:space="0" w:color="auto"/>
            <w:bottom w:val="none" w:sz="0" w:space="0" w:color="auto"/>
            <w:right w:val="none" w:sz="0" w:space="0" w:color="auto"/>
          </w:divBdr>
        </w:div>
        <w:div w:id="844515622">
          <w:marLeft w:val="0"/>
          <w:marRight w:val="0"/>
          <w:marTop w:val="0"/>
          <w:marBottom w:val="0"/>
          <w:divBdr>
            <w:top w:val="none" w:sz="0" w:space="0" w:color="auto"/>
            <w:left w:val="none" w:sz="0" w:space="0" w:color="auto"/>
            <w:bottom w:val="none" w:sz="0" w:space="0" w:color="auto"/>
            <w:right w:val="none" w:sz="0" w:space="0" w:color="auto"/>
          </w:divBdr>
        </w:div>
        <w:div w:id="1603104242">
          <w:marLeft w:val="0"/>
          <w:marRight w:val="0"/>
          <w:marTop w:val="0"/>
          <w:marBottom w:val="0"/>
          <w:divBdr>
            <w:top w:val="none" w:sz="0" w:space="0" w:color="auto"/>
            <w:left w:val="none" w:sz="0" w:space="0" w:color="auto"/>
            <w:bottom w:val="none" w:sz="0" w:space="0" w:color="auto"/>
            <w:right w:val="none" w:sz="0" w:space="0" w:color="auto"/>
          </w:divBdr>
        </w:div>
      </w:divsChild>
    </w:div>
    <w:div w:id="85545382">
      <w:bodyDiv w:val="1"/>
      <w:marLeft w:val="0"/>
      <w:marRight w:val="0"/>
      <w:marTop w:val="0"/>
      <w:marBottom w:val="0"/>
      <w:divBdr>
        <w:top w:val="none" w:sz="0" w:space="0" w:color="auto"/>
        <w:left w:val="none" w:sz="0" w:space="0" w:color="auto"/>
        <w:bottom w:val="none" w:sz="0" w:space="0" w:color="auto"/>
        <w:right w:val="none" w:sz="0" w:space="0" w:color="auto"/>
      </w:divBdr>
      <w:divsChild>
        <w:div w:id="725840938">
          <w:marLeft w:val="0"/>
          <w:marRight w:val="0"/>
          <w:marTop w:val="0"/>
          <w:marBottom w:val="0"/>
          <w:divBdr>
            <w:top w:val="none" w:sz="0" w:space="0" w:color="auto"/>
            <w:left w:val="none" w:sz="0" w:space="0" w:color="auto"/>
            <w:bottom w:val="none" w:sz="0" w:space="0" w:color="auto"/>
            <w:right w:val="none" w:sz="0" w:space="0" w:color="auto"/>
          </w:divBdr>
        </w:div>
        <w:div w:id="774717261">
          <w:marLeft w:val="0"/>
          <w:marRight w:val="0"/>
          <w:marTop w:val="0"/>
          <w:marBottom w:val="0"/>
          <w:divBdr>
            <w:top w:val="none" w:sz="0" w:space="0" w:color="auto"/>
            <w:left w:val="none" w:sz="0" w:space="0" w:color="auto"/>
            <w:bottom w:val="none" w:sz="0" w:space="0" w:color="auto"/>
            <w:right w:val="none" w:sz="0" w:space="0" w:color="auto"/>
          </w:divBdr>
        </w:div>
        <w:div w:id="2022584055">
          <w:marLeft w:val="0"/>
          <w:marRight w:val="0"/>
          <w:marTop w:val="0"/>
          <w:marBottom w:val="0"/>
          <w:divBdr>
            <w:top w:val="none" w:sz="0" w:space="0" w:color="auto"/>
            <w:left w:val="none" w:sz="0" w:space="0" w:color="auto"/>
            <w:bottom w:val="none" w:sz="0" w:space="0" w:color="auto"/>
            <w:right w:val="none" w:sz="0" w:space="0" w:color="auto"/>
          </w:divBdr>
        </w:div>
        <w:div w:id="2085492754">
          <w:marLeft w:val="0"/>
          <w:marRight w:val="0"/>
          <w:marTop w:val="0"/>
          <w:marBottom w:val="0"/>
          <w:divBdr>
            <w:top w:val="none" w:sz="0" w:space="0" w:color="auto"/>
            <w:left w:val="none" w:sz="0" w:space="0" w:color="auto"/>
            <w:bottom w:val="none" w:sz="0" w:space="0" w:color="auto"/>
            <w:right w:val="none" w:sz="0" w:space="0" w:color="auto"/>
          </w:divBdr>
        </w:div>
      </w:divsChild>
    </w:div>
    <w:div w:id="86968330">
      <w:bodyDiv w:val="1"/>
      <w:marLeft w:val="0"/>
      <w:marRight w:val="0"/>
      <w:marTop w:val="0"/>
      <w:marBottom w:val="0"/>
      <w:divBdr>
        <w:top w:val="none" w:sz="0" w:space="0" w:color="auto"/>
        <w:left w:val="none" w:sz="0" w:space="0" w:color="auto"/>
        <w:bottom w:val="none" w:sz="0" w:space="0" w:color="auto"/>
        <w:right w:val="none" w:sz="0" w:space="0" w:color="auto"/>
      </w:divBdr>
      <w:divsChild>
        <w:div w:id="1535846428">
          <w:marLeft w:val="0"/>
          <w:marRight w:val="0"/>
          <w:marTop w:val="0"/>
          <w:marBottom w:val="0"/>
          <w:divBdr>
            <w:top w:val="none" w:sz="0" w:space="0" w:color="auto"/>
            <w:left w:val="none" w:sz="0" w:space="0" w:color="auto"/>
            <w:bottom w:val="none" w:sz="0" w:space="0" w:color="auto"/>
            <w:right w:val="none" w:sz="0" w:space="0" w:color="auto"/>
          </w:divBdr>
        </w:div>
        <w:div w:id="1627544691">
          <w:marLeft w:val="0"/>
          <w:marRight w:val="0"/>
          <w:marTop w:val="0"/>
          <w:marBottom w:val="0"/>
          <w:divBdr>
            <w:top w:val="none" w:sz="0" w:space="0" w:color="auto"/>
            <w:left w:val="none" w:sz="0" w:space="0" w:color="auto"/>
            <w:bottom w:val="none" w:sz="0" w:space="0" w:color="auto"/>
            <w:right w:val="none" w:sz="0" w:space="0" w:color="auto"/>
          </w:divBdr>
        </w:div>
        <w:div w:id="557784505">
          <w:marLeft w:val="0"/>
          <w:marRight w:val="0"/>
          <w:marTop w:val="0"/>
          <w:marBottom w:val="0"/>
          <w:divBdr>
            <w:top w:val="none" w:sz="0" w:space="0" w:color="auto"/>
            <w:left w:val="none" w:sz="0" w:space="0" w:color="auto"/>
            <w:bottom w:val="none" w:sz="0" w:space="0" w:color="auto"/>
            <w:right w:val="none" w:sz="0" w:space="0" w:color="auto"/>
          </w:divBdr>
        </w:div>
        <w:div w:id="589966669">
          <w:marLeft w:val="0"/>
          <w:marRight w:val="0"/>
          <w:marTop w:val="0"/>
          <w:marBottom w:val="0"/>
          <w:divBdr>
            <w:top w:val="none" w:sz="0" w:space="0" w:color="auto"/>
            <w:left w:val="none" w:sz="0" w:space="0" w:color="auto"/>
            <w:bottom w:val="none" w:sz="0" w:space="0" w:color="auto"/>
            <w:right w:val="none" w:sz="0" w:space="0" w:color="auto"/>
          </w:divBdr>
        </w:div>
      </w:divsChild>
    </w:div>
    <w:div w:id="87772998">
      <w:bodyDiv w:val="1"/>
      <w:marLeft w:val="0"/>
      <w:marRight w:val="0"/>
      <w:marTop w:val="0"/>
      <w:marBottom w:val="0"/>
      <w:divBdr>
        <w:top w:val="none" w:sz="0" w:space="0" w:color="auto"/>
        <w:left w:val="none" w:sz="0" w:space="0" w:color="auto"/>
        <w:bottom w:val="none" w:sz="0" w:space="0" w:color="auto"/>
        <w:right w:val="none" w:sz="0" w:space="0" w:color="auto"/>
      </w:divBdr>
    </w:div>
    <w:div w:id="88551952">
      <w:bodyDiv w:val="1"/>
      <w:marLeft w:val="0"/>
      <w:marRight w:val="0"/>
      <w:marTop w:val="0"/>
      <w:marBottom w:val="0"/>
      <w:divBdr>
        <w:top w:val="none" w:sz="0" w:space="0" w:color="auto"/>
        <w:left w:val="none" w:sz="0" w:space="0" w:color="auto"/>
        <w:bottom w:val="none" w:sz="0" w:space="0" w:color="auto"/>
        <w:right w:val="none" w:sz="0" w:space="0" w:color="auto"/>
      </w:divBdr>
      <w:divsChild>
        <w:div w:id="278419430">
          <w:marLeft w:val="0"/>
          <w:marRight w:val="0"/>
          <w:marTop w:val="0"/>
          <w:marBottom w:val="0"/>
          <w:divBdr>
            <w:top w:val="none" w:sz="0" w:space="0" w:color="auto"/>
            <w:left w:val="none" w:sz="0" w:space="0" w:color="auto"/>
            <w:bottom w:val="none" w:sz="0" w:space="0" w:color="auto"/>
            <w:right w:val="none" w:sz="0" w:space="0" w:color="auto"/>
          </w:divBdr>
        </w:div>
        <w:div w:id="314725566">
          <w:marLeft w:val="0"/>
          <w:marRight w:val="0"/>
          <w:marTop w:val="0"/>
          <w:marBottom w:val="0"/>
          <w:divBdr>
            <w:top w:val="none" w:sz="0" w:space="0" w:color="auto"/>
            <w:left w:val="none" w:sz="0" w:space="0" w:color="auto"/>
            <w:bottom w:val="none" w:sz="0" w:space="0" w:color="auto"/>
            <w:right w:val="none" w:sz="0" w:space="0" w:color="auto"/>
          </w:divBdr>
        </w:div>
        <w:div w:id="1787500125">
          <w:marLeft w:val="0"/>
          <w:marRight w:val="0"/>
          <w:marTop w:val="0"/>
          <w:marBottom w:val="0"/>
          <w:divBdr>
            <w:top w:val="none" w:sz="0" w:space="0" w:color="auto"/>
            <w:left w:val="none" w:sz="0" w:space="0" w:color="auto"/>
            <w:bottom w:val="none" w:sz="0" w:space="0" w:color="auto"/>
            <w:right w:val="none" w:sz="0" w:space="0" w:color="auto"/>
          </w:divBdr>
        </w:div>
        <w:div w:id="1919093189">
          <w:marLeft w:val="0"/>
          <w:marRight w:val="0"/>
          <w:marTop w:val="0"/>
          <w:marBottom w:val="0"/>
          <w:divBdr>
            <w:top w:val="none" w:sz="0" w:space="0" w:color="auto"/>
            <w:left w:val="none" w:sz="0" w:space="0" w:color="auto"/>
            <w:bottom w:val="none" w:sz="0" w:space="0" w:color="auto"/>
            <w:right w:val="none" w:sz="0" w:space="0" w:color="auto"/>
          </w:divBdr>
        </w:div>
      </w:divsChild>
    </w:div>
    <w:div w:id="88939319">
      <w:bodyDiv w:val="1"/>
      <w:marLeft w:val="0"/>
      <w:marRight w:val="0"/>
      <w:marTop w:val="0"/>
      <w:marBottom w:val="0"/>
      <w:divBdr>
        <w:top w:val="none" w:sz="0" w:space="0" w:color="auto"/>
        <w:left w:val="none" w:sz="0" w:space="0" w:color="auto"/>
        <w:bottom w:val="none" w:sz="0" w:space="0" w:color="auto"/>
        <w:right w:val="none" w:sz="0" w:space="0" w:color="auto"/>
      </w:divBdr>
      <w:divsChild>
        <w:div w:id="163322798">
          <w:marLeft w:val="0"/>
          <w:marRight w:val="0"/>
          <w:marTop w:val="0"/>
          <w:marBottom w:val="0"/>
          <w:divBdr>
            <w:top w:val="none" w:sz="0" w:space="0" w:color="auto"/>
            <w:left w:val="none" w:sz="0" w:space="0" w:color="auto"/>
            <w:bottom w:val="none" w:sz="0" w:space="0" w:color="auto"/>
            <w:right w:val="none" w:sz="0" w:space="0" w:color="auto"/>
          </w:divBdr>
        </w:div>
        <w:div w:id="944263316">
          <w:marLeft w:val="0"/>
          <w:marRight w:val="0"/>
          <w:marTop w:val="0"/>
          <w:marBottom w:val="0"/>
          <w:divBdr>
            <w:top w:val="none" w:sz="0" w:space="0" w:color="auto"/>
            <w:left w:val="none" w:sz="0" w:space="0" w:color="auto"/>
            <w:bottom w:val="none" w:sz="0" w:space="0" w:color="auto"/>
            <w:right w:val="none" w:sz="0" w:space="0" w:color="auto"/>
          </w:divBdr>
        </w:div>
        <w:div w:id="1903908374">
          <w:marLeft w:val="0"/>
          <w:marRight w:val="0"/>
          <w:marTop w:val="0"/>
          <w:marBottom w:val="0"/>
          <w:divBdr>
            <w:top w:val="none" w:sz="0" w:space="0" w:color="auto"/>
            <w:left w:val="none" w:sz="0" w:space="0" w:color="auto"/>
            <w:bottom w:val="none" w:sz="0" w:space="0" w:color="auto"/>
            <w:right w:val="none" w:sz="0" w:space="0" w:color="auto"/>
          </w:divBdr>
        </w:div>
        <w:div w:id="1955163471">
          <w:marLeft w:val="0"/>
          <w:marRight w:val="0"/>
          <w:marTop w:val="0"/>
          <w:marBottom w:val="0"/>
          <w:divBdr>
            <w:top w:val="none" w:sz="0" w:space="0" w:color="auto"/>
            <w:left w:val="none" w:sz="0" w:space="0" w:color="auto"/>
            <w:bottom w:val="none" w:sz="0" w:space="0" w:color="auto"/>
            <w:right w:val="none" w:sz="0" w:space="0" w:color="auto"/>
          </w:divBdr>
        </w:div>
      </w:divsChild>
    </w:div>
    <w:div w:id="90778800">
      <w:bodyDiv w:val="1"/>
      <w:marLeft w:val="0"/>
      <w:marRight w:val="0"/>
      <w:marTop w:val="0"/>
      <w:marBottom w:val="0"/>
      <w:divBdr>
        <w:top w:val="none" w:sz="0" w:space="0" w:color="auto"/>
        <w:left w:val="none" w:sz="0" w:space="0" w:color="auto"/>
        <w:bottom w:val="none" w:sz="0" w:space="0" w:color="auto"/>
        <w:right w:val="none" w:sz="0" w:space="0" w:color="auto"/>
      </w:divBdr>
      <w:divsChild>
        <w:div w:id="538005812">
          <w:marLeft w:val="0"/>
          <w:marRight w:val="0"/>
          <w:marTop w:val="0"/>
          <w:marBottom w:val="0"/>
          <w:divBdr>
            <w:top w:val="none" w:sz="0" w:space="0" w:color="auto"/>
            <w:left w:val="none" w:sz="0" w:space="0" w:color="auto"/>
            <w:bottom w:val="none" w:sz="0" w:space="0" w:color="auto"/>
            <w:right w:val="none" w:sz="0" w:space="0" w:color="auto"/>
          </w:divBdr>
        </w:div>
        <w:div w:id="1667393886">
          <w:marLeft w:val="0"/>
          <w:marRight w:val="0"/>
          <w:marTop w:val="0"/>
          <w:marBottom w:val="0"/>
          <w:divBdr>
            <w:top w:val="none" w:sz="0" w:space="0" w:color="auto"/>
            <w:left w:val="none" w:sz="0" w:space="0" w:color="auto"/>
            <w:bottom w:val="none" w:sz="0" w:space="0" w:color="auto"/>
            <w:right w:val="none" w:sz="0" w:space="0" w:color="auto"/>
          </w:divBdr>
        </w:div>
        <w:div w:id="1448044681">
          <w:marLeft w:val="0"/>
          <w:marRight w:val="0"/>
          <w:marTop w:val="0"/>
          <w:marBottom w:val="0"/>
          <w:divBdr>
            <w:top w:val="none" w:sz="0" w:space="0" w:color="auto"/>
            <w:left w:val="none" w:sz="0" w:space="0" w:color="auto"/>
            <w:bottom w:val="none" w:sz="0" w:space="0" w:color="auto"/>
            <w:right w:val="none" w:sz="0" w:space="0" w:color="auto"/>
          </w:divBdr>
        </w:div>
        <w:div w:id="48114641">
          <w:marLeft w:val="0"/>
          <w:marRight w:val="0"/>
          <w:marTop w:val="0"/>
          <w:marBottom w:val="0"/>
          <w:divBdr>
            <w:top w:val="none" w:sz="0" w:space="0" w:color="auto"/>
            <w:left w:val="none" w:sz="0" w:space="0" w:color="auto"/>
            <w:bottom w:val="none" w:sz="0" w:space="0" w:color="auto"/>
            <w:right w:val="none" w:sz="0" w:space="0" w:color="auto"/>
          </w:divBdr>
        </w:div>
      </w:divsChild>
    </w:div>
    <w:div w:id="91364768">
      <w:bodyDiv w:val="1"/>
      <w:marLeft w:val="0"/>
      <w:marRight w:val="0"/>
      <w:marTop w:val="0"/>
      <w:marBottom w:val="0"/>
      <w:divBdr>
        <w:top w:val="none" w:sz="0" w:space="0" w:color="auto"/>
        <w:left w:val="none" w:sz="0" w:space="0" w:color="auto"/>
        <w:bottom w:val="none" w:sz="0" w:space="0" w:color="auto"/>
        <w:right w:val="none" w:sz="0" w:space="0" w:color="auto"/>
      </w:divBdr>
      <w:divsChild>
        <w:div w:id="39021148">
          <w:marLeft w:val="0"/>
          <w:marRight w:val="0"/>
          <w:marTop w:val="0"/>
          <w:marBottom w:val="0"/>
          <w:divBdr>
            <w:top w:val="none" w:sz="0" w:space="0" w:color="auto"/>
            <w:left w:val="none" w:sz="0" w:space="0" w:color="auto"/>
            <w:bottom w:val="none" w:sz="0" w:space="0" w:color="auto"/>
            <w:right w:val="none" w:sz="0" w:space="0" w:color="auto"/>
          </w:divBdr>
        </w:div>
        <w:div w:id="1627005120">
          <w:marLeft w:val="0"/>
          <w:marRight w:val="0"/>
          <w:marTop w:val="0"/>
          <w:marBottom w:val="0"/>
          <w:divBdr>
            <w:top w:val="none" w:sz="0" w:space="0" w:color="auto"/>
            <w:left w:val="none" w:sz="0" w:space="0" w:color="auto"/>
            <w:bottom w:val="none" w:sz="0" w:space="0" w:color="auto"/>
            <w:right w:val="none" w:sz="0" w:space="0" w:color="auto"/>
          </w:divBdr>
        </w:div>
        <w:div w:id="1712921446">
          <w:marLeft w:val="0"/>
          <w:marRight w:val="0"/>
          <w:marTop w:val="0"/>
          <w:marBottom w:val="0"/>
          <w:divBdr>
            <w:top w:val="none" w:sz="0" w:space="0" w:color="auto"/>
            <w:left w:val="none" w:sz="0" w:space="0" w:color="auto"/>
            <w:bottom w:val="none" w:sz="0" w:space="0" w:color="auto"/>
            <w:right w:val="none" w:sz="0" w:space="0" w:color="auto"/>
          </w:divBdr>
        </w:div>
        <w:div w:id="1809086954">
          <w:marLeft w:val="0"/>
          <w:marRight w:val="0"/>
          <w:marTop w:val="0"/>
          <w:marBottom w:val="0"/>
          <w:divBdr>
            <w:top w:val="none" w:sz="0" w:space="0" w:color="auto"/>
            <w:left w:val="none" w:sz="0" w:space="0" w:color="auto"/>
            <w:bottom w:val="none" w:sz="0" w:space="0" w:color="auto"/>
            <w:right w:val="none" w:sz="0" w:space="0" w:color="auto"/>
          </w:divBdr>
        </w:div>
      </w:divsChild>
    </w:div>
    <w:div w:id="93327416">
      <w:bodyDiv w:val="1"/>
      <w:marLeft w:val="0"/>
      <w:marRight w:val="0"/>
      <w:marTop w:val="0"/>
      <w:marBottom w:val="0"/>
      <w:divBdr>
        <w:top w:val="none" w:sz="0" w:space="0" w:color="auto"/>
        <w:left w:val="none" w:sz="0" w:space="0" w:color="auto"/>
        <w:bottom w:val="none" w:sz="0" w:space="0" w:color="auto"/>
        <w:right w:val="none" w:sz="0" w:space="0" w:color="auto"/>
      </w:divBdr>
      <w:divsChild>
        <w:div w:id="848132372">
          <w:marLeft w:val="0"/>
          <w:marRight w:val="0"/>
          <w:marTop w:val="0"/>
          <w:marBottom w:val="0"/>
          <w:divBdr>
            <w:top w:val="none" w:sz="0" w:space="0" w:color="auto"/>
            <w:left w:val="none" w:sz="0" w:space="0" w:color="auto"/>
            <w:bottom w:val="none" w:sz="0" w:space="0" w:color="auto"/>
            <w:right w:val="none" w:sz="0" w:space="0" w:color="auto"/>
          </w:divBdr>
        </w:div>
        <w:div w:id="1454518762">
          <w:marLeft w:val="0"/>
          <w:marRight w:val="0"/>
          <w:marTop w:val="0"/>
          <w:marBottom w:val="0"/>
          <w:divBdr>
            <w:top w:val="none" w:sz="0" w:space="0" w:color="auto"/>
            <w:left w:val="none" w:sz="0" w:space="0" w:color="auto"/>
            <w:bottom w:val="none" w:sz="0" w:space="0" w:color="auto"/>
            <w:right w:val="none" w:sz="0" w:space="0" w:color="auto"/>
          </w:divBdr>
        </w:div>
        <w:div w:id="1468815008">
          <w:marLeft w:val="0"/>
          <w:marRight w:val="0"/>
          <w:marTop w:val="0"/>
          <w:marBottom w:val="0"/>
          <w:divBdr>
            <w:top w:val="none" w:sz="0" w:space="0" w:color="auto"/>
            <w:left w:val="none" w:sz="0" w:space="0" w:color="auto"/>
            <w:bottom w:val="none" w:sz="0" w:space="0" w:color="auto"/>
            <w:right w:val="none" w:sz="0" w:space="0" w:color="auto"/>
          </w:divBdr>
        </w:div>
        <w:div w:id="1737195065">
          <w:marLeft w:val="0"/>
          <w:marRight w:val="0"/>
          <w:marTop w:val="0"/>
          <w:marBottom w:val="0"/>
          <w:divBdr>
            <w:top w:val="none" w:sz="0" w:space="0" w:color="auto"/>
            <w:left w:val="none" w:sz="0" w:space="0" w:color="auto"/>
            <w:bottom w:val="none" w:sz="0" w:space="0" w:color="auto"/>
            <w:right w:val="none" w:sz="0" w:space="0" w:color="auto"/>
          </w:divBdr>
        </w:div>
      </w:divsChild>
    </w:div>
    <w:div w:id="98722834">
      <w:bodyDiv w:val="1"/>
      <w:marLeft w:val="0"/>
      <w:marRight w:val="0"/>
      <w:marTop w:val="0"/>
      <w:marBottom w:val="0"/>
      <w:divBdr>
        <w:top w:val="none" w:sz="0" w:space="0" w:color="auto"/>
        <w:left w:val="none" w:sz="0" w:space="0" w:color="auto"/>
        <w:bottom w:val="none" w:sz="0" w:space="0" w:color="auto"/>
        <w:right w:val="none" w:sz="0" w:space="0" w:color="auto"/>
      </w:divBdr>
      <w:divsChild>
        <w:div w:id="999044129">
          <w:marLeft w:val="0"/>
          <w:marRight w:val="0"/>
          <w:marTop w:val="0"/>
          <w:marBottom w:val="360"/>
          <w:divBdr>
            <w:top w:val="none" w:sz="0" w:space="0" w:color="auto"/>
            <w:left w:val="none" w:sz="0" w:space="0" w:color="auto"/>
            <w:bottom w:val="none" w:sz="0" w:space="0" w:color="auto"/>
            <w:right w:val="none" w:sz="0" w:space="0" w:color="auto"/>
          </w:divBdr>
          <w:divsChild>
            <w:div w:id="1346520597">
              <w:marLeft w:val="0"/>
              <w:marRight w:val="0"/>
              <w:marTop w:val="0"/>
              <w:marBottom w:val="0"/>
              <w:divBdr>
                <w:top w:val="none" w:sz="0" w:space="0" w:color="auto"/>
                <w:left w:val="none" w:sz="0" w:space="0" w:color="auto"/>
                <w:bottom w:val="none" w:sz="0" w:space="0" w:color="auto"/>
                <w:right w:val="none" w:sz="0" w:space="0" w:color="auto"/>
              </w:divBdr>
            </w:div>
          </w:divsChild>
        </w:div>
        <w:div w:id="1613173538">
          <w:marLeft w:val="0"/>
          <w:marRight w:val="0"/>
          <w:marTop w:val="0"/>
          <w:marBottom w:val="0"/>
          <w:divBdr>
            <w:top w:val="none" w:sz="0" w:space="0" w:color="auto"/>
            <w:left w:val="none" w:sz="0" w:space="0" w:color="auto"/>
            <w:bottom w:val="none" w:sz="0" w:space="0" w:color="auto"/>
            <w:right w:val="none" w:sz="0" w:space="0" w:color="auto"/>
          </w:divBdr>
        </w:div>
      </w:divsChild>
    </w:div>
    <w:div w:id="101921911">
      <w:bodyDiv w:val="1"/>
      <w:marLeft w:val="0"/>
      <w:marRight w:val="0"/>
      <w:marTop w:val="0"/>
      <w:marBottom w:val="0"/>
      <w:divBdr>
        <w:top w:val="none" w:sz="0" w:space="0" w:color="auto"/>
        <w:left w:val="none" w:sz="0" w:space="0" w:color="auto"/>
        <w:bottom w:val="none" w:sz="0" w:space="0" w:color="auto"/>
        <w:right w:val="none" w:sz="0" w:space="0" w:color="auto"/>
      </w:divBdr>
      <w:divsChild>
        <w:div w:id="866917408">
          <w:marLeft w:val="0"/>
          <w:marRight w:val="0"/>
          <w:marTop w:val="0"/>
          <w:marBottom w:val="0"/>
          <w:divBdr>
            <w:top w:val="none" w:sz="0" w:space="0" w:color="auto"/>
            <w:left w:val="none" w:sz="0" w:space="0" w:color="auto"/>
            <w:bottom w:val="none" w:sz="0" w:space="0" w:color="auto"/>
            <w:right w:val="none" w:sz="0" w:space="0" w:color="auto"/>
          </w:divBdr>
        </w:div>
        <w:div w:id="1953586830">
          <w:marLeft w:val="0"/>
          <w:marRight w:val="0"/>
          <w:marTop w:val="0"/>
          <w:marBottom w:val="0"/>
          <w:divBdr>
            <w:top w:val="none" w:sz="0" w:space="0" w:color="auto"/>
            <w:left w:val="none" w:sz="0" w:space="0" w:color="auto"/>
            <w:bottom w:val="none" w:sz="0" w:space="0" w:color="auto"/>
            <w:right w:val="none" w:sz="0" w:space="0" w:color="auto"/>
          </w:divBdr>
        </w:div>
        <w:div w:id="2100445393">
          <w:marLeft w:val="0"/>
          <w:marRight w:val="0"/>
          <w:marTop w:val="0"/>
          <w:marBottom w:val="0"/>
          <w:divBdr>
            <w:top w:val="none" w:sz="0" w:space="0" w:color="auto"/>
            <w:left w:val="none" w:sz="0" w:space="0" w:color="auto"/>
            <w:bottom w:val="none" w:sz="0" w:space="0" w:color="auto"/>
            <w:right w:val="none" w:sz="0" w:space="0" w:color="auto"/>
          </w:divBdr>
        </w:div>
        <w:div w:id="2112773174">
          <w:marLeft w:val="0"/>
          <w:marRight w:val="0"/>
          <w:marTop w:val="0"/>
          <w:marBottom w:val="0"/>
          <w:divBdr>
            <w:top w:val="none" w:sz="0" w:space="0" w:color="auto"/>
            <w:left w:val="none" w:sz="0" w:space="0" w:color="auto"/>
            <w:bottom w:val="none" w:sz="0" w:space="0" w:color="auto"/>
            <w:right w:val="none" w:sz="0" w:space="0" w:color="auto"/>
          </w:divBdr>
        </w:div>
      </w:divsChild>
    </w:div>
    <w:div w:id="102964151">
      <w:bodyDiv w:val="1"/>
      <w:marLeft w:val="0"/>
      <w:marRight w:val="0"/>
      <w:marTop w:val="0"/>
      <w:marBottom w:val="0"/>
      <w:divBdr>
        <w:top w:val="none" w:sz="0" w:space="0" w:color="auto"/>
        <w:left w:val="none" w:sz="0" w:space="0" w:color="auto"/>
        <w:bottom w:val="none" w:sz="0" w:space="0" w:color="auto"/>
        <w:right w:val="none" w:sz="0" w:space="0" w:color="auto"/>
      </w:divBdr>
      <w:divsChild>
        <w:div w:id="196547534">
          <w:marLeft w:val="0"/>
          <w:marRight w:val="0"/>
          <w:marTop w:val="0"/>
          <w:marBottom w:val="0"/>
          <w:divBdr>
            <w:top w:val="none" w:sz="0" w:space="0" w:color="auto"/>
            <w:left w:val="none" w:sz="0" w:space="0" w:color="auto"/>
            <w:bottom w:val="none" w:sz="0" w:space="0" w:color="auto"/>
            <w:right w:val="none" w:sz="0" w:space="0" w:color="auto"/>
          </w:divBdr>
        </w:div>
        <w:div w:id="286274744">
          <w:marLeft w:val="0"/>
          <w:marRight w:val="0"/>
          <w:marTop w:val="0"/>
          <w:marBottom w:val="0"/>
          <w:divBdr>
            <w:top w:val="none" w:sz="0" w:space="0" w:color="auto"/>
            <w:left w:val="none" w:sz="0" w:space="0" w:color="auto"/>
            <w:bottom w:val="none" w:sz="0" w:space="0" w:color="auto"/>
            <w:right w:val="none" w:sz="0" w:space="0" w:color="auto"/>
          </w:divBdr>
        </w:div>
        <w:div w:id="573079062">
          <w:marLeft w:val="0"/>
          <w:marRight w:val="0"/>
          <w:marTop w:val="0"/>
          <w:marBottom w:val="0"/>
          <w:divBdr>
            <w:top w:val="none" w:sz="0" w:space="0" w:color="auto"/>
            <w:left w:val="none" w:sz="0" w:space="0" w:color="auto"/>
            <w:bottom w:val="none" w:sz="0" w:space="0" w:color="auto"/>
            <w:right w:val="none" w:sz="0" w:space="0" w:color="auto"/>
          </w:divBdr>
        </w:div>
        <w:div w:id="849831639">
          <w:marLeft w:val="0"/>
          <w:marRight w:val="0"/>
          <w:marTop w:val="0"/>
          <w:marBottom w:val="0"/>
          <w:divBdr>
            <w:top w:val="none" w:sz="0" w:space="0" w:color="auto"/>
            <w:left w:val="none" w:sz="0" w:space="0" w:color="auto"/>
            <w:bottom w:val="none" w:sz="0" w:space="0" w:color="auto"/>
            <w:right w:val="none" w:sz="0" w:space="0" w:color="auto"/>
          </w:divBdr>
        </w:div>
      </w:divsChild>
    </w:div>
    <w:div w:id="103572429">
      <w:bodyDiv w:val="1"/>
      <w:marLeft w:val="0"/>
      <w:marRight w:val="0"/>
      <w:marTop w:val="0"/>
      <w:marBottom w:val="0"/>
      <w:divBdr>
        <w:top w:val="none" w:sz="0" w:space="0" w:color="auto"/>
        <w:left w:val="none" w:sz="0" w:space="0" w:color="auto"/>
        <w:bottom w:val="none" w:sz="0" w:space="0" w:color="auto"/>
        <w:right w:val="none" w:sz="0" w:space="0" w:color="auto"/>
      </w:divBdr>
      <w:divsChild>
        <w:div w:id="218786405">
          <w:marLeft w:val="0"/>
          <w:marRight w:val="0"/>
          <w:marTop w:val="0"/>
          <w:marBottom w:val="0"/>
          <w:divBdr>
            <w:top w:val="none" w:sz="0" w:space="0" w:color="auto"/>
            <w:left w:val="none" w:sz="0" w:space="0" w:color="auto"/>
            <w:bottom w:val="none" w:sz="0" w:space="0" w:color="auto"/>
            <w:right w:val="none" w:sz="0" w:space="0" w:color="auto"/>
          </w:divBdr>
        </w:div>
        <w:div w:id="1512795838">
          <w:marLeft w:val="0"/>
          <w:marRight w:val="0"/>
          <w:marTop w:val="0"/>
          <w:marBottom w:val="0"/>
          <w:divBdr>
            <w:top w:val="none" w:sz="0" w:space="0" w:color="auto"/>
            <w:left w:val="none" w:sz="0" w:space="0" w:color="auto"/>
            <w:bottom w:val="none" w:sz="0" w:space="0" w:color="auto"/>
            <w:right w:val="none" w:sz="0" w:space="0" w:color="auto"/>
          </w:divBdr>
        </w:div>
        <w:div w:id="1756170041">
          <w:marLeft w:val="0"/>
          <w:marRight w:val="0"/>
          <w:marTop w:val="0"/>
          <w:marBottom w:val="0"/>
          <w:divBdr>
            <w:top w:val="none" w:sz="0" w:space="0" w:color="auto"/>
            <w:left w:val="none" w:sz="0" w:space="0" w:color="auto"/>
            <w:bottom w:val="none" w:sz="0" w:space="0" w:color="auto"/>
            <w:right w:val="none" w:sz="0" w:space="0" w:color="auto"/>
          </w:divBdr>
        </w:div>
        <w:div w:id="1882130723">
          <w:marLeft w:val="0"/>
          <w:marRight w:val="0"/>
          <w:marTop w:val="0"/>
          <w:marBottom w:val="0"/>
          <w:divBdr>
            <w:top w:val="none" w:sz="0" w:space="0" w:color="auto"/>
            <w:left w:val="none" w:sz="0" w:space="0" w:color="auto"/>
            <w:bottom w:val="none" w:sz="0" w:space="0" w:color="auto"/>
            <w:right w:val="none" w:sz="0" w:space="0" w:color="auto"/>
          </w:divBdr>
        </w:div>
      </w:divsChild>
    </w:div>
    <w:div w:id="104158838">
      <w:bodyDiv w:val="1"/>
      <w:marLeft w:val="0"/>
      <w:marRight w:val="0"/>
      <w:marTop w:val="0"/>
      <w:marBottom w:val="0"/>
      <w:divBdr>
        <w:top w:val="none" w:sz="0" w:space="0" w:color="auto"/>
        <w:left w:val="none" w:sz="0" w:space="0" w:color="auto"/>
        <w:bottom w:val="none" w:sz="0" w:space="0" w:color="auto"/>
        <w:right w:val="none" w:sz="0" w:space="0" w:color="auto"/>
      </w:divBdr>
      <w:divsChild>
        <w:div w:id="396822668">
          <w:marLeft w:val="0"/>
          <w:marRight w:val="0"/>
          <w:marTop w:val="0"/>
          <w:marBottom w:val="0"/>
          <w:divBdr>
            <w:top w:val="none" w:sz="0" w:space="0" w:color="auto"/>
            <w:left w:val="none" w:sz="0" w:space="0" w:color="auto"/>
            <w:bottom w:val="none" w:sz="0" w:space="0" w:color="auto"/>
            <w:right w:val="none" w:sz="0" w:space="0" w:color="auto"/>
          </w:divBdr>
        </w:div>
        <w:div w:id="457534346">
          <w:marLeft w:val="0"/>
          <w:marRight w:val="0"/>
          <w:marTop w:val="0"/>
          <w:marBottom w:val="0"/>
          <w:divBdr>
            <w:top w:val="none" w:sz="0" w:space="0" w:color="auto"/>
            <w:left w:val="none" w:sz="0" w:space="0" w:color="auto"/>
            <w:bottom w:val="none" w:sz="0" w:space="0" w:color="auto"/>
            <w:right w:val="none" w:sz="0" w:space="0" w:color="auto"/>
          </w:divBdr>
        </w:div>
        <w:div w:id="743646688">
          <w:marLeft w:val="0"/>
          <w:marRight w:val="0"/>
          <w:marTop w:val="0"/>
          <w:marBottom w:val="0"/>
          <w:divBdr>
            <w:top w:val="none" w:sz="0" w:space="0" w:color="auto"/>
            <w:left w:val="none" w:sz="0" w:space="0" w:color="auto"/>
            <w:bottom w:val="none" w:sz="0" w:space="0" w:color="auto"/>
            <w:right w:val="none" w:sz="0" w:space="0" w:color="auto"/>
          </w:divBdr>
        </w:div>
        <w:div w:id="890461134">
          <w:marLeft w:val="0"/>
          <w:marRight w:val="0"/>
          <w:marTop w:val="0"/>
          <w:marBottom w:val="0"/>
          <w:divBdr>
            <w:top w:val="none" w:sz="0" w:space="0" w:color="auto"/>
            <w:left w:val="none" w:sz="0" w:space="0" w:color="auto"/>
            <w:bottom w:val="none" w:sz="0" w:space="0" w:color="auto"/>
            <w:right w:val="none" w:sz="0" w:space="0" w:color="auto"/>
          </w:divBdr>
        </w:div>
      </w:divsChild>
    </w:div>
    <w:div w:id="104352121">
      <w:bodyDiv w:val="1"/>
      <w:marLeft w:val="0"/>
      <w:marRight w:val="0"/>
      <w:marTop w:val="0"/>
      <w:marBottom w:val="0"/>
      <w:divBdr>
        <w:top w:val="none" w:sz="0" w:space="0" w:color="auto"/>
        <w:left w:val="none" w:sz="0" w:space="0" w:color="auto"/>
        <w:bottom w:val="none" w:sz="0" w:space="0" w:color="auto"/>
        <w:right w:val="none" w:sz="0" w:space="0" w:color="auto"/>
      </w:divBdr>
      <w:divsChild>
        <w:div w:id="166336995">
          <w:marLeft w:val="0"/>
          <w:marRight w:val="0"/>
          <w:marTop w:val="0"/>
          <w:marBottom w:val="0"/>
          <w:divBdr>
            <w:top w:val="none" w:sz="0" w:space="0" w:color="auto"/>
            <w:left w:val="none" w:sz="0" w:space="0" w:color="auto"/>
            <w:bottom w:val="none" w:sz="0" w:space="0" w:color="auto"/>
            <w:right w:val="none" w:sz="0" w:space="0" w:color="auto"/>
          </w:divBdr>
        </w:div>
        <w:div w:id="436296117">
          <w:marLeft w:val="0"/>
          <w:marRight w:val="0"/>
          <w:marTop w:val="0"/>
          <w:marBottom w:val="0"/>
          <w:divBdr>
            <w:top w:val="none" w:sz="0" w:space="0" w:color="auto"/>
            <w:left w:val="none" w:sz="0" w:space="0" w:color="auto"/>
            <w:bottom w:val="none" w:sz="0" w:space="0" w:color="auto"/>
            <w:right w:val="none" w:sz="0" w:space="0" w:color="auto"/>
          </w:divBdr>
        </w:div>
        <w:div w:id="1647121489">
          <w:marLeft w:val="0"/>
          <w:marRight w:val="0"/>
          <w:marTop w:val="0"/>
          <w:marBottom w:val="0"/>
          <w:divBdr>
            <w:top w:val="none" w:sz="0" w:space="0" w:color="auto"/>
            <w:left w:val="none" w:sz="0" w:space="0" w:color="auto"/>
            <w:bottom w:val="none" w:sz="0" w:space="0" w:color="auto"/>
            <w:right w:val="none" w:sz="0" w:space="0" w:color="auto"/>
          </w:divBdr>
        </w:div>
        <w:div w:id="2137093501">
          <w:marLeft w:val="0"/>
          <w:marRight w:val="0"/>
          <w:marTop w:val="0"/>
          <w:marBottom w:val="0"/>
          <w:divBdr>
            <w:top w:val="none" w:sz="0" w:space="0" w:color="auto"/>
            <w:left w:val="none" w:sz="0" w:space="0" w:color="auto"/>
            <w:bottom w:val="none" w:sz="0" w:space="0" w:color="auto"/>
            <w:right w:val="none" w:sz="0" w:space="0" w:color="auto"/>
          </w:divBdr>
        </w:div>
      </w:divsChild>
    </w:div>
    <w:div w:id="105202958">
      <w:bodyDiv w:val="1"/>
      <w:marLeft w:val="0"/>
      <w:marRight w:val="0"/>
      <w:marTop w:val="0"/>
      <w:marBottom w:val="0"/>
      <w:divBdr>
        <w:top w:val="none" w:sz="0" w:space="0" w:color="auto"/>
        <w:left w:val="none" w:sz="0" w:space="0" w:color="auto"/>
        <w:bottom w:val="none" w:sz="0" w:space="0" w:color="auto"/>
        <w:right w:val="none" w:sz="0" w:space="0" w:color="auto"/>
      </w:divBdr>
      <w:divsChild>
        <w:div w:id="498811465">
          <w:marLeft w:val="0"/>
          <w:marRight w:val="0"/>
          <w:marTop w:val="0"/>
          <w:marBottom w:val="0"/>
          <w:divBdr>
            <w:top w:val="none" w:sz="0" w:space="0" w:color="auto"/>
            <w:left w:val="none" w:sz="0" w:space="0" w:color="auto"/>
            <w:bottom w:val="none" w:sz="0" w:space="0" w:color="auto"/>
            <w:right w:val="none" w:sz="0" w:space="0" w:color="auto"/>
          </w:divBdr>
        </w:div>
        <w:div w:id="1175145099">
          <w:marLeft w:val="0"/>
          <w:marRight w:val="0"/>
          <w:marTop w:val="0"/>
          <w:marBottom w:val="0"/>
          <w:divBdr>
            <w:top w:val="none" w:sz="0" w:space="0" w:color="auto"/>
            <w:left w:val="none" w:sz="0" w:space="0" w:color="auto"/>
            <w:bottom w:val="none" w:sz="0" w:space="0" w:color="auto"/>
            <w:right w:val="none" w:sz="0" w:space="0" w:color="auto"/>
          </w:divBdr>
        </w:div>
        <w:div w:id="1505633048">
          <w:marLeft w:val="0"/>
          <w:marRight w:val="0"/>
          <w:marTop w:val="0"/>
          <w:marBottom w:val="0"/>
          <w:divBdr>
            <w:top w:val="none" w:sz="0" w:space="0" w:color="auto"/>
            <w:left w:val="none" w:sz="0" w:space="0" w:color="auto"/>
            <w:bottom w:val="none" w:sz="0" w:space="0" w:color="auto"/>
            <w:right w:val="none" w:sz="0" w:space="0" w:color="auto"/>
          </w:divBdr>
        </w:div>
        <w:div w:id="1957828179">
          <w:marLeft w:val="0"/>
          <w:marRight w:val="0"/>
          <w:marTop w:val="0"/>
          <w:marBottom w:val="0"/>
          <w:divBdr>
            <w:top w:val="none" w:sz="0" w:space="0" w:color="auto"/>
            <w:left w:val="none" w:sz="0" w:space="0" w:color="auto"/>
            <w:bottom w:val="none" w:sz="0" w:space="0" w:color="auto"/>
            <w:right w:val="none" w:sz="0" w:space="0" w:color="auto"/>
          </w:divBdr>
          <w:divsChild>
            <w:div w:id="552498492">
              <w:marLeft w:val="0"/>
              <w:marRight w:val="0"/>
              <w:marTop w:val="0"/>
              <w:marBottom w:val="0"/>
              <w:divBdr>
                <w:top w:val="none" w:sz="0" w:space="0" w:color="auto"/>
                <w:left w:val="none" w:sz="0" w:space="0" w:color="auto"/>
                <w:bottom w:val="none" w:sz="0" w:space="0" w:color="auto"/>
                <w:right w:val="none" w:sz="0" w:space="0" w:color="auto"/>
              </w:divBdr>
            </w:div>
            <w:div w:id="834106864">
              <w:marLeft w:val="0"/>
              <w:marRight w:val="0"/>
              <w:marTop w:val="0"/>
              <w:marBottom w:val="0"/>
              <w:divBdr>
                <w:top w:val="none" w:sz="0" w:space="0" w:color="auto"/>
                <w:left w:val="none" w:sz="0" w:space="0" w:color="auto"/>
                <w:bottom w:val="none" w:sz="0" w:space="0" w:color="auto"/>
                <w:right w:val="none" w:sz="0" w:space="0" w:color="auto"/>
              </w:divBdr>
            </w:div>
            <w:div w:id="161894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8359">
      <w:bodyDiv w:val="1"/>
      <w:marLeft w:val="0"/>
      <w:marRight w:val="0"/>
      <w:marTop w:val="0"/>
      <w:marBottom w:val="0"/>
      <w:divBdr>
        <w:top w:val="none" w:sz="0" w:space="0" w:color="auto"/>
        <w:left w:val="none" w:sz="0" w:space="0" w:color="auto"/>
        <w:bottom w:val="none" w:sz="0" w:space="0" w:color="auto"/>
        <w:right w:val="none" w:sz="0" w:space="0" w:color="auto"/>
      </w:divBdr>
      <w:divsChild>
        <w:div w:id="449473506">
          <w:marLeft w:val="0"/>
          <w:marRight w:val="0"/>
          <w:marTop w:val="0"/>
          <w:marBottom w:val="0"/>
          <w:divBdr>
            <w:top w:val="none" w:sz="0" w:space="0" w:color="auto"/>
            <w:left w:val="none" w:sz="0" w:space="0" w:color="auto"/>
            <w:bottom w:val="none" w:sz="0" w:space="0" w:color="auto"/>
            <w:right w:val="none" w:sz="0" w:space="0" w:color="auto"/>
          </w:divBdr>
        </w:div>
        <w:div w:id="516046306">
          <w:marLeft w:val="0"/>
          <w:marRight w:val="0"/>
          <w:marTop w:val="0"/>
          <w:marBottom w:val="0"/>
          <w:divBdr>
            <w:top w:val="none" w:sz="0" w:space="0" w:color="auto"/>
            <w:left w:val="none" w:sz="0" w:space="0" w:color="auto"/>
            <w:bottom w:val="none" w:sz="0" w:space="0" w:color="auto"/>
            <w:right w:val="none" w:sz="0" w:space="0" w:color="auto"/>
          </w:divBdr>
        </w:div>
        <w:div w:id="895164034">
          <w:marLeft w:val="0"/>
          <w:marRight w:val="0"/>
          <w:marTop w:val="0"/>
          <w:marBottom w:val="0"/>
          <w:divBdr>
            <w:top w:val="none" w:sz="0" w:space="0" w:color="auto"/>
            <w:left w:val="none" w:sz="0" w:space="0" w:color="auto"/>
            <w:bottom w:val="none" w:sz="0" w:space="0" w:color="auto"/>
            <w:right w:val="none" w:sz="0" w:space="0" w:color="auto"/>
          </w:divBdr>
        </w:div>
        <w:div w:id="1600529607">
          <w:marLeft w:val="0"/>
          <w:marRight w:val="0"/>
          <w:marTop w:val="0"/>
          <w:marBottom w:val="0"/>
          <w:divBdr>
            <w:top w:val="none" w:sz="0" w:space="0" w:color="auto"/>
            <w:left w:val="none" w:sz="0" w:space="0" w:color="auto"/>
            <w:bottom w:val="none" w:sz="0" w:space="0" w:color="auto"/>
            <w:right w:val="none" w:sz="0" w:space="0" w:color="auto"/>
          </w:divBdr>
        </w:div>
      </w:divsChild>
    </w:div>
    <w:div w:id="109401334">
      <w:bodyDiv w:val="1"/>
      <w:marLeft w:val="0"/>
      <w:marRight w:val="0"/>
      <w:marTop w:val="0"/>
      <w:marBottom w:val="0"/>
      <w:divBdr>
        <w:top w:val="none" w:sz="0" w:space="0" w:color="auto"/>
        <w:left w:val="none" w:sz="0" w:space="0" w:color="auto"/>
        <w:bottom w:val="none" w:sz="0" w:space="0" w:color="auto"/>
        <w:right w:val="none" w:sz="0" w:space="0" w:color="auto"/>
      </w:divBdr>
      <w:divsChild>
        <w:div w:id="962812917">
          <w:marLeft w:val="0"/>
          <w:marRight w:val="0"/>
          <w:marTop w:val="0"/>
          <w:marBottom w:val="0"/>
          <w:divBdr>
            <w:top w:val="none" w:sz="0" w:space="0" w:color="auto"/>
            <w:left w:val="none" w:sz="0" w:space="0" w:color="auto"/>
            <w:bottom w:val="none" w:sz="0" w:space="0" w:color="auto"/>
            <w:right w:val="none" w:sz="0" w:space="0" w:color="auto"/>
          </w:divBdr>
        </w:div>
        <w:div w:id="1115371588">
          <w:marLeft w:val="0"/>
          <w:marRight w:val="0"/>
          <w:marTop w:val="0"/>
          <w:marBottom w:val="0"/>
          <w:divBdr>
            <w:top w:val="none" w:sz="0" w:space="0" w:color="auto"/>
            <w:left w:val="none" w:sz="0" w:space="0" w:color="auto"/>
            <w:bottom w:val="none" w:sz="0" w:space="0" w:color="auto"/>
            <w:right w:val="none" w:sz="0" w:space="0" w:color="auto"/>
          </w:divBdr>
        </w:div>
        <w:div w:id="1295259168">
          <w:marLeft w:val="0"/>
          <w:marRight w:val="0"/>
          <w:marTop w:val="0"/>
          <w:marBottom w:val="0"/>
          <w:divBdr>
            <w:top w:val="none" w:sz="0" w:space="0" w:color="auto"/>
            <w:left w:val="none" w:sz="0" w:space="0" w:color="auto"/>
            <w:bottom w:val="none" w:sz="0" w:space="0" w:color="auto"/>
            <w:right w:val="none" w:sz="0" w:space="0" w:color="auto"/>
          </w:divBdr>
        </w:div>
        <w:div w:id="1371227811">
          <w:marLeft w:val="0"/>
          <w:marRight w:val="0"/>
          <w:marTop w:val="0"/>
          <w:marBottom w:val="0"/>
          <w:divBdr>
            <w:top w:val="none" w:sz="0" w:space="0" w:color="auto"/>
            <w:left w:val="none" w:sz="0" w:space="0" w:color="auto"/>
            <w:bottom w:val="none" w:sz="0" w:space="0" w:color="auto"/>
            <w:right w:val="none" w:sz="0" w:space="0" w:color="auto"/>
          </w:divBdr>
        </w:div>
      </w:divsChild>
    </w:div>
    <w:div w:id="111748029">
      <w:bodyDiv w:val="1"/>
      <w:marLeft w:val="0"/>
      <w:marRight w:val="0"/>
      <w:marTop w:val="0"/>
      <w:marBottom w:val="0"/>
      <w:divBdr>
        <w:top w:val="none" w:sz="0" w:space="0" w:color="auto"/>
        <w:left w:val="none" w:sz="0" w:space="0" w:color="auto"/>
        <w:bottom w:val="none" w:sz="0" w:space="0" w:color="auto"/>
        <w:right w:val="none" w:sz="0" w:space="0" w:color="auto"/>
      </w:divBdr>
      <w:divsChild>
        <w:div w:id="81068909">
          <w:marLeft w:val="0"/>
          <w:marRight w:val="0"/>
          <w:marTop w:val="0"/>
          <w:marBottom w:val="0"/>
          <w:divBdr>
            <w:top w:val="none" w:sz="0" w:space="0" w:color="auto"/>
            <w:left w:val="none" w:sz="0" w:space="0" w:color="auto"/>
            <w:bottom w:val="none" w:sz="0" w:space="0" w:color="auto"/>
            <w:right w:val="none" w:sz="0" w:space="0" w:color="auto"/>
          </w:divBdr>
        </w:div>
        <w:div w:id="368335065">
          <w:marLeft w:val="0"/>
          <w:marRight w:val="0"/>
          <w:marTop w:val="0"/>
          <w:marBottom w:val="0"/>
          <w:divBdr>
            <w:top w:val="none" w:sz="0" w:space="0" w:color="auto"/>
            <w:left w:val="none" w:sz="0" w:space="0" w:color="auto"/>
            <w:bottom w:val="none" w:sz="0" w:space="0" w:color="auto"/>
            <w:right w:val="none" w:sz="0" w:space="0" w:color="auto"/>
          </w:divBdr>
        </w:div>
        <w:div w:id="1015351906">
          <w:marLeft w:val="0"/>
          <w:marRight w:val="0"/>
          <w:marTop w:val="0"/>
          <w:marBottom w:val="0"/>
          <w:divBdr>
            <w:top w:val="none" w:sz="0" w:space="0" w:color="auto"/>
            <w:left w:val="none" w:sz="0" w:space="0" w:color="auto"/>
            <w:bottom w:val="none" w:sz="0" w:space="0" w:color="auto"/>
            <w:right w:val="none" w:sz="0" w:space="0" w:color="auto"/>
          </w:divBdr>
        </w:div>
        <w:div w:id="1286040099">
          <w:marLeft w:val="0"/>
          <w:marRight w:val="0"/>
          <w:marTop w:val="0"/>
          <w:marBottom w:val="0"/>
          <w:divBdr>
            <w:top w:val="none" w:sz="0" w:space="0" w:color="auto"/>
            <w:left w:val="none" w:sz="0" w:space="0" w:color="auto"/>
            <w:bottom w:val="none" w:sz="0" w:space="0" w:color="auto"/>
            <w:right w:val="none" w:sz="0" w:space="0" w:color="auto"/>
          </w:divBdr>
        </w:div>
      </w:divsChild>
    </w:div>
    <w:div w:id="111873829">
      <w:bodyDiv w:val="1"/>
      <w:marLeft w:val="0"/>
      <w:marRight w:val="0"/>
      <w:marTop w:val="0"/>
      <w:marBottom w:val="0"/>
      <w:divBdr>
        <w:top w:val="none" w:sz="0" w:space="0" w:color="auto"/>
        <w:left w:val="none" w:sz="0" w:space="0" w:color="auto"/>
        <w:bottom w:val="none" w:sz="0" w:space="0" w:color="auto"/>
        <w:right w:val="none" w:sz="0" w:space="0" w:color="auto"/>
      </w:divBdr>
      <w:divsChild>
        <w:div w:id="867373651">
          <w:marLeft w:val="0"/>
          <w:marRight w:val="0"/>
          <w:marTop w:val="0"/>
          <w:marBottom w:val="0"/>
          <w:divBdr>
            <w:top w:val="none" w:sz="0" w:space="0" w:color="auto"/>
            <w:left w:val="none" w:sz="0" w:space="0" w:color="auto"/>
            <w:bottom w:val="none" w:sz="0" w:space="0" w:color="auto"/>
            <w:right w:val="none" w:sz="0" w:space="0" w:color="auto"/>
          </w:divBdr>
        </w:div>
        <w:div w:id="999505371">
          <w:marLeft w:val="0"/>
          <w:marRight w:val="0"/>
          <w:marTop w:val="0"/>
          <w:marBottom w:val="0"/>
          <w:divBdr>
            <w:top w:val="none" w:sz="0" w:space="0" w:color="auto"/>
            <w:left w:val="none" w:sz="0" w:space="0" w:color="auto"/>
            <w:bottom w:val="none" w:sz="0" w:space="0" w:color="auto"/>
            <w:right w:val="none" w:sz="0" w:space="0" w:color="auto"/>
          </w:divBdr>
        </w:div>
        <w:div w:id="1250576989">
          <w:marLeft w:val="0"/>
          <w:marRight w:val="0"/>
          <w:marTop w:val="0"/>
          <w:marBottom w:val="0"/>
          <w:divBdr>
            <w:top w:val="none" w:sz="0" w:space="0" w:color="auto"/>
            <w:left w:val="none" w:sz="0" w:space="0" w:color="auto"/>
            <w:bottom w:val="none" w:sz="0" w:space="0" w:color="auto"/>
            <w:right w:val="none" w:sz="0" w:space="0" w:color="auto"/>
          </w:divBdr>
        </w:div>
        <w:div w:id="1452626714">
          <w:marLeft w:val="0"/>
          <w:marRight w:val="0"/>
          <w:marTop w:val="0"/>
          <w:marBottom w:val="0"/>
          <w:divBdr>
            <w:top w:val="none" w:sz="0" w:space="0" w:color="auto"/>
            <w:left w:val="none" w:sz="0" w:space="0" w:color="auto"/>
            <w:bottom w:val="none" w:sz="0" w:space="0" w:color="auto"/>
            <w:right w:val="none" w:sz="0" w:space="0" w:color="auto"/>
          </w:divBdr>
        </w:div>
      </w:divsChild>
    </w:div>
    <w:div w:id="113137192">
      <w:bodyDiv w:val="1"/>
      <w:marLeft w:val="0"/>
      <w:marRight w:val="0"/>
      <w:marTop w:val="0"/>
      <w:marBottom w:val="0"/>
      <w:divBdr>
        <w:top w:val="none" w:sz="0" w:space="0" w:color="auto"/>
        <w:left w:val="none" w:sz="0" w:space="0" w:color="auto"/>
        <w:bottom w:val="none" w:sz="0" w:space="0" w:color="auto"/>
        <w:right w:val="none" w:sz="0" w:space="0" w:color="auto"/>
      </w:divBdr>
      <w:divsChild>
        <w:div w:id="305163453">
          <w:marLeft w:val="0"/>
          <w:marRight w:val="0"/>
          <w:marTop w:val="0"/>
          <w:marBottom w:val="0"/>
          <w:divBdr>
            <w:top w:val="none" w:sz="0" w:space="0" w:color="auto"/>
            <w:left w:val="none" w:sz="0" w:space="0" w:color="auto"/>
            <w:bottom w:val="none" w:sz="0" w:space="0" w:color="auto"/>
            <w:right w:val="none" w:sz="0" w:space="0" w:color="auto"/>
          </w:divBdr>
        </w:div>
        <w:div w:id="398405917">
          <w:marLeft w:val="0"/>
          <w:marRight w:val="0"/>
          <w:marTop w:val="0"/>
          <w:marBottom w:val="0"/>
          <w:divBdr>
            <w:top w:val="none" w:sz="0" w:space="0" w:color="auto"/>
            <w:left w:val="none" w:sz="0" w:space="0" w:color="auto"/>
            <w:bottom w:val="none" w:sz="0" w:space="0" w:color="auto"/>
            <w:right w:val="none" w:sz="0" w:space="0" w:color="auto"/>
          </w:divBdr>
        </w:div>
        <w:div w:id="643436779">
          <w:marLeft w:val="0"/>
          <w:marRight w:val="0"/>
          <w:marTop w:val="0"/>
          <w:marBottom w:val="0"/>
          <w:divBdr>
            <w:top w:val="none" w:sz="0" w:space="0" w:color="auto"/>
            <w:left w:val="none" w:sz="0" w:space="0" w:color="auto"/>
            <w:bottom w:val="none" w:sz="0" w:space="0" w:color="auto"/>
            <w:right w:val="none" w:sz="0" w:space="0" w:color="auto"/>
          </w:divBdr>
        </w:div>
        <w:div w:id="664865826">
          <w:marLeft w:val="0"/>
          <w:marRight w:val="0"/>
          <w:marTop w:val="0"/>
          <w:marBottom w:val="0"/>
          <w:divBdr>
            <w:top w:val="none" w:sz="0" w:space="0" w:color="auto"/>
            <w:left w:val="none" w:sz="0" w:space="0" w:color="auto"/>
            <w:bottom w:val="none" w:sz="0" w:space="0" w:color="auto"/>
            <w:right w:val="none" w:sz="0" w:space="0" w:color="auto"/>
          </w:divBdr>
        </w:div>
      </w:divsChild>
    </w:div>
    <w:div w:id="113837149">
      <w:bodyDiv w:val="1"/>
      <w:marLeft w:val="0"/>
      <w:marRight w:val="0"/>
      <w:marTop w:val="0"/>
      <w:marBottom w:val="0"/>
      <w:divBdr>
        <w:top w:val="none" w:sz="0" w:space="0" w:color="auto"/>
        <w:left w:val="none" w:sz="0" w:space="0" w:color="auto"/>
        <w:bottom w:val="none" w:sz="0" w:space="0" w:color="auto"/>
        <w:right w:val="none" w:sz="0" w:space="0" w:color="auto"/>
      </w:divBdr>
      <w:divsChild>
        <w:div w:id="6832479">
          <w:marLeft w:val="0"/>
          <w:marRight w:val="0"/>
          <w:marTop w:val="0"/>
          <w:marBottom w:val="0"/>
          <w:divBdr>
            <w:top w:val="none" w:sz="0" w:space="0" w:color="auto"/>
            <w:left w:val="none" w:sz="0" w:space="0" w:color="auto"/>
            <w:bottom w:val="none" w:sz="0" w:space="0" w:color="auto"/>
            <w:right w:val="none" w:sz="0" w:space="0" w:color="auto"/>
          </w:divBdr>
        </w:div>
        <w:div w:id="1445688446">
          <w:marLeft w:val="0"/>
          <w:marRight w:val="0"/>
          <w:marTop w:val="0"/>
          <w:marBottom w:val="0"/>
          <w:divBdr>
            <w:top w:val="none" w:sz="0" w:space="0" w:color="auto"/>
            <w:left w:val="none" w:sz="0" w:space="0" w:color="auto"/>
            <w:bottom w:val="none" w:sz="0" w:space="0" w:color="auto"/>
            <w:right w:val="none" w:sz="0" w:space="0" w:color="auto"/>
          </w:divBdr>
        </w:div>
        <w:div w:id="1569077642">
          <w:marLeft w:val="0"/>
          <w:marRight w:val="0"/>
          <w:marTop w:val="0"/>
          <w:marBottom w:val="0"/>
          <w:divBdr>
            <w:top w:val="none" w:sz="0" w:space="0" w:color="auto"/>
            <w:left w:val="none" w:sz="0" w:space="0" w:color="auto"/>
            <w:bottom w:val="none" w:sz="0" w:space="0" w:color="auto"/>
            <w:right w:val="none" w:sz="0" w:space="0" w:color="auto"/>
          </w:divBdr>
        </w:div>
        <w:div w:id="1921258089">
          <w:marLeft w:val="0"/>
          <w:marRight w:val="0"/>
          <w:marTop w:val="0"/>
          <w:marBottom w:val="0"/>
          <w:divBdr>
            <w:top w:val="none" w:sz="0" w:space="0" w:color="auto"/>
            <w:left w:val="none" w:sz="0" w:space="0" w:color="auto"/>
            <w:bottom w:val="none" w:sz="0" w:space="0" w:color="auto"/>
            <w:right w:val="none" w:sz="0" w:space="0" w:color="auto"/>
          </w:divBdr>
        </w:div>
      </w:divsChild>
    </w:div>
    <w:div w:id="114913936">
      <w:bodyDiv w:val="1"/>
      <w:marLeft w:val="0"/>
      <w:marRight w:val="0"/>
      <w:marTop w:val="0"/>
      <w:marBottom w:val="0"/>
      <w:divBdr>
        <w:top w:val="none" w:sz="0" w:space="0" w:color="auto"/>
        <w:left w:val="none" w:sz="0" w:space="0" w:color="auto"/>
        <w:bottom w:val="none" w:sz="0" w:space="0" w:color="auto"/>
        <w:right w:val="none" w:sz="0" w:space="0" w:color="auto"/>
      </w:divBdr>
      <w:divsChild>
        <w:div w:id="1514907">
          <w:marLeft w:val="0"/>
          <w:marRight w:val="0"/>
          <w:marTop w:val="0"/>
          <w:marBottom w:val="0"/>
          <w:divBdr>
            <w:top w:val="none" w:sz="0" w:space="0" w:color="auto"/>
            <w:left w:val="none" w:sz="0" w:space="0" w:color="auto"/>
            <w:bottom w:val="none" w:sz="0" w:space="0" w:color="auto"/>
            <w:right w:val="none" w:sz="0" w:space="0" w:color="auto"/>
          </w:divBdr>
        </w:div>
        <w:div w:id="113180809">
          <w:marLeft w:val="0"/>
          <w:marRight w:val="0"/>
          <w:marTop w:val="0"/>
          <w:marBottom w:val="0"/>
          <w:divBdr>
            <w:top w:val="none" w:sz="0" w:space="0" w:color="auto"/>
            <w:left w:val="none" w:sz="0" w:space="0" w:color="auto"/>
            <w:bottom w:val="none" w:sz="0" w:space="0" w:color="auto"/>
            <w:right w:val="none" w:sz="0" w:space="0" w:color="auto"/>
          </w:divBdr>
        </w:div>
        <w:div w:id="343745459">
          <w:marLeft w:val="0"/>
          <w:marRight w:val="0"/>
          <w:marTop w:val="0"/>
          <w:marBottom w:val="0"/>
          <w:divBdr>
            <w:top w:val="none" w:sz="0" w:space="0" w:color="auto"/>
            <w:left w:val="none" w:sz="0" w:space="0" w:color="auto"/>
            <w:bottom w:val="none" w:sz="0" w:space="0" w:color="auto"/>
            <w:right w:val="none" w:sz="0" w:space="0" w:color="auto"/>
          </w:divBdr>
        </w:div>
        <w:div w:id="2097627517">
          <w:marLeft w:val="0"/>
          <w:marRight w:val="0"/>
          <w:marTop w:val="0"/>
          <w:marBottom w:val="0"/>
          <w:divBdr>
            <w:top w:val="none" w:sz="0" w:space="0" w:color="auto"/>
            <w:left w:val="none" w:sz="0" w:space="0" w:color="auto"/>
            <w:bottom w:val="none" w:sz="0" w:space="0" w:color="auto"/>
            <w:right w:val="none" w:sz="0" w:space="0" w:color="auto"/>
          </w:divBdr>
        </w:div>
      </w:divsChild>
    </w:div>
    <w:div w:id="118914509">
      <w:bodyDiv w:val="1"/>
      <w:marLeft w:val="0"/>
      <w:marRight w:val="0"/>
      <w:marTop w:val="0"/>
      <w:marBottom w:val="0"/>
      <w:divBdr>
        <w:top w:val="none" w:sz="0" w:space="0" w:color="auto"/>
        <w:left w:val="none" w:sz="0" w:space="0" w:color="auto"/>
        <w:bottom w:val="none" w:sz="0" w:space="0" w:color="auto"/>
        <w:right w:val="none" w:sz="0" w:space="0" w:color="auto"/>
      </w:divBdr>
      <w:divsChild>
        <w:div w:id="92941909">
          <w:marLeft w:val="0"/>
          <w:marRight w:val="0"/>
          <w:marTop w:val="0"/>
          <w:marBottom w:val="0"/>
          <w:divBdr>
            <w:top w:val="none" w:sz="0" w:space="0" w:color="auto"/>
            <w:left w:val="none" w:sz="0" w:space="0" w:color="auto"/>
            <w:bottom w:val="none" w:sz="0" w:space="0" w:color="auto"/>
            <w:right w:val="none" w:sz="0" w:space="0" w:color="auto"/>
          </w:divBdr>
        </w:div>
        <w:div w:id="321348197">
          <w:marLeft w:val="0"/>
          <w:marRight w:val="0"/>
          <w:marTop w:val="0"/>
          <w:marBottom w:val="0"/>
          <w:divBdr>
            <w:top w:val="none" w:sz="0" w:space="0" w:color="auto"/>
            <w:left w:val="none" w:sz="0" w:space="0" w:color="auto"/>
            <w:bottom w:val="none" w:sz="0" w:space="0" w:color="auto"/>
            <w:right w:val="none" w:sz="0" w:space="0" w:color="auto"/>
          </w:divBdr>
        </w:div>
        <w:div w:id="1697392109">
          <w:marLeft w:val="0"/>
          <w:marRight w:val="0"/>
          <w:marTop w:val="0"/>
          <w:marBottom w:val="0"/>
          <w:divBdr>
            <w:top w:val="none" w:sz="0" w:space="0" w:color="auto"/>
            <w:left w:val="none" w:sz="0" w:space="0" w:color="auto"/>
            <w:bottom w:val="none" w:sz="0" w:space="0" w:color="auto"/>
            <w:right w:val="none" w:sz="0" w:space="0" w:color="auto"/>
          </w:divBdr>
        </w:div>
        <w:div w:id="2074423294">
          <w:marLeft w:val="0"/>
          <w:marRight w:val="0"/>
          <w:marTop w:val="0"/>
          <w:marBottom w:val="0"/>
          <w:divBdr>
            <w:top w:val="none" w:sz="0" w:space="0" w:color="auto"/>
            <w:left w:val="none" w:sz="0" w:space="0" w:color="auto"/>
            <w:bottom w:val="none" w:sz="0" w:space="0" w:color="auto"/>
            <w:right w:val="none" w:sz="0" w:space="0" w:color="auto"/>
          </w:divBdr>
        </w:div>
      </w:divsChild>
    </w:div>
    <w:div w:id="119155996">
      <w:bodyDiv w:val="1"/>
      <w:marLeft w:val="0"/>
      <w:marRight w:val="0"/>
      <w:marTop w:val="0"/>
      <w:marBottom w:val="0"/>
      <w:divBdr>
        <w:top w:val="none" w:sz="0" w:space="0" w:color="auto"/>
        <w:left w:val="none" w:sz="0" w:space="0" w:color="auto"/>
        <w:bottom w:val="none" w:sz="0" w:space="0" w:color="auto"/>
        <w:right w:val="none" w:sz="0" w:space="0" w:color="auto"/>
      </w:divBdr>
      <w:divsChild>
        <w:div w:id="327103231">
          <w:marLeft w:val="0"/>
          <w:marRight w:val="0"/>
          <w:marTop w:val="0"/>
          <w:marBottom w:val="0"/>
          <w:divBdr>
            <w:top w:val="none" w:sz="0" w:space="0" w:color="auto"/>
            <w:left w:val="none" w:sz="0" w:space="0" w:color="auto"/>
            <w:bottom w:val="none" w:sz="0" w:space="0" w:color="auto"/>
            <w:right w:val="none" w:sz="0" w:space="0" w:color="auto"/>
          </w:divBdr>
        </w:div>
        <w:div w:id="545340435">
          <w:marLeft w:val="0"/>
          <w:marRight w:val="0"/>
          <w:marTop w:val="0"/>
          <w:marBottom w:val="0"/>
          <w:divBdr>
            <w:top w:val="none" w:sz="0" w:space="0" w:color="auto"/>
            <w:left w:val="none" w:sz="0" w:space="0" w:color="auto"/>
            <w:bottom w:val="none" w:sz="0" w:space="0" w:color="auto"/>
            <w:right w:val="none" w:sz="0" w:space="0" w:color="auto"/>
          </w:divBdr>
        </w:div>
        <w:div w:id="763887825">
          <w:marLeft w:val="0"/>
          <w:marRight w:val="0"/>
          <w:marTop w:val="0"/>
          <w:marBottom w:val="0"/>
          <w:divBdr>
            <w:top w:val="none" w:sz="0" w:space="0" w:color="auto"/>
            <w:left w:val="none" w:sz="0" w:space="0" w:color="auto"/>
            <w:bottom w:val="none" w:sz="0" w:space="0" w:color="auto"/>
            <w:right w:val="none" w:sz="0" w:space="0" w:color="auto"/>
          </w:divBdr>
        </w:div>
        <w:div w:id="968826726">
          <w:marLeft w:val="0"/>
          <w:marRight w:val="0"/>
          <w:marTop w:val="0"/>
          <w:marBottom w:val="0"/>
          <w:divBdr>
            <w:top w:val="none" w:sz="0" w:space="0" w:color="auto"/>
            <w:left w:val="none" w:sz="0" w:space="0" w:color="auto"/>
            <w:bottom w:val="none" w:sz="0" w:space="0" w:color="auto"/>
            <w:right w:val="none" w:sz="0" w:space="0" w:color="auto"/>
          </w:divBdr>
        </w:div>
      </w:divsChild>
    </w:div>
    <w:div w:id="121727511">
      <w:bodyDiv w:val="1"/>
      <w:marLeft w:val="0"/>
      <w:marRight w:val="0"/>
      <w:marTop w:val="0"/>
      <w:marBottom w:val="0"/>
      <w:divBdr>
        <w:top w:val="none" w:sz="0" w:space="0" w:color="auto"/>
        <w:left w:val="none" w:sz="0" w:space="0" w:color="auto"/>
        <w:bottom w:val="none" w:sz="0" w:space="0" w:color="auto"/>
        <w:right w:val="none" w:sz="0" w:space="0" w:color="auto"/>
      </w:divBdr>
    </w:div>
    <w:div w:id="121845948">
      <w:bodyDiv w:val="1"/>
      <w:marLeft w:val="0"/>
      <w:marRight w:val="0"/>
      <w:marTop w:val="0"/>
      <w:marBottom w:val="0"/>
      <w:divBdr>
        <w:top w:val="none" w:sz="0" w:space="0" w:color="auto"/>
        <w:left w:val="none" w:sz="0" w:space="0" w:color="auto"/>
        <w:bottom w:val="none" w:sz="0" w:space="0" w:color="auto"/>
        <w:right w:val="none" w:sz="0" w:space="0" w:color="auto"/>
      </w:divBdr>
      <w:divsChild>
        <w:div w:id="469134765">
          <w:marLeft w:val="0"/>
          <w:marRight w:val="0"/>
          <w:marTop w:val="0"/>
          <w:marBottom w:val="0"/>
          <w:divBdr>
            <w:top w:val="none" w:sz="0" w:space="0" w:color="auto"/>
            <w:left w:val="none" w:sz="0" w:space="0" w:color="auto"/>
            <w:bottom w:val="none" w:sz="0" w:space="0" w:color="auto"/>
            <w:right w:val="none" w:sz="0" w:space="0" w:color="auto"/>
          </w:divBdr>
        </w:div>
        <w:div w:id="718747359">
          <w:marLeft w:val="0"/>
          <w:marRight w:val="0"/>
          <w:marTop w:val="0"/>
          <w:marBottom w:val="0"/>
          <w:divBdr>
            <w:top w:val="none" w:sz="0" w:space="0" w:color="auto"/>
            <w:left w:val="none" w:sz="0" w:space="0" w:color="auto"/>
            <w:bottom w:val="none" w:sz="0" w:space="0" w:color="auto"/>
            <w:right w:val="none" w:sz="0" w:space="0" w:color="auto"/>
          </w:divBdr>
        </w:div>
        <w:div w:id="1610506920">
          <w:marLeft w:val="0"/>
          <w:marRight w:val="0"/>
          <w:marTop w:val="0"/>
          <w:marBottom w:val="0"/>
          <w:divBdr>
            <w:top w:val="none" w:sz="0" w:space="0" w:color="auto"/>
            <w:left w:val="none" w:sz="0" w:space="0" w:color="auto"/>
            <w:bottom w:val="none" w:sz="0" w:space="0" w:color="auto"/>
            <w:right w:val="none" w:sz="0" w:space="0" w:color="auto"/>
          </w:divBdr>
        </w:div>
        <w:div w:id="1950967445">
          <w:marLeft w:val="0"/>
          <w:marRight w:val="0"/>
          <w:marTop w:val="0"/>
          <w:marBottom w:val="0"/>
          <w:divBdr>
            <w:top w:val="none" w:sz="0" w:space="0" w:color="auto"/>
            <w:left w:val="none" w:sz="0" w:space="0" w:color="auto"/>
            <w:bottom w:val="none" w:sz="0" w:space="0" w:color="auto"/>
            <w:right w:val="none" w:sz="0" w:space="0" w:color="auto"/>
          </w:divBdr>
        </w:div>
      </w:divsChild>
    </w:div>
    <w:div w:id="124736113">
      <w:bodyDiv w:val="1"/>
      <w:marLeft w:val="0"/>
      <w:marRight w:val="0"/>
      <w:marTop w:val="0"/>
      <w:marBottom w:val="0"/>
      <w:divBdr>
        <w:top w:val="none" w:sz="0" w:space="0" w:color="auto"/>
        <w:left w:val="none" w:sz="0" w:space="0" w:color="auto"/>
        <w:bottom w:val="none" w:sz="0" w:space="0" w:color="auto"/>
        <w:right w:val="none" w:sz="0" w:space="0" w:color="auto"/>
      </w:divBdr>
      <w:divsChild>
        <w:div w:id="81998930">
          <w:marLeft w:val="0"/>
          <w:marRight w:val="0"/>
          <w:marTop w:val="0"/>
          <w:marBottom w:val="0"/>
          <w:divBdr>
            <w:top w:val="none" w:sz="0" w:space="0" w:color="auto"/>
            <w:left w:val="none" w:sz="0" w:space="0" w:color="auto"/>
            <w:bottom w:val="none" w:sz="0" w:space="0" w:color="auto"/>
            <w:right w:val="none" w:sz="0" w:space="0" w:color="auto"/>
          </w:divBdr>
        </w:div>
        <w:div w:id="1522936669">
          <w:marLeft w:val="0"/>
          <w:marRight w:val="0"/>
          <w:marTop w:val="0"/>
          <w:marBottom w:val="0"/>
          <w:divBdr>
            <w:top w:val="none" w:sz="0" w:space="0" w:color="auto"/>
            <w:left w:val="none" w:sz="0" w:space="0" w:color="auto"/>
            <w:bottom w:val="none" w:sz="0" w:space="0" w:color="auto"/>
            <w:right w:val="none" w:sz="0" w:space="0" w:color="auto"/>
          </w:divBdr>
        </w:div>
        <w:div w:id="1551846032">
          <w:marLeft w:val="0"/>
          <w:marRight w:val="0"/>
          <w:marTop w:val="0"/>
          <w:marBottom w:val="0"/>
          <w:divBdr>
            <w:top w:val="none" w:sz="0" w:space="0" w:color="auto"/>
            <w:left w:val="none" w:sz="0" w:space="0" w:color="auto"/>
            <w:bottom w:val="none" w:sz="0" w:space="0" w:color="auto"/>
            <w:right w:val="none" w:sz="0" w:space="0" w:color="auto"/>
          </w:divBdr>
        </w:div>
        <w:div w:id="1614507896">
          <w:marLeft w:val="0"/>
          <w:marRight w:val="0"/>
          <w:marTop w:val="0"/>
          <w:marBottom w:val="0"/>
          <w:divBdr>
            <w:top w:val="none" w:sz="0" w:space="0" w:color="auto"/>
            <w:left w:val="none" w:sz="0" w:space="0" w:color="auto"/>
            <w:bottom w:val="none" w:sz="0" w:space="0" w:color="auto"/>
            <w:right w:val="none" w:sz="0" w:space="0" w:color="auto"/>
          </w:divBdr>
        </w:div>
      </w:divsChild>
    </w:div>
    <w:div w:id="125124833">
      <w:bodyDiv w:val="1"/>
      <w:marLeft w:val="0"/>
      <w:marRight w:val="0"/>
      <w:marTop w:val="0"/>
      <w:marBottom w:val="0"/>
      <w:divBdr>
        <w:top w:val="none" w:sz="0" w:space="0" w:color="auto"/>
        <w:left w:val="none" w:sz="0" w:space="0" w:color="auto"/>
        <w:bottom w:val="none" w:sz="0" w:space="0" w:color="auto"/>
        <w:right w:val="none" w:sz="0" w:space="0" w:color="auto"/>
      </w:divBdr>
      <w:divsChild>
        <w:div w:id="78253344">
          <w:marLeft w:val="0"/>
          <w:marRight w:val="0"/>
          <w:marTop w:val="0"/>
          <w:marBottom w:val="0"/>
          <w:divBdr>
            <w:top w:val="none" w:sz="0" w:space="0" w:color="auto"/>
            <w:left w:val="none" w:sz="0" w:space="0" w:color="auto"/>
            <w:bottom w:val="none" w:sz="0" w:space="0" w:color="auto"/>
            <w:right w:val="none" w:sz="0" w:space="0" w:color="auto"/>
          </w:divBdr>
        </w:div>
        <w:div w:id="449321722">
          <w:marLeft w:val="0"/>
          <w:marRight w:val="0"/>
          <w:marTop w:val="0"/>
          <w:marBottom w:val="0"/>
          <w:divBdr>
            <w:top w:val="none" w:sz="0" w:space="0" w:color="auto"/>
            <w:left w:val="none" w:sz="0" w:space="0" w:color="auto"/>
            <w:bottom w:val="none" w:sz="0" w:space="0" w:color="auto"/>
            <w:right w:val="none" w:sz="0" w:space="0" w:color="auto"/>
          </w:divBdr>
        </w:div>
        <w:div w:id="1194071837">
          <w:marLeft w:val="0"/>
          <w:marRight w:val="0"/>
          <w:marTop w:val="0"/>
          <w:marBottom w:val="0"/>
          <w:divBdr>
            <w:top w:val="none" w:sz="0" w:space="0" w:color="auto"/>
            <w:left w:val="none" w:sz="0" w:space="0" w:color="auto"/>
            <w:bottom w:val="none" w:sz="0" w:space="0" w:color="auto"/>
            <w:right w:val="none" w:sz="0" w:space="0" w:color="auto"/>
          </w:divBdr>
        </w:div>
        <w:div w:id="1474058395">
          <w:marLeft w:val="0"/>
          <w:marRight w:val="0"/>
          <w:marTop w:val="0"/>
          <w:marBottom w:val="0"/>
          <w:divBdr>
            <w:top w:val="none" w:sz="0" w:space="0" w:color="auto"/>
            <w:left w:val="none" w:sz="0" w:space="0" w:color="auto"/>
            <w:bottom w:val="none" w:sz="0" w:space="0" w:color="auto"/>
            <w:right w:val="none" w:sz="0" w:space="0" w:color="auto"/>
          </w:divBdr>
        </w:div>
      </w:divsChild>
    </w:div>
    <w:div w:id="125436004">
      <w:bodyDiv w:val="1"/>
      <w:marLeft w:val="0"/>
      <w:marRight w:val="0"/>
      <w:marTop w:val="0"/>
      <w:marBottom w:val="0"/>
      <w:divBdr>
        <w:top w:val="none" w:sz="0" w:space="0" w:color="auto"/>
        <w:left w:val="none" w:sz="0" w:space="0" w:color="auto"/>
        <w:bottom w:val="none" w:sz="0" w:space="0" w:color="auto"/>
        <w:right w:val="none" w:sz="0" w:space="0" w:color="auto"/>
      </w:divBdr>
      <w:divsChild>
        <w:div w:id="46876611">
          <w:marLeft w:val="0"/>
          <w:marRight w:val="0"/>
          <w:marTop w:val="0"/>
          <w:marBottom w:val="0"/>
          <w:divBdr>
            <w:top w:val="none" w:sz="0" w:space="0" w:color="auto"/>
            <w:left w:val="none" w:sz="0" w:space="0" w:color="auto"/>
            <w:bottom w:val="none" w:sz="0" w:space="0" w:color="auto"/>
            <w:right w:val="none" w:sz="0" w:space="0" w:color="auto"/>
          </w:divBdr>
        </w:div>
        <w:div w:id="69163375">
          <w:marLeft w:val="0"/>
          <w:marRight w:val="0"/>
          <w:marTop w:val="0"/>
          <w:marBottom w:val="0"/>
          <w:divBdr>
            <w:top w:val="none" w:sz="0" w:space="0" w:color="auto"/>
            <w:left w:val="none" w:sz="0" w:space="0" w:color="auto"/>
            <w:bottom w:val="none" w:sz="0" w:space="0" w:color="auto"/>
            <w:right w:val="none" w:sz="0" w:space="0" w:color="auto"/>
          </w:divBdr>
        </w:div>
        <w:div w:id="297952258">
          <w:marLeft w:val="0"/>
          <w:marRight w:val="0"/>
          <w:marTop w:val="0"/>
          <w:marBottom w:val="0"/>
          <w:divBdr>
            <w:top w:val="none" w:sz="0" w:space="0" w:color="auto"/>
            <w:left w:val="none" w:sz="0" w:space="0" w:color="auto"/>
            <w:bottom w:val="none" w:sz="0" w:space="0" w:color="auto"/>
            <w:right w:val="none" w:sz="0" w:space="0" w:color="auto"/>
          </w:divBdr>
        </w:div>
        <w:div w:id="1915318434">
          <w:marLeft w:val="0"/>
          <w:marRight w:val="0"/>
          <w:marTop w:val="0"/>
          <w:marBottom w:val="0"/>
          <w:divBdr>
            <w:top w:val="none" w:sz="0" w:space="0" w:color="auto"/>
            <w:left w:val="none" w:sz="0" w:space="0" w:color="auto"/>
            <w:bottom w:val="none" w:sz="0" w:space="0" w:color="auto"/>
            <w:right w:val="none" w:sz="0" w:space="0" w:color="auto"/>
          </w:divBdr>
        </w:div>
      </w:divsChild>
    </w:div>
    <w:div w:id="126243759">
      <w:bodyDiv w:val="1"/>
      <w:marLeft w:val="0"/>
      <w:marRight w:val="0"/>
      <w:marTop w:val="0"/>
      <w:marBottom w:val="0"/>
      <w:divBdr>
        <w:top w:val="none" w:sz="0" w:space="0" w:color="auto"/>
        <w:left w:val="none" w:sz="0" w:space="0" w:color="auto"/>
        <w:bottom w:val="none" w:sz="0" w:space="0" w:color="auto"/>
        <w:right w:val="none" w:sz="0" w:space="0" w:color="auto"/>
      </w:divBdr>
      <w:divsChild>
        <w:div w:id="52195683">
          <w:marLeft w:val="0"/>
          <w:marRight w:val="0"/>
          <w:marTop w:val="0"/>
          <w:marBottom w:val="0"/>
          <w:divBdr>
            <w:top w:val="none" w:sz="0" w:space="0" w:color="auto"/>
            <w:left w:val="none" w:sz="0" w:space="0" w:color="auto"/>
            <w:bottom w:val="none" w:sz="0" w:space="0" w:color="auto"/>
            <w:right w:val="none" w:sz="0" w:space="0" w:color="auto"/>
          </w:divBdr>
        </w:div>
        <w:div w:id="1294216544">
          <w:marLeft w:val="0"/>
          <w:marRight w:val="0"/>
          <w:marTop w:val="0"/>
          <w:marBottom w:val="0"/>
          <w:divBdr>
            <w:top w:val="none" w:sz="0" w:space="0" w:color="auto"/>
            <w:left w:val="none" w:sz="0" w:space="0" w:color="auto"/>
            <w:bottom w:val="none" w:sz="0" w:space="0" w:color="auto"/>
            <w:right w:val="none" w:sz="0" w:space="0" w:color="auto"/>
          </w:divBdr>
        </w:div>
        <w:div w:id="1381369590">
          <w:marLeft w:val="0"/>
          <w:marRight w:val="0"/>
          <w:marTop w:val="0"/>
          <w:marBottom w:val="0"/>
          <w:divBdr>
            <w:top w:val="none" w:sz="0" w:space="0" w:color="auto"/>
            <w:left w:val="none" w:sz="0" w:space="0" w:color="auto"/>
            <w:bottom w:val="none" w:sz="0" w:space="0" w:color="auto"/>
            <w:right w:val="none" w:sz="0" w:space="0" w:color="auto"/>
          </w:divBdr>
        </w:div>
        <w:div w:id="2138571249">
          <w:marLeft w:val="0"/>
          <w:marRight w:val="0"/>
          <w:marTop w:val="0"/>
          <w:marBottom w:val="0"/>
          <w:divBdr>
            <w:top w:val="none" w:sz="0" w:space="0" w:color="auto"/>
            <w:left w:val="none" w:sz="0" w:space="0" w:color="auto"/>
            <w:bottom w:val="none" w:sz="0" w:space="0" w:color="auto"/>
            <w:right w:val="none" w:sz="0" w:space="0" w:color="auto"/>
          </w:divBdr>
        </w:div>
      </w:divsChild>
    </w:div>
    <w:div w:id="127630701">
      <w:bodyDiv w:val="1"/>
      <w:marLeft w:val="0"/>
      <w:marRight w:val="0"/>
      <w:marTop w:val="0"/>
      <w:marBottom w:val="0"/>
      <w:divBdr>
        <w:top w:val="none" w:sz="0" w:space="0" w:color="auto"/>
        <w:left w:val="none" w:sz="0" w:space="0" w:color="auto"/>
        <w:bottom w:val="none" w:sz="0" w:space="0" w:color="auto"/>
        <w:right w:val="none" w:sz="0" w:space="0" w:color="auto"/>
      </w:divBdr>
      <w:divsChild>
        <w:div w:id="935596402">
          <w:marLeft w:val="0"/>
          <w:marRight w:val="0"/>
          <w:marTop w:val="0"/>
          <w:marBottom w:val="0"/>
          <w:divBdr>
            <w:top w:val="none" w:sz="0" w:space="0" w:color="auto"/>
            <w:left w:val="none" w:sz="0" w:space="0" w:color="auto"/>
            <w:bottom w:val="none" w:sz="0" w:space="0" w:color="auto"/>
            <w:right w:val="none" w:sz="0" w:space="0" w:color="auto"/>
          </w:divBdr>
        </w:div>
        <w:div w:id="1092628533">
          <w:marLeft w:val="0"/>
          <w:marRight w:val="0"/>
          <w:marTop w:val="0"/>
          <w:marBottom w:val="0"/>
          <w:divBdr>
            <w:top w:val="none" w:sz="0" w:space="0" w:color="auto"/>
            <w:left w:val="none" w:sz="0" w:space="0" w:color="auto"/>
            <w:bottom w:val="none" w:sz="0" w:space="0" w:color="auto"/>
            <w:right w:val="none" w:sz="0" w:space="0" w:color="auto"/>
          </w:divBdr>
        </w:div>
        <w:div w:id="1178622186">
          <w:marLeft w:val="0"/>
          <w:marRight w:val="0"/>
          <w:marTop w:val="0"/>
          <w:marBottom w:val="0"/>
          <w:divBdr>
            <w:top w:val="none" w:sz="0" w:space="0" w:color="auto"/>
            <w:left w:val="none" w:sz="0" w:space="0" w:color="auto"/>
            <w:bottom w:val="none" w:sz="0" w:space="0" w:color="auto"/>
            <w:right w:val="none" w:sz="0" w:space="0" w:color="auto"/>
          </w:divBdr>
        </w:div>
        <w:div w:id="2051956858">
          <w:marLeft w:val="0"/>
          <w:marRight w:val="0"/>
          <w:marTop w:val="0"/>
          <w:marBottom w:val="0"/>
          <w:divBdr>
            <w:top w:val="none" w:sz="0" w:space="0" w:color="auto"/>
            <w:left w:val="none" w:sz="0" w:space="0" w:color="auto"/>
            <w:bottom w:val="none" w:sz="0" w:space="0" w:color="auto"/>
            <w:right w:val="none" w:sz="0" w:space="0" w:color="auto"/>
          </w:divBdr>
        </w:div>
      </w:divsChild>
    </w:div>
    <w:div w:id="128280808">
      <w:bodyDiv w:val="1"/>
      <w:marLeft w:val="0"/>
      <w:marRight w:val="0"/>
      <w:marTop w:val="0"/>
      <w:marBottom w:val="0"/>
      <w:divBdr>
        <w:top w:val="none" w:sz="0" w:space="0" w:color="auto"/>
        <w:left w:val="none" w:sz="0" w:space="0" w:color="auto"/>
        <w:bottom w:val="none" w:sz="0" w:space="0" w:color="auto"/>
        <w:right w:val="none" w:sz="0" w:space="0" w:color="auto"/>
      </w:divBdr>
      <w:divsChild>
        <w:div w:id="80680511">
          <w:marLeft w:val="0"/>
          <w:marRight w:val="0"/>
          <w:marTop w:val="0"/>
          <w:marBottom w:val="0"/>
          <w:divBdr>
            <w:top w:val="none" w:sz="0" w:space="0" w:color="auto"/>
            <w:left w:val="none" w:sz="0" w:space="0" w:color="auto"/>
            <w:bottom w:val="none" w:sz="0" w:space="0" w:color="auto"/>
            <w:right w:val="none" w:sz="0" w:space="0" w:color="auto"/>
          </w:divBdr>
        </w:div>
        <w:div w:id="797987265">
          <w:marLeft w:val="0"/>
          <w:marRight w:val="0"/>
          <w:marTop w:val="0"/>
          <w:marBottom w:val="0"/>
          <w:divBdr>
            <w:top w:val="none" w:sz="0" w:space="0" w:color="auto"/>
            <w:left w:val="none" w:sz="0" w:space="0" w:color="auto"/>
            <w:bottom w:val="none" w:sz="0" w:space="0" w:color="auto"/>
            <w:right w:val="none" w:sz="0" w:space="0" w:color="auto"/>
          </w:divBdr>
        </w:div>
        <w:div w:id="941108654">
          <w:marLeft w:val="0"/>
          <w:marRight w:val="0"/>
          <w:marTop w:val="0"/>
          <w:marBottom w:val="0"/>
          <w:divBdr>
            <w:top w:val="none" w:sz="0" w:space="0" w:color="auto"/>
            <w:left w:val="none" w:sz="0" w:space="0" w:color="auto"/>
            <w:bottom w:val="none" w:sz="0" w:space="0" w:color="auto"/>
            <w:right w:val="none" w:sz="0" w:space="0" w:color="auto"/>
          </w:divBdr>
        </w:div>
        <w:div w:id="2045671402">
          <w:marLeft w:val="0"/>
          <w:marRight w:val="0"/>
          <w:marTop w:val="0"/>
          <w:marBottom w:val="0"/>
          <w:divBdr>
            <w:top w:val="none" w:sz="0" w:space="0" w:color="auto"/>
            <w:left w:val="none" w:sz="0" w:space="0" w:color="auto"/>
            <w:bottom w:val="none" w:sz="0" w:space="0" w:color="auto"/>
            <w:right w:val="none" w:sz="0" w:space="0" w:color="auto"/>
          </w:divBdr>
        </w:div>
      </w:divsChild>
    </w:div>
    <w:div w:id="129518630">
      <w:bodyDiv w:val="1"/>
      <w:marLeft w:val="0"/>
      <w:marRight w:val="0"/>
      <w:marTop w:val="0"/>
      <w:marBottom w:val="0"/>
      <w:divBdr>
        <w:top w:val="none" w:sz="0" w:space="0" w:color="auto"/>
        <w:left w:val="none" w:sz="0" w:space="0" w:color="auto"/>
        <w:bottom w:val="none" w:sz="0" w:space="0" w:color="auto"/>
        <w:right w:val="none" w:sz="0" w:space="0" w:color="auto"/>
      </w:divBdr>
      <w:divsChild>
        <w:div w:id="713892069">
          <w:marLeft w:val="0"/>
          <w:marRight w:val="0"/>
          <w:marTop w:val="0"/>
          <w:marBottom w:val="0"/>
          <w:divBdr>
            <w:top w:val="none" w:sz="0" w:space="0" w:color="auto"/>
            <w:left w:val="none" w:sz="0" w:space="0" w:color="auto"/>
            <w:bottom w:val="none" w:sz="0" w:space="0" w:color="auto"/>
            <w:right w:val="none" w:sz="0" w:space="0" w:color="auto"/>
          </w:divBdr>
        </w:div>
        <w:div w:id="999502636">
          <w:marLeft w:val="0"/>
          <w:marRight w:val="0"/>
          <w:marTop w:val="0"/>
          <w:marBottom w:val="0"/>
          <w:divBdr>
            <w:top w:val="none" w:sz="0" w:space="0" w:color="auto"/>
            <w:left w:val="none" w:sz="0" w:space="0" w:color="auto"/>
            <w:bottom w:val="none" w:sz="0" w:space="0" w:color="auto"/>
            <w:right w:val="none" w:sz="0" w:space="0" w:color="auto"/>
          </w:divBdr>
        </w:div>
        <w:div w:id="1645113762">
          <w:marLeft w:val="0"/>
          <w:marRight w:val="0"/>
          <w:marTop w:val="0"/>
          <w:marBottom w:val="0"/>
          <w:divBdr>
            <w:top w:val="none" w:sz="0" w:space="0" w:color="auto"/>
            <w:left w:val="none" w:sz="0" w:space="0" w:color="auto"/>
            <w:bottom w:val="none" w:sz="0" w:space="0" w:color="auto"/>
            <w:right w:val="none" w:sz="0" w:space="0" w:color="auto"/>
          </w:divBdr>
        </w:div>
        <w:div w:id="1879313384">
          <w:marLeft w:val="0"/>
          <w:marRight w:val="0"/>
          <w:marTop w:val="0"/>
          <w:marBottom w:val="0"/>
          <w:divBdr>
            <w:top w:val="none" w:sz="0" w:space="0" w:color="auto"/>
            <w:left w:val="none" w:sz="0" w:space="0" w:color="auto"/>
            <w:bottom w:val="none" w:sz="0" w:space="0" w:color="auto"/>
            <w:right w:val="none" w:sz="0" w:space="0" w:color="auto"/>
          </w:divBdr>
        </w:div>
      </w:divsChild>
    </w:div>
    <w:div w:id="129833832">
      <w:bodyDiv w:val="1"/>
      <w:marLeft w:val="0"/>
      <w:marRight w:val="0"/>
      <w:marTop w:val="0"/>
      <w:marBottom w:val="0"/>
      <w:divBdr>
        <w:top w:val="none" w:sz="0" w:space="0" w:color="auto"/>
        <w:left w:val="none" w:sz="0" w:space="0" w:color="auto"/>
        <w:bottom w:val="none" w:sz="0" w:space="0" w:color="auto"/>
        <w:right w:val="none" w:sz="0" w:space="0" w:color="auto"/>
      </w:divBdr>
      <w:divsChild>
        <w:div w:id="651642890">
          <w:marLeft w:val="0"/>
          <w:marRight w:val="0"/>
          <w:marTop w:val="0"/>
          <w:marBottom w:val="0"/>
          <w:divBdr>
            <w:top w:val="none" w:sz="0" w:space="0" w:color="auto"/>
            <w:left w:val="none" w:sz="0" w:space="0" w:color="auto"/>
            <w:bottom w:val="none" w:sz="0" w:space="0" w:color="auto"/>
            <w:right w:val="none" w:sz="0" w:space="0" w:color="auto"/>
          </w:divBdr>
        </w:div>
        <w:div w:id="1866362958">
          <w:marLeft w:val="0"/>
          <w:marRight w:val="0"/>
          <w:marTop w:val="0"/>
          <w:marBottom w:val="0"/>
          <w:divBdr>
            <w:top w:val="none" w:sz="0" w:space="0" w:color="auto"/>
            <w:left w:val="none" w:sz="0" w:space="0" w:color="auto"/>
            <w:bottom w:val="none" w:sz="0" w:space="0" w:color="auto"/>
            <w:right w:val="none" w:sz="0" w:space="0" w:color="auto"/>
          </w:divBdr>
        </w:div>
        <w:div w:id="643044664">
          <w:marLeft w:val="0"/>
          <w:marRight w:val="0"/>
          <w:marTop w:val="0"/>
          <w:marBottom w:val="0"/>
          <w:divBdr>
            <w:top w:val="none" w:sz="0" w:space="0" w:color="auto"/>
            <w:left w:val="none" w:sz="0" w:space="0" w:color="auto"/>
            <w:bottom w:val="none" w:sz="0" w:space="0" w:color="auto"/>
            <w:right w:val="none" w:sz="0" w:space="0" w:color="auto"/>
          </w:divBdr>
        </w:div>
        <w:div w:id="445470960">
          <w:marLeft w:val="0"/>
          <w:marRight w:val="0"/>
          <w:marTop w:val="0"/>
          <w:marBottom w:val="0"/>
          <w:divBdr>
            <w:top w:val="none" w:sz="0" w:space="0" w:color="auto"/>
            <w:left w:val="none" w:sz="0" w:space="0" w:color="auto"/>
            <w:bottom w:val="none" w:sz="0" w:space="0" w:color="auto"/>
            <w:right w:val="none" w:sz="0" w:space="0" w:color="auto"/>
          </w:divBdr>
        </w:div>
      </w:divsChild>
    </w:div>
    <w:div w:id="130250952">
      <w:bodyDiv w:val="1"/>
      <w:marLeft w:val="0"/>
      <w:marRight w:val="0"/>
      <w:marTop w:val="0"/>
      <w:marBottom w:val="0"/>
      <w:divBdr>
        <w:top w:val="none" w:sz="0" w:space="0" w:color="auto"/>
        <w:left w:val="none" w:sz="0" w:space="0" w:color="auto"/>
        <w:bottom w:val="none" w:sz="0" w:space="0" w:color="auto"/>
        <w:right w:val="none" w:sz="0" w:space="0" w:color="auto"/>
      </w:divBdr>
      <w:divsChild>
        <w:div w:id="402606900">
          <w:marLeft w:val="0"/>
          <w:marRight w:val="0"/>
          <w:marTop w:val="0"/>
          <w:marBottom w:val="0"/>
          <w:divBdr>
            <w:top w:val="none" w:sz="0" w:space="0" w:color="auto"/>
            <w:left w:val="none" w:sz="0" w:space="0" w:color="auto"/>
            <w:bottom w:val="none" w:sz="0" w:space="0" w:color="auto"/>
            <w:right w:val="none" w:sz="0" w:space="0" w:color="auto"/>
          </w:divBdr>
        </w:div>
        <w:div w:id="550768359">
          <w:marLeft w:val="0"/>
          <w:marRight w:val="0"/>
          <w:marTop w:val="0"/>
          <w:marBottom w:val="0"/>
          <w:divBdr>
            <w:top w:val="none" w:sz="0" w:space="0" w:color="auto"/>
            <w:left w:val="none" w:sz="0" w:space="0" w:color="auto"/>
            <w:bottom w:val="none" w:sz="0" w:space="0" w:color="auto"/>
            <w:right w:val="none" w:sz="0" w:space="0" w:color="auto"/>
          </w:divBdr>
        </w:div>
        <w:div w:id="619653844">
          <w:marLeft w:val="0"/>
          <w:marRight w:val="0"/>
          <w:marTop w:val="0"/>
          <w:marBottom w:val="0"/>
          <w:divBdr>
            <w:top w:val="none" w:sz="0" w:space="0" w:color="auto"/>
            <w:left w:val="none" w:sz="0" w:space="0" w:color="auto"/>
            <w:bottom w:val="none" w:sz="0" w:space="0" w:color="auto"/>
            <w:right w:val="none" w:sz="0" w:space="0" w:color="auto"/>
          </w:divBdr>
        </w:div>
        <w:div w:id="1709142574">
          <w:marLeft w:val="0"/>
          <w:marRight w:val="0"/>
          <w:marTop w:val="0"/>
          <w:marBottom w:val="0"/>
          <w:divBdr>
            <w:top w:val="none" w:sz="0" w:space="0" w:color="auto"/>
            <w:left w:val="none" w:sz="0" w:space="0" w:color="auto"/>
            <w:bottom w:val="none" w:sz="0" w:space="0" w:color="auto"/>
            <w:right w:val="none" w:sz="0" w:space="0" w:color="auto"/>
          </w:divBdr>
        </w:div>
      </w:divsChild>
    </w:div>
    <w:div w:id="130251667">
      <w:bodyDiv w:val="1"/>
      <w:marLeft w:val="0"/>
      <w:marRight w:val="0"/>
      <w:marTop w:val="0"/>
      <w:marBottom w:val="0"/>
      <w:divBdr>
        <w:top w:val="none" w:sz="0" w:space="0" w:color="auto"/>
        <w:left w:val="none" w:sz="0" w:space="0" w:color="auto"/>
        <w:bottom w:val="none" w:sz="0" w:space="0" w:color="auto"/>
        <w:right w:val="none" w:sz="0" w:space="0" w:color="auto"/>
      </w:divBdr>
      <w:divsChild>
        <w:div w:id="228731236">
          <w:marLeft w:val="0"/>
          <w:marRight w:val="0"/>
          <w:marTop w:val="0"/>
          <w:marBottom w:val="0"/>
          <w:divBdr>
            <w:top w:val="none" w:sz="0" w:space="0" w:color="auto"/>
            <w:left w:val="none" w:sz="0" w:space="0" w:color="auto"/>
            <w:bottom w:val="none" w:sz="0" w:space="0" w:color="auto"/>
            <w:right w:val="none" w:sz="0" w:space="0" w:color="auto"/>
          </w:divBdr>
        </w:div>
        <w:div w:id="869297190">
          <w:marLeft w:val="0"/>
          <w:marRight w:val="0"/>
          <w:marTop w:val="0"/>
          <w:marBottom w:val="0"/>
          <w:divBdr>
            <w:top w:val="none" w:sz="0" w:space="0" w:color="auto"/>
            <w:left w:val="none" w:sz="0" w:space="0" w:color="auto"/>
            <w:bottom w:val="none" w:sz="0" w:space="0" w:color="auto"/>
            <w:right w:val="none" w:sz="0" w:space="0" w:color="auto"/>
          </w:divBdr>
        </w:div>
        <w:div w:id="1094135474">
          <w:marLeft w:val="0"/>
          <w:marRight w:val="0"/>
          <w:marTop w:val="0"/>
          <w:marBottom w:val="0"/>
          <w:divBdr>
            <w:top w:val="none" w:sz="0" w:space="0" w:color="auto"/>
            <w:left w:val="none" w:sz="0" w:space="0" w:color="auto"/>
            <w:bottom w:val="none" w:sz="0" w:space="0" w:color="auto"/>
            <w:right w:val="none" w:sz="0" w:space="0" w:color="auto"/>
          </w:divBdr>
        </w:div>
        <w:div w:id="1477256250">
          <w:marLeft w:val="0"/>
          <w:marRight w:val="0"/>
          <w:marTop w:val="0"/>
          <w:marBottom w:val="0"/>
          <w:divBdr>
            <w:top w:val="none" w:sz="0" w:space="0" w:color="auto"/>
            <w:left w:val="none" w:sz="0" w:space="0" w:color="auto"/>
            <w:bottom w:val="none" w:sz="0" w:space="0" w:color="auto"/>
            <w:right w:val="none" w:sz="0" w:space="0" w:color="auto"/>
          </w:divBdr>
        </w:div>
      </w:divsChild>
    </w:div>
    <w:div w:id="130943784">
      <w:bodyDiv w:val="1"/>
      <w:marLeft w:val="0"/>
      <w:marRight w:val="0"/>
      <w:marTop w:val="0"/>
      <w:marBottom w:val="0"/>
      <w:divBdr>
        <w:top w:val="none" w:sz="0" w:space="0" w:color="auto"/>
        <w:left w:val="none" w:sz="0" w:space="0" w:color="auto"/>
        <w:bottom w:val="none" w:sz="0" w:space="0" w:color="auto"/>
        <w:right w:val="none" w:sz="0" w:space="0" w:color="auto"/>
      </w:divBdr>
    </w:div>
    <w:div w:id="131682226">
      <w:bodyDiv w:val="1"/>
      <w:marLeft w:val="0"/>
      <w:marRight w:val="0"/>
      <w:marTop w:val="0"/>
      <w:marBottom w:val="0"/>
      <w:divBdr>
        <w:top w:val="none" w:sz="0" w:space="0" w:color="auto"/>
        <w:left w:val="none" w:sz="0" w:space="0" w:color="auto"/>
        <w:bottom w:val="none" w:sz="0" w:space="0" w:color="auto"/>
        <w:right w:val="none" w:sz="0" w:space="0" w:color="auto"/>
      </w:divBdr>
      <w:divsChild>
        <w:div w:id="689381229">
          <w:marLeft w:val="0"/>
          <w:marRight w:val="0"/>
          <w:marTop w:val="0"/>
          <w:marBottom w:val="0"/>
          <w:divBdr>
            <w:top w:val="none" w:sz="0" w:space="0" w:color="auto"/>
            <w:left w:val="none" w:sz="0" w:space="0" w:color="auto"/>
            <w:bottom w:val="none" w:sz="0" w:space="0" w:color="auto"/>
            <w:right w:val="none" w:sz="0" w:space="0" w:color="auto"/>
          </w:divBdr>
        </w:div>
        <w:div w:id="241990489">
          <w:marLeft w:val="0"/>
          <w:marRight w:val="0"/>
          <w:marTop w:val="0"/>
          <w:marBottom w:val="0"/>
          <w:divBdr>
            <w:top w:val="none" w:sz="0" w:space="0" w:color="auto"/>
            <w:left w:val="none" w:sz="0" w:space="0" w:color="auto"/>
            <w:bottom w:val="none" w:sz="0" w:space="0" w:color="auto"/>
            <w:right w:val="none" w:sz="0" w:space="0" w:color="auto"/>
          </w:divBdr>
        </w:div>
        <w:div w:id="1652639411">
          <w:marLeft w:val="0"/>
          <w:marRight w:val="0"/>
          <w:marTop w:val="0"/>
          <w:marBottom w:val="0"/>
          <w:divBdr>
            <w:top w:val="none" w:sz="0" w:space="0" w:color="auto"/>
            <w:left w:val="none" w:sz="0" w:space="0" w:color="auto"/>
            <w:bottom w:val="none" w:sz="0" w:space="0" w:color="auto"/>
            <w:right w:val="none" w:sz="0" w:space="0" w:color="auto"/>
          </w:divBdr>
        </w:div>
        <w:div w:id="670528540">
          <w:marLeft w:val="0"/>
          <w:marRight w:val="0"/>
          <w:marTop w:val="0"/>
          <w:marBottom w:val="0"/>
          <w:divBdr>
            <w:top w:val="none" w:sz="0" w:space="0" w:color="auto"/>
            <w:left w:val="none" w:sz="0" w:space="0" w:color="auto"/>
            <w:bottom w:val="none" w:sz="0" w:space="0" w:color="auto"/>
            <w:right w:val="none" w:sz="0" w:space="0" w:color="auto"/>
          </w:divBdr>
        </w:div>
      </w:divsChild>
    </w:div>
    <w:div w:id="132411711">
      <w:bodyDiv w:val="1"/>
      <w:marLeft w:val="0"/>
      <w:marRight w:val="0"/>
      <w:marTop w:val="0"/>
      <w:marBottom w:val="0"/>
      <w:divBdr>
        <w:top w:val="none" w:sz="0" w:space="0" w:color="auto"/>
        <w:left w:val="none" w:sz="0" w:space="0" w:color="auto"/>
        <w:bottom w:val="none" w:sz="0" w:space="0" w:color="auto"/>
        <w:right w:val="none" w:sz="0" w:space="0" w:color="auto"/>
      </w:divBdr>
      <w:divsChild>
        <w:div w:id="651913565">
          <w:marLeft w:val="0"/>
          <w:marRight w:val="0"/>
          <w:marTop w:val="0"/>
          <w:marBottom w:val="0"/>
          <w:divBdr>
            <w:top w:val="none" w:sz="0" w:space="0" w:color="auto"/>
            <w:left w:val="none" w:sz="0" w:space="0" w:color="auto"/>
            <w:bottom w:val="none" w:sz="0" w:space="0" w:color="auto"/>
            <w:right w:val="none" w:sz="0" w:space="0" w:color="auto"/>
          </w:divBdr>
        </w:div>
        <w:div w:id="683745432">
          <w:marLeft w:val="0"/>
          <w:marRight w:val="0"/>
          <w:marTop w:val="0"/>
          <w:marBottom w:val="0"/>
          <w:divBdr>
            <w:top w:val="none" w:sz="0" w:space="0" w:color="auto"/>
            <w:left w:val="none" w:sz="0" w:space="0" w:color="auto"/>
            <w:bottom w:val="none" w:sz="0" w:space="0" w:color="auto"/>
            <w:right w:val="none" w:sz="0" w:space="0" w:color="auto"/>
          </w:divBdr>
        </w:div>
        <w:div w:id="1980573589">
          <w:marLeft w:val="0"/>
          <w:marRight w:val="0"/>
          <w:marTop w:val="0"/>
          <w:marBottom w:val="0"/>
          <w:divBdr>
            <w:top w:val="none" w:sz="0" w:space="0" w:color="auto"/>
            <w:left w:val="none" w:sz="0" w:space="0" w:color="auto"/>
            <w:bottom w:val="none" w:sz="0" w:space="0" w:color="auto"/>
            <w:right w:val="none" w:sz="0" w:space="0" w:color="auto"/>
          </w:divBdr>
        </w:div>
        <w:div w:id="2147039900">
          <w:marLeft w:val="0"/>
          <w:marRight w:val="0"/>
          <w:marTop w:val="0"/>
          <w:marBottom w:val="0"/>
          <w:divBdr>
            <w:top w:val="none" w:sz="0" w:space="0" w:color="auto"/>
            <w:left w:val="none" w:sz="0" w:space="0" w:color="auto"/>
            <w:bottom w:val="none" w:sz="0" w:space="0" w:color="auto"/>
            <w:right w:val="none" w:sz="0" w:space="0" w:color="auto"/>
          </w:divBdr>
        </w:div>
      </w:divsChild>
    </w:div>
    <w:div w:id="133528940">
      <w:bodyDiv w:val="1"/>
      <w:marLeft w:val="0"/>
      <w:marRight w:val="0"/>
      <w:marTop w:val="0"/>
      <w:marBottom w:val="0"/>
      <w:divBdr>
        <w:top w:val="none" w:sz="0" w:space="0" w:color="auto"/>
        <w:left w:val="none" w:sz="0" w:space="0" w:color="auto"/>
        <w:bottom w:val="none" w:sz="0" w:space="0" w:color="auto"/>
        <w:right w:val="none" w:sz="0" w:space="0" w:color="auto"/>
      </w:divBdr>
      <w:divsChild>
        <w:div w:id="614944881">
          <w:marLeft w:val="0"/>
          <w:marRight w:val="0"/>
          <w:marTop w:val="0"/>
          <w:marBottom w:val="0"/>
          <w:divBdr>
            <w:top w:val="none" w:sz="0" w:space="0" w:color="auto"/>
            <w:left w:val="none" w:sz="0" w:space="0" w:color="auto"/>
            <w:bottom w:val="none" w:sz="0" w:space="0" w:color="auto"/>
            <w:right w:val="none" w:sz="0" w:space="0" w:color="auto"/>
          </w:divBdr>
        </w:div>
        <w:div w:id="645014541">
          <w:marLeft w:val="0"/>
          <w:marRight w:val="0"/>
          <w:marTop w:val="0"/>
          <w:marBottom w:val="0"/>
          <w:divBdr>
            <w:top w:val="none" w:sz="0" w:space="0" w:color="auto"/>
            <w:left w:val="none" w:sz="0" w:space="0" w:color="auto"/>
            <w:bottom w:val="none" w:sz="0" w:space="0" w:color="auto"/>
            <w:right w:val="none" w:sz="0" w:space="0" w:color="auto"/>
          </w:divBdr>
        </w:div>
        <w:div w:id="1574511829">
          <w:marLeft w:val="0"/>
          <w:marRight w:val="0"/>
          <w:marTop w:val="0"/>
          <w:marBottom w:val="0"/>
          <w:divBdr>
            <w:top w:val="none" w:sz="0" w:space="0" w:color="auto"/>
            <w:left w:val="none" w:sz="0" w:space="0" w:color="auto"/>
            <w:bottom w:val="none" w:sz="0" w:space="0" w:color="auto"/>
            <w:right w:val="none" w:sz="0" w:space="0" w:color="auto"/>
          </w:divBdr>
        </w:div>
        <w:div w:id="1694844354">
          <w:marLeft w:val="0"/>
          <w:marRight w:val="0"/>
          <w:marTop w:val="0"/>
          <w:marBottom w:val="0"/>
          <w:divBdr>
            <w:top w:val="none" w:sz="0" w:space="0" w:color="auto"/>
            <w:left w:val="none" w:sz="0" w:space="0" w:color="auto"/>
            <w:bottom w:val="none" w:sz="0" w:space="0" w:color="auto"/>
            <w:right w:val="none" w:sz="0" w:space="0" w:color="auto"/>
          </w:divBdr>
        </w:div>
      </w:divsChild>
    </w:div>
    <w:div w:id="133715320">
      <w:bodyDiv w:val="1"/>
      <w:marLeft w:val="0"/>
      <w:marRight w:val="0"/>
      <w:marTop w:val="0"/>
      <w:marBottom w:val="0"/>
      <w:divBdr>
        <w:top w:val="none" w:sz="0" w:space="0" w:color="auto"/>
        <w:left w:val="none" w:sz="0" w:space="0" w:color="auto"/>
        <w:bottom w:val="none" w:sz="0" w:space="0" w:color="auto"/>
        <w:right w:val="none" w:sz="0" w:space="0" w:color="auto"/>
      </w:divBdr>
      <w:divsChild>
        <w:div w:id="443231513">
          <w:marLeft w:val="0"/>
          <w:marRight w:val="0"/>
          <w:marTop w:val="0"/>
          <w:marBottom w:val="0"/>
          <w:divBdr>
            <w:top w:val="none" w:sz="0" w:space="0" w:color="auto"/>
            <w:left w:val="none" w:sz="0" w:space="0" w:color="auto"/>
            <w:bottom w:val="none" w:sz="0" w:space="0" w:color="auto"/>
            <w:right w:val="none" w:sz="0" w:space="0" w:color="auto"/>
          </w:divBdr>
        </w:div>
        <w:div w:id="579021134">
          <w:marLeft w:val="0"/>
          <w:marRight w:val="0"/>
          <w:marTop w:val="0"/>
          <w:marBottom w:val="0"/>
          <w:divBdr>
            <w:top w:val="none" w:sz="0" w:space="0" w:color="auto"/>
            <w:left w:val="none" w:sz="0" w:space="0" w:color="auto"/>
            <w:bottom w:val="none" w:sz="0" w:space="0" w:color="auto"/>
            <w:right w:val="none" w:sz="0" w:space="0" w:color="auto"/>
          </w:divBdr>
        </w:div>
        <w:div w:id="837504847">
          <w:marLeft w:val="0"/>
          <w:marRight w:val="0"/>
          <w:marTop w:val="0"/>
          <w:marBottom w:val="0"/>
          <w:divBdr>
            <w:top w:val="none" w:sz="0" w:space="0" w:color="auto"/>
            <w:left w:val="none" w:sz="0" w:space="0" w:color="auto"/>
            <w:bottom w:val="none" w:sz="0" w:space="0" w:color="auto"/>
            <w:right w:val="none" w:sz="0" w:space="0" w:color="auto"/>
          </w:divBdr>
        </w:div>
        <w:div w:id="1834830623">
          <w:marLeft w:val="0"/>
          <w:marRight w:val="0"/>
          <w:marTop w:val="0"/>
          <w:marBottom w:val="0"/>
          <w:divBdr>
            <w:top w:val="none" w:sz="0" w:space="0" w:color="auto"/>
            <w:left w:val="none" w:sz="0" w:space="0" w:color="auto"/>
            <w:bottom w:val="none" w:sz="0" w:space="0" w:color="auto"/>
            <w:right w:val="none" w:sz="0" w:space="0" w:color="auto"/>
          </w:divBdr>
        </w:div>
      </w:divsChild>
    </w:div>
    <w:div w:id="135226720">
      <w:bodyDiv w:val="1"/>
      <w:marLeft w:val="0"/>
      <w:marRight w:val="0"/>
      <w:marTop w:val="0"/>
      <w:marBottom w:val="0"/>
      <w:divBdr>
        <w:top w:val="none" w:sz="0" w:space="0" w:color="auto"/>
        <w:left w:val="none" w:sz="0" w:space="0" w:color="auto"/>
        <w:bottom w:val="none" w:sz="0" w:space="0" w:color="auto"/>
        <w:right w:val="none" w:sz="0" w:space="0" w:color="auto"/>
      </w:divBdr>
      <w:divsChild>
        <w:div w:id="1099063091">
          <w:marLeft w:val="0"/>
          <w:marRight w:val="0"/>
          <w:marTop w:val="0"/>
          <w:marBottom w:val="0"/>
          <w:divBdr>
            <w:top w:val="none" w:sz="0" w:space="0" w:color="auto"/>
            <w:left w:val="none" w:sz="0" w:space="0" w:color="auto"/>
            <w:bottom w:val="none" w:sz="0" w:space="0" w:color="auto"/>
            <w:right w:val="none" w:sz="0" w:space="0" w:color="auto"/>
          </w:divBdr>
        </w:div>
        <w:div w:id="1389188521">
          <w:marLeft w:val="0"/>
          <w:marRight w:val="0"/>
          <w:marTop w:val="0"/>
          <w:marBottom w:val="0"/>
          <w:divBdr>
            <w:top w:val="none" w:sz="0" w:space="0" w:color="auto"/>
            <w:left w:val="none" w:sz="0" w:space="0" w:color="auto"/>
            <w:bottom w:val="none" w:sz="0" w:space="0" w:color="auto"/>
            <w:right w:val="none" w:sz="0" w:space="0" w:color="auto"/>
          </w:divBdr>
        </w:div>
        <w:div w:id="1792549450">
          <w:marLeft w:val="0"/>
          <w:marRight w:val="0"/>
          <w:marTop w:val="0"/>
          <w:marBottom w:val="0"/>
          <w:divBdr>
            <w:top w:val="none" w:sz="0" w:space="0" w:color="auto"/>
            <w:left w:val="none" w:sz="0" w:space="0" w:color="auto"/>
            <w:bottom w:val="none" w:sz="0" w:space="0" w:color="auto"/>
            <w:right w:val="none" w:sz="0" w:space="0" w:color="auto"/>
          </w:divBdr>
        </w:div>
        <w:div w:id="1998653189">
          <w:marLeft w:val="0"/>
          <w:marRight w:val="0"/>
          <w:marTop w:val="0"/>
          <w:marBottom w:val="0"/>
          <w:divBdr>
            <w:top w:val="none" w:sz="0" w:space="0" w:color="auto"/>
            <w:left w:val="none" w:sz="0" w:space="0" w:color="auto"/>
            <w:bottom w:val="none" w:sz="0" w:space="0" w:color="auto"/>
            <w:right w:val="none" w:sz="0" w:space="0" w:color="auto"/>
          </w:divBdr>
        </w:div>
      </w:divsChild>
    </w:div>
    <w:div w:id="135804603">
      <w:bodyDiv w:val="1"/>
      <w:marLeft w:val="0"/>
      <w:marRight w:val="0"/>
      <w:marTop w:val="0"/>
      <w:marBottom w:val="0"/>
      <w:divBdr>
        <w:top w:val="none" w:sz="0" w:space="0" w:color="auto"/>
        <w:left w:val="none" w:sz="0" w:space="0" w:color="auto"/>
        <w:bottom w:val="none" w:sz="0" w:space="0" w:color="auto"/>
        <w:right w:val="none" w:sz="0" w:space="0" w:color="auto"/>
      </w:divBdr>
      <w:divsChild>
        <w:div w:id="945843129">
          <w:marLeft w:val="0"/>
          <w:marRight w:val="0"/>
          <w:marTop w:val="0"/>
          <w:marBottom w:val="0"/>
          <w:divBdr>
            <w:top w:val="none" w:sz="0" w:space="0" w:color="auto"/>
            <w:left w:val="none" w:sz="0" w:space="0" w:color="auto"/>
            <w:bottom w:val="none" w:sz="0" w:space="0" w:color="auto"/>
            <w:right w:val="none" w:sz="0" w:space="0" w:color="auto"/>
          </w:divBdr>
        </w:div>
        <w:div w:id="1089157267">
          <w:marLeft w:val="0"/>
          <w:marRight w:val="0"/>
          <w:marTop w:val="0"/>
          <w:marBottom w:val="0"/>
          <w:divBdr>
            <w:top w:val="none" w:sz="0" w:space="0" w:color="auto"/>
            <w:left w:val="none" w:sz="0" w:space="0" w:color="auto"/>
            <w:bottom w:val="none" w:sz="0" w:space="0" w:color="auto"/>
            <w:right w:val="none" w:sz="0" w:space="0" w:color="auto"/>
          </w:divBdr>
        </w:div>
        <w:div w:id="1701279183">
          <w:marLeft w:val="0"/>
          <w:marRight w:val="0"/>
          <w:marTop w:val="0"/>
          <w:marBottom w:val="0"/>
          <w:divBdr>
            <w:top w:val="none" w:sz="0" w:space="0" w:color="auto"/>
            <w:left w:val="none" w:sz="0" w:space="0" w:color="auto"/>
            <w:bottom w:val="none" w:sz="0" w:space="0" w:color="auto"/>
            <w:right w:val="none" w:sz="0" w:space="0" w:color="auto"/>
          </w:divBdr>
        </w:div>
        <w:div w:id="2136822850">
          <w:marLeft w:val="0"/>
          <w:marRight w:val="0"/>
          <w:marTop w:val="0"/>
          <w:marBottom w:val="0"/>
          <w:divBdr>
            <w:top w:val="none" w:sz="0" w:space="0" w:color="auto"/>
            <w:left w:val="none" w:sz="0" w:space="0" w:color="auto"/>
            <w:bottom w:val="none" w:sz="0" w:space="0" w:color="auto"/>
            <w:right w:val="none" w:sz="0" w:space="0" w:color="auto"/>
          </w:divBdr>
        </w:div>
      </w:divsChild>
    </w:div>
    <w:div w:id="136726618">
      <w:bodyDiv w:val="1"/>
      <w:marLeft w:val="0"/>
      <w:marRight w:val="0"/>
      <w:marTop w:val="0"/>
      <w:marBottom w:val="0"/>
      <w:divBdr>
        <w:top w:val="none" w:sz="0" w:space="0" w:color="auto"/>
        <w:left w:val="none" w:sz="0" w:space="0" w:color="auto"/>
        <w:bottom w:val="none" w:sz="0" w:space="0" w:color="auto"/>
        <w:right w:val="none" w:sz="0" w:space="0" w:color="auto"/>
      </w:divBdr>
      <w:divsChild>
        <w:div w:id="266934419">
          <w:marLeft w:val="0"/>
          <w:marRight w:val="0"/>
          <w:marTop w:val="0"/>
          <w:marBottom w:val="0"/>
          <w:divBdr>
            <w:top w:val="none" w:sz="0" w:space="0" w:color="auto"/>
            <w:left w:val="none" w:sz="0" w:space="0" w:color="auto"/>
            <w:bottom w:val="none" w:sz="0" w:space="0" w:color="auto"/>
            <w:right w:val="none" w:sz="0" w:space="0" w:color="auto"/>
          </w:divBdr>
        </w:div>
        <w:div w:id="1231693313">
          <w:marLeft w:val="0"/>
          <w:marRight w:val="0"/>
          <w:marTop w:val="0"/>
          <w:marBottom w:val="0"/>
          <w:divBdr>
            <w:top w:val="none" w:sz="0" w:space="0" w:color="auto"/>
            <w:left w:val="none" w:sz="0" w:space="0" w:color="auto"/>
            <w:bottom w:val="none" w:sz="0" w:space="0" w:color="auto"/>
            <w:right w:val="none" w:sz="0" w:space="0" w:color="auto"/>
          </w:divBdr>
        </w:div>
        <w:div w:id="1769504332">
          <w:marLeft w:val="0"/>
          <w:marRight w:val="0"/>
          <w:marTop w:val="0"/>
          <w:marBottom w:val="0"/>
          <w:divBdr>
            <w:top w:val="none" w:sz="0" w:space="0" w:color="auto"/>
            <w:left w:val="none" w:sz="0" w:space="0" w:color="auto"/>
            <w:bottom w:val="none" w:sz="0" w:space="0" w:color="auto"/>
            <w:right w:val="none" w:sz="0" w:space="0" w:color="auto"/>
          </w:divBdr>
        </w:div>
        <w:div w:id="2096241934">
          <w:marLeft w:val="0"/>
          <w:marRight w:val="0"/>
          <w:marTop w:val="0"/>
          <w:marBottom w:val="0"/>
          <w:divBdr>
            <w:top w:val="none" w:sz="0" w:space="0" w:color="auto"/>
            <w:left w:val="none" w:sz="0" w:space="0" w:color="auto"/>
            <w:bottom w:val="none" w:sz="0" w:space="0" w:color="auto"/>
            <w:right w:val="none" w:sz="0" w:space="0" w:color="auto"/>
          </w:divBdr>
        </w:div>
      </w:divsChild>
    </w:div>
    <w:div w:id="138423907">
      <w:bodyDiv w:val="1"/>
      <w:marLeft w:val="0"/>
      <w:marRight w:val="0"/>
      <w:marTop w:val="0"/>
      <w:marBottom w:val="0"/>
      <w:divBdr>
        <w:top w:val="none" w:sz="0" w:space="0" w:color="auto"/>
        <w:left w:val="none" w:sz="0" w:space="0" w:color="auto"/>
        <w:bottom w:val="none" w:sz="0" w:space="0" w:color="auto"/>
        <w:right w:val="none" w:sz="0" w:space="0" w:color="auto"/>
      </w:divBdr>
      <w:divsChild>
        <w:div w:id="305479621">
          <w:marLeft w:val="0"/>
          <w:marRight w:val="0"/>
          <w:marTop w:val="0"/>
          <w:marBottom w:val="0"/>
          <w:divBdr>
            <w:top w:val="none" w:sz="0" w:space="0" w:color="auto"/>
            <w:left w:val="none" w:sz="0" w:space="0" w:color="auto"/>
            <w:bottom w:val="none" w:sz="0" w:space="0" w:color="auto"/>
            <w:right w:val="none" w:sz="0" w:space="0" w:color="auto"/>
          </w:divBdr>
        </w:div>
        <w:div w:id="793599591">
          <w:marLeft w:val="0"/>
          <w:marRight w:val="0"/>
          <w:marTop w:val="0"/>
          <w:marBottom w:val="0"/>
          <w:divBdr>
            <w:top w:val="none" w:sz="0" w:space="0" w:color="auto"/>
            <w:left w:val="none" w:sz="0" w:space="0" w:color="auto"/>
            <w:bottom w:val="none" w:sz="0" w:space="0" w:color="auto"/>
            <w:right w:val="none" w:sz="0" w:space="0" w:color="auto"/>
          </w:divBdr>
        </w:div>
        <w:div w:id="915167318">
          <w:marLeft w:val="0"/>
          <w:marRight w:val="0"/>
          <w:marTop w:val="0"/>
          <w:marBottom w:val="0"/>
          <w:divBdr>
            <w:top w:val="none" w:sz="0" w:space="0" w:color="auto"/>
            <w:left w:val="none" w:sz="0" w:space="0" w:color="auto"/>
            <w:bottom w:val="none" w:sz="0" w:space="0" w:color="auto"/>
            <w:right w:val="none" w:sz="0" w:space="0" w:color="auto"/>
          </w:divBdr>
        </w:div>
        <w:div w:id="1773285023">
          <w:marLeft w:val="0"/>
          <w:marRight w:val="0"/>
          <w:marTop w:val="0"/>
          <w:marBottom w:val="0"/>
          <w:divBdr>
            <w:top w:val="none" w:sz="0" w:space="0" w:color="auto"/>
            <w:left w:val="none" w:sz="0" w:space="0" w:color="auto"/>
            <w:bottom w:val="none" w:sz="0" w:space="0" w:color="auto"/>
            <w:right w:val="none" w:sz="0" w:space="0" w:color="auto"/>
          </w:divBdr>
        </w:div>
      </w:divsChild>
    </w:div>
    <w:div w:id="138697659">
      <w:bodyDiv w:val="1"/>
      <w:marLeft w:val="0"/>
      <w:marRight w:val="0"/>
      <w:marTop w:val="0"/>
      <w:marBottom w:val="0"/>
      <w:divBdr>
        <w:top w:val="none" w:sz="0" w:space="0" w:color="auto"/>
        <w:left w:val="none" w:sz="0" w:space="0" w:color="auto"/>
        <w:bottom w:val="none" w:sz="0" w:space="0" w:color="auto"/>
        <w:right w:val="none" w:sz="0" w:space="0" w:color="auto"/>
      </w:divBdr>
      <w:divsChild>
        <w:div w:id="569388838">
          <w:marLeft w:val="0"/>
          <w:marRight w:val="0"/>
          <w:marTop w:val="0"/>
          <w:marBottom w:val="0"/>
          <w:divBdr>
            <w:top w:val="none" w:sz="0" w:space="0" w:color="auto"/>
            <w:left w:val="none" w:sz="0" w:space="0" w:color="auto"/>
            <w:bottom w:val="none" w:sz="0" w:space="0" w:color="auto"/>
            <w:right w:val="none" w:sz="0" w:space="0" w:color="auto"/>
          </w:divBdr>
        </w:div>
        <w:div w:id="573778940">
          <w:marLeft w:val="0"/>
          <w:marRight w:val="0"/>
          <w:marTop w:val="0"/>
          <w:marBottom w:val="0"/>
          <w:divBdr>
            <w:top w:val="none" w:sz="0" w:space="0" w:color="auto"/>
            <w:left w:val="none" w:sz="0" w:space="0" w:color="auto"/>
            <w:bottom w:val="none" w:sz="0" w:space="0" w:color="auto"/>
            <w:right w:val="none" w:sz="0" w:space="0" w:color="auto"/>
          </w:divBdr>
        </w:div>
        <w:div w:id="1874465751">
          <w:marLeft w:val="0"/>
          <w:marRight w:val="0"/>
          <w:marTop w:val="0"/>
          <w:marBottom w:val="0"/>
          <w:divBdr>
            <w:top w:val="none" w:sz="0" w:space="0" w:color="auto"/>
            <w:left w:val="none" w:sz="0" w:space="0" w:color="auto"/>
            <w:bottom w:val="none" w:sz="0" w:space="0" w:color="auto"/>
            <w:right w:val="none" w:sz="0" w:space="0" w:color="auto"/>
          </w:divBdr>
        </w:div>
        <w:div w:id="2042322140">
          <w:marLeft w:val="0"/>
          <w:marRight w:val="0"/>
          <w:marTop w:val="0"/>
          <w:marBottom w:val="0"/>
          <w:divBdr>
            <w:top w:val="none" w:sz="0" w:space="0" w:color="auto"/>
            <w:left w:val="none" w:sz="0" w:space="0" w:color="auto"/>
            <w:bottom w:val="none" w:sz="0" w:space="0" w:color="auto"/>
            <w:right w:val="none" w:sz="0" w:space="0" w:color="auto"/>
          </w:divBdr>
        </w:div>
      </w:divsChild>
    </w:div>
    <w:div w:id="139005134">
      <w:bodyDiv w:val="1"/>
      <w:marLeft w:val="0"/>
      <w:marRight w:val="0"/>
      <w:marTop w:val="0"/>
      <w:marBottom w:val="0"/>
      <w:divBdr>
        <w:top w:val="none" w:sz="0" w:space="0" w:color="auto"/>
        <w:left w:val="none" w:sz="0" w:space="0" w:color="auto"/>
        <w:bottom w:val="none" w:sz="0" w:space="0" w:color="auto"/>
        <w:right w:val="none" w:sz="0" w:space="0" w:color="auto"/>
      </w:divBdr>
      <w:divsChild>
        <w:div w:id="886529056">
          <w:marLeft w:val="0"/>
          <w:marRight w:val="0"/>
          <w:marTop w:val="0"/>
          <w:marBottom w:val="0"/>
          <w:divBdr>
            <w:top w:val="none" w:sz="0" w:space="0" w:color="auto"/>
            <w:left w:val="none" w:sz="0" w:space="0" w:color="auto"/>
            <w:bottom w:val="none" w:sz="0" w:space="0" w:color="auto"/>
            <w:right w:val="none" w:sz="0" w:space="0" w:color="auto"/>
          </w:divBdr>
        </w:div>
        <w:div w:id="1142307544">
          <w:marLeft w:val="0"/>
          <w:marRight w:val="0"/>
          <w:marTop w:val="0"/>
          <w:marBottom w:val="0"/>
          <w:divBdr>
            <w:top w:val="none" w:sz="0" w:space="0" w:color="auto"/>
            <w:left w:val="none" w:sz="0" w:space="0" w:color="auto"/>
            <w:bottom w:val="none" w:sz="0" w:space="0" w:color="auto"/>
            <w:right w:val="none" w:sz="0" w:space="0" w:color="auto"/>
          </w:divBdr>
        </w:div>
        <w:div w:id="1348097821">
          <w:marLeft w:val="0"/>
          <w:marRight w:val="0"/>
          <w:marTop w:val="0"/>
          <w:marBottom w:val="0"/>
          <w:divBdr>
            <w:top w:val="none" w:sz="0" w:space="0" w:color="auto"/>
            <w:left w:val="none" w:sz="0" w:space="0" w:color="auto"/>
            <w:bottom w:val="none" w:sz="0" w:space="0" w:color="auto"/>
            <w:right w:val="none" w:sz="0" w:space="0" w:color="auto"/>
          </w:divBdr>
        </w:div>
        <w:div w:id="1449930141">
          <w:marLeft w:val="0"/>
          <w:marRight w:val="0"/>
          <w:marTop w:val="0"/>
          <w:marBottom w:val="0"/>
          <w:divBdr>
            <w:top w:val="none" w:sz="0" w:space="0" w:color="auto"/>
            <w:left w:val="none" w:sz="0" w:space="0" w:color="auto"/>
            <w:bottom w:val="none" w:sz="0" w:space="0" w:color="auto"/>
            <w:right w:val="none" w:sz="0" w:space="0" w:color="auto"/>
          </w:divBdr>
        </w:div>
      </w:divsChild>
    </w:div>
    <w:div w:id="139731871">
      <w:bodyDiv w:val="1"/>
      <w:marLeft w:val="0"/>
      <w:marRight w:val="0"/>
      <w:marTop w:val="0"/>
      <w:marBottom w:val="0"/>
      <w:divBdr>
        <w:top w:val="none" w:sz="0" w:space="0" w:color="auto"/>
        <w:left w:val="none" w:sz="0" w:space="0" w:color="auto"/>
        <w:bottom w:val="none" w:sz="0" w:space="0" w:color="auto"/>
        <w:right w:val="none" w:sz="0" w:space="0" w:color="auto"/>
      </w:divBdr>
    </w:div>
    <w:div w:id="140313970">
      <w:bodyDiv w:val="1"/>
      <w:marLeft w:val="0"/>
      <w:marRight w:val="0"/>
      <w:marTop w:val="0"/>
      <w:marBottom w:val="0"/>
      <w:divBdr>
        <w:top w:val="none" w:sz="0" w:space="0" w:color="auto"/>
        <w:left w:val="none" w:sz="0" w:space="0" w:color="auto"/>
        <w:bottom w:val="none" w:sz="0" w:space="0" w:color="auto"/>
        <w:right w:val="none" w:sz="0" w:space="0" w:color="auto"/>
      </w:divBdr>
      <w:divsChild>
        <w:div w:id="267548334">
          <w:marLeft w:val="0"/>
          <w:marRight w:val="0"/>
          <w:marTop w:val="0"/>
          <w:marBottom w:val="0"/>
          <w:divBdr>
            <w:top w:val="none" w:sz="0" w:space="0" w:color="auto"/>
            <w:left w:val="none" w:sz="0" w:space="0" w:color="auto"/>
            <w:bottom w:val="none" w:sz="0" w:space="0" w:color="auto"/>
            <w:right w:val="none" w:sz="0" w:space="0" w:color="auto"/>
          </w:divBdr>
        </w:div>
        <w:div w:id="650905461">
          <w:marLeft w:val="0"/>
          <w:marRight w:val="0"/>
          <w:marTop w:val="0"/>
          <w:marBottom w:val="0"/>
          <w:divBdr>
            <w:top w:val="none" w:sz="0" w:space="0" w:color="auto"/>
            <w:left w:val="none" w:sz="0" w:space="0" w:color="auto"/>
            <w:bottom w:val="none" w:sz="0" w:space="0" w:color="auto"/>
            <w:right w:val="none" w:sz="0" w:space="0" w:color="auto"/>
          </w:divBdr>
        </w:div>
        <w:div w:id="1619532679">
          <w:marLeft w:val="0"/>
          <w:marRight w:val="0"/>
          <w:marTop w:val="0"/>
          <w:marBottom w:val="0"/>
          <w:divBdr>
            <w:top w:val="none" w:sz="0" w:space="0" w:color="auto"/>
            <w:left w:val="none" w:sz="0" w:space="0" w:color="auto"/>
            <w:bottom w:val="none" w:sz="0" w:space="0" w:color="auto"/>
            <w:right w:val="none" w:sz="0" w:space="0" w:color="auto"/>
          </w:divBdr>
        </w:div>
        <w:div w:id="2070957684">
          <w:marLeft w:val="0"/>
          <w:marRight w:val="0"/>
          <w:marTop w:val="0"/>
          <w:marBottom w:val="0"/>
          <w:divBdr>
            <w:top w:val="none" w:sz="0" w:space="0" w:color="auto"/>
            <w:left w:val="none" w:sz="0" w:space="0" w:color="auto"/>
            <w:bottom w:val="none" w:sz="0" w:space="0" w:color="auto"/>
            <w:right w:val="none" w:sz="0" w:space="0" w:color="auto"/>
          </w:divBdr>
        </w:div>
      </w:divsChild>
    </w:div>
    <w:div w:id="142546014">
      <w:bodyDiv w:val="1"/>
      <w:marLeft w:val="0"/>
      <w:marRight w:val="0"/>
      <w:marTop w:val="0"/>
      <w:marBottom w:val="0"/>
      <w:divBdr>
        <w:top w:val="none" w:sz="0" w:space="0" w:color="auto"/>
        <w:left w:val="none" w:sz="0" w:space="0" w:color="auto"/>
        <w:bottom w:val="none" w:sz="0" w:space="0" w:color="auto"/>
        <w:right w:val="none" w:sz="0" w:space="0" w:color="auto"/>
      </w:divBdr>
      <w:divsChild>
        <w:div w:id="1372607016">
          <w:marLeft w:val="0"/>
          <w:marRight w:val="0"/>
          <w:marTop w:val="0"/>
          <w:marBottom w:val="0"/>
          <w:divBdr>
            <w:top w:val="none" w:sz="0" w:space="0" w:color="auto"/>
            <w:left w:val="none" w:sz="0" w:space="0" w:color="auto"/>
            <w:bottom w:val="none" w:sz="0" w:space="0" w:color="auto"/>
            <w:right w:val="none" w:sz="0" w:space="0" w:color="auto"/>
          </w:divBdr>
        </w:div>
        <w:div w:id="873663580">
          <w:marLeft w:val="0"/>
          <w:marRight w:val="0"/>
          <w:marTop w:val="0"/>
          <w:marBottom w:val="0"/>
          <w:divBdr>
            <w:top w:val="none" w:sz="0" w:space="0" w:color="auto"/>
            <w:left w:val="none" w:sz="0" w:space="0" w:color="auto"/>
            <w:bottom w:val="none" w:sz="0" w:space="0" w:color="auto"/>
            <w:right w:val="none" w:sz="0" w:space="0" w:color="auto"/>
          </w:divBdr>
        </w:div>
        <w:div w:id="182285964">
          <w:marLeft w:val="0"/>
          <w:marRight w:val="0"/>
          <w:marTop w:val="0"/>
          <w:marBottom w:val="0"/>
          <w:divBdr>
            <w:top w:val="none" w:sz="0" w:space="0" w:color="auto"/>
            <w:left w:val="none" w:sz="0" w:space="0" w:color="auto"/>
            <w:bottom w:val="none" w:sz="0" w:space="0" w:color="auto"/>
            <w:right w:val="none" w:sz="0" w:space="0" w:color="auto"/>
          </w:divBdr>
        </w:div>
        <w:div w:id="2057315851">
          <w:marLeft w:val="0"/>
          <w:marRight w:val="0"/>
          <w:marTop w:val="0"/>
          <w:marBottom w:val="0"/>
          <w:divBdr>
            <w:top w:val="none" w:sz="0" w:space="0" w:color="auto"/>
            <w:left w:val="none" w:sz="0" w:space="0" w:color="auto"/>
            <w:bottom w:val="none" w:sz="0" w:space="0" w:color="auto"/>
            <w:right w:val="none" w:sz="0" w:space="0" w:color="auto"/>
          </w:divBdr>
        </w:div>
      </w:divsChild>
    </w:div>
    <w:div w:id="143200925">
      <w:bodyDiv w:val="1"/>
      <w:marLeft w:val="0"/>
      <w:marRight w:val="0"/>
      <w:marTop w:val="0"/>
      <w:marBottom w:val="0"/>
      <w:divBdr>
        <w:top w:val="none" w:sz="0" w:space="0" w:color="auto"/>
        <w:left w:val="none" w:sz="0" w:space="0" w:color="auto"/>
        <w:bottom w:val="none" w:sz="0" w:space="0" w:color="auto"/>
        <w:right w:val="none" w:sz="0" w:space="0" w:color="auto"/>
      </w:divBdr>
      <w:divsChild>
        <w:div w:id="460149764">
          <w:marLeft w:val="0"/>
          <w:marRight w:val="0"/>
          <w:marTop w:val="0"/>
          <w:marBottom w:val="0"/>
          <w:divBdr>
            <w:top w:val="none" w:sz="0" w:space="0" w:color="auto"/>
            <w:left w:val="none" w:sz="0" w:space="0" w:color="auto"/>
            <w:bottom w:val="none" w:sz="0" w:space="0" w:color="auto"/>
            <w:right w:val="none" w:sz="0" w:space="0" w:color="auto"/>
          </w:divBdr>
        </w:div>
        <w:div w:id="757747726">
          <w:marLeft w:val="0"/>
          <w:marRight w:val="0"/>
          <w:marTop w:val="0"/>
          <w:marBottom w:val="0"/>
          <w:divBdr>
            <w:top w:val="none" w:sz="0" w:space="0" w:color="auto"/>
            <w:left w:val="none" w:sz="0" w:space="0" w:color="auto"/>
            <w:bottom w:val="none" w:sz="0" w:space="0" w:color="auto"/>
            <w:right w:val="none" w:sz="0" w:space="0" w:color="auto"/>
          </w:divBdr>
        </w:div>
        <w:div w:id="1428500604">
          <w:marLeft w:val="0"/>
          <w:marRight w:val="0"/>
          <w:marTop w:val="0"/>
          <w:marBottom w:val="0"/>
          <w:divBdr>
            <w:top w:val="none" w:sz="0" w:space="0" w:color="auto"/>
            <w:left w:val="none" w:sz="0" w:space="0" w:color="auto"/>
            <w:bottom w:val="none" w:sz="0" w:space="0" w:color="auto"/>
            <w:right w:val="none" w:sz="0" w:space="0" w:color="auto"/>
          </w:divBdr>
        </w:div>
        <w:div w:id="2010786429">
          <w:marLeft w:val="0"/>
          <w:marRight w:val="0"/>
          <w:marTop w:val="0"/>
          <w:marBottom w:val="0"/>
          <w:divBdr>
            <w:top w:val="none" w:sz="0" w:space="0" w:color="auto"/>
            <w:left w:val="none" w:sz="0" w:space="0" w:color="auto"/>
            <w:bottom w:val="none" w:sz="0" w:space="0" w:color="auto"/>
            <w:right w:val="none" w:sz="0" w:space="0" w:color="auto"/>
          </w:divBdr>
        </w:div>
      </w:divsChild>
    </w:div>
    <w:div w:id="144516703">
      <w:bodyDiv w:val="1"/>
      <w:marLeft w:val="0"/>
      <w:marRight w:val="0"/>
      <w:marTop w:val="0"/>
      <w:marBottom w:val="0"/>
      <w:divBdr>
        <w:top w:val="none" w:sz="0" w:space="0" w:color="auto"/>
        <w:left w:val="none" w:sz="0" w:space="0" w:color="auto"/>
        <w:bottom w:val="none" w:sz="0" w:space="0" w:color="auto"/>
        <w:right w:val="none" w:sz="0" w:space="0" w:color="auto"/>
      </w:divBdr>
      <w:divsChild>
        <w:div w:id="395398451">
          <w:marLeft w:val="0"/>
          <w:marRight w:val="0"/>
          <w:marTop w:val="0"/>
          <w:marBottom w:val="0"/>
          <w:divBdr>
            <w:top w:val="none" w:sz="0" w:space="0" w:color="auto"/>
            <w:left w:val="none" w:sz="0" w:space="0" w:color="auto"/>
            <w:bottom w:val="none" w:sz="0" w:space="0" w:color="auto"/>
            <w:right w:val="none" w:sz="0" w:space="0" w:color="auto"/>
          </w:divBdr>
        </w:div>
        <w:div w:id="514029653">
          <w:marLeft w:val="0"/>
          <w:marRight w:val="0"/>
          <w:marTop w:val="0"/>
          <w:marBottom w:val="0"/>
          <w:divBdr>
            <w:top w:val="none" w:sz="0" w:space="0" w:color="auto"/>
            <w:left w:val="none" w:sz="0" w:space="0" w:color="auto"/>
            <w:bottom w:val="none" w:sz="0" w:space="0" w:color="auto"/>
            <w:right w:val="none" w:sz="0" w:space="0" w:color="auto"/>
          </w:divBdr>
        </w:div>
        <w:div w:id="1471482466">
          <w:marLeft w:val="0"/>
          <w:marRight w:val="0"/>
          <w:marTop w:val="0"/>
          <w:marBottom w:val="0"/>
          <w:divBdr>
            <w:top w:val="none" w:sz="0" w:space="0" w:color="auto"/>
            <w:left w:val="none" w:sz="0" w:space="0" w:color="auto"/>
            <w:bottom w:val="none" w:sz="0" w:space="0" w:color="auto"/>
            <w:right w:val="none" w:sz="0" w:space="0" w:color="auto"/>
          </w:divBdr>
        </w:div>
        <w:div w:id="2101022449">
          <w:marLeft w:val="0"/>
          <w:marRight w:val="0"/>
          <w:marTop w:val="0"/>
          <w:marBottom w:val="0"/>
          <w:divBdr>
            <w:top w:val="none" w:sz="0" w:space="0" w:color="auto"/>
            <w:left w:val="none" w:sz="0" w:space="0" w:color="auto"/>
            <w:bottom w:val="none" w:sz="0" w:space="0" w:color="auto"/>
            <w:right w:val="none" w:sz="0" w:space="0" w:color="auto"/>
          </w:divBdr>
        </w:div>
      </w:divsChild>
    </w:div>
    <w:div w:id="146677582">
      <w:bodyDiv w:val="1"/>
      <w:marLeft w:val="0"/>
      <w:marRight w:val="0"/>
      <w:marTop w:val="0"/>
      <w:marBottom w:val="0"/>
      <w:divBdr>
        <w:top w:val="none" w:sz="0" w:space="0" w:color="auto"/>
        <w:left w:val="none" w:sz="0" w:space="0" w:color="auto"/>
        <w:bottom w:val="none" w:sz="0" w:space="0" w:color="auto"/>
        <w:right w:val="none" w:sz="0" w:space="0" w:color="auto"/>
      </w:divBdr>
      <w:divsChild>
        <w:div w:id="11029087">
          <w:marLeft w:val="0"/>
          <w:marRight w:val="0"/>
          <w:marTop w:val="0"/>
          <w:marBottom w:val="0"/>
          <w:divBdr>
            <w:top w:val="none" w:sz="0" w:space="0" w:color="auto"/>
            <w:left w:val="none" w:sz="0" w:space="0" w:color="auto"/>
            <w:bottom w:val="none" w:sz="0" w:space="0" w:color="auto"/>
            <w:right w:val="none" w:sz="0" w:space="0" w:color="auto"/>
          </w:divBdr>
        </w:div>
        <w:div w:id="517357588">
          <w:marLeft w:val="0"/>
          <w:marRight w:val="0"/>
          <w:marTop w:val="0"/>
          <w:marBottom w:val="0"/>
          <w:divBdr>
            <w:top w:val="none" w:sz="0" w:space="0" w:color="auto"/>
            <w:left w:val="none" w:sz="0" w:space="0" w:color="auto"/>
            <w:bottom w:val="none" w:sz="0" w:space="0" w:color="auto"/>
            <w:right w:val="none" w:sz="0" w:space="0" w:color="auto"/>
          </w:divBdr>
        </w:div>
        <w:div w:id="796946410">
          <w:marLeft w:val="0"/>
          <w:marRight w:val="0"/>
          <w:marTop w:val="0"/>
          <w:marBottom w:val="0"/>
          <w:divBdr>
            <w:top w:val="none" w:sz="0" w:space="0" w:color="auto"/>
            <w:left w:val="none" w:sz="0" w:space="0" w:color="auto"/>
            <w:bottom w:val="none" w:sz="0" w:space="0" w:color="auto"/>
            <w:right w:val="none" w:sz="0" w:space="0" w:color="auto"/>
          </w:divBdr>
        </w:div>
        <w:div w:id="1451241373">
          <w:marLeft w:val="0"/>
          <w:marRight w:val="0"/>
          <w:marTop w:val="0"/>
          <w:marBottom w:val="0"/>
          <w:divBdr>
            <w:top w:val="none" w:sz="0" w:space="0" w:color="auto"/>
            <w:left w:val="none" w:sz="0" w:space="0" w:color="auto"/>
            <w:bottom w:val="none" w:sz="0" w:space="0" w:color="auto"/>
            <w:right w:val="none" w:sz="0" w:space="0" w:color="auto"/>
          </w:divBdr>
        </w:div>
      </w:divsChild>
    </w:div>
    <w:div w:id="146747716">
      <w:bodyDiv w:val="1"/>
      <w:marLeft w:val="0"/>
      <w:marRight w:val="0"/>
      <w:marTop w:val="0"/>
      <w:marBottom w:val="0"/>
      <w:divBdr>
        <w:top w:val="none" w:sz="0" w:space="0" w:color="auto"/>
        <w:left w:val="none" w:sz="0" w:space="0" w:color="auto"/>
        <w:bottom w:val="none" w:sz="0" w:space="0" w:color="auto"/>
        <w:right w:val="none" w:sz="0" w:space="0" w:color="auto"/>
      </w:divBdr>
      <w:divsChild>
        <w:div w:id="13313628">
          <w:marLeft w:val="0"/>
          <w:marRight w:val="0"/>
          <w:marTop w:val="0"/>
          <w:marBottom w:val="0"/>
          <w:divBdr>
            <w:top w:val="none" w:sz="0" w:space="0" w:color="auto"/>
            <w:left w:val="none" w:sz="0" w:space="0" w:color="auto"/>
            <w:bottom w:val="none" w:sz="0" w:space="0" w:color="auto"/>
            <w:right w:val="none" w:sz="0" w:space="0" w:color="auto"/>
          </w:divBdr>
        </w:div>
        <w:div w:id="50348087">
          <w:marLeft w:val="0"/>
          <w:marRight w:val="0"/>
          <w:marTop w:val="0"/>
          <w:marBottom w:val="0"/>
          <w:divBdr>
            <w:top w:val="none" w:sz="0" w:space="0" w:color="auto"/>
            <w:left w:val="none" w:sz="0" w:space="0" w:color="auto"/>
            <w:bottom w:val="none" w:sz="0" w:space="0" w:color="auto"/>
            <w:right w:val="none" w:sz="0" w:space="0" w:color="auto"/>
          </w:divBdr>
        </w:div>
        <w:div w:id="731466884">
          <w:marLeft w:val="0"/>
          <w:marRight w:val="0"/>
          <w:marTop w:val="0"/>
          <w:marBottom w:val="0"/>
          <w:divBdr>
            <w:top w:val="none" w:sz="0" w:space="0" w:color="auto"/>
            <w:left w:val="none" w:sz="0" w:space="0" w:color="auto"/>
            <w:bottom w:val="none" w:sz="0" w:space="0" w:color="auto"/>
            <w:right w:val="none" w:sz="0" w:space="0" w:color="auto"/>
          </w:divBdr>
        </w:div>
        <w:div w:id="1093697483">
          <w:marLeft w:val="0"/>
          <w:marRight w:val="0"/>
          <w:marTop w:val="0"/>
          <w:marBottom w:val="0"/>
          <w:divBdr>
            <w:top w:val="none" w:sz="0" w:space="0" w:color="auto"/>
            <w:left w:val="none" w:sz="0" w:space="0" w:color="auto"/>
            <w:bottom w:val="none" w:sz="0" w:space="0" w:color="auto"/>
            <w:right w:val="none" w:sz="0" w:space="0" w:color="auto"/>
          </w:divBdr>
        </w:div>
      </w:divsChild>
    </w:div>
    <w:div w:id="147552513">
      <w:bodyDiv w:val="1"/>
      <w:marLeft w:val="0"/>
      <w:marRight w:val="0"/>
      <w:marTop w:val="0"/>
      <w:marBottom w:val="0"/>
      <w:divBdr>
        <w:top w:val="none" w:sz="0" w:space="0" w:color="auto"/>
        <w:left w:val="none" w:sz="0" w:space="0" w:color="auto"/>
        <w:bottom w:val="none" w:sz="0" w:space="0" w:color="auto"/>
        <w:right w:val="none" w:sz="0" w:space="0" w:color="auto"/>
      </w:divBdr>
      <w:divsChild>
        <w:div w:id="502864171">
          <w:marLeft w:val="0"/>
          <w:marRight w:val="0"/>
          <w:marTop w:val="0"/>
          <w:marBottom w:val="0"/>
          <w:divBdr>
            <w:top w:val="none" w:sz="0" w:space="0" w:color="auto"/>
            <w:left w:val="none" w:sz="0" w:space="0" w:color="auto"/>
            <w:bottom w:val="none" w:sz="0" w:space="0" w:color="auto"/>
            <w:right w:val="none" w:sz="0" w:space="0" w:color="auto"/>
          </w:divBdr>
        </w:div>
        <w:div w:id="897060207">
          <w:marLeft w:val="0"/>
          <w:marRight w:val="0"/>
          <w:marTop w:val="0"/>
          <w:marBottom w:val="0"/>
          <w:divBdr>
            <w:top w:val="none" w:sz="0" w:space="0" w:color="auto"/>
            <w:left w:val="none" w:sz="0" w:space="0" w:color="auto"/>
            <w:bottom w:val="none" w:sz="0" w:space="0" w:color="auto"/>
            <w:right w:val="none" w:sz="0" w:space="0" w:color="auto"/>
          </w:divBdr>
        </w:div>
        <w:div w:id="1159535534">
          <w:marLeft w:val="0"/>
          <w:marRight w:val="0"/>
          <w:marTop w:val="0"/>
          <w:marBottom w:val="0"/>
          <w:divBdr>
            <w:top w:val="none" w:sz="0" w:space="0" w:color="auto"/>
            <w:left w:val="none" w:sz="0" w:space="0" w:color="auto"/>
            <w:bottom w:val="none" w:sz="0" w:space="0" w:color="auto"/>
            <w:right w:val="none" w:sz="0" w:space="0" w:color="auto"/>
          </w:divBdr>
        </w:div>
        <w:div w:id="1280916373">
          <w:marLeft w:val="0"/>
          <w:marRight w:val="0"/>
          <w:marTop w:val="0"/>
          <w:marBottom w:val="0"/>
          <w:divBdr>
            <w:top w:val="none" w:sz="0" w:space="0" w:color="auto"/>
            <w:left w:val="none" w:sz="0" w:space="0" w:color="auto"/>
            <w:bottom w:val="none" w:sz="0" w:space="0" w:color="auto"/>
            <w:right w:val="none" w:sz="0" w:space="0" w:color="auto"/>
          </w:divBdr>
        </w:div>
      </w:divsChild>
    </w:div>
    <w:div w:id="147552697">
      <w:bodyDiv w:val="1"/>
      <w:marLeft w:val="0"/>
      <w:marRight w:val="0"/>
      <w:marTop w:val="0"/>
      <w:marBottom w:val="0"/>
      <w:divBdr>
        <w:top w:val="none" w:sz="0" w:space="0" w:color="auto"/>
        <w:left w:val="none" w:sz="0" w:space="0" w:color="auto"/>
        <w:bottom w:val="none" w:sz="0" w:space="0" w:color="auto"/>
        <w:right w:val="none" w:sz="0" w:space="0" w:color="auto"/>
      </w:divBdr>
      <w:divsChild>
        <w:div w:id="670572408">
          <w:marLeft w:val="0"/>
          <w:marRight w:val="0"/>
          <w:marTop w:val="0"/>
          <w:marBottom w:val="0"/>
          <w:divBdr>
            <w:top w:val="none" w:sz="0" w:space="0" w:color="auto"/>
            <w:left w:val="none" w:sz="0" w:space="0" w:color="auto"/>
            <w:bottom w:val="none" w:sz="0" w:space="0" w:color="auto"/>
            <w:right w:val="none" w:sz="0" w:space="0" w:color="auto"/>
          </w:divBdr>
        </w:div>
        <w:div w:id="681785258">
          <w:marLeft w:val="0"/>
          <w:marRight w:val="0"/>
          <w:marTop w:val="0"/>
          <w:marBottom w:val="0"/>
          <w:divBdr>
            <w:top w:val="none" w:sz="0" w:space="0" w:color="auto"/>
            <w:left w:val="none" w:sz="0" w:space="0" w:color="auto"/>
            <w:bottom w:val="none" w:sz="0" w:space="0" w:color="auto"/>
            <w:right w:val="none" w:sz="0" w:space="0" w:color="auto"/>
          </w:divBdr>
        </w:div>
        <w:div w:id="1565414823">
          <w:marLeft w:val="0"/>
          <w:marRight w:val="0"/>
          <w:marTop w:val="0"/>
          <w:marBottom w:val="0"/>
          <w:divBdr>
            <w:top w:val="none" w:sz="0" w:space="0" w:color="auto"/>
            <w:left w:val="none" w:sz="0" w:space="0" w:color="auto"/>
            <w:bottom w:val="none" w:sz="0" w:space="0" w:color="auto"/>
            <w:right w:val="none" w:sz="0" w:space="0" w:color="auto"/>
          </w:divBdr>
        </w:div>
        <w:div w:id="1819422523">
          <w:marLeft w:val="0"/>
          <w:marRight w:val="0"/>
          <w:marTop w:val="0"/>
          <w:marBottom w:val="0"/>
          <w:divBdr>
            <w:top w:val="none" w:sz="0" w:space="0" w:color="auto"/>
            <w:left w:val="none" w:sz="0" w:space="0" w:color="auto"/>
            <w:bottom w:val="none" w:sz="0" w:space="0" w:color="auto"/>
            <w:right w:val="none" w:sz="0" w:space="0" w:color="auto"/>
          </w:divBdr>
        </w:div>
      </w:divsChild>
    </w:div>
    <w:div w:id="148601159">
      <w:bodyDiv w:val="1"/>
      <w:marLeft w:val="0"/>
      <w:marRight w:val="0"/>
      <w:marTop w:val="0"/>
      <w:marBottom w:val="0"/>
      <w:divBdr>
        <w:top w:val="none" w:sz="0" w:space="0" w:color="auto"/>
        <w:left w:val="none" w:sz="0" w:space="0" w:color="auto"/>
        <w:bottom w:val="none" w:sz="0" w:space="0" w:color="auto"/>
        <w:right w:val="none" w:sz="0" w:space="0" w:color="auto"/>
      </w:divBdr>
      <w:divsChild>
        <w:div w:id="705250446">
          <w:marLeft w:val="0"/>
          <w:marRight w:val="0"/>
          <w:marTop w:val="0"/>
          <w:marBottom w:val="0"/>
          <w:divBdr>
            <w:top w:val="none" w:sz="0" w:space="0" w:color="auto"/>
            <w:left w:val="none" w:sz="0" w:space="0" w:color="auto"/>
            <w:bottom w:val="none" w:sz="0" w:space="0" w:color="auto"/>
            <w:right w:val="none" w:sz="0" w:space="0" w:color="auto"/>
          </w:divBdr>
        </w:div>
        <w:div w:id="865482364">
          <w:marLeft w:val="0"/>
          <w:marRight w:val="0"/>
          <w:marTop w:val="0"/>
          <w:marBottom w:val="0"/>
          <w:divBdr>
            <w:top w:val="none" w:sz="0" w:space="0" w:color="auto"/>
            <w:left w:val="none" w:sz="0" w:space="0" w:color="auto"/>
            <w:bottom w:val="none" w:sz="0" w:space="0" w:color="auto"/>
            <w:right w:val="none" w:sz="0" w:space="0" w:color="auto"/>
          </w:divBdr>
        </w:div>
        <w:div w:id="1242518341">
          <w:marLeft w:val="0"/>
          <w:marRight w:val="0"/>
          <w:marTop w:val="0"/>
          <w:marBottom w:val="0"/>
          <w:divBdr>
            <w:top w:val="none" w:sz="0" w:space="0" w:color="auto"/>
            <w:left w:val="none" w:sz="0" w:space="0" w:color="auto"/>
            <w:bottom w:val="none" w:sz="0" w:space="0" w:color="auto"/>
            <w:right w:val="none" w:sz="0" w:space="0" w:color="auto"/>
          </w:divBdr>
        </w:div>
        <w:div w:id="1899969916">
          <w:marLeft w:val="0"/>
          <w:marRight w:val="0"/>
          <w:marTop w:val="0"/>
          <w:marBottom w:val="0"/>
          <w:divBdr>
            <w:top w:val="none" w:sz="0" w:space="0" w:color="auto"/>
            <w:left w:val="none" w:sz="0" w:space="0" w:color="auto"/>
            <w:bottom w:val="none" w:sz="0" w:space="0" w:color="auto"/>
            <w:right w:val="none" w:sz="0" w:space="0" w:color="auto"/>
          </w:divBdr>
        </w:div>
      </w:divsChild>
    </w:div>
    <w:div w:id="149292254">
      <w:bodyDiv w:val="1"/>
      <w:marLeft w:val="0"/>
      <w:marRight w:val="0"/>
      <w:marTop w:val="0"/>
      <w:marBottom w:val="0"/>
      <w:divBdr>
        <w:top w:val="none" w:sz="0" w:space="0" w:color="auto"/>
        <w:left w:val="none" w:sz="0" w:space="0" w:color="auto"/>
        <w:bottom w:val="none" w:sz="0" w:space="0" w:color="auto"/>
        <w:right w:val="none" w:sz="0" w:space="0" w:color="auto"/>
      </w:divBdr>
      <w:divsChild>
        <w:div w:id="212233452">
          <w:marLeft w:val="0"/>
          <w:marRight w:val="0"/>
          <w:marTop w:val="0"/>
          <w:marBottom w:val="0"/>
          <w:divBdr>
            <w:top w:val="none" w:sz="0" w:space="0" w:color="auto"/>
            <w:left w:val="none" w:sz="0" w:space="0" w:color="auto"/>
            <w:bottom w:val="none" w:sz="0" w:space="0" w:color="auto"/>
            <w:right w:val="none" w:sz="0" w:space="0" w:color="auto"/>
          </w:divBdr>
        </w:div>
        <w:div w:id="1094667337">
          <w:marLeft w:val="0"/>
          <w:marRight w:val="0"/>
          <w:marTop w:val="0"/>
          <w:marBottom w:val="0"/>
          <w:divBdr>
            <w:top w:val="none" w:sz="0" w:space="0" w:color="auto"/>
            <w:left w:val="none" w:sz="0" w:space="0" w:color="auto"/>
            <w:bottom w:val="none" w:sz="0" w:space="0" w:color="auto"/>
            <w:right w:val="none" w:sz="0" w:space="0" w:color="auto"/>
          </w:divBdr>
        </w:div>
        <w:div w:id="1439371098">
          <w:marLeft w:val="0"/>
          <w:marRight w:val="0"/>
          <w:marTop w:val="0"/>
          <w:marBottom w:val="0"/>
          <w:divBdr>
            <w:top w:val="none" w:sz="0" w:space="0" w:color="auto"/>
            <w:left w:val="none" w:sz="0" w:space="0" w:color="auto"/>
            <w:bottom w:val="none" w:sz="0" w:space="0" w:color="auto"/>
            <w:right w:val="none" w:sz="0" w:space="0" w:color="auto"/>
          </w:divBdr>
        </w:div>
        <w:div w:id="1914510853">
          <w:marLeft w:val="0"/>
          <w:marRight w:val="0"/>
          <w:marTop w:val="0"/>
          <w:marBottom w:val="0"/>
          <w:divBdr>
            <w:top w:val="none" w:sz="0" w:space="0" w:color="auto"/>
            <w:left w:val="none" w:sz="0" w:space="0" w:color="auto"/>
            <w:bottom w:val="none" w:sz="0" w:space="0" w:color="auto"/>
            <w:right w:val="none" w:sz="0" w:space="0" w:color="auto"/>
          </w:divBdr>
        </w:div>
      </w:divsChild>
    </w:div>
    <w:div w:id="150954378">
      <w:bodyDiv w:val="1"/>
      <w:marLeft w:val="0"/>
      <w:marRight w:val="0"/>
      <w:marTop w:val="0"/>
      <w:marBottom w:val="0"/>
      <w:divBdr>
        <w:top w:val="none" w:sz="0" w:space="0" w:color="auto"/>
        <w:left w:val="none" w:sz="0" w:space="0" w:color="auto"/>
        <w:bottom w:val="none" w:sz="0" w:space="0" w:color="auto"/>
        <w:right w:val="none" w:sz="0" w:space="0" w:color="auto"/>
      </w:divBdr>
      <w:divsChild>
        <w:div w:id="184759410">
          <w:marLeft w:val="0"/>
          <w:marRight w:val="0"/>
          <w:marTop w:val="0"/>
          <w:marBottom w:val="0"/>
          <w:divBdr>
            <w:top w:val="none" w:sz="0" w:space="0" w:color="auto"/>
            <w:left w:val="none" w:sz="0" w:space="0" w:color="auto"/>
            <w:bottom w:val="none" w:sz="0" w:space="0" w:color="auto"/>
            <w:right w:val="none" w:sz="0" w:space="0" w:color="auto"/>
          </w:divBdr>
        </w:div>
        <w:div w:id="296688006">
          <w:marLeft w:val="0"/>
          <w:marRight w:val="0"/>
          <w:marTop w:val="0"/>
          <w:marBottom w:val="0"/>
          <w:divBdr>
            <w:top w:val="none" w:sz="0" w:space="0" w:color="auto"/>
            <w:left w:val="none" w:sz="0" w:space="0" w:color="auto"/>
            <w:bottom w:val="none" w:sz="0" w:space="0" w:color="auto"/>
            <w:right w:val="none" w:sz="0" w:space="0" w:color="auto"/>
          </w:divBdr>
        </w:div>
        <w:div w:id="805853840">
          <w:marLeft w:val="0"/>
          <w:marRight w:val="0"/>
          <w:marTop w:val="0"/>
          <w:marBottom w:val="0"/>
          <w:divBdr>
            <w:top w:val="none" w:sz="0" w:space="0" w:color="auto"/>
            <w:left w:val="none" w:sz="0" w:space="0" w:color="auto"/>
            <w:bottom w:val="none" w:sz="0" w:space="0" w:color="auto"/>
            <w:right w:val="none" w:sz="0" w:space="0" w:color="auto"/>
          </w:divBdr>
        </w:div>
        <w:div w:id="1921407771">
          <w:marLeft w:val="0"/>
          <w:marRight w:val="0"/>
          <w:marTop w:val="0"/>
          <w:marBottom w:val="0"/>
          <w:divBdr>
            <w:top w:val="none" w:sz="0" w:space="0" w:color="auto"/>
            <w:left w:val="none" w:sz="0" w:space="0" w:color="auto"/>
            <w:bottom w:val="none" w:sz="0" w:space="0" w:color="auto"/>
            <w:right w:val="none" w:sz="0" w:space="0" w:color="auto"/>
          </w:divBdr>
        </w:div>
      </w:divsChild>
    </w:div>
    <w:div w:id="155534490">
      <w:bodyDiv w:val="1"/>
      <w:marLeft w:val="0"/>
      <w:marRight w:val="0"/>
      <w:marTop w:val="0"/>
      <w:marBottom w:val="0"/>
      <w:divBdr>
        <w:top w:val="none" w:sz="0" w:space="0" w:color="auto"/>
        <w:left w:val="none" w:sz="0" w:space="0" w:color="auto"/>
        <w:bottom w:val="none" w:sz="0" w:space="0" w:color="auto"/>
        <w:right w:val="none" w:sz="0" w:space="0" w:color="auto"/>
      </w:divBdr>
      <w:divsChild>
        <w:div w:id="2144037688">
          <w:marLeft w:val="0"/>
          <w:marRight w:val="0"/>
          <w:marTop w:val="0"/>
          <w:marBottom w:val="0"/>
          <w:divBdr>
            <w:top w:val="none" w:sz="0" w:space="0" w:color="auto"/>
            <w:left w:val="none" w:sz="0" w:space="0" w:color="auto"/>
            <w:bottom w:val="none" w:sz="0" w:space="0" w:color="auto"/>
            <w:right w:val="none" w:sz="0" w:space="0" w:color="auto"/>
          </w:divBdr>
        </w:div>
        <w:div w:id="779567245">
          <w:marLeft w:val="0"/>
          <w:marRight w:val="0"/>
          <w:marTop w:val="0"/>
          <w:marBottom w:val="0"/>
          <w:divBdr>
            <w:top w:val="none" w:sz="0" w:space="0" w:color="auto"/>
            <w:left w:val="none" w:sz="0" w:space="0" w:color="auto"/>
            <w:bottom w:val="none" w:sz="0" w:space="0" w:color="auto"/>
            <w:right w:val="none" w:sz="0" w:space="0" w:color="auto"/>
          </w:divBdr>
        </w:div>
        <w:div w:id="1450004753">
          <w:marLeft w:val="0"/>
          <w:marRight w:val="0"/>
          <w:marTop w:val="0"/>
          <w:marBottom w:val="0"/>
          <w:divBdr>
            <w:top w:val="none" w:sz="0" w:space="0" w:color="auto"/>
            <w:left w:val="none" w:sz="0" w:space="0" w:color="auto"/>
            <w:bottom w:val="none" w:sz="0" w:space="0" w:color="auto"/>
            <w:right w:val="none" w:sz="0" w:space="0" w:color="auto"/>
          </w:divBdr>
        </w:div>
        <w:div w:id="853416865">
          <w:marLeft w:val="0"/>
          <w:marRight w:val="0"/>
          <w:marTop w:val="0"/>
          <w:marBottom w:val="0"/>
          <w:divBdr>
            <w:top w:val="none" w:sz="0" w:space="0" w:color="auto"/>
            <w:left w:val="none" w:sz="0" w:space="0" w:color="auto"/>
            <w:bottom w:val="none" w:sz="0" w:space="0" w:color="auto"/>
            <w:right w:val="none" w:sz="0" w:space="0" w:color="auto"/>
          </w:divBdr>
        </w:div>
      </w:divsChild>
    </w:div>
    <w:div w:id="157618712">
      <w:bodyDiv w:val="1"/>
      <w:marLeft w:val="0"/>
      <w:marRight w:val="0"/>
      <w:marTop w:val="0"/>
      <w:marBottom w:val="0"/>
      <w:divBdr>
        <w:top w:val="none" w:sz="0" w:space="0" w:color="auto"/>
        <w:left w:val="none" w:sz="0" w:space="0" w:color="auto"/>
        <w:bottom w:val="none" w:sz="0" w:space="0" w:color="auto"/>
        <w:right w:val="none" w:sz="0" w:space="0" w:color="auto"/>
      </w:divBdr>
      <w:divsChild>
        <w:div w:id="53045215">
          <w:marLeft w:val="0"/>
          <w:marRight w:val="0"/>
          <w:marTop w:val="0"/>
          <w:marBottom w:val="0"/>
          <w:divBdr>
            <w:top w:val="none" w:sz="0" w:space="0" w:color="auto"/>
            <w:left w:val="none" w:sz="0" w:space="0" w:color="auto"/>
            <w:bottom w:val="none" w:sz="0" w:space="0" w:color="auto"/>
            <w:right w:val="none" w:sz="0" w:space="0" w:color="auto"/>
          </w:divBdr>
        </w:div>
        <w:div w:id="678852352">
          <w:marLeft w:val="0"/>
          <w:marRight w:val="0"/>
          <w:marTop w:val="0"/>
          <w:marBottom w:val="0"/>
          <w:divBdr>
            <w:top w:val="none" w:sz="0" w:space="0" w:color="auto"/>
            <w:left w:val="none" w:sz="0" w:space="0" w:color="auto"/>
            <w:bottom w:val="none" w:sz="0" w:space="0" w:color="auto"/>
            <w:right w:val="none" w:sz="0" w:space="0" w:color="auto"/>
          </w:divBdr>
        </w:div>
        <w:div w:id="1507599609">
          <w:marLeft w:val="0"/>
          <w:marRight w:val="0"/>
          <w:marTop w:val="0"/>
          <w:marBottom w:val="0"/>
          <w:divBdr>
            <w:top w:val="none" w:sz="0" w:space="0" w:color="auto"/>
            <w:left w:val="none" w:sz="0" w:space="0" w:color="auto"/>
            <w:bottom w:val="none" w:sz="0" w:space="0" w:color="auto"/>
            <w:right w:val="none" w:sz="0" w:space="0" w:color="auto"/>
          </w:divBdr>
        </w:div>
        <w:div w:id="1616055889">
          <w:marLeft w:val="0"/>
          <w:marRight w:val="0"/>
          <w:marTop w:val="0"/>
          <w:marBottom w:val="0"/>
          <w:divBdr>
            <w:top w:val="none" w:sz="0" w:space="0" w:color="auto"/>
            <w:left w:val="none" w:sz="0" w:space="0" w:color="auto"/>
            <w:bottom w:val="none" w:sz="0" w:space="0" w:color="auto"/>
            <w:right w:val="none" w:sz="0" w:space="0" w:color="auto"/>
          </w:divBdr>
        </w:div>
      </w:divsChild>
    </w:div>
    <w:div w:id="158423731">
      <w:bodyDiv w:val="1"/>
      <w:marLeft w:val="0"/>
      <w:marRight w:val="0"/>
      <w:marTop w:val="0"/>
      <w:marBottom w:val="0"/>
      <w:divBdr>
        <w:top w:val="none" w:sz="0" w:space="0" w:color="auto"/>
        <w:left w:val="none" w:sz="0" w:space="0" w:color="auto"/>
        <w:bottom w:val="none" w:sz="0" w:space="0" w:color="auto"/>
        <w:right w:val="none" w:sz="0" w:space="0" w:color="auto"/>
      </w:divBdr>
      <w:divsChild>
        <w:div w:id="328607303">
          <w:marLeft w:val="0"/>
          <w:marRight w:val="0"/>
          <w:marTop w:val="0"/>
          <w:marBottom w:val="0"/>
          <w:divBdr>
            <w:top w:val="none" w:sz="0" w:space="0" w:color="auto"/>
            <w:left w:val="none" w:sz="0" w:space="0" w:color="auto"/>
            <w:bottom w:val="none" w:sz="0" w:space="0" w:color="auto"/>
            <w:right w:val="none" w:sz="0" w:space="0" w:color="auto"/>
          </w:divBdr>
        </w:div>
        <w:div w:id="1985305743">
          <w:marLeft w:val="0"/>
          <w:marRight w:val="0"/>
          <w:marTop w:val="0"/>
          <w:marBottom w:val="0"/>
          <w:divBdr>
            <w:top w:val="none" w:sz="0" w:space="0" w:color="auto"/>
            <w:left w:val="none" w:sz="0" w:space="0" w:color="auto"/>
            <w:bottom w:val="none" w:sz="0" w:space="0" w:color="auto"/>
            <w:right w:val="none" w:sz="0" w:space="0" w:color="auto"/>
          </w:divBdr>
        </w:div>
        <w:div w:id="1983729525">
          <w:marLeft w:val="0"/>
          <w:marRight w:val="0"/>
          <w:marTop w:val="0"/>
          <w:marBottom w:val="0"/>
          <w:divBdr>
            <w:top w:val="none" w:sz="0" w:space="0" w:color="auto"/>
            <w:left w:val="none" w:sz="0" w:space="0" w:color="auto"/>
            <w:bottom w:val="none" w:sz="0" w:space="0" w:color="auto"/>
            <w:right w:val="none" w:sz="0" w:space="0" w:color="auto"/>
          </w:divBdr>
        </w:div>
        <w:div w:id="299269866">
          <w:marLeft w:val="0"/>
          <w:marRight w:val="0"/>
          <w:marTop w:val="0"/>
          <w:marBottom w:val="0"/>
          <w:divBdr>
            <w:top w:val="none" w:sz="0" w:space="0" w:color="auto"/>
            <w:left w:val="none" w:sz="0" w:space="0" w:color="auto"/>
            <w:bottom w:val="none" w:sz="0" w:space="0" w:color="auto"/>
            <w:right w:val="none" w:sz="0" w:space="0" w:color="auto"/>
          </w:divBdr>
        </w:div>
      </w:divsChild>
    </w:div>
    <w:div w:id="159346562">
      <w:bodyDiv w:val="1"/>
      <w:marLeft w:val="0"/>
      <w:marRight w:val="0"/>
      <w:marTop w:val="0"/>
      <w:marBottom w:val="0"/>
      <w:divBdr>
        <w:top w:val="none" w:sz="0" w:space="0" w:color="auto"/>
        <w:left w:val="none" w:sz="0" w:space="0" w:color="auto"/>
        <w:bottom w:val="none" w:sz="0" w:space="0" w:color="auto"/>
        <w:right w:val="none" w:sz="0" w:space="0" w:color="auto"/>
      </w:divBdr>
      <w:divsChild>
        <w:div w:id="1200119520">
          <w:marLeft w:val="0"/>
          <w:marRight w:val="0"/>
          <w:marTop w:val="0"/>
          <w:marBottom w:val="0"/>
          <w:divBdr>
            <w:top w:val="none" w:sz="0" w:space="0" w:color="auto"/>
            <w:left w:val="none" w:sz="0" w:space="0" w:color="auto"/>
            <w:bottom w:val="none" w:sz="0" w:space="0" w:color="auto"/>
            <w:right w:val="none" w:sz="0" w:space="0" w:color="auto"/>
          </w:divBdr>
        </w:div>
        <w:div w:id="365526723">
          <w:marLeft w:val="0"/>
          <w:marRight w:val="0"/>
          <w:marTop w:val="0"/>
          <w:marBottom w:val="0"/>
          <w:divBdr>
            <w:top w:val="none" w:sz="0" w:space="0" w:color="auto"/>
            <w:left w:val="none" w:sz="0" w:space="0" w:color="auto"/>
            <w:bottom w:val="none" w:sz="0" w:space="0" w:color="auto"/>
            <w:right w:val="none" w:sz="0" w:space="0" w:color="auto"/>
          </w:divBdr>
        </w:div>
        <w:div w:id="2042825373">
          <w:marLeft w:val="0"/>
          <w:marRight w:val="0"/>
          <w:marTop w:val="0"/>
          <w:marBottom w:val="0"/>
          <w:divBdr>
            <w:top w:val="none" w:sz="0" w:space="0" w:color="auto"/>
            <w:left w:val="none" w:sz="0" w:space="0" w:color="auto"/>
            <w:bottom w:val="none" w:sz="0" w:space="0" w:color="auto"/>
            <w:right w:val="none" w:sz="0" w:space="0" w:color="auto"/>
          </w:divBdr>
        </w:div>
        <w:div w:id="1559434035">
          <w:marLeft w:val="0"/>
          <w:marRight w:val="0"/>
          <w:marTop w:val="0"/>
          <w:marBottom w:val="0"/>
          <w:divBdr>
            <w:top w:val="none" w:sz="0" w:space="0" w:color="auto"/>
            <w:left w:val="none" w:sz="0" w:space="0" w:color="auto"/>
            <w:bottom w:val="none" w:sz="0" w:space="0" w:color="auto"/>
            <w:right w:val="none" w:sz="0" w:space="0" w:color="auto"/>
          </w:divBdr>
        </w:div>
      </w:divsChild>
    </w:div>
    <w:div w:id="160582910">
      <w:bodyDiv w:val="1"/>
      <w:marLeft w:val="0"/>
      <w:marRight w:val="0"/>
      <w:marTop w:val="0"/>
      <w:marBottom w:val="0"/>
      <w:divBdr>
        <w:top w:val="none" w:sz="0" w:space="0" w:color="auto"/>
        <w:left w:val="none" w:sz="0" w:space="0" w:color="auto"/>
        <w:bottom w:val="none" w:sz="0" w:space="0" w:color="auto"/>
        <w:right w:val="none" w:sz="0" w:space="0" w:color="auto"/>
      </w:divBdr>
      <w:divsChild>
        <w:div w:id="361982059">
          <w:marLeft w:val="0"/>
          <w:marRight w:val="0"/>
          <w:marTop w:val="0"/>
          <w:marBottom w:val="0"/>
          <w:divBdr>
            <w:top w:val="none" w:sz="0" w:space="0" w:color="auto"/>
            <w:left w:val="none" w:sz="0" w:space="0" w:color="auto"/>
            <w:bottom w:val="none" w:sz="0" w:space="0" w:color="auto"/>
            <w:right w:val="none" w:sz="0" w:space="0" w:color="auto"/>
          </w:divBdr>
          <w:divsChild>
            <w:div w:id="289239948">
              <w:marLeft w:val="0"/>
              <w:marRight w:val="0"/>
              <w:marTop w:val="0"/>
              <w:marBottom w:val="0"/>
              <w:divBdr>
                <w:top w:val="none" w:sz="0" w:space="0" w:color="auto"/>
                <w:left w:val="none" w:sz="0" w:space="0" w:color="auto"/>
                <w:bottom w:val="none" w:sz="0" w:space="0" w:color="auto"/>
                <w:right w:val="none" w:sz="0" w:space="0" w:color="auto"/>
              </w:divBdr>
            </w:div>
            <w:div w:id="379519689">
              <w:marLeft w:val="0"/>
              <w:marRight w:val="0"/>
              <w:marTop w:val="0"/>
              <w:marBottom w:val="0"/>
              <w:divBdr>
                <w:top w:val="none" w:sz="0" w:space="0" w:color="auto"/>
                <w:left w:val="none" w:sz="0" w:space="0" w:color="auto"/>
                <w:bottom w:val="none" w:sz="0" w:space="0" w:color="auto"/>
                <w:right w:val="none" w:sz="0" w:space="0" w:color="auto"/>
              </w:divBdr>
            </w:div>
            <w:div w:id="399597057">
              <w:marLeft w:val="0"/>
              <w:marRight w:val="0"/>
              <w:marTop w:val="0"/>
              <w:marBottom w:val="0"/>
              <w:divBdr>
                <w:top w:val="none" w:sz="0" w:space="0" w:color="auto"/>
                <w:left w:val="none" w:sz="0" w:space="0" w:color="auto"/>
                <w:bottom w:val="none" w:sz="0" w:space="0" w:color="auto"/>
                <w:right w:val="none" w:sz="0" w:space="0" w:color="auto"/>
              </w:divBdr>
            </w:div>
            <w:div w:id="495191668">
              <w:marLeft w:val="0"/>
              <w:marRight w:val="0"/>
              <w:marTop w:val="0"/>
              <w:marBottom w:val="0"/>
              <w:divBdr>
                <w:top w:val="none" w:sz="0" w:space="0" w:color="auto"/>
                <w:left w:val="none" w:sz="0" w:space="0" w:color="auto"/>
                <w:bottom w:val="none" w:sz="0" w:space="0" w:color="auto"/>
                <w:right w:val="none" w:sz="0" w:space="0" w:color="auto"/>
              </w:divBdr>
            </w:div>
            <w:div w:id="685064280">
              <w:marLeft w:val="0"/>
              <w:marRight w:val="0"/>
              <w:marTop w:val="0"/>
              <w:marBottom w:val="0"/>
              <w:divBdr>
                <w:top w:val="none" w:sz="0" w:space="0" w:color="auto"/>
                <w:left w:val="none" w:sz="0" w:space="0" w:color="auto"/>
                <w:bottom w:val="none" w:sz="0" w:space="0" w:color="auto"/>
                <w:right w:val="none" w:sz="0" w:space="0" w:color="auto"/>
              </w:divBdr>
            </w:div>
            <w:div w:id="1366909478">
              <w:marLeft w:val="0"/>
              <w:marRight w:val="0"/>
              <w:marTop w:val="0"/>
              <w:marBottom w:val="0"/>
              <w:divBdr>
                <w:top w:val="none" w:sz="0" w:space="0" w:color="auto"/>
                <w:left w:val="none" w:sz="0" w:space="0" w:color="auto"/>
                <w:bottom w:val="none" w:sz="0" w:space="0" w:color="auto"/>
                <w:right w:val="none" w:sz="0" w:space="0" w:color="auto"/>
              </w:divBdr>
            </w:div>
            <w:div w:id="1492481176">
              <w:marLeft w:val="0"/>
              <w:marRight w:val="0"/>
              <w:marTop w:val="0"/>
              <w:marBottom w:val="0"/>
              <w:divBdr>
                <w:top w:val="none" w:sz="0" w:space="0" w:color="auto"/>
                <w:left w:val="none" w:sz="0" w:space="0" w:color="auto"/>
                <w:bottom w:val="none" w:sz="0" w:space="0" w:color="auto"/>
                <w:right w:val="none" w:sz="0" w:space="0" w:color="auto"/>
              </w:divBdr>
            </w:div>
            <w:div w:id="1588148843">
              <w:marLeft w:val="0"/>
              <w:marRight w:val="0"/>
              <w:marTop w:val="0"/>
              <w:marBottom w:val="0"/>
              <w:divBdr>
                <w:top w:val="none" w:sz="0" w:space="0" w:color="auto"/>
                <w:left w:val="none" w:sz="0" w:space="0" w:color="auto"/>
                <w:bottom w:val="none" w:sz="0" w:space="0" w:color="auto"/>
                <w:right w:val="none" w:sz="0" w:space="0" w:color="auto"/>
              </w:divBdr>
            </w:div>
            <w:div w:id="1638607778">
              <w:marLeft w:val="0"/>
              <w:marRight w:val="0"/>
              <w:marTop w:val="0"/>
              <w:marBottom w:val="0"/>
              <w:divBdr>
                <w:top w:val="none" w:sz="0" w:space="0" w:color="auto"/>
                <w:left w:val="none" w:sz="0" w:space="0" w:color="auto"/>
                <w:bottom w:val="none" w:sz="0" w:space="0" w:color="auto"/>
                <w:right w:val="none" w:sz="0" w:space="0" w:color="auto"/>
              </w:divBdr>
            </w:div>
            <w:div w:id="1869369981">
              <w:marLeft w:val="0"/>
              <w:marRight w:val="0"/>
              <w:marTop w:val="0"/>
              <w:marBottom w:val="0"/>
              <w:divBdr>
                <w:top w:val="none" w:sz="0" w:space="0" w:color="auto"/>
                <w:left w:val="none" w:sz="0" w:space="0" w:color="auto"/>
                <w:bottom w:val="none" w:sz="0" w:space="0" w:color="auto"/>
                <w:right w:val="none" w:sz="0" w:space="0" w:color="auto"/>
              </w:divBdr>
            </w:div>
          </w:divsChild>
        </w:div>
        <w:div w:id="528491400">
          <w:marLeft w:val="0"/>
          <w:marRight w:val="0"/>
          <w:marTop w:val="0"/>
          <w:marBottom w:val="0"/>
          <w:divBdr>
            <w:top w:val="none" w:sz="0" w:space="0" w:color="auto"/>
            <w:left w:val="none" w:sz="0" w:space="0" w:color="auto"/>
            <w:bottom w:val="none" w:sz="0" w:space="0" w:color="auto"/>
            <w:right w:val="none" w:sz="0" w:space="0" w:color="auto"/>
          </w:divBdr>
        </w:div>
        <w:div w:id="1748652747">
          <w:marLeft w:val="0"/>
          <w:marRight w:val="0"/>
          <w:marTop w:val="0"/>
          <w:marBottom w:val="0"/>
          <w:divBdr>
            <w:top w:val="none" w:sz="0" w:space="0" w:color="auto"/>
            <w:left w:val="none" w:sz="0" w:space="0" w:color="auto"/>
            <w:bottom w:val="none" w:sz="0" w:space="0" w:color="auto"/>
            <w:right w:val="none" w:sz="0" w:space="0" w:color="auto"/>
          </w:divBdr>
        </w:div>
        <w:div w:id="1765101980">
          <w:marLeft w:val="0"/>
          <w:marRight w:val="0"/>
          <w:marTop w:val="0"/>
          <w:marBottom w:val="0"/>
          <w:divBdr>
            <w:top w:val="none" w:sz="0" w:space="0" w:color="auto"/>
            <w:left w:val="none" w:sz="0" w:space="0" w:color="auto"/>
            <w:bottom w:val="none" w:sz="0" w:space="0" w:color="auto"/>
            <w:right w:val="none" w:sz="0" w:space="0" w:color="auto"/>
          </w:divBdr>
        </w:div>
      </w:divsChild>
    </w:div>
    <w:div w:id="161316603">
      <w:bodyDiv w:val="1"/>
      <w:marLeft w:val="0"/>
      <w:marRight w:val="0"/>
      <w:marTop w:val="0"/>
      <w:marBottom w:val="0"/>
      <w:divBdr>
        <w:top w:val="none" w:sz="0" w:space="0" w:color="auto"/>
        <w:left w:val="none" w:sz="0" w:space="0" w:color="auto"/>
        <w:bottom w:val="none" w:sz="0" w:space="0" w:color="auto"/>
        <w:right w:val="none" w:sz="0" w:space="0" w:color="auto"/>
      </w:divBdr>
      <w:divsChild>
        <w:div w:id="289943569">
          <w:marLeft w:val="0"/>
          <w:marRight w:val="0"/>
          <w:marTop w:val="0"/>
          <w:marBottom w:val="0"/>
          <w:divBdr>
            <w:top w:val="none" w:sz="0" w:space="0" w:color="auto"/>
            <w:left w:val="none" w:sz="0" w:space="0" w:color="auto"/>
            <w:bottom w:val="none" w:sz="0" w:space="0" w:color="auto"/>
            <w:right w:val="none" w:sz="0" w:space="0" w:color="auto"/>
          </w:divBdr>
        </w:div>
        <w:div w:id="703559594">
          <w:marLeft w:val="0"/>
          <w:marRight w:val="0"/>
          <w:marTop w:val="0"/>
          <w:marBottom w:val="0"/>
          <w:divBdr>
            <w:top w:val="none" w:sz="0" w:space="0" w:color="auto"/>
            <w:left w:val="none" w:sz="0" w:space="0" w:color="auto"/>
            <w:bottom w:val="none" w:sz="0" w:space="0" w:color="auto"/>
            <w:right w:val="none" w:sz="0" w:space="0" w:color="auto"/>
          </w:divBdr>
        </w:div>
        <w:div w:id="547885961">
          <w:marLeft w:val="0"/>
          <w:marRight w:val="0"/>
          <w:marTop w:val="0"/>
          <w:marBottom w:val="0"/>
          <w:divBdr>
            <w:top w:val="none" w:sz="0" w:space="0" w:color="auto"/>
            <w:left w:val="none" w:sz="0" w:space="0" w:color="auto"/>
            <w:bottom w:val="none" w:sz="0" w:space="0" w:color="auto"/>
            <w:right w:val="none" w:sz="0" w:space="0" w:color="auto"/>
          </w:divBdr>
        </w:div>
        <w:div w:id="1658923952">
          <w:marLeft w:val="0"/>
          <w:marRight w:val="0"/>
          <w:marTop w:val="0"/>
          <w:marBottom w:val="0"/>
          <w:divBdr>
            <w:top w:val="none" w:sz="0" w:space="0" w:color="auto"/>
            <w:left w:val="none" w:sz="0" w:space="0" w:color="auto"/>
            <w:bottom w:val="none" w:sz="0" w:space="0" w:color="auto"/>
            <w:right w:val="none" w:sz="0" w:space="0" w:color="auto"/>
          </w:divBdr>
        </w:div>
      </w:divsChild>
    </w:div>
    <w:div w:id="162203242">
      <w:bodyDiv w:val="1"/>
      <w:marLeft w:val="0"/>
      <w:marRight w:val="0"/>
      <w:marTop w:val="0"/>
      <w:marBottom w:val="0"/>
      <w:divBdr>
        <w:top w:val="none" w:sz="0" w:space="0" w:color="auto"/>
        <w:left w:val="none" w:sz="0" w:space="0" w:color="auto"/>
        <w:bottom w:val="none" w:sz="0" w:space="0" w:color="auto"/>
        <w:right w:val="none" w:sz="0" w:space="0" w:color="auto"/>
      </w:divBdr>
      <w:divsChild>
        <w:div w:id="263153041">
          <w:marLeft w:val="0"/>
          <w:marRight w:val="0"/>
          <w:marTop w:val="0"/>
          <w:marBottom w:val="0"/>
          <w:divBdr>
            <w:top w:val="none" w:sz="0" w:space="0" w:color="auto"/>
            <w:left w:val="none" w:sz="0" w:space="0" w:color="auto"/>
            <w:bottom w:val="none" w:sz="0" w:space="0" w:color="auto"/>
            <w:right w:val="none" w:sz="0" w:space="0" w:color="auto"/>
          </w:divBdr>
        </w:div>
        <w:div w:id="653990283">
          <w:marLeft w:val="0"/>
          <w:marRight w:val="0"/>
          <w:marTop w:val="0"/>
          <w:marBottom w:val="0"/>
          <w:divBdr>
            <w:top w:val="none" w:sz="0" w:space="0" w:color="auto"/>
            <w:left w:val="none" w:sz="0" w:space="0" w:color="auto"/>
            <w:bottom w:val="none" w:sz="0" w:space="0" w:color="auto"/>
            <w:right w:val="none" w:sz="0" w:space="0" w:color="auto"/>
          </w:divBdr>
        </w:div>
        <w:div w:id="1003705653">
          <w:marLeft w:val="0"/>
          <w:marRight w:val="0"/>
          <w:marTop w:val="0"/>
          <w:marBottom w:val="0"/>
          <w:divBdr>
            <w:top w:val="none" w:sz="0" w:space="0" w:color="auto"/>
            <w:left w:val="none" w:sz="0" w:space="0" w:color="auto"/>
            <w:bottom w:val="none" w:sz="0" w:space="0" w:color="auto"/>
            <w:right w:val="none" w:sz="0" w:space="0" w:color="auto"/>
          </w:divBdr>
        </w:div>
        <w:div w:id="1013843967">
          <w:marLeft w:val="0"/>
          <w:marRight w:val="0"/>
          <w:marTop w:val="0"/>
          <w:marBottom w:val="0"/>
          <w:divBdr>
            <w:top w:val="none" w:sz="0" w:space="0" w:color="auto"/>
            <w:left w:val="none" w:sz="0" w:space="0" w:color="auto"/>
            <w:bottom w:val="none" w:sz="0" w:space="0" w:color="auto"/>
            <w:right w:val="none" w:sz="0" w:space="0" w:color="auto"/>
          </w:divBdr>
        </w:div>
      </w:divsChild>
    </w:div>
    <w:div w:id="162934097">
      <w:bodyDiv w:val="1"/>
      <w:marLeft w:val="0"/>
      <w:marRight w:val="0"/>
      <w:marTop w:val="0"/>
      <w:marBottom w:val="0"/>
      <w:divBdr>
        <w:top w:val="none" w:sz="0" w:space="0" w:color="auto"/>
        <w:left w:val="none" w:sz="0" w:space="0" w:color="auto"/>
        <w:bottom w:val="none" w:sz="0" w:space="0" w:color="auto"/>
        <w:right w:val="none" w:sz="0" w:space="0" w:color="auto"/>
      </w:divBdr>
      <w:divsChild>
        <w:div w:id="875774910">
          <w:marLeft w:val="0"/>
          <w:marRight w:val="0"/>
          <w:marTop w:val="0"/>
          <w:marBottom w:val="0"/>
          <w:divBdr>
            <w:top w:val="none" w:sz="0" w:space="0" w:color="auto"/>
            <w:left w:val="none" w:sz="0" w:space="0" w:color="auto"/>
            <w:bottom w:val="none" w:sz="0" w:space="0" w:color="auto"/>
            <w:right w:val="none" w:sz="0" w:space="0" w:color="auto"/>
          </w:divBdr>
        </w:div>
        <w:div w:id="954403451">
          <w:marLeft w:val="0"/>
          <w:marRight w:val="0"/>
          <w:marTop w:val="0"/>
          <w:marBottom w:val="0"/>
          <w:divBdr>
            <w:top w:val="none" w:sz="0" w:space="0" w:color="auto"/>
            <w:left w:val="none" w:sz="0" w:space="0" w:color="auto"/>
            <w:bottom w:val="none" w:sz="0" w:space="0" w:color="auto"/>
            <w:right w:val="none" w:sz="0" w:space="0" w:color="auto"/>
          </w:divBdr>
        </w:div>
        <w:div w:id="1564413209">
          <w:marLeft w:val="0"/>
          <w:marRight w:val="0"/>
          <w:marTop w:val="0"/>
          <w:marBottom w:val="0"/>
          <w:divBdr>
            <w:top w:val="none" w:sz="0" w:space="0" w:color="auto"/>
            <w:left w:val="none" w:sz="0" w:space="0" w:color="auto"/>
            <w:bottom w:val="none" w:sz="0" w:space="0" w:color="auto"/>
            <w:right w:val="none" w:sz="0" w:space="0" w:color="auto"/>
          </w:divBdr>
        </w:div>
        <w:div w:id="1622415613">
          <w:marLeft w:val="0"/>
          <w:marRight w:val="0"/>
          <w:marTop w:val="0"/>
          <w:marBottom w:val="0"/>
          <w:divBdr>
            <w:top w:val="none" w:sz="0" w:space="0" w:color="auto"/>
            <w:left w:val="none" w:sz="0" w:space="0" w:color="auto"/>
            <w:bottom w:val="none" w:sz="0" w:space="0" w:color="auto"/>
            <w:right w:val="none" w:sz="0" w:space="0" w:color="auto"/>
          </w:divBdr>
        </w:div>
      </w:divsChild>
    </w:div>
    <w:div w:id="164442461">
      <w:bodyDiv w:val="1"/>
      <w:marLeft w:val="0"/>
      <w:marRight w:val="0"/>
      <w:marTop w:val="0"/>
      <w:marBottom w:val="0"/>
      <w:divBdr>
        <w:top w:val="none" w:sz="0" w:space="0" w:color="auto"/>
        <w:left w:val="none" w:sz="0" w:space="0" w:color="auto"/>
        <w:bottom w:val="none" w:sz="0" w:space="0" w:color="auto"/>
        <w:right w:val="none" w:sz="0" w:space="0" w:color="auto"/>
      </w:divBdr>
      <w:divsChild>
        <w:div w:id="98304495">
          <w:marLeft w:val="0"/>
          <w:marRight w:val="0"/>
          <w:marTop w:val="0"/>
          <w:marBottom w:val="0"/>
          <w:divBdr>
            <w:top w:val="none" w:sz="0" w:space="0" w:color="auto"/>
            <w:left w:val="none" w:sz="0" w:space="0" w:color="auto"/>
            <w:bottom w:val="none" w:sz="0" w:space="0" w:color="auto"/>
            <w:right w:val="none" w:sz="0" w:space="0" w:color="auto"/>
          </w:divBdr>
        </w:div>
        <w:div w:id="202376222">
          <w:marLeft w:val="0"/>
          <w:marRight w:val="0"/>
          <w:marTop w:val="0"/>
          <w:marBottom w:val="0"/>
          <w:divBdr>
            <w:top w:val="none" w:sz="0" w:space="0" w:color="auto"/>
            <w:left w:val="none" w:sz="0" w:space="0" w:color="auto"/>
            <w:bottom w:val="none" w:sz="0" w:space="0" w:color="auto"/>
            <w:right w:val="none" w:sz="0" w:space="0" w:color="auto"/>
          </w:divBdr>
        </w:div>
        <w:div w:id="1656952836">
          <w:marLeft w:val="0"/>
          <w:marRight w:val="0"/>
          <w:marTop w:val="0"/>
          <w:marBottom w:val="0"/>
          <w:divBdr>
            <w:top w:val="none" w:sz="0" w:space="0" w:color="auto"/>
            <w:left w:val="none" w:sz="0" w:space="0" w:color="auto"/>
            <w:bottom w:val="none" w:sz="0" w:space="0" w:color="auto"/>
            <w:right w:val="none" w:sz="0" w:space="0" w:color="auto"/>
          </w:divBdr>
        </w:div>
        <w:div w:id="1891722812">
          <w:marLeft w:val="0"/>
          <w:marRight w:val="0"/>
          <w:marTop w:val="0"/>
          <w:marBottom w:val="0"/>
          <w:divBdr>
            <w:top w:val="none" w:sz="0" w:space="0" w:color="auto"/>
            <w:left w:val="none" w:sz="0" w:space="0" w:color="auto"/>
            <w:bottom w:val="none" w:sz="0" w:space="0" w:color="auto"/>
            <w:right w:val="none" w:sz="0" w:space="0" w:color="auto"/>
          </w:divBdr>
        </w:div>
      </w:divsChild>
    </w:div>
    <w:div w:id="165678295">
      <w:bodyDiv w:val="1"/>
      <w:marLeft w:val="0"/>
      <w:marRight w:val="0"/>
      <w:marTop w:val="0"/>
      <w:marBottom w:val="0"/>
      <w:divBdr>
        <w:top w:val="none" w:sz="0" w:space="0" w:color="auto"/>
        <w:left w:val="none" w:sz="0" w:space="0" w:color="auto"/>
        <w:bottom w:val="none" w:sz="0" w:space="0" w:color="auto"/>
        <w:right w:val="none" w:sz="0" w:space="0" w:color="auto"/>
      </w:divBdr>
      <w:divsChild>
        <w:div w:id="796608696">
          <w:marLeft w:val="0"/>
          <w:marRight w:val="0"/>
          <w:marTop w:val="0"/>
          <w:marBottom w:val="0"/>
          <w:divBdr>
            <w:top w:val="none" w:sz="0" w:space="0" w:color="auto"/>
            <w:left w:val="none" w:sz="0" w:space="0" w:color="auto"/>
            <w:bottom w:val="none" w:sz="0" w:space="0" w:color="auto"/>
            <w:right w:val="none" w:sz="0" w:space="0" w:color="auto"/>
          </w:divBdr>
        </w:div>
        <w:div w:id="821002085">
          <w:marLeft w:val="0"/>
          <w:marRight w:val="0"/>
          <w:marTop w:val="0"/>
          <w:marBottom w:val="0"/>
          <w:divBdr>
            <w:top w:val="none" w:sz="0" w:space="0" w:color="auto"/>
            <w:left w:val="none" w:sz="0" w:space="0" w:color="auto"/>
            <w:bottom w:val="none" w:sz="0" w:space="0" w:color="auto"/>
            <w:right w:val="none" w:sz="0" w:space="0" w:color="auto"/>
          </w:divBdr>
        </w:div>
        <w:div w:id="836655067">
          <w:marLeft w:val="0"/>
          <w:marRight w:val="0"/>
          <w:marTop w:val="0"/>
          <w:marBottom w:val="0"/>
          <w:divBdr>
            <w:top w:val="none" w:sz="0" w:space="0" w:color="auto"/>
            <w:left w:val="none" w:sz="0" w:space="0" w:color="auto"/>
            <w:bottom w:val="none" w:sz="0" w:space="0" w:color="auto"/>
            <w:right w:val="none" w:sz="0" w:space="0" w:color="auto"/>
          </w:divBdr>
        </w:div>
        <w:div w:id="2064059234">
          <w:marLeft w:val="0"/>
          <w:marRight w:val="0"/>
          <w:marTop w:val="0"/>
          <w:marBottom w:val="0"/>
          <w:divBdr>
            <w:top w:val="none" w:sz="0" w:space="0" w:color="auto"/>
            <w:left w:val="none" w:sz="0" w:space="0" w:color="auto"/>
            <w:bottom w:val="none" w:sz="0" w:space="0" w:color="auto"/>
            <w:right w:val="none" w:sz="0" w:space="0" w:color="auto"/>
          </w:divBdr>
        </w:div>
      </w:divsChild>
    </w:div>
    <w:div w:id="166331607">
      <w:bodyDiv w:val="1"/>
      <w:marLeft w:val="0"/>
      <w:marRight w:val="0"/>
      <w:marTop w:val="0"/>
      <w:marBottom w:val="0"/>
      <w:divBdr>
        <w:top w:val="none" w:sz="0" w:space="0" w:color="auto"/>
        <w:left w:val="none" w:sz="0" w:space="0" w:color="auto"/>
        <w:bottom w:val="none" w:sz="0" w:space="0" w:color="auto"/>
        <w:right w:val="none" w:sz="0" w:space="0" w:color="auto"/>
      </w:divBdr>
      <w:divsChild>
        <w:div w:id="148133197">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 w:id="549272664">
          <w:marLeft w:val="0"/>
          <w:marRight w:val="0"/>
          <w:marTop w:val="0"/>
          <w:marBottom w:val="0"/>
          <w:divBdr>
            <w:top w:val="none" w:sz="0" w:space="0" w:color="auto"/>
            <w:left w:val="none" w:sz="0" w:space="0" w:color="auto"/>
            <w:bottom w:val="none" w:sz="0" w:space="0" w:color="auto"/>
            <w:right w:val="none" w:sz="0" w:space="0" w:color="auto"/>
          </w:divBdr>
        </w:div>
        <w:div w:id="744650887">
          <w:marLeft w:val="0"/>
          <w:marRight w:val="0"/>
          <w:marTop w:val="0"/>
          <w:marBottom w:val="0"/>
          <w:divBdr>
            <w:top w:val="none" w:sz="0" w:space="0" w:color="auto"/>
            <w:left w:val="none" w:sz="0" w:space="0" w:color="auto"/>
            <w:bottom w:val="none" w:sz="0" w:space="0" w:color="auto"/>
            <w:right w:val="none" w:sz="0" w:space="0" w:color="auto"/>
          </w:divBdr>
        </w:div>
      </w:divsChild>
    </w:div>
    <w:div w:id="167446096">
      <w:bodyDiv w:val="1"/>
      <w:marLeft w:val="0"/>
      <w:marRight w:val="0"/>
      <w:marTop w:val="0"/>
      <w:marBottom w:val="0"/>
      <w:divBdr>
        <w:top w:val="none" w:sz="0" w:space="0" w:color="auto"/>
        <w:left w:val="none" w:sz="0" w:space="0" w:color="auto"/>
        <w:bottom w:val="none" w:sz="0" w:space="0" w:color="auto"/>
        <w:right w:val="none" w:sz="0" w:space="0" w:color="auto"/>
      </w:divBdr>
      <w:divsChild>
        <w:div w:id="165633638">
          <w:marLeft w:val="0"/>
          <w:marRight w:val="0"/>
          <w:marTop w:val="0"/>
          <w:marBottom w:val="0"/>
          <w:divBdr>
            <w:top w:val="none" w:sz="0" w:space="0" w:color="auto"/>
            <w:left w:val="none" w:sz="0" w:space="0" w:color="auto"/>
            <w:bottom w:val="none" w:sz="0" w:space="0" w:color="auto"/>
            <w:right w:val="none" w:sz="0" w:space="0" w:color="auto"/>
          </w:divBdr>
        </w:div>
        <w:div w:id="718554015">
          <w:marLeft w:val="0"/>
          <w:marRight w:val="0"/>
          <w:marTop w:val="0"/>
          <w:marBottom w:val="0"/>
          <w:divBdr>
            <w:top w:val="none" w:sz="0" w:space="0" w:color="auto"/>
            <w:left w:val="none" w:sz="0" w:space="0" w:color="auto"/>
            <w:bottom w:val="none" w:sz="0" w:space="0" w:color="auto"/>
            <w:right w:val="none" w:sz="0" w:space="0" w:color="auto"/>
          </w:divBdr>
        </w:div>
        <w:div w:id="1053625366">
          <w:marLeft w:val="0"/>
          <w:marRight w:val="0"/>
          <w:marTop w:val="0"/>
          <w:marBottom w:val="0"/>
          <w:divBdr>
            <w:top w:val="none" w:sz="0" w:space="0" w:color="auto"/>
            <w:left w:val="none" w:sz="0" w:space="0" w:color="auto"/>
            <w:bottom w:val="none" w:sz="0" w:space="0" w:color="auto"/>
            <w:right w:val="none" w:sz="0" w:space="0" w:color="auto"/>
          </w:divBdr>
        </w:div>
        <w:div w:id="2042586485">
          <w:marLeft w:val="0"/>
          <w:marRight w:val="0"/>
          <w:marTop w:val="0"/>
          <w:marBottom w:val="0"/>
          <w:divBdr>
            <w:top w:val="none" w:sz="0" w:space="0" w:color="auto"/>
            <w:left w:val="none" w:sz="0" w:space="0" w:color="auto"/>
            <w:bottom w:val="none" w:sz="0" w:space="0" w:color="auto"/>
            <w:right w:val="none" w:sz="0" w:space="0" w:color="auto"/>
          </w:divBdr>
        </w:div>
      </w:divsChild>
    </w:div>
    <w:div w:id="168983370">
      <w:bodyDiv w:val="1"/>
      <w:marLeft w:val="0"/>
      <w:marRight w:val="0"/>
      <w:marTop w:val="0"/>
      <w:marBottom w:val="0"/>
      <w:divBdr>
        <w:top w:val="none" w:sz="0" w:space="0" w:color="auto"/>
        <w:left w:val="none" w:sz="0" w:space="0" w:color="auto"/>
        <w:bottom w:val="none" w:sz="0" w:space="0" w:color="auto"/>
        <w:right w:val="none" w:sz="0" w:space="0" w:color="auto"/>
      </w:divBdr>
      <w:divsChild>
        <w:div w:id="989405316">
          <w:marLeft w:val="0"/>
          <w:marRight w:val="0"/>
          <w:marTop w:val="0"/>
          <w:marBottom w:val="0"/>
          <w:divBdr>
            <w:top w:val="none" w:sz="0" w:space="0" w:color="auto"/>
            <w:left w:val="none" w:sz="0" w:space="0" w:color="auto"/>
            <w:bottom w:val="none" w:sz="0" w:space="0" w:color="auto"/>
            <w:right w:val="none" w:sz="0" w:space="0" w:color="auto"/>
          </w:divBdr>
        </w:div>
      </w:divsChild>
    </w:div>
    <w:div w:id="169569197">
      <w:bodyDiv w:val="1"/>
      <w:marLeft w:val="0"/>
      <w:marRight w:val="0"/>
      <w:marTop w:val="0"/>
      <w:marBottom w:val="0"/>
      <w:divBdr>
        <w:top w:val="none" w:sz="0" w:space="0" w:color="auto"/>
        <w:left w:val="none" w:sz="0" w:space="0" w:color="auto"/>
        <w:bottom w:val="none" w:sz="0" w:space="0" w:color="auto"/>
        <w:right w:val="none" w:sz="0" w:space="0" w:color="auto"/>
      </w:divBdr>
      <w:divsChild>
        <w:div w:id="874079574">
          <w:marLeft w:val="0"/>
          <w:marRight w:val="0"/>
          <w:marTop w:val="0"/>
          <w:marBottom w:val="0"/>
          <w:divBdr>
            <w:top w:val="none" w:sz="0" w:space="0" w:color="auto"/>
            <w:left w:val="none" w:sz="0" w:space="0" w:color="auto"/>
            <w:bottom w:val="none" w:sz="0" w:space="0" w:color="auto"/>
            <w:right w:val="none" w:sz="0" w:space="0" w:color="auto"/>
          </w:divBdr>
        </w:div>
        <w:div w:id="1330864635">
          <w:marLeft w:val="0"/>
          <w:marRight w:val="0"/>
          <w:marTop w:val="0"/>
          <w:marBottom w:val="0"/>
          <w:divBdr>
            <w:top w:val="none" w:sz="0" w:space="0" w:color="auto"/>
            <w:left w:val="none" w:sz="0" w:space="0" w:color="auto"/>
            <w:bottom w:val="none" w:sz="0" w:space="0" w:color="auto"/>
            <w:right w:val="none" w:sz="0" w:space="0" w:color="auto"/>
          </w:divBdr>
        </w:div>
        <w:div w:id="1761947034">
          <w:marLeft w:val="0"/>
          <w:marRight w:val="0"/>
          <w:marTop w:val="0"/>
          <w:marBottom w:val="0"/>
          <w:divBdr>
            <w:top w:val="none" w:sz="0" w:space="0" w:color="auto"/>
            <w:left w:val="none" w:sz="0" w:space="0" w:color="auto"/>
            <w:bottom w:val="none" w:sz="0" w:space="0" w:color="auto"/>
            <w:right w:val="none" w:sz="0" w:space="0" w:color="auto"/>
          </w:divBdr>
        </w:div>
        <w:div w:id="2136563812">
          <w:marLeft w:val="0"/>
          <w:marRight w:val="0"/>
          <w:marTop w:val="0"/>
          <w:marBottom w:val="0"/>
          <w:divBdr>
            <w:top w:val="none" w:sz="0" w:space="0" w:color="auto"/>
            <w:left w:val="none" w:sz="0" w:space="0" w:color="auto"/>
            <w:bottom w:val="none" w:sz="0" w:space="0" w:color="auto"/>
            <w:right w:val="none" w:sz="0" w:space="0" w:color="auto"/>
          </w:divBdr>
        </w:div>
      </w:divsChild>
    </w:div>
    <w:div w:id="169831031">
      <w:bodyDiv w:val="1"/>
      <w:marLeft w:val="0"/>
      <w:marRight w:val="0"/>
      <w:marTop w:val="0"/>
      <w:marBottom w:val="0"/>
      <w:divBdr>
        <w:top w:val="none" w:sz="0" w:space="0" w:color="auto"/>
        <w:left w:val="none" w:sz="0" w:space="0" w:color="auto"/>
        <w:bottom w:val="none" w:sz="0" w:space="0" w:color="auto"/>
        <w:right w:val="none" w:sz="0" w:space="0" w:color="auto"/>
      </w:divBdr>
      <w:divsChild>
        <w:div w:id="445196870">
          <w:marLeft w:val="0"/>
          <w:marRight w:val="0"/>
          <w:marTop w:val="0"/>
          <w:marBottom w:val="0"/>
          <w:divBdr>
            <w:top w:val="none" w:sz="0" w:space="0" w:color="auto"/>
            <w:left w:val="none" w:sz="0" w:space="0" w:color="auto"/>
            <w:bottom w:val="none" w:sz="0" w:space="0" w:color="auto"/>
            <w:right w:val="none" w:sz="0" w:space="0" w:color="auto"/>
          </w:divBdr>
        </w:div>
        <w:div w:id="584149637">
          <w:marLeft w:val="0"/>
          <w:marRight w:val="0"/>
          <w:marTop w:val="0"/>
          <w:marBottom w:val="0"/>
          <w:divBdr>
            <w:top w:val="none" w:sz="0" w:space="0" w:color="auto"/>
            <w:left w:val="none" w:sz="0" w:space="0" w:color="auto"/>
            <w:bottom w:val="none" w:sz="0" w:space="0" w:color="auto"/>
            <w:right w:val="none" w:sz="0" w:space="0" w:color="auto"/>
          </w:divBdr>
        </w:div>
        <w:div w:id="1436754723">
          <w:marLeft w:val="0"/>
          <w:marRight w:val="0"/>
          <w:marTop w:val="0"/>
          <w:marBottom w:val="0"/>
          <w:divBdr>
            <w:top w:val="none" w:sz="0" w:space="0" w:color="auto"/>
            <w:left w:val="none" w:sz="0" w:space="0" w:color="auto"/>
            <w:bottom w:val="none" w:sz="0" w:space="0" w:color="auto"/>
            <w:right w:val="none" w:sz="0" w:space="0" w:color="auto"/>
          </w:divBdr>
        </w:div>
        <w:div w:id="1601640585">
          <w:marLeft w:val="0"/>
          <w:marRight w:val="0"/>
          <w:marTop w:val="0"/>
          <w:marBottom w:val="0"/>
          <w:divBdr>
            <w:top w:val="none" w:sz="0" w:space="0" w:color="auto"/>
            <w:left w:val="none" w:sz="0" w:space="0" w:color="auto"/>
            <w:bottom w:val="none" w:sz="0" w:space="0" w:color="auto"/>
            <w:right w:val="none" w:sz="0" w:space="0" w:color="auto"/>
          </w:divBdr>
        </w:div>
      </w:divsChild>
    </w:div>
    <w:div w:id="170335821">
      <w:bodyDiv w:val="1"/>
      <w:marLeft w:val="0"/>
      <w:marRight w:val="0"/>
      <w:marTop w:val="0"/>
      <w:marBottom w:val="0"/>
      <w:divBdr>
        <w:top w:val="none" w:sz="0" w:space="0" w:color="auto"/>
        <w:left w:val="none" w:sz="0" w:space="0" w:color="auto"/>
        <w:bottom w:val="none" w:sz="0" w:space="0" w:color="auto"/>
        <w:right w:val="none" w:sz="0" w:space="0" w:color="auto"/>
      </w:divBdr>
      <w:divsChild>
        <w:div w:id="68043843">
          <w:marLeft w:val="0"/>
          <w:marRight w:val="0"/>
          <w:marTop w:val="0"/>
          <w:marBottom w:val="0"/>
          <w:divBdr>
            <w:top w:val="none" w:sz="0" w:space="0" w:color="auto"/>
            <w:left w:val="none" w:sz="0" w:space="0" w:color="auto"/>
            <w:bottom w:val="none" w:sz="0" w:space="0" w:color="auto"/>
            <w:right w:val="none" w:sz="0" w:space="0" w:color="auto"/>
          </w:divBdr>
        </w:div>
        <w:div w:id="1008555391">
          <w:marLeft w:val="0"/>
          <w:marRight w:val="0"/>
          <w:marTop w:val="0"/>
          <w:marBottom w:val="0"/>
          <w:divBdr>
            <w:top w:val="none" w:sz="0" w:space="0" w:color="auto"/>
            <w:left w:val="none" w:sz="0" w:space="0" w:color="auto"/>
            <w:bottom w:val="none" w:sz="0" w:space="0" w:color="auto"/>
            <w:right w:val="none" w:sz="0" w:space="0" w:color="auto"/>
          </w:divBdr>
        </w:div>
        <w:div w:id="1019618685">
          <w:marLeft w:val="0"/>
          <w:marRight w:val="0"/>
          <w:marTop w:val="0"/>
          <w:marBottom w:val="0"/>
          <w:divBdr>
            <w:top w:val="none" w:sz="0" w:space="0" w:color="auto"/>
            <w:left w:val="none" w:sz="0" w:space="0" w:color="auto"/>
            <w:bottom w:val="none" w:sz="0" w:space="0" w:color="auto"/>
            <w:right w:val="none" w:sz="0" w:space="0" w:color="auto"/>
          </w:divBdr>
        </w:div>
        <w:div w:id="1185630218">
          <w:marLeft w:val="0"/>
          <w:marRight w:val="0"/>
          <w:marTop w:val="0"/>
          <w:marBottom w:val="0"/>
          <w:divBdr>
            <w:top w:val="none" w:sz="0" w:space="0" w:color="auto"/>
            <w:left w:val="none" w:sz="0" w:space="0" w:color="auto"/>
            <w:bottom w:val="none" w:sz="0" w:space="0" w:color="auto"/>
            <w:right w:val="none" w:sz="0" w:space="0" w:color="auto"/>
          </w:divBdr>
        </w:div>
      </w:divsChild>
    </w:div>
    <w:div w:id="171340041">
      <w:bodyDiv w:val="1"/>
      <w:marLeft w:val="0"/>
      <w:marRight w:val="0"/>
      <w:marTop w:val="0"/>
      <w:marBottom w:val="0"/>
      <w:divBdr>
        <w:top w:val="none" w:sz="0" w:space="0" w:color="auto"/>
        <w:left w:val="none" w:sz="0" w:space="0" w:color="auto"/>
        <w:bottom w:val="none" w:sz="0" w:space="0" w:color="auto"/>
        <w:right w:val="none" w:sz="0" w:space="0" w:color="auto"/>
      </w:divBdr>
      <w:divsChild>
        <w:div w:id="796605191">
          <w:marLeft w:val="0"/>
          <w:marRight w:val="0"/>
          <w:marTop w:val="0"/>
          <w:marBottom w:val="0"/>
          <w:divBdr>
            <w:top w:val="none" w:sz="0" w:space="0" w:color="auto"/>
            <w:left w:val="none" w:sz="0" w:space="0" w:color="auto"/>
            <w:bottom w:val="none" w:sz="0" w:space="0" w:color="auto"/>
            <w:right w:val="none" w:sz="0" w:space="0" w:color="auto"/>
          </w:divBdr>
        </w:div>
        <w:div w:id="1505902456">
          <w:marLeft w:val="0"/>
          <w:marRight w:val="0"/>
          <w:marTop w:val="0"/>
          <w:marBottom w:val="0"/>
          <w:divBdr>
            <w:top w:val="none" w:sz="0" w:space="0" w:color="auto"/>
            <w:left w:val="none" w:sz="0" w:space="0" w:color="auto"/>
            <w:bottom w:val="none" w:sz="0" w:space="0" w:color="auto"/>
            <w:right w:val="none" w:sz="0" w:space="0" w:color="auto"/>
          </w:divBdr>
        </w:div>
        <w:div w:id="1773669703">
          <w:marLeft w:val="0"/>
          <w:marRight w:val="0"/>
          <w:marTop w:val="0"/>
          <w:marBottom w:val="0"/>
          <w:divBdr>
            <w:top w:val="none" w:sz="0" w:space="0" w:color="auto"/>
            <w:left w:val="none" w:sz="0" w:space="0" w:color="auto"/>
            <w:bottom w:val="none" w:sz="0" w:space="0" w:color="auto"/>
            <w:right w:val="none" w:sz="0" w:space="0" w:color="auto"/>
          </w:divBdr>
        </w:div>
        <w:div w:id="2144039181">
          <w:marLeft w:val="0"/>
          <w:marRight w:val="0"/>
          <w:marTop w:val="0"/>
          <w:marBottom w:val="0"/>
          <w:divBdr>
            <w:top w:val="none" w:sz="0" w:space="0" w:color="auto"/>
            <w:left w:val="none" w:sz="0" w:space="0" w:color="auto"/>
            <w:bottom w:val="none" w:sz="0" w:space="0" w:color="auto"/>
            <w:right w:val="none" w:sz="0" w:space="0" w:color="auto"/>
          </w:divBdr>
        </w:div>
      </w:divsChild>
    </w:div>
    <w:div w:id="174273398">
      <w:bodyDiv w:val="1"/>
      <w:marLeft w:val="0"/>
      <w:marRight w:val="0"/>
      <w:marTop w:val="0"/>
      <w:marBottom w:val="0"/>
      <w:divBdr>
        <w:top w:val="none" w:sz="0" w:space="0" w:color="auto"/>
        <w:left w:val="none" w:sz="0" w:space="0" w:color="auto"/>
        <w:bottom w:val="none" w:sz="0" w:space="0" w:color="auto"/>
        <w:right w:val="none" w:sz="0" w:space="0" w:color="auto"/>
      </w:divBdr>
      <w:divsChild>
        <w:div w:id="340087137">
          <w:marLeft w:val="0"/>
          <w:marRight w:val="0"/>
          <w:marTop w:val="0"/>
          <w:marBottom w:val="0"/>
          <w:divBdr>
            <w:top w:val="none" w:sz="0" w:space="0" w:color="auto"/>
            <w:left w:val="none" w:sz="0" w:space="0" w:color="auto"/>
            <w:bottom w:val="none" w:sz="0" w:space="0" w:color="auto"/>
            <w:right w:val="none" w:sz="0" w:space="0" w:color="auto"/>
          </w:divBdr>
        </w:div>
        <w:div w:id="446582186">
          <w:marLeft w:val="0"/>
          <w:marRight w:val="0"/>
          <w:marTop w:val="0"/>
          <w:marBottom w:val="0"/>
          <w:divBdr>
            <w:top w:val="none" w:sz="0" w:space="0" w:color="auto"/>
            <w:left w:val="none" w:sz="0" w:space="0" w:color="auto"/>
            <w:bottom w:val="none" w:sz="0" w:space="0" w:color="auto"/>
            <w:right w:val="none" w:sz="0" w:space="0" w:color="auto"/>
          </w:divBdr>
        </w:div>
        <w:div w:id="491533407">
          <w:marLeft w:val="0"/>
          <w:marRight w:val="0"/>
          <w:marTop w:val="0"/>
          <w:marBottom w:val="0"/>
          <w:divBdr>
            <w:top w:val="none" w:sz="0" w:space="0" w:color="auto"/>
            <w:left w:val="none" w:sz="0" w:space="0" w:color="auto"/>
            <w:bottom w:val="none" w:sz="0" w:space="0" w:color="auto"/>
            <w:right w:val="none" w:sz="0" w:space="0" w:color="auto"/>
          </w:divBdr>
        </w:div>
        <w:div w:id="873730970">
          <w:marLeft w:val="0"/>
          <w:marRight w:val="0"/>
          <w:marTop w:val="0"/>
          <w:marBottom w:val="0"/>
          <w:divBdr>
            <w:top w:val="none" w:sz="0" w:space="0" w:color="auto"/>
            <w:left w:val="none" w:sz="0" w:space="0" w:color="auto"/>
            <w:bottom w:val="none" w:sz="0" w:space="0" w:color="auto"/>
            <w:right w:val="none" w:sz="0" w:space="0" w:color="auto"/>
          </w:divBdr>
        </w:div>
      </w:divsChild>
    </w:div>
    <w:div w:id="174422888">
      <w:bodyDiv w:val="1"/>
      <w:marLeft w:val="0"/>
      <w:marRight w:val="0"/>
      <w:marTop w:val="0"/>
      <w:marBottom w:val="0"/>
      <w:divBdr>
        <w:top w:val="none" w:sz="0" w:space="0" w:color="auto"/>
        <w:left w:val="none" w:sz="0" w:space="0" w:color="auto"/>
        <w:bottom w:val="none" w:sz="0" w:space="0" w:color="auto"/>
        <w:right w:val="none" w:sz="0" w:space="0" w:color="auto"/>
      </w:divBdr>
      <w:divsChild>
        <w:div w:id="533886941">
          <w:marLeft w:val="0"/>
          <w:marRight w:val="0"/>
          <w:marTop w:val="0"/>
          <w:marBottom w:val="0"/>
          <w:divBdr>
            <w:top w:val="none" w:sz="0" w:space="0" w:color="auto"/>
            <w:left w:val="none" w:sz="0" w:space="0" w:color="auto"/>
            <w:bottom w:val="none" w:sz="0" w:space="0" w:color="auto"/>
            <w:right w:val="none" w:sz="0" w:space="0" w:color="auto"/>
          </w:divBdr>
        </w:div>
        <w:div w:id="700284371">
          <w:marLeft w:val="0"/>
          <w:marRight w:val="0"/>
          <w:marTop w:val="0"/>
          <w:marBottom w:val="0"/>
          <w:divBdr>
            <w:top w:val="none" w:sz="0" w:space="0" w:color="auto"/>
            <w:left w:val="none" w:sz="0" w:space="0" w:color="auto"/>
            <w:bottom w:val="none" w:sz="0" w:space="0" w:color="auto"/>
            <w:right w:val="none" w:sz="0" w:space="0" w:color="auto"/>
          </w:divBdr>
        </w:div>
        <w:div w:id="1207252980">
          <w:marLeft w:val="0"/>
          <w:marRight w:val="0"/>
          <w:marTop w:val="0"/>
          <w:marBottom w:val="0"/>
          <w:divBdr>
            <w:top w:val="none" w:sz="0" w:space="0" w:color="auto"/>
            <w:left w:val="none" w:sz="0" w:space="0" w:color="auto"/>
            <w:bottom w:val="none" w:sz="0" w:space="0" w:color="auto"/>
            <w:right w:val="none" w:sz="0" w:space="0" w:color="auto"/>
          </w:divBdr>
        </w:div>
        <w:div w:id="1293056606">
          <w:marLeft w:val="0"/>
          <w:marRight w:val="0"/>
          <w:marTop w:val="0"/>
          <w:marBottom w:val="0"/>
          <w:divBdr>
            <w:top w:val="none" w:sz="0" w:space="0" w:color="auto"/>
            <w:left w:val="none" w:sz="0" w:space="0" w:color="auto"/>
            <w:bottom w:val="none" w:sz="0" w:space="0" w:color="auto"/>
            <w:right w:val="none" w:sz="0" w:space="0" w:color="auto"/>
          </w:divBdr>
        </w:div>
      </w:divsChild>
    </w:div>
    <w:div w:id="175074961">
      <w:bodyDiv w:val="1"/>
      <w:marLeft w:val="0"/>
      <w:marRight w:val="0"/>
      <w:marTop w:val="0"/>
      <w:marBottom w:val="0"/>
      <w:divBdr>
        <w:top w:val="none" w:sz="0" w:space="0" w:color="auto"/>
        <w:left w:val="none" w:sz="0" w:space="0" w:color="auto"/>
        <w:bottom w:val="none" w:sz="0" w:space="0" w:color="auto"/>
        <w:right w:val="none" w:sz="0" w:space="0" w:color="auto"/>
      </w:divBdr>
      <w:divsChild>
        <w:div w:id="210462164">
          <w:marLeft w:val="0"/>
          <w:marRight w:val="0"/>
          <w:marTop w:val="0"/>
          <w:marBottom w:val="0"/>
          <w:divBdr>
            <w:top w:val="none" w:sz="0" w:space="0" w:color="auto"/>
            <w:left w:val="none" w:sz="0" w:space="0" w:color="auto"/>
            <w:bottom w:val="none" w:sz="0" w:space="0" w:color="auto"/>
            <w:right w:val="none" w:sz="0" w:space="0" w:color="auto"/>
          </w:divBdr>
        </w:div>
        <w:div w:id="214237770">
          <w:marLeft w:val="0"/>
          <w:marRight w:val="0"/>
          <w:marTop w:val="0"/>
          <w:marBottom w:val="0"/>
          <w:divBdr>
            <w:top w:val="none" w:sz="0" w:space="0" w:color="auto"/>
            <w:left w:val="none" w:sz="0" w:space="0" w:color="auto"/>
            <w:bottom w:val="none" w:sz="0" w:space="0" w:color="auto"/>
            <w:right w:val="none" w:sz="0" w:space="0" w:color="auto"/>
          </w:divBdr>
        </w:div>
        <w:div w:id="459881093">
          <w:marLeft w:val="0"/>
          <w:marRight w:val="0"/>
          <w:marTop w:val="0"/>
          <w:marBottom w:val="0"/>
          <w:divBdr>
            <w:top w:val="none" w:sz="0" w:space="0" w:color="auto"/>
            <w:left w:val="none" w:sz="0" w:space="0" w:color="auto"/>
            <w:bottom w:val="none" w:sz="0" w:space="0" w:color="auto"/>
            <w:right w:val="none" w:sz="0" w:space="0" w:color="auto"/>
          </w:divBdr>
        </w:div>
        <w:div w:id="1767454960">
          <w:marLeft w:val="0"/>
          <w:marRight w:val="0"/>
          <w:marTop w:val="0"/>
          <w:marBottom w:val="0"/>
          <w:divBdr>
            <w:top w:val="none" w:sz="0" w:space="0" w:color="auto"/>
            <w:left w:val="none" w:sz="0" w:space="0" w:color="auto"/>
            <w:bottom w:val="none" w:sz="0" w:space="0" w:color="auto"/>
            <w:right w:val="none" w:sz="0" w:space="0" w:color="auto"/>
          </w:divBdr>
        </w:div>
      </w:divsChild>
    </w:div>
    <w:div w:id="176235541">
      <w:bodyDiv w:val="1"/>
      <w:marLeft w:val="0"/>
      <w:marRight w:val="0"/>
      <w:marTop w:val="0"/>
      <w:marBottom w:val="0"/>
      <w:divBdr>
        <w:top w:val="none" w:sz="0" w:space="0" w:color="auto"/>
        <w:left w:val="none" w:sz="0" w:space="0" w:color="auto"/>
        <w:bottom w:val="none" w:sz="0" w:space="0" w:color="auto"/>
        <w:right w:val="none" w:sz="0" w:space="0" w:color="auto"/>
      </w:divBdr>
      <w:divsChild>
        <w:div w:id="213666374">
          <w:marLeft w:val="0"/>
          <w:marRight w:val="0"/>
          <w:marTop w:val="0"/>
          <w:marBottom w:val="0"/>
          <w:divBdr>
            <w:top w:val="none" w:sz="0" w:space="0" w:color="auto"/>
            <w:left w:val="none" w:sz="0" w:space="0" w:color="auto"/>
            <w:bottom w:val="none" w:sz="0" w:space="0" w:color="auto"/>
            <w:right w:val="none" w:sz="0" w:space="0" w:color="auto"/>
          </w:divBdr>
        </w:div>
        <w:div w:id="703139528">
          <w:marLeft w:val="0"/>
          <w:marRight w:val="0"/>
          <w:marTop w:val="0"/>
          <w:marBottom w:val="0"/>
          <w:divBdr>
            <w:top w:val="none" w:sz="0" w:space="0" w:color="auto"/>
            <w:left w:val="none" w:sz="0" w:space="0" w:color="auto"/>
            <w:bottom w:val="none" w:sz="0" w:space="0" w:color="auto"/>
            <w:right w:val="none" w:sz="0" w:space="0" w:color="auto"/>
          </w:divBdr>
        </w:div>
        <w:div w:id="950555443">
          <w:marLeft w:val="0"/>
          <w:marRight w:val="0"/>
          <w:marTop w:val="0"/>
          <w:marBottom w:val="0"/>
          <w:divBdr>
            <w:top w:val="none" w:sz="0" w:space="0" w:color="auto"/>
            <w:left w:val="none" w:sz="0" w:space="0" w:color="auto"/>
            <w:bottom w:val="none" w:sz="0" w:space="0" w:color="auto"/>
            <w:right w:val="none" w:sz="0" w:space="0" w:color="auto"/>
          </w:divBdr>
        </w:div>
        <w:div w:id="1248074843">
          <w:marLeft w:val="0"/>
          <w:marRight w:val="0"/>
          <w:marTop w:val="0"/>
          <w:marBottom w:val="0"/>
          <w:divBdr>
            <w:top w:val="none" w:sz="0" w:space="0" w:color="auto"/>
            <w:left w:val="none" w:sz="0" w:space="0" w:color="auto"/>
            <w:bottom w:val="none" w:sz="0" w:space="0" w:color="auto"/>
            <w:right w:val="none" w:sz="0" w:space="0" w:color="auto"/>
          </w:divBdr>
        </w:div>
      </w:divsChild>
    </w:div>
    <w:div w:id="177428031">
      <w:bodyDiv w:val="1"/>
      <w:marLeft w:val="0"/>
      <w:marRight w:val="0"/>
      <w:marTop w:val="0"/>
      <w:marBottom w:val="0"/>
      <w:divBdr>
        <w:top w:val="none" w:sz="0" w:space="0" w:color="auto"/>
        <w:left w:val="none" w:sz="0" w:space="0" w:color="auto"/>
        <w:bottom w:val="none" w:sz="0" w:space="0" w:color="auto"/>
        <w:right w:val="none" w:sz="0" w:space="0" w:color="auto"/>
      </w:divBdr>
      <w:divsChild>
        <w:div w:id="651257028">
          <w:marLeft w:val="0"/>
          <w:marRight w:val="0"/>
          <w:marTop w:val="0"/>
          <w:marBottom w:val="0"/>
          <w:divBdr>
            <w:top w:val="none" w:sz="0" w:space="0" w:color="auto"/>
            <w:left w:val="none" w:sz="0" w:space="0" w:color="auto"/>
            <w:bottom w:val="none" w:sz="0" w:space="0" w:color="auto"/>
            <w:right w:val="none" w:sz="0" w:space="0" w:color="auto"/>
          </w:divBdr>
        </w:div>
        <w:div w:id="675428040">
          <w:marLeft w:val="0"/>
          <w:marRight w:val="0"/>
          <w:marTop w:val="0"/>
          <w:marBottom w:val="0"/>
          <w:divBdr>
            <w:top w:val="none" w:sz="0" w:space="0" w:color="auto"/>
            <w:left w:val="none" w:sz="0" w:space="0" w:color="auto"/>
            <w:bottom w:val="none" w:sz="0" w:space="0" w:color="auto"/>
            <w:right w:val="none" w:sz="0" w:space="0" w:color="auto"/>
          </w:divBdr>
        </w:div>
        <w:div w:id="1259212414">
          <w:marLeft w:val="0"/>
          <w:marRight w:val="0"/>
          <w:marTop w:val="0"/>
          <w:marBottom w:val="0"/>
          <w:divBdr>
            <w:top w:val="none" w:sz="0" w:space="0" w:color="auto"/>
            <w:left w:val="none" w:sz="0" w:space="0" w:color="auto"/>
            <w:bottom w:val="none" w:sz="0" w:space="0" w:color="auto"/>
            <w:right w:val="none" w:sz="0" w:space="0" w:color="auto"/>
          </w:divBdr>
        </w:div>
        <w:div w:id="2039699636">
          <w:marLeft w:val="0"/>
          <w:marRight w:val="0"/>
          <w:marTop w:val="0"/>
          <w:marBottom w:val="0"/>
          <w:divBdr>
            <w:top w:val="none" w:sz="0" w:space="0" w:color="auto"/>
            <w:left w:val="none" w:sz="0" w:space="0" w:color="auto"/>
            <w:bottom w:val="none" w:sz="0" w:space="0" w:color="auto"/>
            <w:right w:val="none" w:sz="0" w:space="0" w:color="auto"/>
          </w:divBdr>
        </w:div>
      </w:divsChild>
    </w:div>
    <w:div w:id="178814323">
      <w:bodyDiv w:val="1"/>
      <w:marLeft w:val="0"/>
      <w:marRight w:val="0"/>
      <w:marTop w:val="0"/>
      <w:marBottom w:val="0"/>
      <w:divBdr>
        <w:top w:val="none" w:sz="0" w:space="0" w:color="auto"/>
        <w:left w:val="none" w:sz="0" w:space="0" w:color="auto"/>
        <w:bottom w:val="none" w:sz="0" w:space="0" w:color="auto"/>
        <w:right w:val="none" w:sz="0" w:space="0" w:color="auto"/>
      </w:divBdr>
      <w:divsChild>
        <w:div w:id="41877624">
          <w:marLeft w:val="0"/>
          <w:marRight w:val="0"/>
          <w:marTop w:val="0"/>
          <w:marBottom w:val="0"/>
          <w:divBdr>
            <w:top w:val="none" w:sz="0" w:space="0" w:color="auto"/>
            <w:left w:val="none" w:sz="0" w:space="0" w:color="auto"/>
            <w:bottom w:val="none" w:sz="0" w:space="0" w:color="auto"/>
            <w:right w:val="none" w:sz="0" w:space="0" w:color="auto"/>
          </w:divBdr>
        </w:div>
        <w:div w:id="112673383">
          <w:marLeft w:val="0"/>
          <w:marRight w:val="0"/>
          <w:marTop w:val="0"/>
          <w:marBottom w:val="0"/>
          <w:divBdr>
            <w:top w:val="none" w:sz="0" w:space="0" w:color="auto"/>
            <w:left w:val="none" w:sz="0" w:space="0" w:color="auto"/>
            <w:bottom w:val="none" w:sz="0" w:space="0" w:color="auto"/>
            <w:right w:val="none" w:sz="0" w:space="0" w:color="auto"/>
          </w:divBdr>
        </w:div>
        <w:div w:id="502547771">
          <w:marLeft w:val="0"/>
          <w:marRight w:val="0"/>
          <w:marTop w:val="0"/>
          <w:marBottom w:val="0"/>
          <w:divBdr>
            <w:top w:val="none" w:sz="0" w:space="0" w:color="auto"/>
            <w:left w:val="none" w:sz="0" w:space="0" w:color="auto"/>
            <w:bottom w:val="none" w:sz="0" w:space="0" w:color="auto"/>
            <w:right w:val="none" w:sz="0" w:space="0" w:color="auto"/>
          </w:divBdr>
        </w:div>
        <w:div w:id="530151166">
          <w:marLeft w:val="0"/>
          <w:marRight w:val="0"/>
          <w:marTop w:val="0"/>
          <w:marBottom w:val="0"/>
          <w:divBdr>
            <w:top w:val="none" w:sz="0" w:space="0" w:color="auto"/>
            <w:left w:val="none" w:sz="0" w:space="0" w:color="auto"/>
            <w:bottom w:val="none" w:sz="0" w:space="0" w:color="auto"/>
            <w:right w:val="none" w:sz="0" w:space="0" w:color="auto"/>
          </w:divBdr>
        </w:div>
      </w:divsChild>
    </w:div>
    <w:div w:id="179440349">
      <w:bodyDiv w:val="1"/>
      <w:marLeft w:val="0"/>
      <w:marRight w:val="0"/>
      <w:marTop w:val="0"/>
      <w:marBottom w:val="0"/>
      <w:divBdr>
        <w:top w:val="none" w:sz="0" w:space="0" w:color="auto"/>
        <w:left w:val="none" w:sz="0" w:space="0" w:color="auto"/>
        <w:bottom w:val="none" w:sz="0" w:space="0" w:color="auto"/>
        <w:right w:val="none" w:sz="0" w:space="0" w:color="auto"/>
      </w:divBdr>
      <w:divsChild>
        <w:div w:id="341444152">
          <w:marLeft w:val="0"/>
          <w:marRight w:val="0"/>
          <w:marTop w:val="0"/>
          <w:marBottom w:val="0"/>
          <w:divBdr>
            <w:top w:val="none" w:sz="0" w:space="0" w:color="auto"/>
            <w:left w:val="none" w:sz="0" w:space="0" w:color="auto"/>
            <w:bottom w:val="none" w:sz="0" w:space="0" w:color="auto"/>
            <w:right w:val="none" w:sz="0" w:space="0" w:color="auto"/>
          </w:divBdr>
        </w:div>
        <w:div w:id="758717359">
          <w:marLeft w:val="0"/>
          <w:marRight w:val="0"/>
          <w:marTop w:val="0"/>
          <w:marBottom w:val="0"/>
          <w:divBdr>
            <w:top w:val="none" w:sz="0" w:space="0" w:color="auto"/>
            <w:left w:val="none" w:sz="0" w:space="0" w:color="auto"/>
            <w:bottom w:val="none" w:sz="0" w:space="0" w:color="auto"/>
            <w:right w:val="none" w:sz="0" w:space="0" w:color="auto"/>
          </w:divBdr>
        </w:div>
        <w:div w:id="1412311221">
          <w:marLeft w:val="0"/>
          <w:marRight w:val="0"/>
          <w:marTop w:val="0"/>
          <w:marBottom w:val="0"/>
          <w:divBdr>
            <w:top w:val="none" w:sz="0" w:space="0" w:color="auto"/>
            <w:left w:val="none" w:sz="0" w:space="0" w:color="auto"/>
            <w:bottom w:val="none" w:sz="0" w:space="0" w:color="auto"/>
            <w:right w:val="none" w:sz="0" w:space="0" w:color="auto"/>
          </w:divBdr>
        </w:div>
        <w:div w:id="1568492406">
          <w:marLeft w:val="0"/>
          <w:marRight w:val="0"/>
          <w:marTop w:val="0"/>
          <w:marBottom w:val="0"/>
          <w:divBdr>
            <w:top w:val="none" w:sz="0" w:space="0" w:color="auto"/>
            <w:left w:val="none" w:sz="0" w:space="0" w:color="auto"/>
            <w:bottom w:val="none" w:sz="0" w:space="0" w:color="auto"/>
            <w:right w:val="none" w:sz="0" w:space="0" w:color="auto"/>
          </w:divBdr>
        </w:div>
      </w:divsChild>
    </w:div>
    <w:div w:id="181356854">
      <w:bodyDiv w:val="1"/>
      <w:marLeft w:val="0"/>
      <w:marRight w:val="0"/>
      <w:marTop w:val="0"/>
      <w:marBottom w:val="0"/>
      <w:divBdr>
        <w:top w:val="none" w:sz="0" w:space="0" w:color="auto"/>
        <w:left w:val="none" w:sz="0" w:space="0" w:color="auto"/>
        <w:bottom w:val="none" w:sz="0" w:space="0" w:color="auto"/>
        <w:right w:val="none" w:sz="0" w:space="0" w:color="auto"/>
      </w:divBdr>
      <w:divsChild>
        <w:div w:id="82649854">
          <w:marLeft w:val="0"/>
          <w:marRight w:val="0"/>
          <w:marTop w:val="0"/>
          <w:marBottom w:val="0"/>
          <w:divBdr>
            <w:top w:val="none" w:sz="0" w:space="0" w:color="auto"/>
            <w:left w:val="none" w:sz="0" w:space="0" w:color="auto"/>
            <w:bottom w:val="none" w:sz="0" w:space="0" w:color="auto"/>
            <w:right w:val="none" w:sz="0" w:space="0" w:color="auto"/>
          </w:divBdr>
        </w:div>
        <w:div w:id="862010185">
          <w:marLeft w:val="0"/>
          <w:marRight w:val="0"/>
          <w:marTop w:val="0"/>
          <w:marBottom w:val="0"/>
          <w:divBdr>
            <w:top w:val="none" w:sz="0" w:space="0" w:color="auto"/>
            <w:left w:val="none" w:sz="0" w:space="0" w:color="auto"/>
            <w:bottom w:val="none" w:sz="0" w:space="0" w:color="auto"/>
            <w:right w:val="none" w:sz="0" w:space="0" w:color="auto"/>
          </w:divBdr>
        </w:div>
        <w:div w:id="1392189236">
          <w:marLeft w:val="0"/>
          <w:marRight w:val="0"/>
          <w:marTop w:val="0"/>
          <w:marBottom w:val="0"/>
          <w:divBdr>
            <w:top w:val="none" w:sz="0" w:space="0" w:color="auto"/>
            <w:left w:val="none" w:sz="0" w:space="0" w:color="auto"/>
            <w:bottom w:val="none" w:sz="0" w:space="0" w:color="auto"/>
            <w:right w:val="none" w:sz="0" w:space="0" w:color="auto"/>
          </w:divBdr>
        </w:div>
        <w:div w:id="1721200655">
          <w:marLeft w:val="0"/>
          <w:marRight w:val="0"/>
          <w:marTop w:val="0"/>
          <w:marBottom w:val="0"/>
          <w:divBdr>
            <w:top w:val="none" w:sz="0" w:space="0" w:color="auto"/>
            <w:left w:val="none" w:sz="0" w:space="0" w:color="auto"/>
            <w:bottom w:val="none" w:sz="0" w:space="0" w:color="auto"/>
            <w:right w:val="none" w:sz="0" w:space="0" w:color="auto"/>
          </w:divBdr>
        </w:div>
      </w:divsChild>
    </w:div>
    <w:div w:id="181938369">
      <w:bodyDiv w:val="1"/>
      <w:marLeft w:val="0"/>
      <w:marRight w:val="0"/>
      <w:marTop w:val="0"/>
      <w:marBottom w:val="0"/>
      <w:divBdr>
        <w:top w:val="none" w:sz="0" w:space="0" w:color="auto"/>
        <w:left w:val="none" w:sz="0" w:space="0" w:color="auto"/>
        <w:bottom w:val="none" w:sz="0" w:space="0" w:color="auto"/>
        <w:right w:val="none" w:sz="0" w:space="0" w:color="auto"/>
      </w:divBdr>
      <w:divsChild>
        <w:div w:id="9336327">
          <w:marLeft w:val="0"/>
          <w:marRight w:val="0"/>
          <w:marTop w:val="0"/>
          <w:marBottom w:val="0"/>
          <w:divBdr>
            <w:top w:val="none" w:sz="0" w:space="0" w:color="auto"/>
            <w:left w:val="none" w:sz="0" w:space="0" w:color="auto"/>
            <w:bottom w:val="none" w:sz="0" w:space="0" w:color="auto"/>
            <w:right w:val="none" w:sz="0" w:space="0" w:color="auto"/>
          </w:divBdr>
        </w:div>
        <w:div w:id="1074201844">
          <w:marLeft w:val="0"/>
          <w:marRight w:val="0"/>
          <w:marTop w:val="0"/>
          <w:marBottom w:val="0"/>
          <w:divBdr>
            <w:top w:val="none" w:sz="0" w:space="0" w:color="auto"/>
            <w:left w:val="none" w:sz="0" w:space="0" w:color="auto"/>
            <w:bottom w:val="none" w:sz="0" w:space="0" w:color="auto"/>
            <w:right w:val="none" w:sz="0" w:space="0" w:color="auto"/>
          </w:divBdr>
        </w:div>
        <w:div w:id="1164933755">
          <w:marLeft w:val="0"/>
          <w:marRight w:val="0"/>
          <w:marTop w:val="0"/>
          <w:marBottom w:val="0"/>
          <w:divBdr>
            <w:top w:val="none" w:sz="0" w:space="0" w:color="auto"/>
            <w:left w:val="none" w:sz="0" w:space="0" w:color="auto"/>
            <w:bottom w:val="none" w:sz="0" w:space="0" w:color="auto"/>
            <w:right w:val="none" w:sz="0" w:space="0" w:color="auto"/>
          </w:divBdr>
        </w:div>
        <w:div w:id="1298608813">
          <w:marLeft w:val="0"/>
          <w:marRight w:val="0"/>
          <w:marTop w:val="0"/>
          <w:marBottom w:val="0"/>
          <w:divBdr>
            <w:top w:val="none" w:sz="0" w:space="0" w:color="auto"/>
            <w:left w:val="none" w:sz="0" w:space="0" w:color="auto"/>
            <w:bottom w:val="none" w:sz="0" w:space="0" w:color="auto"/>
            <w:right w:val="none" w:sz="0" w:space="0" w:color="auto"/>
          </w:divBdr>
        </w:div>
      </w:divsChild>
    </w:div>
    <w:div w:id="183642321">
      <w:bodyDiv w:val="1"/>
      <w:marLeft w:val="0"/>
      <w:marRight w:val="0"/>
      <w:marTop w:val="0"/>
      <w:marBottom w:val="0"/>
      <w:divBdr>
        <w:top w:val="none" w:sz="0" w:space="0" w:color="auto"/>
        <w:left w:val="none" w:sz="0" w:space="0" w:color="auto"/>
        <w:bottom w:val="none" w:sz="0" w:space="0" w:color="auto"/>
        <w:right w:val="none" w:sz="0" w:space="0" w:color="auto"/>
      </w:divBdr>
      <w:divsChild>
        <w:div w:id="140970942">
          <w:marLeft w:val="0"/>
          <w:marRight w:val="0"/>
          <w:marTop w:val="0"/>
          <w:marBottom w:val="0"/>
          <w:divBdr>
            <w:top w:val="none" w:sz="0" w:space="0" w:color="auto"/>
            <w:left w:val="none" w:sz="0" w:space="0" w:color="auto"/>
            <w:bottom w:val="none" w:sz="0" w:space="0" w:color="auto"/>
            <w:right w:val="none" w:sz="0" w:space="0" w:color="auto"/>
          </w:divBdr>
        </w:div>
        <w:div w:id="414521157">
          <w:marLeft w:val="0"/>
          <w:marRight w:val="0"/>
          <w:marTop w:val="0"/>
          <w:marBottom w:val="0"/>
          <w:divBdr>
            <w:top w:val="none" w:sz="0" w:space="0" w:color="auto"/>
            <w:left w:val="none" w:sz="0" w:space="0" w:color="auto"/>
            <w:bottom w:val="none" w:sz="0" w:space="0" w:color="auto"/>
            <w:right w:val="none" w:sz="0" w:space="0" w:color="auto"/>
          </w:divBdr>
        </w:div>
        <w:div w:id="658385237">
          <w:marLeft w:val="0"/>
          <w:marRight w:val="0"/>
          <w:marTop w:val="0"/>
          <w:marBottom w:val="0"/>
          <w:divBdr>
            <w:top w:val="none" w:sz="0" w:space="0" w:color="auto"/>
            <w:left w:val="none" w:sz="0" w:space="0" w:color="auto"/>
            <w:bottom w:val="none" w:sz="0" w:space="0" w:color="auto"/>
            <w:right w:val="none" w:sz="0" w:space="0" w:color="auto"/>
          </w:divBdr>
        </w:div>
        <w:div w:id="792482212">
          <w:marLeft w:val="0"/>
          <w:marRight w:val="0"/>
          <w:marTop w:val="0"/>
          <w:marBottom w:val="0"/>
          <w:divBdr>
            <w:top w:val="none" w:sz="0" w:space="0" w:color="auto"/>
            <w:left w:val="none" w:sz="0" w:space="0" w:color="auto"/>
            <w:bottom w:val="none" w:sz="0" w:space="0" w:color="auto"/>
            <w:right w:val="none" w:sz="0" w:space="0" w:color="auto"/>
          </w:divBdr>
        </w:div>
      </w:divsChild>
    </w:div>
    <w:div w:id="184296249">
      <w:bodyDiv w:val="1"/>
      <w:marLeft w:val="0"/>
      <w:marRight w:val="0"/>
      <w:marTop w:val="0"/>
      <w:marBottom w:val="0"/>
      <w:divBdr>
        <w:top w:val="none" w:sz="0" w:space="0" w:color="auto"/>
        <w:left w:val="none" w:sz="0" w:space="0" w:color="auto"/>
        <w:bottom w:val="none" w:sz="0" w:space="0" w:color="auto"/>
        <w:right w:val="none" w:sz="0" w:space="0" w:color="auto"/>
      </w:divBdr>
      <w:divsChild>
        <w:div w:id="21588312">
          <w:marLeft w:val="0"/>
          <w:marRight w:val="0"/>
          <w:marTop w:val="0"/>
          <w:marBottom w:val="0"/>
          <w:divBdr>
            <w:top w:val="none" w:sz="0" w:space="0" w:color="auto"/>
            <w:left w:val="none" w:sz="0" w:space="0" w:color="auto"/>
            <w:bottom w:val="none" w:sz="0" w:space="0" w:color="auto"/>
            <w:right w:val="none" w:sz="0" w:space="0" w:color="auto"/>
          </w:divBdr>
        </w:div>
        <w:div w:id="1121344037">
          <w:marLeft w:val="0"/>
          <w:marRight w:val="0"/>
          <w:marTop w:val="0"/>
          <w:marBottom w:val="0"/>
          <w:divBdr>
            <w:top w:val="none" w:sz="0" w:space="0" w:color="auto"/>
            <w:left w:val="none" w:sz="0" w:space="0" w:color="auto"/>
            <w:bottom w:val="none" w:sz="0" w:space="0" w:color="auto"/>
            <w:right w:val="none" w:sz="0" w:space="0" w:color="auto"/>
          </w:divBdr>
        </w:div>
        <w:div w:id="1645813174">
          <w:marLeft w:val="0"/>
          <w:marRight w:val="0"/>
          <w:marTop w:val="0"/>
          <w:marBottom w:val="0"/>
          <w:divBdr>
            <w:top w:val="none" w:sz="0" w:space="0" w:color="auto"/>
            <w:left w:val="none" w:sz="0" w:space="0" w:color="auto"/>
            <w:bottom w:val="none" w:sz="0" w:space="0" w:color="auto"/>
            <w:right w:val="none" w:sz="0" w:space="0" w:color="auto"/>
          </w:divBdr>
        </w:div>
        <w:div w:id="2002923326">
          <w:marLeft w:val="0"/>
          <w:marRight w:val="0"/>
          <w:marTop w:val="0"/>
          <w:marBottom w:val="0"/>
          <w:divBdr>
            <w:top w:val="none" w:sz="0" w:space="0" w:color="auto"/>
            <w:left w:val="none" w:sz="0" w:space="0" w:color="auto"/>
            <w:bottom w:val="none" w:sz="0" w:space="0" w:color="auto"/>
            <w:right w:val="none" w:sz="0" w:space="0" w:color="auto"/>
          </w:divBdr>
        </w:div>
      </w:divsChild>
    </w:div>
    <w:div w:id="185364100">
      <w:bodyDiv w:val="1"/>
      <w:marLeft w:val="0"/>
      <w:marRight w:val="0"/>
      <w:marTop w:val="0"/>
      <w:marBottom w:val="0"/>
      <w:divBdr>
        <w:top w:val="none" w:sz="0" w:space="0" w:color="auto"/>
        <w:left w:val="none" w:sz="0" w:space="0" w:color="auto"/>
        <w:bottom w:val="none" w:sz="0" w:space="0" w:color="auto"/>
        <w:right w:val="none" w:sz="0" w:space="0" w:color="auto"/>
      </w:divBdr>
      <w:divsChild>
        <w:div w:id="732002603">
          <w:marLeft w:val="0"/>
          <w:marRight w:val="0"/>
          <w:marTop w:val="0"/>
          <w:marBottom w:val="0"/>
          <w:divBdr>
            <w:top w:val="none" w:sz="0" w:space="0" w:color="auto"/>
            <w:left w:val="none" w:sz="0" w:space="0" w:color="auto"/>
            <w:bottom w:val="none" w:sz="0" w:space="0" w:color="auto"/>
            <w:right w:val="none" w:sz="0" w:space="0" w:color="auto"/>
          </w:divBdr>
        </w:div>
        <w:div w:id="1002657760">
          <w:marLeft w:val="0"/>
          <w:marRight w:val="0"/>
          <w:marTop w:val="0"/>
          <w:marBottom w:val="0"/>
          <w:divBdr>
            <w:top w:val="none" w:sz="0" w:space="0" w:color="auto"/>
            <w:left w:val="none" w:sz="0" w:space="0" w:color="auto"/>
            <w:bottom w:val="none" w:sz="0" w:space="0" w:color="auto"/>
            <w:right w:val="none" w:sz="0" w:space="0" w:color="auto"/>
          </w:divBdr>
        </w:div>
        <w:div w:id="1120951047">
          <w:marLeft w:val="0"/>
          <w:marRight w:val="0"/>
          <w:marTop w:val="0"/>
          <w:marBottom w:val="0"/>
          <w:divBdr>
            <w:top w:val="none" w:sz="0" w:space="0" w:color="auto"/>
            <w:left w:val="none" w:sz="0" w:space="0" w:color="auto"/>
            <w:bottom w:val="none" w:sz="0" w:space="0" w:color="auto"/>
            <w:right w:val="none" w:sz="0" w:space="0" w:color="auto"/>
          </w:divBdr>
        </w:div>
        <w:div w:id="1240093232">
          <w:marLeft w:val="0"/>
          <w:marRight w:val="0"/>
          <w:marTop w:val="0"/>
          <w:marBottom w:val="0"/>
          <w:divBdr>
            <w:top w:val="none" w:sz="0" w:space="0" w:color="auto"/>
            <w:left w:val="none" w:sz="0" w:space="0" w:color="auto"/>
            <w:bottom w:val="none" w:sz="0" w:space="0" w:color="auto"/>
            <w:right w:val="none" w:sz="0" w:space="0" w:color="auto"/>
          </w:divBdr>
        </w:div>
      </w:divsChild>
    </w:div>
    <w:div w:id="185951428">
      <w:bodyDiv w:val="1"/>
      <w:marLeft w:val="0"/>
      <w:marRight w:val="0"/>
      <w:marTop w:val="0"/>
      <w:marBottom w:val="0"/>
      <w:divBdr>
        <w:top w:val="none" w:sz="0" w:space="0" w:color="auto"/>
        <w:left w:val="none" w:sz="0" w:space="0" w:color="auto"/>
        <w:bottom w:val="none" w:sz="0" w:space="0" w:color="auto"/>
        <w:right w:val="none" w:sz="0" w:space="0" w:color="auto"/>
      </w:divBdr>
      <w:divsChild>
        <w:div w:id="650209477">
          <w:marLeft w:val="0"/>
          <w:marRight w:val="0"/>
          <w:marTop w:val="0"/>
          <w:marBottom w:val="0"/>
          <w:divBdr>
            <w:top w:val="none" w:sz="0" w:space="0" w:color="auto"/>
            <w:left w:val="none" w:sz="0" w:space="0" w:color="auto"/>
            <w:bottom w:val="none" w:sz="0" w:space="0" w:color="auto"/>
            <w:right w:val="none" w:sz="0" w:space="0" w:color="auto"/>
          </w:divBdr>
        </w:div>
        <w:div w:id="1090081890">
          <w:marLeft w:val="0"/>
          <w:marRight w:val="0"/>
          <w:marTop w:val="0"/>
          <w:marBottom w:val="0"/>
          <w:divBdr>
            <w:top w:val="none" w:sz="0" w:space="0" w:color="auto"/>
            <w:left w:val="none" w:sz="0" w:space="0" w:color="auto"/>
            <w:bottom w:val="none" w:sz="0" w:space="0" w:color="auto"/>
            <w:right w:val="none" w:sz="0" w:space="0" w:color="auto"/>
          </w:divBdr>
        </w:div>
        <w:div w:id="1585412942">
          <w:marLeft w:val="0"/>
          <w:marRight w:val="0"/>
          <w:marTop w:val="0"/>
          <w:marBottom w:val="0"/>
          <w:divBdr>
            <w:top w:val="none" w:sz="0" w:space="0" w:color="auto"/>
            <w:left w:val="none" w:sz="0" w:space="0" w:color="auto"/>
            <w:bottom w:val="none" w:sz="0" w:space="0" w:color="auto"/>
            <w:right w:val="none" w:sz="0" w:space="0" w:color="auto"/>
          </w:divBdr>
        </w:div>
        <w:div w:id="2100058584">
          <w:marLeft w:val="0"/>
          <w:marRight w:val="0"/>
          <w:marTop w:val="0"/>
          <w:marBottom w:val="0"/>
          <w:divBdr>
            <w:top w:val="none" w:sz="0" w:space="0" w:color="auto"/>
            <w:left w:val="none" w:sz="0" w:space="0" w:color="auto"/>
            <w:bottom w:val="none" w:sz="0" w:space="0" w:color="auto"/>
            <w:right w:val="none" w:sz="0" w:space="0" w:color="auto"/>
          </w:divBdr>
        </w:div>
      </w:divsChild>
    </w:div>
    <w:div w:id="186718640">
      <w:bodyDiv w:val="1"/>
      <w:marLeft w:val="0"/>
      <w:marRight w:val="0"/>
      <w:marTop w:val="0"/>
      <w:marBottom w:val="0"/>
      <w:divBdr>
        <w:top w:val="none" w:sz="0" w:space="0" w:color="auto"/>
        <w:left w:val="none" w:sz="0" w:space="0" w:color="auto"/>
        <w:bottom w:val="none" w:sz="0" w:space="0" w:color="auto"/>
        <w:right w:val="none" w:sz="0" w:space="0" w:color="auto"/>
      </w:divBdr>
      <w:divsChild>
        <w:div w:id="1203403554">
          <w:marLeft w:val="0"/>
          <w:marRight w:val="0"/>
          <w:marTop w:val="0"/>
          <w:marBottom w:val="0"/>
          <w:divBdr>
            <w:top w:val="none" w:sz="0" w:space="0" w:color="auto"/>
            <w:left w:val="none" w:sz="0" w:space="0" w:color="auto"/>
            <w:bottom w:val="none" w:sz="0" w:space="0" w:color="auto"/>
            <w:right w:val="none" w:sz="0" w:space="0" w:color="auto"/>
          </w:divBdr>
        </w:div>
        <w:div w:id="523590970">
          <w:marLeft w:val="0"/>
          <w:marRight w:val="0"/>
          <w:marTop w:val="0"/>
          <w:marBottom w:val="0"/>
          <w:divBdr>
            <w:top w:val="none" w:sz="0" w:space="0" w:color="auto"/>
            <w:left w:val="none" w:sz="0" w:space="0" w:color="auto"/>
            <w:bottom w:val="none" w:sz="0" w:space="0" w:color="auto"/>
            <w:right w:val="none" w:sz="0" w:space="0" w:color="auto"/>
          </w:divBdr>
        </w:div>
        <w:div w:id="341905965">
          <w:marLeft w:val="0"/>
          <w:marRight w:val="0"/>
          <w:marTop w:val="0"/>
          <w:marBottom w:val="0"/>
          <w:divBdr>
            <w:top w:val="none" w:sz="0" w:space="0" w:color="auto"/>
            <w:left w:val="none" w:sz="0" w:space="0" w:color="auto"/>
            <w:bottom w:val="none" w:sz="0" w:space="0" w:color="auto"/>
            <w:right w:val="none" w:sz="0" w:space="0" w:color="auto"/>
          </w:divBdr>
        </w:div>
        <w:div w:id="435562282">
          <w:marLeft w:val="0"/>
          <w:marRight w:val="0"/>
          <w:marTop w:val="0"/>
          <w:marBottom w:val="0"/>
          <w:divBdr>
            <w:top w:val="none" w:sz="0" w:space="0" w:color="auto"/>
            <w:left w:val="none" w:sz="0" w:space="0" w:color="auto"/>
            <w:bottom w:val="none" w:sz="0" w:space="0" w:color="auto"/>
            <w:right w:val="none" w:sz="0" w:space="0" w:color="auto"/>
          </w:divBdr>
        </w:div>
      </w:divsChild>
    </w:div>
    <w:div w:id="191109790">
      <w:bodyDiv w:val="1"/>
      <w:marLeft w:val="0"/>
      <w:marRight w:val="0"/>
      <w:marTop w:val="0"/>
      <w:marBottom w:val="0"/>
      <w:divBdr>
        <w:top w:val="none" w:sz="0" w:space="0" w:color="auto"/>
        <w:left w:val="none" w:sz="0" w:space="0" w:color="auto"/>
        <w:bottom w:val="none" w:sz="0" w:space="0" w:color="auto"/>
        <w:right w:val="none" w:sz="0" w:space="0" w:color="auto"/>
      </w:divBdr>
      <w:divsChild>
        <w:div w:id="449856340">
          <w:marLeft w:val="0"/>
          <w:marRight w:val="0"/>
          <w:marTop w:val="0"/>
          <w:marBottom w:val="0"/>
          <w:divBdr>
            <w:top w:val="none" w:sz="0" w:space="0" w:color="auto"/>
            <w:left w:val="none" w:sz="0" w:space="0" w:color="auto"/>
            <w:bottom w:val="none" w:sz="0" w:space="0" w:color="auto"/>
            <w:right w:val="none" w:sz="0" w:space="0" w:color="auto"/>
          </w:divBdr>
        </w:div>
        <w:div w:id="1207257774">
          <w:marLeft w:val="0"/>
          <w:marRight w:val="0"/>
          <w:marTop w:val="0"/>
          <w:marBottom w:val="0"/>
          <w:divBdr>
            <w:top w:val="none" w:sz="0" w:space="0" w:color="auto"/>
            <w:left w:val="none" w:sz="0" w:space="0" w:color="auto"/>
            <w:bottom w:val="none" w:sz="0" w:space="0" w:color="auto"/>
            <w:right w:val="none" w:sz="0" w:space="0" w:color="auto"/>
          </w:divBdr>
        </w:div>
        <w:div w:id="1242301757">
          <w:marLeft w:val="0"/>
          <w:marRight w:val="0"/>
          <w:marTop w:val="0"/>
          <w:marBottom w:val="0"/>
          <w:divBdr>
            <w:top w:val="none" w:sz="0" w:space="0" w:color="auto"/>
            <w:left w:val="none" w:sz="0" w:space="0" w:color="auto"/>
            <w:bottom w:val="none" w:sz="0" w:space="0" w:color="auto"/>
            <w:right w:val="none" w:sz="0" w:space="0" w:color="auto"/>
          </w:divBdr>
        </w:div>
        <w:div w:id="2116364920">
          <w:marLeft w:val="0"/>
          <w:marRight w:val="0"/>
          <w:marTop w:val="0"/>
          <w:marBottom w:val="0"/>
          <w:divBdr>
            <w:top w:val="none" w:sz="0" w:space="0" w:color="auto"/>
            <w:left w:val="none" w:sz="0" w:space="0" w:color="auto"/>
            <w:bottom w:val="none" w:sz="0" w:space="0" w:color="auto"/>
            <w:right w:val="none" w:sz="0" w:space="0" w:color="auto"/>
          </w:divBdr>
        </w:div>
      </w:divsChild>
    </w:div>
    <w:div w:id="191575995">
      <w:bodyDiv w:val="1"/>
      <w:marLeft w:val="0"/>
      <w:marRight w:val="0"/>
      <w:marTop w:val="0"/>
      <w:marBottom w:val="0"/>
      <w:divBdr>
        <w:top w:val="none" w:sz="0" w:space="0" w:color="auto"/>
        <w:left w:val="none" w:sz="0" w:space="0" w:color="auto"/>
        <w:bottom w:val="none" w:sz="0" w:space="0" w:color="auto"/>
        <w:right w:val="none" w:sz="0" w:space="0" w:color="auto"/>
      </w:divBdr>
      <w:divsChild>
        <w:div w:id="863128310">
          <w:marLeft w:val="0"/>
          <w:marRight w:val="0"/>
          <w:marTop w:val="0"/>
          <w:marBottom w:val="0"/>
          <w:divBdr>
            <w:top w:val="none" w:sz="0" w:space="0" w:color="auto"/>
            <w:left w:val="none" w:sz="0" w:space="0" w:color="auto"/>
            <w:bottom w:val="none" w:sz="0" w:space="0" w:color="auto"/>
            <w:right w:val="none" w:sz="0" w:space="0" w:color="auto"/>
          </w:divBdr>
        </w:div>
        <w:div w:id="1346130924">
          <w:marLeft w:val="0"/>
          <w:marRight w:val="0"/>
          <w:marTop w:val="0"/>
          <w:marBottom w:val="0"/>
          <w:divBdr>
            <w:top w:val="none" w:sz="0" w:space="0" w:color="auto"/>
            <w:left w:val="none" w:sz="0" w:space="0" w:color="auto"/>
            <w:bottom w:val="none" w:sz="0" w:space="0" w:color="auto"/>
            <w:right w:val="none" w:sz="0" w:space="0" w:color="auto"/>
          </w:divBdr>
        </w:div>
        <w:div w:id="949897164">
          <w:marLeft w:val="0"/>
          <w:marRight w:val="0"/>
          <w:marTop w:val="0"/>
          <w:marBottom w:val="0"/>
          <w:divBdr>
            <w:top w:val="none" w:sz="0" w:space="0" w:color="auto"/>
            <w:left w:val="none" w:sz="0" w:space="0" w:color="auto"/>
            <w:bottom w:val="none" w:sz="0" w:space="0" w:color="auto"/>
            <w:right w:val="none" w:sz="0" w:space="0" w:color="auto"/>
          </w:divBdr>
        </w:div>
        <w:div w:id="1945379045">
          <w:marLeft w:val="0"/>
          <w:marRight w:val="0"/>
          <w:marTop w:val="0"/>
          <w:marBottom w:val="0"/>
          <w:divBdr>
            <w:top w:val="none" w:sz="0" w:space="0" w:color="auto"/>
            <w:left w:val="none" w:sz="0" w:space="0" w:color="auto"/>
            <w:bottom w:val="none" w:sz="0" w:space="0" w:color="auto"/>
            <w:right w:val="none" w:sz="0" w:space="0" w:color="auto"/>
          </w:divBdr>
        </w:div>
      </w:divsChild>
    </w:div>
    <w:div w:id="191578084">
      <w:bodyDiv w:val="1"/>
      <w:marLeft w:val="0"/>
      <w:marRight w:val="0"/>
      <w:marTop w:val="0"/>
      <w:marBottom w:val="0"/>
      <w:divBdr>
        <w:top w:val="none" w:sz="0" w:space="0" w:color="auto"/>
        <w:left w:val="none" w:sz="0" w:space="0" w:color="auto"/>
        <w:bottom w:val="none" w:sz="0" w:space="0" w:color="auto"/>
        <w:right w:val="none" w:sz="0" w:space="0" w:color="auto"/>
      </w:divBdr>
      <w:divsChild>
        <w:div w:id="604847139">
          <w:marLeft w:val="0"/>
          <w:marRight w:val="0"/>
          <w:marTop w:val="0"/>
          <w:marBottom w:val="0"/>
          <w:divBdr>
            <w:top w:val="none" w:sz="0" w:space="0" w:color="auto"/>
            <w:left w:val="none" w:sz="0" w:space="0" w:color="auto"/>
            <w:bottom w:val="none" w:sz="0" w:space="0" w:color="auto"/>
            <w:right w:val="none" w:sz="0" w:space="0" w:color="auto"/>
          </w:divBdr>
        </w:div>
        <w:div w:id="825437553">
          <w:marLeft w:val="0"/>
          <w:marRight w:val="0"/>
          <w:marTop w:val="0"/>
          <w:marBottom w:val="0"/>
          <w:divBdr>
            <w:top w:val="none" w:sz="0" w:space="0" w:color="auto"/>
            <w:left w:val="none" w:sz="0" w:space="0" w:color="auto"/>
            <w:bottom w:val="none" w:sz="0" w:space="0" w:color="auto"/>
            <w:right w:val="none" w:sz="0" w:space="0" w:color="auto"/>
          </w:divBdr>
        </w:div>
        <w:div w:id="1289359023">
          <w:marLeft w:val="0"/>
          <w:marRight w:val="0"/>
          <w:marTop w:val="0"/>
          <w:marBottom w:val="0"/>
          <w:divBdr>
            <w:top w:val="none" w:sz="0" w:space="0" w:color="auto"/>
            <w:left w:val="none" w:sz="0" w:space="0" w:color="auto"/>
            <w:bottom w:val="none" w:sz="0" w:space="0" w:color="auto"/>
            <w:right w:val="none" w:sz="0" w:space="0" w:color="auto"/>
          </w:divBdr>
        </w:div>
        <w:div w:id="1646624217">
          <w:marLeft w:val="0"/>
          <w:marRight w:val="0"/>
          <w:marTop w:val="0"/>
          <w:marBottom w:val="0"/>
          <w:divBdr>
            <w:top w:val="none" w:sz="0" w:space="0" w:color="auto"/>
            <w:left w:val="none" w:sz="0" w:space="0" w:color="auto"/>
            <w:bottom w:val="none" w:sz="0" w:space="0" w:color="auto"/>
            <w:right w:val="none" w:sz="0" w:space="0" w:color="auto"/>
          </w:divBdr>
        </w:div>
      </w:divsChild>
    </w:div>
    <w:div w:id="191921207">
      <w:bodyDiv w:val="1"/>
      <w:marLeft w:val="0"/>
      <w:marRight w:val="0"/>
      <w:marTop w:val="0"/>
      <w:marBottom w:val="0"/>
      <w:divBdr>
        <w:top w:val="none" w:sz="0" w:space="0" w:color="auto"/>
        <w:left w:val="none" w:sz="0" w:space="0" w:color="auto"/>
        <w:bottom w:val="none" w:sz="0" w:space="0" w:color="auto"/>
        <w:right w:val="none" w:sz="0" w:space="0" w:color="auto"/>
      </w:divBdr>
      <w:divsChild>
        <w:div w:id="1085809820">
          <w:marLeft w:val="0"/>
          <w:marRight w:val="0"/>
          <w:marTop w:val="0"/>
          <w:marBottom w:val="0"/>
          <w:divBdr>
            <w:top w:val="none" w:sz="0" w:space="0" w:color="auto"/>
            <w:left w:val="none" w:sz="0" w:space="0" w:color="auto"/>
            <w:bottom w:val="none" w:sz="0" w:space="0" w:color="auto"/>
            <w:right w:val="none" w:sz="0" w:space="0" w:color="auto"/>
          </w:divBdr>
        </w:div>
        <w:div w:id="1812479045">
          <w:marLeft w:val="0"/>
          <w:marRight w:val="0"/>
          <w:marTop w:val="0"/>
          <w:marBottom w:val="0"/>
          <w:divBdr>
            <w:top w:val="none" w:sz="0" w:space="0" w:color="auto"/>
            <w:left w:val="none" w:sz="0" w:space="0" w:color="auto"/>
            <w:bottom w:val="none" w:sz="0" w:space="0" w:color="auto"/>
            <w:right w:val="none" w:sz="0" w:space="0" w:color="auto"/>
          </w:divBdr>
          <w:divsChild>
            <w:div w:id="14579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619">
      <w:bodyDiv w:val="1"/>
      <w:marLeft w:val="0"/>
      <w:marRight w:val="0"/>
      <w:marTop w:val="0"/>
      <w:marBottom w:val="0"/>
      <w:divBdr>
        <w:top w:val="none" w:sz="0" w:space="0" w:color="auto"/>
        <w:left w:val="none" w:sz="0" w:space="0" w:color="auto"/>
        <w:bottom w:val="none" w:sz="0" w:space="0" w:color="auto"/>
        <w:right w:val="none" w:sz="0" w:space="0" w:color="auto"/>
      </w:divBdr>
      <w:divsChild>
        <w:div w:id="227424287">
          <w:marLeft w:val="0"/>
          <w:marRight w:val="0"/>
          <w:marTop w:val="0"/>
          <w:marBottom w:val="0"/>
          <w:divBdr>
            <w:top w:val="none" w:sz="0" w:space="0" w:color="auto"/>
            <w:left w:val="none" w:sz="0" w:space="0" w:color="auto"/>
            <w:bottom w:val="none" w:sz="0" w:space="0" w:color="auto"/>
            <w:right w:val="none" w:sz="0" w:space="0" w:color="auto"/>
          </w:divBdr>
        </w:div>
        <w:div w:id="325088004">
          <w:marLeft w:val="0"/>
          <w:marRight w:val="0"/>
          <w:marTop w:val="0"/>
          <w:marBottom w:val="0"/>
          <w:divBdr>
            <w:top w:val="none" w:sz="0" w:space="0" w:color="auto"/>
            <w:left w:val="none" w:sz="0" w:space="0" w:color="auto"/>
            <w:bottom w:val="none" w:sz="0" w:space="0" w:color="auto"/>
            <w:right w:val="none" w:sz="0" w:space="0" w:color="auto"/>
          </w:divBdr>
        </w:div>
        <w:div w:id="703091221">
          <w:marLeft w:val="0"/>
          <w:marRight w:val="0"/>
          <w:marTop w:val="0"/>
          <w:marBottom w:val="0"/>
          <w:divBdr>
            <w:top w:val="none" w:sz="0" w:space="0" w:color="auto"/>
            <w:left w:val="none" w:sz="0" w:space="0" w:color="auto"/>
            <w:bottom w:val="none" w:sz="0" w:space="0" w:color="auto"/>
            <w:right w:val="none" w:sz="0" w:space="0" w:color="auto"/>
          </w:divBdr>
        </w:div>
        <w:div w:id="1155298670">
          <w:marLeft w:val="0"/>
          <w:marRight w:val="0"/>
          <w:marTop w:val="0"/>
          <w:marBottom w:val="0"/>
          <w:divBdr>
            <w:top w:val="none" w:sz="0" w:space="0" w:color="auto"/>
            <w:left w:val="none" w:sz="0" w:space="0" w:color="auto"/>
            <w:bottom w:val="none" w:sz="0" w:space="0" w:color="auto"/>
            <w:right w:val="none" w:sz="0" w:space="0" w:color="auto"/>
          </w:divBdr>
        </w:div>
      </w:divsChild>
    </w:div>
    <w:div w:id="193083776">
      <w:bodyDiv w:val="1"/>
      <w:marLeft w:val="0"/>
      <w:marRight w:val="0"/>
      <w:marTop w:val="0"/>
      <w:marBottom w:val="0"/>
      <w:divBdr>
        <w:top w:val="none" w:sz="0" w:space="0" w:color="auto"/>
        <w:left w:val="none" w:sz="0" w:space="0" w:color="auto"/>
        <w:bottom w:val="none" w:sz="0" w:space="0" w:color="auto"/>
        <w:right w:val="none" w:sz="0" w:space="0" w:color="auto"/>
      </w:divBdr>
      <w:divsChild>
        <w:div w:id="181869680">
          <w:marLeft w:val="0"/>
          <w:marRight w:val="0"/>
          <w:marTop w:val="0"/>
          <w:marBottom w:val="0"/>
          <w:divBdr>
            <w:top w:val="none" w:sz="0" w:space="0" w:color="auto"/>
            <w:left w:val="none" w:sz="0" w:space="0" w:color="auto"/>
            <w:bottom w:val="none" w:sz="0" w:space="0" w:color="auto"/>
            <w:right w:val="none" w:sz="0" w:space="0" w:color="auto"/>
          </w:divBdr>
        </w:div>
        <w:div w:id="997004614">
          <w:marLeft w:val="0"/>
          <w:marRight w:val="0"/>
          <w:marTop w:val="0"/>
          <w:marBottom w:val="0"/>
          <w:divBdr>
            <w:top w:val="none" w:sz="0" w:space="0" w:color="auto"/>
            <w:left w:val="none" w:sz="0" w:space="0" w:color="auto"/>
            <w:bottom w:val="none" w:sz="0" w:space="0" w:color="auto"/>
            <w:right w:val="none" w:sz="0" w:space="0" w:color="auto"/>
          </w:divBdr>
        </w:div>
        <w:div w:id="1330015234">
          <w:marLeft w:val="0"/>
          <w:marRight w:val="0"/>
          <w:marTop w:val="0"/>
          <w:marBottom w:val="0"/>
          <w:divBdr>
            <w:top w:val="none" w:sz="0" w:space="0" w:color="auto"/>
            <w:left w:val="none" w:sz="0" w:space="0" w:color="auto"/>
            <w:bottom w:val="none" w:sz="0" w:space="0" w:color="auto"/>
            <w:right w:val="none" w:sz="0" w:space="0" w:color="auto"/>
          </w:divBdr>
        </w:div>
        <w:div w:id="1850638011">
          <w:marLeft w:val="0"/>
          <w:marRight w:val="0"/>
          <w:marTop w:val="0"/>
          <w:marBottom w:val="0"/>
          <w:divBdr>
            <w:top w:val="none" w:sz="0" w:space="0" w:color="auto"/>
            <w:left w:val="none" w:sz="0" w:space="0" w:color="auto"/>
            <w:bottom w:val="none" w:sz="0" w:space="0" w:color="auto"/>
            <w:right w:val="none" w:sz="0" w:space="0" w:color="auto"/>
          </w:divBdr>
        </w:div>
      </w:divsChild>
    </w:div>
    <w:div w:id="194927905">
      <w:bodyDiv w:val="1"/>
      <w:marLeft w:val="0"/>
      <w:marRight w:val="0"/>
      <w:marTop w:val="0"/>
      <w:marBottom w:val="0"/>
      <w:divBdr>
        <w:top w:val="none" w:sz="0" w:space="0" w:color="auto"/>
        <w:left w:val="none" w:sz="0" w:space="0" w:color="auto"/>
        <w:bottom w:val="none" w:sz="0" w:space="0" w:color="auto"/>
        <w:right w:val="none" w:sz="0" w:space="0" w:color="auto"/>
      </w:divBdr>
      <w:divsChild>
        <w:div w:id="242303201">
          <w:marLeft w:val="0"/>
          <w:marRight w:val="0"/>
          <w:marTop w:val="0"/>
          <w:marBottom w:val="0"/>
          <w:divBdr>
            <w:top w:val="none" w:sz="0" w:space="0" w:color="auto"/>
            <w:left w:val="none" w:sz="0" w:space="0" w:color="auto"/>
            <w:bottom w:val="none" w:sz="0" w:space="0" w:color="auto"/>
            <w:right w:val="none" w:sz="0" w:space="0" w:color="auto"/>
          </w:divBdr>
        </w:div>
        <w:div w:id="335958589">
          <w:marLeft w:val="0"/>
          <w:marRight w:val="0"/>
          <w:marTop w:val="0"/>
          <w:marBottom w:val="0"/>
          <w:divBdr>
            <w:top w:val="none" w:sz="0" w:space="0" w:color="auto"/>
            <w:left w:val="none" w:sz="0" w:space="0" w:color="auto"/>
            <w:bottom w:val="none" w:sz="0" w:space="0" w:color="auto"/>
            <w:right w:val="none" w:sz="0" w:space="0" w:color="auto"/>
          </w:divBdr>
        </w:div>
        <w:div w:id="1309744068">
          <w:marLeft w:val="0"/>
          <w:marRight w:val="0"/>
          <w:marTop w:val="0"/>
          <w:marBottom w:val="0"/>
          <w:divBdr>
            <w:top w:val="none" w:sz="0" w:space="0" w:color="auto"/>
            <w:left w:val="none" w:sz="0" w:space="0" w:color="auto"/>
            <w:bottom w:val="none" w:sz="0" w:space="0" w:color="auto"/>
            <w:right w:val="none" w:sz="0" w:space="0" w:color="auto"/>
          </w:divBdr>
        </w:div>
        <w:div w:id="1939365813">
          <w:marLeft w:val="0"/>
          <w:marRight w:val="0"/>
          <w:marTop w:val="0"/>
          <w:marBottom w:val="0"/>
          <w:divBdr>
            <w:top w:val="none" w:sz="0" w:space="0" w:color="auto"/>
            <w:left w:val="none" w:sz="0" w:space="0" w:color="auto"/>
            <w:bottom w:val="none" w:sz="0" w:space="0" w:color="auto"/>
            <w:right w:val="none" w:sz="0" w:space="0" w:color="auto"/>
          </w:divBdr>
        </w:div>
      </w:divsChild>
    </w:div>
    <w:div w:id="197401861">
      <w:bodyDiv w:val="1"/>
      <w:marLeft w:val="0"/>
      <w:marRight w:val="0"/>
      <w:marTop w:val="0"/>
      <w:marBottom w:val="0"/>
      <w:divBdr>
        <w:top w:val="none" w:sz="0" w:space="0" w:color="auto"/>
        <w:left w:val="none" w:sz="0" w:space="0" w:color="auto"/>
        <w:bottom w:val="none" w:sz="0" w:space="0" w:color="auto"/>
        <w:right w:val="none" w:sz="0" w:space="0" w:color="auto"/>
      </w:divBdr>
      <w:divsChild>
        <w:div w:id="159202529">
          <w:marLeft w:val="0"/>
          <w:marRight w:val="0"/>
          <w:marTop w:val="0"/>
          <w:marBottom w:val="0"/>
          <w:divBdr>
            <w:top w:val="none" w:sz="0" w:space="0" w:color="auto"/>
            <w:left w:val="none" w:sz="0" w:space="0" w:color="auto"/>
            <w:bottom w:val="none" w:sz="0" w:space="0" w:color="auto"/>
            <w:right w:val="none" w:sz="0" w:space="0" w:color="auto"/>
          </w:divBdr>
        </w:div>
        <w:div w:id="199435063">
          <w:marLeft w:val="0"/>
          <w:marRight w:val="0"/>
          <w:marTop w:val="0"/>
          <w:marBottom w:val="0"/>
          <w:divBdr>
            <w:top w:val="none" w:sz="0" w:space="0" w:color="auto"/>
            <w:left w:val="none" w:sz="0" w:space="0" w:color="auto"/>
            <w:bottom w:val="none" w:sz="0" w:space="0" w:color="auto"/>
            <w:right w:val="none" w:sz="0" w:space="0" w:color="auto"/>
          </w:divBdr>
        </w:div>
        <w:div w:id="1352560882">
          <w:marLeft w:val="0"/>
          <w:marRight w:val="0"/>
          <w:marTop w:val="0"/>
          <w:marBottom w:val="0"/>
          <w:divBdr>
            <w:top w:val="none" w:sz="0" w:space="0" w:color="auto"/>
            <w:left w:val="none" w:sz="0" w:space="0" w:color="auto"/>
            <w:bottom w:val="none" w:sz="0" w:space="0" w:color="auto"/>
            <w:right w:val="none" w:sz="0" w:space="0" w:color="auto"/>
          </w:divBdr>
        </w:div>
        <w:div w:id="1559242228">
          <w:marLeft w:val="0"/>
          <w:marRight w:val="0"/>
          <w:marTop w:val="0"/>
          <w:marBottom w:val="0"/>
          <w:divBdr>
            <w:top w:val="none" w:sz="0" w:space="0" w:color="auto"/>
            <w:left w:val="none" w:sz="0" w:space="0" w:color="auto"/>
            <w:bottom w:val="none" w:sz="0" w:space="0" w:color="auto"/>
            <w:right w:val="none" w:sz="0" w:space="0" w:color="auto"/>
          </w:divBdr>
        </w:div>
      </w:divsChild>
    </w:div>
    <w:div w:id="197933344">
      <w:bodyDiv w:val="1"/>
      <w:marLeft w:val="0"/>
      <w:marRight w:val="0"/>
      <w:marTop w:val="0"/>
      <w:marBottom w:val="0"/>
      <w:divBdr>
        <w:top w:val="none" w:sz="0" w:space="0" w:color="auto"/>
        <w:left w:val="none" w:sz="0" w:space="0" w:color="auto"/>
        <w:bottom w:val="none" w:sz="0" w:space="0" w:color="auto"/>
        <w:right w:val="none" w:sz="0" w:space="0" w:color="auto"/>
      </w:divBdr>
      <w:divsChild>
        <w:div w:id="83497498">
          <w:marLeft w:val="0"/>
          <w:marRight w:val="0"/>
          <w:marTop w:val="0"/>
          <w:marBottom w:val="0"/>
          <w:divBdr>
            <w:top w:val="none" w:sz="0" w:space="0" w:color="auto"/>
            <w:left w:val="none" w:sz="0" w:space="0" w:color="auto"/>
            <w:bottom w:val="none" w:sz="0" w:space="0" w:color="auto"/>
            <w:right w:val="none" w:sz="0" w:space="0" w:color="auto"/>
          </w:divBdr>
        </w:div>
        <w:div w:id="250896575">
          <w:marLeft w:val="0"/>
          <w:marRight w:val="0"/>
          <w:marTop w:val="0"/>
          <w:marBottom w:val="0"/>
          <w:divBdr>
            <w:top w:val="none" w:sz="0" w:space="0" w:color="auto"/>
            <w:left w:val="none" w:sz="0" w:space="0" w:color="auto"/>
            <w:bottom w:val="none" w:sz="0" w:space="0" w:color="auto"/>
            <w:right w:val="none" w:sz="0" w:space="0" w:color="auto"/>
          </w:divBdr>
        </w:div>
        <w:div w:id="789786853">
          <w:marLeft w:val="0"/>
          <w:marRight w:val="0"/>
          <w:marTop w:val="0"/>
          <w:marBottom w:val="0"/>
          <w:divBdr>
            <w:top w:val="none" w:sz="0" w:space="0" w:color="auto"/>
            <w:left w:val="none" w:sz="0" w:space="0" w:color="auto"/>
            <w:bottom w:val="none" w:sz="0" w:space="0" w:color="auto"/>
            <w:right w:val="none" w:sz="0" w:space="0" w:color="auto"/>
          </w:divBdr>
        </w:div>
        <w:div w:id="811753386">
          <w:marLeft w:val="0"/>
          <w:marRight w:val="0"/>
          <w:marTop w:val="0"/>
          <w:marBottom w:val="0"/>
          <w:divBdr>
            <w:top w:val="none" w:sz="0" w:space="0" w:color="auto"/>
            <w:left w:val="none" w:sz="0" w:space="0" w:color="auto"/>
            <w:bottom w:val="none" w:sz="0" w:space="0" w:color="auto"/>
            <w:right w:val="none" w:sz="0" w:space="0" w:color="auto"/>
          </w:divBdr>
        </w:div>
      </w:divsChild>
    </w:div>
    <w:div w:id="199511941">
      <w:bodyDiv w:val="1"/>
      <w:marLeft w:val="0"/>
      <w:marRight w:val="0"/>
      <w:marTop w:val="0"/>
      <w:marBottom w:val="0"/>
      <w:divBdr>
        <w:top w:val="none" w:sz="0" w:space="0" w:color="auto"/>
        <w:left w:val="none" w:sz="0" w:space="0" w:color="auto"/>
        <w:bottom w:val="none" w:sz="0" w:space="0" w:color="auto"/>
        <w:right w:val="none" w:sz="0" w:space="0" w:color="auto"/>
      </w:divBdr>
      <w:divsChild>
        <w:div w:id="736821363">
          <w:marLeft w:val="0"/>
          <w:marRight w:val="0"/>
          <w:marTop w:val="0"/>
          <w:marBottom w:val="0"/>
          <w:divBdr>
            <w:top w:val="none" w:sz="0" w:space="0" w:color="auto"/>
            <w:left w:val="none" w:sz="0" w:space="0" w:color="auto"/>
            <w:bottom w:val="none" w:sz="0" w:space="0" w:color="auto"/>
            <w:right w:val="none" w:sz="0" w:space="0" w:color="auto"/>
          </w:divBdr>
        </w:div>
        <w:div w:id="1740400953">
          <w:marLeft w:val="0"/>
          <w:marRight w:val="0"/>
          <w:marTop w:val="0"/>
          <w:marBottom w:val="0"/>
          <w:divBdr>
            <w:top w:val="none" w:sz="0" w:space="0" w:color="auto"/>
            <w:left w:val="none" w:sz="0" w:space="0" w:color="auto"/>
            <w:bottom w:val="none" w:sz="0" w:space="0" w:color="auto"/>
            <w:right w:val="none" w:sz="0" w:space="0" w:color="auto"/>
          </w:divBdr>
        </w:div>
        <w:div w:id="2116897175">
          <w:marLeft w:val="0"/>
          <w:marRight w:val="0"/>
          <w:marTop w:val="0"/>
          <w:marBottom w:val="0"/>
          <w:divBdr>
            <w:top w:val="none" w:sz="0" w:space="0" w:color="auto"/>
            <w:left w:val="none" w:sz="0" w:space="0" w:color="auto"/>
            <w:bottom w:val="none" w:sz="0" w:space="0" w:color="auto"/>
            <w:right w:val="none" w:sz="0" w:space="0" w:color="auto"/>
          </w:divBdr>
        </w:div>
        <w:div w:id="828210805">
          <w:marLeft w:val="0"/>
          <w:marRight w:val="0"/>
          <w:marTop w:val="0"/>
          <w:marBottom w:val="0"/>
          <w:divBdr>
            <w:top w:val="none" w:sz="0" w:space="0" w:color="auto"/>
            <w:left w:val="none" w:sz="0" w:space="0" w:color="auto"/>
            <w:bottom w:val="none" w:sz="0" w:space="0" w:color="auto"/>
            <w:right w:val="none" w:sz="0" w:space="0" w:color="auto"/>
          </w:divBdr>
        </w:div>
      </w:divsChild>
    </w:div>
    <w:div w:id="200872618">
      <w:bodyDiv w:val="1"/>
      <w:marLeft w:val="0"/>
      <w:marRight w:val="0"/>
      <w:marTop w:val="0"/>
      <w:marBottom w:val="0"/>
      <w:divBdr>
        <w:top w:val="none" w:sz="0" w:space="0" w:color="auto"/>
        <w:left w:val="none" w:sz="0" w:space="0" w:color="auto"/>
        <w:bottom w:val="none" w:sz="0" w:space="0" w:color="auto"/>
        <w:right w:val="none" w:sz="0" w:space="0" w:color="auto"/>
      </w:divBdr>
      <w:divsChild>
        <w:div w:id="429620145">
          <w:marLeft w:val="0"/>
          <w:marRight w:val="0"/>
          <w:marTop w:val="0"/>
          <w:marBottom w:val="0"/>
          <w:divBdr>
            <w:top w:val="none" w:sz="0" w:space="0" w:color="auto"/>
            <w:left w:val="none" w:sz="0" w:space="0" w:color="auto"/>
            <w:bottom w:val="none" w:sz="0" w:space="0" w:color="auto"/>
            <w:right w:val="none" w:sz="0" w:space="0" w:color="auto"/>
          </w:divBdr>
        </w:div>
        <w:div w:id="1203640841">
          <w:marLeft w:val="0"/>
          <w:marRight w:val="0"/>
          <w:marTop w:val="0"/>
          <w:marBottom w:val="0"/>
          <w:divBdr>
            <w:top w:val="none" w:sz="0" w:space="0" w:color="auto"/>
            <w:left w:val="none" w:sz="0" w:space="0" w:color="auto"/>
            <w:bottom w:val="none" w:sz="0" w:space="0" w:color="auto"/>
            <w:right w:val="none" w:sz="0" w:space="0" w:color="auto"/>
          </w:divBdr>
        </w:div>
        <w:div w:id="1632861918">
          <w:marLeft w:val="0"/>
          <w:marRight w:val="0"/>
          <w:marTop w:val="0"/>
          <w:marBottom w:val="0"/>
          <w:divBdr>
            <w:top w:val="none" w:sz="0" w:space="0" w:color="auto"/>
            <w:left w:val="none" w:sz="0" w:space="0" w:color="auto"/>
            <w:bottom w:val="none" w:sz="0" w:space="0" w:color="auto"/>
            <w:right w:val="none" w:sz="0" w:space="0" w:color="auto"/>
          </w:divBdr>
        </w:div>
        <w:div w:id="2089767348">
          <w:marLeft w:val="0"/>
          <w:marRight w:val="0"/>
          <w:marTop w:val="0"/>
          <w:marBottom w:val="0"/>
          <w:divBdr>
            <w:top w:val="none" w:sz="0" w:space="0" w:color="auto"/>
            <w:left w:val="none" w:sz="0" w:space="0" w:color="auto"/>
            <w:bottom w:val="none" w:sz="0" w:space="0" w:color="auto"/>
            <w:right w:val="none" w:sz="0" w:space="0" w:color="auto"/>
          </w:divBdr>
        </w:div>
      </w:divsChild>
    </w:div>
    <w:div w:id="207688275">
      <w:bodyDiv w:val="1"/>
      <w:marLeft w:val="0"/>
      <w:marRight w:val="0"/>
      <w:marTop w:val="0"/>
      <w:marBottom w:val="0"/>
      <w:divBdr>
        <w:top w:val="none" w:sz="0" w:space="0" w:color="auto"/>
        <w:left w:val="none" w:sz="0" w:space="0" w:color="auto"/>
        <w:bottom w:val="none" w:sz="0" w:space="0" w:color="auto"/>
        <w:right w:val="none" w:sz="0" w:space="0" w:color="auto"/>
      </w:divBdr>
      <w:divsChild>
        <w:div w:id="581451202">
          <w:marLeft w:val="0"/>
          <w:marRight w:val="0"/>
          <w:marTop w:val="0"/>
          <w:marBottom w:val="0"/>
          <w:divBdr>
            <w:top w:val="none" w:sz="0" w:space="0" w:color="auto"/>
            <w:left w:val="none" w:sz="0" w:space="0" w:color="auto"/>
            <w:bottom w:val="none" w:sz="0" w:space="0" w:color="auto"/>
            <w:right w:val="none" w:sz="0" w:space="0" w:color="auto"/>
          </w:divBdr>
        </w:div>
        <w:div w:id="1429623386">
          <w:marLeft w:val="0"/>
          <w:marRight w:val="0"/>
          <w:marTop w:val="0"/>
          <w:marBottom w:val="0"/>
          <w:divBdr>
            <w:top w:val="none" w:sz="0" w:space="0" w:color="auto"/>
            <w:left w:val="none" w:sz="0" w:space="0" w:color="auto"/>
            <w:bottom w:val="none" w:sz="0" w:space="0" w:color="auto"/>
            <w:right w:val="none" w:sz="0" w:space="0" w:color="auto"/>
          </w:divBdr>
        </w:div>
        <w:div w:id="1593390224">
          <w:marLeft w:val="0"/>
          <w:marRight w:val="0"/>
          <w:marTop w:val="0"/>
          <w:marBottom w:val="0"/>
          <w:divBdr>
            <w:top w:val="none" w:sz="0" w:space="0" w:color="auto"/>
            <w:left w:val="none" w:sz="0" w:space="0" w:color="auto"/>
            <w:bottom w:val="none" w:sz="0" w:space="0" w:color="auto"/>
            <w:right w:val="none" w:sz="0" w:space="0" w:color="auto"/>
          </w:divBdr>
        </w:div>
        <w:div w:id="1820224814">
          <w:marLeft w:val="0"/>
          <w:marRight w:val="0"/>
          <w:marTop w:val="0"/>
          <w:marBottom w:val="0"/>
          <w:divBdr>
            <w:top w:val="none" w:sz="0" w:space="0" w:color="auto"/>
            <w:left w:val="none" w:sz="0" w:space="0" w:color="auto"/>
            <w:bottom w:val="none" w:sz="0" w:space="0" w:color="auto"/>
            <w:right w:val="none" w:sz="0" w:space="0" w:color="auto"/>
          </w:divBdr>
        </w:div>
      </w:divsChild>
    </w:div>
    <w:div w:id="208105730">
      <w:bodyDiv w:val="1"/>
      <w:marLeft w:val="0"/>
      <w:marRight w:val="0"/>
      <w:marTop w:val="0"/>
      <w:marBottom w:val="0"/>
      <w:divBdr>
        <w:top w:val="none" w:sz="0" w:space="0" w:color="auto"/>
        <w:left w:val="none" w:sz="0" w:space="0" w:color="auto"/>
        <w:bottom w:val="none" w:sz="0" w:space="0" w:color="auto"/>
        <w:right w:val="none" w:sz="0" w:space="0" w:color="auto"/>
      </w:divBdr>
      <w:divsChild>
        <w:div w:id="483087801">
          <w:marLeft w:val="0"/>
          <w:marRight w:val="0"/>
          <w:marTop w:val="0"/>
          <w:marBottom w:val="0"/>
          <w:divBdr>
            <w:top w:val="none" w:sz="0" w:space="0" w:color="auto"/>
            <w:left w:val="none" w:sz="0" w:space="0" w:color="auto"/>
            <w:bottom w:val="none" w:sz="0" w:space="0" w:color="auto"/>
            <w:right w:val="none" w:sz="0" w:space="0" w:color="auto"/>
          </w:divBdr>
        </w:div>
        <w:div w:id="971179811">
          <w:marLeft w:val="0"/>
          <w:marRight w:val="0"/>
          <w:marTop w:val="0"/>
          <w:marBottom w:val="0"/>
          <w:divBdr>
            <w:top w:val="none" w:sz="0" w:space="0" w:color="auto"/>
            <w:left w:val="none" w:sz="0" w:space="0" w:color="auto"/>
            <w:bottom w:val="none" w:sz="0" w:space="0" w:color="auto"/>
            <w:right w:val="none" w:sz="0" w:space="0" w:color="auto"/>
          </w:divBdr>
        </w:div>
        <w:div w:id="1375275629">
          <w:marLeft w:val="0"/>
          <w:marRight w:val="0"/>
          <w:marTop w:val="0"/>
          <w:marBottom w:val="0"/>
          <w:divBdr>
            <w:top w:val="none" w:sz="0" w:space="0" w:color="auto"/>
            <w:left w:val="none" w:sz="0" w:space="0" w:color="auto"/>
            <w:bottom w:val="none" w:sz="0" w:space="0" w:color="auto"/>
            <w:right w:val="none" w:sz="0" w:space="0" w:color="auto"/>
          </w:divBdr>
        </w:div>
        <w:div w:id="1428885351">
          <w:marLeft w:val="0"/>
          <w:marRight w:val="0"/>
          <w:marTop w:val="0"/>
          <w:marBottom w:val="0"/>
          <w:divBdr>
            <w:top w:val="none" w:sz="0" w:space="0" w:color="auto"/>
            <w:left w:val="none" w:sz="0" w:space="0" w:color="auto"/>
            <w:bottom w:val="none" w:sz="0" w:space="0" w:color="auto"/>
            <w:right w:val="none" w:sz="0" w:space="0" w:color="auto"/>
          </w:divBdr>
        </w:div>
      </w:divsChild>
    </w:div>
    <w:div w:id="209418755">
      <w:bodyDiv w:val="1"/>
      <w:marLeft w:val="0"/>
      <w:marRight w:val="0"/>
      <w:marTop w:val="0"/>
      <w:marBottom w:val="0"/>
      <w:divBdr>
        <w:top w:val="none" w:sz="0" w:space="0" w:color="auto"/>
        <w:left w:val="none" w:sz="0" w:space="0" w:color="auto"/>
        <w:bottom w:val="none" w:sz="0" w:space="0" w:color="auto"/>
        <w:right w:val="none" w:sz="0" w:space="0" w:color="auto"/>
      </w:divBdr>
      <w:divsChild>
        <w:div w:id="325398362">
          <w:marLeft w:val="0"/>
          <w:marRight w:val="0"/>
          <w:marTop w:val="0"/>
          <w:marBottom w:val="0"/>
          <w:divBdr>
            <w:top w:val="none" w:sz="0" w:space="0" w:color="auto"/>
            <w:left w:val="none" w:sz="0" w:space="0" w:color="auto"/>
            <w:bottom w:val="none" w:sz="0" w:space="0" w:color="auto"/>
            <w:right w:val="none" w:sz="0" w:space="0" w:color="auto"/>
          </w:divBdr>
        </w:div>
        <w:div w:id="1054500685">
          <w:marLeft w:val="0"/>
          <w:marRight w:val="0"/>
          <w:marTop w:val="0"/>
          <w:marBottom w:val="0"/>
          <w:divBdr>
            <w:top w:val="none" w:sz="0" w:space="0" w:color="auto"/>
            <w:left w:val="none" w:sz="0" w:space="0" w:color="auto"/>
            <w:bottom w:val="none" w:sz="0" w:space="0" w:color="auto"/>
            <w:right w:val="none" w:sz="0" w:space="0" w:color="auto"/>
          </w:divBdr>
          <w:divsChild>
            <w:div w:id="1389257008">
              <w:marLeft w:val="0"/>
              <w:marRight w:val="0"/>
              <w:marTop w:val="0"/>
              <w:marBottom w:val="0"/>
              <w:divBdr>
                <w:top w:val="none" w:sz="0" w:space="0" w:color="auto"/>
                <w:left w:val="none" w:sz="0" w:space="0" w:color="auto"/>
                <w:bottom w:val="none" w:sz="0" w:space="0" w:color="auto"/>
                <w:right w:val="none" w:sz="0" w:space="0" w:color="auto"/>
              </w:divBdr>
              <w:divsChild>
                <w:div w:id="249435161">
                  <w:marLeft w:val="0"/>
                  <w:marRight w:val="0"/>
                  <w:marTop w:val="0"/>
                  <w:marBottom w:val="0"/>
                  <w:divBdr>
                    <w:top w:val="none" w:sz="0" w:space="0" w:color="auto"/>
                    <w:left w:val="none" w:sz="0" w:space="0" w:color="auto"/>
                    <w:bottom w:val="none" w:sz="0" w:space="0" w:color="auto"/>
                    <w:right w:val="none" w:sz="0" w:space="0" w:color="auto"/>
                  </w:divBdr>
                </w:div>
                <w:div w:id="4396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27675">
          <w:marLeft w:val="0"/>
          <w:marRight w:val="0"/>
          <w:marTop w:val="0"/>
          <w:marBottom w:val="0"/>
          <w:divBdr>
            <w:top w:val="none" w:sz="0" w:space="0" w:color="auto"/>
            <w:left w:val="none" w:sz="0" w:space="0" w:color="auto"/>
            <w:bottom w:val="none" w:sz="0" w:space="0" w:color="auto"/>
            <w:right w:val="none" w:sz="0" w:space="0" w:color="auto"/>
          </w:divBdr>
        </w:div>
        <w:div w:id="1254633040">
          <w:marLeft w:val="0"/>
          <w:marRight w:val="0"/>
          <w:marTop w:val="0"/>
          <w:marBottom w:val="0"/>
          <w:divBdr>
            <w:top w:val="none" w:sz="0" w:space="0" w:color="auto"/>
            <w:left w:val="none" w:sz="0" w:space="0" w:color="auto"/>
            <w:bottom w:val="none" w:sz="0" w:space="0" w:color="auto"/>
            <w:right w:val="none" w:sz="0" w:space="0" w:color="auto"/>
          </w:divBdr>
        </w:div>
      </w:divsChild>
    </w:div>
    <w:div w:id="210699038">
      <w:bodyDiv w:val="1"/>
      <w:marLeft w:val="0"/>
      <w:marRight w:val="0"/>
      <w:marTop w:val="0"/>
      <w:marBottom w:val="0"/>
      <w:divBdr>
        <w:top w:val="none" w:sz="0" w:space="0" w:color="auto"/>
        <w:left w:val="none" w:sz="0" w:space="0" w:color="auto"/>
        <w:bottom w:val="none" w:sz="0" w:space="0" w:color="auto"/>
        <w:right w:val="none" w:sz="0" w:space="0" w:color="auto"/>
      </w:divBdr>
      <w:divsChild>
        <w:div w:id="712383024">
          <w:marLeft w:val="0"/>
          <w:marRight w:val="0"/>
          <w:marTop w:val="0"/>
          <w:marBottom w:val="0"/>
          <w:divBdr>
            <w:top w:val="none" w:sz="0" w:space="0" w:color="auto"/>
            <w:left w:val="none" w:sz="0" w:space="0" w:color="auto"/>
            <w:bottom w:val="none" w:sz="0" w:space="0" w:color="auto"/>
            <w:right w:val="none" w:sz="0" w:space="0" w:color="auto"/>
          </w:divBdr>
        </w:div>
        <w:div w:id="1267158169">
          <w:marLeft w:val="0"/>
          <w:marRight w:val="0"/>
          <w:marTop w:val="0"/>
          <w:marBottom w:val="0"/>
          <w:divBdr>
            <w:top w:val="none" w:sz="0" w:space="0" w:color="auto"/>
            <w:left w:val="none" w:sz="0" w:space="0" w:color="auto"/>
            <w:bottom w:val="none" w:sz="0" w:space="0" w:color="auto"/>
            <w:right w:val="none" w:sz="0" w:space="0" w:color="auto"/>
          </w:divBdr>
        </w:div>
        <w:div w:id="1438283385">
          <w:marLeft w:val="0"/>
          <w:marRight w:val="0"/>
          <w:marTop w:val="0"/>
          <w:marBottom w:val="0"/>
          <w:divBdr>
            <w:top w:val="none" w:sz="0" w:space="0" w:color="auto"/>
            <w:left w:val="none" w:sz="0" w:space="0" w:color="auto"/>
            <w:bottom w:val="none" w:sz="0" w:space="0" w:color="auto"/>
            <w:right w:val="none" w:sz="0" w:space="0" w:color="auto"/>
          </w:divBdr>
        </w:div>
        <w:div w:id="1907177666">
          <w:marLeft w:val="0"/>
          <w:marRight w:val="0"/>
          <w:marTop w:val="0"/>
          <w:marBottom w:val="0"/>
          <w:divBdr>
            <w:top w:val="none" w:sz="0" w:space="0" w:color="auto"/>
            <w:left w:val="none" w:sz="0" w:space="0" w:color="auto"/>
            <w:bottom w:val="none" w:sz="0" w:space="0" w:color="auto"/>
            <w:right w:val="none" w:sz="0" w:space="0" w:color="auto"/>
          </w:divBdr>
        </w:div>
      </w:divsChild>
    </w:div>
    <w:div w:id="212280160">
      <w:bodyDiv w:val="1"/>
      <w:marLeft w:val="0"/>
      <w:marRight w:val="0"/>
      <w:marTop w:val="0"/>
      <w:marBottom w:val="0"/>
      <w:divBdr>
        <w:top w:val="none" w:sz="0" w:space="0" w:color="auto"/>
        <w:left w:val="none" w:sz="0" w:space="0" w:color="auto"/>
        <w:bottom w:val="none" w:sz="0" w:space="0" w:color="auto"/>
        <w:right w:val="none" w:sz="0" w:space="0" w:color="auto"/>
      </w:divBdr>
      <w:divsChild>
        <w:div w:id="394400139">
          <w:marLeft w:val="0"/>
          <w:marRight w:val="0"/>
          <w:marTop w:val="0"/>
          <w:marBottom w:val="0"/>
          <w:divBdr>
            <w:top w:val="none" w:sz="0" w:space="0" w:color="auto"/>
            <w:left w:val="none" w:sz="0" w:space="0" w:color="auto"/>
            <w:bottom w:val="none" w:sz="0" w:space="0" w:color="auto"/>
            <w:right w:val="none" w:sz="0" w:space="0" w:color="auto"/>
          </w:divBdr>
        </w:div>
        <w:div w:id="820922359">
          <w:marLeft w:val="0"/>
          <w:marRight w:val="0"/>
          <w:marTop w:val="0"/>
          <w:marBottom w:val="0"/>
          <w:divBdr>
            <w:top w:val="none" w:sz="0" w:space="0" w:color="auto"/>
            <w:left w:val="none" w:sz="0" w:space="0" w:color="auto"/>
            <w:bottom w:val="none" w:sz="0" w:space="0" w:color="auto"/>
            <w:right w:val="none" w:sz="0" w:space="0" w:color="auto"/>
          </w:divBdr>
        </w:div>
        <w:div w:id="1562014928">
          <w:marLeft w:val="0"/>
          <w:marRight w:val="0"/>
          <w:marTop w:val="0"/>
          <w:marBottom w:val="0"/>
          <w:divBdr>
            <w:top w:val="none" w:sz="0" w:space="0" w:color="auto"/>
            <w:left w:val="none" w:sz="0" w:space="0" w:color="auto"/>
            <w:bottom w:val="none" w:sz="0" w:space="0" w:color="auto"/>
            <w:right w:val="none" w:sz="0" w:space="0" w:color="auto"/>
          </w:divBdr>
        </w:div>
        <w:div w:id="1954362382">
          <w:marLeft w:val="0"/>
          <w:marRight w:val="0"/>
          <w:marTop w:val="0"/>
          <w:marBottom w:val="0"/>
          <w:divBdr>
            <w:top w:val="none" w:sz="0" w:space="0" w:color="auto"/>
            <w:left w:val="none" w:sz="0" w:space="0" w:color="auto"/>
            <w:bottom w:val="none" w:sz="0" w:space="0" w:color="auto"/>
            <w:right w:val="none" w:sz="0" w:space="0" w:color="auto"/>
          </w:divBdr>
        </w:div>
      </w:divsChild>
    </w:div>
    <w:div w:id="212810640">
      <w:bodyDiv w:val="1"/>
      <w:marLeft w:val="0"/>
      <w:marRight w:val="0"/>
      <w:marTop w:val="0"/>
      <w:marBottom w:val="0"/>
      <w:divBdr>
        <w:top w:val="none" w:sz="0" w:space="0" w:color="auto"/>
        <w:left w:val="none" w:sz="0" w:space="0" w:color="auto"/>
        <w:bottom w:val="none" w:sz="0" w:space="0" w:color="auto"/>
        <w:right w:val="none" w:sz="0" w:space="0" w:color="auto"/>
      </w:divBdr>
      <w:divsChild>
        <w:div w:id="554632106">
          <w:marLeft w:val="0"/>
          <w:marRight w:val="0"/>
          <w:marTop w:val="0"/>
          <w:marBottom w:val="0"/>
          <w:divBdr>
            <w:top w:val="none" w:sz="0" w:space="0" w:color="auto"/>
            <w:left w:val="none" w:sz="0" w:space="0" w:color="auto"/>
            <w:bottom w:val="none" w:sz="0" w:space="0" w:color="auto"/>
            <w:right w:val="none" w:sz="0" w:space="0" w:color="auto"/>
          </w:divBdr>
        </w:div>
        <w:div w:id="968633221">
          <w:marLeft w:val="0"/>
          <w:marRight w:val="0"/>
          <w:marTop w:val="0"/>
          <w:marBottom w:val="0"/>
          <w:divBdr>
            <w:top w:val="none" w:sz="0" w:space="0" w:color="auto"/>
            <w:left w:val="none" w:sz="0" w:space="0" w:color="auto"/>
            <w:bottom w:val="none" w:sz="0" w:space="0" w:color="auto"/>
            <w:right w:val="none" w:sz="0" w:space="0" w:color="auto"/>
          </w:divBdr>
        </w:div>
        <w:div w:id="1309557719">
          <w:marLeft w:val="0"/>
          <w:marRight w:val="0"/>
          <w:marTop w:val="0"/>
          <w:marBottom w:val="0"/>
          <w:divBdr>
            <w:top w:val="none" w:sz="0" w:space="0" w:color="auto"/>
            <w:left w:val="none" w:sz="0" w:space="0" w:color="auto"/>
            <w:bottom w:val="none" w:sz="0" w:space="0" w:color="auto"/>
            <w:right w:val="none" w:sz="0" w:space="0" w:color="auto"/>
          </w:divBdr>
        </w:div>
        <w:div w:id="1326393355">
          <w:marLeft w:val="0"/>
          <w:marRight w:val="0"/>
          <w:marTop w:val="0"/>
          <w:marBottom w:val="0"/>
          <w:divBdr>
            <w:top w:val="none" w:sz="0" w:space="0" w:color="auto"/>
            <w:left w:val="none" w:sz="0" w:space="0" w:color="auto"/>
            <w:bottom w:val="none" w:sz="0" w:space="0" w:color="auto"/>
            <w:right w:val="none" w:sz="0" w:space="0" w:color="auto"/>
          </w:divBdr>
        </w:div>
      </w:divsChild>
    </w:div>
    <w:div w:id="214436380">
      <w:bodyDiv w:val="1"/>
      <w:marLeft w:val="0"/>
      <w:marRight w:val="0"/>
      <w:marTop w:val="0"/>
      <w:marBottom w:val="0"/>
      <w:divBdr>
        <w:top w:val="none" w:sz="0" w:space="0" w:color="auto"/>
        <w:left w:val="none" w:sz="0" w:space="0" w:color="auto"/>
        <w:bottom w:val="none" w:sz="0" w:space="0" w:color="auto"/>
        <w:right w:val="none" w:sz="0" w:space="0" w:color="auto"/>
      </w:divBdr>
      <w:divsChild>
        <w:div w:id="65425259">
          <w:marLeft w:val="0"/>
          <w:marRight w:val="0"/>
          <w:marTop w:val="0"/>
          <w:marBottom w:val="0"/>
          <w:divBdr>
            <w:top w:val="none" w:sz="0" w:space="0" w:color="auto"/>
            <w:left w:val="none" w:sz="0" w:space="0" w:color="auto"/>
            <w:bottom w:val="none" w:sz="0" w:space="0" w:color="auto"/>
            <w:right w:val="none" w:sz="0" w:space="0" w:color="auto"/>
          </w:divBdr>
        </w:div>
        <w:div w:id="391000838">
          <w:marLeft w:val="0"/>
          <w:marRight w:val="0"/>
          <w:marTop w:val="0"/>
          <w:marBottom w:val="0"/>
          <w:divBdr>
            <w:top w:val="none" w:sz="0" w:space="0" w:color="auto"/>
            <w:left w:val="none" w:sz="0" w:space="0" w:color="auto"/>
            <w:bottom w:val="none" w:sz="0" w:space="0" w:color="auto"/>
            <w:right w:val="none" w:sz="0" w:space="0" w:color="auto"/>
          </w:divBdr>
        </w:div>
        <w:div w:id="950671383">
          <w:marLeft w:val="0"/>
          <w:marRight w:val="0"/>
          <w:marTop w:val="0"/>
          <w:marBottom w:val="0"/>
          <w:divBdr>
            <w:top w:val="none" w:sz="0" w:space="0" w:color="auto"/>
            <w:left w:val="none" w:sz="0" w:space="0" w:color="auto"/>
            <w:bottom w:val="none" w:sz="0" w:space="0" w:color="auto"/>
            <w:right w:val="none" w:sz="0" w:space="0" w:color="auto"/>
          </w:divBdr>
        </w:div>
        <w:div w:id="1362245592">
          <w:marLeft w:val="0"/>
          <w:marRight w:val="0"/>
          <w:marTop w:val="0"/>
          <w:marBottom w:val="0"/>
          <w:divBdr>
            <w:top w:val="none" w:sz="0" w:space="0" w:color="auto"/>
            <w:left w:val="none" w:sz="0" w:space="0" w:color="auto"/>
            <w:bottom w:val="none" w:sz="0" w:space="0" w:color="auto"/>
            <w:right w:val="none" w:sz="0" w:space="0" w:color="auto"/>
          </w:divBdr>
        </w:div>
      </w:divsChild>
    </w:div>
    <w:div w:id="215162631">
      <w:bodyDiv w:val="1"/>
      <w:marLeft w:val="0"/>
      <w:marRight w:val="0"/>
      <w:marTop w:val="0"/>
      <w:marBottom w:val="0"/>
      <w:divBdr>
        <w:top w:val="none" w:sz="0" w:space="0" w:color="auto"/>
        <w:left w:val="none" w:sz="0" w:space="0" w:color="auto"/>
        <w:bottom w:val="none" w:sz="0" w:space="0" w:color="auto"/>
        <w:right w:val="none" w:sz="0" w:space="0" w:color="auto"/>
      </w:divBdr>
      <w:divsChild>
        <w:div w:id="1149904512">
          <w:marLeft w:val="0"/>
          <w:marRight w:val="0"/>
          <w:marTop w:val="0"/>
          <w:marBottom w:val="0"/>
          <w:divBdr>
            <w:top w:val="none" w:sz="0" w:space="0" w:color="auto"/>
            <w:left w:val="none" w:sz="0" w:space="0" w:color="auto"/>
            <w:bottom w:val="none" w:sz="0" w:space="0" w:color="auto"/>
            <w:right w:val="none" w:sz="0" w:space="0" w:color="auto"/>
          </w:divBdr>
        </w:div>
        <w:div w:id="1247687347">
          <w:marLeft w:val="0"/>
          <w:marRight w:val="0"/>
          <w:marTop w:val="0"/>
          <w:marBottom w:val="0"/>
          <w:divBdr>
            <w:top w:val="none" w:sz="0" w:space="0" w:color="auto"/>
            <w:left w:val="none" w:sz="0" w:space="0" w:color="auto"/>
            <w:bottom w:val="none" w:sz="0" w:space="0" w:color="auto"/>
            <w:right w:val="none" w:sz="0" w:space="0" w:color="auto"/>
          </w:divBdr>
        </w:div>
        <w:div w:id="1265773286">
          <w:marLeft w:val="0"/>
          <w:marRight w:val="0"/>
          <w:marTop w:val="0"/>
          <w:marBottom w:val="0"/>
          <w:divBdr>
            <w:top w:val="none" w:sz="0" w:space="0" w:color="auto"/>
            <w:left w:val="none" w:sz="0" w:space="0" w:color="auto"/>
            <w:bottom w:val="none" w:sz="0" w:space="0" w:color="auto"/>
            <w:right w:val="none" w:sz="0" w:space="0" w:color="auto"/>
          </w:divBdr>
        </w:div>
        <w:div w:id="2135757883">
          <w:marLeft w:val="0"/>
          <w:marRight w:val="0"/>
          <w:marTop w:val="0"/>
          <w:marBottom w:val="0"/>
          <w:divBdr>
            <w:top w:val="none" w:sz="0" w:space="0" w:color="auto"/>
            <w:left w:val="none" w:sz="0" w:space="0" w:color="auto"/>
            <w:bottom w:val="none" w:sz="0" w:space="0" w:color="auto"/>
            <w:right w:val="none" w:sz="0" w:space="0" w:color="auto"/>
          </w:divBdr>
        </w:div>
      </w:divsChild>
    </w:div>
    <w:div w:id="216747175">
      <w:bodyDiv w:val="1"/>
      <w:marLeft w:val="0"/>
      <w:marRight w:val="0"/>
      <w:marTop w:val="0"/>
      <w:marBottom w:val="0"/>
      <w:divBdr>
        <w:top w:val="none" w:sz="0" w:space="0" w:color="auto"/>
        <w:left w:val="none" w:sz="0" w:space="0" w:color="auto"/>
        <w:bottom w:val="none" w:sz="0" w:space="0" w:color="auto"/>
        <w:right w:val="none" w:sz="0" w:space="0" w:color="auto"/>
      </w:divBdr>
      <w:divsChild>
        <w:div w:id="809443346">
          <w:marLeft w:val="0"/>
          <w:marRight w:val="0"/>
          <w:marTop w:val="0"/>
          <w:marBottom w:val="0"/>
          <w:divBdr>
            <w:top w:val="none" w:sz="0" w:space="0" w:color="auto"/>
            <w:left w:val="none" w:sz="0" w:space="0" w:color="auto"/>
            <w:bottom w:val="none" w:sz="0" w:space="0" w:color="auto"/>
            <w:right w:val="none" w:sz="0" w:space="0" w:color="auto"/>
          </w:divBdr>
        </w:div>
        <w:div w:id="540899409">
          <w:marLeft w:val="0"/>
          <w:marRight w:val="0"/>
          <w:marTop w:val="0"/>
          <w:marBottom w:val="0"/>
          <w:divBdr>
            <w:top w:val="none" w:sz="0" w:space="0" w:color="auto"/>
            <w:left w:val="none" w:sz="0" w:space="0" w:color="auto"/>
            <w:bottom w:val="none" w:sz="0" w:space="0" w:color="auto"/>
            <w:right w:val="none" w:sz="0" w:space="0" w:color="auto"/>
          </w:divBdr>
        </w:div>
        <w:div w:id="1704594452">
          <w:marLeft w:val="0"/>
          <w:marRight w:val="0"/>
          <w:marTop w:val="0"/>
          <w:marBottom w:val="0"/>
          <w:divBdr>
            <w:top w:val="none" w:sz="0" w:space="0" w:color="auto"/>
            <w:left w:val="none" w:sz="0" w:space="0" w:color="auto"/>
            <w:bottom w:val="none" w:sz="0" w:space="0" w:color="auto"/>
            <w:right w:val="none" w:sz="0" w:space="0" w:color="auto"/>
          </w:divBdr>
        </w:div>
        <w:div w:id="672755790">
          <w:marLeft w:val="0"/>
          <w:marRight w:val="0"/>
          <w:marTop w:val="0"/>
          <w:marBottom w:val="0"/>
          <w:divBdr>
            <w:top w:val="none" w:sz="0" w:space="0" w:color="auto"/>
            <w:left w:val="none" w:sz="0" w:space="0" w:color="auto"/>
            <w:bottom w:val="none" w:sz="0" w:space="0" w:color="auto"/>
            <w:right w:val="none" w:sz="0" w:space="0" w:color="auto"/>
          </w:divBdr>
        </w:div>
      </w:divsChild>
    </w:div>
    <w:div w:id="217713296">
      <w:bodyDiv w:val="1"/>
      <w:marLeft w:val="0"/>
      <w:marRight w:val="0"/>
      <w:marTop w:val="0"/>
      <w:marBottom w:val="0"/>
      <w:divBdr>
        <w:top w:val="none" w:sz="0" w:space="0" w:color="auto"/>
        <w:left w:val="none" w:sz="0" w:space="0" w:color="auto"/>
        <w:bottom w:val="none" w:sz="0" w:space="0" w:color="auto"/>
        <w:right w:val="none" w:sz="0" w:space="0" w:color="auto"/>
      </w:divBdr>
      <w:divsChild>
        <w:div w:id="450320691">
          <w:marLeft w:val="0"/>
          <w:marRight w:val="0"/>
          <w:marTop w:val="0"/>
          <w:marBottom w:val="0"/>
          <w:divBdr>
            <w:top w:val="none" w:sz="0" w:space="0" w:color="auto"/>
            <w:left w:val="none" w:sz="0" w:space="0" w:color="auto"/>
            <w:bottom w:val="none" w:sz="0" w:space="0" w:color="auto"/>
            <w:right w:val="none" w:sz="0" w:space="0" w:color="auto"/>
          </w:divBdr>
        </w:div>
        <w:div w:id="838158471">
          <w:marLeft w:val="0"/>
          <w:marRight w:val="0"/>
          <w:marTop w:val="0"/>
          <w:marBottom w:val="0"/>
          <w:divBdr>
            <w:top w:val="none" w:sz="0" w:space="0" w:color="auto"/>
            <w:left w:val="none" w:sz="0" w:space="0" w:color="auto"/>
            <w:bottom w:val="none" w:sz="0" w:space="0" w:color="auto"/>
            <w:right w:val="none" w:sz="0" w:space="0" w:color="auto"/>
          </w:divBdr>
        </w:div>
        <w:div w:id="1860583502">
          <w:marLeft w:val="0"/>
          <w:marRight w:val="0"/>
          <w:marTop w:val="0"/>
          <w:marBottom w:val="0"/>
          <w:divBdr>
            <w:top w:val="none" w:sz="0" w:space="0" w:color="auto"/>
            <w:left w:val="none" w:sz="0" w:space="0" w:color="auto"/>
            <w:bottom w:val="none" w:sz="0" w:space="0" w:color="auto"/>
            <w:right w:val="none" w:sz="0" w:space="0" w:color="auto"/>
          </w:divBdr>
        </w:div>
        <w:div w:id="2014138884">
          <w:marLeft w:val="0"/>
          <w:marRight w:val="0"/>
          <w:marTop w:val="0"/>
          <w:marBottom w:val="0"/>
          <w:divBdr>
            <w:top w:val="none" w:sz="0" w:space="0" w:color="auto"/>
            <w:left w:val="none" w:sz="0" w:space="0" w:color="auto"/>
            <w:bottom w:val="none" w:sz="0" w:space="0" w:color="auto"/>
            <w:right w:val="none" w:sz="0" w:space="0" w:color="auto"/>
          </w:divBdr>
        </w:div>
      </w:divsChild>
    </w:div>
    <w:div w:id="217786684">
      <w:bodyDiv w:val="1"/>
      <w:marLeft w:val="0"/>
      <w:marRight w:val="0"/>
      <w:marTop w:val="0"/>
      <w:marBottom w:val="0"/>
      <w:divBdr>
        <w:top w:val="none" w:sz="0" w:space="0" w:color="auto"/>
        <w:left w:val="none" w:sz="0" w:space="0" w:color="auto"/>
        <w:bottom w:val="none" w:sz="0" w:space="0" w:color="auto"/>
        <w:right w:val="none" w:sz="0" w:space="0" w:color="auto"/>
      </w:divBdr>
      <w:divsChild>
        <w:div w:id="387920281">
          <w:marLeft w:val="0"/>
          <w:marRight w:val="0"/>
          <w:marTop w:val="0"/>
          <w:marBottom w:val="0"/>
          <w:divBdr>
            <w:top w:val="none" w:sz="0" w:space="0" w:color="auto"/>
            <w:left w:val="none" w:sz="0" w:space="0" w:color="auto"/>
            <w:bottom w:val="none" w:sz="0" w:space="0" w:color="auto"/>
            <w:right w:val="none" w:sz="0" w:space="0" w:color="auto"/>
          </w:divBdr>
        </w:div>
        <w:div w:id="392461731">
          <w:marLeft w:val="0"/>
          <w:marRight w:val="0"/>
          <w:marTop w:val="0"/>
          <w:marBottom w:val="0"/>
          <w:divBdr>
            <w:top w:val="none" w:sz="0" w:space="0" w:color="auto"/>
            <w:left w:val="none" w:sz="0" w:space="0" w:color="auto"/>
            <w:bottom w:val="none" w:sz="0" w:space="0" w:color="auto"/>
            <w:right w:val="none" w:sz="0" w:space="0" w:color="auto"/>
          </w:divBdr>
        </w:div>
        <w:div w:id="978612581">
          <w:marLeft w:val="0"/>
          <w:marRight w:val="0"/>
          <w:marTop w:val="0"/>
          <w:marBottom w:val="0"/>
          <w:divBdr>
            <w:top w:val="none" w:sz="0" w:space="0" w:color="auto"/>
            <w:left w:val="none" w:sz="0" w:space="0" w:color="auto"/>
            <w:bottom w:val="none" w:sz="0" w:space="0" w:color="auto"/>
            <w:right w:val="none" w:sz="0" w:space="0" w:color="auto"/>
          </w:divBdr>
        </w:div>
        <w:div w:id="1382286318">
          <w:marLeft w:val="0"/>
          <w:marRight w:val="0"/>
          <w:marTop w:val="0"/>
          <w:marBottom w:val="0"/>
          <w:divBdr>
            <w:top w:val="none" w:sz="0" w:space="0" w:color="auto"/>
            <w:left w:val="none" w:sz="0" w:space="0" w:color="auto"/>
            <w:bottom w:val="none" w:sz="0" w:space="0" w:color="auto"/>
            <w:right w:val="none" w:sz="0" w:space="0" w:color="auto"/>
          </w:divBdr>
        </w:div>
      </w:divsChild>
    </w:div>
    <w:div w:id="218440919">
      <w:bodyDiv w:val="1"/>
      <w:marLeft w:val="0"/>
      <w:marRight w:val="0"/>
      <w:marTop w:val="0"/>
      <w:marBottom w:val="0"/>
      <w:divBdr>
        <w:top w:val="none" w:sz="0" w:space="0" w:color="auto"/>
        <w:left w:val="none" w:sz="0" w:space="0" w:color="auto"/>
        <w:bottom w:val="none" w:sz="0" w:space="0" w:color="auto"/>
        <w:right w:val="none" w:sz="0" w:space="0" w:color="auto"/>
      </w:divBdr>
      <w:divsChild>
        <w:div w:id="213010130">
          <w:marLeft w:val="0"/>
          <w:marRight w:val="0"/>
          <w:marTop w:val="0"/>
          <w:marBottom w:val="0"/>
          <w:divBdr>
            <w:top w:val="none" w:sz="0" w:space="0" w:color="auto"/>
            <w:left w:val="none" w:sz="0" w:space="0" w:color="auto"/>
            <w:bottom w:val="none" w:sz="0" w:space="0" w:color="auto"/>
            <w:right w:val="none" w:sz="0" w:space="0" w:color="auto"/>
          </w:divBdr>
        </w:div>
        <w:div w:id="958923174">
          <w:marLeft w:val="0"/>
          <w:marRight w:val="0"/>
          <w:marTop w:val="0"/>
          <w:marBottom w:val="0"/>
          <w:divBdr>
            <w:top w:val="none" w:sz="0" w:space="0" w:color="auto"/>
            <w:left w:val="none" w:sz="0" w:space="0" w:color="auto"/>
            <w:bottom w:val="none" w:sz="0" w:space="0" w:color="auto"/>
            <w:right w:val="none" w:sz="0" w:space="0" w:color="auto"/>
          </w:divBdr>
        </w:div>
        <w:div w:id="1030642857">
          <w:marLeft w:val="0"/>
          <w:marRight w:val="0"/>
          <w:marTop w:val="0"/>
          <w:marBottom w:val="0"/>
          <w:divBdr>
            <w:top w:val="none" w:sz="0" w:space="0" w:color="auto"/>
            <w:left w:val="none" w:sz="0" w:space="0" w:color="auto"/>
            <w:bottom w:val="none" w:sz="0" w:space="0" w:color="auto"/>
            <w:right w:val="none" w:sz="0" w:space="0" w:color="auto"/>
          </w:divBdr>
        </w:div>
        <w:div w:id="1281496615">
          <w:marLeft w:val="0"/>
          <w:marRight w:val="0"/>
          <w:marTop w:val="0"/>
          <w:marBottom w:val="0"/>
          <w:divBdr>
            <w:top w:val="none" w:sz="0" w:space="0" w:color="auto"/>
            <w:left w:val="none" w:sz="0" w:space="0" w:color="auto"/>
            <w:bottom w:val="none" w:sz="0" w:space="0" w:color="auto"/>
            <w:right w:val="none" w:sz="0" w:space="0" w:color="auto"/>
          </w:divBdr>
        </w:div>
      </w:divsChild>
    </w:div>
    <w:div w:id="219439593">
      <w:bodyDiv w:val="1"/>
      <w:marLeft w:val="0"/>
      <w:marRight w:val="0"/>
      <w:marTop w:val="0"/>
      <w:marBottom w:val="0"/>
      <w:divBdr>
        <w:top w:val="none" w:sz="0" w:space="0" w:color="auto"/>
        <w:left w:val="none" w:sz="0" w:space="0" w:color="auto"/>
        <w:bottom w:val="none" w:sz="0" w:space="0" w:color="auto"/>
        <w:right w:val="none" w:sz="0" w:space="0" w:color="auto"/>
      </w:divBdr>
      <w:divsChild>
        <w:div w:id="502859423">
          <w:marLeft w:val="0"/>
          <w:marRight w:val="0"/>
          <w:marTop w:val="0"/>
          <w:marBottom w:val="0"/>
          <w:divBdr>
            <w:top w:val="none" w:sz="0" w:space="0" w:color="auto"/>
            <w:left w:val="none" w:sz="0" w:space="0" w:color="auto"/>
            <w:bottom w:val="none" w:sz="0" w:space="0" w:color="auto"/>
            <w:right w:val="none" w:sz="0" w:space="0" w:color="auto"/>
          </w:divBdr>
        </w:div>
        <w:div w:id="1229993481">
          <w:marLeft w:val="0"/>
          <w:marRight w:val="0"/>
          <w:marTop w:val="0"/>
          <w:marBottom w:val="0"/>
          <w:divBdr>
            <w:top w:val="none" w:sz="0" w:space="0" w:color="auto"/>
            <w:left w:val="none" w:sz="0" w:space="0" w:color="auto"/>
            <w:bottom w:val="none" w:sz="0" w:space="0" w:color="auto"/>
            <w:right w:val="none" w:sz="0" w:space="0" w:color="auto"/>
          </w:divBdr>
        </w:div>
        <w:div w:id="1301154345">
          <w:marLeft w:val="0"/>
          <w:marRight w:val="0"/>
          <w:marTop w:val="0"/>
          <w:marBottom w:val="0"/>
          <w:divBdr>
            <w:top w:val="none" w:sz="0" w:space="0" w:color="auto"/>
            <w:left w:val="none" w:sz="0" w:space="0" w:color="auto"/>
            <w:bottom w:val="none" w:sz="0" w:space="0" w:color="auto"/>
            <w:right w:val="none" w:sz="0" w:space="0" w:color="auto"/>
          </w:divBdr>
        </w:div>
        <w:div w:id="1494488031">
          <w:marLeft w:val="0"/>
          <w:marRight w:val="0"/>
          <w:marTop w:val="0"/>
          <w:marBottom w:val="0"/>
          <w:divBdr>
            <w:top w:val="none" w:sz="0" w:space="0" w:color="auto"/>
            <w:left w:val="none" w:sz="0" w:space="0" w:color="auto"/>
            <w:bottom w:val="none" w:sz="0" w:space="0" w:color="auto"/>
            <w:right w:val="none" w:sz="0" w:space="0" w:color="auto"/>
          </w:divBdr>
        </w:div>
      </w:divsChild>
    </w:div>
    <w:div w:id="220408448">
      <w:bodyDiv w:val="1"/>
      <w:marLeft w:val="0"/>
      <w:marRight w:val="0"/>
      <w:marTop w:val="0"/>
      <w:marBottom w:val="0"/>
      <w:divBdr>
        <w:top w:val="none" w:sz="0" w:space="0" w:color="auto"/>
        <w:left w:val="none" w:sz="0" w:space="0" w:color="auto"/>
        <w:bottom w:val="none" w:sz="0" w:space="0" w:color="auto"/>
        <w:right w:val="none" w:sz="0" w:space="0" w:color="auto"/>
      </w:divBdr>
      <w:divsChild>
        <w:div w:id="564029648">
          <w:marLeft w:val="0"/>
          <w:marRight w:val="0"/>
          <w:marTop w:val="0"/>
          <w:marBottom w:val="0"/>
          <w:divBdr>
            <w:top w:val="none" w:sz="0" w:space="0" w:color="auto"/>
            <w:left w:val="none" w:sz="0" w:space="0" w:color="auto"/>
            <w:bottom w:val="none" w:sz="0" w:space="0" w:color="auto"/>
            <w:right w:val="none" w:sz="0" w:space="0" w:color="auto"/>
          </w:divBdr>
        </w:div>
        <w:div w:id="1192035230">
          <w:marLeft w:val="0"/>
          <w:marRight w:val="0"/>
          <w:marTop w:val="0"/>
          <w:marBottom w:val="0"/>
          <w:divBdr>
            <w:top w:val="none" w:sz="0" w:space="0" w:color="auto"/>
            <w:left w:val="none" w:sz="0" w:space="0" w:color="auto"/>
            <w:bottom w:val="none" w:sz="0" w:space="0" w:color="auto"/>
            <w:right w:val="none" w:sz="0" w:space="0" w:color="auto"/>
          </w:divBdr>
        </w:div>
        <w:div w:id="1244559613">
          <w:marLeft w:val="0"/>
          <w:marRight w:val="0"/>
          <w:marTop w:val="0"/>
          <w:marBottom w:val="0"/>
          <w:divBdr>
            <w:top w:val="none" w:sz="0" w:space="0" w:color="auto"/>
            <w:left w:val="none" w:sz="0" w:space="0" w:color="auto"/>
            <w:bottom w:val="none" w:sz="0" w:space="0" w:color="auto"/>
            <w:right w:val="none" w:sz="0" w:space="0" w:color="auto"/>
          </w:divBdr>
        </w:div>
        <w:div w:id="2090808759">
          <w:marLeft w:val="0"/>
          <w:marRight w:val="0"/>
          <w:marTop w:val="0"/>
          <w:marBottom w:val="0"/>
          <w:divBdr>
            <w:top w:val="none" w:sz="0" w:space="0" w:color="auto"/>
            <w:left w:val="none" w:sz="0" w:space="0" w:color="auto"/>
            <w:bottom w:val="none" w:sz="0" w:space="0" w:color="auto"/>
            <w:right w:val="none" w:sz="0" w:space="0" w:color="auto"/>
          </w:divBdr>
        </w:div>
      </w:divsChild>
    </w:div>
    <w:div w:id="220673473">
      <w:bodyDiv w:val="1"/>
      <w:marLeft w:val="0"/>
      <w:marRight w:val="0"/>
      <w:marTop w:val="0"/>
      <w:marBottom w:val="0"/>
      <w:divBdr>
        <w:top w:val="none" w:sz="0" w:space="0" w:color="auto"/>
        <w:left w:val="none" w:sz="0" w:space="0" w:color="auto"/>
        <w:bottom w:val="none" w:sz="0" w:space="0" w:color="auto"/>
        <w:right w:val="none" w:sz="0" w:space="0" w:color="auto"/>
      </w:divBdr>
    </w:div>
    <w:div w:id="221257438">
      <w:bodyDiv w:val="1"/>
      <w:marLeft w:val="0"/>
      <w:marRight w:val="0"/>
      <w:marTop w:val="0"/>
      <w:marBottom w:val="0"/>
      <w:divBdr>
        <w:top w:val="none" w:sz="0" w:space="0" w:color="auto"/>
        <w:left w:val="none" w:sz="0" w:space="0" w:color="auto"/>
        <w:bottom w:val="none" w:sz="0" w:space="0" w:color="auto"/>
        <w:right w:val="none" w:sz="0" w:space="0" w:color="auto"/>
      </w:divBdr>
      <w:divsChild>
        <w:div w:id="54553885">
          <w:marLeft w:val="0"/>
          <w:marRight w:val="0"/>
          <w:marTop w:val="0"/>
          <w:marBottom w:val="0"/>
          <w:divBdr>
            <w:top w:val="none" w:sz="0" w:space="0" w:color="auto"/>
            <w:left w:val="none" w:sz="0" w:space="0" w:color="auto"/>
            <w:bottom w:val="none" w:sz="0" w:space="0" w:color="auto"/>
            <w:right w:val="none" w:sz="0" w:space="0" w:color="auto"/>
          </w:divBdr>
        </w:div>
        <w:div w:id="533885624">
          <w:marLeft w:val="0"/>
          <w:marRight w:val="0"/>
          <w:marTop w:val="0"/>
          <w:marBottom w:val="0"/>
          <w:divBdr>
            <w:top w:val="none" w:sz="0" w:space="0" w:color="auto"/>
            <w:left w:val="none" w:sz="0" w:space="0" w:color="auto"/>
            <w:bottom w:val="none" w:sz="0" w:space="0" w:color="auto"/>
            <w:right w:val="none" w:sz="0" w:space="0" w:color="auto"/>
          </w:divBdr>
        </w:div>
        <w:div w:id="1344474333">
          <w:marLeft w:val="0"/>
          <w:marRight w:val="0"/>
          <w:marTop w:val="0"/>
          <w:marBottom w:val="0"/>
          <w:divBdr>
            <w:top w:val="none" w:sz="0" w:space="0" w:color="auto"/>
            <w:left w:val="none" w:sz="0" w:space="0" w:color="auto"/>
            <w:bottom w:val="none" w:sz="0" w:space="0" w:color="auto"/>
            <w:right w:val="none" w:sz="0" w:space="0" w:color="auto"/>
          </w:divBdr>
        </w:div>
        <w:div w:id="1873954440">
          <w:marLeft w:val="0"/>
          <w:marRight w:val="0"/>
          <w:marTop w:val="0"/>
          <w:marBottom w:val="0"/>
          <w:divBdr>
            <w:top w:val="none" w:sz="0" w:space="0" w:color="auto"/>
            <w:left w:val="none" w:sz="0" w:space="0" w:color="auto"/>
            <w:bottom w:val="none" w:sz="0" w:space="0" w:color="auto"/>
            <w:right w:val="none" w:sz="0" w:space="0" w:color="auto"/>
          </w:divBdr>
        </w:div>
      </w:divsChild>
    </w:div>
    <w:div w:id="222104180">
      <w:bodyDiv w:val="1"/>
      <w:marLeft w:val="0"/>
      <w:marRight w:val="0"/>
      <w:marTop w:val="0"/>
      <w:marBottom w:val="0"/>
      <w:divBdr>
        <w:top w:val="none" w:sz="0" w:space="0" w:color="auto"/>
        <w:left w:val="none" w:sz="0" w:space="0" w:color="auto"/>
        <w:bottom w:val="none" w:sz="0" w:space="0" w:color="auto"/>
        <w:right w:val="none" w:sz="0" w:space="0" w:color="auto"/>
      </w:divBdr>
      <w:divsChild>
        <w:div w:id="117529379">
          <w:marLeft w:val="0"/>
          <w:marRight w:val="0"/>
          <w:marTop w:val="0"/>
          <w:marBottom w:val="0"/>
          <w:divBdr>
            <w:top w:val="none" w:sz="0" w:space="0" w:color="auto"/>
            <w:left w:val="none" w:sz="0" w:space="0" w:color="auto"/>
            <w:bottom w:val="none" w:sz="0" w:space="0" w:color="auto"/>
            <w:right w:val="none" w:sz="0" w:space="0" w:color="auto"/>
          </w:divBdr>
        </w:div>
        <w:div w:id="255939740">
          <w:marLeft w:val="0"/>
          <w:marRight w:val="0"/>
          <w:marTop w:val="0"/>
          <w:marBottom w:val="0"/>
          <w:divBdr>
            <w:top w:val="none" w:sz="0" w:space="0" w:color="auto"/>
            <w:left w:val="none" w:sz="0" w:space="0" w:color="auto"/>
            <w:bottom w:val="none" w:sz="0" w:space="0" w:color="auto"/>
            <w:right w:val="none" w:sz="0" w:space="0" w:color="auto"/>
          </w:divBdr>
        </w:div>
        <w:div w:id="446120321">
          <w:marLeft w:val="0"/>
          <w:marRight w:val="0"/>
          <w:marTop w:val="0"/>
          <w:marBottom w:val="0"/>
          <w:divBdr>
            <w:top w:val="none" w:sz="0" w:space="0" w:color="auto"/>
            <w:left w:val="none" w:sz="0" w:space="0" w:color="auto"/>
            <w:bottom w:val="none" w:sz="0" w:space="0" w:color="auto"/>
            <w:right w:val="none" w:sz="0" w:space="0" w:color="auto"/>
          </w:divBdr>
        </w:div>
        <w:div w:id="592864667">
          <w:marLeft w:val="0"/>
          <w:marRight w:val="0"/>
          <w:marTop w:val="0"/>
          <w:marBottom w:val="0"/>
          <w:divBdr>
            <w:top w:val="none" w:sz="0" w:space="0" w:color="auto"/>
            <w:left w:val="none" w:sz="0" w:space="0" w:color="auto"/>
            <w:bottom w:val="none" w:sz="0" w:space="0" w:color="auto"/>
            <w:right w:val="none" w:sz="0" w:space="0" w:color="auto"/>
          </w:divBdr>
        </w:div>
      </w:divsChild>
    </w:div>
    <w:div w:id="222374122">
      <w:bodyDiv w:val="1"/>
      <w:marLeft w:val="0"/>
      <w:marRight w:val="0"/>
      <w:marTop w:val="0"/>
      <w:marBottom w:val="0"/>
      <w:divBdr>
        <w:top w:val="none" w:sz="0" w:space="0" w:color="auto"/>
        <w:left w:val="none" w:sz="0" w:space="0" w:color="auto"/>
        <w:bottom w:val="none" w:sz="0" w:space="0" w:color="auto"/>
        <w:right w:val="none" w:sz="0" w:space="0" w:color="auto"/>
      </w:divBdr>
      <w:divsChild>
        <w:div w:id="412824840">
          <w:marLeft w:val="0"/>
          <w:marRight w:val="0"/>
          <w:marTop w:val="0"/>
          <w:marBottom w:val="0"/>
          <w:divBdr>
            <w:top w:val="none" w:sz="0" w:space="0" w:color="auto"/>
            <w:left w:val="none" w:sz="0" w:space="0" w:color="auto"/>
            <w:bottom w:val="none" w:sz="0" w:space="0" w:color="auto"/>
            <w:right w:val="none" w:sz="0" w:space="0" w:color="auto"/>
          </w:divBdr>
        </w:div>
        <w:div w:id="751244850">
          <w:marLeft w:val="0"/>
          <w:marRight w:val="0"/>
          <w:marTop w:val="0"/>
          <w:marBottom w:val="0"/>
          <w:divBdr>
            <w:top w:val="none" w:sz="0" w:space="0" w:color="auto"/>
            <w:left w:val="none" w:sz="0" w:space="0" w:color="auto"/>
            <w:bottom w:val="none" w:sz="0" w:space="0" w:color="auto"/>
            <w:right w:val="none" w:sz="0" w:space="0" w:color="auto"/>
          </w:divBdr>
        </w:div>
        <w:div w:id="1296788983">
          <w:marLeft w:val="0"/>
          <w:marRight w:val="0"/>
          <w:marTop w:val="0"/>
          <w:marBottom w:val="0"/>
          <w:divBdr>
            <w:top w:val="none" w:sz="0" w:space="0" w:color="auto"/>
            <w:left w:val="none" w:sz="0" w:space="0" w:color="auto"/>
            <w:bottom w:val="none" w:sz="0" w:space="0" w:color="auto"/>
            <w:right w:val="none" w:sz="0" w:space="0" w:color="auto"/>
          </w:divBdr>
        </w:div>
        <w:div w:id="1731346928">
          <w:marLeft w:val="0"/>
          <w:marRight w:val="0"/>
          <w:marTop w:val="0"/>
          <w:marBottom w:val="0"/>
          <w:divBdr>
            <w:top w:val="none" w:sz="0" w:space="0" w:color="auto"/>
            <w:left w:val="none" w:sz="0" w:space="0" w:color="auto"/>
            <w:bottom w:val="none" w:sz="0" w:space="0" w:color="auto"/>
            <w:right w:val="none" w:sz="0" w:space="0" w:color="auto"/>
          </w:divBdr>
        </w:div>
      </w:divsChild>
    </w:div>
    <w:div w:id="223418736">
      <w:bodyDiv w:val="1"/>
      <w:marLeft w:val="0"/>
      <w:marRight w:val="0"/>
      <w:marTop w:val="0"/>
      <w:marBottom w:val="0"/>
      <w:divBdr>
        <w:top w:val="none" w:sz="0" w:space="0" w:color="auto"/>
        <w:left w:val="none" w:sz="0" w:space="0" w:color="auto"/>
        <w:bottom w:val="none" w:sz="0" w:space="0" w:color="auto"/>
        <w:right w:val="none" w:sz="0" w:space="0" w:color="auto"/>
      </w:divBdr>
      <w:divsChild>
        <w:div w:id="1930772990">
          <w:marLeft w:val="0"/>
          <w:marRight w:val="0"/>
          <w:marTop w:val="0"/>
          <w:marBottom w:val="0"/>
          <w:divBdr>
            <w:top w:val="none" w:sz="0" w:space="0" w:color="auto"/>
            <w:left w:val="none" w:sz="0" w:space="0" w:color="auto"/>
            <w:bottom w:val="none" w:sz="0" w:space="0" w:color="auto"/>
            <w:right w:val="none" w:sz="0" w:space="0" w:color="auto"/>
          </w:divBdr>
        </w:div>
        <w:div w:id="1485076673">
          <w:marLeft w:val="0"/>
          <w:marRight w:val="0"/>
          <w:marTop w:val="0"/>
          <w:marBottom w:val="0"/>
          <w:divBdr>
            <w:top w:val="none" w:sz="0" w:space="0" w:color="auto"/>
            <w:left w:val="none" w:sz="0" w:space="0" w:color="auto"/>
            <w:bottom w:val="none" w:sz="0" w:space="0" w:color="auto"/>
            <w:right w:val="none" w:sz="0" w:space="0" w:color="auto"/>
          </w:divBdr>
        </w:div>
        <w:div w:id="331880763">
          <w:marLeft w:val="0"/>
          <w:marRight w:val="0"/>
          <w:marTop w:val="0"/>
          <w:marBottom w:val="0"/>
          <w:divBdr>
            <w:top w:val="none" w:sz="0" w:space="0" w:color="auto"/>
            <w:left w:val="none" w:sz="0" w:space="0" w:color="auto"/>
            <w:bottom w:val="none" w:sz="0" w:space="0" w:color="auto"/>
            <w:right w:val="none" w:sz="0" w:space="0" w:color="auto"/>
          </w:divBdr>
        </w:div>
        <w:div w:id="1825274819">
          <w:marLeft w:val="0"/>
          <w:marRight w:val="0"/>
          <w:marTop w:val="0"/>
          <w:marBottom w:val="0"/>
          <w:divBdr>
            <w:top w:val="none" w:sz="0" w:space="0" w:color="auto"/>
            <w:left w:val="none" w:sz="0" w:space="0" w:color="auto"/>
            <w:bottom w:val="none" w:sz="0" w:space="0" w:color="auto"/>
            <w:right w:val="none" w:sz="0" w:space="0" w:color="auto"/>
          </w:divBdr>
        </w:div>
      </w:divsChild>
    </w:div>
    <w:div w:id="224878580">
      <w:bodyDiv w:val="1"/>
      <w:marLeft w:val="0"/>
      <w:marRight w:val="0"/>
      <w:marTop w:val="0"/>
      <w:marBottom w:val="0"/>
      <w:divBdr>
        <w:top w:val="none" w:sz="0" w:space="0" w:color="auto"/>
        <w:left w:val="none" w:sz="0" w:space="0" w:color="auto"/>
        <w:bottom w:val="none" w:sz="0" w:space="0" w:color="auto"/>
        <w:right w:val="none" w:sz="0" w:space="0" w:color="auto"/>
      </w:divBdr>
      <w:divsChild>
        <w:div w:id="466359586">
          <w:marLeft w:val="0"/>
          <w:marRight w:val="0"/>
          <w:marTop w:val="0"/>
          <w:marBottom w:val="0"/>
          <w:divBdr>
            <w:top w:val="none" w:sz="0" w:space="0" w:color="auto"/>
            <w:left w:val="none" w:sz="0" w:space="0" w:color="auto"/>
            <w:bottom w:val="none" w:sz="0" w:space="0" w:color="auto"/>
            <w:right w:val="none" w:sz="0" w:space="0" w:color="auto"/>
          </w:divBdr>
        </w:div>
        <w:div w:id="682977131">
          <w:marLeft w:val="0"/>
          <w:marRight w:val="0"/>
          <w:marTop w:val="0"/>
          <w:marBottom w:val="0"/>
          <w:divBdr>
            <w:top w:val="none" w:sz="0" w:space="0" w:color="auto"/>
            <w:left w:val="none" w:sz="0" w:space="0" w:color="auto"/>
            <w:bottom w:val="none" w:sz="0" w:space="0" w:color="auto"/>
            <w:right w:val="none" w:sz="0" w:space="0" w:color="auto"/>
          </w:divBdr>
        </w:div>
        <w:div w:id="1413309441">
          <w:marLeft w:val="0"/>
          <w:marRight w:val="0"/>
          <w:marTop w:val="0"/>
          <w:marBottom w:val="0"/>
          <w:divBdr>
            <w:top w:val="none" w:sz="0" w:space="0" w:color="auto"/>
            <w:left w:val="none" w:sz="0" w:space="0" w:color="auto"/>
            <w:bottom w:val="none" w:sz="0" w:space="0" w:color="auto"/>
            <w:right w:val="none" w:sz="0" w:space="0" w:color="auto"/>
          </w:divBdr>
        </w:div>
        <w:div w:id="1414427875">
          <w:marLeft w:val="0"/>
          <w:marRight w:val="0"/>
          <w:marTop w:val="0"/>
          <w:marBottom w:val="0"/>
          <w:divBdr>
            <w:top w:val="none" w:sz="0" w:space="0" w:color="auto"/>
            <w:left w:val="none" w:sz="0" w:space="0" w:color="auto"/>
            <w:bottom w:val="none" w:sz="0" w:space="0" w:color="auto"/>
            <w:right w:val="none" w:sz="0" w:space="0" w:color="auto"/>
          </w:divBdr>
        </w:div>
      </w:divsChild>
    </w:div>
    <w:div w:id="228080505">
      <w:bodyDiv w:val="1"/>
      <w:marLeft w:val="0"/>
      <w:marRight w:val="0"/>
      <w:marTop w:val="0"/>
      <w:marBottom w:val="0"/>
      <w:divBdr>
        <w:top w:val="none" w:sz="0" w:space="0" w:color="auto"/>
        <w:left w:val="none" w:sz="0" w:space="0" w:color="auto"/>
        <w:bottom w:val="none" w:sz="0" w:space="0" w:color="auto"/>
        <w:right w:val="none" w:sz="0" w:space="0" w:color="auto"/>
      </w:divBdr>
      <w:divsChild>
        <w:div w:id="351994667">
          <w:marLeft w:val="0"/>
          <w:marRight w:val="0"/>
          <w:marTop w:val="0"/>
          <w:marBottom w:val="0"/>
          <w:divBdr>
            <w:top w:val="none" w:sz="0" w:space="0" w:color="auto"/>
            <w:left w:val="none" w:sz="0" w:space="0" w:color="auto"/>
            <w:bottom w:val="none" w:sz="0" w:space="0" w:color="auto"/>
            <w:right w:val="none" w:sz="0" w:space="0" w:color="auto"/>
          </w:divBdr>
        </w:div>
        <w:div w:id="1891645954">
          <w:marLeft w:val="0"/>
          <w:marRight w:val="0"/>
          <w:marTop w:val="0"/>
          <w:marBottom w:val="0"/>
          <w:divBdr>
            <w:top w:val="none" w:sz="0" w:space="0" w:color="auto"/>
            <w:left w:val="none" w:sz="0" w:space="0" w:color="auto"/>
            <w:bottom w:val="none" w:sz="0" w:space="0" w:color="auto"/>
            <w:right w:val="none" w:sz="0" w:space="0" w:color="auto"/>
          </w:divBdr>
        </w:div>
        <w:div w:id="1973123827">
          <w:marLeft w:val="0"/>
          <w:marRight w:val="0"/>
          <w:marTop w:val="0"/>
          <w:marBottom w:val="0"/>
          <w:divBdr>
            <w:top w:val="none" w:sz="0" w:space="0" w:color="auto"/>
            <w:left w:val="none" w:sz="0" w:space="0" w:color="auto"/>
            <w:bottom w:val="none" w:sz="0" w:space="0" w:color="auto"/>
            <w:right w:val="none" w:sz="0" w:space="0" w:color="auto"/>
          </w:divBdr>
        </w:div>
        <w:div w:id="2078742739">
          <w:marLeft w:val="0"/>
          <w:marRight w:val="0"/>
          <w:marTop w:val="0"/>
          <w:marBottom w:val="0"/>
          <w:divBdr>
            <w:top w:val="none" w:sz="0" w:space="0" w:color="auto"/>
            <w:left w:val="none" w:sz="0" w:space="0" w:color="auto"/>
            <w:bottom w:val="none" w:sz="0" w:space="0" w:color="auto"/>
            <w:right w:val="none" w:sz="0" w:space="0" w:color="auto"/>
          </w:divBdr>
        </w:div>
      </w:divsChild>
    </w:div>
    <w:div w:id="228349930">
      <w:bodyDiv w:val="1"/>
      <w:marLeft w:val="0"/>
      <w:marRight w:val="0"/>
      <w:marTop w:val="0"/>
      <w:marBottom w:val="0"/>
      <w:divBdr>
        <w:top w:val="none" w:sz="0" w:space="0" w:color="auto"/>
        <w:left w:val="none" w:sz="0" w:space="0" w:color="auto"/>
        <w:bottom w:val="none" w:sz="0" w:space="0" w:color="auto"/>
        <w:right w:val="none" w:sz="0" w:space="0" w:color="auto"/>
      </w:divBdr>
      <w:divsChild>
        <w:div w:id="578253242">
          <w:marLeft w:val="0"/>
          <w:marRight w:val="0"/>
          <w:marTop w:val="0"/>
          <w:marBottom w:val="0"/>
          <w:divBdr>
            <w:top w:val="none" w:sz="0" w:space="0" w:color="auto"/>
            <w:left w:val="none" w:sz="0" w:space="0" w:color="auto"/>
            <w:bottom w:val="none" w:sz="0" w:space="0" w:color="auto"/>
            <w:right w:val="none" w:sz="0" w:space="0" w:color="auto"/>
          </w:divBdr>
        </w:div>
        <w:div w:id="1063135481">
          <w:marLeft w:val="0"/>
          <w:marRight w:val="0"/>
          <w:marTop w:val="0"/>
          <w:marBottom w:val="0"/>
          <w:divBdr>
            <w:top w:val="none" w:sz="0" w:space="0" w:color="auto"/>
            <w:left w:val="none" w:sz="0" w:space="0" w:color="auto"/>
            <w:bottom w:val="none" w:sz="0" w:space="0" w:color="auto"/>
            <w:right w:val="none" w:sz="0" w:space="0" w:color="auto"/>
          </w:divBdr>
        </w:div>
        <w:div w:id="1542159622">
          <w:marLeft w:val="0"/>
          <w:marRight w:val="0"/>
          <w:marTop w:val="0"/>
          <w:marBottom w:val="0"/>
          <w:divBdr>
            <w:top w:val="none" w:sz="0" w:space="0" w:color="auto"/>
            <w:left w:val="none" w:sz="0" w:space="0" w:color="auto"/>
            <w:bottom w:val="none" w:sz="0" w:space="0" w:color="auto"/>
            <w:right w:val="none" w:sz="0" w:space="0" w:color="auto"/>
          </w:divBdr>
        </w:div>
        <w:div w:id="1780294815">
          <w:marLeft w:val="0"/>
          <w:marRight w:val="0"/>
          <w:marTop w:val="0"/>
          <w:marBottom w:val="0"/>
          <w:divBdr>
            <w:top w:val="none" w:sz="0" w:space="0" w:color="auto"/>
            <w:left w:val="none" w:sz="0" w:space="0" w:color="auto"/>
            <w:bottom w:val="none" w:sz="0" w:space="0" w:color="auto"/>
            <w:right w:val="none" w:sz="0" w:space="0" w:color="auto"/>
          </w:divBdr>
        </w:div>
      </w:divsChild>
    </w:div>
    <w:div w:id="229389695">
      <w:bodyDiv w:val="1"/>
      <w:marLeft w:val="0"/>
      <w:marRight w:val="0"/>
      <w:marTop w:val="0"/>
      <w:marBottom w:val="0"/>
      <w:divBdr>
        <w:top w:val="none" w:sz="0" w:space="0" w:color="auto"/>
        <w:left w:val="none" w:sz="0" w:space="0" w:color="auto"/>
        <w:bottom w:val="none" w:sz="0" w:space="0" w:color="auto"/>
        <w:right w:val="none" w:sz="0" w:space="0" w:color="auto"/>
      </w:divBdr>
      <w:divsChild>
        <w:div w:id="1064335572">
          <w:marLeft w:val="0"/>
          <w:marRight w:val="0"/>
          <w:marTop w:val="0"/>
          <w:marBottom w:val="0"/>
          <w:divBdr>
            <w:top w:val="none" w:sz="0" w:space="0" w:color="auto"/>
            <w:left w:val="none" w:sz="0" w:space="0" w:color="auto"/>
            <w:bottom w:val="none" w:sz="0" w:space="0" w:color="auto"/>
            <w:right w:val="none" w:sz="0" w:space="0" w:color="auto"/>
          </w:divBdr>
        </w:div>
        <w:div w:id="1335886479">
          <w:marLeft w:val="0"/>
          <w:marRight w:val="0"/>
          <w:marTop w:val="0"/>
          <w:marBottom w:val="0"/>
          <w:divBdr>
            <w:top w:val="none" w:sz="0" w:space="0" w:color="auto"/>
            <w:left w:val="none" w:sz="0" w:space="0" w:color="auto"/>
            <w:bottom w:val="none" w:sz="0" w:space="0" w:color="auto"/>
            <w:right w:val="none" w:sz="0" w:space="0" w:color="auto"/>
          </w:divBdr>
        </w:div>
        <w:div w:id="1479372212">
          <w:marLeft w:val="0"/>
          <w:marRight w:val="0"/>
          <w:marTop w:val="0"/>
          <w:marBottom w:val="0"/>
          <w:divBdr>
            <w:top w:val="none" w:sz="0" w:space="0" w:color="auto"/>
            <w:left w:val="none" w:sz="0" w:space="0" w:color="auto"/>
            <w:bottom w:val="none" w:sz="0" w:space="0" w:color="auto"/>
            <w:right w:val="none" w:sz="0" w:space="0" w:color="auto"/>
          </w:divBdr>
        </w:div>
        <w:div w:id="1579902093">
          <w:marLeft w:val="0"/>
          <w:marRight w:val="0"/>
          <w:marTop w:val="0"/>
          <w:marBottom w:val="0"/>
          <w:divBdr>
            <w:top w:val="none" w:sz="0" w:space="0" w:color="auto"/>
            <w:left w:val="none" w:sz="0" w:space="0" w:color="auto"/>
            <w:bottom w:val="none" w:sz="0" w:space="0" w:color="auto"/>
            <w:right w:val="none" w:sz="0" w:space="0" w:color="auto"/>
          </w:divBdr>
        </w:div>
      </w:divsChild>
    </w:div>
    <w:div w:id="229729947">
      <w:bodyDiv w:val="1"/>
      <w:marLeft w:val="0"/>
      <w:marRight w:val="0"/>
      <w:marTop w:val="0"/>
      <w:marBottom w:val="0"/>
      <w:divBdr>
        <w:top w:val="none" w:sz="0" w:space="0" w:color="auto"/>
        <w:left w:val="none" w:sz="0" w:space="0" w:color="auto"/>
        <w:bottom w:val="none" w:sz="0" w:space="0" w:color="auto"/>
        <w:right w:val="none" w:sz="0" w:space="0" w:color="auto"/>
      </w:divBdr>
      <w:divsChild>
        <w:div w:id="673610651">
          <w:marLeft w:val="0"/>
          <w:marRight w:val="0"/>
          <w:marTop w:val="0"/>
          <w:marBottom w:val="0"/>
          <w:divBdr>
            <w:top w:val="none" w:sz="0" w:space="0" w:color="auto"/>
            <w:left w:val="none" w:sz="0" w:space="0" w:color="auto"/>
            <w:bottom w:val="none" w:sz="0" w:space="0" w:color="auto"/>
            <w:right w:val="none" w:sz="0" w:space="0" w:color="auto"/>
          </w:divBdr>
        </w:div>
        <w:div w:id="937644017">
          <w:marLeft w:val="0"/>
          <w:marRight w:val="0"/>
          <w:marTop w:val="0"/>
          <w:marBottom w:val="0"/>
          <w:divBdr>
            <w:top w:val="none" w:sz="0" w:space="0" w:color="auto"/>
            <w:left w:val="none" w:sz="0" w:space="0" w:color="auto"/>
            <w:bottom w:val="none" w:sz="0" w:space="0" w:color="auto"/>
            <w:right w:val="none" w:sz="0" w:space="0" w:color="auto"/>
          </w:divBdr>
        </w:div>
        <w:div w:id="974021835">
          <w:marLeft w:val="0"/>
          <w:marRight w:val="0"/>
          <w:marTop w:val="0"/>
          <w:marBottom w:val="0"/>
          <w:divBdr>
            <w:top w:val="none" w:sz="0" w:space="0" w:color="auto"/>
            <w:left w:val="none" w:sz="0" w:space="0" w:color="auto"/>
            <w:bottom w:val="none" w:sz="0" w:space="0" w:color="auto"/>
            <w:right w:val="none" w:sz="0" w:space="0" w:color="auto"/>
          </w:divBdr>
        </w:div>
        <w:div w:id="1206333950">
          <w:marLeft w:val="0"/>
          <w:marRight w:val="0"/>
          <w:marTop w:val="0"/>
          <w:marBottom w:val="0"/>
          <w:divBdr>
            <w:top w:val="none" w:sz="0" w:space="0" w:color="auto"/>
            <w:left w:val="none" w:sz="0" w:space="0" w:color="auto"/>
            <w:bottom w:val="none" w:sz="0" w:space="0" w:color="auto"/>
            <w:right w:val="none" w:sz="0" w:space="0" w:color="auto"/>
          </w:divBdr>
        </w:div>
      </w:divsChild>
    </w:div>
    <w:div w:id="230116110">
      <w:bodyDiv w:val="1"/>
      <w:marLeft w:val="0"/>
      <w:marRight w:val="0"/>
      <w:marTop w:val="0"/>
      <w:marBottom w:val="0"/>
      <w:divBdr>
        <w:top w:val="none" w:sz="0" w:space="0" w:color="auto"/>
        <w:left w:val="none" w:sz="0" w:space="0" w:color="auto"/>
        <w:bottom w:val="none" w:sz="0" w:space="0" w:color="auto"/>
        <w:right w:val="none" w:sz="0" w:space="0" w:color="auto"/>
      </w:divBdr>
      <w:divsChild>
        <w:div w:id="91361193">
          <w:marLeft w:val="0"/>
          <w:marRight w:val="0"/>
          <w:marTop w:val="0"/>
          <w:marBottom w:val="0"/>
          <w:divBdr>
            <w:top w:val="none" w:sz="0" w:space="0" w:color="auto"/>
            <w:left w:val="none" w:sz="0" w:space="0" w:color="auto"/>
            <w:bottom w:val="none" w:sz="0" w:space="0" w:color="auto"/>
            <w:right w:val="none" w:sz="0" w:space="0" w:color="auto"/>
          </w:divBdr>
        </w:div>
        <w:div w:id="523204636">
          <w:marLeft w:val="0"/>
          <w:marRight w:val="0"/>
          <w:marTop w:val="0"/>
          <w:marBottom w:val="0"/>
          <w:divBdr>
            <w:top w:val="none" w:sz="0" w:space="0" w:color="auto"/>
            <w:left w:val="none" w:sz="0" w:space="0" w:color="auto"/>
            <w:bottom w:val="none" w:sz="0" w:space="0" w:color="auto"/>
            <w:right w:val="none" w:sz="0" w:space="0" w:color="auto"/>
          </w:divBdr>
        </w:div>
        <w:div w:id="589628383">
          <w:marLeft w:val="0"/>
          <w:marRight w:val="0"/>
          <w:marTop w:val="0"/>
          <w:marBottom w:val="0"/>
          <w:divBdr>
            <w:top w:val="none" w:sz="0" w:space="0" w:color="auto"/>
            <w:left w:val="none" w:sz="0" w:space="0" w:color="auto"/>
            <w:bottom w:val="none" w:sz="0" w:space="0" w:color="auto"/>
            <w:right w:val="none" w:sz="0" w:space="0" w:color="auto"/>
          </w:divBdr>
        </w:div>
        <w:div w:id="1927877320">
          <w:marLeft w:val="0"/>
          <w:marRight w:val="0"/>
          <w:marTop w:val="0"/>
          <w:marBottom w:val="0"/>
          <w:divBdr>
            <w:top w:val="none" w:sz="0" w:space="0" w:color="auto"/>
            <w:left w:val="none" w:sz="0" w:space="0" w:color="auto"/>
            <w:bottom w:val="none" w:sz="0" w:space="0" w:color="auto"/>
            <w:right w:val="none" w:sz="0" w:space="0" w:color="auto"/>
          </w:divBdr>
        </w:div>
      </w:divsChild>
    </w:div>
    <w:div w:id="230166851">
      <w:bodyDiv w:val="1"/>
      <w:marLeft w:val="0"/>
      <w:marRight w:val="0"/>
      <w:marTop w:val="0"/>
      <w:marBottom w:val="0"/>
      <w:divBdr>
        <w:top w:val="none" w:sz="0" w:space="0" w:color="auto"/>
        <w:left w:val="none" w:sz="0" w:space="0" w:color="auto"/>
        <w:bottom w:val="none" w:sz="0" w:space="0" w:color="auto"/>
        <w:right w:val="none" w:sz="0" w:space="0" w:color="auto"/>
      </w:divBdr>
      <w:divsChild>
        <w:div w:id="1097562688">
          <w:marLeft w:val="0"/>
          <w:marRight w:val="0"/>
          <w:marTop w:val="0"/>
          <w:marBottom w:val="0"/>
          <w:divBdr>
            <w:top w:val="none" w:sz="0" w:space="0" w:color="auto"/>
            <w:left w:val="none" w:sz="0" w:space="0" w:color="auto"/>
            <w:bottom w:val="none" w:sz="0" w:space="0" w:color="auto"/>
            <w:right w:val="none" w:sz="0" w:space="0" w:color="auto"/>
          </w:divBdr>
        </w:div>
        <w:div w:id="1504780129">
          <w:marLeft w:val="0"/>
          <w:marRight w:val="0"/>
          <w:marTop w:val="0"/>
          <w:marBottom w:val="0"/>
          <w:divBdr>
            <w:top w:val="none" w:sz="0" w:space="0" w:color="auto"/>
            <w:left w:val="none" w:sz="0" w:space="0" w:color="auto"/>
            <w:bottom w:val="none" w:sz="0" w:space="0" w:color="auto"/>
            <w:right w:val="none" w:sz="0" w:space="0" w:color="auto"/>
          </w:divBdr>
        </w:div>
        <w:div w:id="1620721886">
          <w:marLeft w:val="0"/>
          <w:marRight w:val="0"/>
          <w:marTop w:val="0"/>
          <w:marBottom w:val="0"/>
          <w:divBdr>
            <w:top w:val="none" w:sz="0" w:space="0" w:color="auto"/>
            <w:left w:val="none" w:sz="0" w:space="0" w:color="auto"/>
            <w:bottom w:val="none" w:sz="0" w:space="0" w:color="auto"/>
            <w:right w:val="none" w:sz="0" w:space="0" w:color="auto"/>
          </w:divBdr>
        </w:div>
        <w:div w:id="2012681541">
          <w:marLeft w:val="0"/>
          <w:marRight w:val="0"/>
          <w:marTop w:val="0"/>
          <w:marBottom w:val="0"/>
          <w:divBdr>
            <w:top w:val="none" w:sz="0" w:space="0" w:color="auto"/>
            <w:left w:val="none" w:sz="0" w:space="0" w:color="auto"/>
            <w:bottom w:val="none" w:sz="0" w:space="0" w:color="auto"/>
            <w:right w:val="none" w:sz="0" w:space="0" w:color="auto"/>
          </w:divBdr>
        </w:div>
      </w:divsChild>
    </w:div>
    <w:div w:id="230967461">
      <w:bodyDiv w:val="1"/>
      <w:marLeft w:val="0"/>
      <w:marRight w:val="0"/>
      <w:marTop w:val="0"/>
      <w:marBottom w:val="0"/>
      <w:divBdr>
        <w:top w:val="none" w:sz="0" w:space="0" w:color="auto"/>
        <w:left w:val="none" w:sz="0" w:space="0" w:color="auto"/>
        <w:bottom w:val="none" w:sz="0" w:space="0" w:color="auto"/>
        <w:right w:val="none" w:sz="0" w:space="0" w:color="auto"/>
      </w:divBdr>
      <w:divsChild>
        <w:div w:id="589239719">
          <w:marLeft w:val="0"/>
          <w:marRight w:val="0"/>
          <w:marTop w:val="0"/>
          <w:marBottom w:val="0"/>
          <w:divBdr>
            <w:top w:val="none" w:sz="0" w:space="0" w:color="auto"/>
            <w:left w:val="none" w:sz="0" w:space="0" w:color="auto"/>
            <w:bottom w:val="none" w:sz="0" w:space="0" w:color="auto"/>
            <w:right w:val="none" w:sz="0" w:space="0" w:color="auto"/>
          </w:divBdr>
        </w:div>
        <w:div w:id="1067068850">
          <w:marLeft w:val="0"/>
          <w:marRight w:val="0"/>
          <w:marTop w:val="0"/>
          <w:marBottom w:val="0"/>
          <w:divBdr>
            <w:top w:val="none" w:sz="0" w:space="0" w:color="auto"/>
            <w:left w:val="none" w:sz="0" w:space="0" w:color="auto"/>
            <w:bottom w:val="none" w:sz="0" w:space="0" w:color="auto"/>
            <w:right w:val="none" w:sz="0" w:space="0" w:color="auto"/>
          </w:divBdr>
        </w:div>
        <w:div w:id="1086339326">
          <w:marLeft w:val="0"/>
          <w:marRight w:val="0"/>
          <w:marTop w:val="0"/>
          <w:marBottom w:val="0"/>
          <w:divBdr>
            <w:top w:val="none" w:sz="0" w:space="0" w:color="auto"/>
            <w:left w:val="none" w:sz="0" w:space="0" w:color="auto"/>
            <w:bottom w:val="none" w:sz="0" w:space="0" w:color="auto"/>
            <w:right w:val="none" w:sz="0" w:space="0" w:color="auto"/>
          </w:divBdr>
        </w:div>
        <w:div w:id="1525317281">
          <w:marLeft w:val="0"/>
          <w:marRight w:val="0"/>
          <w:marTop w:val="0"/>
          <w:marBottom w:val="0"/>
          <w:divBdr>
            <w:top w:val="none" w:sz="0" w:space="0" w:color="auto"/>
            <w:left w:val="none" w:sz="0" w:space="0" w:color="auto"/>
            <w:bottom w:val="none" w:sz="0" w:space="0" w:color="auto"/>
            <w:right w:val="none" w:sz="0" w:space="0" w:color="auto"/>
          </w:divBdr>
        </w:div>
      </w:divsChild>
    </w:div>
    <w:div w:id="232473848">
      <w:bodyDiv w:val="1"/>
      <w:marLeft w:val="0"/>
      <w:marRight w:val="0"/>
      <w:marTop w:val="0"/>
      <w:marBottom w:val="0"/>
      <w:divBdr>
        <w:top w:val="none" w:sz="0" w:space="0" w:color="auto"/>
        <w:left w:val="none" w:sz="0" w:space="0" w:color="auto"/>
        <w:bottom w:val="none" w:sz="0" w:space="0" w:color="auto"/>
        <w:right w:val="none" w:sz="0" w:space="0" w:color="auto"/>
      </w:divBdr>
      <w:divsChild>
        <w:div w:id="752554049">
          <w:marLeft w:val="0"/>
          <w:marRight w:val="0"/>
          <w:marTop w:val="0"/>
          <w:marBottom w:val="0"/>
          <w:divBdr>
            <w:top w:val="none" w:sz="0" w:space="0" w:color="auto"/>
            <w:left w:val="none" w:sz="0" w:space="0" w:color="auto"/>
            <w:bottom w:val="none" w:sz="0" w:space="0" w:color="auto"/>
            <w:right w:val="none" w:sz="0" w:space="0" w:color="auto"/>
          </w:divBdr>
        </w:div>
        <w:div w:id="1091317396">
          <w:marLeft w:val="0"/>
          <w:marRight w:val="0"/>
          <w:marTop w:val="0"/>
          <w:marBottom w:val="0"/>
          <w:divBdr>
            <w:top w:val="none" w:sz="0" w:space="0" w:color="auto"/>
            <w:left w:val="none" w:sz="0" w:space="0" w:color="auto"/>
            <w:bottom w:val="none" w:sz="0" w:space="0" w:color="auto"/>
            <w:right w:val="none" w:sz="0" w:space="0" w:color="auto"/>
          </w:divBdr>
        </w:div>
        <w:div w:id="1334454213">
          <w:marLeft w:val="0"/>
          <w:marRight w:val="0"/>
          <w:marTop w:val="0"/>
          <w:marBottom w:val="0"/>
          <w:divBdr>
            <w:top w:val="none" w:sz="0" w:space="0" w:color="auto"/>
            <w:left w:val="none" w:sz="0" w:space="0" w:color="auto"/>
            <w:bottom w:val="none" w:sz="0" w:space="0" w:color="auto"/>
            <w:right w:val="none" w:sz="0" w:space="0" w:color="auto"/>
          </w:divBdr>
        </w:div>
        <w:div w:id="1835103817">
          <w:marLeft w:val="0"/>
          <w:marRight w:val="0"/>
          <w:marTop w:val="0"/>
          <w:marBottom w:val="0"/>
          <w:divBdr>
            <w:top w:val="none" w:sz="0" w:space="0" w:color="auto"/>
            <w:left w:val="none" w:sz="0" w:space="0" w:color="auto"/>
            <w:bottom w:val="none" w:sz="0" w:space="0" w:color="auto"/>
            <w:right w:val="none" w:sz="0" w:space="0" w:color="auto"/>
          </w:divBdr>
        </w:div>
      </w:divsChild>
    </w:div>
    <w:div w:id="233853215">
      <w:bodyDiv w:val="1"/>
      <w:marLeft w:val="0"/>
      <w:marRight w:val="0"/>
      <w:marTop w:val="0"/>
      <w:marBottom w:val="0"/>
      <w:divBdr>
        <w:top w:val="none" w:sz="0" w:space="0" w:color="auto"/>
        <w:left w:val="none" w:sz="0" w:space="0" w:color="auto"/>
        <w:bottom w:val="none" w:sz="0" w:space="0" w:color="auto"/>
        <w:right w:val="none" w:sz="0" w:space="0" w:color="auto"/>
      </w:divBdr>
      <w:divsChild>
        <w:div w:id="130639273">
          <w:marLeft w:val="0"/>
          <w:marRight w:val="0"/>
          <w:marTop w:val="0"/>
          <w:marBottom w:val="0"/>
          <w:divBdr>
            <w:top w:val="none" w:sz="0" w:space="0" w:color="auto"/>
            <w:left w:val="none" w:sz="0" w:space="0" w:color="auto"/>
            <w:bottom w:val="none" w:sz="0" w:space="0" w:color="auto"/>
            <w:right w:val="none" w:sz="0" w:space="0" w:color="auto"/>
          </w:divBdr>
        </w:div>
        <w:div w:id="577059067">
          <w:marLeft w:val="0"/>
          <w:marRight w:val="0"/>
          <w:marTop w:val="0"/>
          <w:marBottom w:val="0"/>
          <w:divBdr>
            <w:top w:val="none" w:sz="0" w:space="0" w:color="auto"/>
            <w:left w:val="none" w:sz="0" w:space="0" w:color="auto"/>
            <w:bottom w:val="none" w:sz="0" w:space="0" w:color="auto"/>
            <w:right w:val="none" w:sz="0" w:space="0" w:color="auto"/>
          </w:divBdr>
        </w:div>
        <w:div w:id="1616716320">
          <w:marLeft w:val="0"/>
          <w:marRight w:val="0"/>
          <w:marTop w:val="0"/>
          <w:marBottom w:val="0"/>
          <w:divBdr>
            <w:top w:val="none" w:sz="0" w:space="0" w:color="auto"/>
            <w:left w:val="none" w:sz="0" w:space="0" w:color="auto"/>
            <w:bottom w:val="none" w:sz="0" w:space="0" w:color="auto"/>
            <w:right w:val="none" w:sz="0" w:space="0" w:color="auto"/>
          </w:divBdr>
        </w:div>
        <w:div w:id="2046638882">
          <w:marLeft w:val="0"/>
          <w:marRight w:val="0"/>
          <w:marTop w:val="0"/>
          <w:marBottom w:val="0"/>
          <w:divBdr>
            <w:top w:val="none" w:sz="0" w:space="0" w:color="auto"/>
            <w:left w:val="none" w:sz="0" w:space="0" w:color="auto"/>
            <w:bottom w:val="none" w:sz="0" w:space="0" w:color="auto"/>
            <w:right w:val="none" w:sz="0" w:space="0" w:color="auto"/>
          </w:divBdr>
        </w:div>
      </w:divsChild>
    </w:div>
    <w:div w:id="234169571">
      <w:bodyDiv w:val="1"/>
      <w:marLeft w:val="0"/>
      <w:marRight w:val="0"/>
      <w:marTop w:val="0"/>
      <w:marBottom w:val="0"/>
      <w:divBdr>
        <w:top w:val="none" w:sz="0" w:space="0" w:color="auto"/>
        <w:left w:val="none" w:sz="0" w:space="0" w:color="auto"/>
        <w:bottom w:val="none" w:sz="0" w:space="0" w:color="auto"/>
        <w:right w:val="none" w:sz="0" w:space="0" w:color="auto"/>
      </w:divBdr>
      <w:divsChild>
        <w:div w:id="77871214">
          <w:marLeft w:val="0"/>
          <w:marRight w:val="0"/>
          <w:marTop w:val="0"/>
          <w:marBottom w:val="0"/>
          <w:divBdr>
            <w:top w:val="none" w:sz="0" w:space="0" w:color="auto"/>
            <w:left w:val="none" w:sz="0" w:space="0" w:color="auto"/>
            <w:bottom w:val="none" w:sz="0" w:space="0" w:color="auto"/>
            <w:right w:val="none" w:sz="0" w:space="0" w:color="auto"/>
          </w:divBdr>
        </w:div>
        <w:div w:id="504590674">
          <w:marLeft w:val="0"/>
          <w:marRight w:val="0"/>
          <w:marTop w:val="0"/>
          <w:marBottom w:val="0"/>
          <w:divBdr>
            <w:top w:val="none" w:sz="0" w:space="0" w:color="auto"/>
            <w:left w:val="none" w:sz="0" w:space="0" w:color="auto"/>
            <w:bottom w:val="none" w:sz="0" w:space="0" w:color="auto"/>
            <w:right w:val="none" w:sz="0" w:space="0" w:color="auto"/>
          </w:divBdr>
        </w:div>
        <w:div w:id="1566910495">
          <w:marLeft w:val="0"/>
          <w:marRight w:val="0"/>
          <w:marTop w:val="0"/>
          <w:marBottom w:val="0"/>
          <w:divBdr>
            <w:top w:val="none" w:sz="0" w:space="0" w:color="auto"/>
            <w:left w:val="none" w:sz="0" w:space="0" w:color="auto"/>
            <w:bottom w:val="none" w:sz="0" w:space="0" w:color="auto"/>
            <w:right w:val="none" w:sz="0" w:space="0" w:color="auto"/>
          </w:divBdr>
        </w:div>
        <w:div w:id="1821849024">
          <w:marLeft w:val="0"/>
          <w:marRight w:val="0"/>
          <w:marTop w:val="0"/>
          <w:marBottom w:val="0"/>
          <w:divBdr>
            <w:top w:val="none" w:sz="0" w:space="0" w:color="auto"/>
            <w:left w:val="none" w:sz="0" w:space="0" w:color="auto"/>
            <w:bottom w:val="none" w:sz="0" w:space="0" w:color="auto"/>
            <w:right w:val="none" w:sz="0" w:space="0" w:color="auto"/>
          </w:divBdr>
        </w:div>
      </w:divsChild>
    </w:div>
    <w:div w:id="234972262">
      <w:bodyDiv w:val="1"/>
      <w:marLeft w:val="0"/>
      <w:marRight w:val="0"/>
      <w:marTop w:val="0"/>
      <w:marBottom w:val="0"/>
      <w:divBdr>
        <w:top w:val="none" w:sz="0" w:space="0" w:color="auto"/>
        <w:left w:val="none" w:sz="0" w:space="0" w:color="auto"/>
        <w:bottom w:val="none" w:sz="0" w:space="0" w:color="auto"/>
        <w:right w:val="none" w:sz="0" w:space="0" w:color="auto"/>
      </w:divBdr>
      <w:divsChild>
        <w:div w:id="37439487">
          <w:marLeft w:val="0"/>
          <w:marRight w:val="0"/>
          <w:marTop w:val="0"/>
          <w:marBottom w:val="0"/>
          <w:divBdr>
            <w:top w:val="none" w:sz="0" w:space="0" w:color="auto"/>
            <w:left w:val="none" w:sz="0" w:space="0" w:color="auto"/>
            <w:bottom w:val="none" w:sz="0" w:space="0" w:color="auto"/>
            <w:right w:val="none" w:sz="0" w:space="0" w:color="auto"/>
          </w:divBdr>
        </w:div>
        <w:div w:id="722799931">
          <w:marLeft w:val="0"/>
          <w:marRight w:val="0"/>
          <w:marTop w:val="0"/>
          <w:marBottom w:val="0"/>
          <w:divBdr>
            <w:top w:val="none" w:sz="0" w:space="0" w:color="auto"/>
            <w:left w:val="none" w:sz="0" w:space="0" w:color="auto"/>
            <w:bottom w:val="none" w:sz="0" w:space="0" w:color="auto"/>
            <w:right w:val="none" w:sz="0" w:space="0" w:color="auto"/>
          </w:divBdr>
        </w:div>
        <w:div w:id="977952834">
          <w:marLeft w:val="0"/>
          <w:marRight w:val="0"/>
          <w:marTop w:val="0"/>
          <w:marBottom w:val="0"/>
          <w:divBdr>
            <w:top w:val="none" w:sz="0" w:space="0" w:color="auto"/>
            <w:left w:val="none" w:sz="0" w:space="0" w:color="auto"/>
            <w:bottom w:val="none" w:sz="0" w:space="0" w:color="auto"/>
            <w:right w:val="none" w:sz="0" w:space="0" w:color="auto"/>
          </w:divBdr>
        </w:div>
        <w:div w:id="2009669826">
          <w:marLeft w:val="0"/>
          <w:marRight w:val="0"/>
          <w:marTop w:val="0"/>
          <w:marBottom w:val="0"/>
          <w:divBdr>
            <w:top w:val="none" w:sz="0" w:space="0" w:color="auto"/>
            <w:left w:val="none" w:sz="0" w:space="0" w:color="auto"/>
            <w:bottom w:val="none" w:sz="0" w:space="0" w:color="auto"/>
            <w:right w:val="none" w:sz="0" w:space="0" w:color="auto"/>
          </w:divBdr>
        </w:div>
      </w:divsChild>
    </w:div>
    <w:div w:id="235554282">
      <w:bodyDiv w:val="1"/>
      <w:marLeft w:val="0"/>
      <w:marRight w:val="0"/>
      <w:marTop w:val="0"/>
      <w:marBottom w:val="0"/>
      <w:divBdr>
        <w:top w:val="none" w:sz="0" w:space="0" w:color="auto"/>
        <w:left w:val="none" w:sz="0" w:space="0" w:color="auto"/>
        <w:bottom w:val="none" w:sz="0" w:space="0" w:color="auto"/>
        <w:right w:val="none" w:sz="0" w:space="0" w:color="auto"/>
      </w:divBdr>
      <w:divsChild>
        <w:div w:id="143163058">
          <w:marLeft w:val="0"/>
          <w:marRight w:val="0"/>
          <w:marTop w:val="0"/>
          <w:marBottom w:val="0"/>
          <w:divBdr>
            <w:top w:val="none" w:sz="0" w:space="0" w:color="auto"/>
            <w:left w:val="none" w:sz="0" w:space="0" w:color="auto"/>
            <w:bottom w:val="none" w:sz="0" w:space="0" w:color="auto"/>
            <w:right w:val="none" w:sz="0" w:space="0" w:color="auto"/>
          </w:divBdr>
        </w:div>
        <w:div w:id="212082486">
          <w:marLeft w:val="0"/>
          <w:marRight w:val="0"/>
          <w:marTop w:val="0"/>
          <w:marBottom w:val="0"/>
          <w:divBdr>
            <w:top w:val="none" w:sz="0" w:space="0" w:color="auto"/>
            <w:left w:val="none" w:sz="0" w:space="0" w:color="auto"/>
            <w:bottom w:val="none" w:sz="0" w:space="0" w:color="auto"/>
            <w:right w:val="none" w:sz="0" w:space="0" w:color="auto"/>
          </w:divBdr>
        </w:div>
        <w:div w:id="1581137518">
          <w:marLeft w:val="0"/>
          <w:marRight w:val="0"/>
          <w:marTop w:val="0"/>
          <w:marBottom w:val="0"/>
          <w:divBdr>
            <w:top w:val="none" w:sz="0" w:space="0" w:color="auto"/>
            <w:left w:val="none" w:sz="0" w:space="0" w:color="auto"/>
            <w:bottom w:val="none" w:sz="0" w:space="0" w:color="auto"/>
            <w:right w:val="none" w:sz="0" w:space="0" w:color="auto"/>
          </w:divBdr>
        </w:div>
        <w:div w:id="1982801879">
          <w:marLeft w:val="0"/>
          <w:marRight w:val="0"/>
          <w:marTop w:val="0"/>
          <w:marBottom w:val="0"/>
          <w:divBdr>
            <w:top w:val="none" w:sz="0" w:space="0" w:color="auto"/>
            <w:left w:val="none" w:sz="0" w:space="0" w:color="auto"/>
            <w:bottom w:val="none" w:sz="0" w:space="0" w:color="auto"/>
            <w:right w:val="none" w:sz="0" w:space="0" w:color="auto"/>
          </w:divBdr>
        </w:div>
      </w:divsChild>
    </w:div>
    <w:div w:id="236521409">
      <w:bodyDiv w:val="1"/>
      <w:marLeft w:val="0"/>
      <w:marRight w:val="0"/>
      <w:marTop w:val="0"/>
      <w:marBottom w:val="0"/>
      <w:divBdr>
        <w:top w:val="none" w:sz="0" w:space="0" w:color="auto"/>
        <w:left w:val="none" w:sz="0" w:space="0" w:color="auto"/>
        <w:bottom w:val="none" w:sz="0" w:space="0" w:color="auto"/>
        <w:right w:val="none" w:sz="0" w:space="0" w:color="auto"/>
      </w:divBdr>
      <w:divsChild>
        <w:div w:id="81144015">
          <w:marLeft w:val="0"/>
          <w:marRight w:val="0"/>
          <w:marTop w:val="0"/>
          <w:marBottom w:val="0"/>
          <w:divBdr>
            <w:top w:val="none" w:sz="0" w:space="0" w:color="auto"/>
            <w:left w:val="none" w:sz="0" w:space="0" w:color="auto"/>
            <w:bottom w:val="none" w:sz="0" w:space="0" w:color="auto"/>
            <w:right w:val="none" w:sz="0" w:space="0" w:color="auto"/>
          </w:divBdr>
        </w:div>
        <w:div w:id="753010211">
          <w:marLeft w:val="0"/>
          <w:marRight w:val="0"/>
          <w:marTop w:val="0"/>
          <w:marBottom w:val="0"/>
          <w:divBdr>
            <w:top w:val="none" w:sz="0" w:space="0" w:color="auto"/>
            <w:left w:val="none" w:sz="0" w:space="0" w:color="auto"/>
            <w:bottom w:val="none" w:sz="0" w:space="0" w:color="auto"/>
            <w:right w:val="none" w:sz="0" w:space="0" w:color="auto"/>
          </w:divBdr>
        </w:div>
        <w:div w:id="1573782159">
          <w:marLeft w:val="0"/>
          <w:marRight w:val="0"/>
          <w:marTop w:val="0"/>
          <w:marBottom w:val="0"/>
          <w:divBdr>
            <w:top w:val="none" w:sz="0" w:space="0" w:color="auto"/>
            <w:left w:val="none" w:sz="0" w:space="0" w:color="auto"/>
            <w:bottom w:val="none" w:sz="0" w:space="0" w:color="auto"/>
            <w:right w:val="none" w:sz="0" w:space="0" w:color="auto"/>
          </w:divBdr>
        </w:div>
        <w:div w:id="1893803695">
          <w:marLeft w:val="0"/>
          <w:marRight w:val="0"/>
          <w:marTop w:val="0"/>
          <w:marBottom w:val="0"/>
          <w:divBdr>
            <w:top w:val="none" w:sz="0" w:space="0" w:color="auto"/>
            <w:left w:val="none" w:sz="0" w:space="0" w:color="auto"/>
            <w:bottom w:val="none" w:sz="0" w:space="0" w:color="auto"/>
            <w:right w:val="none" w:sz="0" w:space="0" w:color="auto"/>
          </w:divBdr>
        </w:div>
      </w:divsChild>
    </w:div>
    <w:div w:id="237906795">
      <w:bodyDiv w:val="1"/>
      <w:marLeft w:val="0"/>
      <w:marRight w:val="0"/>
      <w:marTop w:val="0"/>
      <w:marBottom w:val="0"/>
      <w:divBdr>
        <w:top w:val="none" w:sz="0" w:space="0" w:color="auto"/>
        <w:left w:val="none" w:sz="0" w:space="0" w:color="auto"/>
        <w:bottom w:val="none" w:sz="0" w:space="0" w:color="auto"/>
        <w:right w:val="none" w:sz="0" w:space="0" w:color="auto"/>
      </w:divBdr>
      <w:divsChild>
        <w:div w:id="66877707">
          <w:marLeft w:val="0"/>
          <w:marRight w:val="0"/>
          <w:marTop w:val="0"/>
          <w:marBottom w:val="0"/>
          <w:divBdr>
            <w:top w:val="none" w:sz="0" w:space="0" w:color="auto"/>
            <w:left w:val="none" w:sz="0" w:space="0" w:color="auto"/>
            <w:bottom w:val="none" w:sz="0" w:space="0" w:color="auto"/>
            <w:right w:val="none" w:sz="0" w:space="0" w:color="auto"/>
          </w:divBdr>
        </w:div>
        <w:div w:id="1304700729">
          <w:marLeft w:val="0"/>
          <w:marRight w:val="0"/>
          <w:marTop w:val="0"/>
          <w:marBottom w:val="0"/>
          <w:divBdr>
            <w:top w:val="none" w:sz="0" w:space="0" w:color="auto"/>
            <w:left w:val="none" w:sz="0" w:space="0" w:color="auto"/>
            <w:bottom w:val="none" w:sz="0" w:space="0" w:color="auto"/>
            <w:right w:val="none" w:sz="0" w:space="0" w:color="auto"/>
          </w:divBdr>
        </w:div>
        <w:div w:id="1483235312">
          <w:marLeft w:val="0"/>
          <w:marRight w:val="0"/>
          <w:marTop w:val="0"/>
          <w:marBottom w:val="0"/>
          <w:divBdr>
            <w:top w:val="none" w:sz="0" w:space="0" w:color="auto"/>
            <w:left w:val="none" w:sz="0" w:space="0" w:color="auto"/>
            <w:bottom w:val="none" w:sz="0" w:space="0" w:color="auto"/>
            <w:right w:val="none" w:sz="0" w:space="0" w:color="auto"/>
          </w:divBdr>
        </w:div>
        <w:div w:id="2093699755">
          <w:marLeft w:val="0"/>
          <w:marRight w:val="0"/>
          <w:marTop w:val="0"/>
          <w:marBottom w:val="0"/>
          <w:divBdr>
            <w:top w:val="none" w:sz="0" w:space="0" w:color="auto"/>
            <w:left w:val="none" w:sz="0" w:space="0" w:color="auto"/>
            <w:bottom w:val="none" w:sz="0" w:space="0" w:color="auto"/>
            <w:right w:val="none" w:sz="0" w:space="0" w:color="auto"/>
          </w:divBdr>
        </w:div>
      </w:divsChild>
    </w:div>
    <w:div w:id="239095038">
      <w:bodyDiv w:val="1"/>
      <w:marLeft w:val="0"/>
      <w:marRight w:val="0"/>
      <w:marTop w:val="0"/>
      <w:marBottom w:val="0"/>
      <w:divBdr>
        <w:top w:val="none" w:sz="0" w:space="0" w:color="auto"/>
        <w:left w:val="none" w:sz="0" w:space="0" w:color="auto"/>
        <w:bottom w:val="none" w:sz="0" w:space="0" w:color="auto"/>
        <w:right w:val="none" w:sz="0" w:space="0" w:color="auto"/>
      </w:divBdr>
      <w:divsChild>
        <w:div w:id="1664576970">
          <w:marLeft w:val="0"/>
          <w:marRight w:val="0"/>
          <w:marTop w:val="0"/>
          <w:marBottom w:val="0"/>
          <w:divBdr>
            <w:top w:val="none" w:sz="0" w:space="0" w:color="auto"/>
            <w:left w:val="none" w:sz="0" w:space="0" w:color="auto"/>
            <w:bottom w:val="none" w:sz="0" w:space="0" w:color="auto"/>
            <w:right w:val="none" w:sz="0" w:space="0" w:color="auto"/>
          </w:divBdr>
        </w:div>
        <w:div w:id="375742812">
          <w:marLeft w:val="0"/>
          <w:marRight w:val="0"/>
          <w:marTop w:val="0"/>
          <w:marBottom w:val="0"/>
          <w:divBdr>
            <w:top w:val="none" w:sz="0" w:space="0" w:color="auto"/>
            <w:left w:val="none" w:sz="0" w:space="0" w:color="auto"/>
            <w:bottom w:val="none" w:sz="0" w:space="0" w:color="auto"/>
            <w:right w:val="none" w:sz="0" w:space="0" w:color="auto"/>
          </w:divBdr>
        </w:div>
        <w:div w:id="1986855990">
          <w:marLeft w:val="0"/>
          <w:marRight w:val="0"/>
          <w:marTop w:val="0"/>
          <w:marBottom w:val="0"/>
          <w:divBdr>
            <w:top w:val="none" w:sz="0" w:space="0" w:color="auto"/>
            <w:left w:val="none" w:sz="0" w:space="0" w:color="auto"/>
            <w:bottom w:val="none" w:sz="0" w:space="0" w:color="auto"/>
            <w:right w:val="none" w:sz="0" w:space="0" w:color="auto"/>
          </w:divBdr>
        </w:div>
        <w:div w:id="1836797744">
          <w:marLeft w:val="0"/>
          <w:marRight w:val="0"/>
          <w:marTop w:val="0"/>
          <w:marBottom w:val="0"/>
          <w:divBdr>
            <w:top w:val="none" w:sz="0" w:space="0" w:color="auto"/>
            <w:left w:val="none" w:sz="0" w:space="0" w:color="auto"/>
            <w:bottom w:val="none" w:sz="0" w:space="0" w:color="auto"/>
            <w:right w:val="none" w:sz="0" w:space="0" w:color="auto"/>
          </w:divBdr>
        </w:div>
      </w:divsChild>
    </w:div>
    <w:div w:id="239337649">
      <w:bodyDiv w:val="1"/>
      <w:marLeft w:val="0"/>
      <w:marRight w:val="0"/>
      <w:marTop w:val="0"/>
      <w:marBottom w:val="0"/>
      <w:divBdr>
        <w:top w:val="none" w:sz="0" w:space="0" w:color="auto"/>
        <w:left w:val="none" w:sz="0" w:space="0" w:color="auto"/>
        <w:bottom w:val="none" w:sz="0" w:space="0" w:color="auto"/>
        <w:right w:val="none" w:sz="0" w:space="0" w:color="auto"/>
      </w:divBdr>
      <w:divsChild>
        <w:div w:id="401760500">
          <w:marLeft w:val="0"/>
          <w:marRight w:val="0"/>
          <w:marTop w:val="0"/>
          <w:marBottom w:val="0"/>
          <w:divBdr>
            <w:top w:val="none" w:sz="0" w:space="0" w:color="auto"/>
            <w:left w:val="none" w:sz="0" w:space="0" w:color="auto"/>
            <w:bottom w:val="none" w:sz="0" w:space="0" w:color="auto"/>
            <w:right w:val="none" w:sz="0" w:space="0" w:color="auto"/>
          </w:divBdr>
        </w:div>
        <w:div w:id="773860162">
          <w:marLeft w:val="0"/>
          <w:marRight w:val="0"/>
          <w:marTop w:val="0"/>
          <w:marBottom w:val="0"/>
          <w:divBdr>
            <w:top w:val="none" w:sz="0" w:space="0" w:color="auto"/>
            <w:left w:val="none" w:sz="0" w:space="0" w:color="auto"/>
            <w:bottom w:val="none" w:sz="0" w:space="0" w:color="auto"/>
            <w:right w:val="none" w:sz="0" w:space="0" w:color="auto"/>
          </w:divBdr>
        </w:div>
        <w:div w:id="1054233691">
          <w:marLeft w:val="0"/>
          <w:marRight w:val="0"/>
          <w:marTop w:val="0"/>
          <w:marBottom w:val="0"/>
          <w:divBdr>
            <w:top w:val="none" w:sz="0" w:space="0" w:color="auto"/>
            <w:left w:val="none" w:sz="0" w:space="0" w:color="auto"/>
            <w:bottom w:val="none" w:sz="0" w:space="0" w:color="auto"/>
            <w:right w:val="none" w:sz="0" w:space="0" w:color="auto"/>
          </w:divBdr>
        </w:div>
        <w:div w:id="1351764490">
          <w:marLeft w:val="0"/>
          <w:marRight w:val="0"/>
          <w:marTop w:val="0"/>
          <w:marBottom w:val="0"/>
          <w:divBdr>
            <w:top w:val="none" w:sz="0" w:space="0" w:color="auto"/>
            <w:left w:val="none" w:sz="0" w:space="0" w:color="auto"/>
            <w:bottom w:val="none" w:sz="0" w:space="0" w:color="auto"/>
            <w:right w:val="none" w:sz="0" w:space="0" w:color="auto"/>
          </w:divBdr>
        </w:div>
      </w:divsChild>
    </w:div>
    <w:div w:id="240454611">
      <w:bodyDiv w:val="1"/>
      <w:marLeft w:val="0"/>
      <w:marRight w:val="0"/>
      <w:marTop w:val="0"/>
      <w:marBottom w:val="0"/>
      <w:divBdr>
        <w:top w:val="none" w:sz="0" w:space="0" w:color="auto"/>
        <w:left w:val="none" w:sz="0" w:space="0" w:color="auto"/>
        <w:bottom w:val="none" w:sz="0" w:space="0" w:color="auto"/>
        <w:right w:val="none" w:sz="0" w:space="0" w:color="auto"/>
      </w:divBdr>
      <w:divsChild>
        <w:div w:id="749817606">
          <w:marLeft w:val="0"/>
          <w:marRight w:val="0"/>
          <w:marTop w:val="0"/>
          <w:marBottom w:val="0"/>
          <w:divBdr>
            <w:top w:val="none" w:sz="0" w:space="0" w:color="auto"/>
            <w:left w:val="none" w:sz="0" w:space="0" w:color="auto"/>
            <w:bottom w:val="none" w:sz="0" w:space="0" w:color="auto"/>
            <w:right w:val="none" w:sz="0" w:space="0" w:color="auto"/>
          </w:divBdr>
        </w:div>
        <w:div w:id="833574511">
          <w:marLeft w:val="0"/>
          <w:marRight w:val="0"/>
          <w:marTop w:val="0"/>
          <w:marBottom w:val="0"/>
          <w:divBdr>
            <w:top w:val="none" w:sz="0" w:space="0" w:color="auto"/>
            <w:left w:val="none" w:sz="0" w:space="0" w:color="auto"/>
            <w:bottom w:val="none" w:sz="0" w:space="0" w:color="auto"/>
            <w:right w:val="none" w:sz="0" w:space="0" w:color="auto"/>
          </w:divBdr>
        </w:div>
        <w:div w:id="1322196685">
          <w:marLeft w:val="0"/>
          <w:marRight w:val="0"/>
          <w:marTop w:val="0"/>
          <w:marBottom w:val="0"/>
          <w:divBdr>
            <w:top w:val="none" w:sz="0" w:space="0" w:color="auto"/>
            <w:left w:val="none" w:sz="0" w:space="0" w:color="auto"/>
            <w:bottom w:val="none" w:sz="0" w:space="0" w:color="auto"/>
            <w:right w:val="none" w:sz="0" w:space="0" w:color="auto"/>
          </w:divBdr>
        </w:div>
        <w:div w:id="1774401031">
          <w:marLeft w:val="0"/>
          <w:marRight w:val="0"/>
          <w:marTop w:val="0"/>
          <w:marBottom w:val="0"/>
          <w:divBdr>
            <w:top w:val="none" w:sz="0" w:space="0" w:color="auto"/>
            <w:left w:val="none" w:sz="0" w:space="0" w:color="auto"/>
            <w:bottom w:val="none" w:sz="0" w:space="0" w:color="auto"/>
            <w:right w:val="none" w:sz="0" w:space="0" w:color="auto"/>
          </w:divBdr>
        </w:div>
      </w:divsChild>
    </w:div>
    <w:div w:id="240529148">
      <w:bodyDiv w:val="1"/>
      <w:marLeft w:val="0"/>
      <w:marRight w:val="0"/>
      <w:marTop w:val="0"/>
      <w:marBottom w:val="0"/>
      <w:divBdr>
        <w:top w:val="none" w:sz="0" w:space="0" w:color="auto"/>
        <w:left w:val="none" w:sz="0" w:space="0" w:color="auto"/>
        <w:bottom w:val="none" w:sz="0" w:space="0" w:color="auto"/>
        <w:right w:val="none" w:sz="0" w:space="0" w:color="auto"/>
      </w:divBdr>
      <w:divsChild>
        <w:div w:id="180557205">
          <w:marLeft w:val="0"/>
          <w:marRight w:val="0"/>
          <w:marTop w:val="0"/>
          <w:marBottom w:val="0"/>
          <w:divBdr>
            <w:top w:val="none" w:sz="0" w:space="0" w:color="auto"/>
            <w:left w:val="none" w:sz="0" w:space="0" w:color="auto"/>
            <w:bottom w:val="none" w:sz="0" w:space="0" w:color="auto"/>
            <w:right w:val="none" w:sz="0" w:space="0" w:color="auto"/>
          </w:divBdr>
        </w:div>
        <w:div w:id="841891223">
          <w:marLeft w:val="0"/>
          <w:marRight w:val="0"/>
          <w:marTop w:val="0"/>
          <w:marBottom w:val="0"/>
          <w:divBdr>
            <w:top w:val="none" w:sz="0" w:space="0" w:color="auto"/>
            <w:left w:val="none" w:sz="0" w:space="0" w:color="auto"/>
            <w:bottom w:val="none" w:sz="0" w:space="0" w:color="auto"/>
            <w:right w:val="none" w:sz="0" w:space="0" w:color="auto"/>
          </w:divBdr>
        </w:div>
        <w:div w:id="1516112684">
          <w:marLeft w:val="0"/>
          <w:marRight w:val="0"/>
          <w:marTop w:val="0"/>
          <w:marBottom w:val="0"/>
          <w:divBdr>
            <w:top w:val="none" w:sz="0" w:space="0" w:color="auto"/>
            <w:left w:val="none" w:sz="0" w:space="0" w:color="auto"/>
            <w:bottom w:val="none" w:sz="0" w:space="0" w:color="auto"/>
            <w:right w:val="none" w:sz="0" w:space="0" w:color="auto"/>
          </w:divBdr>
        </w:div>
        <w:div w:id="2095784273">
          <w:marLeft w:val="0"/>
          <w:marRight w:val="0"/>
          <w:marTop w:val="0"/>
          <w:marBottom w:val="0"/>
          <w:divBdr>
            <w:top w:val="none" w:sz="0" w:space="0" w:color="auto"/>
            <w:left w:val="none" w:sz="0" w:space="0" w:color="auto"/>
            <w:bottom w:val="none" w:sz="0" w:space="0" w:color="auto"/>
            <w:right w:val="none" w:sz="0" w:space="0" w:color="auto"/>
          </w:divBdr>
        </w:div>
      </w:divsChild>
    </w:div>
    <w:div w:id="241378968">
      <w:bodyDiv w:val="1"/>
      <w:marLeft w:val="0"/>
      <w:marRight w:val="0"/>
      <w:marTop w:val="0"/>
      <w:marBottom w:val="0"/>
      <w:divBdr>
        <w:top w:val="none" w:sz="0" w:space="0" w:color="auto"/>
        <w:left w:val="none" w:sz="0" w:space="0" w:color="auto"/>
        <w:bottom w:val="none" w:sz="0" w:space="0" w:color="auto"/>
        <w:right w:val="none" w:sz="0" w:space="0" w:color="auto"/>
      </w:divBdr>
      <w:divsChild>
        <w:div w:id="451755914">
          <w:marLeft w:val="0"/>
          <w:marRight w:val="0"/>
          <w:marTop w:val="0"/>
          <w:marBottom w:val="0"/>
          <w:divBdr>
            <w:top w:val="none" w:sz="0" w:space="0" w:color="auto"/>
            <w:left w:val="none" w:sz="0" w:space="0" w:color="auto"/>
            <w:bottom w:val="none" w:sz="0" w:space="0" w:color="auto"/>
            <w:right w:val="none" w:sz="0" w:space="0" w:color="auto"/>
          </w:divBdr>
        </w:div>
        <w:div w:id="676881203">
          <w:marLeft w:val="0"/>
          <w:marRight w:val="0"/>
          <w:marTop w:val="0"/>
          <w:marBottom w:val="0"/>
          <w:divBdr>
            <w:top w:val="none" w:sz="0" w:space="0" w:color="auto"/>
            <w:left w:val="none" w:sz="0" w:space="0" w:color="auto"/>
            <w:bottom w:val="none" w:sz="0" w:space="0" w:color="auto"/>
            <w:right w:val="none" w:sz="0" w:space="0" w:color="auto"/>
          </w:divBdr>
        </w:div>
        <w:div w:id="1865358380">
          <w:marLeft w:val="0"/>
          <w:marRight w:val="0"/>
          <w:marTop w:val="0"/>
          <w:marBottom w:val="0"/>
          <w:divBdr>
            <w:top w:val="none" w:sz="0" w:space="0" w:color="auto"/>
            <w:left w:val="none" w:sz="0" w:space="0" w:color="auto"/>
            <w:bottom w:val="none" w:sz="0" w:space="0" w:color="auto"/>
            <w:right w:val="none" w:sz="0" w:space="0" w:color="auto"/>
          </w:divBdr>
        </w:div>
        <w:div w:id="1997799484">
          <w:marLeft w:val="0"/>
          <w:marRight w:val="0"/>
          <w:marTop w:val="0"/>
          <w:marBottom w:val="0"/>
          <w:divBdr>
            <w:top w:val="none" w:sz="0" w:space="0" w:color="auto"/>
            <w:left w:val="none" w:sz="0" w:space="0" w:color="auto"/>
            <w:bottom w:val="none" w:sz="0" w:space="0" w:color="auto"/>
            <w:right w:val="none" w:sz="0" w:space="0" w:color="auto"/>
          </w:divBdr>
        </w:div>
      </w:divsChild>
    </w:div>
    <w:div w:id="242106304">
      <w:bodyDiv w:val="1"/>
      <w:marLeft w:val="0"/>
      <w:marRight w:val="0"/>
      <w:marTop w:val="0"/>
      <w:marBottom w:val="0"/>
      <w:divBdr>
        <w:top w:val="none" w:sz="0" w:space="0" w:color="auto"/>
        <w:left w:val="none" w:sz="0" w:space="0" w:color="auto"/>
        <w:bottom w:val="none" w:sz="0" w:space="0" w:color="auto"/>
        <w:right w:val="none" w:sz="0" w:space="0" w:color="auto"/>
      </w:divBdr>
      <w:divsChild>
        <w:div w:id="1382511889">
          <w:marLeft w:val="0"/>
          <w:marRight w:val="0"/>
          <w:marTop w:val="0"/>
          <w:marBottom w:val="0"/>
          <w:divBdr>
            <w:top w:val="none" w:sz="0" w:space="0" w:color="auto"/>
            <w:left w:val="none" w:sz="0" w:space="0" w:color="auto"/>
            <w:bottom w:val="none" w:sz="0" w:space="0" w:color="auto"/>
            <w:right w:val="none" w:sz="0" w:space="0" w:color="auto"/>
          </w:divBdr>
        </w:div>
        <w:div w:id="242614317">
          <w:marLeft w:val="0"/>
          <w:marRight w:val="0"/>
          <w:marTop w:val="0"/>
          <w:marBottom w:val="0"/>
          <w:divBdr>
            <w:top w:val="none" w:sz="0" w:space="0" w:color="auto"/>
            <w:left w:val="none" w:sz="0" w:space="0" w:color="auto"/>
            <w:bottom w:val="none" w:sz="0" w:space="0" w:color="auto"/>
            <w:right w:val="none" w:sz="0" w:space="0" w:color="auto"/>
          </w:divBdr>
        </w:div>
        <w:div w:id="1580675932">
          <w:marLeft w:val="0"/>
          <w:marRight w:val="0"/>
          <w:marTop w:val="0"/>
          <w:marBottom w:val="0"/>
          <w:divBdr>
            <w:top w:val="none" w:sz="0" w:space="0" w:color="auto"/>
            <w:left w:val="none" w:sz="0" w:space="0" w:color="auto"/>
            <w:bottom w:val="none" w:sz="0" w:space="0" w:color="auto"/>
            <w:right w:val="none" w:sz="0" w:space="0" w:color="auto"/>
          </w:divBdr>
        </w:div>
        <w:div w:id="1018504665">
          <w:marLeft w:val="0"/>
          <w:marRight w:val="0"/>
          <w:marTop w:val="0"/>
          <w:marBottom w:val="0"/>
          <w:divBdr>
            <w:top w:val="none" w:sz="0" w:space="0" w:color="auto"/>
            <w:left w:val="none" w:sz="0" w:space="0" w:color="auto"/>
            <w:bottom w:val="none" w:sz="0" w:space="0" w:color="auto"/>
            <w:right w:val="none" w:sz="0" w:space="0" w:color="auto"/>
          </w:divBdr>
        </w:div>
      </w:divsChild>
    </w:div>
    <w:div w:id="243681977">
      <w:bodyDiv w:val="1"/>
      <w:marLeft w:val="0"/>
      <w:marRight w:val="0"/>
      <w:marTop w:val="0"/>
      <w:marBottom w:val="0"/>
      <w:divBdr>
        <w:top w:val="none" w:sz="0" w:space="0" w:color="auto"/>
        <w:left w:val="none" w:sz="0" w:space="0" w:color="auto"/>
        <w:bottom w:val="none" w:sz="0" w:space="0" w:color="auto"/>
        <w:right w:val="none" w:sz="0" w:space="0" w:color="auto"/>
      </w:divBdr>
      <w:divsChild>
        <w:div w:id="1080325777">
          <w:marLeft w:val="0"/>
          <w:marRight w:val="0"/>
          <w:marTop w:val="0"/>
          <w:marBottom w:val="0"/>
          <w:divBdr>
            <w:top w:val="none" w:sz="0" w:space="0" w:color="auto"/>
            <w:left w:val="none" w:sz="0" w:space="0" w:color="auto"/>
            <w:bottom w:val="none" w:sz="0" w:space="0" w:color="auto"/>
            <w:right w:val="none" w:sz="0" w:space="0" w:color="auto"/>
          </w:divBdr>
        </w:div>
        <w:div w:id="1313413421">
          <w:marLeft w:val="0"/>
          <w:marRight w:val="0"/>
          <w:marTop w:val="0"/>
          <w:marBottom w:val="0"/>
          <w:divBdr>
            <w:top w:val="none" w:sz="0" w:space="0" w:color="auto"/>
            <w:left w:val="none" w:sz="0" w:space="0" w:color="auto"/>
            <w:bottom w:val="none" w:sz="0" w:space="0" w:color="auto"/>
            <w:right w:val="none" w:sz="0" w:space="0" w:color="auto"/>
          </w:divBdr>
        </w:div>
        <w:div w:id="1411463150">
          <w:marLeft w:val="0"/>
          <w:marRight w:val="0"/>
          <w:marTop w:val="0"/>
          <w:marBottom w:val="0"/>
          <w:divBdr>
            <w:top w:val="none" w:sz="0" w:space="0" w:color="auto"/>
            <w:left w:val="none" w:sz="0" w:space="0" w:color="auto"/>
            <w:bottom w:val="none" w:sz="0" w:space="0" w:color="auto"/>
            <w:right w:val="none" w:sz="0" w:space="0" w:color="auto"/>
          </w:divBdr>
        </w:div>
        <w:div w:id="1807817673">
          <w:marLeft w:val="0"/>
          <w:marRight w:val="0"/>
          <w:marTop w:val="0"/>
          <w:marBottom w:val="0"/>
          <w:divBdr>
            <w:top w:val="none" w:sz="0" w:space="0" w:color="auto"/>
            <w:left w:val="none" w:sz="0" w:space="0" w:color="auto"/>
            <w:bottom w:val="none" w:sz="0" w:space="0" w:color="auto"/>
            <w:right w:val="none" w:sz="0" w:space="0" w:color="auto"/>
          </w:divBdr>
        </w:div>
      </w:divsChild>
    </w:div>
    <w:div w:id="244146192">
      <w:bodyDiv w:val="1"/>
      <w:marLeft w:val="0"/>
      <w:marRight w:val="0"/>
      <w:marTop w:val="0"/>
      <w:marBottom w:val="0"/>
      <w:divBdr>
        <w:top w:val="none" w:sz="0" w:space="0" w:color="auto"/>
        <w:left w:val="none" w:sz="0" w:space="0" w:color="auto"/>
        <w:bottom w:val="none" w:sz="0" w:space="0" w:color="auto"/>
        <w:right w:val="none" w:sz="0" w:space="0" w:color="auto"/>
      </w:divBdr>
      <w:divsChild>
        <w:div w:id="990210191">
          <w:marLeft w:val="0"/>
          <w:marRight w:val="0"/>
          <w:marTop w:val="0"/>
          <w:marBottom w:val="0"/>
          <w:divBdr>
            <w:top w:val="none" w:sz="0" w:space="0" w:color="auto"/>
            <w:left w:val="none" w:sz="0" w:space="0" w:color="auto"/>
            <w:bottom w:val="none" w:sz="0" w:space="0" w:color="auto"/>
            <w:right w:val="none" w:sz="0" w:space="0" w:color="auto"/>
          </w:divBdr>
        </w:div>
        <w:div w:id="1847861446">
          <w:marLeft w:val="0"/>
          <w:marRight w:val="0"/>
          <w:marTop w:val="0"/>
          <w:marBottom w:val="0"/>
          <w:divBdr>
            <w:top w:val="none" w:sz="0" w:space="0" w:color="auto"/>
            <w:left w:val="none" w:sz="0" w:space="0" w:color="auto"/>
            <w:bottom w:val="none" w:sz="0" w:space="0" w:color="auto"/>
            <w:right w:val="none" w:sz="0" w:space="0" w:color="auto"/>
          </w:divBdr>
        </w:div>
      </w:divsChild>
    </w:div>
    <w:div w:id="244196103">
      <w:bodyDiv w:val="1"/>
      <w:marLeft w:val="0"/>
      <w:marRight w:val="0"/>
      <w:marTop w:val="0"/>
      <w:marBottom w:val="0"/>
      <w:divBdr>
        <w:top w:val="none" w:sz="0" w:space="0" w:color="auto"/>
        <w:left w:val="none" w:sz="0" w:space="0" w:color="auto"/>
        <w:bottom w:val="none" w:sz="0" w:space="0" w:color="auto"/>
        <w:right w:val="none" w:sz="0" w:space="0" w:color="auto"/>
      </w:divBdr>
      <w:divsChild>
        <w:div w:id="732314918">
          <w:marLeft w:val="0"/>
          <w:marRight w:val="0"/>
          <w:marTop w:val="0"/>
          <w:marBottom w:val="0"/>
          <w:divBdr>
            <w:top w:val="none" w:sz="0" w:space="0" w:color="auto"/>
            <w:left w:val="none" w:sz="0" w:space="0" w:color="auto"/>
            <w:bottom w:val="none" w:sz="0" w:space="0" w:color="auto"/>
            <w:right w:val="none" w:sz="0" w:space="0" w:color="auto"/>
          </w:divBdr>
        </w:div>
        <w:div w:id="974331575">
          <w:marLeft w:val="0"/>
          <w:marRight w:val="0"/>
          <w:marTop w:val="0"/>
          <w:marBottom w:val="0"/>
          <w:divBdr>
            <w:top w:val="none" w:sz="0" w:space="0" w:color="auto"/>
            <w:left w:val="none" w:sz="0" w:space="0" w:color="auto"/>
            <w:bottom w:val="none" w:sz="0" w:space="0" w:color="auto"/>
            <w:right w:val="none" w:sz="0" w:space="0" w:color="auto"/>
          </w:divBdr>
        </w:div>
        <w:div w:id="1346714287">
          <w:marLeft w:val="0"/>
          <w:marRight w:val="0"/>
          <w:marTop w:val="0"/>
          <w:marBottom w:val="0"/>
          <w:divBdr>
            <w:top w:val="none" w:sz="0" w:space="0" w:color="auto"/>
            <w:left w:val="none" w:sz="0" w:space="0" w:color="auto"/>
            <w:bottom w:val="none" w:sz="0" w:space="0" w:color="auto"/>
            <w:right w:val="none" w:sz="0" w:space="0" w:color="auto"/>
          </w:divBdr>
        </w:div>
        <w:div w:id="1408648507">
          <w:marLeft w:val="0"/>
          <w:marRight w:val="0"/>
          <w:marTop w:val="0"/>
          <w:marBottom w:val="0"/>
          <w:divBdr>
            <w:top w:val="none" w:sz="0" w:space="0" w:color="auto"/>
            <w:left w:val="none" w:sz="0" w:space="0" w:color="auto"/>
            <w:bottom w:val="none" w:sz="0" w:space="0" w:color="auto"/>
            <w:right w:val="none" w:sz="0" w:space="0" w:color="auto"/>
          </w:divBdr>
        </w:div>
      </w:divsChild>
    </w:div>
    <w:div w:id="245385041">
      <w:bodyDiv w:val="1"/>
      <w:marLeft w:val="0"/>
      <w:marRight w:val="0"/>
      <w:marTop w:val="0"/>
      <w:marBottom w:val="0"/>
      <w:divBdr>
        <w:top w:val="none" w:sz="0" w:space="0" w:color="auto"/>
        <w:left w:val="none" w:sz="0" w:space="0" w:color="auto"/>
        <w:bottom w:val="none" w:sz="0" w:space="0" w:color="auto"/>
        <w:right w:val="none" w:sz="0" w:space="0" w:color="auto"/>
      </w:divBdr>
      <w:divsChild>
        <w:div w:id="135925463">
          <w:marLeft w:val="0"/>
          <w:marRight w:val="0"/>
          <w:marTop w:val="0"/>
          <w:marBottom w:val="0"/>
          <w:divBdr>
            <w:top w:val="none" w:sz="0" w:space="0" w:color="auto"/>
            <w:left w:val="none" w:sz="0" w:space="0" w:color="auto"/>
            <w:bottom w:val="none" w:sz="0" w:space="0" w:color="auto"/>
            <w:right w:val="none" w:sz="0" w:space="0" w:color="auto"/>
          </w:divBdr>
        </w:div>
        <w:div w:id="235751336">
          <w:marLeft w:val="0"/>
          <w:marRight w:val="0"/>
          <w:marTop w:val="0"/>
          <w:marBottom w:val="0"/>
          <w:divBdr>
            <w:top w:val="none" w:sz="0" w:space="0" w:color="auto"/>
            <w:left w:val="none" w:sz="0" w:space="0" w:color="auto"/>
            <w:bottom w:val="none" w:sz="0" w:space="0" w:color="auto"/>
            <w:right w:val="none" w:sz="0" w:space="0" w:color="auto"/>
          </w:divBdr>
        </w:div>
        <w:div w:id="444160298">
          <w:marLeft w:val="0"/>
          <w:marRight w:val="0"/>
          <w:marTop w:val="0"/>
          <w:marBottom w:val="0"/>
          <w:divBdr>
            <w:top w:val="none" w:sz="0" w:space="0" w:color="auto"/>
            <w:left w:val="none" w:sz="0" w:space="0" w:color="auto"/>
            <w:bottom w:val="none" w:sz="0" w:space="0" w:color="auto"/>
            <w:right w:val="none" w:sz="0" w:space="0" w:color="auto"/>
          </w:divBdr>
        </w:div>
        <w:div w:id="1653946315">
          <w:marLeft w:val="0"/>
          <w:marRight w:val="0"/>
          <w:marTop w:val="0"/>
          <w:marBottom w:val="0"/>
          <w:divBdr>
            <w:top w:val="none" w:sz="0" w:space="0" w:color="auto"/>
            <w:left w:val="none" w:sz="0" w:space="0" w:color="auto"/>
            <w:bottom w:val="none" w:sz="0" w:space="0" w:color="auto"/>
            <w:right w:val="none" w:sz="0" w:space="0" w:color="auto"/>
          </w:divBdr>
        </w:div>
      </w:divsChild>
    </w:div>
    <w:div w:id="248777588">
      <w:bodyDiv w:val="1"/>
      <w:marLeft w:val="0"/>
      <w:marRight w:val="0"/>
      <w:marTop w:val="0"/>
      <w:marBottom w:val="0"/>
      <w:divBdr>
        <w:top w:val="none" w:sz="0" w:space="0" w:color="auto"/>
        <w:left w:val="none" w:sz="0" w:space="0" w:color="auto"/>
        <w:bottom w:val="none" w:sz="0" w:space="0" w:color="auto"/>
        <w:right w:val="none" w:sz="0" w:space="0" w:color="auto"/>
      </w:divBdr>
      <w:divsChild>
        <w:div w:id="909659393">
          <w:marLeft w:val="0"/>
          <w:marRight w:val="0"/>
          <w:marTop w:val="0"/>
          <w:marBottom w:val="0"/>
          <w:divBdr>
            <w:top w:val="none" w:sz="0" w:space="0" w:color="auto"/>
            <w:left w:val="none" w:sz="0" w:space="0" w:color="auto"/>
            <w:bottom w:val="none" w:sz="0" w:space="0" w:color="auto"/>
            <w:right w:val="none" w:sz="0" w:space="0" w:color="auto"/>
          </w:divBdr>
        </w:div>
        <w:div w:id="1287273842">
          <w:marLeft w:val="0"/>
          <w:marRight w:val="0"/>
          <w:marTop w:val="0"/>
          <w:marBottom w:val="0"/>
          <w:divBdr>
            <w:top w:val="none" w:sz="0" w:space="0" w:color="auto"/>
            <w:left w:val="none" w:sz="0" w:space="0" w:color="auto"/>
            <w:bottom w:val="none" w:sz="0" w:space="0" w:color="auto"/>
            <w:right w:val="none" w:sz="0" w:space="0" w:color="auto"/>
          </w:divBdr>
        </w:div>
        <w:div w:id="1335953809">
          <w:marLeft w:val="0"/>
          <w:marRight w:val="0"/>
          <w:marTop w:val="0"/>
          <w:marBottom w:val="0"/>
          <w:divBdr>
            <w:top w:val="none" w:sz="0" w:space="0" w:color="auto"/>
            <w:left w:val="none" w:sz="0" w:space="0" w:color="auto"/>
            <w:bottom w:val="none" w:sz="0" w:space="0" w:color="auto"/>
            <w:right w:val="none" w:sz="0" w:space="0" w:color="auto"/>
          </w:divBdr>
        </w:div>
        <w:div w:id="1625893117">
          <w:marLeft w:val="0"/>
          <w:marRight w:val="0"/>
          <w:marTop w:val="0"/>
          <w:marBottom w:val="0"/>
          <w:divBdr>
            <w:top w:val="none" w:sz="0" w:space="0" w:color="auto"/>
            <w:left w:val="none" w:sz="0" w:space="0" w:color="auto"/>
            <w:bottom w:val="none" w:sz="0" w:space="0" w:color="auto"/>
            <w:right w:val="none" w:sz="0" w:space="0" w:color="auto"/>
          </w:divBdr>
        </w:div>
      </w:divsChild>
    </w:div>
    <w:div w:id="248972794">
      <w:bodyDiv w:val="1"/>
      <w:marLeft w:val="0"/>
      <w:marRight w:val="0"/>
      <w:marTop w:val="0"/>
      <w:marBottom w:val="0"/>
      <w:divBdr>
        <w:top w:val="none" w:sz="0" w:space="0" w:color="auto"/>
        <w:left w:val="none" w:sz="0" w:space="0" w:color="auto"/>
        <w:bottom w:val="none" w:sz="0" w:space="0" w:color="auto"/>
        <w:right w:val="none" w:sz="0" w:space="0" w:color="auto"/>
      </w:divBdr>
      <w:divsChild>
        <w:div w:id="141777736">
          <w:marLeft w:val="0"/>
          <w:marRight w:val="0"/>
          <w:marTop w:val="0"/>
          <w:marBottom w:val="0"/>
          <w:divBdr>
            <w:top w:val="none" w:sz="0" w:space="0" w:color="auto"/>
            <w:left w:val="none" w:sz="0" w:space="0" w:color="auto"/>
            <w:bottom w:val="none" w:sz="0" w:space="0" w:color="auto"/>
            <w:right w:val="none" w:sz="0" w:space="0" w:color="auto"/>
          </w:divBdr>
        </w:div>
        <w:div w:id="426001643">
          <w:marLeft w:val="0"/>
          <w:marRight w:val="0"/>
          <w:marTop w:val="0"/>
          <w:marBottom w:val="0"/>
          <w:divBdr>
            <w:top w:val="none" w:sz="0" w:space="0" w:color="auto"/>
            <w:left w:val="none" w:sz="0" w:space="0" w:color="auto"/>
            <w:bottom w:val="none" w:sz="0" w:space="0" w:color="auto"/>
            <w:right w:val="none" w:sz="0" w:space="0" w:color="auto"/>
          </w:divBdr>
        </w:div>
        <w:div w:id="1850483021">
          <w:marLeft w:val="0"/>
          <w:marRight w:val="0"/>
          <w:marTop w:val="0"/>
          <w:marBottom w:val="0"/>
          <w:divBdr>
            <w:top w:val="none" w:sz="0" w:space="0" w:color="auto"/>
            <w:left w:val="none" w:sz="0" w:space="0" w:color="auto"/>
            <w:bottom w:val="none" w:sz="0" w:space="0" w:color="auto"/>
            <w:right w:val="none" w:sz="0" w:space="0" w:color="auto"/>
          </w:divBdr>
        </w:div>
        <w:div w:id="2049140186">
          <w:marLeft w:val="0"/>
          <w:marRight w:val="0"/>
          <w:marTop w:val="0"/>
          <w:marBottom w:val="0"/>
          <w:divBdr>
            <w:top w:val="none" w:sz="0" w:space="0" w:color="auto"/>
            <w:left w:val="none" w:sz="0" w:space="0" w:color="auto"/>
            <w:bottom w:val="none" w:sz="0" w:space="0" w:color="auto"/>
            <w:right w:val="none" w:sz="0" w:space="0" w:color="auto"/>
          </w:divBdr>
        </w:div>
      </w:divsChild>
    </w:div>
    <w:div w:id="252248757">
      <w:bodyDiv w:val="1"/>
      <w:marLeft w:val="0"/>
      <w:marRight w:val="0"/>
      <w:marTop w:val="0"/>
      <w:marBottom w:val="0"/>
      <w:divBdr>
        <w:top w:val="none" w:sz="0" w:space="0" w:color="auto"/>
        <w:left w:val="none" w:sz="0" w:space="0" w:color="auto"/>
        <w:bottom w:val="none" w:sz="0" w:space="0" w:color="auto"/>
        <w:right w:val="none" w:sz="0" w:space="0" w:color="auto"/>
      </w:divBdr>
      <w:divsChild>
        <w:div w:id="536967796">
          <w:marLeft w:val="0"/>
          <w:marRight w:val="0"/>
          <w:marTop w:val="0"/>
          <w:marBottom w:val="0"/>
          <w:divBdr>
            <w:top w:val="none" w:sz="0" w:space="0" w:color="auto"/>
            <w:left w:val="none" w:sz="0" w:space="0" w:color="auto"/>
            <w:bottom w:val="none" w:sz="0" w:space="0" w:color="auto"/>
            <w:right w:val="none" w:sz="0" w:space="0" w:color="auto"/>
          </w:divBdr>
        </w:div>
        <w:div w:id="1753046807">
          <w:marLeft w:val="0"/>
          <w:marRight w:val="0"/>
          <w:marTop w:val="0"/>
          <w:marBottom w:val="0"/>
          <w:divBdr>
            <w:top w:val="none" w:sz="0" w:space="0" w:color="auto"/>
            <w:left w:val="none" w:sz="0" w:space="0" w:color="auto"/>
            <w:bottom w:val="none" w:sz="0" w:space="0" w:color="auto"/>
            <w:right w:val="none" w:sz="0" w:space="0" w:color="auto"/>
          </w:divBdr>
        </w:div>
        <w:div w:id="2046638982">
          <w:marLeft w:val="0"/>
          <w:marRight w:val="0"/>
          <w:marTop w:val="0"/>
          <w:marBottom w:val="0"/>
          <w:divBdr>
            <w:top w:val="none" w:sz="0" w:space="0" w:color="auto"/>
            <w:left w:val="none" w:sz="0" w:space="0" w:color="auto"/>
            <w:bottom w:val="none" w:sz="0" w:space="0" w:color="auto"/>
            <w:right w:val="none" w:sz="0" w:space="0" w:color="auto"/>
          </w:divBdr>
        </w:div>
      </w:divsChild>
    </w:div>
    <w:div w:id="252596048">
      <w:bodyDiv w:val="1"/>
      <w:marLeft w:val="0"/>
      <w:marRight w:val="0"/>
      <w:marTop w:val="0"/>
      <w:marBottom w:val="0"/>
      <w:divBdr>
        <w:top w:val="none" w:sz="0" w:space="0" w:color="auto"/>
        <w:left w:val="none" w:sz="0" w:space="0" w:color="auto"/>
        <w:bottom w:val="none" w:sz="0" w:space="0" w:color="auto"/>
        <w:right w:val="none" w:sz="0" w:space="0" w:color="auto"/>
      </w:divBdr>
    </w:div>
    <w:div w:id="252786914">
      <w:bodyDiv w:val="1"/>
      <w:marLeft w:val="0"/>
      <w:marRight w:val="0"/>
      <w:marTop w:val="0"/>
      <w:marBottom w:val="0"/>
      <w:divBdr>
        <w:top w:val="none" w:sz="0" w:space="0" w:color="auto"/>
        <w:left w:val="none" w:sz="0" w:space="0" w:color="auto"/>
        <w:bottom w:val="none" w:sz="0" w:space="0" w:color="auto"/>
        <w:right w:val="none" w:sz="0" w:space="0" w:color="auto"/>
      </w:divBdr>
      <w:divsChild>
        <w:div w:id="543063161">
          <w:marLeft w:val="0"/>
          <w:marRight w:val="0"/>
          <w:marTop w:val="0"/>
          <w:marBottom w:val="0"/>
          <w:divBdr>
            <w:top w:val="none" w:sz="0" w:space="0" w:color="auto"/>
            <w:left w:val="none" w:sz="0" w:space="0" w:color="auto"/>
            <w:bottom w:val="none" w:sz="0" w:space="0" w:color="auto"/>
            <w:right w:val="none" w:sz="0" w:space="0" w:color="auto"/>
          </w:divBdr>
        </w:div>
        <w:div w:id="810443965">
          <w:marLeft w:val="0"/>
          <w:marRight w:val="0"/>
          <w:marTop w:val="0"/>
          <w:marBottom w:val="0"/>
          <w:divBdr>
            <w:top w:val="none" w:sz="0" w:space="0" w:color="auto"/>
            <w:left w:val="none" w:sz="0" w:space="0" w:color="auto"/>
            <w:bottom w:val="none" w:sz="0" w:space="0" w:color="auto"/>
            <w:right w:val="none" w:sz="0" w:space="0" w:color="auto"/>
          </w:divBdr>
        </w:div>
        <w:div w:id="1145664997">
          <w:marLeft w:val="0"/>
          <w:marRight w:val="0"/>
          <w:marTop w:val="0"/>
          <w:marBottom w:val="0"/>
          <w:divBdr>
            <w:top w:val="none" w:sz="0" w:space="0" w:color="auto"/>
            <w:left w:val="none" w:sz="0" w:space="0" w:color="auto"/>
            <w:bottom w:val="none" w:sz="0" w:space="0" w:color="auto"/>
            <w:right w:val="none" w:sz="0" w:space="0" w:color="auto"/>
          </w:divBdr>
        </w:div>
        <w:div w:id="1147012998">
          <w:marLeft w:val="0"/>
          <w:marRight w:val="0"/>
          <w:marTop w:val="0"/>
          <w:marBottom w:val="0"/>
          <w:divBdr>
            <w:top w:val="none" w:sz="0" w:space="0" w:color="auto"/>
            <w:left w:val="none" w:sz="0" w:space="0" w:color="auto"/>
            <w:bottom w:val="none" w:sz="0" w:space="0" w:color="auto"/>
            <w:right w:val="none" w:sz="0" w:space="0" w:color="auto"/>
          </w:divBdr>
        </w:div>
      </w:divsChild>
    </w:div>
    <w:div w:id="252859584">
      <w:bodyDiv w:val="1"/>
      <w:marLeft w:val="0"/>
      <w:marRight w:val="0"/>
      <w:marTop w:val="0"/>
      <w:marBottom w:val="0"/>
      <w:divBdr>
        <w:top w:val="none" w:sz="0" w:space="0" w:color="auto"/>
        <w:left w:val="none" w:sz="0" w:space="0" w:color="auto"/>
        <w:bottom w:val="none" w:sz="0" w:space="0" w:color="auto"/>
        <w:right w:val="none" w:sz="0" w:space="0" w:color="auto"/>
      </w:divBdr>
      <w:divsChild>
        <w:div w:id="1037894263">
          <w:marLeft w:val="0"/>
          <w:marRight w:val="0"/>
          <w:marTop w:val="0"/>
          <w:marBottom w:val="0"/>
          <w:divBdr>
            <w:top w:val="none" w:sz="0" w:space="0" w:color="auto"/>
            <w:left w:val="none" w:sz="0" w:space="0" w:color="auto"/>
            <w:bottom w:val="none" w:sz="0" w:space="0" w:color="auto"/>
            <w:right w:val="none" w:sz="0" w:space="0" w:color="auto"/>
          </w:divBdr>
        </w:div>
        <w:div w:id="1047952232">
          <w:marLeft w:val="0"/>
          <w:marRight w:val="0"/>
          <w:marTop w:val="0"/>
          <w:marBottom w:val="0"/>
          <w:divBdr>
            <w:top w:val="none" w:sz="0" w:space="0" w:color="auto"/>
            <w:left w:val="none" w:sz="0" w:space="0" w:color="auto"/>
            <w:bottom w:val="none" w:sz="0" w:space="0" w:color="auto"/>
            <w:right w:val="none" w:sz="0" w:space="0" w:color="auto"/>
          </w:divBdr>
        </w:div>
        <w:div w:id="1083455945">
          <w:marLeft w:val="0"/>
          <w:marRight w:val="0"/>
          <w:marTop w:val="0"/>
          <w:marBottom w:val="0"/>
          <w:divBdr>
            <w:top w:val="none" w:sz="0" w:space="0" w:color="auto"/>
            <w:left w:val="none" w:sz="0" w:space="0" w:color="auto"/>
            <w:bottom w:val="none" w:sz="0" w:space="0" w:color="auto"/>
            <w:right w:val="none" w:sz="0" w:space="0" w:color="auto"/>
          </w:divBdr>
        </w:div>
        <w:div w:id="1095633705">
          <w:marLeft w:val="0"/>
          <w:marRight w:val="0"/>
          <w:marTop w:val="0"/>
          <w:marBottom w:val="0"/>
          <w:divBdr>
            <w:top w:val="none" w:sz="0" w:space="0" w:color="auto"/>
            <w:left w:val="none" w:sz="0" w:space="0" w:color="auto"/>
            <w:bottom w:val="none" w:sz="0" w:space="0" w:color="auto"/>
            <w:right w:val="none" w:sz="0" w:space="0" w:color="auto"/>
          </w:divBdr>
        </w:div>
      </w:divsChild>
    </w:div>
    <w:div w:id="253174448">
      <w:bodyDiv w:val="1"/>
      <w:marLeft w:val="0"/>
      <w:marRight w:val="0"/>
      <w:marTop w:val="0"/>
      <w:marBottom w:val="0"/>
      <w:divBdr>
        <w:top w:val="none" w:sz="0" w:space="0" w:color="auto"/>
        <w:left w:val="none" w:sz="0" w:space="0" w:color="auto"/>
        <w:bottom w:val="none" w:sz="0" w:space="0" w:color="auto"/>
        <w:right w:val="none" w:sz="0" w:space="0" w:color="auto"/>
      </w:divBdr>
      <w:divsChild>
        <w:div w:id="479544152">
          <w:marLeft w:val="0"/>
          <w:marRight w:val="0"/>
          <w:marTop w:val="0"/>
          <w:marBottom w:val="0"/>
          <w:divBdr>
            <w:top w:val="none" w:sz="0" w:space="0" w:color="auto"/>
            <w:left w:val="none" w:sz="0" w:space="0" w:color="auto"/>
            <w:bottom w:val="none" w:sz="0" w:space="0" w:color="auto"/>
            <w:right w:val="none" w:sz="0" w:space="0" w:color="auto"/>
          </w:divBdr>
        </w:div>
        <w:div w:id="1224371485">
          <w:marLeft w:val="0"/>
          <w:marRight w:val="0"/>
          <w:marTop w:val="0"/>
          <w:marBottom w:val="0"/>
          <w:divBdr>
            <w:top w:val="none" w:sz="0" w:space="0" w:color="auto"/>
            <w:left w:val="none" w:sz="0" w:space="0" w:color="auto"/>
            <w:bottom w:val="none" w:sz="0" w:space="0" w:color="auto"/>
            <w:right w:val="none" w:sz="0" w:space="0" w:color="auto"/>
          </w:divBdr>
        </w:div>
        <w:div w:id="1743679068">
          <w:marLeft w:val="0"/>
          <w:marRight w:val="0"/>
          <w:marTop w:val="0"/>
          <w:marBottom w:val="0"/>
          <w:divBdr>
            <w:top w:val="none" w:sz="0" w:space="0" w:color="auto"/>
            <w:left w:val="none" w:sz="0" w:space="0" w:color="auto"/>
            <w:bottom w:val="none" w:sz="0" w:space="0" w:color="auto"/>
            <w:right w:val="none" w:sz="0" w:space="0" w:color="auto"/>
          </w:divBdr>
        </w:div>
        <w:div w:id="1882858625">
          <w:marLeft w:val="0"/>
          <w:marRight w:val="0"/>
          <w:marTop w:val="0"/>
          <w:marBottom w:val="0"/>
          <w:divBdr>
            <w:top w:val="none" w:sz="0" w:space="0" w:color="auto"/>
            <w:left w:val="none" w:sz="0" w:space="0" w:color="auto"/>
            <w:bottom w:val="none" w:sz="0" w:space="0" w:color="auto"/>
            <w:right w:val="none" w:sz="0" w:space="0" w:color="auto"/>
          </w:divBdr>
        </w:div>
      </w:divsChild>
    </w:div>
    <w:div w:id="256332176">
      <w:bodyDiv w:val="1"/>
      <w:marLeft w:val="0"/>
      <w:marRight w:val="0"/>
      <w:marTop w:val="0"/>
      <w:marBottom w:val="0"/>
      <w:divBdr>
        <w:top w:val="none" w:sz="0" w:space="0" w:color="auto"/>
        <w:left w:val="none" w:sz="0" w:space="0" w:color="auto"/>
        <w:bottom w:val="none" w:sz="0" w:space="0" w:color="auto"/>
        <w:right w:val="none" w:sz="0" w:space="0" w:color="auto"/>
      </w:divBdr>
      <w:divsChild>
        <w:div w:id="1238713687">
          <w:marLeft w:val="0"/>
          <w:marRight w:val="0"/>
          <w:marTop w:val="0"/>
          <w:marBottom w:val="0"/>
          <w:divBdr>
            <w:top w:val="none" w:sz="0" w:space="0" w:color="auto"/>
            <w:left w:val="none" w:sz="0" w:space="0" w:color="auto"/>
            <w:bottom w:val="none" w:sz="0" w:space="0" w:color="auto"/>
            <w:right w:val="none" w:sz="0" w:space="0" w:color="auto"/>
          </w:divBdr>
        </w:div>
        <w:div w:id="1321155085">
          <w:marLeft w:val="0"/>
          <w:marRight w:val="0"/>
          <w:marTop w:val="0"/>
          <w:marBottom w:val="0"/>
          <w:divBdr>
            <w:top w:val="none" w:sz="0" w:space="0" w:color="auto"/>
            <w:left w:val="none" w:sz="0" w:space="0" w:color="auto"/>
            <w:bottom w:val="none" w:sz="0" w:space="0" w:color="auto"/>
            <w:right w:val="none" w:sz="0" w:space="0" w:color="auto"/>
          </w:divBdr>
        </w:div>
        <w:div w:id="1848709900">
          <w:marLeft w:val="0"/>
          <w:marRight w:val="0"/>
          <w:marTop w:val="0"/>
          <w:marBottom w:val="0"/>
          <w:divBdr>
            <w:top w:val="none" w:sz="0" w:space="0" w:color="auto"/>
            <w:left w:val="none" w:sz="0" w:space="0" w:color="auto"/>
            <w:bottom w:val="none" w:sz="0" w:space="0" w:color="auto"/>
            <w:right w:val="none" w:sz="0" w:space="0" w:color="auto"/>
          </w:divBdr>
        </w:div>
        <w:div w:id="1955864284">
          <w:marLeft w:val="0"/>
          <w:marRight w:val="0"/>
          <w:marTop w:val="0"/>
          <w:marBottom w:val="0"/>
          <w:divBdr>
            <w:top w:val="none" w:sz="0" w:space="0" w:color="auto"/>
            <w:left w:val="none" w:sz="0" w:space="0" w:color="auto"/>
            <w:bottom w:val="none" w:sz="0" w:space="0" w:color="auto"/>
            <w:right w:val="none" w:sz="0" w:space="0" w:color="auto"/>
          </w:divBdr>
        </w:div>
      </w:divsChild>
    </w:div>
    <w:div w:id="256446889">
      <w:bodyDiv w:val="1"/>
      <w:marLeft w:val="0"/>
      <w:marRight w:val="0"/>
      <w:marTop w:val="0"/>
      <w:marBottom w:val="0"/>
      <w:divBdr>
        <w:top w:val="none" w:sz="0" w:space="0" w:color="auto"/>
        <w:left w:val="none" w:sz="0" w:space="0" w:color="auto"/>
        <w:bottom w:val="none" w:sz="0" w:space="0" w:color="auto"/>
        <w:right w:val="none" w:sz="0" w:space="0" w:color="auto"/>
      </w:divBdr>
      <w:divsChild>
        <w:div w:id="890576104">
          <w:marLeft w:val="0"/>
          <w:marRight w:val="0"/>
          <w:marTop w:val="0"/>
          <w:marBottom w:val="0"/>
          <w:divBdr>
            <w:top w:val="none" w:sz="0" w:space="0" w:color="auto"/>
            <w:left w:val="none" w:sz="0" w:space="0" w:color="auto"/>
            <w:bottom w:val="none" w:sz="0" w:space="0" w:color="auto"/>
            <w:right w:val="none" w:sz="0" w:space="0" w:color="auto"/>
          </w:divBdr>
        </w:div>
        <w:div w:id="1241597589">
          <w:marLeft w:val="0"/>
          <w:marRight w:val="0"/>
          <w:marTop w:val="0"/>
          <w:marBottom w:val="0"/>
          <w:divBdr>
            <w:top w:val="none" w:sz="0" w:space="0" w:color="auto"/>
            <w:left w:val="none" w:sz="0" w:space="0" w:color="auto"/>
            <w:bottom w:val="none" w:sz="0" w:space="0" w:color="auto"/>
            <w:right w:val="none" w:sz="0" w:space="0" w:color="auto"/>
          </w:divBdr>
        </w:div>
        <w:div w:id="1422145337">
          <w:marLeft w:val="0"/>
          <w:marRight w:val="0"/>
          <w:marTop w:val="0"/>
          <w:marBottom w:val="0"/>
          <w:divBdr>
            <w:top w:val="none" w:sz="0" w:space="0" w:color="auto"/>
            <w:left w:val="none" w:sz="0" w:space="0" w:color="auto"/>
            <w:bottom w:val="none" w:sz="0" w:space="0" w:color="auto"/>
            <w:right w:val="none" w:sz="0" w:space="0" w:color="auto"/>
          </w:divBdr>
        </w:div>
        <w:div w:id="1891069217">
          <w:marLeft w:val="0"/>
          <w:marRight w:val="0"/>
          <w:marTop w:val="0"/>
          <w:marBottom w:val="0"/>
          <w:divBdr>
            <w:top w:val="none" w:sz="0" w:space="0" w:color="auto"/>
            <w:left w:val="none" w:sz="0" w:space="0" w:color="auto"/>
            <w:bottom w:val="none" w:sz="0" w:space="0" w:color="auto"/>
            <w:right w:val="none" w:sz="0" w:space="0" w:color="auto"/>
          </w:divBdr>
        </w:div>
      </w:divsChild>
    </w:div>
    <w:div w:id="259265592">
      <w:bodyDiv w:val="1"/>
      <w:marLeft w:val="0"/>
      <w:marRight w:val="0"/>
      <w:marTop w:val="0"/>
      <w:marBottom w:val="0"/>
      <w:divBdr>
        <w:top w:val="none" w:sz="0" w:space="0" w:color="auto"/>
        <w:left w:val="none" w:sz="0" w:space="0" w:color="auto"/>
        <w:bottom w:val="none" w:sz="0" w:space="0" w:color="auto"/>
        <w:right w:val="none" w:sz="0" w:space="0" w:color="auto"/>
      </w:divBdr>
      <w:divsChild>
        <w:div w:id="970942049">
          <w:marLeft w:val="0"/>
          <w:marRight w:val="0"/>
          <w:marTop w:val="0"/>
          <w:marBottom w:val="0"/>
          <w:divBdr>
            <w:top w:val="none" w:sz="0" w:space="0" w:color="auto"/>
            <w:left w:val="none" w:sz="0" w:space="0" w:color="auto"/>
            <w:bottom w:val="none" w:sz="0" w:space="0" w:color="auto"/>
            <w:right w:val="none" w:sz="0" w:space="0" w:color="auto"/>
          </w:divBdr>
        </w:div>
        <w:div w:id="1245995255">
          <w:marLeft w:val="0"/>
          <w:marRight w:val="0"/>
          <w:marTop w:val="0"/>
          <w:marBottom w:val="0"/>
          <w:divBdr>
            <w:top w:val="none" w:sz="0" w:space="0" w:color="auto"/>
            <w:left w:val="none" w:sz="0" w:space="0" w:color="auto"/>
            <w:bottom w:val="none" w:sz="0" w:space="0" w:color="auto"/>
            <w:right w:val="none" w:sz="0" w:space="0" w:color="auto"/>
          </w:divBdr>
        </w:div>
        <w:div w:id="1380208838">
          <w:marLeft w:val="0"/>
          <w:marRight w:val="0"/>
          <w:marTop w:val="0"/>
          <w:marBottom w:val="0"/>
          <w:divBdr>
            <w:top w:val="none" w:sz="0" w:space="0" w:color="auto"/>
            <w:left w:val="none" w:sz="0" w:space="0" w:color="auto"/>
            <w:bottom w:val="none" w:sz="0" w:space="0" w:color="auto"/>
            <w:right w:val="none" w:sz="0" w:space="0" w:color="auto"/>
          </w:divBdr>
        </w:div>
        <w:div w:id="1541940151">
          <w:marLeft w:val="0"/>
          <w:marRight w:val="0"/>
          <w:marTop w:val="0"/>
          <w:marBottom w:val="0"/>
          <w:divBdr>
            <w:top w:val="none" w:sz="0" w:space="0" w:color="auto"/>
            <w:left w:val="none" w:sz="0" w:space="0" w:color="auto"/>
            <w:bottom w:val="none" w:sz="0" w:space="0" w:color="auto"/>
            <w:right w:val="none" w:sz="0" w:space="0" w:color="auto"/>
          </w:divBdr>
        </w:div>
      </w:divsChild>
    </w:div>
    <w:div w:id="259414217">
      <w:bodyDiv w:val="1"/>
      <w:marLeft w:val="0"/>
      <w:marRight w:val="0"/>
      <w:marTop w:val="0"/>
      <w:marBottom w:val="0"/>
      <w:divBdr>
        <w:top w:val="none" w:sz="0" w:space="0" w:color="auto"/>
        <w:left w:val="none" w:sz="0" w:space="0" w:color="auto"/>
        <w:bottom w:val="none" w:sz="0" w:space="0" w:color="auto"/>
        <w:right w:val="none" w:sz="0" w:space="0" w:color="auto"/>
      </w:divBdr>
      <w:divsChild>
        <w:div w:id="553850730">
          <w:marLeft w:val="0"/>
          <w:marRight w:val="0"/>
          <w:marTop w:val="0"/>
          <w:marBottom w:val="0"/>
          <w:divBdr>
            <w:top w:val="none" w:sz="0" w:space="0" w:color="auto"/>
            <w:left w:val="none" w:sz="0" w:space="0" w:color="auto"/>
            <w:bottom w:val="none" w:sz="0" w:space="0" w:color="auto"/>
            <w:right w:val="none" w:sz="0" w:space="0" w:color="auto"/>
          </w:divBdr>
        </w:div>
        <w:div w:id="864707456">
          <w:marLeft w:val="0"/>
          <w:marRight w:val="0"/>
          <w:marTop w:val="0"/>
          <w:marBottom w:val="0"/>
          <w:divBdr>
            <w:top w:val="none" w:sz="0" w:space="0" w:color="auto"/>
            <w:left w:val="none" w:sz="0" w:space="0" w:color="auto"/>
            <w:bottom w:val="none" w:sz="0" w:space="0" w:color="auto"/>
            <w:right w:val="none" w:sz="0" w:space="0" w:color="auto"/>
          </w:divBdr>
        </w:div>
        <w:div w:id="884489431">
          <w:marLeft w:val="0"/>
          <w:marRight w:val="0"/>
          <w:marTop w:val="0"/>
          <w:marBottom w:val="0"/>
          <w:divBdr>
            <w:top w:val="none" w:sz="0" w:space="0" w:color="auto"/>
            <w:left w:val="none" w:sz="0" w:space="0" w:color="auto"/>
            <w:bottom w:val="none" w:sz="0" w:space="0" w:color="auto"/>
            <w:right w:val="none" w:sz="0" w:space="0" w:color="auto"/>
          </w:divBdr>
        </w:div>
        <w:div w:id="935022760">
          <w:marLeft w:val="0"/>
          <w:marRight w:val="0"/>
          <w:marTop w:val="0"/>
          <w:marBottom w:val="0"/>
          <w:divBdr>
            <w:top w:val="none" w:sz="0" w:space="0" w:color="auto"/>
            <w:left w:val="none" w:sz="0" w:space="0" w:color="auto"/>
            <w:bottom w:val="none" w:sz="0" w:space="0" w:color="auto"/>
            <w:right w:val="none" w:sz="0" w:space="0" w:color="auto"/>
          </w:divBdr>
        </w:div>
      </w:divsChild>
    </w:div>
    <w:div w:id="262419473">
      <w:bodyDiv w:val="1"/>
      <w:marLeft w:val="0"/>
      <w:marRight w:val="0"/>
      <w:marTop w:val="0"/>
      <w:marBottom w:val="0"/>
      <w:divBdr>
        <w:top w:val="none" w:sz="0" w:space="0" w:color="auto"/>
        <w:left w:val="none" w:sz="0" w:space="0" w:color="auto"/>
        <w:bottom w:val="none" w:sz="0" w:space="0" w:color="auto"/>
        <w:right w:val="none" w:sz="0" w:space="0" w:color="auto"/>
      </w:divBdr>
      <w:divsChild>
        <w:div w:id="439184075">
          <w:marLeft w:val="0"/>
          <w:marRight w:val="0"/>
          <w:marTop w:val="0"/>
          <w:marBottom w:val="0"/>
          <w:divBdr>
            <w:top w:val="none" w:sz="0" w:space="0" w:color="auto"/>
            <w:left w:val="none" w:sz="0" w:space="0" w:color="auto"/>
            <w:bottom w:val="none" w:sz="0" w:space="0" w:color="auto"/>
            <w:right w:val="none" w:sz="0" w:space="0" w:color="auto"/>
          </w:divBdr>
        </w:div>
        <w:div w:id="540047836">
          <w:marLeft w:val="0"/>
          <w:marRight w:val="0"/>
          <w:marTop w:val="0"/>
          <w:marBottom w:val="0"/>
          <w:divBdr>
            <w:top w:val="none" w:sz="0" w:space="0" w:color="auto"/>
            <w:left w:val="none" w:sz="0" w:space="0" w:color="auto"/>
            <w:bottom w:val="none" w:sz="0" w:space="0" w:color="auto"/>
            <w:right w:val="none" w:sz="0" w:space="0" w:color="auto"/>
          </w:divBdr>
        </w:div>
        <w:div w:id="1020548759">
          <w:marLeft w:val="0"/>
          <w:marRight w:val="0"/>
          <w:marTop w:val="0"/>
          <w:marBottom w:val="0"/>
          <w:divBdr>
            <w:top w:val="none" w:sz="0" w:space="0" w:color="auto"/>
            <w:left w:val="none" w:sz="0" w:space="0" w:color="auto"/>
            <w:bottom w:val="none" w:sz="0" w:space="0" w:color="auto"/>
            <w:right w:val="none" w:sz="0" w:space="0" w:color="auto"/>
          </w:divBdr>
        </w:div>
        <w:div w:id="1557542353">
          <w:marLeft w:val="0"/>
          <w:marRight w:val="0"/>
          <w:marTop w:val="0"/>
          <w:marBottom w:val="0"/>
          <w:divBdr>
            <w:top w:val="none" w:sz="0" w:space="0" w:color="auto"/>
            <w:left w:val="none" w:sz="0" w:space="0" w:color="auto"/>
            <w:bottom w:val="none" w:sz="0" w:space="0" w:color="auto"/>
            <w:right w:val="none" w:sz="0" w:space="0" w:color="auto"/>
          </w:divBdr>
        </w:div>
      </w:divsChild>
    </w:div>
    <w:div w:id="264114885">
      <w:bodyDiv w:val="1"/>
      <w:marLeft w:val="0"/>
      <w:marRight w:val="0"/>
      <w:marTop w:val="0"/>
      <w:marBottom w:val="0"/>
      <w:divBdr>
        <w:top w:val="none" w:sz="0" w:space="0" w:color="auto"/>
        <w:left w:val="none" w:sz="0" w:space="0" w:color="auto"/>
        <w:bottom w:val="none" w:sz="0" w:space="0" w:color="auto"/>
        <w:right w:val="none" w:sz="0" w:space="0" w:color="auto"/>
      </w:divBdr>
      <w:divsChild>
        <w:div w:id="282880451">
          <w:marLeft w:val="0"/>
          <w:marRight w:val="0"/>
          <w:marTop w:val="0"/>
          <w:marBottom w:val="0"/>
          <w:divBdr>
            <w:top w:val="none" w:sz="0" w:space="0" w:color="auto"/>
            <w:left w:val="none" w:sz="0" w:space="0" w:color="auto"/>
            <w:bottom w:val="none" w:sz="0" w:space="0" w:color="auto"/>
            <w:right w:val="none" w:sz="0" w:space="0" w:color="auto"/>
          </w:divBdr>
        </w:div>
        <w:div w:id="1089617570">
          <w:marLeft w:val="0"/>
          <w:marRight w:val="0"/>
          <w:marTop w:val="0"/>
          <w:marBottom w:val="0"/>
          <w:divBdr>
            <w:top w:val="none" w:sz="0" w:space="0" w:color="auto"/>
            <w:left w:val="none" w:sz="0" w:space="0" w:color="auto"/>
            <w:bottom w:val="none" w:sz="0" w:space="0" w:color="auto"/>
            <w:right w:val="none" w:sz="0" w:space="0" w:color="auto"/>
          </w:divBdr>
        </w:div>
        <w:div w:id="1775709410">
          <w:marLeft w:val="0"/>
          <w:marRight w:val="0"/>
          <w:marTop w:val="0"/>
          <w:marBottom w:val="0"/>
          <w:divBdr>
            <w:top w:val="none" w:sz="0" w:space="0" w:color="auto"/>
            <w:left w:val="none" w:sz="0" w:space="0" w:color="auto"/>
            <w:bottom w:val="none" w:sz="0" w:space="0" w:color="auto"/>
            <w:right w:val="none" w:sz="0" w:space="0" w:color="auto"/>
          </w:divBdr>
        </w:div>
        <w:div w:id="1941989560">
          <w:marLeft w:val="0"/>
          <w:marRight w:val="0"/>
          <w:marTop w:val="0"/>
          <w:marBottom w:val="0"/>
          <w:divBdr>
            <w:top w:val="none" w:sz="0" w:space="0" w:color="auto"/>
            <w:left w:val="none" w:sz="0" w:space="0" w:color="auto"/>
            <w:bottom w:val="none" w:sz="0" w:space="0" w:color="auto"/>
            <w:right w:val="none" w:sz="0" w:space="0" w:color="auto"/>
          </w:divBdr>
        </w:div>
      </w:divsChild>
    </w:div>
    <w:div w:id="264271016">
      <w:bodyDiv w:val="1"/>
      <w:marLeft w:val="0"/>
      <w:marRight w:val="0"/>
      <w:marTop w:val="0"/>
      <w:marBottom w:val="0"/>
      <w:divBdr>
        <w:top w:val="none" w:sz="0" w:space="0" w:color="auto"/>
        <w:left w:val="none" w:sz="0" w:space="0" w:color="auto"/>
        <w:bottom w:val="none" w:sz="0" w:space="0" w:color="auto"/>
        <w:right w:val="none" w:sz="0" w:space="0" w:color="auto"/>
      </w:divBdr>
      <w:divsChild>
        <w:div w:id="302152136">
          <w:marLeft w:val="0"/>
          <w:marRight w:val="0"/>
          <w:marTop w:val="0"/>
          <w:marBottom w:val="0"/>
          <w:divBdr>
            <w:top w:val="none" w:sz="0" w:space="0" w:color="auto"/>
            <w:left w:val="none" w:sz="0" w:space="0" w:color="auto"/>
            <w:bottom w:val="none" w:sz="0" w:space="0" w:color="auto"/>
            <w:right w:val="none" w:sz="0" w:space="0" w:color="auto"/>
          </w:divBdr>
        </w:div>
        <w:div w:id="827210413">
          <w:marLeft w:val="0"/>
          <w:marRight w:val="0"/>
          <w:marTop w:val="0"/>
          <w:marBottom w:val="0"/>
          <w:divBdr>
            <w:top w:val="none" w:sz="0" w:space="0" w:color="auto"/>
            <w:left w:val="none" w:sz="0" w:space="0" w:color="auto"/>
            <w:bottom w:val="none" w:sz="0" w:space="0" w:color="auto"/>
            <w:right w:val="none" w:sz="0" w:space="0" w:color="auto"/>
          </w:divBdr>
        </w:div>
        <w:div w:id="893125442">
          <w:marLeft w:val="0"/>
          <w:marRight w:val="0"/>
          <w:marTop w:val="0"/>
          <w:marBottom w:val="0"/>
          <w:divBdr>
            <w:top w:val="none" w:sz="0" w:space="0" w:color="auto"/>
            <w:left w:val="none" w:sz="0" w:space="0" w:color="auto"/>
            <w:bottom w:val="none" w:sz="0" w:space="0" w:color="auto"/>
            <w:right w:val="none" w:sz="0" w:space="0" w:color="auto"/>
          </w:divBdr>
        </w:div>
        <w:div w:id="1992905170">
          <w:marLeft w:val="0"/>
          <w:marRight w:val="0"/>
          <w:marTop w:val="0"/>
          <w:marBottom w:val="0"/>
          <w:divBdr>
            <w:top w:val="none" w:sz="0" w:space="0" w:color="auto"/>
            <w:left w:val="none" w:sz="0" w:space="0" w:color="auto"/>
            <w:bottom w:val="none" w:sz="0" w:space="0" w:color="auto"/>
            <w:right w:val="none" w:sz="0" w:space="0" w:color="auto"/>
          </w:divBdr>
        </w:div>
      </w:divsChild>
    </w:div>
    <w:div w:id="265581552">
      <w:bodyDiv w:val="1"/>
      <w:marLeft w:val="0"/>
      <w:marRight w:val="0"/>
      <w:marTop w:val="0"/>
      <w:marBottom w:val="0"/>
      <w:divBdr>
        <w:top w:val="none" w:sz="0" w:space="0" w:color="auto"/>
        <w:left w:val="none" w:sz="0" w:space="0" w:color="auto"/>
        <w:bottom w:val="none" w:sz="0" w:space="0" w:color="auto"/>
        <w:right w:val="none" w:sz="0" w:space="0" w:color="auto"/>
      </w:divBdr>
      <w:divsChild>
        <w:div w:id="277839748">
          <w:marLeft w:val="0"/>
          <w:marRight w:val="0"/>
          <w:marTop w:val="0"/>
          <w:marBottom w:val="0"/>
          <w:divBdr>
            <w:top w:val="none" w:sz="0" w:space="0" w:color="auto"/>
            <w:left w:val="none" w:sz="0" w:space="0" w:color="auto"/>
            <w:bottom w:val="none" w:sz="0" w:space="0" w:color="auto"/>
            <w:right w:val="none" w:sz="0" w:space="0" w:color="auto"/>
          </w:divBdr>
        </w:div>
        <w:div w:id="354962963">
          <w:marLeft w:val="0"/>
          <w:marRight w:val="0"/>
          <w:marTop w:val="0"/>
          <w:marBottom w:val="0"/>
          <w:divBdr>
            <w:top w:val="none" w:sz="0" w:space="0" w:color="auto"/>
            <w:left w:val="none" w:sz="0" w:space="0" w:color="auto"/>
            <w:bottom w:val="none" w:sz="0" w:space="0" w:color="auto"/>
            <w:right w:val="none" w:sz="0" w:space="0" w:color="auto"/>
          </w:divBdr>
        </w:div>
        <w:div w:id="728921053">
          <w:marLeft w:val="0"/>
          <w:marRight w:val="0"/>
          <w:marTop w:val="0"/>
          <w:marBottom w:val="0"/>
          <w:divBdr>
            <w:top w:val="none" w:sz="0" w:space="0" w:color="auto"/>
            <w:left w:val="none" w:sz="0" w:space="0" w:color="auto"/>
            <w:bottom w:val="none" w:sz="0" w:space="0" w:color="auto"/>
            <w:right w:val="none" w:sz="0" w:space="0" w:color="auto"/>
          </w:divBdr>
        </w:div>
        <w:div w:id="2048679892">
          <w:marLeft w:val="0"/>
          <w:marRight w:val="0"/>
          <w:marTop w:val="0"/>
          <w:marBottom w:val="0"/>
          <w:divBdr>
            <w:top w:val="none" w:sz="0" w:space="0" w:color="auto"/>
            <w:left w:val="none" w:sz="0" w:space="0" w:color="auto"/>
            <w:bottom w:val="none" w:sz="0" w:space="0" w:color="auto"/>
            <w:right w:val="none" w:sz="0" w:space="0" w:color="auto"/>
          </w:divBdr>
        </w:div>
      </w:divsChild>
    </w:div>
    <w:div w:id="267852534">
      <w:bodyDiv w:val="1"/>
      <w:marLeft w:val="0"/>
      <w:marRight w:val="0"/>
      <w:marTop w:val="0"/>
      <w:marBottom w:val="0"/>
      <w:divBdr>
        <w:top w:val="none" w:sz="0" w:space="0" w:color="auto"/>
        <w:left w:val="none" w:sz="0" w:space="0" w:color="auto"/>
        <w:bottom w:val="none" w:sz="0" w:space="0" w:color="auto"/>
        <w:right w:val="none" w:sz="0" w:space="0" w:color="auto"/>
      </w:divBdr>
      <w:divsChild>
        <w:div w:id="19017568">
          <w:marLeft w:val="0"/>
          <w:marRight w:val="0"/>
          <w:marTop w:val="0"/>
          <w:marBottom w:val="0"/>
          <w:divBdr>
            <w:top w:val="none" w:sz="0" w:space="0" w:color="auto"/>
            <w:left w:val="none" w:sz="0" w:space="0" w:color="auto"/>
            <w:bottom w:val="none" w:sz="0" w:space="0" w:color="auto"/>
            <w:right w:val="none" w:sz="0" w:space="0" w:color="auto"/>
          </w:divBdr>
        </w:div>
        <w:div w:id="199905761">
          <w:marLeft w:val="0"/>
          <w:marRight w:val="0"/>
          <w:marTop w:val="0"/>
          <w:marBottom w:val="0"/>
          <w:divBdr>
            <w:top w:val="none" w:sz="0" w:space="0" w:color="auto"/>
            <w:left w:val="none" w:sz="0" w:space="0" w:color="auto"/>
            <w:bottom w:val="none" w:sz="0" w:space="0" w:color="auto"/>
            <w:right w:val="none" w:sz="0" w:space="0" w:color="auto"/>
          </w:divBdr>
        </w:div>
        <w:div w:id="1633709653">
          <w:marLeft w:val="0"/>
          <w:marRight w:val="0"/>
          <w:marTop w:val="0"/>
          <w:marBottom w:val="0"/>
          <w:divBdr>
            <w:top w:val="none" w:sz="0" w:space="0" w:color="auto"/>
            <w:left w:val="none" w:sz="0" w:space="0" w:color="auto"/>
            <w:bottom w:val="none" w:sz="0" w:space="0" w:color="auto"/>
            <w:right w:val="none" w:sz="0" w:space="0" w:color="auto"/>
          </w:divBdr>
        </w:div>
        <w:div w:id="1778744805">
          <w:marLeft w:val="0"/>
          <w:marRight w:val="0"/>
          <w:marTop w:val="0"/>
          <w:marBottom w:val="0"/>
          <w:divBdr>
            <w:top w:val="none" w:sz="0" w:space="0" w:color="auto"/>
            <w:left w:val="none" w:sz="0" w:space="0" w:color="auto"/>
            <w:bottom w:val="none" w:sz="0" w:space="0" w:color="auto"/>
            <w:right w:val="none" w:sz="0" w:space="0" w:color="auto"/>
          </w:divBdr>
        </w:div>
      </w:divsChild>
    </w:div>
    <w:div w:id="267926917">
      <w:bodyDiv w:val="1"/>
      <w:marLeft w:val="0"/>
      <w:marRight w:val="0"/>
      <w:marTop w:val="0"/>
      <w:marBottom w:val="0"/>
      <w:divBdr>
        <w:top w:val="none" w:sz="0" w:space="0" w:color="auto"/>
        <w:left w:val="none" w:sz="0" w:space="0" w:color="auto"/>
        <w:bottom w:val="none" w:sz="0" w:space="0" w:color="auto"/>
        <w:right w:val="none" w:sz="0" w:space="0" w:color="auto"/>
      </w:divBdr>
      <w:divsChild>
        <w:div w:id="439380374">
          <w:marLeft w:val="0"/>
          <w:marRight w:val="0"/>
          <w:marTop w:val="0"/>
          <w:marBottom w:val="0"/>
          <w:divBdr>
            <w:top w:val="none" w:sz="0" w:space="0" w:color="auto"/>
            <w:left w:val="none" w:sz="0" w:space="0" w:color="auto"/>
            <w:bottom w:val="none" w:sz="0" w:space="0" w:color="auto"/>
            <w:right w:val="none" w:sz="0" w:space="0" w:color="auto"/>
          </w:divBdr>
        </w:div>
        <w:div w:id="535430364">
          <w:marLeft w:val="0"/>
          <w:marRight w:val="0"/>
          <w:marTop w:val="0"/>
          <w:marBottom w:val="0"/>
          <w:divBdr>
            <w:top w:val="none" w:sz="0" w:space="0" w:color="auto"/>
            <w:left w:val="none" w:sz="0" w:space="0" w:color="auto"/>
            <w:bottom w:val="none" w:sz="0" w:space="0" w:color="auto"/>
            <w:right w:val="none" w:sz="0" w:space="0" w:color="auto"/>
          </w:divBdr>
        </w:div>
        <w:div w:id="737479816">
          <w:marLeft w:val="0"/>
          <w:marRight w:val="0"/>
          <w:marTop w:val="0"/>
          <w:marBottom w:val="0"/>
          <w:divBdr>
            <w:top w:val="none" w:sz="0" w:space="0" w:color="auto"/>
            <w:left w:val="none" w:sz="0" w:space="0" w:color="auto"/>
            <w:bottom w:val="none" w:sz="0" w:space="0" w:color="auto"/>
            <w:right w:val="none" w:sz="0" w:space="0" w:color="auto"/>
          </w:divBdr>
        </w:div>
        <w:div w:id="1588879157">
          <w:marLeft w:val="0"/>
          <w:marRight w:val="0"/>
          <w:marTop w:val="0"/>
          <w:marBottom w:val="0"/>
          <w:divBdr>
            <w:top w:val="none" w:sz="0" w:space="0" w:color="auto"/>
            <w:left w:val="none" w:sz="0" w:space="0" w:color="auto"/>
            <w:bottom w:val="none" w:sz="0" w:space="0" w:color="auto"/>
            <w:right w:val="none" w:sz="0" w:space="0" w:color="auto"/>
          </w:divBdr>
        </w:div>
      </w:divsChild>
    </w:div>
    <w:div w:id="268389791">
      <w:bodyDiv w:val="1"/>
      <w:marLeft w:val="0"/>
      <w:marRight w:val="0"/>
      <w:marTop w:val="0"/>
      <w:marBottom w:val="0"/>
      <w:divBdr>
        <w:top w:val="none" w:sz="0" w:space="0" w:color="auto"/>
        <w:left w:val="none" w:sz="0" w:space="0" w:color="auto"/>
        <w:bottom w:val="none" w:sz="0" w:space="0" w:color="auto"/>
        <w:right w:val="none" w:sz="0" w:space="0" w:color="auto"/>
      </w:divBdr>
      <w:divsChild>
        <w:div w:id="167789428">
          <w:marLeft w:val="0"/>
          <w:marRight w:val="0"/>
          <w:marTop w:val="0"/>
          <w:marBottom w:val="0"/>
          <w:divBdr>
            <w:top w:val="none" w:sz="0" w:space="0" w:color="auto"/>
            <w:left w:val="none" w:sz="0" w:space="0" w:color="auto"/>
            <w:bottom w:val="none" w:sz="0" w:space="0" w:color="auto"/>
            <w:right w:val="none" w:sz="0" w:space="0" w:color="auto"/>
          </w:divBdr>
        </w:div>
        <w:div w:id="413280194">
          <w:marLeft w:val="0"/>
          <w:marRight w:val="0"/>
          <w:marTop w:val="0"/>
          <w:marBottom w:val="0"/>
          <w:divBdr>
            <w:top w:val="none" w:sz="0" w:space="0" w:color="auto"/>
            <w:left w:val="none" w:sz="0" w:space="0" w:color="auto"/>
            <w:bottom w:val="none" w:sz="0" w:space="0" w:color="auto"/>
            <w:right w:val="none" w:sz="0" w:space="0" w:color="auto"/>
          </w:divBdr>
        </w:div>
        <w:div w:id="1150292780">
          <w:marLeft w:val="0"/>
          <w:marRight w:val="0"/>
          <w:marTop w:val="0"/>
          <w:marBottom w:val="0"/>
          <w:divBdr>
            <w:top w:val="none" w:sz="0" w:space="0" w:color="auto"/>
            <w:left w:val="none" w:sz="0" w:space="0" w:color="auto"/>
            <w:bottom w:val="none" w:sz="0" w:space="0" w:color="auto"/>
            <w:right w:val="none" w:sz="0" w:space="0" w:color="auto"/>
          </w:divBdr>
        </w:div>
        <w:div w:id="2079815549">
          <w:marLeft w:val="0"/>
          <w:marRight w:val="0"/>
          <w:marTop w:val="0"/>
          <w:marBottom w:val="0"/>
          <w:divBdr>
            <w:top w:val="none" w:sz="0" w:space="0" w:color="auto"/>
            <w:left w:val="none" w:sz="0" w:space="0" w:color="auto"/>
            <w:bottom w:val="none" w:sz="0" w:space="0" w:color="auto"/>
            <w:right w:val="none" w:sz="0" w:space="0" w:color="auto"/>
          </w:divBdr>
        </w:div>
      </w:divsChild>
    </w:div>
    <w:div w:id="268974097">
      <w:bodyDiv w:val="1"/>
      <w:marLeft w:val="0"/>
      <w:marRight w:val="0"/>
      <w:marTop w:val="0"/>
      <w:marBottom w:val="0"/>
      <w:divBdr>
        <w:top w:val="none" w:sz="0" w:space="0" w:color="auto"/>
        <w:left w:val="none" w:sz="0" w:space="0" w:color="auto"/>
        <w:bottom w:val="none" w:sz="0" w:space="0" w:color="auto"/>
        <w:right w:val="none" w:sz="0" w:space="0" w:color="auto"/>
      </w:divBdr>
    </w:div>
    <w:div w:id="269317795">
      <w:bodyDiv w:val="1"/>
      <w:marLeft w:val="0"/>
      <w:marRight w:val="0"/>
      <w:marTop w:val="0"/>
      <w:marBottom w:val="0"/>
      <w:divBdr>
        <w:top w:val="none" w:sz="0" w:space="0" w:color="auto"/>
        <w:left w:val="none" w:sz="0" w:space="0" w:color="auto"/>
        <w:bottom w:val="none" w:sz="0" w:space="0" w:color="auto"/>
        <w:right w:val="none" w:sz="0" w:space="0" w:color="auto"/>
      </w:divBdr>
      <w:divsChild>
        <w:div w:id="24214147">
          <w:marLeft w:val="0"/>
          <w:marRight w:val="0"/>
          <w:marTop w:val="0"/>
          <w:marBottom w:val="0"/>
          <w:divBdr>
            <w:top w:val="none" w:sz="0" w:space="0" w:color="auto"/>
            <w:left w:val="none" w:sz="0" w:space="0" w:color="auto"/>
            <w:bottom w:val="none" w:sz="0" w:space="0" w:color="auto"/>
            <w:right w:val="none" w:sz="0" w:space="0" w:color="auto"/>
          </w:divBdr>
        </w:div>
        <w:div w:id="392437170">
          <w:marLeft w:val="0"/>
          <w:marRight w:val="0"/>
          <w:marTop w:val="0"/>
          <w:marBottom w:val="0"/>
          <w:divBdr>
            <w:top w:val="none" w:sz="0" w:space="0" w:color="auto"/>
            <w:left w:val="none" w:sz="0" w:space="0" w:color="auto"/>
            <w:bottom w:val="none" w:sz="0" w:space="0" w:color="auto"/>
            <w:right w:val="none" w:sz="0" w:space="0" w:color="auto"/>
          </w:divBdr>
        </w:div>
        <w:div w:id="1503349928">
          <w:marLeft w:val="0"/>
          <w:marRight w:val="0"/>
          <w:marTop w:val="0"/>
          <w:marBottom w:val="0"/>
          <w:divBdr>
            <w:top w:val="none" w:sz="0" w:space="0" w:color="auto"/>
            <w:left w:val="none" w:sz="0" w:space="0" w:color="auto"/>
            <w:bottom w:val="none" w:sz="0" w:space="0" w:color="auto"/>
            <w:right w:val="none" w:sz="0" w:space="0" w:color="auto"/>
          </w:divBdr>
        </w:div>
        <w:div w:id="1813207350">
          <w:marLeft w:val="0"/>
          <w:marRight w:val="0"/>
          <w:marTop w:val="0"/>
          <w:marBottom w:val="0"/>
          <w:divBdr>
            <w:top w:val="none" w:sz="0" w:space="0" w:color="auto"/>
            <w:left w:val="none" w:sz="0" w:space="0" w:color="auto"/>
            <w:bottom w:val="none" w:sz="0" w:space="0" w:color="auto"/>
            <w:right w:val="none" w:sz="0" w:space="0" w:color="auto"/>
          </w:divBdr>
        </w:div>
      </w:divsChild>
    </w:div>
    <w:div w:id="276721574">
      <w:bodyDiv w:val="1"/>
      <w:marLeft w:val="0"/>
      <w:marRight w:val="0"/>
      <w:marTop w:val="0"/>
      <w:marBottom w:val="0"/>
      <w:divBdr>
        <w:top w:val="none" w:sz="0" w:space="0" w:color="auto"/>
        <w:left w:val="none" w:sz="0" w:space="0" w:color="auto"/>
        <w:bottom w:val="none" w:sz="0" w:space="0" w:color="auto"/>
        <w:right w:val="none" w:sz="0" w:space="0" w:color="auto"/>
      </w:divBdr>
      <w:divsChild>
        <w:div w:id="23361470">
          <w:marLeft w:val="0"/>
          <w:marRight w:val="0"/>
          <w:marTop w:val="0"/>
          <w:marBottom w:val="0"/>
          <w:divBdr>
            <w:top w:val="none" w:sz="0" w:space="0" w:color="auto"/>
            <w:left w:val="none" w:sz="0" w:space="0" w:color="auto"/>
            <w:bottom w:val="none" w:sz="0" w:space="0" w:color="auto"/>
            <w:right w:val="none" w:sz="0" w:space="0" w:color="auto"/>
          </w:divBdr>
        </w:div>
        <w:div w:id="986014500">
          <w:marLeft w:val="0"/>
          <w:marRight w:val="0"/>
          <w:marTop w:val="0"/>
          <w:marBottom w:val="0"/>
          <w:divBdr>
            <w:top w:val="none" w:sz="0" w:space="0" w:color="auto"/>
            <w:left w:val="none" w:sz="0" w:space="0" w:color="auto"/>
            <w:bottom w:val="none" w:sz="0" w:space="0" w:color="auto"/>
            <w:right w:val="none" w:sz="0" w:space="0" w:color="auto"/>
          </w:divBdr>
        </w:div>
        <w:div w:id="1498299862">
          <w:marLeft w:val="0"/>
          <w:marRight w:val="0"/>
          <w:marTop w:val="0"/>
          <w:marBottom w:val="0"/>
          <w:divBdr>
            <w:top w:val="none" w:sz="0" w:space="0" w:color="auto"/>
            <w:left w:val="none" w:sz="0" w:space="0" w:color="auto"/>
            <w:bottom w:val="none" w:sz="0" w:space="0" w:color="auto"/>
            <w:right w:val="none" w:sz="0" w:space="0" w:color="auto"/>
          </w:divBdr>
        </w:div>
        <w:div w:id="1898583859">
          <w:marLeft w:val="0"/>
          <w:marRight w:val="0"/>
          <w:marTop w:val="0"/>
          <w:marBottom w:val="0"/>
          <w:divBdr>
            <w:top w:val="none" w:sz="0" w:space="0" w:color="auto"/>
            <w:left w:val="none" w:sz="0" w:space="0" w:color="auto"/>
            <w:bottom w:val="none" w:sz="0" w:space="0" w:color="auto"/>
            <w:right w:val="none" w:sz="0" w:space="0" w:color="auto"/>
          </w:divBdr>
        </w:div>
      </w:divsChild>
    </w:div>
    <w:div w:id="277686493">
      <w:bodyDiv w:val="1"/>
      <w:marLeft w:val="0"/>
      <w:marRight w:val="0"/>
      <w:marTop w:val="0"/>
      <w:marBottom w:val="0"/>
      <w:divBdr>
        <w:top w:val="none" w:sz="0" w:space="0" w:color="auto"/>
        <w:left w:val="none" w:sz="0" w:space="0" w:color="auto"/>
        <w:bottom w:val="none" w:sz="0" w:space="0" w:color="auto"/>
        <w:right w:val="none" w:sz="0" w:space="0" w:color="auto"/>
      </w:divBdr>
      <w:divsChild>
        <w:div w:id="459225636">
          <w:marLeft w:val="0"/>
          <w:marRight w:val="0"/>
          <w:marTop w:val="0"/>
          <w:marBottom w:val="0"/>
          <w:divBdr>
            <w:top w:val="none" w:sz="0" w:space="0" w:color="auto"/>
            <w:left w:val="none" w:sz="0" w:space="0" w:color="auto"/>
            <w:bottom w:val="none" w:sz="0" w:space="0" w:color="auto"/>
            <w:right w:val="none" w:sz="0" w:space="0" w:color="auto"/>
          </w:divBdr>
        </w:div>
        <w:div w:id="1054045484">
          <w:marLeft w:val="0"/>
          <w:marRight w:val="0"/>
          <w:marTop w:val="0"/>
          <w:marBottom w:val="0"/>
          <w:divBdr>
            <w:top w:val="none" w:sz="0" w:space="0" w:color="auto"/>
            <w:left w:val="none" w:sz="0" w:space="0" w:color="auto"/>
            <w:bottom w:val="none" w:sz="0" w:space="0" w:color="auto"/>
            <w:right w:val="none" w:sz="0" w:space="0" w:color="auto"/>
          </w:divBdr>
        </w:div>
        <w:div w:id="1107310947">
          <w:marLeft w:val="0"/>
          <w:marRight w:val="0"/>
          <w:marTop w:val="0"/>
          <w:marBottom w:val="0"/>
          <w:divBdr>
            <w:top w:val="none" w:sz="0" w:space="0" w:color="auto"/>
            <w:left w:val="none" w:sz="0" w:space="0" w:color="auto"/>
            <w:bottom w:val="none" w:sz="0" w:space="0" w:color="auto"/>
            <w:right w:val="none" w:sz="0" w:space="0" w:color="auto"/>
          </w:divBdr>
        </w:div>
        <w:div w:id="1678771048">
          <w:marLeft w:val="0"/>
          <w:marRight w:val="0"/>
          <w:marTop w:val="0"/>
          <w:marBottom w:val="0"/>
          <w:divBdr>
            <w:top w:val="none" w:sz="0" w:space="0" w:color="auto"/>
            <w:left w:val="none" w:sz="0" w:space="0" w:color="auto"/>
            <w:bottom w:val="none" w:sz="0" w:space="0" w:color="auto"/>
            <w:right w:val="none" w:sz="0" w:space="0" w:color="auto"/>
          </w:divBdr>
        </w:div>
      </w:divsChild>
    </w:div>
    <w:div w:id="279185624">
      <w:bodyDiv w:val="1"/>
      <w:marLeft w:val="0"/>
      <w:marRight w:val="0"/>
      <w:marTop w:val="0"/>
      <w:marBottom w:val="0"/>
      <w:divBdr>
        <w:top w:val="none" w:sz="0" w:space="0" w:color="auto"/>
        <w:left w:val="none" w:sz="0" w:space="0" w:color="auto"/>
        <w:bottom w:val="none" w:sz="0" w:space="0" w:color="auto"/>
        <w:right w:val="none" w:sz="0" w:space="0" w:color="auto"/>
      </w:divBdr>
      <w:divsChild>
        <w:div w:id="1114708527">
          <w:marLeft w:val="0"/>
          <w:marRight w:val="0"/>
          <w:marTop w:val="0"/>
          <w:marBottom w:val="0"/>
          <w:divBdr>
            <w:top w:val="none" w:sz="0" w:space="0" w:color="auto"/>
            <w:left w:val="none" w:sz="0" w:space="0" w:color="auto"/>
            <w:bottom w:val="none" w:sz="0" w:space="0" w:color="auto"/>
            <w:right w:val="none" w:sz="0" w:space="0" w:color="auto"/>
          </w:divBdr>
        </w:div>
        <w:div w:id="1728794521">
          <w:marLeft w:val="0"/>
          <w:marRight w:val="0"/>
          <w:marTop w:val="0"/>
          <w:marBottom w:val="0"/>
          <w:divBdr>
            <w:top w:val="none" w:sz="0" w:space="0" w:color="auto"/>
            <w:left w:val="none" w:sz="0" w:space="0" w:color="auto"/>
            <w:bottom w:val="none" w:sz="0" w:space="0" w:color="auto"/>
            <w:right w:val="none" w:sz="0" w:space="0" w:color="auto"/>
          </w:divBdr>
        </w:div>
        <w:div w:id="391736172">
          <w:marLeft w:val="0"/>
          <w:marRight w:val="0"/>
          <w:marTop w:val="0"/>
          <w:marBottom w:val="0"/>
          <w:divBdr>
            <w:top w:val="none" w:sz="0" w:space="0" w:color="auto"/>
            <w:left w:val="none" w:sz="0" w:space="0" w:color="auto"/>
            <w:bottom w:val="none" w:sz="0" w:space="0" w:color="auto"/>
            <w:right w:val="none" w:sz="0" w:space="0" w:color="auto"/>
          </w:divBdr>
        </w:div>
        <w:div w:id="480390084">
          <w:marLeft w:val="0"/>
          <w:marRight w:val="0"/>
          <w:marTop w:val="0"/>
          <w:marBottom w:val="0"/>
          <w:divBdr>
            <w:top w:val="none" w:sz="0" w:space="0" w:color="auto"/>
            <w:left w:val="none" w:sz="0" w:space="0" w:color="auto"/>
            <w:bottom w:val="none" w:sz="0" w:space="0" w:color="auto"/>
            <w:right w:val="none" w:sz="0" w:space="0" w:color="auto"/>
          </w:divBdr>
        </w:div>
      </w:divsChild>
    </w:div>
    <w:div w:id="280841014">
      <w:bodyDiv w:val="1"/>
      <w:marLeft w:val="0"/>
      <w:marRight w:val="0"/>
      <w:marTop w:val="0"/>
      <w:marBottom w:val="0"/>
      <w:divBdr>
        <w:top w:val="none" w:sz="0" w:space="0" w:color="auto"/>
        <w:left w:val="none" w:sz="0" w:space="0" w:color="auto"/>
        <w:bottom w:val="none" w:sz="0" w:space="0" w:color="auto"/>
        <w:right w:val="none" w:sz="0" w:space="0" w:color="auto"/>
      </w:divBdr>
      <w:divsChild>
        <w:div w:id="130024265">
          <w:marLeft w:val="0"/>
          <w:marRight w:val="0"/>
          <w:marTop w:val="0"/>
          <w:marBottom w:val="0"/>
          <w:divBdr>
            <w:top w:val="none" w:sz="0" w:space="0" w:color="auto"/>
            <w:left w:val="none" w:sz="0" w:space="0" w:color="auto"/>
            <w:bottom w:val="none" w:sz="0" w:space="0" w:color="auto"/>
            <w:right w:val="none" w:sz="0" w:space="0" w:color="auto"/>
          </w:divBdr>
        </w:div>
        <w:div w:id="152331658">
          <w:marLeft w:val="0"/>
          <w:marRight w:val="0"/>
          <w:marTop w:val="0"/>
          <w:marBottom w:val="0"/>
          <w:divBdr>
            <w:top w:val="none" w:sz="0" w:space="0" w:color="auto"/>
            <w:left w:val="none" w:sz="0" w:space="0" w:color="auto"/>
            <w:bottom w:val="none" w:sz="0" w:space="0" w:color="auto"/>
            <w:right w:val="none" w:sz="0" w:space="0" w:color="auto"/>
          </w:divBdr>
        </w:div>
        <w:div w:id="826676659">
          <w:marLeft w:val="0"/>
          <w:marRight w:val="0"/>
          <w:marTop w:val="0"/>
          <w:marBottom w:val="0"/>
          <w:divBdr>
            <w:top w:val="none" w:sz="0" w:space="0" w:color="auto"/>
            <w:left w:val="none" w:sz="0" w:space="0" w:color="auto"/>
            <w:bottom w:val="none" w:sz="0" w:space="0" w:color="auto"/>
            <w:right w:val="none" w:sz="0" w:space="0" w:color="auto"/>
          </w:divBdr>
        </w:div>
        <w:div w:id="1183714084">
          <w:marLeft w:val="0"/>
          <w:marRight w:val="0"/>
          <w:marTop w:val="0"/>
          <w:marBottom w:val="0"/>
          <w:divBdr>
            <w:top w:val="none" w:sz="0" w:space="0" w:color="auto"/>
            <w:left w:val="none" w:sz="0" w:space="0" w:color="auto"/>
            <w:bottom w:val="none" w:sz="0" w:space="0" w:color="auto"/>
            <w:right w:val="none" w:sz="0" w:space="0" w:color="auto"/>
          </w:divBdr>
        </w:div>
      </w:divsChild>
    </w:div>
    <w:div w:id="281230991">
      <w:bodyDiv w:val="1"/>
      <w:marLeft w:val="0"/>
      <w:marRight w:val="0"/>
      <w:marTop w:val="0"/>
      <w:marBottom w:val="0"/>
      <w:divBdr>
        <w:top w:val="none" w:sz="0" w:space="0" w:color="auto"/>
        <w:left w:val="none" w:sz="0" w:space="0" w:color="auto"/>
        <w:bottom w:val="none" w:sz="0" w:space="0" w:color="auto"/>
        <w:right w:val="none" w:sz="0" w:space="0" w:color="auto"/>
      </w:divBdr>
      <w:divsChild>
        <w:div w:id="539365102">
          <w:marLeft w:val="0"/>
          <w:marRight w:val="0"/>
          <w:marTop w:val="0"/>
          <w:marBottom w:val="0"/>
          <w:divBdr>
            <w:top w:val="none" w:sz="0" w:space="0" w:color="auto"/>
            <w:left w:val="none" w:sz="0" w:space="0" w:color="auto"/>
            <w:bottom w:val="none" w:sz="0" w:space="0" w:color="auto"/>
            <w:right w:val="none" w:sz="0" w:space="0" w:color="auto"/>
          </w:divBdr>
        </w:div>
        <w:div w:id="563686086">
          <w:marLeft w:val="0"/>
          <w:marRight w:val="0"/>
          <w:marTop w:val="0"/>
          <w:marBottom w:val="0"/>
          <w:divBdr>
            <w:top w:val="none" w:sz="0" w:space="0" w:color="auto"/>
            <w:left w:val="none" w:sz="0" w:space="0" w:color="auto"/>
            <w:bottom w:val="none" w:sz="0" w:space="0" w:color="auto"/>
            <w:right w:val="none" w:sz="0" w:space="0" w:color="auto"/>
          </w:divBdr>
        </w:div>
        <w:div w:id="1152254993">
          <w:marLeft w:val="0"/>
          <w:marRight w:val="0"/>
          <w:marTop w:val="0"/>
          <w:marBottom w:val="0"/>
          <w:divBdr>
            <w:top w:val="none" w:sz="0" w:space="0" w:color="auto"/>
            <w:left w:val="none" w:sz="0" w:space="0" w:color="auto"/>
            <w:bottom w:val="none" w:sz="0" w:space="0" w:color="auto"/>
            <w:right w:val="none" w:sz="0" w:space="0" w:color="auto"/>
          </w:divBdr>
        </w:div>
        <w:div w:id="1654136892">
          <w:marLeft w:val="0"/>
          <w:marRight w:val="0"/>
          <w:marTop w:val="0"/>
          <w:marBottom w:val="0"/>
          <w:divBdr>
            <w:top w:val="none" w:sz="0" w:space="0" w:color="auto"/>
            <w:left w:val="none" w:sz="0" w:space="0" w:color="auto"/>
            <w:bottom w:val="none" w:sz="0" w:space="0" w:color="auto"/>
            <w:right w:val="none" w:sz="0" w:space="0" w:color="auto"/>
          </w:divBdr>
        </w:div>
      </w:divsChild>
    </w:div>
    <w:div w:id="281346282">
      <w:bodyDiv w:val="1"/>
      <w:marLeft w:val="0"/>
      <w:marRight w:val="0"/>
      <w:marTop w:val="0"/>
      <w:marBottom w:val="0"/>
      <w:divBdr>
        <w:top w:val="none" w:sz="0" w:space="0" w:color="auto"/>
        <w:left w:val="none" w:sz="0" w:space="0" w:color="auto"/>
        <w:bottom w:val="none" w:sz="0" w:space="0" w:color="auto"/>
        <w:right w:val="none" w:sz="0" w:space="0" w:color="auto"/>
      </w:divBdr>
      <w:divsChild>
        <w:div w:id="889875489">
          <w:marLeft w:val="0"/>
          <w:marRight w:val="0"/>
          <w:marTop w:val="0"/>
          <w:marBottom w:val="0"/>
          <w:divBdr>
            <w:top w:val="none" w:sz="0" w:space="0" w:color="auto"/>
            <w:left w:val="none" w:sz="0" w:space="0" w:color="auto"/>
            <w:bottom w:val="none" w:sz="0" w:space="0" w:color="auto"/>
            <w:right w:val="none" w:sz="0" w:space="0" w:color="auto"/>
          </w:divBdr>
        </w:div>
        <w:div w:id="1894536799">
          <w:marLeft w:val="0"/>
          <w:marRight w:val="0"/>
          <w:marTop w:val="0"/>
          <w:marBottom w:val="0"/>
          <w:divBdr>
            <w:top w:val="none" w:sz="0" w:space="0" w:color="auto"/>
            <w:left w:val="none" w:sz="0" w:space="0" w:color="auto"/>
            <w:bottom w:val="none" w:sz="0" w:space="0" w:color="auto"/>
            <w:right w:val="none" w:sz="0" w:space="0" w:color="auto"/>
          </w:divBdr>
        </w:div>
        <w:div w:id="748771702">
          <w:marLeft w:val="0"/>
          <w:marRight w:val="0"/>
          <w:marTop w:val="0"/>
          <w:marBottom w:val="0"/>
          <w:divBdr>
            <w:top w:val="none" w:sz="0" w:space="0" w:color="auto"/>
            <w:left w:val="none" w:sz="0" w:space="0" w:color="auto"/>
            <w:bottom w:val="none" w:sz="0" w:space="0" w:color="auto"/>
            <w:right w:val="none" w:sz="0" w:space="0" w:color="auto"/>
          </w:divBdr>
        </w:div>
        <w:div w:id="775519968">
          <w:marLeft w:val="0"/>
          <w:marRight w:val="0"/>
          <w:marTop w:val="0"/>
          <w:marBottom w:val="0"/>
          <w:divBdr>
            <w:top w:val="none" w:sz="0" w:space="0" w:color="auto"/>
            <w:left w:val="none" w:sz="0" w:space="0" w:color="auto"/>
            <w:bottom w:val="none" w:sz="0" w:space="0" w:color="auto"/>
            <w:right w:val="none" w:sz="0" w:space="0" w:color="auto"/>
          </w:divBdr>
        </w:div>
      </w:divsChild>
    </w:div>
    <w:div w:id="282032068">
      <w:bodyDiv w:val="1"/>
      <w:marLeft w:val="0"/>
      <w:marRight w:val="0"/>
      <w:marTop w:val="0"/>
      <w:marBottom w:val="0"/>
      <w:divBdr>
        <w:top w:val="none" w:sz="0" w:space="0" w:color="auto"/>
        <w:left w:val="none" w:sz="0" w:space="0" w:color="auto"/>
        <w:bottom w:val="none" w:sz="0" w:space="0" w:color="auto"/>
        <w:right w:val="none" w:sz="0" w:space="0" w:color="auto"/>
      </w:divBdr>
      <w:divsChild>
        <w:div w:id="273680461">
          <w:marLeft w:val="0"/>
          <w:marRight w:val="0"/>
          <w:marTop w:val="0"/>
          <w:marBottom w:val="0"/>
          <w:divBdr>
            <w:top w:val="none" w:sz="0" w:space="0" w:color="auto"/>
            <w:left w:val="none" w:sz="0" w:space="0" w:color="auto"/>
            <w:bottom w:val="none" w:sz="0" w:space="0" w:color="auto"/>
            <w:right w:val="none" w:sz="0" w:space="0" w:color="auto"/>
          </w:divBdr>
        </w:div>
        <w:div w:id="1497332772">
          <w:marLeft w:val="0"/>
          <w:marRight w:val="0"/>
          <w:marTop w:val="0"/>
          <w:marBottom w:val="0"/>
          <w:divBdr>
            <w:top w:val="none" w:sz="0" w:space="0" w:color="auto"/>
            <w:left w:val="none" w:sz="0" w:space="0" w:color="auto"/>
            <w:bottom w:val="none" w:sz="0" w:space="0" w:color="auto"/>
            <w:right w:val="none" w:sz="0" w:space="0" w:color="auto"/>
          </w:divBdr>
        </w:div>
        <w:div w:id="1934779009">
          <w:marLeft w:val="0"/>
          <w:marRight w:val="0"/>
          <w:marTop w:val="0"/>
          <w:marBottom w:val="0"/>
          <w:divBdr>
            <w:top w:val="none" w:sz="0" w:space="0" w:color="auto"/>
            <w:left w:val="none" w:sz="0" w:space="0" w:color="auto"/>
            <w:bottom w:val="none" w:sz="0" w:space="0" w:color="auto"/>
            <w:right w:val="none" w:sz="0" w:space="0" w:color="auto"/>
          </w:divBdr>
        </w:div>
        <w:div w:id="2033531032">
          <w:marLeft w:val="0"/>
          <w:marRight w:val="0"/>
          <w:marTop w:val="0"/>
          <w:marBottom w:val="0"/>
          <w:divBdr>
            <w:top w:val="none" w:sz="0" w:space="0" w:color="auto"/>
            <w:left w:val="none" w:sz="0" w:space="0" w:color="auto"/>
            <w:bottom w:val="none" w:sz="0" w:space="0" w:color="auto"/>
            <w:right w:val="none" w:sz="0" w:space="0" w:color="auto"/>
          </w:divBdr>
        </w:div>
      </w:divsChild>
    </w:div>
    <w:div w:id="282924740">
      <w:bodyDiv w:val="1"/>
      <w:marLeft w:val="0"/>
      <w:marRight w:val="0"/>
      <w:marTop w:val="0"/>
      <w:marBottom w:val="0"/>
      <w:divBdr>
        <w:top w:val="none" w:sz="0" w:space="0" w:color="auto"/>
        <w:left w:val="none" w:sz="0" w:space="0" w:color="auto"/>
        <w:bottom w:val="none" w:sz="0" w:space="0" w:color="auto"/>
        <w:right w:val="none" w:sz="0" w:space="0" w:color="auto"/>
      </w:divBdr>
      <w:divsChild>
        <w:div w:id="403141911">
          <w:marLeft w:val="0"/>
          <w:marRight w:val="0"/>
          <w:marTop w:val="0"/>
          <w:marBottom w:val="0"/>
          <w:divBdr>
            <w:top w:val="none" w:sz="0" w:space="0" w:color="auto"/>
            <w:left w:val="none" w:sz="0" w:space="0" w:color="auto"/>
            <w:bottom w:val="none" w:sz="0" w:space="0" w:color="auto"/>
            <w:right w:val="none" w:sz="0" w:space="0" w:color="auto"/>
          </w:divBdr>
        </w:div>
        <w:div w:id="687683591">
          <w:marLeft w:val="0"/>
          <w:marRight w:val="0"/>
          <w:marTop w:val="0"/>
          <w:marBottom w:val="0"/>
          <w:divBdr>
            <w:top w:val="none" w:sz="0" w:space="0" w:color="auto"/>
            <w:left w:val="none" w:sz="0" w:space="0" w:color="auto"/>
            <w:bottom w:val="none" w:sz="0" w:space="0" w:color="auto"/>
            <w:right w:val="none" w:sz="0" w:space="0" w:color="auto"/>
          </w:divBdr>
        </w:div>
        <w:div w:id="1399866728">
          <w:marLeft w:val="0"/>
          <w:marRight w:val="0"/>
          <w:marTop w:val="0"/>
          <w:marBottom w:val="0"/>
          <w:divBdr>
            <w:top w:val="none" w:sz="0" w:space="0" w:color="auto"/>
            <w:left w:val="none" w:sz="0" w:space="0" w:color="auto"/>
            <w:bottom w:val="none" w:sz="0" w:space="0" w:color="auto"/>
            <w:right w:val="none" w:sz="0" w:space="0" w:color="auto"/>
          </w:divBdr>
        </w:div>
        <w:div w:id="1428192662">
          <w:marLeft w:val="0"/>
          <w:marRight w:val="0"/>
          <w:marTop w:val="0"/>
          <w:marBottom w:val="0"/>
          <w:divBdr>
            <w:top w:val="none" w:sz="0" w:space="0" w:color="auto"/>
            <w:left w:val="none" w:sz="0" w:space="0" w:color="auto"/>
            <w:bottom w:val="none" w:sz="0" w:space="0" w:color="auto"/>
            <w:right w:val="none" w:sz="0" w:space="0" w:color="auto"/>
          </w:divBdr>
        </w:div>
      </w:divsChild>
    </w:div>
    <w:div w:id="283854059">
      <w:bodyDiv w:val="1"/>
      <w:marLeft w:val="0"/>
      <w:marRight w:val="0"/>
      <w:marTop w:val="0"/>
      <w:marBottom w:val="0"/>
      <w:divBdr>
        <w:top w:val="none" w:sz="0" w:space="0" w:color="auto"/>
        <w:left w:val="none" w:sz="0" w:space="0" w:color="auto"/>
        <w:bottom w:val="none" w:sz="0" w:space="0" w:color="auto"/>
        <w:right w:val="none" w:sz="0" w:space="0" w:color="auto"/>
      </w:divBdr>
      <w:divsChild>
        <w:div w:id="567618465">
          <w:marLeft w:val="0"/>
          <w:marRight w:val="0"/>
          <w:marTop w:val="0"/>
          <w:marBottom w:val="0"/>
          <w:divBdr>
            <w:top w:val="none" w:sz="0" w:space="0" w:color="auto"/>
            <w:left w:val="none" w:sz="0" w:space="0" w:color="auto"/>
            <w:bottom w:val="none" w:sz="0" w:space="0" w:color="auto"/>
            <w:right w:val="none" w:sz="0" w:space="0" w:color="auto"/>
          </w:divBdr>
        </w:div>
        <w:div w:id="839007975">
          <w:marLeft w:val="0"/>
          <w:marRight w:val="0"/>
          <w:marTop w:val="0"/>
          <w:marBottom w:val="0"/>
          <w:divBdr>
            <w:top w:val="none" w:sz="0" w:space="0" w:color="auto"/>
            <w:left w:val="none" w:sz="0" w:space="0" w:color="auto"/>
            <w:bottom w:val="none" w:sz="0" w:space="0" w:color="auto"/>
            <w:right w:val="none" w:sz="0" w:space="0" w:color="auto"/>
          </w:divBdr>
        </w:div>
        <w:div w:id="1584795663">
          <w:marLeft w:val="0"/>
          <w:marRight w:val="0"/>
          <w:marTop w:val="0"/>
          <w:marBottom w:val="0"/>
          <w:divBdr>
            <w:top w:val="none" w:sz="0" w:space="0" w:color="auto"/>
            <w:left w:val="none" w:sz="0" w:space="0" w:color="auto"/>
            <w:bottom w:val="none" w:sz="0" w:space="0" w:color="auto"/>
            <w:right w:val="none" w:sz="0" w:space="0" w:color="auto"/>
          </w:divBdr>
        </w:div>
        <w:div w:id="2113354131">
          <w:marLeft w:val="0"/>
          <w:marRight w:val="0"/>
          <w:marTop w:val="0"/>
          <w:marBottom w:val="0"/>
          <w:divBdr>
            <w:top w:val="none" w:sz="0" w:space="0" w:color="auto"/>
            <w:left w:val="none" w:sz="0" w:space="0" w:color="auto"/>
            <w:bottom w:val="none" w:sz="0" w:space="0" w:color="auto"/>
            <w:right w:val="none" w:sz="0" w:space="0" w:color="auto"/>
          </w:divBdr>
        </w:div>
      </w:divsChild>
    </w:div>
    <w:div w:id="285738612">
      <w:bodyDiv w:val="1"/>
      <w:marLeft w:val="0"/>
      <w:marRight w:val="0"/>
      <w:marTop w:val="0"/>
      <w:marBottom w:val="0"/>
      <w:divBdr>
        <w:top w:val="none" w:sz="0" w:space="0" w:color="auto"/>
        <w:left w:val="none" w:sz="0" w:space="0" w:color="auto"/>
        <w:bottom w:val="none" w:sz="0" w:space="0" w:color="auto"/>
        <w:right w:val="none" w:sz="0" w:space="0" w:color="auto"/>
      </w:divBdr>
      <w:divsChild>
        <w:div w:id="263810739">
          <w:marLeft w:val="0"/>
          <w:marRight w:val="0"/>
          <w:marTop w:val="0"/>
          <w:marBottom w:val="0"/>
          <w:divBdr>
            <w:top w:val="none" w:sz="0" w:space="0" w:color="auto"/>
            <w:left w:val="none" w:sz="0" w:space="0" w:color="auto"/>
            <w:bottom w:val="none" w:sz="0" w:space="0" w:color="auto"/>
            <w:right w:val="none" w:sz="0" w:space="0" w:color="auto"/>
          </w:divBdr>
        </w:div>
        <w:div w:id="283003560">
          <w:marLeft w:val="0"/>
          <w:marRight w:val="0"/>
          <w:marTop w:val="0"/>
          <w:marBottom w:val="0"/>
          <w:divBdr>
            <w:top w:val="none" w:sz="0" w:space="0" w:color="auto"/>
            <w:left w:val="none" w:sz="0" w:space="0" w:color="auto"/>
            <w:bottom w:val="none" w:sz="0" w:space="0" w:color="auto"/>
            <w:right w:val="none" w:sz="0" w:space="0" w:color="auto"/>
          </w:divBdr>
        </w:div>
        <w:div w:id="1083146239">
          <w:marLeft w:val="0"/>
          <w:marRight w:val="0"/>
          <w:marTop w:val="0"/>
          <w:marBottom w:val="0"/>
          <w:divBdr>
            <w:top w:val="none" w:sz="0" w:space="0" w:color="auto"/>
            <w:left w:val="none" w:sz="0" w:space="0" w:color="auto"/>
            <w:bottom w:val="none" w:sz="0" w:space="0" w:color="auto"/>
            <w:right w:val="none" w:sz="0" w:space="0" w:color="auto"/>
          </w:divBdr>
        </w:div>
        <w:div w:id="2036882512">
          <w:marLeft w:val="0"/>
          <w:marRight w:val="0"/>
          <w:marTop w:val="0"/>
          <w:marBottom w:val="0"/>
          <w:divBdr>
            <w:top w:val="none" w:sz="0" w:space="0" w:color="auto"/>
            <w:left w:val="none" w:sz="0" w:space="0" w:color="auto"/>
            <w:bottom w:val="none" w:sz="0" w:space="0" w:color="auto"/>
            <w:right w:val="none" w:sz="0" w:space="0" w:color="auto"/>
          </w:divBdr>
        </w:div>
      </w:divsChild>
    </w:div>
    <w:div w:id="286086442">
      <w:bodyDiv w:val="1"/>
      <w:marLeft w:val="0"/>
      <w:marRight w:val="0"/>
      <w:marTop w:val="0"/>
      <w:marBottom w:val="0"/>
      <w:divBdr>
        <w:top w:val="none" w:sz="0" w:space="0" w:color="auto"/>
        <w:left w:val="none" w:sz="0" w:space="0" w:color="auto"/>
        <w:bottom w:val="none" w:sz="0" w:space="0" w:color="auto"/>
        <w:right w:val="none" w:sz="0" w:space="0" w:color="auto"/>
      </w:divBdr>
      <w:divsChild>
        <w:div w:id="1148858750">
          <w:marLeft w:val="0"/>
          <w:marRight w:val="0"/>
          <w:marTop w:val="0"/>
          <w:marBottom w:val="0"/>
          <w:divBdr>
            <w:top w:val="none" w:sz="0" w:space="0" w:color="auto"/>
            <w:left w:val="none" w:sz="0" w:space="0" w:color="auto"/>
            <w:bottom w:val="none" w:sz="0" w:space="0" w:color="auto"/>
            <w:right w:val="none" w:sz="0" w:space="0" w:color="auto"/>
          </w:divBdr>
        </w:div>
        <w:div w:id="1622300625">
          <w:marLeft w:val="0"/>
          <w:marRight w:val="0"/>
          <w:marTop w:val="0"/>
          <w:marBottom w:val="0"/>
          <w:divBdr>
            <w:top w:val="none" w:sz="0" w:space="0" w:color="auto"/>
            <w:left w:val="none" w:sz="0" w:space="0" w:color="auto"/>
            <w:bottom w:val="none" w:sz="0" w:space="0" w:color="auto"/>
            <w:right w:val="none" w:sz="0" w:space="0" w:color="auto"/>
          </w:divBdr>
        </w:div>
        <w:div w:id="1893348106">
          <w:marLeft w:val="0"/>
          <w:marRight w:val="0"/>
          <w:marTop w:val="0"/>
          <w:marBottom w:val="0"/>
          <w:divBdr>
            <w:top w:val="none" w:sz="0" w:space="0" w:color="auto"/>
            <w:left w:val="none" w:sz="0" w:space="0" w:color="auto"/>
            <w:bottom w:val="none" w:sz="0" w:space="0" w:color="auto"/>
            <w:right w:val="none" w:sz="0" w:space="0" w:color="auto"/>
          </w:divBdr>
        </w:div>
        <w:div w:id="2058049526">
          <w:marLeft w:val="0"/>
          <w:marRight w:val="0"/>
          <w:marTop w:val="0"/>
          <w:marBottom w:val="0"/>
          <w:divBdr>
            <w:top w:val="none" w:sz="0" w:space="0" w:color="auto"/>
            <w:left w:val="none" w:sz="0" w:space="0" w:color="auto"/>
            <w:bottom w:val="none" w:sz="0" w:space="0" w:color="auto"/>
            <w:right w:val="none" w:sz="0" w:space="0" w:color="auto"/>
          </w:divBdr>
        </w:div>
      </w:divsChild>
    </w:div>
    <w:div w:id="287784717">
      <w:bodyDiv w:val="1"/>
      <w:marLeft w:val="0"/>
      <w:marRight w:val="0"/>
      <w:marTop w:val="0"/>
      <w:marBottom w:val="0"/>
      <w:divBdr>
        <w:top w:val="none" w:sz="0" w:space="0" w:color="auto"/>
        <w:left w:val="none" w:sz="0" w:space="0" w:color="auto"/>
        <w:bottom w:val="none" w:sz="0" w:space="0" w:color="auto"/>
        <w:right w:val="none" w:sz="0" w:space="0" w:color="auto"/>
      </w:divBdr>
      <w:divsChild>
        <w:div w:id="770319495">
          <w:marLeft w:val="0"/>
          <w:marRight w:val="0"/>
          <w:marTop w:val="0"/>
          <w:marBottom w:val="0"/>
          <w:divBdr>
            <w:top w:val="none" w:sz="0" w:space="0" w:color="auto"/>
            <w:left w:val="none" w:sz="0" w:space="0" w:color="auto"/>
            <w:bottom w:val="none" w:sz="0" w:space="0" w:color="auto"/>
            <w:right w:val="none" w:sz="0" w:space="0" w:color="auto"/>
          </w:divBdr>
        </w:div>
        <w:div w:id="1156146033">
          <w:marLeft w:val="0"/>
          <w:marRight w:val="0"/>
          <w:marTop w:val="0"/>
          <w:marBottom w:val="0"/>
          <w:divBdr>
            <w:top w:val="none" w:sz="0" w:space="0" w:color="auto"/>
            <w:left w:val="none" w:sz="0" w:space="0" w:color="auto"/>
            <w:bottom w:val="none" w:sz="0" w:space="0" w:color="auto"/>
            <w:right w:val="none" w:sz="0" w:space="0" w:color="auto"/>
          </w:divBdr>
        </w:div>
        <w:div w:id="1583293078">
          <w:marLeft w:val="0"/>
          <w:marRight w:val="0"/>
          <w:marTop w:val="0"/>
          <w:marBottom w:val="0"/>
          <w:divBdr>
            <w:top w:val="none" w:sz="0" w:space="0" w:color="auto"/>
            <w:left w:val="none" w:sz="0" w:space="0" w:color="auto"/>
            <w:bottom w:val="none" w:sz="0" w:space="0" w:color="auto"/>
            <w:right w:val="none" w:sz="0" w:space="0" w:color="auto"/>
          </w:divBdr>
        </w:div>
        <w:div w:id="1713457801">
          <w:marLeft w:val="0"/>
          <w:marRight w:val="0"/>
          <w:marTop w:val="0"/>
          <w:marBottom w:val="0"/>
          <w:divBdr>
            <w:top w:val="none" w:sz="0" w:space="0" w:color="auto"/>
            <w:left w:val="none" w:sz="0" w:space="0" w:color="auto"/>
            <w:bottom w:val="none" w:sz="0" w:space="0" w:color="auto"/>
            <w:right w:val="none" w:sz="0" w:space="0" w:color="auto"/>
          </w:divBdr>
        </w:div>
      </w:divsChild>
    </w:div>
    <w:div w:id="288319732">
      <w:bodyDiv w:val="1"/>
      <w:marLeft w:val="0"/>
      <w:marRight w:val="0"/>
      <w:marTop w:val="0"/>
      <w:marBottom w:val="0"/>
      <w:divBdr>
        <w:top w:val="none" w:sz="0" w:space="0" w:color="auto"/>
        <w:left w:val="none" w:sz="0" w:space="0" w:color="auto"/>
        <w:bottom w:val="none" w:sz="0" w:space="0" w:color="auto"/>
        <w:right w:val="none" w:sz="0" w:space="0" w:color="auto"/>
      </w:divBdr>
      <w:divsChild>
        <w:div w:id="360667214">
          <w:marLeft w:val="0"/>
          <w:marRight w:val="0"/>
          <w:marTop w:val="0"/>
          <w:marBottom w:val="0"/>
          <w:divBdr>
            <w:top w:val="none" w:sz="0" w:space="0" w:color="auto"/>
            <w:left w:val="none" w:sz="0" w:space="0" w:color="auto"/>
            <w:bottom w:val="none" w:sz="0" w:space="0" w:color="auto"/>
            <w:right w:val="none" w:sz="0" w:space="0" w:color="auto"/>
          </w:divBdr>
        </w:div>
      </w:divsChild>
    </w:div>
    <w:div w:id="289014993">
      <w:bodyDiv w:val="1"/>
      <w:marLeft w:val="0"/>
      <w:marRight w:val="0"/>
      <w:marTop w:val="0"/>
      <w:marBottom w:val="0"/>
      <w:divBdr>
        <w:top w:val="none" w:sz="0" w:space="0" w:color="auto"/>
        <w:left w:val="none" w:sz="0" w:space="0" w:color="auto"/>
        <w:bottom w:val="none" w:sz="0" w:space="0" w:color="auto"/>
        <w:right w:val="none" w:sz="0" w:space="0" w:color="auto"/>
      </w:divBdr>
      <w:divsChild>
        <w:div w:id="188109079">
          <w:marLeft w:val="0"/>
          <w:marRight w:val="0"/>
          <w:marTop w:val="0"/>
          <w:marBottom w:val="0"/>
          <w:divBdr>
            <w:top w:val="none" w:sz="0" w:space="0" w:color="auto"/>
            <w:left w:val="none" w:sz="0" w:space="0" w:color="auto"/>
            <w:bottom w:val="none" w:sz="0" w:space="0" w:color="auto"/>
            <w:right w:val="none" w:sz="0" w:space="0" w:color="auto"/>
          </w:divBdr>
        </w:div>
        <w:div w:id="227308000">
          <w:marLeft w:val="0"/>
          <w:marRight w:val="0"/>
          <w:marTop w:val="0"/>
          <w:marBottom w:val="0"/>
          <w:divBdr>
            <w:top w:val="none" w:sz="0" w:space="0" w:color="auto"/>
            <w:left w:val="none" w:sz="0" w:space="0" w:color="auto"/>
            <w:bottom w:val="none" w:sz="0" w:space="0" w:color="auto"/>
            <w:right w:val="none" w:sz="0" w:space="0" w:color="auto"/>
          </w:divBdr>
        </w:div>
        <w:div w:id="1786120993">
          <w:marLeft w:val="0"/>
          <w:marRight w:val="0"/>
          <w:marTop w:val="0"/>
          <w:marBottom w:val="0"/>
          <w:divBdr>
            <w:top w:val="none" w:sz="0" w:space="0" w:color="auto"/>
            <w:left w:val="none" w:sz="0" w:space="0" w:color="auto"/>
            <w:bottom w:val="none" w:sz="0" w:space="0" w:color="auto"/>
            <w:right w:val="none" w:sz="0" w:space="0" w:color="auto"/>
          </w:divBdr>
        </w:div>
        <w:div w:id="1948003792">
          <w:marLeft w:val="0"/>
          <w:marRight w:val="0"/>
          <w:marTop w:val="0"/>
          <w:marBottom w:val="0"/>
          <w:divBdr>
            <w:top w:val="none" w:sz="0" w:space="0" w:color="auto"/>
            <w:left w:val="none" w:sz="0" w:space="0" w:color="auto"/>
            <w:bottom w:val="none" w:sz="0" w:space="0" w:color="auto"/>
            <w:right w:val="none" w:sz="0" w:space="0" w:color="auto"/>
          </w:divBdr>
        </w:div>
      </w:divsChild>
    </w:div>
    <w:div w:id="290325827">
      <w:bodyDiv w:val="1"/>
      <w:marLeft w:val="0"/>
      <w:marRight w:val="0"/>
      <w:marTop w:val="0"/>
      <w:marBottom w:val="0"/>
      <w:divBdr>
        <w:top w:val="none" w:sz="0" w:space="0" w:color="auto"/>
        <w:left w:val="none" w:sz="0" w:space="0" w:color="auto"/>
        <w:bottom w:val="none" w:sz="0" w:space="0" w:color="auto"/>
        <w:right w:val="none" w:sz="0" w:space="0" w:color="auto"/>
      </w:divBdr>
      <w:divsChild>
        <w:div w:id="273440587">
          <w:marLeft w:val="0"/>
          <w:marRight w:val="0"/>
          <w:marTop w:val="0"/>
          <w:marBottom w:val="0"/>
          <w:divBdr>
            <w:top w:val="none" w:sz="0" w:space="0" w:color="auto"/>
            <w:left w:val="none" w:sz="0" w:space="0" w:color="auto"/>
            <w:bottom w:val="none" w:sz="0" w:space="0" w:color="auto"/>
            <w:right w:val="none" w:sz="0" w:space="0" w:color="auto"/>
          </w:divBdr>
        </w:div>
        <w:div w:id="757990569">
          <w:marLeft w:val="0"/>
          <w:marRight w:val="0"/>
          <w:marTop w:val="0"/>
          <w:marBottom w:val="0"/>
          <w:divBdr>
            <w:top w:val="none" w:sz="0" w:space="0" w:color="auto"/>
            <w:left w:val="none" w:sz="0" w:space="0" w:color="auto"/>
            <w:bottom w:val="none" w:sz="0" w:space="0" w:color="auto"/>
            <w:right w:val="none" w:sz="0" w:space="0" w:color="auto"/>
          </w:divBdr>
        </w:div>
        <w:div w:id="1115755879">
          <w:marLeft w:val="0"/>
          <w:marRight w:val="0"/>
          <w:marTop w:val="0"/>
          <w:marBottom w:val="0"/>
          <w:divBdr>
            <w:top w:val="none" w:sz="0" w:space="0" w:color="auto"/>
            <w:left w:val="none" w:sz="0" w:space="0" w:color="auto"/>
            <w:bottom w:val="none" w:sz="0" w:space="0" w:color="auto"/>
            <w:right w:val="none" w:sz="0" w:space="0" w:color="auto"/>
          </w:divBdr>
        </w:div>
        <w:div w:id="1717200884">
          <w:marLeft w:val="0"/>
          <w:marRight w:val="0"/>
          <w:marTop w:val="0"/>
          <w:marBottom w:val="0"/>
          <w:divBdr>
            <w:top w:val="none" w:sz="0" w:space="0" w:color="auto"/>
            <w:left w:val="none" w:sz="0" w:space="0" w:color="auto"/>
            <w:bottom w:val="none" w:sz="0" w:space="0" w:color="auto"/>
            <w:right w:val="none" w:sz="0" w:space="0" w:color="auto"/>
          </w:divBdr>
        </w:div>
      </w:divsChild>
    </w:div>
    <w:div w:id="292566020">
      <w:bodyDiv w:val="1"/>
      <w:marLeft w:val="0"/>
      <w:marRight w:val="0"/>
      <w:marTop w:val="0"/>
      <w:marBottom w:val="0"/>
      <w:divBdr>
        <w:top w:val="none" w:sz="0" w:space="0" w:color="auto"/>
        <w:left w:val="none" w:sz="0" w:space="0" w:color="auto"/>
        <w:bottom w:val="none" w:sz="0" w:space="0" w:color="auto"/>
        <w:right w:val="none" w:sz="0" w:space="0" w:color="auto"/>
      </w:divBdr>
      <w:divsChild>
        <w:div w:id="494759926">
          <w:marLeft w:val="0"/>
          <w:marRight w:val="0"/>
          <w:marTop w:val="0"/>
          <w:marBottom w:val="0"/>
          <w:divBdr>
            <w:top w:val="none" w:sz="0" w:space="0" w:color="auto"/>
            <w:left w:val="none" w:sz="0" w:space="0" w:color="auto"/>
            <w:bottom w:val="none" w:sz="0" w:space="0" w:color="auto"/>
            <w:right w:val="none" w:sz="0" w:space="0" w:color="auto"/>
          </w:divBdr>
        </w:div>
        <w:div w:id="1162544510">
          <w:marLeft w:val="0"/>
          <w:marRight w:val="0"/>
          <w:marTop w:val="0"/>
          <w:marBottom w:val="0"/>
          <w:divBdr>
            <w:top w:val="none" w:sz="0" w:space="0" w:color="auto"/>
            <w:left w:val="none" w:sz="0" w:space="0" w:color="auto"/>
            <w:bottom w:val="none" w:sz="0" w:space="0" w:color="auto"/>
            <w:right w:val="none" w:sz="0" w:space="0" w:color="auto"/>
          </w:divBdr>
        </w:div>
        <w:div w:id="1736472715">
          <w:marLeft w:val="0"/>
          <w:marRight w:val="0"/>
          <w:marTop w:val="0"/>
          <w:marBottom w:val="0"/>
          <w:divBdr>
            <w:top w:val="none" w:sz="0" w:space="0" w:color="auto"/>
            <w:left w:val="none" w:sz="0" w:space="0" w:color="auto"/>
            <w:bottom w:val="none" w:sz="0" w:space="0" w:color="auto"/>
            <w:right w:val="none" w:sz="0" w:space="0" w:color="auto"/>
          </w:divBdr>
        </w:div>
        <w:div w:id="786044576">
          <w:marLeft w:val="0"/>
          <w:marRight w:val="0"/>
          <w:marTop w:val="0"/>
          <w:marBottom w:val="0"/>
          <w:divBdr>
            <w:top w:val="none" w:sz="0" w:space="0" w:color="auto"/>
            <w:left w:val="none" w:sz="0" w:space="0" w:color="auto"/>
            <w:bottom w:val="none" w:sz="0" w:space="0" w:color="auto"/>
            <w:right w:val="none" w:sz="0" w:space="0" w:color="auto"/>
          </w:divBdr>
        </w:div>
      </w:divsChild>
    </w:div>
    <w:div w:id="292637340">
      <w:bodyDiv w:val="1"/>
      <w:marLeft w:val="0"/>
      <w:marRight w:val="0"/>
      <w:marTop w:val="0"/>
      <w:marBottom w:val="0"/>
      <w:divBdr>
        <w:top w:val="none" w:sz="0" w:space="0" w:color="auto"/>
        <w:left w:val="none" w:sz="0" w:space="0" w:color="auto"/>
        <w:bottom w:val="none" w:sz="0" w:space="0" w:color="auto"/>
        <w:right w:val="none" w:sz="0" w:space="0" w:color="auto"/>
      </w:divBdr>
      <w:divsChild>
        <w:div w:id="447823460">
          <w:marLeft w:val="0"/>
          <w:marRight w:val="0"/>
          <w:marTop w:val="0"/>
          <w:marBottom w:val="0"/>
          <w:divBdr>
            <w:top w:val="none" w:sz="0" w:space="0" w:color="auto"/>
            <w:left w:val="none" w:sz="0" w:space="0" w:color="auto"/>
            <w:bottom w:val="none" w:sz="0" w:space="0" w:color="auto"/>
            <w:right w:val="none" w:sz="0" w:space="0" w:color="auto"/>
          </w:divBdr>
        </w:div>
        <w:div w:id="944577647">
          <w:marLeft w:val="0"/>
          <w:marRight w:val="0"/>
          <w:marTop w:val="0"/>
          <w:marBottom w:val="0"/>
          <w:divBdr>
            <w:top w:val="none" w:sz="0" w:space="0" w:color="auto"/>
            <w:left w:val="none" w:sz="0" w:space="0" w:color="auto"/>
            <w:bottom w:val="none" w:sz="0" w:space="0" w:color="auto"/>
            <w:right w:val="none" w:sz="0" w:space="0" w:color="auto"/>
          </w:divBdr>
        </w:div>
        <w:div w:id="2045329066">
          <w:marLeft w:val="0"/>
          <w:marRight w:val="0"/>
          <w:marTop w:val="0"/>
          <w:marBottom w:val="0"/>
          <w:divBdr>
            <w:top w:val="none" w:sz="0" w:space="0" w:color="auto"/>
            <w:left w:val="none" w:sz="0" w:space="0" w:color="auto"/>
            <w:bottom w:val="none" w:sz="0" w:space="0" w:color="auto"/>
            <w:right w:val="none" w:sz="0" w:space="0" w:color="auto"/>
          </w:divBdr>
        </w:div>
        <w:div w:id="2083869351">
          <w:marLeft w:val="0"/>
          <w:marRight w:val="0"/>
          <w:marTop w:val="0"/>
          <w:marBottom w:val="0"/>
          <w:divBdr>
            <w:top w:val="none" w:sz="0" w:space="0" w:color="auto"/>
            <w:left w:val="none" w:sz="0" w:space="0" w:color="auto"/>
            <w:bottom w:val="none" w:sz="0" w:space="0" w:color="auto"/>
            <w:right w:val="none" w:sz="0" w:space="0" w:color="auto"/>
          </w:divBdr>
        </w:div>
      </w:divsChild>
    </w:div>
    <w:div w:id="293558369">
      <w:bodyDiv w:val="1"/>
      <w:marLeft w:val="0"/>
      <w:marRight w:val="0"/>
      <w:marTop w:val="0"/>
      <w:marBottom w:val="0"/>
      <w:divBdr>
        <w:top w:val="none" w:sz="0" w:space="0" w:color="auto"/>
        <w:left w:val="none" w:sz="0" w:space="0" w:color="auto"/>
        <w:bottom w:val="none" w:sz="0" w:space="0" w:color="auto"/>
        <w:right w:val="none" w:sz="0" w:space="0" w:color="auto"/>
      </w:divBdr>
    </w:div>
    <w:div w:id="293950705">
      <w:bodyDiv w:val="1"/>
      <w:marLeft w:val="0"/>
      <w:marRight w:val="0"/>
      <w:marTop w:val="0"/>
      <w:marBottom w:val="0"/>
      <w:divBdr>
        <w:top w:val="none" w:sz="0" w:space="0" w:color="auto"/>
        <w:left w:val="none" w:sz="0" w:space="0" w:color="auto"/>
        <w:bottom w:val="none" w:sz="0" w:space="0" w:color="auto"/>
        <w:right w:val="none" w:sz="0" w:space="0" w:color="auto"/>
      </w:divBdr>
      <w:divsChild>
        <w:div w:id="1998724963">
          <w:marLeft w:val="0"/>
          <w:marRight w:val="0"/>
          <w:marTop w:val="0"/>
          <w:marBottom w:val="0"/>
          <w:divBdr>
            <w:top w:val="none" w:sz="0" w:space="0" w:color="auto"/>
            <w:left w:val="none" w:sz="0" w:space="0" w:color="auto"/>
            <w:bottom w:val="none" w:sz="0" w:space="0" w:color="auto"/>
            <w:right w:val="none" w:sz="0" w:space="0" w:color="auto"/>
          </w:divBdr>
        </w:div>
        <w:div w:id="79183636">
          <w:marLeft w:val="0"/>
          <w:marRight w:val="0"/>
          <w:marTop w:val="0"/>
          <w:marBottom w:val="0"/>
          <w:divBdr>
            <w:top w:val="none" w:sz="0" w:space="0" w:color="auto"/>
            <w:left w:val="none" w:sz="0" w:space="0" w:color="auto"/>
            <w:bottom w:val="none" w:sz="0" w:space="0" w:color="auto"/>
            <w:right w:val="none" w:sz="0" w:space="0" w:color="auto"/>
          </w:divBdr>
        </w:div>
        <w:div w:id="1848982863">
          <w:marLeft w:val="0"/>
          <w:marRight w:val="0"/>
          <w:marTop w:val="0"/>
          <w:marBottom w:val="0"/>
          <w:divBdr>
            <w:top w:val="none" w:sz="0" w:space="0" w:color="auto"/>
            <w:left w:val="none" w:sz="0" w:space="0" w:color="auto"/>
            <w:bottom w:val="none" w:sz="0" w:space="0" w:color="auto"/>
            <w:right w:val="none" w:sz="0" w:space="0" w:color="auto"/>
          </w:divBdr>
        </w:div>
        <w:div w:id="2046248038">
          <w:marLeft w:val="0"/>
          <w:marRight w:val="0"/>
          <w:marTop w:val="0"/>
          <w:marBottom w:val="0"/>
          <w:divBdr>
            <w:top w:val="none" w:sz="0" w:space="0" w:color="auto"/>
            <w:left w:val="none" w:sz="0" w:space="0" w:color="auto"/>
            <w:bottom w:val="none" w:sz="0" w:space="0" w:color="auto"/>
            <w:right w:val="none" w:sz="0" w:space="0" w:color="auto"/>
          </w:divBdr>
        </w:div>
      </w:divsChild>
    </w:div>
    <w:div w:id="297346762">
      <w:bodyDiv w:val="1"/>
      <w:marLeft w:val="0"/>
      <w:marRight w:val="0"/>
      <w:marTop w:val="0"/>
      <w:marBottom w:val="0"/>
      <w:divBdr>
        <w:top w:val="none" w:sz="0" w:space="0" w:color="auto"/>
        <w:left w:val="none" w:sz="0" w:space="0" w:color="auto"/>
        <w:bottom w:val="none" w:sz="0" w:space="0" w:color="auto"/>
        <w:right w:val="none" w:sz="0" w:space="0" w:color="auto"/>
      </w:divBdr>
      <w:divsChild>
        <w:div w:id="296574119">
          <w:marLeft w:val="0"/>
          <w:marRight w:val="0"/>
          <w:marTop w:val="0"/>
          <w:marBottom w:val="0"/>
          <w:divBdr>
            <w:top w:val="none" w:sz="0" w:space="0" w:color="auto"/>
            <w:left w:val="none" w:sz="0" w:space="0" w:color="auto"/>
            <w:bottom w:val="none" w:sz="0" w:space="0" w:color="auto"/>
            <w:right w:val="none" w:sz="0" w:space="0" w:color="auto"/>
          </w:divBdr>
        </w:div>
        <w:div w:id="831066717">
          <w:marLeft w:val="0"/>
          <w:marRight w:val="0"/>
          <w:marTop w:val="0"/>
          <w:marBottom w:val="0"/>
          <w:divBdr>
            <w:top w:val="none" w:sz="0" w:space="0" w:color="auto"/>
            <w:left w:val="none" w:sz="0" w:space="0" w:color="auto"/>
            <w:bottom w:val="none" w:sz="0" w:space="0" w:color="auto"/>
            <w:right w:val="none" w:sz="0" w:space="0" w:color="auto"/>
          </w:divBdr>
        </w:div>
        <w:div w:id="1334214438">
          <w:marLeft w:val="0"/>
          <w:marRight w:val="0"/>
          <w:marTop w:val="0"/>
          <w:marBottom w:val="0"/>
          <w:divBdr>
            <w:top w:val="none" w:sz="0" w:space="0" w:color="auto"/>
            <w:left w:val="none" w:sz="0" w:space="0" w:color="auto"/>
            <w:bottom w:val="none" w:sz="0" w:space="0" w:color="auto"/>
            <w:right w:val="none" w:sz="0" w:space="0" w:color="auto"/>
          </w:divBdr>
        </w:div>
        <w:div w:id="1486387369">
          <w:marLeft w:val="0"/>
          <w:marRight w:val="0"/>
          <w:marTop w:val="0"/>
          <w:marBottom w:val="0"/>
          <w:divBdr>
            <w:top w:val="none" w:sz="0" w:space="0" w:color="auto"/>
            <w:left w:val="none" w:sz="0" w:space="0" w:color="auto"/>
            <w:bottom w:val="none" w:sz="0" w:space="0" w:color="auto"/>
            <w:right w:val="none" w:sz="0" w:space="0" w:color="auto"/>
          </w:divBdr>
        </w:div>
      </w:divsChild>
    </w:div>
    <w:div w:id="298583190">
      <w:bodyDiv w:val="1"/>
      <w:marLeft w:val="0"/>
      <w:marRight w:val="0"/>
      <w:marTop w:val="0"/>
      <w:marBottom w:val="0"/>
      <w:divBdr>
        <w:top w:val="none" w:sz="0" w:space="0" w:color="auto"/>
        <w:left w:val="none" w:sz="0" w:space="0" w:color="auto"/>
        <w:bottom w:val="none" w:sz="0" w:space="0" w:color="auto"/>
        <w:right w:val="none" w:sz="0" w:space="0" w:color="auto"/>
      </w:divBdr>
      <w:divsChild>
        <w:div w:id="97989100">
          <w:marLeft w:val="0"/>
          <w:marRight w:val="0"/>
          <w:marTop w:val="0"/>
          <w:marBottom w:val="0"/>
          <w:divBdr>
            <w:top w:val="none" w:sz="0" w:space="0" w:color="auto"/>
            <w:left w:val="none" w:sz="0" w:space="0" w:color="auto"/>
            <w:bottom w:val="none" w:sz="0" w:space="0" w:color="auto"/>
            <w:right w:val="none" w:sz="0" w:space="0" w:color="auto"/>
          </w:divBdr>
        </w:div>
        <w:div w:id="835074248">
          <w:marLeft w:val="0"/>
          <w:marRight w:val="0"/>
          <w:marTop w:val="0"/>
          <w:marBottom w:val="0"/>
          <w:divBdr>
            <w:top w:val="none" w:sz="0" w:space="0" w:color="auto"/>
            <w:left w:val="none" w:sz="0" w:space="0" w:color="auto"/>
            <w:bottom w:val="none" w:sz="0" w:space="0" w:color="auto"/>
            <w:right w:val="none" w:sz="0" w:space="0" w:color="auto"/>
          </w:divBdr>
        </w:div>
        <w:div w:id="917131689">
          <w:marLeft w:val="0"/>
          <w:marRight w:val="0"/>
          <w:marTop w:val="0"/>
          <w:marBottom w:val="0"/>
          <w:divBdr>
            <w:top w:val="none" w:sz="0" w:space="0" w:color="auto"/>
            <w:left w:val="none" w:sz="0" w:space="0" w:color="auto"/>
            <w:bottom w:val="none" w:sz="0" w:space="0" w:color="auto"/>
            <w:right w:val="none" w:sz="0" w:space="0" w:color="auto"/>
          </w:divBdr>
        </w:div>
        <w:div w:id="1959215769">
          <w:marLeft w:val="0"/>
          <w:marRight w:val="0"/>
          <w:marTop w:val="0"/>
          <w:marBottom w:val="0"/>
          <w:divBdr>
            <w:top w:val="none" w:sz="0" w:space="0" w:color="auto"/>
            <w:left w:val="none" w:sz="0" w:space="0" w:color="auto"/>
            <w:bottom w:val="none" w:sz="0" w:space="0" w:color="auto"/>
            <w:right w:val="none" w:sz="0" w:space="0" w:color="auto"/>
          </w:divBdr>
        </w:div>
      </w:divsChild>
    </w:div>
    <w:div w:id="299506219">
      <w:bodyDiv w:val="1"/>
      <w:marLeft w:val="0"/>
      <w:marRight w:val="0"/>
      <w:marTop w:val="0"/>
      <w:marBottom w:val="0"/>
      <w:divBdr>
        <w:top w:val="none" w:sz="0" w:space="0" w:color="auto"/>
        <w:left w:val="none" w:sz="0" w:space="0" w:color="auto"/>
        <w:bottom w:val="none" w:sz="0" w:space="0" w:color="auto"/>
        <w:right w:val="none" w:sz="0" w:space="0" w:color="auto"/>
      </w:divBdr>
      <w:divsChild>
        <w:div w:id="301426384">
          <w:marLeft w:val="0"/>
          <w:marRight w:val="0"/>
          <w:marTop w:val="0"/>
          <w:marBottom w:val="0"/>
          <w:divBdr>
            <w:top w:val="none" w:sz="0" w:space="0" w:color="auto"/>
            <w:left w:val="none" w:sz="0" w:space="0" w:color="auto"/>
            <w:bottom w:val="none" w:sz="0" w:space="0" w:color="auto"/>
            <w:right w:val="none" w:sz="0" w:space="0" w:color="auto"/>
          </w:divBdr>
        </w:div>
        <w:div w:id="393163798">
          <w:marLeft w:val="0"/>
          <w:marRight w:val="0"/>
          <w:marTop w:val="0"/>
          <w:marBottom w:val="0"/>
          <w:divBdr>
            <w:top w:val="none" w:sz="0" w:space="0" w:color="auto"/>
            <w:left w:val="none" w:sz="0" w:space="0" w:color="auto"/>
            <w:bottom w:val="none" w:sz="0" w:space="0" w:color="auto"/>
            <w:right w:val="none" w:sz="0" w:space="0" w:color="auto"/>
          </w:divBdr>
        </w:div>
        <w:div w:id="818883003">
          <w:marLeft w:val="0"/>
          <w:marRight w:val="0"/>
          <w:marTop w:val="0"/>
          <w:marBottom w:val="0"/>
          <w:divBdr>
            <w:top w:val="none" w:sz="0" w:space="0" w:color="auto"/>
            <w:left w:val="none" w:sz="0" w:space="0" w:color="auto"/>
            <w:bottom w:val="none" w:sz="0" w:space="0" w:color="auto"/>
            <w:right w:val="none" w:sz="0" w:space="0" w:color="auto"/>
          </w:divBdr>
        </w:div>
        <w:div w:id="1414930765">
          <w:marLeft w:val="0"/>
          <w:marRight w:val="0"/>
          <w:marTop w:val="0"/>
          <w:marBottom w:val="0"/>
          <w:divBdr>
            <w:top w:val="none" w:sz="0" w:space="0" w:color="auto"/>
            <w:left w:val="none" w:sz="0" w:space="0" w:color="auto"/>
            <w:bottom w:val="none" w:sz="0" w:space="0" w:color="auto"/>
            <w:right w:val="none" w:sz="0" w:space="0" w:color="auto"/>
          </w:divBdr>
        </w:div>
      </w:divsChild>
    </w:div>
    <w:div w:id="300043130">
      <w:bodyDiv w:val="1"/>
      <w:marLeft w:val="0"/>
      <w:marRight w:val="0"/>
      <w:marTop w:val="0"/>
      <w:marBottom w:val="0"/>
      <w:divBdr>
        <w:top w:val="none" w:sz="0" w:space="0" w:color="auto"/>
        <w:left w:val="none" w:sz="0" w:space="0" w:color="auto"/>
        <w:bottom w:val="none" w:sz="0" w:space="0" w:color="auto"/>
        <w:right w:val="none" w:sz="0" w:space="0" w:color="auto"/>
      </w:divBdr>
      <w:divsChild>
        <w:div w:id="433137316">
          <w:marLeft w:val="0"/>
          <w:marRight w:val="0"/>
          <w:marTop w:val="0"/>
          <w:marBottom w:val="0"/>
          <w:divBdr>
            <w:top w:val="none" w:sz="0" w:space="0" w:color="auto"/>
            <w:left w:val="none" w:sz="0" w:space="0" w:color="auto"/>
            <w:bottom w:val="none" w:sz="0" w:space="0" w:color="auto"/>
            <w:right w:val="none" w:sz="0" w:space="0" w:color="auto"/>
          </w:divBdr>
        </w:div>
        <w:div w:id="757561474">
          <w:marLeft w:val="0"/>
          <w:marRight w:val="0"/>
          <w:marTop w:val="0"/>
          <w:marBottom w:val="0"/>
          <w:divBdr>
            <w:top w:val="none" w:sz="0" w:space="0" w:color="auto"/>
            <w:left w:val="none" w:sz="0" w:space="0" w:color="auto"/>
            <w:bottom w:val="none" w:sz="0" w:space="0" w:color="auto"/>
            <w:right w:val="none" w:sz="0" w:space="0" w:color="auto"/>
          </w:divBdr>
        </w:div>
        <w:div w:id="865096176">
          <w:marLeft w:val="0"/>
          <w:marRight w:val="0"/>
          <w:marTop w:val="0"/>
          <w:marBottom w:val="0"/>
          <w:divBdr>
            <w:top w:val="none" w:sz="0" w:space="0" w:color="auto"/>
            <w:left w:val="none" w:sz="0" w:space="0" w:color="auto"/>
            <w:bottom w:val="none" w:sz="0" w:space="0" w:color="auto"/>
            <w:right w:val="none" w:sz="0" w:space="0" w:color="auto"/>
          </w:divBdr>
        </w:div>
        <w:div w:id="1192183055">
          <w:marLeft w:val="0"/>
          <w:marRight w:val="0"/>
          <w:marTop w:val="0"/>
          <w:marBottom w:val="0"/>
          <w:divBdr>
            <w:top w:val="none" w:sz="0" w:space="0" w:color="auto"/>
            <w:left w:val="none" w:sz="0" w:space="0" w:color="auto"/>
            <w:bottom w:val="none" w:sz="0" w:space="0" w:color="auto"/>
            <w:right w:val="none" w:sz="0" w:space="0" w:color="auto"/>
          </w:divBdr>
        </w:div>
      </w:divsChild>
    </w:div>
    <w:div w:id="300817430">
      <w:bodyDiv w:val="1"/>
      <w:marLeft w:val="0"/>
      <w:marRight w:val="0"/>
      <w:marTop w:val="0"/>
      <w:marBottom w:val="0"/>
      <w:divBdr>
        <w:top w:val="none" w:sz="0" w:space="0" w:color="auto"/>
        <w:left w:val="none" w:sz="0" w:space="0" w:color="auto"/>
        <w:bottom w:val="none" w:sz="0" w:space="0" w:color="auto"/>
        <w:right w:val="none" w:sz="0" w:space="0" w:color="auto"/>
      </w:divBdr>
      <w:divsChild>
        <w:div w:id="767505876">
          <w:marLeft w:val="0"/>
          <w:marRight w:val="0"/>
          <w:marTop w:val="0"/>
          <w:marBottom w:val="0"/>
          <w:divBdr>
            <w:top w:val="none" w:sz="0" w:space="0" w:color="auto"/>
            <w:left w:val="none" w:sz="0" w:space="0" w:color="auto"/>
            <w:bottom w:val="none" w:sz="0" w:space="0" w:color="auto"/>
            <w:right w:val="none" w:sz="0" w:space="0" w:color="auto"/>
          </w:divBdr>
        </w:div>
        <w:div w:id="1743285309">
          <w:marLeft w:val="0"/>
          <w:marRight w:val="0"/>
          <w:marTop w:val="0"/>
          <w:marBottom w:val="0"/>
          <w:divBdr>
            <w:top w:val="none" w:sz="0" w:space="0" w:color="auto"/>
            <w:left w:val="none" w:sz="0" w:space="0" w:color="auto"/>
            <w:bottom w:val="none" w:sz="0" w:space="0" w:color="auto"/>
            <w:right w:val="none" w:sz="0" w:space="0" w:color="auto"/>
          </w:divBdr>
        </w:div>
        <w:div w:id="1840073531">
          <w:marLeft w:val="0"/>
          <w:marRight w:val="0"/>
          <w:marTop w:val="0"/>
          <w:marBottom w:val="0"/>
          <w:divBdr>
            <w:top w:val="none" w:sz="0" w:space="0" w:color="auto"/>
            <w:left w:val="none" w:sz="0" w:space="0" w:color="auto"/>
            <w:bottom w:val="none" w:sz="0" w:space="0" w:color="auto"/>
            <w:right w:val="none" w:sz="0" w:space="0" w:color="auto"/>
          </w:divBdr>
        </w:div>
        <w:div w:id="1916476882">
          <w:marLeft w:val="0"/>
          <w:marRight w:val="0"/>
          <w:marTop w:val="0"/>
          <w:marBottom w:val="0"/>
          <w:divBdr>
            <w:top w:val="none" w:sz="0" w:space="0" w:color="auto"/>
            <w:left w:val="none" w:sz="0" w:space="0" w:color="auto"/>
            <w:bottom w:val="none" w:sz="0" w:space="0" w:color="auto"/>
            <w:right w:val="none" w:sz="0" w:space="0" w:color="auto"/>
          </w:divBdr>
        </w:div>
      </w:divsChild>
    </w:div>
    <w:div w:id="301086082">
      <w:bodyDiv w:val="1"/>
      <w:marLeft w:val="0"/>
      <w:marRight w:val="0"/>
      <w:marTop w:val="0"/>
      <w:marBottom w:val="0"/>
      <w:divBdr>
        <w:top w:val="none" w:sz="0" w:space="0" w:color="auto"/>
        <w:left w:val="none" w:sz="0" w:space="0" w:color="auto"/>
        <w:bottom w:val="none" w:sz="0" w:space="0" w:color="auto"/>
        <w:right w:val="none" w:sz="0" w:space="0" w:color="auto"/>
      </w:divBdr>
      <w:divsChild>
        <w:div w:id="238247763">
          <w:marLeft w:val="0"/>
          <w:marRight w:val="0"/>
          <w:marTop w:val="0"/>
          <w:marBottom w:val="0"/>
          <w:divBdr>
            <w:top w:val="none" w:sz="0" w:space="0" w:color="auto"/>
            <w:left w:val="none" w:sz="0" w:space="0" w:color="auto"/>
            <w:bottom w:val="none" w:sz="0" w:space="0" w:color="auto"/>
            <w:right w:val="none" w:sz="0" w:space="0" w:color="auto"/>
          </w:divBdr>
        </w:div>
        <w:div w:id="1289816914">
          <w:marLeft w:val="0"/>
          <w:marRight w:val="0"/>
          <w:marTop w:val="0"/>
          <w:marBottom w:val="0"/>
          <w:divBdr>
            <w:top w:val="none" w:sz="0" w:space="0" w:color="auto"/>
            <w:left w:val="none" w:sz="0" w:space="0" w:color="auto"/>
            <w:bottom w:val="none" w:sz="0" w:space="0" w:color="auto"/>
            <w:right w:val="none" w:sz="0" w:space="0" w:color="auto"/>
          </w:divBdr>
        </w:div>
        <w:div w:id="1552573878">
          <w:marLeft w:val="0"/>
          <w:marRight w:val="0"/>
          <w:marTop w:val="0"/>
          <w:marBottom w:val="0"/>
          <w:divBdr>
            <w:top w:val="none" w:sz="0" w:space="0" w:color="auto"/>
            <w:left w:val="none" w:sz="0" w:space="0" w:color="auto"/>
            <w:bottom w:val="none" w:sz="0" w:space="0" w:color="auto"/>
            <w:right w:val="none" w:sz="0" w:space="0" w:color="auto"/>
          </w:divBdr>
        </w:div>
        <w:div w:id="1664971188">
          <w:marLeft w:val="0"/>
          <w:marRight w:val="0"/>
          <w:marTop w:val="0"/>
          <w:marBottom w:val="0"/>
          <w:divBdr>
            <w:top w:val="none" w:sz="0" w:space="0" w:color="auto"/>
            <w:left w:val="none" w:sz="0" w:space="0" w:color="auto"/>
            <w:bottom w:val="none" w:sz="0" w:space="0" w:color="auto"/>
            <w:right w:val="none" w:sz="0" w:space="0" w:color="auto"/>
          </w:divBdr>
        </w:div>
      </w:divsChild>
    </w:div>
    <w:div w:id="301270687">
      <w:bodyDiv w:val="1"/>
      <w:marLeft w:val="0"/>
      <w:marRight w:val="0"/>
      <w:marTop w:val="0"/>
      <w:marBottom w:val="0"/>
      <w:divBdr>
        <w:top w:val="none" w:sz="0" w:space="0" w:color="auto"/>
        <w:left w:val="none" w:sz="0" w:space="0" w:color="auto"/>
        <w:bottom w:val="none" w:sz="0" w:space="0" w:color="auto"/>
        <w:right w:val="none" w:sz="0" w:space="0" w:color="auto"/>
      </w:divBdr>
      <w:divsChild>
        <w:div w:id="285233753">
          <w:marLeft w:val="0"/>
          <w:marRight w:val="0"/>
          <w:marTop w:val="0"/>
          <w:marBottom w:val="0"/>
          <w:divBdr>
            <w:top w:val="none" w:sz="0" w:space="0" w:color="auto"/>
            <w:left w:val="none" w:sz="0" w:space="0" w:color="auto"/>
            <w:bottom w:val="none" w:sz="0" w:space="0" w:color="auto"/>
            <w:right w:val="none" w:sz="0" w:space="0" w:color="auto"/>
          </w:divBdr>
        </w:div>
        <w:div w:id="681127182">
          <w:marLeft w:val="0"/>
          <w:marRight w:val="0"/>
          <w:marTop w:val="0"/>
          <w:marBottom w:val="0"/>
          <w:divBdr>
            <w:top w:val="none" w:sz="0" w:space="0" w:color="auto"/>
            <w:left w:val="none" w:sz="0" w:space="0" w:color="auto"/>
            <w:bottom w:val="none" w:sz="0" w:space="0" w:color="auto"/>
            <w:right w:val="none" w:sz="0" w:space="0" w:color="auto"/>
          </w:divBdr>
        </w:div>
        <w:div w:id="801583228">
          <w:marLeft w:val="0"/>
          <w:marRight w:val="0"/>
          <w:marTop w:val="0"/>
          <w:marBottom w:val="0"/>
          <w:divBdr>
            <w:top w:val="none" w:sz="0" w:space="0" w:color="auto"/>
            <w:left w:val="none" w:sz="0" w:space="0" w:color="auto"/>
            <w:bottom w:val="none" w:sz="0" w:space="0" w:color="auto"/>
            <w:right w:val="none" w:sz="0" w:space="0" w:color="auto"/>
          </w:divBdr>
        </w:div>
        <w:div w:id="987901779">
          <w:marLeft w:val="0"/>
          <w:marRight w:val="0"/>
          <w:marTop w:val="0"/>
          <w:marBottom w:val="0"/>
          <w:divBdr>
            <w:top w:val="none" w:sz="0" w:space="0" w:color="auto"/>
            <w:left w:val="none" w:sz="0" w:space="0" w:color="auto"/>
            <w:bottom w:val="none" w:sz="0" w:space="0" w:color="auto"/>
            <w:right w:val="none" w:sz="0" w:space="0" w:color="auto"/>
          </w:divBdr>
        </w:div>
      </w:divsChild>
    </w:div>
    <w:div w:id="302545367">
      <w:bodyDiv w:val="1"/>
      <w:marLeft w:val="0"/>
      <w:marRight w:val="0"/>
      <w:marTop w:val="0"/>
      <w:marBottom w:val="0"/>
      <w:divBdr>
        <w:top w:val="none" w:sz="0" w:space="0" w:color="auto"/>
        <w:left w:val="none" w:sz="0" w:space="0" w:color="auto"/>
        <w:bottom w:val="none" w:sz="0" w:space="0" w:color="auto"/>
        <w:right w:val="none" w:sz="0" w:space="0" w:color="auto"/>
      </w:divBdr>
      <w:divsChild>
        <w:div w:id="154686406">
          <w:marLeft w:val="0"/>
          <w:marRight w:val="0"/>
          <w:marTop w:val="0"/>
          <w:marBottom w:val="0"/>
          <w:divBdr>
            <w:top w:val="none" w:sz="0" w:space="0" w:color="auto"/>
            <w:left w:val="none" w:sz="0" w:space="0" w:color="auto"/>
            <w:bottom w:val="none" w:sz="0" w:space="0" w:color="auto"/>
            <w:right w:val="none" w:sz="0" w:space="0" w:color="auto"/>
          </w:divBdr>
        </w:div>
        <w:div w:id="863593819">
          <w:marLeft w:val="0"/>
          <w:marRight w:val="0"/>
          <w:marTop w:val="0"/>
          <w:marBottom w:val="0"/>
          <w:divBdr>
            <w:top w:val="none" w:sz="0" w:space="0" w:color="auto"/>
            <w:left w:val="none" w:sz="0" w:space="0" w:color="auto"/>
            <w:bottom w:val="none" w:sz="0" w:space="0" w:color="auto"/>
            <w:right w:val="none" w:sz="0" w:space="0" w:color="auto"/>
          </w:divBdr>
        </w:div>
        <w:div w:id="1356344687">
          <w:marLeft w:val="0"/>
          <w:marRight w:val="0"/>
          <w:marTop w:val="0"/>
          <w:marBottom w:val="0"/>
          <w:divBdr>
            <w:top w:val="none" w:sz="0" w:space="0" w:color="auto"/>
            <w:left w:val="none" w:sz="0" w:space="0" w:color="auto"/>
            <w:bottom w:val="none" w:sz="0" w:space="0" w:color="auto"/>
            <w:right w:val="none" w:sz="0" w:space="0" w:color="auto"/>
          </w:divBdr>
        </w:div>
        <w:div w:id="1476098197">
          <w:marLeft w:val="0"/>
          <w:marRight w:val="0"/>
          <w:marTop w:val="0"/>
          <w:marBottom w:val="0"/>
          <w:divBdr>
            <w:top w:val="none" w:sz="0" w:space="0" w:color="auto"/>
            <w:left w:val="none" w:sz="0" w:space="0" w:color="auto"/>
            <w:bottom w:val="none" w:sz="0" w:space="0" w:color="auto"/>
            <w:right w:val="none" w:sz="0" w:space="0" w:color="auto"/>
          </w:divBdr>
        </w:div>
      </w:divsChild>
    </w:div>
    <w:div w:id="302777216">
      <w:bodyDiv w:val="1"/>
      <w:marLeft w:val="0"/>
      <w:marRight w:val="0"/>
      <w:marTop w:val="0"/>
      <w:marBottom w:val="0"/>
      <w:divBdr>
        <w:top w:val="none" w:sz="0" w:space="0" w:color="auto"/>
        <w:left w:val="none" w:sz="0" w:space="0" w:color="auto"/>
        <w:bottom w:val="none" w:sz="0" w:space="0" w:color="auto"/>
        <w:right w:val="none" w:sz="0" w:space="0" w:color="auto"/>
      </w:divBdr>
      <w:divsChild>
        <w:div w:id="756825542">
          <w:marLeft w:val="0"/>
          <w:marRight w:val="0"/>
          <w:marTop w:val="0"/>
          <w:marBottom w:val="0"/>
          <w:divBdr>
            <w:top w:val="none" w:sz="0" w:space="0" w:color="auto"/>
            <w:left w:val="none" w:sz="0" w:space="0" w:color="auto"/>
            <w:bottom w:val="none" w:sz="0" w:space="0" w:color="auto"/>
            <w:right w:val="none" w:sz="0" w:space="0" w:color="auto"/>
          </w:divBdr>
        </w:div>
        <w:div w:id="896865588">
          <w:marLeft w:val="0"/>
          <w:marRight w:val="0"/>
          <w:marTop w:val="0"/>
          <w:marBottom w:val="0"/>
          <w:divBdr>
            <w:top w:val="none" w:sz="0" w:space="0" w:color="auto"/>
            <w:left w:val="none" w:sz="0" w:space="0" w:color="auto"/>
            <w:bottom w:val="none" w:sz="0" w:space="0" w:color="auto"/>
            <w:right w:val="none" w:sz="0" w:space="0" w:color="auto"/>
          </w:divBdr>
        </w:div>
        <w:div w:id="944383119">
          <w:marLeft w:val="0"/>
          <w:marRight w:val="0"/>
          <w:marTop w:val="0"/>
          <w:marBottom w:val="0"/>
          <w:divBdr>
            <w:top w:val="none" w:sz="0" w:space="0" w:color="auto"/>
            <w:left w:val="none" w:sz="0" w:space="0" w:color="auto"/>
            <w:bottom w:val="none" w:sz="0" w:space="0" w:color="auto"/>
            <w:right w:val="none" w:sz="0" w:space="0" w:color="auto"/>
          </w:divBdr>
        </w:div>
        <w:div w:id="1487087542">
          <w:marLeft w:val="0"/>
          <w:marRight w:val="0"/>
          <w:marTop w:val="0"/>
          <w:marBottom w:val="0"/>
          <w:divBdr>
            <w:top w:val="none" w:sz="0" w:space="0" w:color="auto"/>
            <w:left w:val="none" w:sz="0" w:space="0" w:color="auto"/>
            <w:bottom w:val="none" w:sz="0" w:space="0" w:color="auto"/>
            <w:right w:val="none" w:sz="0" w:space="0" w:color="auto"/>
          </w:divBdr>
        </w:div>
      </w:divsChild>
    </w:div>
    <w:div w:id="303194353">
      <w:bodyDiv w:val="1"/>
      <w:marLeft w:val="0"/>
      <w:marRight w:val="0"/>
      <w:marTop w:val="0"/>
      <w:marBottom w:val="0"/>
      <w:divBdr>
        <w:top w:val="none" w:sz="0" w:space="0" w:color="auto"/>
        <w:left w:val="none" w:sz="0" w:space="0" w:color="auto"/>
        <w:bottom w:val="none" w:sz="0" w:space="0" w:color="auto"/>
        <w:right w:val="none" w:sz="0" w:space="0" w:color="auto"/>
      </w:divBdr>
      <w:divsChild>
        <w:div w:id="744685794">
          <w:marLeft w:val="0"/>
          <w:marRight w:val="0"/>
          <w:marTop w:val="0"/>
          <w:marBottom w:val="0"/>
          <w:divBdr>
            <w:top w:val="none" w:sz="0" w:space="0" w:color="auto"/>
            <w:left w:val="none" w:sz="0" w:space="0" w:color="auto"/>
            <w:bottom w:val="none" w:sz="0" w:space="0" w:color="auto"/>
            <w:right w:val="none" w:sz="0" w:space="0" w:color="auto"/>
          </w:divBdr>
        </w:div>
        <w:div w:id="1490171354">
          <w:marLeft w:val="0"/>
          <w:marRight w:val="0"/>
          <w:marTop w:val="0"/>
          <w:marBottom w:val="0"/>
          <w:divBdr>
            <w:top w:val="none" w:sz="0" w:space="0" w:color="auto"/>
            <w:left w:val="none" w:sz="0" w:space="0" w:color="auto"/>
            <w:bottom w:val="none" w:sz="0" w:space="0" w:color="auto"/>
            <w:right w:val="none" w:sz="0" w:space="0" w:color="auto"/>
          </w:divBdr>
        </w:div>
        <w:div w:id="1897276440">
          <w:marLeft w:val="0"/>
          <w:marRight w:val="0"/>
          <w:marTop w:val="0"/>
          <w:marBottom w:val="0"/>
          <w:divBdr>
            <w:top w:val="none" w:sz="0" w:space="0" w:color="auto"/>
            <w:left w:val="none" w:sz="0" w:space="0" w:color="auto"/>
            <w:bottom w:val="none" w:sz="0" w:space="0" w:color="auto"/>
            <w:right w:val="none" w:sz="0" w:space="0" w:color="auto"/>
          </w:divBdr>
        </w:div>
        <w:div w:id="2095349630">
          <w:marLeft w:val="0"/>
          <w:marRight w:val="0"/>
          <w:marTop w:val="0"/>
          <w:marBottom w:val="0"/>
          <w:divBdr>
            <w:top w:val="none" w:sz="0" w:space="0" w:color="auto"/>
            <w:left w:val="none" w:sz="0" w:space="0" w:color="auto"/>
            <w:bottom w:val="none" w:sz="0" w:space="0" w:color="auto"/>
            <w:right w:val="none" w:sz="0" w:space="0" w:color="auto"/>
          </w:divBdr>
        </w:div>
      </w:divsChild>
    </w:div>
    <w:div w:id="305865838">
      <w:bodyDiv w:val="1"/>
      <w:marLeft w:val="0"/>
      <w:marRight w:val="0"/>
      <w:marTop w:val="0"/>
      <w:marBottom w:val="0"/>
      <w:divBdr>
        <w:top w:val="none" w:sz="0" w:space="0" w:color="auto"/>
        <w:left w:val="none" w:sz="0" w:space="0" w:color="auto"/>
        <w:bottom w:val="none" w:sz="0" w:space="0" w:color="auto"/>
        <w:right w:val="none" w:sz="0" w:space="0" w:color="auto"/>
      </w:divBdr>
      <w:divsChild>
        <w:div w:id="269970030">
          <w:marLeft w:val="0"/>
          <w:marRight w:val="0"/>
          <w:marTop w:val="0"/>
          <w:marBottom w:val="0"/>
          <w:divBdr>
            <w:top w:val="none" w:sz="0" w:space="0" w:color="auto"/>
            <w:left w:val="none" w:sz="0" w:space="0" w:color="auto"/>
            <w:bottom w:val="none" w:sz="0" w:space="0" w:color="auto"/>
            <w:right w:val="none" w:sz="0" w:space="0" w:color="auto"/>
          </w:divBdr>
        </w:div>
        <w:div w:id="272253185">
          <w:marLeft w:val="0"/>
          <w:marRight w:val="0"/>
          <w:marTop w:val="0"/>
          <w:marBottom w:val="0"/>
          <w:divBdr>
            <w:top w:val="none" w:sz="0" w:space="0" w:color="auto"/>
            <w:left w:val="none" w:sz="0" w:space="0" w:color="auto"/>
            <w:bottom w:val="none" w:sz="0" w:space="0" w:color="auto"/>
            <w:right w:val="none" w:sz="0" w:space="0" w:color="auto"/>
          </w:divBdr>
        </w:div>
        <w:div w:id="1466701847">
          <w:marLeft w:val="0"/>
          <w:marRight w:val="0"/>
          <w:marTop w:val="0"/>
          <w:marBottom w:val="0"/>
          <w:divBdr>
            <w:top w:val="none" w:sz="0" w:space="0" w:color="auto"/>
            <w:left w:val="none" w:sz="0" w:space="0" w:color="auto"/>
            <w:bottom w:val="none" w:sz="0" w:space="0" w:color="auto"/>
            <w:right w:val="none" w:sz="0" w:space="0" w:color="auto"/>
          </w:divBdr>
        </w:div>
        <w:div w:id="1527402836">
          <w:marLeft w:val="0"/>
          <w:marRight w:val="0"/>
          <w:marTop w:val="0"/>
          <w:marBottom w:val="0"/>
          <w:divBdr>
            <w:top w:val="none" w:sz="0" w:space="0" w:color="auto"/>
            <w:left w:val="none" w:sz="0" w:space="0" w:color="auto"/>
            <w:bottom w:val="none" w:sz="0" w:space="0" w:color="auto"/>
            <w:right w:val="none" w:sz="0" w:space="0" w:color="auto"/>
          </w:divBdr>
        </w:div>
      </w:divsChild>
    </w:div>
    <w:div w:id="306596870">
      <w:bodyDiv w:val="1"/>
      <w:marLeft w:val="0"/>
      <w:marRight w:val="0"/>
      <w:marTop w:val="0"/>
      <w:marBottom w:val="0"/>
      <w:divBdr>
        <w:top w:val="none" w:sz="0" w:space="0" w:color="auto"/>
        <w:left w:val="none" w:sz="0" w:space="0" w:color="auto"/>
        <w:bottom w:val="none" w:sz="0" w:space="0" w:color="auto"/>
        <w:right w:val="none" w:sz="0" w:space="0" w:color="auto"/>
      </w:divBdr>
    </w:div>
    <w:div w:id="308288470">
      <w:bodyDiv w:val="1"/>
      <w:marLeft w:val="0"/>
      <w:marRight w:val="0"/>
      <w:marTop w:val="0"/>
      <w:marBottom w:val="0"/>
      <w:divBdr>
        <w:top w:val="none" w:sz="0" w:space="0" w:color="auto"/>
        <w:left w:val="none" w:sz="0" w:space="0" w:color="auto"/>
        <w:bottom w:val="none" w:sz="0" w:space="0" w:color="auto"/>
        <w:right w:val="none" w:sz="0" w:space="0" w:color="auto"/>
      </w:divBdr>
      <w:divsChild>
        <w:div w:id="769744153">
          <w:marLeft w:val="0"/>
          <w:marRight w:val="0"/>
          <w:marTop w:val="0"/>
          <w:marBottom w:val="0"/>
          <w:divBdr>
            <w:top w:val="none" w:sz="0" w:space="0" w:color="auto"/>
            <w:left w:val="none" w:sz="0" w:space="0" w:color="auto"/>
            <w:bottom w:val="none" w:sz="0" w:space="0" w:color="auto"/>
            <w:right w:val="none" w:sz="0" w:space="0" w:color="auto"/>
          </w:divBdr>
        </w:div>
        <w:div w:id="296761703">
          <w:marLeft w:val="0"/>
          <w:marRight w:val="0"/>
          <w:marTop w:val="0"/>
          <w:marBottom w:val="0"/>
          <w:divBdr>
            <w:top w:val="none" w:sz="0" w:space="0" w:color="auto"/>
            <w:left w:val="none" w:sz="0" w:space="0" w:color="auto"/>
            <w:bottom w:val="none" w:sz="0" w:space="0" w:color="auto"/>
            <w:right w:val="none" w:sz="0" w:space="0" w:color="auto"/>
          </w:divBdr>
        </w:div>
      </w:divsChild>
    </w:div>
    <w:div w:id="308486908">
      <w:bodyDiv w:val="1"/>
      <w:marLeft w:val="0"/>
      <w:marRight w:val="0"/>
      <w:marTop w:val="0"/>
      <w:marBottom w:val="0"/>
      <w:divBdr>
        <w:top w:val="none" w:sz="0" w:space="0" w:color="auto"/>
        <w:left w:val="none" w:sz="0" w:space="0" w:color="auto"/>
        <w:bottom w:val="none" w:sz="0" w:space="0" w:color="auto"/>
        <w:right w:val="none" w:sz="0" w:space="0" w:color="auto"/>
      </w:divBdr>
      <w:divsChild>
        <w:div w:id="992028735">
          <w:marLeft w:val="0"/>
          <w:marRight w:val="0"/>
          <w:marTop w:val="0"/>
          <w:marBottom w:val="0"/>
          <w:divBdr>
            <w:top w:val="none" w:sz="0" w:space="0" w:color="auto"/>
            <w:left w:val="none" w:sz="0" w:space="0" w:color="auto"/>
            <w:bottom w:val="none" w:sz="0" w:space="0" w:color="auto"/>
            <w:right w:val="none" w:sz="0" w:space="0" w:color="auto"/>
          </w:divBdr>
        </w:div>
        <w:div w:id="1103261497">
          <w:marLeft w:val="0"/>
          <w:marRight w:val="0"/>
          <w:marTop w:val="0"/>
          <w:marBottom w:val="0"/>
          <w:divBdr>
            <w:top w:val="none" w:sz="0" w:space="0" w:color="auto"/>
            <w:left w:val="none" w:sz="0" w:space="0" w:color="auto"/>
            <w:bottom w:val="none" w:sz="0" w:space="0" w:color="auto"/>
            <w:right w:val="none" w:sz="0" w:space="0" w:color="auto"/>
          </w:divBdr>
        </w:div>
        <w:div w:id="1313170556">
          <w:marLeft w:val="0"/>
          <w:marRight w:val="0"/>
          <w:marTop w:val="0"/>
          <w:marBottom w:val="0"/>
          <w:divBdr>
            <w:top w:val="none" w:sz="0" w:space="0" w:color="auto"/>
            <w:left w:val="none" w:sz="0" w:space="0" w:color="auto"/>
            <w:bottom w:val="none" w:sz="0" w:space="0" w:color="auto"/>
            <w:right w:val="none" w:sz="0" w:space="0" w:color="auto"/>
          </w:divBdr>
        </w:div>
        <w:div w:id="2134245410">
          <w:marLeft w:val="0"/>
          <w:marRight w:val="0"/>
          <w:marTop w:val="0"/>
          <w:marBottom w:val="0"/>
          <w:divBdr>
            <w:top w:val="none" w:sz="0" w:space="0" w:color="auto"/>
            <w:left w:val="none" w:sz="0" w:space="0" w:color="auto"/>
            <w:bottom w:val="none" w:sz="0" w:space="0" w:color="auto"/>
            <w:right w:val="none" w:sz="0" w:space="0" w:color="auto"/>
          </w:divBdr>
        </w:div>
      </w:divsChild>
    </w:div>
    <w:div w:id="309217237">
      <w:bodyDiv w:val="1"/>
      <w:marLeft w:val="0"/>
      <w:marRight w:val="0"/>
      <w:marTop w:val="0"/>
      <w:marBottom w:val="0"/>
      <w:divBdr>
        <w:top w:val="none" w:sz="0" w:space="0" w:color="auto"/>
        <w:left w:val="none" w:sz="0" w:space="0" w:color="auto"/>
        <w:bottom w:val="none" w:sz="0" w:space="0" w:color="auto"/>
        <w:right w:val="none" w:sz="0" w:space="0" w:color="auto"/>
      </w:divBdr>
      <w:divsChild>
        <w:div w:id="374155738">
          <w:marLeft w:val="0"/>
          <w:marRight w:val="0"/>
          <w:marTop w:val="0"/>
          <w:marBottom w:val="0"/>
          <w:divBdr>
            <w:top w:val="none" w:sz="0" w:space="0" w:color="auto"/>
            <w:left w:val="none" w:sz="0" w:space="0" w:color="auto"/>
            <w:bottom w:val="none" w:sz="0" w:space="0" w:color="auto"/>
            <w:right w:val="none" w:sz="0" w:space="0" w:color="auto"/>
          </w:divBdr>
        </w:div>
        <w:div w:id="942539013">
          <w:marLeft w:val="0"/>
          <w:marRight w:val="0"/>
          <w:marTop w:val="0"/>
          <w:marBottom w:val="0"/>
          <w:divBdr>
            <w:top w:val="none" w:sz="0" w:space="0" w:color="auto"/>
            <w:left w:val="none" w:sz="0" w:space="0" w:color="auto"/>
            <w:bottom w:val="none" w:sz="0" w:space="0" w:color="auto"/>
            <w:right w:val="none" w:sz="0" w:space="0" w:color="auto"/>
          </w:divBdr>
        </w:div>
        <w:div w:id="1507136627">
          <w:marLeft w:val="0"/>
          <w:marRight w:val="0"/>
          <w:marTop w:val="0"/>
          <w:marBottom w:val="0"/>
          <w:divBdr>
            <w:top w:val="none" w:sz="0" w:space="0" w:color="auto"/>
            <w:left w:val="none" w:sz="0" w:space="0" w:color="auto"/>
            <w:bottom w:val="none" w:sz="0" w:space="0" w:color="auto"/>
            <w:right w:val="none" w:sz="0" w:space="0" w:color="auto"/>
          </w:divBdr>
        </w:div>
        <w:div w:id="1670520130">
          <w:marLeft w:val="0"/>
          <w:marRight w:val="0"/>
          <w:marTop w:val="0"/>
          <w:marBottom w:val="0"/>
          <w:divBdr>
            <w:top w:val="none" w:sz="0" w:space="0" w:color="auto"/>
            <w:left w:val="none" w:sz="0" w:space="0" w:color="auto"/>
            <w:bottom w:val="none" w:sz="0" w:space="0" w:color="auto"/>
            <w:right w:val="none" w:sz="0" w:space="0" w:color="auto"/>
          </w:divBdr>
        </w:div>
      </w:divsChild>
    </w:div>
    <w:div w:id="309868808">
      <w:bodyDiv w:val="1"/>
      <w:marLeft w:val="0"/>
      <w:marRight w:val="0"/>
      <w:marTop w:val="0"/>
      <w:marBottom w:val="0"/>
      <w:divBdr>
        <w:top w:val="none" w:sz="0" w:space="0" w:color="auto"/>
        <w:left w:val="none" w:sz="0" w:space="0" w:color="auto"/>
        <w:bottom w:val="none" w:sz="0" w:space="0" w:color="auto"/>
        <w:right w:val="none" w:sz="0" w:space="0" w:color="auto"/>
      </w:divBdr>
      <w:divsChild>
        <w:div w:id="747731831">
          <w:marLeft w:val="0"/>
          <w:marRight w:val="0"/>
          <w:marTop w:val="0"/>
          <w:marBottom w:val="0"/>
          <w:divBdr>
            <w:top w:val="none" w:sz="0" w:space="0" w:color="auto"/>
            <w:left w:val="none" w:sz="0" w:space="0" w:color="auto"/>
            <w:bottom w:val="none" w:sz="0" w:space="0" w:color="auto"/>
            <w:right w:val="none" w:sz="0" w:space="0" w:color="auto"/>
          </w:divBdr>
        </w:div>
        <w:div w:id="1083455259">
          <w:marLeft w:val="0"/>
          <w:marRight w:val="0"/>
          <w:marTop w:val="0"/>
          <w:marBottom w:val="0"/>
          <w:divBdr>
            <w:top w:val="none" w:sz="0" w:space="0" w:color="auto"/>
            <w:left w:val="none" w:sz="0" w:space="0" w:color="auto"/>
            <w:bottom w:val="none" w:sz="0" w:space="0" w:color="auto"/>
            <w:right w:val="none" w:sz="0" w:space="0" w:color="auto"/>
          </w:divBdr>
        </w:div>
        <w:div w:id="1438792237">
          <w:marLeft w:val="0"/>
          <w:marRight w:val="0"/>
          <w:marTop w:val="0"/>
          <w:marBottom w:val="0"/>
          <w:divBdr>
            <w:top w:val="none" w:sz="0" w:space="0" w:color="auto"/>
            <w:left w:val="none" w:sz="0" w:space="0" w:color="auto"/>
            <w:bottom w:val="none" w:sz="0" w:space="0" w:color="auto"/>
            <w:right w:val="none" w:sz="0" w:space="0" w:color="auto"/>
          </w:divBdr>
        </w:div>
        <w:div w:id="1488981305">
          <w:marLeft w:val="0"/>
          <w:marRight w:val="0"/>
          <w:marTop w:val="0"/>
          <w:marBottom w:val="0"/>
          <w:divBdr>
            <w:top w:val="none" w:sz="0" w:space="0" w:color="auto"/>
            <w:left w:val="none" w:sz="0" w:space="0" w:color="auto"/>
            <w:bottom w:val="none" w:sz="0" w:space="0" w:color="auto"/>
            <w:right w:val="none" w:sz="0" w:space="0" w:color="auto"/>
          </w:divBdr>
        </w:div>
      </w:divsChild>
    </w:div>
    <w:div w:id="310260073">
      <w:bodyDiv w:val="1"/>
      <w:marLeft w:val="0"/>
      <w:marRight w:val="0"/>
      <w:marTop w:val="0"/>
      <w:marBottom w:val="0"/>
      <w:divBdr>
        <w:top w:val="none" w:sz="0" w:space="0" w:color="auto"/>
        <w:left w:val="none" w:sz="0" w:space="0" w:color="auto"/>
        <w:bottom w:val="none" w:sz="0" w:space="0" w:color="auto"/>
        <w:right w:val="none" w:sz="0" w:space="0" w:color="auto"/>
      </w:divBdr>
      <w:divsChild>
        <w:div w:id="35354360">
          <w:marLeft w:val="0"/>
          <w:marRight w:val="0"/>
          <w:marTop w:val="0"/>
          <w:marBottom w:val="0"/>
          <w:divBdr>
            <w:top w:val="none" w:sz="0" w:space="0" w:color="auto"/>
            <w:left w:val="none" w:sz="0" w:space="0" w:color="auto"/>
            <w:bottom w:val="none" w:sz="0" w:space="0" w:color="auto"/>
            <w:right w:val="none" w:sz="0" w:space="0" w:color="auto"/>
          </w:divBdr>
        </w:div>
        <w:div w:id="109323981">
          <w:marLeft w:val="0"/>
          <w:marRight w:val="0"/>
          <w:marTop w:val="0"/>
          <w:marBottom w:val="0"/>
          <w:divBdr>
            <w:top w:val="none" w:sz="0" w:space="0" w:color="auto"/>
            <w:left w:val="none" w:sz="0" w:space="0" w:color="auto"/>
            <w:bottom w:val="none" w:sz="0" w:space="0" w:color="auto"/>
            <w:right w:val="none" w:sz="0" w:space="0" w:color="auto"/>
          </w:divBdr>
        </w:div>
        <w:div w:id="508520534">
          <w:marLeft w:val="0"/>
          <w:marRight w:val="0"/>
          <w:marTop w:val="0"/>
          <w:marBottom w:val="0"/>
          <w:divBdr>
            <w:top w:val="none" w:sz="0" w:space="0" w:color="auto"/>
            <w:left w:val="none" w:sz="0" w:space="0" w:color="auto"/>
            <w:bottom w:val="none" w:sz="0" w:space="0" w:color="auto"/>
            <w:right w:val="none" w:sz="0" w:space="0" w:color="auto"/>
          </w:divBdr>
        </w:div>
        <w:div w:id="1354647801">
          <w:marLeft w:val="0"/>
          <w:marRight w:val="0"/>
          <w:marTop w:val="0"/>
          <w:marBottom w:val="0"/>
          <w:divBdr>
            <w:top w:val="none" w:sz="0" w:space="0" w:color="auto"/>
            <w:left w:val="none" w:sz="0" w:space="0" w:color="auto"/>
            <w:bottom w:val="none" w:sz="0" w:space="0" w:color="auto"/>
            <w:right w:val="none" w:sz="0" w:space="0" w:color="auto"/>
          </w:divBdr>
        </w:div>
      </w:divsChild>
    </w:div>
    <w:div w:id="310643756">
      <w:bodyDiv w:val="1"/>
      <w:marLeft w:val="0"/>
      <w:marRight w:val="0"/>
      <w:marTop w:val="0"/>
      <w:marBottom w:val="0"/>
      <w:divBdr>
        <w:top w:val="none" w:sz="0" w:space="0" w:color="auto"/>
        <w:left w:val="none" w:sz="0" w:space="0" w:color="auto"/>
        <w:bottom w:val="none" w:sz="0" w:space="0" w:color="auto"/>
        <w:right w:val="none" w:sz="0" w:space="0" w:color="auto"/>
      </w:divBdr>
      <w:divsChild>
        <w:div w:id="144442653">
          <w:marLeft w:val="0"/>
          <w:marRight w:val="0"/>
          <w:marTop w:val="0"/>
          <w:marBottom w:val="0"/>
          <w:divBdr>
            <w:top w:val="none" w:sz="0" w:space="0" w:color="auto"/>
            <w:left w:val="none" w:sz="0" w:space="0" w:color="auto"/>
            <w:bottom w:val="none" w:sz="0" w:space="0" w:color="auto"/>
            <w:right w:val="none" w:sz="0" w:space="0" w:color="auto"/>
          </w:divBdr>
        </w:div>
        <w:div w:id="611281067">
          <w:marLeft w:val="0"/>
          <w:marRight w:val="0"/>
          <w:marTop w:val="0"/>
          <w:marBottom w:val="0"/>
          <w:divBdr>
            <w:top w:val="none" w:sz="0" w:space="0" w:color="auto"/>
            <w:left w:val="none" w:sz="0" w:space="0" w:color="auto"/>
            <w:bottom w:val="none" w:sz="0" w:space="0" w:color="auto"/>
            <w:right w:val="none" w:sz="0" w:space="0" w:color="auto"/>
          </w:divBdr>
        </w:div>
        <w:div w:id="1106729362">
          <w:marLeft w:val="0"/>
          <w:marRight w:val="0"/>
          <w:marTop w:val="0"/>
          <w:marBottom w:val="0"/>
          <w:divBdr>
            <w:top w:val="none" w:sz="0" w:space="0" w:color="auto"/>
            <w:left w:val="none" w:sz="0" w:space="0" w:color="auto"/>
            <w:bottom w:val="none" w:sz="0" w:space="0" w:color="auto"/>
            <w:right w:val="none" w:sz="0" w:space="0" w:color="auto"/>
          </w:divBdr>
        </w:div>
        <w:div w:id="1189368898">
          <w:marLeft w:val="0"/>
          <w:marRight w:val="0"/>
          <w:marTop w:val="0"/>
          <w:marBottom w:val="0"/>
          <w:divBdr>
            <w:top w:val="none" w:sz="0" w:space="0" w:color="auto"/>
            <w:left w:val="none" w:sz="0" w:space="0" w:color="auto"/>
            <w:bottom w:val="none" w:sz="0" w:space="0" w:color="auto"/>
            <w:right w:val="none" w:sz="0" w:space="0" w:color="auto"/>
          </w:divBdr>
        </w:div>
      </w:divsChild>
    </w:div>
    <w:div w:id="311913338">
      <w:bodyDiv w:val="1"/>
      <w:marLeft w:val="0"/>
      <w:marRight w:val="0"/>
      <w:marTop w:val="0"/>
      <w:marBottom w:val="0"/>
      <w:divBdr>
        <w:top w:val="none" w:sz="0" w:space="0" w:color="auto"/>
        <w:left w:val="none" w:sz="0" w:space="0" w:color="auto"/>
        <w:bottom w:val="none" w:sz="0" w:space="0" w:color="auto"/>
        <w:right w:val="none" w:sz="0" w:space="0" w:color="auto"/>
      </w:divBdr>
      <w:divsChild>
        <w:div w:id="205917444">
          <w:marLeft w:val="0"/>
          <w:marRight w:val="0"/>
          <w:marTop w:val="0"/>
          <w:marBottom w:val="0"/>
          <w:divBdr>
            <w:top w:val="none" w:sz="0" w:space="0" w:color="auto"/>
            <w:left w:val="none" w:sz="0" w:space="0" w:color="auto"/>
            <w:bottom w:val="none" w:sz="0" w:space="0" w:color="auto"/>
            <w:right w:val="none" w:sz="0" w:space="0" w:color="auto"/>
          </w:divBdr>
        </w:div>
        <w:div w:id="301228647">
          <w:marLeft w:val="0"/>
          <w:marRight w:val="0"/>
          <w:marTop w:val="0"/>
          <w:marBottom w:val="0"/>
          <w:divBdr>
            <w:top w:val="none" w:sz="0" w:space="0" w:color="auto"/>
            <w:left w:val="none" w:sz="0" w:space="0" w:color="auto"/>
            <w:bottom w:val="none" w:sz="0" w:space="0" w:color="auto"/>
            <w:right w:val="none" w:sz="0" w:space="0" w:color="auto"/>
          </w:divBdr>
        </w:div>
        <w:div w:id="351149894">
          <w:marLeft w:val="0"/>
          <w:marRight w:val="0"/>
          <w:marTop w:val="0"/>
          <w:marBottom w:val="0"/>
          <w:divBdr>
            <w:top w:val="none" w:sz="0" w:space="0" w:color="auto"/>
            <w:left w:val="none" w:sz="0" w:space="0" w:color="auto"/>
            <w:bottom w:val="none" w:sz="0" w:space="0" w:color="auto"/>
            <w:right w:val="none" w:sz="0" w:space="0" w:color="auto"/>
          </w:divBdr>
        </w:div>
        <w:div w:id="1413042219">
          <w:marLeft w:val="0"/>
          <w:marRight w:val="0"/>
          <w:marTop w:val="0"/>
          <w:marBottom w:val="0"/>
          <w:divBdr>
            <w:top w:val="none" w:sz="0" w:space="0" w:color="auto"/>
            <w:left w:val="none" w:sz="0" w:space="0" w:color="auto"/>
            <w:bottom w:val="none" w:sz="0" w:space="0" w:color="auto"/>
            <w:right w:val="none" w:sz="0" w:space="0" w:color="auto"/>
          </w:divBdr>
        </w:div>
      </w:divsChild>
    </w:div>
    <w:div w:id="313536078">
      <w:bodyDiv w:val="1"/>
      <w:marLeft w:val="0"/>
      <w:marRight w:val="0"/>
      <w:marTop w:val="0"/>
      <w:marBottom w:val="0"/>
      <w:divBdr>
        <w:top w:val="none" w:sz="0" w:space="0" w:color="auto"/>
        <w:left w:val="none" w:sz="0" w:space="0" w:color="auto"/>
        <w:bottom w:val="none" w:sz="0" w:space="0" w:color="auto"/>
        <w:right w:val="none" w:sz="0" w:space="0" w:color="auto"/>
      </w:divBdr>
      <w:divsChild>
        <w:div w:id="985162539">
          <w:marLeft w:val="0"/>
          <w:marRight w:val="0"/>
          <w:marTop w:val="0"/>
          <w:marBottom w:val="0"/>
          <w:divBdr>
            <w:top w:val="none" w:sz="0" w:space="0" w:color="auto"/>
            <w:left w:val="none" w:sz="0" w:space="0" w:color="auto"/>
            <w:bottom w:val="none" w:sz="0" w:space="0" w:color="auto"/>
            <w:right w:val="none" w:sz="0" w:space="0" w:color="auto"/>
          </w:divBdr>
        </w:div>
        <w:div w:id="1140078339">
          <w:marLeft w:val="0"/>
          <w:marRight w:val="0"/>
          <w:marTop w:val="0"/>
          <w:marBottom w:val="0"/>
          <w:divBdr>
            <w:top w:val="none" w:sz="0" w:space="0" w:color="auto"/>
            <w:left w:val="none" w:sz="0" w:space="0" w:color="auto"/>
            <w:bottom w:val="none" w:sz="0" w:space="0" w:color="auto"/>
            <w:right w:val="none" w:sz="0" w:space="0" w:color="auto"/>
          </w:divBdr>
        </w:div>
        <w:div w:id="1472867236">
          <w:marLeft w:val="0"/>
          <w:marRight w:val="0"/>
          <w:marTop w:val="0"/>
          <w:marBottom w:val="0"/>
          <w:divBdr>
            <w:top w:val="none" w:sz="0" w:space="0" w:color="auto"/>
            <w:left w:val="none" w:sz="0" w:space="0" w:color="auto"/>
            <w:bottom w:val="none" w:sz="0" w:space="0" w:color="auto"/>
            <w:right w:val="none" w:sz="0" w:space="0" w:color="auto"/>
          </w:divBdr>
        </w:div>
        <w:div w:id="1541280179">
          <w:marLeft w:val="0"/>
          <w:marRight w:val="0"/>
          <w:marTop w:val="0"/>
          <w:marBottom w:val="0"/>
          <w:divBdr>
            <w:top w:val="none" w:sz="0" w:space="0" w:color="auto"/>
            <w:left w:val="none" w:sz="0" w:space="0" w:color="auto"/>
            <w:bottom w:val="none" w:sz="0" w:space="0" w:color="auto"/>
            <w:right w:val="none" w:sz="0" w:space="0" w:color="auto"/>
          </w:divBdr>
        </w:div>
      </w:divsChild>
    </w:div>
    <w:div w:id="314144286">
      <w:bodyDiv w:val="1"/>
      <w:marLeft w:val="0"/>
      <w:marRight w:val="0"/>
      <w:marTop w:val="0"/>
      <w:marBottom w:val="0"/>
      <w:divBdr>
        <w:top w:val="none" w:sz="0" w:space="0" w:color="auto"/>
        <w:left w:val="none" w:sz="0" w:space="0" w:color="auto"/>
        <w:bottom w:val="none" w:sz="0" w:space="0" w:color="auto"/>
        <w:right w:val="none" w:sz="0" w:space="0" w:color="auto"/>
      </w:divBdr>
      <w:divsChild>
        <w:div w:id="93088055">
          <w:marLeft w:val="0"/>
          <w:marRight w:val="0"/>
          <w:marTop w:val="0"/>
          <w:marBottom w:val="0"/>
          <w:divBdr>
            <w:top w:val="none" w:sz="0" w:space="0" w:color="auto"/>
            <w:left w:val="none" w:sz="0" w:space="0" w:color="auto"/>
            <w:bottom w:val="none" w:sz="0" w:space="0" w:color="auto"/>
            <w:right w:val="none" w:sz="0" w:space="0" w:color="auto"/>
          </w:divBdr>
        </w:div>
        <w:div w:id="243488610">
          <w:marLeft w:val="0"/>
          <w:marRight w:val="0"/>
          <w:marTop w:val="0"/>
          <w:marBottom w:val="0"/>
          <w:divBdr>
            <w:top w:val="none" w:sz="0" w:space="0" w:color="auto"/>
            <w:left w:val="none" w:sz="0" w:space="0" w:color="auto"/>
            <w:bottom w:val="none" w:sz="0" w:space="0" w:color="auto"/>
            <w:right w:val="none" w:sz="0" w:space="0" w:color="auto"/>
          </w:divBdr>
        </w:div>
        <w:div w:id="1042558576">
          <w:marLeft w:val="0"/>
          <w:marRight w:val="0"/>
          <w:marTop w:val="0"/>
          <w:marBottom w:val="0"/>
          <w:divBdr>
            <w:top w:val="none" w:sz="0" w:space="0" w:color="auto"/>
            <w:left w:val="none" w:sz="0" w:space="0" w:color="auto"/>
            <w:bottom w:val="none" w:sz="0" w:space="0" w:color="auto"/>
            <w:right w:val="none" w:sz="0" w:space="0" w:color="auto"/>
          </w:divBdr>
        </w:div>
        <w:div w:id="1998411684">
          <w:marLeft w:val="0"/>
          <w:marRight w:val="0"/>
          <w:marTop w:val="0"/>
          <w:marBottom w:val="0"/>
          <w:divBdr>
            <w:top w:val="none" w:sz="0" w:space="0" w:color="auto"/>
            <w:left w:val="none" w:sz="0" w:space="0" w:color="auto"/>
            <w:bottom w:val="none" w:sz="0" w:space="0" w:color="auto"/>
            <w:right w:val="none" w:sz="0" w:space="0" w:color="auto"/>
          </w:divBdr>
        </w:div>
      </w:divsChild>
    </w:div>
    <w:div w:id="316422389">
      <w:bodyDiv w:val="1"/>
      <w:marLeft w:val="0"/>
      <w:marRight w:val="0"/>
      <w:marTop w:val="0"/>
      <w:marBottom w:val="0"/>
      <w:divBdr>
        <w:top w:val="none" w:sz="0" w:space="0" w:color="auto"/>
        <w:left w:val="none" w:sz="0" w:space="0" w:color="auto"/>
        <w:bottom w:val="none" w:sz="0" w:space="0" w:color="auto"/>
        <w:right w:val="none" w:sz="0" w:space="0" w:color="auto"/>
      </w:divBdr>
      <w:divsChild>
        <w:div w:id="698168685">
          <w:marLeft w:val="0"/>
          <w:marRight w:val="0"/>
          <w:marTop w:val="0"/>
          <w:marBottom w:val="0"/>
          <w:divBdr>
            <w:top w:val="none" w:sz="0" w:space="0" w:color="auto"/>
            <w:left w:val="none" w:sz="0" w:space="0" w:color="auto"/>
            <w:bottom w:val="none" w:sz="0" w:space="0" w:color="auto"/>
            <w:right w:val="none" w:sz="0" w:space="0" w:color="auto"/>
          </w:divBdr>
        </w:div>
        <w:div w:id="956449037">
          <w:marLeft w:val="0"/>
          <w:marRight w:val="0"/>
          <w:marTop w:val="0"/>
          <w:marBottom w:val="0"/>
          <w:divBdr>
            <w:top w:val="none" w:sz="0" w:space="0" w:color="auto"/>
            <w:left w:val="none" w:sz="0" w:space="0" w:color="auto"/>
            <w:bottom w:val="none" w:sz="0" w:space="0" w:color="auto"/>
            <w:right w:val="none" w:sz="0" w:space="0" w:color="auto"/>
          </w:divBdr>
        </w:div>
        <w:div w:id="1046829279">
          <w:marLeft w:val="0"/>
          <w:marRight w:val="0"/>
          <w:marTop w:val="0"/>
          <w:marBottom w:val="0"/>
          <w:divBdr>
            <w:top w:val="none" w:sz="0" w:space="0" w:color="auto"/>
            <w:left w:val="none" w:sz="0" w:space="0" w:color="auto"/>
            <w:bottom w:val="none" w:sz="0" w:space="0" w:color="auto"/>
            <w:right w:val="none" w:sz="0" w:space="0" w:color="auto"/>
          </w:divBdr>
        </w:div>
        <w:div w:id="1800102055">
          <w:marLeft w:val="0"/>
          <w:marRight w:val="0"/>
          <w:marTop w:val="0"/>
          <w:marBottom w:val="0"/>
          <w:divBdr>
            <w:top w:val="none" w:sz="0" w:space="0" w:color="auto"/>
            <w:left w:val="none" w:sz="0" w:space="0" w:color="auto"/>
            <w:bottom w:val="none" w:sz="0" w:space="0" w:color="auto"/>
            <w:right w:val="none" w:sz="0" w:space="0" w:color="auto"/>
          </w:divBdr>
        </w:div>
      </w:divsChild>
    </w:div>
    <w:div w:id="316810298">
      <w:bodyDiv w:val="1"/>
      <w:marLeft w:val="0"/>
      <w:marRight w:val="0"/>
      <w:marTop w:val="0"/>
      <w:marBottom w:val="0"/>
      <w:divBdr>
        <w:top w:val="none" w:sz="0" w:space="0" w:color="auto"/>
        <w:left w:val="none" w:sz="0" w:space="0" w:color="auto"/>
        <w:bottom w:val="none" w:sz="0" w:space="0" w:color="auto"/>
        <w:right w:val="none" w:sz="0" w:space="0" w:color="auto"/>
      </w:divBdr>
      <w:divsChild>
        <w:div w:id="43676895">
          <w:marLeft w:val="0"/>
          <w:marRight w:val="0"/>
          <w:marTop w:val="0"/>
          <w:marBottom w:val="0"/>
          <w:divBdr>
            <w:top w:val="none" w:sz="0" w:space="0" w:color="auto"/>
            <w:left w:val="none" w:sz="0" w:space="0" w:color="auto"/>
            <w:bottom w:val="none" w:sz="0" w:space="0" w:color="auto"/>
            <w:right w:val="none" w:sz="0" w:space="0" w:color="auto"/>
          </w:divBdr>
        </w:div>
        <w:div w:id="1325738030">
          <w:marLeft w:val="0"/>
          <w:marRight w:val="0"/>
          <w:marTop w:val="0"/>
          <w:marBottom w:val="0"/>
          <w:divBdr>
            <w:top w:val="none" w:sz="0" w:space="0" w:color="auto"/>
            <w:left w:val="none" w:sz="0" w:space="0" w:color="auto"/>
            <w:bottom w:val="none" w:sz="0" w:space="0" w:color="auto"/>
            <w:right w:val="none" w:sz="0" w:space="0" w:color="auto"/>
          </w:divBdr>
        </w:div>
        <w:div w:id="1476022754">
          <w:marLeft w:val="0"/>
          <w:marRight w:val="0"/>
          <w:marTop w:val="0"/>
          <w:marBottom w:val="0"/>
          <w:divBdr>
            <w:top w:val="none" w:sz="0" w:space="0" w:color="auto"/>
            <w:left w:val="none" w:sz="0" w:space="0" w:color="auto"/>
            <w:bottom w:val="none" w:sz="0" w:space="0" w:color="auto"/>
            <w:right w:val="none" w:sz="0" w:space="0" w:color="auto"/>
          </w:divBdr>
        </w:div>
        <w:div w:id="2073842671">
          <w:marLeft w:val="0"/>
          <w:marRight w:val="0"/>
          <w:marTop w:val="0"/>
          <w:marBottom w:val="0"/>
          <w:divBdr>
            <w:top w:val="none" w:sz="0" w:space="0" w:color="auto"/>
            <w:left w:val="none" w:sz="0" w:space="0" w:color="auto"/>
            <w:bottom w:val="none" w:sz="0" w:space="0" w:color="auto"/>
            <w:right w:val="none" w:sz="0" w:space="0" w:color="auto"/>
          </w:divBdr>
          <w:divsChild>
            <w:div w:id="12234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474677">
      <w:bodyDiv w:val="1"/>
      <w:marLeft w:val="0"/>
      <w:marRight w:val="0"/>
      <w:marTop w:val="0"/>
      <w:marBottom w:val="0"/>
      <w:divBdr>
        <w:top w:val="none" w:sz="0" w:space="0" w:color="auto"/>
        <w:left w:val="none" w:sz="0" w:space="0" w:color="auto"/>
        <w:bottom w:val="none" w:sz="0" w:space="0" w:color="auto"/>
        <w:right w:val="none" w:sz="0" w:space="0" w:color="auto"/>
      </w:divBdr>
      <w:divsChild>
        <w:div w:id="625042573">
          <w:marLeft w:val="0"/>
          <w:marRight w:val="0"/>
          <w:marTop w:val="0"/>
          <w:marBottom w:val="0"/>
          <w:divBdr>
            <w:top w:val="none" w:sz="0" w:space="0" w:color="auto"/>
            <w:left w:val="none" w:sz="0" w:space="0" w:color="auto"/>
            <w:bottom w:val="none" w:sz="0" w:space="0" w:color="auto"/>
            <w:right w:val="none" w:sz="0" w:space="0" w:color="auto"/>
          </w:divBdr>
        </w:div>
        <w:div w:id="1453592864">
          <w:marLeft w:val="0"/>
          <w:marRight w:val="0"/>
          <w:marTop w:val="0"/>
          <w:marBottom w:val="0"/>
          <w:divBdr>
            <w:top w:val="none" w:sz="0" w:space="0" w:color="auto"/>
            <w:left w:val="none" w:sz="0" w:space="0" w:color="auto"/>
            <w:bottom w:val="none" w:sz="0" w:space="0" w:color="auto"/>
            <w:right w:val="none" w:sz="0" w:space="0" w:color="auto"/>
          </w:divBdr>
        </w:div>
        <w:div w:id="1566137230">
          <w:marLeft w:val="0"/>
          <w:marRight w:val="0"/>
          <w:marTop w:val="0"/>
          <w:marBottom w:val="0"/>
          <w:divBdr>
            <w:top w:val="none" w:sz="0" w:space="0" w:color="auto"/>
            <w:left w:val="none" w:sz="0" w:space="0" w:color="auto"/>
            <w:bottom w:val="none" w:sz="0" w:space="0" w:color="auto"/>
            <w:right w:val="none" w:sz="0" w:space="0" w:color="auto"/>
          </w:divBdr>
        </w:div>
        <w:div w:id="2111512727">
          <w:marLeft w:val="0"/>
          <w:marRight w:val="0"/>
          <w:marTop w:val="0"/>
          <w:marBottom w:val="0"/>
          <w:divBdr>
            <w:top w:val="none" w:sz="0" w:space="0" w:color="auto"/>
            <w:left w:val="none" w:sz="0" w:space="0" w:color="auto"/>
            <w:bottom w:val="none" w:sz="0" w:space="0" w:color="auto"/>
            <w:right w:val="none" w:sz="0" w:space="0" w:color="auto"/>
          </w:divBdr>
        </w:div>
      </w:divsChild>
    </w:div>
    <w:div w:id="322006319">
      <w:bodyDiv w:val="1"/>
      <w:marLeft w:val="0"/>
      <w:marRight w:val="0"/>
      <w:marTop w:val="0"/>
      <w:marBottom w:val="0"/>
      <w:divBdr>
        <w:top w:val="none" w:sz="0" w:space="0" w:color="auto"/>
        <w:left w:val="none" w:sz="0" w:space="0" w:color="auto"/>
        <w:bottom w:val="none" w:sz="0" w:space="0" w:color="auto"/>
        <w:right w:val="none" w:sz="0" w:space="0" w:color="auto"/>
      </w:divBdr>
      <w:divsChild>
        <w:div w:id="4670269">
          <w:marLeft w:val="0"/>
          <w:marRight w:val="0"/>
          <w:marTop w:val="0"/>
          <w:marBottom w:val="0"/>
          <w:divBdr>
            <w:top w:val="none" w:sz="0" w:space="0" w:color="auto"/>
            <w:left w:val="none" w:sz="0" w:space="0" w:color="auto"/>
            <w:bottom w:val="none" w:sz="0" w:space="0" w:color="auto"/>
            <w:right w:val="none" w:sz="0" w:space="0" w:color="auto"/>
          </w:divBdr>
        </w:div>
        <w:div w:id="399325963">
          <w:marLeft w:val="0"/>
          <w:marRight w:val="0"/>
          <w:marTop w:val="0"/>
          <w:marBottom w:val="0"/>
          <w:divBdr>
            <w:top w:val="none" w:sz="0" w:space="0" w:color="auto"/>
            <w:left w:val="none" w:sz="0" w:space="0" w:color="auto"/>
            <w:bottom w:val="none" w:sz="0" w:space="0" w:color="auto"/>
            <w:right w:val="none" w:sz="0" w:space="0" w:color="auto"/>
          </w:divBdr>
        </w:div>
        <w:div w:id="2042780186">
          <w:marLeft w:val="0"/>
          <w:marRight w:val="0"/>
          <w:marTop w:val="0"/>
          <w:marBottom w:val="0"/>
          <w:divBdr>
            <w:top w:val="none" w:sz="0" w:space="0" w:color="auto"/>
            <w:left w:val="none" w:sz="0" w:space="0" w:color="auto"/>
            <w:bottom w:val="none" w:sz="0" w:space="0" w:color="auto"/>
            <w:right w:val="none" w:sz="0" w:space="0" w:color="auto"/>
          </w:divBdr>
        </w:div>
        <w:div w:id="2108110790">
          <w:marLeft w:val="0"/>
          <w:marRight w:val="0"/>
          <w:marTop w:val="0"/>
          <w:marBottom w:val="0"/>
          <w:divBdr>
            <w:top w:val="none" w:sz="0" w:space="0" w:color="auto"/>
            <w:left w:val="none" w:sz="0" w:space="0" w:color="auto"/>
            <w:bottom w:val="none" w:sz="0" w:space="0" w:color="auto"/>
            <w:right w:val="none" w:sz="0" w:space="0" w:color="auto"/>
          </w:divBdr>
        </w:div>
      </w:divsChild>
    </w:div>
    <w:div w:id="324095061">
      <w:bodyDiv w:val="1"/>
      <w:marLeft w:val="0"/>
      <w:marRight w:val="0"/>
      <w:marTop w:val="0"/>
      <w:marBottom w:val="0"/>
      <w:divBdr>
        <w:top w:val="none" w:sz="0" w:space="0" w:color="auto"/>
        <w:left w:val="none" w:sz="0" w:space="0" w:color="auto"/>
        <w:bottom w:val="none" w:sz="0" w:space="0" w:color="auto"/>
        <w:right w:val="none" w:sz="0" w:space="0" w:color="auto"/>
      </w:divBdr>
      <w:divsChild>
        <w:div w:id="226034927">
          <w:marLeft w:val="0"/>
          <w:marRight w:val="0"/>
          <w:marTop w:val="0"/>
          <w:marBottom w:val="0"/>
          <w:divBdr>
            <w:top w:val="none" w:sz="0" w:space="0" w:color="auto"/>
            <w:left w:val="none" w:sz="0" w:space="0" w:color="auto"/>
            <w:bottom w:val="none" w:sz="0" w:space="0" w:color="auto"/>
            <w:right w:val="none" w:sz="0" w:space="0" w:color="auto"/>
          </w:divBdr>
        </w:div>
        <w:div w:id="504519917">
          <w:marLeft w:val="0"/>
          <w:marRight w:val="0"/>
          <w:marTop w:val="0"/>
          <w:marBottom w:val="0"/>
          <w:divBdr>
            <w:top w:val="none" w:sz="0" w:space="0" w:color="auto"/>
            <w:left w:val="none" w:sz="0" w:space="0" w:color="auto"/>
            <w:bottom w:val="none" w:sz="0" w:space="0" w:color="auto"/>
            <w:right w:val="none" w:sz="0" w:space="0" w:color="auto"/>
          </w:divBdr>
        </w:div>
        <w:div w:id="672026774">
          <w:marLeft w:val="0"/>
          <w:marRight w:val="0"/>
          <w:marTop w:val="0"/>
          <w:marBottom w:val="0"/>
          <w:divBdr>
            <w:top w:val="none" w:sz="0" w:space="0" w:color="auto"/>
            <w:left w:val="none" w:sz="0" w:space="0" w:color="auto"/>
            <w:bottom w:val="none" w:sz="0" w:space="0" w:color="auto"/>
            <w:right w:val="none" w:sz="0" w:space="0" w:color="auto"/>
          </w:divBdr>
        </w:div>
        <w:div w:id="1807816098">
          <w:marLeft w:val="0"/>
          <w:marRight w:val="0"/>
          <w:marTop w:val="0"/>
          <w:marBottom w:val="0"/>
          <w:divBdr>
            <w:top w:val="none" w:sz="0" w:space="0" w:color="auto"/>
            <w:left w:val="none" w:sz="0" w:space="0" w:color="auto"/>
            <w:bottom w:val="none" w:sz="0" w:space="0" w:color="auto"/>
            <w:right w:val="none" w:sz="0" w:space="0" w:color="auto"/>
          </w:divBdr>
        </w:div>
      </w:divsChild>
    </w:div>
    <w:div w:id="324361807">
      <w:bodyDiv w:val="1"/>
      <w:marLeft w:val="0"/>
      <w:marRight w:val="0"/>
      <w:marTop w:val="0"/>
      <w:marBottom w:val="0"/>
      <w:divBdr>
        <w:top w:val="none" w:sz="0" w:space="0" w:color="auto"/>
        <w:left w:val="none" w:sz="0" w:space="0" w:color="auto"/>
        <w:bottom w:val="none" w:sz="0" w:space="0" w:color="auto"/>
        <w:right w:val="none" w:sz="0" w:space="0" w:color="auto"/>
      </w:divBdr>
      <w:divsChild>
        <w:div w:id="30420535">
          <w:marLeft w:val="0"/>
          <w:marRight w:val="0"/>
          <w:marTop w:val="0"/>
          <w:marBottom w:val="0"/>
          <w:divBdr>
            <w:top w:val="none" w:sz="0" w:space="0" w:color="auto"/>
            <w:left w:val="none" w:sz="0" w:space="0" w:color="auto"/>
            <w:bottom w:val="none" w:sz="0" w:space="0" w:color="auto"/>
            <w:right w:val="none" w:sz="0" w:space="0" w:color="auto"/>
          </w:divBdr>
        </w:div>
        <w:div w:id="31153544">
          <w:marLeft w:val="0"/>
          <w:marRight w:val="0"/>
          <w:marTop w:val="0"/>
          <w:marBottom w:val="0"/>
          <w:divBdr>
            <w:top w:val="none" w:sz="0" w:space="0" w:color="auto"/>
            <w:left w:val="none" w:sz="0" w:space="0" w:color="auto"/>
            <w:bottom w:val="none" w:sz="0" w:space="0" w:color="auto"/>
            <w:right w:val="none" w:sz="0" w:space="0" w:color="auto"/>
          </w:divBdr>
        </w:div>
        <w:div w:id="474298085">
          <w:marLeft w:val="0"/>
          <w:marRight w:val="0"/>
          <w:marTop w:val="0"/>
          <w:marBottom w:val="0"/>
          <w:divBdr>
            <w:top w:val="none" w:sz="0" w:space="0" w:color="auto"/>
            <w:left w:val="none" w:sz="0" w:space="0" w:color="auto"/>
            <w:bottom w:val="none" w:sz="0" w:space="0" w:color="auto"/>
            <w:right w:val="none" w:sz="0" w:space="0" w:color="auto"/>
          </w:divBdr>
        </w:div>
        <w:div w:id="943340836">
          <w:marLeft w:val="0"/>
          <w:marRight w:val="0"/>
          <w:marTop w:val="0"/>
          <w:marBottom w:val="0"/>
          <w:divBdr>
            <w:top w:val="none" w:sz="0" w:space="0" w:color="auto"/>
            <w:left w:val="none" w:sz="0" w:space="0" w:color="auto"/>
            <w:bottom w:val="none" w:sz="0" w:space="0" w:color="auto"/>
            <w:right w:val="none" w:sz="0" w:space="0" w:color="auto"/>
          </w:divBdr>
        </w:div>
      </w:divsChild>
    </w:div>
    <w:div w:id="330766545">
      <w:bodyDiv w:val="1"/>
      <w:marLeft w:val="0"/>
      <w:marRight w:val="0"/>
      <w:marTop w:val="0"/>
      <w:marBottom w:val="0"/>
      <w:divBdr>
        <w:top w:val="none" w:sz="0" w:space="0" w:color="auto"/>
        <w:left w:val="none" w:sz="0" w:space="0" w:color="auto"/>
        <w:bottom w:val="none" w:sz="0" w:space="0" w:color="auto"/>
        <w:right w:val="none" w:sz="0" w:space="0" w:color="auto"/>
      </w:divBdr>
      <w:divsChild>
        <w:div w:id="1203400047">
          <w:marLeft w:val="0"/>
          <w:marRight w:val="0"/>
          <w:marTop w:val="0"/>
          <w:marBottom w:val="0"/>
          <w:divBdr>
            <w:top w:val="none" w:sz="0" w:space="0" w:color="auto"/>
            <w:left w:val="none" w:sz="0" w:space="0" w:color="auto"/>
            <w:bottom w:val="none" w:sz="0" w:space="0" w:color="auto"/>
            <w:right w:val="none" w:sz="0" w:space="0" w:color="auto"/>
          </w:divBdr>
        </w:div>
        <w:div w:id="1747797602">
          <w:marLeft w:val="0"/>
          <w:marRight w:val="0"/>
          <w:marTop w:val="0"/>
          <w:marBottom w:val="0"/>
          <w:divBdr>
            <w:top w:val="none" w:sz="0" w:space="0" w:color="auto"/>
            <w:left w:val="none" w:sz="0" w:space="0" w:color="auto"/>
            <w:bottom w:val="none" w:sz="0" w:space="0" w:color="auto"/>
            <w:right w:val="none" w:sz="0" w:space="0" w:color="auto"/>
          </w:divBdr>
        </w:div>
        <w:div w:id="1774397016">
          <w:marLeft w:val="0"/>
          <w:marRight w:val="0"/>
          <w:marTop w:val="0"/>
          <w:marBottom w:val="0"/>
          <w:divBdr>
            <w:top w:val="none" w:sz="0" w:space="0" w:color="auto"/>
            <w:left w:val="none" w:sz="0" w:space="0" w:color="auto"/>
            <w:bottom w:val="none" w:sz="0" w:space="0" w:color="auto"/>
            <w:right w:val="none" w:sz="0" w:space="0" w:color="auto"/>
          </w:divBdr>
        </w:div>
        <w:div w:id="1942833284">
          <w:marLeft w:val="0"/>
          <w:marRight w:val="0"/>
          <w:marTop w:val="0"/>
          <w:marBottom w:val="0"/>
          <w:divBdr>
            <w:top w:val="none" w:sz="0" w:space="0" w:color="auto"/>
            <w:left w:val="none" w:sz="0" w:space="0" w:color="auto"/>
            <w:bottom w:val="none" w:sz="0" w:space="0" w:color="auto"/>
            <w:right w:val="none" w:sz="0" w:space="0" w:color="auto"/>
          </w:divBdr>
        </w:div>
      </w:divsChild>
    </w:div>
    <w:div w:id="330837626">
      <w:bodyDiv w:val="1"/>
      <w:marLeft w:val="0"/>
      <w:marRight w:val="0"/>
      <w:marTop w:val="0"/>
      <w:marBottom w:val="0"/>
      <w:divBdr>
        <w:top w:val="none" w:sz="0" w:space="0" w:color="auto"/>
        <w:left w:val="none" w:sz="0" w:space="0" w:color="auto"/>
        <w:bottom w:val="none" w:sz="0" w:space="0" w:color="auto"/>
        <w:right w:val="none" w:sz="0" w:space="0" w:color="auto"/>
      </w:divBdr>
      <w:divsChild>
        <w:div w:id="489715685">
          <w:marLeft w:val="0"/>
          <w:marRight w:val="0"/>
          <w:marTop w:val="0"/>
          <w:marBottom w:val="0"/>
          <w:divBdr>
            <w:top w:val="none" w:sz="0" w:space="0" w:color="auto"/>
            <w:left w:val="none" w:sz="0" w:space="0" w:color="auto"/>
            <w:bottom w:val="none" w:sz="0" w:space="0" w:color="auto"/>
            <w:right w:val="none" w:sz="0" w:space="0" w:color="auto"/>
          </w:divBdr>
        </w:div>
        <w:div w:id="630284856">
          <w:marLeft w:val="0"/>
          <w:marRight w:val="0"/>
          <w:marTop w:val="0"/>
          <w:marBottom w:val="0"/>
          <w:divBdr>
            <w:top w:val="none" w:sz="0" w:space="0" w:color="auto"/>
            <w:left w:val="none" w:sz="0" w:space="0" w:color="auto"/>
            <w:bottom w:val="none" w:sz="0" w:space="0" w:color="auto"/>
            <w:right w:val="none" w:sz="0" w:space="0" w:color="auto"/>
          </w:divBdr>
        </w:div>
        <w:div w:id="976762017">
          <w:marLeft w:val="0"/>
          <w:marRight w:val="0"/>
          <w:marTop w:val="0"/>
          <w:marBottom w:val="0"/>
          <w:divBdr>
            <w:top w:val="none" w:sz="0" w:space="0" w:color="auto"/>
            <w:left w:val="none" w:sz="0" w:space="0" w:color="auto"/>
            <w:bottom w:val="none" w:sz="0" w:space="0" w:color="auto"/>
            <w:right w:val="none" w:sz="0" w:space="0" w:color="auto"/>
          </w:divBdr>
        </w:div>
        <w:div w:id="1233349637">
          <w:marLeft w:val="0"/>
          <w:marRight w:val="0"/>
          <w:marTop w:val="0"/>
          <w:marBottom w:val="0"/>
          <w:divBdr>
            <w:top w:val="none" w:sz="0" w:space="0" w:color="auto"/>
            <w:left w:val="none" w:sz="0" w:space="0" w:color="auto"/>
            <w:bottom w:val="none" w:sz="0" w:space="0" w:color="auto"/>
            <w:right w:val="none" w:sz="0" w:space="0" w:color="auto"/>
          </w:divBdr>
        </w:div>
      </w:divsChild>
    </w:div>
    <w:div w:id="334499649">
      <w:bodyDiv w:val="1"/>
      <w:marLeft w:val="0"/>
      <w:marRight w:val="0"/>
      <w:marTop w:val="0"/>
      <w:marBottom w:val="0"/>
      <w:divBdr>
        <w:top w:val="none" w:sz="0" w:space="0" w:color="auto"/>
        <w:left w:val="none" w:sz="0" w:space="0" w:color="auto"/>
        <w:bottom w:val="none" w:sz="0" w:space="0" w:color="auto"/>
        <w:right w:val="none" w:sz="0" w:space="0" w:color="auto"/>
      </w:divBdr>
      <w:divsChild>
        <w:div w:id="220479731">
          <w:marLeft w:val="0"/>
          <w:marRight w:val="0"/>
          <w:marTop w:val="0"/>
          <w:marBottom w:val="0"/>
          <w:divBdr>
            <w:top w:val="none" w:sz="0" w:space="0" w:color="auto"/>
            <w:left w:val="none" w:sz="0" w:space="0" w:color="auto"/>
            <w:bottom w:val="none" w:sz="0" w:space="0" w:color="auto"/>
            <w:right w:val="none" w:sz="0" w:space="0" w:color="auto"/>
          </w:divBdr>
        </w:div>
        <w:div w:id="609364173">
          <w:marLeft w:val="0"/>
          <w:marRight w:val="0"/>
          <w:marTop w:val="0"/>
          <w:marBottom w:val="0"/>
          <w:divBdr>
            <w:top w:val="none" w:sz="0" w:space="0" w:color="auto"/>
            <w:left w:val="none" w:sz="0" w:space="0" w:color="auto"/>
            <w:bottom w:val="none" w:sz="0" w:space="0" w:color="auto"/>
            <w:right w:val="none" w:sz="0" w:space="0" w:color="auto"/>
          </w:divBdr>
        </w:div>
        <w:div w:id="880291924">
          <w:marLeft w:val="0"/>
          <w:marRight w:val="0"/>
          <w:marTop w:val="0"/>
          <w:marBottom w:val="0"/>
          <w:divBdr>
            <w:top w:val="none" w:sz="0" w:space="0" w:color="auto"/>
            <w:left w:val="none" w:sz="0" w:space="0" w:color="auto"/>
            <w:bottom w:val="none" w:sz="0" w:space="0" w:color="auto"/>
            <w:right w:val="none" w:sz="0" w:space="0" w:color="auto"/>
          </w:divBdr>
        </w:div>
        <w:div w:id="2104916614">
          <w:marLeft w:val="0"/>
          <w:marRight w:val="0"/>
          <w:marTop w:val="0"/>
          <w:marBottom w:val="0"/>
          <w:divBdr>
            <w:top w:val="none" w:sz="0" w:space="0" w:color="auto"/>
            <w:left w:val="none" w:sz="0" w:space="0" w:color="auto"/>
            <w:bottom w:val="none" w:sz="0" w:space="0" w:color="auto"/>
            <w:right w:val="none" w:sz="0" w:space="0" w:color="auto"/>
          </w:divBdr>
        </w:div>
      </w:divsChild>
    </w:div>
    <w:div w:id="334579299">
      <w:bodyDiv w:val="1"/>
      <w:marLeft w:val="0"/>
      <w:marRight w:val="0"/>
      <w:marTop w:val="0"/>
      <w:marBottom w:val="0"/>
      <w:divBdr>
        <w:top w:val="none" w:sz="0" w:space="0" w:color="auto"/>
        <w:left w:val="none" w:sz="0" w:space="0" w:color="auto"/>
        <w:bottom w:val="none" w:sz="0" w:space="0" w:color="auto"/>
        <w:right w:val="none" w:sz="0" w:space="0" w:color="auto"/>
      </w:divBdr>
      <w:divsChild>
        <w:div w:id="680397593">
          <w:marLeft w:val="0"/>
          <w:marRight w:val="0"/>
          <w:marTop w:val="0"/>
          <w:marBottom w:val="0"/>
          <w:divBdr>
            <w:top w:val="none" w:sz="0" w:space="0" w:color="auto"/>
            <w:left w:val="none" w:sz="0" w:space="0" w:color="auto"/>
            <w:bottom w:val="none" w:sz="0" w:space="0" w:color="auto"/>
            <w:right w:val="none" w:sz="0" w:space="0" w:color="auto"/>
          </w:divBdr>
        </w:div>
        <w:div w:id="1148595947">
          <w:marLeft w:val="0"/>
          <w:marRight w:val="0"/>
          <w:marTop w:val="0"/>
          <w:marBottom w:val="0"/>
          <w:divBdr>
            <w:top w:val="none" w:sz="0" w:space="0" w:color="auto"/>
            <w:left w:val="none" w:sz="0" w:space="0" w:color="auto"/>
            <w:bottom w:val="none" w:sz="0" w:space="0" w:color="auto"/>
            <w:right w:val="none" w:sz="0" w:space="0" w:color="auto"/>
          </w:divBdr>
        </w:div>
        <w:div w:id="1491553285">
          <w:marLeft w:val="0"/>
          <w:marRight w:val="0"/>
          <w:marTop w:val="0"/>
          <w:marBottom w:val="0"/>
          <w:divBdr>
            <w:top w:val="none" w:sz="0" w:space="0" w:color="auto"/>
            <w:left w:val="none" w:sz="0" w:space="0" w:color="auto"/>
            <w:bottom w:val="none" w:sz="0" w:space="0" w:color="auto"/>
            <w:right w:val="none" w:sz="0" w:space="0" w:color="auto"/>
          </w:divBdr>
        </w:div>
        <w:div w:id="2031176990">
          <w:marLeft w:val="0"/>
          <w:marRight w:val="0"/>
          <w:marTop w:val="0"/>
          <w:marBottom w:val="0"/>
          <w:divBdr>
            <w:top w:val="none" w:sz="0" w:space="0" w:color="auto"/>
            <w:left w:val="none" w:sz="0" w:space="0" w:color="auto"/>
            <w:bottom w:val="none" w:sz="0" w:space="0" w:color="auto"/>
            <w:right w:val="none" w:sz="0" w:space="0" w:color="auto"/>
          </w:divBdr>
        </w:div>
      </w:divsChild>
    </w:div>
    <w:div w:id="335890793">
      <w:bodyDiv w:val="1"/>
      <w:marLeft w:val="0"/>
      <w:marRight w:val="0"/>
      <w:marTop w:val="0"/>
      <w:marBottom w:val="0"/>
      <w:divBdr>
        <w:top w:val="none" w:sz="0" w:space="0" w:color="auto"/>
        <w:left w:val="none" w:sz="0" w:space="0" w:color="auto"/>
        <w:bottom w:val="none" w:sz="0" w:space="0" w:color="auto"/>
        <w:right w:val="none" w:sz="0" w:space="0" w:color="auto"/>
      </w:divBdr>
      <w:divsChild>
        <w:div w:id="66651073">
          <w:marLeft w:val="0"/>
          <w:marRight w:val="0"/>
          <w:marTop w:val="0"/>
          <w:marBottom w:val="0"/>
          <w:divBdr>
            <w:top w:val="none" w:sz="0" w:space="0" w:color="auto"/>
            <w:left w:val="none" w:sz="0" w:space="0" w:color="auto"/>
            <w:bottom w:val="none" w:sz="0" w:space="0" w:color="auto"/>
            <w:right w:val="none" w:sz="0" w:space="0" w:color="auto"/>
          </w:divBdr>
        </w:div>
        <w:div w:id="1035614116">
          <w:marLeft w:val="0"/>
          <w:marRight w:val="0"/>
          <w:marTop w:val="0"/>
          <w:marBottom w:val="0"/>
          <w:divBdr>
            <w:top w:val="none" w:sz="0" w:space="0" w:color="auto"/>
            <w:left w:val="none" w:sz="0" w:space="0" w:color="auto"/>
            <w:bottom w:val="none" w:sz="0" w:space="0" w:color="auto"/>
            <w:right w:val="none" w:sz="0" w:space="0" w:color="auto"/>
          </w:divBdr>
        </w:div>
        <w:div w:id="1710836235">
          <w:marLeft w:val="0"/>
          <w:marRight w:val="0"/>
          <w:marTop w:val="0"/>
          <w:marBottom w:val="0"/>
          <w:divBdr>
            <w:top w:val="none" w:sz="0" w:space="0" w:color="auto"/>
            <w:left w:val="none" w:sz="0" w:space="0" w:color="auto"/>
            <w:bottom w:val="none" w:sz="0" w:space="0" w:color="auto"/>
            <w:right w:val="none" w:sz="0" w:space="0" w:color="auto"/>
          </w:divBdr>
        </w:div>
      </w:divsChild>
    </w:div>
    <w:div w:id="335960844">
      <w:bodyDiv w:val="1"/>
      <w:marLeft w:val="0"/>
      <w:marRight w:val="0"/>
      <w:marTop w:val="0"/>
      <w:marBottom w:val="0"/>
      <w:divBdr>
        <w:top w:val="none" w:sz="0" w:space="0" w:color="auto"/>
        <w:left w:val="none" w:sz="0" w:space="0" w:color="auto"/>
        <w:bottom w:val="none" w:sz="0" w:space="0" w:color="auto"/>
        <w:right w:val="none" w:sz="0" w:space="0" w:color="auto"/>
      </w:divBdr>
      <w:divsChild>
        <w:div w:id="41560881">
          <w:marLeft w:val="0"/>
          <w:marRight w:val="0"/>
          <w:marTop w:val="0"/>
          <w:marBottom w:val="0"/>
          <w:divBdr>
            <w:top w:val="none" w:sz="0" w:space="0" w:color="auto"/>
            <w:left w:val="none" w:sz="0" w:space="0" w:color="auto"/>
            <w:bottom w:val="none" w:sz="0" w:space="0" w:color="auto"/>
            <w:right w:val="none" w:sz="0" w:space="0" w:color="auto"/>
          </w:divBdr>
        </w:div>
        <w:div w:id="1150513243">
          <w:marLeft w:val="0"/>
          <w:marRight w:val="0"/>
          <w:marTop w:val="0"/>
          <w:marBottom w:val="0"/>
          <w:divBdr>
            <w:top w:val="none" w:sz="0" w:space="0" w:color="auto"/>
            <w:left w:val="none" w:sz="0" w:space="0" w:color="auto"/>
            <w:bottom w:val="none" w:sz="0" w:space="0" w:color="auto"/>
            <w:right w:val="none" w:sz="0" w:space="0" w:color="auto"/>
          </w:divBdr>
        </w:div>
        <w:div w:id="1589391285">
          <w:marLeft w:val="0"/>
          <w:marRight w:val="0"/>
          <w:marTop w:val="0"/>
          <w:marBottom w:val="0"/>
          <w:divBdr>
            <w:top w:val="none" w:sz="0" w:space="0" w:color="auto"/>
            <w:left w:val="none" w:sz="0" w:space="0" w:color="auto"/>
            <w:bottom w:val="none" w:sz="0" w:space="0" w:color="auto"/>
            <w:right w:val="none" w:sz="0" w:space="0" w:color="auto"/>
          </w:divBdr>
        </w:div>
        <w:div w:id="1606496191">
          <w:marLeft w:val="0"/>
          <w:marRight w:val="0"/>
          <w:marTop w:val="0"/>
          <w:marBottom w:val="0"/>
          <w:divBdr>
            <w:top w:val="none" w:sz="0" w:space="0" w:color="auto"/>
            <w:left w:val="none" w:sz="0" w:space="0" w:color="auto"/>
            <w:bottom w:val="none" w:sz="0" w:space="0" w:color="auto"/>
            <w:right w:val="none" w:sz="0" w:space="0" w:color="auto"/>
          </w:divBdr>
        </w:div>
      </w:divsChild>
    </w:div>
    <w:div w:id="336856335">
      <w:bodyDiv w:val="1"/>
      <w:marLeft w:val="0"/>
      <w:marRight w:val="0"/>
      <w:marTop w:val="0"/>
      <w:marBottom w:val="0"/>
      <w:divBdr>
        <w:top w:val="none" w:sz="0" w:space="0" w:color="auto"/>
        <w:left w:val="none" w:sz="0" w:space="0" w:color="auto"/>
        <w:bottom w:val="none" w:sz="0" w:space="0" w:color="auto"/>
        <w:right w:val="none" w:sz="0" w:space="0" w:color="auto"/>
      </w:divBdr>
      <w:divsChild>
        <w:div w:id="80687247">
          <w:marLeft w:val="0"/>
          <w:marRight w:val="0"/>
          <w:marTop w:val="0"/>
          <w:marBottom w:val="0"/>
          <w:divBdr>
            <w:top w:val="none" w:sz="0" w:space="0" w:color="auto"/>
            <w:left w:val="none" w:sz="0" w:space="0" w:color="auto"/>
            <w:bottom w:val="none" w:sz="0" w:space="0" w:color="auto"/>
            <w:right w:val="none" w:sz="0" w:space="0" w:color="auto"/>
          </w:divBdr>
        </w:div>
        <w:div w:id="1186022140">
          <w:marLeft w:val="0"/>
          <w:marRight w:val="0"/>
          <w:marTop w:val="0"/>
          <w:marBottom w:val="0"/>
          <w:divBdr>
            <w:top w:val="none" w:sz="0" w:space="0" w:color="auto"/>
            <w:left w:val="none" w:sz="0" w:space="0" w:color="auto"/>
            <w:bottom w:val="none" w:sz="0" w:space="0" w:color="auto"/>
            <w:right w:val="none" w:sz="0" w:space="0" w:color="auto"/>
          </w:divBdr>
        </w:div>
        <w:div w:id="1766265157">
          <w:marLeft w:val="0"/>
          <w:marRight w:val="0"/>
          <w:marTop w:val="0"/>
          <w:marBottom w:val="0"/>
          <w:divBdr>
            <w:top w:val="none" w:sz="0" w:space="0" w:color="auto"/>
            <w:left w:val="none" w:sz="0" w:space="0" w:color="auto"/>
            <w:bottom w:val="none" w:sz="0" w:space="0" w:color="auto"/>
            <w:right w:val="none" w:sz="0" w:space="0" w:color="auto"/>
          </w:divBdr>
        </w:div>
        <w:div w:id="1966110535">
          <w:marLeft w:val="0"/>
          <w:marRight w:val="0"/>
          <w:marTop w:val="0"/>
          <w:marBottom w:val="0"/>
          <w:divBdr>
            <w:top w:val="none" w:sz="0" w:space="0" w:color="auto"/>
            <w:left w:val="none" w:sz="0" w:space="0" w:color="auto"/>
            <w:bottom w:val="none" w:sz="0" w:space="0" w:color="auto"/>
            <w:right w:val="none" w:sz="0" w:space="0" w:color="auto"/>
          </w:divBdr>
        </w:div>
      </w:divsChild>
    </w:div>
    <w:div w:id="339891338">
      <w:bodyDiv w:val="1"/>
      <w:marLeft w:val="0"/>
      <w:marRight w:val="0"/>
      <w:marTop w:val="0"/>
      <w:marBottom w:val="0"/>
      <w:divBdr>
        <w:top w:val="none" w:sz="0" w:space="0" w:color="auto"/>
        <w:left w:val="none" w:sz="0" w:space="0" w:color="auto"/>
        <w:bottom w:val="none" w:sz="0" w:space="0" w:color="auto"/>
        <w:right w:val="none" w:sz="0" w:space="0" w:color="auto"/>
      </w:divBdr>
      <w:divsChild>
        <w:div w:id="353459166">
          <w:marLeft w:val="0"/>
          <w:marRight w:val="0"/>
          <w:marTop w:val="0"/>
          <w:marBottom w:val="0"/>
          <w:divBdr>
            <w:top w:val="none" w:sz="0" w:space="0" w:color="auto"/>
            <w:left w:val="none" w:sz="0" w:space="0" w:color="auto"/>
            <w:bottom w:val="none" w:sz="0" w:space="0" w:color="auto"/>
            <w:right w:val="none" w:sz="0" w:space="0" w:color="auto"/>
          </w:divBdr>
        </w:div>
        <w:div w:id="693311313">
          <w:marLeft w:val="0"/>
          <w:marRight w:val="0"/>
          <w:marTop w:val="0"/>
          <w:marBottom w:val="0"/>
          <w:divBdr>
            <w:top w:val="none" w:sz="0" w:space="0" w:color="auto"/>
            <w:left w:val="none" w:sz="0" w:space="0" w:color="auto"/>
            <w:bottom w:val="none" w:sz="0" w:space="0" w:color="auto"/>
            <w:right w:val="none" w:sz="0" w:space="0" w:color="auto"/>
          </w:divBdr>
        </w:div>
        <w:div w:id="1236823247">
          <w:marLeft w:val="0"/>
          <w:marRight w:val="0"/>
          <w:marTop w:val="0"/>
          <w:marBottom w:val="0"/>
          <w:divBdr>
            <w:top w:val="none" w:sz="0" w:space="0" w:color="auto"/>
            <w:left w:val="none" w:sz="0" w:space="0" w:color="auto"/>
            <w:bottom w:val="none" w:sz="0" w:space="0" w:color="auto"/>
            <w:right w:val="none" w:sz="0" w:space="0" w:color="auto"/>
          </w:divBdr>
        </w:div>
        <w:div w:id="1876885617">
          <w:marLeft w:val="0"/>
          <w:marRight w:val="0"/>
          <w:marTop w:val="0"/>
          <w:marBottom w:val="0"/>
          <w:divBdr>
            <w:top w:val="none" w:sz="0" w:space="0" w:color="auto"/>
            <w:left w:val="none" w:sz="0" w:space="0" w:color="auto"/>
            <w:bottom w:val="none" w:sz="0" w:space="0" w:color="auto"/>
            <w:right w:val="none" w:sz="0" w:space="0" w:color="auto"/>
          </w:divBdr>
        </w:div>
      </w:divsChild>
    </w:div>
    <w:div w:id="342556859">
      <w:bodyDiv w:val="1"/>
      <w:marLeft w:val="0"/>
      <w:marRight w:val="0"/>
      <w:marTop w:val="0"/>
      <w:marBottom w:val="0"/>
      <w:divBdr>
        <w:top w:val="none" w:sz="0" w:space="0" w:color="auto"/>
        <w:left w:val="none" w:sz="0" w:space="0" w:color="auto"/>
        <w:bottom w:val="none" w:sz="0" w:space="0" w:color="auto"/>
        <w:right w:val="none" w:sz="0" w:space="0" w:color="auto"/>
      </w:divBdr>
      <w:divsChild>
        <w:div w:id="114253927">
          <w:marLeft w:val="0"/>
          <w:marRight w:val="0"/>
          <w:marTop w:val="0"/>
          <w:marBottom w:val="0"/>
          <w:divBdr>
            <w:top w:val="none" w:sz="0" w:space="0" w:color="auto"/>
            <w:left w:val="none" w:sz="0" w:space="0" w:color="auto"/>
            <w:bottom w:val="none" w:sz="0" w:space="0" w:color="auto"/>
            <w:right w:val="none" w:sz="0" w:space="0" w:color="auto"/>
          </w:divBdr>
        </w:div>
        <w:div w:id="621150994">
          <w:marLeft w:val="0"/>
          <w:marRight w:val="0"/>
          <w:marTop w:val="0"/>
          <w:marBottom w:val="0"/>
          <w:divBdr>
            <w:top w:val="none" w:sz="0" w:space="0" w:color="auto"/>
            <w:left w:val="none" w:sz="0" w:space="0" w:color="auto"/>
            <w:bottom w:val="none" w:sz="0" w:space="0" w:color="auto"/>
            <w:right w:val="none" w:sz="0" w:space="0" w:color="auto"/>
          </w:divBdr>
        </w:div>
        <w:div w:id="1031688977">
          <w:marLeft w:val="0"/>
          <w:marRight w:val="0"/>
          <w:marTop w:val="0"/>
          <w:marBottom w:val="0"/>
          <w:divBdr>
            <w:top w:val="none" w:sz="0" w:space="0" w:color="auto"/>
            <w:left w:val="none" w:sz="0" w:space="0" w:color="auto"/>
            <w:bottom w:val="none" w:sz="0" w:space="0" w:color="auto"/>
            <w:right w:val="none" w:sz="0" w:space="0" w:color="auto"/>
          </w:divBdr>
        </w:div>
        <w:div w:id="1584728509">
          <w:marLeft w:val="0"/>
          <w:marRight w:val="0"/>
          <w:marTop w:val="0"/>
          <w:marBottom w:val="0"/>
          <w:divBdr>
            <w:top w:val="none" w:sz="0" w:space="0" w:color="auto"/>
            <w:left w:val="none" w:sz="0" w:space="0" w:color="auto"/>
            <w:bottom w:val="none" w:sz="0" w:space="0" w:color="auto"/>
            <w:right w:val="none" w:sz="0" w:space="0" w:color="auto"/>
          </w:divBdr>
        </w:div>
      </w:divsChild>
    </w:div>
    <w:div w:id="343215979">
      <w:bodyDiv w:val="1"/>
      <w:marLeft w:val="0"/>
      <w:marRight w:val="0"/>
      <w:marTop w:val="0"/>
      <w:marBottom w:val="0"/>
      <w:divBdr>
        <w:top w:val="none" w:sz="0" w:space="0" w:color="auto"/>
        <w:left w:val="none" w:sz="0" w:space="0" w:color="auto"/>
        <w:bottom w:val="none" w:sz="0" w:space="0" w:color="auto"/>
        <w:right w:val="none" w:sz="0" w:space="0" w:color="auto"/>
      </w:divBdr>
      <w:divsChild>
        <w:div w:id="316691468">
          <w:marLeft w:val="0"/>
          <w:marRight w:val="0"/>
          <w:marTop w:val="0"/>
          <w:marBottom w:val="0"/>
          <w:divBdr>
            <w:top w:val="none" w:sz="0" w:space="0" w:color="auto"/>
            <w:left w:val="none" w:sz="0" w:space="0" w:color="auto"/>
            <w:bottom w:val="none" w:sz="0" w:space="0" w:color="auto"/>
            <w:right w:val="none" w:sz="0" w:space="0" w:color="auto"/>
          </w:divBdr>
        </w:div>
        <w:div w:id="924922881">
          <w:marLeft w:val="0"/>
          <w:marRight w:val="0"/>
          <w:marTop w:val="0"/>
          <w:marBottom w:val="0"/>
          <w:divBdr>
            <w:top w:val="none" w:sz="0" w:space="0" w:color="auto"/>
            <w:left w:val="none" w:sz="0" w:space="0" w:color="auto"/>
            <w:bottom w:val="none" w:sz="0" w:space="0" w:color="auto"/>
            <w:right w:val="none" w:sz="0" w:space="0" w:color="auto"/>
          </w:divBdr>
        </w:div>
        <w:div w:id="1020203587">
          <w:marLeft w:val="0"/>
          <w:marRight w:val="0"/>
          <w:marTop w:val="0"/>
          <w:marBottom w:val="0"/>
          <w:divBdr>
            <w:top w:val="none" w:sz="0" w:space="0" w:color="auto"/>
            <w:left w:val="none" w:sz="0" w:space="0" w:color="auto"/>
            <w:bottom w:val="none" w:sz="0" w:space="0" w:color="auto"/>
            <w:right w:val="none" w:sz="0" w:space="0" w:color="auto"/>
          </w:divBdr>
        </w:div>
        <w:div w:id="1835030667">
          <w:marLeft w:val="0"/>
          <w:marRight w:val="0"/>
          <w:marTop w:val="0"/>
          <w:marBottom w:val="0"/>
          <w:divBdr>
            <w:top w:val="none" w:sz="0" w:space="0" w:color="auto"/>
            <w:left w:val="none" w:sz="0" w:space="0" w:color="auto"/>
            <w:bottom w:val="none" w:sz="0" w:space="0" w:color="auto"/>
            <w:right w:val="none" w:sz="0" w:space="0" w:color="auto"/>
          </w:divBdr>
        </w:div>
      </w:divsChild>
    </w:div>
    <w:div w:id="345787192">
      <w:bodyDiv w:val="1"/>
      <w:marLeft w:val="0"/>
      <w:marRight w:val="0"/>
      <w:marTop w:val="0"/>
      <w:marBottom w:val="0"/>
      <w:divBdr>
        <w:top w:val="none" w:sz="0" w:space="0" w:color="auto"/>
        <w:left w:val="none" w:sz="0" w:space="0" w:color="auto"/>
        <w:bottom w:val="none" w:sz="0" w:space="0" w:color="auto"/>
        <w:right w:val="none" w:sz="0" w:space="0" w:color="auto"/>
      </w:divBdr>
      <w:divsChild>
        <w:div w:id="305160438">
          <w:marLeft w:val="0"/>
          <w:marRight w:val="0"/>
          <w:marTop w:val="0"/>
          <w:marBottom w:val="0"/>
          <w:divBdr>
            <w:top w:val="none" w:sz="0" w:space="0" w:color="auto"/>
            <w:left w:val="none" w:sz="0" w:space="0" w:color="auto"/>
            <w:bottom w:val="none" w:sz="0" w:space="0" w:color="auto"/>
            <w:right w:val="none" w:sz="0" w:space="0" w:color="auto"/>
          </w:divBdr>
        </w:div>
        <w:div w:id="800463147">
          <w:marLeft w:val="0"/>
          <w:marRight w:val="0"/>
          <w:marTop w:val="0"/>
          <w:marBottom w:val="0"/>
          <w:divBdr>
            <w:top w:val="none" w:sz="0" w:space="0" w:color="auto"/>
            <w:left w:val="none" w:sz="0" w:space="0" w:color="auto"/>
            <w:bottom w:val="none" w:sz="0" w:space="0" w:color="auto"/>
            <w:right w:val="none" w:sz="0" w:space="0" w:color="auto"/>
          </w:divBdr>
        </w:div>
        <w:div w:id="1833252248">
          <w:marLeft w:val="0"/>
          <w:marRight w:val="0"/>
          <w:marTop w:val="0"/>
          <w:marBottom w:val="0"/>
          <w:divBdr>
            <w:top w:val="none" w:sz="0" w:space="0" w:color="auto"/>
            <w:left w:val="none" w:sz="0" w:space="0" w:color="auto"/>
            <w:bottom w:val="none" w:sz="0" w:space="0" w:color="auto"/>
            <w:right w:val="none" w:sz="0" w:space="0" w:color="auto"/>
          </w:divBdr>
        </w:div>
        <w:div w:id="1876309397">
          <w:marLeft w:val="0"/>
          <w:marRight w:val="0"/>
          <w:marTop w:val="0"/>
          <w:marBottom w:val="0"/>
          <w:divBdr>
            <w:top w:val="none" w:sz="0" w:space="0" w:color="auto"/>
            <w:left w:val="none" w:sz="0" w:space="0" w:color="auto"/>
            <w:bottom w:val="none" w:sz="0" w:space="0" w:color="auto"/>
            <w:right w:val="none" w:sz="0" w:space="0" w:color="auto"/>
          </w:divBdr>
        </w:div>
      </w:divsChild>
    </w:div>
    <w:div w:id="347371681">
      <w:bodyDiv w:val="1"/>
      <w:marLeft w:val="0"/>
      <w:marRight w:val="0"/>
      <w:marTop w:val="0"/>
      <w:marBottom w:val="0"/>
      <w:divBdr>
        <w:top w:val="none" w:sz="0" w:space="0" w:color="auto"/>
        <w:left w:val="none" w:sz="0" w:space="0" w:color="auto"/>
        <w:bottom w:val="none" w:sz="0" w:space="0" w:color="auto"/>
        <w:right w:val="none" w:sz="0" w:space="0" w:color="auto"/>
      </w:divBdr>
      <w:divsChild>
        <w:div w:id="849102847">
          <w:marLeft w:val="0"/>
          <w:marRight w:val="0"/>
          <w:marTop w:val="0"/>
          <w:marBottom w:val="0"/>
          <w:divBdr>
            <w:top w:val="none" w:sz="0" w:space="0" w:color="auto"/>
            <w:left w:val="none" w:sz="0" w:space="0" w:color="auto"/>
            <w:bottom w:val="none" w:sz="0" w:space="0" w:color="auto"/>
            <w:right w:val="none" w:sz="0" w:space="0" w:color="auto"/>
          </w:divBdr>
        </w:div>
        <w:div w:id="853688988">
          <w:marLeft w:val="0"/>
          <w:marRight w:val="0"/>
          <w:marTop w:val="0"/>
          <w:marBottom w:val="0"/>
          <w:divBdr>
            <w:top w:val="none" w:sz="0" w:space="0" w:color="auto"/>
            <w:left w:val="none" w:sz="0" w:space="0" w:color="auto"/>
            <w:bottom w:val="none" w:sz="0" w:space="0" w:color="auto"/>
            <w:right w:val="none" w:sz="0" w:space="0" w:color="auto"/>
          </w:divBdr>
        </w:div>
        <w:div w:id="1951666379">
          <w:marLeft w:val="0"/>
          <w:marRight w:val="0"/>
          <w:marTop w:val="0"/>
          <w:marBottom w:val="0"/>
          <w:divBdr>
            <w:top w:val="none" w:sz="0" w:space="0" w:color="auto"/>
            <w:left w:val="none" w:sz="0" w:space="0" w:color="auto"/>
            <w:bottom w:val="none" w:sz="0" w:space="0" w:color="auto"/>
            <w:right w:val="none" w:sz="0" w:space="0" w:color="auto"/>
          </w:divBdr>
        </w:div>
        <w:div w:id="1973555855">
          <w:marLeft w:val="0"/>
          <w:marRight w:val="0"/>
          <w:marTop w:val="0"/>
          <w:marBottom w:val="0"/>
          <w:divBdr>
            <w:top w:val="none" w:sz="0" w:space="0" w:color="auto"/>
            <w:left w:val="none" w:sz="0" w:space="0" w:color="auto"/>
            <w:bottom w:val="none" w:sz="0" w:space="0" w:color="auto"/>
            <w:right w:val="none" w:sz="0" w:space="0" w:color="auto"/>
          </w:divBdr>
        </w:div>
      </w:divsChild>
    </w:div>
    <w:div w:id="347803010">
      <w:bodyDiv w:val="1"/>
      <w:marLeft w:val="0"/>
      <w:marRight w:val="0"/>
      <w:marTop w:val="0"/>
      <w:marBottom w:val="0"/>
      <w:divBdr>
        <w:top w:val="none" w:sz="0" w:space="0" w:color="auto"/>
        <w:left w:val="none" w:sz="0" w:space="0" w:color="auto"/>
        <w:bottom w:val="none" w:sz="0" w:space="0" w:color="auto"/>
        <w:right w:val="none" w:sz="0" w:space="0" w:color="auto"/>
      </w:divBdr>
      <w:divsChild>
        <w:div w:id="200828942">
          <w:marLeft w:val="0"/>
          <w:marRight w:val="0"/>
          <w:marTop w:val="0"/>
          <w:marBottom w:val="0"/>
          <w:divBdr>
            <w:top w:val="none" w:sz="0" w:space="0" w:color="auto"/>
            <w:left w:val="none" w:sz="0" w:space="0" w:color="auto"/>
            <w:bottom w:val="none" w:sz="0" w:space="0" w:color="auto"/>
            <w:right w:val="none" w:sz="0" w:space="0" w:color="auto"/>
          </w:divBdr>
        </w:div>
        <w:div w:id="1499463972">
          <w:marLeft w:val="0"/>
          <w:marRight w:val="0"/>
          <w:marTop w:val="0"/>
          <w:marBottom w:val="0"/>
          <w:divBdr>
            <w:top w:val="none" w:sz="0" w:space="0" w:color="auto"/>
            <w:left w:val="none" w:sz="0" w:space="0" w:color="auto"/>
            <w:bottom w:val="none" w:sz="0" w:space="0" w:color="auto"/>
            <w:right w:val="none" w:sz="0" w:space="0" w:color="auto"/>
          </w:divBdr>
        </w:div>
        <w:div w:id="1712028756">
          <w:marLeft w:val="0"/>
          <w:marRight w:val="0"/>
          <w:marTop w:val="0"/>
          <w:marBottom w:val="0"/>
          <w:divBdr>
            <w:top w:val="none" w:sz="0" w:space="0" w:color="auto"/>
            <w:left w:val="none" w:sz="0" w:space="0" w:color="auto"/>
            <w:bottom w:val="none" w:sz="0" w:space="0" w:color="auto"/>
            <w:right w:val="none" w:sz="0" w:space="0" w:color="auto"/>
          </w:divBdr>
        </w:div>
        <w:div w:id="1936865835">
          <w:marLeft w:val="0"/>
          <w:marRight w:val="0"/>
          <w:marTop w:val="0"/>
          <w:marBottom w:val="0"/>
          <w:divBdr>
            <w:top w:val="none" w:sz="0" w:space="0" w:color="auto"/>
            <w:left w:val="none" w:sz="0" w:space="0" w:color="auto"/>
            <w:bottom w:val="none" w:sz="0" w:space="0" w:color="auto"/>
            <w:right w:val="none" w:sz="0" w:space="0" w:color="auto"/>
          </w:divBdr>
        </w:div>
      </w:divsChild>
    </w:div>
    <w:div w:id="348718752">
      <w:bodyDiv w:val="1"/>
      <w:marLeft w:val="0"/>
      <w:marRight w:val="0"/>
      <w:marTop w:val="0"/>
      <w:marBottom w:val="0"/>
      <w:divBdr>
        <w:top w:val="none" w:sz="0" w:space="0" w:color="auto"/>
        <w:left w:val="none" w:sz="0" w:space="0" w:color="auto"/>
        <w:bottom w:val="none" w:sz="0" w:space="0" w:color="auto"/>
        <w:right w:val="none" w:sz="0" w:space="0" w:color="auto"/>
      </w:divBdr>
      <w:divsChild>
        <w:div w:id="234052921">
          <w:marLeft w:val="0"/>
          <w:marRight w:val="0"/>
          <w:marTop w:val="0"/>
          <w:marBottom w:val="0"/>
          <w:divBdr>
            <w:top w:val="none" w:sz="0" w:space="0" w:color="auto"/>
            <w:left w:val="none" w:sz="0" w:space="0" w:color="auto"/>
            <w:bottom w:val="none" w:sz="0" w:space="0" w:color="auto"/>
            <w:right w:val="none" w:sz="0" w:space="0" w:color="auto"/>
          </w:divBdr>
        </w:div>
        <w:div w:id="822430379">
          <w:marLeft w:val="0"/>
          <w:marRight w:val="0"/>
          <w:marTop w:val="0"/>
          <w:marBottom w:val="0"/>
          <w:divBdr>
            <w:top w:val="none" w:sz="0" w:space="0" w:color="auto"/>
            <w:left w:val="none" w:sz="0" w:space="0" w:color="auto"/>
            <w:bottom w:val="none" w:sz="0" w:space="0" w:color="auto"/>
            <w:right w:val="none" w:sz="0" w:space="0" w:color="auto"/>
          </w:divBdr>
        </w:div>
        <w:div w:id="1197693200">
          <w:marLeft w:val="0"/>
          <w:marRight w:val="0"/>
          <w:marTop w:val="0"/>
          <w:marBottom w:val="0"/>
          <w:divBdr>
            <w:top w:val="none" w:sz="0" w:space="0" w:color="auto"/>
            <w:left w:val="none" w:sz="0" w:space="0" w:color="auto"/>
            <w:bottom w:val="none" w:sz="0" w:space="0" w:color="auto"/>
            <w:right w:val="none" w:sz="0" w:space="0" w:color="auto"/>
          </w:divBdr>
        </w:div>
        <w:div w:id="2017076214">
          <w:marLeft w:val="0"/>
          <w:marRight w:val="0"/>
          <w:marTop w:val="0"/>
          <w:marBottom w:val="0"/>
          <w:divBdr>
            <w:top w:val="none" w:sz="0" w:space="0" w:color="auto"/>
            <w:left w:val="none" w:sz="0" w:space="0" w:color="auto"/>
            <w:bottom w:val="none" w:sz="0" w:space="0" w:color="auto"/>
            <w:right w:val="none" w:sz="0" w:space="0" w:color="auto"/>
          </w:divBdr>
        </w:div>
      </w:divsChild>
    </w:div>
    <w:div w:id="351683387">
      <w:bodyDiv w:val="1"/>
      <w:marLeft w:val="0"/>
      <w:marRight w:val="0"/>
      <w:marTop w:val="0"/>
      <w:marBottom w:val="0"/>
      <w:divBdr>
        <w:top w:val="none" w:sz="0" w:space="0" w:color="auto"/>
        <w:left w:val="none" w:sz="0" w:space="0" w:color="auto"/>
        <w:bottom w:val="none" w:sz="0" w:space="0" w:color="auto"/>
        <w:right w:val="none" w:sz="0" w:space="0" w:color="auto"/>
      </w:divBdr>
      <w:divsChild>
        <w:div w:id="473983668">
          <w:marLeft w:val="0"/>
          <w:marRight w:val="0"/>
          <w:marTop w:val="0"/>
          <w:marBottom w:val="0"/>
          <w:divBdr>
            <w:top w:val="none" w:sz="0" w:space="0" w:color="auto"/>
            <w:left w:val="none" w:sz="0" w:space="0" w:color="auto"/>
            <w:bottom w:val="none" w:sz="0" w:space="0" w:color="auto"/>
            <w:right w:val="none" w:sz="0" w:space="0" w:color="auto"/>
          </w:divBdr>
        </w:div>
        <w:div w:id="513495701">
          <w:marLeft w:val="0"/>
          <w:marRight w:val="0"/>
          <w:marTop w:val="0"/>
          <w:marBottom w:val="0"/>
          <w:divBdr>
            <w:top w:val="none" w:sz="0" w:space="0" w:color="auto"/>
            <w:left w:val="none" w:sz="0" w:space="0" w:color="auto"/>
            <w:bottom w:val="none" w:sz="0" w:space="0" w:color="auto"/>
            <w:right w:val="none" w:sz="0" w:space="0" w:color="auto"/>
          </w:divBdr>
        </w:div>
        <w:div w:id="1568344002">
          <w:marLeft w:val="0"/>
          <w:marRight w:val="0"/>
          <w:marTop w:val="0"/>
          <w:marBottom w:val="0"/>
          <w:divBdr>
            <w:top w:val="none" w:sz="0" w:space="0" w:color="auto"/>
            <w:left w:val="none" w:sz="0" w:space="0" w:color="auto"/>
            <w:bottom w:val="none" w:sz="0" w:space="0" w:color="auto"/>
            <w:right w:val="none" w:sz="0" w:space="0" w:color="auto"/>
          </w:divBdr>
        </w:div>
        <w:div w:id="1656957956">
          <w:marLeft w:val="0"/>
          <w:marRight w:val="0"/>
          <w:marTop w:val="0"/>
          <w:marBottom w:val="0"/>
          <w:divBdr>
            <w:top w:val="none" w:sz="0" w:space="0" w:color="auto"/>
            <w:left w:val="none" w:sz="0" w:space="0" w:color="auto"/>
            <w:bottom w:val="none" w:sz="0" w:space="0" w:color="auto"/>
            <w:right w:val="none" w:sz="0" w:space="0" w:color="auto"/>
          </w:divBdr>
        </w:div>
      </w:divsChild>
    </w:div>
    <w:div w:id="355690475">
      <w:bodyDiv w:val="1"/>
      <w:marLeft w:val="0"/>
      <w:marRight w:val="0"/>
      <w:marTop w:val="0"/>
      <w:marBottom w:val="0"/>
      <w:divBdr>
        <w:top w:val="none" w:sz="0" w:space="0" w:color="auto"/>
        <w:left w:val="none" w:sz="0" w:space="0" w:color="auto"/>
        <w:bottom w:val="none" w:sz="0" w:space="0" w:color="auto"/>
        <w:right w:val="none" w:sz="0" w:space="0" w:color="auto"/>
      </w:divBdr>
      <w:divsChild>
        <w:div w:id="344792718">
          <w:marLeft w:val="0"/>
          <w:marRight w:val="0"/>
          <w:marTop w:val="0"/>
          <w:marBottom w:val="0"/>
          <w:divBdr>
            <w:top w:val="none" w:sz="0" w:space="0" w:color="auto"/>
            <w:left w:val="none" w:sz="0" w:space="0" w:color="auto"/>
            <w:bottom w:val="none" w:sz="0" w:space="0" w:color="auto"/>
            <w:right w:val="none" w:sz="0" w:space="0" w:color="auto"/>
          </w:divBdr>
        </w:div>
        <w:div w:id="719551100">
          <w:marLeft w:val="0"/>
          <w:marRight w:val="0"/>
          <w:marTop w:val="0"/>
          <w:marBottom w:val="0"/>
          <w:divBdr>
            <w:top w:val="none" w:sz="0" w:space="0" w:color="auto"/>
            <w:left w:val="none" w:sz="0" w:space="0" w:color="auto"/>
            <w:bottom w:val="none" w:sz="0" w:space="0" w:color="auto"/>
            <w:right w:val="none" w:sz="0" w:space="0" w:color="auto"/>
          </w:divBdr>
        </w:div>
        <w:div w:id="1339118301">
          <w:marLeft w:val="0"/>
          <w:marRight w:val="0"/>
          <w:marTop w:val="0"/>
          <w:marBottom w:val="0"/>
          <w:divBdr>
            <w:top w:val="none" w:sz="0" w:space="0" w:color="auto"/>
            <w:left w:val="none" w:sz="0" w:space="0" w:color="auto"/>
            <w:bottom w:val="none" w:sz="0" w:space="0" w:color="auto"/>
            <w:right w:val="none" w:sz="0" w:space="0" w:color="auto"/>
          </w:divBdr>
        </w:div>
        <w:div w:id="1827932343">
          <w:marLeft w:val="0"/>
          <w:marRight w:val="0"/>
          <w:marTop w:val="0"/>
          <w:marBottom w:val="0"/>
          <w:divBdr>
            <w:top w:val="none" w:sz="0" w:space="0" w:color="auto"/>
            <w:left w:val="none" w:sz="0" w:space="0" w:color="auto"/>
            <w:bottom w:val="none" w:sz="0" w:space="0" w:color="auto"/>
            <w:right w:val="none" w:sz="0" w:space="0" w:color="auto"/>
          </w:divBdr>
        </w:div>
      </w:divsChild>
    </w:div>
    <w:div w:id="358892151">
      <w:bodyDiv w:val="1"/>
      <w:marLeft w:val="0"/>
      <w:marRight w:val="0"/>
      <w:marTop w:val="0"/>
      <w:marBottom w:val="0"/>
      <w:divBdr>
        <w:top w:val="none" w:sz="0" w:space="0" w:color="auto"/>
        <w:left w:val="none" w:sz="0" w:space="0" w:color="auto"/>
        <w:bottom w:val="none" w:sz="0" w:space="0" w:color="auto"/>
        <w:right w:val="none" w:sz="0" w:space="0" w:color="auto"/>
      </w:divBdr>
      <w:divsChild>
        <w:div w:id="164102548">
          <w:marLeft w:val="0"/>
          <w:marRight w:val="0"/>
          <w:marTop w:val="0"/>
          <w:marBottom w:val="0"/>
          <w:divBdr>
            <w:top w:val="none" w:sz="0" w:space="0" w:color="auto"/>
            <w:left w:val="none" w:sz="0" w:space="0" w:color="auto"/>
            <w:bottom w:val="none" w:sz="0" w:space="0" w:color="auto"/>
            <w:right w:val="none" w:sz="0" w:space="0" w:color="auto"/>
          </w:divBdr>
        </w:div>
        <w:div w:id="444546674">
          <w:marLeft w:val="0"/>
          <w:marRight w:val="0"/>
          <w:marTop w:val="0"/>
          <w:marBottom w:val="0"/>
          <w:divBdr>
            <w:top w:val="none" w:sz="0" w:space="0" w:color="auto"/>
            <w:left w:val="none" w:sz="0" w:space="0" w:color="auto"/>
            <w:bottom w:val="none" w:sz="0" w:space="0" w:color="auto"/>
            <w:right w:val="none" w:sz="0" w:space="0" w:color="auto"/>
          </w:divBdr>
        </w:div>
        <w:div w:id="1097871483">
          <w:marLeft w:val="0"/>
          <w:marRight w:val="0"/>
          <w:marTop w:val="0"/>
          <w:marBottom w:val="0"/>
          <w:divBdr>
            <w:top w:val="none" w:sz="0" w:space="0" w:color="auto"/>
            <w:left w:val="none" w:sz="0" w:space="0" w:color="auto"/>
            <w:bottom w:val="none" w:sz="0" w:space="0" w:color="auto"/>
            <w:right w:val="none" w:sz="0" w:space="0" w:color="auto"/>
          </w:divBdr>
        </w:div>
        <w:div w:id="1250886166">
          <w:marLeft w:val="0"/>
          <w:marRight w:val="0"/>
          <w:marTop w:val="0"/>
          <w:marBottom w:val="0"/>
          <w:divBdr>
            <w:top w:val="none" w:sz="0" w:space="0" w:color="auto"/>
            <w:left w:val="none" w:sz="0" w:space="0" w:color="auto"/>
            <w:bottom w:val="none" w:sz="0" w:space="0" w:color="auto"/>
            <w:right w:val="none" w:sz="0" w:space="0" w:color="auto"/>
          </w:divBdr>
        </w:div>
      </w:divsChild>
    </w:div>
    <w:div w:id="359480123">
      <w:bodyDiv w:val="1"/>
      <w:marLeft w:val="0"/>
      <w:marRight w:val="0"/>
      <w:marTop w:val="0"/>
      <w:marBottom w:val="0"/>
      <w:divBdr>
        <w:top w:val="none" w:sz="0" w:space="0" w:color="auto"/>
        <w:left w:val="none" w:sz="0" w:space="0" w:color="auto"/>
        <w:bottom w:val="none" w:sz="0" w:space="0" w:color="auto"/>
        <w:right w:val="none" w:sz="0" w:space="0" w:color="auto"/>
      </w:divBdr>
      <w:divsChild>
        <w:div w:id="8803748">
          <w:marLeft w:val="0"/>
          <w:marRight w:val="0"/>
          <w:marTop w:val="0"/>
          <w:marBottom w:val="0"/>
          <w:divBdr>
            <w:top w:val="none" w:sz="0" w:space="0" w:color="auto"/>
            <w:left w:val="none" w:sz="0" w:space="0" w:color="auto"/>
            <w:bottom w:val="none" w:sz="0" w:space="0" w:color="auto"/>
            <w:right w:val="none" w:sz="0" w:space="0" w:color="auto"/>
          </w:divBdr>
        </w:div>
        <w:div w:id="591203529">
          <w:marLeft w:val="0"/>
          <w:marRight w:val="0"/>
          <w:marTop w:val="0"/>
          <w:marBottom w:val="0"/>
          <w:divBdr>
            <w:top w:val="none" w:sz="0" w:space="0" w:color="auto"/>
            <w:left w:val="none" w:sz="0" w:space="0" w:color="auto"/>
            <w:bottom w:val="none" w:sz="0" w:space="0" w:color="auto"/>
            <w:right w:val="none" w:sz="0" w:space="0" w:color="auto"/>
          </w:divBdr>
        </w:div>
        <w:div w:id="665091895">
          <w:marLeft w:val="0"/>
          <w:marRight w:val="0"/>
          <w:marTop w:val="0"/>
          <w:marBottom w:val="0"/>
          <w:divBdr>
            <w:top w:val="none" w:sz="0" w:space="0" w:color="auto"/>
            <w:left w:val="none" w:sz="0" w:space="0" w:color="auto"/>
            <w:bottom w:val="none" w:sz="0" w:space="0" w:color="auto"/>
            <w:right w:val="none" w:sz="0" w:space="0" w:color="auto"/>
          </w:divBdr>
        </w:div>
        <w:div w:id="1023046234">
          <w:marLeft w:val="0"/>
          <w:marRight w:val="0"/>
          <w:marTop w:val="0"/>
          <w:marBottom w:val="0"/>
          <w:divBdr>
            <w:top w:val="none" w:sz="0" w:space="0" w:color="auto"/>
            <w:left w:val="none" w:sz="0" w:space="0" w:color="auto"/>
            <w:bottom w:val="none" w:sz="0" w:space="0" w:color="auto"/>
            <w:right w:val="none" w:sz="0" w:space="0" w:color="auto"/>
          </w:divBdr>
        </w:div>
      </w:divsChild>
    </w:div>
    <w:div w:id="359939082">
      <w:bodyDiv w:val="1"/>
      <w:marLeft w:val="0"/>
      <w:marRight w:val="0"/>
      <w:marTop w:val="0"/>
      <w:marBottom w:val="0"/>
      <w:divBdr>
        <w:top w:val="none" w:sz="0" w:space="0" w:color="auto"/>
        <w:left w:val="none" w:sz="0" w:space="0" w:color="auto"/>
        <w:bottom w:val="none" w:sz="0" w:space="0" w:color="auto"/>
        <w:right w:val="none" w:sz="0" w:space="0" w:color="auto"/>
      </w:divBdr>
      <w:divsChild>
        <w:div w:id="186409691">
          <w:marLeft w:val="0"/>
          <w:marRight w:val="0"/>
          <w:marTop w:val="0"/>
          <w:marBottom w:val="0"/>
          <w:divBdr>
            <w:top w:val="none" w:sz="0" w:space="0" w:color="auto"/>
            <w:left w:val="none" w:sz="0" w:space="0" w:color="auto"/>
            <w:bottom w:val="none" w:sz="0" w:space="0" w:color="auto"/>
            <w:right w:val="none" w:sz="0" w:space="0" w:color="auto"/>
          </w:divBdr>
        </w:div>
        <w:div w:id="388651608">
          <w:marLeft w:val="0"/>
          <w:marRight w:val="0"/>
          <w:marTop w:val="0"/>
          <w:marBottom w:val="0"/>
          <w:divBdr>
            <w:top w:val="none" w:sz="0" w:space="0" w:color="auto"/>
            <w:left w:val="none" w:sz="0" w:space="0" w:color="auto"/>
            <w:bottom w:val="none" w:sz="0" w:space="0" w:color="auto"/>
            <w:right w:val="none" w:sz="0" w:space="0" w:color="auto"/>
          </w:divBdr>
        </w:div>
        <w:div w:id="924263614">
          <w:marLeft w:val="0"/>
          <w:marRight w:val="0"/>
          <w:marTop w:val="0"/>
          <w:marBottom w:val="0"/>
          <w:divBdr>
            <w:top w:val="none" w:sz="0" w:space="0" w:color="auto"/>
            <w:left w:val="none" w:sz="0" w:space="0" w:color="auto"/>
            <w:bottom w:val="none" w:sz="0" w:space="0" w:color="auto"/>
            <w:right w:val="none" w:sz="0" w:space="0" w:color="auto"/>
          </w:divBdr>
        </w:div>
        <w:div w:id="1588149174">
          <w:marLeft w:val="0"/>
          <w:marRight w:val="0"/>
          <w:marTop w:val="0"/>
          <w:marBottom w:val="0"/>
          <w:divBdr>
            <w:top w:val="none" w:sz="0" w:space="0" w:color="auto"/>
            <w:left w:val="none" w:sz="0" w:space="0" w:color="auto"/>
            <w:bottom w:val="none" w:sz="0" w:space="0" w:color="auto"/>
            <w:right w:val="none" w:sz="0" w:space="0" w:color="auto"/>
          </w:divBdr>
        </w:div>
      </w:divsChild>
    </w:div>
    <w:div w:id="359939648">
      <w:bodyDiv w:val="1"/>
      <w:marLeft w:val="0"/>
      <w:marRight w:val="0"/>
      <w:marTop w:val="0"/>
      <w:marBottom w:val="0"/>
      <w:divBdr>
        <w:top w:val="none" w:sz="0" w:space="0" w:color="auto"/>
        <w:left w:val="none" w:sz="0" w:space="0" w:color="auto"/>
        <w:bottom w:val="none" w:sz="0" w:space="0" w:color="auto"/>
        <w:right w:val="none" w:sz="0" w:space="0" w:color="auto"/>
      </w:divBdr>
      <w:divsChild>
        <w:div w:id="1033727437">
          <w:marLeft w:val="0"/>
          <w:marRight w:val="0"/>
          <w:marTop w:val="0"/>
          <w:marBottom w:val="0"/>
          <w:divBdr>
            <w:top w:val="none" w:sz="0" w:space="0" w:color="auto"/>
            <w:left w:val="none" w:sz="0" w:space="0" w:color="auto"/>
            <w:bottom w:val="none" w:sz="0" w:space="0" w:color="auto"/>
            <w:right w:val="none" w:sz="0" w:space="0" w:color="auto"/>
          </w:divBdr>
        </w:div>
        <w:div w:id="1192111259">
          <w:marLeft w:val="0"/>
          <w:marRight w:val="0"/>
          <w:marTop w:val="0"/>
          <w:marBottom w:val="0"/>
          <w:divBdr>
            <w:top w:val="none" w:sz="0" w:space="0" w:color="auto"/>
            <w:left w:val="none" w:sz="0" w:space="0" w:color="auto"/>
            <w:bottom w:val="none" w:sz="0" w:space="0" w:color="auto"/>
            <w:right w:val="none" w:sz="0" w:space="0" w:color="auto"/>
          </w:divBdr>
        </w:div>
        <w:div w:id="1308170927">
          <w:marLeft w:val="0"/>
          <w:marRight w:val="0"/>
          <w:marTop w:val="0"/>
          <w:marBottom w:val="0"/>
          <w:divBdr>
            <w:top w:val="none" w:sz="0" w:space="0" w:color="auto"/>
            <w:left w:val="none" w:sz="0" w:space="0" w:color="auto"/>
            <w:bottom w:val="none" w:sz="0" w:space="0" w:color="auto"/>
            <w:right w:val="none" w:sz="0" w:space="0" w:color="auto"/>
          </w:divBdr>
        </w:div>
        <w:div w:id="1519388816">
          <w:marLeft w:val="0"/>
          <w:marRight w:val="0"/>
          <w:marTop w:val="0"/>
          <w:marBottom w:val="0"/>
          <w:divBdr>
            <w:top w:val="none" w:sz="0" w:space="0" w:color="auto"/>
            <w:left w:val="none" w:sz="0" w:space="0" w:color="auto"/>
            <w:bottom w:val="none" w:sz="0" w:space="0" w:color="auto"/>
            <w:right w:val="none" w:sz="0" w:space="0" w:color="auto"/>
          </w:divBdr>
        </w:div>
      </w:divsChild>
    </w:div>
    <w:div w:id="360204994">
      <w:bodyDiv w:val="1"/>
      <w:marLeft w:val="0"/>
      <w:marRight w:val="0"/>
      <w:marTop w:val="0"/>
      <w:marBottom w:val="0"/>
      <w:divBdr>
        <w:top w:val="none" w:sz="0" w:space="0" w:color="auto"/>
        <w:left w:val="none" w:sz="0" w:space="0" w:color="auto"/>
        <w:bottom w:val="none" w:sz="0" w:space="0" w:color="auto"/>
        <w:right w:val="none" w:sz="0" w:space="0" w:color="auto"/>
      </w:divBdr>
      <w:divsChild>
        <w:div w:id="450512224">
          <w:marLeft w:val="0"/>
          <w:marRight w:val="0"/>
          <w:marTop w:val="0"/>
          <w:marBottom w:val="0"/>
          <w:divBdr>
            <w:top w:val="none" w:sz="0" w:space="0" w:color="auto"/>
            <w:left w:val="none" w:sz="0" w:space="0" w:color="auto"/>
            <w:bottom w:val="none" w:sz="0" w:space="0" w:color="auto"/>
            <w:right w:val="none" w:sz="0" w:space="0" w:color="auto"/>
          </w:divBdr>
        </w:div>
        <w:div w:id="691348462">
          <w:marLeft w:val="0"/>
          <w:marRight w:val="0"/>
          <w:marTop w:val="0"/>
          <w:marBottom w:val="0"/>
          <w:divBdr>
            <w:top w:val="none" w:sz="0" w:space="0" w:color="auto"/>
            <w:left w:val="none" w:sz="0" w:space="0" w:color="auto"/>
            <w:bottom w:val="none" w:sz="0" w:space="0" w:color="auto"/>
            <w:right w:val="none" w:sz="0" w:space="0" w:color="auto"/>
          </w:divBdr>
        </w:div>
        <w:div w:id="899290798">
          <w:marLeft w:val="0"/>
          <w:marRight w:val="0"/>
          <w:marTop w:val="0"/>
          <w:marBottom w:val="0"/>
          <w:divBdr>
            <w:top w:val="none" w:sz="0" w:space="0" w:color="auto"/>
            <w:left w:val="none" w:sz="0" w:space="0" w:color="auto"/>
            <w:bottom w:val="none" w:sz="0" w:space="0" w:color="auto"/>
            <w:right w:val="none" w:sz="0" w:space="0" w:color="auto"/>
          </w:divBdr>
        </w:div>
        <w:div w:id="2056197357">
          <w:marLeft w:val="0"/>
          <w:marRight w:val="0"/>
          <w:marTop w:val="0"/>
          <w:marBottom w:val="0"/>
          <w:divBdr>
            <w:top w:val="none" w:sz="0" w:space="0" w:color="auto"/>
            <w:left w:val="none" w:sz="0" w:space="0" w:color="auto"/>
            <w:bottom w:val="none" w:sz="0" w:space="0" w:color="auto"/>
            <w:right w:val="none" w:sz="0" w:space="0" w:color="auto"/>
          </w:divBdr>
        </w:div>
      </w:divsChild>
    </w:div>
    <w:div w:id="363214210">
      <w:bodyDiv w:val="1"/>
      <w:marLeft w:val="0"/>
      <w:marRight w:val="0"/>
      <w:marTop w:val="0"/>
      <w:marBottom w:val="0"/>
      <w:divBdr>
        <w:top w:val="none" w:sz="0" w:space="0" w:color="auto"/>
        <w:left w:val="none" w:sz="0" w:space="0" w:color="auto"/>
        <w:bottom w:val="none" w:sz="0" w:space="0" w:color="auto"/>
        <w:right w:val="none" w:sz="0" w:space="0" w:color="auto"/>
      </w:divBdr>
      <w:divsChild>
        <w:div w:id="601259100">
          <w:marLeft w:val="0"/>
          <w:marRight w:val="0"/>
          <w:marTop w:val="0"/>
          <w:marBottom w:val="0"/>
          <w:divBdr>
            <w:top w:val="none" w:sz="0" w:space="0" w:color="auto"/>
            <w:left w:val="none" w:sz="0" w:space="0" w:color="auto"/>
            <w:bottom w:val="none" w:sz="0" w:space="0" w:color="auto"/>
            <w:right w:val="none" w:sz="0" w:space="0" w:color="auto"/>
          </w:divBdr>
        </w:div>
        <w:div w:id="659188633">
          <w:marLeft w:val="0"/>
          <w:marRight w:val="0"/>
          <w:marTop w:val="0"/>
          <w:marBottom w:val="0"/>
          <w:divBdr>
            <w:top w:val="none" w:sz="0" w:space="0" w:color="auto"/>
            <w:left w:val="none" w:sz="0" w:space="0" w:color="auto"/>
            <w:bottom w:val="none" w:sz="0" w:space="0" w:color="auto"/>
            <w:right w:val="none" w:sz="0" w:space="0" w:color="auto"/>
          </w:divBdr>
        </w:div>
        <w:div w:id="815730914">
          <w:marLeft w:val="0"/>
          <w:marRight w:val="0"/>
          <w:marTop w:val="0"/>
          <w:marBottom w:val="0"/>
          <w:divBdr>
            <w:top w:val="none" w:sz="0" w:space="0" w:color="auto"/>
            <w:left w:val="none" w:sz="0" w:space="0" w:color="auto"/>
            <w:bottom w:val="none" w:sz="0" w:space="0" w:color="auto"/>
            <w:right w:val="none" w:sz="0" w:space="0" w:color="auto"/>
          </w:divBdr>
        </w:div>
        <w:div w:id="1640649886">
          <w:marLeft w:val="0"/>
          <w:marRight w:val="0"/>
          <w:marTop w:val="0"/>
          <w:marBottom w:val="0"/>
          <w:divBdr>
            <w:top w:val="none" w:sz="0" w:space="0" w:color="auto"/>
            <w:left w:val="none" w:sz="0" w:space="0" w:color="auto"/>
            <w:bottom w:val="none" w:sz="0" w:space="0" w:color="auto"/>
            <w:right w:val="none" w:sz="0" w:space="0" w:color="auto"/>
          </w:divBdr>
        </w:div>
      </w:divsChild>
    </w:div>
    <w:div w:id="363217905">
      <w:bodyDiv w:val="1"/>
      <w:marLeft w:val="0"/>
      <w:marRight w:val="0"/>
      <w:marTop w:val="0"/>
      <w:marBottom w:val="0"/>
      <w:divBdr>
        <w:top w:val="none" w:sz="0" w:space="0" w:color="auto"/>
        <w:left w:val="none" w:sz="0" w:space="0" w:color="auto"/>
        <w:bottom w:val="none" w:sz="0" w:space="0" w:color="auto"/>
        <w:right w:val="none" w:sz="0" w:space="0" w:color="auto"/>
      </w:divBdr>
      <w:divsChild>
        <w:div w:id="946304361">
          <w:marLeft w:val="0"/>
          <w:marRight w:val="0"/>
          <w:marTop w:val="0"/>
          <w:marBottom w:val="0"/>
          <w:divBdr>
            <w:top w:val="none" w:sz="0" w:space="0" w:color="auto"/>
            <w:left w:val="none" w:sz="0" w:space="0" w:color="auto"/>
            <w:bottom w:val="none" w:sz="0" w:space="0" w:color="auto"/>
            <w:right w:val="none" w:sz="0" w:space="0" w:color="auto"/>
          </w:divBdr>
        </w:div>
        <w:div w:id="2130851851">
          <w:marLeft w:val="0"/>
          <w:marRight w:val="0"/>
          <w:marTop w:val="0"/>
          <w:marBottom w:val="0"/>
          <w:divBdr>
            <w:top w:val="none" w:sz="0" w:space="0" w:color="auto"/>
            <w:left w:val="none" w:sz="0" w:space="0" w:color="auto"/>
            <w:bottom w:val="none" w:sz="0" w:space="0" w:color="auto"/>
            <w:right w:val="none" w:sz="0" w:space="0" w:color="auto"/>
          </w:divBdr>
        </w:div>
        <w:div w:id="259027885">
          <w:marLeft w:val="0"/>
          <w:marRight w:val="0"/>
          <w:marTop w:val="0"/>
          <w:marBottom w:val="0"/>
          <w:divBdr>
            <w:top w:val="none" w:sz="0" w:space="0" w:color="auto"/>
            <w:left w:val="none" w:sz="0" w:space="0" w:color="auto"/>
            <w:bottom w:val="none" w:sz="0" w:space="0" w:color="auto"/>
            <w:right w:val="none" w:sz="0" w:space="0" w:color="auto"/>
          </w:divBdr>
        </w:div>
        <w:div w:id="389184518">
          <w:marLeft w:val="0"/>
          <w:marRight w:val="0"/>
          <w:marTop w:val="0"/>
          <w:marBottom w:val="0"/>
          <w:divBdr>
            <w:top w:val="none" w:sz="0" w:space="0" w:color="auto"/>
            <w:left w:val="none" w:sz="0" w:space="0" w:color="auto"/>
            <w:bottom w:val="none" w:sz="0" w:space="0" w:color="auto"/>
            <w:right w:val="none" w:sz="0" w:space="0" w:color="auto"/>
          </w:divBdr>
        </w:div>
      </w:divsChild>
    </w:div>
    <w:div w:id="364791761">
      <w:bodyDiv w:val="1"/>
      <w:marLeft w:val="0"/>
      <w:marRight w:val="0"/>
      <w:marTop w:val="0"/>
      <w:marBottom w:val="0"/>
      <w:divBdr>
        <w:top w:val="none" w:sz="0" w:space="0" w:color="auto"/>
        <w:left w:val="none" w:sz="0" w:space="0" w:color="auto"/>
        <w:bottom w:val="none" w:sz="0" w:space="0" w:color="auto"/>
        <w:right w:val="none" w:sz="0" w:space="0" w:color="auto"/>
      </w:divBdr>
      <w:divsChild>
        <w:div w:id="76678613">
          <w:marLeft w:val="0"/>
          <w:marRight w:val="0"/>
          <w:marTop w:val="0"/>
          <w:marBottom w:val="0"/>
          <w:divBdr>
            <w:top w:val="none" w:sz="0" w:space="0" w:color="auto"/>
            <w:left w:val="none" w:sz="0" w:space="0" w:color="auto"/>
            <w:bottom w:val="none" w:sz="0" w:space="0" w:color="auto"/>
            <w:right w:val="none" w:sz="0" w:space="0" w:color="auto"/>
          </w:divBdr>
        </w:div>
        <w:div w:id="149910787">
          <w:marLeft w:val="0"/>
          <w:marRight w:val="0"/>
          <w:marTop w:val="0"/>
          <w:marBottom w:val="0"/>
          <w:divBdr>
            <w:top w:val="none" w:sz="0" w:space="0" w:color="auto"/>
            <w:left w:val="none" w:sz="0" w:space="0" w:color="auto"/>
            <w:bottom w:val="none" w:sz="0" w:space="0" w:color="auto"/>
            <w:right w:val="none" w:sz="0" w:space="0" w:color="auto"/>
          </w:divBdr>
        </w:div>
        <w:div w:id="841705499">
          <w:marLeft w:val="0"/>
          <w:marRight w:val="0"/>
          <w:marTop w:val="0"/>
          <w:marBottom w:val="0"/>
          <w:divBdr>
            <w:top w:val="none" w:sz="0" w:space="0" w:color="auto"/>
            <w:left w:val="none" w:sz="0" w:space="0" w:color="auto"/>
            <w:bottom w:val="none" w:sz="0" w:space="0" w:color="auto"/>
            <w:right w:val="none" w:sz="0" w:space="0" w:color="auto"/>
          </w:divBdr>
        </w:div>
        <w:div w:id="1977055641">
          <w:marLeft w:val="0"/>
          <w:marRight w:val="0"/>
          <w:marTop w:val="0"/>
          <w:marBottom w:val="0"/>
          <w:divBdr>
            <w:top w:val="none" w:sz="0" w:space="0" w:color="auto"/>
            <w:left w:val="none" w:sz="0" w:space="0" w:color="auto"/>
            <w:bottom w:val="none" w:sz="0" w:space="0" w:color="auto"/>
            <w:right w:val="none" w:sz="0" w:space="0" w:color="auto"/>
          </w:divBdr>
        </w:div>
      </w:divsChild>
    </w:div>
    <w:div w:id="365326413">
      <w:bodyDiv w:val="1"/>
      <w:marLeft w:val="0"/>
      <w:marRight w:val="0"/>
      <w:marTop w:val="0"/>
      <w:marBottom w:val="0"/>
      <w:divBdr>
        <w:top w:val="none" w:sz="0" w:space="0" w:color="auto"/>
        <w:left w:val="none" w:sz="0" w:space="0" w:color="auto"/>
        <w:bottom w:val="none" w:sz="0" w:space="0" w:color="auto"/>
        <w:right w:val="none" w:sz="0" w:space="0" w:color="auto"/>
      </w:divBdr>
      <w:divsChild>
        <w:div w:id="300427622">
          <w:marLeft w:val="0"/>
          <w:marRight w:val="0"/>
          <w:marTop w:val="0"/>
          <w:marBottom w:val="0"/>
          <w:divBdr>
            <w:top w:val="none" w:sz="0" w:space="0" w:color="auto"/>
            <w:left w:val="none" w:sz="0" w:space="0" w:color="auto"/>
            <w:bottom w:val="none" w:sz="0" w:space="0" w:color="auto"/>
            <w:right w:val="none" w:sz="0" w:space="0" w:color="auto"/>
          </w:divBdr>
        </w:div>
        <w:div w:id="616061907">
          <w:marLeft w:val="0"/>
          <w:marRight w:val="0"/>
          <w:marTop w:val="0"/>
          <w:marBottom w:val="0"/>
          <w:divBdr>
            <w:top w:val="none" w:sz="0" w:space="0" w:color="auto"/>
            <w:left w:val="none" w:sz="0" w:space="0" w:color="auto"/>
            <w:bottom w:val="none" w:sz="0" w:space="0" w:color="auto"/>
            <w:right w:val="none" w:sz="0" w:space="0" w:color="auto"/>
          </w:divBdr>
        </w:div>
        <w:div w:id="697463988">
          <w:marLeft w:val="0"/>
          <w:marRight w:val="0"/>
          <w:marTop w:val="0"/>
          <w:marBottom w:val="0"/>
          <w:divBdr>
            <w:top w:val="none" w:sz="0" w:space="0" w:color="auto"/>
            <w:left w:val="none" w:sz="0" w:space="0" w:color="auto"/>
            <w:bottom w:val="none" w:sz="0" w:space="0" w:color="auto"/>
            <w:right w:val="none" w:sz="0" w:space="0" w:color="auto"/>
          </w:divBdr>
        </w:div>
        <w:div w:id="949314517">
          <w:marLeft w:val="0"/>
          <w:marRight w:val="0"/>
          <w:marTop w:val="0"/>
          <w:marBottom w:val="0"/>
          <w:divBdr>
            <w:top w:val="none" w:sz="0" w:space="0" w:color="auto"/>
            <w:left w:val="none" w:sz="0" w:space="0" w:color="auto"/>
            <w:bottom w:val="none" w:sz="0" w:space="0" w:color="auto"/>
            <w:right w:val="none" w:sz="0" w:space="0" w:color="auto"/>
          </w:divBdr>
        </w:div>
      </w:divsChild>
    </w:div>
    <w:div w:id="367222682">
      <w:bodyDiv w:val="1"/>
      <w:marLeft w:val="0"/>
      <w:marRight w:val="0"/>
      <w:marTop w:val="0"/>
      <w:marBottom w:val="0"/>
      <w:divBdr>
        <w:top w:val="none" w:sz="0" w:space="0" w:color="auto"/>
        <w:left w:val="none" w:sz="0" w:space="0" w:color="auto"/>
        <w:bottom w:val="none" w:sz="0" w:space="0" w:color="auto"/>
        <w:right w:val="none" w:sz="0" w:space="0" w:color="auto"/>
      </w:divBdr>
      <w:divsChild>
        <w:div w:id="364336393">
          <w:marLeft w:val="0"/>
          <w:marRight w:val="0"/>
          <w:marTop w:val="0"/>
          <w:marBottom w:val="0"/>
          <w:divBdr>
            <w:top w:val="none" w:sz="0" w:space="0" w:color="auto"/>
            <w:left w:val="none" w:sz="0" w:space="0" w:color="auto"/>
            <w:bottom w:val="none" w:sz="0" w:space="0" w:color="auto"/>
            <w:right w:val="none" w:sz="0" w:space="0" w:color="auto"/>
          </w:divBdr>
        </w:div>
        <w:div w:id="441926851">
          <w:marLeft w:val="0"/>
          <w:marRight w:val="0"/>
          <w:marTop w:val="0"/>
          <w:marBottom w:val="0"/>
          <w:divBdr>
            <w:top w:val="none" w:sz="0" w:space="0" w:color="auto"/>
            <w:left w:val="none" w:sz="0" w:space="0" w:color="auto"/>
            <w:bottom w:val="none" w:sz="0" w:space="0" w:color="auto"/>
            <w:right w:val="none" w:sz="0" w:space="0" w:color="auto"/>
          </w:divBdr>
        </w:div>
        <w:div w:id="1713000153">
          <w:marLeft w:val="0"/>
          <w:marRight w:val="0"/>
          <w:marTop w:val="0"/>
          <w:marBottom w:val="0"/>
          <w:divBdr>
            <w:top w:val="none" w:sz="0" w:space="0" w:color="auto"/>
            <w:left w:val="none" w:sz="0" w:space="0" w:color="auto"/>
            <w:bottom w:val="none" w:sz="0" w:space="0" w:color="auto"/>
            <w:right w:val="none" w:sz="0" w:space="0" w:color="auto"/>
          </w:divBdr>
        </w:div>
        <w:div w:id="1779761845">
          <w:marLeft w:val="0"/>
          <w:marRight w:val="0"/>
          <w:marTop w:val="0"/>
          <w:marBottom w:val="0"/>
          <w:divBdr>
            <w:top w:val="none" w:sz="0" w:space="0" w:color="auto"/>
            <w:left w:val="none" w:sz="0" w:space="0" w:color="auto"/>
            <w:bottom w:val="none" w:sz="0" w:space="0" w:color="auto"/>
            <w:right w:val="none" w:sz="0" w:space="0" w:color="auto"/>
          </w:divBdr>
        </w:div>
      </w:divsChild>
    </w:div>
    <w:div w:id="367264175">
      <w:bodyDiv w:val="1"/>
      <w:marLeft w:val="0"/>
      <w:marRight w:val="0"/>
      <w:marTop w:val="0"/>
      <w:marBottom w:val="0"/>
      <w:divBdr>
        <w:top w:val="none" w:sz="0" w:space="0" w:color="auto"/>
        <w:left w:val="none" w:sz="0" w:space="0" w:color="auto"/>
        <w:bottom w:val="none" w:sz="0" w:space="0" w:color="auto"/>
        <w:right w:val="none" w:sz="0" w:space="0" w:color="auto"/>
      </w:divBdr>
      <w:divsChild>
        <w:div w:id="157162984">
          <w:marLeft w:val="0"/>
          <w:marRight w:val="0"/>
          <w:marTop w:val="0"/>
          <w:marBottom w:val="0"/>
          <w:divBdr>
            <w:top w:val="none" w:sz="0" w:space="0" w:color="auto"/>
            <w:left w:val="none" w:sz="0" w:space="0" w:color="auto"/>
            <w:bottom w:val="none" w:sz="0" w:space="0" w:color="auto"/>
            <w:right w:val="none" w:sz="0" w:space="0" w:color="auto"/>
          </w:divBdr>
        </w:div>
        <w:div w:id="204566520">
          <w:marLeft w:val="0"/>
          <w:marRight w:val="0"/>
          <w:marTop w:val="0"/>
          <w:marBottom w:val="0"/>
          <w:divBdr>
            <w:top w:val="none" w:sz="0" w:space="0" w:color="auto"/>
            <w:left w:val="none" w:sz="0" w:space="0" w:color="auto"/>
            <w:bottom w:val="none" w:sz="0" w:space="0" w:color="auto"/>
            <w:right w:val="none" w:sz="0" w:space="0" w:color="auto"/>
          </w:divBdr>
        </w:div>
        <w:div w:id="799374198">
          <w:marLeft w:val="0"/>
          <w:marRight w:val="0"/>
          <w:marTop w:val="0"/>
          <w:marBottom w:val="0"/>
          <w:divBdr>
            <w:top w:val="none" w:sz="0" w:space="0" w:color="auto"/>
            <w:left w:val="none" w:sz="0" w:space="0" w:color="auto"/>
            <w:bottom w:val="none" w:sz="0" w:space="0" w:color="auto"/>
            <w:right w:val="none" w:sz="0" w:space="0" w:color="auto"/>
          </w:divBdr>
        </w:div>
        <w:div w:id="2046713336">
          <w:marLeft w:val="0"/>
          <w:marRight w:val="0"/>
          <w:marTop w:val="0"/>
          <w:marBottom w:val="0"/>
          <w:divBdr>
            <w:top w:val="none" w:sz="0" w:space="0" w:color="auto"/>
            <w:left w:val="none" w:sz="0" w:space="0" w:color="auto"/>
            <w:bottom w:val="none" w:sz="0" w:space="0" w:color="auto"/>
            <w:right w:val="none" w:sz="0" w:space="0" w:color="auto"/>
          </w:divBdr>
        </w:div>
      </w:divsChild>
    </w:div>
    <w:div w:id="367680059">
      <w:bodyDiv w:val="1"/>
      <w:marLeft w:val="0"/>
      <w:marRight w:val="0"/>
      <w:marTop w:val="0"/>
      <w:marBottom w:val="0"/>
      <w:divBdr>
        <w:top w:val="none" w:sz="0" w:space="0" w:color="auto"/>
        <w:left w:val="none" w:sz="0" w:space="0" w:color="auto"/>
        <w:bottom w:val="none" w:sz="0" w:space="0" w:color="auto"/>
        <w:right w:val="none" w:sz="0" w:space="0" w:color="auto"/>
      </w:divBdr>
      <w:divsChild>
        <w:div w:id="900483196">
          <w:marLeft w:val="0"/>
          <w:marRight w:val="0"/>
          <w:marTop w:val="0"/>
          <w:marBottom w:val="0"/>
          <w:divBdr>
            <w:top w:val="none" w:sz="0" w:space="0" w:color="auto"/>
            <w:left w:val="none" w:sz="0" w:space="0" w:color="auto"/>
            <w:bottom w:val="none" w:sz="0" w:space="0" w:color="auto"/>
            <w:right w:val="none" w:sz="0" w:space="0" w:color="auto"/>
          </w:divBdr>
        </w:div>
        <w:div w:id="1197692544">
          <w:marLeft w:val="0"/>
          <w:marRight w:val="0"/>
          <w:marTop w:val="0"/>
          <w:marBottom w:val="0"/>
          <w:divBdr>
            <w:top w:val="none" w:sz="0" w:space="0" w:color="auto"/>
            <w:left w:val="none" w:sz="0" w:space="0" w:color="auto"/>
            <w:bottom w:val="none" w:sz="0" w:space="0" w:color="auto"/>
            <w:right w:val="none" w:sz="0" w:space="0" w:color="auto"/>
          </w:divBdr>
        </w:div>
        <w:div w:id="1642006022">
          <w:marLeft w:val="0"/>
          <w:marRight w:val="0"/>
          <w:marTop w:val="0"/>
          <w:marBottom w:val="0"/>
          <w:divBdr>
            <w:top w:val="none" w:sz="0" w:space="0" w:color="auto"/>
            <w:left w:val="none" w:sz="0" w:space="0" w:color="auto"/>
            <w:bottom w:val="none" w:sz="0" w:space="0" w:color="auto"/>
            <w:right w:val="none" w:sz="0" w:space="0" w:color="auto"/>
          </w:divBdr>
        </w:div>
        <w:div w:id="1662344463">
          <w:marLeft w:val="0"/>
          <w:marRight w:val="0"/>
          <w:marTop w:val="0"/>
          <w:marBottom w:val="0"/>
          <w:divBdr>
            <w:top w:val="none" w:sz="0" w:space="0" w:color="auto"/>
            <w:left w:val="none" w:sz="0" w:space="0" w:color="auto"/>
            <w:bottom w:val="none" w:sz="0" w:space="0" w:color="auto"/>
            <w:right w:val="none" w:sz="0" w:space="0" w:color="auto"/>
          </w:divBdr>
        </w:div>
      </w:divsChild>
    </w:div>
    <w:div w:id="367874742">
      <w:bodyDiv w:val="1"/>
      <w:marLeft w:val="0"/>
      <w:marRight w:val="0"/>
      <w:marTop w:val="0"/>
      <w:marBottom w:val="0"/>
      <w:divBdr>
        <w:top w:val="none" w:sz="0" w:space="0" w:color="auto"/>
        <w:left w:val="none" w:sz="0" w:space="0" w:color="auto"/>
        <w:bottom w:val="none" w:sz="0" w:space="0" w:color="auto"/>
        <w:right w:val="none" w:sz="0" w:space="0" w:color="auto"/>
      </w:divBdr>
      <w:divsChild>
        <w:div w:id="392049830">
          <w:marLeft w:val="0"/>
          <w:marRight w:val="0"/>
          <w:marTop w:val="0"/>
          <w:marBottom w:val="0"/>
          <w:divBdr>
            <w:top w:val="none" w:sz="0" w:space="0" w:color="auto"/>
            <w:left w:val="none" w:sz="0" w:space="0" w:color="auto"/>
            <w:bottom w:val="none" w:sz="0" w:space="0" w:color="auto"/>
            <w:right w:val="none" w:sz="0" w:space="0" w:color="auto"/>
          </w:divBdr>
        </w:div>
        <w:div w:id="984435951">
          <w:marLeft w:val="0"/>
          <w:marRight w:val="0"/>
          <w:marTop w:val="0"/>
          <w:marBottom w:val="0"/>
          <w:divBdr>
            <w:top w:val="none" w:sz="0" w:space="0" w:color="auto"/>
            <w:left w:val="none" w:sz="0" w:space="0" w:color="auto"/>
            <w:bottom w:val="none" w:sz="0" w:space="0" w:color="auto"/>
            <w:right w:val="none" w:sz="0" w:space="0" w:color="auto"/>
          </w:divBdr>
        </w:div>
        <w:div w:id="1059331002">
          <w:marLeft w:val="0"/>
          <w:marRight w:val="0"/>
          <w:marTop w:val="0"/>
          <w:marBottom w:val="0"/>
          <w:divBdr>
            <w:top w:val="none" w:sz="0" w:space="0" w:color="auto"/>
            <w:left w:val="none" w:sz="0" w:space="0" w:color="auto"/>
            <w:bottom w:val="none" w:sz="0" w:space="0" w:color="auto"/>
            <w:right w:val="none" w:sz="0" w:space="0" w:color="auto"/>
          </w:divBdr>
        </w:div>
        <w:div w:id="2029214660">
          <w:marLeft w:val="0"/>
          <w:marRight w:val="0"/>
          <w:marTop w:val="0"/>
          <w:marBottom w:val="0"/>
          <w:divBdr>
            <w:top w:val="none" w:sz="0" w:space="0" w:color="auto"/>
            <w:left w:val="none" w:sz="0" w:space="0" w:color="auto"/>
            <w:bottom w:val="none" w:sz="0" w:space="0" w:color="auto"/>
            <w:right w:val="none" w:sz="0" w:space="0" w:color="auto"/>
          </w:divBdr>
        </w:div>
      </w:divsChild>
    </w:div>
    <w:div w:id="368334424">
      <w:bodyDiv w:val="1"/>
      <w:marLeft w:val="0"/>
      <w:marRight w:val="0"/>
      <w:marTop w:val="0"/>
      <w:marBottom w:val="0"/>
      <w:divBdr>
        <w:top w:val="none" w:sz="0" w:space="0" w:color="auto"/>
        <w:left w:val="none" w:sz="0" w:space="0" w:color="auto"/>
        <w:bottom w:val="none" w:sz="0" w:space="0" w:color="auto"/>
        <w:right w:val="none" w:sz="0" w:space="0" w:color="auto"/>
      </w:divBdr>
      <w:divsChild>
        <w:div w:id="140661693">
          <w:marLeft w:val="0"/>
          <w:marRight w:val="0"/>
          <w:marTop w:val="0"/>
          <w:marBottom w:val="0"/>
          <w:divBdr>
            <w:top w:val="none" w:sz="0" w:space="0" w:color="auto"/>
            <w:left w:val="none" w:sz="0" w:space="0" w:color="auto"/>
            <w:bottom w:val="none" w:sz="0" w:space="0" w:color="auto"/>
            <w:right w:val="none" w:sz="0" w:space="0" w:color="auto"/>
          </w:divBdr>
        </w:div>
        <w:div w:id="453137685">
          <w:marLeft w:val="0"/>
          <w:marRight w:val="0"/>
          <w:marTop w:val="0"/>
          <w:marBottom w:val="0"/>
          <w:divBdr>
            <w:top w:val="none" w:sz="0" w:space="0" w:color="auto"/>
            <w:left w:val="none" w:sz="0" w:space="0" w:color="auto"/>
            <w:bottom w:val="none" w:sz="0" w:space="0" w:color="auto"/>
            <w:right w:val="none" w:sz="0" w:space="0" w:color="auto"/>
          </w:divBdr>
        </w:div>
        <w:div w:id="780303211">
          <w:marLeft w:val="0"/>
          <w:marRight w:val="0"/>
          <w:marTop w:val="0"/>
          <w:marBottom w:val="0"/>
          <w:divBdr>
            <w:top w:val="none" w:sz="0" w:space="0" w:color="auto"/>
            <w:left w:val="none" w:sz="0" w:space="0" w:color="auto"/>
            <w:bottom w:val="none" w:sz="0" w:space="0" w:color="auto"/>
            <w:right w:val="none" w:sz="0" w:space="0" w:color="auto"/>
          </w:divBdr>
        </w:div>
        <w:div w:id="1418094370">
          <w:marLeft w:val="0"/>
          <w:marRight w:val="0"/>
          <w:marTop w:val="0"/>
          <w:marBottom w:val="0"/>
          <w:divBdr>
            <w:top w:val="none" w:sz="0" w:space="0" w:color="auto"/>
            <w:left w:val="none" w:sz="0" w:space="0" w:color="auto"/>
            <w:bottom w:val="none" w:sz="0" w:space="0" w:color="auto"/>
            <w:right w:val="none" w:sz="0" w:space="0" w:color="auto"/>
          </w:divBdr>
        </w:div>
      </w:divsChild>
    </w:div>
    <w:div w:id="368574798">
      <w:bodyDiv w:val="1"/>
      <w:marLeft w:val="0"/>
      <w:marRight w:val="0"/>
      <w:marTop w:val="0"/>
      <w:marBottom w:val="0"/>
      <w:divBdr>
        <w:top w:val="none" w:sz="0" w:space="0" w:color="auto"/>
        <w:left w:val="none" w:sz="0" w:space="0" w:color="auto"/>
        <w:bottom w:val="none" w:sz="0" w:space="0" w:color="auto"/>
        <w:right w:val="none" w:sz="0" w:space="0" w:color="auto"/>
      </w:divBdr>
      <w:divsChild>
        <w:div w:id="473260013">
          <w:marLeft w:val="0"/>
          <w:marRight w:val="0"/>
          <w:marTop w:val="0"/>
          <w:marBottom w:val="0"/>
          <w:divBdr>
            <w:top w:val="none" w:sz="0" w:space="0" w:color="auto"/>
            <w:left w:val="none" w:sz="0" w:space="0" w:color="auto"/>
            <w:bottom w:val="none" w:sz="0" w:space="0" w:color="auto"/>
            <w:right w:val="none" w:sz="0" w:space="0" w:color="auto"/>
          </w:divBdr>
        </w:div>
        <w:div w:id="1030452306">
          <w:marLeft w:val="0"/>
          <w:marRight w:val="0"/>
          <w:marTop w:val="0"/>
          <w:marBottom w:val="0"/>
          <w:divBdr>
            <w:top w:val="none" w:sz="0" w:space="0" w:color="auto"/>
            <w:left w:val="none" w:sz="0" w:space="0" w:color="auto"/>
            <w:bottom w:val="none" w:sz="0" w:space="0" w:color="auto"/>
            <w:right w:val="none" w:sz="0" w:space="0" w:color="auto"/>
          </w:divBdr>
        </w:div>
        <w:div w:id="1315573298">
          <w:marLeft w:val="0"/>
          <w:marRight w:val="0"/>
          <w:marTop w:val="0"/>
          <w:marBottom w:val="0"/>
          <w:divBdr>
            <w:top w:val="none" w:sz="0" w:space="0" w:color="auto"/>
            <w:left w:val="none" w:sz="0" w:space="0" w:color="auto"/>
            <w:bottom w:val="none" w:sz="0" w:space="0" w:color="auto"/>
            <w:right w:val="none" w:sz="0" w:space="0" w:color="auto"/>
          </w:divBdr>
        </w:div>
        <w:div w:id="1849707353">
          <w:marLeft w:val="0"/>
          <w:marRight w:val="0"/>
          <w:marTop w:val="0"/>
          <w:marBottom w:val="0"/>
          <w:divBdr>
            <w:top w:val="none" w:sz="0" w:space="0" w:color="auto"/>
            <w:left w:val="none" w:sz="0" w:space="0" w:color="auto"/>
            <w:bottom w:val="none" w:sz="0" w:space="0" w:color="auto"/>
            <w:right w:val="none" w:sz="0" w:space="0" w:color="auto"/>
          </w:divBdr>
        </w:div>
      </w:divsChild>
    </w:div>
    <w:div w:id="369259425">
      <w:bodyDiv w:val="1"/>
      <w:marLeft w:val="0"/>
      <w:marRight w:val="0"/>
      <w:marTop w:val="0"/>
      <w:marBottom w:val="0"/>
      <w:divBdr>
        <w:top w:val="none" w:sz="0" w:space="0" w:color="auto"/>
        <w:left w:val="none" w:sz="0" w:space="0" w:color="auto"/>
        <w:bottom w:val="none" w:sz="0" w:space="0" w:color="auto"/>
        <w:right w:val="none" w:sz="0" w:space="0" w:color="auto"/>
      </w:divBdr>
      <w:divsChild>
        <w:div w:id="185097308">
          <w:marLeft w:val="0"/>
          <w:marRight w:val="0"/>
          <w:marTop w:val="0"/>
          <w:marBottom w:val="0"/>
          <w:divBdr>
            <w:top w:val="none" w:sz="0" w:space="0" w:color="auto"/>
            <w:left w:val="none" w:sz="0" w:space="0" w:color="auto"/>
            <w:bottom w:val="none" w:sz="0" w:space="0" w:color="auto"/>
            <w:right w:val="none" w:sz="0" w:space="0" w:color="auto"/>
          </w:divBdr>
        </w:div>
        <w:div w:id="236087934">
          <w:marLeft w:val="0"/>
          <w:marRight w:val="0"/>
          <w:marTop w:val="0"/>
          <w:marBottom w:val="0"/>
          <w:divBdr>
            <w:top w:val="none" w:sz="0" w:space="0" w:color="auto"/>
            <w:left w:val="none" w:sz="0" w:space="0" w:color="auto"/>
            <w:bottom w:val="none" w:sz="0" w:space="0" w:color="auto"/>
            <w:right w:val="none" w:sz="0" w:space="0" w:color="auto"/>
          </w:divBdr>
        </w:div>
        <w:div w:id="1822186300">
          <w:marLeft w:val="0"/>
          <w:marRight w:val="0"/>
          <w:marTop w:val="0"/>
          <w:marBottom w:val="0"/>
          <w:divBdr>
            <w:top w:val="none" w:sz="0" w:space="0" w:color="auto"/>
            <w:left w:val="none" w:sz="0" w:space="0" w:color="auto"/>
            <w:bottom w:val="none" w:sz="0" w:space="0" w:color="auto"/>
            <w:right w:val="none" w:sz="0" w:space="0" w:color="auto"/>
          </w:divBdr>
        </w:div>
        <w:div w:id="2043968232">
          <w:marLeft w:val="0"/>
          <w:marRight w:val="0"/>
          <w:marTop w:val="0"/>
          <w:marBottom w:val="0"/>
          <w:divBdr>
            <w:top w:val="none" w:sz="0" w:space="0" w:color="auto"/>
            <w:left w:val="none" w:sz="0" w:space="0" w:color="auto"/>
            <w:bottom w:val="none" w:sz="0" w:space="0" w:color="auto"/>
            <w:right w:val="none" w:sz="0" w:space="0" w:color="auto"/>
          </w:divBdr>
        </w:div>
      </w:divsChild>
    </w:div>
    <w:div w:id="369379795">
      <w:bodyDiv w:val="1"/>
      <w:marLeft w:val="0"/>
      <w:marRight w:val="0"/>
      <w:marTop w:val="0"/>
      <w:marBottom w:val="0"/>
      <w:divBdr>
        <w:top w:val="none" w:sz="0" w:space="0" w:color="auto"/>
        <w:left w:val="none" w:sz="0" w:space="0" w:color="auto"/>
        <w:bottom w:val="none" w:sz="0" w:space="0" w:color="auto"/>
        <w:right w:val="none" w:sz="0" w:space="0" w:color="auto"/>
      </w:divBdr>
      <w:divsChild>
        <w:div w:id="17657086">
          <w:marLeft w:val="0"/>
          <w:marRight w:val="0"/>
          <w:marTop w:val="0"/>
          <w:marBottom w:val="0"/>
          <w:divBdr>
            <w:top w:val="none" w:sz="0" w:space="0" w:color="auto"/>
            <w:left w:val="none" w:sz="0" w:space="0" w:color="auto"/>
            <w:bottom w:val="none" w:sz="0" w:space="0" w:color="auto"/>
            <w:right w:val="none" w:sz="0" w:space="0" w:color="auto"/>
          </w:divBdr>
        </w:div>
        <w:div w:id="75825986">
          <w:marLeft w:val="0"/>
          <w:marRight w:val="0"/>
          <w:marTop w:val="0"/>
          <w:marBottom w:val="0"/>
          <w:divBdr>
            <w:top w:val="none" w:sz="0" w:space="0" w:color="auto"/>
            <w:left w:val="none" w:sz="0" w:space="0" w:color="auto"/>
            <w:bottom w:val="none" w:sz="0" w:space="0" w:color="auto"/>
            <w:right w:val="none" w:sz="0" w:space="0" w:color="auto"/>
          </w:divBdr>
        </w:div>
        <w:div w:id="1575702217">
          <w:marLeft w:val="0"/>
          <w:marRight w:val="0"/>
          <w:marTop w:val="0"/>
          <w:marBottom w:val="0"/>
          <w:divBdr>
            <w:top w:val="none" w:sz="0" w:space="0" w:color="auto"/>
            <w:left w:val="none" w:sz="0" w:space="0" w:color="auto"/>
            <w:bottom w:val="none" w:sz="0" w:space="0" w:color="auto"/>
            <w:right w:val="none" w:sz="0" w:space="0" w:color="auto"/>
          </w:divBdr>
        </w:div>
        <w:div w:id="1855998019">
          <w:marLeft w:val="0"/>
          <w:marRight w:val="0"/>
          <w:marTop w:val="0"/>
          <w:marBottom w:val="0"/>
          <w:divBdr>
            <w:top w:val="none" w:sz="0" w:space="0" w:color="auto"/>
            <w:left w:val="none" w:sz="0" w:space="0" w:color="auto"/>
            <w:bottom w:val="none" w:sz="0" w:space="0" w:color="auto"/>
            <w:right w:val="none" w:sz="0" w:space="0" w:color="auto"/>
          </w:divBdr>
        </w:div>
      </w:divsChild>
    </w:div>
    <w:div w:id="369887946">
      <w:bodyDiv w:val="1"/>
      <w:marLeft w:val="0"/>
      <w:marRight w:val="0"/>
      <w:marTop w:val="0"/>
      <w:marBottom w:val="0"/>
      <w:divBdr>
        <w:top w:val="none" w:sz="0" w:space="0" w:color="auto"/>
        <w:left w:val="none" w:sz="0" w:space="0" w:color="auto"/>
        <w:bottom w:val="none" w:sz="0" w:space="0" w:color="auto"/>
        <w:right w:val="none" w:sz="0" w:space="0" w:color="auto"/>
      </w:divBdr>
      <w:divsChild>
        <w:div w:id="742223411">
          <w:marLeft w:val="0"/>
          <w:marRight w:val="0"/>
          <w:marTop w:val="0"/>
          <w:marBottom w:val="0"/>
          <w:divBdr>
            <w:top w:val="none" w:sz="0" w:space="0" w:color="auto"/>
            <w:left w:val="none" w:sz="0" w:space="0" w:color="auto"/>
            <w:bottom w:val="none" w:sz="0" w:space="0" w:color="auto"/>
            <w:right w:val="none" w:sz="0" w:space="0" w:color="auto"/>
          </w:divBdr>
        </w:div>
        <w:div w:id="1663896804">
          <w:marLeft w:val="0"/>
          <w:marRight w:val="0"/>
          <w:marTop w:val="0"/>
          <w:marBottom w:val="0"/>
          <w:divBdr>
            <w:top w:val="none" w:sz="0" w:space="0" w:color="auto"/>
            <w:left w:val="none" w:sz="0" w:space="0" w:color="auto"/>
            <w:bottom w:val="none" w:sz="0" w:space="0" w:color="auto"/>
            <w:right w:val="none" w:sz="0" w:space="0" w:color="auto"/>
          </w:divBdr>
        </w:div>
        <w:div w:id="1849635101">
          <w:marLeft w:val="0"/>
          <w:marRight w:val="0"/>
          <w:marTop w:val="0"/>
          <w:marBottom w:val="0"/>
          <w:divBdr>
            <w:top w:val="none" w:sz="0" w:space="0" w:color="auto"/>
            <w:left w:val="none" w:sz="0" w:space="0" w:color="auto"/>
            <w:bottom w:val="none" w:sz="0" w:space="0" w:color="auto"/>
            <w:right w:val="none" w:sz="0" w:space="0" w:color="auto"/>
          </w:divBdr>
        </w:div>
        <w:div w:id="1898780431">
          <w:marLeft w:val="0"/>
          <w:marRight w:val="0"/>
          <w:marTop w:val="0"/>
          <w:marBottom w:val="0"/>
          <w:divBdr>
            <w:top w:val="none" w:sz="0" w:space="0" w:color="auto"/>
            <w:left w:val="none" w:sz="0" w:space="0" w:color="auto"/>
            <w:bottom w:val="none" w:sz="0" w:space="0" w:color="auto"/>
            <w:right w:val="none" w:sz="0" w:space="0" w:color="auto"/>
          </w:divBdr>
        </w:div>
      </w:divsChild>
    </w:div>
    <w:div w:id="370153799">
      <w:bodyDiv w:val="1"/>
      <w:marLeft w:val="0"/>
      <w:marRight w:val="0"/>
      <w:marTop w:val="0"/>
      <w:marBottom w:val="0"/>
      <w:divBdr>
        <w:top w:val="none" w:sz="0" w:space="0" w:color="auto"/>
        <w:left w:val="none" w:sz="0" w:space="0" w:color="auto"/>
        <w:bottom w:val="none" w:sz="0" w:space="0" w:color="auto"/>
        <w:right w:val="none" w:sz="0" w:space="0" w:color="auto"/>
      </w:divBdr>
      <w:divsChild>
        <w:div w:id="77289007">
          <w:marLeft w:val="0"/>
          <w:marRight w:val="0"/>
          <w:marTop w:val="0"/>
          <w:marBottom w:val="0"/>
          <w:divBdr>
            <w:top w:val="none" w:sz="0" w:space="0" w:color="auto"/>
            <w:left w:val="none" w:sz="0" w:space="0" w:color="auto"/>
            <w:bottom w:val="none" w:sz="0" w:space="0" w:color="auto"/>
            <w:right w:val="none" w:sz="0" w:space="0" w:color="auto"/>
          </w:divBdr>
        </w:div>
        <w:div w:id="145557241">
          <w:marLeft w:val="0"/>
          <w:marRight w:val="0"/>
          <w:marTop w:val="0"/>
          <w:marBottom w:val="0"/>
          <w:divBdr>
            <w:top w:val="none" w:sz="0" w:space="0" w:color="auto"/>
            <w:left w:val="none" w:sz="0" w:space="0" w:color="auto"/>
            <w:bottom w:val="none" w:sz="0" w:space="0" w:color="auto"/>
            <w:right w:val="none" w:sz="0" w:space="0" w:color="auto"/>
          </w:divBdr>
          <w:divsChild>
            <w:div w:id="1499154499">
              <w:marLeft w:val="0"/>
              <w:marRight w:val="0"/>
              <w:marTop w:val="0"/>
              <w:marBottom w:val="0"/>
              <w:divBdr>
                <w:top w:val="none" w:sz="0" w:space="0" w:color="auto"/>
                <w:left w:val="none" w:sz="0" w:space="0" w:color="auto"/>
                <w:bottom w:val="none" w:sz="0" w:space="0" w:color="auto"/>
                <w:right w:val="none" w:sz="0" w:space="0" w:color="auto"/>
              </w:divBdr>
              <w:divsChild>
                <w:div w:id="643044980">
                  <w:marLeft w:val="0"/>
                  <w:marRight w:val="0"/>
                  <w:marTop w:val="0"/>
                  <w:marBottom w:val="0"/>
                  <w:divBdr>
                    <w:top w:val="none" w:sz="0" w:space="0" w:color="auto"/>
                    <w:left w:val="none" w:sz="0" w:space="0" w:color="auto"/>
                    <w:bottom w:val="none" w:sz="0" w:space="0" w:color="auto"/>
                    <w:right w:val="none" w:sz="0" w:space="0" w:color="auto"/>
                  </w:divBdr>
                </w:div>
                <w:div w:id="166586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49154">
          <w:marLeft w:val="0"/>
          <w:marRight w:val="0"/>
          <w:marTop w:val="0"/>
          <w:marBottom w:val="0"/>
          <w:divBdr>
            <w:top w:val="none" w:sz="0" w:space="0" w:color="auto"/>
            <w:left w:val="none" w:sz="0" w:space="0" w:color="auto"/>
            <w:bottom w:val="none" w:sz="0" w:space="0" w:color="auto"/>
            <w:right w:val="none" w:sz="0" w:space="0" w:color="auto"/>
          </w:divBdr>
        </w:div>
        <w:div w:id="2137749050">
          <w:marLeft w:val="0"/>
          <w:marRight w:val="0"/>
          <w:marTop w:val="0"/>
          <w:marBottom w:val="0"/>
          <w:divBdr>
            <w:top w:val="none" w:sz="0" w:space="0" w:color="auto"/>
            <w:left w:val="none" w:sz="0" w:space="0" w:color="auto"/>
            <w:bottom w:val="none" w:sz="0" w:space="0" w:color="auto"/>
            <w:right w:val="none" w:sz="0" w:space="0" w:color="auto"/>
          </w:divBdr>
        </w:div>
      </w:divsChild>
    </w:div>
    <w:div w:id="370804177">
      <w:bodyDiv w:val="1"/>
      <w:marLeft w:val="0"/>
      <w:marRight w:val="0"/>
      <w:marTop w:val="0"/>
      <w:marBottom w:val="0"/>
      <w:divBdr>
        <w:top w:val="none" w:sz="0" w:space="0" w:color="auto"/>
        <w:left w:val="none" w:sz="0" w:space="0" w:color="auto"/>
        <w:bottom w:val="none" w:sz="0" w:space="0" w:color="auto"/>
        <w:right w:val="none" w:sz="0" w:space="0" w:color="auto"/>
      </w:divBdr>
      <w:divsChild>
        <w:div w:id="430275951">
          <w:marLeft w:val="0"/>
          <w:marRight w:val="0"/>
          <w:marTop w:val="0"/>
          <w:marBottom w:val="0"/>
          <w:divBdr>
            <w:top w:val="none" w:sz="0" w:space="0" w:color="auto"/>
            <w:left w:val="none" w:sz="0" w:space="0" w:color="auto"/>
            <w:bottom w:val="none" w:sz="0" w:space="0" w:color="auto"/>
            <w:right w:val="none" w:sz="0" w:space="0" w:color="auto"/>
          </w:divBdr>
        </w:div>
        <w:div w:id="685522305">
          <w:marLeft w:val="0"/>
          <w:marRight w:val="0"/>
          <w:marTop w:val="0"/>
          <w:marBottom w:val="0"/>
          <w:divBdr>
            <w:top w:val="none" w:sz="0" w:space="0" w:color="auto"/>
            <w:left w:val="none" w:sz="0" w:space="0" w:color="auto"/>
            <w:bottom w:val="none" w:sz="0" w:space="0" w:color="auto"/>
            <w:right w:val="none" w:sz="0" w:space="0" w:color="auto"/>
          </w:divBdr>
        </w:div>
        <w:div w:id="694309006">
          <w:marLeft w:val="0"/>
          <w:marRight w:val="0"/>
          <w:marTop w:val="0"/>
          <w:marBottom w:val="0"/>
          <w:divBdr>
            <w:top w:val="none" w:sz="0" w:space="0" w:color="auto"/>
            <w:left w:val="none" w:sz="0" w:space="0" w:color="auto"/>
            <w:bottom w:val="none" w:sz="0" w:space="0" w:color="auto"/>
            <w:right w:val="none" w:sz="0" w:space="0" w:color="auto"/>
          </w:divBdr>
        </w:div>
        <w:div w:id="2078935628">
          <w:marLeft w:val="0"/>
          <w:marRight w:val="0"/>
          <w:marTop w:val="0"/>
          <w:marBottom w:val="0"/>
          <w:divBdr>
            <w:top w:val="none" w:sz="0" w:space="0" w:color="auto"/>
            <w:left w:val="none" w:sz="0" w:space="0" w:color="auto"/>
            <w:bottom w:val="none" w:sz="0" w:space="0" w:color="auto"/>
            <w:right w:val="none" w:sz="0" w:space="0" w:color="auto"/>
          </w:divBdr>
        </w:div>
      </w:divsChild>
    </w:div>
    <w:div w:id="370880316">
      <w:bodyDiv w:val="1"/>
      <w:marLeft w:val="0"/>
      <w:marRight w:val="0"/>
      <w:marTop w:val="0"/>
      <w:marBottom w:val="0"/>
      <w:divBdr>
        <w:top w:val="none" w:sz="0" w:space="0" w:color="auto"/>
        <w:left w:val="none" w:sz="0" w:space="0" w:color="auto"/>
        <w:bottom w:val="none" w:sz="0" w:space="0" w:color="auto"/>
        <w:right w:val="none" w:sz="0" w:space="0" w:color="auto"/>
      </w:divBdr>
      <w:divsChild>
        <w:div w:id="345180802">
          <w:marLeft w:val="0"/>
          <w:marRight w:val="0"/>
          <w:marTop w:val="0"/>
          <w:marBottom w:val="0"/>
          <w:divBdr>
            <w:top w:val="none" w:sz="0" w:space="0" w:color="auto"/>
            <w:left w:val="none" w:sz="0" w:space="0" w:color="auto"/>
            <w:bottom w:val="none" w:sz="0" w:space="0" w:color="auto"/>
            <w:right w:val="none" w:sz="0" w:space="0" w:color="auto"/>
          </w:divBdr>
        </w:div>
        <w:div w:id="1165827612">
          <w:marLeft w:val="0"/>
          <w:marRight w:val="0"/>
          <w:marTop w:val="0"/>
          <w:marBottom w:val="0"/>
          <w:divBdr>
            <w:top w:val="none" w:sz="0" w:space="0" w:color="auto"/>
            <w:left w:val="none" w:sz="0" w:space="0" w:color="auto"/>
            <w:bottom w:val="none" w:sz="0" w:space="0" w:color="auto"/>
            <w:right w:val="none" w:sz="0" w:space="0" w:color="auto"/>
          </w:divBdr>
        </w:div>
        <w:div w:id="1667053102">
          <w:marLeft w:val="0"/>
          <w:marRight w:val="0"/>
          <w:marTop w:val="0"/>
          <w:marBottom w:val="0"/>
          <w:divBdr>
            <w:top w:val="none" w:sz="0" w:space="0" w:color="auto"/>
            <w:left w:val="none" w:sz="0" w:space="0" w:color="auto"/>
            <w:bottom w:val="none" w:sz="0" w:space="0" w:color="auto"/>
            <w:right w:val="none" w:sz="0" w:space="0" w:color="auto"/>
          </w:divBdr>
        </w:div>
        <w:div w:id="1788617184">
          <w:marLeft w:val="0"/>
          <w:marRight w:val="0"/>
          <w:marTop w:val="0"/>
          <w:marBottom w:val="0"/>
          <w:divBdr>
            <w:top w:val="none" w:sz="0" w:space="0" w:color="auto"/>
            <w:left w:val="none" w:sz="0" w:space="0" w:color="auto"/>
            <w:bottom w:val="none" w:sz="0" w:space="0" w:color="auto"/>
            <w:right w:val="none" w:sz="0" w:space="0" w:color="auto"/>
          </w:divBdr>
        </w:div>
      </w:divsChild>
    </w:div>
    <w:div w:id="370964090">
      <w:bodyDiv w:val="1"/>
      <w:marLeft w:val="0"/>
      <w:marRight w:val="0"/>
      <w:marTop w:val="0"/>
      <w:marBottom w:val="0"/>
      <w:divBdr>
        <w:top w:val="none" w:sz="0" w:space="0" w:color="auto"/>
        <w:left w:val="none" w:sz="0" w:space="0" w:color="auto"/>
        <w:bottom w:val="none" w:sz="0" w:space="0" w:color="auto"/>
        <w:right w:val="none" w:sz="0" w:space="0" w:color="auto"/>
      </w:divBdr>
      <w:divsChild>
        <w:div w:id="272784696">
          <w:marLeft w:val="0"/>
          <w:marRight w:val="0"/>
          <w:marTop w:val="0"/>
          <w:marBottom w:val="0"/>
          <w:divBdr>
            <w:top w:val="none" w:sz="0" w:space="0" w:color="auto"/>
            <w:left w:val="none" w:sz="0" w:space="0" w:color="auto"/>
            <w:bottom w:val="none" w:sz="0" w:space="0" w:color="auto"/>
            <w:right w:val="none" w:sz="0" w:space="0" w:color="auto"/>
          </w:divBdr>
        </w:div>
        <w:div w:id="1492989620">
          <w:marLeft w:val="0"/>
          <w:marRight w:val="0"/>
          <w:marTop w:val="0"/>
          <w:marBottom w:val="0"/>
          <w:divBdr>
            <w:top w:val="none" w:sz="0" w:space="0" w:color="auto"/>
            <w:left w:val="none" w:sz="0" w:space="0" w:color="auto"/>
            <w:bottom w:val="none" w:sz="0" w:space="0" w:color="auto"/>
            <w:right w:val="none" w:sz="0" w:space="0" w:color="auto"/>
          </w:divBdr>
        </w:div>
        <w:div w:id="1496652280">
          <w:marLeft w:val="0"/>
          <w:marRight w:val="0"/>
          <w:marTop w:val="0"/>
          <w:marBottom w:val="0"/>
          <w:divBdr>
            <w:top w:val="none" w:sz="0" w:space="0" w:color="auto"/>
            <w:left w:val="none" w:sz="0" w:space="0" w:color="auto"/>
            <w:bottom w:val="none" w:sz="0" w:space="0" w:color="auto"/>
            <w:right w:val="none" w:sz="0" w:space="0" w:color="auto"/>
          </w:divBdr>
        </w:div>
        <w:div w:id="2000378183">
          <w:marLeft w:val="0"/>
          <w:marRight w:val="0"/>
          <w:marTop w:val="0"/>
          <w:marBottom w:val="0"/>
          <w:divBdr>
            <w:top w:val="none" w:sz="0" w:space="0" w:color="auto"/>
            <w:left w:val="none" w:sz="0" w:space="0" w:color="auto"/>
            <w:bottom w:val="none" w:sz="0" w:space="0" w:color="auto"/>
            <w:right w:val="none" w:sz="0" w:space="0" w:color="auto"/>
          </w:divBdr>
        </w:div>
      </w:divsChild>
    </w:div>
    <w:div w:id="375785275">
      <w:bodyDiv w:val="1"/>
      <w:marLeft w:val="0"/>
      <w:marRight w:val="0"/>
      <w:marTop w:val="0"/>
      <w:marBottom w:val="0"/>
      <w:divBdr>
        <w:top w:val="none" w:sz="0" w:space="0" w:color="auto"/>
        <w:left w:val="none" w:sz="0" w:space="0" w:color="auto"/>
        <w:bottom w:val="none" w:sz="0" w:space="0" w:color="auto"/>
        <w:right w:val="none" w:sz="0" w:space="0" w:color="auto"/>
      </w:divBdr>
      <w:divsChild>
        <w:div w:id="144711137">
          <w:marLeft w:val="0"/>
          <w:marRight w:val="0"/>
          <w:marTop w:val="0"/>
          <w:marBottom w:val="0"/>
          <w:divBdr>
            <w:top w:val="none" w:sz="0" w:space="0" w:color="auto"/>
            <w:left w:val="none" w:sz="0" w:space="0" w:color="auto"/>
            <w:bottom w:val="none" w:sz="0" w:space="0" w:color="auto"/>
            <w:right w:val="none" w:sz="0" w:space="0" w:color="auto"/>
          </w:divBdr>
        </w:div>
        <w:div w:id="163013797">
          <w:marLeft w:val="0"/>
          <w:marRight w:val="0"/>
          <w:marTop w:val="0"/>
          <w:marBottom w:val="0"/>
          <w:divBdr>
            <w:top w:val="none" w:sz="0" w:space="0" w:color="auto"/>
            <w:left w:val="none" w:sz="0" w:space="0" w:color="auto"/>
            <w:bottom w:val="none" w:sz="0" w:space="0" w:color="auto"/>
            <w:right w:val="none" w:sz="0" w:space="0" w:color="auto"/>
          </w:divBdr>
        </w:div>
        <w:div w:id="1411274501">
          <w:marLeft w:val="0"/>
          <w:marRight w:val="0"/>
          <w:marTop w:val="0"/>
          <w:marBottom w:val="0"/>
          <w:divBdr>
            <w:top w:val="none" w:sz="0" w:space="0" w:color="auto"/>
            <w:left w:val="none" w:sz="0" w:space="0" w:color="auto"/>
            <w:bottom w:val="none" w:sz="0" w:space="0" w:color="auto"/>
            <w:right w:val="none" w:sz="0" w:space="0" w:color="auto"/>
          </w:divBdr>
        </w:div>
        <w:div w:id="1957172966">
          <w:marLeft w:val="0"/>
          <w:marRight w:val="0"/>
          <w:marTop w:val="0"/>
          <w:marBottom w:val="0"/>
          <w:divBdr>
            <w:top w:val="none" w:sz="0" w:space="0" w:color="auto"/>
            <w:left w:val="none" w:sz="0" w:space="0" w:color="auto"/>
            <w:bottom w:val="none" w:sz="0" w:space="0" w:color="auto"/>
            <w:right w:val="none" w:sz="0" w:space="0" w:color="auto"/>
          </w:divBdr>
        </w:div>
      </w:divsChild>
    </w:div>
    <w:div w:id="376707241">
      <w:bodyDiv w:val="1"/>
      <w:marLeft w:val="0"/>
      <w:marRight w:val="0"/>
      <w:marTop w:val="0"/>
      <w:marBottom w:val="0"/>
      <w:divBdr>
        <w:top w:val="none" w:sz="0" w:space="0" w:color="auto"/>
        <w:left w:val="none" w:sz="0" w:space="0" w:color="auto"/>
        <w:bottom w:val="none" w:sz="0" w:space="0" w:color="auto"/>
        <w:right w:val="none" w:sz="0" w:space="0" w:color="auto"/>
      </w:divBdr>
      <w:divsChild>
        <w:div w:id="71515599">
          <w:marLeft w:val="0"/>
          <w:marRight w:val="0"/>
          <w:marTop w:val="0"/>
          <w:marBottom w:val="0"/>
          <w:divBdr>
            <w:top w:val="none" w:sz="0" w:space="0" w:color="auto"/>
            <w:left w:val="none" w:sz="0" w:space="0" w:color="auto"/>
            <w:bottom w:val="none" w:sz="0" w:space="0" w:color="auto"/>
            <w:right w:val="none" w:sz="0" w:space="0" w:color="auto"/>
          </w:divBdr>
        </w:div>
        <w:div w:id="884635341">
          <w:marLeft w:val="0"/>
          <w:marRight w:val="0"/>
          <w:marTop w:val="0"/>
          <w:marBottom w:val="0"/>
          <w:divBdr>
            <w:top w:val="none" w:sz="0" w:space="0" w:color="auto"/>
            <w:left w:val="none" w:sz="0" w:space="0" w:color="auto"/>
            <w:bottom w:val="none" w:sz="0" w:space="0" w:color="auto"/>
            <w:right w:val="none" w:sz="0" w:space="0" w:color="auto"/>
          </w:divBdr>
        </w:div>
        <w:div w:id="1098597010">
          <w:marLeft w:val="0"/>
          <w:marRight w:val="0"/>
          <w:marTop w:val="0"/>
          <w:marBottom w:val="0"/>
          <w:divBdr>
            <w:top w:val="none" w:sz="0" w:space="0" w:color="auto"/>
            <w:left w:val="none" w:sz="0" w:space="0" w:color="auto"/>
            <w:bottom w:val="none" w:sz="0" w:space="0" w:color="auto"/>
            <w:right w:val="none" w:sz="0" w:space="0" w:color="auto"/>
          </w:divBdr>
        </w:div>
        <w:div w:id="1586838996">
          <w:marLeft w:val="0"/>
          <w:marRight w:val="0"/>
          <w:marTop w:val="0"/>
          <w:marBottom w:val="0"/>
          <w:divBdr>
            <w:top w:val="none" w:sz="0" w:space="0" w:color="auto"/>
            <w:left w:val="none" w:sz="0" w:space="0" w:color="auto"/>
            <w:bottom w:val="none" w:sz="0" w:space="0" w:color="auto"/>
            <w:right w:val="none" w:sz="0" w:space="0" w:color="auto"/>
          </w:divBdr>
        </w:div>
      </w:divsChild>
    </w:div>
    <w:div w:id="376783921">
      <w:bodyDiv w:val="1"/>
      <w:marLeft w:val="0"/>
      <w:marRight w:val="0"/>
      <w:marTop w:val="0"/>
      <w:marBottom w:val="0"/>
      <w:divBdr>
        <w:top w:val="none" w:sz="0" w:space="0" w:color="auto"/>
        <w:left w:val="none" w:sz="0" w:space="0" w:color="auto"/>
        <w:bottom w:val="none" w:sz="0" w:space="0" w:color="auto"/>
        <w:right w:val="none" w:sz="0" w:space="0" w:color="auto"/>
      </w:divBdr>
      <w:divsChild>
        <w:div w:id="139881220">
          <w:marLeft w:val="0"/>
          <w:marRight w:val="0"/>
          <w:marTop w:val="0"/>
          <w:marBottom w:val="0"/>
          <w:divBdr>
            <w:top w:val="none" w:sz="0" w:space="0" w:color="auto"/>
            <w:left w:val="none" w:sz="0" w:space="0" w:color="auto"/>
            <w:bottom w:val="none" w:sz="0" w:space="0" w:color="auto"/>
            <w:right w:val="none" w:sz="0" w:space="0" w:color="auto"/>
          </w:divBdr>
        </w:div>
        <w:div w:id="203375365">
          <w:marLeft w:val="0"/>
          <w:marRight w:val="0"/>
          <w:marTop w:val="0"/>
          <w:marBottom w:val="0"/>
          <w:divBdr>
            <w:top w:val="none" w:sz="0" w:space="0" w:color="auto"/>
            <w:left w:val="none" w:sz="0" w:space="0" w:color="auto"/>
            <w:bottom w:val="none" w:sz="0" w:space="0" w:color="auto"/>
            <w:right w:val="none" w:sz="0" w:space="0" w:color="auto"/>
          </w:divBdr>
        </w:div>
        <w:div w:id="697782522">
          <w:marLeft w:val="0"/>
          <w:marRight w:val="0"/>
          <w:marTop w:val="0"/>
          <w:marBottom w:val="0"/>
          <w:divBdr>
            <w:top w:val="none" w:sz="0" w:space="0" w:color="auto"/>
            <w:left w:val="none" w:sz="0" w:space="0" w:color="auto"/>
            <w:bottom w:val="none" w:sz="0" w:space="0" w:color="auto"/>
            <w:right w:val="none" w:sz="0" w:space="0" w:color="auto"/>
          </w:divBdr>
        </w:div>
        <w:div w:id="1743671967">
          <w:marLeft w:val="0"/>
          <w:marRight w:val="0"/>
          <w:marTop w:val="0"/>
          <w:marBottom w:val="0"/>
          <w:divBdr>
            <w:top w:val="none" w:sz="0" w:space="0" w:color="auto"/>
            <w:left w:val="none" w:sz="0" w:space="0" w:color="auto"/>
            <w:bottom w:val="none" w:sz="0" w:space="0" w:color="auto"/>
            <w:right w:val="none" w:sz="0" w:space="0" w:color="auto"/>
          </w:divBdr>
        </w:div>
      </w:divsChild>
    </w:div>
    <w:div w:id="377709851">
      <w:bodyDiv w:val="1"/>
      <w:marLeft w:val="0"/>
      <w:marRight w:val="0"/>
      <w:marTop w:val="0"/>
      <w:marBottom w:val="0"/>
      <w:divBdr>
        <w:top w:val="none" w:sz="0" w:space="0" w:color="auto"/>
        <w:left w:val="none" w:sz="0" w:space="0" w:color="auto"/>
        <w:bottom w:val="none" w:sz="0" w:space="0" w:color="auto"/>
        <w:right w:val="none" w:sz="0" w:space="0" w:color="auto"/>
      </w:divBdr>
      <w:divsChild>
        <w:div w:id="118115147">
          <w:marLeft w:val="0"/>
          <w:marRight w:val="0"/>
          <w:marTop w:val="0"/>
          <w:marBottom w:val="0"/>
          <w:divBdr>
            <w:top w:val="none" w:sz="0" w:space="0" w:color="auto"/>
            <w:left w:val="none" w:sz="0" w:space="0" w:color="auto"/>
            <w:bottom w:val="none" w:sz="0" w:space="0" w:color="auto"/>
            <w:right w:val="none" w:sz="0" w:space="0" w:color="auto"/>
          </w:divBdr>
        </w:div>
        <w:div w:id="611206419">
          <w:marLeft w:val="0"/>
          <w:marRight w:val="0"/>
          <w:marTop w:val="0"/>
          <w:marBottom w:val="0"/>
          <w:divBdr>
            <w:top w:val="none" w:sz="0" w:space="0" w:color="auto"/>
            <w:left w:val="none" w:sz="0" w:space="0" w:color="auto"/>
            <w:bottom w:val="none" w:sz="0" w:space="0" w:color="auto"/>
            <w:right w:val="none" w:sz="0" w:space="0" w:color="auto"/>
          </w:divBdr>
        </w:div>
        <w:div w:id="690842142">
          <w:marLeft w:val="0"/>
          <w:marRight w:val="0"/>
          <w:marTop w:val="0"/>
          <w:marBottom w:val="0"/>
          <w:divBdr>
            <w:top w:val="none" w:sz="0" w:space="0" w:color="auto"/>
            <w:left w:val="none" w:sz="0" w:space="0" w:color="auto"/>
            <w:bottom w:val="none" w:sz="0" w:space="0" w:color="auto"/>
            <w:right w:val="none" w:sz="0" w:space="0" w:color="auto"/>
          </w:divBdr>
        </w:div>
        <w:div w:id="1401168735">
          <w:marLeft w:val="0"/>
          <w:marRight w:val="0"/>
          <w:marTop w:val="0"/>
          <w:marBottom w:val="0"/>
          <w:divBdr>
            <w:top w:val="none" w:sz="0" w:space="0" w:color="auto"/>
            <w:left w:val="none" w:sz="0" w:space="0" w:color="auto"/>
            <w:bottom w:val="none" w:sz="0" w:space="0" w:color="auto"/>
            <w:right w:val="none" w:sz="0" w:space="0" w:color="auto"/>
          </w:divBdr>
        </w:div>
      </w:divsChild>
    </w:div>
    <w:div w:id="378939650">
      <w:bodyDiv w:val="1"/>
      <w:marLeft w:val="0"/>
      <w:marRight w:val="0"/>
      <w:marTop w:val="0"/>
      <w:marBottom w:val="0"/>
      <w:divBdr>
        <w:top w:val="none" w:sz="0" w:space="0" w:color="auto"/>
        <w:left w:val="none" w:sz="0" w:space="0" w:color="auto"/>
        <w:bottom w:val="none" w:sz="0" w:space="0" w:color="auto"/>
        <w:right w:val="none" w:sz="0" w:space="0" w:color="auto"/>
      </w:divBdr>
      <w:divsChild>
        <w:div w:id="278146159">
          <w:marLeft w:val="0"/>
          <w:marRight w:val="0"/>
          <w:marTop w:val="0"/>
          <w:marBottom w:val="0"/>
          <w:divBdr>
            <w:top w:val="none" w:sz="0" w:space="0" w:color="auto"/>
            <w:left w:val="none" w:sz="0" w:space="0" w:color="auto"/>
            <w:bottom w:val="none" w:sz="0" w:space="0" w:color="auto"/>
            <w:right w:val="none" w:sz="0" w:space="0" w:color="auto"/>
          </w:divBdr>
        </w:div>
        <w:div w:id="793207487">
          <w:marLeft w:val="0"/>
          <w:marRight w:val="0"/>
          <w:marTop w:val="0"/>
          <w:marBottom w:val="0"/>
          <w:divBdr>
            <w:top w:val="none" w:sz="0" w:space="0" w:color="auto"/>
            <w:left w:val="none" w:sz="0" w:space="0" w:color="auto"/>
            <w:bottom w:val="none" w:sz="0" w:space="0" w:color="auto"/>
            <w:right w:val="none" w:sz="0" w:space="0" w:color="auto"/>
          </w:divBdr>
        </w:div>
        <w:div w:id="1049651591">
          <w:marLeft w:val="0"/>
          <w:marRight w:val="0"/>
          <w:marTop w:val="0"/>
          <w:marBottom w:val="0"/>
          <w:divBdr>
            <w:top w:val="none" w:sz="0" w:space="0" w:color="auto"/>
            <w:left w:val="none" w:sz="0" w:space="0" w:color="auto"/>
            <w:bottom w:val="none" w:sz="0" w:space="0" w:color="auto"/>
            <w:right w:val="none" w:sz="0" w:space="0" w:color="auto"/>
          </w:divBdr>
        </w:div>
        <w:div w:id="1078019258">
          <w:marLeft w:val="0"/>
          <w:marRight w:val="0"/>
          <w:marTop w:val="0"/>
          <w:marBottom w:val="0"/>
          <w:divBdr>
            <w:top w:val="none" w:sz="0" w:space="0" w:color="auto"/>
            <w:left w:val="none" w:sz="0" w:space="0" w:color="auto"/>
            <w:bottom w:val="none" w:sz="0" w:space="0" w:color="auto"/>
            <w:right w:val="none" w:sz="0" w:space="0" w:color="auto"/>
          </w:divBdr>
        </w:div>
      </w:divsChild>
    </w:div>
    <w:div w:id="380252666">
      <w:bodyDiv w:val="1"/>
      <w:marLeft w:val="0"/>
      <w:marRight w:val="0"/>
      <w:marTop w:val="0"/>
      <w:marBottom w:val="0"/>
      <w:divBdr>
        <w:top w:val="none" w:sz="0" w:space="0" w:color="auto"/>
        <w:left w:val="none" w:sz="0" w:space="0" w:color="auto"/>
        <w:bottom w:val="none" w:sz="0" w:space="0" w:color="auto"/>
        <w:right w:val="none" w:sz="0" w:space="0" w:color="auto"/>
      </w:divBdr>
      <w:divsChild>
        <w:div w:id="1622035313">
          <w:marLeft w:val="0"/>
          <w:marRight w:val="0"/>
          <w:marTop w:val="0"/>
          <w:marBottom w:val="0"/>
          <w:divBdr>
            <w:top w:val="none" w:sz="0" w:space="0" w:color="auto"/>
            <w:left w:val="none" w:sz="0" w:space="0" w:color="auto"/>
            <w:bottom w:val="none" w:sz="0" w:space="0" w:color="auto"/>
            <w:right w:val="none" w:sz="0" w:space="0" w:color="auto"/>
          </w:divBdr>
        </w:div>
        <w:div w:id="481116479">
          <w:marLeft w:val="0"/>
          <w:marRight w:val="0"/>
          <w:marTop w:val="0"/>
          <w:marBottom w:val="0"/>
          <w:divBdr>
            <w:top w:val="none" w:sz="0" w:space="0" w:color="auto"/>
            <w:left w:val="none" w:sz="0" w:space="0" w:color="auto"/>
            <w:bottom w:val="none" w:sz="0" w:space="0" w:color="auto"/>
            <w:right w:val="none" w:sz="0" w:space="0" w:color="auto"/>
          </w:divBdr>
        </w:div>
        <w:div w:id="298346004">
          <w:marLeft w:val="0"/>
          <w:marRight w:val="0"/>
          <w:marTop w:val="0"/>
          <w:marBottom w:val="0"/>
          <w:divBdr>
            <w:top w:val="none" w:sz="0" w:space="0" w:color="auto"/>
            <w:left w:val="none" w:sz="0" w:space="0" w:color="auto"/>
            <w:bottom w:val="none" w:sz="0" w:space="0" w:color="auto"/>
            <w:right w:val="none" w:sz="0" w:space="0" w:color="auto"/>
          </w:divBdr>
        </w:div>
        <w:div w:id="1907522636">
          <w:marLeft w:val="0"/>
          <w:marRight w:val="0"/>
          <w:marTop w:val="0"/>
          <w:marBottom w:val="0"/>
          <w:divBdr>
            <w:top w:val="none" w:sz="0" w:space="0" w:color="auto"/>
            <w:left w:val="none" w:sz="0" w:space="0" w:color="auto"/>
            <w:bottom w:val="none" w:sz="0" w:space="0" w:color="auto"/>
            <w:right w:val="none" w:sz="0" w:space="0" w:color="auto"/>
          </w:divBdr>
        </w:div>
      </w:divsChild>
    </w:div>
    <w:div w:id="380519562">
      <w:bodyDiv w:val="1"/>
      <w:marLeft w:val="0"/>
      <w:marRight w:val="0"/>
      <w:marTop w:val="0"/>
      <w:marBottom w:val="0"/>
      <w:divBdr>
        <w:top w:val="none" w:sz="0" w:space="0" w:color="auto"/>
        <w:left w:val="none" w:sz="0" w:space="0" w:color="auto"/>
        <w:bottom w:val="none" w:sz="0" w:space="0" w:color="auto"/>
        <w:right w:val="none" w:sz="0" w:space="0" w:color="auto"/>
      </w:divBdr>
      <w:divsChild>
        <w:div w:id="186405668">
          <w:marLeft w:val="0"/>
          <w:marRight w:val="0"/>
          <w:marTop w:val="0"/>
          <w:marBottom w:val="0"/>
          <w:divBdr>
            <w:top w:val="none" w:sz="0" w:space="0" w:color="auto"/>
            <w:left w:val="none" w:sz="0" w:space="0" w:color="auto"/>
            <w:bottom w:val="none" w:sz="0" w:space="0" w:color="auto"/>
            <w:right w:val="none" w:sz="0" w:space="0" w:color="auto"/>
          </w:divBdr>
        </w:div>
        <w:div w:id="801076136">
          <w:marLeft w:val="0"/>
          <w:marRight w:val="0"/>
          <w:marTop w:val="0"/>
          <w:marBottom w:val="0"/>
          <w:divBdr>
            <w:top w:val="none" w:sz="0" w:space="0" w:color="auto"/>
            <w:left w:val="none" w:sz="0" w:space="0" w:color="auto"/>
            <w:bottom w:val="none" w:sz="0" w:space="0" w:color="auto"/>
            <w:right w:val="none" w:sz="0" w:space="0" w:color="auto"/>
          </w:divBdr>
        </w:div>
        <w:div w:id="1812364628">
          <w:marLeft w:val="0"/>
          <w:marRight w:val="0"/>
          <w:marTop w:val="0"/>
          <w:marBottom w:val="0"/>
          <w:divBdr>
            <w:top w:val="none" w:sz="0" w:space="0" w:color="auto"/>
            <w:left w:val="none" w:sz="0" w:space="0" w:color="auto"/>
            <w:bottom w:val="none" w:sz="0" w:space="0" w:color="auto"/>
            <w:right w:val="none" w:sz="0" w:space="0" w:color="auto"/>
          </w:divBdr>
        </w:div>
        <w:div w:id="2139956740">
          <w:marLeft w:val="0"/>
          <w:marRight w:val="0"/>
          <w:marTop w:val="0"/>
          <w:marBottom w:val="0"/>
          <w:divBdr>
            <w:top w:val="none" w:sz="0" w:space="0" w:color="auto"/>
            <w:left w:val="none" w:sz="0" w:space="0" w:color="auto"/>
            <w:bottom w:val="none" w:sz="0" w:space="0" w:color="auto"/>
            <w:right w:val="none" w:sz="0" w:space="0" w:color="auto"/>
          </w:divBdr>
        </w:div>
      </w:divsChild>
    </w:div>
    <w:div w:id="382096369">
      <w:bodyDiv w:val="1"/>
      <w:marLeft w:val="0"/>
      <w:marRight w:val="0"/>
      <w:marTop w:val="0"/>
      <w:marBottom w:val="0"/>
      <w:divBdr>
        <w:top w:val="none" w:sz="0" w:space="0" w:color="auto"/>
        <w:left w:val="none" w:sz="0" w:space="0" w:color="auto"/>
        <w:bottom w:val="none" w:sz="0" w:space="0" w:color="auto"/>
        <w:right w:val="none" w:sz="0" w:space="0" w:color="auto"/>
      </w:divBdr>
      <w:divsChild>
        <w:div w:id="272827072">
          <w:marLeft w:val="0"/>
          <w:marRight w:val="0"/>
          <w:marTop w:val="0"/>
          <w:marBottom w:val="0"/>
          <w:divBdr>
            <w:top w:val="none" w:sz="0" w:space="0" w:color="auto"/>
            <w:left w:val="none" w:sz="0" w:space="0" w:color="auto"/>
            <w:bottom w:val="none" w:sz="0" w:space="0" w:color="auto"/>
            <w:right w:val="none" w:sz="0" w:space="0" w:color="auto"/>
          </w:divBdr>
        </w:div>
        <w:div w:id="359550160">
          <w:marLeft w:val="0"/>
          <w:marRight w:val="0"/>
          <w:marTop w:val="0"/>
          <w:marBottom w:val="0"/>
          <w:divBdr>
            <w:top w:val="none" w:sz="0" w:space="0" w:color="auto"/>
            <w:left w:val="none" w:sz="0" w:space="0" w:color="auto"/>
            <w:bottom w:val="none" w:sz="0" w:space="0" w:color="auto"/>
            <w:right w:val="none" w:sz="0" w:space="0" w:color="auto"/>
          </w:divBdr>
        </w:div>
        <w:div w:id="475027153">
          <w:marLeft w:val="0"/>
          <w:marRight w:val="0"/>
          <w:marTop w:val="0"/>
          <w:marBottom w:val="0"/>
          <w:divBdr>
            <w:top w:val="none" w:sz="0" w:space="0" w:color="auto"/>
            <w:left w:val="none" w:sz="0" w:space="0" w:color="auto"/>
            <w:bottom w:val="none" w:sz="0" w:space="0" w:color="auto"/>
            <w:right w:val="none" w:sz="0" w:space="0" w:color="auto"/>
          </w:divBdr>
        </w:div>
        <w:div w:id="714817743">
          <w:marLeft w:val="0"/>
          <w:marRight w:val="0"/>
          <w:marTop w:val="0"/>
          <w:marBottom w:val="0"/>
          <w:divBdr>
            <w:top w:val="none" w:sz="0" w:space="0" w:color="auto"/>
            <w:left w:val="none" w:sz="0" w:space="0" w:color="auto"/>
            <w:bottom w:val="none" w:sz="0" w:space="0" w:color="auto"/>
            <w:right w:val="none" w:sz="0" w:space="0" w:color="auto"/>
          </w:divBdr>
        </w:div>
      </w:divsChild>
    </w:div>
    <w:div w:id="382141282">
      <w:bodyDiv w:val="1"/>
      <w:marLeft w:val="0"/>
      <w:marRight w:val="0"/>
      <w:marTop w:val="0"/>
      <w:marBottom w:val="0"/>
      <w:divBdr>
        <w:top w:val="none" w:sz="0" w:space="0" w:color="auto"/>
        <w:left w:val="none" w:sz="0" w:space="0" w:color="auto"/>
        <w:bottom w:val="none" w:sz="0" w:space="0" w:color="auto"/>
        <w:right w:val="none" w:sz="0" w:space="0" w:color="auto"/>
      </w:divBdr>
      <w:divsChild>
        <w:div w:id="478572601">
          <w:marLeft w:val="0"/>
          <w:marRight w:val="0"/>
          <w:marTop w:val="0"/>
          <w:marBottom w:val="0"/>
          <w:divBdr>
            <w:top w:val="none" w:sz="0" w:space="0" w:color="auto"/>
            <w:left w:val="none" w:sz="0" w:space="0" w:color="auto"/>
            <w:bottom w:val="none" w:sz="0" w:space="0" w:color="auto"/>
            <w:right w:val="none" w:sz="0" w:space="0" w:color="auto"/>
          </w:divBdr>
        </w:div>
        <w:div w:id="1479111455">
          <w:marLeft w:val="0"/>
          <w:marRight w:val="0"/>
          <w:marTop w:val="0"/>
          <w:marBottom w:val="0"/>
          <w:divBdr>
            <w:top w:val="none" w:sz="0" w:space="0" w:color="auto"/>
            <w:left w:val="none" w:sz="0" w:space="0" w:color="auto"/>
            <w:bottom w:val="none" w:sz="0" w:space="0" w:color="auto"/>
            <w:right w:val="none" w:sz="0" w:space="0" w:color="auto"/>
          </w:divBdr>
        </w:div>
        <w:div w:id="1975333044">
          <w:marLeft w:val="0"/>
          <w:marRight w:val="0"/>
          <w:marTop w:val="0"/>
          <w:marBottom w:val="0"/>
          <w:divBdr>
            <w:top w:val="none" w:sz="0" w:space="0" w:color="auto"/>
            <w:left w:val="none" w:sz="0" w:space="0" w:color="auto"/>
            <w:bottom w:val="none" w:sz="0" w:space="0" w:color="auto"/>
            <w:right w:val="none" w:sz="0" w:space="0" w:color="auto"/>
          </w:divBdr>
        </w:div>
        <w:div w:id="2122992798">
          <w:marLeft w:val="0"/>
          <w:marRight w:val="0"/>
          <w:marTop w:val="0"/>
          <w:marBottom w:val="0"/>
          <w:divBdr>
            <w:top w:val="none" w:sz="0" w:space="0" w:color="auto"/>
            <w:left w:val="none" w:sz="0" w:space="0" w:color="auto"/>
            <w:bottom w:val="none" w:sz="0" w:space="0" w:color="auto"/>
            <w:right w:val="none" w:sz="0" w:space="0" w:color="auto"/>
          </w:divBdr>
        </w:div>
      </w:divsChild>
    </w:div>
    <w:div w:id="384568464">
      <w:bodyDiv w:val="1"/>
      <w:marLeft w:val="0"/>
      <w:marRight w:val="0"/>
      <w:marTop w:val="0"/>
      <w:marBottom w:val="0"/>
      <w:divBdr>
        <w:top w:val="none" w:sz="0" w:space="0" w:color="auto"/>
        <w:left w:val="none" w:sz="0" w:space="0" w:color="auto"/>
        <w:bottom w:val="none" w:sz="0" w:space="0" w:color="auto"/>
        <w:right w:val="none" w:sz="0" w:space="0" w:color="auto"/>
      </w:divBdr>
      <w:divsChild>
        <w:div w:id="1208686557">
          <w:marLeft w:val="0"/>
          <w:marRight w:val="0"/>
          <w:marTop w:val="0"/>
          <w:marBottom w:val="0"/>
          <w:divBdr>
            <w:top w:val="none" w:sz="0" w:space="0" w:color="auto"/>
            <w:left w:val="none" w:sz="0" w:space="0" w:color="auto"/>
            <w:bottom w:val="none" w:sz="0" w:space="0" w:color="auto"/>
            <w:right w:val="none" w:sz="0" w:space="0" w:color="auto"/>
          </w:divBdr>
        </w:div>
        <w:div w:id="1745879342">
          <w:marLeft w:val="0"/>
          <w:marRight w:val="0"/>
          <w:marTop w:val="0"/>
          <w:marBottom w:val="0"/>
          <w:divBdr>
            <w:top w:val="none" w:sz="0" w:space="0" w:color="auto"/>
            <w:left w:val="none" w:sz="0" w:space="0" w:color="auto"/>
            <w:bottom w:val="none" w:sz="0" w:space="0" w:color="auto"/>
            <w:right w:val="none" w:sz="0" w:space="0" w:color="auto"/>
          </w:divBdr>
        </w:div>
        <w:div w:id="2023509573">
          <w:marLeft w:val="0"/>
          <w:marRight w:val="0"/>
          <w:marTop w:val="0"/>
          <w:marBottom w:val="0"/>
          <w:divBdr>
            <w:top w:val="none" w:sz="0" w:space="0" w:color="auto"/>
            <w:left w:val="none" w:sz="0" w:space="0" w:color="auto"/>
            <w:bottom w:val="none" w:sz="0" w:space="0" w:color="auto"/>
            <w:right w:val="none" w:sz="0" w:space="0" w:color="auto"/>
          </w:divBdr>
        </w:div>
        <w:div w:id="2133858599">
          <w:marLeft w:val="0"/>
          <w:marRight w:val="0"/>
          <w:marTop w:val="0"/>
          <w:marBottom w:val="0"/>
          <w:divBdr>
            <w:top w:val="none" w:sz="0" w:space="0" w:color="auto"/>
            <w:left w:val="none" w:sz="0" w:space="0" w:color="auto"/>
            <w:bottom w:val="none" w:sz="0" w:space="0" w:color="auto"/>
            <w:right w:val="none" w:sz="0" w:space="0" w:color="auto"/>
          </w:divBdr>
        </w:div>
      </w:divsChild>
    </w:div>
    <w:div w:id="385881513">
      <w:bodyDiv w:val="1"/>
      <w:marLeft w:val="0"/>
      <w:marRight w:val="0"/>
      <w:marTop w:val="0"/>
      <w:marBottom w:val="0"/>
      <w:divBdr>
        <w:top w:val="none" w:sz="0" w:space="0" w:color="auto"/>
        <w:left w:val="none" w:sz="0" w:space="0" w:color="auto"/>
        <w:bottom w:val="none" w:sz="0" w:space="0" w:color="auto"/>
        <w:right w:val="none" w:sz="0" w:space="0" w:color="auto"/>
      </w:divBdr>
      <w:divsChild>
        <w:div w:id="94786710">
          <w:marLeft w:val="0"/>
          <w:marRight w:val="0"/>
          <w:marTop w:val="0"/>
          <w:marBottom w:val="0"/>
          <w:divBdr>
            <w:top w:val="none" w:sz="0" w:space="0" w:color="auto"/>
            <w:left w:val="none" w:sz="0" w:space="0" w:color="auto"/>
            <w:bottom w:val="none" w:sz="0" w:space="0" w:color="auto"/>
            <w:right w:val="none" w:sz="0" w:space="0" w:color="auto"/>
          </w:divBdr>
        </w:div>
        <w:div w:id="522206453">
          <w:marLeft w:val="0"/>
          <w:marRight w:val="0"/>
          <w:marTop w:val="0"/>
          <w:marBottom w:val="0"/>
          <w:divBdr>
            <w:top w:val="none" w:sz="0" w:space="0" w:color="auto"/>
            <w:left w:val="none" w:sz="0" w:space="0" w:color="auto"/>
            <w:bottom w:val="none" w:sz="0" w:space="0" w:color="auto"/>
            <w:right w:val="none" w:sz="0" w:space="0" w:color="auto"/>
          </w:divBdr>
        </w:div>
        <w:div w:id="935358466">
          <w:marLeft w:val="0"/>
          <w:marRight w:val="0"/>
          <w:marTop w:val="0"/>
          <w:marBottom w:val="0"/>
          <w:divBdr>
            <w:top w:val="none" w:sz="0" w:space="0" w:color="auto"/>
            <w:left w:val="none" w:sz="0" w:space="0" w:color="auto"/>
            <w:bottom w:val="none" w:sz="0" w:space="0" w:color="auto"/>
            <w:right w:val="none" w:sz="0" w:space="0" w:color="auto"/>
          </w:divBdr>
        </w:div>
        <w:div w:id="1694377106">
          <w:marLeft w:val="0"/>
          <w:marRight w:val="0"/>
          <w:marTop w:val="0"/>
          <w:marBottom w:val="0"/>
          <w:divBdr>
            <w:top w:val="none" w:sz="0" w:space="0" w:color="auto"/>
            <w:left w:val="none" w:sz="0" w:space="0" w:color="auto"/>
            <w:bottom w:val="none" w:sz="0" w:space="0" w:color="auto"/>
            <w:right w:val="none" w:sz="0" w:space="0" w:color="auto"/>
          </w:divBdr>
        </w:div>
      </w:divsChild>
    </w:div>
    <w:div w:id="385950863">
      <w:bodyDiv w:val="1"/>
      <w:marLeft w:val="0"/>
      <w:marRight w:val="0"/>
      <w:marTop w:val="0"/>
      <w:marBottom w:val="0"/>
      <w:divBdr>
        <w:top w:val="none" w:sz="0" w:space="0" w:color="auto"/>
        <w:left w:val="none" w:sz="0" w:space="0" w:color="auto"/>
        <w:bottom w:val="none" w:sz="0" w:space="0" w:color="auto"/>
        <w:right w:val="none" w:sz="0" w:space="0" w:color="auto"/>
      </w:divBdr>
      <w:divsChild>
        <w:div w:id="222302473">
          <w:marLeft w:val="0"/>
          <w:marRight w:val="0"/>
          <w:marTop w:val="0"/>
          <w:marBottom w:val="0"/>
          <w:divBdr>
            <w:top w:val="none" w:sz="0" w:space="0" w:color="auto"/>
            <w:left w:val="none" w:sz="0" w:space="0" w:color="auto"/>
            <w:bottom w:val="none" w:sz="0" w:space="0" w:color="auto"/>
            <w:right w:val="none" w:sz="0" w:space="0" w:color="auto"/>
          </w:divBdr>
        </w:div>
        <w:div w:id="1079135941">
          <w:marLeft w:val="0"/>
          <w:marRight w:val="0"/>
          <w:marTop w:val="0"/>
          <w:marBottom w:val="0"/>
          <w:divBdr>
            <w:top w:val="none" w:sz="0" w:space="0" w:color="auto"/>
            <w:left w:val="none" w:sz="0" w:space="0" w:color="auto"/>
            <w:bottom w:val="none" w:sz="0" w:space="0" w:color="auto"/>
            <w:right w:val="none" w:sz="0" w:space="0" w:color="auto"/>
          </w:divBdr>
        </w:div>
        <w:div w:id="1274555038">
          <w:marLeft w:val="0"/>
          <w:marRight w:val="0"/>
          <w:marTop w:val="0"/>
          <w:marBottom w:val="0"/>
          <w:divBdr>
            <w:top w:val="none" w:sz="0" w:space="0" w:color="auto"/>
            <w:left w:val="none" w:sz="0" w:space="0" w:color="auto"/>
            <w:bottom w:val="none" w:sz="0" w:space="0" w:color="auto"/>
            <w:right w:val="none" w:sz="0" w:space="0" w:color="auto"/>
          </w:divBdr>
        </w:div>
        <w:div w:id="2084906424">
          <w:marLeft w:val="0"/>
          <w:marRight w:val="0"/>
          <w:marTop w:val="0"/>
          <w:marBottom w:val="0"/>
          <w:divBdr>
            <w:top w:val="none" w:sz="0" w:space="0" w:color="auto"/>
            <w:left w:val="none" w:sz="0" w:space="0" w:color="auto"/>
            <w:bottom w:val="none" w:sz="0" w:space="0" w:color="auto"/>
            <w:right w:val="none" w:sz="0" w:space="0" w:color="auto"/>
          </w:divBdr>
        </w:div>
      </w:divsChild>
    </w:div>
    <w:div w:id="387145497">
      <w:bodyDiv w:val="1"/>
      <w:marLeft w:val="0"/>
      <w:marRight w:val="0"/>
      <w:marTop w:val="0"/>
      <w:marBottom w:val="0"/>
      <w:divBdr>
        <w:top w:val="none" w:sz="0" w:space="0" w:color="auto"/>
        <w:left w:val="none" w:sz="0" w:space="0" w:color="auto"/>
        <w:bottom w:val="none" w:sz="0" w:space="0" w:color="auto"/>
        <w:right w:val="none" w:sz="0" w:space="0" w:color="auto"/>
      </w:divBdr>
      <w:divsChild>
        <w:div w:id="285502365">
          <w:marLeft w:val="0"/>
          <w:marRight w:val="0"/>
          <w:marTop w:val="0"/>
          <w:marBottom w:val="0"/>
          <w:divBdr>
            <w:top w:val="none" w:sz="0" w:space="0" w:color="auto"/>
            <w:left w:val="none" w:sz="0" w:space="0" w:color="auto"/>
            <w:bottom w:val="none" w:sz="0" w:space="0" w:color="auto"/>
            <w:right w:val="none" w:sz="0" w:space="0" w:color="auto"/>
          </w:divBdr>
        </w:div>
        <w:div w:id="498277811">
          <w:marLeft w:val="0"/>
          <w:marRight w:val="0"/>
          <w:marTop w:val="0"/>
          <w:marBottom w:val="0"/>
          <w:divBdr>
            <w:top w:val="none" w:sz="0" w:space="0" w:color="auto"/>
            <w:left w:val="none" w:sz="0" w:space="0" w:color="auto"/>
            <w:bottom w:val="none" w:sz="0" w:space="0" w:color="auto"/>
            <w:right w:val="none" w:sz="0" w:space="0" w:color="auto"/>
          </w:divBdr>
        </w:div>
        <w:div w:id="628899281">
          <w:marLeft w:val="0"/>
          <w:marRight w:val="0"/>
          <w:marTop w:val="0"/>
          <w:marBottom w:val="0"/>
          <w:divBdr>
            <w:top w:val="none" w:sz="0" w:space="0" w:color="auto"/>
            <w:left w:val="none" w:sz="0" w:space="0" w:color="auto"/>
            <w:bottom w:val="none" w:sz="0" w:space="0" w:color="auto"/>
            <w:right w:val="none" w:sz="0" w:space="0" w:color="auto"/>
          </w:divBdr>
        </w:div>
        <w:div w:id="1974678675">
          <w:marLeft w:val="0"/>
          <w:marRight w:val="0"/>
          <w:marTop w:val="0"/>
          <w:marBottom w:val="0"/>
          <w:divBdr>
            <w:top w:val="none" w:sz="0" w:space="0" w:color="auto"/>
            <w:left w:val="none" w:sz="0" w:space="0" w:color="auto"/>
            <w:bottom w:val="none" w:sz="0" w:space="0" w:color="auto"/>
            <w:right w:val="none" w:sz="0" w:space="0" w:color="auto"/>
          </w:divBdr>
        </w:div>
      </w:divsChild>
    </w:div>
    <w:div w:id="387340964">
      <w:bodyDiv w:val="1"/>
      <w:marLeft w:val="0"/>
      <w:marRight w:val="0"/>
      <w:marTop w:val="0"/>
      <w:marBottom w:val="0"/>
      <w:divBdr>
        <w:top w:val="none" w:sz="0" w:space="0" w:color="auto"/>
        <w:left w:val="none" w:sz="0" w:space="0" w:color="auto"/>
        <w:bottom w:val="none" w:sz="0" w:space="0" w:color="auto"/>
        <w:right w:val="none" w:sz="0" w:space="0" w:color="auto"/>
      </w:divBdr>
      <w:divsChild>
        <w:div w:id="45221088">
          <w:marLeft w:val="0"/>
          <w:marRight w:val="0"/>
          <w:marTop w:val="0"/>
          <w:marBottom w:val="0"/>
          <w:divBdr>
            <w:top w:val="none" w:sz="0" w:space="0" w:color="auto"/>
            <w:left w:val="none" w:sz="0" w:space="0" w:color="auto"/>
            <w:bottom w:val="none" w:sz="0" w:space="0" w:color="auto"/>
            <w:right w:val="none" w:sz="0" w:space="0" w:color="auto"/>
          </w:divBdr>
        </w:div>
        <w:div w:id="113136503">
          <w:marLeft w:val="0"/>
          <w:marRight w:val="0"/>
          <w:marTop w:val="0"/>
          <w:marBottom w:val="0"/>
          <w:divBdr>
            <w:top w:val="none" w:sz="0" w:space="0" w:color="auto"/>
            <w:left w:val="none" w:sz="0" w:space="0" w:color="auto"/>
            <w:bottom w:val="none" w:sz="0" w:space="0" w:color="auto"/>
            <w:right w:val="none" w:sz="0" w:space="0" w:color="auto"/>
          </w:divBdr>
        </w:div>
        <w:div w:id="477260114">
          <w:marLeft w:val="0"/>
          <w:marRight w:val="0"/>
          <w:marTop w:val="0"/>
          <w:marBottom w:val="0"/>
          <w:divBdr>
            <w:top w:val="none" w:sz="0" w:space="0" w:color="auto"/>
            <w:left w:val="none" w:sz="0" w:space="0" w:color="auto"/>
            <w:bottom w:val="none" w:sz="0" w:space="0" w:color="auto"/>
            <w:right w:val="none" w:sz="0" w:space="0" w:color="auto"/>
          </w:divBdr>
        </w:div>
        <w:div w:id="2078238076">
          <w:marLeft w:val="0"/>
          <w:marRight w:val="0"/>
          <w:marTop w:val="0"/>
          <w:marBottom w:val="0"/>
          <w:divBdr>
            <w:top w:val="none" w:sz="0" w:space="0" w:color="auto"/>
            <w:left w:val="none" w:sz="0" w:space="0" w:color="auto"/>
            <w:bottom w:val="none" w:sz="0" w:space="0" w:color="auto"/>
            <w:right w:val="none" w:sz="0" w:space="0" w:color="auto"/>
          </w:divBdr>
        </w:div>
      </w:divsChild>
    </w:div>
    <w:div w:id="388186492">
      <w:bodyDiv w:val="1"/>
      <w:marLeft w:val="0"/>
      <w:marRight w:val="0"/>
      <w:marTop w:val="0"/>
      <w:marBottom w:val="0"/>
      <w:divBdr>
        <w:top w:val="none" w:sz="0" w:space="0" w:color="auto"/>
        <w:left w:val="none" w:sz="0" w:space="0" w:color="auto"/>
        <w:bottom w:val="none" w:sz="0" w:space="0" w:color="auto"/>
        <w:right w:val="none" w:sz="0" w:space="0" w:color="auto"/>
      </w:divBdr>
      <w:divsChild>
        <w:div w:id="595403651">
          <w:marLeft w:val="0"/>
          <w:marRight w:val="0"/>
          <w:marTop w:val="0"/>
          <w:marBottom w:val="0"/>
          <w:divBdr>
            <w:top w:val="none" w:sz="0" w:space="0" w:color="auto"/>
            <w:left w:val="none" w:sz="0" w:space="0" w:color="auto"/>
            <w:bottom w:val="none" w:sz="0" w:space="0" w:color="auto"/>
            <w:right w:val="none" w:sz="0" w:space="0" w:color="auto"/>
          </w:divBdr>
        </w:div>
        <w:div w:id="1045564924">
          <w:marLeft w:val="0"/>
          <w:marRight w:val="0"/>
          <w:marTop w:val="0"/>
          <w:marBottom w:val="0"/>
          <w:divBdr>
            <w:top w:val="none" w:sz="0" w:space="0" w:color="auto"/>
            <w:left w:val="none" w:sz="0" w:space="0" w:color="auto"/>
            <w:bottom w:val="none" w:sz="0" w:space="0" w:color="auto"/>
            <w:right w:val="none" w:sz="0" w:space="0" w:color="auto"/>
          </w:divBdr>
        </w:div>
        <w:div w:id="1159267974">
          <w:marLeft w:val="0"/>
          <w:marRight w:val="0"/>
          <w:marTop w:val="0"/>
          <w:marBottom w:val="0"/>
          <w:divBdr>
            <w:top w:val="none" w:sz="0" w:space="0" w:color="auto"/>
            <w:left w:val="none" w:sz="0" w:space="0" w:color="auto"/>
            <w:bottom w:val="none" w:sz="0" w:space="0" w:color="auto"/>
            <w:right w:val="none" w:sz="0" w:space="0" w:color="auto"/>
          </w:divBdr>
        </w:div>
        <w:div w:id="1223906080">
          <w:marLeft w:val="0"/>
          <w:marRight w:val="0"/>
          <w:marTop w:val="0"/>
          <w:marBottom w:val="0"/>
          <w:divBdr>
            <w:top w:val="none" w:sz="0" w:space="0" w:color="auto"/>
            <w:left w:val="none" w:sz="0" w:space="0" w:color="auto"/>
            <w:bottom w:val="none" w:sz="0" w:space="0" w:color="auto"/>
            <w:right w:val="none" w:sz="0" w:space="0" w:color="auto"/>
          </w:divBdr>
        </w:div>
      </w:divsChild>
    </w:div>
    <w:div w:id="388847758">
      <w:bodyDiv w:val="1"/>
      <w:marLeft w:val="0"/>
      <w:marRight w:val="0"/>
      <w:marTop w:val="0"/>
      <w:marBottom w:val="0"/>
      <w:divBdr>
        <w:top w:val="none" w:sz="0" w:space="0" w:color="auto"/>
        <w:left w:val="none" w:sz="0" w:space="0" w:color="auto"/>
        <w:bottom w:val="none" w:sz="0" w:space="0" w:color="auto"/>
        <w:right w:val="none" w:sz="0" w:space="0" w:color="auto"/>
      </w:divBdr>
      <w:divsChild>
        <w:div w:id="392579481">
          <w:marLeft w:val="0"/>
          <w:marRight w:val="0"/>
          <w:marTop w:val="0"/>
          <w:marBottom w:val="0"/>
          <w:divBdr>
            <w:top w:val="none" w:sz="0" w:space="0" w:color="auto"/>
            <w:left w:val="none" w:sz="0" w:space="0" w:color="auto"/>
            <w:bottom w:val="none" w:sz="0" w:space="0" w:color="auto"/>
            <w:right w:val="none" w:sz="0" w:space="0" w:color="auto"/>
          </w:divBdr>
        </w:div>
        <w:div w:id="1053699739">
          <w:marLeft w:val="0"/>
          <w:marRight w:val="0"/>
          <w:marTop w:val="0"/>
          <w:marBottom w:val="0"/>
          <w:divBdr>
            <w:top w:val="none" w:sz="0" w:space="0" w:color="auto"/>
            <w:left w:val="none" w:sz="0" w:space="0" w:color="auto"/>
            <w:bottom w:val="none" w:sz="0" w:space="0" w:color="auto"/>
            <w:right w:val="none" w:sz="0" w:space="0" w:color="auto"/>
          </w:divBdr>
        </w:div>
        <w:div w:id="1194032953">
          <w:marLeft w:val="0"/>
          <w:marRight w:val="0"/>
          <w:marTop w:val="0"/>
          <w:marBottom w:val="0"/>
          <w:divBdr>
            <w:top w:val="none" w:sz="0" w:space="0" w:color="auto"/>
            <w:left w:val="none" w:sz="0" w:space="0" w:color="auto"/>
            <w:bottom w:val="none" w:sz="0" w:space="0" w:color="auto"/>
            <w:right w:val="none" w:sz="0" w:space="0" w:color="auto"/>
          </w:divBdr>
        </w:div>
        <w:div w:id="1388332234">
          <w:marLeft w:val="0"/>
          <w:marRight w:val="0"/>
          <w:marTop w:val="0"/>
          <w:marBottom w:val="0"/>
          <w:divBdr>
            <w:top w:val="none" w:sz="0" w:space="0" w:color="auto"/>
            <w:left w:val="none" w:sz="0" w:space="0" w:color="auto"/>
            <w:bottom w:val="none" w:sz="0" w:space="0" w:color="auto"/>
            <w:right w:val="none" w:sz="0" w:space="0" w:color="auto"/>
          </w:divBdr>
        </w:div>
      </w:divsChild>
    </w:div>
    <w:div w:id="389041310">
      <w:bodyDiv w:val="1"/>
      <w:marLeft w:val="0"/>
      <w:marRight w:val="0"/>
      <w:marTop w:val="0"/>
      <w:marBottom w:val="0"/>
      <w:divBdr>
        <w:top w:val="none" w:sz="0" w:space="0" w:color="auto"/>
        <w:left w:val="none" w:sz="0" w:space="0" w:color="auto"/>
        <w:bottom w:val="none" w:sz="0" w:space="0" w:color="auto"/>
        <w:right w:val="none" w:sz="0" w:space="0" w:color="auto"/>
      </w:divBdr>
    </w:div>
    <w:div w:id="389963565">
      <w:bodyDiv w:val="1"/>
      <w:marLeft w:val="0"/>
      <w:marRight w:val="0"/>
      <w:marTop w:val="0"/>
      <w:marBottom w:val="0"/>
      <w:divBdr>
        <w:top w:val="none" w:sz="0" w:space="0" w:color="auto"/>
        <w:left w:val="none" w:sz="0" w:space="0" w:color="auto"/>
        <w:bottom w:val="none" w:sz="0" w:space="0" w:color="auto"/>
        <w:right w:val="none" w:sz="0" w:space="0" w:color="auto"/>
      </w:divBdr>
      <w:divsChild>
        <w:div w:id="780223903">
          <w:marLeft w:val="0"/>
          <w:marRight w:val="0"/>
          <w:marTop w:val="0"/>
          <w:marBottom w:val="0"/>
          <w:divBdr>
            <w:top w:val="none" w:sz="0" w:space="0" w:color="auto"/>
            <w:left w:val="none" w:sz="0" w:space="0" w:color="auto"/>
            <w:bottom w:val="none" w:sz="0" w:space="0" w:color="auto"/>
            <w:right w:val="none" w:sz="0" w:space="0" w:color="auto"/>
          </w:divBdr>
        </w:div>
        <w:div w:id="881555833">
          <w:marLeft w:val="0"/>
          <w:marRight w:val="0"/>
          <w:marTop w:val="0"/>
          <w:marBottom w:val="0"/>
          <w:divBdr>
            <w:top w:val="none" w:sz="0" w:space="0" w:color="auto"/>
            <w:left w:val="none" w:sz="0" w:space="0" w:color="auto"/>
            <w:bottom w:val="none" w:sz="0" w:space="0" w:color="auto"/>
            <w:right w:val="none" w:sz="0" w:space="0" w:color="auto"/>
          </w:divBdr>
        </w:div>
        <w:div w:id="1083070721">
          <w:marLeft w:val="0"/>
          <w:marRight w:val="0"/>
          <w:marTop w:val="0"/>
          <w:marBottom w:val="0"/>
          <w:divBdr>
            <w:top w:val="none" w:sz="0" w:space="0" w:color="auto"/>
            <w:left w:val="none" w:sz="0" w:space="0" w:color="auto"/>
            <w:bottom w:val="none" w:sz="0" w:space="0" w:color="auto"/>
            <w:right w:val="none" w:sz="0" w:space="0" w:color="auto"/>
          </w:divBdr>
        </w:div>
        <w:div w:id="1866097846">
          <w:marLeft w:val="0"/>
          <w:marRight w:val="0"/>
          <w:marTop w:val="0"/>
          <w:marBottom w:val="0"/>
          <w:divBdr>
            <w:top w:val="none" w:sz="0" w:space="0" w:color="auto"/>
            <w:left w:val="none" w:sz="0" w:space="0" w:color="auto"/>
            <w:bottom w:val="none" w:sz="0" w:space="0" w:color="auto"/>
            <w:right w:val="none" w:sz="0" w:space="0" w:color="auto"/>
          </w:divBdr>
        </w:div>
      </w:divsChild>
    </w:div>
    <w:div w:id="390924076">
      <w:bodyDiv w:val="1"/>
      <w:marLeft w:val="0"/>
      <w:marRight w:val="0"/>
      <w:marTop w:val="0"/>
      <w:marBottom w:val="0"/>
      <w:divBdr>
        <w:top w:val="none" w:sz="0" w:space="0" w:color="auto"/>
        <w:left w:val="none" w:sz="0" w:space="0" w:color="auto"/>
        <w:bottom w:val="none" w:sz="0" w:space="0" w:color="auto"/>
        <w:right w:val="none" w:sz="0" w:space="0" w:color="auto"/>
      </w:divBdr>
      <w:divsChild>
        <w:div w:id="236477355">
          <w:marLeft w:val="0"/>
          <w:marRight w:val="0"/>
          <w:marTop w:val="0"/>
          <w:marBottom w:val="0"/>
          <w:divBdr>
            <w:top w:val="none" w:sz="0" w:space="0" w:color="auto"/>
            <w:left w:val="none" w:sz="0" w:space="0" w:color="auto"/>
            <w:bottom w:val="none" w:sz="0" w:space="0" w:color="auto"/>
            <w:right w:val="none" w:sz="0" w:space="0" w:color="auto"/>
          </w:divBdr>
        </w:div>
        <w:div w:id="254675143">
          <w:marLeft w:val="0"/>
          <w:marRight w:val="0"/>
          <w:marTop w:val="0"/>
          <w:marBottom w:val="0"/>
          <w:divBdr>
            <w:top w:val="none" w:sz="0" w:space="0" w:color="auto"/>
            <w:left w:val="none" w:sz="0" w:space="0" w:color="auto"/>
            <w:bottom w:val="none" w:sz="0" w:space="0" w:color="auto"/>
            <w:right w:val="none" w:sz="0" w:space="0" w:color="auto"/>
          </w:divBdr>
        </w:div>
        <w:div w:id="482359142">
          <w:marLeft w:val="0"/>
          <w:marRight w:val="0"/>
          <w:marTop w:val="0"/>
          <w:marBottom w:val="0"/>
          <w:divBdr>
            <w:top w:val="none" w:sz="0" w:space="0" w:color="auto"/>
            <w:left w:val="none" w:sz="0" w:space="0" w:color="auto"/>
            <w:bottom w:val="none" w:sz="0" w:space="0" w:color="auto"/>
            <w:right w:val="none" w:sz="0" w:space="0" w:color="auto"/>
          </w:divBdr>
        </w:div>
        <w:div w:id="1935042838">
          <w:marLeft w:val="0"/>
          <w:marRight w:val="0"/>
          <w:marTop w:val="0"/>
          <w:marBottom w:val="0"/>
          <w:divBdr>
            <w:top w:val="none" w:sz="0" w:space="0" w:color="auto"/>
            <w:left w:val="none" w:sz="0" w:space="0" w:color="auto"/>
            <w:bottom w:val="none" w:sz="0" w:space="0" w:color="auto"/>
            <w:right w:val="none" w:sz="0" w:space="0" w:color="auto"/>
          </w:divBdr>
        </w:div>
      </w:divsChild>
    </w:div>
    <w:div w:id="391274463">
      <w:bodyDiv w:val="1"/>
      <w:marLeft w:val="0"/>
      <w:marRight w:val="0"/>
      <w:marTop w:val="0"/>
      <w:marBottom w:val="0"/>
      <w:divBdr>
        <w:top w:val="none" w:sz="0" w:space="0" w:color="auto"/>
        <w:left w:val="none" w:sz="0" w:space="0" w:color="auto"/>
        <w:bottom w:val="none" w:sz="0" w:space="0" w:color="auto"/>
        <w:right w:val="none" w:sz="0" w:space="0" w:color="auto"/>
      </w:divBdr>
      <w:divsChild>
        <w:div w:id="174999666">
          <w:marLeft w:val="0"/>
          <w:marRight w:val="0"/>
          <w:marTop w:val="0"/>
          <w:marBottom w:val="0"/>
          <w:divBdr>
            <w:top w:val="none" w:sz="0" w:space="0" w:color="auto"/>
            <w:left w:val="none" w:sz="0" w:space="0" w:color="auto"/>
            <w:bottom w:val="none" w:sz="0" w:space="0" w:color="auto"/>
            <w:right w:val="none" w:sz="0" w:space="0" w:color="auto"/>
          </w:divBdr>
        </w:div>
        <w:div w:id="1014108645">
          <w:marLeft w:val="0"/>
          <w:marRight w:val="0"/>
          <w:marTop w:val="0"/>
          <w:marBottom w:val="0"/>
          <w:divBdr>
            <w:top w:val="none" w:sz="0" w:space="0" w:color="auto"/>
            <w:left w:val="none" w:sz="0" w:space="0" w:color="auto"/>
            <w:bottom w:val="none" w:sz="0" w:space="0" w:color="auto"/>
            <w:right w:val="none" w:sz="0" w:space="0" w:color="auto"/>
          </w:divBdr>
        </w:div>
        <w:div w:id="2028209500">
          <w:marLeft w:val="0"/>
          <w:marRight w:val="0"/>
          <w:marTop w:val="0"/>
          <w:marBottom w:val="0"/>
          <w:divBdr>
            <w:top w:val="none" w:sz="0" w:space="0" w:color="auto"/>
            <w:left w:val="none" w:sz="0" w:space="0" w:color="auto"/>
            <w:bottom w:val="none" w:sz="0" w:space="0" w:color="auto"/>
            <w:right w:val="none" w:sz="0" w:space="0" w:color="auto"/>
          </w:divBdr>
        </w:div>
        <w:div w:id="2097433009">
          <w:marLeft w:val="0"/>
          <w:marRight w:val="0"/>
          <w:marTop w:val="0"/>
          <w:marBottom w:val="0"/>
          <w:divBdr>
            <w:top w:val="none" w:sz="0" w:space="0" w:color="auto"/>
            <w:left w:val="none" w:sz="0" w:space="0" w:color="auto"/>
            <w:bottom w:val="none" w:sz="0" w:space="0" w:color="auto"/>
            <w:right w:val="none" w:sz="0" w:space="0" w:color="auto"/>
          </w:divBdr>
        </w:div>
      </w:divsChild>
    </w:div>
    <w:div w:id="391853119">
      <w:bodyDiv w:val="1"/>
      <w:marLeft w:val="0"/>
      <w:marRight w:val="0"/>
      <w:marTop w:val="0"/>
      <w:marBottom w:val="0"/>
      <w:divBdr>
        <w:top w:val="none" w:sz="0" w:space="0" w:color="auto"/>
        <w:left w:val="none" w:sz="0" w:space="0" w:color="auto"/>
        <w:bottom w:val="none" w:sz="0" w:space="0" w:color="auto"/>
        <w:right w:val="none" w:sz="0" w:space="0" w:color="auto"/>
      </w:divBdr>
      <w:divsChild>
        <w:div w:id="61299761">
          <w:marLeft w:val="0"/>
          <w:marRight w:val="0"/>
          <w:marTop w:val="0"/>
          <w:marBottom w:val="0"/>
          <w:divBdr>
            <w:top w:val="none" w:sz="0" w:space="0" w:color="auto"/>
            <w:left w:val="none" w:sz="0" w:space="0" w:color="auto"/>
            <w:bottom w:val="none" w:sz="0" w:space="0" w:color="auto"/>
            <w:right w:val="none" w:sz="0" w:space="0" w:color="auto"/>
          </w:divBdr>
        </w:div>
        <w:div w:id="1027868534">
          <w:marLeft w:val="0"/>
          <w:marRight w:val="0"/>
          <w:marTop w:val="0"/>
          <w:marBottom w:val="0"/>
          <w:divBdr>
            <w:top w:val="none" w:sz="0" w:space="0" w:color="auto"/>
            <w:left w:val="none" w:sz="0" w:space="0" w:color="auto"/>
            <w:bottom w:val="none" w:sz="0" w:space="0" w:color="auto"/>
            <w:right w:val="none" w:sz="0" w:space="0" w:color="auto"/>
          </w:divBdr>
        </w:div>
        <w:div w:id="1492023512">
          <w:marLeft w:val="0"/>
          <w:marRight w:val="0"/>
          <w:marTop w:val="0"/>
          <w:marBottom w:val="0"/>
          <w:divBdr>
            <w:top w:val="none" w:sz="0" w:space="0" w:color="auto"/>
            <w:left w:val="none" w:sz="0" w:space="0" w:color="auto"/>
            <w:bottom w:val="none" w:sz="0" w:space="0" w:color="auto"/>
            <w:right w:val="none" w:sz="0" w:space="0" w:color="auto"/>
          </w:divBdr>
        </w:div>
        <w:div w:id="2060544791">
          <w:marLeft w:val="0"/>
          <w:marRight w:val="0"/>
          <w:marTop w:val="0"/>
          <w:marBottom w:val="0"/>
          <w:divBdr>
            <w:top w:val="none" w:sz="0" w:space="0" w:color="auto"/>
            <w:left w:val="none" w:sz="0" w:space="0" w:color="auto"/>
            <w:bottom w:val="none" w:sz="0" w:space="0" w:color="auto"/>
            <w:right w:val="none" w:sz="0" w:space="0" w:color="auto"/>
          </w:divBdr>
        </w:div>
      </w:divsChild>
    </w:div>
    <w:div w:id="392316897">
      <w:bodyDiv w:val="1"/>
      <w:marLeft w:val="0"/>
      <w:marRight w:val="0"/>
      <w:marTop w:val="0"/>
      <w:marBottom w:val="0"/>
      <w:divBdr>
        <w:top w:val="none" w:sz="0" w:space="0" w:color="auto"/>
        <w:left w:val="none" w:sz="0" w:space="0" w:color="auto"/>
        <w:bottom w:val="none" w:sz="0" w:space="0" w:color="auto"/>
        <w:right w:val="none" w:sz="0" w:space="0" w:color="auto"/>
      </w:divBdr>
      <w:divsChild>
        <w:div w:id="513960523">
          <w:marLeft w:val="0"/>
          <w:marRight w:val="0"/>
          <w:marTop w:val="0"/>
          <w:marBottom w:val="0"/>
          <w:divBdr>
            <w:top w:val="none" w:sz="0" w:space="0" w:color="auto"/>
            <w:left w:val="none" w:sz="0" w:space="0" w:color="auto"/>
            <w:bottom w:val="none" w:sz="0" w:space="0" w:color="auto"/>
            <w:right w:val="none" w:sz="0" w:space="0" w:color="auto"/>
          </w:divBdr>
        </w:div>
        <w:div w:id="1390349241">
          <w:marLeft w:val="0"/>
          <w:marRight w:val="0"/>
          <w:marTop w:val="0"/>
          <w:marBottom w:val="0"/>
          <w:divBdr>
            <w:top w:val="none" w:sz="0" w:space="0" w:color="auto"/>
            <w:left w:val="none" w:sz="0" w:space="0" w:color="auto"/>
            <w:bottom w:val="none" w:sz="0" w:space="0" w:color="auto"/>
            <w:right w:val="none" w:sz="0" w:space="0" w:color="auto"/>
          </w:divBdr>
        </w:div>
        <w:div w:id="1570115309">
          <w:marLeft w:val="0"/>
          <w:marRight w:val="0"/>
          <w:marTop w:val="0"/>
          <w:marBottom w:val="0"/>
          <w:divBdr>
            <w:top w:val="none" w:sz="0" w:space="0" w:color="auto"/>
            <w:left w:val="none" w:sz="0" w:space="0" w:color="auto"/>
            <w:bottom w:val="none" w:sz="0" w:space="0" w:color="auto"/>
            <w:right w:val="none" w:sz="0" w:space="0" w:color="auto"/>
          </w:divBdr>
        </w:div>
        <w:div w:id="1744257192">
          <w:marLeft w:val="0"/>
          <w:marRight w:val="0"/>
          <w:marTop w:val="0"/>
          <w:marBottom w:val="0"/>
          <w:divBdr>
            <w:top w:val="none" w:sz="0" w:space="0" w:color="auto"/>
            <w:left w:val="none" w:sz="0" w:space="0" w:color="auto"/>
            <w:bottom w:val="none" w:sz="0" w:space="0" w:color="auto"/>
            <w:right w:val="none" w:sz="0" w:space="0" w:color="auto"/>
          </w:divBdr>
        </w:div>
      </w:divsChild>
    </w:div>
    <w:div w:id="393508523">
      <w:bodyDiv w:val="1"/>
      <w:marLeft w:val="0"/>
      <w:marRight w:val="0"/>
      <w:marTop w:val="0"/>
      <w:marBottom w:val="0"/>
      <w:divBdr>
        <w:top w:val="none" w:sz="0" w:space="0" w:color="auto"/>
        <w:left w:val="none" w:sz="0" w:space="0" w:color="auto"/>
        <w:bottom w:val="none" w:sz="0" w:space="0" w:color="auto"/>
        <w:right w:val="none" w:sz="0" w:space="0" w:color="auto"/>
      </w:divBdr>
      <w:divsChild>
        <w:div w:id="644311451">
          <w:marLeft w:val="0"/>
          <w:marRight w:val="0"/>
          <w:marTop w:val="0"/>
          <w:marBottom w:val="0"/>
          <w:divBdr>
            <w:top w:val="none" w:sz="0" w:space="0" w:color="auto"/>
            <w:left w:val="none" w:sz="0" w:space="0" w:color="auto"/>
            <w:bottom w:val="none" w:sz="0" w:space="0" w:color="auto"/>
            <w:right w:val="none" w:sz="0" w:space="0" w:color="auto"/>
          </w:divBdr>
        </w:div>
        <w:div w:id="1072895508">
          <w:marLeft w:val="0"/>
          <w:marRight w:val="0"/>
          <w:marTop w:val="0"/>
          <w:marBottom w:val="0"/>
          <w:divBdr>
            <w:top w:val="none" w:sz="0" w:space="0" w:color="auto"/>
            <w:left w:val="none" w:sz="0" w:space="0" w:color="auto"/>
            <w:bottom w:val="none" w:sz="0" w:space="0" w:color="auto"/>
            <w:right w:val="none" w:sz="0" w:space="0" w:color="auto"/>
          </w:divBdr>
        </w:div>
        <w:div w:id="1687705275">
          <w:marLeft w:val="0"/>
          <w:marRight w:val="0"/>
          <w:marTop w:val="0"/>
          <w:marBottom w:val="0"/>
          <w:divBdr>
            <w:top w:val="none" w:sz="0" w:space="0" w:color="auto"/>
            <w:left w:val="none" w:sz="0" w:space="0" w:color="auto"/>
            <w:bottom w:val="none" w:sz="0" w:space="0" w:color="auto"/>
            <w:right w:val="none" w:sz="0" w:space="0" w:color="auto"/>
          </w:divBdr>
        </w:div>
        <w:div w:id="2019649282">
          <w:marLeft w:val="0"/>
          <w:marRight w:val="0"/>
          <w:marTop w:val="0"/>
          <w:marBottom w:val="0"/>
          <w:divBdr>
            <w:top w:val="none" w:sz="0" w:space="0" w:color="auto"/>
            <w:left w:val="none" w:sz="0" w:space="0" w:color="auto"/>
            <w:bottom w:val="none" w:sz="0" w:space="0" w:color="auto"/>
            <w:right w:val="none" w:sz="0" w:space="0" w:color="auto"/>
          </w:divBdr>
        </w:div>
      </w:divsChild>
    </w:div>
    <w:div w:id="394475672">
      <w:bodyDiv w:val="1"/>
      <w:marLeft w:val="0"/>
      <w:marRight w:val="0"/>
      <w:marTop w:val="0"/>
      <w:marBottom w:val="0"/>
      <w:divBdr>
        <w:top w:val="none" w:sz="0" w:space="0" w:color="auto"/>
        <w:left w:val="none" w:sz="0" w:space="0" w:color="auto"/>
        <w:bottom w:val="none" w:sz="0" w:space="0" w:color="auto"/>
        <w:right w:val="none" w:sz="0" w:space="0" w:color="auto"/>
      </w:divBdr>
      <w:divsChild>
        <w:div w:id="237448843">
          <w:marLeft w:val="0"/>
          <w:marRight w:val="0"/>
          <w:marTop w:val="0"/>
          <w:marBottom w:val="0"/>
          <w:divBdr>
            <w:top w:val="none" w:sz="0" w:space="0" w:color="auto"/>
            <w:left w:val="none" w:sz="0" w:space="0" w:color="auto"/>
            <w:bottom w:val="none" w:sz="0" w:space="0" w:color="auto"/>
            <w:right w:val="none" w:sz="0" w:space="0" w:color="auto"/>
          </w:divBdr>
        </w:div>
        <w:div w:id="240145592">
          <w:marLeft w:val="0"/>
          <w:marRight w:val="0"/>
          <w:marTop w:val="0"/>
          <w:marBottom w:val="0"/>
          <w:divBdr>
            <w:top w:val="none" w:sz="0" w:space="0" w:color="auto"/>
            <w:left w:val="none" w:sz="0" w:space="0" w:color="auto"/>
            <w:bottom w:val="none" w:sz="0" w:space="0" w:color="auto"/>
            <w:right w:val="none" w:sz="0" w:space="0" w:color="auto"/>
          </w:divBdr>
        </w:div>
        <w:div w:id="1431781568">
          <w:marLeft w:val="0"/>
          <w:marRight w:val="0"/>
          <w:marTop w:val="0"/>
          <w:marBottom w:val="0"/>
          <w:divBdr>
            <w:top w:val="none" w:sz="0" w:space="0" w:color="auto"/>
            <w:left w:val="none" w:sz="0" w:space="0" w:color="auto"/>
            <w:bottom w:val="none" w:sz="0" w:space="0" w:color="auto"/>
            <w:right w:val="none" w:sz="0" w:space="0" w:color="auto"/>
          </w:divBdr>
        </w:div>
        <w:div w:id="1688210348">
          <w:marLeft w:val="0"/>
          <w:marRight w:val="0"/>
          <w:marTop w:val="0"/>
          <w:marBottom w:val="0"/>
          <w:divBdr>
            <w:top w:val="none" w:sz="0" w:space="0" w:color="auto"/>
            <w:left w:val="none" w:sz="0" w:space="0" w:color="auto"/>
            <w:bottom w:val="none" w:sz="0" w:space="0" w:color="auto"/>
            <w:right w:val="none" w:sz="0" w:space="0" w:color="auto"/>
          </w:divBdr>
        </w:div>
      </w:divsChild>
    </w:div>
    <w:div w:id="394553668">
      <w:bodyDiv w:val="1"/>
      <w:marLeft w:val="0"/>
      <w:marRight w:val="0"/>
      <w:marTop w:val="0"/>
      <w:marBottom w:val="0"/>
      <w:divBdr>
        <w:top w:val="none" w:sz="0" w:space="0" w:color="auto"/>
        <w:left w:val="none" w:sz="0" w:space="0" w:color="auto"/>
        <w:bottom w:val="none" w:sz="0" w:space="0" w:color="auto"/>
        <w:right w:val="none" w:sz="0" w:space="0" w:color="auto"/>
      </w:divBdr>
      <w:divsChild>
        <w:div w:id="230115299">
          <w:marLeft w:val="0"/>
          <w:marRight w:val="0"/>
          <w:marTop w:val="0"/>
          <w:marBottom w:val="0"/>
          <w:divBdr>
            <w:top w:val="none" w:sz="0" w:space="0" w:color="auto"/>
            <w:left w:val="none" w:sz="0" w:space="0" w:color="auto"/>
            <w:bottom w:val="none" w:sz="0" w:space="0" w:color="auto"/>
            <w:right w:val="none" w:sz="0" w:space="0" w:color="auto"/>
          </w:divBdr>
        </w:div>
        <w:div w:id="1279875857">
          <w:marLeft w:val="0"/>
          <w:marRight w:val="0"/>
          <w:marTop w:val="0"/>
          <w:marBottom w:val="0"/>
          <w:divBdr>
            <w:top w:val="none" w:sz="0" w:space="0" w:color="auto"/>
            <w:left w:val="none" w:sz="0" w:space="0" w:color="auto"/>
            <w:bottom w:val="none" w:sz="0" w:space="0" w:color="auto"/>
            <w:right w:val="none" w:sz="0" w:space="0" w:color="auto"/>
          </w:divBdr>
        </w:div>
        <w:div w:id="1597592502">
          <w:marLeft w:val="0"/>
          <w:marRight w:val="0"/>
          <w:marTop w:val="0"/>
          <w:marBottom w:val="0"/>
          <w:divBdr>
            <w:top w:val="none" w:sz="0" w:space="0" w:color="auto"/>
            <w:left w:val="none" w:sz="0" w:space="0" w:color="auto"/>
            <w:bottom w:val="none" w:sz="0" w:space="0" w:color="auto"/>
            <w:right w:val="none" w:sz="0" w:space="0" w:color="auto"/>
          </w:divBdr>
        </w:div>
        <w:div w:id="1699889063">
          <w:marLeft w:val="0"/>
          <w:marRight w:val="0"/>
          <w:marTop w:val="0"/>
          <w:marBottom w:val="0"/>
          <w:divBdr>
            <w:top w:val="none" w:sz="0" w:space="0" w:color="auto"/>
            <w:left w:val="none" w:sz="0" w:space="0" w:color="auto"/>
            <w:bottom w:val="none" w:sz="0" w:space="0" w:color="auto"/>
            <w:right w:val="none" w:sz="0" w:space="0" w:color="auto"/>
          </w:divBdr>
        </w:div>
      </w:divsChild>
    </w:div>
    <w:div w:id="399326258">
      <w:bodyDiv w:val="1"/>
      <w:marLeft w:val="0"/>
      <w:marRight w:val="0"/>
      <w:marTop w:val="0"/>
      <w:marBottom w:val="0"/>
      <w:divBdr>
        <w:top w:val="none" w:sz="0" w:space="0" w:color="auto"/>
        <w:left w:val="none" w:sz="0" w:space="0" w:color="auto"/>
        <w:bottom w:val="none" w:sz="0" w:space="0" w:color="auto"/>
        <w:right w:val="none" w:sz="0" w:space="0" w:color="auto"/>
      </w:divBdr>
      <w:divsChild>
        <w:div w:id="55324818">
          <w:marLeft w:val="0"/>
          <w:marRight w:val="0"/>
          <w:marTop w:val="0"/>
          <w:marBottom w:val="0"/>
          <w:divBdr>
            <w:top w:val="none" w:sz="0" w:space="0" w:color="auto"/>
            <w:left w:val="none" w:sz="0" w:space="0" w:color="auto"/>
            <w:bottom w:val="none" w:sz="0" w:space="0" w:color="auto"/>
            <w:right w:val="none" w:sz="0" w:space="0" w:color="auto"/>
          </w:divBdr>
        </w:div>
        <w:div w:id="422385643">
          <w:marLeft w:val="0"/>
          <w:marRight w:val="0"/>
          <w:marTop w:val="0"/>
          <w:marBottom w:val="0"/>
          <w:divBdr>
            <w:top w:val="none" w:sz="0" w:space="0" w:color="auto"/>
            <w:left w:val="none" w:sz="0" w:space="0" w:color="auto"/>
            <w:bottom w:val="none" w:sz="0" w:space="0" w:color="auto"/>
            <w:right w:val="none" w:sz="0" w:space="0" w:color="auto"/>
          </w:divBdr>
        </w:div>
        <w:div w:id="1307588146">
          <w:marLeft w:val="0"/>
          <w:marRight w:val="0"/>
          <w:marTop w:val="0"/>
          <w:marBottom w:val="0"/>
          <w:divBdr>
            <w:top w:val="none" w:sz="0" w:space="0" w:color="auto"/>
            <w:left w:val="none" w:sz="0" w:space="0" w:color="auto"/>
            <w:bottom w:val="none" w:sz="0" w:space="0" w:color="auto"/>
            <w:right w:val="none" w:sz="0" w:space="0" w:color="auto"/>
          </w:divBdr>
        </w:div>
        <w:div w:id="1428959764">
          <w:marLeft w:val="0"/>
          <w:marRight w:val="0"/>
          <w:marTop w:val="0"/>
          <w:marBottom w:val="0"/>
          <w:divBdr>
            <w:top w:val="none" w:sz="0" w:space="0" w:color="auto"/>
            <w:left w:val="none" w:sz="0" w:space="0" w:color="auto"/>
            <w:bottom w:val="none" w:sz="0" w:space="0" w:color="auto"/>
            <w:right w:val="none" w:sz="0" w:space="0" w:color="auto"/>
          </w:divBdr>
        </w:div>
      </w:divsChild>
    </w:div>
    <w:div w:id="399595326">
      <w:bodyDiv w:val="1"/>
      <w:marLeft w:val="0"/>
      <w:marRight w:val="0"/>
      <w:marTop w:val="0"/>
      <w:marBottom w:val="0"/>
      <w:divBdr>
        <w:top w:val="none" w:sz="0" w:space="0" w:color="auto"/>
        <w:left w:val="none" w:sz="0" w:space="0" w:color="auto"/>
        <w:bottom w:val="none" w:sz="0" w:space="0" w:color="auto"/>
        <w:right w:val="none" w:sz="0" w:space="0" w:color="auto"/>
      </w:divBdr>
      <w:divsChild>
        <w:div w:id="74207518">
          <w:marLeft w:val="0"/>
          <w:marRight w:val="0"/>
          <w:marTop w:val="0"/>
          <w:marBottom w:val="0"/>
          <w:divBdr>
            <w:top w:val="none" w:sz="0" w:space="0" w:color="auto"/>
            <w:left w:val="none" w:sz="0" w:space="0" w:color="auto"/>
            <w:bottom w:val="none" w:sz="0" w:space="0" w:color="auto"/>
            <w:right w:val="none" w:sz="0" w:space="0" w:color="auto"/>
          </w:divBdr>
        </w:div>
        <w:div w:id="471096167">
          <w:marLeft w:val="0"/>
          <w:marRight w:val="0"/>
          <w:marTop w:val="0"/>
          <w:marBottom w:val="0"/>
          <w:divBdr>
            <w:top w:val="none" w:sz="0" w:space="0" w:color="auto"/>
            <w:left w:val="none" w:sz="0" w:space="0" w:color="auto"/>
            <w:bottom w:val="none" w:sz="0" w:space="0" w:color="auto"/>
            <w:right w:val="none" w:sz="0" w:space="0" w:color="auto"/>
          </w:divBdr>
        </w:div>
        <w:div w:id="553009267">
          <w:marLeft w:val="0"/>
          <w:marRight w:val="0"/>
          <w:marTop w:val="0"/>
          <w:marBottom w:val="0"/>
          <w:divBdr>
            <w:top w:val="none" w:sz="0" w:space="0" w:color="auto"/>
            <w:left w:val="none" w:sz="0" w:space="0" w:color="auto"/>
            <w:bottom w:val="none" w:sz="0" w:space="0" w:color="auto"/>
            <w:right w:val="none" w:sz="0" w:space="0" w:color="auto"/>
          </w:divBdr>
        </w:div>
        <w:div w:id="808324294">
          <w:marLeft w:val="0"/>
          <w:marRight w:val="0"/>
          <w:marTop w:val="0"/>
          <w:marBottom w:val="0"/>
          <w:divBdr>
            <w:top w:val="none" w:sz="0" w:space="0" w:color="auto"/>
            <w:left w:val="none" w:sz="0" w:space="0" w:color="auto"/>
            <w:bottom w:val="none" w:sz="0" w:space="0" w:color="auto"/>
            <w:right w:val="none" w:sz="0" w:space="0" w:color="auto"/>
          </w:divBdr>
        </w:div>
      </w:divsChild>
    </w:div>
    <w:div w:id="399717069">
      <w:bodyDiv w:val="1"/>
      <w:marLeft w:val="0"/>
      <w:marRight w:val="0"/>
      <w:marTop w:val="0"/>
      <w:marBottom w:val="0"/>
      <w:divBdr>
        <w:top w:val="none" w:sz="0" w:space="0" w:color="auto"/>
        <w:left w:val="none" w:sz="0" w:space="0" w:color="auto"/>
        <w:bottom w:val="none" w:sz="0" w:space="0" w:color="auto"/>
        <w:right w:val="none" w:sz="0" w:space="0" w:color="auto"/>
      </w:divBdr>
      <w:divsChild>
        <w:div w:id="370810095">
          <w:marLeft w:val="0"/>
          <w:marRight w:val="0"/>
          <w:marTop w:val="0"/>
          <w:marBottom w:val="0"/>
          <w:divBdr>
            <w:top w:val="none" w:sz="0" w:space="0" w:color="auto"/>
            <w:left w:val="none" w:sz="0" w:space="0" w:color="auto"/>
            <w:bottom w:val="none" w:sz="0" w:space="0" w:color="auto"/>
            <w:right w:val="none" w:sz="0" w:space="0" w:color="auto"/>
          </w:divBdr>
        </w:div>
        <w:div w:id="521287936">
          <w:marLeft w:val="0"/>
          <w:marRight w:val="0"/>
          <w:marTop w:val="0"/>
          <w:marBottom w:val="0"/>
          <w:divBdr>
            <w:top w:val="none" w:sz="0" w:space="0" w:color="auto"/>
            <w:left w:val="none" w:sz="0" w:space="0" w:color="auto"/>
            <w:bottom w:val="none" w:sz="0" w:space="0" w:color="auto"/>
            <w:right w:val="none" w:sz="0" w:space="0" w:color="auto"/>
          </w:divBdr>
        </w:div>
        <w:div w:id="1505124543">
          <w:marLeft w:val="0"/>
          <w:marRight w:val="0"/>
          <w:marTop w:val="0"/>
          <w:marBottom w:val="0"/>
          <w:divBdr>
            <w:top w:val="none" w:sz="0" w:space="0" w:color="auto"/>
            <w:left w:val="none" w:sz="0" w:space="0" w:color="auto"/>
            <w:bottom w:val="none" w:sz="0" w:space="0" w:color="auto"/>
            <w:right w:val="none" w:sz="0" w:space="0" w:color="auto"/>
          </w:divBdr>
        </w:div>
        <w:div w:id="2095928923">
          <w:marLeft w:val="0"/>
          <w:marRight w:val="0"/>
          <w:marTop w:val="0"/>
          <w:marBottom w:val="0"/>
          <w:divBdr>
            <w:top w:val="none" w:sz="0" w:space="0" w:color="auto"/>
            <w:left w:val="none" w:sz="0" w:space="0" w:color="auto"/>
            <w:bottom w:val="none" w:sz="0" w:space="0" w:color="auto"/>
            <w:right w:val="none" w:sz="0" w:space="0" w:color="auto"/>
          </w:divBdr>
        </w:div>
      </w:divsChild>
    </w:div>
    <w:div w:id="399838725">
      <w:bodyDiv w:val="1"/>
      <w:marLeft w:val="0"/>
      <w:marRight w:val="0"/>
      <w:marTop w:val="0"/>
      <w:marBottom w:val="0"/>
      <w:divBdr>
        <w:top w:val="none" w:sz="0" w:space="0" w:color="auto"/>
        <w:left w:val="none" w:sz="0" w:space="0" w:color="auto"/>
        <w:bottom w:val="none" w:sz="0" w:space="0" w:color="auto"/>
        <w:right w:val="none" w:sz="0" w:space="0" w:color="auto"/>
      </w:divBdr>
      <w:divsChild>
        <w:div w:id="59909878">
          <w:marLeft w:val="0"/>
          <w:marRight w:val="0"/>
          <w:marTop w:val="0"/>
          <w:marBottom w:val="0"/>
          <w:divBdr>
            <w:top w:val="none" w:sz="0" w:space="0" w:color="auto"/>
            <w:left w:val="none" w:sz="0" w:space="0" w:color="auto"/>
            <w:bottom w:val="none" w:sz="0" w:space="0" w:color="auto"/>
            <w:right w:val="none" w:sz="0" w:space="0" w:color="auto"/>
          </w:divBdr>
        </w:div>
        <w:div w:id="1113017013">
          <w:marLeft w:val="0"/>
          <w:marRight w:val="0"/>
          <w:marTop w:val="0"/>
          <w:marBottom w:val="0"/>
          <w:divBdr>
            <w:top w:val="none" w:sz="0" w:space="0" w:color="auto"/>
            <w:left w:val="none" w:sz="0" w:space="0" w:color="auto"/>
            <w:bottom w:val="none" w:sz="0" w:space="0" w:color="auto"/>
            <w:right w:val="none" w:sz="0" w:space="0" w:color="auto"/>
          </w:divBdr>
        </w:div>
        <w:div w:id="1201355960">
          <w:marLeft w:val="0"/>
          <w:marRight w:val="0"/>
          <w:marTop w:val="0"/>
          <w:marBottom w:val="0"/>
          <w:divBdr>
            <w:top w:val="none" w:sz="0" w:space="0" w:color="auto"/>
            <w:left w:val="none" w:sz="0" w:space="0" w:color="auto"/>
            <w:bottom w:val="none" w:sz="0" w:space="0" w:color="auto"/>
            <w:right w:val="none" w:sz="0" w:space="0" w:color="auto"/>
          </w:divBdr>
        </w:div>
        <w:div w:id="1915552045">
          <w:marLeft w:val="0"/>
          <w:marRight w:val="0"/>
          <w:marTop w:val="0"/>
          <w:marBottom w:val="0"/>
          <w:divBdr>
            <w:top w:val="none" w:sz="0" w:space="0" w:color="auto"/>
            <w:left w:val="none" w:sz="0" w:space="0" w:color="auto"/>
            <w:bottom w:val="none" w:sz="0" w:space="0" w:color="auto"/>
            <w:right w:val="none" w:sz="0" w:space="0" w:color="auto"/>
          </w:divBdr>
        </w:div>
      </w:divsChild>
    </w:div>
    <w:div w:id="399865318">
      <w:bodyDiv w:val="1"/>
      <w:marLeft w:val="0"/>
      <w:marRight w:val="0"/>
      <w:marTop w:val="0"/>
      <w:marBottom w:val="0"/>
      <w:divBdr>
        <w:top w:val="none" w:sz="0" w:space="0" w:color="auto"/>
        <w:left w:val="none" w:sz="0" w:space="0" w:color="auto"/>
        <w:bottom w:val="none" w:sz="0" w:space="0" w:color="auto"/>
        <w:right w:val="none" w:sz="0" w:space="0" w:color="auto"/>
      </w:divBdr>
      <w:divsChild>
        <w:div w:id="240214931">
          <w:marLeft w:val="0"/>
          <w:marRight w:val="0"/>
          <w:marTop w:val="0"/>
          <w:marBottom w:val="0"/>
          <w:divBdr>
            <w:top w:val="none" w:sz="0" w:space="0" w:color="auto"/>
            <w:left w:val="none" w:sz="0" w:space="0" w:color="auto"/>
            <w:bottom w:val="none" w:sz="0" w:space="0" w:color="auto"/>
            <w:right w:val="none" w:sz="0" w:space="0" w:color="auto"/>
          </w:divBdr>
        </w:div>
        <w:div w:id="345517627">
          <w:marLeft w:val="0"/>
          <w:marRight w:val="0"/>
          <w:marTop w:val="0"/>
          <w:marBottom w:val="0"/>
          <w:divBdr>
            <w:top w:val="none" w:sz="0" w:space="0" w:color="auto"/>
            <w:left w:val="none" w:sz="0" w:space="0" w:color="auto"/>
            <w:bottom w:val="none" w:sz="0" w:space="0" w:color="auto"/>
            <w:right w:val="none" w:sz="0" w:space="0" w:color="auto"/>
          </w:divBdr>
        </w:div>
        <w:div w:id="408039598">
          <w:marLeft w:val="0"/>
          <w:marRight w:val="0"/>
          <w:marTop w:val="0"/>
          <w:marBottom w:val="0"/>
          <w:divBdr>
            <w:top w:val="none" w:sz="0" w:space="0" w:color="auto"/>
            <w:left w:val="none" w:sz="0" w:space="0" w:color="auto"/>
            <w:bottom w:val="none" w:sz="0" w:space="0" w:color="auto"/>
            <w:right w:val="none" w:sz="0" w:space="0" w:color="auto"/>
          </w:divBdr>
        </w:div>
        <w:div w:id="750200365">
          <w:marLeft w:val="0"/>
          <w:marRight w:val="0"/>
          <w:marTop w:val="0"/>
          <w:marBottom w:val="0"/>
          <w:divBdr>
            <w:top w:val="none" w:sz="0" w:space="0" w:color="auto"/>
            <w:left w:val="none" w:sz="0" w:space="0" w:color="auto"/>
            <w:bottom w:val="none" w:sz="0" w:space="0" w:color="auto"/>
            <w:right w:val="none" w:sz="0" w:space="0" w:color="auto"/>
          </w:divBdr>
        </w:div>
      </w:divsChild>
    </w:div>
    <w:div w:id="400252370">
      <w:bodyDiv w:val="1"/>
      <w:marLeft w:val="0"/>
      <w:marRight w:val="0"/>
      <w:marTop w:val="0"/>
      <w:marBottom w:val="0"/>
      <w:divBdr>
        <w:top w:val="none" w:sz="0" w:space="0" w:color="auto"/>
        <w:left w:val="none" w:sz="0" w:space="0" w:color="auto"/>
        <w:bottom w:val="none" w:sz="0" w:space="0" w:color="auto"/>
        <w:right w:val="none" w:sz="0" w:space="0" w:color="auto"/>
      </w:divBdr>
      <w:divsChild>
        <w:div w:id="463348425">
          <w:marLeft w:val="0"/>
          <w:marRight w:val="0"/>
          <w:marTop w:val="0"/>
          <w:marBottom w:val="0"/>
          <w:divBdr>
            <w:top w:val="none" w:sz="0" w:space="0" w:color="auto"/>
            <w:left w:val="none" w:sz="0" w:space="0" w:color="auto"/>
            <w:bottom w:val="none" w:sz="0" w:space="0" w:color="auto"/>
            <w:right w:val="none" w:sz="0" w:space="0" w:color="auto"/>
          </w:divBdr>
        </w:div>
        <w:div w:id="726076964">
          <w:marLeft w:val="0"/>
          <w:marRight w:val="0"/>
          <w:marTop w:val="0"/>
          <w:marBottom w:val="0"/>
          <w:divBdr>
            <w:top w:val="none" w:sz="0" w:space="0" w:color="auto"/>
            <w:left w:val="none" w:sz="0" w:space="0" w:color="auto"/>
            <w:bottom w:val="none" w:sz="0" w:space="0" w:color="auto"/>
            <w:right w:val="none" w:sz="0" w:space="0" w:color="auto"/>
          </w:divBdr>
        </w:div>
        <w:div w:id="1223059225">
          <w:marLeft w:val="0"/>
          <w:marRight w:val="0"/>
          <w:marTop w:val="0"/>
          <w:marBottom w:val="0"/>
          <w:divBdr>
            <w:top w:val="none" w:sz="0" w:space="0" w:color="auto"/>
            <w:left w:val="none" w:sz="0" w:space="0" w:color="auto"/>
            <w:bottom w:val="none" w:sz="0" w:space="0" w:color="auto"/>
            <w:right w:val="none" w:sz="0" w:space="0" w:color="auto"/>
          </w:divBdr>
        </w:div>
        <w:div w:id="2130734145">
          <w:marLeft w:val="0"/>
          <w:marRight w:val="0"/>
          <w:marTop w:val="0"/>
          <w:marBottom w:val="0"/>
          <w:divBdr>
            <w:top w:val="none" w:sz="0" w:space="0" w:color="auto"/>
            <w:left w:val="none" w:sz="0" w:space="0" w:color="auto"/>
            <w:bottom w:val="none" w:sz="0" w:space="0" w:color="auto"/>
            <w:right w:val="none" w:sz="0" w:space="0" w:color="auto"/>
          </w:divBdr>
        </w:div>
      </w:divsChild>
    </w:div>
    <w:div w:id="402413379">
      <w:bodyDiv w:val="1"/>
      <w:marLeft w:val="0"/>
      <w:marRight w:val="0"/>
      <w:marTop w:val="0"/>
      <w:marBottom w:val="0"/>
      <w:divBdr>
        <w:top w:val="none" w:sz="0" w:space="0" w:color="auto"/>
        <w:left w:val="none" w:sz="0" w:space="0" w:color="auto"/>
        <w:bottom w:val="none" w:sz="0" w:space="0" w:color="auto"/>
        <w:right w:val="none" w:sz="0" w:space="0" w:color="auto"/>
      </w:divBdr>
      <w:divsChild>
        <w:div w:id="199364812">
          <w:marLeft w:val="0"/>
          <w:marRight w:val="0"/>
          <w:marTop w:val="0"/>
          <w:marBottom w:val="0"/>
          <w:divBdr>
            <w:top w:val="none" w:sz="0" w:space="0" w:color="auto"/>
            <w:left w:val="none" w:sz="0" w:space="0" w:color="auto"/>
            <w:bottom w:val="none" w:sz="0" w:space="0" w:color="auto"/>
            <w:right w:val="none" w:sz="0" w:space="0" w:color="auto"/>
          </w:divBdr>
        </w:div>
        <w:div w:id="910697844">
          <w:marLeft w:val="0"/>
          <w:marRight w:val="0"/>
          <w:marTop w:val="0"/>
          <w:marBottom w:val="0"/>
          <w:divBdr>
            <w:top w:val="none" w:sz="0" w:space="0" w:color="auto"/>
            <w:left w:val="none" w:sz="0" w:space="0" w:color="auto"/>
            <w:bottom w:val="none" w:sz="0" w:space="0" w:color="auto"/>
            <w:right w:val="none" w:sz="0" w:space="0" w:color="auto"/>
          </w:divBdr>
        </w:div>
        <w:div w:id="1043015927">
          <w:marLeft w:val="0"/>
          <w:marRight w:val="0"/>
          <w:marTop w:val="0"/>
          <w:marBottom w:val="0"/>
          <w:divBdr>
            <w:top w:val="none" w:sz="0" w:space="0" w:color="auto"/>
            <w:left w:val="none" w:sz="0" w:space="0" w:color="auto"/>
            <w:bottom w:val="none" w:sz="0" w:space="0" w:color="auto"/>
            <w:right w:val="none" w:sz="0" w:space="0" w:color="auto"/>
          </w:divBdr>
        </w:div>
        <w:div w:id="1934432536">
          <w:marLeft w:val="0"/>
          <w:marRight w:val="0"/>
          <w:marTop w:val="0"/>
          <w:marBottom w:val="0"/>
          <w:divBdr>
            <w:top w:val="none" w:sz="0" w:space="0" w:color="auto"/>
            <w:left w:val="none" w:sz="0" w:space="0" w:color="auto"/>
            <w:bottom w:val="none" w:sz="0" w:space="0" w:color="auto"/>
            <w:right w:val="none" w:sz="0" w:space="0" w:color="auto"/>
          </w:divBdr>
        </w:div>
      </w:divsChild>
    </w:div>
    <w:div w:id="403720501">
      <w:bodyDiv w:val="1"/>
      <w:marLeft w:val="0"/>
      <w:marRight w:val="0"/>
      <w:marTop w:val="0"/>
      <w:marBottom w:val="0"/>
      <w:divBdr>
        <w:top w:val="none" w:sz="0" w:space="0" w:color="auto"/>
        <w:left w:val="none" w:sz="0" w:space="0" w:color="auto"/>
        <w:bottom w:val="none" w:sz="0" w:space="0" w:color="auto"/>
        <w:right w:val="none" w:sz="0" w:space="0" w:color="auto"/>
      </w:divBdr>
      <w:divsChild>
        <w:div w:id="296764262">
          <w:marLeft w:val="0"/>
          <w:marRight w:val="0"/>
          <w:marTop w:val="0"/>
          <w:marBottom w:val="0"/>
          <w:divBdr>
            <w:top w:val="none" w:sz="0" w:space="0" w:color="auto"/>
            <w:left w:val="none" w:sz="0" w:space="0" w:color="auto"/>
            <w:bottom w:val="none" w:sz="0" w:space="0" w:color="auto"/>
            <w:right w:val="none" w:sz="0" w:space="0" w:color="auto"/>
          </w:divBdr>
        </w:div>
        <w:div w:id="1536037149">
          <w:marLeft w:val="0"/>
          <w:marRight w:val="0"/>
          <w:marTop w:val="0"/>
          <w:marBottom w:val="0"/>
          <w:divBdr>
            <w:top w:val="none" w:sz="0" w:space="0" w:color="auto"/>
            <w:left w:val="none" w:sz="0" w:space="0" w:color="auto"/>
            <w:bottom w:val="none" w:sz="0" w:space="0" w:color="auto"/>
            <w:right w:val="none" w:sz="0" w:space="0" w:color="auto"/>
          </w:divBdr>
        </w:div>
        <w:div w:id="1697732934">
          <w:marLeft w:val="0"/>
          <w:marRight w:val="0"/>
          <w:marTop w:val="0"/>
          <w:marBottom w:val="0"/>
          <w:divBdr>
            <w:top w:val="none" w:sz="0" w:space="0" w:color="auto"/>
            <w:left w:val="none" w:sz="0" w:space="0" w:color="auto"/>
            <w:bottom w:val="none" w:sz="0" w:space="0" w:color="auto"/>
            <w:right w:val="none" w:sz="0" w:space="0" w:color="auto"/>
          </w:divBdr>
        </w:div>
        <w:div w:id="1949005438">
          <w:marLeft w:val="0"/>
          <w:marRight w:val="0"/>
          <w:marTop w:val="0"/>
          <w:marBottom w:val="0"/>
          <w:divBdr>
            <w:top w:val="none" w:sz="0" w:space="0" w:color="auto"/>
            <w:left w:val="none" w:sz="0" w:space="0" w:color="auto"/>
            <w:bottom w:val="none" w:sz="0" w:space="0" w:color="auto"/>
            <w:right w:val="none" w:sz="0" w:space="0" w:color="auto"/>
          </w:divBdr>
        </w:div>
      </w:divsChild>
    </w:div>
    <w:div w:id="406071778">
      <w:bodyDiv w:val="1"/>
      <w:marLeft w:val="0"/>
      <w:marRight w:val="0"/>
      <w:marTop w:val="0"/>
      <w:marBottom w:val="0"/>
      <w:divBdr>
        <w:top w:val="none" w:sz="0" w:space="0" w:color="auto"/>
        <w:left w:val="none" w:sz="0" w:space="0" w:color="auto"/>
        <w:bottom w:val="none" w:sz="0" w:space="0" w:color="auto"/>
        <w:right w:val="none" w:sz="0" w:space="0" w:color="auto"/>
      </w:divBdr>
    </w:div>
    <w:div w:id="406148748">
      <w:bodyDiv w:val="1"/>
      <w:marLeft w:val="0"/>
      <w:marRight w:val="0"/>
      <w:marTop w:val="0"/>
      <w:marBottom w:val="0"/>
      <w:divBdr>
        <w:top w:val="none" w:sz="0" w:space="0" w:color="auto"/>
        <w:left w:val="none" w:sz="0" w:space="0" w:color="auto"/>
        <w:bottom w:val="none" w:sz="0" w:space="0" w:color="auto"/>
        <w:right w:val="none" w:sz="0" w:space="0" w:color="auto"/>
      </w:divBdr>
      <w:divsChild>
        <w:div w:id="176189208">
          <w:marLeft w:val="0"/>
          <w:marRight w:val="0"/>
          <w:marTop w:val="0"/>
          <w:marBottom w:val="0"/>
          <w:divBdr>
            <w:top w:val="none" w:sz="0" w:space="0" w:color="auto"/>
            <w:left w:val="none" w:sz="0" w:space="0" w:color="auto"/>
            <w:bottom w:val="none" w:sz="0" w:space="0" w:color="auto"/>
            <w:right w:val="none" w:sz="0" w:space="0" w:color="auto"/>
          </w:divBdr>
        </w:div>
        <w:div w:id="300423514">
          <w:marLeft w:val="0"/>
          <w:marRight w:val="0"/>
          <w:marTop w:val="0"/>
          <w:marBottom w:val="0"/>
          <w:divBdr>
            <w:top w:val="none" w:sz="0" w:space="0" w:color="auto"/>
            <w:left w:val="none" w:sz="0" w:space="0" w:color="auto"/>
            <w:bottom w:val="none" w:sz="0" w:space="0" w:color="auto"/>
            <w:right w:val="none" w:sz="0" w:space="0" w:color="auto"/>
          </w:divBdr>
        </w:div>
        <w:div w:id="517500171">
          <w:marLeft w:val="0"/>
          <w:marRight w:val="0"/>
          <w:marTop w:val="0"/>
          <w:marBottom w:val="0"/>
          <w:divBdr>
            <w:top w:val="none" w:sz="0" w:space="0" w:color="auto"/>
            <w:left w:val="none" w:sz="0" w:space="0" w:color="auto"/>
            <w:bottom w:val="none" w:sz="0" w:space="0" w:color="auto"/>
            <w:right w:val="none" w:sz="0" w:space="0" w:color="auto"/>
          </w:divBdr>
        </w:div>
        <w:div w:id="1995334188">
          <w:marLeft w:val="0"/>
          <w:marRight w:val="0"/>
          <w:marTop w:val="0"/>
          <w:marBottom w:val="0"/>
          <w:divBdr>
            <w:top w:val="none" w:sz="0" w:space="0" w:color="auto"/>
            <w:left w:val="none" w:sz="0" w:space="0" w:color="auto"/>
            <w:bottom w:val="none" w:sz="0" w:space="0" w:color="auto"/>
            <w:right w:val="none" w:sz="0" w:space="0" w:color="auto"/>
          </w:divBdr>
        </w:div>
      </w:divsChild>
    </w:div>
    <w:div w:id="407189331">
      <w:bodyDiv w:val="1"/>
      <w:marLeft w:val="0"/>
      <w:marRight w:val="0"/>
      <w:marTop w:val="0"/>
      <w:marBottom w:val="0"/>
      <w:divBdr>
        <w:top w:val="none" w:sz="0" w:space="0" w:color="auto"/>
        <w:left w:val="none" w:sz="0" w:space="0" w:color="auto"/>
        <w:bottom w:val="none" w:sz="0" w:space="0" w:color="auto"/>
        <w:right w:val="none" w:sz="0" w:space="0" w:color="auto"/>
      </w:divBdr>
      <w:divsChild>
        <w:div w:id="169878237">
          <w:marLeft w:val="0"/>
          <w:marRight w:val="0"/>
          <w:marTop w:val="0"/>
          <w:marBottom w:val="0"/>
          <w:divBdr>
            <w:top w:val="none" w:sz="0" w:space="0" w:color="auto"/>
            <w:left w:val="none" w:sz="0" w:space="0" w:color="auto"/>
            <w:bottom w:val="none" w:sz="0" w:space="0" w:color="auto"/>
            <w:right w:val="none" w:sz="0" w:space="0" w:color="auto"/>
          </w:divBdr>
        </w:div>
        <w:div w:id="1001153737">
          <w:marLeft w:val="0"/>
          <w:marRight w:val="0"/>
          <w:marTop w:val="0"/>
          <w:marBottom w:val="0"/>
          <w:divBdr>
            <w:top w:val="none" w:sz="0" w:space="0" w:color="auto"/>
            <w:left w:val="none" w:sz="0" w:space="0" w:color="auto"/>
            <w:bottom w:val="none" w:sz="0" w:space="0" w:color="auto"/>
            <w:right w:val="none" w:sz="0" w:space="0" w:color="auto"/>
          </w:divBdr>
        </w:div>
        <w:div w:id="1637372324">
          <w:marLeft w:val="0"/>
          <w:marRight w:val="0"/>
          <w:marTop w:val="0"/>
          <w:marBottom w:val="0"/>
          <w:divBdr>
            <w:top w:val="none" w:sz="0" w:space="0" w:color="auto"/>
            <w:left w:val="none" w:sz="0" w:space="0" w:color="auto"/>
            <w:bottom w:val="none" w:sz="0" w:space="0" w:color="auto"/>
            <w:right w:val="none" w:sz="0" w:space="0" w:color="auto"/>
          </w:divBdr>
        </w:div>
        <w:div w:id="1760373961">
          <w:marLeft w:val="0"/>
          <w:marRight w:val="0"/>
          <w:marTop w:val="0"/>
          <w:marBottom w:val="0"/>
          <w:divBdr>
            <w:top w:val="none" w:sz="0" w:space="0" w:color="auto"/>
            <w:left w:val="none" w:sz="0" w:space="0" w:color="auto"/>
            <w:bottom w:val="none" w:sz="0" w:space="0" w:color="auto"/>
            <w:right w:val="none" w:sz="0" w:space="0" w:color="auto"/>
          </w:divBdr>
        </w:div>
      </w:divsChild>
    </w:div>
    <w:div w:id="407311472">
      <w:bodyDiv w:val="1"/>
      <w:marLeft w:val="0"/>
      <w:marRight w:val="0"/>
      <w:marTop w:val="0"/>
      <w:marBottom w:val="0"/>
      <w:divBdr>
        <w:top w:val="none" w:sz="0" w:space="0" w:color="auto"/>
        <w:left w:val="none" w:sz="0" w:space="0" w:color="auto"/>
        <w:bottom w:val="none" w:sz="0" w:space="0" w:color="auto"/>
        <w:right w:val="none" w:sz="0" w:space="0" w:color="auto"/>
      </w:divBdr>
      <w:divsChild>
        <w:div w:id="783232824">
          <w:marLeft w:val="0"/>
          <w:marRight w:val="0"/>
          <w:marTop w:val="0"/>
          <w:marBottom w:val="0"/>
          <w:divBdr>
            <w:top w:val="none" w:sz="0" w:space="0" w:color="auto"/>
            <w:left w:val="none" w:sz="0" w:space="0" w:color="auto"/>
            <w:bottom w:val="none" w:sz="0" w:space="0" w:color="auto"/>
            <w:right w:val="none" w:sz="0" w:space="0" w:color="auto"/>
          </w:divBdr>
        </w:div>
        <w:div w:id="1539468343">
          <w:marLeft w:val="0"/>
          <w:marRight w:val="0"/>
          <w:marTop w:val="0"/>
          <w:marBottom w:val="0"/>
          <w:divBdr>
            <w:top w:val="none" w:sz="0" w:space="0" w:color="auto"/>
            <w:left w:val="none" w:sz="0" w:space="0" w:color="auto"/>
            <w:bottom w:val="none" w:sz="0" w:space="0" w:color="auto"/>
            <w:right w:val="none" w:sz="0" w:space="0" w:color="auto"/>
          </w:divBdr>
        </w:div>
        <w:div w:id="212547833">
          <w:marLeft w:val="0"/>
          <w:marRight w:val="0"/>
          <w:marTop w:val="0"/>
          <w:marBottom w:val="0"/>
          <w:divBdr>
            <w:top w:val="none" w:sz="0" w:space="0" w:color="auto"/>
            <w:left w:val="none" w:sz="0" w:space="0" w:color="auto"/>
            <w:bottom w:val="none" w:sz="0" w:space="0" w:color="auto"/>
            <w:right w:val="none" w:sz="0" w:space="0" w:color="auto"/>
          </w:divBdr>
        </w:div>
        <w:div w:id="1683317023">
          <w:marLeft w:val="0"/>
          <w:marRight w:val="0"/>
          <w:marTop w:val="0"/>
          <w:marBottom w:val="0"/>
          <w:divBdr>
            <w:top w:val="none" w:sz="0" w:space="0" w:color="auto"/>
            <w:left w:val="none" w:sz="0" w:space="0" w:color="auto"/>
            <w:bottom w:val="none" w:sz="0" w:space="0" w:color="auto"/>
            <w:right w:val="none" w:sz="0" w:space="0" w:color="auto"/>
          </w:divBdr>
        </w:div>
      </w:divsChild>
    </w:div>
    <w:div w:id="407655737">
      <w:bodyDiv w:val="1"/>
      <w:marLeft w:val="0"/>
      <w:marRight w:val="0"/>
      <w:marTop w:val="0"/>
      <w:marBottom w:val="0"/>
      <w:divBdr>
        <w:top w:val="none" w:sz="0" w:space="0" w:color="auto"/>
        <w:left w:val="none" w:sz="0" w:space="0" w:color="auto"/>
        <w:bottom w:val="none" w:sz="0" w:space="0" w:color="auto"/>
        <w:right w:val="none" w:sz="0" w:space="0" w:color="auto"/>
      </w:divBdr>
      <w:divsChild>
        <w:div w:id="34547061">
          <w:marLeft w:val="0"/>
          <w:marRight w:val="0"/>
          <w:marTop w:val="0"/>
          <w:marBottom w:val="0"/>
          <w:divBdr>
            <w:top w:val="none" w:sz="0" w:space="0" w:color="auto"/>
            <w:left w:val="none" w:sz="0" w:space="0" w:color="auto"/>
            <w:bottom w:val="none" w:sz="0" w:space="0" w:color="auto"/>
            <w:right w:val="none" w:sz="0" w:space="0" w:color="auto"/>
          </w:divBdr>
        </w:div>
        <w:div w:id="590358096">
          <w:marLeft w:val="0"/>
          <w:marRight w:val="0"/>
          <w:marTop w:val="0"/>
          <w:marBottom w:val="0"/>
          <w:divBdr>
            <w:top w:val="none" w:sz="0" w:space="0" w:color="auto"/>
            <w:left w:val="none" w:sz="0" w:space="0" w:color="auto"/>
            <w:bottom w:val="none" w:sz="0" w:space="0" w:color="auto"/>
            <w:right w:val="none" w:sz="0" w:space="0" w:color="auto"/>
          </w:divBdr>
        </w:div>
        <w:div w:id="2027101068">
          <w:marLeft w:val="0"/>
          <w:marRight w:val="0"/>
          <w:marTop w:val="0"/>
          <w:marBottom w:val="0"/>
          <w:divBdr>
            <w:top w:val="none" w:sz="0" w:space="0" w:color="auto"/>
            <w:left w:val="none" w:sz="0" w:space="0" w:color="auto"/>
            <w:bottom w:val="none" w:sz="0" w:space="0" w:color="auto"/>
            <w:right w:val="none" w:sz="0" w:space="0" w:color="auto"/>
          </w:divBdr>
        </w:div>
        <w:div w:id="2115397623">
          <w:marLeft w:val="0"/>
          <w:marRight w:val="0"/>
          <w:marTop w:val="0"/>
          <w:marBottom w:val="0"/>
          <w:divBdr>
            <w:top w:val="none" w:sz="0" w:space="0" w:color="auto"/>
            <w:left w:val="none" w:sz="0" w:space="0" w:color="auto"/>
            <w:bottom w:val="none" w:sz="0" w:space="0" w:color="auto"/>
            <w:right w:val="none" w:sz="0" w:space="0" w:color="auto"/>
          </w:divBdr>
        </w:div>
      </w:divsChild>
    </w:div>
    <w:div w:id="408500998">
      <w:bodyDiv w:val="1"/>
      <w:marLeft w:val="0"/>
      <w:marRight w:val="0"/>
      <w:marTop w:val="0"/>
      <w:marBottom w:val="0"/>
      <w:divBdr>
        <w:top w:val="none" w:sz="0" w:space="0" w:color="auto"/>
        <w:left w:val="none" w:sz="0" w:space="0" w:color="auto"/>
        <w:bottom w:val="none" w:sz="0" w:space="0" w:color="auto"/>
        <w:right w:val="none" w:sz="0" w:space="0" w:color="auto"/>
      </w:divBdr>
      <w:divsChild>
        <w:div w:id="2021732871">
          <w:marLeft w:val="0"/>
          <w:marRight w:val="0"/>
          <w:marTop w:val="0"/>
          <w:marBottom w:val="0"/>
          <w:divBdr>
            <w:top w:val="none" w:sz="0" w:space="0" w:color="auto"/>
            <w:left w:val="none" w:sz="0" w:space="0" w:color="auto"/>
            <w:bottom w:val="none" w:sz="0" w:space="0" w:color="auto"/>
            <w:right w:val="none" w:sz="0" w:space="0" w:color="auto"/>
          </w:divBdr>
        </w:div>
        <w:div w:id="1112437268">
          <w:marLeft w:val="0"/>
          <w:marRight w:val="0"/>
          <w:marTop w:val="0"/>
          <w:marBottom w:val="0"/>
          <w:divBdr>
            <w:top w:val="none" w:sz="0" w:space="0" w:color="auto"/>
            <w:left w:val="none" w:sz="0" w:space="0" w:color="auto"/>
            <w:bottom w:val="none" w:sz="0" w:space="0" w:color="auto"/>
            <w:right w:val="none" w:sz="0" w:space="0" w:color="auto"/>
          </w:divBdr>
        </w:div>
        <w:div w:id="867449977">
          <w:marLeft w:val="0"/>
          <w:marRight w:val="0"/>
          <w:marTop w:val="0"/>
          <w:marBottom w:val="0"/>
          <w:divBdr>
            <w:top w:val="none" w:sz="0" w:space="0" w:color="auto"/>
            <w:left w:val="none" w:sz="0" w:space="0" w:color="auto"/>
            <w:bottom w:val="none" w:sz="0" w:space="0" w:color="auto"/>
            <w:right w:val="none" w:sz="0" w:space="0" w:color="auto"/>
          </w:divBdr>
        </w:div>
        <w:div w:id="140388669">
          <w:marLeft w:val="0"/>
          <w:marRight w:val="0"/>
          <w:marTop w:val="0"/>
          <w:marBottom w:val="0"/>
          <w:divBdr>
            <w:top w:val="none" w:sz="0" w:space="0" w:color="auto"/>
            <w:left w:val="none" w:sz="0" w:space="0" w:color="auto"/>
            <w:bottom w:val="none" w:sz="0" w:space="0" w:color="auto"/>
            <w:right w:val="none" w:sz="0" w:space="0" w:color="auto"/>
          </w:divBdr>
        </w:div>
      </w:divsChild>
    </w:div>
    <w:div w:id="408693189">
      <w:bodyDiv w:val="1"/>
      <w:marLeft w:val="0"/>
      <w:marRight w:val="0"/>
      <w:marTop w:val="0"/>
      <w:marBottom w:val="0"/>
      <w:divBdr>
        <w:top w:val="none" w:sz="0" w:space="0" w:color="auto"/>
        <w:left w:val="none" w:sz="0" w:space="0" w:color="auto"/>
        <w:bottom w:val="none" w:sz="0" w:space="0" w:color="auto"/>
        <w:right w:val="none" w:sz="0" w:space="0" w:color="auto"/>
      </w:divBdr>
      <w:divsChild>
        <w:div w:id="505629245">
          <w:marLeft w:val="0"/>
          <w:marRight w:val="0"/>
          <w:marTop w:val="0"/>
          <w:marBottom w:val="0"/>
          <w:divBdr>
            <w:top w:val="none" w:sz="0" w:space="0" w:color="auto"/>
            <w:left w:val="none" w:sz="0" w:space="0" w:color="auto"/>
            <w:bottom w:val="none" w:sz="0" w:space="0" w:color="auto"/>
            <w:right w:val="none" w:sz="0" w:space="0" w:color="auto"/>
          </w:divBdr>
        </w:div>
        <w:div w:id="1198081705">
          <w:marLeft w:val="0"/>
          <w:marRight w:val="0"/>
          <w:marTop w:val="0"/>
          <w:marBottom w:val="0"/>
          <w:divBdr>
            <w:top w:val="none" w:sz="0" w:space="0" w:color="auto"/>
            <w:left w:val="none" w:sz="0" w:space="0" w:color="auto"/>
            <w:bottom w:val="none" w:sz="0" w:space="0" w:color="auto"/>
            <w:right w:val="none" w:sz="0" w:space="0" w:color="auto"/>
          </w:divBdr>
        </w:div>
        <w:div w:id="1257519325">
          <w:marLeft w:val="0"/>
          <w:marRight w:val="0"/>
          <w:marTop w:val="0"/>
          <w:marBottom w:val="0"/>
          <w:divBdr>
            <w:top w:val="none" w:sz="0" w:space="0" w:color="auto"/>
            <w:left w:val="none" w:sz="0" w:space="0" w:color="auto"/>
            <w:bottom w:val="none" w:sz="0" w:space="0" w:color="auto"/>
            <w:right w:val="none" w:sz="0" w:space="0" w:color="auto"/>
          </w:divBdr>
        </w:div>
        <w:div w:id="1555776867">
          <w:marLeft w:val="0"/>
          <w:marRight w:val="0"/>
          <w:marTop w:val="0"/>
          <w:marBottom w:val="0"/>
          <w:divBdr>
            <w:top w:val="none" w:sz="0" w:space="0" w:color="auto"/>
            <w:left w:val="none" w:sz="0" w:space="0" w:color="auto"/>
            <w:bottom w:val="none" w:sz="0" w:space="0" w:color="auto"/>
            <w:right w:val="none" w:sz="0" w:space="0" w:color="auto"/>
          </w:divBdr>
        </w:div>
      </w:divsChild>
    </w:div>
    <w:div w:id="410811876">
      <w:bodyDiv w:val="1"/>
      <w:marLeft w:val="0"/>
      <w:marRight w:val="0"/>
      <w:marTop w:val="0"/>
      <w:marBottom w:val="0"/>
      <w:divBdr>
        <w:top w:val="none" w:sz="0" w:space="0" w:color="auto"/>
        <w:left w:val="none" w:sz="0" w:space="0" w:color="auto"/>
        <w:bottom w:val="none" w:sz="0" w:space="0" w:color="auto"/>
        <w:right w:val="none" w:sz="0" w:space="0" w:color="auto"/>
      </w:divBdr>
      <w:divsChild>
        <w:div w:id="505247016">
          <w:marLeft w:val="0"/>
          <w:marRight w:val="0"/>
          <w:marTop w:val="0"/>
          <w:marBottom w:val="0"/>
          <w:divBdr>
            <w:top w:val="none" w:sz="0" w:space="0" w:color="auto"/>
            <w:left w:val="none" w:sz="0" w:space="0" w:color="auto"/>
            <w:bottom w:val="none" w:sz="0" w:space="0" w:color="auto"/>
            <w:right w:val="none" w:sz="0" w:space="0" w:color="auto"/>
          </w:divBdr>
        </w:div>
        <w:div w:id="67386257">
          <w:marLeft w:val="0"/>
          <w:marRight w:val="0"/>
          <w:marTop w:val="0"/>
          <w:marBottom w:val="0"/>
          <w:divBdr>
            <w:top w:val="none" w:sz="0" w:space="0" w:color="auto"/>
            <w:left w:val="none" w:sz="0" w:space="0" w:color="auto"/>
            <w:bottom w:val="none" w:sz="0" w:space="0" w:color="auto"/>
            <w:right w:val="none" w:sz="0" w:space="0" w:color="auto"/>
          </w:divBdr>
        </w:div>
        <w:div w:id="1221404662">
          <w:marLeft w:val="0"/>
          <w:marRight w:val="0"/>
          <w:marTop w:val="0"/>
          <w:marBottom w:val="0"/>
          <w:divBdr>
            <w:top w:val="none" w:sz="0" w:space="0" w:color="auto"/>
            <w:left w:val="none" w:sz="0" w:space="0" w:color="auto"/>
            <w:bottom w:val="none" w:sz="0" w:space="0" w:color="auto"/>
            <w:right w:val="none" w:sz="0" w:space="0" w:color="auto"/>
          </w:divBdr>
        </w:div>
        <w:div w:id="1818957933">
          <w:marLeft w:val="0"/>
          <w:marRight w:val="0"/>
          <w:marTop w:val="0"/>
          <w:marBottom w:val="0"/>
          <w:divBdr>
            <w:top w:val="none" w:sz="0" w:space="0" w:color="auto"/>
            <w:left w:val="none" w:sz="0" w:space="0" w:color="auto"/>
            <w:bottom w:val="none" w:sz="0" w:space="0" w:color="auto"/>
            <w:right w:val="none" w:sz="0" w:space="0" w:color="auto"/>
          </w:divBdr>
        </w:div>
      </w:divsChild>
    </w:div>
    <w:div w:id="411247048">
      <w:bodyDiv w:val="1"/>
      <w:marLeft w:val="0"/>
      <w:marRight w:val="0"/>
      <w:marTop w:val="0"/>
      <w:marBottom w:val="0"/>
      <w:divBdr>
        <w:top w:val="none" w:sz="0" w:space="0" w:color="auto"/>
        <w:left w:val="none" w:sz="0" w:space="0" w:color="auto"/>
        <w:bottom w:val="none" w:sz="0" w:space="0" w:color="auto"/>
        <w:right w:val="none" w:sz="0" w:space="0" w:color="auto"/>
      </w:divBdr>
      <w:divsChild>
        <w:div w:id="405037516">
          <w:marLeft w:val="0"/>
          <w:marRight w:val="0"/>
          <w:marTop w:val="0"/>
          <w:marBottom w:val="0"/>
          <w:divBdr>
            <w:top w:val="none" w:sz="0" w:space="0" w:color="auto"/>
            <w:left w:val="none" w:sz="0" w:space="0" w:color="auto"/>
            <w:bottom w:val="none" w:sz="0" w:space="0" w:color="auto"/>
            <w:right w:val="none" w:sz="0" w:space="0" w:color="auto"/>
          </w:divBdr>
        </w:div>
        <w:div w:id="777261152">
          <w:marLeft w:val="0"/>
          <w:marRight w:val="0"/>
          <w:marTop w:val="0"/>
          <w:marBottom w:val="0"/>
          <w:divBdr>
            <w:top w:val="none" w:sz="0" w:space="0" w:color="auto"/>
            <w:left w:val="none" w:sz="0" w:space="0" w:color="auto"/>
            <w:bottom w:val="none" w:sz="0" w:space="0" w:color="auto"/>
            <w:right w:val="none" w:sz="0" w:space="0" w:color="auto"/>
          </w:divBdr>
        </w:div>
        <w:div w:id="1338463859">
          <w:marLeft w:val="0"/>
          <w:marRight w:val="0"/>
          <w:marTop w:val="0"/>
          <w:marBottom w:val="0"/>
          <w:divBdr>
            <w:top w:val="none" w:sz="0" w:space="0" w:color="auto"/>
            <w:left w:val="none" w:sz="0" w:space="0" w:color="auto"/>
            <w:bottom w:val="none" w:sz="0" w:space="0" w:color="auto"/>
            <w:right w:val="none" w:sz="0" w:space="0" w:color="auto"/>
          </w:divBdr>
        </w:div>
        <w:div w:id="1975452312">
          <w:marLeft w:val="0"/>
          <w:marRight w:val="0"/>
          <w:marTop w:val="0"/>
          <w:marBottom w:val="0"/>
          <w:divBdr>
            <w:top w:val="none" w:sz="0" w:space="0" w:color="auto"/>
            <w:left w:val="none" w:sz="0" w:space="0" w:color="auto"/>
            <w:bottom w:val="none" w:sz="0" w:space="0" w:color="auto"/>
            <w:right w:val="none" w:sz="0" w:space="0" w:color="auto"/>
          </w:divBdr>
        </w:div>
      </w:divsChild>
    </w:div>
    <w:div w:id="412165809">
      <w:bodyDiv w:val="1"/>
      <w:marLeft w:val="0"/>
      <w:marRight w:val="0"/>
      <w:marTop w:val="0"/>
      <w:marBottom w:val="0"/>
      <w:divBdr>
        <w:top w:val="none" w:sz="0" w:space="0" w:color="auto"/>
        <w:left w:val="none" w:sz="0" w:space="0" w:color="auto"/>
        <w:bottom w:val="none" w:sz="0" w:space="0" w:color="auto"/>
        <w:right w:val="none" w:sz="0" w:space="0" w:color="auto"/>
      </w:divBdr>
    </w:div>
    <w:div w:id="412243211">
      <w:bodyDiv w:val="1"/>
      <w:marLeft w:val="0"/>
      <w:marRight w:val="0"/>
      <w:marTop w:val="0"/>
      <w:marBottom w:val="0"/>
      <w:divBdr>
        <w:top w:val="none" w:sz="0" w:space="0" w:color="auto"/>
        <w:left w:val="none" w:sz="0" w:space="0" w:color="auto"/>
        <w:bottom w:val="none" w:sz="0" w:space="0" w:color="auto"/>
        <w:right w:val="none" w:sz="0" w:space="0" w:color="auto"/>
      </w:divBdr>
      <w:divsChild>
        <w:div w:id="203566808">
          <w:marLeft w:val="0"/>
          <w:marRight w:val="0"/>
          <w:marTop w:val="0"/>
          <w:marBottom w:val="0"/>
          <w:divBdr>
            <w:top w:val="none" w:sz="0" w:space="0" w:color="auto"/>
            <w:left w:val="none" w:sz="0" w:space="0" w:color="auto"/>
            <w:bottom w:val="none" w:sz="0" w:space="0" w:color="auto"/>
            <w:right w:val="none" w:sz="0" w:space="0" w:color="auto"/>
          </w:divBdr>
        </w:div>
        <w:div w:id="214318184">
          <w:marLeft w:val="0"/>
          <w:marRight w:val="0"/>
          <w:marTop w:val="0"/>
          <w:marBottom w:val="0"/>
          <w:divBdr>
            <w:top w:val="none" w:sz="0" w:space="0" w:color="auto"/>
            <w:left w:val="none" w:sz="0" w:space="0" w:color="auto"/>
            <w:bottom w:val="none" w:sz="0" w:space="0" w:color="auto"/>
            <w:right w:val="none" w:sz="0" w:space="0" w:color="auto"/>
          </w:divBdr>
        </w:div>
        <w:div w:id="777334855">
          <w:marLeft w:val="0"/>
          <w:marRight w:val="0"/>
          <w:marTop w:val="0"/>
          <w:marBottom w:val="0"/>
          <w:divBdr>
            <w:top w:val="none" w:sz="0" w:space="0" w:color="auto"/>
            <w:left w:val="none" w:sz="0" w:space="0" w:color="auto"/>
            <w:bottom w:val="none" w:sz="0" w:space="0" w:color="auto"/>
            <w:right w:val="none" w:sz="0" w:space="0" w:color="auto"/>
          </w:divBdr>
        </w:div>
        <w:div w:id="1390112471">
          <w:marLeft w:val="0"/>
          <w:marRight w:val="0"/>
          <w:marTop w:val="0"/>
          <w:marBottom w:val="0"/>
          <w:divBdr>
            <w:top w:val="none" w:sz="0" w:space="0" w:color="auto"/>
            <w:left w:val="none" w:sz="0" w:space="0" w:color="auto"/>
            <w:bottom w:val="none" w:sz="0" w:space="0" w:color="auto"/>
            <w:right w:val="none" w:sz="0" w:space="0" w:color="auto"/>
          </w:divBdr>
        </w:div>
      </w:divsChild>
    </w:div>
    <w:div w:id="414714329">
      <w:bodyDiv w:val="1"/>
      <w:marLeft w:val="0"/>
      <w:marRight w:val="0"/>
      <w:marTop w:val="0"/>
      <w:marBottom w:val="0"/>
      <w:divBdr>
        <w:top w:val="none" w:sz="0" w:space="0" w:color="auto"/>
        <w:left w:val="none" w:sz="0" w:space="0" w:color="auto"/>
        <w:bottom w:val="none" w:sz="0" w:space="0" w:color="auto"/>
        <w:right w:val="none" w:sz="0" w:space="0" w:color="auto"/>
      </w:divBdr>
      <w:divsChild>
        <w:div w:id="410549157">
          <w:marLeft w:val="0"/>
          <w:marRight w:val="0"/>
          <w:marTop w:val="0"/>
          <w:marBottom w:val="0"/>
          <w:divBdr>
            <w:top w:val="none" w:sz="0" w:space="0" w:color="auto"/>
            <w:left w:val="none" w:sz="0" w:space="0" w:color="auto"/>
            <w:bottom w:val="none" w:sz="0" w:space="0" w:color="auto"/>
            <w:right w:val="none" w:sz="0" w:space="0" w:color="auto"/>
          </w:divBdr>
        </w:div>
        <w:div w:id="1028095875">
          <w:marLeft w:val="0"/>
          <w:marRight w:val="0"/>
          <w:marTop w:val="0"/>
          <w:marBottom w:val="0"/>
          <w:divBdr>
            <w:top w:val="none" w:sz="0" w:space="0" w:color="auto"/>
            <w:left w:val="none" w:sz="0" w:space="0" w:color="auto"/>
            <w:bottom w:val="none" w:sz="0" w:space="0" w:color="auto"/>
            <w:right w:val="none" w:sz="0" w:space="0" w:color="auto"/>
          </w:divBdr>
        </w:div>
        <w:div w:id="1491366243">
          <w:marLeft w:val="0"/>
          <w:marRight w:val="0"/>
          <w:marTop w:val="0"/>
          <w:marBottom w:val="0"/>
          <w:divBdr>
            <w:top w:val="none" w:sz="0" w:space="0" w:color="auto"/>
            <w:left w:val="none" w:sz="0" w:space="0" w:color="auto"/>
            <w:bottom w:val="none" w:sz="0" w:space="0" w:color="auto"/>
            <w:right w:val="none" w:sz="0" w:space="0" w:color="auto"/>
          </w:divBdr>
        </w:div>
        <w:div w:id="2030986587">
          <w:marLeft w:val="0"/>
          <w:marRight w:val="0"/>
          <w:marTop w:val="0"/>
          <w:marBottom w:val="0"/>
          <w:divBdr>
            <w:top w:val="none" w:sz="0" w:space="0" w:color="auto"/>
            <w:left w:val="none" w:sz="0" w:space="0" w:color="auto"/>
            <w:bottom w:val="none" w:sz="0" w:space="0" w:color="auto"/>
            <w:right w:val="none" w:sz="0" w:space="0" w:color="auto"/>
          </w:divBdr>
        </w:div>
      </w:divsChild>
    </w:div>
    <w:div w:id="415128385">
      <w:bodyDiv w:val="1"/>
      <w:marLeft w:val="0"/>
      <w:marRight w:val="0"/>
      <w:marTop w:val="0"/>
      <w:marBottom w:val="0"/>
      <w:divBdr>
        <w:top w:val="none" w:sz="0" w:space="0" w:color="auto"/>
        <w:left w:val="none" w:sz="0" w:space="0" w:color="auto"/>
        <w:bottom w:val="none" w:sz="0" w:space="0" w:color="auto"/>
        <w:right w:val="none" w:sz="0" w:space="0" w:color="auto"/>
      </w:divBdr>
      <w:divsChild>
        <w:div w:id="520902777">
          <w:marLeft w:val="0"/>
          <w:marRight w:val="0"/>
          <w:marTop w:val="0"/>
          <w:marBottom w:val="0"/>
          <w:divBdr>
            <w:top w:val="none" w:sz="0" w:space="0" w:color="auto"/>
            <w:left w:val="none" w:sz="0" w:space="0" w:color="auto"/>
            <w:bottom w:val="none" w:sz="0" w:space="0" w:color="auto"/>
            <w:right w:val="none" w:sz="0" w:space="0" w:color="auto"/>
          </w:divBdr>
        </w:div>
        <w:div w:id="1092701329">
          <w:marLeft w:val="0"/>
          <w:marRight w:val="0"/>
          <w:marTop w:val="0"/>
          <w:marBottom w:val="0"/>
          <w:divBdr>
            <w:top w:val="none" w:sz="0" w:space="0" w:color="auto"/>
            <w:left w:val="none" w:sz="0" w:space="0" w:color="auto"/>
            <w:bottom w:val="none" w:sz="0" w:space="0" w:color="auto"/>
            <w:right w:val="none" w:sz="0" w:space="0" w:color="auto"/>
          </w:divBdr>
        </w:div>
        <w:div w:id="1381634080">
          <w:marLeft w:val="0"/>
          <w:marRight w:val="0"/>
          <w:marTop w:val="0"/>
          <w:marBottom w:val="0"/>
          <w:divBdr>
            <w:top w:val="none" w:sz="0" w:space="0" w:color="auto"/>
            <w:left w:val="none" w:sz="0" w:space="0" w:color="auto"/>
            <w:bottom w:val="none" w:sz="0" w:space="0" w:color="auto"/>
            <w:right w:val="none" w:sz="0" w:space="0" w:color="auto"/>
          </w:divBdr>
        </w:div>
        <w:div w:id="1705517923">
          <w:marLeft w:val="0"/>
          <w:marRight w:val="0"/>
          <w:marTop w:val="0"/>
          <w:marBottom w:val="0"/>
          <w:divBdr>
            <w:top w:val="none" w:sz="0" w:space="0" w:color="auto"/>
            <w:left w:val="none" w:sz="0" w:space="0" w:color="auto"/>
            <w:bottom w:val="none" w:sz="0" w:space="0" w:color="auto"/>
            <w:right w:val="none" w:sz="0" w:space="0" w:color="auto"/>
          </w:divBdr>
        </w:div>
      </w:divsChild>
    </w:div>
    <w:div w:id="415174184">
      <w:bodyDiv w:val="1"/>
      <w:marLeft w:val="0"/>
      <w:marRight w:val="0"/>
      <w:marTop w:val="0"/>
      <w:marBottom w:val="0"/>
      <w:divBdr>
        <w:top w:val="none" w:sz="0" w:space="0" w:color="auto"/>
        <w:left w:val="none" w:sz="0" w:space="0" w:color="auto"/>
        <w:bottom w:val="none" w:sz="0" w:space="0" w:color="auto"/>
        <w:right w:val="none" w:sz="0" w:space="0" w:color="auto"/>
      </w:divBdr>
      <w:divsChild>
        <w:div w:id="116684350">
          <w:marLeft w:val="0"/>
          <w:marRight w:val="0"/>
          <w:marTop w:val="0"/>
          <w:marBottom w:val="0"/>
          <w:divBdr>
            <w:top w:val="none" w:sz="0" w:space="0" w:color="auto"/>
            <w:left w:val="none" w:sz="0" w:space="0" w:color="auto"/>
            <w:bottom w:val="none" w:sz="0" w:space="0" w:color="auto"/>
            <w:right w:val="none" w:sz="0" w:space="0" w:color="auto"/>
          </w:divBdr>
        </w:div>
        <w:div w:id="797184979">
          <w:marLeft w:val="0"/>
          <w:marRight w:val="0"/>
          <w:marTop w:val="0"/>
          <w:marBottom w:val="0"/>
          <w:divBdr>
            <w:top w:val="none" w:sz="0" w:space="0" w:color="auto"/>
            <w:left w:val="none" w:sz="0" w:space="0" w:color="auto"/>
            <w:bottom w:val="none" w:sz="0" w:space="0" w:color="auto"/>
            <w:right w:val="none" w:sz="0" w:space="0" w:color="auto"/>
          </w:divBdr>
        </w:div>
        <w:div w:id="1410537932">
          <w:marLeft w:val="0"/>
          <w:marRight w:val="0"/>
          <w:marTop w:val="0"/>
          <w:marBottom w:val="0"/>
          <w:divBdr>
            <w:top w:val="none" w:sz="0" w:space="0" w:color="auto"/>
            <w:left w:val="none" w:sz="0" w:space="0" w:color="auto"/>
            <w:bottom w:val="none" w:sz="0" w:space="0" w:color="auto"/>
            <w:right w:val="none" w:sz="0" w:space="0" w:color="auto"/>
          </w:divBdr>
        </w:div>
        <w:div w:id="1754627104">
          <w:marLeft w:val="0"/>
          <w:marRight w:val="0"/>
          <w:marTop w:val="0"/>
          <w:marBottom w:val="0"/>
          <w:divBdr>
            <w:top w:val="none" w:sz="0" w:space="0" w:color="auto"/>
            <w:left w:val="none" w:sz="0" w:space="0" w:color="auto"/>
            <w:bottom w:val="none" w:sz="0" w:space="0" w:color="auto"/>
            <w:right w:val="none" w:sz="0" w:space="0" w:color="auto"/>
          </w:divBdr>
        </w:div>
      </w:divsChild>
    </w:div>
    <w:div w:id="417100153">
      <w:bodyDiv w:val="1"/>
      <w:marLeft w:val="0"/>
      <w:marRight w:val="0"/>
      <w:marTop w:val="0"/>
      <w:marBottom w:val="0"/>
      <w:divBdr>
        <w:top w:val="none" w:sz="0" w:space="0" w:color="auto"/>
        <w:left w:val="none" w:sz="0" w:space="0" w:color="auto"/>
        <w:bottom w:val="none" w:sz="0" w:space="0" w:color="auto"/>
        <w:right w:val="none" w:sz="0" w:space="0" w:color="auto"/>
      </w:divBdr>
    </w:div>
    <w:div w:id="417750909">
      <w:bodyDiv w:val="1"/>
      <w:marLeft w:val="0"/>
      <w:marRight w:val="0"/>
      <w:marTop w:val="0"/>
      <w:marBottom w:val="0"/>
      <w:divBdr>
        <w:top w:val="none" w:sz="0" w:space="0" w:color="auto"/>
        <w:left w:val="none" w:sz="0" w:space="0" w:color="auto"/>
        <w:bottom w:val="none" w:sz="0" w:space="0" w:color="auto"/>
        <w:right w:val="none" w:sz="0" w:space="0" w:color="auto"/>
      </w:divBdr>
      <w:divsChild>
        <w:div w:id="374549280">
          <w:marLeft w:val="0"/>
          <w:marRight w:val="0"/>
          <w:marTop w:val="0"/>
          <w:marBottom w:val="0"/>
          <w:divBdr>
            <w:top w:val="none" w:sz="0" w:space="0" w:color="auto"/>
            <w:left w:val="none" w:sz="0" w:space="0" w:color="auto"/>
            <w:bottom w:val="none" w:sz="0" w:space="0" w:color="auto"/>
            <w:right w:val="none" w:sz="0" w:space="0" w:color="auto"/>
          </w:divBdr>
        </w:div>
        <w:div w:id="687559436">
          <w:marLeft w:val="0"/>
          <w:marRight w:val="0"/>
          <w:marTop w:val="0"/>
          <w:marBottom w:val="0"/>
          <w:divBdr>
            <w:top w:val="none" w:sz="0" w:space="0" w:color="auto"/>
            <w:left w:val="none" w:sz="0" w:space="0" w:color="auto"/>
            <w:bottom w:val="none" w:sz="0" w:space="0" w:color="auto"/>
            <w:right w:val="none" w:sz="0" w:space="0" w:color="auto"/>
          </w:divBdr>
        </w:div>
        <w:div w:id="1466192699">
          <w:marLeft w:val="0"/>
          <w:marRight w:val="0"/>
          <w:marTop w:val="0"/>
          <w:marBottom w:val="0"/>
          <w:divBdr>
            <w:top w:val="none" w:sz="0" w:space="0" w:color="auto"/>
            <w:left w:val="none" w:sz="0" w:space="0" w:color="auto"/>
            <w:bottom w:val="none" w:sz="0" w:space="0" w:color="auto"/>
            <w:right w:val="none" w:sz="0" w:space="0" w:color="auto"/>
          </w:divBdr>
        </w:div>
        <w:div w:id="1912157562">
          <w:marLeft w:val="0"/>
          <w:marRight w:val="0"/>
          <w:marTop w:val="0"/>
          <w:marBottom w:val="0"/>
          <w:divBdr>
            <w:top w:val="none" w:sz="0" w:space="0" w:color="auto"/>
            <w:left w:val="none" w:sz="0" w:space="0" w:color="auto"/>
            <w:bottom w:val="none" w:sz="0" w:space="0" w:color="auto"/>
            <w:right w:val="none" w:sz="0" w:space="0" w:color="auto"/>
          </w:divBdr>
        </w:div>
      </w:divsChild>
    </w:div>
    <w:div w:id="418407800">
      <w:bodyDiv w:val="1"/>
      <w:marLeft w:val="0"/>
      <w:marRight w:val="0"/>
      <w:marTop w:val="0"/>
      <w:marBottom w:val="0"/>
      <w:divBdr>
        <w:top w:val="none" w:sz="0" w:space="0" w:color="auto"/>
        <w:left w:val="none" w:sz="0" w:space="0" w:color="auto"/>
        <w:bottom w:val="none" w:sz="0" w:space="0" w:color="auto"/>
        <w:right w:val="none" w:sz="0" w:space="0" w:color="auto"/>
      </w:divBdr>
      <w:divsChild>
        <w:div w:id="206139211">
          <w:marLeft w:val="0"/>
          <w:marRight w:val="0"/>
          <w:marTop w:val="0"/>
          <w:marBottom w:val="0"/>
          <w:divBdr>
            <w:top w:val="none" w:sz="0" w:space="0" w:color="auto"/>
            <w:left w:val="none" w:sz="0" w:space="0" w:color="auto"/>
            <w:bottom w:val="none" w:sz="0" w:space="0" w:color="auto"/>
            <w:right w:val="none" w:sz="0" w:space="0" w:color="auto"/>
          </w:divBdr>
        </w:div>
        <w:div w:id="434443056">
          <w:marLeft w:val="0"/>
          <w:marRight w:val="0"/>
          <w:marTop w:val="0"/>
          <w:marBottom w:val="0"/>
          <w:divBdr>
            <w:top w:val="none" w:sz="0" w:space="0" w:color="auto"/>
            <w:left w:val="none" w:sz="0" w:space="0" w:color="auto"/>
            <w:bottom w:val="none" w:sz="0" w:space="0" w:color="auto"/>
            <w:right w:val="none" w:sz="0" w:space="0" w:color="auto"/>
          </w:divBdr>
        </w:div>
        <w:div w:id="1905406754">
          <w:marLeft w:val="0"/>
          <w:marRight w:val="0"/>
          <w:marTop w:val="0"/>
          <w:marBottom w:val="0"/>
          <w:divBdr>
            <w:top w:val="none" w:sz="0" w:space="0" w:color="auto"/>
            <w:left w:val="none" w:sz="0" w:space="0" w:color="auto"/>
            <w:bottom w:val="none" w:sz="0" w:space="0" w:color="auto"/>
            <w:right w:val="none" w:sz="0" w:space="0" w:color="auto"/>
          </w:divBdr>
        </w:div>
        <w:div w:id="1925412037">
          <w:marLeft w:val="0"/>
          <w:marRight w:val="0"/>
          <w:marTop w:val="0"/>
          <w:marBottom w:val="0"/>
          <w:divBdr>
            <w:top w:val="none" w:sz="0" w:space="0" w:color="auto"/>
            <w:left w:val="none" w:sz="0" w:space="0" w:color="auto"/>
            <w:bottom w:val="none" w:sz="0" w:space="0" w:color="auto"/>
            <w:right w:val="none" w:sz="0" w:space="0" w:color="auto"/>
          </w:divBdr>
        </w:div>
      </w:divsChild>
    </w:div>
    <w:div w:id="418605818">
      <w:bodyDiv w:val="1"/>
      <w:marLeft w:val="0"/>
      <w:marRight w:val="0"/>
      <w:marTop w:val="0"/>
      <w:marBottom w:val="0"/>
      <w:divBdr>
        <w:top w:val="none" w:sz="0" w:space="0" w:color="auto"/>
        <w:left w:val="none" w:sz="0" w:space="0" w:color="auto"/>
        <w:bottom w:val="none" w:sz="0" w:space="0" w:color="auto"/>
        <w:right w:val="none" w:sz="0" w:space="0" w:color="auto"/>
      </w:divBdr>
    </w:div>
    <w:div w:id="418790963">
      <w:bodyDiv w:val="1"/>
      <w:marLeft w:val="0"/>
      <w:marRight w:val="0"/>
      <w:marTop w:val="0"/>
      <w:marBottom w:val="0"/>
      <w:divBdr>
        <w:top w:val="none" w:sz="0" w:space="0" w:color="auto"/>
        <w:left w:val="none" w:sz="0" w:space="0" w:color="auto"/>
        <w:bottom w:val="none" w:sz="0" w:space="0" w:color="auto"/>
        <w:right w:val="none" w:sz="0" w:space="0" w:color="auto"/>
      </w:divBdr>
      <w:divsChild>
        <w:div w:id="1108965710">
          <w:marLeft w:val="0"/>
          <w:marRight w:val="0"/>
          <w:marTop w:val="0"/>
          <w:marBottom w:val="0"/>
          <w:divBdr>
            <w:top w:val="none" w:sz="0" w:space="0" w:color="auto"/>
            <w:left w:val="none" w:sz="0" w:space="0" w:color="auto"/>
            <w:bottom w:val="none" w:sz="0" w:space="0" w:color="auto"/>
            <w:right w:val="none" w:sz="0" w:space="0" w:color="auto"/>
          </w:divBdr>
        </w:div>
        <w:div w:id="1210803091">
          <w:marLeft w:val="0"/>
          <w:marRight w:val="0"/>
          <w:marTop w:val="0"/>
          <w:marBottom w:val="0"/>
          <w:divBdr>
            <w:top w:val="none" w:sz="0" w:space="0" w:color="auto"/>
            <w:left w:val="none" w:sz="0" w:space="0" w:color="auto"/>
            <w:bottom w:val="none" w:sz="0" w:space="0" w:color="auto"/>
            <w:right w:val="none" w:sz="0" w:space="0" w:color="auto"/>
          </w:divBdr>
        </w:div>
        <w:div w:id="1575967313">
          <w:marLeft w:val="0"/>
          <w:marRight w:val="0"/>
          <w:marTop w:val="0"/>
          <w:marBottom w:val="0"/>
          <w:divBdr>
            <w:top w:val="none" w:sz="0" w:space="0" w:color="auto"/>
            <w:left w:val="none" w:sz="0" w:space="0" w:color="auto"/>
            <w:bottom w:val="none" w:sz="0" w:space="0" w:color="auto"/>
            <w:right w:val="none" w:sz="0" w:space="0" w:color="auto"/>
          </w:divBdr>
        </w:div>
        <w:div w:id="1671134662">
          <w:marLeft w:val="0"/>
          <w:marRight w:val="0"/>
          <w:marTop w:val="0"/>
          <w:marBottom w:val="0"/>
          <w:divBdr>
            <w:top w:val="none" w:sz="0" w:space="0" w:color="auto"/>
            <w:left w:val="none" w:sz="0" w:space="0" w:color="auto"/>
            <w:bottom w:val="none" w:sz="0" w:space="0" w:color="auto"/>
            <w:right w:val="none" w:sz="0" w:space="0" w:color="auto"/>
          </w:divBdr>
        </w:div>
      </w:divsChild>
    </w:div>
    <w:div w:id="419257328">
      <w:bodyDiv w:val="1"/>
      <w:marLeft w:val="0"/>
      <w:marRight w:val="0"/>
      <w:marTop w:val="0"/>
      <w:marBottom w:val="0"/>
      <w:divBdr>
        <w:top w:val="none" w:sz="0" w:space="0" w:color="auto"/>
        <w:left w:val="none" w:sz="0" w:space="0" w:color="auto"/>
        <w:bottom w:val="none" w:sz="0" w:space="0" w:color="auto"/>
        <w:right w:val="none" w:sz="0" w:space="0" w:color="auto"/>
      </w:divBdr>
      <w:divsChild>
        <w:div w:id="157624023">
          <w:marLeft w:val="0"/>
          <w:marRight w:val="0"/>
          <w:marTop w:val="0"/>
          <w:marBottom w:val="0"/>
          <w:divBdr>
            <w:top w:val="none" w:sz="0" w:space="0" w:color="auto"/>
            <w:left w:val="none" w:sz="0" w:space="0" w:color="auto"/>
            <w:bottom w:val="none" w:sz="0" w:space="0" w:color="auto"/>
            <w:right w:val="none" w:sz="0" w:space="0" w:color="auto"/>
          </w:divBdr>
        </w:div>
        <w:div w:id="935406792">
          <w:marLeft w:val="0"/>
          <w:marRight w:val="0"/>
          <w:marTop w:val="0"/>
          <w:marBottom w:val="0"/>
          <w:divBdr>
            <w:top w:val="none" w:sz="0" w:space="0" w:color="auto"/>
            <w:left w:val="none" w:sz="0" w:space="0" w:color="auto"/>
            <w:bottom w:val="none" w:sz="0" w:space="0" w:color="auto"/>
            <w:right w:val="none" w:sz="0" w:space="0" w:color="auto"/>
          </w:divBdr>
        </w:div>
        <w:div w:id="1704479105">
          <w:marLeft w:val="0"/>
          <w:marRight w:val="0"/>
          <w:marTop w:val="0"/>
          <w:marBottom w:val="0"/>
          <w:divBdr>
            <w:top w:val="none" w:sz="0" w:space="0" w:color="auto"/>
            <w:left w:val="none" w:sz="0" w:space="0" w:color="auto"/>
            <w:bottom w:val="none" w:sz="0" w:space="0" w:color="auto"/>
            <w:right w:val="none" w:sz="0" w:space="0" w:color="auto"/>
          </w:divBdr>
        </w:div>
        <w:div w:id="1751270663">
          <w:marLeft w:val="0"/>
          <w:marRight w:val="0"/>
          <w:marTop w:val="0"/>
          <w:marBottom w:val="0"/>
          <w:divBdr>
            <w:top w:val="none" w:sz="0" w:space="0" w:color="auto"/>
            <w:left w:val="none" w:sz="0" w:space="0" w:color="auto"/>
            <w:bottom w:val="none" w:sz="0" w:space="0" w:color="auto"/>
            <w:right w:val="none" w:sz="0" w:space="0" w:color="auto"/>
          </w:divBdr>
        </w:div>
      </w:divsChild>
    </w:div>
    <w:div w:id="421416008">
      <w:bodyDiv w:val="1"/>
      <w:marLeft w:val="0"/>
      <w:marRight w:val="0"/>
      <w:marTop w:val="0"/>
      <w:marBottom w:val="0"/>
      <w:divBdr>
        <w:top w:val="none" w:sz="0" w:space="0" w:color="auto"/>
        <w:left w:val="none" w:sz="0" w:space="0" w:color="auto"/>
        <w:bottom w:val="none" w:sz="0" w:space="0" w:color="auto"/>
        <w:right w:val="none" w:sz="0" w:space="0" w:color="auto"/>
      </w:divBdr>
      <w:divsChild>
        <w:div w:id="532959064">
          <w:marLeft w:val="0"/>
          <w:marRight w:val="0"/>
          <w:marTop w:val="0"/>
          <w:marBottom w:val="0"/>
          <w:divBdr>
            <w:top w:val="none" w:sz="0" w:space="0" w:color="auto"/>
            <w:left w:val="none" w:sz="0" w:space="0" w:color="auto"/>
            <w:bottom w:val="none" w:sz="0" w:space="0" w:color="auto"/>
            <w:right w:val="none" w:sz="0" w:space="0" w:color="auto"/>
          </w:divBdr>
        </w:div>
        <w:div w:id="709652812">
          <w:marLeft w:val="0"/>
          <w:marRight w:val="0"/>
          <w:marTop w:val="0"/>
          <w:marBottom w:val="0"/>
          <w:divBdr>
            <w:top w:val="none" w:sz="0" w:space="0" w:color="auto"/>
            <w:left w:val="none" w:sz="0" w:space="0" w:color="auto"/>
            <w:bottom w:val="none" w:sz="0" w:space="0" w:color="auto"/>
            <w:right w:val="none" w:sz="0" w:space="0" w:color="auto"/>
          </w:divBdr>
        </w:div>
        <w:div w:id="1324507755">
          <w:marLeft w:val="0"/>
          <w:marRight w:val="0"/>
          <w:marTop w:val="0"/>
          <w:marBottom w:val="0"/>
          <w:divBdr>
            <w:top w:val="none" w:sz="0" w:space="0" w:color="auto"/>
            <w:left w:val="none" w:sz="0" w:space="0" w:color="auto"/>
            <w:bottom w:val="none" w:sz="0" w:space="0" w:color="auto"/>
            <w:right w:val="none" w:sz="0" w:space="0" w:color="auto"/>
          </w:divBdr>
        </w:div>
        <w:div w:id="2064064669">
          <w:marLeft w:val="0"/>
          <w:marRight w:val="0"/>
          <w:marTop w:val="0"/>
          <w:marBottom w:val="0"/>
          <w:divBdr>
            <w:top w:val="none" w:sz="0" w:space="0" w:color="auto"/>
            <w:left w:val="none" w:sz="0" w:space="0" w:color="auto"/>
            <w:bottom w:val="none" w:sz="0" w:space="0" w:color="auto"/>
            <w:right w:val="none" w:sz="0" w:space="0" w:color="auto"/>
          </w:divBdr>
        </w:div>
      </w:divsChild>
    </w:div>
    <w:div w:id="422604994">
      <w:bodyDiv w:val="1"/>
      <w:marLeft w:val="0"/>
      <w:marRight w:val="0"/>
      <w:marTop w:val="0"/>
      <w:marBottom w:val="0"/>
      <w:divBdr>
        <w:top w:val="none" w:sz="0" w:space="0" w:color="auto"/>
        <w:left w:val="none" w:sz="0" w:space="0" w:color="auto"/>
        <w:bottom w:val="none" w:sz="0" w:space="0" w:color="auto"/>
        <w:right w:val="none" w:sz="0" w:space="0" w:color="auto"/>
      </w:divBdr>
      <w:divsChild>
        <w:div w:id="1124033525">
          <w:marLeft w:val="0"/>
          <w:marRight w:val="0"/>
          <w:marTop w:val="0"/>
          <w:marBottom w:val="0"/>
          <w:divBdr>
            <w:top w:val="none" w:sz="0" w:space="0" w:color="auto"/>
            <w:left w:val="none" w:sz="0" w:space="0" w:color="auto"/>
            <w:bottom w:val="none" w:sz="0" w:space="0" w:color="auto"/>
            <w:right w:val="none" w:sz="0" w:space="0" w:color="auto"/>
          </w:divBdr>
        </w:div>
        <w:div w:id="1619600514">
          <w:marLeft w:val="0"/>
          <w:marRight w:val="0"/>
          <w:marTop w:val="0"/>
          <w:marBottom w:val="0"/>
          <w:divBdr>
            <w:top w:val="none" w:sz="0" w:space="0" w:color="auto"/>
            <w:left w:val="none" w:sz="0" w:space="0" w:color="auto"/>
            <w:bottom w:val="none" w:sz="0" w:space="0" w:color="auto"/>
            <w:right w:val="none" w:sz="0" w:space="0" w:color="auto"/>
          </w:divBdr>
        </w:div>
        <w:div w:id="17121543">
          <w:marLeft w:val="0"/>
          <w:marRight w:val="0"/>
          <w:marTop w:val="0"/>
          <w:marBottom w:val="0"/>
          <w:divBdr>
            <w:top w:val="none" w:sz="0" w:space="0" w:color="auto"/>
            <w:left w:val="none" w:sz="0" w:space="0" w:color="auto"/>
            <w:bottom w:val="none" w:sz="0" w:space="0" w:color="auto"/>
            <w:right w:val="none" w:sz="0" w:space="0" w:color="auto"/>
          </w:divBdr>
        </w:div>
        <w:div w:id="1771117851">
          <w:marLeft w:val="0"/>
          <w:marRight w:val="0"/>
          <w:marTop w:val="0"/>
          <w:marBottom w:val="0"/>
          <w:divBdr>
            <w:top w:val="none" w:sz="0" w:space="0" w:color="auto"/>
            <w:left w:val="none" w:sz="0" w:space="0" w:color="auto"/>
            <w:bottom w:val="none" w:sz="0" w:space="0" w:color="auto"/>
            <w:right w:val="none" w:sz="0" w:space="0" w:color="auto"/>
          </w:divBdr>
        </w:div>
      </w:divsChild>
    </w:div>
    <w:div w:id="423112402">
      <w:bodyDiv w:val="1"/>
      <w:marLeft w:val="0"/>
      <w:marRight w:val="0"/>
      <w:marTop w:val="0"/>
      <w:marBottom w:val="0"/>
      <w:divBdr>
        <w:top w:val="none" w:sz="0" w:space="0" w:color="auto"/>
        <w:left w:val="none" w:sz="0" w:space="0" w:color="auto"/>
        <w:bottom w:val="none" w:sz="0" w:space="0" w:color="auto"/>
        <w:right w:val="none" w:sz="0" w:space="0" w:color="auto"/>
      </w:divBdr>
      <w:divsChild>
        <w:div w:id="259721938">
          <w:marLeft w:val="0"/>
          <w:marRight w:val="0"/>
          <w:marTop w:val="0"/>
          <w:marBottom w:val="0"/>
          <w:divBdr>
            <w:top w:val="none" w:sz="0" w:space="0" w:color="auto"/>
            <w:left w:val="none" w:sz="0" w:space="0" w:color="auto"/>
            <w:bottom w:val="none" w:sz="0" w:space="0" w:color="auto"/>
            <w:right w:val="none" w:sz="0" w:space="0" w:color="auto"/>
          </w:divBdr>
        </w:div>
        <w:div w:id="1343243693">
          <w:marLeft w:val="0"/>
          <w:marRight w:val="0"/>
          <w:marTop w:val="0"/>
          <w:marBottom w:val="0"/>
          <w:divBdr>
            <w:top w:val="none" w:sz="0" w:space="0" w:color="auto"/>
            <w:left w:val="none" w:sz="0" w:space="0" w:color="auto"/>
            <w:bottom w:val="none" w:sz="0" w:space="0" w:color="auto"/>
            <w:right w:val="none" w:sz="0" w:space="0" w:color="auto"/>
          </w:divBdr>
        </w:div>
        <w:div w:id="1433862809">
          <w:marLeft w:val="0"/>
          <w:marRight w:val="0"/>
          <w:marTop w:val="0"/>
          <w:marBottom w:val="0"/>
          <w:divBdr>
            <w:top w:val="none" w:sz="0" w:space="0" w:color="auto"/>
            <w:left w:val="none" w:sz="0" w:space="0" w:color="auto"/>
            <w:bottom w:val="none" w:sz="0" w:space="0" w:color="auto"/>
            <w:right w:val="none" w:sz="0" w:space="0" w:color="auto"/>
          </w:divBdr>
        </w:div>
        <w:div w:id="1653023376">
          <w:marLeft w:val="0"/>
          <w:marRight w:val="0"/>
          <w:marTop w:val="0"/>
          <w:marBottom w:val="0"/>
          <w:divBdr>
            <w:top w:val="none" w:sz="0" w:space="0" w:color="auto"/>
            <w:left w:val="none" w:sz="0" w:space="0" w:color="auto"/>
            <w:bottom w:val="none" w:sz="0" w:space="0" w:color="auto"/>
            <w:right w:val="none" w:sz="0" w:space="0" w:color="auto"/>
          </w:divBdr>
        </w:div>
      </w:divsChild>
    </w:div>
    <w:div w:id="424158339">
      <w:bodyDiv w:val="1"/>
      <w:marLeft w:val="0"/>
      <w:marRight w:val="0"/>
      <w:marTop w:val="0"/>
      <w:marBottom w:val="0"/>
      <w:divBdr>
        <w:top w:val="none" w:sz="0" w:space="0" w:color="auto"/>
        <w:left w:val="none" w:sz="0" w:space="0" w:color="auto"/>
        <w:bottom w:val="none" w:sz="0" w:space="0" w:color="auto"/>
        <w:right w:val="none" w:sz="0" w:space="0" w:color="auto"/>
      </w:divBdr>
      <w:divsChild>
        <w:div w:id="25371120">
          <w:marLeft w:val="0"/>
          <w:marRight w:val="0"/>
          <w:marTop w:val="0"/>
          <w:marBottom w:val="0"/>
          <w:divBdr>
            <w:top w:val="none" w:sz="0" w:space="0" w:color="auto"/>
            <w:left w:val="none" w:sz="0" w:space="0" w:color="auto"/>
            <w:bottom w:val="none" w:sz="0" w:space="0" w:color="auto"/>
            <w:right w:val="none" w:sz="0" w:space="0" w:color="auto"/>
          </w:divBdr>
        </w:div>
        <w:div w:id="801458054">
          <w:marLeft w:val="0"/>
          <w:marRight w:val="0"/>
          <w:marTop w:val="0"/>
          <w:marBottom w:val="0"/>
          <w:divBdr>
            <w:top w:val="none" w:sz="0" w:space="0" w:color="auto"/>
            <w:left w:val="none" w:sz="0" w:space="0" w:color="auto"/>
            <w:bottom w:val="none" w:sz="0" w:space="0" w:color="auto"/>
            <w:right w:val="none" w:sz="0" w:space="0" w:color="auto"/>
          </w:divBdr>
        </w:div>
        <w:div w:id="950864022">
          <w:marLeft w:val="0"/>
          <w:marRight w:val="0"/>
          <w:marTop w:val="0"/>
          <w:marBottom w:val="0"/>
          <w:divBdr>
            <w:top w:val="none" w:sz="0" w:space="0" w:color="auto"/>
            <w:left w:val="none" w:sz="0" w:space="0" w:color="auto"/>
            <w:bottom w:val="none" w:sz="0" w:space="0" w:color="auto"/>
            <w:right w:val="none" w:sz="0" w:space="0" w:color="auto"/>
          </w:divBdr>
        </w:div>
        <w:div w:id="1947734435">
          <w:marLeft w:val="0"/>
          <w:marRight w:val="0"/>
          <w:marTop w:val="0"/>
          <w:marBottom w:val="0"/>
          <w:divBdr>
            <w:top w:val="none" w:sz="0" w:space="0" w:color="auto"/>
            <w:left w:val="none" w:sz="0" w:space="0" w:color="auto"/>
            <w:bottom w:val="none" w:sz="0" w:space="0" w:color="auto"/>
            <w:right w:val="none" w:sz="0" w:space="0" w:color="auto"/>
          </w:divBdr>
        </w:div>
      </w:divsChild>
    </w:div>
    <w:div w:id="424766886">
      <w:bodyDiv w:val="1"/>
      <w:marLeft w:val="0"/>
      <w:marRight w:val="0"/>
      <w:marTop w:val="0"/>
      <w:marBottom w:val="0"/>
      <w:divBdr>
        <w:top w:val="none" w:sz="0" w:space="0" w:color="auto"/>
        <w:left w:val="none" w:sz="0" w:space="0" w:color="auto"/>
        <w:bottom w:val="none" w:sz="0" w:space="0" w:color="auto"/>
        <w:right w:val="none" w:sz="0" w:space="0" w:color="auto"/>
      </w:divBdr>
      <w:divsChild>
        <w:div w:id="761680330">
          <w:marLeft w:val="0"/>
          <w:marRight w:val="0"/>
          <w:marTop w:val="0"/>
          <w:marBottom w:val="0"/>
          <w:divBdr>
            <w:top w:val="none" w:sz="0" w:space="0" w:color="auto"/>
            <w:left w:val="none" w:sz="0" w:space="0" w:color="auto"/>
            <w:bottom w:val="none" w:sz="0" w:space="0" w:color="auto"/>
            <w:right w:val="none" w:sz="0" w:space="0" w:color="auto"/>
          </w:divBdr>
        </w:div>
        <w:div w:id="864291646">
          <w:marLeft w:val="0"/>
          <w:marRight w:val="0"/>
          <w:marTop w:val="0"/>
          <w:marBottom w:val="0"/>
          <w:divBdr>
            <w:top w:val="none" w:sz="0" w:space="0" w:color="auto"/>
            <w:left w:val="none" w:sz="0" w:space="0" w:color="auto"/>
            <w:bottom w:val="none" w:sz="0" w:space="0" w:color="auto"/>
            <w:right w:val="none" w:sz="0" w:space="0" w:color="auto"/>
          </w:divBdr>
        </w:div>
        <w:div w:id="964892875">
          <w:marLeft w:val="0"/>
          <w:marRight w:val="0"/>
          <w:marTop w:val="0"/>
          <w:marBottom w:val="0"/>
          <w:divBdr>
            <w:top w:val="none" w:sz="0" w:space="0" w:color="auto"/>
            <w:left w:val="none" w:sz="0" w:space="0" w:color="auto"/>
            <w:bottom w:val="none" w:sz="0" w:space="0" w:color="auto"/>
            <w:right w:val="none" w:sz="0" w:space="0" w:color="auto"/>
          </w:divBdr>
        </w:div>
        <w:div w:id="1211380690">
          <w:marLeft w:val="0"/>
          <w:marRight w:val="0"/>
          <w:marTop w:val="0"/>
          <w:marBottom w:val="0"/>
          <w:divBdr>
            <w:top w:val="none" w:sz="0" w:space="0" w:color="auto"/>
            <w:left w:val="none" w:sz="0" w:space="0" w:color="auto"/>
            <w:bottom w:val="none" w:sz="0" w:space="0" w:color="auto"/>
            <w:right w:val="none" w:sz="0" w:space="0" w:color="auto"/>
          </w:divBdr>
        </w:div>
      </w:divsChild>
    </w:div>
    <w:div w:id="426779438">
      <w:bodyDiv w:val="1"/>
      <w:marLeft w:val="0"/>
      <w:marRight w:val="0"/>
      <w:marTop w:val="0"/>
      <w:marBottom w:val="0"/>
      <w:divBdr>
        <w:top w:val="none" w:sz="0" w:space="0" w:color="auto"/>
        <w:left w:val="none" w:sz="0" w:space="0" w:color="auto"/>
        <w:bottom w:val="none" w:sz="0" w:space="0" w:color="auto"/>
        <w:right w:val="none" w:sz="0" w:space="0" w:color="auto"/>
      </w:divBdr>
      <w:divsChild>
        <w:div w:id="273631817">
          <w:marLeft w:val="0"/>
          <w:marRight w:val="0"/>
          <w:marTop w:val="0"/>
          <w:marBottom w:val="0"/>
          <w:divBdr>
            <w:top w:val="none" w:sz="0" w:space="0" w:color="auto"/>
            <w:left w:val="none" w:sz="0" w:space="0" w:color="auto"/>
            <w:bottom w:val="none" w:sz="0" w:space="0" w:color="auto"/>
            <w:right w:val="none" w:sz="0" w:space="0" w:color="auto"/>
          </w:divBdr>
        </w:div>
        <w:div w:id="332034594">
          <w:marLeft w:val="0"/>
          <w:marRight w:val="0"/>
          <w:marTop w:val="0"/>
          <w:marBottom w:val="0"/>
          <w:divBdr>
            <w:top w:val="none" w:sz="0" w:space="0" w:color="auto"/>
            <w:left w:val="none" w:sz="0" w:space="0" w:color="auto"/>
            <w:bottom w:val="none" w:sz="0" w:space="0" w:color="auto"/>
            <w:right w:val="none" w:sz="0" w:space="0" w:color="auto"/>
          </w:divBdr>
        </w:div>
        <w:div w:id="802503892">
          <w:marLeft w:val="0"/>
          <w:marRight w:val="0"/>
          <w:marTop w:val="0"/>
          <w:marBottom w:val="0"/>
          <w:divBdr>
            <w:top w:val="none" w:sz="0" w:space="0" w:color="auto"/>
            <w:left w:val="none" w:sz="0" w:space="0" w:color="auto"/>
            <w:bottom w:val="none" w:sz="0" w:space="0" w:color="auto"/>
            <w:right w:val="none" w:sz="0" w:space="0" w:color="auto"/>
          </w:divBdr>
        </w:div>
        <w:div w:id="1636833369">
          <w:marLeft w:val="0"/>
          <w:marRight w:val="0"/>
          <w:marTop w:val="0"/>
          <w:marBottom w:val="0"/>
          <w:divBdr>
            <w:top w:val="none" w:sz="0" w:space="0" w:color="auto"/>
            <w:left w:val="none" w:sz="0" w:space="0" w:color="auto"/>
            <w:bottom w:val="none" w:sz="0" w:space="0" w:color="auto"/>
            <w:right w:val="none" w:sz="0" w:space="0" w:color="auto"/>
          </w:divBdr>
        </w:div>
      </w:divsChild>
    </w:div>
    <w:div w:id="427193086">
      <w:bodyDiv w:val="1"/>
      <w:marLeft w:val="0"/>
      <w:marRight w:val="0"/>
      <w:marTop w:val="0"/>
      <w:marBottom w:val="0"/>
      <w:divBdr>
        <w:top w:val="none" w:sz="0" w:space="0" w:color="auto"/>
        <w:left w:val="none" w:sz="0" w:space="0" w:color="auto"/>
        <w:bottom w:val="none" w:sz="0" w:space="0" w:color="auto"/>
        <w:right w:val="none" w:sz="0" w:space="0" w:color="auto"/>
      </w:divBdr>
      <w:divsChild>
        <w:div w:id="549656935">
          <w:marLeft w:val="0"/>
          <w:marRight w:val="0"/>
          <w:marTop w:val="0"/>
          <w:marBottom w:val="0"/>
          <w:divBdr>
            <w:top w:val="none" w:sz="0" w:space="0" w:color="auto"/>
            <w:left w:val="none" w:sz="0" w:space="0" w:color="auto"/>
            <w:bottom w:val="none" w:sz="0" w:space="0" w:color="auto"/>
            <w:right w:val="none" w:sz="0" w:space="0" w:color="auto"/>
          </w:divBdr>
        </w:div>
        <w:div w:id="1099833714">
          <w:marLeft w:val="0"/>
          <w:marRight w:val="0"/>
          <w:marTop w:val="0"/>
          <w:marBottom w:val="0"/>
          <w:divBdr>
            <w:top w:val="none" w:sz="0" w:space="0" w:color="auto"/>
            <w:left w:val="none" w:sz="0" w:space="0" w:color="auto"/>
            <w:bottom w:val="none" w:sz="0" w:space="0" w:color="auto"/>
            <w:right w:val="none" w:sz="0" w:space="0" w:color="auto"/>
          </w:divBdr>
        </w:div>
        <w:div w:id="1149664249">
          <w:marLeft w:val="0"/>
          <w:marRight w:val="0"/>
          <w:marTop w:val="0"/>
          <w:marBottom w:val="0"/>
          <w:divBdr>
            <w:top w:val="none" w:sz="0" w:space="0" w:color="auto"/>
            <w:left w:val="none" w:sz="0" w:space="0" w:color="auto"/>
            <w:bottom w:val="none" w:sz="0" w:space="0" w:color="auto"/>
            <w:right w:val="none" w:sz="0" w:space="0" w:color="auto"/>
          </w:divBdr>
        </w:div>
        <w:div w:id="1350330398">
          <w:marLeft w:val="0"/>
          <w:marRight w:val="0"/>
          <w:marTop w:val="0"/>
          <w:marBottom w:val="0"/>
          <w:divBdr>
            <w:top w:val="none" w:sz="0" w:space="0" w:color="auto"/>
            <w:left w:val="none" w:sz="0" w:space="0" w:color="auto"/>
            <w:bottom w:val="none" w:sz="0" w:space="0" w:color="auto"/>
            <w:right w:val="none" w:sz="0" w:space="0" w:color="auto"/>
          </w:divBdr>
        </w:div>
      </w:divsChild>
    </w:div>
    <w:div w:id="428695830">
      <w:bodyDiv w:val="1"/>
      <w:marLeft w:val="0"/>
      <w:marRight w:val="0"/>
      <w:marTop w:val="0"/>
      <w:marBottom w:val="0"/>
      <w:divBdr>
        <w:top w:val="none" w:sz="0" w:space="0" w:color="auto"/>
        <w:left w:val="none" w:sz="0" w:space="0" w:color="auto"/>
        <w:bottom w:val="none" w:sz="0" w:space="0" w:color="auto"/>
        <w:right w:val="none" w:sz="0" w:space="0" w:color="auto"/>
      </w:divBdr>
      <w:divsChild>
        <w:div w:id="312881429">
          <w:marLeft w:val="0"/>
          <w:marRight w:val="0"/>
          <w:marTop w:val="0"/>
          <w:marBottom w:val="0"/>
          <w:divBdr>
            <w:top w:val="none" w:sz="0" w:space="0" w:color="auto"/>
            <w:left w:val="none" w:sz="0" w:space="0" w:color="auto"/>
            <w:bottom w:val="none" w:sz="0" w:space="0" w:color="auto"/>
            <w:right w:val="none" w:sz="0" w:space="0" w:color="auto"/>
          </w:divBdr>
        </w:div>
        <w:div w:id="393313425">
          <w:marLeft w:val="0"/>
          <w:marRight w:val="0"/>
          <w:marTop w:val="0"/>
          <w:marBottom w:val="0"/>
          <w:divBdr>
            <w:top w:val="none" w:sz="0" w:space="0" w:color="auto"/>
            <w:left w:val="none" w:sz="0" w:space="0" w:color="auto"/>
            <w:bottom w:val="none" w:sz="0" w:space="0" w:color="auto"/>
            <w:right w:val="none" w:sz="0" w:space="0" w:color="auto"/>
          </w:divBdr>
        </w:div>
        <w:div w:id="1285231813">
          <w:marLeft w:val="0"/>
          <w:marRight w:val="0"/>
          <w:marTop w:val="0"/>
          <w:marBottom w:val="0"/>
          <w:divBdr>
            <w:top w:val="none" w:sz="0" w:space="0" w:color="auto"/>
            <w:left w:val="none" w:sz="0" w:space="0" w:color="auto"/>
            <w:bottom w:val="none" w:sz="0" w:space="0" w:color="auto"/>
            <w:right w:val="none" w:sz="0" w:space="0" w:color="auto"/>
          </w:divBdr>
        </w:div>
        <w:div w:id="1861432804">
          <w:marLeft w:val="0"/>
          <w:marRight w:val="0"/>
          <w:marTop w:val="0"/>
          <w:marBottom w:val="0"/>
          <w:divBdr>
            <w:top w:val="none" w:sz="0" w:space="0" w:color="auto"/>
            <w:left w:val="none" w:sz="0" w:space="0" w:color="auto"/>
            <w:bottom w:val="none" w:sz="0" w:space="0" w:color="auto"/>
            <w:right w:val="none" w:sz="0" w:space="0" w:color="auto"/>
          </w:divBdr>
        </w:div>
      </w:divsChild>
    </w:div>
    <w:div w:id="429861524">
      <w:bodyDiv w:val="1"/>
      <w:marLeft w:val="0"/>
      <w:marRight w:val="0"/>
      <w:marTop w:val="0"/>
      <w:marBottom w:val="0"/>
      <w:divBdr>
        <w:top w:val="none" w:sz="0" w:space="0" w:color="auto"/>
        <w:left w:val="none" w:sz="0" w:space="0" w:color="auto"/>
        <w:bottom w:val="none" w:sz="0" w:space="0" w:color="auto"/>
        <w:right w:val="none" w:sz="0" w:space="0" w:color="auto"/>
      </w:divBdr>
      <w:divsChild>
        <w:div w:id="58328688">
          <w:marLeft w:val="0"/>
          <w:marRight w:val="0"/>
          <w:marTop w:val="0"/>
          <w:marBottom w:val="0"/>
          <w:divBdr>
            <w:top w:val="none" w:sz="0" w:space="0" w:color="auto"/>
            <w:left w:val="none" w:sz="0" w:space="0" w:color="auto"/>
            <w:bottom w:val="none" w:sz="0" w:space="0" w:color="auto"/>
            <w:right w:val="none" w:sz="0" w:space="0" w:color="auto"/>
          </w:divBdr>
        </w:div>
        <w:div w:id="244151631">
          <w:marLeft w:val="0"/>
          <w:marRight w:val="0"/>
          <w:marTop w:val="0"/>
          <w:marBottom w:val="0"/>
          <w:divBdr>
            <w:top w:val="none" w:sz="0" w:space="0" w:color="auto"/>
            <w:left w:val="none" w:sz="0" w:space="0" w:color="auto"/>
            <w:bottom w:val="none" w:sz="0" w:space="0" w:color="auto"/>
            <w:right w:val="none" w:sz="0" w:space="0" w:color="auto"/>
          </w:divBdr>
        </w:div>
        <w:div w:id="792528246">
          <w:marLeft w:val="0"/>
          <w:marRight w:val="0"/>
          <w:marTop w:val="0"/>
          <w:marBottom w:val="0"/>
          <w:divBdr>
            <w:top w:val="none" w:sz="0" w:space="0" w:color="auto"/>
            <w:left w:val="none" w:sz="0" w:space="0" w:color="auto"/>
            <w:bottom w:val="none" w:sz="0" w:space="0" w:color="auto"/>
            <w:right w:val="none" w:sz="0" w:space="0" w:color="auto"/>
          </w:divBdr>
        </w:div>
        <w:div w:id="1843011123">
          <w:marLeft w:val="0"/>
          <w:marRight w:val="0"/>
          <w:marTop w:val="0"/>
          <w:marBottom w:val="0"/>
          <w:divBdr>
            <w:top w:val="none" w:sz="0" w:space="0" w:color="auto"/>
            <w:left w:val="none" w:sz="0" w:space="0" w:color="auto"/>
            <w:bottom w:val="none" w:sz="0" w:space="0" w:color="auto"/>
            <w:right w:val="none" w:sz="0" w:space="0" w:color="auto"/>
          </w:divBdr>
        </w:div>
      </w:divsChild>
    </w:div>
    <w:div w:id="430012197">
      <w:bodyDiv w:val="1"/>
      <w:marLeft w:val="0"/>
      <w:marRight w:val="0"/>
      <w:marTop w:val="0"/>
      <w:marBottom w:val="0"/>
      <w:divBdr>
        <w:top w:val="none" w:sz="0" w:space="0" w:color="auto"/>
        <w:left w:val="none" w:sz="0" w:space="0" w:color="auto"/>
        <w:bottom w:val="none" w:sz="0" w:space="0" w:color="auto"/>
        <w:right w:val="none" w:sz="0" w:space="0" w:color="auto"/>
      </w:divBdr>
      <w:divsChild>
        <w:div w:id="1919555804">
          <w:marLeft w:val="0"/>
          <w:marRight w:val="0"/>
          <w:marTop w:val="0"/>
          <w:marBottom w:val="0"/>
          <w:divBdr>
            <w:top w:val="none" w:sz="0" w:space="0" w:color="auto"/>
            <w:left w:val="none" w:sz="0" w:space="0" w:color="auto"/>
            <w:bottom w:val="none" w:sz="0" w:space="0" w:color="auto"/>
            <w:right w:val="none" w:sz="0" w:space="0" w:color="auto"/>
          </w:divBdr>
        </w:div>
        <w:div w:id="1373191131">
          <w:marLeft w:val="0"/>
          <w:marRight w:val="0"/>
          <w:marTop w:val="0"/>
          <w:marBottom w:val="0"/>
          <w:divBdr>
            <w:top w:val="none" w:sz="0" w:space="0" w:color="auto"/>
            <w:left w:val="none" w:sz="0" w:space="0" w:color="auto"/>
            <w:bottom w:val="none" w:sz="0" w:space="0" w:color="auto"/>
            <w:right w:val="none" w:sz="0" w:space="0" w:color="auto"/>
          </w:divBdr>
        </w:div>
      </w:divsChild>
    </w:div>
    <w:div w:id="431904165">
      <w:bodyDiv w:val="1"/>
      <w:marLeft w:val="0"/>
      <w:marRight w:val="0"/>
      <w:marTop w:val="0"/>
      <w:marBottom w:val="0"/>
      <w:divBdr>
        <w:top w:val="none" w:sz="0" w:space="0" w:color="auto"/>
        <w:left w:val="none" w:sz="0" w:space="0" w:color="auto"/>
        <w:bottom w:val="none" w:sz="0" w:space="0" w:color="auto"/>
        <w:right w:val="none" w:sz="0" w:space="0" w:color="auto"/>
      </w:divBdr>
      <w:divsChild>
        <w:div w:id="207425229">
          <w:marLeft w:val="0"/>
          <w:marRight w:val="0"/>
          <w:marTop w:val="0"/>
          <w:marBottom w:val="0"/>
          <w:divBdr>
            <w:top w:val="none" w:sz="0" w:space="0" w:color="auto"/>
            <w:left w:val="none" w:sz="0" w:space="0" w:color="auto"/>
            <w:bottom w:val="none" w:sz="0" w:space="0" w:color="auto"/>
            <w:right w:val="none" w:sz="0" w:space="0" w:color="auto"/>
          </w:divBdr>
        </w:div>
        <w:div w:id="931426090">
          <w:marLeft w:val="0"/>
          <w:marRight w:val="0"/>
          <w:marTop w:val="0"/>
          <w:marBottom w:val="0"/>
          <w:divBdr>
            <w:top w:val="none" w:sz="0" w:space="0" w:color="auto"/>
            <w:left w:val="none" w:sz="0" w:space="0" w:color="auto"/>
            <w:bottom w:val="none" w:sz="0" w:space="0" w:color="auto"/>
            <w:right w:val="none" w:sz="0" w:space="0" w:color="auto"/>
          </w:divBdr>
        </w:div>
        <w:div w:id="1240991288">
          <w:marLeft w:val="0"/>
          <w:marRight w:val="0"/>
          <w:marTop w:val="0"/>
          <w:marBottom w:val="0"/>
          <w:divBdr>
            <w:top w:val="none" w:sz="0" w:space="0" w:color="auto"/>
            <w:left w:val="none" w:sz="0" w:space="0" w:color="auto"/>
            <w:bottom w:val="none" w:sz="0" w:space="0" w:color="auto"/>
            <w:right w:val="none" w:sz="0" w:space="0" w:color="auto"/>
          </w:divBdr>
        </w:div>
        <w:div w:id="1965192077">
          <w:marLeft w:val="0"/>
          <w:marRight w:val="0"/>
          <w:marTop w:val="0"/>
          <w:marBottom w:val="0"/>
          <w:divBdr>
            <w:top w:val="none" w:sz="0" w:space="0" w:color="auto"/>
            <w:left w:val="none" w:sz="0" w:space="0" w:color="auto"/>
            <w:bottom w:val="none" w:sz="0" w:space="0" w:color="auto"/>
            <w:right w:val="none" w:sz="0" w:space="0" w:color="auto"/>
          </w:divBdr>
          <w:divsChild>
            <w:div w:id="26486481">
              <w:marLeft w:val="0"/>
              <w:marRight w:val="0"/>
              <w:marTop w:val="0"/>
              <w:marBottom w:val="0"/>
              <w:divBdr>
                <w:top w:val="none" w:sz="0" w:space="0" w:color="auto"/>
                <w:left w:val="none" w:sz="0" w:space="0" w:color="auto"/>
                <w:bottom w:val="none" w:sz="0" w:space="0" w:color="auto"/>
                <w:right w:val="none" w:sz="0" w:space="0" w:color="auto"/>
              </w:divBdr>
            </w:div>
            <w:div w:id="112987421">
              <w:marLeft w:val="0"/>
              <w:marRight w:val="0"/>
              <w:marTop w:val="0"/>
              <w:marBottom w:val="0"/>
              <w:divBdr>
                <w:top w:val="none" w:sz="0" w:space="0" w:color="auto"/>
                <w:left w:val="none" w:sz="0" w:space="0" w:color="auto"/>
                <w:bottom w:val="none" w:sz="0" w:space="0" w:color="auto"/>
                <w:right w:val="none" w:sz="0" w:space="0" w:color="auto"/>
              </w:divBdr>
            </w:div>
            <w:div w:id="243150855">
              <w:marLeft w:val="0"/>
              <w:marRight w:val="0"/>
              <w:marTop w:val="0"/>
              <w:marBottom w:val="0"/>
              <w:divBdr>
                <w:top w:val="none" w:sz="0" w:space="0" w:color="auto"/>
                <w:left w:val="none" w:sz="0" w:space="0" w:color="auto"/>
                <w:bottom w:val="none" w:sz="0" w:space="0" w:color="auto"/>
                <w:right w:val="none" w:sz="0" w:space="0" w:color="auto"/>
              </w:divBdr>
            </w:div>
            <w:div w:id="559362417">
              <w:marLeft w:val="0"/>
              <w:marRight w:val="0"/>
              <w:marTop w:val="0"/>
              <w:marBottom w:val="0"/>
              <w:divBdr>
                <w:top w:val="none" w:sz="0" w:space="0" w:color="auto"/>
                <w:left w:val="none" w:sz="0" w:space="0" w:color="auto"/>
                <w:bottom w:val="none" w:sz="0" w:space="0" w:color="auto"/>
                <w:right w:val="none" w:sz="0" w:space="0" w:color="auto"/>
              </w:divBdr>
            </w:div>
            <w:div w:id="1222979737">
              <w:marLeft w:val="0"/>
              <w:marRight w:val="0"/>
              <w:marTop w:val="0"/>
              <w:marBottom w:val="0"/>
              <w:divBdr>
                <w:top w:val="none" w:sz="0" w:space="0" w:color="auto"/>
                <w:left w:val="none" w:sz="0" w:space="0" w:color="auto"/>
                <w:bottom w:val="none" w:sz="0" w:space="0" w:color="auto"/>
                <w:right w:val="none" w:sz="0" w:space="0" w:color="auto"/>
              </w:divBdr>
            </w:div>
            <w:div w:id="1319648534">
              <w:marLeft w:val="0"/>
              <w:marRight w:val="0"/>
              <w:marTop w:val="0"/>
              <w:marBottom w:val="0"/>
              <w:divBdr>
                <w:top w:val="none" w:sz="0" w:space="0" w:color="auto"/>
                <w:left w:val="none" w:sz="0" w:space="0" w:color="auto"/>
                <w:bottom w:val="none" w:sz="0" w:space="0" w:color="auto"/>
                <w:right w:val="none" w:sz="0" w:space="0" w:color="auto"/>
              </w:divBdr>
            </w:div>
            <w:div w:id="1576236133">
              <w:marLeft w:val="0"/>
              <w:marRight w:val="0"/>
              <w:marTop w:val="0"/>
              <w:marBottom w:val="0"/>
              <w:divBdr>
                <w:top w:val="none" w:sz="0" w:space="0" w:color="auto"/>
                <w:left w:val="none" w:sz="0" w:space="0" w:color="auto"/>
                <w:bottom w:val="none" w:sz="0" w:space="0" w:color="auto"/>
                <w:right w:val="none" w:sz="0" w:space="0" w:color="auto"/>
              </w:divBdr>
            </w:div>
            <w:div w:id="193763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11178">
      <w:bodyDiv w:val="1"/>
      <w:marLeft w:val="0"/>
      <w:marRight w:val="0"/>
      <w:marTop w:val="0"/>
      <w:marBottom w:val="0"/>
      <w:divBdr>
        <w:top w:val="none" w:sz="0" w:space="0" w:color="auto"/>
        <w:left w:val="none" w:sz="0" w:space="0" w:color="auto"/>
        <w:bottom w:val="none" w:sz="0" w:space="0" w:color="auto"/>
        <w:right w:val="none" w:sz="0" w:space="0" w:color="auto"/>
      </w:divBdr>
      <w:divsChild>
        <w:div w:id="832718706">
          <w:marLeft w:val="0"/>
          <w:marRight w:val="0"/>
          <w:marTop w:val="0"/>
          <w:marBottom w:val="0"/>
          <w:divBdr>
            <w:top w:val="none" w:sz="0" w:space="0" w:color="auto"/>
            <w:left w:val="none" w:sz="0" w:space="0" w:color="auto"/>
            <w:bottom w:val="none" w:sz="0" w:space="0" w:color="auto"/>
            <w:right w:val="none" w:sz="0" w:space="0" w:color="auto"/>
          </w:divBdr>
        </w:div>
        <w:div w:id="50200861">
          <w:marLeft w:val="0"/>
          <w:marRight w:val="0"/>
          <w:marTop w:val="0"/>
          <w:marBottom w:val="0"/>
          <w:divBdr>
            <w:top w:val="none" w:sz="0" w:space="0" w:color="auto"/>
            <w:left w:val="none" w:sz="0" w:space="0" w:color="auto"/>
            <w:bottom w:val="none" w:sz="0" w:space="0" w:color="auto"/>
            <w:right w:val="none" w:sz="0" w:space="0" w:color="auto"/>
          </w:divBdr>
        </w:div>
        <w:div w:id="284697600">
          <w:marLeft w:val="0"/>
          <w:marRight w:val="0"/>
          <w:marTop w:val="0"/>
          <w:marBottom w:val="0"/>
          <w:divBdr>
            <w:top w:val="none" w:sz="0" w:space="0" w:color="auto"/>
            <w:left w:val="none" w:sz="0" w:space="0" w:color="auto"/>
            <w:bottom w:val="none" w:sz="0" w:space="0" w:color="auto"/>
            <w:right w:val="none" w:sz="0" w:space="0" w:color="auto"/>
          </w:divBdr>
        </w:div>
        <w:div w:id="1843735055">
          <w:marLeft w:val="0"/>
          <w:marRight w:val="0"/>
          <w:marTop w:val="0"/>
          <w:marBottom w:val="0"/>
          <w:divBdr>
            <w:top w:val="none" w:sz="0" w:space="0" w:color="auto"/>
            <w:left w:val="none" w:sz="0" w:space="0" w:color="auto"/>
            <w:bottom w:val="none" w:sz="0" w:space="0" w:color="auto"/>
            <w:right w:val="none" w:sz="0" w:space="0" w:color="auto"/>
          </w:divBdr>
        </w:div>
      </w:divsChild>
    </w:div>
    <w:div w:id="433281412">
      <w:bodyDiv w:val="1"/>
      <w:marLeft w:val="0"/>
      <w:marRight w:val="0"/>
      <w:marTop w:val="0"/>
      <w:marBottom w:val="0"/>
      <w:divBdr>
        <w:top w:val="none" w:sz="0" w:space="0" w:color="auto"/>
        <w:left w:val="none" w:sz="0" w:space="0" w:color="auto"/>
        <w:bottom w:val="none" w:sz="0" w:space="0" w:color="auto"/>
        <w:right w:val="none" w:sz="0" w:space="0" w:color="auto"/>
      </w:divBdr>
      <w:divsChild>
        <w:div w:id="755514199">
          <w:marLeft w:val="0"/>
          <w:marRight w:val="0"/>
          <w:marTop w:val="0"/>
          <w:marBottom w:val="0"/>
          <w:divBdr>
            <w:top w:val="none" w:sz="0" w:space="0" w:color="auto"/>
            <w:left w:val="none" w:sz="0" w:space="0" w:color="auto"/>
            <w:bottom w:val="none" w:sz="0" w:space="0" w:color="auto"/>
            <w:right w:val="none" w:sz="0" w:space="0" w:color="auto"/>
          </w:divBdr>
        </w:div>
        <w:div w:id="1241909332">
          <w:marLeft w:val="0"/>
          <w:marRight w:val="0"/>
          <w:marTop w:val="0"/>
          <w:marBottom w:val="0"/>
          <w:divBdr>
            <w:top w:val="none" w:sz="0" w:space="0" w:color="auto"/>
            <w:left w:val="none" w:sz="0" w:space="0" w:color="auto"/>
            <w:bottom w:val="none" w:sz="0" w:space="0" w:color="auto"/>
            <w:right w:val="none" w:sz="0" w:space="0" w:color="auto"/>
          </w:divBdr>
        </w:div>
        <w:div w:id="1656447417">
          <w:marLeft w:val="0"/>
          <w:marRight w:val="0"/>
          <w:marTop w:val="0"/>
          <w:marBottom w:val="0"/>
          <w:divBdr>
            <w:top w:val="none" w:sz="0" w:space="0" w:color="auto"/>
            <w:left w:val="none" w:sz="0" w:space="0" w:color="auto"/>
            <w:bottom w:val="none" w:sz="0" w:space="0" w:color="auto"/>
            <w:right w:val="none" w:sz="0" w:space="0" w:color="auto"/>
          </w:divBdr>
        </w:div>
        <w:div w:id="2060665835">
          <w:marLeft w:val="0"/>
          <w:marRight w:val="0"/>
          <w:marTop w:val="0"/>
          <w:marBottom w:val="0"/>
          <w:divBdr>
            <w:top w:val="none" w:sz="0" w:space="0" w:color="auto"/>
            <w:left w:val="none" w:sz="0" w:space="0" w:color="auto"/>
            <w:bottom w:val="none" w:sz="0" w:space="0" w:color="auto"/>
            <w:right w:val="none" w:sz="0" w:space="0" w:color="auto"/>
          </w:divBdr>
        </w:div>
      </w:divsChild>
    </w:div>
    <w:div w:id="433984279">
      <w:bodyDiv w:val="1"/>
      <w:marLeft w:val="0"/>
      <w:marRight w:val="0"/>
      <w:marTop w:val="0"/>
      <w:marBottom w:val="0"/>
      <w:divBdr>
        <w:top w:val="none" w:sz="0" w:space="0" w:color="auto"/>
        <w:left w:val="none" w:sz="0" w:space="0" w:color="auto"/>
        <w:bottom w:val="none" w:sz="0" w:space="0" w:color="auto"/>
        <w:right w:val="none" w:sz="0" w:space="0" w:color="auto"/>
      </w:divBdr>
      <w:divsChild>
        <w:div w:id="848131945">
          <w:marLeft w:val="0"/>
          <w:marRight w:val="0"/>
          <w:marTop w:val="0"/>
          <w:marBottom w:val="0"/>
          <w:divBdr>
            <w:top w:val="none" w:sz="0" w:space="0" w:color="auto"/>
            <w:left w:val="none" w:sz="0" w:space="0" w:color="auto"/>
            <w:bottom w:val="none" w:sz="0" w:space="0" w:color="auto"/>
            <w:right w:val="none" w:sz="0" w:space="0" w:color="auto"/>
          </w:divBdr>
        </w:div>
        <w:div w:id="1730768758">
          <w:marLeft w:val="0"/>
          <w:marRight w:val="0"/>
          <w:marTop w:val="0"/>
          <w:marBottom w:val="0"/>
          <w:divBdr>
            <w:top w:val="none" w:sz="0" w:space="0" w:color="auto"/>
            <w:left w:val="none" w:sz="0" w:space="0" w:color="auto"/>
            <w:bottom w:val="none" w:sz="0" w:space="0" w:color="auto"/>
            <w:right w:val="none" w:sz="0" w:space="0" w:color="auto"/>
          </w:divBdr>
        </w:div>
        <w:div w:id="1790316330">
          <w:marLeft w:val="0"/>
          <w:marRight w:val="0"/>
          <w:marTop w:val="0"/>
          <w:marBottom w:val="0"/>
          <w:divBdr>
            <w:top w:val="none" w:sz="0" w:space="0" w:color="auto"/>
            <w:left w:val="none" w:sz="0" w:space="0" w:color="auto"/>
            <w:bottom w:val="none" w:sz="0" w:space="0" w:color="auto"/>
            <w:right w:val="none" w:sz="0" w:space="0" w:color="auto"/>
          </w:divBdr>
        </w:div>
        <w:div w:id="1962219863">
          <w:marLeft w:val="0"/>
          <w:marRight w:val="0"/>
          <w:marTop w:val="0"/>
          <w:marBottom w:val="0"/>
          <w:divBdr>
            <w:top w:val="none" w:sz="0" w:space="0" w:color="auto"/>
            <w:left w:val="none" w:sz="0" w:space="0" w:color="auto"/>
            <w:bottom w:val="none" w:sz="0" w:space="0" w:color="auto"/>
            <w:right w:val="none" w:sz="0" w:space="0" w:color="auto"/>
          </w:divBdr>
        </w:div>
      </w:divsChild>
    </w:div>
    <w:div w:id="435179433">
      <w:bodyDiv w:val="1"/>
      <w:marLeft w:val="0"/>
      <w:marRight w:val="0"/>
      <w:marTop w:val="0"/>
      <w:marBottom w:val="0"/>
      <w:divBdr>
        <w:top w:val="none" w:sz="0" w:space="0" w:color="auto"/>
        <w:left w:val="none" w:sz="0" w:space="0" w:color="auto"/>
        <w:bottom w:val="none" w:sz="0" w:space="0" w:color="auto"/>
        <w:right w:val="none" w:sz="0" w:space="0" w:color="auto"/>
      </w:divBdr>
      <w:divsChild>
        <w:div w:id="74399130">
          <w:marLeft w:val="0"/>
          <w:marRight w:val="0"/>
          <w:marTop w:val="0"/>
          <w:marBottom w:val="0"/>
          <w:divBdr>
            <w:top w:val="none" w:sz="0" w:space="0" w:color="auto"/>
            <w:left w:val="none" w:sz="0" w:space="0" w:color="auto"/>
            <w:bottom w:val="none" w:sz="0" w:space="0" w:color="auto"/>
            <w:right w:val="none" w:sz="0" w:space="0" w:color="auto"/>
          </w:divBdr>
        </w:div>
        <w:div w:id="1289628766">
          <w:marLeft w:val="0"/>
          <w:marRight w:val="0"/>
          <w:marTop w:val="0"/>
          <w:marBottom w:val="0"/>
          <w:divBdr>
            <w:top w:val="none" w:sz="0" w:space="0" w:color="auto"/>
            <w:left w:val="none" w:sz="0" w:space="0" w:color="auto"/>
            <w:bottom w:val="none" w:sz="0" w:space="0" w:color="auto"/>
            <w:right w:val="none" w:sz="0" w:space="0" w:color="auto"/>
          </w:divBdr>
        </w:div>
        <w:div w:id="1706296533">
          <w:marLeft w:val="0"/>
          <w:marRight w:val="0"/>
          <w:marTop w:val="0"/>
          <w:marBottom w:val="0"/>
          <w:divBdr>
            <w:top w:val="none" w:sz="0" w:space="0" w:color="auto"/>
            <w:left w:val="none" w:sz="0" w:space="0" w:color="auto"/>
            <w:bottom w:val="none" w:sz="0" w:space="0" w:color="auto"/>
            <w:right w:val="none" w:sz="0" w:space="0" w:color="auto"/>
          </w:divBdr>
        </w:div>
        <w:div w:id="1978487421">
          <w:marLeft w:val="0"/>
          <w:marRight w:val="0"/>
          <w:marTop w:val="0"/>
          <w:marBottom w:val="0"/>
          <w:divBdr>
            <w:top w:val="none" w:sz="0" w:space="0" w:color="auto"/>
            <w:left w:val="none" w:sz="0" w:space="0" w:color="auto"/>
            <w:bottom w:val="none" w:sz="0" w:space="0" w:color="auto"/>
            <w:right w:val="none" w:sz="0" w:space="0" w:color="auto"/>
          </w:divBdr>
        </w:div>
      </w:divsChild>
    </w:div>
    <w:div w:id="436951506">
      <w:bodyDiv w:val="1"/>
      <w:marLeft w:val="0"/>
      <w:marRight w:val="0"/>
      <w:marTop w:val="0"/>
      <w:marBottom w:val="0"/>
      <w:divBdr>
        <w:top w:val="none" w:sz="0" w:space="0" w:color="auto"/>
        <w:left w:val="none" w:sz="0" w:space="0" w:color="auto"/>
        <w:bottom w:val="none" w:sz="0" w:space="0" w:color="auto"/>
        <w:right w:val="none" w:sz="0" w:space="0" w:color="auto"/>
      </w:divBdr>
      <w:divsChild>
        <w:div w:id="658846382">
          <w:marLeft w:val="0"/>
          <w:marRight w:val="0"/>
          <w:marTop w:val="0"/>
          <w:marBottom w:val="0"/>
          <w:divBdr>
            <w:top w:val="none" w:sz="0" w:space="0" w:color="auto"/>
            <w:left w:val="none" w:sz="0" w:space="0" w:color="auto"/>
            <w:bottom w:val="none" w:sz="0" w:space="0" w:color="auto"/>
            <w:right w:val="none" w:sz="0" w:space="0" w:color="auto"/>
          </w:divBdr>
        </w:div>
        <w:div w:id="1284994432">
          <w:marLeft w:val="0"/>
          <w:marRight w:val="0"/>
          <w:marTop w:val="0"/>
          <w:marBottom w:val="0"/>
          <w:divBdr>
            <w:top w:val="none" w:sz="0" w:space="0" w:color="auto"/>
            <w:left w:val="none" w:sz="0" w:space="0" w:color="auto"/>
            <w:bottom w:val="none" w:sz="0" w:space="0" w:color="auto"/>
            <w:right w:val="none" w:sz="0" w:space="0" w:color="auto"/>
          </w:divBdr>
        </w:div>
        <w:div w:id="1308705120">
          <w:marLeft w:val="0"/>
          <w:marRight w:val="0"/>
          <w:marTop w:val="0"/>
          <w:marBottom w:val="0"/>
          <w:divBdr>
            <w:top w:val="none" w:sz="0" w:space="0" w:color="auto"/>
            <w:left w:val="none" w:sz="0" w:space="0" w:color="auto"/>
            <w:bottom w:val="none" w:sz="0" w:space="0" w:color="auto"/>
            <w:right w:val="none" w:sz="0" w:space="0" w:color="auto"/>
          </w:divBdr>
        </w:div>
        <w:div w:id="2055078820">
          <w:marLeft w:val="0"/>
          <w:marRight w:val="0"/>
          <w:marTop w:val="0"/>
          <w:marBottom w:val="0"/>
          <w:divBdr>
            <w:top w:val="none" w:sz="0" w:space="0" w:color="auto"/>
            <w:left w:val="none" w:sz="0" w:space="0" w:color="auto"/>
            <w:bottom w:val="none" w:sz="0" w:space="0" w:color="auto"/>
            <w:right w:val="none" w:sz="0" w:space="0" w:color="auto"/>
          </w:divBdr>
        </w:div>
      </w:divsChild>
    </w:div>
    <w:div w:id="438335162">
      <w:bodyDiv w:val="1"/>
      <w:marLeft w:val="0"/>
      <w:marRight w:val="0"/>
      <w:marTop w:val="0"/>
      <w:marBottom w:val="0"/>
      <w:divBdr>
        <w:top w:val="none" w:sz="0" w:space="0" w:color="auto"/>
        <w:left w:val="none" w:sz="0" w:space="0" w:color="auto"/>
        <w:bottom w:val="none" w:sz="0" w:space="0" w:color="auto"/>
        <w:right w:val="none" w:sz="0" w:space="0" w:color="auto"/>
      </w:divBdr>
      <w:divsChild>
        <w:div w:id="633412066">
          <w:marLeft w:val="0"/>
          <w:marRight w:val="0"/>
          <w:marTop w:val="0"/>
          <w:marBottom w:val="0"/>
          <w:divBdr>
            <w:top w:val="none" w:sz="0" w:space="0" w:color="auto"/>
            <w:left w:val="none" w:sz="0" w:space="0" w:color="auto"/>
            <w:bottom w:val="none" w:sz="0" w:space="0" w:color="auto"/>
            <w:right w:val="none" w:sz="0" w:space="0" w:color="auto"/>
          </w:divBdr>
        </w:div>
        <w:div w:id="1897857915">
          <w:marLeft w:val="0"/>
          <w:marRight w:val="0"/>
          <w:marTop w:val="0"/>
          <w:marBottom w:val="0"/>
          <w:divBdr>
            <w:top w:val="none" w:sz="0" w:space="0" w:color="auto"/>
            <w:left w:val="none" w:sz="0" w:space="0" w:color="auto"/>
            <w:bottom w:val="none" w:sz="0" w:space="0" w:color="auto"/>
            <w:right w:val="none" w:sz="0" w:space="0" w:color="auto"/>
          </w:divBdr>
        </w:div>
        <w:div w:id="1963879159">
          <w:marLeft w:val="0"/>
          <w:marRight w:val="0"/>
          <w:marTop w:val="0"/>
          <w:marBottom w:val="0"/>
          <w:divBdr>
            <w:top w:val="none" w:sz="0" w:space="0" w:color="auto"/>
            <w:left w:val="none" w:sz="0" w:space="0" w:color="auto"/>
            <w:bottom w:val="none" w:sz="0" w:space="0" w:color="auto"/>
            <w:right w:val="none" w:sz="0" w:space="0" w:color="auto"/>
          </w:divBdr>
        </w:div>
        <w:div w:id="2113625828">
          <w:marLeft w:val="0"/>
          <w:marRight w:val="0"/>
          <w:marTop w:val="0"/>
          <w:marBottom w:val="0"/>
          <w:divBdr>
            <w:top w:val="none" w:sz="0" w:space="0" w:color="auto"/>
            <w:left w:val="none" w:sz="0" w:space="0" w:color="auto"/>
            <w:bottom w:val="none" w:sz="0" w:space="0" w:color="auto"/>
            <w:right w:val="none" w:sz="0" w:space="0" w:color="auto"/>
          </w:divBdr>
        </w:div>
      </w:divsChild>
    </w:div>
    <w:div w:id="439615553">
      <w:bodyDiv w:val="1"/>
      <w:marLeft w:val="0"/>
      <w:marRight w:val="0"/>
      <w:marTop w:val="0"/>
      <w:marBottom w:val="0"/>
      <w:divBdr>
        <w:top w:val="none" w:sz="0" w:space="0" w:color="auto"/>
        <w:left w:val="none" w:sz="0" w:space="0" w:color="auto"/>
        <w:bottom w:val="none" w:sz="0" w:space="0" w:color="auto"/>
        <w:right w:val="none" w:sz="0" w:space="0" w:color="auto"/>
      </w:divBdr>
      <w:divsChild>
        <w:div w:id="283080437">
          <w:marLeft w:val="0"/>
          <w:marRight w:val="0"/>
          <w:marTop w:val="0"/>
          <w:marBottom w:val="0"/>
          <w:divBdr>
            <w:top w:val="none" w:sz="0" w:space="0" w:color="auto"/>
            <w:left w:val="none" w:sz="0" w:space="0" w:color="auto"/>
            <w:bottom w:val="none" w:sz="0" w:space="0" w:color="auto"/>
            <w:right w:val="none" w:sz="0" w:space="0" w:color="auto"/>
          </w:divBdr>
        </w:div>
        <w:div w:id="1173760007">
          <w:marLeft w:val="0"/>
          <w:marRight w:val="0"/>
          <w:marTop w:val="0"/>
          <w:marBottom w:val="0"/>
          <w:divBdr>
            <w:top w:val="none" w:sz="0" w:space="0" w:color="auto"/>
            <w:left w:val="none" w:sz="0" w:space="0" w:color="auto"/>
            <w:bottom w:val="none" w:sz="0" w:space="0" w:color="auto"/>
            <w:right w:val="none" w:sz="0" w:space="0" w:color="auto"/>
          </w:divBdr>
        </w:div>
      </w:divsChild>
    </w:div>
    <w:div w:id="440538362">
      <w:bodyDiv w:val="1"/>
      <w:marLeft w:val="0"/>
      <w:marRight w:val="0"/>
      <w:marTop w:val="0"/>
      <w:marBottom w:val="0"/>
      <w:divBdr>
        <w:top w:val="none" w:sz="0" w:space="0" w:color="auto"/>
        <w:left w:val="none" w:sz="0" w:space="0" w:color="auto"/>
        <w:bottom w:val="none" w:sz="0" w:space="0" w:color="auto"/>
        <w:right w:val="none" w:sz="0" w:space="0" w:color="auto"/>
      </w:divBdr>
      <w:divsChild>
        <w:div w:id="792016081">
          <w:marLeft w:val="0"/>
          <w:marRight w:val="0"/>
          <w:marTop w:val="0"/>
          <w:marBottom w:val="0"/>
          <w:divBdr>
            <w:top w:val="none" w:sz="0" w:space="0" w:color="auto"/>
            <w:left w:val="none" w:sz="0" w:space="0" w:color="auto"/>
            <w:bottom w:val="none" w:sz="0" w:space="0" w:color="auto"/>
            <w:right w:val="none" w:sz="0" w:space="0" w:color="auto"/>
          </w:divBdr>
        </w:div>
        <w:div w:id="1647248150">
          <w:marLeft w:val="0"/>
          <w:marRight w:val="0"/>
          <w:marTop w:val="0"/>
          <w:marBottom w:val="0"/>
          <w:divBdr>
            <w:top w:val="none" w:sz="0" w:space="0" w:color="auto"/>
            <w:left w:val="none" w:sz="0" w:space="0" w:color="auto"/>
            <w:bottom w:val="none" w:sz="0" w:space="0" w:color="auto"/>
            <w:right w:val="none" w:sz="0" w:space="0" w:color="auto"/>
          </w:divBdr>
        </w:div>
        <w:div w:id="1783265734">
          <w:marLeft w:val="0"/>
          <w:marRight w:val="0"/>
          <w:marTop w:val="0"/>
          <w:marBottom w:val="0"/>
          <w:divBdr>
            <w:top w:val="none" w:sz="0" w:space="0" w:color="auto"/>
            <w:left w:val="none" w:sz="0" w:space="0" w:color="auto"/>
            <w:bottom w:val="none" w:sz="0" w:space="0" w:color="auto"/>
            <w:right w:val="none" w:sz="0" w:space="0" w:color="auto"/>
          </w:divBdr>
        </w:div>
        <w:div w:id="2108771287">
          <w:marLeft w:val="0"/>
          <w:marRight w:val="0"/>
          <w:marTop w:val="0"/>
          <w:marBottom w:val="0"/>
          <w:divBdr>
            <w:top w:val="none" w:sz="0" w:space="0" w:color="auto"/>
            <w:left w:val="none" w:sz="0" w:space="0" w:color="auto"/>
            <w:bottom w:val="none" w:sz="0" w:space="0" w:color="auto"/>
            <w:right w:val="none" w:sz="0" w:space="0" w:color="auto"/>
          </w:divBdr>
        </w:div>
      </w:divsChild>
    </w:div>
    <w:div w:id="442847100">
      <w:bodyDiv w:val="1"/>
      <w:marLeft w:val="0"/>
      <w:marRight w:val="0"/>
      <w:marTop w:val="0"/>
      <w:marBottom w:val="0"/>
      <w:divBdr>
        <w:top w:val="none" w:sz="0" w:space="0" w:color="auto"/>
        <w:left w:val="none" w:sz="0" w:space="0" w:color="auto"/>
        <w:bottom w:val="none" w:sz="0" w:space="0" w:color="auto"/>
        <w:right w:val="none" w:sz="0" w:space="0" w:color="auto"/>
      </w:divBdr>
      <w:divsChild>
        <w:div w:id="1039741936">
          <w:marLeft w:val="0"/>
          <w:marRight w:val="0"/>
          <w:marTop w:val="0"/>
          <w:marBottom w:val="0"/>
          <w:divBdr>
            <w:top w:val="none" w:sz="0" w:space="0" w:color="auto"/>
            <w:left w:val="none" w:sz="0" w:space="0" w:color="auto"/>
            <w:bottom w:val="none" w:sz="0" w:space="0" w:color="auto"/>
            <w:right w:val="none" w:sz="0" w:space="0" w:color="auto"/>
          </w:divBdr>
        </w:div>
        <w:div w:id="1289120495">
          <w:marLeft w:val="0"/>
          <w:marRight w:val="0"/>
          <w:marTop w:val="0"/>
          <w:marBottom w:val="0"/>
          <w:divBdr>
            <w:top w:val="none" w:sz="0" w:space="0" w:color="auto"/>
            <w:left w:val="none" w:sz="0" w:space="0" w:color="auto"/>
            <w:bottom w:val="none" w:sz="0" w:space="0" w:color="auto"/>
            <w:right w:val="none" w:sz="0" w:space="0" w:color="auto"/>
          </w:divBdr>
        </w:div>
        <w:div w:id="1537622141">
          <w:marLeft w:val="0"/>
          <w:marRight w:val="0"/>
          <w:marTop w:val="0"/>
          <w:marBottom w:val="0"/>
          <w:divBdr>
            <w:top w:val="none" w:sz="0" w:space="0" w:color="auto"/>
            <w:left w:val="none" w:sz="0" w:space="0" w:color="auto"/>
            <w:bottom w:val="none" w:sz="0" w:space="0" w:color="auto"/>
            <w:right w:val="none" w:sz="0" w:space="0" w:color="auto"/>
          </w:divBdr>
        </w:div>
        <w:div w:id="2001540051">
          <w:marLeft w:val="0"/>
          <w:marRight w:val="0"/>
          <w:marTop w:val="0"/>
          <w:marBottom w:val="0"/>
          <w:divBdr>
            <w:top w:val="none" w:sz="0" w:space="0" w:color="auto"/>
            <w:left w:val="none" w:sz="0" w:space="0" w:color="auto"/>
            <w:bottom w:val="none" w:sz="0" w:space="0" w:color="auto"/>
            <w:right w:val="none" w:sz="0" w:space="0" w:color="auto"/>
          </w:divBdr>
        </w:div>
      </w:divsChild>
    </w:div>
    <w:div w:id="448356983">
      <w:bodyDiv w:val="1"/>
      <w:marLeft w:val="0"/>
      <w:marRight w:val="0"/>
      <w:marTop w:val="0"/>
      <w:marBottom w:val="0"/>
      <w:divBdr>
        <w:top w:val="none" w:sz="0" w:space="0" w:color="auto"/>
        <w:left w:val="none" w:sz="0" w:space="0" w:color="auto"/>
        <w:bottom w:val="none" w:sz="0" w:space="0" w:color="auto"/>
        <w:right w:val="none" w:sz="0" w:space="0" w:color="auto"/>
      </w:divBdr>
      <w:divsChild>
        <w:div w:id="408891671">
          <w:marLeft w:val="0"/>
          <w:marRight w:val="0"/>
          <w:marTop w:val="0"/>
          <w:marBottom w:val="0"/>
          <w:divBdr>
            <w:top w:val="none" w:sz="0" w:space="0" w:color="auto"/>
            <w:left w:val="none" w:sz="0" w:space="0" w:color="auto"/>
            <w:bottom w:val="none" w:sz="0" w:space="0" w:color="auto"/>
            <w:right w:val="none" w:sz="0" w:space="0" w:color="auto"/>
          </w:divBdr>
        </w:div>
        <w:div w:id="837304696">
          <w:marLeft w:val="0"/>
          <w:marRight w:val="0"/>
          <w:marTop w:val="0"/>
          <w:marBottom w:val="0"/>
          <w:divBdr>
            <w:top w:val="none" w:sz="0" w:space="0" w:color="auto"/>
            <w:left w:val="none" w:sz="0" w:space="0" w:color="auto"/>
            <w:bottom w:val="none" w:sz="0" w:space="0" w:color="auto"/>
            <w:right w:val="none" w:sz="0" w:space="0" w:color="auto"/>
          </w:divBdr>
        </w:div>
        <w:div w:id="1637180610">
          <w:marLeft w:val="0"/>
          <w:marRight w:val="0"/>
          <w:marTop w:val="0"/>
          <w:marBottom w:val="0"/>
          <w:divBdr>
            <w:top w:val="none" w:sz="0" w:space="0" w:color="auto"/>
            <w:left w:val="none" w:sz="0" w:space="0" w:color="auto"/>
            <w:bottom w:val="none" w:sz="0" w:space="0" w:color="auto"/>
            <w:right w:val="none" w:sz="0" w:space="0" w:color="auto"/>
          </w:divBdr>
        </w:div>
        <w:div w:id="1819489321">
          <w:marLeft w:val="0"/>
          <w:marRight w:val="0"/>
          <w:marTop w:val="0"/>
          <w:marBottom w:val="0"/>
          <w:divBdr>
            <w:top w:val="none" w:sz="0" w:space="0" w:color="auto"/>
            <w:left w:val="none" w:sz="0" w:space="0" w:color="auto"/>
            <w:bottom w:val="none" w:sz="0" w:space="0" w:color="auto"/>
            <w:right w:val="none" w:sz="0" w:space="0" w:color="auto"/>
          </w:divBdr>
        </w:div>
      </w:divsChild>
    </w:div>
    <w:div w:id="449325781">
      <w:bodyDiv w:val="1"/>
      <w:marLeft w:val="0"/>
      <w:marRight w:val="0"/>
      <w:marTop w:val="0"/>
      <w:marBottom w:val="0"/>
      <w:divBdr>
        <w:top w:val="none" w:sz="0" w:space="0" w:color="auto"/>
        <w:left w:val="none" w:sz="0" w:space="0" w:color="auto"/>
        <w:bottom w:val="none" w:sz="0" w:space="0" w:color="auto"/>
        <w:right w:val="none" w:sz="0" w:space="0" w:color="auto"/>
      </w:divBdr>
      <w:divsChild>
        <w:div w:id="30082821">
          <w:marLeft w:val="0"/>
          <w:marRight w:val="0"/>
          <w:marTop w:val="0"/>
          <w:marBottom w:val="0"/>
          <w:divBdr>
            <w:top w:val="none" w:sz="0" w:space="0" w:color="auto"/>
            <w:left w:val="none" w:sz="0" w:space="0" w:color="auto"/>
            <w:bottom w:val="none" w:sz="0" w:space="0" w:color="auto"/>
            <w:right w:val="none" w:sz="0" w:space="0" w:color="auto"/>
          </w:divBdr>
        </w:div>
        <w:div w:id="465124727">
          <w:marLeft w:val="0"/>
          <w:marRight w:val="0"/>
          <w:marTop w:val="0"/>
          <w:marBottom w:val="0"/>
          <w:divBdr>
            <w:top w:val="none" w:sz="0" w:space="0" w:color="auto"/>
            <w:left w:val="none" w:sz="0" w:space="0" w:color="auto"/>
            <w:bottom w:val="none" w:sz="0" w:space="0" w:color="auto"/>
            <w:right w:val="none" w:sz="0" w:space="0" w:color="auto"/>
          </w:divBdr>
        </w:div>
        <w:div w:id="843131956">
          <w:marLeft w:val="0"/>
          <w:marRight w:val="0"/>
          <w:marTop w:val="0"/>
          <w:marBottom w:val="0"/>
          <w:divBdr>
            <w:top w:val="none" w:sz="0" w:space="0" w:color="auto"/>
            <w:left w:val="none" w:sz="0" w:space="0" w:color="auto"/>
            <w:bottom w:val="none" w:sz="0" w:space="0" w:color="auto"/>
            <w:right w:val="none" w:sz="0" w:space="0" w:color="auto"/>
          </w:divBdr>
        </w:div>
        <w:div w:id="1245139344">
          <w:marLeft w:val="0"/>
          <w:marRight w:val="0"/>
          <w:marTop w:val="0"/>
          <w:marBottom w:val="0"/>
          <w:divBdr>
            <w:top w:val="none" w:sz="0" w:space="0" w:color="auto"/>
            <w:left w:val="none" w:sz="0" w:space="0" w:color="auto"/>
            <w:bottom w:val="none" w:sz="0" w:space="0" w:color="auto"/>
            <w:right w:val="none" w:sz="0" w:space="0" w:color="auto"/>
          </w:divBdr>
        </w:div>
      </w:divsChild>
    </w:div>
    <w:div w:id="449513611">
      <w:bodyDiv w:val="1"/>
      <w:marLeft w:val="0"/>
      <w:marRight w:val="0"/>
      <w:marTop w:val="0"/>
      <w:marBottom w:val="0"/>
      <w:divBdr>
        <w:top w:val="none" w:sz="0" w:space="0" w:color="auto"/>
        <w:left w:val="none" w:sz="0" w:space="0" w:color="auto"/>
        <w:bottom w:val="none" w:sz="0" w:space="0" w:color="auto"/>
        <w:right w:val="none" w:sz="0" w:space="0" w:color="auto"/>
      </w:divBdr>
      <w:divsChild>
        <w:div w:id="562837555">
          <w:marLeft w:val="0"/>
          <w:marRight w:val="0"/>
          <w:marTop w:val="0"/>
          <w:marBottom w:val="0"/>
          <w:divBdr>
            <w:top w:val="none" w:sz="0" w:space="0" w:color="auto"/>
            <w:left w:val="none" w:sz="0" w:space="0" w:color="auto"/>
            <w:bottom w:val="none" w:sz="0" w:space="0" w:color="auto"/>
            <w:right w:val="none" w:sz="0" w:space="0" w:color="auto"/>
          </w:divBdr>
        </w:div>
        <w:div w:id="585000998">
          <w:marLeft w:val="0"/>
          <w:marRight w:val="0"/>
          <w:marTop w:val="0"/>
          <w:marBottom w:val="0"/>
          <w:divBdr>
            <w:top w:val="none" w:sz="0" w:space="0" w:color="auto"/>
            <w:left w:val="none" w:sz="0" w:space="0" w:color="auto"/>
            <w:bottom w:val="none" w:sz="0" w:space="0" w:color="auto"/>
            <w:right w:val="none" w:sz="0" w:space="0" w:color="auto"/>
          </w:divBdr>
        </w:div>
        <w:div w:id="1355612789">
          <w:marLeft w:val="0"/>
          <w:marRight w:val="0"/>
          <w:marTop w:val="0"/>
          <w:marBottom w:val="0"/>
          <w:divBdr>
            <w:top w:val="none" w:sz="0" w:space="0" w:color="auto"/>
            <w:left w:val="none" w:sz="0" w:space="0" w:color="auto"/>
            <w:bottom w:val="none" w:sz="0" w:space="0" w:color="auto"/>
            <w:right w:val="none" w:sz="0" w:space="0" w:color="auto"/>
          </w:divBdr>
        </w:div>
        <w:div w:id="1403680326">
          <w:marLeft w:val="0"/>
          <w:marRight w:val="0"/>
          <w:marTop w:val="0"/>
          <w:marBottom w:val="0"/>
          <w:divBdr>
            <w:top w:val="none" w:sz="0" w:space="0" w:color="auto"/>
            <w:left w:val="none" w:sz="0" w:space="0" w:color="auto"/>
            <w:bottom w:val="none" w:sz="0" w:space="0" w:color="auto"/>
            <w:right w:val="none" w:sz="0" w:space="0" w:color="auto"/>
          </w:divBdr>
        </w:div>
      </w:divsChild>
    </w:div>
    <w:div w:id="451365536">
      <w:bodyDiv w:val="1"/>
      <w:marLeft w:val="0"/>
      <w:marRight w:val="0"/>
      <w:marTop w:val="0"/>
      <w:marBottom w:val="0"/>
      <w:divBdr>
        <w:top w:val="none" w:sz="0" w:space="0" w:color="auto"/>
        <w:left w:val="none" w:sz="0" w:space="0" w:color="auto"/>
        <w:bottom w:val="none" w:sz="0" w:space="0" w:color="auto"/>
        <w:right w:val="none" w:sz="0" w:space="0" w:color="auto"/>
      </w:divBdr>
      <w:divsChild>
        <w:div w:id="55203189">
          <w:marLeft w:val="0"/>
          <w:marRight w:val="0"/>
          <w:marTop w:val="0"/>
          <w:marBottom w:val="0"/>
          <w:divBdr>
            <w:top w:val="none" w:sz="0" w:space="0" w:color="auto"/>
            <w:left w:val="none" w:sz="0" w:space="0" w:color="auto"/>
            <w:bottom w:val="none" w:sz="0" w:space="0" w:color="auto"/>
            <w:right w:val="none" w:sz="0" w:space="0" w:color="auto"/>
          </w:divBdr>
        </w:div>
        <w:div w:id="1043870016">
          <w:marLeft w:val="0"/>
          <w:marRight w:val="0"/>
          <w:marTop w:val="0"/>
          <w:marBottom w:val="0"/>
          <w:divBdr>
            <w:top w:val="none" w:sz="0" w:space="0" w:color="auto"/>
            <w:left w:val="none" w:sz="0" w:space="0" w:color="auto"/>
            <w:bottom w:val="none" w:sz="0" w:space="0" w:color="auto"/>
            <w:right w:val="none" w:sz="0" w:space="0" w:color="auto"/>
          </w:divBdr>
        </w:div>
        <w:div w:id="1271471830">
          <w:marLeft w:val="0"/>
          <w:marRight w:val="0"/>
          <w:marTop w:val="0"/>
          <w:marBottom w:val="0"/>
          <w:divBdr>
            <w:top w:val="none" w:sz="0" w:space="0" w:color="auto"/>
            <w:left w:val="none" w:sz="0" w:space="0" w:color="auto"/>
            <w:bottom w:val="none" w:sz="0" w:space="0" w:color="auto"/>
            <w:right w:val="none" w:sz="0" w:space="0" w:color="auto"/>
          </w:divBdr>
        </w:div>
        <w:div w:id="1947810975">
          <w:marLeft w:val="0"/>
          <w:marRight w:val="0"/>
          <w:marTop w:val="0"/>
          <w:marBottom w:val="0"/>
          <w:divBdr>
            <w:top w:val="none" w:sz="0" w:space="0" w:color="auto"/>
            <w:left w:val="none" w:sz="0" w:space="0" w:color="auto"/>
            <w:bottom w:val="none" w:sz="0" w:space="0" w:color="auto"/>
            <w:right w:val="none" w:sz="0" w:space="0" w:color="auto"/>
          </w:divBdr>
        </w:div>
      </w:divsChild>
    </w:div>
    <w:div w:id="454909934">
      <w:bodyDiv w:val="1"/>
      <w:marLeft w:val="0"/>
      <w:marRight w:val="0"/>
      <w:marTop w:val="0"/>
      <w:marBottom w:val="0"/>
      <w:divBdr>
        <w:top w:val="none" w:sz="0" w:space="0" w:color="auto"/>
        <w:left w:val="none" w:sz="0" w:space="0" w:color="auto"/>
        <w:bottom w:val="none" w:sz="0" w:space="0" w:color="auto"/>
        <w:right w:val="none" w:sz="0" w:space="0" w:color="auto"/>
      </w:divBdr>
      <w:divsChild>
        <w:div w:id="251207417">
          <w:marLeft w:val="0"/>
          <w:marRight w:val="0"/>
          <w:marTop w:val="0"/>
          <w:marBottom w:val="0"/>
          <w:divBdr>
            <w:top w:val="none" w:sz="0" w:space="0" w:color="auto"/>
            <w:left w:val="none" w:sz="0" w:space="0" w:color="auto"/>
            <w:bottom w:val="none" w:sz="0" w:space="0" w:color="auto"/>
            <w:right w:val="none" w:sz="0" w:space="0" w:color="auto"/>
          </w:divBdr>
        </w:div>
        <w:div w:id="1153914259">
          <w:marLeft w:val="0"/>
          <w:marRight w:val="0"/>
          <w:marTop w:val="0"/>
          <w:marBottom w:val="0"/>
          <w:divBdr>
            <w:top w:val="none" w:sz="0" w:space="0" w:color="auto"/>
            <w:left w:val="none" w:sz="0" w:space="0" w:color="auto"/>
            <w:bottom w:val="none" w:sz="0" w:space="0" w:color="auto"/>
            <w:right w:val="none" w:sz="0" w:space="0" w:color="auto"/>
          </w:divBdr>
        </w:div>
        <w:div w:id="1287159242">
          <w:marLeft w:val="0"/>
          <w:marRight w:val="0"/>
          <w:marTop w:val="0"/>
          <w:marBottom w:val="0"/>
          <w:divBdr>
            <w:top w:val="none" w:sz="0" w:space="0" w:color="auto"/>
            <w:left w:val="none" w:sz="0" w:space="0" w:color="auto"/>
            <w:bottom w:val="none" w:sz="0" w:space="0" w:color="auto"/>
            <w:right w:val="none" w:sz="0" w:space="0" w:color="auto"/>
          </w:divBdr>
        </w:div>
        <w:div w:id="1407000528">
          <w:marLeft w:val="0"/>
          <w:marRight w:val="0"/>
          <w:marTop w:val="0"/>
          <w:marBottom w:val="0"/>
          <w:divBdr>
            <w:top w:val="none" w:sz="0" w:space="0" w:color="auto"/>
            <w:left w:val="none" w:sz="0" w:space="0" w:color="auto"/>
            <w:bottom w:val="none" w:sz="0" w:space="0" w:color="auto"/>
            <w:right w:val="none" w:sz="0" w:space="0" w:color="auto"/>
          </w:divBdr>
        </w:div>
      </w:divsChild>
    </w:div>
    <w:div w:id="456610944">
      <w:bodyDiv w:val="1"/>
      <w:marLeft w:val="0"/>
      <w:marRight w:val="0"/>
      <w:marTop w:val="0"/>
      <w:marBottom w:val="0"/>
      <w:divBdr>
        <w:top w:val="none" w:sz="0" w:space="0" w:color="auto"/>
        <w:left w:val="none" w:sz="0" w:space="0" w:color="auto"/>
        <w:bottom w:val="none" w:sz="0" w:space="0" w:color="auto"/>
        <w:right w:val="none" w:sz="0" w:space="0" w:color="auto"/>
      </w:divBdr>
      <w:divsChild>
        <w:div w:id="183059728">
          <w:marLeft w:val="0"/>
          <w:marRight w:val="0"/>
          <w:marTop w:val="0"/>
          <w:marBottom w:val="0"/>
          <w:divBdr>
            <w:top w:val="none" w:sz="0" w:space="0" w:color="auto"/>
            <w:left w:val="none" w:sz="0" w:space="0" w:color="auto"/>
            <w:bottom w:val="none" w:sz="0" w:space="0" w:color="auto"/>
            <w:right w:val="none" w:sz="0" w:space="0" w:color="auto"/>
          </w:divBdr>
        </w:div>
        <w:div w:id="344945281">
          <w:marLeft w:val="0"/>
          <w:marRight w:val="0"/>
          <w:marTop w:val="0"/>
          <w:marBottom w:val="0"/>
          <w:divBdr>
            <w:top w:val="none" w:sz="0" w:space="0" w:color="auto"/>
            <w:left w:val="none" w:sz="0" w:space="0" w:color="auto"/>
            <w:bottom w:val="none" w:sz="0" w:space="0" w:color="auto"/>
            <w:right w:val="none" w:sz="0" w:space="0" w:color="auto"/>
          </w:divBdr>
        </w:div>
        <w:div w:id="1260676181">
          <w:marLeft w:val="0"/>
          <w:marRight w:val="0"/>
          <w:marTop w:val="0"/>
          <w:marBottom w:val="0"/>
          <w:divBdr>
            <w:top w:val="none" w:sz="0" w:space="0" w:color="auto"/>
            <w:left w:val="none" w:sz="0" w:space="0" w:color="auto"/>
            <w:bottom w:val="none" w:sz="0" w:space="0" w:color="auto"/>
            <w:right w:val="none" w:sz="0" w:space="0" w:color="auto"/>
          </w:divBdr>
        </w:div>
        <w:div w:id="2105488802">
          <w:marLeft w:val="0"/>
          <w:marRight w:val="0"/>
          <w:marTop w:val="0"/>
          <w:marBottom w:val="0"/>
          <w:divBdr>
            <w:top w:val="none" w:sz="0" w:space="0" w:color="auto"/>
            <w:left w:val="none" w:sz="0" w:space="0" w:color="auto"/>
            <w:bottom w:val="none" w:sz="0" w:space="0" w:color="auto"/>
            <w:right w:val="none" w:sz="0" w:space="0" w:color="auto"/>
          </w:divBdr>
        </w:div>
      </w:divsChild>
    </w:div>
    <w:div w:id="459305884">
      <w:bodyDiv w:val="1"/>
      <w:marLeft w:val="0"/>
      <w:marRight w:val="0"/>
      <w:marTop w:val="0"/>
      <w:marBottom w:val="0"/>
      <w:divBdr>
        <w:top w:val="none" w:sz="0" w:space="0" w:color="auto"/>
        <w:left w:val="none" w:sz="0" w:space="0" w:color="auto"/>
        <w:bottom w:val="none" w:sz="0" w:space="0" w:color="auto"/>
        <w:right w:val="none" w:sz="0" w:space="0" w:color="auto"/>
      </w:divBdr>
      <w:divsChild>
        <w:div w:id="68770132">
          <w:marLeft w:val="0"/>
          <w:marRight w:val="0"/>
          <w:marTop w:val="0"/>
          <w:marBottom w:val="0"/>
          <w:divBdr>
            <w:top w:val="none" w:sz="0" w:space="0" w:color="auto"/>
            <w:left w:val="none" w:sz="0" w:space="0" w:color="auto"/>
            <w:bottom w:val="none" w:sz="0" w:space="0" w:color="auto"/>
            <w:right w:val="none" w:sz="0" w:space="0" w:color="auto"/>
          </w:divBdr>
        </w:div>
        <w:div w:id="208686817">
          <w:marLeft w:val="0"/>
          <w:marRight w:val="0"/>
          <w:marTop w:val="0"/>
          <w:marBottom w:val="0"/>
          <w:divBdr>
            <w:top w:val="none" w:sz="0" w:space="0" w:color="auto"/>
            <w:left w:val="none" w:sz="0" w:space="0" w:color="auto"/>
            <w:bottom w:val="none" w:sz="0" w:space="0" w:color="auto"/>
            <w:right w:val="none" w:sz="0" w:space="0" w:color="auto"/>
          </w:divBdr>
        </w:div>
        <w:div w:id="615909627">
          <w:marLeft w:val="0"/>
          <w:marRight w:val="0"/>
          <w:marTop w:val="0"/>
          <w:marBottom w:val="0"/>
          <w:divBdr>
            <w:top w:val="none" w:sz="0" w:space="0" w:color="auto"/>
            <w:left w:val="none" w:sz="0" w:space="0" w:color="auto"/>
            <w:bottom w:val="none" w:sz="0" w:space="0" w:color="auto"/>
            <w:right w:val="none" w:sz="0" w:space="0" w:color="auto"/>
          </w:divBdr>
        </w:div>
        <w:div w:id="2031104991">
          <w:marLeft w:val="0"/>
          <w:marRight w:val="0"/>
          <w:marTop w:val="0"/>
          <w:marBottom w:val="0"/>
          <w:divBdr>
            <w:top w:val="none" w:sz="0" w:space="0" w:color="auto"/>
            <w:left w:val="none" w:sz="0" w:space="0" w:color="auto"/>
            <w:bottom w:val="none" w:sz="0" w:space="0" w:color="auto"/>
            <w:right w:val="none" w:sz="0" w:space="0" w:color="auto"/>
          </w:divBdr>
        </w:div>
      </w:divsChild>
    </w:div>
    <w:div w:id="460729593">
      <w:bodyDiv w:val="1"/>
      <w:marLeft w:val="0"/>
      <w:marRight w:val="0"/>
      <w:marTop w:val="0"/>
      <w:marBottom w:val="0"/>
      <w:divBdr>
        <w:top w:val="none" w:sz="0" w:space="0" w:color="auto"/>
        <w:left w:val="none" w:sz="0" w:space="0" w:color="auto"/>
        <w:bottom w:val="none" w:sz="0" w:space="0" w:color="auto"/>
        <w:right w:val="none" w:sz="0" w:space="0" w:color="auto"/>
      </w:divBdr>
      <w:divsChild>
        <w:div w:id="1403791074">
          <w:marLeft w:val="0"/>
          <w:marRight w:val="0"/>
          <w:marTop w:val="0"/>
          <w:marBottom w:val="0"/>
          <w:divBdr>
            <w:top w:val="none" w:sz="0" w:space="0" w:color="auto"/>
            <w:left w:val="none" w:sz="0" w:space="0" w:color="auto"/>
            <w:bottom w:val="none" w:sz="0" w:space="0" w:color="auto"/>
            <w:right w:val="none" w:sz="0" w:space="0" w:color="auto"/>
          </w:divBdr>
        </w:div>
        <w:div w:id="328564154">
          <w:marLeft w:val="0"/>
          <w:marRight w:val="0"/>
          <w:marTop w:val="0"/>
          <w:marBottom w:val="0"/>
          <w:divBdr>
            <w:top w:val="none" w:sz="0" w:space="0" w:color="auto"/>
            <w:left w:val="none" w:sz="0" w:space="0" w:color="auto"/>
            <w:bottom w:val="none" w:sz="0" w:space="0" w:color="auto"/>
            <w:right w:val="none" w:sz="0" w:space="0" w:color="auto"/>
          </w:divBdr>
        </w:div>
        <w:div w:id="1246722887">
          <w:marLeft w:val="0"/>
          <w:marRight w:val="0"/>
          <w:marTop w:val="0"/>
          <w:marBottom w:val="0"/>
          <w:divBdr>
            <w:top w:val="none" w:sz="0" w:space="0" w:color="auto"/>
            <w:left w:val="none" w:sz="0" w:space="0" w:color="auto"/>
            <w:bottom w:val="none" w:sz="0" w:space="0" w:color="auto"/>
            <w:right w:val="none" w:sz="0" w:space="0" w:color="auto"/>
          </w:divBdr>
        </w:div>
        <w:div w:id="194122924">
          <w:marLeft w:val="0"/>
          <w:marRight w:val="0"/>
          <w:marTop w:val="0"/>
          <w:marBottom w:val="0"/>
          <w:divBdr>
            <w:top w:val="none" w:sz="0" w:space="0" w:color="auto"/>
            <w:left w:val="none" w:sz="0" w:space="0" w:color="auto"/>
            <w:bottom w:val="none" w:sz="0" w:space="0" w:color="auto"/>
            <w:right w:val="none" w:sz="0" w:space="0" w:color="auto"/>
          </w:divBdr>
        </w:div>
      </w:divsChild>
    </w:div>
    <w:div w:id="461001834">
      <w:bodyDiv w:val="1"/>
      <w:marLeft w:val="0"/>
      <w:marRight w:val="0"/>
      <w:marTop w:val="0"/>
      <w:marBottom w:val="0"/>
      <w:divBdr>
        <w:top w:val="none" w:sz="0" w:space="0" w:color="auto"/>
        <w:left w:val="none" w:sz="0" w:space="0" w:color="auto"/>
        <w:bottom w:val="none" w:sz="0" w:space="0" w:color="auto"/>
        <w:right w:val="none" w:sz="0" w:space="0" w:color="auto"/>
      </w:divBdr>
      <w:divsChild>
        <w:div w:id="347567146">
          <w:marLeft w:val="0"/>
          <w:marRight w:val="0"/>
          <w:marTop w:val="0"/>
          <w:marBottom w:val="0"/>
          <w:divBdr>
            <w:top w:val="none" w:sz="0" w:space="0" w:color="auto"/>
            <w:left w:val="none" w:sz="0" w:space="0" w:color="auto"/>
            <w:bottom w:val="none" w:sz="0" w:space="0" w:color="auto"/>
            <w:right w:val="none" w:sz="0" w:space="0" w:color="auto"/>
          </w:divBdr>
        </w:div>
        <w:div w:id="422259907">
          <w:marLeft w:val="0"/>
          <w:marRight w:val="0"/>
          <w:marTop w:val="0"/>
          <w:marBottom w:val="0"/>
          <w:divBdr>
            <w:top w:val="none" w:sz="0" w:space="0" w:color="auto"/>
            <w:left w:val="none" w:sz="0" w:space="0" w:color="auto"/>
            <w:bottom w:val="none" w:sz="0" w:space="0" w:color="auto"/>
            <w:right w:val="none" w:sz="0" w:space="0" w:color="auto"/>
          </w:divBdr>
        </w:div>
        <w:div w:id="938833773">
          <w:marLeft w:val="0"/>
          <w:marRight w:val="0"/>
          <w:marTop w:val="0"/>
          <w:marBottom w:val="0"/>
          <w:divBdr>
            <w:top w:val="none" w:sz="0" w:space="0" w:color="auto"/>
            <w:left w:val="none" w:sz="0" w:space="0" w:color="auto"/>
            <w:bottom w:val="none" w:sz="0" w:space="0" w:color="auto"/>
            <w:right w:val="none" w:sz="0" w:space="0" w:color="auto"/>
          </w:divBdr>
        </w:div>
        <w:div w:id="1205290683">
          <w:marLeft w:val="0"/>
          <w:marRight w:val="0"/>
          <w:marTop w:val="0"/>
          <w:marBottom w:val="0"/>
          <w:divBdr>
            <w:top w:val="none" w:sz="0" w:space="0" w:color="auto"/>
            <w:left w:val="none" w:sz="0" w:space="0" w:color="auto"/>
            <w:bottom w:val="none" w:sz="0" w:space="0" w:color="auto"/>
            <w:right w:val="none" w:sz="0" w:space="0" w:color="auto"/>
          </w:divBdr>
        </w:div>
      </w:divsChild>
    </w:div>
    <w:div w:id="462115948">
      <w:bodyDiv w:val="1"/>
      <w:marLeft w:val="0"/>
      <w:marRight w:val="0"/>
      <w:marTop w:val="0"/>
      <w:marBottom w:val="0"/>
      <w:divBdr>
        <w:top w:val="none" w:sz="0" w:space="0" w:color="auto"/>
        <w:left w:val="none" w:sz="0" w:space="0" w:color="auto"/>
        <w:bottom w:val="none" w:sz="0" w:space="0" w:color="auto"/>
        <w:right w:val="none" w:sz="0" w:space="0" w:color="auto"/>
      </w:divBdr>
      <w:divsChild>
        <w:div w:id="187183757">
          <w:marLeft w:val="0"/>
          <w:marRight w:val="0"/>
          <w:marTop w:val="0"/>
          <w:marBottom w:val="0"/>
          <w:divBdr>
            <w:top w:val="none" w:sz="0" w:space="0" w:color="auto"/>
            <w:left w:val="none" w:sz="0" w:space="0" w:color="auto"/>
            <w:bottom w:val="none" w:sz="0" w:space="0" w:color="auto"/>
            <w:right w:val="none" w:sz="0" w:space="0" w:color="auto"/>
          </w:divBdr>
        </w:div>
        <w:div w:id="883323135">
          <w:marLeft w:val="0"/>
          <w:marRight w:val="0"/>
          <w:marTop w:val="0"/>
          <w:marBottom w:val="0"/>
          <w:divBdr>
            <w:top w:val="none" w:sz="0" w:space="0" w:color="auto"/>
            <w:left w:val="none" w:sz="0" w:space="0" w:color="auto"/>
            <w:bottom w:val="none" w:sz="0" w:space="0" w:color="auto"/>
            <w:right w:val="none" w:sz="0" w:space="0" w:color="auto"/>
          </w:divBdr>
        </w:div>
        <w:div w:id="520708894">
          <w:marLeft w:val="0"/>
          <w:marRight w:val="0"/>
          <w:marTop w:val="0"/>
          <w:marBottom w:val="0"/>
          <w:divBdr>
            <w:top w:val="none" w:sz="0" w:space="0" w:color="auto"/>
            <w:left w:val="none" w:sz="0" w:space="0" w:color="auto"/>
            <w:bottom w:val="none" w:sz="0" w:space="0" w:color="auto"/>
            <w:right w:val="none" w:sz="0" w:space="0" w:color="auto"/>
          </w:divBdr>
        </w:div>
        <w:div w:id="256328252">
          <w:marLeft w:val="0"/>
          <w:marRight w:val="0"/>
          <w:marTop w:val="0"/>
          <w:marBottom w:val="0"/>
          <w:divBdr>
            <w:top w:val="none" w:sz="0" w:space="0" w:color="auto"/>
            <w:left w:val="none" w:sz="0" w:space="0" w:color="auto"/>
            <w:bottom w:val="none" w:sz="0" w:space="0" w:color="auto"/>
            <w:right w:val="none" w:sz="0" w:space="0" w:color="auto"/>
          </w:divBdr>
        </w:div>
      </w:divsChild>
    </w:div>
    <w:div w:id="462890251">
      <w:bodyDiv w:val="1"/>
      <w:marLeft w:val="0"/>
      <w:marRight w:val="0"/>
      <w:marTop w:val="0"/>
      <w:marBottom w:val="0"/>
      <w:divBdr>
        <w:top w:val="none" w:sz="0" w:space="0" w:color="auto"/>
        <w:left w:val="none" w:sz="0" w:space="0" w:color="auto"/>
        <w:bottom w:val="none" w:sz="0" w:space="0" w:color="auto"/>
        <w:right w:val="none" w:sz="0" w:space="0" w:color="auto"/>
      </w:divBdr>
      <w:divsChild>
        <w:div w:id="157426522">
          <w:marLeft w:val="0"/>
          <w:marRight w:val="0"/>
          <w:marTop w:val="0"/>
          <w:marBottom w:val="0"/>
          <w:divBdr>
            <w:top w:val="none" w:sz="0" w:space="0" w:color="auto"/>
            <w:left w:val="none" w:sz="0" w:space="0" w:color="auto"/>
            <w:bottom w:val="none" w:sz="0" w:space="0" w:color="auto"/>
            <w:right w:val="none" w:sz="0" w:space="0" w:color="auto"/>
          </w:divBdr>
        </w:div>
        <w:div w:id="737435508">
          <w:marLeft w:val="0"/>
          <w:marRight w:val="0"/>
          <w:marTop w:val="0"/>
          <w:marBottom w:val="0"/>
          <w:divBdr>
            <w:top w:val="none" w:sz="0" w:space="0" w:color="auto"/>
            <w:left w:val="none" w:sz="0" w:space="0" w:color="auto"/>
            <w:bottom w:val="none" w:sz="0" w:space="0" w:color="auto"/>
            <w:right w:val="none" w:sz="0" w:space="0" w:color="auto"/>
          </w:divBdr>
        </w:div>
        <w:div w:id="1746803284">
          <w:marLeft w:val="0"/>
          <w:marRight w:val="0"/>
          <w:marTop w:val="0"/>
          <w:marBottom w:val="0"/>
          <w:divBdr>
            <w:top w:val="none" w:sz="0" w:space="0" w:color="auto"/>
            <w:left w:val="none" w:sz="0" w:space="0" w:color="auto"/>
            <w:bottom w:val="none" w:sz="0" w:space="0" w:color="auto"/>
            <w:right w:val="none" w:sz="0" w:space="0" w:color="auto"/>
          </w:divBdr>
        </w:div>
        <w:div w:id="1927759341">
          <w:marLeft w:val="0"/>
          <w:marRight w:val="0"/>
          <w:marTop w:val="0"/>
          <w:marBottom w:val="0"/>
          <w:divBdr>
            <w:top w:val="none" w:sz="0" w:space="0" w:color="auto"/>
            <w:left w:val="none" w:sz="0" w:space="0" w:color="auto"/>
            <w:bottom w:val="none" w:sz="0" w:space="0" w:color="auto"/>
            <w:right w:val="none" w:sz="0" w:space="0" w:color="auto"/>
          </w:divBdr>
        </w:div>
      </w:divsChild>
    </w:div>
    <w:div w:id="463893254">
      <w:bodyDiv w:val="1"/>
      <w:marLeft w:val="0"/>
      <w:marRight w:val="0"/>
      <w:marTop w:val="0"/>
      <w:marBottom w:val="0"/>
      <w:divBdr>
        <w:top w:val="none" w:sz="0" w:space="0" w:color="auto"/>
        <w:left w:val="none" w:sz="0" w:space="0" w:color="auto"/>
        <w:bottom w:val="none" w:sz="0" w:space="0" w:color="auto"/>
        <w:right w:val="none" w:sz="0" w:space="0" w:color="auto"/>
      </w:divBdr>
      <w:divsChild>
        <w:div w:id="657416822">
          <w:marLeft w:val="0"/>
          <w:marRight w:val="0"/>
          <w:marTop w:val="0"/>
          <w:marBottom w:val="0"/>
          <w:divBdr>
            <w:top w:val="none" w:sz="0" w:space="0" w:color="auto"/>
            <w:left w:val="none" w:sz="0" w:space="0" w:color="auto"/>
            <w:bottom w:val="none" w:sz="0" w:space="0" w:color="auto"/>
            <w:right w:val="none" w:sz="0" w:space="0" w:color="auto"/>
          </w:divBdr>
        </w:div>
        <w:div w:id="1681155742">
          <w:marLeft w:val="0"/>
          <w:marRight w:val="0"/>
          <w:marTop w:val="0"/>
          <w:marBottom w:val="0"/>
          <w:divBdr>
            <w:top w:val="none" w:sz="0" w:space="0" w:color="auto"/>
            <w:left w:val="none" w:sz="0" w:space="0" w:color="auto"/>
            <w:bottom w:val="none" w:sz="0" w:space="0" w:color="auto"/>
            <w:right w:val="none" w:sz="0" w:space="0" w:color="auto"/>
          </w:divBdr>
        </w:div>
        <w:div w:id="2036494003">
          <w:marLeft w:val="0"/>
          <w:marRight w:val="0"/>
          <w:marTop w:val="0"/>
          <w:marBottom w:val="0"/>
          <w:divBdr>
            <w:top w:val="none" w:sz="0" w:space="0" w:color="auto"/>
            <w:left w:val="none" w:sz="0" w:space="0" w:color="auto"/>
            <w:bottom w:val="none" w:sz="0" w:space="0" w:color="auto"/>
            <w:right w:val="none" w:sz="0" w:space="0" w:color="auto"/>
          </w:divBdr>
        </w:div>
        <w:div w:id="2112116259">
          <w:marLeft w:val="0"/>
          <w:marRight w:val="0"/>
          <w:marTop w:val="0"/>
          <w:marBottom w:val="0"/>
          <w:divBdr>
            <w:top w:val="none" w:sz="0" w:space="0" w:color="auto"/>
            <w:left w:val="none" w:sz="0" w:space="0" w:color="auto"/>
            <w:bottom w:val="none" w:sz="0" w:space="0" w:color="auto"/>
            <w:right w:val="none" w:sz="0" w:space="0" w:color="auto"/>
          </w:divBdr>
        </w:div>
      </w:divsChild>
    </w:div>
    <w:div w:id="464080794">
      <w:bodyDiv w:val="1"/>
      <w:marLeft w:val="0"/>
      <w:marRight w:val="0"/>
      <w:marTop w:val="0"/>
      <w:marBottom w:val="0"/>
      <w:divBdr>
        <w:top w:val="none" w:sz="0" w:space="0" w:color="auto"/>
        <w:left w:val="none" w:sz="0" w:space="0" w:color="auto"/>
        <w:bottom w:val="none" w:sz="0" w:space="0" w:color="auto"/>
        <w:right w:val="none" w:sz="0" w:space="0" w:color="auto"/>
      </w:divBdr>
      <w:divsChild>
        <w:div w:id="638266825">
          <w:marLeft w:val="0"/>
          <w:marRight w:val="0"/>
          <w:marTop w:val="0"/>
          <w:marBottom w:val="0"/>
          <w:divBdr>
            <w:top w:val="none" w:sz="0" w:space="0" w:color="auto"/>
            <w:left w:val="none" w:sz="0" w:space="0" w:color="auto"/>
            <w:bottom w:val="none" w:sz="0" w:space="0" w:color="auto"/>
            <w:right w:val="none" w:sz="0" w:space="0" w:color="auto"/>
          </w:divBdr>
        </w:div>
        <w:div w:id="956105956">
          <w:marLeft w:val="0"/>
          <w:marRight w:val="0"/>
          <w:marTop w:val="0"/>
          <w:marBottom w:val="0"/>
          <w:divBdr>
            <w:top w:val="none" w:sz="0" w:space="0" w:color="auto"/>
            <w:left w:val="none" w:sz="0" w:space="0" w:color="auto"/>
            <w:bottom w:val="none" w:sz="0" w:space="0" w:color="auto"/>
            <w:right w:val="none" w:sz="0" w:space="0" w:color="auto"/>
          </w:divBdr>
        </w:div>
        <w:div w:id="1311978651">
          <w:marLeft w:val="0"/>
          <w:marRight w:val="0"/>
          <w:marTop w:val="0"/>
          <w:marBottom w:val="0"/>
          <w:divBdr>
            <w:top w:val="none" w:sz="0" w:space="0" w:color="auto"/>
            <w:left w:val="none" w:sz="0" w:space="0" w:color="auto"/>
            <w:bottom w:val="none" w:sz="0" w:space="0" w:color="auto"/>
            <w:right w:val="none" w:sz="0" w:space="0" w:color="auto"/>
          </w:divBdr>
        </w:div>
        <w:div w:id="1998456109">
          <w:marLeft w:val="0"/>
          <w:marRight w:val="0"/>
          <w:marTop w:val="0"/>
          <w:marBottom w:val="0"/>
          <w:divBdr>
            <w:top w:val="none" w:sz="0" w:space="0" w:color="auto"/>
            <w:left w:val="none" w:sz="0" w:space="0" w:color="auto"/>
            <w:bottom w:val="none" w:sz="0" w:space="0" w:color="auto"/>
            <w:right w:val="none" w:sz="0" w:space="0" w:color="auto"/>
          </w:divBdr>
        </w:div>
      </w:divsChild>
    </w:div>
    <w:div w:id="464085533">
      <w:bodyDiv w:val="1"/>
      <w:marLeft w:val="0"/>
      <w:marRight w:val="0"/>
      <w:marTop w:val="0"/>
      <w:marBottom w:val="0"/>
      <w:divBdr>
        <w:top w:val="none" w:sz="0" w:space="0" w:color="auto"/>
        <w:left w:val="none" w:sz="0" w:space="0" w:color="auto"/>
        <w:bottom w:val="none" w:sz="0" w:space="0" w:color="auto"/>
        <w:right w:val="none" w:sz="0" w:space="0" w:color="auto"/>
      </w:divBdr>
      <w:divsChild>
        <w:div w:id="766776067">
          <w:marLeft w:val="0"/>
          <w:marRight w:val="0"/>
          <w:marTop w:val="0"/>
          <w:marBottom w:val="0"/>
          <w:divBdr>
            <w:top w:val="none" w:sz="0" w:space="0" w:color="auto"/>
            <w:left w:val="none" w:sz="0" w:space="0" w:color="auto"/>
            <w:bottom w:val="none" w:sz="0" w:space="0" w:color="auto"/>
            <w:right w:val="none" w:sz="0" w:space="0" w:color="auto"/>
          </w:divBdr>
        </w:div>
        <w:div w:id="876772245">
          <w:marLeft w:val="0"/>
          <w:marRight w:val="0"/>
          <w:marTop w:val="0"/>
          <w:marBottom w:val="0"/>
          <w:divBdr>
            <w:top w:val="none" w:sz="0" w:space="0" w:color="auto"/>
            <w:left w:val="none" w:sz="0" w:space="0" w:color="auto"/>
            <w:bottom w:val="none" w:sz="0" w:space="0" w:color="auto"/>
            <w:right w:val="none" w:sz="0" w:space="0" w:color="auto"/>
          </w:divBdr>
        </w:div>
        <w:div w:id="1412042410">
          <w:marLeft w:val="0"/>
          <w:marRight w:val="0"/>
          <w:marTop w:val="0"/>
          <w:marBottom w:val="0"/>
          <w:divBdr>
            <w:top w:val="none" w:sz="0" w:space="0" w:color="auto"/>
            <w:left w:val="none" w:sz="0" w:space="0" w:color="auto"/>
            <w:bottom w:val="none" w:sz="0" w:space="0" w:color="auto"/>
            <w:right w:val="none" w:sz="0" w:space="0" w:color="auto"/>
          </w:divBdr>
        </w:div>
        <w:div w:id="1740513210">
          <w:marLeft w:val="0"/>
          <w:marRight w:val="0"/>
          <w:marTop w:val="0"/>
          <w:marBottom w:val="0"/>
          <w:divBdr>
            <w:top w:val="none" w:sz="0" w:space="0" w:color="auto"/>
            <w:left w:val="none" w:sz="0" w:space="0" w:color="auto"/>
            <w:bottom w:val="none" w:sz="0" w:space="0" w:color="auto"/>
            <w:right w:val="none" w:sz="0" w:space="0" w:color="auto"/>
          </w:divBdr>
        </w:div>
      </w:divsChild>
    </w:div>
    <w:div w:id="464470112">
      <w:bodyDiv w:val="1"/>
      <w:marLeft w:val="0"/>
      <w:marRight w:val="0"/>
      <w:marTop w:val="0"/>
      <w:marBottom w:val="0"/>
      <w:divBdr>
        <w:top w:val="none" w:sz="0" w:space="0" w:color="auto"/>
        <w:left w:val="none" w:sz="0" w:space="0" w:color="auto"/>
        <w:bottom w:val="none" w:sz="0" w:space="0" w:color="auto"/>
        <w:right w:val="none" w:sz="0" w:space="0" w:color="auto"/>
      </w:divBdr>
      <w:divsChild>
        <w:div w:id="346175408">
          <w:marLeft w:val="0"/>
          <w:marRight w:val="0"/>
          <w:marTop w:val="0"/>
          <w:marBottom w:val="0"/>
          <w:divBdr>
            <w:top w:val="none" w:sz="0" w:space="0" w:color="auto"/>
            <w:left w:val="none" w:sz="0" w:space="0" w:color="auto"/>
            <w:bottom w:val="none" w:sz="0" w:space="0" w:color="auto"/>
            <w:right w:val="none" w:sz="0" w:space="0" w:color="auto"/>
          </w:divBdr>
        </w:div>
        <w:div w:id="870529706">
          <w:marLeft w:val="0"/>
          <w:marRight w:val="0"/>
          <w:marTop w:val="0"/>
          <w:marBottom w:val="0"/>
          <w:divBdr>
            <w:top w:val="none" w:sz="0" w:space="0" w:color="auto"/>
            <w:left w:val="none" w:sz="0" w:space="0" w:color="auto"/>
            <w:bottom w:val="none" w:sz="0" w:space="0" w:color="auto"/>
            <w:right w:val="none" w:sz="0" w:space="0" w:color="auto"/>
          </w:divBdr>
        </w:div>
        <w:div w:id="1227103652">
          <w:marLeft w:val="0"/>
          <w:marRight w:val="0"/>
          <w:marTop w:val="0"/>
          <w:marBottom w:val="0"/>
          <w:divBdr>
            <w:top w:val="none" w:sz="0" w:space="0" w:color="auto"/>
            <w:left w:val="none" w:sz="0" w:space="0" w:color="auto"/>
            <w:bottom w:val="none" w:sz="0" w:space="0" w:color="auto"/>
            <w:right w:val="none" w:sz="0" w:space="0" w:color="auto"/>
          </w:divBdr>
        </w:div>
        <w:div w:id="1955671659">
          <w:marLeft w:val="0"/>
          <w:marRight w:val="0"/>
          <w:marTop w:val="0"/>
          <w:marBottom w:val="0"/>
          <w:divBdr>
            <w:top w:val="none" w:sz="0" w:space="0" w:color="auto"/>
            <w:left w:val="none" w:sz="0" w:space="0" w:color="auto"/>
            <w:bottom w:val="none" w:sz="0" w:space="0" w:color="auto"/>
            <w:right w:val="none" w:sz="0" w:space="0" w:color="auto"/>
          </w:divBdr>
        </w:div>
      </w:divsChild>
    </w:div>
    <w:div w:id="464782553">
      <w:bodyDiv w:val="1"/>
      <w:marLeft w:val="0"/>
      <w:marRight w:val="0"/>
      <w:marTop w:val="0"/>
      <w:marBottom w:val="0"/>
      <w:divBdr>
        <w:top w:val="none" w:sz="0" w:space="0" w:color="auto"/>
        <w:left w:val="none" w:sz="0" w:space="0" w:color="auto"/>
        <w:bottom w:val="none" w:sz="0" w:space="0" w:color="auto"/>
        <w:right w:val="none" w:sz="0" w:space="0" w:color="auto"/>
      </w:divBdr>
      <w:divsChild>
        <w:div w:id="248469325">
          <w:marLeft w:val="0"/>
          <w:marRight w:val="0"/>
          <w:marTop w:val="0"/>
          <w:marBottom w:val="0"/>
          <w:divBdr>
            <w:top w:val="none" w:sz="0" w:space="0" w:color="auto"/>
            <w:left w:val="none" w:sz="0" w:space="0" w:color="auto"/>
            <w:bottom w:val="none" w:sz="0" w:space="0" w:color="auto"/>
            <w:right w:val="none" w:sz="0" w:space="0" w:color="auto"/>
          </w:divBdr>
        </w:div>
        <w:div w:id="931163544">
          <w:marLeft w:val="0"/>
          <w:marRight w:val="0"/>
          <w:marTop w:val="0"/>
          <w:marBottom w:val="0"/>
          <w:divBdr>
            <w:top w:val="none" w:sz="0" w:space="0" w:color="auto"/>
            <w:left w:val="none" w:sz="0" w:space="0" w:color="auto"/>
            <w:bottom w:val="none" w:sz="0" w:space="0" w:color="auto"/>
            <w:right w:val="none" w:sz="0" w:space="0" w:color="auto"/>
          </w:divBdr>
        </w:div>
        <w:div w:id="1391730825">
          <w:marLeft w:val="0"/>
          <w:marRight w:val="0"/>
          <w:marTop w:val="0"/>
          <w:marBottom w:val="0"/>
          <w:divBdr>
            <w:top w:val="none" w:sz="0" w:space="0" w:color="auto"/>
            <w:left w:val="none" w:sz="0" w:space="0" w:color="auto"/>
            <w:bottom w:val="none" w:sz="0" w:space="0" w:color="auto"/>
            <w:right w:val="none" w:sz="0" w:space="0" w:color="auto"/>
          </w:divBdr>
        </w:div>
        <w:div w:id="1992556839">
          <w:marLeft w:val="0"/>
          <w:marRight w:val="0"/>
          <w:marTop w:val="0"/>
          <w:marBottom w:val="0"/>
          <w:divBdr>
            <w:top w:val="none" w:sz="0" w:space="0" w:color="auto"/>
            <w:left w:val="none" w:sz="0" w:space="0" w:color="auto"/>
            <w:bottom w:val="none" w:sz="0" w:space="0" w:color="auto"/>
            <w:right w:val="none" w:sz="0" w:space="0" w:color="auto"/>
          </w:divBdr>
        </w:div>
      </w:divsChild>
    </w:div>
    <w:div w:id="465004951">
      <w:bodyDiv w:val="1"/>
      <w:marLeft w:val="0"/>
      <w:marRight w:val="0"/>
      <w:marTop w:val="0"/>
      <w:marBottom w:val="0"/>
      <w:divBdr>
        <w:top w:val="none" w:sz="0" w:space="0" w:color="auto"/>
        <w:left w:val="none" w:sz="0" w:space="0" w:color="auto"/>
        <w:bottom w:val="none" w:sz="0" w:space="0" w:color="auto"/>
        <w:right w:val="none" w:sz="0" w:space="0" w:color="auto"/>
      </w:divBdr>
      <w:divsChild>
        <w:div w:id="685517320">
          <w:marLeft w:val="0"/>
          <w:marRight w:val="0"/>
          <w:marTop w:val="0"/>
          <w:marBottom w:val="0"/>
          <w:divBdr>
            <w:top w:val="none" w:sz="0" w:space="0" w:color="auto"/>
            <w:left w:val="none" w:sz="0" w:space="0" w:color="auto"/>
            <w:bottom w:val="none" w:sz="0" w:space="0" w:color="auto"/>
            <w:right w:val="none" w:sz="0" w:space="0" w:color="auto"/>
          </w:divBdr>
        </w:div>
        <w:div w:id="1352219770">
          <w:marLeft w:val="0"/>
          <w:marRight w:val="0"/>
          <w:marTop w:val="0"/>
          <w:marBottom w:val="0"/>
          <w:divBdr>
            <w:top w:val="none" w:sz="0" w:space="0" w:color="auto"/>
            <w:left w:val="none" w:sz="0" w:space="0" w:color="auto"/>
            <w:bottom w:val="none" w:sz="0" w:space="0" w:color="auto"/>
            <w:right w:val="none" w:sz="0" w:space="0" w:color="auto"/>
          </w:divBdr>
        </w:div>
        <w:div w:id="1546675364">
          <w:marLeft w:val="0"/>
          <w:marRight w:val="0"/>
          <w:marTop w:val="0"/>
          <w:marBottom w:val="0"/>
          <w:divBdr>
            <w:top w:val="none" w:sz="0" w:space="0" w:color="auto"/>
            <w:left w:val="none" w:sz="0" w:space="0" w:color="auto"/>
            <w:bottom w:val="none" w:sz="0" w:space="0" w:color="auto"/>
            <w:right w:val="none" w:sz="0" w:space="0" w:color="auto"/>
          </w:divBdr>
        </w:div>
        <w:div w:id="1973172841">
          <w:marLeft w:val="0"/>
          <w:marRight w:val="0"/>
          <w:marTop w:val="0"/>
          <w:marBottom w:val="0"/>
          <w:divBdr>
            <w:top w:val="none" w:sz="0" w:space="0" w:color="auto"/>
            <w:left w:val="none" w:sz="0" w:space="0" w:color="auto"/>
            <w:bottom w:val="none" w:sz="0" w:space="0" w:color="auto"/>
            <w:right w:val="none" w:sz="0" w:space="0" w:color="auto"/>
          </w:divBdr>
        </w:div>
      </w:divsChild>
    </w:div>
    <w:div w:id="465317787">
      <w:bodyDiv w:val="1"/>
      <w:marLeft w:val="0"/>
      <w:marRight w:val="0"/>
      <w:marTop w:val="0"/>
      <w:marBottom w:val="0"/>
      <w:divBdr>
        <w:top w:val="none" w:sz="0" w:space="0" w:color="auto"/>
        <w:left w:val="none" w:sz="0" w:space="0" w:color="auto"/>
        <w:bottom w:val="none" w:sz="0" w:space="0" w:color="auto"/>
        <w:right w:val="none" w:sz="0" w:space="0" w:color="auto"/>
      </w:divBdr>
      <w:divsChild>
        <w:div w:id="475996501">
          <w:marLeft w:val="0"/>
          <w:marRight w:val="0"/>
          <w:marTop w:val="0"/>
          <w:marBottom w:val="0"/>
          <w:divBdr>
            <w:top w:val="none" w:sz="0" w:space="0" w:color="auto"/>
            <w:left w:val="none" w:sz="0" w:space="0" w:color="auto"/>
            <w:bottom w:val="none" w:sz="0" w:space="0" w:color="auto"/>
            <w:right w:val="none" w:sz="0" w:space="0" w:color="auto"/>
          </w:divBdr>
        </w:div>
        <w:div w:id="719591947">
          <w:marLeft w:val="0"/>
          <w:marRight w:val="0"/>
          <w:marTop w:val="0"/>
          <w:marBottom w:val="0"/>
          <w:divBdr>
            <w:top w:val="none" w:sz="0" w:space="0" w:color="auto"/>
            <w:left w:val="none" w:sz="0" w:space="0" w:color="auto"/>
            <w:bottom w:val="none" w:sz="0" w:space="0" w:color="auto"/>
            <w:right w:val="none" w:sz="0" w:space="0" w:color="auto"/>
          </w:divBdr>
        </w:div>
        <w:div w:id="1479421531">
          <w:marLeft w:val="0"/>
          <w:marRight w:val="0"/>
          <w:marTop w:val="0"/>
          <w:marBottom w:val="0"/>
          <w:divBdr>
            <w:top w:val="none" w:sz="0" w:space="0" w:color="auto"/>
            <w:left w:val="none" w:sz="0" w:space="0" w:color="auto"/>
            <w:bottom w:val="none" w:sz="0" w:space="0" w:color="auto"/>
            <w:right w:val="none" w:sz="0" w:space="0" w:color="auto"/>
          </w:divBdr>
        </w:div>
        <w:div w:id="2013290702">
          <w:marLeft w:val="0"/>
          <w:marRight w:val="0"/>
          <w:marTop w:val="0"/>
          <w:marBottom w:val="0"/>
          <w:divBdr>
            <w:top w:val="none" w:sz="0" w:space="0" w:color="auto"/>
            <w:left w:val="none" w:sz="0" w:space="0" w:color="auto"/>
            <w:bottom w:val="none" w:sz="0" w:space="0" w:color="auto"/>
            <w:right w:val="none" w:sz="0" w:space="0" w:color="auto"/>
          </w:divBdr>
        </w:div>
      </w:divsChild>
    </w:div>
    <w:div w:id="465507969">
      <w:bodyDiv w:val="1"/>
      <w:marLeft w:val="0"/>
      <w:marRight w:val="0"/>
      <w:marTop w:val="0"/>
      <w:marBottom w:val="0"/>
      <w:divBdr>
        <w:top w:val="none" w:sz="0" w:space="0" w:color="auto"/>
        <w:left w:val="none" w:sz="0" w:space="0" w:color="auto"/>
        <w:bottom w:val="none" w:sz="0" w:space="0" w:color="auto"/>
        <w:right w:val="none" w:sz="0" w:space="0" w:color="auto"/>
      </w:divBdr>
      <w:divsChild>
        <w:div w:id="364410535">
          <w:marLeft w:val="0"/>
          <w:marRight w:val="0"/>
          <w:marTop w:val="0"/>
          <w:marBottom w:val="0"/>
          <w:divBdr>
            <w:top w:val="none" w:sz="0" w:space="0" w:color="auto"/>
            <w:left w:val="none" w:sz="0" w:space="0" w:color="auto"/>
            <w:bottom w:val="none" w:sz="0" w:space="0" w:color="auto"/>
            <w:right w:val="none" w:sz="0" w:space="0" w:color="auto"/>
          </w:divBdr>
        </w:div>
        <w:div w:id="1168668024">
          <w:marLeft w:val="0"/>
          <w:marRight w:val="0"/>
          <w:marTop w:val="0"/>
          <w:marBottom w:val="0"/>
          <w:divBdr>
            <w:top w:val="none" w:sz="0" w:space="0" w:color="auto"/>
            <w:left w:val="none" w:sz="0" w:space="0" w:color="auto"/>
            <w:bottom w:val="none" w:sz="0" w:space="0" w:color="auto"/>
            <w:right w:val="none" w:sz="0" w:space="0" w:color="auto"/>
          </w:divBdr>
        </w:div>
        <w:div w:id="187567962">
          <w:marLeft w:val="0"/>
          <w:marRight w:val="0"/>
          <w:marTop w:val="0"/>
          <w:marBottom w:val="0"/>
          <w:divBdr>
            <w:top w:val="none" w:sz="0" w:space="0" w:color="auto"/>
            <w:left w:val="none" w:sz="0" w:space="0" w:color="auto"/>
            <w:bottom w:val="none" w:sz="0" w:space="0" w:color="auto"/>
            <w:right w:val="none" w:sz="0" w:space="0" w:color="auto"/>
          </w:divBdr>
        </w:div>
        <w:div w:id="1062482528">
          <w:marLeft w:val="0"/>
          <w:marRight w:val="0"/>
          <w:marTop w:val="0"/>
          <w:marBottom w:val="0"/>
          <w:divBdr>
            <w:top w:val="none" w:sz="0" w:space="0" w:color="auto"/>
            <w:left w:val="none" w:sz="0" w:space="0" w:color="auto"/>
            <w:bottom w:val="none" w:sz="0" w:space="0" w:color="auto"/>
            <w:right w:val="none" w:sz="0" w:space="0" w:color="auto"/>
          </w:divBdr>
        </w:div>
      </w:divsChild>
    </w:div>
    <w:div w:id="466895145">
      <w:bodyDiv w:val="1"/>
      <w:marLeft w:val="0"/>
      <w:marRight w:val="0"/>
      <w:marTop w:val="0"/>
      <w:marBottom w:val="0"/>
      <w:divBdr>
        <w:top w:val="none" w:sz="0" w:space="0" w:color="auto"/>
        <w:left w:val="none" w:sz="0" w:space="0" w:color="auto"/>
        <w:bottom w:val="none" w:sz="0" w:space="0" w:color="auto"/>
        <w:right w:val="none" w:sz="0" w:space="0" w:color="auto"/>
      </w:divBdr>
      <w:divsChild>
        <w:div w:id="220603634">
          <w:marLeft w:val="0"/>
          <w:marRight w:val="0"/>
          <w:marTop w:val="0"/>
          <w:marBottom w:val="0"/>
          <w:divBdr>
            <w:top w:val="none" w:sz="0" w:space="0" w:color="auto"/>
            <w:left w:val="none" w:sz="0" w:space="0" w:color="auto"/>
            <w:bottom w:val="none" w:sz="0" w:space="0" w:color="auto"/>
            <w:right w:val="none" w:sz="0" w:space="0" w:color="auto"/>
          </w:divBdr>
        </w:div>
        <w:div w:id="770735191">
          <w:marLeft w:val="0"/>
          <w:marRight w:val="0"/>
          <w:marTop w:val="0"/>
          <w:marBottom w:val="0"/>
          <w:divBdr>
            <w:top w:val="none" w:sz="0" w:space="0" w:color="auto"/>
            <w:left w:val="none" w:sz="0" w:space="0" w:color="auto"/>
            <w:bottom w:val="none" w:sz="0" w:space="0" w:color="auto"/>
            <w:right w:val="none" w:sz="0" w:space="0" w:color="auto"/>
          </w:divBdr>
        </w:div>
        <w:div w:id="1256088260">
          <w:marLeft w:val="0"/>
          <w:marRight w:val="0"/>
          <w:marTop w:val="0"/>
          <w:marBottom w:val="0"/>
          <w:divBdr>
            <w:top w:val="none" w:sz="0" w:space="0" w:color="auto"/>
            <w:left w:val="none" w:sz="0" w:space="0" w:color="auto"/>
            <w:bottom w:val="none" w:sz="0" w:space="0" w:color="auto"/>
            <w:right w:val="none" w:sz="0" w:space="0" w:color="auto"/>
          </w:divBdr>
        </w:div>
        <w:div w:id="1751737489">
          <w:marLeft w:val="0"/>
          <w:marRight w:val="0"/>
          <w:marTop w:val="0"/>
          <w:marBottom w:val="0"/>
          <w:divBdr>
            <w:top w:val="none" w:sz="0" w:space="0" w:color="auto"/>
            <w:left w:val="none" w:sz="0" w:space="0" w:color="auto"/>
            <w:bottom w:val="none" w:sz="0" w:space="0" w:color="auto"/>
            <w:right w:val="none" w:sz="0" w:space="0" w:color="auto"/>
          </w:divBdr>
        </w:div>
      </w:divsChild>
    </w:div>
    <w:div w:id="466976323">
      <w:bodyDiv w:val="1"/>
      <w:marLeft w:val="0"/>
      <w:marRight w:val="0"/>
      <w:marTop w:val="0"/>
      <w:marBottom w:val="0"/>
      <w:divBdr>
        <w:top w:val="none" w:sz="0" w:space="0" w:color="auto"/>
        <w:left w:val="none" w:sz="0" w:space="0" w:color="auto"/>
        <w:bottom w:val="none" w:sz="0" w:space="0" w:color="auto"/>
        <w:right w:val="none" w:sz="0" w:space="0" w:color="auto"/>
      </w:divBdr>
      <w:divsChild>
        <w:div w:id="497499722">
          <w:marLeft w:val="0"/>
          <w:marRight w:val="0"/>
          <w:marTop w:val="0"/>
          <w:marBottom w:val="0"/>
          <w:divBdr>
            <w:top w:val="none" w:sz="0" w:space="0" w:color="auto"/>
            <w:left w:val="none" w:sz="0" w:space="0" w:color="auto"/>
            <w:bottom w:val="none" w:sz="0" w:space="0" w:color="auto"/>
            <w:right w:val="none" w:sz="0" w:space="0" w:color="auto"/>
          </w:divBdr>
        </w:div>
        <w:div w:id="662273650">
          <w:marLeft w:val="0"/>
          <w:marRight w:val="0"/>
          <w:marTop w:val="0"/>
          <w:marBottom w:val="0"/>
          <w:divBdr>
            <w:top w:val="none" w:sz="0" w:space="0" w:color="auto"/>
            <w:left w:val="none" w:sz="0" w:space="0" w:color="auto"/>
            <w:bottom w:val="none" w:sz="0" w:space="0" w:color="auto"/>
            <w:right w:val="none" w:sz="0" w:space="0" w:color="auto"/>
          </w:divBdr>
        </w:div>
        <w:div w:id="1406142229">
          <w:marLeft w:val="0"/>
          <w:marRight w:val="0"/>
          <w:marTop w:val="0"/>
          <w:marBottom w:val="0"/>
          <w:divBdr>
            <w:top w:val="none" w:sz="0" w:space="0" w:color="auto"/>
            <w:left w:val="none" w:sz="0" w:space="0" w:color="auto"/>
            <w:bottom w:val="none" w:sz="0" w:space="0" w:color="auto"/>
            <w:right w:val="none" w:sz="0" w:space="0" w:color="auto"/>
          </w:divBdr>
        </w:div>
        <w:div w:id="1667246533">
          <w:marLeft w:val="0"/>
          <w:marRight w:val="0"/>
          <w:marTop w:val="0"/>
          <w:marBottom w:val="0"/>
          <w:divBdr>
            <w:top w:val="none" w:sz="0" w:space="0" w:color="auto"/>
            <w:left w:val="none" w:sz="0" w:space="0" w:color="auto"/>
            <w:bottom w:val="none" w:sz="0" w:space="0" w:color="auto"/>
            <w:right w:val="none" w:sz="0" w:space="0" w:color="auto"/>
          </w:divBdr>
        </w:div>
      </w:divsChild>
    </w:div>
    <w:div w:id="468326143">
      <w:bodyDiv w:val="1"/>
      <w:marLeft w:val="0"/>
      <w:marRight w:val="0"/>
      <w:marTop w:val="0"/>
      <w:marBottom w:val="0"/>
      <w:divBdr>
        <w:top w:val="none" w:sz="0" w:space="0" w:color="auto"/>
        <w:left w:val="none" w:sz="0" w:space="0" w:color="auto"/>
        <w:bottom w:val="none" w:sz="0" w:space="0" w:color="auto"/>
        <w:right w:val="none" w:sz="0" w:space="0" w:color="auto"/>
      </w:divBdr>
      <w:divsChild>
        <w:div w:id="309795616">
          <w:marLeft w:val="0"/>
          <w:marRight w:val="0"/>
          <w:marTop w:val="0"/>
          <w:marBottom w:val="0"/>
          <w:divBdr>
            <w:top w:val="none" w:sz="0" w:space="0" w:color="auto"/>
            <w:left w:val="none" w:sz="0" w:space="0" w:color="auto"/>
            <w:bottom w:val="none" w:sz="0" w:space="0" w:color="auto"/>
            <w:right w:val="none" w:sz="0" w:space="0" w:color="auto"/>
          </w:divBdr>
        </w:div>
        <w:div w:id="978146167">
          <w:marLeft w:val="0"/>
          <w:marRight w:val="0"/>
          <w:marTop w:val="0"/>
          <w:marBottom w:val="0"/>
          <w:divBdr>
            <w:top w:val="none" w:sz="0" w:space="0" w:color="auto"/>
            <w:left w:val="none" w:sz="0" w:space="0" w:color="auto"/>
            <w:bottom w:val="none" w:sz="0" w:space="0" w:color="auto"/>
            <w:right w:val="none" w:sz="0" w:space="0" w:color="auto"/>
          </w:divBdr>
        </w:div>
        <w:div w:id="1402218477">
          <w:marLeft w:val="0"/>
          <w:marRight w:val="0"/>
          <w:marTop w:val="0"/>
          <w:marBottom w:val="0"/>
          <w:divBdr>
            <w:top w:val="none" w:sz="0" w:space="0" w:color="auto"/>
            <w:left w:val="none" w:sz="0" w:space="0" w:color="auto"/>
            <w:bottom w:val="none" w:sz="0" w:space="0" w:color="auto"/>
            <w:right w:val="none" w:sz="0" w:space="0" w:color="auto"/>
          </w:divBdr>
        </w:div>
        <w:div w:id="1558129815">
          <w:marLeft w:val="0"/>
          <w:marRight w:val="0"/>
          <w:marTop w:val="0"/>
          <w:marBottom w:val="0"/>
          <w:divBdr>
            <w:top w:val="none" w:sz="0" w:space="0" w:color="auto"/>
            <w:left w:val="none" w:sz="0" w:space="0" w:color="auto"/>
            <w:bottom w:val="none" w:sz="0" w:space="0" w:color="auto"/>
            <w:right w:val="none" w:sz="0" w:space="0" w:color="auto"/>
          </w:divBdr>
        </w:div>
      </w:divsChild>
    </w:div>
    <w:div w:id="469053134">
      <w:bodyDiv w:val="1"/>
      <w:marLeft w:val="0"/>
      <w:marRight w:val="0"/>
      <w:marTop w:val="0"/>
      <w:marBottom w:val="0"/>
      <w:divBdr>
        <w:top w:val="none" w:sz="0" w:space="0" w:color="auto"/>
        <w:left w:val="none" w:sz="0" w:space="0" w:color="auto"/>
        <w:bottom w:val="none" w:sz="0" w:space="0" w:color="auto"/>
        <w:right w:val="none" w:sz="0" w:space="0" w:color="auto"/>
      </w:divBdr>
      <w:divsChild>
        <w:div w:id="120734357">
          <w:marLeft w:val="0"/>
          <w:marRight w:val="0"/>
          <w:marTop w:val="0"/>
          <w:marBottom w:val="0"/>
          <w:divBdr>
            <w:top w:val="none" w:sz="0" w:space="0" w:color="auto"/>
            <w:left w:val="none" w:sz="0" w:space="0" w:color="auto"/>
            <w:bottom w:val="none" w:sz="0" w:space="0" w:color="auto"/>
            <w:right w:val="none" w:sz="0" w:space="0" w:color="auto"/>
          </w:divBdr>
        </w:div>
        <w:div w:id="295985996">
          <w:marLeft w:val="0"/>
          <w:marRight w:val="0"/>
          <w:marTop w:val="0"/>
          <w:marBottom w:val="0"/>
          <w:divBdr>
            <w:top w:val="none" w:sz="0" w:space="0" w:color="auto"/>
            <w:left w:val="none" w:sz="0" w:space="0" w:color="auto"/>
            <w:bottom w:val="none" w:sz="0" w:space="0" w:color="auto"/>
            <w:right w:val="none" w:sz="0" w:space="0" w:color="auto"/>
          </w:divBdr>
        </w:div>
        <w:div w:id="1492404416">
          <w:marLeft w:val="0"/>
          <w:marRight w:val="0"/>
          <w:marTop w:val="0"/>
          <w:marBottom w:val="0"/>
          <w:divBdr>
            <w:top w:val="none" w:sz="0" w:space="0" w:color="auto"/>
            <w:left w:val="none" w:sz="0" w:space="0" w:color="auto"/>
            <w:bottom w:val="none" w:sz="0" w:space="0" w:color="auto"/>
            <w:right w:val="none" w:sz="0" w:space="0" w:color="auto"/>
          </w:divBdr>
        </w:div>
        <w:div w:id="1781218780">
          <w:marLeft w:val="0"/>
          <w:marRight w:val="0"/>
          <w:marTop w:val="0"/>
          <w:marBottom w:val="0"/>
          <w:divBdr>
            <w:top w:val="none" w:sz="0" w:space="0" w:color="auto"/>
            <w:left w:val="none" w:sz="0" w:space="0" w:color="auto"/>
            <w:bottom w:val="none" w:sz="0" w:space="0" w:color="auto"/>
            <w:right w:val="none" w:sz="0" w:space="0" w:color="auto"/>
          </w:divBdr>
        </w:div>
      </w:divsChild>
    </w:div>
    <w:div w:id="469589849">
      <w:bodyDiv w:val="1"/>
      <w:marLeft w:val="0"/>
      <w:marRight w:val="0"/>
      <w:marTop w:val="0"/>
      <w:marBottom w:val="0"/>
      <w:divBdr>
        <w:top w:val="none" w:sz="0" w:space="0" w:color="auto"/>
        <w:left w:val="none" w:sz="0" w:space="0" w:color="auto"/>
        <w:bottom w:val="none" w:sz="0" w:space="0" w:color="auto"/>
        <w:right w:val="none" w:sz="0" w:space="0" w:color="auto"/>
      </w:divBdr>
      <w:divsChild>
        <w:div w:id="1460495707">
          <w:marLeft w:val="0"/>
          <w:marRight w:val="0"/>
          <w:marTop w:val="0"/>
          <w:marBottom w:val="0"/>
          <w:divBdr>
            <w:top w:val="none" w:sz="0" w:space="0" w:color="auto"/>
            <w:left w:val="none" w:sz="0" w:space="0" w:color="auto"/>
            <w:bottom w:val="none" w:sz="0" w:space="0" w:color="auto"/>
            <w:right w:val="none" w:sz="0" w:space="0" w:color="auto"/>
          </w:divBdr>
        </w:div>
        <w:div w:id="162009951">
          <w:marLeft w:val="0"/>
          <w:marRight w:val="0"/>
          <w:marTop w:val="0"/>
          <w:marBottom w:val="0"/>
          <w:divBdr>
            <w:top w:val="none" w:sz="0" w:space="0" w:color="auto"/>
            <w:left w:val="none" w:sz="0" w:space="0" w:color="auto"/>
            <w:bottom w:val="none" w:sz="0" w:space="0" w:color="auto"/>
            <w:right w:val="none" w:sz="0" w:space="0" w:color="auto"/>
          </w:divBdr>
        </w:div>
        <w:div w:id="1392000427">
          <w:marLeft w:val="0"/>
          <w:marRight w:val="0"/>
          <w:marTop w:val="0"/>
          <w:marBottom w:val="0"/>
          <w:divBdr>
            <w:top w:val="none" w:sz="0" w:space="0" w:color="auto"/>
            <w:left w:val="none" w:sz="0" w:space="0" w:color="auto"/>
            <w:bottom w:val="none" w:sz="0" w:space="0" w:color="auto"/>
            <w:right w:val="none" w:sz="0" w:space="0" w:color="auto"/>
          </w:divBdr>
        </w:div>
        <w:div w:id="596838348">
          <w:marLeft w:val="0"/>
          <w:marRight w:val="0"/>
          <w:marTop w:val="0"/>
          <w:marBottom w:val="0"/>
          <w:divBdr>
            <w:top w:val="none" w:sz="0" w:space="0" w:color="auto"/>
            <w:left w:val="none" w:sz="0" w:space="0" w:color="auto"/>
            <w:bottom w:val="none" w:sz="0" w:space="0" w:color="auto"/>
            <w:right w:val="none" w:sz="0" w:space="0" w:color="auto"/>
          </w:divBdr>
        </w:div>
      </w:divsChild>
    </w:div>
    <w:div w:id="470633309">
      <w:bodyDiv w:val="1"/>
      <w:marLeft w:val="0"/>
      <w:marRight w:val="0"/>
      <w:marTop w:val="0"/>
      <w:marBottom w:val="0"/>
      <w:divBdr>
        <w:top w:val="none" w:sz="0" w:space="0" w:color="auto"/>
        <w:left w:val="none" w:sz="0" w:space="0" w:color="auto"/>
        <w:bottom w:val="none" w:sz="0" w:space="0" w:color="auto"/>
        <w:right w:val="none" w:sz="0" w:space="0" w:color="auto"/>
      </w:divBdr>
      <w:divsChild>
        <w:div w:id="1299727382">
          <w:marLeft w:val="0"/>
          <w:marRight w:val="0"/>
          <w:marTop w:val="0"/>
          <w:marBottom w:val="0"/>
          <w:divBdr>
            <w:top w:val="none" w:sz="0" w:space="0" w:color="auto"/>
            <w:left w:val="none" w:sz="0" w:space="0" w:color="auto"/>
            <w:bottom w:val="none" w:sz="0" w:space="0" w:color="auto"/>
            <w:right w:val="none" w:sz="0" w:space="0" w:color="auto"/>
          </w:divBdr>
        </w:div>
        <w:div w:id="325715797">
          <w:marLeft w:val="0"/>
          <w:marRight w:val="0"/>
          <w:marTop w:val="0"/>
          <w:marBottom w:val="0"/>
          <w:divBdr>
            <w:top w:val="none" w:sz="0" w:space="0" w:color="auto"/>
            <w:left w:val="none" w:sz="0" w:space="0" w:color="auto"/>
            <w:bottom w:val="none" w:sz="0" w:space="0" w:color="auto"/>
            <w:right w:val="none" w:sz="0" w:space="0" w:color="auto"/>
          </w:divBdr>
        </w:div>
        <w:div w:id="114178585">
          <w:marLeft w:val="0"/>
          <w:marRight w:val="0"/>
          <w:marTop w:val="0"/>
          <w:marBottom w:val="0"/>
          <w:divBdr>
            <w:top w:val="none" w:sz="0" w:space="0" w:color="auto"/>
            <w:left w:val="none" w:sz="0" w:space="0" w:color="auto"/>
            <w:bottom w:val="none" w:sz="0" w:space="0" w:color="auto"/>
            <w:right w:val="none" w:sz="0" w:space="0" w:color="auto"/>
          </w:divBdr>
        </w:div>
        <w:div w:id="732775199">
          <w:marLeft w:val="0"/>
          <w:marRight w:val="0"/>
          <w:marTop w:val="0"/>
          <w:marBottom w:val="0"/>
          <w:divBdr>
            <w:top w:val="none" w:sz="0" w:space="0" w:color="auto"/>
            <w:left w:val="none" w:sz="0" w:space="0" w:color="auto"/>
            <w:bottom w:val="none" w:sz="0" w:space="0" w:color="auto"/>
            <w:right w:val="none" w:sz="0" w:space="0" w:color="auto"/>
          </w:divBdr>
        </w:div>
      </w:divsChild>
    </w:div>
    <w:div w:id="472337197">
      <w:bodyDiv w:val="1"/>
      <w:marLeft w:val="0"/>
      <w:marRight w:val="0"/>
      <w:marTop w:val="0"/>
      <w:marBottom w:val="0"/>
      <w:divBdr>
        <w:top w:val="none" w:sz="0" w:space="0" w:color="auto"/>
        <w:left w:val="none" w:sz="0" w:space="0" w:color="auto"/>
        <w:bottom w:val="none" w:sz="0" w:space="0" w:color="auto"/>
        <w:right w:val="none" w:sz="0" w:space="0" w:color="auto"/>
      </w:divBdr>
      <w:divsChild>
        <w:div w:id="703018970">
          <w:marLeft w:val="0"/>
          <w:marRight w:val="0"/>
          <w:marTop w:val="0"/>
          <w:marBottom w:val="0"/>
          <w:divBdr>
            <w:top w:val="none" w:sz="0" w:space="0" w:color="auto"/>
            <w:left w:val="none" w:sz="0" w:space="0" w:color="auto"/>
            <w:bottom w:val="none" w:sz="0" w:space="0" w:color="auto"/>
            <w:right w:val="none" w:sz="0" w:space="0" w:color="auto"/>
          </w:divBdr>
        </w:div>
        <w:div w:id="1296447282">
          <w:marLeft w:val="0"/>
          <w:marRight w:val="0"/>
          <w:marTop w:val="0"/>
          <w:marBottom w:val="0"/>
          <w:divBdr>
            <w:top w:val="none" w:sz="0" w:space="0" w:color="auto"/>
            <w:left w:val="none" w:sz="0" w:space="0" w:color="auto"/>
            <w:bottom w:val="none" w:sz="0" w:space="0" w:color="auto"/>
            <w:right w:val="none" w:sz="0" w:space="0" w:color="auto"/>
          </w:divBdr>
        </w:div>
        <w:div w:id="1455489609">
          <w:marLeft w:val="0"/>
          <w:marRight w:val="0"/>
          <w:marTop w:val="0"/>
          <w:marBottom w:val="0"/>
          <w:divBdr>
            <w:top w:val="none" w:sz="0" w:space="0" w:color="auto"/>
            <w:left w:val="none" w:sz="0" w:space="0" w:color="auto"/>
            <w:bottom w:val="none" w:sz="0" w:space="0" w:color="auto"/>
            <w:right w:val="none" w:sz="0" w:space="0" w:color="auto"/>
          </w:divBdr>
        </w:div>
        <w:div w:id="1460494039">
          <w:marLeft w:val="0"/>
          <w:marRight w:val="0"/>
          <w:marTop w:val="0"/>
          <w:marBottom w:val="0"/>
          <w:divBdr>
            <w:top w:val="none" w:sz="0" w:space="0" w:color="auto"/>
            <w:left w:val="none" w:sz="0" w:space="0" w:color="auto"/>
            <w:bottom w:val="none" w:sz="0" w:space="0" w:color="auto"/>
            <w:right w:val="none" w:sz="0" w:space="0" w:color="auto"/>
          </w:divBdr>
        </w:div>
      </w:divsChild>
    </w:div>
    <w:div w:id="475028891">
      <w:bodyDiv w:val="1"/>
      <w:marLeft w:val="0"/>
      <w:marRight w:val="0"/>
      <w:marTop w:val="0"/>
      <w:marBottom w:val="0"/>
      <w:divBdr>
        <w:top w:val="none" w:sz="0" w:space="0" w:color="auto"/>
        <w:left w:val="none" w:sz="0" w:space="0" w:color="auto"/>
        <w:bottom w:val="none" w:sz="0" w:space="0" w:color="auto"/>
        <w:right w:val="none" w:sz="0" w:space="0" w:color="auto"/>
      </w:divBdr>
      <w:divsChild>
        <w:div w:id="851994880">
          <w:marLeft w:val="0"/>
          <w:marRight w:val="0"/>
          <w:marTop w:val="0"/>
          <w:marBottom w:val="0"/>
          <w:divBdr>
            <w:top w:val="none" w:sz="0" w:space="0" w:color="auto"/>
            <w:left w:val="none" w:sz="0" w:space="0" w:color="auto"/>
            <w:bottom w:val="none" w:sz="0" w:space="0" w:color="auto"/>
            <w:right w:val="none" w:sz="0" w:space="0" w:color="auto"/>
          </w:divBdr>
        </w:div>
        <w:div w:id="1063985602">
          <w:marLeft w:val="0"/>
          <w:marRight w:val="0"/>
          <w:marTop w:val="0"/>
          <w:marBottom w:val="0"/>
          <w:divBdr>
            <w:top w:val="none" w:sz="0" w:space="0" w:color="auto"/>
            <w:left w:val="none" w:sz="0" w:space="0" w:color="auto"/>
            <w:bottom w:val="none" w:sz="0" w:space="0" w:color="auto"/>
            <w:right w:val="none" w:sz="0" w:space="0" w:color="auto"/>
          </w:divBdr>
        </w:div>
        <w:div w:id="1922596018">
          <w:marLeft w:val="0"/>
          <w:marRight w:val="0"/>
          <w:marTop w:val="0"/>
          <w:marBottom w:val="0"/>
          <w:divBdr>
            <w:top w:val="none" w:sz="0" w:space="0" w:color="auto"/>
            <w:left w:val="none" w:sz="0" w:space="0" w:color="auto"/>
            <w:bottom w:val="none" w:sz="0" w:space="0" w:color="auto"/>
            <w:right w:val="none" w:sz="0" w:space="0" w:color="auto"/>
          </w:divBdr>
        </w:div>
        <w:div w:id="1986087519">
          <w:marLeft w:val="0"/>
          <w:marRight w:val="0"/>
          <w:marTop w:val="0"/>
          <w:marBottom w:val="0"/>
          <w:divBdr>
            <w:top w:val="none" w:sz="0" w:space="0" w:color="auto"/>
            <w:left w:val="none" w:sz="0" w:space="0" w:color="auto"/>
            <w:bottom w:val="none" w:sz="0" w:space="0" w:color="auto"/>
            <w:right w:val="none" w:sz="0" w:space="0" w:color="auto"/>
          </w:divBdr>
        </w:div>
      </w:divsChild>
    </w:div>
    <w:div w:id="475533543">
      <w:bodyDiv w:val="1"/>
      <w:marLeft w:val="0"/>
      <w:marRight w:val="0"/>
      <w:marTop w:val="0"/>
      <w:marBottom w:val="0"/>
      <w:divBdr>
        <w:top w:val="none" w:sz="0" w:space="0" w:color="auto"/>
        <w:left w:val="none" w:sz="0" w:space="0" w:color="auto"/>
        <w:bottom w:val="none" w:sz="0" w:space="0" w:color="auto"/>
        <w:right w:val="none" w:sz="0" w:space="0" w:color="auto"/>
      </w:divBdr>
      <w:divsChild>
        <w:div w:id="313679457">
          <w:marLeft w:val="0"/>
          <w:marRight w:val="0"/>
          <w:marTop w:val="0"/>
          <w:marBottom w:val="0"/>
          <w:divBdr>
            <w:top w:val="none" w:sz="0" w:space="0" w:color="auto"/>
            <w:left w:val="none" w:sz="0" w:space="0" w:color="auto"/>
            <w:bottom w:val="none" w:sz="0" w:space="0" w:color="auto"/>
            <w:right w:val="none" w:sz="0" w:space="0" w:color="auto"/>
          </w:divBdr>
        </w:div>
        <w:div w:id="455566823">
          <w:marLeft w:val="0"/>
          <w:marRight w:val="0"/>
          <w:marTop w:val="0"/>
          <w:marBottom w:val="0"/>
          <w:divBdr>
            <w:top w:val="none" w:sz="0" w:space="0" w:color="auto"/>
            <w:left w:val="none" w:sz="0" w:space="0" w:color="auto"/>
            <w:bottom w:val="none" w:sz="0" w:space="0" w:color="auto"/>
            <w:right w:val="none" w:sz="0" w:space="0" w:color="auto"/>
          </w:divBdr>
        </w:div>
        <w:div w:id="785539304">
          <w:marLeft w:val="0"/>
          <w:marRight w:val="0"/>
          <w:marTop w:val="0"/>
          <w:marBottom w:val="0"/>
          <w:divBdr>
            <w:top w:val="none" w:sz="0" w:space="0" w:color="auto"/>
            <w:left w:val="none" w:sz="0" w:space="0" w:color="auto"/>
            <w:bottom w:val="none" w:sz="0" w:space="0" w:color="auto"/>
            <w:right w:val="none" w:sz="0" w:space="0" w:color="auto"/>
          </w:divBdr>
        </w:div>
        <w:div w:id="1255941553">
          <w:marLeft w:val="0"/>
          <w:marRight w:val="0"/>
          <w:marTop w:val="0"/>
          <w:marBottom w:val="0"/>
          <w:divBdr>
            <w:top w:val="none" w:sz="0" w:space="0" w:color="auto"/>
            <w:left w:val="none" w:sz="0" w:space="0" w:color="auto"/>
            <w:bottom w:val="none" w:sz="0" w:space="0" w:color="auto"/>
            <w:right w:val="none" w:sz="0" w:space="0" w:color="auto"/>
          </w:divBdr>
        </w:div>
      </w:divsChild>
    </w:div>
    <w:div w:id="476797942">
      <w:bodyDiv w:val="1"/>
      <w:marLeft w:val="0"/>
      <w:marRight w:val="0"/>
      <w:marTop w:val="0"/>
      <w:marBottom w:val="0"/>
      <w:divBdr>
        <w:top w:val="none" w:sz="0" w:space="0" w:color="auto"/>
        <w:left w:val="none" w:sz="0" w:space="0" w:color="auto"/>
        <w:bottom w:val="none" w:sz="0" w:space="0" w:color="auto"/>
        <w:right w:val="none" w:sz="0" w:space="0" w:color="auto"/>
      </w:divBdr>
      <w:divsChild>
        <w:div w:id="506217432">
          <w:marLeft w:val="0"/>
          <w:marRight w:val="0"/>
          <w:marTop w:val="0"/>
          <w:marBottom w:val="0"/>
          <w:divBdr>
            <w:top w:val="none" w:sz="0" w:space="0" w:color="auto"/>
            <w:left w:val="none" w:sz="0" w:space="0" w:color="auto"/>
            <w:bottom w:val="none" w:sz="0" w:space="0" w:color="auto"/>
            <w:right w:val="none" w:sz="0" w:space="0" w:color="auto"/>
          </w:divBdr>
        </w:div>
        <w:div w:id="1086270347">
          <w:marLeft w:val="0"/>
          <w:marRight w:val="0"/>
          <w:marTop w:val="0"/>
          <w:marBottom w:val="0"/>
          <w:divBdr>
            <w:top w:val="none" w:sz="0" w:space="0" w:color="auto"/>
            <w:left w:val="none" w:sz="0" w:space="0" w:color="auto"/>
            <w:bottom w:val="none" w:sz="0" w:space="0" w:color="auto"/>
            <w:right w:val="none" w:sz="0" w:space="0" w:color="auto"/>
          </w:divBdr>
        </w:div>
        <w:div w:id="1334801497">
          <w:marLeft w:val="0"/>
          <w:marRight w:val="0"/>
          <w:marTop w:val="0"/>
          <w:marBottom w:val="0"/>
          <w:divBdr>
            <w:top w:val="none" w:sz="0" w:space="0" w:color="auto"/>
            <w:left w:val="none" w:sz="0" w:space="0" w:color="auto"/>
            <w:bottom w:val="none" w:sz="0" w:space="0" w:color="auto"/>
            <w:right w:val="none" w:sz="0" w:space="0" w:color="auto"/>
          </w:divBdr>
        </w:div>
        <w:div w:id="1730155891">
          <w:marLeft w:val="0"/>
          <w:marRight w:val="0"/>
          <w:marTop w:val="0"/>
          <w:marBottom w:val="0"/>
          <w:divBdr>
            <w:top w:val="none" w:sz="0" w:space="0" w:color="auto"/>
            <w:left w:val="none" w:sz="0" w:space="0" w:color="auto"/>
            <w:bottom w:val="none" w:sz="0" w:space="0" w:color="auto"/>
            <w:right w:val="none" w:sz="0" w:space="0" w:color="auto"/>
          </w:divBdr>
        </w:div>
      </w:divsChild>
    </w:div>
    <w:div w:id="477963452">
      <w:bodyDiv w:val="1"/>
      <w:marLeft w:val="0"/>
      <w:marRight w:val="0"/>
      <w:marTop w:val="0"/>
      <w:marBottom w:val="0"/>
      <w:divBdr>
        <w:top w:val="none" w:sz="0" w:space="0" w:color="auto"/>
        <w:left w:val="none" w:sz="0" w:space="0" w:color="auto"/>
        <w:bottom w:val="none" w:sz="0" w:space="0" w:color="auto"/>
        <w:right w:val="none" w:sz="0" w:space="0" w:color="auto"/>
      </w:divBdr>
      <w:divsChild>
        <w:div w:id="443424526">
          <w:marLeft w:val="0"/>
          <w:marRight w:val="0"/>
          <w:marTop w:val="0"/>
          <w:marBottom w:val="0"/>
          <w:divBdr>
            <w:top w:val="none" w:sz="0" w:space="0" w:color="auto"/>
            <w:left w:val="none" w:sz="0" w:space="0" w:color="auto"/>
            <w:bottom w:val="none" w:sz="0" w:space="0" w:color="auto"/>
            <w:right w:val="none" w:sz="0" w:space="0" w:color="auto"/>
          </w:divBdr>
        </w:div>
        <w:div w:id="1016271151">
          <w:marLeft w:val="0"/>
          <w:marRight w:val="0"/>
          <w:marTop w:val="0"/>
          <w:marBottom w:val="0"/>
          <w:divBdr>
            <w:top w:val="none" w:sz="0" w:space="0" w:color="auto"/>
            <w:left w:val="none" w:sz="0" w:space="0" w:color="auto"/>
            <w:bottom w:val="none" w:sz="0" w:space="0" w:color="auto"/>
            <w:right w:val="none" w:sz="0" w:space="0" w:color="auto"/>
          </w:divBdr>
        </w:div>
        <w:div w:id="1881165765">
          <w:marLeft w:val="0"/>
          <w:marRight w:val="0"/>
          <w:marTop w:val="0"/>
          <w:marBottom w:val="0"/>
          <w:divBdr>
            <w:top w:val="none" w:sz="0" w:space="0" w:color="auto"/>
            <w:left w:val="none" w:sz="0" w:space="0" w:color="auto"/>
            <w:bottom w:val="none" w:sz="0" w:space="0" w:color="auto"/>
            <w:right w:val="none" w:sz="0" w:space="0" w:color="auto"/>
          </w:divBdr>
        </w:div>
        <w:div w:id="2043824754">
          <w:marLeft w:val="0"/>
          <w:marRight w:val="0"/>
          <w:marTop w:val="0"/>
          <w:marBottom w:val="0"/>
          <w:divBdr>
            <w:top w:val="none" w:sz="0" w:space="0" w:color="auto"/>
            <w:left w:val="none" w:sz="0" w:space="0" w:color="auto"/>
            <w:bottom w:val="none" w:sz="0" w:space="0" w:color="auto"/>
            <w:right w:val="none" w:sz="0" w:space="0" w:color="auto"/>
          </w:divBdr>
        </w:div>
      </w:divsChild>
    </w:div>
    <w:div w:id="481238837">
      <w:bodyDiv w:val="1"/>
      <w:marLeft w:val="0"/>
      <w:marRight w:val="0"/>
      <w:marTop w:val="0"/>
      <w:marBottom w:val="0"/>
      <w:divBdr>
        <w:top w:val="none" w:sz="0" w:space="0" w:color="auto"/>
        <w:left w:val="none" w:sz="0" w:space="0" w:color="auto"/>
        <w:bottom w:val="none" w:sz="0" w:space="0" w:color="auto"/>
        <w:right w:val="none" w:sz="0" w:space="0" w:color="auto"/>
      </w:divBdr>
      <w:divsChild>
        <w:div w:id="313031640">
          <w:marLeft w:val="0"/>
          <w:marRight w:val="0"/>
          <w:marTop w:val="0"/>
          <w:marBottom w:val="0"/>
          <w:divBdr>
            <w:top w:val="none" w:sz="0" w:space="0" w:color="auto"/>
            <w:left w:val="none" w:sz="0" w:space="0" w:color="auto"/>
            <w:bottom w:val="none" w:sz="0" w:space="0" w:color="auto"/>
            <w:right w:val="none" w:sz="0" w:space="0" w:color="auto"/>
          </w:divBdr>
        </w:div>
        <w:div w:id="1036463217">
          <w:marLeft w:val="0"/>
          <w:marRight w:val="0"/>
          <w:marTop w:val="0"/>
          <w:marBottom w:val="0"/>
          <w:divBdr>
            <w:top w:val="none" w:sz="0" w:space="0" w:color="auto"/>
            <w:left w:val="none" w:sz="0" w:space="0" w:color="auto"/>
            <w:bottom w:val="none" w:sz="0" w:space="0" w:color="auto"/>
            <w:right w:val="none" w:sz="0" w:space="0" w:color="auto"/>
          </w:divBdr>
        </w:div>
        <w:div w:id="1518545260">
          <w:marLeft w:val="0"/>
          <w:marRight w:val="0"/>
          <w:marTop w:val="0"/>
          <w:marBottom w:val="0"/>
          <w:divBdr>
            <w:top w:val="none" w:sz="0" w:space="0" w:color="auto"/>
            <w:left w:val="none" w:sz="0" w:space="0" w:color="auto"/>
            <w:bottom w:val="none" w:sz="0" w:space="0" w:color="auto"/>
            <w:right w:val="none" w:sz="0" w:space="0" w:color="auto"/>
          </w:divBdr>
        </w:div>
        <w:div w:id="1834756859">
          <w:marLeft w:val="0"/>
          <w:marRight w:val="0"/>
          <w:marTop w:val="0"/>
          <w:marBottom w:val="0"/>
          <w:divBdr>
            <w:top w:val="none" w:sz="0" w:space="0" w:color="auto"/>
            <w:left w:val="none" w:sz="0" w:space="0" w:color="auto"/>
            <w:bottom w:val="none" w:sz="0" w:space="0" w:color="auto"/>
            <w:right w:val="none" w:sz="0" w:space="0" w:color="auto"/>
          </w:divBdr>
        </w:div>
      </w:divsChild>
    </w:div>
    <w:div w:id="481626035">
      <w:bodyDiv w:val="1"/>
      <w:marLeft w:val="0"/>
      <w:marRight w:val="0"/>
      <w:marTop w:val="0"/>
      <w:marBottom w:val="0"/>
      <w:divBdr>
        <w:top w:val="none" w:sz="0" w:space="0" w:color="auto"/>
        <w:left w:val="none" w:sz="0" w:space="0" w:color="auto"/>
        <w:bottom w:val="none" w:sz="0" w:space="0" w:color="auto"/>
        <w:right w:val="none" w:sz="0" w:space="0" w:color="auto"/>
      </w:divBdr>
      <w:divsChild>
        <w:div w:id="1054157984">
          <w:marLeft w:val="0"/>
          <w:marRight w:val="0"/>
          <w:marTop w:val="0"/>
          <w:marBottom w:val="0"/>
          <w:divBdr>
            <w:top w:val="none" w:sz="0" w:space="0" w:color="auto"/>
            <w:left w:val="none" w:sz="0" w:space="0" w:color="auto"/>
            <w:bottom w:val="none" w:sz="0" w:space="0" w:color="auto"/>
            <w:right w:val="none" w:sz="0" w:space="0" w:color="auto"/>
          </w:divBdr>
        </w:div>
        <w:div w:id="1254972059">
          <w:marLeft w:val="0"/>
          <w:marRight w:val="0"/>
          <w:marTop w:val="0"/>
          <w:marBottom w:val="0"/>
          <w:divBdr>
            <w:top w:val="none" w:sz="0" w:space="0" w:color="auto"/>
            <w:left w:val="none" w:sz="0" w:space="0" w:color="auto"/>
            <w:bottom w:val="none" w:sz="0" w:space="0" w:color="auto"/>
            <w:right w:val="none" w:sz="0" w:space="0" w:color="auto"/>
          </w:divBdr>
        </w:div>
        <w:div w:id="1488551235">
          <w:marLeft w:val="0"/>
          <w:marRight w:val="0"/>
          <w:marTop w:val="0"/>
          <w:marBottom w:val="0"/>
          <w:divBdr>
            <w:top w:val="none" w:sz="0" w:space="0" w:color="auto"/>
            <w:left w:val="none" w:sz="0" w:space="0" w:color="auto"/>
            <w:bottom w:val="none" w:sz="0" w:space="0" w:color="auto"/>
            <w:right w:val="none" w:sz="0" w:space="0" w:color="auto"/>
          </w:divBdr>
        </w:div>
        <w:div w:id="1552113476">
          <w:marLeft w:val="0"/>
          <w:marRight w:val="0"/>
          <w:marTop w:val="0"/>
          <w:marBottom w:val="0"/>
          <w:divBdr>
            <w:top w:val="none" w:sz="0" w:space="0" w:color="auto"/>
            <w:left w:val="none" w:sz="0" w:space="0" w:color="auto"/>
            <w:bottom w:val="none" w:sz="0" w:space="0" w:color="auto"/>
            <w:right w:val="none" w:sz="0" w:space="0" w:color="auto"/>
          </w:divBdr>
        </w:div>
      </w:divsChild>
    </w:div>
    <w:div w:id="484125730">
      <w:bodyDiv w:val="1"/>
      <w:marLeft w:val="0"/>
      <w:marRight w:val="0"/>
      <w:marTop w:val="0"/>
      <w:marBottom w:val="0"/>
      <w:divBdr>
        <w:top w:val="none" w:sz="0" w:space="0" w:color="auto"/>
        <w:left w:val="none" w:sz="0" w:space="0" w:color="auto"/>
        <w:bottom w:val="none" w:sz="0" w:space="0" w:color="auto"/>
        <w:right w:val="none" w:sz="0" w:space="0" w:color="auto"/>
      </w:divBdr>
      <w:divsChild>
        <w:div w:id="1448617776">
          <w:marLeft w:val="0"/>
          <w:marRight w:val="0"/>
          <w:marTop w:val="0"/>
          <w:marBottom w:val="0"/>
          <w:divBdr>
            <w:top w:val="none" w:sz="0" w:space="0" w:color="auto"/>
            <w:left w:val="none" w:sz="0" w:space="0" w:color="auto"/>
            <w:bottom w:val="none" w:sz="0" w:space="0" w:color="auto"/>
            <w:right w:val="none" w:sz="0" w:space="0" w:color="auto"/>
          </w:divBdr>
        </w:div>
        <w:div w:id="1754476141">
          <w:marLeft w:val="0"/>
          <w:marRight w:val="0"/>
          <w:marTop w:val="0"/>
          <w:marBottom w:val="0"/>
          <w:divBdr>
            <w:top w:val="none" w:sz="0" w:space="0" w:color="auto"/>
            <w:left w:val="none" w:sz="0" w:space="0" w:color="auto"/>
            <w:bottom w:val="none" w:sz="0" w:space="0" w:color="auto"/>
            <w:right w:val="none" w:sz="0" w:space="0" w:color="auto"/>
          </w:divBdr>
        </w:div>
        <w:div w:id="1762488186">
          <w:marLeft w:val="0"/>
          <w:marRight w:val="0"/>
          <w:marTop w:val="0"/>
          <w:marBottom w:val="0"/>
          <w:divBdr>
            <w:top w:val="none" w:sz="0" w:space="0" w:color="auto"/>
            <w:left w:val="none" w:sz="0" w:space="0" w:color="auto"/>
            <w:bottom w:val="none" w:sz="0" w:space="0" w:color="auto"/>
            <w:right w:val="none" w:sz="0" w:space="0" w:color="auto"/>
          </w:divBdr>
        </w:div>
        <w:div w:id="1911650745">
          <w:marLeft w:val="0"/>
          <w:marRight w:val="0"/>
          <w:marTop w:val="0"/>
          <w:marBottom w:val="0"/>
          <w:divBdr>
            <w:top w:val="none" w:sz="0" w:space="0" w:color="auto"/>
            <w:left w:val="none" w:sz="0" w:space="0" w:color="auto"/>
            <w:bottom w:val="none" w:sz="0" w:space="0" w:color="auto"/>
            <w:right w:val="none" w:sz="0" w:space="0" w:color="auto"/>
          </w:divBdr>
        </w:div>
      </w:divsChild>
    </w:div>
    <w:div w:id="484709280">
      <w:bodyDiv w:val="1"/>
      <w:marLeft w:val="0"/>
      <w:marRight w:val="0"/>
      <w:marTop w:val="0"/>
      <w:marBottom w:val="0"/>
      <w:divBdr>
        <w:top w:val="none" w:sz="0" w:space="0" w:color="auto"/>
        <w:left w:val="none" w:sz="0" w:space="0" w:color="auto"/>
        <w:bottom w:val="none" w:sz="0" w:space="0" w:color="auto"/>
        <w:right w:val="none" w:sz="0" w:space="0" w:color="auto"/>
      </w:divBdr>
      <w:divsChild>
        <w:div w:id="373582017">
          <w:marLeft w:val="0"/>
          <w:marRight w:val="0"/>
          <w:marTop w:val="0"/>
          <w:marBottom w:val="0"/>
          <w:divBdr>
            <w:top w:val="none" w:sz="0" w:space="0" w:color="auto"/>
            <w:left w:val="none" w:sz="0" w:space="0" w:color="auto"/>
            <w:bottom w:val="none" w:sz="0" w:space="0" w:color="auto"/>
            <w:right w:val="none" w:sz="0" w:space="0" w:color="auto"/>
          </w:divBdr>
        </w:div>
        <w:div w:id="388649468">
          <w:marLeft w:val="0"/>
          <w:marRight w:val="0"/>
          <w:marTop w:val="0"/>
          <w:marBottom w:val="0"/>
          <w:divBdr>
            <w:top w:val="none" w:sz="0" w:space="0" w:color="auto"/>
            <w:left w:val="none" w:sz="0" w:space="0" w:color="auto"/>
            <w:bottom w:val="none" w:sz="0" w:space="0" w:color="auto"/>
            <w:right w:val="none" w:sz="0" w:space="0" w:color="auto"/>
          </w:divBdr>
        </w:div>
        <w:div w:id="918516885">
          <w:marLeft w:val="0"/>
          <w:marRight w:val="0"/>
          <w:marTop w:val="0"/>
          <w:marBottom w:val="0"/>
          <w:divBdr>
            <w:top w:val="none" w:sz="0" w:space="0" w:color="auto"/>
            <w:left w:val="none" w:sz="0" w:space="0" w:color="auto"/>
            <w:bottom w:val="none" w:sz="0" w:space="0" w:color="auto"/>
            <w:right w:val="none" w:sz="0" w:space="0" w:color="auto"/>
          </w:divBdr>
        </w:div>
        <w:div w:id="1264341801">
          <w:marLeft w:val="0"/>
          <w:marRight w:val="0"/>
          <w:marTop w:val="0"/>
          <w:marBottom w:val="0"/>
          <w:divBdr>
            <w:top w:val="none" w:sz="0" w:space="0" w:color="auto"/>
            <w:left w:val="none" w:sz="0" w:space="0" w:color="auto"/>
            <w:bottom w:val="none" w:sz="0" w:space="0" w:color="auto"/>
            <w:right w:val="none" w:sz="0" w:space="0" w:color="auto"/>
          </w:divBdr>
        </w:div>
      </w:divsChild>
    </w:div>
    <w:div w:id="485166480">
      <w:bodyDiv w:val="1"/>
      <w:marLeft w:val="0"/>
      <w:marRight w:val="0"/>
      <w:marTop w:val="0"/>
      <w:marBottom w:val="0"/>
      <w:divBdr>
        <w:top w:val="none" w:sz="0" w:space="0" w:color="auto"/>
        <w:left w:val="none" w:sz="0" w:space="0" w:color="auto"/>
        <w:bottom w:val="none" w:sz="0" w:space="0" w:color="auto"/>
        <w:right w:val="none" w:sz="0" w:space="0" w:color="auto"/>
      </w:divBdr>
      <w:divsChild>
        <w:div w:id="555168382">
          <w:marLeft w:val="0"/>
          <w:marRight w:val="0"/>
          <w:marTop w:val="0"/>
          <w:marBottom w:val="0"/>
          <w:divBdr>
            <w:top w:val="none" w:sz="0" w:space="0" w:color="auto"/>
            <w:left w:val="none" w:sz="0" w:space="0" w:color="auto"/>
            <w:bottom w:val="none" w:sz="0" w:space="0" w:color="auto"/>
            <w:right w:val="none" w:sz="0" w:space="0" w:color="auto"/>
          </w:divBdr>
        </w:div>
        <w:div w:id="656032108">
          <w:marLeft w:val="0"/>
          <w:marRight w:val="0"/>
          <w:marTop w:val="0"/>
          <w:marBottom w:val="0"/>
          <w:divBdr>
            <w:top w:val="none" w:sz="0" w:space="0" w:color="auto"/>
            <w:left w:val="none" w:sz="0" w:space="0" w:color="auto"/>
            <w:bottom w:val="none" w:sz="0" w:space="0" w:color="auto"/>
            <w:right w:val="none" w:sz="0" w:space="0" w:color="auto"/>
          </w:divBdr>
        </w:div>
        <w:div w:id="700209346">
          <w:marLeft w:val="0"/>
          <w:marRight w:val="0"/>
          <w:marTop w:val="0"/>
          <w:marBottom w:val="0"/>
          <w:divBdr>
            <w:top w:val="none" w:sz="0" w:space="0" w:color="auto"/>
            <w:left w:val="none" w:sz="0" w:space="0" w:color="auto"/>
            <w:bottom w:val="none" w:sz="0" w:space="0" w:color="auto"/>
            <w:right w:val="none" w:sz="0" w:space="0" w:color="auto"/>
          </w:divBdr>
        </w:div>
        <w:div w:id="1478835082">
          <w:marLeft w:val="0"/>
          <w:marRight w:val="0"/>
          <w:marTop w:val="0"/>
          <w:marBottom w:val="0"/>
          <w:divBdr>
            <w:top w:val="none" w:sz="0" w:space="0" w:color="auto"/>
            <w:left w:val="none" w:sz="0" w:space="0" w:color="auto"/>
            <w:bottom w:val="none" w:sz="0" w:space="0" w:color="auto"/>
            <w:right w:val="none" w:sz="0" w:space="0" w:color="auto"/>
          </w:divBdr>
        </w:div>
      </w:divsChild>
    </w:div>
    <w:div w:id="485249308">
      <w:bodyDiv w:val="1"/>
      <w:marLeft w:val="0"/>
      <w:marRight w:val="0"/>
      <w:marTop w:val="0"/>
      <w:marBottom w:val="0"/>
      <w:divBdr>
        <w:top w:val="none" w:sz="0" w:space="0" w:color="auto"/>
        <w:left w:val="none" w:sz="0" w:space="0" w:color="auto"/>
        <w:bottom w:val="none" w:sz="0" w:space="0" w:color="auto"/>
        <w:right w:val="none" w:sz="0" w:space="0" w:color="auto"/>
      </w:divBdr>
      <w:divsChild>
        <w:div w:id="123472716">
          <w:marLeft w:val="0"/>
          <w:marRight w:val="0"/>
          <w:marTop w:val="0"/>
          <w:marBottom w:val="0"/>
          <w:divBdr>
            <w:top w:val="none" w:sz="0" w:space="0" w:color="auto"/>
            <w:left w:val="none" w:sz="0" w:space="0" w:color="auto"/>
            <w:bottom w:val="none" w:sz="0" w:space="0" w:color="auto"/>
            <w:right w:val="none" w:sz="0" w:space="0" w:color="auto"/>
          </w:divBdr>
        </w:div>
        <w:div w:id="1109282260">
          <w:marLeft w:val="0"/>
          <w:marRight w:val="0"/>
          <w:marTop w:val="0"/>
          <w:marBottom w:val="0"/>
          <w:divBdr>
            <w:top w:val="none" w:sz="0" w:space="0" w:color="auto"/>
            <w:left w:val="none" w:sz="0" w:space="0" w:color="auto"/>
            <w:bottom w:val="none" w:sz="0" w:space="0" w:color="auto"/>
            <w:right w:val="none" w:sz="0" w:space="0" w:color="auto"/>
          </w:divBdr>
        </w:div>
        <w:div w:id="1917007826">
          <w:marLeft w:val="0"/>
          <w:marRight w:val="0"/>
          <w:marTop w:val="0"/>
          <w:marBottom w:val="0"/>
          <w:divBdr>
            <w:top w:val="none" w:sz="0" w:space="0" w:color="auto"/>
            <w:left w:val="none" w:sz="0" w:space="0" w:color="auto"/>
            <w:bottom w:val="none" w:sz="0" w:space="0" w:color="auto"/>
            <w:right w:val="none" w:sz="0" w:space="0" w:color="auto"/>
          </w:divBdr>
        </w:div>
        <w:div w:id="1980961025">
          <w:marLeft w:val="0"/>
          <w:marRight w:val="0"/>
          <w:marTop w:val="0"/>
          <w:marBottom w:val="0"/>
          <w:divBdr>
            <w:top w:val="none" w:sz="0" w:space="0" w:color="auto"/>
            <w:left w:val="none" w:sz="0" w:space="0" w:color="auto"/>
            <w:bottom w:val="none" w:sz="0" w:space="0" w:color="auto"/>
            <w:right w:val="none" w:sz="0" w:space="0" w:color="auto"/>
          </w:divBdr>
        </w:div>
      </w:divsChild>
    </w:div>
    <w:div w:id="485900494">
      <w:bodyDiv w:val="1"/>
      <w:marLeft w:val="0"/>
      <w:marRight w:val="0"/>
      <w:marTop w:val="0"/>
      <w:marBottom w:val="0"/>
      <w:divBdr>
        <w:top w:val="none" w:sz="0" w:space="0" w:color="auto"/>
        <w:left w:val="none" w:sz="0" w:space="0" w:color="auto"/>
        <w:bottom w:val="none" w:sz="0" w:space="0" w:color="auto"/>
        <w:right w:val="none" w:sz="0" w:space="0" w:color="auto"/>
      </w:divBdr>
    </w:div>
    <w:div w:id="486241494">
      <w:bodyDiv w:val="1"/>
      <w:marLeft w:val="0"/>
      <w:marRight w:val="0"/>
      <w:marTop w:val="0"/>
      <w:marBottom w:val="0"/>
      <w:divBdr>
        <w:top w:val="none" w:sz="0" w:space="0" w:color="auto"/>
        <w:left w:val="none" w:sz="0" w:space="0" w:color="auto"/>
        <w:bottom w:val="none" w:sz="0" w:space="0" w:color="auto"/>
        <w:right w:val="none" w:sz="0" w:space="0" w:color="auto"/>
      </w:divBdr>
      <w:divsChild>
        <w:div w:id="75136380">
          <w:marLeft w:val="0"/>
          <w:marRight w:val="0"/>
          <w:marTop w:val="0"/>
          <w:marBottom w:val="0"/>
          <w:divBdr>
            <w:top w:val="none" w:sz="0" w:space="0" w:color="auto"/>
            <w:left w:val="none" w:sz="0" w:space="0" w:color="auto"/>
            <w:bottom w:val="none" w:sz="0" w:space="0" w:color="auto"/>
            <w:right w:val="none" w:sz="0" w:space="0" w:color="auto"/>
          </w:divBdr>
        </w:div>
        <w:div w:id="626204865">
          <w:marLeft w:val="0"/>
          <w:marRight w:val="0"/>
          <w:marTop w:val="0"/>
          <w:marBottom w:val="0"/>
          <w:divBdr>
            <w:top w:val="none" w:sz="0" w:space="0" w:color="auto"/>
            <w:left w:val="none" w:sz="0" w:space="0" w:color="auto"/>
            <w:bottom w:val="none" w:sz="0" w:space="0" w:color="auto"/>
            <w:right w:val="none" w:sz="0" w:space="0" w:color="auto"/>
          </w:divBdr>
        </w:div>
        <w:div w:id="691539503">
          <w:marLeft w:val="0"/>
          <w:marRight w:val="0"/>
          <w:marTop w:val="0"/>
          <w:marBottom w:val="0"/>
          <w:divBdr>
            <w:top w:val="none" w:sz="0" w:space="0" w:color="auto"/>
            <w:left w:val="none" w:sz="0" w:space="0" w:color="auto"/>
            <w:bottom w:val="none" w:sz="0" w:space="0" w:color="auto"/>
            <w:right w:val="none" w:sz="0" w:space="0" w:color="auto"/>
          </w:divBdr>
        </w:div>
        <w:div w:id="1903640568">
          <w:marLeft w:val="0"/>
          <w:marRight w:val="0"/>
          <w:marTop w:val="0"/>
          <w:marBottom w:val="0"/>
          <w:divBdr>
            <w:top w:val="none" w:sz="0" w:space="0" w:color="auto"/>
            <w:left w:val="none" w:sz="0" w:space="0" w:color="auto"/>
            <w:bottom w:val="none" w:sz="0" w:space="0" w:color="auto"/>
            <w:right w:val="none" w:sz="0" w:space="0" w:color="auto"/>
          </w:divBdr>
        </w:div>
      </w:divsChild>
    </w:div>
    <w:div w:id="486242546">
      <w:bodyDiv w:val="1"/>
      <w:marLeft w:val="0"/>
      <w:marRight w:val="0"/>
      <w:marTop w:val="0"/>
      <w:marBottom w:val="0"/>
      <w:divBdr>
        <w:top w:val="none" w:sz="0" w:space="0" w:color="auto"/>
        <w:left w:val="none" w:sz="0" w:space="0" w:color="auto"/>
        <w:bottom w:val="none" w:sz="0" w:space="0" w:color="auto"/>
        <w:right w:val="none" w:sz="0" w:space="0" w:color="auto"/>
      </w:divBdr>
      <w:divsChild>
        <w:div w:id="1637951971">
          <w:marLeft w:val="0"/>
          <w:marRight w:val="0"/>
          <w:marTop w:val="0"/>
          <w:marBottom w:val="0"/>
          <w:divBdr>
            <w:top w:val="none" w:sz="0" w:space="0" w:color="auto"/>
            <w:left w:val="none" w:sz="0" w:space="0" w:color="auto"/>
            <w:bottom w:val="none" w:sz="0" w:space="0" w:color="auto"/>
            <w:right w:val="none" w:sz="0" w:space="0" w:color="auto"/>
          </w:divBdr>
        </w:div>
        <w:div w:id="1164709632">
          <w:marLeft w:val="0"/>
          <w:marRight w:val="0"/>
          <w:marTop w:val="0"/>
          <w:marBottom w:val="0"/>
          <w:divBdr>
            <w:top w:val="none" w:sz="0" w:space="0" w:color="auto"/>
            <w:left w:val="none" w:sz="0" w:space="0" w:color="auto"/>
            <w:bottom w:val="none" w:sz="0" w:space="0" w:color="auto"/>
            <w:right w:val="none" w:sz="0" w:space="0" w:color="auto"/>
          </w:divBdr>
        </w:div>
        <w:div w:id="1881361808">
          <w:marLeft w:val="0"/>
          <w:marRight w:val="0"/>
          <w:marTop w:val="0"/>
          <w:marBottom w:val="0"/>
          <w:divBdr>
            <w:top w:val="none" w:sz="0" w:space="0" w:color="auto"/>
            <w:left w:val="none" w:sz="0" w:space="0" w:color="auto"/>
            <w:bottom w:val="none" w:sz="0" w:space="0" w:color="auto"/>
            <w:right w:val="none" w:sz="0" w:space="0" w:color="auto"/>
          </w:divBdr>
        </w:div>
        <w:div w:id="665673759">
          <w:marLeft w:val="0"/>
          <w:marRight w:val="0"/>
          <w:marTop w:val="0"/>
          <w:marBottom w:val="0"/>
          <w:divBdr>
            <w:top w:val="none" w:sz="0" w:space="0" w:color="auto"/>
            <w:left w:val="none" w:sz="0" w:space="0" w:color="auto"/>
            <w:bottom w:val="none" w:sz="0" w:space="0" w:color="auto"/>
            <w:right w:val="none" w:sz="0" w:space="0" w:color="auto"/>
          </w:divBdr>
        </w:div>
      </w:divsChild>
    </w:div>
    <w:div w:id="486484710">
      <w:bodyDiv w:val="1"/>
      <w:marLeft w:val="0"/>
      <w:marRight w:val="0"/>
      <w:marTop w:val="0"/>
      <w:marBottom w:val="0"/>
      <w:divBdr>
        <w:top w:val="none" w:sz="0" w:space="0" w:color="auto"/>
        <w:left w:val="none" w:sz="0" w:space="0" w:color="auto"/>
        <w:bottom w:val="none" w:sz="0" w:space="0" w:color="auto"/>
        <w:right w:val="none" w:sz="0" w:space="0" w:color="auto"/>
      </w:divBdr>
      <w:divsChild>
        <w:div w:id="142164776">
          <w:marLeft w:val="0"/>
          <w:marRight w:val="0"/>
          <w:marTop w:val="0"/>
          <w:marBottom w:val="0"/>
          <w:divBdr>
            <w:top w:val="none" w:sz="0" w:space="0" w:color="auto"/>
            <w:left w:val="none" w:sz="0" w:space="0" w:color="auto"/>
            <w:bottom w:val="none" w:sz="0" w:space="0" w:color="auto"/>
            <w:right w:val="none" w:sz="0" w:space="0" w:color="auto"/>
          </w:divBdr>
        </w:div>
        <w:div w:id="1586185148">
          <w:marLeft w:val="0"/>
          <w:marRight w:val="0"/>
          <w:marTop w:val="0"/>
          <w:marBottom w:val="0"/>
          <w:divBdr>
            <w:top w:val="none" w:sz="0" w:space="0" w:color="auto"/>
            <w:left w:val="none" w:sz="0" w:space="0" w:color="auto"/>
            <w:bottom w:val="none" w:sz="0" w:space="0" w:color="auto"/>
            <w:right w:val="none" w:sz="0" w:space="0" w:color="auto"/>
          </w:divBdr>
        </w:div>
        <w:div w:id="1962882006">
          <w:marLeft w:val="0"/>
          <w:marRight w:val="0"/>
          <w:marTop w:val="0"/>
          <w:marBottom w:val="0"/>
          <w:divBdr>
            <w:top w:val="none" w:sz="0" w:space="0" w:color="auto"/>
            <w:left w:val="none" w:sz="0" w:space="0" w:color="auto"/>
            <w:bottom w:val="none" w:sz="0" w:space="0" w:color="auto"/>
            <w:right w:val="none" w:sz="0" w:space="0" w:color="auto"/>
          </w:divBdr>
        </w:div>
        <w:div w:id="2076512425">
          <w:marLeft w:val="0"/>
          <w:marRight w:val="0"/>
          <w:marTop w:val="0"/>
          <w:marBottom w:val="0"/>
          <w:divBdr>
            <w:top w:val="none" w:sz="0" w:space="0" w:color="auto"/>
            <w:left w:val="none" w:sz="0" w:space="0" w:color="auto"/>
            <w:bottom w:val="none" w:sz="0" w:space="0" w:color="auto"/>
            <w:right w:val="none" w:sz="0" w:space="0" w:color="auto"/>
          </w:divBdr>
        </w:div>
      </w:divsChild>
    </w:div>
    <w:div w:id="488248917">
      <w:bodyDiv w:val="1"/>
      <w:marLeft w:val="0"/>
      <w:marRight w:val="0"/>
      <w:marTop w:val="0"/>
      <w:marBottom w:val="0"/>
      <w:divBdr>
        <w:top w:val="none" w:sz="0" w:space="0" w:color="auto"/>
        <w:left w:val="none" w:sz="0" w:space="0" w:color="auto"/>
        <w:bottom w:val="none" w:sz="0" w:space="0" w:color="auto"/>
        <w:right w:val="none" w:sz="0" w:space="0" w:color="auto"/>
      </w:divBdr>
      <w:divsChild>
        <w:div w:id="734010481">
          <w:marLeft w:val="0"/>
          <w:marRight w:val="0"/>
          <w:marTop w:val="0"/>
          <w:marBottom w:val="0"/>
          <w:divBdr>
            <w:top w:val="none" w:sz="0" w:space="0" w:color="auto"/>
            <w:left w:val="none" w:sz="0" w:space="0" w:color="auto"/>
            <w:bottom w:val="none" w:sz="0" w:space="0" w:color="auto"/>
            <w:right w:val="none" w:sz="0" w:space="0" w:color="auto"/>
          </w:divBdr>
        </w:div>
        <w:div w:id="784883142">
          <w:marLeft w:val="0"/>
          <w:marRight w:val="0"/>
          <w:marTop w:val="0"/>
          <w:marBottom w:val="0"/>
          <w:divBdr>
            <w:top w:val="none" w:sz="0" w:space="0" w:color="auto"/>
            <w:left w:val="none" w:sz="0" w:space="0" w:color="auto"/>
            <w:bottom w:val="none" w:sz="0" w:space="0" w:color="auto"/>
            <w:right w:val="none" w:sz="0" w:space="0" w:color="auto"/>
          </w:divBdr>
        </w:div>
        <w:div w:id="1384518691">
          <w:marLeft w:val="0"/>
          <w:marRight w:val="0"/>
          <w:marTop w:val="0"/>
          <w:marBottom w:val="0"/>
          <w:divBdr>
            <w:top w:val="none" w:sz="0" w:space="0" w:color="auto"/>
            <w:left w:val="none" w:sz="0" w:space="0" w:color="auto"/>
            <w:bottom w:val="none" w:sz="0" w:space="0" w:color="auto"/>
            <w:right w:val="none" w:sz="0" w:space="0" w:color="auto"/>
          </w:divBdr>
        </w:div>
        <w:div w:id="2056192768">
          <w:marLeft w:val="0"/>
          <w:marRight w:val="0"/>
          <w:marTop w:val="0"/>
          <w:marBottom w:val="0"/>
          <w:divBdr>
            <w:top w:val="none" w:sz="0" w:space="0" w:color="auto"/>
            <w:left w:val="none" w:sz="0" w:space="0" w:color="auto"/>
            <w:bottom w:val="none" w:sz="0" w:space="0" w:color="auto"/>
            <w:right w:val="none" w:sz="0" w:space="0" w:color="auto"/>
          </w:divBdr>
        </w:div>
      </w:divsChild>
    </w:div>
    <w:div w:id="488444517">
      <w:bodyDiv w:val="1"/>
      <w:marLeft w:val="0"/>
      <w:marRight w:val="0"/>
      <w:marTop w:val="0"/>
      <w:marBottom w:val="0"/>
      <w:divBdr>
        <w:top w:val="none" w:sz="0" w:space="0" w:color="auto"/>
        <w:left w:val="none" w:sz="0" w:space="0" w:color="auto"/>
        <w:bottom w:val="none" w:sz="0" w:space="0" w:color="auto"/>
        <w:right w:val="none" w:sz="0" w:space="0" w:color="auto"/>
      </w:divBdr>
    </w:div>
    <w:div w:id="489250172">
      <w:bodyDiv w:val="1"/>
      <w:marLeft w:val="0"/>
      <w:marRight w:val="0"/>
      <w:marTop w:val="0"/>
      <w:marBottom w:val="0"/>
      <w:divBdr>
        <w:top w:val="none" w:sz="0" w:space="0" w:color="auto"/>
        <w:left w:val="none" w:sz="0" w:space="0" w:color="auto"/>
        <w:bottom w:val="none" w:sz="0" w:space="0" w:color="auto"/>
        <w:right w:val="none" w:sz="0" w:space="0" w:color="auto"/>
      </w:divBdr>
      <w:divsChild>
        <w:div w:id="609167000">
          <w:marLeft w:val="0"/>
          <w:marRight w:val="0"/>
          <w:marTop w:val="0"/>
          <w:marBottom w:val="0"/>
          <w:divBdr>
            <w:top w:val="none" w:sz="0" w:space="0" w:color="auto"/>
            <w:left w:val="none" w:sz="0" w:space="0" w:color="auto"/>
            <w:bottom w:val="none" w:sz="0" w:space="0" w:color="auto"/>
            <w:right w:val="none" w:sz="0" w:space="0" w:color="auto"/>
          </w:divBdr>
        </w:div>
        <w:div w:id="955015640">
          <w:marLeft w:val="0"/>
          <w:marRight w:val="0"/>
          <w:marTop w:val="0"/>
          <w:marBottom w:val="0"/>
          <w:divBdr>
            <w:top w:val="none" w:sz="0" w:space="0" w:color="auto"/>
            <w:left w:val="none" w:sz="0" w:space="0" w:color="auto"/>
            <w:bottom w:val="none" w:sz="0" w:space="0" w:color="auto"/>
            <w:right w:val="none" w:sz="0" w:space="0" w:color="auto"/>
          </w:divBdr>
        </w:div>
        <w:div w:id="1079788599">
          <w:marLeft w:val="0"/>
          <w:marRight w:val="0"/>
          <w:marTop w:val="0"/>
          <w:marBottom w:val="0"/>
          <w:divBdr>
            <w:top w:val="none" w:sz="0" w:space="0" w:color="auto"/>
            <w:left w:val="none" w:sz="0" w:space="0" w:color="auto"/>
            <w:bottom w:val="none" w:sz="0" w:space="0" w:color="auto"/>
            <w:right w:val="none" w:sz="0" w:space="0" w:color="auto"/>
          </w:divBdr>
        </w:div>
        <w:div w:id="1524250942">
          <w:marLeft w:val="0"/>
          <w:marRight w:val="0"/>
          <w:marTop w:val="0"/>
          <w:marBottom w:val="0"/>
          <w:divBdr>
            <w:top w:val="none" w:sz="0" w:space="0" w:color="auto"/>
            <w:left w:val="none" w:sz="0" w:space="0" w:color="auto"/>
            <w:bottom w:val="none" w:sz="0" w:space="0" w:color="auto"/>
            <w:right w:val="none" w:sz="0" w:space="0" w:color="auto"/>
          </w:divBdr>
        </w:div>
      </w:divsChild>
    </w:div>
    <w:div w:id="490369630">
      <w:bodyDiv w:val="1"/>
      <w:marLeft w:val="0"/>
      <w:marRight w:val="0"/>
      <w:marTop w:val="0"/>
      <w:marBottom w:val="0"/>
      <w:divBdr>
        <w:top w:val="none" w:sz="0" w:space="0" w:color="auto"/>
        <w:left w:val="none" w:sz="0" w:space="0" w:color="auto"/>
        <w:bottom w:val="none" w:sz="0" w:space="0" w:color="auto"/>
        <w:right w:val="none" w:sz="0" w:space="0" w:color="auto"/>
      </w:divBdr>
      <w:divsChild>
        <w:div w:id="78988804">
          <w:marLeft w:val="0"/>
          <w:marRight w:val="0"/>
          <w:marTop w:val="0"/>
          <w:marBottom w:val="0"/>
          <w:divBdr>
            <w:top w:val="none" w:sz="0" w:space="0" w:color="auto"/>
            <w:left w:val="none" w:sz="0" w:space="0" w:color="auto"/>
            <w:bottom w:val="none" w:sz="0" w:space="0" w:color="auto"/>
            <w:right w:val="none" w:sz="0" w:space="0" w:color="auto"/>
          </w:divBdr>
        </w:div>
        <w:div w:id="1082218220">
          <w:marLeft w:val="0"/>
          <w:marRight w:val="0"/>
          <w:marTop w:val="0"/>
          <w:marBottom w:val="0"/>
          <w:divBdr>
            <w:top w:val="none" w:sz="0" w:space="0" w:color="auto"/>
            <w:left w:val="none" w:sz="0" w:space="0" w:color="auto"/>
            <w:bottom w:val="none" w:sz="0" w:space="0" w:color="auto"/>
            <w:right w:val="none" w:sz="0" w:space="0" w:color="auto"/>
          </w:divBdr>
        </w:div>
      </w:divsChild>
    </w:div>
    <w:div w:id="490411487">
      <w:bodyDiv w:val="1"/>
      <w:marLeft w:val="0"/>
      <w:marRight w:val="0"/>
      <w:marTop w:val="0"/>
      <w:marBottom w:val="0"/>
      <w:divBdr>
        <w:top w:val="none" w:sz="0" w:space="0" w:color="auto"/>
        <w:left w:val="none" w:sz="0" w:space="0" w:color="auto"/>
        <w:bottom w:val="none" w:sz="0" w:space="0" w:color="auto"/>
        <w:right w:val="none" w:sz="0" w:space="0" w:color="auto"/>
      </w:divBdr>
      <w:divsChild>
        <w:div w:id="450824866">
          <w:marLeft w:val="0"/>
          <w:marRight w:val="0"/>
          <w:marTop w:val="0"/>
          <w:marBottom w:val="0"/>
          <w:divBdr>
            <w:top w:val="none" w:sz="0" w:space="0" w:color="auto"/>
            <w:left w:val="none" w:sz="0" w:space="0" w:color="auto"/>
            <w:bottom w:val="none" w:sz="0" w:space="0" w:color="auto"/>
            <w:right w:val="none" w:sz="0" w:space="0" w:color="auto"/>
          </w:divBdr>
        </w:div>
        <w:div w:id="647320776">
          <w:marLeft w:val="0"/>
          <w:marRight w:val="0"/>
          <w:marTop w:val="0"/>
          <w:marBottom w:val="0"/>
          <w:divBdr>
            <w:top w:val="none" w:sz="0" w:space="0" w:color="auto"/>
            <w:left w:val="none" w:sz="0" w:space="0" w:color="auto"/>
            <w:bottom w:val="none" w:sz="0" w:space="0" w:color="auto"/>
            <w:right w:val="none" w:sz="0" w:space="0" w:color="auto"/>
          </w:divBdr>
        </w:div>
        <w:div w:id="1537813687">
          <w:marLeft w:val="0"/>
          <w:marRight w:val="0"/>
          <w:marTop w:val="0"/>
          <w:marBottom w:val="0"/>
          <w:divBdr>
            <w:top w:val="none" w:sz="0" w:space="0" w:color="auto"/>
            <w:left w:val="none" w:sz="0" w:space="0" w:color="auto"/>
            <w:bottom w:val="none" w:sz="0" w:space="0" w:color="auto"/>
            <w:right w:val="none" w:sz="0" w:space="0" w:color="auto"/>
          </w:divBdr>
        </w:div>
        <w:div w:id="1713073387">
          <w:marLeft w:val="0"/>
          <w:marRight w:val="0"/>
          <w:marTop w:val="0"/>
          <w:marBottom w:val="0"/>
          <w:divBdr>
            <w:top w:val="none" w:sz="0" w:space="0" w:color="auto"/>
            <w:left w:val="none" w:sz="0" w:space="0" w:color="auto"/>
            <w:bottom w:val="none" w:sz="0" w:space="0" w:color="auto"/>
            <w:right w:val="none" w:sz="0" w:space="0" w:color="auto"/>
          </w:divBdr>
        </w:div>
      </w:divsChild>
    </w:div>
    <w:div w:id="490870441">
      <w:bodyDiv w:val="1"/>
      <w:marLeft w:val="0"/>
      <w:marRight w:val="0"/>
      <w:marTop w:val="0"/>
      <w:marBottom w:val="0"/>
      <w:divBdr>
        <w:top w:val="none" w:sz="0" w:space="0" w:color="auto"/>
        <w:left w:val="none" w:sz="0" w:space="0" w:color="auto"/>
        <w:bottom w:val="none" w:sz="0" w:space="0" w:color="auto"/>
        <w:right w:val="none" w:sz="0" w:space="0" w:color="auto"/>
      </w:divBdr>
      <w:divsChild>
        <w:div w:id="816918983">
          <w:marLeft w:val="0"/>
          <w:marRight w:val="0"/>
          <w:marTop w:val="0"/>
          <w:marBottom w:val="0"/>
          <w:divBdr>
            <w:top w:val="none" w:sz="0" w:space="0" w:color="auto"/>
            <w:left w:val="none" w:sz="0" w:space="0" w:color="auto"/>
            <w:bottom w:val="none" w:sz="0" w:space="0" w:color="auto"/>
            <w:right w:val="none" w:sz="0" w:space="0" w:color="auto"/>
          </w:divBdr>
        </w:div>
        <w:div w:id="1048802073">
          <w:marLeft w:val="0"/>
          <w:marRight w:val="0"/>
          <w:marTop w:val="0"/>
          <w:marBottom w:val="0"/>
          <w:divBdr>
            <w:top w:val="none" w:sz="0" w:space="0" w:color="auto"/>
            <w:left w:val="none" w:sz="0" w:space="0" w:color="auto"/>
            <w:bottom w:val="none" w:sz="0" w:space="0" w:color="auto"/>
            <w:right w:val="none" w:sz="0" w:space="0" w:color="auto"/>
          </w:divBdr>
        </w:div>
        <w:div w:id="1151214964">
          <w:marLeft w:val="0"/>
          <w:marRight w:val="0"/>
          <w:marTop w:val="0"/>
          <w:marBottom w:val="0"/>
          <w:divBdr>
            <w:top w:val="none" w:sz="0" w:space="0" w:color="auto"/>
            <w:left w:val="none" w:sz="0" w:space="0" w:color="auto"/>
            <w:bottom w:val="none" w:sz="0" w:space="0" w:color="auto"/>
            <w:right w:val="none" w:sz="0" w:space="0" w:color="auto"/>
          </w:divBdr>
        </w:div>
        <w:div w:id="1979140836">
          <w:marLeft w:val="0"/>
          <w:marRight w:val="0"/>
          <w:marTop w:val="0"/>
          <w:marBottom w:val="0"/>
          <w:divBdr>
            <w:top w:val="none" w:sz="0" w:space="0" w:color="auto"/>
            <w:left w:val="none" w:sz="0" w:space="0" w:color="auto"/>
            <w:bottom w:val="none" w:sz="0" w:space="0" w:color="auto"/>
            <w:right w:val="none" w:sz="0" w:space="0" w:color="auto"/>
          </w:divBdr>
        </w:div>
      </w:divsChild>
    </w:div>
    <w:div w:id="493451683">
      <w:bodyDiv w:val="1"/>
      <w:marLeft w:val="0"/>
      <w:marRight w:val="0"/>
      <w:marTop w:val="0"/>
      <w:marBottom w:val="0"/>
      <w:divBdr>
        <w:top w:val="none" w:sz="0" w:space="0" w:color="auto"/>
        <w:left w:val="none" w:sz="0" w:space="0" w:color="auto"/>
        <w:bottom w:val="none" w:sz="0" w:space="0" w:color="auto"/>
        <w:right w:val="none" w:sz="0" w:space="0" w:color="auto"/>
      </w:divBdr>
      <w:divsChild>
        <w:div w:id="442500807">
          <w:marLeft w:val="0"/>
          <w:marRight w:val="0"/>
          <w:marTop w:val="0"/>
          <w:marBottom w:val="0"/>
          <w:divBdr>
            <w:top w:val="none" w:sz="0" w:space="0" w:color="auto"/>
            <w:left w:val="none" w:sz="0" w:space="0" w:color="auto"/>
            <w:bottom w:val="none" w:sz="0" w:space="0" w:color="auto"/>
            <w:right w:val="none" w:sz="0" w:space="0" w:color="auto"/>
          </w:divBdr>
        </w:div>
        <w:div w:id="743187373">
          <w:marLeft w:val="0"/>
          <w:marRight w:val="0"/>
          <w:marTop w:val="0"/>
          <w:marBottom w:val="0"/>
          <w:divBdr>
            <w:top w:val="none" w:sz="0" w:space="0" w:color="auto"/>
            <w:left w:val="none" w:sz="0" w:space="0" w:color="auto"/>
            <w:bottom w:val="none" w:sz="0" w:space="0" w:color="auto"/>
            <w:right w:val="none" w:sz="0" w:space="0" w:color="auto"/>
          </w:divBdr>
        </w:div>
        <w:div w:id="806557867">
          <w:marLeft w:val="0"/>
          <w:marRight w:val="0"/>
          <w:marTop w:val="0"/>
          <w:marBottom w:val="0"/>
          <w:divBdr>
            <w:top w:val="none" w:sz="0" w:space="0" w:color="auto"/>
            <w:left w:val="none" w:sz="0" w:space="0" w:color="auto"/>
            <w:bottom w:val="none" w:sz="0" w:space="0" w:color="auto"/>
            <w:right w:val="none" w:sz="0" w:space="0" w:color="auto"/>
          </w:divBdr>
        </w:div>
        <w:div w:id="1239024477">
          <w:marLeft w:val="0"/>
          <w:marRight w:val="0"/>
          <w:marTop w:val="0"/>
          <w:marBottom w:val="0"/>
          <w:divBdr>
            <w:top w:val="none" w:sz="0" w:space="0" w:color="auto"/>
            <w:left w:val="none" w:sz="0" w:space="0" w:color="auto"/>
            <w:bottom w:val="none" w:sz="0" w:space="0" w:color="auto"/>
            <w:right w:val="none" w:sz="0" w:space="0" w:color="auto"/>
          </w:divBdr>
        </w:div>
      </w:divsChild>
    </w:div>
    <w:div w:id="494421149">
      <w:bodyDiv w:val="1"/>
      <w:marLeft w:val="0"/>
      <w:marRight w:val="0"/>
      <w:marTop w:val="0"/>
      <w:marBottom w:val="0"/>
      <w:divBdr>
        <w:top w:val="none" w:sz="0" w:space="0" w:color="auto"/>
        <w:left w:val="none" w:sz="0" w:space="0" w:color="auto"/>
        <w:bottom w:val="none" w:sz="0" w:space="0" w:color="auto"/>
        <w:right w:val="none" w:sz="0" w:space="0" w:color="auto"/>
      </w:divBdr>
      <w:divsChild>
        <w:div w:id="443888196">
          <w:marLeft w:val="0"/>
          <w:marRight w:val="0"/>
          <w:marTop w:val="0"/>
          <w:marBottom w:val="0"/>
          <w:divBdr>
            <w:top w:val="none" w:sz="0" w:space="0" w:color="auto"/>
            <w:left w:val="none" w:sz="0" w:space="0" w:color="auto"/>
            <w:bottom w:val="none" w:sz="0" w:space="0" w:color="auto"/>
            <w:right w:val="none" w:sz="0" w:space="0" w:color="auto"/>
          </w:divBdr>
        </w:div>
        <w:div w:id="1111321200">
          <w:marLeft w:val="0"/>
          <w:marRight w:val="0"/>
          <w:marTop w:val="0"/>
          <w:marBottom w:val="0"/>
          <w:divBdr>
            <w:top w:val="none" w:sz="0" w:space="0" w:color="auto"/>
            <w:left w:val="none" w:sz="0" w:space="0" w:color="auto"/>
            <w:bottom w:val="none" w:sz="0" w:space="0" w:color="auto"/>
            <w:right w:val="none" w:sz="0" w:space="0" w:color="auto"/>
          </w:divBdr>
        </w:div>
        <w:div w:id="1325624221">
          <w:marLeft w:val="0"/>
          <w:marRight w:val="0"/>
          <w:marTop w:val="0"/>
          <w:marBottom w:val="0"/>
          <w:divBdr>
            <w:top w:val="none" w:sz="0" w:space="0" w:color="auto"/>
            <w:left w:val="none" w:sz="0" w:space="0" w:color="auto"/>
            <w:bottom w:val="none" w:sz="0" w:space="0" w:color="auto"/>
            <w:right w:val="none" w:sz="0" w:space="0" w:color="auto"/>
          </w:divBdr>
        </w:div>
        <w:div w:id="1742409635">
          <w:marLeft w:val="0"/>
          <w:marRight w:val="0"/>
          <w:marTop w:val="0"/>
          <w:marBottom w:val="0"/>
          <w:divBdr>
            <w:top w:val="none" w:sz="0" w:space="0" w:color="auto"/>
            <w:left w:val="none" w:sz="0" w:space="0" w:color="auto"/>
            <w:bottom w:val="none" w:sz="0" w:space="0" w:color="auto"/>
            <w:right w:val="none" w:sz="0" w:space="0" w:color="auto"/>
          </w:divBdr>
        </w:div>
      </w:divsChild>
    </w:div>
    <w:div w:id="494879317">
      <w:bodyDiv w:val="1"/>
      <w:marLeft w:val="0"/>
      <w:marRight w:val="0"/>
      <w:marTop w:val="0"/>
      <w:marBottom w:val="0"/>
      <w:divBdr>
        <w:top w:val="none" w:sz="0" w:space="0" w:color="auto"/>
        <w:left w:val="none" w:sz="0" w:space="0" w:color="auto"/>
        <w:bottom w:val="none" w:sz="0" w:space="0" w:color="auto"/>
        <w:right w:val="none" w:sz="0" w:space="0" w:color="auto"/>
      </w:divBdr>
      <w:divsChild>
        <w:div w:id="1335576113">
          <w:marLeft w:val="0"/>
          <w:marRight w:val="0"/>
          <w:marTop w:val="0"/>
          <w:marBottom w:val="0"/>
          <w:divBdr>
            <w:top w:val="none" w:sz="0" w:space="0" w:color="auto"/>
            <w:left w:val="none" w:sz="0" w:space="0" w:color="auto"/>
            <w:bottom w:val="none" w:sz="0" w:space="0" w:color="auto"/>
            <w:right w:val="none" w:sz="0" w:space="0" w:color="auto"/>
          </w:divBdr>
        </w:div>
        <w:div w:id="1850026983">
          <w:marLeft w:val="0"/>
          <w:marRight w:val="0"/>
          <w:marTop w:val="0"/>
          <w:marBottom w:val="0"/>
          <w:divBdr>
            <w:top w:val="none" w:sz="0" w:space="0" w:color="auto"/>
            <w:left w:val="none" w:sz="0" w:space="0" w:color="auto"/>
            <w:bottom w:val="none" w:sz="0" w:space="0" w:color="auto"/>
            <w:right w:val="none" w:sz="0" w:space="0" w:color="auto"/>
          </w:divBdr>
        </w:div>
        <w:div w:id="810251246">
          <w:marLeft w:val="0"/>
          <w:marRight w:val="0"/>
          <w:marTop w:val="0"/>
          <w:marBottom w:val="0"/>
          <w:divBdr>
            <w:top w:val="none" w:sz="0" w:space="0" w:color="auto"/>
            <w:left w:val="none" w:sz="0" w:space="0" w:color="auto"/>
            <w:bottom w:val="none" w:sz="0" w:space="0" w:color="auto"/>
            <w:right w:val="none" w:sz="0" w:space="0" w:color="auto"/>
          </w:divBdr>
        </w:div>
        <w:div w:id="642005180">
          <w:marLeft w:val="0"/>
          <w:marRight w:val="0"/>
          <w:marTop w:val="0"/>
          <w:marBottom w:val="0"/>
          <w:divBdr>
            <w:top w:val="none" w:sz="0" w:space="0" w:color="auto"/>
            <w:left w:val="none" w:sz="0" w:space="0" w:color="auto"/>
            <w:bottom w:val="none" w:sz="0" w:space="0" w:color="auto"/>
            <w:right w:val="none" w:sz="0" w:space="0" w:color="auto"/>
          </w:divBdr>
        </w:div>
      </w:divsChild>
    </w:div>
    <w:div w:id="495149023">
      <w:bodyDiv w:val="1"/>
      <w:marLeft w:val="0"/>
      <w:marRight w:val="0"/>
      <w:marTop w:val="0"/>
      <w:marBottom w:val="0"/>
      <w:divBdr>
        <w:top w:val="none" w:sz="0" w:space="0" w:color="auto"/>
        <w:left w:val="none" w:sz="0" w:space="0" w:color="auto"/>
        <w:bottom w:val="none" w:sz="0" w:space="0" w:color="auto"/>
        <w:right w:val="none" w:sz="0" w:space="0" w:color="auto"/>
      </w:divBdr>
    </w:div>
    <w:div w:id="495926779">
      <w:bodyDiv w:val="1"/>
      <w:marLeft w:val="0"/>
      <w:marRight w:val="0"/>
      <w:marTop w:val="0"/>
      <w:marBottom w:val="0"/>
      <w:divBdr>
        <w:top w:val="none" w:sz="0" w:space="0" w:color="auto"/>
        <w:left w:val="none" w:sz="0" w:space="0" w:color="auto"/>
        <w:bottom w:val="none" w:sz="0" w:space="0" w:color="auto"/>
        <w:right w:val="none" w:sz="0" w:space="0" w:color="auto"/>
      </w:divBdr>
      <w:divsChild>
        <w:div w:id="1113326943">
          <w:marLeft w:val="0"/>
          <w:marRight w:val="0"/>
          <w:marTop w:val="0"/>
          <w:marBottom w:val="0"/>
          <w:divBdr>
            <w:top w:val="none" w:sz="0" w:space="0" w:color="auto"/>
            <w:left w:val="none" w:sz="0" w:space="0" w:color="auto"/>
            <w:bottom w:val="none" w:sz="0" w:space="0" w:color="auto"/>
            <w:right w:val="none" w:sz="0" w:space="0" w:color="auto"/>
          </w:divBdr>
        </w:div>
        <w:div w:id="1703699926">
          <w:marLeft w:val="0"/>
          <w:marRight w:val="0"/>
          <w:marTop w:val="0"/>
          <w:marBottom w:val="0"/>
          <w:divBdr>
            <w:top w:val="none" w:sz="0" w:space="0" w:color="auto"/>
            <w:left w:val="none" w:sz="0" w:space="0" w:color="auto"/>
            <w:bottom w:val="none" w:sz="0" w:space="0" w:color="auto"/>
            <w:right w:val="none" w:sz="0" w:space="0" w:color="auto"/>
          </w:divBdr>
        </w:div>
        <w:div w:id="1719159467">
          <w:marLeft w:val="0"/>
          <w:marRight w:val="0"/>
          <w:marTop w:val="0"/>
          <w:marBottom w:val="0"/>
          <w:divBdr>
            <w:top w:val="none" w:sz="0" w:space="0" w:color="auto"/>
            <w:left w:val="none" w:sz="0" w:space="0" w:color="auto"/>
            <w:bottom w:val="none" w:sz="0" w:space="0" w:color="auto"/>
            <w:right w:val="none" w:sz="0" w:space="0" w:color="auto"/>
          </w:divBdr>
        </w:div>
        <w:div w:id="1799059901">
          <w:marLeft w:val="0"/>
          <w:marRight w:val="0"/>
          <w:marTop w:val="0"/>
          <w:marBottom w:val="0"/>
          <w:divBdr>
            <w:top w:val="none" w:sz="0" w:space="0" w:color="auto"/>
            <w:left w:val="none" w:sz="0" w:space="0" w:color="auto"/>
            <w:bottom w:val="none" w:sz="0" w:space="0" w:color="auto"/>
            <w:right w:val="none" w:sz="0" w:space="0" w:color="auto"/>
          </w:divBdr>
        </w:div>
      </w:divsChild>
    </w:div>
    <w:div w:id="496769584">
      <w:bodyDiv w:val="1"/>
      <w:marLeft w:val="0"/>
      <w:marRight w:val="0"/>
      <w:marTop w:val="0"/>
      <w:marBottom w:val="0"/>
      <w:divBdr>
        <w:top w:val="none" w:sz="0" w:space="0" w:color="auto"/>
        <w:left w:val="none" w:sz="0" w:space="0" w:color="auto"/>
        <w:bottom w:val="none" w:sz="0" w:space="0" w:color="auto"/>
        <w:right w:val="none" w:sz="0" w:space="0" w:color="auto"/>
      </w:divBdr>
      <w:divsChild>
        <w:div w:id="753279740">
          <w:marLeft w:val="0"/>
          <w:marRight w:val="0"/>
          <w:marTop w:val="0"/>
          <w:marBottom w:val="0"/>
          <w:divBdr>
            <w:top w:val="none" w:sz="0" w:space="0" w:color="auto"/>
            <w:left w:val="none" w:sz="0" w:space="0" w:color="auto"/>
            <w:bottom w:val="none" w:sz="0" w:space="0" w:color="auto"/>
            <w:right w:val="none" w:sz="0" w:space="0" w:color="auto"/>
          </w:divBdr>
        </w:div>
        <w:div w:id="1658798992">
          <w:marLeft w:val="0"/>
          <w:marRight w:val="0"/>
          <w:marTop w:val="0"/>
          <w:marBottom w:val="0"/>
          <w:divBdr>
            <w:top w:val="none" w:sz="0" w:space="0" w:color="auto"/>
            <w:left w:val="none" w:sz="0" w:space="0" w:color="auto"/>
            <w:bottom w:val="none" w:sz="0" w:space="0" w:color="auto"/>
            <w:right w:val="none" w:sz="0" w:space="0" w:color="auto"/>
          </w:divBdr>
        </w:div>
        <w:div w:id="1840071849">
          <w:marLeft w:val="0"/>
          <w:marRight w:val="0"/>
          <w:marTop w:val="0"/>
          <w:marBottom w:val="0"/>
          <w:divBdr>
            <w:top w:val="none" w:sz="0" w:space="0" w:color="auto"/>
            <w:left w:val="none" w:sz="0" w:space="0" w:color="auto"/>
            <w:bottom w:val="none" w:sz="0" w:space="0" w:color="auto"/>
            <w:right w:val="none" w:sz="0" w:space="0" w:color="auto"/>
          </w:divBdr>
        </w:div>
        <w:div w:id="2047363045">
          <w:marLeft w:val="0"/>
          <w:marRight w:val="0"/>
          <w:marTop w:val="0"/>
          <w:marBottom w:val="0"/>
          <w:divBdr>
            <w:top w:val="none" w:sz="0" w:space="0" w:color="auto"/>
            <w:left w:val="none" w:sz="0" w:space="0" w:color="auto"/>
            <w:bottom w:val="none" w:sz="0" w:space="0" w:color="auto"/>
            <w:right w:val="none" w:sz="0" w:space="0" w:color="auto"/>
          </w:divBdr>
        </w:div>
      </w:divsChild>
    </w:div>
    <w:div w:id="497036907">
      <w:bodyDiv w:val="1"/>
      <w:marLeft w:val="0"/>
      <w:marRight w:val="0"/>
      <w:marTop w:val="0"/>
      <w:marBottom w:val="0"/>
      <w:divBdr>
        <w:top w:val="none" w:sz="0" w:space="0" w:color="auto"/>
        <w:left w:val="none" w:sz="0" w:space="0" w:color="auto"/>
        <w:bottom w:val="none" w:sz="0" w:space="0" w:color="auto"/>
        <w:right w:val="none" w:sz="0" w:space="0" w:color="auto"/>
      </w:divBdr>
      <w:divsChild>
        <w:div w:id="1972899660">
          <w:marLeft w:val="0"/>
          <w:marRight w:val="0"/>
          <w:marTop w:val="0"/>
          <w:marBottom w:val="0"/>
          <w:divBdr>
            <w:top w:val="none" w:sz="0" w:space="0" w:color="auto"/>
            <w:left w:val="none" w:sz="0" w:space="0" w:color="auto"/>
            <w:bottom w:val="none" w:sz="0" w:space="0" w:color="auto"/>
            <w:right w:val="none" w:sz="0" w:space="0" w:color="auto"/>
          </w:divBdr>
        </w:div>
        <w:div w:id="507520757">
          <w:marLeft w:val="0"/>
          <w:marRight w:val="0"/>
          <w:marTop w:val="0"/>
          <w:marBottom w:val="0"/>
          <w:divBdr>
            <w:top w:val="none" w:sz="0" w:space="0" w:color="auto"/>
            <w:left w:val="none" w:sz="0" w:space="0" w:color="auto"/>
            <w:bottom w:val="none" w:sz="0" w:space="0" w:color="auto"/>
            <w:right w:val="none" w:sz="0" w:space="0" w:color="auto"/>
          </w:divBdr>
        </w:div>
        <w:div w:id="538973255">
          <w:marLeft w:val="0"/>
          <w:marRight w:val="0"/>
          <w:marTop w:val="0"/>
          <w:marBottom w:val="0"/>
          <w:divBdr>
            <w:top w:val="none" w:sz="0" w:space="0" w:color="auto"/>
            <w:left w:val="none" w:sz="0" w:space="0" w:color="auto"/>
            <w:bottom w:val="none" w:sz="0" w:space="0" w:color="auto"/>
            <w:right w:val="none" w:sz="0" w:space="0" w:color="auto"/>
          </w:divBdr>
        </w:div>
        <w:div w:id="1731688357">
          <w:marLeft w:val="0"/>
          <w:marRight w:val="0"/>
          <w:marTop w:val="0"/>
          <w:marBottom w:val="0"/>
          <w:divBdr>
            <w:top w:val="none" w:sz="0" w:space="0" w:color="auto"/>
            <w:left w:val="none" w:sz="0" w:space="0" w:color="auto"/>
            <w:bottom w:val="none" w:sz="0" w:space="0" w:color="auto"/>
            <w:right w:val="none" w:sz="0" w:space="0" w:color="auto"/>
          </w:divBdr>
        </w:div>
      </w:divsChild>
    </w:div>
    <w:div w:id="502938323">
      <w:bodyDiv w:val="1"/>
      <w:marLeft w:val="0"/>
      <w:marRight w:val="0"/>
      <w:marTop w:val="0"/>
      <w:marBottom w:val="0"/>
      <w:divBdr>
        <w:top w:val="none" w:sz="0" w:space="0" w:color="auto"/>
        <w:left w:val="none" w:sz="0" w:space="0" w:color="auto"/>
        <w:bottom w:val="none" w:sz="0" w:space="0" w:color="auto"/>
        <w:right w:val="none" w:sz="0" w:space="0" w:color="auto"/>
      </w:divBdr>
      <w:divsChild>
        <w:div w:id="840857779">
          <w:marLeft w:val="0"/>
          <w:marRight w:val="0"/>
          <w:marTop w:val="0"/>
          <w:marBottom w:val="0"/>
          <w:divBdr>
            <w:top w:val="none" w:sz="0" w:space="0" w:color="auto"/>
            <w:left w:val="none" w:sz="0" w:space="0" w:color="auto"/>
            <w:bottom w:val="none" w:sz="0" w:space="0" w:color="auto"/>
            <w:right w:val="none" w:sz="0" w:space="0" w:color="auto"/>
          </w:divBdr>
        </w:div>
        <w:div w:id="911352057">
          <w:marLeft w:val="0"/>
          <w:marRight w:val="0"/>
          <w:marTop w:val="0"/>
          <w:marBottom w:val="0"/>
          <w:divBdr>
            <w:top w:val="none" w:sz="0" w:space="0" w:color="auto"/>
            <w:left w:val="none" w:sz="0" w:space="0" w:color="auto"/>
            <w:bottom w:val="none" w:sz="0" w:space="0" w:color="auto"/>
            <w:right w:val="none" w:sz="0" w:space="0" w:color="auto"/>
          </w:divBdr>
        </w:div>
        <w:div w:id="1054818141">
          <w:marLeft w:val="0"/>
          <w:marRight w:val="0"/>
          <w:marTop w:val="0"/>
          <w:marBottom w:val="0"/>
          <w:divBdr>
            <w:top w:val="none" w:sz="0" w:space="0" w:color="auto"/>
            <w:left w:val="none" w:sz="0" w:space="0" w:color="auto"/>
            <w:bottom w:val="none" w:sz="0" w:space="0" w:color="auto"/>
            <w:right w:val="none" w:sz="0" w:space="0" w:color="auto"/>
          </w:divBdr>
        </w:div>
        <w:div w:id="1284339501">
          <w:marLeft w:val="0"/>
          <w:marRight w:val="0"/>
          <w:marTop w:val="0"/>
          <w:marBottom w:val="0"/>
          <w:divBdr>
            <w:top w:val="none" w:sz="0" w:space="0" w:color="auto"/>
            <w:left w:val="none" w:sz="0" w:space="0" w:color="auto"/>
            <w:bottom w:val="none" w:sz="0" w:space="0" w:color="auto"/>
            <w:right w:val="none" w:sz="0" w:space="0" w:color="auto"/>
          </w:divBdr>
        </w:div>
      </w:divsChild>
    </w:div>
    <w:div w:id="503012837">
      <w:bodyDiv w:val="1"/>
      <w:marLeft w:val="0"/>
      <w:marRight w:val="0"/>
      <w:marTop w:val="0"/>
      <w:marBottom w:val="0"/>
      <w:divBdr>
        <w:top w:val="none" w:sz="0" w:space="0" w:color="auto"/>
        <w:left w:val="none" w:sz="0" w:space="0" w:color="auto"/>
        <w:bottom w:val="none" w:sz="0" w:space="0" w:color="auto"/>
        <w:right w:val="none" w:sz="0" w:space="0" w:color="auto"/>
      </w:divBdr>
      <w:divsChild>
        <w:div w:id="38824927">
          <w:marLeft w:val="0"/>
          <w:marRight w:val="0"/>
          <w:marTop w:val="0"/>
          <w:marBottom w:val="0"/>
          <w:divBdr>
            <w:top w:val="none" w:sz="0" w:space="0" w:color="auto"/>
            <w:left w:val="none" w:sz="0" w:space="0" w:color="auto"/>
            <w:bottom w:val="none" w:sz="0" w:space="0" w:color="auto"/>
            <w:right w:val="none" w:sz="0" w:space="0" w:color="auto"/>
          </w:divBdr>
        </w:div>
        <w:div w:id="408889790">
          <w:marLeft w:val="0"/>
          <w:marRight w:val="0"/>
          <w:marTop w:val="0"/>
          <w:marBottom w:val="0"/>
          <w:divBdr>
            <w:top w:val="none" w:sz="0" w:space="0" w:color="auto"/>
            <w:left w:val="none" w:sz="0" w:space="0" w:color="auto"/>
            <w:bottom w:val="none" w:sz="0" w:space="0" w:color="auto"/>
            <w:right w:val="none" w:sz="0" w:space="0" w:color="auto"/>
          </w:divBdr>
        </w:div>
        <w:div w:id="539707328">
          <w:marLeft w:val="0"/>
          <w:marRight w:val="0"/>
          <w:marTop w:val="0"/>
          <w:marBottom w:val="0"/>
          <w:divBdr>
            <w:top w:val="none" w:sz="0" w:space="0" w:color="auto"/>
            <w:left w:val="none" w:sz="0" w:space="0" w:color="auto"/>
            <w:bottom w:val="none" w:sz="0" w:space="0" w:color="auto"/>
            <w:right w:val="none" w:sz="0" w:space="0" w:color="auto"/>
          </w:divBdr>
        </w:div>
        <w:div w:id="1261253573">
          <w:marLeft w:val="0"/>
          <w:marRight w:val="0"/>
          <w:marTop w:val="0"/>
          <w:marBottom w:val="0"/>
          <w:divBdr>
            <w:top w:val="none" w:sz="0" w:space="0" w:color="auto"/>
            <w:left w:val="none" w:sz="0" w:space="0" w:color="auto"/>
            <w:bottom w:val="none" w:sz="0" w:space="0" w:color="auto"/>
            <w:right w:val="none" w:sz="0" w:space="0" w:color="auto"/>
          </w:divBdr>
        </w:div>
      </w:divsChild>
    </w:div>
    <w:div w:id="503134808">
      <w:bodyDiv w:val="1"/>
      <w:marLeft w:val="0"/>
      <w:marRight w:val="0"/>
      <w:marTop w:val="0"/>
      <w:marBottom w:val="0"/>
      <w:divBdr>
        <w:top w:val="none" w:sz="0" w:space="0" w:color="auto"/>
        <w:left w:val="none" w:sz="0" w:space="0" w:color="auto"/>
        <w:bottom w:val="none" w:sz="0" w:space="0" w:color="auto"/>
        <w:right w:val="none" w:sz="0" w:space="0" w:color="auto"/>
      </w:divBdr>
      <w:divsChild>
        <w:div w:id="353266374">
          <w:marLeft w:val="0"/>
          <w:marRight w:val="0"/>
          <w:marTop w:val="0"/>
          <w:marBottom w:val="0"/>
          <w:divBdr>
            <w:top w:val="none" w:sz="0" w:space="0" w:color="auto"/>
            <w:left w:val="none" w:sz="0" w:space="0" w:color="auto"/>
            <w:bottom w:val="none" w:sz="0" w:space="0" w:color="auto"/>
            <w:right w:val="none" w:sz="0" w:space="0" w:color="auto"/>
          </w:divBdr>
        </w:div>
        <w:div w:id="929895036">
          <w:marLeft w:val="0"/>
          <w:marRight w:val="0"/>
          <w:marTop w:val="0"/>
          <w:marBottom w:val="0"/>
          <w:divBdr>
            <w:top w:val="none" w:sz="0" w:space="0" w:color="auto"/>
            <w:left w:val="none" w:sz="0" w:space="0" w:color="auto"/>
            <w:bottom w:val="none" w:sz="0" w:space="0" w:color="auto"/>
            <w:right w:val="none" w:sz="0" w:space="0" w:color="auto"/>
          </w:divBdr>
        </w:div>
        <w:div w:id="1526863475">
          <w:marLeft w:val="0"/>
          <w:marRight w:val="0"/>
          <w:marTop w:val="0"/>
          <w:marBottom w:val="0"/>
          <w:divBdr>
            <w:top w:val="none" w:sz="0" w:space="0" w:color="auto"/>
            <w:left w:val="none" w:sz="0" w:space="0" w:color="auto"/>
            <w:bottom w:val="none" w:sz="0" w:space="0" w:color="auto"/>
            <w:right w:val="none" w:sz="0" w:space="0" w:color="auto"/>
          </w:divBdr>
        </w:div>
        <w:div w:id="2037851978">
          <w:marLeft w:val="0"/>
          <w:marRight w:val="0"/>
          <w:marTop w:val="0"/>
          <w:marBottom w:val="0"/>
          <w:divBdr>
            <w:top w:val="none" w:sz="0" w:space="0" w:color="auto"/>
            <w:left w:val="none" w:sz="0" w:space="0" w:color="auto"/>
            <w:bottom w:val="none" w:sz="0" w:space="0" w:color="auto"/>
            <w:right w:val="none" w:sz="0" w:space="0" w:color="auto"/>
          </w:divBdr>
        </w:div>
      </w:divsChild>
    </w:div>
    <w:div w:id="503321909">
      <w:bodyDiv w:val="1"/>
      <w:marLeft w:val="0"/>
      <w:marRight w:val="0"/>
      <w:marTop w:val="0"/>
      <w:marBottom w:val="0"/>
      <w:divBdr>
        <w:top w:val="none" w:sz="0" w:space="0" w:color="auto"/>
        <w:left w:val="none" w:sz="0" w:space="0" w:color="auto"/>
        <w:bottom w:val="none" w:sz="0" w:space="0" w:color="auto"/>
        <w:right w:val="none" w:sz="0" w:space="0" w:color="auto"/>
      </w:divBdr>
      <w:divsChild>
        <w:div w:id="238179808">
          <w:marLeft w:val="0"/>
          <w:marRight w:val="0"/>
          <w:marTop w:val="0"/>
          <w:marBottom w:val="0"/>
          <w:divBdr>
            <w:top w:val="none" w:sz="0" w:space="0" w:color="auto"/>
            <w:left w:val="none" w:sz="0" w:space="0" w:color="auto"/>
            <w:bottom w:val="none" w:sz="0" w:space="0" w:color="auto"/>
            <w:right w:val="none" w:sz="0" w:space="0" w:color="auto"/>
          </w:divBdr>
        </w:div>
        <w:div w:id="978074389">
          <w:marLeft w:val="0"/>
          <w:marRight w:val="0"/>
          <w:marTop w:val="0"/>
          <w:marBottom w:val="0"/>
          <w:divBdr>
            <w:top w:val="none" w:sz="0" w:space="0" w:color="auto"/>
            <w:left w:val="none" w:sz="0" w:space="0" w:color="auto"/>
            <w:bottom w:val="none" w:sz="0" w:space="0" w:color="auto"/>
            <w:right w:val="none" w:sz="0" w:space="0" w:color="auto"/>
          </w:divBdr>
        </w:div>
        <w:div w:id="1289513672">
          <w:marLeft w:val="0"/>
          <w:marRight w:val="0"/>
          <w:marTop w:val="0"/>
          <w:marBottom w:val="0"/>
          <w:divBdr>
            <w:top w:val="none" w:sz="0" w:space="0" w:color="auto"/>
            <w:left w:val="none" w:sz="0" w:space="0" w:color="auto"/>
            <w:bottom w:val="none" w:sz="0" w:space="0" w:color="auto"/>
            <w:right w:val="none" w:sz="0" w:space="0" w:color="auto"/>
          </w:divBdr>
        </w:div>
        <w:div w:id="1733892359">
          <w:marLeft w:val="0"/>
          <w:marRight w:val="0"/>
          <w:marTop w:val="0"/>
          <w:marBottom w:val="0"/>
          <w:divBdr>
            <w:top w:val="none" w:sz="0" w:space="0" w:color="auto"/>
            <w:left w:val="none" w:sz="0" w:space="0" w:color="auto"/>
            <w:bottom w:val="none" w:sz="0" w:space="0" w:color="auto"/>
            <w:right w:val="none" w:sz="0" w:space="0" w:color="auto"/>
          </w:divBdr>
        </w:div>
      </w:divsChild>
    </w:div>
    <w:div w:id="504246978">
      <w:bodyDiv w:val="1"/>
      <w:marLeft w:val="0"/>
      <w:marRight w:val="0"/>
      <w:marTop w:val="0"/>
      <w:marBottom w:val="0"/>
      <w:divBdr>
        <w:top w:val="none" w:sz="0" w:space="0" w:color="auto"/>
        <w:left w:val="none" w:sz="0" w:space="0" w:color="auto"/>
        <w:bottom w:val="none" w:sz="0" w:space="0" w:color="auto"/>
        <w:right w:val="none" w:sz="0" w:space="0" w:color="auto"/>
      </w:divBdr>
      <w:divsChild>
        <w:div w:id="1868178112">
          <w:marLeft w:val="0"/>
          <w:marRight w:val="0"/>
          <w:marTop w:val="0"/>
          <w:marBottom w:val="0"/>
          <w:divBdr>
            <w:top w:val="none" w:sz="0" w:space="0" w:color="auto"/>
            <w:left w:val="none" w:sz="0" w:space="0" w:color="auto"/>
            <w:bottom w:val="none" w:sz="0" w:space="0" w:color="auto"/>
            <w:right w:val="none" w:sz="0" w:space="0" w:color="auto"/>
          </w:divBdr>
        </w:div>
        <w:div w:id="24529267">
          <w:marLeft w:val="0"/>
          <w:marRight w:val="0"/>
          <w:marTop w:val="0"/>
          <w:marBottom w:val="0"/>
          <w:divBdr>
            <w:top w:val="none" w:sz="0" w:space="0" w:color="auto"/>
            <w:left w:val="none" w:sz="0" w:space="0" w:color="auto"/>
            <w:bottom w:val="none" w:sz="0" w:space="0" w:color="auto"/>
            <w:right w:val="none" w:sz="0" w:space="0" w:color="auto"/>
          </w:divBdr>
        </w:div>
        <w:div w:id="1373186157">
          <w:marLeft w:val="0"/>
          <w:marRight w:val="0"/>
          <w:marTop w:val="0"/>
          <w:marBottom w:val="0"/>
          <w:divBdr>
            <w:top w:val="none" w:sz="0" w:space="0" w:color="auto"/>
            <w:left w:val="none" w:sz="0" w:space="0" w:color="auto"/>
            <w:bottom w:val="none" w:sz="0" w:space="0" w:color="auto"/>
            <w:right w:val="none" w:sz="0" w:space="0" w:color="auto"/>
          </w:divBdr>
        </w:div>
        <w:div w:id="408505797">
          <w:marLeft w:val="0"/>
          <w:marRight w:val="0"/>
          <w:marTop w:val="0"/>
          <w:marBottom w:val="0"/>
          <w:divBdr>
            <w:top w:val="none" w:sz="0" w:space="0" w:color="auto"/>
            <w:left w:val="none" w:sz="0" w:space="0" w:color="auto"/>
            <w:bottom w:val="none" w:sz="0" w:space="0" w:color="auto"/>
            <w:right w:val="none" w:sz="0" w:space="0" w:color="auto"/>
          </w:divBdr>
        </w:div>
      </w:divsChild>
    </w:div>
    <w:div w:id="505754969">
      <w:bodyDiv w:val="1"/>
      <w:marLeft w:val="0"/>
      <w:marRight w:val="0"/>
      <w:marTop w:val="0"/>
      <w:marBottom w:val="0"/>
      <w:divBdr>
        <w:top w:val="none" w:sz="0" w:space="0" w:color="auto"/>
        <w:left w:val="none" w:sz="0" w:space="0" w:color="auto"/>
        <w:bottom w:val="none" w:sz="0" w:space="0" w:color="auto"/>
        <w:right w:val="none" w:sz="0" w:space="0" w:color="auto"/>
      </w:divBdr>
      <w:divsChild>
        <w:div w:id="2093046447">
          <w:marLeft w:val="0"/>
          <w:marRight w:val="0"/>
          <w:marTop w:val="0"/>
          <w:marBottom w:val="0"/>
          <w:divBdr>
            <w:top w:val="none" w:sz="0" w:space="0" w:color="auto"/>
            <w:left w:val="none" w:sz="0" w:space="0" w:color="auto"/>
            <w:bottom w:val="none" w:sz="0" w:space="0" w:color="auto"/>
            <w:right w:val="none" w:sz="0" w:space="0" w:color="auto"/>
          </w:divBdr>
        </w:div>
        <w:div w:id="430704843">
          <w:marLeft w:val="0"/>
          <w:marRight w:val="0"/>
          <w:marTop w:val="0"/>
          <w:marBottom w:val="0"/>
          <w:divBdr>
            <w:top w:val="none" w:sz="0" w:space="0" w:color="auto"/>
            <w:left w:val="none" w:sz="0" w:space="0" w:color="auto"/>
            <w:bottom w:val="none" w:sz="0" w:space="0" w:color="auto"/>
            <w:right w:val="none" w:sz="0" w:space="0" w:color="auto"/>
          </w:divBdr>
        </w:div>
        <w:div w:id="187642106">
          <w:marLeft w:val="0"/>
          <w:marRight w:val="0"/>
          <w:marTop w:val="0"/>
          <w:marBottom w:val="0"/>
          <w:divBdr>
            <w:top w:val="none" w:sz="0" w:space="0" w:color="auto"/>
            <w:left w:val="none" w:sz="0" w:space="0" w:color="auto"/>
            <w:bottom w:val="none" w:sz="0" w:space="0" w:color="auto"/>
            <w:right w:val="none" w:sz="0" w:space="0" w:color="auto"/>
          </w:divBdr>
        </w:div>
        <w:div w:id="199897913">
          <w:marLeft w:val="0"/>
          <w:marRight w:val="0"/>
          <w:marTop w:val="0"/>
          <w:marBottom w:val="0"/>
          <w:divBdr>
            <w:top w:val="none" w:sz="0" w:space="0" w:color="auto"/>
            <w:left w:val="none" w:sz="0" w:space="0" w:color="auto"/>
            <w:bottom w:val="none" w:sz="0" w:space="0" w:color="auto"/>
            <w:right w:val="none" w:sz="0" w:space="0" w:color="auto"/>
          </w:divBdr>
        </w:div>
      </w:divsChild>
    </w:div>
    <w:div w:id="507520026">
      <w:bodyDiv w:val="1"/>
      <w:marLeft w:val="0"/>
      <w:marRight w:val="0"/>
      <w:marTop w:val="0"/>
      <w:marBottom w:val="0"/>
      <w:divBdr>
        <w:top w:val="none" w:sz="0" w:space="0" w:color="auto"/>
        <w:left w:val="none" w:sz="0" w:space="0" w:color="auto"/>
        <w:bottom w:val="none" w:sz="0" w:space="0" w:color="auto"/>
        <w:right w:val="none" w:sz="0" w:space="0" w:color="auto"/>
      </w:divBdr>
      <w:divsChild>
        <w:div w:id="632563251">
          <w:marLeft w:val="0"/>
          <w:marRight w:val="0"/>
          <w:marTop w:val="0"/>
          <w:marBottom w:val="0"/>
          <w:divBdr>
            <w:top w:val="none" w:sz="0" w:space="0" w:color="auto"/>
            <w:left w:val="none" w:sz="0" w:space="0" w:color="auto"/>
            <w:bottom w:val="none" w:sz="0" w:space="0" w:color="auto"/>
            <w:right w:val="none" w:sz="0" w:space="0" w:color="auto"/>
          </w:divBdr>
        </w:div>
        <w:div w:id="1197155600">
          <w:marLeft w:val="0"/>
          <w:marRight w:val="0"/>
          <w:marTop w:val="0"/>
          <w:marBottom w:val="0"/>
          <w:divBdr>
            <w:top w:val="none" w:sz="0" w:space="0" w:color="auto"/>
            <w:left w:val="none" w:sz="0" w:space="0" w:color="auto"/>
            <w:bottom w:val="none" w:sz="0" w:space="0" w:color="auto"/>
            <w:right w:val="none" w:sz="0" w:space="0" w:color="auto"/>
          </w:divBdr>
        </w:div>
        <w:div w:id="222179188">
          <w:marLeft w:val="0"/>
          <w:marRight w:val="0"/>
          <w:marTop w:val="0"/>
          <w:marBottom w:val="0"/>
          <w:divBdr>
            <w:top w:val="none" w:sz="0" w:space="0" w:color="auto"/>
            <w:left w:val="none" w:sz="0" w:space="0" w:color="auto"/>
            <w:bottom w:val="none" w:sz="0" w:space="0" w:color="auto"/>
            <w:right w:val="none" w:sz="0" w:space="0" w:color="auto"/>
          </w:divBdr>
        </w:div>
        <w:div w:id="1805079342">
          <w:marLeft w:val="0"/>
          <w:marRight w:val="0"/>
          <w:marTop w:val="0"/>
          <w:marBottom w:val="0"/>
          <w:divBdr>
            <w:top w:val="none" w:sz="0" w:space="0" w:color="auto"/>
            <w:left w:val="none" w:sz="0" w:space="0" w:color="auto"/>
            <w:bottom w:val="none" w:sz="0" w:space="0" w:color="auto"/>
            <w:right w:val="none" w:sz="0" w:space="0" w:color="auto"/>
          </w:divBdr>
        </w:div>
      </w:divsChild>
    </w:div>
    <w:div w:id="507839972">
      <w:bodyDiv w:val="1"/>
      <w:marLeft w:val="0"/>
      <w:marRight w:val="0"/>
      <w:marTop w:val="0"/>
      <w:marBottom w:val="0"/>
      <w:divBdr>
        <w:top w:val="none" w:sz="0" w:space="0" w:color="auto"/>
        <w:left w:val="none" w:sz="0" w:space="0" w:color="auto"/>
        <w:bottom w:val="none" w:sz="0" w:space="0" w:color="auto"/>
        <w:right w:val="none" w:sz="0" w:space="0" w:color="auto"/>
      </w:divBdr>
      <w:divsChild>
        <w:div w:id="554246457">
          <w:marLeft w:val="0"/>
          <w:marRight w:val="0"/>
          <w:marTop w:val="0"/>
          <w:marBottom w:val="0"/>
          <w:divBdr>
            <w:top w:val="none" w:sz="0" w:space="0" w:color="auto"/>
            <w:left w:val="none" w:sz="0" w:space="0" w:color="auto"/>
            <w:bottom w:val="none" w:sz="0" w:space="0" w:color="auto"/>
            <w:right w:val="none" w:sz="0" w:space="0" w:color="auto"/>
          </w:divBdr>
        </w:div>
        <w:div w:id="1166284040">
          <w:marLeft w:val="0"/>
          <w:marRight w:val="0"/>
          <w:marTop w:val="0"/>
          <w:marBottom w:val="0"/>
          <w:divBdr>
            <w:top w:val="none" w:sz="0" w:space="0" w:color="auto"/>
            <w:left w:val="none" w:sz="0" w:space="0" w:color="auto"/>
            <w:bottom w:val="none" w:sz="0" w:space="0" w:color="auto"/>
            <w:right w:val="none" w:sz="0" w:space="0" w:color="auto"/>
          </w:divBdr>
        </w:div>
        <w:div w:id="1697265365">
          <w:marLeft w:val="0"/>
          <w:marRight w:val="0"/>
          <w:marTop w:val="0"/>
          <w:marBottom w:val="0"/>
          <w:divBdr>
            <w:top w:val="none" w:sz="0" w:space="0" w:color="auto"/>
            <w:left w:val="none" w:sz="0" w:space="0" w:color="auto"/>
            <w:bottom w:val="none" w:sz="0" w:space="0" w:color="auto"/>
            <w:right w:val="none" w:sz="0" w:space="0" w:color="auto"/>
          </w:divBdr>
        </w:div>
        <w:div w:id="1805731722">
          <w:marLeft w:val="0"/>
          <w:marRight w:val="0"/>
          <w:marTop w:val="0"/>
          <w:marBottom w:val="0"/>
          <w:divBdr>
            <w:top w:val="none" w:sz="0" w:space="0" w:color="auto"/>
            <w:left w:val="none" w:sz="0" w:space="0" w:color="auto"/>
            <w:bottom w:val="none" w:sz="0" w:space="0" w:color="auto"/>
            <w:right w:val="none" w:sz="0" w:space="0" w:color="auto"/>
          </w:divBdr>
        </w:div>
      </w:divsChild>
    </w:div>
    <w:div w:id="509374265">
      <w:bodyDiv w:val="1"/>
      <w:marLeft w:val="0"/>
      <w:marRight w:val="0"/>
      <w:marTop w:val="0"/>
      <w:marBottom w:val="0"/>
      <w:divBdr>
        <w:top w:val="none" w:sz="0" w:space="0" w:color="auto"/>
        <w:left w:val="none" w:sz="0" w:space="0" w:color="auto"/>
        <w:bottom w:val="none" w:sz="0" w:space="0" w:color="auto"/>
        <w:right w:val="none" w:sz="0" w:space="0" w:color="auto"/>
      </w:divBdr>
      <w:divsChild>
        <w:div w:id="975137293">
          <w:marLeft w:val="0"/>
          <w:marRight w:val="0"/>
          <w:marTop w:val="0"/>
          <w:marBottom w:val="0"/>
          <w:divBdr>
            <w:top w:val="none" w:sz="0" w:space="0" w:color="auto"/>
            <w:left w:val="none" w:sz="0" w:space="0" w:color="auto"/>
            <w:bottom w:val="none" w:sz="0" w:space="0" w:color="auto"/>
            <w:right w:val="none" w:sz="0" w:space="0" w:color="auto"/>
          </w:divBdr>
        </w:div>
        <w:div w:id="1166628620">
          <w:marLeft w:val="0"/>
          <w:marRight w:val="0"/>
          <w:marTop w:val="0"/>
          <w:marBottom w:val="0"/>
          <w:divBdr>
            <w:top w:val="none" w:sz="0" w:space="0" w:color="auto"/>
            <w:left w:val="none" w:sz="0" w:space="0" w:color="auto"/>
            <w:bottom w:val="none" w:sz="0" w:space="0" w:color="auto"/>
            <w:right w:val="none" w:sz="0" w:space="0" w:color="auto"/>
          </w:divBdr>
        </w:div>
        <w:div w:id="1776168574">
          <w:marLeft w:val="0"/>
          <w:marRight w:val="0"/>
          <w:marTop w:val="0"/>
          <w:marBottom w:val="0"/>
          <w:divBdr>
            <w:top w:val="none" w:sz="0" w:space="0" w:color="auto"/>
            <w:left w:val="none" w:sz="0" w:space="0" w:color="auto"/>
            <w:bottom w:val="none" w:sz="0" w:space="0" w:color="auto"/>
            <w:right w:val="none" w:sz="0" w:space="0" w:color="auto"/>
          </w:divBdr>
        </w:div>
        <w:div w:id="1844009286">
          <w:marLeft w:val="0"/>
          <w:marRight w:val="0"/>
          <w:marTop w:val="0"/>
          <w:marBottom w:val="0"/>
          <w:divBdr>
            <w:top w:val="none" w:sz="0" w:space="0" w:color="auto"/>
            <w:left w:val="none" w:sz="0" w:space="0" w:color="auto"/>
            <w:bottom w:val="none" w:sz="0" w:space="0" w:color="auto"/>
            <w:right w:val="none" w:sz="0" w:space="0" w:color="auto"/>
          </w:divBdr>
        </w:div>
      </w:divsChild>
    </w:div>
    <w:div w:id="510220813">
      <w:bodyDiv w:val="1"/>
      <w:marLeft w:val="0"/>
      <w:marRight w:val="0"/>
      <w:marTop w:val="0"/>
      <w:marBottom w:val="0"/>
      <w:divBdr>
        <w:top w:val="none" w:sz="0" w:space="0" w:color="auto"/>
        <w:left w:val="none" w:sz="0" w:space="0" w:color="auto"/>
        <w:bottom w:val="none" w:sz="0" w:space="0" w:color="auto"/>
        <w:right w:val="none" w:sz="0" w:space="0" w:color="auto"/>
      </w:divBdr>
      <w:divsChild>
        <w:div w:id="213739095">
          <w:marLeft w:val="0"/>
          <w:marRight w:val="0"/>
          <w:marTop w:val="0"/>
          <w:marBottom w:val="0"/>
          <w:divBdr>
            <w:top w:val="none" w:sz="0" w:space="0" w:color="auto"/>
            <w:left w:val="none" w:sz="0" w:space="0" w:color="auto"/>
            <w:bottom w:val="none" w:sz="0" w:space="0" w:color="auto"/>
            <w:right w:val="none" w:sz="0" w:space="0" w:color="auto"/>
          </w:divBdr>
        </w:div>
        <w:div w:id="298725656">
          <w:marLeft w:val="0"/>
          <w:marRight w:val="0"/>
          <w:marTop w:val="0"/>
          <w:marBottom w:val="0"/>
          <w:divBdr>
            <w:top w:val="none" w:sz="0" w:space="0" w:color="auto"/>
            <w:left w:val="none" w:sz="0" w:space="0" w:color="auto"/>
            <w:bottom w:val="none" w:sz="0" w:space="0" w:color="auto"/>
            <w:right w:val="none" w:sz="0" w:space="0" w:color="auto"/>
          </w:divBdr>
        </w:div>
        <w:div w:id="581374336">
          <w:marLeft w:val="0"/>
          <w:marRight w:val="0"/>
          <w:marTop w:val="0"/>
          <w:marBottom w:val="0"/>
          <w:divBdr>
            <w:top w:val="none" w:sz="0" w:space="0" w:color="auto"/>
            <w:left w:val="none" w:sz="0" w:space="0" w:color="auto"/>
            <w:bottom w:val="none" w:sz="0" w:space="0" w:color="auto"/>
            <w:right w:val="none" w:sz="0" w:space="0" w:color="auto"/>
          </w:divBdr>
        </w:div>
        <w:div w:id="1346514468">
          <w:marLeft w:val="0"/>
          <w:marRight w:val="0"/>
          <w:marTop w:val="0"/>
          <w:marBottom w:val="0"/>
          <w:divBdr>
            <w:top w:val="none" w:sz="0" w:space="0" w:color="auto"/>
            <w:left w:val="none" w:sz="0" w:space="0" w:color="auto"/>
            <w:bottom w:val="none" w:sz="0" w:space="0" w:color="auto"/>
            <w:right w:val="none" w:sz="0" w:space="0" w:color="auto"/>
          </w:divBdr>
        </w:div>
      </w:divsChild>
    </w:div>
    <w:div w:id="510947162">
      <w:bodyDiv w:val="1"/>
      <w:marLeft w:val="0"/>
      <w:marRight w:val="0"/>
      <w:marTop w:val="0"/>
      <w:marBottom w:val="0"/>
      <w:divBdr>
        <w:top w:val="none" w:sz="0" w:space="0" w:color="auto"/>
        <w:left w:val="none" w:sz="0" w:space="0" w:color="auto"/>
        <w:bottom w:val="none" w:sz="0" w:space="0" w:color="auto"/>
        <w:right w:val="none" w:sz="0" w:space="0" w:color="auto"/>
      </w:divBdr>
      <w:divsChild>
        <w:div w:id="283267759">
          <w:marLeft w:val="0"/>
          <w:marRight w:val="0"/>
          <w:marTop w:val="0"/>
          <w:marBottom w:val="0"/>
          <w:divBdr>
            <w:top w:val="none" w:sz="0" w:space="0" w:color="auto"/>
            <w:left w:val="none" w:sz="0" w:space="0" w:color="auto"/>
            <w:bottom w:val="none" w:sz="0" w:space="0" w:color="auto"/>
            <w:right w:val="none" w:sz="0" w:space="0" w:color="auto"/>
          </w:divBdr>
        </w:div>
        <w:div w:id="968510831">
          <w:marLeft w:val="0"/>
          <w:marRight w:val="0"/>
          <w:marTop w:val="0"/>
          <w:marBottom w:val="0"/>
          <w:divBdr>
            <w:top w:val="none" w:sz="0" w:space="0" w:color="auto"/>
            <w:left w:val="none" w:sz="0" w:space="0" w:color="auto"/>
            <w:bottom w:val="none" w:sz="0" w:space="0" w:color="auto"/>
            <w:right w:val="none" w:sz="0" w:space="0" w:color="auto"/>
          </w:divBdr>
        </w:div>
        <w:div w:id="1974796469">
          <w:marLeft w:val="0"/>
          <w:marRight w:val="0"/>
          <w:marTop w:val="0"/>
          <w:marBottom w:val="0"/>
          <w:divBdr>
            <w:top w:val="none" w:sz="0" w:space="0" w:color="auto"/>
            <w:left w:val="none" w:sz="0" w:space="0" w:color="auto"/>
            <w:bottom w:val="none" w:sz="0" w:space="0" w:color="auto"/>
            <w:right w:val="none" w:sz="0" w:space="0" w:color="auto"/>
          </w:divBdr>
        </w:div>
        <w:div w:id="1989165342">
          <w:marLeft w:val="0"/>
          <w:marRight w:val="0"/>
          <w:marTop w:val="0"/>
          <w:marBottom w:val="0"/>
          <w:divBdr>
            <w:top w:val="none" w:sz="0" w:space="0" w:color="auto"/>
            <w:left w:val="none" w:sz="0" w:space="0" w:color="auto"/>
            <w:bottom w:val="none" w:sz="0" w:space="0" w:color="auto"/>
            <w:right w:val="none" w:sz="0" w:space="0" w:color="auto"/>
          </w:divBdr>
        </w:div>
      </w:divsChild>
    </w:div>
    <w:div w:id="512885256">
      <w:bodyDiv w:val="1"/>
      <w:marLeft w:val="0"/>
      <w:marRight w:val="0"/>
      <w:marTop w:val="0"/>
      <w:marBottom w:val="0"/>
      <w:divBdr>
        <w:top w:val="none" w:sz="0" w:space="0" w:color="auto"/>
        <w:left w:val="none" w:sz="0" w:space="0" w:color="auto"/>
        <w:bottom w:val="none" w:sz="0" w:space="0" w:color="auto"/>
        <w:right w:val="none" w:sz="0" w:space="0" w:color="auto"/>
      </w:divBdr>
      <w:divsChild>
        <w:div w:id="396785303">
          <w:marLeft w:val="0"/>
          <w:marRight w:val="0"/>
          <w:marTop w:val="0"/>
          <w:marBottom w:val="0"/>
          <w:divBdr>
            <w:top w:val="none" w:sz="0" w:space="0" w:color="auto"/>
            <w:left w:val="none" w:sz="0" w:space="0" w:color="auto"/>
            <w:bottom w:val="none" w:sz="0" w:space="0" w:color="auto"/>
            <w:right w:val="none" w:sz="0" w:space="0" w:color="auto"/>
          </w:divBdr>
        </w:div>
        <w:div w:id="599415756">
          <w:marLeft w:val="0"/>
          <w:marRight w:val="0"/>
          <w:marTop w:val="0"/>
          <w:marBottom w:val="0"/>
          <w:divBdr>
            <w:top w:val="none" w:sz="0" w:space="0" w:color="auto"/>
            <w:left w:val="none" w:sz="0" w:space="0" w:color="auto"/>
            <w:bottom w:val="none" w:sz="0" w:space="0" w:color="auto"/>
            <w:right w:val="none" w:sz="0" w:space="0" w:color="auto"/>
          </w:divBdr>
        </w:div>
        <w:div w:id="1120536180">
          <w:marLeft w:val="0"/>
          <w:marRight w:val="0"/>
          <w:marTop w:val="0"/>
          <w:marBottom w:val="0"/>
          <w:divBdr>
            <w:top w:val="none" w:sz="0" w:space="0" w:color="auto"/>
            <w:left w:val="none" w:sz="0" w:space="0" w:color="auto"/>
            <w:bottom w:val="none" w:sz="0" w:space="0" w:color="auto"/>
            <w:right w:val="none" w:sz="0" w:space="0" w:color="auto"/>
          </w:divBdr>
        </w:div>
        <w:div w:id="1435632477">
          <w:marLeft w:val="0"/>
          <w:marRight w:val="0"/>
          <w:marTop w:val="0"/>
          <w:marBottom w:val="0"/>
          <w:divBdr>
            <w:top w:val="none" w:sz="0" w:space="0" w:color="auto"/>
            <w:left w:val="none" w:sz="0" w:space="0" w:color="auto"/>
            <w:bottom w:val="none" w:sz="0" w:space="0" w:color="auto"/>
            <w:right w:val="none" w:sz="0" w:space="0" w:color="auto"/>
          </w:divBdr>
        </w:div>
      </w:divsChild>
    </w:div>
    <w:div w:id="514610030">
      <w:bodyDiv w:val="1"/>
      <w:marLeft w:val="0"/>
      <w:marRight w:val="0"/>
      <w:marTop w:val="0"/>
      <w:marBottom w:val="0"/>
      <w:divBdr>
        <w:top w:val="none" w:sz="0" w:space="0" w:color="auto"/>
        <w:left w:val="none" w:sz="0" w:space="0" w:color="auto"/>
        <w:bottom w:val="none" w:sz="0" w:space="0" w:color="auto"/>
        <w:right w:val="none" w:sz="0" w:space="0" w:color="auto"/>
      </w:divBdr>
      <w:divsChild>
        <w:div w:id="164563888">
          <w:marLeft w:val="0"/>
          <w:marRight w:val="0"/>
          <w:marTop w:val="0"/>
          <w:marBottom w:val="0"/>
          <w:divBdr>
            <w:top w:val="none" w:sz="0" w:space="0" w:color="auto"/>
            <w:left w:val="none" w:sz="0" w:space="0" w:color="auto"/>
            <w:bottom w:val="none" w:sz="0" w:space="0" w:color="auto"/>
            <w:right w:val="none" w:sz="0" w:space="0" w:color="auto"/>
          </w:divBdr>
        </w:div>
        <w:div w:id="440343813">
          <w:marLeft w:val="0"/>
          <w:marRight w:val="0"/>
          <w:marTop w:val="0"/>
          <w:marBottom w:val="0"/>
          <w:divBdr>
            <w:top w:val="none" w:sz="0" w:space="0" w:color="auto"/>
            <w:left w:val="none" w:sz="0" w:space="0" w:color="auto"/>
            <w:bottom w:val="none" w:sz="0" w:space="0" w:color="auto"/>
            <w:right w:val="none" w:sz="0" w:space="0" w:color="auto"/>
          </w:divBdr>
        </w:div>
        <w:div w:id="929243479">
          <w:marLeft w:val="0"/>
          <w:marRight w:val="0"/>
          <w:marTop w:val="0"/>
          <w:marBottom w:val="0"/>
          <w:divBdr>
            <w:top w:val="none" w:sz="0" w:space="0" w:color="auto"/>
            <w:left w:val="none" w:sz="0" w:space="0" w:color="auto"/>
            <w:bottom w:val="none" w:sz="0" w:space="0" w:color="auto"/>
            <w:right w:val="none" w:sz="0" w:space="0" w:color="auto"/>
          </w:divBdr>
        </w:div>
        <w:div w:id="1630088563">
          <w:marLeft w:val="0"/>
          <w:marRight w:val="0"/>
          <w:marTop w:val="0"/>
          <w:marBottom w:val="0"/>
          <w:divBdr>
            <w:top w:val="none" w:sz="0" w:space="0" w:color="auto"/>
            <w:left w:val="none" w:sz="0" w:space="0" w:color="auto"/>
            <w:bottom w:val="none" w:sz="0" w:space="0" w:color="auto"/>
            <w:right w:val="none" w:sz="0" w:space="0" w:color="auto"/>
          </w:divBdr>
        </w:div>
      </w:divsChild>
    </w:div>
    <w:div w:id="514807245">
      <w:bodyDiv w:val="1"/>
      <w:marLeft w:val="0"/>
      <w:marRight w:val="0"/>
      <w:marTop w:val="0"/>
      <w:marBottom w:val="0"/>
      <w:divBdr>
        <w:top w:val="none" w:sz="0" w:space="0" w:color="auto"/>
        <w:left w:val="none" w:sz="0" w:space="0" w:color="auto"/>
        <w:bottom w:val="none" w:sz="0" w:space="0" w:color="auto"/>
        <w:right w:val="none" w:sz="0" w:space="0" w:color="auto"/>
      </w:divBdr>
      <w:divsChild>
        <w:div w:id="1059937155">
          <w:marLeft w:val="0"/>
          <w:marRight w:val="0"/>
          <w:marTop w:val="0"/>
          <w:marBottom w:val="0"/>
          <w:divBdr>
            <w:top w:val="none" w:sz="0" w:space="0" w:color="auto"/>
            <w:left w:val="none" w:sz="0" w:space="0" w:color="auto"/>
            <w:bottom w:val="none" w:sz="0" w:space="0" w:color="auto"/>
            <w:right w:val="none" w:sz="0" w:space="0" w:color="auto"/>
          </w:divBdr>
        </w:div>
        <w:div w:id="1130125545">
          <w:marLeft w:val="0"/>
          <w:marRight w:val="0"/>
          <w:marTop w:val="0"/>
          <w:marBottom w:val="0"/>
          <w:divBdr>
            <w:top w:val="none" w:sz="0" w:space="0" w:color="auto"/>
            <w:left w:val="none" w:sz="0" w:space="0" w:color="auto"/>
            <w:bottom w:val="none" w:sz="0" w:space="0" w:color="auto"/>
            <w:right w:val="none" w:sz="0" w:space="0" w:color="auto"/>
          </w:divBdr>
        </w:div>
        <w:div w:id="1398237023">
          <w:marLeft w:val="0"/>
          <w:marRight w:val="0"/>
          <w:marTop w:val="0"/>
          <w:marBottom w:val="0"/>
          <w:divBdr>
            <w:top w:val="none" w:sz="0" w:space="0" w:color="auto"/>
            <w:left w:val="none" w:sz="0" w:space="0" w:color="auto"/>
            <w:bottom w:val="none" w:sz="0" w:space="0" w:color="auto"/>
            <w:right w:val="none" w:sz="0" w:space="0" w:color="auto"/>
          </w:divBdr>
        </w:div>
        <w:div w:id="1101101255">
          <w:marLeft w:val="0"/>
          <w:marRight w:val="0"/>
          <w:marTop w:val="0"/>
          <w:marBottom w:val="0"/>
          <w:divBdr>
            <w:top w:val="none" w:sz="0" w:space="0" w:color="auto"/>
            <w:left w:val="none" w:sz="0" w:space="0" w:color="auto"/>
            <w:bottom w:val="none" w:sz="0" w:space="0" w:color="auto"/>
            <w:right w:val="none" w:sz="0" w:space="0" w:color="auto"/>
          </w:divBdr>
        </w:div>
      </w:divsChild>
    </w:div>
    <w:div w:id="515730298">
      <w:bodyDiv w:val="1"/>
      <w:marLeft w:val="0"/>
      <w:marRight w:val="0"/>
      <w:marTop w:val="0"/>
      <w:marBottom w:val="0"/>
      <w:divBdr>
        <w:top w:val="none" w:sz="0" w:space="0" w:color="auto"/>
        <w:left w:val="none" w:sz="0" w:space="0" w:color="auto"/>
        <w:bottom w:val="none" w:sz="0" w:space="0" w:color="auto"/>
        <w:right w:val="none" w:sz="0" w:space="0" w:color="auto"/>
      </w:divBdr>
      <w:divsChild>
        <w:div w:id="262418459">
          <w:marLeft w:val="0"/>
          <w:marRight w:val="0"/>
          <w:marTop w:val="0"/>
          <w:marBottom w:val="0"/>
          <w:divBdr>
            <w:top w:val="none" w:sz="0" w:space="0" w:color="auto"/>
            <w:left w:val="none" w:sz="0" w:space="0" w:color="auto"/>
            <w:bottom w:val="none" w:sz="0" w:space="0" w:color="auto"/>
            <w:right w:val="none" w:sz="0" w:space="0" w:color="auto"/>
          </w:divBdr>
        </w:div>
        <w:div w:id="348916366">
          <w:marLeft w:val="0"/>
          <w:marRight w:val="0"/>
          <w:marTop w:val="0"/>
          <w:marBottom w:val="0"/>
          <w:divBdr>
            <w:top w:val="none" w:sz="0" w:space="0" w:color="auto"/>
            <w:left w:val="none" w:sz="0" w:space="0" w:color="auto"/>
            <w:bottom w:val="none" w:sz="0" w:space="0" w:color="auto"/>
            <w:right w:val="none" w:sz="0" w:space="0" w:color="auto"/>
          </w:divBdr>
        </w:div>
        <w:div w:id="2126800540">
          <w:marLeft w:val="0"/>
          <w:marRight w:val="0"/>
          <w:marTop w:val="0"/>
          <w:marBottom w:val="0"/>
          <w:divBdr>
            <w:top w:val="none" w:sz="0" w:space="0" w:color="auto"/>
            <w:left w:val="none" w:sz="0" w:space="0" w:color="auto"/>
            <w:bottom w:val="none" w:sz="0" w:space="0" w:color="auto"/>
            <w:right w:val="none" w:sz="0" w:space="0" w:color="auto"/>
          </w:divBdr>
        </w:div>
        <w:div w:id="2139641451">
          <w:marLeft w:val="0"/>
          <w:marRight w:val="0"/>
          <w:marTop w:val="0"/>
          <w:marBottom w:val="0"/>
          <w:divBdr>
            <w:top w:val="none" w:sz="0" w:space="0" w:color="auto"/>
            <w:left w:val="none" w:sz="0" w:space="0" w:color="auto"/>
            <w:bottom w:val="none" w:sz="0" w:space="0" w:color="auto"/>
            <w:right w:val="none" w:sz="0" w:space="0" w:color="auto"/>
          </w:divBdr>
        </w:div>
      </w:divsChild>
    </w:div>
    <w:div w:id="516428208">
      <w:bodyDiv w:val="1"/>
      <w:marLeft w:val="0"/>
      <w:marRight w:val="0"/>
      <w:marTop w:val="0"/>
      <w:marBottom w:val="0"/>
      <w:divBdr>
        <w:top w:val="none" w:sz="0" w:space="0" w:color="auto"/>
        <w:left w:val="none" w:sz="0" w:space="0" w:color="auto"/>
        <w:bottom w:val="none" w:sz="0" w:space="0" w:color="auto"/>
        <w:right w:val="none" w:sz="0" w:space="0" w:color="auto"/>
      </w:divBdr>
      <w:divsChild>
        <w:div w:id="89593102">
          <w:marLeft w:val="0"/>
          <w:marRight w:val="0"/>
          <w:marTop w:val="0"/>
          <w:marBottom w:val="0"/>
          <w:divBdr>
            <w:top w:val="none" w:sz="0" w:space="0" w:color="auto"/>
            <w:left w:val="none" w:sz="0" w:space="0" w:color="auto"/>
            <w:bottom w:val="none" w:sz="0" w:space="0" w:color="auto"/>
            <w:right w:val="none" w:sz="0" w:space="0" w:color="auto"/>
          </w:divBdr>
        </w:div>
        <w:div w:id="202444104">
          <w:marLeft w:val="0"/>
          <w:marRight w:val="0"/>
          <w:marTop w:val="0"/>
          <w:marBottom w:val="0"/>
          <w:divBdr>
            <w:top w:val="none" w:sz="0" w:space="0" w:color="auto"/>
            <w:left w:val="none" w:sz="0" w:space="0" w:color="auto"/>
            <w:bottom w:val="none" w:sz="0" w:space="0" w:color="auto"/>
            <w:right w:val="none" w:sz="0" w:space="0" w:color="auto"/>
          </w:divBdr>
        </w:div>
        <w:div w:id="1166165000">
          <w:marLeft w:val="0"/>
          <w:marRight w:val="0"/>
          <w:marTop w:val="0"/>
          <w:marBottom w:val="0"/>
          <w:divBdr>
            <w:top w:val="none" w:sz="0" w:space="0" w:color="auto"/>
            <w:left w:val="none" w:sz="0" w:space="0" w:color="auto"/>
            <w:bottom w:val="none" w:sz="0" w:space="0" w:color="auto"/>
            <w:right w:val="none" w:sz="0" w:space="0" w:color="auto"/>
          </w:divBdr>
        </w:div>
        <w:div w:id="1517190442">
          <w:marLeft w:val="0"/>
          <w:marRight w:val="0"/>
          <w:marTop w:val="0"/>
          <w:marBottom w:val="0"/>
          <w:divBdr>
            <w:top w:val="none" w:sz="0" w:space="0" w:color="auto"/>
            <w:left w:val="none" w:sz="0" w:space="0" w:color="auto"/>
            <w:bottom w:val="none" w:sz="0" w:space="0" w:color="auto"/>
            <w:right w:val="none" w:sz="0" w:space="0" w:color="auto"/>
          </w:divBdr>
        </w:div>
      </w:divsChild>
    </w:div>
    <w:div w:id="518008076">
      <w:bodyDiv w:val="1"/>
      <w:marLeft w:val="0"/>
      <w:marRight w:val="0"/>
      <w:marTop w:val="0"/>
      <w:marBottom w:val="0"/>
      <w:divBdr>
        <w:top w:val="none" w:sz="0" w:space="0" w:color="auto"/>
        <w:left w:val="none" w:sz="0" w:space="0" w:color="auto"/>
        <w:bottom w:val="none" w:sz="0" w:space="0" w:color="auto"/>
        <w:right w:val="none" w:sz="0" w:space="0" w:color="auto"/>
      </w:divBdr>
      <w:divsChild>
        <w:div w:id="34626947">
          <w:marLeft w:val="0"/>
          <w:marRight w:val="0"/>
          <w:marTop w:val="0"/>
          <w:marBottom w:val="0"/>
          <w:divBdr>
            <w:top w:val="none" w:sz="0" w:space="0" w:color="auto"/>
            <w:left w:val="none" w:sz="0" w:space="0" w:color="auto"/>
            <w:bottom w:val="none" w:sz="0" w:space="0" w:color="auto"/>
            <w:right w:val="none" w:sz="0" w:space="0" w:color="auto"/>
          </w:divBdr>
        </w:div>
        <w:div w:id="393433042">
          <w:marLeft w:val="0"/>
          <w:marRight w:val="0"/>
          <w:marTop w:val="0"/>
          <w:marBottom w:val="0"/>
          <w:divBdr>
            <w:top w:val="none" w:sz="0" w:space="0" w:color="auto"/>
            <w:left w:val="none" w:sz="0" w:space="0" w:color="auto"/>
            <w:bottom w:val="none" w:sz="0" w:space="0" w:color="auto"/>
            <w:right w:val="none" w:sz="0" w:space="0" w:color="auto"/>
          </w:divBdr>
        </w:div>
        <w:div w:id="1291786856">
          <w:marLeft w:val="0"/>
          <w:marRight w:val="0"/>
          <w:marTop w:val="0"/>
          <w:marBottom w:val="0"/>
          <w:divBdr>
            <w:top w:val="none" w:sz="0" w:space="0" w:color="auto"/>
            <w:left w:val="none" w:sz="0" w:space="0" w:color="auto"/>
            <w:bottom w:val="none" w:sz="0" w:space="0" w:color="auto"/>
            <w:right w:val="none" w:sz="0" w:space="0" w:color="auto"/>
          </w:divBdr>
        </w:div>
        <w:div w:id="2114666665">
          <w:marLeft w:val="0"/>
          <w:marRight w:val="0"/>
          <w:marTop w:val="0"/>
          <w:marBottom w:val="0"/>
          <w:divBdr>
            <w:top w:val="none" w:sz="0" w:space="0" w:color="auto"/>
            <w:left w:val="none" w:sz="0" w:space="0" w:color="auto"/>
            <w:bottom w:val="none" w:sz="0" w:space="0" w:color="auto"/>
            <w:right w:val="none" w:sz="0" w:space="0" w:color="auto"/>
          </w:divBdr>
        </w:div>
      </w:divsChild>
    </w:div>
    <w:div w:id="518390564">
      <w:bodyDiv w:val="1"/>
      <w:marLeft w:val="0"/>
      <w:marRight w:val="0"/>
      <w:marTop w:val="0"/>
      <w:marBottom w:val="0"/>
      <w:divBdr>
        <w:top w:val="none" w:sz="0" w:space="0" w:color="auto"/>
        <w:left w:val="none" w:sz="0" w:space="0" w:color="auto"/>
        <w:bottom w:val="none" w:sz="0" w:space="0" w:color="auto"/>
        <w:right w:val="none" w:sz="0" w:space="0" w:color="auto"/>
      </w:divBdr>
      <w:divsChild>
        <w:div w:id="143552074">
          <w:marLeft w:val="0"/>
          <w:marRight w:val="0"/>
          <w:marTop w:val="0"/>
          <w:marBottom w:val="0"/>
          <w:divBdr>
            <w:top w:val="none" w:sz="0" w:space="0" w:color="auto"/>
            <w:left w:val="none" w:sz="0" w:space="0" w:color="auto"/>
            <w:bottom w:val="none" w:sz="0" w:space="0" w:color="auto"/>
            <w:right w:val="none" w:sz="0" w:space="0" w:color="auto"/>
          </w:divBdr>
        </w:div>
        <w:div w:id="704795671">
          <w:marLeft w:val="0"/>
          <w:marRight w:val="0"/>
          <w:marTop w:val="0"/>
          <w:marBottom w:val="0"/>
          <w:divBdr>
            <w:top w:val="none" w:sz="0" w:space="0" w:color="auto"/>
            <w:left w:val="none" w:sz="0" w:space="0" w:color="auto"/>
            <w:bottom w:val="none" w:sz="0" w:space="0" w:color="auto"/>
            <w:right w:val="none" w:sz="0" w:space="0" w:color="auto"/>
          </w:divBdr>
        </w:div>
        <w:div w:id="1178882657">
          <w:marLeft w:val="0"/>
          <w:marRight w:val="0"/>
          <w:marTop w:val="0"/>
          <w:marBottom w:val="0"/>
          <w:divBdr>
            <w:top w:val="none" w:sz="0" w:space="0" w:color="auto"/>
            <w:left w:val="none" w:sz="0" w:space="0" w:color="auto"/>
            <w:bottom w:val="none" w:sz="0" w:space="0" w:color="auto"/>
            <w:right w:val="none" w:sz="0" w:space="0" w:color="auto"/>
          </w:divBdr>
        </w:div>
        <w:div w:id="1910774270">
          <w:marLeft w:val="0"/>
          <w:marRight w:val="0"/>
          <w:marTop w:val="0"/>
          <w:marBottom w:val="0"/>
          <w:divBdr>
            <w:top w:val="none" w:sz="0" w:space="0" w:color="auto"/>
            <w:left w:val="none" w:sz="0" w:space="0" w:color="auto"/>
            <w:bottom w:val="none" w:sz="0" w:space="0" w:color="auto"/>
            <w:right w:val="none" w:sz="0" w:space="0" w:color="auto"/>
          </w:divBdr>
        </w:div>
      </w:divsChild>
    </w:div>
    <w:div w:id="519514310">
      <w:bodyDiv w:val="1"/>
      <w:marLeft w:val="0"/>
      <w:marRight w:val="0"/>
      <w:marTop w:val="0"/>
      <w:marBottom w:val="0"/>
      <w:divBdr>
        <w:top w:val="none" w:sz="0" w:space="0" w:color="auto"/>
        <w:left w:val="none" w:sz="0" w:space="0" w:color="auto"/>
        <w:bottom w:val="none" w:sz="0" w:space="0" w:color="auto"/>
        <w:right w:val="none" w:sz="0" w:space="0" w:color="auto"/>
      </w:divBdr>
    </w:div>
    <w:div w:id="519899527">
      <w:bodyDiv w:val="1"/>
      <w:marLeft w:val="0"/>
      <w:marRight w:val="0"/>
      <w:marTop w:val="0"/>
      <w:marBottom w:val="0"/>
      <w:divBdr>
        <w:top w:val="none" w:sz="0" w:space="0" w:color="auto"/>
        <w:left w:val="none" w:sz="0" w:space="0" w:color="auto"/>
        <w:bottom w:val="none" w:sz="0" w:space="0" w:color="auto"/>
        <w:right w:val="none" w:sz="0" w:space="0" w:color="auto"/>
      </w:divBdr>
    </w:div>
    <w:div w:id="519902698">
      <w:bodyDiv w:val="1"/>
      <w:marLeft w:val="0"/>
      <w:marRight w:val="0"/>
      <w:marTop w:val="0"/>
      <w:marBottom w:val="0"/>
      <w:divBdr>
        <w:top w:val="none" w:sz="0" w:space="0" w:color="auto"/>
        <w:left w:val="none" w:sz="0" w:space="0" w:color="auto"/>
        <w:bottom w:val="none" w:sz="0" w:space="0" w:color="auto"/>
        <w:right w:val="none" w:sz="0" w:space="0" w:color="auto"/>
      </w:divBdr>
      <w:divsChild>
        <w:div w:id="586498193">
          <w:marLeft w:val="0"/>
          <w:marRight w:val="0"/>
          <w:marTop w:val="0"/>
          <w:marBottom w:val="0"/>
          <w:divBdr>
            <w:top w:val="none" w:sz="0" w:space="0" w:color="auto"/>
            <w:left w:val="none" w:sz="0" w:space="0" w:color="auto"/>
            <w:bottom w:val="none" w:sz="0" w:space="0" w:color="auto"/>
            <w:right w:val="none" w:sz="0" w:space="0" w:color="auto"/>
          </w:divBdr>
        </w:div>
        <w:div w:id="677973218">
          <w:marLeft w:val="0"/>
          <w:marRight w:val="0"/>
          <w:marTop w:val="0"/>
          <w:marBottom w:val="0"/>
          <w:divBdr>
            <w:top w:val="none" w:sz="0" w:space="0" w:color="auto"/>
            <w:left w:val="none" w:sz="0" w:space="0" w:color="auto"/>
            <w:bottom w:val="none" w:sz="0" w:space="0" w:color="auto"/>
            <w:right w:val="none" w:sz="0" w:space="0" w:color="auto"/>
          </w:divBdr>
        </w:div>
        <w:div w:id="2054302899">
          <w:marLeft w:val="0"/>
          <w:marRight w:val="0"/>
          <w:marTop w:val="0"/>
          <w:marBottom w:val="0"/>
          <w:divBdr>
            <w:top w:val="none" w:sz="0" w:space="0" w:color="auto"/>
            <w:left w:val="none" w:sz="0" w:space="0" w:color="auto"/>
            <w:bottom w:val="none" w:sz="0" w:space="0" w:color="auto"/>
            <w:right w:val="none" w:sz="0" w:space="0" w:color="auto"/>
          </w:divBdr>
        </w:div>
        <w:div w:id="2072456374">
          <w:marLeft w:val="0"/>
          <w:marRight w:val="0"/>
          <w:marTop w:val="0"/>
          <w:marBottom w:val="0"/>
          <w:divBdr>
            <w:top w:val="none" w:sz="0" w:space="0" w:color="auto"/>
            <w:left w:val="none" w:sz="0" w:space="0" w:color="auto"/>
            <w:bottom w:val="none" w:sz="0" w:space="0" w:color="auto"/>
            <w:right w:val="none" w:sz="0" w:space="0" w:color="auto"/>
          </w:divBdr>
        </w:div>
      </w:divsChild>
    </w:div>
    <w:div w:id="520046668">
      <w:bodyDiv w:val="1"/>
      <w:marLeft w:val="0"/>
      <w:marRight w:val="0"/>
      <w:marTop w:val="0"/>
      <w:marBottom w:val="0"/>
      <w:divBdr>
        <w:top w:val="none" w:sz="0" w:space="0" w:color="auto"/>
        <w:left w:val="none" w:sz="0" w:space="0" w:color="auto"/>
        <w:bottom w:val="none" w:sz="0" w:space="0" w:color="auto"/>
        <w:right w:val="none" w:sz="0" w:space="0" w:color="auto"/>
      </w:divBdr>
      <w:divsChild>
        <w:div w:id="861170060">
          <w:marLeft w:val="0"/>
          <w:marRight w:val="0"/>
          <w:marTop w:val="0"/>
          <w:marBottom w:val="0"/>
          <w:divBdr>
            <w:top w:val="none" w:sz="0" w:space="0" w:color="auto"/>
            <w:left w:val="none" w:sz="0" w:space="0" w:color="auto"/>
            <w:bottom w:val="none" w:sz="0" w:space="0" w:color="auto"/>
            <w:right w:val="none" w:sz="0" w:space="0" w:color="auto"/>
          </w:divBdr>
        </w:div>
        <w:div w:id="1915894355">
          <w:marLeft w:val="0"/>
          <w:marRight w:val="0"/>
          <w:marTop w:val="0"/>
          <w:marBottom w:val="0"/>
          <w:divBdr>
            <w:top w:val="none" w:sz="0" w:space="0" w:color="auto"/>
            <w:left w:val="none" w:sz="0" w:space="0" w:color="auto"/>
            <w:bottom w:val="none" w:sz="0" w:space="0" w:color="auto"/>
            <w:right w:val="none" w:sz="0" w:space="0" w:color="auto"/>
          </w:divBdr>
        </w:div>
        <w:div w:id="2078822637">
          <w:marLeft w:val="0"/>
          <w:marRight w:val="0"/>
          <w:marTop w:val="0"/>
          <w:marBottom w:val="0"/>
          <w:divBdr>
            <w:top w:val="none" w:sz="0" w:space="0" w:color="auto"/>
            <w:left w:val="none" w:sz="0" w:space="0" w:color="auto"/>
            <w:bottom w:val="none" w:sz="0" w:space="0" w:color="auto"/>
            <w:right w:val="none" w:sz="0" w:space="0" w:color="auto"/>
          </w:divBdr>
        </w:div>
        <w:div w:id="881866930">
          <w:marLeft w:val="0"/>
          <w:marRight w:val="0"/>
          <w:marTop w:val="0"/>
          <w:marBottom w:val="0"/>
          <w:divBdr>
            <w:top w:val="none" w:sz="0" w:space="0" w:color="auto"/>
            <w:left w:val="none" w:sz="0" w:space="0" w:color="auto"/>
            <w:bottom w:val="none" w:sz="0" w:space="0" w:color="auto"/>
            <w:right w:val="none" w:sz="0" w:space="0" w:color="auto"/>
          </w:divBdr>
        </w:div>
      </w:divsChild>
    </w:div>
    <w:div w:id="520097063">
      <w:bodyDiv w:val="1"/>
      <w:marLeft w:val="0"/>
      <w:marRight w:val="0"/>
      <w:marTop w:val="0"/>
      <w:marBottom w:val="0"/>
      <w:divBdr>
        <w:top w:val="none" w:sz="0" w:space="0" w:color="auto"/>
        <w:left w:val="none" w:sz="0" w:space="0" w:color="auto"/>
        <w:bottom w:val="none" w:sz="0" w:space="0" w:color="auto"/>
        <w:right w:val="none" w:sz="0" w:space="0" w:color="auto"/>
      </w:divBdr>
      <w:divsChild>
        <w:div w:id="76749927">
          <w:marLeft w:val="0"/>
          <w:marRight w:val="0"/>
          <w:marTop w:val="0"/>
          <w:marBottom w:val="0"/>
          <w:divBdr>
            <w:top w:val="none" w:sz="0" w:space="0" w:color="auto"/>
            <w:left w:val="none" w:sz="0" w:space="0" w:color="auto"/>
            <w:bottom w:val="none" w:sz="0" w:space="0" w:color="auto"/>
            <w:right w:val="none" w:sz="0" w:space="0" w:color="auto"/>
          </w:divBdr>
        </w:div>
        <w:div w:id="901404681">
          <w:marLeft w:val="0"/>
          <w:marRight w:val="0"/>
          <w:marTop w:val="0"/>
          <w:marBottom w:val="0"/>
          <w:divBdr>
            <w:top w:val="none" w:sz="0" w:space="0" w:color="auto"/>
            <w:left w:val="none" w:sz="0" w:space="0" w:color="auto"/>
            <w:bottom w:val="none" w:sz="0" w:space="0" w:color="auto"/>
            <w:right w:val="none" w:sz="0" w:space="0" w:color="auto"/>
          </w:divBdr>
        </w:div>
        <w:div w:id="937643757">
          <w:marLeft w:val="0"/>
          <w:marRight w:val="0"/>
          <w:marTop w:val="0"/>
          <w:marBottom w:val="0"/>
          <w:divBdr>
            <w:top w:val="none" w:sz="0" w:space="0" w:color="auto"/>
            <w:left w:val="none" w:sz="0" w:space="0" w:color="auto"/>
            <w:bottom w:val="none" w:sz="0" w:space="0" w:color="auto"/>
            <w:right w:val="none" w:sz="0" w:space="0" w:color="auto"/>
          </w:divBdr>
        </w:div>
        <w:div w:id="1044250781">
          <w:marLeft w:val="0"/>
          <w:marRight w:val="0"/>
          <w:marTop w:val="0"/>
          <w:marBottom w:val="0"/>
          <w:divBdr>
            <w:top w:val="none" w:sz="0" w:space="0" w:color="auto"/>
            <w:left w:val="none" w:sz="0" w:space="0" w:color="auto"/>
            <w:bottom w:val="none" w:sz="0" w:space="0" w:color="auto"/>
            <w:right w:val="none" w:sz="0" w:space="0" w:color="auto"/>
          </w:divBdr>
        </w:div>
      </w:divsChild>
    </w:div>
    <w:div w:id="524636951">
      <w:bodyDiv w:val="1"/>
      <w:marLeft w:val="0"/>
      <w:marRight w:val="0"/>
      <w:marTop w:val="0"/>
      <w:marBottom w:val="0"/>
      <w:divBdr>
        <w:top w:val="none" w:sz="0" w:space="0" w:color="auto"/>
        <w:left w:val="none" w:sz="0" w:space="0" w:color="auto"/>
        <w:bottom w:val="none" w:sz="0" w:space="0" w:color="auto"/>
        <w:right w:val="none" w:sz="0" w:space="0" w:color="auto"/>
      </w:divBdr>
      <w:divsChild>
        <w:div w:id="298263195">
          <w:marLeft w:val="0"/>
          <w:marRight w:val="0"/>
          <w:marTop w:val="0"/>
          <w:marBottom w:val="0"/>
          <w:divBdr>
            <w:top w:val="none" w:sz="0" w:space="0" w:color="auto"/>
            <w:left w:val="none" w:sz="0" w:space="0" w:color="auto"/>
            <w:bottom w:val="none" w:sz="0" w:space="0" w:color="auto"/>
            <w:right w:val="none" w:sz="0" w:space="0" w:color="auto"/>
          </w:divBdr>
        </w:div>
        <w:div w:id="481239800">
          <w:marLeft w:val="0"/>
          <w:marRight w:val="0"/>
          <w:marTop w:val="0"/>
          <w:marBottom w:val="0"/>
          <w:divBdr>
            <w:top w:val="none" w:sz="0" w:space="0" w:color="auto"/>
            <w:left w:val="none" w:sz="0" w:space="0" w:color="auto"/>
            <w:bottom w:val="none" w:sz="0" w:space="0" w:color="auto"/>
            <w:right w:val="none" w:sz="0" w:space="0" w:color="auto"/>
          </w:divBdr>
        </w:div>
        <w:div w:id="2086301476">
          <w:marLeft w:val="0"/>
          <w:marRight w:val="0"/>
          <w:marTop w:val="0"/>
          <w:marBottom w:val="0"/>
          <w:divBdr>
            <w:top w:val="none" w:sz="0" w:space="0" w:color="auto"/>
            <w:left w:val="none" w:sz="0" w:space="0" w:color="auto"/>
            <w:bottom w:val="none" w:sz="0" w:space="0" w:color="auto"/>
            <w:right w:val="none" w:sz="0" w:space="0" w:color="auto"/>
          </w:divBdr>
        </w:div>
        <w:div w:id="2120953863">
          <w:marLeft w:val="0"/>
          <w:marRight w:val="0"/>
          <w:marTop w:val="0"/>
          <w:marBottom w:val="0"/>
          <w:divBdr>
            <w:top w:val="none" w:sz="0" w:space="0" w:color="auto"/>
            <w:left w:val="none" w:sz="0" w:space="0" w:color="auto"/>
            <w:bottom w:val="none" w:sz="0" w:space="0" w:color="auto"/>
            <w:right w:val="none" w:sz="0" w:space="0" w:color="auto"/>
          </w:divBdr>
        </w:div>
      </w:divsChild>
    </w:div>
    <w:div w:id="525218405">
      <w:bodyDiv w:val="1"/>
      <w:marLeft w:val="0"/>
      <w:marRight w:val="0"/>
      <w:marTop w:val="0"/>
      <w:marBottom w:val="0"/>
      <w:divBdr>
        <w:top w:val="none" w:sz="0" w:space="0" w:color="auto"/>
        <w:left w:val="none" w:sz="0" w:space="0" w:color="auto"/>
        <w:bottom w:val="none" w:sz="0" w:space="0" w:color="auto"/>
        <w:right w:val="none" w:sz="0" w:space="0" w:color="auto"/>
      </w:divBdr>
      <w:divsChild>
        <w:div w:id="1411921766">
          <w:marLeft w:val="0"/>
          <w:marRight w:val="0"/>
          <w:marTop w:val="0"/>
          <w:marBottom w:val="0"/>
          <w:divBdr>
            <w:top w:val="none" w:sz="0" w:space="0" w:color="auto"/>
            <w:left w:val="none" w:sz="0" w:space="0" w:color="auto"/>
            <w:bottom w:val="none" w:sz="0" w:space="0" w:color="auto"/>
            <w:right w:val="none" w:sz="0" w:space="0" w:color="auto"/>
          </w:divBdr>
        </w:div>
        <w:div w:id="1488399624">
          <w:marLeft w:val="0"/>
          <w:marRight w:val="0"/>
          <w:marTop w:val="0"/>
          <w:marBottom w:val="0"/>
          <w:divBdr>
            <w:top w:val="none" w:sz="0" w:space="0" w:color="auto"/>
            <w:left w:val="none" w:sz="0" w:space="0" w:color="auto"/>
            <w:bottom w:val="none" w:sz="0" w:space="0" w:color="auto"/>
            <w:right w:val="none" w:sz="0" w:space="0" w:color="auto"/>
          </w:divBdr>
        </w:div>
        <w:div w:id="1590038380">
          <w:marLeft w:val="0"/>
          <w:marRight w:val="0"/>
          <w:marTop w:val="0"/>
          <w:marBottom w:val="0"/>
          <w:divBdr>
            <w:top w:val="none" w:sz="0" w:space="0" w:color="auto"/>
            <w:left w:val="none" w:sz="0" w:space="0" w:color="auto"/>
            <w:bottom w:val="none" w:sz="0" w:space="0" w:color="auto"/>
            <w:right w:val="none" w:sz="0" w:space="0" w:color="auto"/>
          </w:divBdr>
        </w:div>
        <w:div w:id="1800950005">
          <w:marLeft w:val="0"/>
          <w:marRight w:val="0"/>
          <w:marTop w:val="0"/>
          <w:marBottom w:val="0"/>
          <w:divBdr>
            <w:top w:val="none" w:sz="0" w:space="0" w:color="auto"/>
            <w:left w:val="none" w:sz="0" w:space="0" w:color="auto"/>
            <w:bottom w:val="none" w:sz="0" w:space="0" w:color="auto"/>
            <w:right w:val="none" w:sz="0" w:space="0" w:color="auto"/>
          </w:divBdr>
        </w:div>
      </w:divsChild>
    </w:div>
    <w:div w:id="527304905">
      <w:bodyDiv w:val="1"/>
      <w:marLeft w:val="0"/>
      <w:marRight w:val="0"/>
      <w:marTop w:val="0"/>
      <w:marBottom w:val="0"/>
      <w:divBdr>
        <w:top w:val="none" w:sz="0" w:space="0" w:color="auto"/>
        <w:left w:val="none" w:sz="0" w:space="0" w:color="auto"/>
        <w:bottom w:val="none" w:sz="0" w:space="0" w:color="auto"/>
        <w:right w:val="none" w:sz="0" w:space="0" w:color="auto"/>
      </w:divBdr>
    </w:div>
    <w:div w:id="528877272">
      <w:bodyDiv w:val="1"/>
      <w:marLeft w:val="0"/>
      <w:marRight w:val="0"/>
      <w:marTop w:val="0"/>
      <w:marBottom w:val="0"/>
      <w:divBdr>
        <w:top w:val="none" w:sz="0" w:space="0" w:color="auto"/>
        <w:left w:val="none" w:sz="0" w:space="0" w:color="auto"/>
        <w:bottom w:val="none" w:sz="0" w:space="0" w:color="auto"/>
        <w:right w:val="none" w:sz="0" w:space="0" w:color="auto"/>
      </w:divBdr>
      <w:divsChild>
        <w:div w:id="306739229">
          <w:marLeft w:val="0"/>
          <w:marRight w:val="0"/>
          <w:marTop w:val="0"/>
          <w:marBottom w:val="0"/>
          <w:divBdr>
            <w:top w:val="none" w:sz="0" w:space="0" w:color="auto"/>
            <w:left w:val="none" w:sz="0" w:space="0" w:color="auto"/>
            <w:bottom w:val="none" w:sz="0" w:space="0" w:color="auto"/>
            <w:right w:val="none" w:sz="0" w:space="0" w:color="auto"/>
          </w:divBdr>
        </w:div>
        <w:div w:id="1640645549">
          <w:marLeft w:val="0"/>
          <w:marRight w:val="0"/>
          <w:marTop w:val="0"/>
          <w:marBottom w:val="0"/>
          <w:divBdr>
            <w:top w:val="none" w:sz="0" w:space="0" w:color="auto"/>
            <w:left w:val="none" w:sz="0" w:space="0" w:color="auto"/>
            <w:bottom w:val="none" w:sz="0" w:space="0" w:color="auto"/>
            <w:right w:val="none" w:sz="0" w:space="0" w:color="auto"/>
          </w:divBdr>
        </w:div>
        <w:div w:id="556362439">
          <w:marLeft w:val="0"/>
          <w:marRight w:val="0"/>
          <w:marTop w:val="0"/>
          <w:marBottom w:val="0"/>
          <w:divBdr>
            <w:top w:val="none" w:sz="0" w:space="0" w:color="auto"/>
            <w:left w:val="none" w:sz="0" w:space="0" w:color="auto"/>
            <w:bottom w:val="none" w:sz="0" w:space="0" w:color="auto"/>
            <w:right w:val="none" w:sz="0" w:space="0" w:color="auto"/>
          </w:divBdr>
        </w:div>
        <w:div w:id="1254045684">
          <w:marLeft w:val="0"/>
          <w:marRight w:val="0"/>
          <w:marTop w:val="0"/>
          <w:marBottom w:val="0"/>
          <w:divBdr>
            <w:top w:val="none" w:sz="0" w:space="0" w:color="auto"/>
            <w:left w:val="none" w:sz="0" w:space="0" w:color="auto"/>
            <w:bottom w:val="none" w:sz="0" w:space="0" w:color="auto"/>
            <w:right w:val="none" w:sz="0" w:space="0" w:color="auto"/>
          </w:divBdr>
        </w:div>
      </w:divsChild>
    </w:div>
    <w:div w:id="529031510">
      <w:bodyDiv w:val="1"/>
      <w:marLeft w:val="0"/>
      <w:marRight w:val="0"/>
      <w:marTop w:val="0"/>
      <w:marBottom w:val="0"/>
      <w:divBdr>
        <w:top w:val="none" w:sz="0" w:space="0" w:color="auto"/>
        <w:left w:val="none" w:sz="0" w:space="0" w:color="auto"/>
        <w:bottom w:val="none" w:sz="0" w:space="0" w:color="auto"/>
        <w:right w:val="none" w:sz="0" w:space="0" w:color="auto"/>
      </w:divBdr>
      <w:divsChild>
        <w:div w:id="680358648">
          <w:marLeft w:val="0"/>
          <w:marRight w:val="0"/>
          <w:marTop w:val="0"/>
          <w:marBottom w:val="0"/>
          <w:divBdr>
            <w:top w:val="none" w:sz="0" w:space="0" w:color="auto"/>
            <w:left w:val="none" w:sz="0" w:space="0" w:color="auto"/>
            <w:bottom w:val="none" w:sz="0" w:space="0" w:color="auto"/>
            <w:right w:val="none" w:sz="0" w:space="0" w:color="auto"/>
          </w:divBdr>
        </w:div>
        <w:div w:id="732433987">
          <w:marLeft w:val="0"/>
          <w:marRight w:val="0"/>
          <w:marTop w:val="0"/>
          <w:marBottom w:val="0"/>
          <w:divBdr>
            <w:top w:val="none" w:sz="0" w:space="0" w:color="auto"/>
            <w:left w:val="none" w:sz="0" w:space="0" w:color="auto"/>
            <w:bottom w:val="none" w:sz="0" w:space="0" w:color="auto"/>
            <w:right w:val="none" w:sz="0" w:space="0" w:color="auto"/>
          </w:divBdr>
        </w:div>
        <w:div w:id="1390222500">
          <w:marLeft w:val="0"/>
          <w:marRight w:val="0"/>
          <w:marTop w:val="0"/>
          <w:marBottom w:val="0"/>
          <w:divBdr>
            <w:top w:val="none" w:sz="0" w:space="0" w:color="auto"/>
            <w:left w:val="none" w:sz="0" w:space="0" w:color="auto"/>
            <w:bottom w:val="none" w:sz="0" w:space="0" w:color="auto"/>
            <w:right w:val="none" w:sz="0" w:space="0" w:color="auto"/>
          </w:divBdr>
        </w:div>
        <w:div w:id="1902519627">
          <w:marLeft w:val="0"/>
          <w:marRight w:val="0"/>
          <w:marTop w:val="0"/>
          <w:marBottom w:val="0"/>
          <w:divBdr>
            <w:top w:val="none" w:sz="0" w:space="0" w:color="auto"/>
            <w:left w:val="none" w:sz="0" w:space="0" w:color="auto"/>
            <w:bottom w:val="none" w:sz="0" w:space="0" w:color="auto"/>
            <w:right w:val="none" w:sz="0" w:space="0" w:color="auto"/>
          </w:divBdr>
        </w:div>
      </w:divsChild>
    </w:div>
    <w:div w:id="531309871">
      <w:bodyDiv w:val="1"/>
      <w:marLeft w:val="0"/>
      <w:marRight w:val="0"/>
      <w:marTop w:val="0"/>
      <w:marBottom w:val="0"/>
      <w:divBdr>
        <w:top w:val="none" w:sz="0" w:space="0" w:color="auto"/>
        <w:left w:val="none" w:sz="0" w:space="0" w:color="auto"/>
        <w:bottom w:val="none" w:sz="0" w:space="0" w:color="auto"/>
        <w:right w:val="none" w:sz="0" w:space="0" w:color="auto"/>
      </w:divBdr>
      <w:divsChild>
        <w:div w:id="303236525">
          <w:marLeft w:val="0"/>
          <w:marRight w:val="0"/>
          <w:marTop w:val="0"/>
          <w:marBottom w:val="0"/>
          <w:divBdr>
            <w:top w:val="none" w:sz="0" w:space="0" w:color="auto"/>
            <w:left w:val="none" w:sz="0" w:space="0" w:color="auto"/>
            <w:bottom w:val="none" w:sz="0" w:space="0" w:color="auto"/>
            <w:right w:val="none" w:sz="0" w:space="0" w:color="auto"/>
          </w:divBdr>
        </w:div>
        <w:div w:id="700478976">
          <w:marLeft w:val="0"/>
          <w:marRight w:val="0"/>
          <w:marTop w:val="0"/>
          <w:marBottom w:val="0"/>
          <w:divBdr>
            <w:top w:val="none" w:sz="0" w:space="0" w:color="auto"/>
            <w:left w:val="none" w:sz="0" w:space="0" w:color="auto"/>
            <w:bottom w:val="none" w:sz="0" w:space="0" w:color="auto"/>
            <w:right w:val="none" w:sz="0" w:space="0" w:color="auto"/>
          </w:divBdr>
        </w:div>
        <w:div w:id="1533420971">
          <w:marLeft w:val="0"/>
          <w:marRight w:val="0"/>
          <w:marTop w:val="0"/>
          <w:marBottom w:val="0"/>
          <w:divBdr>
            <w:top w:val="none" w:sz="0" w:space="0" w:color="auto"/>
            <w:left w:val="none" w:sz="0" w:space="0" w:color="auto"/>
            <w:bottom w:val="none" w:sz="0" w:space="0" w:color="auto"/>
            <w:right w:val="none" w:sz="0" w:space="0" w:color="auto"/>
          </w:divBdr>
        </w:div>
        <w:div w:id="1595017200">
          <w:marLeft w:val="0"/>
          <w:marRight w:val="0"/>
          <w:marTop w:val="0"/>
          <w:marBottom w:val="0"/>
          <w:divBdr>
            <w:top w:val="none" w:sz="0" w:space="0" w:color="auto"/>
            <w:left w:val="none" w:sz="0" w:space="0" w:color="auto"/>
            <w:bottom w:val="none" w:sz="0" w:space="0" w:color="auto"/>
            <w:right w:val="none" w:sz="0" w:space="0" w:color="auto"/>
          </w:divBdr>
        </w:div>
      </w:divsChild>
    </w:div>
    <w:div w:id="531576373">
      <w:bodyDiv w:val="1"/>
      <w:marLeft w:val="0"/>
      <w:marRight w:val="0"/>
      <w:marTop w:val="0"/>
      <w:marBottom w:val="0"/>
      <w:divBdr>
        <w:top w:val="none" w:sz="0" w:space="0" w:color="auto"/>
        <w:left w:val="none" w:sz="0" w:space="0" w:color="auto"/>
        <w:bottom w:val="none" w:sz="0" w:space="0" w:color="auto"/>
        <w:right w:val="none" w:sz="0" w:space="0" w:color="auto"/>
      </w:divBdr>
      <w:divsChild>
        <w:div w:id="1847017432">
          <w:marLeft w:val="0"/>
          <w:marRight w:val="0"/>
          <w:marTop w:val="0"/>
          <w:marBottom w:val="0"/>
          <w:divBdr>
            <w:top w:val="none" w:sz="0" w:space="0" w:color="auto"/>
            <w:left w:val="none" w:sz="0" w:space="0" w:color="auto"/>
            <w:bottom w:val="none" w:sz="0" w:space="0" w:color="auto"/>
            <w:right w:val="none" w:sz="0" w:space="0" w:color="auto"/>
          </w:divBdr>
        </w:div>
        <w:div w:id="579414082">
          <w:marLeft w:val="0"/>
          <w:marRight w:val="0"/>
          <w:marTop w:val="0"/>
          <w:marBottom w:val="0"/>
          <w:divBdr>
            <w:top w:val="none" w:sz="0" w:space="0" w:color="auto"/>
            <w:left w:val="none" w:sz="0" w:space="0" w:color="auto"/>
            <w:bottom w:val="none" w:sz="0" w:space="0" w:color="auto"/>
            <w:right w:val="none" w:sz="0" w:space="0" w:color="auto"/>
          </w:divBdr>
        </w:div>
        <w:div w:id="281618766">
          <w:marLeft w:val="0"/>
          <w:marRight w:val="0"/>
          <w:marTop w:val="0"/>
          <w:marBottom w:val="0"/>
          <w:divBdr>
            <w:top w:val="none" w:sz="0" w:space="0" w:color="auto"/>
            <w:left w:val="none" w:sz="0" w:space="0" w:color="auto"/>
            <w:bottom w:val="none" w:sz="0" w:space="0" w:color="auto"/>
            <w:right w:val="none" w:sz="0" w:space="0" w:color="auto"/>
          </w:divBdr>
        </w:div>
        <w:div w:id="269317946">
          <w:marLeft w:val="0"/>
          <w:marRight w:val="0"/>
          <w:marTop w:val="0"/>
          <w:marBottom w:val="0"/>
          <w:divBdr>
            <w:top w:val="none" w:sz="0" w:space="0" w:color="auto"/>
            <w:left w:val="none" w:sz="0" w:space="0" w:color="auto"/>
            <w:bottom w:val="none" w:sz="0" w:space="0" w:color="auto"/>
            <w:right w:val="none" w:sz="0" w:space="0" w:color="auto"/>
          </w:divBdr>
        </w:div>
      </w:divsChild>
    </w:div>
    <w:div w:id="532885584">
      <w:bodyDiv w:val="1"/>
      <w:marLeft w:val="0"/>
      <w:marRight w:val="0"/>
      <w:marTop w:val="0"/>
      <w:marBottom w:val="0"/>
      <w:divBdr>
        <w:top w:val="none" w:sz="0" w:space="0" w:color="auto"/>
        <w:left w:val="none" w:sz="0" w:space="0" w:color="auto"/>
        <w:bottom w:val="none" w:sz="0" w:space="0" w:color="auto"/>
        <w:right w:val="none" w:sz="0" w:space="0" w:color="auto"/>
      </w:divBdr>
      <w:divsChild>
        <w:div w:id="34699670">
          <w:marLeft w:val="0"/>
          <w:marRight w:val="0"/>
          <w:marTop w:val="0"/>
          <w:marBottom w:val="0"/>
          <w:divBdr>
            <w:top w:val="none" w:sz="0" w:space="0" w:color="auto"/>
            <w:left w:val="none" w:sz="0" w:space="0" w:color="auto"/>
            <w:bottom w:val="none" w:sz="0" w:space="0" w:color="auto"/>
            <w:right w:val="none" w:sz="0" w:space="0" w:color="auto"/>
          </w:divBdr>
        </w:div>
        <w:div w:id="259215144">
          <w:marLeft w:val="0"/>
          <w:marRight w:val="0"/>
          <w:marTop w:val="0"/>
          <w:marBottom w:val="0"/>
          <w:divBdr>
            <w:top w:val="none" w:sz="0" w:space="0" w:color="auto"/>
            <w:left w:val="none" w:sz="0" w:space="0" w:color="auto"/>
            <w:bottom w:val="none" w:sz="0" w:space="0" w:color="auto"/>
            <w:right w:val="none" w:sz="0" w:space="0" w:color="auto"/>
          </w:divBdr>
        </w:div>
        <w:div w:id="1414618166">
          <w:marLeft w:val="0"/>
          <w:marRight w:val="0"/>
          <w:marTop w:val="0"/>
          <w:marBottom w:val="0"/>
          <w:divBdr>
            <w:top w:val="none" w:sz="0" w:space="0" w:color="auto"/>
            <w:left w:val="none" w:sz="0" w:space="0" w:color="auto"/>
            <w:bottom w:val="none" w:sz="0" w:space="0" w:color="auto"/>
            <w:right w:val="none" w:sz="0" w:space="0" w:color="auto"/>
          </w:divBdr>
        </w:div>
        <w:div w:id="1472290597">
          <w:marLeft w:val="0"/>
          <w:marRight w:val="0"/>
          <w:marTop w:val="0"/>
          <w:marBottom w:val="0"/>
          <w:divBdr>
            <w:top w:val="none" w:sz="0" w:space="0" w:color="auto"/>
            <w:left w:val="none" w:sz="0" w:space="0" w:color="auto"/>
            <w:bottom w:val="none" w:sz="0" w:space="0" w:color="auto"/>
            <w:right w:val="none" w:sz="0" w:space="0" w:color="auto"/>
          </w:divBdr>
        </w:div>
      </w:divsChild>
    </w:div>
    <w:div w:id="533425717">
      <w:bodyDiv w:val="1"/>
      <w:marLeft w:val="0"/>
      <w:marRight w:val="0"/>
      <w:marTop w:val="0"/>
      <w:marBottom w:val="0"/>
      <w:divBdr>
        <w:top w:val="none" w:sz="0" w:space="0" w:color="auto"/>
        <w:left w:val="none" w:sz="0" w:space="0" w:color="auto"/>
        <w:bottom w:val="none" w:sz="0" w:space="0" w:color="auto"/>
        <w:right w:val="none" w:sz="0" w:space="0" w:color="auto"/>
      </w:divBdr>
      <w:divsChild>
        <w:div w:id="14771384">
          <w:marLeft w:val="0"/>
          <w:marRight w:val="0"/>
          <w:marTop w:val="0"/>
          <w:marBottom w:val="0"/>
          <w:divBdr>
            <w:top w:val="none" w:sz="0" w:space="0" w:color="auto"/>
            <w:left w:val="none" w:sz="0" w:space="0" w:color="auto"/>
            <w:bottom w:val="none" w:sz="0" w:space="0" w:color="auto"/>
            <w:right w:val="none" w:sz="0" w:space="0" w:color="auto"/>
          </w:divBdr>
        </w:div>
        <w:div w:id="169412028">
          <w:marLeft w:val="0"/>
          <w:marRight w:val="0"/>
          <w:marTop w:val="0"/>
          <w:marBottom w:val="0"/>
          <w:divBdr>
            <w:top w:val="none" w:sz="0" w:space="0" w:color="auto"/>
            <w:left w:val="none" w:sz="0" w:space="0" w:color="auto"/>
            <w:bottom w:val="none" w:sz="0" w:space="0" w:color="auto"/>
            <w:right w:val="none" w:sz="0" w:space="0" w:color="auto"/>
          </w:divBdr>
        </w:div>
        <w:div w:id="894387059">
          <w:marLeft w:val="0"/>
          <w:marRight w:val="0"/>
          <w:marTop w:val="0"/>
          <w:marBottom w:val="0"/>
          <w:divBdr>
            <w:top w:val="none" w:sz="0" w:space="0" w:color="auto"/>
            <w:left w:val="none" w:sz="0" w:space="0" w:color="auto"/>
            <w:bottom w:val="none" w:sz="0" w:space="0" w:color="auto"/>
            <w:right w:val="none" w:sz="0" w:space="0" w:color="auto"/>
          </w:divBdr>
        </w:div>
        <w:div w:id="1196846505">
          <w:marLeft w:val="0"/>
          <w:marRight w:val="0"/>
          <w:marTop w:val="0"/>
          <w:marBottom w:val="0"/>
          <w:divBdr>
            <w:top w:val="none" w:sz="0" w:space="0" w:color="auto"/>
            <w:left w:val="none" w:sz="0" w:space="0" w:color="auto"/>
            <w:bottom w:val="none" w:sz="0" w:space="0" w:color="auto"/>
            <w:right w:val="none" w:sz="0" w:space="0" w:color="auto"/>
          </w:divBdr>
        </w:div>
      </w:divsChild>
    </w:div>
    <w:div w:id="534925851">
      <w:bodyDiv w:val="1"/>
      <w:marLeft w:val="0"/>
      <w:marRight w:val="0"/>
      <w:marTop w:val="0"/>
      <w:marBottom w:val="0"/>
      <w:divBdr>
        <w:top w:val="none" w:sz="0" w:space="0" w:color="auto"/>
        <w:left w:val="none" w:sz="0" w:space="0" w:color="auto"/>
        <w:bottom w:val="none" w:sz="0" w:space="0" w:color="auto"/>
        <w:right w:val="none" w:sz="0" w:space="0" w:color="auto"/>
      </w:divBdr>
      <w:divsChild>
        <w:div w:id="584151641">
          <w:marLeft w:val="0"/>
          <w:marRight w:val="0"/>
          <w:marTop w:val="0"/>
          <w:marBottom w:val="0"/>
          <w:divBdr>
            <w:top w:val="none" w:sz="0" w:space="0" w:color="auto"/>
            <w:left w:val="none" w:sz="0" w:space="0" w:color="auto"/>
            <w:bottom w:val="none" w:sz="0" w:space="0" w:color="auto"/>
            <w:right w:val="none" w:sz="0" w:space="0" w:color="auto"/>
          </w:divBdr>
        </w:div>
        <w:div w:id="184483870">
          <w:marLeft w:val="0"/>
          <w:marRight w:val="0"/>
          <w:marTop w:val="0"/>
          <w:marBottom w:val="0"/>
          <w:divBdr>
            <w:top w:val="none" w:sz="0" w:space="0" w:color="auto"/>
            <w:left w:val="none" w:sz="0" w:space="0" w:color="auto"/>
            <w:bottom w:val="none" w:sz="0" w:space="0" w:color="auto"/>
            <w:right w:val="none" w:sz="0" w:space="0" w:color="auto"/>
          </w:divBdr>
        </w:div>
        <w:div w:id="1466433598">
          <w:marLeft w:val="0"/>
          <w:marRight w:val="0"/>
          <w:marTop w:val="0"/>
          <w:marBottom w:val="0"/>
          <w:divBdr>
            <w:top w:val="none" w:sz="0" w:space="0" w:color="auto"/>
            <w:left w:val="none" w:sz="0" w:space="0" w:color="auto"/>
            <w:bottom w:val="none" w:sz="0" w:space="0" w:color="auto"/>
            <w:right w:val="none" w:sz="0" w:space="0" w:color="auto"/>
          </w:divBdr>
        </w:div>
        <w:div w:id="1189103969">
          <w:marLeft w:val="0"/>
          <w:marRight w:val="0"/>
          <w:marTop w:val="0"/>
          <w:marBottom w:val="0"/>
          <w:divBdr>
            <w:top w:val="none" w:sz="0" w:space="0" w:color="auto"/>
            <w:left w:val="none" w:sz="0" w:space="0" w:color="auto"/>
            <w:bottom w:val="none" w:sz="0" w:space="0" w:color="auto"/>
            <w:right w:val="none" w:sz="0" w:space="0" w:color="auto"/>
          </w:divBdr>
        </w:div>
      </w:divsChild>
    </w:div>
    <w:div w:id="535848213">
      <w:bodyDiv w:val="1"/>
      <w:marLeft w:val="0"/>
      <w:marRight w:val="0"/>
      <w:marTop w:val="0"/>
      <w:marBottom w:val="0"/>
      <w:divBdr>
        <w:top w:val="none" w:sz="0" w:space="0" w:color="auto"/>
        <w:left w:val="none" w:sz="0" w:space="0" w:color="auto"/>
        <w:bottom w:val="none" w:sz="0" w:space="0" w:color="auto"/>
        <w:right w:val="none" w:sz="0" w:space="0" w:color="auto"/>
      </w:divBdr>
      <w:divsChild>
        <w:div w:id="400063160">
          <w:marLeft w:val="0"/>
          <w:marRight w:val="0"/>
          <w:marTop w:val="0"/>
          <w:marBottom w:val="0"/>
          <w:divBdr>
            <w:top w:val="none" w:sz="0" w:space="0" w:color="auto"/>
            <w:left w:val="none" w:sz="0" w:space="0" w:color="auto"/>
            <w:bottom w:val="none" w:sz="0" w:space="0" w:color="auto"/>
            <w:right w:val="none" w:sz="0" w:space="0" w:color="auto"/>
          </w:divBdr>
        </w:div>
        <w:div w:id="948319032">
          <w:marLeft w:val="0"/>
          <w:marRight w:val="0"/>
          <w:marTop w:val="0"/>
          <w:marBottom w:val="0"/>
          <w:divBdr>
            <w:top w:val="none" w:sz="0" w:space="0" w:color="auto"/>
            <w:left w:val="none" w:sz="0" w:space="0" w:color="auto"/>
            <w:bottom w:val="none" w:sz="0" w:space="0" w:color="auto"/>
            <w:right w:val="none" w:sz="0" w:space="0" w:color="auto"/>
          </w:divBdr>
        </w:div>
        <w:div w:id="1356617190">
          <w:marLeft w:val="0"/>
          <w:marRight w:val="0"/>
          <w:marTop w:val="0"/>
          <w:marBottom w:val="0"/>
          <w:divBdr>
            <w:top w:val="none" w:sz="0" w:space="0" w:color="auto"/>
            <w:left w:val="none" w:sz="0" w:space="0" w:color="auto"/>
            <w:bottom w:val="none" w:sz="0" w:space="0" w:color="auto"/>
            <w:right w:val="none" w:sz="0" w:space="0" w:color="auto"/>
          </w:divBdr>
        </w:div>
        <w:div w:id="1419717863">
          <w:marLeft w:val="0"/>
          <w:marRight w:val="0"/>
          <w:marTop w:val="0"/>
          <w:marBottom w:val="0"/>
          <w:divBdr>
            <w:top w:val="none" w:sz="0" w:space="0" w:color="auto"/>
            <w:left w:val="none" w:sz="0" w:space="0" w:color="auto"/>
            <w:bottom w:val="none" w:sz="0" w:space="0" w:color="auto"/>
            <w:right w:val="none" w:sz="0" w:space="0" w:color="auto"/>
          </w:divBdr>
        </w:div>
      </w:divsChild>
    </w:div>
    <w:div w:id="538251410">
      <w:bodyDiv w:val="1"/>
      <w:marLeft w:val="0"/>
      <w:marRight w:val="0"/>
      <w:marTop w:val="0"/>
      <w:marBottom w:val="0"/>
      <w:divBdr>
        <w:top w:val="none" w:sz="0" w:space="0" w:color="auto"/>
        <w:left w:val="none" w:sz="0" w:space="0" w:color="auto"/>
        <w:bottom w:val="none" w:sz="0" w:space="0" w:color="auto"/>
        <w:right w:val="none" w:sz="0" w:space="0" w:color="auto"/>
      </w:divBdr>
      <w:divsChild>
        <w:div w:id="163135758">
          <w:marLeft w:val="0"/>
          <w:marRight w:val="0"/>
          <w:marTop w:val="0"/>
          <w:marBottom w:val="0"/>
          <w:divBdr>
            <w:top w:val="none" w:sz="0" w:space="0" w:color="auto"/>
            <w:left w:val="none" w:sz="0" w:space="0" w:color="auto"/>
            <w:bottom w:val="none" w:sz="0" w:space="0" w:color="auto"/>
            <w:right w:val="none" w:sz="0" w:space="0" w:color="auto"/>
          </w:divBdr>
        </w:div>
        <w:div w:id="1223910308">
          <w:marLeft w:val="0"/>
          <w:marRight w:val="0"/>
          <w:marTop w:val="0"/>
          <w:marBottom w:val="0"/>
          <w:divBdr>
            <w:top w:val="none" w:sz="0" w:space="0" w:color="auto"/>
            <w:left w:val="none" w:sz="0" w:space="0" w:color="auto"/>
            <w:bottom w:val="none" w:sz="0" w:space="0" w:color="auto"/>
            <w:right w:val="none" w:sz="0" w:space="0" w:color="auto"/>
          </w:divBdr>
        </w:div>
      </w:divsChild>
    </w:div>
    <w:div w:id="539244519">
      <w:bodyDiv w:val="1"/>
      <w:marLeft w:val="0"/>
      <w:marRight w:val="0"/>
      <w:marTop w:val="0"/>
      <w:marBottom w:val="0"/>
      <w:divBdr>
        <w:top w:val="none" w:sz="0" w:space="0" w:color="auto"/>
        <w:left w:val="none" w:sz="0" w:space="0" w:color="auto"/>
        <w:bottom w:val="none" w:sz="0" w:space="0" w:color="auto"/>
        <w:right w:val="none" w:sz="0" w:space="0" w:color="auto"/>
      </w:divBdr>
      <w:divsChild>
        <w:div w:id="178979933">
          <w:marLeft w:val="0"/>
          <w:marRight w:val="0"/>
          <w:marTop w:val="0"/>
          <w:marBottom w:val="0"/>
          <w:divBdr>
            <w:top w:val="none" w:sz="0" w:space="0" w:color="auto"/>
            <w:left w:val="none" w:sz="0" w:space="0" w:color="auto"/>
            <w:bottom w:val="none" w:sz="0" w:space="0" w:color="auto"/>
            <w:right w:val="none" w:sz="0" w:space="0" w:color="auto"/>
          </w:divBdr>
        </w:div>
        <w:div w:id="289484706">
          <w:marLeft w:val="0"/>
          <w:marRight w:val="0"/>
          <w:marTop w:val="0"/>
          <w:marBottom w:val="0"/>
          <w:divBdr>
            <w:top w:val="none" w:sz="0" w:space="0" w:color="auto"/>
            <w:left w:val="none" w:sz="0" w:space="0" w:color="auto"/>
            <w:bottom w:val="none" w:sz="0" w:space="0" w:color="auto"/>
            <w:right w:val="none" w:sz="0" w:space="0" w:color="auto"/>
          </w:divBdr>
        </w:div>
        <w:div w:id="1856577687">
          <w:marLeft w:val="0"/>
          <w:marRight w:val="0"/>
          <w:marTop w:val="0"/>
          <w:marBottom w:val="0"/>
          <w:divBdr>
            <w:top w:val="none" w:sz="0" w:space="0" w:color="auto"/>
            <w:left w:val="none" w:sz="0" w:space="0" w:color="auto"/>
            <w:bottom w:val="none" w:sz="0" w:space="0" w:color="auto"/>
            <w:right w:val="none" w:sz="0" w:space="0" w:color="auto"/>
          </w:divBdr>
        </w:div>
        <w:div w:id="2073306322">
          <w:marLeft w:val="0"/>
          <w:marRight w:val="0"/>
          <w:marTop w:val="0"/>
          <w:marBottom w:val="0"/>
          <w:divBdr>
            <w:top w:val="none" w:sz="0" w:space="0" w:color="auto"/>
            <w:left w:val="none" w:sz="0" w:space="0" w:color="auto"/>
            <w:bottom w:val="none" w:sz="0" w:space="0" w:color="auto"/>
            <w:right w:val="none" w:sz="0" w:space="0" w:color="auto"/>
          </w:divBdr>
        </w:div>
      </w:divsChild>
    </w:div>
    <w:div w:id="539899060">
      <w:bodyDiv w:val="1"/>
      <w:marLeft w:val="0"/>
      <w:marRight w:val="0"/>
      <w:marTop w:val="0"/>
      <w:marBottom w:val="0"/>
      <w:divBdr>
        <w:top w:val="none" w:sz="0" w:space="0" w:color="auto"/>
        <w:left w:val="none" w:sz="0" w:space="0" w:color="auto"/>
        <w:bottom w:val="none" w:sz="0" w:space="0" w:color="auto"/>
        <w:right w:val="none" w:sz="0" w:space="0" w:color="auto"/>
      </w:divBdr>
      <w:divsChild>
        <w:div w:id="366686065">
          <w:marLeft w:val="0"/>
          <w:marRight w:val="0"/>
          <w:marTop w:val="0"/>
          <w:marBottom w:val="0"/>
          <w:divBdr>
            <w:top w:val="none" w:sz="0" w:space="0" w:color="auto"/>
            <w:left w:val="none" w:sz="0" w:space="0" w:color="auto"/>
            <w:bottom w:val="none" w:sz="0" w:space="0" w:color="auto"/>
            <w:right w:val="none" w:sz="0" w:space="0" w:color="auto"/>
          </w:divBdr>
        </w:div>
        <w:div w:id="467287809">
          <w:marLeft w:val="0"/>
          <w:marRight w:val="0"/>
          <w:marTop w:val="0"/>
          <w:marBottom w:val="0"/>
          <w:divBdr>
            <w:top w:val="none" w:sz="0" w:space="0" w:color="auto"/>
            <w:left w:val="none" w:sz="0" w:space="0" w:color="auto"/>
            <w:bottom w:val="none" w:sz="0" w:space="0" w:color="auto"/>
            <w:right w:val="none" w:sz="0" w:space="0" w:color="auto"/>
          </w:divBdr>
        </w:div>
        <w:div w:id="663320634">
          <w:marLeft w:val="0"/>
          <w:marRight w:val="0"/>
          <w:marTop w:val="0"/>
          <w:marBottom w:val="0"/>
          <w:divBdr>
            <w:top w:val="none" w:sz="0" w:space="0" w:color="auto"/>
            <w:left w:val="none" w:sz="0" w:space="0" w:color="auto"/>
            <w:bottom w:val="none" w:sz="0" w:space="0" w:color="auto"/>
            <w:right w:val="none" w:sz="0" w:space="0" w:color="auto"/>
          </w:divBdr>
        </w:div>
        <w:div w:id="1459835534">
          <w:marLeft w:val="0"/>
          <w:marRight w:val="0"/>
          <w:marTop w:val="0"/>
          <w:marBottom w:val="0"/>
          <w:divBdr>
            <w:top w:val="none" w:sz="0" w:space="0" w:color="auto"/>
            <w:left w:val="none" w:sz="0" w:space="0" w:color="auto"/>
            <w:bottom w:val="none" w:sz="0" w:space="0" w:color="auto"/>
            <w:right w:val="none" w:sz="0" w:space="0" w:color="auto"/>
          </w:divBdr>
        </w:div>
      </w:divsChild>
    </w:div>
    <w:div w:id="542520415">
      <w:bodyDiv w:val="1"/>
      <w:marLeft w:val="0"/>
      <w:marRight w:val="0"/>
      <w:marTop w:val="0"/>
      <w:marBottom w:val="0"/>
      <w:divBdr>
        <w:top w:val="none" w:sz="0" w:space="0" w:color="auto"/>
        <w:left w:val="none" w:sz="0" w:space="0" w:color="auto"/>
        <w:bottom w:val="none" w:sz="0" w:space="0" w:color="auto"/>
        <w:right w:val="none" w:sz="0" w:space="0" w:color="auto"/>
      </w:divBdr>
      <w:divsChild>
        <w:div w:id="348260046">
          <w:marLeft w:val="0"/>
          <w:marRight w:val="0"/>
          <w:marTop w:val="0"/>
          <w:marBottom w:val="0"/>
          <w:divBdr>
            <w:top w:val="none" w:sz="0" w:space="0" w:color="auto"/>
            <w:left w:val="none" w:sz="0" w:space="0" w:color="auto"/>
            <w:bottom w:val="none" w:sz="0" w:space="0" w:color="auto"/>
            <w:right w:val="none" w:sz="0" w:space="0" w:color="auto"/>
          </w:divBdr>
        </w:div>
        <w:div w:id="403526876">
          <w:marLeft w:val="0"/>
          <w:marRight w:val="0"/>
          <w:marTop w:val="0"/>
          <w:marBottom w:val="0"/>
          <w:divBdr>
            <w:top w:val="none" w:sz="0" w:space="0" w:color="auto"/>
            <w:left w:val="none" w:sz="0" w:space="0" w:color="auto"/>
            <w:bottom w:val="none" w:sz="0" w:space="0" w:color="auto"/>
            <w:right w:val="none" w:sz="0" w:space="0" w:color="auto"/>
          </w:divBdr>
        </w:div>
        <w:div w:id="1118909829">
          <w:marLeft w:val="0"/>
          <w:marRight w:val="0"/>
          <w:marTop w:val="0"/>
          <w:marBottom w:val="0"/>
          <w:divBdr>
            <w:top w:val="none" w:sz="0" w:space="0" w:color="auto"/>
            <w:left w:val="none" w:sz="0" w:space="0" w:color="auto"/>
            <w:bottom w:val="none" w:sz="0" w:space="0" w:color="auto"/>
            <w:right w:val="none" w:sz="0" w:space="0" w:color="auto"/>
          </w:divBdr>
        </w:div>
        <w:div w:id="1734617078">
          <w:marLeft w:val="0"/>
          <w:marRight w:val="0"/>
          <w:marTop w:val="0"/>
          <w:marBottom w:val="0"/>
          <w:divBdr>
            <w:top w:val="none" w:sz="0" w:space="0" w:color="auto"/>
            <w:left w:val="none" w:sz="0" w:space="0" w:color="auto"/>
            <w:bottom w:val="none" w:sz="0" w:space="0" w:color="auto"/>
            <w:right w:val="none" w:sz="0" w:space="0" w:color="auto"/>
          </w:divBdr>
        </w:div>
      </w:divsChild>
    </w:div>
    <w:div w:id="542789278">
      <w:bodyDiv w:val="1"/>
      <w:marLeft w:val="0"/>
      <w:marRight w:val="0"/>
      <w:marTop w:val="0"/>
      <w:marBottom w:val="0"/>
      <w:divBdr>
        <w:top w:val="none" w:sz="0" w:space="0" w:color="auto"/>
        <w:left w:val="none" w:sz="0" w:space="0" w:color="auto"/>
        <w:bottom w:val="none" w:sz="0" w:space="0" w:color="auto"/>
        <w:right w:val="none" w:sz="0" w:space="0" w:color="auto"/>
      </w:divBdr>
      <w:divsChild>
        <w:div w:id="171266741">
          <w:marLeft w:val="0"/>
          <w:marRight w:val="0"/>
          <w:marTop w:val="0"/>
          <w:marBottom w:val="0"/>
          <w:divBdr>
            <w:top w:val="none" w:sz="0" w:space="0" w:color="auto"/>
            <w:left w:val="none" w:sz="0" w:space="0" w:color="auto"/>
            <w:bottom w:val="none" w:sz="0" w:space="0" w:color="auto"/>
            <w:right w:val="none" w:sz="0" w:space="0" w:color="auto"/>
          </w:divBdr>
        </w:div>
        <w:div w:id="424304594">
          <w:marLeft w:val="0"/>
          <w:marRight w:val="0"/>
          <w:marTop w:val="0"/>
          <w:marBottom w:val="0"/>
          <w:divBdr>
            <w:top w:val="none" w:sz="0" w:space="0" w:color="auto"/>
            <w:left w:val="none" w:sz="0" w:space="0" w:color="auto"/>
            <w:bottom w:val="none" w:sz="0" w:space="0" w:color="auto"/>
            <w:right w:val="none" w:sz="0" w:space="0" w:color="auto"/>
          </w:divBdr>
        </w:div>
        <w:div w:id="1252860612">
          <w:marLeft w:val="0"/>
          <w:marRight w:val="0"/>
          <w:marTop w:val="0"/>
          <w:marBottom w:val="0"/>
          <w:divBdr>
            <w:top w:val="none" w:sz="0" w:space="0" w:color="auto"/>
            <w:left w:val="none" w:sz="0" w:space="0" w:color="auto"/>
            <w:bottom w:val="none" w:sz="0" w:space="0" w:color="auto"/>
            <w:right w:val="none" w:sz="0" w:space="0" w:color="auto"/>
          </w:divBdr>
        </w:div>
        <w:div w:id="2134443509">
          <w:marLeft w:val="0"/>
          <w:marRight w:val="0"/>
          <w:marTop w:val="0"/>
          <w:marBottom w:val="0"/>
          <w:divBdr>
            <w:top w:val="none" w:sz="0" w:space="0" w:color="auto"/>
            <w:left w:val="none" w:sz="0" w:space="0" w:color="auto"/>
            <w:bottom w:val="none" w:sz="0" w:space="0" w:color="auto"/>
            <w:right w:val="none" w:sz="0" w:space="0" w:color="auto"/>
          </w:divBdr>
        </w:div>
      </w:divsChild>
    </w:div>
    <w:div w:id="543103322">
      <w:bodyDiv w:val="1"/>
      <w:marLeft w:val="0"/>
      <w:marRight w:val="0"/>
      <w:marTop w:val="0"/>
      <w:marBottom w:val="0"/>
      <w:divBdr>
        <w:top w:val="none" w:sz="0" w:space="0" w:color="auto"/>
        <w:left w:val="none" w:sz="0" w:space="0" w:color="auto"/>
        <w:bottom w:val="none" w:sz="0" w:space="0" w:color="auto"/>
        <w:right w:val="none" w:sz="0" w:space="0" w:color="auto"/>
      </w:divBdr>
      <w:divsChild>
        <w:div w:id="525144157">
          <w:marLeft w:val="0"/>
          <w:marRight w:val="0"/>
          <w:marTop w:val="0"/>
          <w:marBottom w:val="0"/>
          <w:divBdr>
            <w:top w:val="none" w:sz="0" w:space="0" w:color="auto"/>
            <w:left w:val="none" w:sz="0" w:space="0" w:color="auto"/>
            <w:bottom w:val="none" w:sz="0" w:space="0" w:color="auto"/>
            <w:right w:val="none" w:sz="0" w:space="0" w:color="auto"/>
          </w:divBdr>
        </w:div>
        <w:div w:id="626283365">
          <w:marLeft w:val="0"/>
          <w:marRight w:val="0"/>
          <w:marTop w:val="0"/>
          <w:marBottom w:val="0"/>
          <w:divBdr>
            <w:top w:val="none" w:sz="0" w:space="0" w:color="auto"/>
            <w:left w:val="none" w:sz="0" w:space="0" w:color="auto"/>
            <w:bottom w:val="none" w:sz="0" w:space="0" w:color="auto"/>
            <w:right w:val="none" w:sz="0" w:space="0" w:color="auto"/>
          </w:divBdr>
        </w:div>
        <w:div w:id="1599406287">
          <w:marLeft w:val="0"/>
          <w:marRight w:val="0"/>
          <w:marTop w:val="0"/>
          <w:marBottom w:val="0"/>
          <w:divBdr>
            <w:top w:val="none" w:sz="0" w:space="0" w:color="auto"/>
            <w:left w:val="none" w:sz="0" w:space="0" w:color="auto"/>
            <w:bottom w:val="none" w:sz="0" w:space="0" w:color="auto"/>
            <w:right w:val="none" w:sz="0" w:space="0" w:color="auto"/>
          </w:divBdr>
        </w:div>
        <w:div w:id="1927566537">
          <w:marLeft w:val="0"/>
          <w:marRight w:val="0"/>
          <w:marTop w:val="0"/>
          <w:marBottom w:val="0"/>
          <w:divBdr>
            <w:top w:val="none" w:sz="0" w:space="0" w:color="auto"/>
            <w:left w:val="none" w:sz="0" w:space="0" w:color="auto"/>
            <w:bottom w:val="none" w:sz="0" w:space="0" w:color="auto"/>
            <w:right w:val="none" w:sz="0" w:space="0" w:color="auto"/>
          </w:divBdr>
        </w:div>
      </w:divsChild>
    </w:div>
    <w:div w:id="543443011">
      <w:bodyDiv w:val="1"/>
      <w:marLeft w:val="0"/>
      <w:marRight w:val="0"/>
      <w:marTop w:val="0"/>
      <w:marBottom w:val="0"/>
      <w:divBdr>
        <w:top w:val="none" w:sz="0" w:space="0" w:color="auto"/>
        <w:left w:val="none" w:sz="0" w:space="0" w:color="auto"/>
        <w:bottom w:val="none" w:sz="0" w:space="0" w:color="auto"/>
        <w:right w:val="none" w:sz="0" w:space="0" w:color="auto"/>
      </w:divBdr>
      <w:divsChild>
        <w:div w:id="739598858">
          <w:marLeft w:val="0"/>
          <w:marRight w:val="0"/>
          <w:marTop w:val="0"/>
          <w:marBottom w:val="0"/>
          <w:divBdr>
            <w:top w:val="none" w:sz="0" w:space="0" w:color="auto"/>
            <w:left w:val="none" w:sz="0" w:space="0" w:color="auto"/>
            <w:bottom w:val="none" w:sz="0" w:space="0" w:color="auto"/>
            <w:right w:val="none" w:sz="0" w:space="0" w:color="auto"/>
          </w:divBdr>
        </w:div>
        <w:div w:id="1118064081">
          <w:marLeft w:val="0"/>
          <w:marRight w:val="0"/>
          <w:marTop w:val="0"/>
          <w:marBottom w:val="0"/>
          <w:divBdr>
            <w:top w:val="none" w:sz="0" w:space="0" w:color="auto"/>
            <w:left w:val="none" w:sz="0" w:space="0" w:color="auto"/>
            <w:bottom w:val="none" w:sz="0" w:space="0" w:color="auto"/>
            <w:right w:val="none" w:sz="0" w:space="0" w:color="auto"/>
          </w:divBdr>
        </w:div>
        <w:div w:id="1187013944">
          <w:marLeft w:val="0"/>
          <w:marRight w:val="0"/>
          <w:marTop w:val="0"/>
          <w:marBottom w:val="0"/>
          <w:divBdr>
            <w:top w:val="none" w:sz="0" w:space="0" w:color="auto"/>
            <w:left w:val="none" w:sz="0" w:space="0" w:color="auto"/>
            <w:bottom w:val="none" w:sz="0" w:space="0" w:color="auto"/>
            <w:right w:val="none" w:sz="0" w:space="0" w:color="auto"/>
          </w:divBdr>
        </w:div>
        <w:div w:id="1274052104">
          <w:marLeft w:val="0"/>
          <w:marRight w:val="0"/>
          <w:marTop w:val="0"/>
          <w:marBottom w:val="0"/>
          <w:divBdr>
            <w:top w:val="none" w:sz="0" w:space="0" w:color="auto"/>
            <w:left w:val="none" w:sz="0" w:space="0" w:color="auto"/>
            <w:bottom w:val="none" w:sz="0" w:space="0" w:color="auto"/>
            <w:right w:val="none" w:sz="0" w:space="0" w:color="auto"/>
          </w:divBdr>
        </w:div>
      </w:divsChild>
    </w:div>
    <w:div w:id="544485745">
      <w:bodyDiv w:val="1"/>
      <w:marLeft w:val="0"/>
      <w:marRight w:val="0"/>
      <w:marTop w:val="0"/>
      <w:marBottom w:val="0"/>
      <w:divBdr>
        <w:top w:val="none" w:sz="0" w:space="0" w:color="auto"/>
        <w:left w:val="none" w:sz="0" w:space="0" w:color="auto"/>
        <w:bottom w:val="none" w:sz="0" w:space="0" w:color="auto"/>
        <w:right w:val="none" w:sz="0" w:space="0" w:color="auto"/>
      </w:divBdr>
      <w:divsChild>
        <w:div w:id="157036775">
          <w:marLeft w:val="0"/>
          <w:marRight w:val="0"/>
          <w:marTop w:val="0"/>
          <w:marBottom w:val="0"/>
          <w:divBdr>
            <w:top w:val="none" w:sz="0" w:space="0" w:color="auto"/>
            <w:left w:val="none" w:sz="0" w:space="0" w:color="auto"/>
            <w:bottom w:val="none" w:sz="0" w:space="0" w:color="auto"/>
            <w:right w:val="none" w:sz="0" w:space="0" w:color="auto"/>
          </w:divBdr>
        </w:div>
        <w:div w:id="1595745903">
          <w:marLeft w:val="0"/>
          <w:marRight w:val="0"/>
          <w:marTop w:val="0"/>
          <w:marBottom w:val="0"/>
          <w:divBdr>
            <w:top w:val="none" w:sz="0" w:space="0" w:color="auto"/>
            <w:left w:val="none" w:sz="0" w:space="0" w:color="auto"/>
            <w:bottom w:val="none" w:sz="0" w:space="0" w:color="auto"/>
            <w:right w:val="none" w:sz="0" w:space="0" w:color="auto"/>
          </w:divBdr>
        </w:div>
        <w:div w:id="1768380672">
          <w:marLeft w:val="0"/>
          <w:marRight w:val="0"/>
          <w:marTop w:val="0"/>
          <w:marBottom w:val="0"/>
          <w:divBdr>
            <w:top w:val="none" w:sz="0" w:space="0" w:color="auto"/>
            <w:left w:val="none" w:sz="0" w:space="0" w:color="auto"/>
            <w:bottom w:val="none" w:sz="0" w:space="0" w:color="auto"/>
            <w:right w:val="none" w:sz="0" w:space="0" w:color="auto"/>
          </w:divBdr>
        </w:div>
        <w:div w:id="2038188462">
          <w:marLeft w:val="0"/>
          <w:marRight w:val="0"/>
          <w:marTop w:val="0"/>
          <w:marBottom w:val="0"/>
          <w:divBdr>
            <w:top w:val="none" w:sz="0" w:space="0" w:color="auto"/>
            <w:left w:val="none" w:sz="0" w:space="0" w:color="auto"/>
            <w:bottom w:val="none" w:sz="0" w:space="0" w:color="auto"/>
            <w:right w:val="none" w:sz="0" w:space="0" w:color="auto"/>
          </w:divBdr>
        </w:div>
      </w:divsChild>
    </w:div>
    <w:div w:id="545021050">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686251174">
          <w:marLeft w:val="0"/>
          <w:marRight w:val="0"/>
          <w:marTop w:val="0"/>
          <w:marBottom w:val="0"/>
          <w:divBdr>
            <w:top w:val="none" w:sz="0" w:space="0" w:color="auto"/>
            <w:left w:val="none" w:sz="0" w:space="0" w:color="auto"/>
            <w:bottom w:val="none" w:sz="0" w:space="0" w:color="auto"/>
            <w:right w:val="none" w:sz="0" w:space="0" w:color="auto"/>
          </w:divBdr>
        </w:div>
        <w:div w:id="1005011080">
          <w:marLeft w:val="0"/>
          <w:marRight w:val="0"/>
          <w:marTop w:val="0"/>
          <w:marBottom w:val="0"/>
          <w:divBdr>
            <w:top w:val="none" w:sz="0" w:space="0" w:color="auto"/>
            <w:left w:val="none" w:sz="0" w:space="0" w:color="auto"/>
            <w:bottom w:val="none" w:sz="0" w:space="0" w:color="auto"/>
            <w:right w:val="none" w:sz="0" w:space="0" w:color="auto"/>
          </w:divBdr>
        </w:div>
        <w:div w:id="1044869746">
          <w:marLeft w:val="0"/>
          <w:marRight w:val="0"/>
          <w:marTop w:val="0"/>
          <w:marBottom w:val="0"/>
          <w:divBdr>
            <w:top w:val="none" w:sz="0" w:space="0" w:color="auto"/>
            <w:left w:val="none" w:sz="0" w:space="0" w:color="auto"/>
            <w:bottom w:val="none" w:sz="0" w:space="0" w:color="auto"/>
            <w:right w:val="none" w:sz="0" w:space="0" w:color="auto"/>
          </w:divBdr>
        </w:div>
      </w:divsChild>
    </w:div>
    <w:div w:id="546338919">
      <w:bodyDiv w:val="1"/>
      <w:marLeft w:val="0"/>
      <w:marRight w:val="0"/>
      <w:marTop w:val="0"/>
      <w:marBottom w:val="0"/>
      <w:divBdr>
        <w:top w:val="none" w:sz="0" w:space="0" w:color="auto"/>
        <w:left w:val="none" w:sz="0" w:space="0" w:color="auto"/>
        <w:bottom w:val="none" w:sz="0" w:space="0" w:color="auto"/>
        <w:right w:val="none" w:sz="0" w:space="0" w:color="auto"/>
      </w:divBdr>
      <w:divsChild>
        <w:div w:id="15080260">
          <w:marLeft w:val="0"/>
          <w:marRight w:val="0"/>
          <w:marTop w:val="0"/>
          <w:marBottom w:val="0"/>
          <w:divBdr>
            <w:top w:val="none" w:sz="0" w:space="0" w:color="auto"/>
            <w:left w:val="none" w:sz="0" w:space="0" w:color="auto"/>
            <w:bottom w:val="none" w:sz="0" w:space="0" w:color="auto"/>
            <w:right w:val="none" w:sz="0" w:space="0" w:color="auto"/>
          </w:divBdr>
          <w:divsChild>
            <w:div w:id="735206633">
              <w:marLeft w:val="0"/>
              <w:marRight w:val="0"/>
              <w:marTop w:val="0"/>
              <w:marBottom w:val="0"/>
              <w:divBdr>
                <w:top w:val="none" w:sz="0" w:space="0" w:color="auto"/>
                <w:left w:val="none" w:sz="0" w:space="0" w:color="auto"/>
                <w:bottom w:val="none" w:sz="0" w:space="0" w:color="auto"/>
                <w:right w:val="none" w:sz="0" w:space="0" w:color="auto"/>
              </w:divBdr>
              <w:divsChild>
                <w:div w:id="544486335">
                  <w:marLeft w:val="0"/>
                  <w:marRight w:val="0"/>
                  <w:marTop w:val="0"/>
                  <w:marBottom w:val="0"/>
                  <w:divBdr>
                    <w:top w:val="none" w:sz="0" w:space="0" w:color="auto"/>
                    <w:left w:val="none" w:sz="0" w:space="0" w:color="auto"/>
                    <w:bottom w:val="none" w:sz="0" w:space="0" w:color="auto"/>
                    <w:right w:val="none" w:sz="0" w:space="0" w:color="auto"/>
                  </w:divBdr>
                </w:div>
                <w:div w:id="13501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35082">
          <w:marLeft w:val="0"/>
          <w:marRight w:val="0"/>
          <w:marTop w:val="0"/>
          <w:marBottom w:val="0"/>
          <w:divBdr>
            <w:top w:val="none" w:sz="0" w:space="0" w:color="auto"/>
            <w:left w:val="none" w:sz="0" w:space="0" w:color="auto"/>
            <w:bottom w:val="none" w:sz="0" w:space="0" w:color="auto"/>
            <w:right w:val="none" w:sz="0" w:space="0" w:color="auto"/>
          </w:divBdr>
        </w:div>
        <w:div w:id="1046443671">
          <w:marLeft w:val="0"/>
          <w:marRight w:val="0"/>
          <w:marTop w:val="0"/>
          <w:marBottom w:val="0"/>
          <w:divBdr>
            <w:top w:val="none" w:sz="0" w:space="0" w:color="auto"/>
            <w:left w:val="none" w:sz="0" w:space="0" w:color="auto"/>
            <w:bottom w:val="none" w:sz="0" w:space="0" w:color="auto"/>
            <w:right w:val="none" w:sz="0" w:space="0" w:color="auto"/>
          </w:divBdr>
        </w:div>
        <w:div w:id="1861504250">
          <w:marLeft w:val="0"/>
          <w:marRight w:val="0"/>
          <w:marTop w:val="0"/>
          <w:marBottom w:val="0"/>
          <w:divBdr>
            <w:top w:val="none" w:sz="0" w:space="0" w:color="auto"/>
            <w:left w:val="none" w:sz="0" w:space="0" w:color="auto"/>
            <w:bottom w:val="none" w:sz="0" w:space="0" w:color="auto"/>
            <w:right w:val="none" w:sz="0" w:space="0" w:color="auto"/>
          </w:divBdr>
        </w:div>
      </w:divsChild>
    </w:div>
    <w:div w:id="547957348">
      <w:bodyDiv w:val="1"/>
      <w:marLeft w:val="0"/>
      <w:marRight w:val="0"/>
      <w:marTop w:val="0"/>
      <w:marBottom w:val="0"/>
      <w:divBdr>
        <w:top w:val="none" w:sz="0" w:space="0" w:color="auto"/>
        <w:left w:val="none" w:sz="0" w:space="0" w:color="auto"/>
        <w:bottom w:val="none" w:sz="0" w:space="0" w:color="auto"/>
        <w:right w:val="none" w:sz="0" w:space="0" w:color="auto"/>
      </w:divBdr>
    </w:div>
    <w:div w:id="548079367">
      <w:bodyDiv w:val="1"/>
      <w:marLeft w:val="0"/>
      <w:marRight w:val="0"/>
      <w:marTop w:val="0"/>
      <w:marBottom w:val="0"/>
      <w:divBdr>
        <w:top w:val="none" w:sz="0" w:space="0" w:color="auto"/>
        <w:left w:val="none" w:sz="0" w:space="0" w:color="auto"/>
        <w:bottom w:val="none" w:sz="0" w:space="0" w:color="auto"/>
        <w:right w:val="none" w:sz="0" w:space="0" w:color="auto"/>
      </w:divBdr>
      <w:divsChild>
        <w:div w:id="1828403127">
          <w:marLeft w:val="0"/>
          <w:marRight w:val="0"/>
          <w:marTop w:val="0"/>
          <w:marBottom w:val="0"/>
          <w:divBdr>
            <w:top w:val="none" w:sz="0" w:space="0" w:color="auto"/>
            <w:left w:val="none" w:sz="0" w:space="0" w:color="auto"/>
            <w:bottom w:val="none" w:sz="0" w:space="0" w:color="auto"/>
            <w:right w:val="none" w:sz="0" w:space="0" w:color="auto"/>
          </w:divBdr>
        </w:div>
        <w:div w:id="858809290">
          <w:marLeft w:val="0"/>
          <w:marRight w:val="0"/>
          <w:marTop w:val="0"/>
          <w:marBottom w:val="0"/>
          <w:divBdr>
            <w:top w:val="none" w:sz="0" w:space="0" w:color="auto"/>
            <w:left w:val="none" w:sz="0" w:space="0" w:color="auto"/>
            <w:bottom w:val="none" w:sz="0" w:space="0" w:color="auto"/>
            <w:right w:val="none" w:sz="0" w:space="0" w:color="auto"/>
          </w:divBdr>
        </w:div>
        <w:div w:id="1396930205">
          <w:marLeft w:val="0"/>
          <w:marRight w:val="0"/>
          <w:marTop w:val="0"/>
          <w:marBottom w:val="0"/>
          <w:divBdr>
            <w:top w:val="none" w:sz="0" w:space="0" w:color="auto"/>
            <w:left w:val="none" w:sz="0" w:space="0" w:color="auto"/>
            <w:bottom w:val="none" w:sz="0" w:space="0" w:color="auto"/>
            <w:right w:val="none" w:sz="0" w:space="0" w:color="auto"/>
          </w:divBdr>
        </w:div>
        <w:div w:id="1495955789">
          <w:marLeft w:val="0"/>
          <w:marRight w:val="0"/>
          <w:marTop w:val="0"/>
          <w:marBottom w:val="0"/>
          <w:divBdr>
            <w:top w:val="none" w:sz="0" w:space="0" w:color="auto"/>
            <w:left w:val="none" w:sz="0" w:space="0" w:color="auto"/>
            <w:bottom w:val="none" w:sz="0" w:space="0" w:color="auto"/>
            <w:right w:val="none" w:sz="0" w:space="0" w:color="auto"/>
          </w:divBdr>
        </w:div>
      </w:divsChild>
    </w:div>
    <w:div w:id="548108663">
      <w:bodyDiv w:val="1"/>
      <w:marLeft w:val="0"/>
      <w:marRight w:val="0"/>
      <w:marTop w:val="0"/>
      <w:marBottom w:val="0"/>
      <w:divBdr>
        <w:top w:val="none" w:sz="0" w:space="0" w:color="auto"/>
        <w:left w:val="none" w:sz="0" w:space="0" w:color="auto"/>
        <w:bottom w:val="none" w:sz="0" w:space="0" w:color="auto"/>
        <w:right w:val="none" w:sz="0" w:space="0" w:color="auto"/>
      </w:divBdr>
      <w:divsChild>
        <w:div w:id="314995318">
          <w:marLeft w:val="0"/>
          <w:marRight w:val="0"/>
          <w:marTop w:val="0"/>
          <w:marBottom w:val="0"/>
          <w:divBdr>
            <w:top w:val="none" w:sz="0" w:space="0" w:color="auto"/>
            <w:left w:val="none" w:sz="0" w:space="0" w:color="auto"/>
            <w:bottom w:val="none" w:sz="0" w:space="0" w:color="auto"/>
            <w:right w:val="none" w:sz="0" w:space="0" w:color="auto"/>
          </w:divBdr>
        </w:div>
        <w:div w:id="1085110644">
          <w:marLeft w:val="0"/>
          <w:marRight w:val="0"/>
          <w:marTop w:val="0"/>
          <w:marBottom w:val="0"/>
          <w:divBdr>
            <w:top w:val="none" w:sz="0" w:space="0" w:color="auto"/>
            <w:left w:val="none" w:sz="0" w:space="0" w:color="auto"/>
            <w:bottom w:val="none" w:sz="0" w:space="0" w:color="auto"/>
            <w:right w:val="none" w:sz="0" w:space="0" w:color="auto"/>
          </w:divBdr>
        </w:div>
        <w:div w:id="1129283477">
          <w:marLeft w:val="0"/>
          <w:marRight w:val="0"/>
          <w:marTop w:val="0"/>
          <w:marBottom w:val="0"/>
          <w:divBdr>
            <w:top w:val="none" w:sz="0" w:space="0" w:color="auto"/>
            <w:left w:val="none" w:sz="0" w:space="0" w:color="auto"/>
            <w:bottom w:val="none" w:sz="0" w:space="0" w:color="auto"/>
            <w:right w:val="none" w:sz="0" w:space="0" w:color="auto"/>
          </w:divBdr>
        </w:div>
        <w:div w:id="2091390258">
          <w:marLeft w:val="0"/>
          <w:marRight w:val="0"/>
          <w:marTop w:val="0"/>
          <w:marBottom w:val="0"/>
          <w:divBdr>
            <w:top w:val="none" w:sz="0" w:space="0" w:color="auto"/>
            <w:left w:val="none" w:sz="0" w:space="0" w:color="auto"/>
            <w:bottom w:val="none" w:sz="0" w:space="0" w:color="auto"/>
            <w:right w:val="none" w:sz="0" w:space="0" w:color="auto"/>
          </w:divBdr>
        </w:div>
      </w:divsChild>
    </w:div>
    <w:div w:id="548960412">
      <w:bodyDiv w:val="1"/>
      <w:marLeft w:val="0"/>
      <w:marRight w:val="0"/>
      <w:marTop w:val="0"/>
      <w:marBottom w:val="0"/>
      <w:divBdr>
        <w:top w:val="none" w:sz="0" w:space="0" w:color="auto"/>
        <w:left w:val="none" w:sz="0" w:space="0" w:color="auto"/>
        <w:bottom w:val="none" w:sz="0" w:space="0" w:color="auto"/>
        <w:right w:val="none" w:sz="0" w:space="0" w:color="auto"/>
      </w:divBdr>
      <w:divsChild>
        <w:div w:id="639069954">
          <w:marLeft w:val="0"/>
          <w:marRight w:val="0"/>
          <w:marTop w:val="0"/>
          <w:marBottom w:val="0"/>
          <w:divBdr>
            <w:top w:val="none" w:sz="0" w:space="0" w:color="auto"/>
            <w:left w:val="none" w:sz="0" w:space="0" w:color="auto"/>
            <w:bottom w:val="none" w:sz="0" w:space="0" w:color="auto"/>
            <w:right w:val="none" w:sz="0" w:space="0" w:color="auto"/>
          </w:divBdr>
        </w:div>
        <w:div w:id="1333878998">
          <w:marLeft w:val="0"/>
          <w:marRight w:val="0"/>
          <w:marTop w:val="0"/>
          <w:marBottom w:val="0"/>
          <w:divBdr>
            <w:top w:val="none" w:sz="0" w:space="0" w:color="auto"/>
            <w:left w:val="none" w:sz="0" w:space="0" w:color="auto"/>
            <w:bottom w:val="none" w:sz="0" w:space="0" w:color="auto"/>
            <w:right w:val="none" w:sz="0" w:space="0" w:color="auto"/>
          </w:divBdr>
        </w:div>
        <w:div w:id="1644432809">
          <w:marLeft w:val="0"/>
          <w:marRight w:val="0"/>
          <w:marTop w:val="0"/>
          <w:marBottom w:val="0"/>
          <w:divBdr>
            <w:top w:val="none" w:sz="0" w:space="0" w:color="auto"/>
            <w:left w:val="none" w:sz="0" w:space="0" w:color="auto"/>
            <w:bottom w:val="none" w:sz="0" w:space="0" w:color="auto"/>
            <w:right w:val="none" w:sz="0" w:space="0" w:color="auto"/>
          </w:divBdr>
        </w:div>
        <w:div w:id="2023773535">
          <w:marLeft w:val="0"/>
          <w:marRight w:val="0"/>
          <w:marTop w:val="0"/>
          <w:marBottom w:val="0"/>
          <w:divBdr>
            <w:top w:val="none" w:sz="0" w:space="0" w:color="auto"/>
            <w:left w:val="none" w:sz="0" w:space="0" w:color="auto"/>
            <w:bottom w:val="none" w:sz="0" w:space="0" w:color="auto"/>
            <w:right w:val="none" w:sz="0" w:space="0" w:color="auto"/>
          </w:divBdr>
        </w:div>
      </w:divsChild>
    </w:div>
    <w:div w:id="549077309">
      <w:bodyDiv w:val="1"/>
      <w:marLeft w:val="0"/>
      <w:marRight w:val="0"/>
      <w:marTop w:val="0"/>
      <w:marBottom w:val="0"/>
      <w:divBdr>
        <w:top w:val="none" w:sz="0" w:space="0" w:color="auto"/>
        <w:left w:val="none" w:sz="0" w:space="0" w:color="auto"/>
        <w:bottom w:val="none" w:sz="0" w:space="0" w:color="auto"/>
        <w:right w:val="none" w:sz="0" w:space="0" w:color="auto"/>
      </w:divBdr>
      <w:divsChild>
        <w:div w:id="261645459">
          <w:marLeft w:val="0"/>
          <w:marRight w:val="0"/>
          <w:marTop w:val="0"/>
          <w:marBottom w:val="0"/>
          <w:divBdr>
            <w:top w:val="none" w:sz="0" w:space="0" w:color="auto"/>
            <w:left w:val="none" w:sz="0" w:space="0" w:color="auto"/>
            <w:bottom w:val="none" w:sz="0" w:space="0" w:color="auto"/>
            <w:right w:val="none" w:sz="0" w:space="0" w:color="auto"/>
          </w:divBdr>
          <w:divsChild>
            <w:div w:id="751854940">
              <w:marLeft w:val="0"/>
              <w:marRight w:val="0"/>
              <w:marTop w:val="0"/>
              <w:marBottom w:val="0"/>
              <w:divBdr>
                <w:top w:val="none" w:sz="0" w:space="0" w:color="auto"/>
                <w:left w:val="none" w:sz="0" w:space="0" w:color="auto"/>
                <w:bottom w:val="none" w:sz="0" w:space="0" w:color="auto"/>
                <w:right w:val="none" w:sz="0" w:space="0" w:color="auto"/>
              </w:divBdr>
            </w:div>
          </w:divsChild>
        </w:div>
        <w:div w:id="1058826371">
          <w:marLeft w:val="0"/>
          <w:marRight w:val="0"/>
          <w:marTop w:val="0"/>
          <w:marBottom w:val="450"/>
          <w:divBdr>
            <w:top w:val="none" w:sz="0" w:space="0" w:color="auto"/>
            <w:left w:val="none" w:sz="0" w:space="0" w:color="auto"/>
            <w:bottom w:val="none" w:sz="0" w:space="0" w:color="auto"/>
            <w:right w:val="none" w:sz="0" w:space="0" w:color="auto"/>
          </w:divBdr>
          <w:divsChild>
            <w:div w:id="651714758">
              <w:marLeft w:val="0"/>
              <w:marRight w:val="0"/>
              <w:marTop w:val="0"/>
              <w:marBottom w:val="0"/>
              <w:divBdr>
                <w:top w:val="none" w:sz="0" w:space="0" w:color="auto"/>
                <w:left w:val="none" w:sz="0" w:space="0" w:color="auto"/>
                <w:bottom w:val="none" w:sz="0" w:space="0" w:color="auto"/>
                <w:right w:val="none" w:sz="0" w:space="0" w:color="auto"/>
              </w:divBdr>
              <w:divsChild>
                <w:div w:id="1115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86025">
      <w:bodyDiv w:val="1"/>
      <w:marLeft w:val="0"/>
      <w:marRight w:val="0"/>
      <w:marTop w:val="0"/>
      <w:marBottom w:val="0"/>
      <w:divBdr>
        <w:top w:val="none" w:sz="0" w:space="0" w:color="auto"/>
        <w:left w:val="none" w:sz="0" w:space="0" w:color="auto"/>
        <w:bottom w:val="none" w:sz="0" w:space="0" w:color="auto"/>
        <w:right w:val="none" w:sz="0" w:space="0" w:color="auto"/>
      </w:divBdr>
      <w:divsChild>
        <w:div w:id="7492150">
          <w:marLeft w:val="0"/>
          <w:marRight w:val="0"/>
          <w:marTop w:val="0"/>
          <w:marBottom w:val="0"/>
          <w:divBdr>
            <w:top w:val="none" w:sz="0" w:space="0" w:color="auto"/>
            <w:left w:val="none" w:sz="0" w:space="0" w:color="auto"/>
            <w:bottom w:val="none" w:sz="0" w:space="0" w:color="auto"/>
            <w:right w:val="none" w:sz="0" w:space="0" w:color="auto"/>
          </w:divBdr>
        </w:div>
        <w:div w:id="1779328949">
          <w:marLeft w:val="0"/>
          <w:marRight w:val="0"/>
          <w:marTop w:val="0"/>
          <w:marBottom w:val="0"/>
          <w:divBdr>
            <w:top w:val="none" w:sz="0" w:space="0" w:color="auto"/>
            <w:left w:val="none" w:sz="0" w:space="0" w:color="auto"/>
            <w:bottom w:val="none" w:sz="0" w:space="0" w:color="auto"/>
            <w:right w:val="none" w:sz="0" w:space="0" w:color="auto"/>
          </w:divBdr>
        </w:div>
        <w:div w:id="1913349141">
          <w:marLeft w:val="0"/>
          <w:marRight w:val="0"/>
          <w:marTop w:val="0"/>
          <w:marBottom w:val="0"/>
          <w:divBdr>
            <w:top w:val="none" w:sz="0" w:space="0" w:color="auto"/>
            <w:left w:val="none" w:sz="0" w:space="0" w:color="auto"/>
            <w:bottom w:val="none" w:sz="0" w:space="0" w:color="auto"/>
            <w:right w:val="none" w:sz="0" w:space="0" w:color="auto"/>
          </w:divBdr>
        </w:div>
        <w:div w:id="1932539411">
          <w:marLeft w:val="0"/>
          <w:marRight w:val="0"/>
          <w:marTop w:val="0"/>
          <w:marBottom w:val="0"/>
          <w:divBdr>
            <w:top w:val="none" w:sz="0" w:space="0" w:color="auto"/>
            <w:left w:val="none" w:sz="0" w:space="0" w:color="auto"/>
            <w:bottom w:val="none" w:sz="0" w:space="0" w:color="auto"/>
            <w:right w:val="none" w:sz="0" w:space="0" w:color="auto"/>
          </w:divBdr>
        </w:div>
      </w:divsChild>
    </w:div>
    <w:div w:id="554852841">
      <w:bodyDiv w:val="1"/>
      <w:marLeft w:val="0"/>
      <w:marRight w:val="0"/>
      <w:marTop w:val="0"/>
      <w:marBottom w:val="0"/>
      <w:divBdr>
        <w:top w:val="none" w:sz="0" w:space="0" w:color="auto"/>
        <w:left w:val="none" w:sz="0" w:space="0" w:color="auto"/>
        <w:bottom w:val="none" w:sz="0" w:space="0" w:color="auto"/>
        <w:right w:val="none" w:sz="0" w:space="0" w:color="auto"/>
      </w:divBdr>
      <w:divsChild>
        <w:div w:id="22679093">
          <w:marLeft w:val="0"/>
          <w:marRight w:val="0"/>
          <w:marTop w:val="0"/>
          <w:marBottom w:val="0"/>
          <w:divBdr>
            <w:top w:val="none" w:sz="0" w:space="0" w:color="auto"/>
            <w:left w:val="none" w:sz="0" w:space="0" w:color="auto"/>
            <w:bottom w:val="none" w:sz="0" w:space="0" w:color="auto"/>
            <w:right w:val="none" w:sz="0" w:space="0" w:color="auto"/>
          </w:divBdr>
        </w:div>
        <w:div w:id="75370651">
          <w:marLeft w:val="0"/>
          <w:marRight w:val="0"/>
          <w:marTop w:val="0"/>
          <w:marBottom w:val="0"/>
          <w:divBdr>
            <w:top w:val="none" w:sz="0" w:space="0" w:color="auto"/>
            <w:left w:val="none" w:sz="0" w:space="0" w:color="auto"/>
            <w:bottom w:val="none" w:sz="0" w:space="0" w:color="auto"/>
            <w:right w:val="none" w:sz="0" w:space="0" w:color="auto"/>
          </w:divBdr>
        </w:div>
        <w:div w:id="1079979278">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sChild>
    </w:div>
    <w:div w:id="555506085">
      <w:bodyDiv w:val="1"/>
      <w:marLeft w:val="0"/>
      <w:marRight w:val="0"/>
      <w:marTop w:val="0"/>
      <w:marBottom w:val="0"/>
      <w:divBdr>
        <w:top w:val="none" w:sz="0" w:space="0" w:color="auto"/>
        <w:left w:val="none" w:sz="0" w:space="0" w:color="auto"/>
        <w:bottom w:val="none" w:sz="0" w:space="0" w:color="auto"/>
        <w:right w:val="none" w:sz="0" w:space="0" w:color="auto"/>
      </w:divBdr>
      <w:divsChild>
        <w:div w:id="157579512">
          <w:marLeft w:val="0"/>
          <w:marRight w:val="0"/>
          <w:marTop w:val="0"/>
          <w:marBottom w:val="0"/>
          <w:divBdr>
            <w:top w:val="none" w:sz="0" w:space="0" w:color="auto"/>
            <w:left w:val="none" w:sz="0" w:space="0" w:color="auto"/>
            <w:bottom w:val="none" w:sz="0" w:space="0" w:color="auto"/>
            <w:right w:val="none" w:sz="0" w:space="0" w:color="auto"/>
          </w:divBdr>
        </w:div>
        <w:div w:id="303778728">
          <w:marLeft w:val="0"/>
          <w:marRight w:val="0"/>
          <w:marTop w:val="0"/>
          <w:marBottom w:val="0"/>
          <w:divBdr>
            <w:top w:val="none" w:sz="0" w:space="0" w:color="auto"/>
            <w:left w:val="none" w:sz="0" w:space="0" w:color="auto"/>
            <w:bottom w:val="none" w:sz="0" w:space="0" w:color="auto"/>
            <w:right w:val="none" w:sz="0" w:space="0" w:color="auto"/>
          </w:divBdr>
        </w:div>
        <w:div w:id="1049259140">
          <w:marLeft w:val="0"/>
          <w:marRight w:val="0"/>
          <w:marTop w:val="0"/>
          <w:marBottom w:val="0"/>
          <w:divBdr>
            <w:top w:val="none" w:sz="0" w:space="0" w:color="auto"/>
            <w:left w:val="none" w:sz="0" w:space="0" w:color="auto"/>
            <w:bottom w:val="none" w:sz="0" w:space="0" w:color="auto"/>
            <w:right w:val="none" w:sz="0" w:space="0" w:color="auto"/>
          </w:divBdr>
        </w:div>
        <w:div w:id="2142378737">
          <w:marLeft w:val="0"/>
          <w:marRight w:val="0"/>
          <w:marTop w:val="0"/>
          <w:marBottom w:val="0"/>
          <w:divBdr>
            <w:top w:val="none" w:sz="0" w:space="0" w:color="auto"/>
            <w:left w:val="none" w:sz="0" w:space="0" w:color="auto"/>
            <w:bottom w:val="none" w:sz="0" w:space="0" w:color="auto"/>
            <w:right w:val="none" w:sz="0" w:space="0" w:color="auto"/>
          </w:divBdr>
        </w:div>
      </w:divsChild>
    </w:div>
    <w:div w:id="555824239">
      <w:bodyDiv w:val="1"/>
      <w:marLeft w:val="0"/>
      <w:marRight w:val="0"/>
      <w:marTop w:val="0"/>
      <w:marBottom w:val="0"/>
      <w:divBdr>
        <w:top w:val="none" w:sz="0" w:space="0" w:color="auto"/>
        <w:left w:val="none" w:sz="0" w:space="0" w:color="auto"/>
        <w:bottom w:val="none" w:sz="0" w:space="0" w:color="auto"/>
        <w:right w:val="none" w:sz="0" w:space="0" w:color="auto"/>
      </w:divBdr>
      <w:divsChild>
        <w:div w:id="168835475">
          <w:marLeft w:val="0"/>
          <w:marRight w:val="0"/>
          <w:marTop w:val="0"/>
          <w:marBottom w:val="0"/>
          <w:divBdr>
            <w:top w:val="none" w:sz="0" w:space="0" w:color="auto"/>
            <w:left w:val="none" w:sz="0" w:space="0" w:color="auto"/>
            <w:bottom w:val="none" w:sz="0" w:space="0" w:color="auto"/>
            <w:right w:val="none" w:sz="0" w:space="0" w:color="auto"/>
          </w:divBdr>
        </w:div>
        <w:div w:id="315885953">
          <w:marLeft w:val="0"/>
          <w:marRight w:val="0"/>
          <w:marTop w:val="0"/>
          <w:marBottom w:val="0"/>
          <w:divBdr>
            <w:top w:val="none" w:sz="0" w:space="0" w:color="auto"/>
            <w:left w:val="none" w:sz="0" w:space="0" w:color="auto"/>
            <w:bottom w:val="none" w:sz="0" w:space="0" w:color="auto"/>
            <w:right w:val="none" w:sz="0" w:space="0" w:color="auto"/>
          </w:divBdr>
        </w:div>
        <w:div w:id="491413108">
          <w:marLeft w:val="0"/>
          <w:marRight w:val="0"/>
          <w:marTop w:val="0"/>
          <w:marBottom w:val="0"/>
          <w:divBdr>
            <w:top w:val="none" w:sz="0" w:space="0" w:color="auto"/>
            <w:left w:val="none" w:sz="0" w:space="0" w:color="auto"/>
            <w:bottom w:val="none" w:sz="0" w:space="0" w:color="auto"/>
            <w:right w:val="none" w:sz="0" w:space="0" w:color="auto"/>
          </w:divBdr>
        </w:div>
        <w:div w:id="961573218">
          <w:marLeft w:val="0"/>
          <w:marRight w:val="0"/>
          <w:marTop w:val="0"/>
          <w:marBottom w:val="0"/>
          <w:divBdr>
            <w:top w:val="none" w:sz="0" w:space="0" w:color="auto"/>
            <w:left w:val="none" w:sz="0" w:space="0" w:color="auto"/>
            <w:bottom w:val="none" w:sz="0" w:space="0" w:color="auto"/>
            <w:right w:val="none" w:sz="0" w:space="0" w:color="auto"/>
          </w:divBdr>
        </w:div>
      </w:divsChild>
    </w:div>
    <w:div w:id="556821685">
      <w:bodyDiv w:val="1"/>
      <w:marLeft w:val="0"/>
      <w:marRight w:val="0"/>
      <w:marTop w:val="0"/>
      <w:marBottom w:val="0"/>
      <w:divBdr>
        <w:top w:val="none" w:sz="0" w:space="0" w:color="auto"/>
        <w:left w:val="none" w:sz="0" w:space="0" w:color="auto"/>
        <w:bottom w:val="none" w:sz="0" w:space="0" w:color="auto"/>
        <w:right w:val="none" w:sz="0" w:space="0" w:color="auto"/>
      </w:divBdr>
      <w:divsChild>
        <w:div w:id="450974953">
          <w:marLeft w:val="0"/>
          <w:marRight w:val="0"/>
          <w:marTop w:val="0"/>
          <w:marBottom w:val="0"/>
          <w:divBdr>
            <w:top w:val="none" w:sz="0" w:space="0" w:color="auto"/>
            <w:left w:val="none" w:sz="0" w:space="0" w:color="auto"/>
            <w:bottom w:val="none" w:sz="0" w:space="0" w:color="auto"/>
            <w:right w:val="none" w:sz="0" w:space="0" w:color="auto"/>
          </w:divBdr>
        </w:div>
        <w:div w:id="1428236758">
          <w:marLeft w:val="0"/>
          <w:marRight w:val="0"/>
          <w:marTop w:val="0"/>
          <w:marBottom w:val="0"/>
          <w:divBdr>
            <w:top w:val="none" w:sz="0" w:space="0" w:color="auto"/>
            <w:left w:val="none" w:sz="0" w:space="0" w:color="auto"/>
            <w:bottom w:val="none" w:sz="0" w:space="0" w:color="auto"/>
            <w:right w:val="none" w:sz="0" w:space="0" w:color="auto"/>
          </w:divBdr>
        </w:div>
        <w:div w:id="1840997664">
          <w:marLeft w:val="0"/>
          <w:marRight w:val="0"/>
          <w:marTop w:val="0"/>
          <w:marBottom w:val="0"/>
          <w:divBdr>
            <w:top w:val="none" w:sz="0" w:space="0" w:color="auto"/>
            <w:left w:val="none" w:sz="0" w:space="0" w:color="auto"/>
            <w:bottom w:val="none" w:sz="0" w:space="0" w:color="auto"/>
            <w:right w:val="none" w:sz="0" w:space="0" w:color="auto"/>
          </w:divBdr>
        </w:div>
        <w:div w:id="2021396663">
          <w:marLeft w:val="0"/>
          <w:marRight w:val="0"/>
          <w:marTop w:val="0"/>
          <w:marBottom w:val="0"/>
          <w:divBdr>
            <w:top w:val="none" w:sz="0" w:space="0" w:color="auto"/>
            <w:left w:val="none" w:sz="0" w:space="0" w:color="auto"/>
            <w:bottom w:val="none" w:sz="0" w:space="0" w:color="auto"/>
            <w:right w:val="none" w:sz="0" w:space="0" w:color="auto"/>
          </w:divBdr>
        </w:div>
      </w:divsChild>
    </w:div>
    <w:div w:id="558134321">
      <w:bodyDiv w:val="1"/>
      <w:marLeft w:val="0"/>
      <w:marRight w:val="0"/>
      <w:marTop w:val="0"/>
      <w:marBottom w:val="0"/>
      <w:divBdr>
        <w:top w:val="none" w:sz="0" w:space="0" w:color="auto"/>
        <w:left w:val="none" w:sz="0" w:space="0" w:color="auto"/>
        <w:bottom w:val="none" w:sz="0" w:space="0" w:color="auto"/>
        <w:right w:val="none" w:sz="0" w:space="0" w:color="auto"/>
      </w:divBdr>
      <w:divsChild>
        <w:div w:id="791291781">
          <w:marLeft w:val="0"/>
          <w:marRight w:val="0"/>
          <w:marTop w:val="0"/>
          <w:marBottom w:val="0"/>
          <w:divBdr>
            <w:top w:val="none" w:sz="0" w:space="0" w:color="auto"/>
            <w:left w:val="none" w:sz="0" w:space="0" w:color="auto"/>
            <w:bottom w:val="none" w:sz="0" w:space="0" w:color="auto"/>
            <w:right w:val="none" w:sz="0" w:space="0" w:color="auto"/>
          </w:divBdr>
        </w:div>
        <w:div w:id="989796349">
          <w:marLeft w:val="0"/>
          <w:marRight w:val="0"/>
          <w:marTop w:val="0"/>
          <w:marBottom w:val="0"/>
          <w:divBdr>
            <w:top w:val="none" w:sz="0" w:space="0" w:color="auto"/>
            <w:left w:val="none" w:sz="0" w:space="0" w:color="auto"/>
            <w:bottom w:val="none" w:sz="0" w:space="0" w:color="auto"/>
            <w:right w:val="none" w:sz="0" w:space="0" w:color="auto"/>
          </w:divBdr>
        </w:div>
        <w:div w:id="1060716516">
          <w:marLeft w:val="0"/>
          <w:marRight w:val="0"/>
          <w:marTop w:val="0"/>
          <w:marBottom w:val="0"/>
          <w:divBdr>
            <w:top w:val="none" w:sz="0" w:space="0" w:color="auto"/>
            <w:left w:val="none" w:sz="0" w:space="0" w:color="auto"/>
            <w:bottom w:val="none" w:sz="0" w:space="0" w:color="auto"/>
            <w:right w:val="none" w:sz="0" w:space="0" w:color="auto"/>
          </w:divBdr>
        </w:div>
        <w:div w:id="1264797871">
          <w:marLeft w:val="0"/>
          <w:marRight w:val="0"/>
          <w:marTop w:val="0"/>
          <w:marBottom w:val="0"/>
          <w:divBdr>
            <w:top w:val="none" w:sz="0" w:space="0" w:color="auto"/>
            <w:left w:val="none" w:sz="0" w:space="0" w:color="auto"/>
            <w:bottom w:val="none" w:sz="0" w:space="0" w:color="auto"/>
            <w:right w:val="none" w:sz="0" w:space="0" w:color="auto"/>
          </w:divBdr>
        </w:div>
      </w:divsChild>
    </w:div>
    <w:div w:id="558514230">
      <w:bodyDiv w:val="1"/>
      <w:marLeft w:val="0"/>
      <w:marRight w:val="0"/>
      <w:marTop w:val="0"/>
      <w:marBottom w:val="0"/>
      <w:divBdr>
        <w:top w:val="none" w:sz="0" w:space="0" w:color="auto"/>
        <w:left w:val="none" w:sz="0" w:space="0" w:color="auto"/>
        <w:bottom w:val="none" w:sz="0" w:space="0" w:color="auto"/>
        <w:right w:val="none" w:sz="0" w:space="0" w:color="auto"/>
      </w:divBdr>
      <w:divsChild>
        <w:div w:id="117994765">
          <w:marLeft w:val="0"/>
          <w:marRight w:val="0"/>
          <w:marTop w:val="0"/>
          <w:marBottom w:val="0"/>
          <w:divBdr>
            <w:top w:val="none" w:sz="0" w:space="0" w:color="auto"/>
            <w:left w:val="none" w:sz="0" w:space="0" w:color="auto"/>
            <w:bottom w:val="none" w:sz="0" w:space="0" w:color="auto"/>
            <w:right w:val="none" w:sz="0" w:space="0" w:color="auto"/>
          </w:divBdr>
        </w:div>
        <w:div w:id="256250835">
          <w:marLeft w:val="0"/>
          <w:marRight w:val="0"/>
          <w:marTop w:val="0"/>
          <w:marBottom w:val="0"/>
          <w:divBdr>
            <w:top w:val="none" w:sz="0" w:space="0" w:color="auto"/>
            <w:left w:val="none" w:sz="0" w:space="0" w:color="auto"/>
            <w:bottom w:val="none" w:sz="0" w:space="0" w:color="auto"/>
            <w:right w:val="none" w:sz="0" w:space="0" w:color="auto"/>
          </w:divBdr>
        </w:div>
        <w:div w:id="763917320">
          <w:marLeft w:val="0"/>
          <w:marRight w:val="0"/>
          <w:marTop w:val="0"/>
          <w:marBottom w:val="0"/>
          <w:divBdr>
            <w:top w:val="none" w:sz="0" w:space="0" w:color="auto"/>
            <w:left w:val="none" w:sz="0" w:space="0" w:color="auto"/>
            <w:bottom w:val="none" w:sz="0" w:space="0" w:color="auto"/>
            <w:right w:val="none" w:sz="0" w:space="0" w:color="auto"/>
          </w:divBdr>
        </w:div>
        <w:div w:id="1652755510">
          <w:marLeft w:val="0"/>
          <w:marRight w:val="0"/>
          <w:marTop w:val="0"/>
          <w:marBottom w:val="0"/>
          <w:divBdr>
            <w:top w:val="none" w:sz="0" w:space="0" w:color="auto"/>
            <w:left w:val="none" w:sz="0" w:space="0" w:color="auto"/>
            <w:bottom w:val="none" w:sz="0" w:space="0" w:color="auto"/>
            <w:right w:val="none" w:sz="0" w:space="0" w:color="auto"/>
          </w:divBdr>
        </w:div>
      </w:divsChild>
    </w:div>
    <w:div w:id="560096693">
      <w:bodyDiv w:val="1"/>
      <w:marLeft w:val="0"/>
      <w:marRight w:val="0"/>
      <w:marTop w:val="0"/>
      <w:marBottom w:val="0"/>
      <w:divBdr>
        <w:top w:val="none" w:sz="0" w:space="0" w:color="auto"/>
        <w:left w:val="none" w:sz="0" w:space="0" w:color="auto"/>
        <w:bottom w:val="none" w:sz="0" w:space="0" w:color="auto"/>
        <w:right w:val="none" w:sz="0" w:space="0" w:color="auto"/>
      </w:divBdr>
      <w:divsChild>
        <w:div w:id="195968519">
          <w:marLeft w:val="0"/>
          <w:marRight w:val="0"/>
          <w:marTop w:val="0"/>
          <w:marBottom w:val="0"/>
          <w:divBdr>
            <w:top w:val="none" w:sz="0" w:space="0" w:color="auto"/>
            <w:left w:val="none" w:sz="0" w:space="0" w:color="auto"/>
            <w:bottom w:val="none" w:sz="0" w:space="0" w:color="auto"/>
            <w:right w:val="none" w:sz="0" w:space="0" w:color="auto"/>
          </w:divBdr>
        </w:div>
        <w:div w:id="509569049">
          <w:marLeft w:val="0"/>
          <w:marRight w:val="0"/>
          <w:marTop w:val="0"/>
          <w:marBottom w:val="0"/>
          <w:divBdr>
            <w:top w:val="none" w:sz="0" w:space="0" w:color="auto"/>
            <w:left w:val="none" w:sz="0" w:space="0" w:color="auto"/>
            <w:bottom w:val="none" w:sz="0" w:space="0" w:color="auto"/>
            <w:right w:val="none" w:sz="0" w:space="0" w:color="auto"/>
          </w:divBdr>
        </w:div>
        <w:div w:id="895120364">
          <w:marLeft w:val="0"/>
          <w:marRight w:val="0"/>
          <w:marTop w:val="0"/>
          <w:marBottom w:val="0"/>
          <w:divBdr>
            <w:top w:val="none" w:sz="0" w:space="0" w:color="auto"/>
            <w:left w:val="none" w:sz="0" w:space="0" w:color="auto"/>
            <w:bottom w:val="none" w:sz="0" w:space="0" w:color="auto"/>
            <w:right w:val="none" w:sz="0" w:space="0" w:color="auto"/>
          </w:divBdr>
        </w:div>
        <w:div w:id="1369144241">
          <w:marLeft w:val="0"/>
          <w:marRight w:val="0"/>
          <w:marTop w:val="0"/>
          <w:marBottom w:val="0"/>
          <w:divBdr>
            <w:top w:val="none" w:sz="0" w:space="0" w:color="auto"/>
            <w:left w:val="none" w:sz="0" w:space="0" w:color="auto"/>
            <w:bottom w:val="none" w:sz="0" w:space="0" w:color="auto"/>
            <w:right w:val="none" w:sz="0" w:space="0" w:color="auto"/>
          </w:divBdr>
        </w:div>
      </w:divsChild>
    </w:div>
    <w:div w:id="561675571">
      <w:bodyDiv w:val="1"/>
      <w:marLeft w:val="0"/>
      <w:marRight w:val="0"/>
      <w:marTop w:val="0"/>
      <w:marBottom w:val="0"/>
      <w:divBdr>
        <w:top w:val="none" w:sz="0" w:space="0" w:color="auto"/>
        <w:left w:val="none" w:sz="0" w:space="0" w:color="auto"/>
        <w:bottom w:val="none" w:sz="0" w:space="0" w:color="auto"/>
        <w:right w:val="none" w:sz="0" w:space="0" w:color="auto"/>
      </w:divBdr>
      <w:divsChild>
        <w:div w:id="167406693">
          <w:marLeft w:val="0"/>
          <w:marRight w:val="0"/>
          <w:marTop w:val="0"/>
          <w:marBottom w:val="0"/>
          <w:divBdr>
            <w:top w:val="none" w:sz="0" w:space="0" w:color="auto"/>
            <w:left w:val="none" w:sz="0" w:space="0" w:color="auto"/>
            <w:bottom w:val="none" w:sz="0" w:space="0" w:color="auto"/>
            <w:right w:val="none" w:sz="0" w:space="0" w:color="auto"/>
          </w:divBdr>
        </w:div>
        <w:div w:id="331876577">
          <w:marLeft w:val="0"/>
          <w:marRight w:val="0"/>
          <w:marTop w:val="0"/>
          <w:marBottom w:val="0"/>
          <w:divBdr>
            <w:top w:val="none" w:sz="0" w:space="0" w:color="auto"/>
            <w:left w:val="none" w:sz="0" w:space="0" w:color="auto"/>
            <w:bottom w:val="none" w:sz="0" w:space="0" w:color="auto"/>
            <w:right w:val="none" w:sz="0" w:space="0" w:color="auto"/>
          </w:divBdr>
        </w:div>
        <w:div w:id="1184980636">
          <w:marLeft w:val="0"/>
          <w:marRight w:val="0"/>
          <w:marTop w:val="0"/>
          <w:marBottom w:val="0"/>
          <w:divBdr>
            <w:top w:val="none" w:sz="0" w:space="0" w:color="auto"/>
            <w:left w:val="none" w:sz="0" w:space="0" w:color="auto"/>
            <w:bottom w:val="none" w:sz="0" w:space="0" w:color="auto"/>
            <w:right w:val="none" w:sz="0" w:space="0" w:color="auto"/>
          </w:divBdr>
          <w:divsChild>
            <w:div w:id="543296714">
              <w:marLeft w:val="0"/>
              <w:marRight w:val="0"/>
              <w:marTop w:val="0"/>
              <w:marBottom w:val="0"/>
              <w:divBdr>
                <w:top w:val="none" w:sz="0" w:space="0" w:color="auto"/>
                <w:left w:val="none" w:sz="0" w:space="0" w:color="auto"/>
                <w:bottom w:val="none" w:sz="0" w:space="0" w:color="auto"/>
                <w:right w:val="none" w:sz="0" w:space="0" w:color="auto"/>
              </w:divBdr>
            </w:div>
            <w:div w:id="647323305">
              <w:marLeft w:val="0"/>
              <w:marRight w:val="0"/>
              <w:marTop w:val="0"/>
              <w:marBottom w:val="0"/>
              <w:divBdr>
                <w:top w:val="none" w:sz="0" w:space="0" w:color="auto"/>
                <w:left w:val="none" w:sz="0" w:space="0" w:color="auto"/>
                <w:bottom w:val="none" w:sz="0" w:space="0" w:color="auto"/>
                <w:right w:val="none" w:sz="0" w:space="0" w:color="auto"/>
              </w:divBdr>
            </w:div>
          </w:divsChild>
        </w:div>
        <w:div w:id="1198351585">
          <w:marLeft w:val="0"/>
          <w:marRight w:val="0"/>
          <w:marTop w:val="0"/>
          <w:marBottom w:val="0"/>
          <w:divBdr>
            <w:top w:val="none" w:sz="0" w:space="0" w:color="auto"/>
            <w:left w:val="none" w:sz="0" w:space="0" w:color="auto"/>
            <w:bottom w:val="none" w:sz="0" w:space="0" w:color="auto"/>
            <w:right w:val="none" w:sz="0" w:space="0" w:color="auto"/>
          </w:divBdr>
        </w:div>
      </w:divsChild>
    </w:div>
    <w:div w:id="562716120">
      <w:bodyDiv w:val="1"/>
      <w:marLeft w:val="0"/>
      <w:marRight w:val="0"/>
      <w:marTop w:val="0"/>
      <w:marBottom w:val="0"/>
      <w:divBdr>
        <w:top w:val="none" w:sz="0" w:space="0" w:color="auto"/>
        <w:left w:val="none" w:sz="0" w:space="0" w:color="auto"/>
        <w:bottom w:val="none" w:sz="0" w:space="0" w:color="auto"/>
        <w:right w:val="none" w:sz="0" w:space="0" w:color="auto"/>
      </w:divBdr>
      <w:divsChild>
        <w:div w:id="89859395">
          <w:marLeft w:val="0"/>
          <w:marRight w:val="0"/>
          <w:marTop w:val="0"/>
          <w:marBottom w:val="0"/>
          <w:divBdr>
            <w:top w:val="none" w:sz="0" w:space="0" w:color="auto"/>
            <w:left w:val="none" w:sz="0" w:space="0" w:color="auto"/>
            <w:bottom w:val="none" w:sz="0" w:space="0" w:color="auto"/>
            <w:right w:val="none" w:sz="0" w:space="0" w:color="auto"/>
          </w:divBdr>
        </w:div>
        <w:div w:id="912424653">
          <w:marLeft w:val="0"/>
          <w:marRight w:val="0"/>
          <w:marTop w:val="0"/>
          <w:marBottom w:val="0"/>
          <w:divBdr>
            <w:top w:val="none" w:sz="0" w:space="0" w:color="auto"/>
            <w:left w:val="none" w:sz="0" w:space="0" w:color="auto"/>
            <w:bottom w:val="none" w:sz="0" w:space="0" w:color="auto"/>
            <w:right w:val="none" w:sz="0" w:space="0" w:color="auto"/>
          </w:divBdr>
        </w:div>
        <w:div w:id="1079182110">
          <w:marLeft w:val="0"/>
          <w:marRight w:val="0"/>
          <w:marTop w:val="0"/>
          <w:marBottom w:val="0"/>
          <w:divBdr>
            <w:top w:val="none" w:sz="0" w:space="0" w:color="auto"/>
            <w:left w:val="none" w:sz="0" w:space="0" w:color="auto"/>
            <w:bottom w:val="none" w:sz="0" w:space="0" w:color="auto"/>
            <w:right w:val="none" w:sz="0" w:space="0" w:color="auto"/>
          </w:divBdr>
        </w:div>
        <w:div w:id="1692994626">
          <w:marLeft w:val="0"/>
          <w:marRight w:val="0"/>
          <w:marTop w:val="0"/>
          <w:marBottom w:val="0"/>
          <w:divBdr>
            <w:top w:val="none" w:sz="0" w:space="0" w:color="auto"/>
            <w:left w:val="none" w:sz="0" w:space="0" w:color="auto"/>
            <w:bottom w:val="none" w:sz="0" w:space="0" w:color="auto"/>
            <w:right w:val="none" w:sz="0" w:space="0" w:color="auto"/>
          </w:divBdr>
        </w:div>
      </w:divsChild>
    </w:div>
    <w:div w:id="563611928">
      <w:bodyDiv w:val="1"/>
      <w:marLeft w:val="0"/>
      <w:marRight w:val="0"/>
      <w:marTop w:val="0"/>
      <w:marBottom w:val="0"/>
      <w:divBdr>
        <w:top w:val="none" w:sz="0" w:space="0" w:color="auto"/>
        <w:left w:val="none" w:sz="0" w:space="0" w:color="auto"/>
        <w:bottom w:val="none" w:sz="0" w:space="0" w:color="auto"/>
        <w:right w:val="none" w:sz="0" w:space="0" w:color="auto"/>
      </w:divBdr>
      <w:divsChild>
        <w:div w:id="412170298">
          <w:marLeft w:val="0"/>
          <w:marRight w:val="0"/>
          <w:marTop w:val="0"/>
          <w:marBottom w:val="0"/>
          <w:divBdr>
            <w:top w:val="none" w:sz="0" w:space="0" w:color="auto"/>
            <w:left w:val="none" w:sz="0" w:space="0" w:color="auto"/>
            <w:bottom w:val="none" w:sz="0" w:space="0" w:color="auto"/>
            <w:right w:val="none" w:sz="0" w:space="0" w:color="auto"/>
          </w:divBdr>
        </w:div>
        <w:div w:id="1522821021">
          <w:marLeft w:val="0"/>
          <w:marRight w:val="0"/>
          <w:marTop w:val="0"/>
          <w:marBottom w:val="0"/>
          <w:divBdr>
            <w:top w:val="none" w:sz="0" w:space="0" w:color="auto"/>
            <w:left w:val="none" w:sz="0" w:space="0" w:color="auto"/>
            <w:bottom w:val="none" w:sz="0" w:space="0" w:color="auto"/>
            <w:right w:val="none" w:sz="0" w:space="0" w:color="auto"/>
          </w:divBdr>
        </w:div>
        <w:div w:id="1843086194">
          <w:marLeft w:val="0"/>
          <w:marRight w:val="0"/>
          <w:marTop w:val="0"/>
          <w:marBottom w:val="0"/>
          <w:divBdr>
            <w:top w:val="none" w:sz="0" w:space="0" w:color="auto"/>
            <w:left w:val="none" w:sz="0" w:space="0" w:color="auto"/>
            <w:bottom w:val="none" w:sz="0" w:space="0" w:color="auto"/>
            <w:right w:val="none" w:sz="0" w:space="0" w:color="auto"/>
          </w:divBdr>
        </w:div>
        <w:div w:id="2137212635">
          <w:marLeft w:val="0"/>
          <w:marRight w:val="0"/>
          <w:marTop w:val="0"/>
          <w:marBottom w:val="0"/>
          <w:divBdr>
            <w:top w:val="none" w:sz="0" w:space="0" w:color="auto"/>
            <w:left w:val="none" w:sz="0" w:space="0" w:color="auto"/>
            <w:bottom w:val="none" w:sz="0" w:space="0" w:color="auto"/>
            <w:right w:val="none" w:sz="0" w:space="0" w:color="auto"/>
          </w:divBdr>
        </w:div>
      </w:divsChild>
    </w:div>
    <w:div w:id="566451706">
      <w:bodyDiv w:val="1"/>
      <w:marLeft w:val="0"/>
      <w:marRight w:val="0"/>
      <w:marTop w:val="0"/>
      <w:marBottom w:val="0"/>
      <w:divBdr>
        <w:top w:val="none" w:sz="0" w:space="0" w:color="auto"/>
        <w:left w:val="none" w:sz="0" w:space="0" w:color="auto"/>
        <w:bottom w:val="none" w:sz="0" w:space="0" w:color="auto"/>
        <w:right w:val="none" w:sz="0" w:space="0" w:color="auto"/>
      </w:divBdr>
      <w:divsChild>
        <w:div w:id="70010214">
          <w:marLeft w:val="0"/>
          <w:marRight w:val="0"/>
          <w:marTop w:val="0"/>
          <w:marBottom w:val="0"/>
          <w:divBdr>
            <w:top w:val="none" w:sz="0" w:space="0" w:color="auto"/>
            <w:left w:val="none" w:sz="0" w:space="0" w:color="auto"/>
            <w:bottom w:val="none" w:sz="0" w:space="0" w:color="auto"/>
            <w:right w:val="none" w:sz="0" w:space="0" w:color="auto"/>
          </w:divBdr>
        </w:div>
        <w:div w:id="218521244">
          <w:marLeft w:val="0"/>
          <w:marRight w:val="0"/>
          <w:marTop w:val="0"/>
          <w:marBottom w:val="0"/>
          <w:divBdr>
            <w:top w:val="none" w:sz="0" w:space="0" w:color="auto"/>
            <w:left w:val="none" w:sz="0" w:space="0" w:color="auto"/>
            <w:bottom w:val="none" w:sz="0" w:space="0" w:color="auto"/>
            <w:right w:val="none" w:sz="0" w:space="0" w:color="auto"/>
          </w:divBdr>
        </w:div>
        <w:div w:id="535848712">
          <w:marLeft w:val="0"/>
          <w:marRight w:val="0"/>
          <w:marTop w:val="0"/>
          <w:marBottom w:val="0"/>
          <w:divBdr>
            <w:top w:val="none" w:sz="0" w:space="0" w:color="auto"/>
            <w:left w:val="none" w:sz="0" w:space="0" w:color="auto"/>
            <w:bottom w:val="none" w:sz="0" w:space="0" w:color="auto"/>
            <w:right w:val="none" w:sz="0" w:space="0" w:color="auto"/>
          </w:divBdr>
        </w:div>
        <w:div w:id="1100375812">
          <w:marLeft w:val="0"/>
          <w:marRight w:val="0"/>
          <w:marTop w:val="0"/>
          <w:marBottom w:val="0"/>
          <w:divBdr>
            <w:top w:val="none" w:sz="0" w:space="0" w:color="auto"/>
            <w:left w:val="none" w:sz="0" w:space="0" w:color="auto"/>
            <w:bottom w:val="none" w:sz="0" w:space="0" w:color="auto"/>
            <w:right w:val="none" w:sz="0" w:space="0" w:color="auto"/>
          </w:divBdr>
        </w:div>
      </w:divsChild>
    </w:div>
    <w:div w:id="567498032">
      <w:bodyDiv w:val="1"/>
      <w:marLeft w:val="0"/>
      <w:marRight w:val="0"/>
      <w:marTop w:val="0"/>
      <w:marBottom w:val="0"/>
      <w:divBdr>
        <w:top w:val="none" w:sz="0" w:space="0" w:color="auto"/>
        <w:left w:val="none" w:sz="0" w:space="0" w:color="auto"/>
        <w:bottom w:val="none" w:sz="0" w:space="0" w:color="auto"/>
        <w:right w:val="none" w:sz="0" w:space="0" w:color="auto"/>
      </w:divBdr>
      <w:divsChild>
        <w:div w:id="38668806">
          <w:marLeft w:val="0"/>
          <w:marRight w:val="0"/>
          <w:marTop w:val="0"/>
          <w:marBottom w:val="0"/>
          <w:divBdr>
            <w:top w:val="none" w:sz="0" w:space="0" w:color="auto"/>
            <w:left w:val="none" w:sz="0" w:space="0" w:color="auto"/>
            <w:bottom w:val="none" w:sz="0" w:space="0" w:color="auto"/>
            <w:right w:val="none" w:sz="0" w:space="0" w:color="auto"/>
          </w:divBdr>
        </w:div>
        <w:div w:id="802116527">
          <w:marLeft w:val="0"/>
          <w:marRight w:val="0"/>
          <w:marTop w:val="0"/>
          <w:marBottom w:val="0"/>
          <w:divBdr>
            <w:top w:val="none" w:sz="0" w:space="0" w:color="auto"/>
            <w:left w:val="none" w:sz="0" w:space="0" w:color="auto"/>
            <w:bottom w:val="none" w:sz="0" w:space="0" w:color="auto"/>
            <w:right w:val="none" w:sz="0" w:space="0" w:color="auto"/>
          </w:divBdr>
        </w:div>
        <w:div w:id="1257443054">
          <w:marLeft w:val="0"/>
          <w:marRight w:val="0"/>
          <w:marTop w:val="0"/>
          <w:marBottom w:val="0"/>
          <w:divBdr>
            <w:top w:val="none" w:sz="0" w:space="0" w:color="auto"/>
            <w:left w:val="none" w:sz="0" w:space="0" w:color="auto"/>
            <w:bottom w:val="none" w:sz="0" w:space="0" w:color="auto"/>
            <w:right w:val="none" w:sz="0" w:space="0" w:color="auto"/>
          </w:divBdr>
        </w:div>
        <w:div w:id="1732804421">
          <w:marLeft w:val="0"/>
          <w:marRight w:val="0"/>
          <w:marTop w:val="0"/>
          <w:marBottom w:val="0"/>
          <w:divBdr>
            <w:top w:val="none" w:sz="0" w:space="0" w:color="auto"/>
            <w:left w:val="none" w:sz="0" w:space="0" w:color="auto"/>
            <w:bottom w:val="none" w:sz="0" w:space="0" w:color="auto"/>
            <w:right w:val="none" w:sz="0" w:space="0" w:color="auto"/>
          </w:divBdr>
        </w:div>
      </w:divsChild>
    </w:div>
    <w:div w:id="568614475">
      <w:bodyDiv w:val="1"/>
      <w:marLeft w:val="0"/>
      <w:marRight w:val="0"/>
      <w:marTop w:val="0"/>
      <w:marBottom w:val="0"/>
      <w:divBdr>
        <w:top w:val="none" w:sz="0" w:space="0" w:color="auto"/>
        <w:left w:val="none" w:sz="0" w:space="0" w:color="auto"/>
        <w:bottom w:val="none" w:sz="0" w:space="0" w:color="auto"/>
        <w:right w:val="none" w:sz="0" w:space="0" w:color="auto"/>
      </w:divBdr>
      <w:divsChild>
        <w:div w:id="129515766">
          <w:marLeft w:val="0"/>
          <w:marRight w:val="0"/>
          <w:marTop w:val="0"/>
          <w:marBottom w:val="0"/>
          <w:divBdr>
            <w:top w:val="none" w:sz="0" w:space="0" w:color="auto"/>
            <w:left w:val="none" w:sz="0" w:space="0" w:color="auto"/>
            <w:bottom w:val="none" w:sz="0" w:space="0" w:color="auto"/>
            <w:right w:val="none" w:sz="0" w:space="0" w:color="auto"/>
          </w:divBdr>
        </w:div>
        <w:div w:id="190387694">
          <w:marLeft w:val="0"/>
          <w:marRight w:val="0"/>
          <w:marTop w:val="0"/>
          <w:marBottom w:val="0"/>
          <w:divBdr>
            <w:top w:val="none" w:sz="0" w:space="0" w:color="auto"/>
            <w:left w:val="none" w:sz="0" w:space="0" w:color="auto"/>
            <w:bottom w:val="none" w:sz="0" w:space="0" w:color="auto"/>
            <w:right w:val="none" w:sz="0" w:space="0" w:color="auto"/>
          </w:divBdr>
        </w:div>
        <w:div w:id="548304625">
          <w:marLeft w:val="0"/>
          <w:marRight w:val="0"/>
          <w:marTop w:val="0"/>
          <w:marBottom w:val="0"/>
          <w:divBdr>
            <w:top w:val="none" w:sz="0" w:space="0" w:color="auto"/>
            <w:left w:val="none" w:sz="0" w:space="0" w:color="auto"/>
            <w:bottom w:val="none" w:sz="0" w:space="0" w:color="auto"/>
            <w:right w:val="none" w:sz="0" w:space="0" w:color="auto"/>
          </w:divBdr>
        </w:div>
        <w:div w:id="963774763">
          <w:marLeft w:val="0"/>
          <w:marRight w:val="0"/>
          <w:marTop w:val="0"/>
          <w:marBottom w:val="0"/>
          <w:divBdr>
            <w:top w:val="none" w:sz="0" w:space="0" w:color="auto"/>
            <w:left w:val="none" w:sz="0" w:space="0" w:color="auto"/>
            <w:bottom w:val="none" w:sz="0" w:space="0" w:color="auto"/>
            <w:right w:val="none" w:sz="0" w:space="0" w:color="auto"/>
          </w:divBdr>
        </w:div>
      </w:divsChild>
    </w:div>
    <w:div w:id="568812985">
      <w:bodyDiv w:val="1"/>
      <w:marLeft w:val="0"/>
      <w:marRight w:val="0"/>
      <w:marTop w:val="0"/>
      <w:marBottom w:val="0"/>
      <w:divBdr>
        <w:top w:val="none" w:sz="0" w:space="0" w:color="auto"/>
        <w:left w:val="none" w:sz="0" w:space="0" w:color="auto"/>
        <w:bottom w:val="none" w:sz="0" w:space="0" w:color="auto"/>
        <w:right w:val="none" w:sz="0" w:space="0" w:color="auto"/>
      </w:divBdr>
      <w:divsChild>
        <w:div w:id="355741505">
          <w:marLeft w:val="0"/>
          <w:marRight w:val="0"/>
          <w:marTop w:val="0"/>
          <w:marBottom w:val="0"/>
          <w:divBdr>
            <w:top w:val="none" w:sz="0" w:space="0" w:color="auto"/>
            <w:left w:val="none" w:sz="0" w:space="0" w:color="auto"/>
            <w:bottom w:val="none" w:sz="0" w:space="0" w:color="auto"/>
            <w:right w:val="none" w:sz="0" w:space="0" w:color="auto"/>
          </w:divBdr>
        </w:div>
        <w:div w:id="717436174">
          <w:marLeft w:val="0"/>
          <w:marRight w:val="0"/>
          <w:marTop w:val="0"/>
          <w:marBottom w:val="0"/>
          <w:divBdr>
            <w:top w:val="none" w:sz="0" w:space="0" w:color="auto"/>
            <w:left w:val="none" w:sz="0" w:space="0" w:color="auto"/>
            <w:bottom w:val="none" w:sz="0" w:space="0" w:color="auto"/>
            <w:right w:val="none" w:sz="0" w:space="0" w:color="auto"/>
          </w:divBdr>
        </w:div>
        <w:div w:id="1565556495">
          <w:marLeft w:val="0"/>
          <w:marRight w:val="0"/>
          <w:marTop w:val="0"/>
          <w:marBottom w:val="0"/>
          <w:divBdr>
            <w:top w:val="none" w:sz="0" w:space="0" w:color="auto"/>
            <w:left w:val="none" w:sz="0" w:space="0" w:color="auto"/>
            <w:bottom w:val="none" w:sz="0" w:space="0" w:color="auto"/>
            <w:right w:val="none" w:sz="0" w:space="0" w:color="auto"/>
          </w:divBdr>
        </w:div>
        <w:div w:id="2005693901">
          <w:marLeft w:val="0"/>
          <w:marRight w:val="0"/>
          <w:marTop w:val="0"/>
          <w:marBottom w:val="0"/>
          <w:divBdr>
            <w:top w:val="none" w:sz="0" w:space="0" w:color="auto"/>
            <w:left w:val="none" w:sz="0" w:space="0" w:color="auto"/>
            <w:bottom w:val="none" w:sz="0" w:space="0" w:color="auto"/>
            <w:right w:val="none" w:sz="0" w:space="0" w:color="auto"/>
          </w:divBdr>
        </w:div>
      </w:divsChild>
    </w:div>
    <w:div w:id="569467720">
      <w:bodyDiv w:val="1"/>
      <w:marLeft w:val="0"/>
      <w:marRight w:val="0"/>
      <w:marTop w:val="0"/>
      <w:marBottom w:val="0"/>
      <w:divBdr>
        <w:top w:val="none" w:sz="0" w:space="0" w:color="auto"/>
        <w:left w:val="none" w:sz="0" w:space="0" w:color="auto"/>
        <w:bottom w:val="none" w:sz="0" w:space="0" w:color="auto"/>
        <w:right w:val="none" w:sz="0" w:space="0" w:color="auto"/>
      </w:divBdr>
      <w:divsChild>
        <w:div w:id="318459133">
          <w:marLeft w:val="0"/>
          <w:marRight w:val="0"/>
          <w:marTop w:val="0"/>
          <w:marBottom w:val="0"/>
          <w:divBdr>
            <w:top w:val="none" w:sz="0" w:space="0" w:color="auto"/>
            <w:left w:val="none" w:sz="0" w:space="0" w:color="auto"/>
            <w:bottom w:val="none" w:sz="0" w:space="0" w:color="auto"/>
            <w:right w:val="none" w:sz="0" w:space="0" w:color="auto"/>
          </w:divBdr>
        </w:div>
        <w:div w:id="455412334">
          <w:marLeft w:val="0"/>
          <w:marRight w:val="0"/>
          <w:marTop w:val="0"/>
          <w:marBottom w:val="0"/>
          <w:divBdr>
            <w:top w:val="none" w:sz="0" w:space="0" w:color="auto"/>
            <w:left w:val="none" w:sz="0" w:space="0" w:color="auto"/>
            <w:bottom w:val="none" w:sz="0" w:space="0" w:color="auto"/>
            <w:right w:val="none" w:sz="0" w:space="0" w:color="auto"/>
          </w:divBdr>
        </w:div>
        <w:div w:id="460465841">
          <w:marLeft w:val="0"/>
          <w:marRight w:val="0"/>
          <w:marTop w:val="0"/>
          <w:marBottom w:val="0"/>
          <w:divBdr>
            <w:top w:val="none" w:sz="0" w:space="0" w:color="auto"/>
            <w:left w:val="none" w:sz="0" w:space="0" w:color="auto"/>
            <w:bottom w:val="none" w:sz="0" w:space="0" w:color="auto"/>
            <w:right w:val="none" w:sz="0" w:space="0" w:color="auto"/>
          </w:divBdr>
        </w:div>
        <w:div w:id="1130901261">
          <w:marLeft w:val="0"/>
          <w:marRight w:val="0"/>
          <w:marTop w:val="0"/>
          <w:marBottom w:val="0"/>
          <w:divBdr>
            <w:top w:val="none" w:sz="0" w:space="0" w:color="auto"/>
            <w:left w:val="none" w:sz="0" w:space="0" w:color="auto"/>
            <w:bottom w:val="none" w:sz="0" w:space="0" w:color="auto"/>
            <w:right w:val="none" w:sz="0" w:space="0" w:color="auto"/>
          </w:divBdr>
        </w:div>
      </w:divsChild>
    </w:div>
    <w:div w:id="570116918">
      <w:bodyDiv w:val="1"/>
      <w:marLeft w:val="0"/>
      <w:marRight w:val="0"/>
      <w:marTop w:val="0"/>
      <w:marBottom w:val="0"/>
      <w:divBdr>
        <w:top w:val="none" w:sz="0" w:space="0" w:color="auto"/>
        <w:left w:val="none" w:sz="0" w:space="0" w:color="auto"/>
        <w:bottom w:val="none" w:sz="0" w:space="0" w:color="auto"/>
        <w:right w:val="none" w:sz="0" w:space="0" w:color="auto"/>
      </w:divBdr>
      <w:divsChild>
        <w:div w:id="712118119">
          <w:marLeft w:val="0"/>
          <w:marRight w:val="0"/>
          <w:marTop w:val="0"/>
          <w:marBottom w:val="0"/>
          <w:divBdr>
            <w:top w:val="none" w:sz="0" w:space="0" w:color="auto"/>
            <w:left w:val="none" w:sz="0" w:space="0" w:color="auto"/>
            <w:bottom w:val="none" w:sz="0" w:space="0" w:color="auto"/>
            <w:right w:val="none" w:sz="0" w:space="0" w:color="auto"/>
          </w:divBdr>
        </w:div>
        <w:div w:id="1111826914">
          <w:marLeft w:val="0"/>
          <w:marRight w:val="0"/>
          <w:marTop w:val="0"/>
          <w:marBottom w:val="0"/>
          <w:divBdr>
            <w:top w:val="none" w:sz="0" w:space="0" w:color="auto"/>
            <w:left w:val="none" w:sz="0" w:space="0" w:color="auto"/>
            <w:bottom w:val="none" w:sz="0" w:space="0" w:color="auto"/>
            <w:right w:val="none" w:sz="0" w:space="0" w:color="auto"/>
          </w:divBdr>
        </w:div>
        <w:div w:id="1586915766">
          <w:marLeft w:val="0"/>
          <w:marRight w:val="0"/>
          <w:marTop w:val="0"/>
          <w:marBottom w:val="0"/>
          <w:divBdr>
            <w:top w:val="none" w:sz="0" w:space="0" w:color="auto"/>
            <w:left w:val="none" w:sz="0" w:space="0" w:color="auto"/>
            <w:bottom w:val="none" w:sz="0" w:space="0" w:color="auto"/>
            <w:right w:val="none" w:sz="0" w:space="0" w:color="auto"/>
          </w:divBdr>
        </w:div>
        <w:div w:id="2093773735">
          <w:marLeft w:val="0"/>
          <w:marRight w:val="0"/>
          <w:marTop w:val="0"/>
          <w:marBottom w:val="0"/>
          <w:divBdr>
            <w:top w:val="none" w:sz="0" w:space="0" w:color="auto"/>
            <w:left w:val="none" w:sz="0" w:space="0" w:color="auto"/>
            <w:bottom w:val="none" w:sz="0" w:space="0" w:color="auto"/>
            <w:right w:val="none" w:sz="0" w:space="0" w:color="auto"/>
          </w:divBdr>
        </w:div>
      </w:divsChild>
    </w:div>
    <w:div w:id="570123238">
      <w:bodyDiv w:val="1"/>
      <w:marLeft w:val="0"/>
      <w:marRight w:val="0"/>
      <w:marTop w:val="0"/>
      <w:marBottom w:val="0"/>
      <w:divBdr>
        <w:top w:val="none" w:sz="0" w:space="0" w:color="auto"/>
        <w:left w:val="none" w:sz="0" w:space="0" w:color="auto"/>
        <w:bottom w:val="none" w:sz="0" w:space="0" w:color="auto"/>
        <w:right w:val="none" w:sz="0" w:space="0" w:color="auto"/>
      </w:divBdr>
      <w:divsChild>
        <w:div w:id="846679865">
          <w:marLeft w:val="0"/>
          <w:marRight w:val="0"/>
          <w:marTop w:val="0"/>
          <w:marBottom w:val="0"/>
          <w:divBdr>
            <w:top w:val="none" w:sz="0" w:space="0" w:color="auto"/>
            <w:left w:val="none" w:sz="0" w:space="0" w:color="auto"/>
            <w:bottom w:val="none" w:sz="0" w:space="0" w:color="auto"/>
            <w:right w:val="none" w:sz="0" w:space="0" w:color="auto"/>
          </w:divBdr>
        </w:div>
        <w:div w:id="862745375">
          <w:marLeft w:val="0"/>
          <w:marRight w:val="0"/>
          <w:marTop w:val="0"/>
          <w:marBottom w:val="0"/>
          <w:divBdr>
            <w:top w:val="none" w:sz="0" w:space="0" w:color="auto"/>
            <w:left w:val="none" w:sz="0" w:space="0" w:color="auto"/>
            <w:bottom w:val="none" w:sz="0" w:space="0" w:color="auto"/>
            <w:right w:val="none" w:sz="0" w:space="0" w:color="auto"/>
          </w:divBdr>
        </w:div>
        <w:div w:id="1202669809">
          <w:marLeft w:val="0"/>
          <w:marRight w:val="0"/>
          <w:marTop w:val="0"/>
          <w:marBottom w:val="0"/>
          <w:divBdr>
            <w:top w:val="none" w:sz="0" w:space="0" w:color="auto"/>
            <w:left w:val="none" w:sz="0" w:space="0" w:color="auto"/>
            <w:bottom w:val="none" w:sz="0" w:space="0" w:color="auto"/>
            <w:right w:val="none" w:sz="0" w:space="0" w:color="auto"/>
          </w:divBdr>
        </w:div>
        <w:div w:id="1697270348">
          <w:marLeft w:val="0"/>
          <w:marRight w:val="0"/>
          <w:marTop w:val="0"/>
          <w:marBottom w:val="0"/>
          <w:divBdr>
            <w:top w:val="none" w:sz="0" w:space="0" w:color="auto"/>
            <w:left w:val="none" w:sz="0" w:space="0" w:color="auto"/>
            <w:bottom w:val="none" w:sz="0" w:space="0" w:color="auto"/>
            <w:right w:val="none" w:sz="0" w:space="0" w:color="auto"/>
          </w:divBdr>
        </w:div>
      </w:divsChild>
    </w:div>
    <w:div w:id="570968132">
      <w:bodyDiv w:val="1"/>
      <w:marLeft w:val="0"/>
      <w:marRight w:val="0"/>
      <w:marTop w:val="0"/>
      <w:marBottom w:val="0"/>
      <w:divBdr>
        <w:top w:val="none" w:sz="0" w:space="0" w:color="auto"/>
        <w:left w:val="none" w:sz="0" w:space="0" w:color="auto"/>
        <w:bottom w:val="none" w:sz="0" w:space="0" w:color="auto"/>
        <w:right w:val="none" w:sz="0" w:space="0" w:color="auto"/>
      </w:divBdr>
      <w:divsChild>
        <w:div w:id="325061370">
          <w:marLeft w:val="0"/>
          <w:marRight w:val="0"/>
          <w:marTop w:val="0"/>
          <w:marBottom w:val="0"/>
          <w:divBdr>
            <w:top w:val="none" w:sz="0" w:space="0" w:color="auto"/>
            <w:left w:val="none" w:sz="0" w:space="0" w:color="auto"/>
            <w:bottom w:val="none" w:sz="0" w:space="0" w:color="auto"/>
            <w:right w:val="none" w:sz="0" w:space="0" w:color="auto"/>
          </w:divBdr>
        </w:div>
        <w:div w:id="686522195">
          <w:marLeft w:val="0"/>
          <w:marRight w:val="0"/>
          <w:marTop w:val="0"/>
          <w:marBottom w:val="0"/>
          <w:divBdr>
            <w:top w:val="none" w:sz="0" w:space="0" w:color="auto"/>
            <w:left w:val="none" w:sz="0" w:space="0" w:color="auto"/>
            <w:bottom w:val="none" w:sz="0" w:space="0" w:color="auto"/>
            <w:right w:val="none" w:sz="0" w:space="0" w:color="auto"/>
          </w:divBdr>
        </w:div>
        <w:div w:id="1353192096">
          <w:marLeft w:val="0"/>
          <w:marRight w:val="0"/>
          <w:marTop w:val="0"/>
          <w:marBottom w:val="0"/>
          <w:divBdr>
            <w:top w:val="none" w:sz="0" w:space="0" w:color="auto"/>
            <w:left w:val="none" w:sz="0" w:space="0" w:color="auto"/>
            <w:bottom w:val="none" w:sz="0" w:space="0" w:color="auto"/>
            <w:right w:val="none" w:sz="0" w:space="0" w:color="auto"/>
          </w:divBdr>
        </w:div>
        <w:div w:id="1601178178">
          <w:marLeft w:val="0"/>
          <w:marRight w:val="0"/>
          <w:marTop w:val="0"/>
          <w:marBottom w:val="0"/>
          <w:divBdr>
            <w:top w:val="none" w:sz="0" w:space="0" w:color="auto"/>
            <w:left w:val="none" w:sz="0" w:space="0" w:color="auto"/>
            <w:bottom w:val="none" w:sz="0" w:space="0" w:color="auto"/>
            <w:right w:val="none" w:sz="0" w:space="0" w:color="auto"/>
          </w:divBdr>
        </w:div>
      </w:divsChild>
    </w:div>
    <w:div w:id="572394281">
      <w:bodyDiv w:val="1"/>
      <w:marLeft w:val="0"/>
      <w:marRight w:val="0"/>
      <w:marTop w:val="0"/>
      <w:marBottom w:val="0"/>
      <w:divBdr>
        <w:top w:val="none" w:sz="0" w:space="0" w:color="auto"/>
        <w:left w:val="none" w:sz="0" w:space="0" w:color="auto"/>
        <w:bottom w:val="none" w:sz="0" w:space="0" w:color="auto"/>
        <w:right w:val="none" w:sz="0" w:space="0" w:color="auto"/>
      </w:divBdr>
      <w:divsChild>
        <w:div w:id="489256024">
          <w:marLeft w:val="0"/>
          <w:marRight w:val="0"/>
          <w:marTop w:val="0"/>
          <w:marBottom w:val="0"/>
          <w:divBdr>
            <w:top w:val="none" w:sz="0" w:space="0" w:color="auto"/>
            <w:left w:val="none" w:sz="0" w:space="0" w:color="auto"/>
            <w:bottom w:val="none" w:sz="0" w:space="0" w:color="auto"/>
            <w:right w:val="none" w:sz="0" w:space="0" w:color="auto"/>
          </w:divBdr>
        </w:div>
        <w:div w:id="1082410427">
          <w:marLeft w:val="0"/>
          <w:marRight w:val="0"/>
          <w:marTop w:val="0"/>
          <w:marBottom w:val="0"/>
          <w:divBdr>
            <w:top w:val="none" w:sz="0" w:space="0" w:color="auto"/>
            <w:left w:val="none" w:sz="0" w:space="0" w:color="auto"/>
            <w:bottom w:val="none" w:sz="0" w:space="0" w:color="auto"/>
            <w:right w:val="none" w:sz="0" w:space="0" w:color="auto"/>
          </w:divBdr>
        </w:div>
        <w:div w:id="1464544904">
          <w:marLeft w:val="0"/>
          <w:marRight w:val="0"/>
          <w:marTop w:val="0"/>
          <w:marBottom w:val="0"/>
          <w:divBdr>
            <w:top w:val="none" w:sz="0" w:space="0" w:color="auto"/>
            <w:left w:val="none" w:sz="0" w:space="0" w:color="auto"/>
            <w:bottom w:val="none" w:sz="0" w:space="0" w:color="auto"/>
            <w:right w:val="none" w:sz="0" w:space="0" w:color="auto"/>
          </w:divBdr>
        </w:div>
        <w:div w:id="1507015898">
          <w:marLeft w:val="0"/>
          <w:marRight w:val="0"/>
          <w:marTop w:val="0"/>
          <w:marBottom w:val="0"/>
          <w:divBdr>
            <w:top w:val="none" w:sz="0" w:space="0" w:color="auto"/>
            <w:left w:val="none" w:sz="0" w:space="0" w:color="auto"/>
            <w:bottom w:val="none" w:sz="0" w:space="0" w:color="auto"/>
            <w:right w:val="none" w:sz="0" w:space="0" w:color="auto"/>
          </w:divBdr>
        </w:div>
      </w:divsChild>
    </w:div>
    <w:div w:id="573467431">
      <w:bodyDiv w:val="1"/>
      <w:marLeft w:val="0"/>
      <w:marRight w:val="0"/>
      <w:marTop w:val="0"/>
      <w:marBottom w:val="0"/>
      <w:divBdr>
        <w:top w:val="none" w:sz="0" w:space="0" w:color="auto"/>
        <w:left w:val="none" w:sz="0" w:space="0" w:color="auto"/>
        <w:bottom w:val="none" w:sz="0" w:space="0" w:color="auto"/>
        <w:right w:val="none" w:sz="0" w:space="0" w:color="auto"/>
      </w:divBdr>
      <w:divsChild>
        <w:div w:id="57746545">
          <w:marLeft w:val="0"/>
          <w:marRight w:val="0"/>
          <w:marTop w:val="0"/>
          <w:marBottom w:val="0"/>
          <w:divBdr>
            <w:top w:val="none" w:sz="0" w:space="0" w:color="auto"/>
            <w:left w:val="none" w:sz="0" w:space="0" w:color="auto"/>
            <w:bottom w:val="none" w:sz="0" w:space="0" w:color="auto"/>
            <w:right w:val="none" w:sz="0" w:space="0" w:color="auto"/>
          </w:divBdr>
        </w:div>
        <w:div w:id="1448888050">
          <w:marLeft w:val="0"/>
          <w:marRight w:val="0"/>
          <w:marTop w:val="0"/>
          <w:marBottom w:val="0"/>
          <w:divBdr>
            <w:top w:val="none" w:sz="0" w:space="0" w:color="auto"/>
            <w:left w:val="none" w:sz="0" w:space="0" w:color="auto"/>
            <w:bottom w:val="none" w:sz="0" w:space="0" w:color="auto"/>
            <w:right w:val="none" w:sz="0" w:space="0" w:color="auto"/>
          </w:divBdr>
        </w:div>
        <w:div w:id="1537310399">
          <w:marLeft w:val="0"/>
          <w:marRight w:val="0"/>
          <w:marTop w:val="0"/>
          <w:marBottom w:val="0"/>
          <w:divBdr>
            <w:top w:val="none" w:sz="0" w:space="0" w:color="auto"/>
            <w:left w:val="none" w:sz="0" w:space="0" w:color="auto"/>
            <w:bottom w:val="none" w:sz="0" w:space="0" w:color="auto"/>
            <w:right w:val="none" w:sz="0" w:space="0" w:color="auto"/>
          </w:divBdr>
        </w:div>
        <w:div w:id="2036732542">
          <w:marLeft w:val="0"/>
          <w:marRight w:val="0"/>
          <w:marTop w:val="0"/>
          <w:marBottom w:val="0"/>
          <w:divBdr>
            <w:top w:val="none" w:sz="0" w:space="0" w:color="auto"/>
            <w:left w:val="none" w:sz="0" w:space="0" w:color="auto"/>
            <w:bottom w:val="none" w:sz="0" w:space="0" w:color="auto"/>
            <w:right w:val="none" w:sz="0" w:space="0" w:color="auto"/>
          </w:divBdr>
        </w:div>
      </w:divsChild>
    </w:div>
    <w:div w:id="574435563">
      <w:bodyDiv w:val="1"/>
      <w:marLeft w:val="0"/>
      <w:marRight w:val="0"/>
      <w:marTop w:val="0"/>
      <w:marBottom w:val="0"/>
      <w:divBdr>
        <w:top w:val="none" w:sz="0" w:space="0" w:color="auto"/>
        <w:left w:val="none" w:sz="0" w:space="0" w:color="auto"/>
        <w:bottom w:val="none" w:sz="0" w:space="0" w:color="auto"/>
        <w:right w:val="none" w:sz="0" w:space="0" w:color="auto"/>
      </w:divBdr>
      <w:divsChild>
        <w:div w:id="105783369">
          <w:marLeft w:val="0"/>
          <w:marRight w:val="0"/>
          <w:marTop w:val="0"/>
          <w:marBottom w:val="0"/>
          <w:divBdr>
            <w:top w:val="none" w:sz="0" w:space="0" w:color="auto"/>
            <w:left w:val="none" w:sz="0" w:space="0" w:color="auto"/>
            <w:bottom w:val="none" w:sz="0" w:space="0" w:color="auto"/>
            <w:right w:val="none" w:sz="0" w:space="0" w:color="auto"/>
          </w:divBdr>
        </w:div>
        <w:div w:id="993219978">
          <w:marLeft w:val="0"/>
          <w:marRight w:val="0"/>
          <w:marTop w:val="0"/>
          <w:marBottom w:val="0"/>
          <w:divBdr>
            <w:top w:val="none" w:sz="0" w:space="0" w:color="auto"/>
            <w:left w:val="none" w:sz="0" w:space="0" w:color="auto"/>
            <w:bottom w:val="none" w:sz="0" w:space="0" w:color="auto"/>
            <w:right w:val="none" w:sz="0" w:space="0" w:color="auto"/>
          </w:divBdr>
        </w:div>
        <w:div w:id="212665617">
          <w:marLeft w:val="0"/>
          <w:marRight w:val="0"/>
          <w:marTop w:val="0"/>
          <w:marBottom w:val="0"/>
          <w:divBdr>
            <w:top w:val="none" w:sz="0" w:space="0" w:color="auto"/>
            <w:left w:val="none" w:sz="0" w:space="0" w:color="auto"/>
            <w:bottom w:val="none" w:sz="0" w:space="0" w:color="auto"/>
            <w:right w:val="none" w:sz="0" w:space="0" w:color="auto"/>
          </w:divBdr>
        </w:div>
        <w:div w:id="767845037">
          <w:marLeft w:val="0"/>
          <w:marRight w:val="0"/>
          <w:marTop w:val="0"/>
          <w:marBottom w:val="0"/>
          <w:divBdr>
            <w:top w:val="none" w:sz="0" w:space="0" w:color="auto"/>
            <w:left w:val="none" w:sz="0" w:space="0" w:color="auto"/>
            <w:bottom w:val="none" w:sz="0" w:space="0" w:color="auto"/>
            <w:right w:val="none" w:sz="0" w:space="0" w:color="auto"/>
          </w:divBdr>
        </w:div>
      </w:divsChild>
    </w:div>
    <w:div w:id="575014010">
      <w:bodyDiv w:val="1"/>
      <w:marLeft w:val="0"/>
      <w:marRight w:val="0"/>
      <w:marTop w:val="0"/>
      <w:marBottom w:val="0"/>
      <w:divBdr>
        <w:top w:val="none" w:sz="0" w:space="0" w:color="auto"/>
        <w:left w:val="none" w:sz="0" w:space="0" w:color="auto"/>
        <w:bottom w:val="none" w:sz="0" w:space="0" w:color="auto"/>
        <w:right w:val="none" w:sz="0" w:space="0" w:color="auto"/>
      </w:divBdr>
      <w:divsChild>
        <w:div w:id="938490044">
          <w:marLeft w:val="0"/>
          <w:marRight w:val="0"/>
          <w:marTop w:val="0"/>
          <w:marBottom w:val="0"/>
          <w:divBdr>
            <w:top w:val="none" w:sz="0" w:space="0" w:color="auto"/>
            <w:left w:val="none" w:sz="0" w:space="0" w:color="auto"/>
            <w:bottom w:val="none" w:sz="0" w:space="0" w:color="auto"/>
            <w:right w:val="none" w:sz="0" w:space="0" w:color="auto"/>
          </w:divBdr>
        </w:div>
        <w:div w:id="1108039197">
          <w:marLeft w:val="0"/>
          <w:marRight w:val="0"/>
          <w:marTop w:val="0"/>
          <w:marBottom w:val="0"/>
          <w:divBdr>
            <w:top w:val="none" w:sz="0" w:space="0" w:color="auto"/>
            <w:left w:val="none" w:sz="0" w:space="0" w:color="auto"/>
            <w:bottom w:val="none" w:sz="0" w:space="0" w:color="auto"/>
            <w:right w:val="none" w:sz="0" w:space="0" w:color="auto"/>
          </w:divBdr>
        </w:div>
        <w:div w:id="1156648892">
          <w:marLeft w:val="0"/>
          <w:marRight w:val="0"/>
          <w:marTop w:val="0"/>
          <w:marBottom w:val="0"/>
          <w:divBdr>
            <w:top w:val="none" w:sz="0" w:space="0" w:color="auto"/>
            <w:left w:val="none" w:sz="0" w:space="0" w:color="auto"/>
            <w:bottom w:val="none" w:sz="0" w:space="0" w:color="auto"/>
            <w:right w:val="none" w:sz="0" w:space="0" w:color="auto"/>
          </w:divBdr>
        </w:div>
        <w:div w:id="1272324868">
          <w:marLeft w:val="0"/>
          <w:marRight w:val="0"/>
          <w:marTop w:val="0"/>
          <w:marBottom w:val="0"/>
          <w:divBdr>
            <w:top w:val="none" w:sz="0" w:space="0" w:color="auto"/>
            <w:left w:val="none" w:sz="0" w:space="0" w:color="auto"/>
            <w:bottom w:val="none" w:sz="0" w:space="0" w:color="auto"/>
            <w:right w:val="none" w:sz="0" w:space="0" w:color="auto"/>
          </w:divBdr>
        </w:div>
      </w:divsChild>
    </w:div>
    <w:div w:id="575021775">
      <w:bodyDiv w:val="1"/>
      <w:marLeft w:val="0"/>
      <w:marRight w:val="0"/>
      <w:marTop w:val="0"/>
      <w:marBottom w:val="0"/>
      <w:divBdr>
        <w:top w:val="none" w:sz="0" w:space="0" w:color="auto"/>
        <w:left w:val="none" w:sz="0" w:space="0" w:color="auto"/>
        <w:bottom w:val="none" w:sz="0" w:space="0" w:color="auto"/>
        <w:right w:val="none" w:sz="0" w:space="0" w:color="auto"/>
      </w:divBdr>
      <w:divsChild>
        <w:div w:id="128405229">
          <w:marLeft w:val="0"/>
          <w:marRight w:val="0"/>
          <w:marTop w:val="0"/>
          <w:marBottom w:val="0"/>
          <w:divBdr>
            <w:top w:val="none" w:sz="0" w:space="0" w:color="auto"/>
            <w:left w:val="none" w:sz="0" w:space="0" w:color="auto"/>
            <w:bottom w:val="none" w:sz="0" w:space="0" w:color="auto"/>
            <w:right w:val="none" w:sz="0" w:space="0" w:color="auto"/>
          </w:divBdr>
        </w:div>
        <w:div w:id="388380887">
          <w:marLeft w:val="0"/>
          <w:marRight w:val="0"/>
          <w:marTop w:val="0"/>
          <w:marBottom w:val="0"/>
          <w:divBdr>
            <w:top w:val="none" w:sz="0" w:space="0" w:color="auto"/>
            <w:left w:val="none" w:sz="0" w:space="0" w:color="auto"/>
            <w:bottom w:val="none" w:sz="0" w:space="0" w:color="auto"/>
            <w:right w:val="none" w:sz="0" w:space="0" w:color="auto"/>
          </w:divBdr>
        </w:div>
        <w:div w:id="1495607306">
          <w:marLeft w:val="0"/>
          <w:marRight w:val="0"/>
          <w:marTop w:val="0"/>
          <w:marBottom w:val="0"/>
          <w:divBdr>
            <w:top w:val="none" w:sz="0" w:space="0" w:color="auto"/>
            <w:left w:val="none" w:sz="0" w:space="0" w:color="auto"/>
            <w:bottom w:val="none" w:sz="0" w:space="0" w:color="auto"/>
            <w:right w:val="none" w:sz="0" w:space="0" w:color="auto"/>
          </w:divBdr>
        </w:div>
        <w:div w:id="1709257961">
          <w:marLeft w:val="0"/>
          <w:marRight w:val="0"/>
          <w:marTop w:val="0"/>
          <w:marBottom w:val="0"/>
          <w:divBdr>
            <w:top w:val="none" w:sz="0" w:space="0" w:color="auto"/>
            <w:left w:val="none" w:sz="0" w:space="0" w:color="auto"/>
            <w:bottom w:val="none" w:sz="0" w:space="0" w:color="auto"/>
            <w:right w:val="none" w:sz="0" w:space="0" w:color="auto"/>
          </w:divBdr>
        </w:div>
      </w:divsChild>
    </w:div>
    <w:div w:id="575283031">
      <w:bodyDiv w:val="1"/>
      <w:marLeft w:val="0"/>
      <w:marRight w:val="0"/>
      <w:marTop w:val="0"/>
      <w:marBottom w:val="0"/>
      <w:divBdr>
        <w:top w:val="none" w:sz="0" w:space="0" w:color="auto"/>
        <w:left w:val="none" w:sz="0" w:space="0" w:color="auto"/>
        <w:bottom w:val="none" w:sz="0" w:space="0" w:color="auto"/>
        <w:right w:val="none" w:sz="0" w:space="0" w:color="auto"/>
      </w:divBdr>
      <w:divsChild>
        <w:div w:id="358165794">
          <w:marLeft w:val="0"/>
          <w:marRight w:val="0"/>
          <w:marTop w:val="0"/>
          <w:marBottom w:val="0"/>
          <w:divBdr>
            <w:top w:val="none" w:sz="0" w:space="0" w:color="auto"/>
            <w:left w:val="none" w:sz="0" w:space="0" w:color="auto"/>
            <w:bottom w:val="none" w:sz="0" w:space="0" w:color="auto"/>
            <w:right w:val="none" w:sz="0" w:space="0" w:color="auto"/>
          </w:divBdr>
        </w:div>
        <w:div w:id="1273702831">
          <w:marLeft w:val="0"/>
          <w:marRight w:val="0"/>
          <w:marTop w:val="0"/>
          <w:marBottom w:val="0"/>
          <w:divBdr>
            <w:top w:val="none" w:sz="0" w:space="0" w:color="auto"/>
            <w:left w:val="none" w:sz="0" w:space="0" w:color="auto"/>
            <w:bottom w:val="none" w:sz="0" w:space="0" w:color="auto"/>
            <w:right w:val="none" w:sz="0" w:space="0" w:color="auto"/>
          </w:divBdr>
        </w:div>
        <w:div w:id="1454790489">
          <w:marLeft w:val="0"/>
          <w:marRight w:val="0"/>
          <w:marTop w:val="0"/>
          <w:marBottom w:val="0"/>
          <w:divBdr>
            <w:top w:val="none" w:sz="0" w:space="0" w:color="auto"/>
            <w:left w:val="none" w:sz="0" w:space="0" w:color="auto"/>
            <w:bottom w:val="none" w:sz="0" w:space="0" w:color="auto"/>
            <w:right w:val="none" w:sz="0" w:space="0" w:color="auto"/>
          </w:divBdr>
        </w:div>
        <w:div w:id="1466435047">
          <w:marLeft w:val="0"/>
          <w:marRight w:val="0"/>
          <w:marTop w:val="0"/>
          <w:marBottom w:val="0"/>
          <w:divBdr>
            <w:top w:val="none" w:sz="0" w:space="0" w:color="auto"/>
            <w:left w:val="none" w:sz="0" w:space="0" w:color="auto"/>
            <w:bottom w:val="none" w:sz="0" w:space="0" w:color="auto"/>
            <w:right w:val="none" w:sz="0" w:space="0" w:color="auto"/>
          </w:divBdr>
        </w:div>
      </w:divsChild>
    </w:div>
    <w:div w:id="575895855">
      <w:bodyDiv w:val="1"/>
      <w:marLeft w:val="0"/>
      <w:marRight w:val="0"/>
      <w:marTop w:val="0"/>
      <w:marBottom w:val="0"/>
      <w:divBdr>
        <w:top w:val="none" w:sz="0" w:space="0" w:color="auto"/>
        <w:left w:val="none" w:sz="0" w:space="0" w:color="auto"/>
        <w:bottom w:val="none" w:sz="0" w:space="0" w:color="auto"/>
        <w:right w:val="none" w:sz="0" w:space="0" w:color="auto"/>
      </w:divBdr>
      <w:divsChild>
        <w:div w:id="1064986919">
          <w:marLeft w:val="0"/>
          <w:marRight w:val="0"/>
          <w:marTop w:val="0"/>
          <w:marBottom w:val="0"/>
          <w:divBdr>
            <w:top w:val="none" w:sz="0" w:space="0" w:color="auto"/>
            <w:left w:val="none" w:sz="0" w:space="0" w:color="auto"/>
            <w:bottom w:val="none" w:sz="0" w:space="0" w:color="auto"/>
            <w:right w:val="none" w:sz="0" w:space="0" w:color="auto"/>
          </w:divBdr>
        </w:div>
        <w:div w:id="1096175414">
          <w:marLeft w:val="0"/>
          <w:marRight w:val="0"/>
          <w:marTop w:val="0"/>
          <w:marBottom w:val="0"/>
          <w:divBdr>
            <w:top w:val="none" w:sz="0" w:space="0" w:color="auto"/>
            <w:left w:val="none" w:sz="0" w:space="0" w:color="auto"/>
            <w:bottom w:val="none" w:sz="0" w:space="0" w:color="auto"/>
            <w:right w:val="none" w:sz="0" w:space="0" w:color="auto"/>
          </w:divBdr>
        </w:div>
        <w:div w:id="1317956597">
          <w:marLeft w:val="0"/>
          <w:marRight w:val="0"/>
          <w:marTop w:val="0"/>
          <w:marBottom w:val="0"/>
          <w:divBdr>
            <w:top w:val="none" w:sz="0" w:space="0" w:color="auto"/>
            <w:left w:val="none" w:sz="0" w:space="0" w:color="auto"/>
            <w:bottom w:val="none" w:sz="0" w:space="0" w:color="auto"/>
            <w:right w:val="none" w:sz="0" w:space="0" w:color="auto"/>
          </w:divBdr>
        </w:div>
        <w:div w:id="1731225508">
          <w:marLeft w:val="0"/>
          <w:marRight w:val="0"/>
          <w:marTop w:val="0"/>
          <w:marBottom w:val="0"/>
          <w:divBdr>
            <w:top w:val="none" w:sz="0" w:space="0" w:color="auto"/>
            <w:left w:val="none" w:sz="0" w:space="0" w:color="auto"/>
            <w:bottom w:val="none" w:sz="0" w:space="0" w:color="auto"/>
            <w:right w:val="none" w:sz="0" w:space="0" w:color="auto"/>
          </w:divBdr>
        </w:div>
      </w:divsChild>
    </w:div>
    <w:div w:id="577984687">
      <w:bodyDiv w:val="1"/>
      <w:marLeft w:val="0"/>
      <w:marRight w:val="0"/>
      <w:marTop w:val="0"/>
      <w:marBottom w:val="0"/>
      <w:divBdr>
        <w:top w:val="none" w:sz="0" w:space="0" w:color="auto"/>
        <w:left w:val="none" w:sz="0" w:space="0" w:color="auto"/>
        <w:bottom w:val="none" w:sz="0" w:space="0" w:color="auto"/>
        <w:right w:val="none" w:sz="0" w:space="0" w:color="auto"/>
      </w:divBdr>
      <w:divsChild>
        <w:div w:id="116339135">
          <w:marLeft w:val="0"/>
          <w:marRight w:val="0"/>
          <w:marTop w:val="0"/>
          <w:marBottom w:val="0"/>
          <w:divBdr>
            <w:top w:val="none" w:sz="0" w:space="0" w:color="auto"/>
            <w:left w:val="none" w:sz="0" w:space="0" w:color="auto"/>
            <w:bottom w:val="none" w:sz="0" w:space="0" w:color="auto"/>
            <w:right w:val="none" w:sz="0" w:space="0" w:color="auto"/>
          </w:divBdr>
        </w:div>
        <w:div w:id="187255385">
          <w:marLeft w:val="0"/>
          <w:marRight w:val="0"/>
          <w:marTop w:val="0"/>
          <w:marBottom w:val="0"/>
          <w:divBdr>
            <w:top w:val="none" w:sz="0" w:space="0" w:color="auto"/>
            <w:left w:val="none" w:sz="0" w:space="0" w:color="auto"/>
            <w:bottom w:val="none" w:sz="0" w:space="0" w:color="auto"/>
            <w:right w:val="none" w:sz="0" w:space="0" w:color="auto"/>
          </w:divBdr>
        </w:div>
        <w:div w:id="680010421">
          <w:marLeft w:val="0"/>
          <w:marRight w:val="0"/>
          <w:marTop w:val="0"/>
          <w:marBottom w:val="0"/>
          <w:divBdr>
            <w:top w:val="none" w:sz="0" w:space="0" w:color="auto"/>
            <w:left w:val="none" w:sz="0" w:space="0" w:color="auto"/>
            <w:bottom w:val="none" w:sz="0" w:space="0" w:color="auto"/>
            <w:right w:val="none" w:sz="0" w:space="0" w:color="auto"/>
          </w:divBdr>
        </w:div>
        <w:div w:id="1295335636">
          <w:marLeft w:val="0"/>
          <w:marRight w:val="0"/>
          <w:marTop w:val="0"/>
          <w:marBottom w:val="0"/>
          <w:divBdr>
            <w:top w:val="none" w:sz="0" w:space="0" w:color="auto"/>
            <w:left w:val="none" w:sz="0" w:space="0" w:color="auto"/>
            <w:bottom w:val="none" w:sz="0" w:space="0" w:color="auto"/>
            <w:right w:val="none" w:sz="0" w:space="0" w:color="auto"/>
          </w:divBdr>
        </w:div>
      </w:divsChild>
    </w:div>
    <w:div w:id="579021345">
      <w:bodyDiv w:val="1"/>
      <w:marLeft w:val="0"/>
      <w:marRight w:val="0"/>
      <w:marTop w:val="0"/>
      <w:marBottom w:val="0"/>
      <w:divBdr>
        <w:top w:val="none" w:sz="0" w:space="0" w:color="auto"/>
        <w:left w:val="none" w:sz="0" w:space="0" w:color="auto"/>
        <w:bottom w:val="none" w:sz="0" w:space="0" w:color="auto"/>
        <w:right w:val="none" w:sz="0" w:space="0" w:color="auto"/>
      </w:divBdr>
      <w:divsChild>
        <w:div w:id="61607297">
          <w:marLeft w:val="0"/>
          <w:marRight w:val="0"/>
          <w:marTop w:val="0"/>
          <w:marBottom w:val="0"/>
          <w:divBdr>
            <w:top w:val="none" w:sz="0" w:space="0" w:color="auto"/>
            <w:left w:val="none" w:sz="0" w:space="0" w:color="auto"/>
            <w:bottom w:val="none" w:sz="0" w:space="0" w:color="auto"/>
            <w:right w:val="none" w:sz="0" w:space="0" w:color="auto"/>
          </w:divBdr>
        </w:div>
        <w:div w:id="1459567841">
          <w:marLeft w:val="0"/>
          <w:marRight w:val="0"/>
          <w:marTop w:val="0"/>
          <w:marBottom w:val="0"/>
          <w:divBdr>
            <w:top w:val="none" w:sz="0" w:space="0" w:color="auto"/>
            <w:left w:val="none" w:sz="0" w:space="0" w:color="auto"/>
            <w:bottom w:val="none" w:sz="0" w:space="0" w:color="auto"/>
            <w:right w:val="none" w:sz="0" w:space="0" w:color="auto"/>
          </w:divBdr>
        </w:div>
        <w:div w:id="1539901611">
          <w:marLeft w:val="0"/>
          <w:marRight w:val="0"/>
          <w:marTop w:val="0"/>
          <w:marBottom w:val="0"/>
          <w:divBdr>
            <w:top w:val="none" w:sz="0" w:space="0" w:color="auto"/>
            <w:left w:val="none" w:sz="0" w:space="0" w:color="auto"/>
            <w:bottom w:val="none" w:sz="0" w:space="0" w:color="auto"/>
            <w:right w:val="none" w:sz="0" w:space="0" w:color="auto"/>
          </w:divBdr>
        </w:div>
        <w:div w:id="1982928446">
          <w:marLeft w:val="0"/>
          <w:marRight w:val="0"/>
          <w:marTop w:val="0"/>
          <w:marBottom w:val="0"/>
          <w:divBdr>
            <w:top w:val="none" w:sz="0" w:space="0" w:color="auto"/>
            <w:left w:val="none" w:sz="0" w:space="0" w:color="auto"/>
            <w:bottom w:val="none" w:sz="0" w:space="0" w:color="auto"/>
            <w:right w:val="none" w:sz="0" w:space="0" w:color="auto"/>
          </w:divBdr>
        </w:div>
      </w:divsChild>
    </w:div>
    <w:div w:id="579144800">
      <w:bodyDiv w:val="1"/>
      <w:marLeft w:val="0"/>
      <w:marRight w:val="0"/>
      <w:marTop w:val="0"/>
      <w:marBottom w:val="0"/>
      <w:divBdr>
        <w:top w:val="none" w:sz="0" w:space="0" w:color="auto"/>
        <w:left w:val="none" w:sz="0" w:space="0" w:color="auto"/>
        <w:bottom w:val="none" w:sz="0" w:space="0" w:color="auto"/>
        <w:right w:val="none" w:sz="0" w:space="0" w:color="auto"/>
      </w:divBdr>
      <w:divsChild>
        <w:div w:id="397283861">
          <w:marLeft w:val="0"/>
          <w:marRight w:val="0"/>
          <w:marTop w:val="0"/>
          <w:marBottom w:val="0"/>
          <w:divBdr>
            <w:top w:val="none" w:sz="0" w:space="0" w:color="auto"/>
            <w:left w:val="none" w:sz="0" w:space="0" w:color="auto"/>
            <w:bottom w:val="none" w:sz="0" w:space="0" w:color="auto"/>
            <w:right w:val="none" w:sz="0" w:space="0" w:color="auto"/>
          </w:divBdr>
        </w:div>
        <w:div w:id="746537422">
          <w:marLeft w:val="0"/>
          <w:marRight w:val="0"/>
          <w:marTop w:val="0"/>
          <w:marBottom w:val="0"/>
          <w:divBdr>
            <w:top w:val="none" w:sz="0" w:space="0" w:color="auto"/>
            <w:left w:val="none" w:sz="0" w:space="0" w:color="auto"/>
            <w:bottom w:val="none" w:sz="0" w:space="0" w:color="auto"/>
            <w:right w:val="none" w:sz="0" w:space="0" w:color="auto"/>
          </w:divBdr>
        </w:div>
        <w:div w:id="823400346">
          <w:marLeft w:val="0"/>
          <w:marRight w:val="0"/>
          <w:marTop w:val="0"/>
          <w:marBottom w:val="0"/>
          <w:divBdr>
            <w:top w:val="none" w:sz="0" w:space="0" w:color="auto"/>
            <w:left w:val="none" w:sz="0" w:space="0" w:color="auto"/>
            <w:bottom w:val="none" w:sz="0" w:space="0" w:color="auto"/>
            <w:right w:val="none" w:sz="0" w:space="0" w:color="auto"/>
          </w:divBdr>
        </w:div>
        <w:div w:id="1377122280">
          <w:marLeft w:val="0"/>
          <w:marRight w:val="0"/>
          <w:marTop w:val="0"/>
          <w:marBottom w:val="0"/>
          <w:divBdr>
            <w:top w:val="none" w:sz="0" w:space="0" w:color="auto"/>
            <w:left w:val="none" w:sz="0" w:space="0" w:color="auto"/>
            <w:bottom w:val="none" w:sz="0" w:space="0" w:color="auto"/>
            <w:right w:val="none" w:sz="0" w:space="0" w:color="auto"/>
          </w:divBdr>
        </w:div>
      </w:divsChild>
    </w:div>
    <w:div w:id="579560725">
      <w:bodyDiv w:val="1"/>
      <w:marLeft w:val="0"/>
      <w:marRight w:val="0"/>
      <w:marTop w:val="0"/>
      <w:marBottom w:val="0"/>
      <w:divBdr>
        <w:top w:val="none" w:sz="0" w:space="0" w:color="auto"/>
        <w:left w:val="none" w:sz="0" w:space="0" w:color="auto"/>
        <w:bottom w:val="none" w:sz="0" w:space="0" w:color="auto"/>
        <w:right w:val="none" w:sz="0" w:space="0" w:color="auto"/>
      </w:divBdr>
      <w:divsChild>
        <w:div w:id="335957622">
          <w:marLeft w:val="0"/>
          <w:marRight w:val="0"/>
          <w:marTop w:val="0"/>
          <w:marBottom w:val="0"/>
          <w:divBdr>
            <w:top w:val="none" w:sz="0" w:space="0" w:color="auto"/>
            <w:left w:val="none" w:sz="0" w:space="0" w:color="auto"/>
            <w:bottom w:val="none" w:sz="0" w:space="0" w:color="auto"/>
            <w:right w:val="none" w:sz="0" w:space="0" w:color="auto"/>
          </w:divBdr>
        </w:div>
        <w:div w:id="742988607">
          <w:marLeft w:val="0"/>
          <w:marRight w:val="0"/>
          <w:marTop w:val="0"/>
          <w:marBottom w:val="0"/>
          <w:divBdr>
            <w:top w:val="none" w:sz="0" w:space="0" w:color="auto"/>
            <w:left w:val="none" w:sz="0" w:space="0" w:color="auto"/>
            <w:bottom w:val="none" w:sz="0" w:space="0" w:color="auto"/>
            <w:right w:val="none" w:sz="0" w:space="0" w:color="auto"/>
          </w:divBdr>
        </w:div>
        <w:div w:id="1102262649">
          <w:marLeft w:val="0"/>
          <w:marRight w:val="0"/>
          <w:marTop w:val="0"/>
          <w:marBottom w:val="0"/>
          <w:divBdr>
            <w:top w:val="none" w:sz="0" w:space="0" w:color="auto"/>
            <w:left w:val="none" w:sz="0" w:space="0" w:color="auto"/>
            <w:bottom w:val="none" w:sz="0" w:space="0" w:color="auto"/>
            <w:right w:val="none" w:sz="0" w:space="0" w:color="auto"/>
          </w:divBdr>
        </w:div>
        <w:div w:id="1313291421">
          <w:marLeft w:val="0"/>
          <w:marRight w:val="0"/>
          <w:marTop w:val="0"/>
          <w:marBottom w:val="0"/>
          <w:divBdr>
            <w:top w:val="none" w:sz="0" w:space="0" w:color="auto"/>
            <w:left w:val="none" w:sz="0" w:space="0" w:color="auto"/>
            <w:bottom w:val="none" w:sz="0" w:space="0" w:color="auto"/>
            <w:right w:val="none" w:sz="0" w:space="0" w:color="auto"/>
          </w:divBdr>
        </w:div>
      </w:divsChild>
    </w:div>
    <w:div w:id="581379392">
      <w:bodyDiv w:val="1"/>
      <w:marLeft w:val="0"/>
      <w:marRight w:val="0"/>
      <w:marTop w:val="0"/>
      <w:marBottom w:val="0"/>
      <w:divBdr>
        <w:top w:val="none" w:sz="0" w:space="0" w:color="auto"/>
        <w:left w:val="none" w:sz="0" w:space="0" w:color="auto"/>
        <w:bottom w:val="none" w:sz="0" w:space="0" w:color="auto"/>
        <w:right w:val="none" w:sz="0" w:space="0" w:color="auto"/>
      </w:divBdr>
      <w:divsChild>
        <w:div w:id="375811711">
          <w:marLeft w:val="0"/>
          <w:marRight w:val="0"/>
          <w:marTop w:val="0"/>
          <w:marBottom w:val="0"/>
          <w:divBdr>
            <w:top w:val="none" w:sz="0" w:space="0" w:color="auto"/>
            <w:left w:val="none" w:sz="0" w:space="0" w:color="auto"/>
            <w:bottom w:val="none" w:sz="0" w:space="0" w:color="auto"/>
            <w:right w:val="none" w:sz="0" w:space="0" w:color="auto"/>
          </w:divBdr>
        </w:div>
        <w:div w:id="759523962">
          <w:marLeft w:val="0"/>
          <w:marRight w:val="0"/>
          <w:marTop w:val="0"/>
          <w:marBottom w:val="0"/>
          <w:divBdr>
            <w:top w:val="none" w:sz="0" w:space="0" w:color="auto"/>
            <w:left w:val="none" w:sz="0" w:space="0" w:color="auto"/>
            <w:bottom w:val="none" w:sz="0" w:space="0" w:color="auto"/>
            <w:right w:val="none" w:sz="0" w:space="0" w:color="auto"/>
          </w:divBdr>
        </w:div>
        <w:div w:id="905992863">
          <w:marLeft w:val="0"/>
          <w:marRight w:val="0"/>
          <w:marTop w:val="0"/>
          <w:marBottom w:val="0"/>
          <w:divBdr>
            <w:top w:val="none" w:sz="0" w:space="0" w:color="auto"/>
            <w:left w:val="none" w:sz="0" w:space="0" w:color="auto"/>
            <w:bottom w:val="none" w:sz="0" w:space="0" w:color="auto"/>
            <w:right w:val="none" w:sz="0" w:space="0" w:color="auto"/>
          </w:divBdr>
        </w:div>
        <w:div w:id="1151286087">
          <w:marLeft w:val="0"/>
          <w:marRight w:val="0"/>
          <w:marTop w:val="0"/>
          <w:marBottom w:val="0"/>
          <w:divBdr>
            <w:top w:val="none" w:sz="0" w:space="0" w:color="auto"/>
            <w:left w:val="none" w:sz="0" w:space="0" w:color="auto"/>
            <w:bottom w:val="none" w:sz="0" w:space="0" w:color="auto"/>
            <w:right w:val="none" w:sz="0" w:space="0" w:color="auto"/>
          </w:divBdr>
        </w:div>
      </w:divsChild>
    </w:div>
    <w:div w:id="582187070">
      <w:bodyDiv w:val="1"/>
      <w:marLeft w:val="0"/>
      <w:marRight w:val="0"/>
      <w:marTop w:val="0"/>
      <w:marBottom w:val="0"/>
      <w:divBdr>
        <w:top w:val="none" w:sz="0" w:space="0" w:color="auto"/>
        <w:left w:val="none" w:sz="0" w:space="0" w:color="auto"/>
        <w:bottom w:val="none" w:sz="0" w:space="0" w:color="auto"/>
        <w:right w:val="none" w:sz="0" w:space="0" w:color="auto"/>
      </w:divBdr>
      <w:divsChild>
        <w:div w:id="86659894">
          <w:marLeft w:val="0"/>
          <w:marRight w:val="0"/>
          <w:marTop w:val="0"/>
          <w:marBottom w:val="0"/>
          <w:divBdr>
            <w:top w:val="none" w:sz="0" w:space="0" w:color="auto"/>
            <w:left w:val="none" w:sz="0" w:space="0" w:color="auto"/>
            <w:bottom w:val="none" w:sz="0" w:space="0" w:color="auto"/>
            <w:right w:val="none" w:sz="0" w:space="0" w:color="auto"/>
          </w:divBdr>
        </w:div>
        <w:div w:id="799348674">
          <w:marLeft w:val="0"/>
          <w:marRight w:val="0"/>
          <w:marTop w:val="0"/>
          <w:marBottom w:val="0"/>
          <w:divBdr>
            <w:top w:val="none" w:sz="0" w:space="0" w:color="auto"/>
            <w:left w:val="none" w:sz="0" w:space="0" w:color="auto"/>
            <w:bottom w:val="none" w:sz="0" w:space="0" w:color="auto"/>
            <w:right w:val="none" w:sz="0" w:space="0" w:color="auto"/>
          </w:divBdr>
        </w:div>
        <w:div w:id="1467041421">
          <w:marLeft w:val="0"/>
          <w:marRight w:val="0"/>
          <w:marTop w:val="0"/>
          <w:marBottom w:val="0"/>
          <w:divBdr>
            <w:top w:val="none" w:sz="0" w:space="0" w:color="auto"/>
            <w:left w:val="none" w:sz="0" w:space="0" w:color="auto"/>
            <w:bottom w:val="none" w:sz="0" w:space="0" w:color="auto"/>
            <w:right w:val="none" w:sz="0" w:space="0" w:color="auto"/>
          </w:divBdr>
        </w:div>
        <w:div w:id="1934439393">
          <w:marLeft w:val="0"/>
          <w:marRight w:val="0"/>
          <w:marTop w:val="0"/>
          <w:marBottom w:val="0"/>
          <w:divBdr>
            <w:top w:val="none" w:sz="0" w:space="0" w:color="auto"/>
            <w:left w:val="none" w:sz="0" w:space="0" w:color="auto"/>
            <w:bottom w:val="none" w:sz="0" w:space="0" w:color="auto"/>
            <w:right w:val="none" w:sz="0" w:space="0" w:color="auto"/>
          </w:divBdr>
        </w:div>
      </w:divsChild>
    </w:div>
    <w:div w:id="582758793">
      <w:bodyDiv w:val="1"/>
      <w:marLeft w:val="0"/>
      <w:marRight w:val="0"/>
      <w:marTop w:val="0"/>
      <w:marBottom w:val="0"/>
      <w:divBdr>
        <w:top w:val="none" w:sz="0" w:space="0" w:color="auto"/>
        <w:left w:val="none" w:sz="0" w:space="0" w:color="auto"/>
        <w:bottom w:val="none" w:sz="0" w:space="0" w:color="auto"/>
        <w:right w:val="none" w:sz="0" w:space="0" w:color="auto"/>
      </w:divBdr>
      <w:divsChild>
        <w:div w:id="34546203">
          <w:marLeft w:val="0"/>
          <w:marRight w:val="0"/>
          <w:marTop w:val="0"/>
          <w:marBottom w:val="0"/>
          <w:divBdr>
            <w:top w:val="none" w:sz="0" w:space="0" w:color="auto"/>
            <w:left w:val="none" w:sz="0" w:space="0" w:color="auto"/>
            <w:bottom w:val="none" w:sz="0" w:space="0" w:color="auto"/>
            <w:right w:val="none" w:sz="0" w:space="0" w:color="auto"/>
          </w:divBdr>
        </w:div>
        <w:div w:id="575167775">
          <w:marLeft w:val="0"/>
          <w:marRight w:val="0"/>
          <w:marTop w:val="0"/>
          <w:marBottom w:val="0"/>
          <w:divBdr>
            <w:top w:val="none" w:sz="0" w:space="0" w:color="auto"/>
            <w:left w:val="none" w:sz="0" w:space="0" w:color="auto"/>
            <w:bottom w:val="none" w:sz="0" w:space="0" w:color="auto"/>
            <w:right w:val="none" w:sz="0" w:space="0" w:color="auto"/>
          </w:divBdr>
        </w:div>
        <w:div w:id="709499403">
          <w:marLeft w:val="0"/>
          <w:marRight w:val="0"/>
          <w:marTop w:val="0"/>
          <w:marBottom w:val="0"/>
          <w:divBdr>
            <w:top w:val="none" w:sz="0" w:space="0" w:color="auto"/>
            <w:left w:val="none" w:sz="0" w:space="0" w:color="auto"/>
            <w:bottom w:val="none" w:sz="0" w:space="0" w:color="auto"/>
            <w:right w:val="none" w:sz="0" w:space="0" w:color="auto"/>
          </w:divBdr>
        </w:div>
        <w:div w:id="1120538784">
          <w:marLeft w:val="0"/>
          <w:marRight w:val="0"/>
          <w:marTop w:val="0"/>
          <w:marBottom w:val="0"/>
          <w:divBdr>
            <w:top w:val="none" w:sz="0" w:space="0" w:color="auto"/>
            <w:left w:val="none" w:sz="0" w:space="0" w:color="auto"/>
            <w:bottom w:val="none" w:sz="0" w:space="0" w:color="auto"/>
            <w:right w:val="none" w:sz="0" w:space="0" w:color="auto"/>
          </w:divBdr>
        </w:div>
      </w:divsChild>
    </w:div>
    <w:div w:id="583534492">
      <w:bodyDiv w:val="1"/>
      <w:marLeft w:val="0"/>
      <w:marRight w:val="0"/>
      <w:marTop w:val="0"/>
      <w:marBottom w:val="0"/>
      <w:divBdr>
        <w:top w:val="none" w:sz="0" w:space="0" w:color="auto"/>
        <w:left w:val="none" w:sz="0" w:space="0" w:color="auto"/>
        <w:bottom w:val="none" w:sz="0" w:space="0" w:color="auto"/>
        <w:right w:val="none" w:sz="0" w:space="0" w:color="auto"/>
      </w:divBdr>
      <w:divsChild>
        <w:div w:id="211891396">
          <w:marLeft w:val="0"/>
          <w:marRight w:val="0"/>
          <w:marTop w:val="0"/>
          <w:marBottom w:val="0"/>
          <w:divBdr>
            <w:top w:val="none" w:sz="0" w:space="0" w:color="auto"/>
            <w:left w:val="none" w:sz="0" w:space="0" w:color="auto"/>
            <w:bottom w:val="none" w:sz="0" w:space="0" w:color="auto"/>
            <w:right w:val="none" w:sz="0" w:space="0" w:color="auto"/>
          </w:divBdr>
        </w:div>
        <w:div w:id="478767946">
          <w:marLeft w:val="0"/>
          <w:marRight w:val="0"/>
          <w:marTop w:val="0"/>
          <w:marBottom w:val="0"/>
          <w:divBdr>
            <w:top w:val="none" w:sz="0" w:space="0" w:color="auto"/>
            <w:left w:val="none" w:sz="0" w:space="0" w:color="auto"/>
            <w:bottom w:val="none" w:sz="0" w:space="0" w:color="auto"/>
            <w:right w:val="none" w:sz="0" w:space="0" w:color="auto"/>
          </w:divBdr>
        </w:div>
        <w:div w:id="538787537">
          <w:marLeft w:val="0"/>
          <w:marRight w:val="0"/>
          <w:marTop w:val="0"/>
          <w:marBottom w:val="0"/>
          <w:divBdr>
            <w:top w:val="none" w:sz="0" w:space="0" w:color="auto"/>
            <w:left w:val="none" w:sz="0" w:space="0" w:color="auto"/>
            <w:bottom w:val="none" w:sz="0" w:space="0" w:color="auto"/>
            <w:right w:val="none" w:sz="0" w:space="0" w:color="auto"/>
          </w:divBdr>
        </w:div>
        <w:div w:id="936518739">
          <w:marLeft w:val="0"/>
          <w:marRight w:val="0"/>
          <w:marTop w:val="0"/>
          <w:marBottom w:val="0"/>
          <w:divBdr>
            <w:top w:val="none" w:sz="0" w:space="0" w:color="auto"/>
            <w:left w:val="none" w:sz="0" w:space="0" w:color="auto"/>
            <w:bottom w:val="none" w:sz="0" w:space="0" w:color="auto"/>
            <w:right w:val="none" w:sz="0" w:space="0" w:color="auto"/>
          </w:divBdr>
        </w:div>
      </w:divsChild>
    </w:div>
    <w:div w:id="583606135">
      <w:bodyDiv w:val="1"/>
      <w:marLeft w:val="0"/>
      <w:marRight w:val="0"/>
      <w:marTop w:val="0"/>
      <w:marBottom w:val="0"/>
      <w:divBdr>
        <w:top w:val="none" w:sz="0" w:space="0" w:color="auto"/>
        <w:left w:val="none" w:sz="0" w:space="0" w:color="auto"/>
        <w:bottom w:val="none" w:sz="0" w:space="0" w:color="auto"/>
        <w:right w:val="none" w:sz="0" w:space="0" w:color="auto"/>
      </w:divBdr>
      <w:divsChild>
        <w:div w:id="703209190">
          <w:marLeft w:val="0"/>
          <w:marRight w:val="0"/>
          <w:marTop w:val="0"/>
          <w:marBottom w:val="0"/>
          <w:divBdr>
            <w:top w:val="none" w:sz="0" w:space="0" w:color="auto"/>
            <w:left w:val="none" w:sz="0" w:space="0" w:color="auto"/>
            <w:bottom w:val="none" w:sz="0" w:space="0" w:color="auto"/>
            <w:right w:val="none" w:sz="0" w:space="0" w:color="auto"/>
          </w:divBdr>
        </w:div>
        <w:div w:id="484590476">
          <w:marLeft w:val="0"/>
          <w:marRight w:val="0"/>
          <w:marTop w:val="0"/>
          <w:marBottom w:val="0"/>
          <w:divBdr>
            <w:top w:val="none" w:sz="0" w:space="0" w:color="auto"/>
            <w:left w:val="none" w:sz="0" w:space="0" w:color="auto"/>
            <w:bottom w:val="none" w:sz="0" w:space="0" w:color="auto"/>
            <w:right w:val="none" w:sz="0" w:space="0" w:color="auto"/>
          </w:divBdr>
        </w:div>
        <w:div w:id="518662871">
          <w:marLeft w:val="0"/>
          <w:marRight w:val="0"/>
          <w:marTop w:val="0"/>
          <w:marBottom w:val="0"/>
          <w:divBdr>
            <w:top w:val="none" w:sz="0" w:space="0" w:color="auto"/>
            <w:left w:val="none" w:sz="0" w:space="0" w:color="auto"/>
            <w:bottom w:val="none" w:sz="0" w:space="0" w:color="auto"/>
            <w:right w:val="none" w:sz="0" w:space="0" w:color="auto"/>
          </w:divBdr>
        </w:div>
        <w:div w:id="76249808">
          <w:marLeft w:val="0"/>
          <w:marRight w:val="0"/>
          <w:marTop w:val="0"/>
          <w:marBottom w:val="0"/>
          <w:divBdr>
            <w:top w:val="none" w:sz="0" w:space="0" w:color="auto"/>
            <w:left w:val="none" w:sz="0" w:space="0" w:color="auto"/>
            <w:bottom w:val="none" w:sz="0" w:space="0" w:color="auto"/>
            <w:right w:val="none" w:sz="0" w:space="0" w:color="auto"/>
          </w:divBdr>
        </w:div>
      </w:divsChild>
    </w:div>
    <w:div w:id="583879200">
      <w:bodyDiv w:val="1"/>
      <w:marLeft w:val="0"/>
      <w:marRight w:val="0"/>
      <w:marTop w:val="0"/>
      <w:marBottom w:val="0"/>
      <w:divBdr>
        <w:top w:val="none" w:sz="0" w:space="0" w:color="auto"/>
        <w:left w:val="none" w:sz="0" w:space="0" w:color="auto"/>
        <w:bottom w:val="none" w:sz="0" w:space="0" w:color="auto"/>
        <w:right w:val="none" w:sz="0" w:space="0" w:color="auto"/>
      </w:divBdr>
      <w:divsChild>
        <w:div w:id="423917172">
          <w:marLeft w:val="0"/>
          <w:marRight w:val="0"/>
          <w:marTop w:val="0"/>
          <w:marBottom w:val="0"/>
          <w:divBdr>
            <w:top w:val="none" w:sz="0" w:space="0" w:color="auto"/>
            <w:left w:val="none" w:sz="0" w:space="0" w:color="auto"/>
            <w:bottom w:val="none" w:sz="0" w:space="0" w:color="auto"/>
            <w:right w:val="none" w:sz="0" w:space="0" w:color="auto"/>
          </w:divBdr>
        </w:div>
        <w:div w:id="780300105">
          <w:marLeft w:val="0"/>
          <w:marRight w:val="0"/>
          <w:marTop w:val="0"/>
          <w:marBottom w:val="0"/>
          <w:divBdr>
            <w:top w:val="none" w:sz="0" w:space="0" w:color="auto"/>
            <w:left w:val="none" w:sz="0" w:space="0" w:color="auto"/>
            <w:bottom w:val="none" w:sz="0" w:space="0" w:color="auto"/>
            <w:right w:val="none" w:sz="0" w:space="0" w:color="auto"/>
          </w:divBdr>
        </w:div>
        <w:div w:id="1222643097">
          <w:marLeft w:val="0"/>
          <w:marRight w:val="0"/>
          <w:marTop w:val="0"/>
          <w:marBottom w:val="0"/>
          <w:divBdr>
            <w:top w:val="none" w:sz="0" w:space="0" w:color="auto"/>
            <w:left w:val="none" w:sz="0" w:space="0" w:color="auto"/>
            <w:bottom w:val="none" w:sz="0" w:space="0" w:color="auto"/>
            <w:right w:val="none" w:sz="0" w:space="0" w:color="auto"/>
          </w:divBdr>
        </w:div>
        <w:div w:id="1717512532">
          <w:marLeft w:val="0"/>
          <w:marRight w:val="0"/>
          <w:marTop w:val="0"/>
          <w:marBottom w:val="0"/>
          <w:divBdr>
            <w:top w:val="none" w:sz="0" w:space="0" w:color="auto"/>
            <w:left w:val="none" w:sz="0" w:space="0" w:color="auto"/>
            <w:bottom w:val="none" w:sz="0" w:space="0" w:color="auto"/>
            <w:right w:val="none" w:sz="0" w:space="0" w:color="auto"/>
          </w:divBdr>
        </w:div>
      </w:divsChild>
    </w:div>
    <w:div w:id="585067188">
      <w:bodyDiv w:val="1"/>
      <w:marLeft w:val="0"/>
      <w:marRight w:val="0"/>
      <w:marTop w:val="0"/>
      <w:marBottom w:val="0"/>
      <w:divBdr>
        <w:top w:val="none" w:sz="0" w:space="0" w:color="auto"/>
        <w:left w:val="none" w:sz="0" w:space="0" w:color="auto"/>
        <w:bottom w:val="none" w:sz="0" w:space="0" w:color="auto"/>
        <w:right w:val="none" w:sz="0" w:space="0" w:color="auto"/>
      </w:divBdr>
      <w:divsChild>
        <w:div w:id="280697334">
          <w:marLeft w:val="0"/>
          <w:marRight w:val="0"/>
          <w:marTop w:val="0"/>
          <w:marBottom w:val="0"/>
          <w:divBdr>
            <w:top w:val="none" w:sz="0" w:space="0" w:color="auto"/>
            <w:left w:val="none" w:sz="0" w:space="0" w:color="auto"/>
            <w:bottom w:val="none" w:sz="0" w:space="0" w:color="auto"/>
            <w:right w:val="none" w:sz="0" w:space="0" w:color="auto"/>
          </w:divBdr>
        </w:div>
        <w:div w:id="724182106">
          <w:marLeft w:val="0"/>
          <w:marRight w:val="0"/>
          <w:marTop w:val="0"/>
          <w:marBottom w:val="0"/>
          <w:divBdr>
            <w:top w:val="none" w:sz="0" w:space="0" w:color="auto"/>
            <w:left w:val="none" w:sz="0" w:space="0" w:color="auto"/>
            <w:bottom w:val="none" w:sz="0" w:space="0" w:color="auto"/>
            <w:right w:val="none" w:sz="0" w:space="0" w:color="auto"/>
          </w:divBdr>
        </w:div>
        <w:div w:id="1429498493">
          <w:marLeft w:val="0"/>
          <w:marRight w:val="0"/>
          <w:marTop w:val="0"/>
          <w:marBottom w:val="0"/>
          <w:divBdr>
            <w:top w:val="none" w:sz="0" w:space="0" w:color="auto"/>
            <w:left w:val="none" w:sz="0" w:space="0" w:color="auto"/>
            <w:bottom w:val="none" w:sz="0" w:space="0" w:color="auto"/>
            <w:right w:val="none" w:sz="0" w:space="0" w:color="auto"/>
          </w:divBdr>
        </w:div>
        <w:div w:id="1702823191">
          <w:marLeft w:val="0"/>
          <w:marRight w:val="0"/>
          <w:marTop w:val="0"/>
          <w:marBottom w:val="0"/>
          <w:divBdr>
            <w:top w:val="none" w:sz="0" w:space="0" w:color="auto"/>
            <w:left w:val="none" w:sz="0" w:space="0" w:color="auto"/>
            <w:bottom w:val="none" w:sz="0" w:space="0" w:color="auto"/>
            <w:right w:val="none" w:sz="0" w:space="0" w:color="auto"/>
          </w:divBdr>
        </w:div>
      </w:divsChild>
    </w:div>
    <w:div w:id="585770395">
      <w:bodyDiv w:val="1"/>
      <w:marLeft w:val="0"/>
      <w:marRight w:val="0"/>
      <w:marTop w:val="0"/>
      <w:marBottom w:val="0"/>
      <w:divBdr>
        <w:top w:val="none" w:sz="0" w:space="0" w:color="auto"/>
        <w:left w:val="none" w:sz="0" w:space="0" w:color="auto"/>
        <w:bottom w:val="none" w:sz="0" w:space="0" w:color="auto"/>
        <w:right w:val="none" w:sz="0" w:space="0" w:color="auto"/>
      </w:divBdr>
      <w:divsChild>
        <w:div w:id="217059112">
          <w:marLeft w:val="0"/>
          <w:marRight w:val="0"/>
          <w:marTop w:val="0"/>
          <w:marBottom w:val="0"/>
          <w:divBdr>
            <w:top w:val="none" w:sz="0" w:space="0" w:color="auto"/>
            <w:left w:val="none" w:sz="0" w:space="0" w:color="auto"/>
            <w:bottom w:val="none" w:sz="0" w:space="0" w:color="auto"/>
            <w:right w:val="none" w:sz="0" w:space="0" w:color="auto"/>
          </w:divBdr>
        </w:div>
        <w:div w:id="280504513">
          <w:marLeft w:val="0"/>
          <w:marRight w:val="0"/>
          <w:marTop w:val="0"/>
          <w:marBottom w:val="0"/>
          <w:divBdr>
            <w:top w:val="none" w:sz="0" w:space="0" w:color="auto"/>
            <w:left w:val="none" w:sz="0" w:space="0" w:color="auto"/>
            <w:bottom w:val="none" w:sz="0" w:space="0" w:color="auto"/>
            <w:right w:val="none" w:sz="0" w:space="0" w:color="auto"/>
          </w:divBdr>
        </w:div>
        <w:div w:id="515123063">
          <w:marLeft w:val="0"/>
          <w:marRight w:val="0"/>
          <w:marTop w:val="0"/>
          <w:marBottom w:val="0"/>
          <w:divBdr>
            <w:top w:val="none" w:sz="0" w:space="0" w:color="auto"/>
            <w:left w:val="none" w:sz="0" w:space="0" w:color="auto"/>
            <w:bottom w:val="none" w:sz="0" w:space="0" w:color="auto"/>
            <w:right w:val="none" w:sz="0" w:space="0" w:color="auto"/>
          </w:divBdr>
        </w:div>
        <w:div w:id="1925843520">
          <w:marLeft w:val="0"/>
          <w:marRight w:val="0"/>
          <w:marTop w:val="0"/>
          <w:marBottom w:val="0"/>
          <w:divBdr>
            <w:top w:val="none" w:sz="0" w:space="0" w:color="auto"/>
            <w:left w:val="none" w:sz="0" w:space="0" w:color="auto"/>
            <w:bottom w:val="none" w:sz="0" w:space="0" w:color="auto"/>
            <w:right w:val="none" w:sz="0" w:space="0" w:color="auto"/>
          </w:divBdr>
        </w:div>
      </w:divsChild>
    </w:div>
    <w:div w:id="586353193">
      <w:bodyDiv w:val="1"/>
      <w:marLeft w:val="0"/>
      <w:marRight w:val="0"/>
      <w:marTop w:val="0"/>
      <w:marBottom w:val="0"/>
      <w:divBdr>
        <w:top w:val="none" w:sz="0" w:space="0" w:color="auto"/>
        <w:left w:val="none" w:sz="0" w:space="0" w:color="auto"/>
        <w:bottom w:val="none" w:sz="0" w:space="0" w:color="auto"/>
        <w:right w:val="none" w:sz="0" w:space="0" w:color="auto"/>
      </w:divBdr>
      <w:divsChild>
        <w:div w:id="1497456464">
          <w:marLeft w:val="0"/>
          <w:marRight w:val="0"/>
          <w:marTop w:val="0"/>
          <w:marBottom w:val="0"/>
          <w:divBdr>
            <w:top w:val="none" w:sz="0" w:space="0" w:color="auto"/>
            <w:left w:val="none" w:sz="0" w:space="0" w:color="auto"/>
            <w:bottom w:val="none" w:sz="0" w:space="0" w:color="auto"/>
            <w:right w:val="none" w:sz="0" w:space="0" w:color="auto"/>
          </w:divBdr>
        </w:div>
        <w:div w:id="1557086200">
          <w:marLeft w:val="0"/>
          <w:marRight w:val="0"/>
          <w:marTop w:val="0"/>
          <w:marBottom w:val="0"/>
          <w:divBdr>
            <w:top w:val="none" w:sz="0" w:space="0" w:color="auto"/>
            <w:left w:val="none" w:sz="0" w:space="0" w:color="auto"/>
            <w:bottom w:val="none" w:sz="0" w:space="0" w:color="auto"/>
            <w:right w:val="none" w:sz="0" w:space="0" w:color="auto"/>
          </w:divBdr>
        </w:div>
        <w:div w:id="1977637300">
          <w:marLeft w:val="0"/>
          <w:marRight w:val="0"/>
          <w:marTop w:val="0"/>
          <w:marBottom w:val="0"/>
          <w:divBdr>
            <w:top w:val="none" w:sz="0" w:space="0" w:color="auto"/>
            <w:left w:val="none" w:sz="0" w:space="0" w:color="auto"/>
            <w:bottom w:val="none" w:sz="0" w:space="0" w:color="auto"/>
            <w:right w:val="none" w:sz="0" w:space="0" w:color="auto"/>
          </w:divBdr>
        </w:div>
        <w:div w:id="2144733456">
          <w:marLeft w:val="0"/>
          <w:marRight w:val="0"/>
          <w:marTop w:val="0"/>
          <w:marBottom w:val="0"/>
          <w:divBdr>
            <w:top w:val="none" w:sz="0" w:space="0" w:color="auto"/>
            <w:left w:val="none" w:sz="0" w:space="0" w:color="auto"/>
            <w:bottom w:val="none" w:sz="0" w:space="0" w:color="auto"/>
            <w:right w:val="none" w:sz="0" w:space="0" w:color="auto"/>
          </w:divBdr>
        </w:div>
      </w:divsChild>
    </w:div>
    <w:div w:id="586959777">
      <w:bodyDiv w:val="1"/>
      <w:marLeft w:val="0"/>
      <w:marRight w:val="0"/>
      <w:marTop w:val="0"/>
      <w:marBottom w:val="0"/>
      <w:divBdr>
        <w:top w:val="none" w:sz="0" w:space="0" w:color="auto"/>
        <w:left w:val="none" w:sz="0" w:space="0" w:color="auto"/>
        <w:bottom w:val="none" w:sz="0" w:space="0" w:color="auto"/>
        <w:right w:val="none" w:sz="0" w:space="0" w:color="auto"/>
      </w:divBdr>
      <w:divsChild>
        <w:div w:id="10880972">
          <w:marLeft w:val="0"/>
          <w:marRight w:val="0"/>
          <w:marTop w:val="0"/>
          <w:marBottom w:val="0"/>
          <w:divBdr>
            <w:top w:val="none" w:sz="0" w:space="0" w:color="auto"/>
            <w:left w:val="none" w:sz="0" w:space="0" w:color="auto"/>
            <w:bottom w:val="none" w:sz="0" w:space="0" w:color="auto"/>
            <w:right w:val="none" w:sz="0" w:space="0" w:color="auto"/>
          </w:divBdr>
        </w:div>
        <w:div w:id="1577280379">
          <w:marLeft w:val="0"/>
          <w:marRight w:val="0"/>
          <w:marTop w:val="0"/>
          <w:marBottom w:val="0"/>
          <w:divBdr>
            <w:top w:val="none" w:sz="0" w:space="0" w:color="auto"/>
            <w:left w:val="none" w:sz="0" w:space="0" w:color="auto"/>
            <w:bottom w:val="none" w:sz="0" w:space="0" w:color="auto"/>
            <w:right w:val="none" w:sz="0" w:space="0" w:color="auto"/>
          </w:divBdr>
        </w:div>
        <w:div w:id="1473130615">
          <w:marLeft w:val="0"/>
          <w:marRight w:val="0"/>
          <w:marTop w:val="0"/>
          <w:marBottom w:val="0"/>
          <w:divBdr>
            <w:top w:val="none" w:sz="0" w:space="0" w:color="auto"/>
            <w:left w:val="none" w:sz="0" w:space="0" w:color="auto"/>
            <w:bottom w:val="none" w:sz="0" w:space="0" w:color="auto"/>
            <w:right w:val="none" w:sz="0" w:space="0" w:color="auto"/>
          </w:divBdr>
        </w:div>
        <w:div w:id="1163200603">
          <w:marLeft w:val="0"/>
          <w:marRight w:val="0"/>
          <w:marTop w:val="0"/>
          <w:marBottom w:val="0"/>
          <w:divBdr>
            <w:top w:val="none" w:sz="0" w:space="0" w:color="auto"/>
            <w:left w:val="none" w:sz="0" w:space="0" w:color="auto"/>
            <w:bottom w:val="none" w:sz="0" w:space="0" w:color="auto"/>
            <w:right w:val="none" w:sz="0" w:space="0" w:color="auto"/>
          </w:divBdr>
        </w:div>
      </w:divsChild>
    </w:div>
    <w:div w:id="588277375">
      <w:bodyDiv w:val="1"/>
      <w:marLeft w:val="0"/>
      <w:marRight w:val="0"/>
      <w:marTop w:val="0"/>
      <w:marBottom w:val="0"/>
      <w:divBdr>
        <w:top w:val="none" w:sz="0" w:space="0" w:color="auto"/>
        <w:left w:val="none" w:sz="0" w:space="0" w:color="auto"/>
        <w:bottom w:val="none" w:sz="0" w:space="0" w:color="auto"/>
        <w:right w:val="none" w:sz="0" w:space="0" w:color="auto"/>
      </w:divBdr>
      <w:divsChild>
        <w:div w:id="1420180702">
          <w:marLeft w:val="0"/>
          <w:marRight w:val="0"/>
          <w:marTop w:val="0"/>
          <w:marBottom w:val="0"/>
          <w:divBdr>
            <w:top w:val="none" w:sz="0" w:space="0" w:color="auto"/>
            <w:left w:val="none" w:sz="0" w:space="0" w:color="auto"/>
            <w:bottom w:val="none" w:sz="0" w:space="0" w:color="auto"/>
            <w:right w:val="none" w:sz="0" w:space="0" w:color="auto"/>
          </w:divBdr>
        </w:div>
        <w:div w:id="270823689">
          <w:marLeft w:val="0"/>
          <w:marRight w:val="0"/>
          <w:marTop w:val="0"/>
          <w:marBottom w:val="0"/>
          <w:divBdr>
            <w:top w:val="none" w:sz="0" w:space="0" w:color="auto"/>
            <w:left w:val="none" w:sz="0" w:space="0" w:color="auto"/>
            <w:bottom w:val="none" w:sz="0" w:space="0" w:color="auto"/>
            <w:right w:val="none" w:sz="0" w:space="0" w:color="auto"/>
          </w:divBdr>
        </w:div>
        <w:div w:id="1457408343">
          <w:marLeft w:val="0"/>
          <w:marRight w:val="0"/>
          <w:marTop w:val="0"/>
          <w:marBottom w:val="0"/>
          <w:divBdr>
            <w:top w:val="none" w:sz="0" w:space="0" w:color="auto"/>
            <w:left w:val="none" w:sz="0" w:space="0" w:color="auto"/>
            <w:bottom w:val="none" w:sz="0" w:space="0" w:color="auto"/>
            <w:right w:val="none" w:sz="0" w:space="0" w:color="auto"/>
          </w:divBdr>
        </w:div>
        <w:div w:id="2127499479">
          <w:marLeft w:val="0"/>
          <w:marRight w:val="0"/>
          <w:marTop w:val="0"/>
          <w:marBottom w:val="0"/>
          <w:divBdr>
            <w:top w:val="none" w:sz="0" w:space="0" w:color="auto"/>
            <w:left w:val="none" w:sz="0" w:space="0" w:color="auto"/>
            <w:bottom w:val="none" w:sz="0" w:space="0" w:color="auto"/>
            <w:right w:val="none" w:sz="0" w:space="0" w:color="auto"/>
          </w:divBdr>
        </w:div>
      </w:divsChild>
    </w:div>
    <w:div w:id="588973900">
      <w:bodyDiv w:val="1"/>
      <w:marLeft w:val="0"/>
      <w:marRight w:val="0"/>
      <w:marTop w:val="0"/>
      <w:marBottom w:val="0"/>
      <w:divBdr>
        <w:top w:val="none" w:sz="0" w:space="0" w:color="auto"/>
        <w:left w:val="none" w:sz="0" w:space="0" w:color="auto"/>
        <w:bottom w:val="none" w:sz="0" w:space="0" w:color="auto"/>
        <w:right w:val="none" w:sz="0" w:space="0" w:color="auto"/>
      </w:divBdr>
      <w:divsChild>
        <w:div w:id="82189464">
          <w:marLeft w:val="0"/>
          <w:marRight w:val="0"/>
          <w:marTop w:val="0"/>
          <w:marBottom w:val="0"/>
          <w:divBdr>
            <w:top w:val="none" w:sz="0" w:space="0" w:color="auto"/>
            <w:left w:val="none" w:sz="0" w:space="0" w:color="auto"/>
            <w:bottom w:val="none" w:sz="0" w:space="0" w:color="auto"/>
            <w:right w:val="none" w:sz="0" w:space="0" w:color="auto"/>
          </w:divBdr>
        </w:div>
        <w:div w:id="290404887">
          <w:marLeft w:val="0"/>
          <w:marRight w:val="0"/>
          <w:marTop w:val="0"/>
          <w:marBottom w:val="0"/>
          <w:divBdr>
            <w:top w:val="none" w:sz="0" w:space="0" w:color="auto"/>
            <w:left w:val="none" w:sz="0" w:space="0" w:color="auto"/>
            <w:bottom w:val="none" w:sz="0" w:space="0" w:color="auto"/>
            <w:right w:val="none" w:sz="0" w:space="0" w:color="auto"/>
          </w:divBdr>
        </w:div>
        <w:div w:id="773211734">
          <w:marLeft w:val="0"/>
          <w:marRight w:val="0"/>
          <w:marTop w:val="0"/>
          <w:marBottom w:val="0"/>
          <w:divBdr>
            <w:top w:val="none" w:sz="0" w:space="0" w:color="auto"/>
            <w:left w:val="none" w:sz="0" w:space="0" w:color="auto"/>
            <w:bottom w:val="none" w:sz="0" w:space="0" w:color="auto"/>
            <w:right w:val="none" w:sz="0" w:space="0" w:color="auto"/>
          </w:divBdr>
        </w:div>
        <w:div w:id="2008559465">
          <w:marLeft w:val="0"/>
          <w:marRight w:val="0"/>
          <w:marTop w:val="0"/>
          <w:marBottom w:val="0"/>
          <w:divBdr>
            <w:top w:val="none" w:sz="0" w:space="0" w:color="auto"/>
            <w:left w:val="none" w:sz="0" w:space="0" w:color="auto"/>
            <w:bottom w:val="none" w:sz="0" w:space="0" w:color="auto"/>
            <w:right w:val="none" w:sz="0" w:space="0" w:color="auto"/>
          </w:divBdr>
        </w:div>
      </w:divsChild>
    </w:div>
    <w:div w:id="588998877">
      <w:bodyDiv w:val="1"/>
      <w:marLeft w:val="0"/>
      <w:marRight w:val="0"/>
      <w:marTop w:val="0"/>
      <w:marBottom w:val="0"/>
      <w:divBdr>
        <w:top w:val="none" w:sz="0" w:space="0" w:color="auto"/>
        <w:left w:val="none" w:sz="0" w:space="0" w:color="auto"/>
        <w:bottom w:val="none" w:sz="0" w:space="0" w:color="auto"/>
        <w:right w:val="none" w:sz="0" w:space="0" w:color="auto"/>
      </w:divBdr>
      <w:divsChild>
        <w:div w:id="899705274">
          <w:marLeft w:val="0"/>
          <w:marRight w:val="0"/>
          <w:marTop w:val="0"/>
          <w:marBottom w:val="0"/>
          <w:divBdr>
            <w:top w:val="none" w:sz="0" w:space="0" w:color="auto"/>
            <w:left w:val="none" w:sz="0" w:space="0" w:color="auto"/>
            <w:bottom w:val="none" w:sz="0" w:space="0" w:color="auto"/>
            <w:right w:val="none" w:sz="0" w:space="0" w:color="auto"/>
          </w:divBdr>
        </w:div>
        <w:div w:id="1364012983">
          <w:marLeft w:val="0"/>
          <w:marRight w:val="0"/>
          <w:marTop w:val="0"/>
          <w:marBottom w:val="0"/>
          <w:divBdr>
            <w:top w:val="none" w:sz="0" w:space="0" w:color="auto"/>
            <w:left w:val="none" w:sz="0" w:space="0" w:color="auto"/>
            <w:bottom w:val="none" w:sz="0" w:space="0" w:color="auto"/>
            <w:right w:val="none" w:sz="0" w:space="0" w:color="auto"/>
          </w:divBdr>
        </w:div>
        <w:div w:id="1620837544">
          <w:marLeft w:val="0"/>
          <w:marRight w:val="0"/>
          <w:marTop w:val="0"/>
          <w:marBottom w:val="0"/>
          <w:divBdr>
            <w:top w:val="none" w:sz="0" w:space="0" w:color="auto"/>
            <w:left w:val="none" w:sz="0" w:space="0" w:color="auto"/>
            <w:bottom w:val="none" w:sz="0" w:space="0" w:color="auto"/>
            <w:right w:val="none" w:sz="0" w:space="0" w:color="auto"/>
          </w:divBdr>
        </w:div>
        <w:div w:id="2047831182">
          <w:marLeft w:val="0"/>
          <w:marRight w:val="0"/>
          <w:marTop w:val="0"/>
          <w:marBottom w:val="0"/>
          <w:divBdr>
            <w:top w:val="none" w:sz="0" w:space="0" w:color="auto"/>
            <w:left w:val="none" w:sz="0" w:space="0" w:color="auto"/>
            <w:bottom w:val="none" w:sz="0" w:space="0" w:color="auto"/>
            <w:right w:val="none" w:sz="0" w:space="0" w:color="auto"/>
          </w:divBdr>
        </w:div>
      </w:divsChild>
    </w:div>
    <w:div w:id="591933514">
      <w:bodyDiv w:val="1"/>
      <w:marLeft w:val="0"/>
      <w:marRight w:val="0"/>
      <w:marTop w:val="0"/>
      <w:marBottom w:val="0"/>
      <w:divBdr>
        <w:top w:val="none" w:sz="0" w:space="0" w:color="auto"/>
        <w:left w:val="none" w:sz="0" w:space="0" w:color="auto"/>
        <w:bottom w:val="none" w:sz="0" w:space="0" w:color="auto"/>
        <w:right w:val="none" w:sz="0" w:space="0" w:color="auto"/>
      </w:divBdr>
      <w:divsChild>
        <w:div w:id="51539610">
          <w:marLeft w:val="0"/>
          <w:marRight w:val="0"/>
          <w:marTop w:val="0"/>
          <w:marBottom w:val="0"/>
          <w:divBdr>
            <w:top w:val="none" w:sz="0" w:space="0" w:color="auto"/>
            <w:left w:val="none" w:sz="0" w:space="0" w:color="auto"/>
            <w:bottom w:val="none" w:sz="0" w:space="0" w:color="auto"/>
            <w:right w:val="none" w:sz="0" w:space="0" w:color="auto"/>
          </w:divBdr>
        </w:div>
        <w:div w:id="890387770">
          <w:marLeft w:val="0"/>
          <w:marRight w:val="0"/>
          <w:marTop w:val="0"/>
          <w:marBottom w:val="0"/>
          <w:divBdr>
            <w:top w:val="none" w:sz="0" w:space="0" w:color="auto"/>
            <w:left w:val="none" w:sz="0" w:space="0" w:color="auto"/>
            <w:bottom w:val="none" w:sz="0" w:space="0" w:color="auto"/>
            <w:right w:val="none" w:sz="0" w:space="0" w:color="auto"/>
          </w:divBdr>
        </w:div>
        <w:div w:id="1557204073">
          <w:marLeft w:val="0"/>
          <w:marRight w:val="0"/>
          <w:marTop w:val="0"/>
          <w:marBottom w:val="0"/>
          <w:divBdr>
            <w:top w:val="none" w:sz="0" w:space="0" w:color="auto"/>
            <w:left w:val="none" w:sz="0" w:space="0" w:color="auto"/>
            <w:bottom w:val="none" w:sz="0" w:space="0" w:color="auto"/>
            <w:right w:val="none" w:sz="0" w:space="0" w:color="auto"/>
          </w:divBdr>
        </w:div>
        <w:div w:id="1746418084">
          <w:marLeft w:val="0"/>
          <w:marRight w:val="0"/>
          <w:marTop w:val="0"/>
          <w:marBottom w:val="0"/>
          <w:divBdr>
            <w:top w:val="none" w:sz="0" w:space="0" w:color="auto"/>
            <w:left w:val="none" w:sz="0" w:space="0" w:color="auto"/>
            <w:bottom w:val="none" w:sz="0" w:space="0" w:color="auto"/>
            <w:right w:val="none" w:sz="0" w:space="0" w:color="auto"/>
          </w:divBdr>
        </w:div>
      </w:divsChild>
    </w:div>
    <w:div w:id="592280241">
      <w:bodyDiv w:val="1"/>
      <w:marLeft w:val="0"/>
      <w:marRight w:val="0"/>
      <w:marTop w:val="0"/>
      <w:marBottom w:val="0"/>
      <w:divBdr>
        <w:top w:val="none" w:sz="0" w:space="0" w:color="auto"/>
        <w:left w:val="none" w:sz="0" w:space="0" w:color="auto"/>
        <w:bottom w:val="none" w:sz="0" w:space="0" w:color="auto"/>
        <w:right w:val="none" w:sz="0" w:space="0" w:color="auto"/>
      </w:divBdr>
      <w:divsChild>
        <w:div w:id="331877318">
          <w:marLeft w:val="0"/>
          <w:marRight w:val="0"/>
          <w:marTop w:val="0"/>
          <w:marBottom w:val="0"/>
          <w:divBdr>
            <w:top w:val="none" w:sz="0" w:space="0" w:color="auto"/>
            <w:left w:val="none" w:sz="0" w:space="0" w:color="auto"/>
            <w:bottom w:val="none" w:sz="0" w:space="0" w:color="auto"/>
            <w:right w:val="none" w:sz="0" w:space="0" w:color="auto"/>
          </w:divBdr>
        </w:div>
        <w:div w:id="1072461659">
          <w:marLeft w:val="0"/>
          <w:marRight w:val="0"/>
          <w:marTop w:val="0"/>
          <w:marBottom w:val="0"/>
          <w:divBdr>
            <w:top w:val="none" w:sz="0" w:space="0" w:color="auto"/>
            <w:left w:val="none" w:sz="0" w:space="0" w:color="auto"/>
            <w:bottom w:val="none" w:sz="0" w:space="0" w:color="auto"/>
            <w:right w:val="none" w:sz="0" w:space="0" w:color="auto"/>
          </w:divBdr>
        </w:div>
        <w:div w:id="1494955789">
          <w:marLeft w:val="0"/>
          <w:marRight w:val="0"/>
          <w:marTop w:val="0"/>
          <w:marBottom w:val="0"/>
          <w:divBdr>
            <w:top w:val="none" w:sz="0" w:space="0" w:color="auto"/>
            <w:left w:val="none" w:sz="0" w:space="0" w:color="auto"/>
            <w:bottom w:val="none" w:sz="0" w:space="0" w:color="auto"/>
            <w:right w:val="none" w:sz="0" w:space="0" w:color="auto"/>
          </w:divBdr>
        </w:div>
        <w:div w:id="2024891469">
          <w:marLeft w:val="0"/>
          <w:marRight w:val="0"/>
          <w:marTop w:val="0"/>
          <w:marBottom w:val="0"/>
          <w:divBdr>
            <w:top w:val="none" w:sz="0" w:space="0" w:color="auto"/>
            <w:left w:val="none" w:sz="0" w:space="0" w:color="auto"/>
            <w:bottom w:val="none" w:sz="0" w:space="0" w:color="auto"/>
            <w:right w:val="none" w:sz="0" w:space="0" w:color="auto"/>
          </w:divBdr>
        </w:div>
      </w:divsChild>
    </w:div>
    <w:div w:id="594635110">
      <w:bodyDiv w:val="1"/>
      <w:marLeft w:val="0"/>
      <w:marRight w:val="0"/>
      <w:marTop w:val="0"/>
      <w:marBottom w:val="0"/>
      <w:divBdr>
        <w:top w:val="none" w:sz="0" w:space="0" w:color="auto"/>
        <w:left w:val="none" w:sz="0" w:space="0" w:color="auto"/>
        <w:bottom w:val="none" w:sz="0" w:space="0" w:color="auto"/>
        <w:right w:val="none" w:sz="0" w:space="0" w:color="auto"/>
      </w:divBdr>
      <w:divsChild>
        <w:div w:id="645552887">
          <w:marLeft w:val="0"/>
          <w:marRight w:val="0"/>
          <w:marTop w:val="0"/>
          <w:marBottom w:val="0"/>
          <w:divBdr>
            <w:top w:val="none" w:sz="0" w:space="0" w:color="auto"/>
            <w:left w:val="none" w:sz="0" w:space="0" w:color="auto"/>
            <w:bottom w:val="none" w:sz="0" w:space="0" w:color="auto"/>
            <w:right w:val="none" w:sz="0" w:space="0" w:color="auto"/>
          </w:divBdr>
        </w:div>
        <w:div w:id="1879704574">
          <w:marLeft w:val="0"/>
          <w:marRight w:val="0"/>
          <w:marTop w:val="0"/>
          <w:marBottom w:val="0"/>
          <w:divBdr>
            <w:top w:val="none" w:sz="0" w:space="0" w:color="auto"/>
            <w:left w:val="none" w:sz="0" w:space="0" w:color="auto"/>
            <w:bottom w:val="none" w:sz="0" w:space="0" w:color="auto"/>
            <w:right w:val="none" w:sz="0" w:space="0" w:color="auto"/>
          </w:divBdr>
        </w:div>
        <w:div w:id="1894853899">
          <w:marLeft w:val="0"/>
          <w:marRight w:val="0"/>
          <w:marTop w:val="0"/>
          <w:marBottom w:val="0"/>
          <w:divBdr>
            <w:top w:val="none" w:sz="0" w:space="0" w:color="auto"/>
            <w:left w:val="none" w:sz="0" w:space="0" w:color="auto"/>
            <w:bottom w:val="none" w:sz="0" w:space="0" w:color="auto"/>
            <w:right w:val="none" w:sz="0" w:space="0" w:color="auto"/>
          </w:divBdr>
        </w:div>
        <w:div w:id="1921212605">
          <w:marLeft w:val="0"/>
          <w:marRight w:val="0"/>
          <w:marTop w:val="0"/>
          <w:marBottom w:val="0"/>
          <w:divBdr>
            <w:top w:val="none" w:sz="0" w:space="0" w:color="auto"/>
            <w:left w:val="none" w:sz="0" w:space="0" w:color="auto"/>
            <w:bottom w:val="none" w:sz="0" w:space="0" w:color="auto"/>
            <w:right w:val="none" w:sz="0" w:space="0" w:color="auto"/>
          </w:divBdr>
        </w:div>
      </w:divsChild>
    </w:div>
    <w:div w:id="595091816">
      <w:bodyDiv w:val="1"/>
      <w:marLeft w:val="0"/>
      <w:marRight w:val="0"/>
      <w:marTop w:val="0"/>
      <w:marBottom w:val="0"/>
      <w:divBdr>
        <w:top w:val="none" w:sz="0" w:space="0" w:color="auto"/>
        <w:left w:val="none" w:sz="0" w:space="0" w:color="auto"/>
        <w:bottom w:val="none" w:sz="0" w:space="0" w:color="auto"/>
        <w:right w:val="none" w:sz="0" w:space="0" w:color="auto"/>
      </w:divBdr>
      <w:divsChild>
        <w:div w:id="727458345">
          <w:marLeft w:val="0"/>
          <w:marRight w:val="0"/>
          <w:marTop w:val="0"/>
          <w:marBottom w:val="0"/>
          <w:divBdr>
            <w:top w:val="none" w:sz="0" w:space="0" w:color="auto"/>
            <w:left w:val="none" w:sz="0" w:space="0" w:color="auto"/>
            <w:bottom w:val="none" w:sz="0" w:space="0" w:color="auto"/>
            <w:right w:val="none" w:sz="0" w:space="0" w:color="auto"/>
          </w:divBdr>
        </w:div>
        <w:div w:id="1352610100">
          <w:marLeft w:val="0"/>
          <w:marRight w:val="0"/>
          <w:marTop w:val="0"/>
          <w:marBottom w:val="0"/>
          <w:divBdr>
            <w:top w:val="none" w:sz="0" w:space="0" w:color="auto"/>
            <w:left w:val="none" w:sz="0" w:space="0" w:color="auto"/>
            <w:bottom w:val="none" w:sz="0" w:space="0" w:color="auto"/>
            <w:right w:val="none" w:sz="0" w:space="0" w:color="auto"/>
          </w:divBdr>
        </w:div>
        <w:div w:id="1820269094">
          <w:marLeft w:val="0"/>
          <w:marRight w:val="0"/>
          <w:marTop w:val="0"/>
          <w:marBottom w:val="0"/>
          <w:divBdr>
            <w:top w:val="none" w:sz="0" w:space="0" w:color="auto"/>
            <w:left w:val="none" w:sz="0" w:space="0" w:color="auto"/>
            <w:bottom w:val="none" w:sz="0" w:space="0" w:color="auto"/>
            <w:right w:val="none" w:sz="0" w:space="0" w:color="auto"/>
          </w:divBdr>
        </w:div>
        <w:div w:id="2027319540">
          <w:marLeft w:val="0"/>
          <w:marRight w:val="0"/>
          <w:marTop w:val="0"/>
          <w:marBottom w:val="0"/>
          <w:divBdr>
            <w:top w:val="none" w:sz="0" w:space="0" w:color="auto"/>
            <w:left w:val="none" w:sz="0" w:space="0" w:color="auto"/>
            <w:bottom w:val="none" w:sz="0" w:space="0" w:color="auto"/>
            <w:right w:val="none" w:sz="0" w:space="0" w:color="auto"/>
          </w:divBdr>
        </w:div>
      </w:divsChild>
    </w:div>
    <w:div w:id="596333009">
      <w:bodyDiv w:val="1"/>
      <w:marLeft w:val="0"/>
      <w:marRight w:val="0"/>
      <w:marTop w:val="0"/>
      <w:marBottom w:val="0"/>
      <w:divBdr>
        <w:top w:val="none" w:sz="0" w:space="0" w:color="auto"/>
        <w:left w:val="none" w:sz="0" w:space="0" w:color="auto"/>
        <w:bottom w:val="none" w:sz="0" w:space="0" w:color="auto"/>
        <w:right w:val="none" w:sz="0" w:space="0" w:color="auto"/>
      </w:divBdr>
      <w:divsChild>
        <w:div w:id="922834590">
          <w:marLeft w:val="0"/>
          <w:marRight w:val="0"/>
          <w:marTop w:val="0"/>
          <w:marBottom w:val="0"/>
          <w:divBdr>
            <w:top w:val="none" w:sz="0" w:space="0" w:color="auto"/>
            <w:left w:val="none" w:sz="0" w:space="0" w:color="auto"/>
            <w:bottom w:val="none" w:sz="0" w:space="0" w:color="auto"/>
            <w:right w:val="none" w:sz="0" w:space="0" w:color="auto"/>
          </w:divBdr>
        </w:div>
        <w:div w:id="1686662945">
          <w:marLeft w:val="0"/>
          <w:marRight w:val="0"/>
          <w:marTop w:val="0"/>
          <w:marBottom w:val="0"/>
          <w:divBdr>
            <w:top w:val="none" w:sz="0" w:space="0" w:color="auto"/>
            <w:left w:val="none" w:sz="0" w:space="0" w:color="auto"/>
            <w:bottom w:val="none" w:sz="0" w:space="0" w:color="auto"/>
            <w:right w:val="none" w:sz="0" w:space="0" w:color="auto"/>
          </w:divBdr>
        </w:div>
        <w:div w:id="1893299748">
          <w:marLeft w:val="0"/>
          <w:marRight w:val="0"/>
          <w:marTop w:val="0"/>
          <w:marBottom w:val="0"/>
          <w:divBdr>
            <w:top w:val="none" w:sz="0" w:space="0" w:color="auto"/>
            <w:left w:val="none" w:sz="0" w:space="0" w:color="auto"/>
            <w:bottom w:val="none" w:sz="0" w:space="0" w:color="auto"/>
            <w:right w:val="none" w:sz="0" w:space="0" w:color="auto"/>
          </w:divBdr>
        </w:div>
        <w:div w:id="2024554401">
          <w:marLeft w:val="0"/>
          <w:marRight w:val="0"/>
          <w:marTop w:val="0"/>
          <w:marBottom w:val="0"/>
          <w:divBdr>
            <w:top w:val="none" w:sz="0" w:space="0" w:color="auto"/>
            <w:left w:val="none" w:sz="0" w:space="0" w:color="auto"/>
            <w:bottom w:val="none" w:sz="0" w:space="0" w:color="auto"/>
            <w:right w:val="none" w:sz="0" w:space="0" w:color="auto"/>
          </w:divBdr>
        </w:div>
      </w:divsChild>
    </w:div>
    <w:div w:id="598291616">
      <w:bodyDiv w:val="1"/>
      <w:marLeft w:val="0"/>
      <w:marRight w:val="0"/>
      <w:marTop w:val="0"/>
      <w:marBottom w:val="0"/>
      <w:divBdr>
        <w:top w:val="none" w:sz="0" w:space="0" w:color="auto"/>
        <w:left w:val="none" w:sz="0" w:space="0" w:color="auto"/>
        <w:bottom w:val="none" w:sz="0" w:space="0" w:color="auto"/>
        <w:right w:val="none" w:sz="0" w:space="0" w:color="auto"/>
      </w:divBdr>
      <w:divsChild>
        <w:div w:id="19088069">
          <w:marLeft w:val="0"/>
          <w:marRight w:val="0"/>
          <w:marTop w:val="0"/>
          <w:marBottom w:val="0"/>
          <w:divBdr>
            <w:top w:val="none" w:sz="0" w:space="0" w:color="auto"/>
            <w:left w:val="none" w:sz="0" w:space="0" w:color="auto"/>
            <w:bottom w:val="none" w:sz="0" w:space="0" w:color="auto"/>
            <w:right w:val="none" w:sz="0" w:space="0" w:color="auto"/>
          </w:divBdr>
        </w:div>
        <w:div w:id="810556048">
          <w:marLeft w:val="0"/>
          <w:marRight w:val="0"/>
          <w:marTop w:val="0"/>
          <w:marBottom w:val="0"/>
          <w:divBdr>
            <w:top w:val="none" w:sz="0" w:space="0" w:color="auto"/>
            <w:left w:val="none" w:sz="0" w:space="0" w:color="auto"/>
            <w:bottom w:val="none" w:sz="0" w:space="0" w:color="auto"/>
            <w:right w:val="none" w:sz="0" w:space="0" w:color="auto"/>
          </w:divBdr>
        </w:div>
        <w:div w:id="925770912">
          <w:marLeft w:val="0"/>
          <w:marRight w:val="0"/>
          <w:marTop w:val="0"/>
          <w:marBottom w:val="0"/>
          <w:divBdr>
            <w:top w:val="none" w:sz="0" w:space="0" w:color="auto"/>
            <w:left w:val="none" w:sz="0" w:space="0" w:color="auto"/>
            <w:bottom w:val="none" w:sz="0" w:space="0" w:color="auto"/>
            <w:right w:val="none" w:sz="0" w:space="0" w:color="auto"/>
          </w:divBdr>
        </w:div>
        <w:div w:id="1396473405">
          <w:marLeft w:val="0"/>
          <w:marRight w:val="0"/>
          <w:marTop w:val="0"/>
          <w:marBottom w:val="0"/>
          <w:divBdr>
            <w:top w:val="none" w:sz="0" w:space="0" w:color="auto"/>
            <w:left w:val="none" w:sz="0" w:space="0" w:color="auto"/>
            <w:bottom w:val="none" w:sz="0" w:space="0" w:color="auto"/>
            <w:right w:val="none" w:sz="0" w:space="0" w:color="auto"/>
          </w:divBdr>
        </w:div>
      </w:divsChild>
    </w:div>
    <w:div w:id="598411250">
      <w:bodyDiv w:val="1"/>
      <w:marLeft w:val="0"/>
      <w:marRight w:val="0"/>
      <w:marTop w:val="0"/>
      <w:marBottom w:val="0"/>
      <w:divBdr>
        <w:top w:val="none" w:sz="0" w:space="0" w:color="auto"/>
        <w:left w:val="none" w:sz="0" w:space="0" w:color="auto"/>
        <w:bottom w:val="none" w:sz="0" w:space="0" w:color="auto"/>
        <w:right w:val="none" w:sz="0" w:space="0" w:color="auto"/>
      </w:divBdr>
      <w:divsChild>
        <w:div w:id="577135913">
          <w:marLeft w:val="0"/>
          <w:marRight w:val="0"/>
          <w:marTop w:val="0"/>
          <w:marBottom w:val="0"/>
          <w:divBdr>
            <w:top w:val="none" w:sz="0" w:space="0" w:color="auto"/>
            <w:left w:val="none" w:sz="0" w:space="0" w:color="auto"/>
            <w:bottom w:val="none" w:sz="0" w:space="0" w:color="auto"/>
            <w:right w:val="none" w:sz="0" w:space="0" w:color="auto"/>
          </w:divBdr>
        </w:div>
        <w:div w:id="1024745844">
          <w:marLeft w:val="0"/>
          <w:marRight w:val="0"/>
          <w:marTop w:val="0"/>
          <w:marBottom w:val="0"/>
          <w:divBdr>
            <w:top w:val="none" w:sz="0" w:space="0" w:color="auto"/>
            <w:left w:val="none" w:sz="0" w:space="0" w:color="auto"/>
            <w:bottom w:val="none" w:sz="0" w:space="0" w:color="auto"/>
            <w:right w:val="none" w:sz="0" w:space="0" w:color="auto"/>
          </w:divBdr>
        </w:div>
      </w:divsChild>
    </w:div>
    <w:div w:id="598875038">
      <w:bodyDiv w:val="1"/>
      <w:marLeft w:val="0"/>
      <w:marRight w:val="0"/>
      <w:marTop w:val="0"/>
      <w:marBottom w:val="0"/>
      <w:divBdr>
        <w:top w:val="none" w:sz="0" w:space="0" w:color="auto"/>
        <w:left w:val="none" w:sz="0" w:space="0" w:color="auto"/>
        <w:bottom w:val="none" w:sz="0" w:space="0" w:color="auto"/>
        <w:right w:val="none" w:sz="0" w:space="0" w:color="auto"/>
      </w:divBdr>
      <w:divsChild>
        <w:div w:id="106049788">
          <w:marLeft w:val="0"/>
          <w:marRight w:val="0"/>
          <w:marTop w:val="0"/>
          <w:marBottom w:val="0"/>
          <w:divBdr>
            <w:top w:val="none" w:sz="0" w:space="0" w:color="auto"/>
            <w:left w:val="none" w:sz="0" w:space="0" w:color="auto"/>
            <w:bottom w:val="none" w:sz="0" w:space="0" w:color="auto"/>
            <w:right w:val="none" w:sz="0" w:space="0" w:color="auto"/>
          </w:divBdr>
        </w:div>
        <w:div w:id="1362243646">
          <w:marLeft w:val="0"/>
          <w:marRight w:val="0"/>
          <w:marTop w:val="0"/>
          <w:marBottom w:val="0"/>
          <w:divBdr>
            <w:top w:val="none" w:sz="0" w:space="0" w:color="auto"/>
            <w:left w:val="none" w:sz="0" w:space="0" w:color="auto"/>
            <w:bottom w:val="none" w:sz="0" w:space="0" w:color="auto"/>
            <w:right w:val="none" w:sz="0" w:space="0" w:color="auto"/>
          </w:divBdr>
        </w:div>
      </w:divsChild>
    </w:div>
    <w:div w:id="601495073">
      <w:bodyDiv w:val="1"/>
      <w:marLeft w:val="0"/>
      <w:marRight w:val="0"/>
      <w:marTop w:val="0"/>
      <w:marBottom w:val="0"/>
      <w:divBdr>
        <w:top w:val="none" w:sz="0" w:space="0" w:color="auto"/>
        <w:left w:val="none" w:sz="0" w:space="0" w:color="auto"/>
        <w:bottom w:val="none" w:sz="0" w:space="0" w:color="auto"/>
        <w:right w:val="none" w:sz="0" w:space="0" w:color="auto"/>
      </w:divBdr>
      <w:divsChild>
        <w:div w:id="816456052">
          <w:marLeft w:val="0"/>
          <w:marRight w:val="0"/>
          <w:marTop w:val="0"/>
          <w:marBottom w:val="0"/>
          <w:divBdr>
            <w:top w:val="none" w:sz="0" w:space="0" w:color="auto"/>
            <w:left w:val="none" w:sz="0" w:space="0" w:color="auto"/>
            <w:bottom w:val="none" w:sz="0" w:space="0" w:color="auto"/>
            <w:right w:val="none" w:sz="0" w:space="0" w:color="auto"/>
          </w:divBdr>
        </w:div>
        <w:div w:id="1149786331">
          <w:marLeft w:val="0"/>
          <w:marRight w:val="0"/>
          <w:marTop w:val="0"/>
          <w:marBottom w:val="0"/>
          <w:divBdr>
            <w:top w:val="none" w:sz="0" w:space="0" w:color="auto"/>
            <w:left w:val="none" w:sz="0" w:space="0" w:color="auto"/>
            <w:bottom w:val="none" w:sz="0" w:space="0" w:color="auto"/>
            <w:right w:val="none" w:sz="0" w:space="0" w:color="auto"/>
          </w:divBdr>
        </w:div>
        <w:div w:id="1711882107">
          <w:marLeft w:val="0"/>
          <w:marRight w:val="0"/>
          <w:marTop w:val="0"/>
          <w:marBottom w:val="0"/>
          <w:divBdr>
            <w:top w:val="none" w:sz="0" w:space="0" w:color="auto"/>
            <w:left w:val="none" w:sz="0" w:space="0" w:color="auto"/>
            <w:bottom w:val="none" w:sz="0" w:space="0" w:color="auto"/>
            <w:right w:val="none" w:sz="0" w:space="0" w:color="auto"/>
          </w:divBdr>
        </w:div>
        <w:div w:id="1720979718">
          <w:marLeft w:val="0"/>
          <w:marRight w:val="0"/>
          <w:marTop w:val="0"/>
          <w:marBottom w:val="0"/>
          <w:divBdr>
            <w:top w:val="none" w:sz="0" w:space="0" w:color="auto"/>
            <w:left w:val="none" w:sz="0" w:space="0" w:color="auto"/>
            <w:bottom w:val="none" w:sz="0" w:space="0" w:color="auto"/>
            <w:right w:val="none" w:sz="0" w:space="0" w:color="auto"/>
          </w:divBdr>
        </w:div>
      </w:divsChild>
    </w:div>
    <w:div w:id="602693507">
      <w:bodyDiv w:val="1"/>
      <w:marLeft w:val="0"/>
      <w:marRight w:val="0"/>
      <w:marTop w:val="0"/>
      <w:marBottom w:val="0"/>
      <w:divBdr>
        <w:top w:val="none" w:sz="0" w:space="0" w:color="auto"/>
        <w:left w:val="none" w:sz="0" w:space="0" w:color="auto"/>
        <w:bottom w:val="none" w:sz="0" w:space="0" w:color="auto"/>
        <w:right w:val="none" w:sz="0" w:space="0" w:color="auto"/>
      </w:divBdr>
      <w:divsChild>
        <w:div w:id="38478081">
          <w:marLeft w:val="0"/>
          <w:marRight w:val="0"/>
          <w:marTop w:val="0"/>
          <w:marBottom w:val="0"/>
          <w:divBdr>
            <w:top w:val="none" w:sz="0" w:space="0" w:color="auto"/>
            <w:left w:val="none" w:sz="0" w:space="0" w:color="auto"/>
            <w:bottom w:val="none" w:sz="0" w:space="0" w:color="auto"/>
            <w:right w:val="none" w:sz="0" w:space="0" w:color="auto"/>
          </w:divBdr>
        </w:div>
        <w:div w:id="206069211">
          <w:marLeft w:val="0"/>
          <w:marRight w:val="0"/>
          <w:marTop w:val="0"/>
          <w:marBottom w:val="0"/>
          <w:divBdr>
            <w:top w:val="none" w:sz="0" w:space="0" w:color="auto"/>
            <w:left w:val="none" w:sz="0" w:space="0" w:color="auto"/>
            <w:bottom w:val="none" w:sz="0" w:space="0" w:color="auto"/>
            <w:right w:val="none" w:sz="0" w:space="0" w:color="auto"/>
          </w:divBdr>
        </w:div>
        <w:div w:id="208304644">
          <w:marLeft w:val="0"/>
          <w:marRight w:val="0"/>
          <w:marTop w:val="0"/>
          <w:marBottom w:val="0"/>
          <w:divBdr>
            <w:top w:val="none" w:sz="0" w:space="0" w:color="auto"/>
            <w:left w:val="none" w:sz="0" w:space="0" w:color="auto"/>
            <w:bottom w:val="none" w:sz="0" w:space="0" w:color="auto"/>
            <w:right w:val="none" w:sz="0" w:space="0" w:color="auto"/>
          </w:divBdr>
        </w:div>
        <w:div w:id="591738808">
          <w:marLeft w:val="0"/>
          <w:marRight w:val="0"/>
          <w:marTop w:val="0"/>
          <w:marBottom w:val="0"/>
          <w:divBdr>
            <w:top w:val="none" w:sz="0" w:space="0" w:color="auto"/>
            <w:left w:val="none" w:sz="0" w:space="0" w:color="auto"/>
            <w:bottom w:val="none" w:sz="0" w:space="0" w:color="auto"/>
            <w:right w:val="none" w:sz="0" w:space="0" w:color="auto"/>
          </w:divBdr>
        </w:div>
      </w:divsChild>
    </w:div>
    <w:div w:id="602763183">
      <w:bodyDiv w:val="1"/>
      <w:marLeft w:val="0"/>
      <w:marRight w:val="0"/>
      <w:marTop w:val="0"/>
      <w:marBottom w:val="0"/>
      <w:divBdr>
        <w:top w:val="none" w:sz="0" w:space="0" w:color="auto"/>
        <w:left w:val="none" w:sz="0" w:space="0" w:color="auto"/>
        <w:bottom w:val="none" w:sz="0" w:space="0" w:color="auto"/>
        <w:right w:val="none" w:sz="0" w:space="0" w:color="auto"/>
      </w:divBdr>
    </w:div>
    <w:div w:id="603851957">
      <w:bodyDiv w:val="1"/>
      <w:marLeft w:val="0"/>
      <w:marRight w:val="0"/>
      <w:marTop w:val="0"/>
      <w:marBottom w:val="0"/>
      <w:divBdr>
        <w:top w:val="none" w:sz="0" w:space="0" w:color="auto"/>
        <w:left w:val="none" w:sz="0" w:space="0" w:color="auto"/>
        <w:bottom w:val="none" w:sz="0" w:space="0" w:color="auto"/>
        <w:right w:val="none" w:sz="0" w:space="0" w:color="auto"/>
      </w:divBdr>
      <w:divsChild>
        <w:div w:id="706874225">
          <w:marLeft w:val="0"/>
          <w:marRight w:val="0"/>
          <w:marTop w:val="0"/>
          <w:marBottom w:val="0"/>
          <w:divBdr>
            <w:top w:val="none" w:sz="0" w:space="0" w:color="auto"/>
            <w:left w:val="none" w:sz="0" w:space="0" w:color="auto"/>
            <w:bottom w:val="none" w:sz="0" w:space="0" w:color="auto"/>
            <w:right w:val="none" w:sz="0" w:space="0" w:color="auto"/>
          </w:divBdr>
        </w:div>
        <w:div w:id="831141295">
          <w:marLeft w:val="0"/>
          <w:marRight w:val="0"/>
          <w:marTop w:val="0"/>
          <w:marBottom w:val="0"/>
          <w:divBdr>
            <w:top w:val="none" w:sz="0" w:space="0" w:color="auto"/>
            <w:left w:val="none" w:sz="0" w:space="0" w:color="auto"/>
            <w:bottom w:val="none" w:sz="0" w:space="0" w:color="auto"/>
            <w:right w:val="none" w:sz="0" w:space="0" w:color="auto"/>
          </w:divBdr>
        </w:div>
        <w:div w:id="920678792">
          <w:marLeft w:val="0"/>
          <w:marRight w:val="0"/>
          <w:marTop w:val="0"/>
          <w:marBottom w:val="0"/>
          <w:divBdr>
            <w:top w:val="none" w:sz="0" w:space="0" w:color="auto"/>
            <w:left w:val="none" w:sz="0" w:space="0" w:color="auto"/>
            <w:bottom w:val="none" w:sz="0" w:space="0" w:color="auto"/>
            <w:right w:val="none" w:sz="0" w:space="0" w:color="auto"/>
          </w:divBdr>
        </w:div>
        <w:div w:id="1933856283">
          <w:marLeft w:val="0"/>
          <w:marRight w:val="0"/>
          <w:marTop w:val="0"/>
          <w:marBottom w:val="0"/>
          <w:divBdr>
            <w:top w:val="none" w:sz="0" w:space="0" w:color="auto"/>
            <w:left w:val="none" w:sz="0" w:space="0" w:color="auto"/>
            <w:bottom w:val="none" w:sz="0" w:space="0" w:color="auto"/>
            <w:right w:val="none" w:sz="0" w:space="0" w:color="auto"/>
          </w:divBdr>
        </w:div>
      </w:divsChild>
    </w:div>
    <w:div w:id="604465072">
      <w:bodyDiv w:val="1"/>
      <w:marLeft w:val="0"/>
      <w:marRight w:val="0"/>
      <w:marTop w:val="0"/>
      <w:marBottom w:val="0"/>
      <w:divBdr>
        <w:top w:val="none" w:sz="0" w:space="0" w:color="auto"/>
        <w:left w:val="none" w:sz="0" w:space="0" w:color="auto"/>
        <w:bottom w:val="none" w:sz="0" w:space="0" w:color="auto"/>
        <w:right w:val="none" w:sz="0" w:space="0" w:color="auto"/>
      </w:divBdr>
      <w:divsChild>
        <w:div w:id="348340846">
          <w:marLeft w:val="0"/>
          <w:marRight w:val="0"/>
          <w:marTop w:val="0"/>
          <w:marBottom w:val="0"/>
          <w:divBdr>
            <w:top w:val="none" w:sz="0" w:space="0" w:color="auto"/>
            <w:left w:val="none" w:sz="0" w:space="0" w:color="auto"/>
            <w:bottom w:val="none" w:sz="0" w:space="0" w:color="auto"/>
            <w:right w:val="none" w:sz="0" w:space="0" w:color="auto"/>
          </w:divBdr>
        </w:div>
        <w:div w:id="498666561">
          <w:marLeft w:val="0"/>
          <w:marRight w:val="0"/>
          <w:marTop w:val="0"/>
          <w:marBottom w:val="0"/>
          <w:divBdr>
            <w:top w:val="none" w:sz="0" w:space="0" w:color="auto"/>
            <w:left w:val="none" w:sz="0" w:space="0" w:color="auto"/>
            <w:bottom w:val="none" w:sz="0" w:space="0" w:color="auto"/>
            <w:right w:val="none" w:sz="0" w:space="0" w:color="auto"/>
          </w:divBdr>
        </w:div>
        <w:div w:id="863205175">
          <w:marLeft w:val="0"/>
          <w:marRight w:val="0"/>
          <w:marTop w:val="0"/>
          <w:marBottom w:val="0"/>
          <w:divBdr>
            <w:top w:val="none" w:sz="0" w:space="0" w:color="auto"/>
            <w:left w:val="none" w:sz="0" w:space="0" w:color="auto"/>
            <w:bottom w:val="none" w:sz="0" w:space="0" w:color="auto"/>
            <w:right w:val="none" w:sz="0" w:space="0" w:color="auto"/>
          </w:divBdr>
        </w:div>
        <w:div w:id="1008218612">
          <w:marLeft w:val="0"/>
          <w:marRight w:val="0"/>
          <w:marTop w:val="0"/>
          <w:marBottom w:val="0"/>
          <w:divBdr>
            <w:top w:val="none" w:sz="0" w:space="0" w:color="auto"/>
            <w:left w:val="none" w:sz="0" w:space="0" w:color="auto"/>
            <w:bottom w:val="none" w:sz="0" w:space="0" w:color="auto"/>
            <w:right w:val="none" w:sz="0" w:space="0" w:color="auto"/>
          </w:divBdr>
        </w:div>
      </w:divsChild>
    </w:div>
    <w:div w:id="604465555">
      <w:bodyDiv w:val="1"/>
      <w:marLeft w:val="0"/>
      <w:marRight w:val="0"/>
      <w:marTop w:val="0"/>
      <w:marBottom w:val="0"/>
      <w:divBdr>
        <w:top w:val="none" w:sz="0" w:space="0" w:color="auto"/>
        <w:left w:val="none" w:sz="0" w:space="0" w:color="auto"/>
        <w:bottom w:val="none" w:sz="0" w:space="0" w:color="auto"/>
        <w:right w:val="none" w:sz="0" w:space="0" w:color="auto"/>
      </w:divBdr>
      <w:divsChild>
        <w:div w:id="795952841">
          <w:marLeft w:val="0"/>
          <w:marRight w:val="0"/>
          <w:marTop w:val="0"/>
          <w:marBottom w:val="0"/>
          <w:divBdr>
            <w:top w:val="none" w:sz="0" w:space="0" w:color="auto"/>
            <w:left w:val="none" w:sz="0" w:space="0" w:color="auto"/>
            <w:bottom w:val="none" w:sz="0" w:space="0" w:color="auto"/>
            <w:right w:val="none" w:sz="0" w:space="0" w:color="auto"/>
          </w:divBdr>
        </w:div>
        <w:div w:id="931283814">
          <w:marLeft w:val="0"/>
          <w:marRight w:val="0"/>
          <w:marTop w:val="0"/>
          <w:marBottom w:val="0"/>
          <w:divBdr>
            <w:top w:val="none" w:sz="0" w:space="0" w:color="auto"/>
            <w:left w:val="none" w:sz="0" w:space="0" w:color="auto"/>
            <w:bottom w:val="none" w:sz="0" w:space="0" w:color="auto"/>
            <w:right w:val="none" w:sz="0" w:space="0" w:color="auto"/>
          </w:divBdr>
        </w:div>
        <w:div w:id="1165243693">
          <w:marLeft w:val="0"/>
          <w:marRight w:val="0"/>
          <w:marTop w:val="0"/>
          <w:marBottom w:val="0"/>
          <w:divBdr>
            <w:top w:val="none" w:sz="0" w:space="0" w:color="auto"/>
            <w:left w:val="none" w:sz="0" w:space="0" w:color="auto"/>
            <w:bottom w:val="none" w:sz="0" w:space="0" w:color="auto"/>
            <w:right w:val="none" w:sz="0" w:space="0" w:color="auto"/>
          </w:divBdr>
        </w:div>
        <w:div w:id="1979525698">
          <w:marLeft w:val="0"/>
          <w:marRight w:val="0"/>
          <w:marTop w:val="0"/>
          <w:marBottom w:val="0"/>
          <w:divBdr>
            <w:top w:val="none" w:sz="0" w:space="0" w:color="auto"/>
            <w:left w:val="none" w:sz="0" w:space="0" w:color="auto"/>
            <w:bottom w:val="none" w:sz="0" w:space="0" w:color="auto"/>
            <w:right w:val="none" w:sz="0" w:space="0" w:color="auto"/>
          </w:divBdr>
        </w:div>
      </w:divsChild>
    </w:div>
    <w:div w:id="605581616">
      <w:bodyDiv w:val="1"/>
      <w:marLeft w:val="0"/>
      <w:marRight w:val="0"/>
      <w:marTop w:val="0"/>
      <w:marBottom w:val="0"/>
      <w:divBdr>
        <w:top w:val="none" w:sz="0" w:space="0" w:color="auto"/>
        <w:left w:val="none" w:sz="0" w:space="0" w:color="auto"/>
        <w:bottom w:val="none" w:sz="0" w:space="0" w:color="auto"/>
        <w:right w:val="none" w:sz="0" w:space="0" w:color="auto"/>
      </w:divBdr>
      <w:divsChild>
        <w:div w:id="431899655">
          <w:marLeft w:val="0"/>
          <w:marRight w:val="0"/>
          <w:marTop w:val="0"/>
          <w:marBottom w:val="0"/>
          <w:divBdr>
            <w:top w:val="none" w:sz="0" w:space="0" w:color="auto"/>
            <w:left w:val="none" w:sz="0" w:space="0" w:color="auto"/>
            <w:bottom w:val="none" w:sz="0" w:space="0" w:color="auto"/>
            <w:right w:val="none" w:sz="0" w:space="0" w:color="auto"/>
          </w:divBdr>
        </w:div>
        <w:div w:id="1028525385">
          <w:marLeft w:val="0"/>
          <w:marRight w:val="0"/>
          <w:marTop w:val="0"/>
          <w:marBottom w:val="0"/>
          <w:divBdr>
            <w:top w:val="none" w:sz="0" w:space="0" w:color="auto"/>
            <w:left w:val="none" w:sz="0" w:space="0" w:color="auto"/>
            <w:bottom w:val="none" w:sz="0" w:space="0" w:color="auto"/>
            <w:right w:val="none" w:sz="0" w:space="0" w:color="auto"/>
          </w:divBdr>
        </w:div>
        <w:div w:id="1538857130">
          <w:marLeft w:val="0"/>
          <w:marRight w:val="0"/>
          <w:marTop w:val="0"/>
          <w:marBottom w:val="0"/>
          <w:divBdr>
            <w:top w:val="none" w:sz="0" w:space="0" w:color="auto"/>
            <w:left w:val="none" w:sz="0" w:space="0" w:color="auto"/>
            <w:bottom w:val="none" w:sz="0" w:space="0" w:color="auto"/>
            <w:right w:val="none" w:sz="0" w:space="0" w:color="auto"/>
          </w:divBdr>
        </w:div>
        <w:div w:id="1651011748">
          <w:marLeft w:val="0"/>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sChild>
        <w:div w:id="2045132256">
          <w:marLeft w:val="0"/>
          <w:marRight w:val="0"/>
          <w:marTop w:val="0"/>
          <w:marBottom w:val="0"/>
          <w:divBdr>
            <w:top w:val="none" w:sz="0" w:space="0" w:color="auto"/>
            <w:left w:val="none" w:sz="0" w:space="0" w:color="auto"/>
            <w:bottom w:val="none" w:sz="0" w:space="0" w:color="auto"/>
            <w:right w:val="none" w:sz="0" w:space="0" w:color="auto"/>
          </w:divBdr>
        </w:div>
        <w:div w:id="1101754567">
          <w:marLeft w:val="0"/>
          <w:marRight w:val="0"/>
          <w:marTop w:val="0"/>
          <w:marBottom w:val="0"/>
          <w:divBdr>
            <w:top w:val="none" w:sz="0" w:space="0" w:color="auto"/>
            <w:left w:val="none" w:sz="0" w:space="0" w:color="auto"/>
            <w:bottom w:val="none" w:sz="0" w:space="0" w:color="auto"/>
            <w:right w:val="none" w:sz="0" w:space="0" w:color="auto"/>
          </w:divBdr>
        </w:div>
      </w:divsChild>
    </w:div>
    <w:div w:id="607616558">
      <w:bodyDiv w:val="1"/>
      <w:marLeft w:val="0"/>
      <w:marRight w:val="0"/>
      <w:marTop w:val="0"/>
      <w:marBottom w:val="0"/>
      <w:divBdr>
        <w:top w:val="none" w:sz="0" w:space="0" w:color="auto"/>
        <w:left w:val="none" w:sz="0" w:space="0" w:color="auto"/>
        <w:bottom w:val="none" w:sz="0" w:space="0" w:color="auto"/>
        <w:right w:val="none" w:sz="0" w:space="0" w:color="auto"/>
      </w:divBdr>
      <w:divsChild>
        <w:div w:id="954363869">
          <w:marLeft w:val="0"/>
          <w:marRight w:val="0"/>
          <w:marTop w:val="0"/>
          <w:marBottom w:val="0"/>
          <w:divBdr>
            <w:top w:val="none" w:sz="0" w:space="0" w:color="auto"/>
            <w:left w:val="none" w:sz="0" w:space="0" w:color="auto"/>
            <w:bottom w:val="none" w:sz="0" w:space="0" w:color="auto"/>
            <w:right w:val="none" w:sz="0" w:space="0" w:color="auto"/>
          </w:divBdr>
        </w:div>
        <w:div w:id="1004548604">
          <w:marLeft w:val="0"/>
          <w:marRight w:val="0"/>
          <w:marTop w:val="0"/>
          <w:marBottom w:val="0"/>
          <w:divBdr>
            <w:top w:val="none" w:sz="0" w:space="0" w:color="auto"/>
            <w:left w:val="none" w:sz="0" w:space="0" w:color="auto"/>
            <w:bottom w:val="none" w:sz="0" w:space="0" w:color="auto"/>
            <w:right w:val="none" w:sz="0" w:space="0" w:color="auto"/>
          </w:divBdr>
        </w:div>
        <w:div w:id="1064599362">
          <w:marLeft w:val="0"/>
          <w:marRight w:val="0"/>
          <w:marTop w:val="0"/>
          <w:marBottom w:val="0"/>
          <w:divBdr>
            <w:top w:val="none" w:sz="0" w:space="0" w:color="auto"/>
            <w:left w:val="none" w:sz="0" w:space="0" w:color="auto"/>
            <w:bottom w:val="none" w:sz="0" w:space="0" w:color="auto"/>
            <w:right w:val="none" w:sz="0" w:space="0" w:color="auto"/>
          </w:divBdr>
        </w:div>
        <w:div w:id="1985886882">
          <w:marLeft w:val="0"/>
          <w:marRight w:val="0"/>
          <w:marTop w:val="0"/>
          <w:marBottom w:val="0"/>
          <w:divBdr>
            <w:top w:val="none" w:sz="0" w:space="0" w:color="auto"/>
            <w:left w:val="none" w:sz="0" w:space="0" w:color="auto"/>
            <w:bottom w:val="none" w:sz="0" w:space="0" w:color="auto"/>
            <w:right w:val="none" w:sz="0" w:space="0" w:color="auto"/>
          </w:divBdr>
        </w:div>
      </w:divsChild>
    </w:div>
    <w:div w:id="608782103">
      <w:bodyDiv w:val="1"/>
      <w:marLeft w:val="0"/>
      <w:marRight w:val="0"/>
      <w:marTop w:val="0"/>
      <w:marBottom w:val="0"/>
      <w:divBdr>
        <w:top w:val="none" w:sz="0" w:space="0" w:color="auto"/>
        <w:left w:val="none" w:sz="0" w:space="0" w:color="auto"/>
        <w:bottom w:val="none" w:sz="0" w:space="0" w:color="auto"/>
        <w:right w:val="none" w:sz="0" w:space="0" w:color="auto"/>
      </w:divBdr>
      <w:divsChild>
        <w:div w:id="691150833">
          <w:marLeft w:val="0"/>
          <w:marRight w:val="0"/>
          <w:marTop w:val="0"/>
          <w:marBottom w:val="0"/>
          <w:divBdr>
            <w:top w:val="none" w:sz="0" w:space="0" w:color="auto"/>
            <w:left w:val="none" w:sz="0" w:space="0" w:color="auto"/>
            <w:bottom w:val="none" w:sz="0" w:space="0" w:color="auto"/>
            <w:right w:val="none" w:sz="0" w:space="0" w:color="auto"/>
          </w:divBdr>
        </w:div>
        <w:div w:id="237054115">
          <w:marLeft w:val="0"/>
          <w:marRight w:val="0"/>
          <w:marTop w:val="0"/>
          <w:marBottom w:val="0"/>
          <w:divBdr>
            <w:top w:val="none" w:sz="0" w:space="0" w:color="auto"/>
            <w:left w:val="none" w:sz="0" w:space="0" w:color="auto"/>
            <w:bottom w:val="none" w:sz="0" w:space="0" w:color="auto"/>
            <w:right w:val="none" w:sz="0" w:space="0" w:color="auto"/>
          </w:divBdr>
        </w:div>
      </w:divsChild>
    </w:div>
    <w:div w:id="609161973">
      <w:bodyDiv w:val="1"/>
      <w:marLeft w:val="0"/>
      <w:marRight w:val="0"/>
      <w:marTop w:val="0"/>
      <w:marBottom w:val="0"/>
      <w:divBdr>
        <w:top w:val="none" w:sz="0" w:space="0" w:color="auto"/>
        <w:left w:val="none" w:sz="0" w:space="0" w:color="auto"/>
        <w:bottom w:val="none" w:sz="0" w:space="0" w:color="auto"/>
        <w:right w:val="none" w:sz="0" w:space="0" w:color="auto"/>
      </w:divBdr>
      <w:divsChild>
        <w:div w:id="136072496">
          <w:marLeft w:val="0"/>
          <w:marRight w:val="0"/>
          <w:marTop w:val="0"/>
          <w:marBottom w:val="0"/>
          <w:divBdr>
            <w:top w:val="none" w:sz="0" w:space="0" w:color="auto"/>
            <w:left w:val="none" w:sz="0" w:space="0" w:color="auto"/>
            <w:bottom w:val="none" w:sz="0" w:space="0" w:color="auto"/>
            <w:right w:val="none" w:sz="0" w:space="0" w:color="auto"/>
          </w:divBdr>
        </w:div>
        <w:div w:id="637689181">
          <w:marLeft w:val="0"/>
          <w:marRight w:val="0"/>
          <w:marTop w:val="0"/>
          <w:marBottom w:val="0"/>
          <w:divBdr>
            <w:top w:val="none" w:sz="0" w:space="0" w:color="auto"/>
            <w:left w:val="none" w:sz="0" w:space="0" w:color="auto"/>
            <w:bottom w:val="none" w:sz="0" w:space="0" w:color="auto"/>
            <w:right w:val="none" w:sz="0" w:space="0" w:color="auto"/>
          </w:divBdr>
        </w:div>
        <w:div w:id="1691225300">
          <w:marLeft w:val="0"/>
          <w:marRight w:val="0"/>
          <w:marTop w:val="0"/>
          <w:marBottom w:val="0"/>
          <w:divBdr>
            <w:top w:val="none" w:sz="0" w:space="0" w:color="auto"/>
            <w:left w:val="none" w:sz="0" w:space="0" w:color="auto"/>
            <w:bottom w:val="none" w:sz="0" w:space="0" w:color="auto"/>
            <w:right w:val="none" w:sz="0" w:space="0" w:color="auto"/>
          </w:divBdr>
        </w:div>
        <w:div w:id="2053651575">
          <w:marLeft w:val="0"/>
          <w:marRight w:val="0"/>
          <w:marTop w:val="0"/>
          <w:marBottom w:val="0"/>
          <w:divBdr>
            <w:top w:val="none" w:sz="0" w:space="0" w:color="auto"/>
            <w:left w:val="none" w:sz="0" w:space="0" w:color="auto"/>
            <w:bottom w:val="none" w:sz="0" w:space="0" w:color="auto"/>
            <w:right w:val="none" w:sz="0" w:space="0" w:color="auto"/>
          </w:divBdr>
        </w:div>
      </w:divsChild>
    </w:div>
    <w:div w:id="609162009">
      <w:bodyDiv w:val="1"/>
      <w:marLeft w:val="0"/>
      <w:marRight w:val="0"/>
      <w:marTop w:val="0"/>
      <w:marBottom w:val="0"/>
      <w:divBdr>
        <w:top w:val="none" w:sz="0" w:space="0" w:color="auto"/>
        <w:left w:val="none" w:sz="0" w:space="0" w:color="auto"/>
        <w:bottom w:val="none" w:sz="0" w:space="0" w:color="auto"/>
        <w:right w:val="none" w:sz="0" w:space="0" w:color="auto"/>
      </w:divBdr>
      <w:divsChild>
        <w:div w:id="985548044">
          <w:marLeft w:val="0"/>
          <w:marRight w:val="0"/>
          <w:marTop w:val="0"/>
          <w:marBottom w:val="0"/>
          <w:divBdr>
            <w:top w:val="none" w:sz="0" w:space="0" w:color="auto"/>
            <w:left w:val="none" w:sz="0" w:space="0" w:color="auto"/>
            <w:bottom w:val="none" w:sz="0" w:space="0" w:color="auto"/>
            <w:right w:val="none" w:sz="0" w:space="0" w:color="auto"/>
          </w:divBdr>
        </w:div>
        <w:div w:id="1502313532">
          <w:marLeft w:val="0"/>
          <w:marRight w:val="0"/>
          <w:marTop w:val="0"/>
          <w:marBottom w:val="0"/>
          <w:divBdr>
            <w:top w:val="none" w:sz="0" w:space="0" w:color="auto"/>
            <w:left w:val="none" w:sz="0" w:space="0" w:color="auto"/>
            <w:bottom w:val="none" w:sz="0" w:space="0" w:color="auto"/>
            <w:right w:val="none" w:sz="0" w:space="0" w:color="auto"/>
          </w:divBdr>
        </w:div>
        <w:div w:id="1776634252">
          <w:marLeft w:val="0"/>
          <w:marRight w:val="0"/>
          <w:marTop w:val="0"/>
          <w:marBottom w:val="0"/>
          <w:divBdr>
            <w:top w:val="none" w:sz="0" w:space="0" w:color="auto"/>
            <w:left w:val="none" w:sz="0" w:space="0" w:color="auto"/>
            <w:bottom w:val="none" w:sz="0" w:space="0" w:color="auto"/>
            <w:right w:val="none" w:sz="0" w:space="0" w:color="auto"/>
          </w:divBdr>
        </w:div>
        <w:div w:id="1906866817">
          <w:marLeft w:val="0"/>
          <w:marRight w:val="0"/>
          <w:marTop w:val="0"/>
          <w:marBottom w:val="0"/>
          <w:divBdr>
            <w:top w:val="none" w:sz="0" w:space="0" w:color="auto"/>
            <w:left w:val="none" w:sz="0" w:space="0" w:color="auto"/>
            <w:bottom w:val="none" w:sz="0" w:space="0" w:color="auto"/>
            <w:right w:val="none" w:sz="0" w:space="0" w:color="auto"/>
          </w:divBdr>
        </w:div>
      </w:divsChild>
    </w:div>
    <w:div w:id="609171062">
      <w:bodyDiv w:val="1"/>
      <w:marLeft w:val="0"/>
      <w:marRight w:val="0"/>
      <w:marTop w:val="0"/>
      <w:marBottom w:val="0"/>
      <w:divBdr>
        <w:top w:val="none" w:sz="0" w:space="0" w:color="auto"/>
        <w:left w:val="none" w:sz="0" w:space="0" w:color="auto"/>
        <w:bottom w:val="none" w:sz="0" w:space="0" w:color="auto"/>
        <w:right w:val="none" w:sz="0" w:space="0" w:color="auto"/>
      </w:divBdr>
      <w:divsChild>
        <w:div w:id="863595290">
          <w:marLeft w:val="0"/>
          <w:marRight w:val="0"/>
          <w:marTop w:val="0"/>
          <w:marBottom w:val="0"/>
          <w:divBdr>
            <w:top w:val="none" w:sz="0" w:space="0" w:color="auto"/>
            <w:left w:val="none" w:sz="0" w:space="0" w:color="auto"/>
            <w:bottom w:val="none" w:sz="0" w:space="0" w:color="auto"/>
            <w:right w:val="none" w:sz="0" w:space="0" w:color="auto"/>
          </w:divBdr>
        </w:div>
        <w:div w:id="1599093490">
          <w:marLeft w:val="0"/>
          <w:marRight w:val="0"/>
          <w:marTop w:val="0"/>
          <w:marBottom w:val="0"/>
          <w:divBdr>
            <w:top w:val="none" w:sz="0" w:space="0" w:color="auto"/>
            <w:left w:val="none" w:sz="0" w:space="0" w:color="auto"/>
            <w:bottom w:val="none" w:sz="0" w:space="0" w:color="auto"/>
            <w:right w:val="none" w:sz="0" w:space="0" w:color="auto"/>
          </w:divBdr>
        </w:div>
        <w:div w:id="1739353618">
          <w:marLeft w:val="0"/>
          <w:marRight w:val="0"/>
          <w:marTop w:val="0"/>
          <w:marBottom w:val="0"/>
          <w:divBdr>
            <w:top w:val="none" w:sz="0" w:space="0" w:color="auto"/>
            <w:left w:val="none" w:sz="0" w:space="0" w:color="auto"/>
            <w:bottom w:val="none" w:sz="0" w:space="0" w:color="auto"/>
            <w:right w:val="none" w:sz="0" w:space="0" w:color="auto"/>
          </w:divBdr>
        </w:div>
        <w:div w:id="1939291918">
          <w:marLeft w:val="0"/>
          <w:marRight w:val="0"/>
          <w:marTop w:val="0"/>
          <w:marBottom w:val="0"/>
          <w:divBdr>
            <w:top w:val="none" w:sz="0" w:space="0" w:color="auto"/>
            <w:left w:val="none" w:sz="0" w:space="0" w:color="auto"/>
            <w:bottom w:val="none" w:sz="0" w:space="0" w:color="auto"/>
            <w:right w:val="none" w:sz="0" w:space="0" w:color="auto"/>
          </w:divBdr>
        </w:div>
      </w:divsChild>
    </w:div>
    <w:div w:id="610474130">
      <w:bodyDiv w:val="1"/>
      <w:marLeft w:val="0"/>
      <w:marRight w:val="0"/>
      <w:marTop w:val="0"/>
      <w:marBottom w:val="0"/>
      <w:divBdr>
        <w:top w:val="none" w:sz="0" w:space="0" w:color="auto"/>
        <w:left w:val="none" w:sz="0" w:space="0" w:color="auto"/>
        <w:bottom w:val="none" w:sz="0" w:space="0" w:color="auto"/>
        <w:right w:val="none" w:sz="0" w:space="0" w:color="auto"/>
      </w:divBdr>
      <w:divsChild>
        <w:div w:id="1630280597">
          <w:marLeft w:val="0"/>
          <w:marRight w:val="0"/>
          <w:marTop w:val="0"/>
          <w:marBottom w:val="0"/>
          <w:divBdr>
            <w:top w:val="none" w:sz="0" w:space="0" w:color="auto"/>
            <w:left w:val="none" w:sz="0" w:space="0" w:color="auto"/>
            <w:bottom w:val="none" w:sz="0" w:space="0" w:color="auto"/>
            <w:right w:val="none" w:sz="0" w:space="0" w:color="auto"/>
          </w:divBdr>
        </w:div>
        <w:div w:id="227888458">
          <w:marLeft w:val="0"/>
          <w:marRight w:val="0"/>
          <w:marTop w:val="0"/>
          <w:marBottom w:val="0"/>
          <w:divBdr>
            <w:top w:val="none" w:sz="0" w:space="0" w:color="auto"/>
            <w:left w:val="none" w:sz="0" w:space="0" w:color="auto"/>
            <w:bottom w:val="none" w:sz="0" w:space="0" w:color="auto"/>
            <w:right w:val="none" w:sz="0" w:space="0" w:color="auto"/>
          </w:divBdr>
        </w:div>
      </w:divsChild>
    </w:div>
    <w:div w:id="611284170">
      <w:bodyDiv w:val="1"/>
      <w:marLeft w:val="0"/>
      <w:marRight w:val="0"/>
      <w:marTop w:val="0"/>
      <w:marBottom w:val="0"/>
      <w:divBdr>
        <w:top w:val="none" w:sz="0" w:space="0" w:color="auto"/>
        <w:left w:val="none" w:sz="0" w:space="0" w:color="auto"/>
        <w:bottom w:val="none" w:sz="0" w:space="0" w:color="auto"/>
        <w:right w:val="none" w:sz="0" w:space="0" w:color="auto"/>
      </w:divBdr>
      <w:divsChild>
        <w:div w:id="503663971">
          <w:marLeft w:val="0"/>
          <w:marRight w:val="0"/>
          <w:marTop w:val="0"/>
          <w:marBottom w:val="0"/>
          <w:divBdr>
            <w:top w:val="none" w:sz="0" w:space="0" w:color="auto"/>
            <w:left w:val="none" w:sz="0" w:space="0" w:color="auto"/>
            <w:bottom w:val="none" w:sz="0" w:space="0" w:color="auto"/>
            <w:right w:val="none" w:sz="0" w:space="0" w:color="auto"/>
          </w:divBdr>
        </w:div>
        <w:div w:id="1831021492">
          <w:marLeft w:val="0"/>
          <w:marRight w:val="0"/>
          <w:marTop w:val="0"/>
          <w:marBottom w:val="0"/>
          <w:divBdr>
            <w:top w:val="none" w:sz="0" w:space="0" w:color="auto"/>
            <w:left w:val="none" w:sz="0" w:space="0" w:color="auto"/>
            <w:bottom w:val="none" w:sz="0" w:space="0" w:color="auto"/>
            <w:right w:val="none" w:sz="0" w:space="0" w:color="auto"/>
          </w:divBdr>
        </w:div>
        <w:div w:id="1898785753">
          <w:marLeft w:val="0"/>
          <w:marRight w:val="0"/>
          <w:marTop w:val="0"/>
          <w:marBottom w:val="0"/>
          <w:divBdr>
            <w:top w:val="none" w:sz="0" w:space="0" w:color="auto"/>
            <w:left w:val="none" w:sz="0" w:space="0" w:color="auto"/>
            <w:bottom w:val="none" w:sz="0" w:space="0" w:color="auto"/>
            <w:right w:val="none" w:sz="0" w:space="0" w:color="auto"/>
          </w:divBdr>
        </w:div>
        <w:div w:id="2048294321">
          <w:marLeft w:val="0"/>
          <w:marRight w:val="0"/>
          <w:marTop w:val="0"/>
          <w:marBottom w:val="0"/>
          <w:divBdr>
            <w:top w:val="none" w:sz="0" w:space="0" w:color="auto"/>
            <w:left w:val="none" w:sz="0" w:space="0" w:color="auto"/>
            <w:bottom w:val="none" w:sz="0" w:space="0" w:color="auto"/>
            <w:right w:val="none" w:sz="0" w:space="0" w:color="auto"/>
          </w:divBdr>
        </w:div>
      </w:divsChild>
    </w:div>
    <w:div w:id="612907442">
      <w:bodyDiv w:val="1"/>
      <w:marLeft w:val="0"/>
      <w:marRight w:val="0"/>
      <w:marTop w:val="0"/>
      <w:marBottom w:val="0"/>
      <w:divBdr>
        <w:top w:val="none" w:sz="0" w:space="0" w:color="auto"/>
        <w:left w:val="none" w:sz="0" w:space="0" w:color="auto"/>
        <w:bottom w:val="none" w:sz="0" w:space="0" w:color="auto"/>
        <w:right w:val="none" w:sz="0" w:space="0" w:color="auto"/>
      </w:divBdr>
      <w:divsChild>
        <w:div w:id="78871312">
          <w:marLeft w:val="0"/>
          <w:marRight w:val="0"/>
          <w:marTop w:val="0"/>
          <w:marBottom w:val="0"/>
          <w:divBdr>
            <w:top w:val="none" w:sz="0" w:space="0" w:color="auto"/>
            <w:left w:val="none" w:sz="0" w:space="0" w:color="auto"/>
            <w:bottom w:val="none" w:sz="0" w:space="0" w:color="auto"/>
            <w:right w:val="none" w:sz="0" w:space="0" w:color="auto"/>
          </w:divBdr>
        </w:div>
        <w:div w:id="295063307">
          <w:marLeft w:val="0"/>
          <w:marRight w:val="0"/>
          <w:marTop w:val="0"/>
          <w:marBottom w:val="0"/>
          <w:divBdr>
            <w:top w:val="none" w:sz="0" w:space="0" w:color="auto"/>
            <w:left w:val="none" w:sz="0" w:space="0" w:color="auto"/>
            <w:bottom w:val="none" w:sz="0" w:space="0" w:color="auto"/>
            <w:right w:val="none" w:sz="0" w:space="0" w:color="auto"/>
          </w:divBdr>
        </w:div>
        <w:div w:id="560988723">
          <w:marLeft w:val="0"/>
          <w:marRight w:val="0"/>
          <w:marTop w:val="0"/>
          <w:marBottom w:val="0"/>
          <w:divBdr>
            <w:top w:val="none" w:sz="0" w:space="0" w:color="auto"/>
            <w:left w:val="none" w:sz="0" w:space="0" w:color="auto"/>
            <w:bottom w:val="none" w:sz="0" w:space="0" w:color="auto"/>
            <w:right w:val="none" w:sz="0" w:space="0" w:color="auto"/>
          </w:divBdr>
        </w:div>
        <w:div w:id="921334913">
          <w:marLeft w:val="0"/>
          <w:marRight w:val="0"/>
          <w:marTop w:val="0"/>
          <w:marBottom w:val="0"/>
          <w:divBdr>
            <w:top w:val="none" w:sz="0" w:space="0" w:color="auto"/>
            <w:left w:val="none" w:sz="0" w:space="0" w:color="auto"/>
            <w:bottom w:val="none" w:sz="0" w:space="0" w:color="auto"/>
            <w:right w:val="none" w:sz="0" w:space="0" w:color="auto"/>
          </w:divBdr>
        </w:div>
      </w:divsChild>
    </w:div>
    <w:div w:id="614749656">
      <w:bodyDiv w:val="1"/>
      <w:marLeft w:val="0"/>
      <w:marRight w:val="0"/>
      <w:marTop w:val="0"/>
      <w:marBottom w:val="0"/>
      <w:divBdr>
        <w:top w:val="none" w:sz="0" w:space="0" w:color="auto"/>
        <w:left w:val="none" w:sz="0" w:space="0" w:color="auto"/>
        <w:bottom w:val="none" w:sz="0" w:space="0" w:color="auto"/>
        <w:right w:val="none" w:sz="0" w:space="0" w:color="auto"/>
      </w:divBdr>
      <w:divsChild>
        <w:div w:id="721447703">
          <w:marLeft w:val="0"/>
          <w:marRight w:val="0"/>
          <w:marTop w:val="0"/>
          <w:marBottom w:val="0"/>
          <w:divBdr>
            <w:top w:val="none" w:sz="0" w:space="0" w:color="auto"/>
            <w:left w:val="none" w:sz="0" w:space="0" w:color="auto"/>
            <w:bottom w:val="none" w:sz="0" w:space="0" w:color="auto"/>
            <w:right w:val="none" w:sz="0" w:space="0" w:color="auto"/>
          </w:divBdr>
        </w:div>
        <w:div w:id="1671369959">
          <w:marLeft w:val="0"/>
          <w:marRight w:val="0"/>
          <w:marTop w:val="0"/>
          <w:marBottom w:val="0"/>
          <w:divBdr>
            <w:top w:val="none" w:sz="0" w:space="0" w:color="auto"/>
            <w:left w:val="none" w:sz="0" w:space="0" w:color="auto"/>
            <w:bottom w:val="none" w:sz="0" w:space="0" w:color="auto"/>
            <w:right w:val="none" w:sz="0" w:space="0" w:color="auto"/>
          </w:divBdr>
        </w:div>
        <w:div w:id="1779451623">
          <w:marLeft w:val="0"/>
          <w:marRight w:val="0"/>
          <w:marTop w:val="0"/>
          <w:marBottom w:val="0"/>
          <w:divBdr>
            <w:top w:val="none" w:sz="0" w:space="0" w:color="auto"/>
            <w:left w:val="none" w:sz="0" w:space="0" w:color="auto"/>
            <w:bottom w:val="none" w:sz="0" w:space="0" w:color="auto"/>
            <w:right w:val="none" w:sz="0" w:space="0" w:color="auto"/>
          </w:divBdr>
        </w:div>
        <w:div w:id="1793329182">
          <w:marLeft w:val="0"/>
          <w:marRight w:val="0"/>
          <w:marTop w:val="0"/>
          <w:marBottom w:val="0"/>
          <w:divBdr>
            <w:top w:val="none" w:sz="0" w:space="0" w:color="auto"/>
            <w:left w:val="none" w:sz="0" w:space="0" w:color="auto"/>
            <w:bottom w:val="none" w:sz="0" w:space="0" w:color="auto"/>
            <w:right w:val="none" w:sz="0" w:space="0" w:color="auto"/>
          </w:divBdr>
        </w:div>
      </w:divsChild>
    </w:div>
    <w:div w:id="615139316">
      <w:bodyDiv w:val="1"/>
      <w:marLeft w:val="0"/>
      <w:marRight w:val="0"/>
      <w:marTop w:val="0"/>
      <w:marBottom w:val="0"/>
      <w:divBdr>
        <w:top w:val="none" w:sz="0" w:space="0" w:color="auto"/>
        <w:left w:val="none" w:sz="0" w:space="0" w:color="auto"/>
        <w:bottom w:val="none" w:sz="0" w:space="0" w:color="auto"/>
        <w:right w:val="none" w:sz="0" w:space="0" w:color="auto"/>
      </w:divBdr>
      <w:divsChild>
        <w:div w:id="213928182">
          <w:marLeft w:val="0"/>
          <w:marRight w:val="0"/>
          <w:marTop w:val="0"/>
          <w:marBottom w:val="0"/>
          <w:divBdr>
            <w:top w:val="none" w:sz="0" w:space="0" w:color="auto"/>
            <w:left w:val="none" w:sz="0" w:space="0" w:color="auto"/>
            <w:bottom w:val="none" w:sz="0" w:space="0" w:color="auto"/>
            <w:right w:val="none" w:sz="0" w:space="0" w:color="auto"/>
          </w:divBdr>
        </w:div>
        <w:div w:id="576786284">
          <w:marLeft w:val="0"/>
          <w:marRight w:val="0"/>
          <w:marTop w:val="0"/>
          <w:marBottom w:val="0"/>
          <w:divBdr>
            <w:top w:val="none" w:sz="0" w:space="0" w:color="auto"/>
            <w:left w:val="none" w:sz="0" w:space="0" w:color="auto"/>
            <w:bottom w:val="none" w:sz="0" w:space="0" w:color="auto"/>
            <w:right w:val="none" w:sz="0" w:space="0" w:color="auto"/>
          </w:divBdr>
        </w:div>
        <w:div w:id="700517855">
          <w:marLeft w:val="0"/>
          <w:marRight w:val="0"/>
          <w:marTop w:val="0"/>
          <w:marBottom w:val="0"/>
          <w:divBdr>
            <w:top w:val="none" w:sz="0" w:space="0" w:color="auto"/>
            <w:left w:val="none" w:sz="0" w:space="0" w:color="auto"/>
            <w:bottom w:val="none" w:sz="0" w:space="0" w:color="auto"/>
            <w:right w:val="none" w:sz="0" w:space="0" w:color="auto"/>
          </w:divBdr>
        </w:div>
        <w:div w:id="940141969">
          <w:marLeft w:val="0"/>
          <w:marRight w:val="0"/>
          <w:marTop w:val="0"/>
          <w:marBottom w:val="0"/>
          <w:divBdr>
            <w:top w:val="none" w:sz="0" w:space="0" w:color="auto"/>
            <w:left w:val="none" w:sz="0" w:space="0" w:color="auto"/>
            <w:bottom w:val="none" w:sz="0" w:space="0" w:color="auto"/>
            <w:right w:val="none" w:sz="0" w:space="0" w:color="auto"/>
          </w:divBdr>
        </w:div>
      </w:divsChild>
    </w:div>
    <w:div w:id="617223580">
      <w:bodyDiv w:val="1"/>
      <w:marLeft w:val="0"/>
      <w:marRight w:val="0"/>
      <w:marTop w:val="0"/>
      <w:marBottom w:val="0"/>
      <w:divBdr>
        <w:top w:val="none" w:sz="0" w:space="0" w:color="auto"/>
        <w:left w:val="none" w:sz="0" w:space="0" w:color="auto"/>
        <w:bottom w:val="none" w:sz="0" w:space="0" w:color="auto"/>
        <w:right w:val="none" w:sz="0" w:space="0" w:color="auto"/>
      </w:divBdr>
      <w:divsChild>
        <w:div w:id="440995758">
          <w:marLeft w:val="0"/>
          <w:marRight w:val="0"/>
          <w:marTop w:val="0"/>
          <w:marBottom w:val="0"/>
          <w:divBdr>
            <w:top w:val="none" w:sz="0" w:space="0" w:color="auto"/>
            <w:left w:val="none" w:sz="0" w:space="0" w:color="auto"/>
            <w:bottom w:val="none" w:sz="0" w:space="0" w:color="auto"/>
            <w:right w:val="none" w:sz="0" w:space="0" w:color="auto"/>
          </w:divBdr>
        </w:div>
        <w:div w:id="589586529">
          <w:marLeft w:val="0"/>
          <w:marRight w:val="0"/>
          <w:marTop w:val="0"/>
          <w:marBottom w:val="0"/>
          <w:divBdr>
            <w:top w:val="none" w:sz="0" w:space="0" w:color="auto"/>
            <w:left w:val="none" w:sz="0" w:space="0" w:color="auto"/>
            <w:bottom w:val="none" w:sz="0" w:space="0" w:color="auto"/>
            <w:right w:val="none" w:sz="0" w:space="0" w:color="auto"/>
          </w:divBdr>
        </w:div>
        <w:div w:id="958681337">
          <w:marLeft w:val="0"/>
          <w:marRight w:val="0"/>
          <w:marTop w:val="0"/>
          <w:marBottom w:val="0"/>
          <w:divBdr>
            <w:top w:val="none" w:sz="0" w:space="0" w:color="auto"/>
            <w:left w:val="none" w:sz="0" w:space="0" w:color="auto"/>
            <w:bottom w:val="none" w:sz="0" w:space="0" w:color="auto"/>
            <w:right w:val="none" w:sz="0" w:space="0" w:color="auto"/>
          </w:divBdr>
        </w:div>
        <w:div w:id="1034039342">
          <w:marLeft w:val="0"/>
          <w:marRight w:val="0"/>
          <w:marTop w:val="0"/>
          <w:marBottom w:val="0"/>
          <w:divBdr>
            <w:top w:val="none" w:sz="0" w:space="0" w:color="auto"/>
            <w:left w:val="none" w:sz="0" w:space="0" w:color="auto"/>
            <w:bottom w:val="none" w:sz="0" w:space="0" w:color="auto"/>
            <w:right w:val="none" w:sz="0" w:space="0" w:color="auto"/>
          </w:divBdr>
        </w:div>
      </w:divsChild>
    </w:div>
    <w:div w:id="617637607">
      <w:bodyDiv w:val="1"/>
      <w:marLeft w:val="0"/>
      <w:marRight w:val="0"/>
      <w:marTop w:val="0"/>
      <w:marBottom w:val="0"/>
      <w:divBdr>
        <w:top w:val="none" w:sz="0" w:space="0" w:color="auto"/>
        <w:left w:val="none" w:sz="0" w:space="0" w:color="auto"/>
        <w:bottom w:val="none" w:sz="0" w:space="0" w:color="auto"/>
        <w:right w:val="none" w:sz="0" w:space="0" w:color="auto"/>
      </w:divBdr>
      <w:divsChild>
        <w:div w:id="862939384">
          <w:marLeft w:val="0"/>
          <w:marRight w:val="0"/>
          <w:marTop w:val="0"/>
          <w:marBottom w:val="0"/>
          <w:divBdr>
            <w:top w:val="none" w:sz="0" w:space="0" w:color="auto"/>
            <w:left w:val="none" w:sz="0" w:space="0" w:color="auto"/>
            <w:bottom w:val="none" w:sz="0" w:space="0" w:color="auto"/>
            <w:right w:val="none" w:sz="0" w:space="0" w:color="auto"/>
          </w:divBdr>
        </w:div>
        <w:div w:id="1144396436">
          <w:marLeft w:val="0"/>
          <w:marRight w:val="0"/>
          <w:marTop w:val="0"/>
          <w:marBottom w:val="0"/>
          <w:divBdr>
            <w:top w:val="none" w:sz="0" w:space="0" w:color="auto"/>
            <w:left w:val="none" w:sz="0" w:space="0" w:color="auto"/>
            <w:bottom w:val="none" w:sz="0" w:space="0" w:color="auto"/>
            <w:right w:val="none" w:sz="0" w:space="0" w:color="auto"/>
          </w:divBdr>
        </w:div>
        <w:div w:id="1238704818">
          <w:marLeft w:val="0"/>
          <w:marRight w:val="0"/>
          <w:marTop w:val="0"/>
          <w:marBottom w:val="0"/>
          <w:divBdr>
            <w:top w:val="none" w:sz="0" w:space="0" w:color="auto"/>
            <w:left w:val="none" w:sz="0" w:space="0" w:color="auto"/>
            <w:bottom w:val="none" w:sz="0" w:space="0" w:color="auto"/>
            <w:right w:val="none" w:sz="0" w:space="0" w:color="auto"/>
          </w:divBdr>
        </w:div>
        <w:div w:id="1992174992">
          <w:marLeft w:val="0"/>
          <w:marRight w:val="0"/>
          <w:marTop w:val="0"/>
          <w:marBottom w:val="0"/>
          <w:divBdr>
            <w:top w:val="none" w:sz="0" w:space="0" w:color="auto"/>
            <w:left w:val="none" w:sz="0" w:space="0" w:color="auto"/>
            <w:bottom w:val="none" w:sz="0" w:space="0" w:color="auto"/>
            <w:right w:val="none" w:sz="0" w:space="0" w:color="auto"/>
          </w:divBdr>
        </w:div>
      </w:divsChild>
    </w:div>
    <w:div w:id="619535426">
      <w:bodyDiv w:val="1"/>
      <w:marLeft w:val="0"/>
      <w:marRight w:val="0"/>
      <w:marTop w:val="0"/>
      <w:marBottom w:val="0"/>
      <w:divBdr>
        <w:top w:val="none" w:sz="0" w:space="0" w:color="auto"/>
        <w:left w:val="none" w:sz="0" w:space="0" w:color="auto"/>
        <w:bottom w:val="none" w:sz="0" w:space="0" w:color="auto"/>
        <w:right w:val="none" w:sz="0" w:space="0" w:color="auto"/>
      </w:divBdr>
      <w:divsChild>
        <w:div w:id="10687824">
          <w:marLeft w:val="0"/>
          <w:marRight w:val="0"/>
          <w:marTop w:val="0"/>
          <w:marBottom w:val="0"/>
          <w:divBdr>
            <w:top w:val="none" w:sz="0" w:space="0" w:color="auto"/>
            <w:left w:val="none" w:sz="0" w:space="0" w:color="auto"/>
            <w:bottom w:val="none" w:sz="0" w:space="0" w:color="auto"/>
            <w:right w:val="none" w:sz="0" w:space="0" w:color="auto"/>
          </w:divBdr>
        </w:div>
        <w:div w:id="849568569">
          <w:marLeft w:val="0"/>
          <w:marRight w:val="0"/>
          <w:marTop w:val="0"/>
          <w:marBottom w:val="0"/>
          <w:divBdr>
            <w:top w:val="none" w:sz="0" w:space="0" w:color="auto"/>
            <w:left w:val="none" w:sz="0" w:space="0" w:color="auto"/>
            <w:bottom w:val="none" w:sz="0" w:space="0" w:color="auto"/>
            <w:right w:val="none" w:sz="0" w:space="0" w:color="auto"/>
          </w:divBdr>
        </w:div>
        <w:div w:id="1399984446">
          <w:marLeft w:val="0"/>
          <w:marRight w:val="0"/>
          <w:marTop w:val="0"/>
          <w:marBottom w:val="0"/>
          <w:divBdr>
            <w:top w:val="none" w:sz="0" w:space="0" w:color="auto"/>
            <w:left w:val="none" w:sz="0" w:space="0" w:color="auto"/>
            <w:bottom w:val="none" w:sz="0" w:space="0" w:color="auto"/>
            <w:right w:val="none" w:sz="0" w:space="0" w:color="auto"/>
          </w:divBdr>
        </w:div>
        <w:div w:id="1988001644">
          <w:marLeft w:val="0"/>
          <w:marRight w:val="0"/>
          <w:marTop w:val="0"/>
          <w:marBottom w:val="0"/>
          <w:divBdr>
            <w:top w:val="none" w:sz="0" w:space="0" w:color="auto"/>
            <w:left w:val="none" w:sz="0" w:space="0" w:color="auto"/>
            <w:bottom w:val="none" w:sz="0" w:space="0" w:color="auto"/>
            <w:right w:val="none" w:sz="0" w:space="0" w:color="auto"/>
          </w:divBdr>
        </w:div>
      </w:divsChild>
    </w:div>
    <w:div w:id="620303231">
      <w:bodyDiv w:val="1"/>
      <w:marLeft w:val="0"/>
      <w:marRight w:val="0"/>
      <w:marTop w:val="0"/>
      <w:marBottom w:val="0"/>
      <w:divBdr>
        <w:top w:val="none" w:sz="0" w:space="0" w:color="auto"/>
        <w:left w:val="none" w:sz="0" w:space="0" w:color="auto"/>
        <w:bottom w:val="none" w:sz="0" w:space="0" w:color="auto"/>
        <w:right w:val="none" w:sz="0" w:space="0" w:color="auto"/>
      </w:divBdr>
      <w:divsChild>
        <w:div w:id="197353195">
          <w:marLeft w:val="0"/>
          <w:marRight w:val="0"/>
          <w:marTop w:val="0"/>
          <w:marBottom w:val="0"/>
          <w:divBdr>
            <w:top w:val="none" w:sz="0" w:space="0" w:color="auto"/>
            <w:left w:val="none" w:sz="0" w:space="0" w:color="auto"/>
            <w:bottom w:val="none" w:sz="0" w:space="0" w:color="auto"/>
            <w:right w:val="none" w:sz="0" w:space="0" w:color="auto"/>
          </w:divBdr>
        </w:div>
        <w:div w:id="224344569">
          <w:marLeft w:val="0"/>
          <w:marRight w:val="0"/>
          <w:marTop w:val="0"/>
          <w:marBottom w:val="0"/>
          <w:divBdr>
            <w:top w:val="none" w:sz="0" w:space="0" w:color="auto"/>
            <w:left w:val="none" w:sz="0" w:space="0" w:color="auto"/>
            <w:bottom w:val="none" w:sz="0" w:space="0" w:color="auto"/>
            <w:right w:val="none" w:sz="0" w:space="0" w:color="auto"/>
          </w:divBdr>
        </w:div>
        <w:div w:id="1497764879">
          <w:marLeft w:val="0"/>
          <w:marRight w:val="0"/>
          <w:marTop w:val="0"/>
          <w:marBottom w:val="0"/>
          <w:divBdr>
            <w:top w:val="none" w:sz="0" w:space="0" w:color="auto"/>
            <w:left w:val="none" w:sz="0" w:space="0" w:color="auto"/>
            <w:bottom w:val="none" w:sz="0" w:space="0" w:color="auto"/>
            <w:right w:val="none" w:sz="0" w:space="0" w:color="auto"/>
          </w:divBdr>
        </w:div>
        <w:div w:id="1968704447">
          <w:marLeft w:val="0"/>
          <w:marRight w:val="0"/>
          <w:marTop w:val="0"/>
          <w:marBottom w:val="0"/>
          <w:divBdr>
            <w:top w:val="none" w:sz="0" w:space="0" w:color="auto"/>
            <w:left w:val="none" w:sz="0" w:space="0" w:color="auto"/>
            <w:bottom w:val="none" w:sz="0" w:space="0" w:color="auto"/>
            <w:right w:val="none" w:sz="0" w:space="0" w:color="auto"/>
          </w:divBdr>
        </w:div>
      </w:divsChild>
    </w:div>
    <w:div w:id="621150513">
      <w:bodyDiv w:val="1"/>
      <w:marLeft w:val="0"/>
      <w:marRight w:val="0"/>
      <w:marTop w:val="0"/>
      <w:marBottom w:val="0"/>
      <w:divBdr>
        <w:top w:val="none" w:sz="0" w:space="0" w:color="auto"/>
        <w:left w:val="none" w:sz="0" w:space="0" w:color="auto"/>
        <w:bottom w:val="none" w:sz="0" w:space="0" w:color="auto"/>
        <w:right w:val="none" w:sz="0" w:space="0" w:color="auto"/>
      </w:divBdr>
      <w:divsChild>
        <w:div w:id="53940367">
          <w:marLeft w:val="0"/>
          <w:marRight w:val="0"/>
          <w:marTop w:val="0"/>
          <w:marBottom w:val="0"/>
          <w:divBdr>
            <w:top w:val="none" w:sz="0" w:space="0" w:color="auto"/>
            <w:left w:val="none" w:sz="0" w:space="0" w:color="auto"/>
            <w:bottom w:val="none" w:sz="0" w:space="0" w:color="auto"/>
            <w:right w:val="none" w:sz="0" w:space="0" w:color="auto"/>
          </w:divBdr>
        </w:div>
        <w:div w:id="234630512">
          <w:marLeft w:val="0"/>
          <w:marRight w:val="0"/>
          <w:marTop w:val="0"/>
          <w:marBottom w:val="0"/>
          <w:divBdr>
            <w:top w:val="none" w:sz="0" w:space="0" w:color="auto"/>
            <w:left w:val="none" w:sz="0" w:space="0" w:color="auto"/>
            <w:bottom w:val="none" w:sz="0" w:space="0" w:color="auto"/>
            <w:right w:val="none" w:sz="0" w:space="0" w:color="auto"/>
          </w:divBdr>
        </w:div>
        <w:div w:id="1552039830">
          <w:marLeft w:val="0"/>
          <w:marRight w:val="0"/>
          <w:marTop w:val="0"/>
          <w:marBottom w:val="0"/>
          <w:divBdr>
            <w:top w:val="none" w:sz="0" w:space="0" w:color="auto"/>
            <w:left w:val="none" w:sz="0" w:space="0" w:color="auto"/>
            <w:bottom w:val="none" w:sz="0" w:space="0" w:color="auto"/>
            <w:right w:val="none" w:sz="0" w:space="0" w:color="auto"/>
          </w:divBdr>
        </w:div>
        <w:div w:id="1739356900">
          <w:marLeft w:val="0"/>
          <w:marRight w:val="0"/>
          <w:marTop w:val="0"/>
          <w:marBottom w:val="0"/>
          <w:divBdr>
            <w:top w:val="none" w:sz="0" w:space="0" w:color="auto"/>
            <w:left w:val="none" w:sz="0" w:space="0" w:color="auto"/>
            <w:bottom w:val="none" w:sz="0" w:space="0" w:color="auto"/>
            <w:right w:val="none" w:sz="0" w:space="0" w:color="auto"/>
          </w:divBdr>
        </w:div>
      </w:divsChild>
    </w:div>
    <w:div w:id="624501261">
      <w:bodyDiv w:val="1"/>
      <w:marLeft w:val="0"/>
      <w:marRight w:val="0"/>
      <w:marTop w:val="0"/>
      <w:marBottom w:val="0"/>
      <w:divBdr>
        <w:top w:val="none" w:sz="0" w:space="0" w:color="auto"/>
        <w:left w:val="none" w:sz="0" w:space="0" w:color="auto"/>
        <w:bottom w:val="none" w:sz="0" w:space="0" w:color="auto"/>
        <w:right w:val="none" w:sz="0" w:space="0" w:color="auto"/>
      </w:divBdr>
      <w:divsChild>
        <w:div w:id="775254206">
          <w:marLeft w:val="0"/>
          <w:marRight w:val="0"/>
          <w:marTop w:val="0"/>
          <w:marBottom w:val="0"/>
          <w:divBdr>
            <w:top w:val="none" w:sz="0" w:space="0" w:color="auto"/>
            <w:left w:val="none" w:sz="0" w:space="0" w:color="auto"/>
            <w:bottom w:val="none" w:sz="0" w:space="0" w:color="auto"/>
            <w:right w:val="none" w:sz="0" w:space="0" w:color="auto"/>
          </w:divBdr>
        </w:div>
        <w:div w:id="2086873407">
          <w:marLeft w:val="0"/>
          <w:marRight w:val="0"/>
          <w:marTop w:val="0"/>
          <w:marBottom w:val="0"/>
          <w:divBdr>
            <w:top w:val="none" w:sz="0" w:space="0" w:color="auto"/>
            <w:left w:val="none" w:sz="0" w:space="0" w:color="auto"/>
            <w:bottom w:val="none" w:sz="0" w:space="0" w:color="auto"/>
            <w:right w:val="none" w:sz="0" w:space="0" w:color="auto"/>
          </w:divBdr>
        </w:div>
        <w:div w:id="468522526">
          <w:marLeft w:val="0"/>
          <w:marRight w:val="0"/>
          <w:marTop w:val="0"/>
          <w:marBottom w:val="0"/>
          <w:divBdr>
            <w:top w:val="none" w:sz="0" w:space="0" w:color="auto"/>
            <w:left w:val="none" w:sz="0" w:space="0" w:color="auto"/>
            <w:bottom w:val="none" w:sz="0" w:space="0" w:color="auto"/>
            <w:right w:val="none" w:sz="0" w:space="0" w:color="auto"/>
          </w:divBdr>
        </w:div>
        <w:div w:id="892696882">
          <w:marLeft w:val="0"/>
          <w:marRight w:val="0"/>
          <w:marTop w:val="0"/>
          <w:marBottom w:val="0"/>
          <w:divBdr>
            <w:top w:val="none" w:sz="0" w:space="0" w:color="auto"/>
            <w:left w:val="none" w:sz="0" w:space="0" w:color="auto"/>
            <w:bottom w:val="none" w:sz="0" w:space="0" w:color="auto"/>
            <w:right w:val="none" w:sz="0" w:space="0" w:color="auto"/>
          </w:divBdr>
        </w:div>
      </w:divsChild>
    </w:div>
    <w:div w:id="625165200">
      <w:bodyDiv w:val="1"/>
      <w:marLeft w:val="0"/>
      <w:marRight w:val="0"/>
      <w:marTop w:val="0"/>
      <w:marBottom w:val="0"/>
      <w:divBdr>
        <w:top w:val="none" w:sz="0" w:space="0" w:color="auto"/>
        <w:left w:val="none" w:sz="0" w:space="0" w:color="auto"/>
        <w:bottom w:val="none" w:sz="0" w:space="0" w:color="auto"/>
        <w:right w:val="none" w:sz="0" w:space="0" w:color="auto"/>
      </w:divBdr>
      <w:divsChild>
        <w:div w:id="415826044">
          <w:marLeft w:val="0"/>
          <w:marRight w:val="0"/>
          <w:marTop w:val="0"/>
          <w:marBottom w:val="0"/>
          <w:divBdr>
            <w:top w:val="none" w:sz="0" w:space="0" w:color="auto"/>
            <w:left w:val="none" w:sz="0" w:space="0" w:color="auto"/>
            <w:bottom w:val="none" w:sz="0" w:space="0" w:color="auto"/>
            <w:right w:val="none" w:sz="0" w:space="0" w:color="auto"/>
          </w:divBdr>
        </w:div>
        <w:div w:id="1248658048">
          <w:marLeft w:val="0"/>
          <w:marRight w:val="0"/>
          <w:marTop w:val="0"/>
          <w:marBottom w:val="0"/>
          <w:divBdr>
            <w:top w:val="none" w:sz="0" w:space="0" w:color="auto"/>
            <w:left w:val="none" w:sz="0" w:space="0" w:color="auto"/>
            <w:bottom w:val="none" w:sz="0" w:space="0" w:color="auto"/>
            <w:right w:val="none" w:sz="0" w:space="0" w:color="auto"/>
          </w:divBdr>
        </w:div>
        <w:div w:id="1369725387">
          <w:marLeft w:val="0"/>
          <w:marRight w:val="0"/>
          <w:marTop w:val="0"/>
          <w:marBottom w:val="0"/>
          <w:divBdr>
            <w:top w:val="none" w:sz="0" w:space="0" w:color="auto"/>
            <w:left w:val="none" w:sz="0" w:space="0" w:color="auto"/>
            <w:bottom w:val="none" w:sz="0" w:space="0" w:color="auto"/>
            <w:right w:val="none" w:sz="0" w:space="0" w:color="auto"/>
          </w:divBdr>
        </w:div>
        <w:div w:id="1435977198">
          <w:marLeft w:val="0"/>
          <w:marRight w:val="0"/>
          <w:marTop w:val="0"/>
          <w:marBottom w:val="0"/>
          <w:divBdr>
            <w:top w:val="none" w:sz="0" w:space="0" w:color="auto"/>
            <w:left w:val="none" w:sz="0" w:space="0" w:color="auto"/>
            <w:bottom w:val="none" w:sz="0" w:space="0" w:color="auto"/>
            <w:right w:val="none" w:sz="0" w:space="0" w:color="auto"/>
          </w:divBdr>
        </w:div>
      </w:divsChild>
    </w:div>
    <w:div w:id="626275172">
      <w:bodyDiv w:val="1"/>
      <w:marLeft w:val="0"/>
      <w:marRight w:val="0"/>
      <w:marTop w:val="0"/>
      <w:marBottom w:val="0"/>
      <w:divBdr>
        <w:top w:val="none" w:sz="0" w:space="0" w:color="auto"/>
        <w:left w:val="none" w:sz="0" w:space="0" w:color="auto"/>
        <w:bottom w:val="none" w:sz="0" w:space="0" w:color="auto"/>
        <w:right w:val="none" w:sz="0" w:space="0" w:color="auto"/>
      </w:divBdr>
      <w:divsChild>
        <w:div w:id="166140967">
          <w:marLeft w:val="0"/>
          <w:marRight w:val="0"/>
          <w:marTop w:val="0"/>
          <w:marBottom w:val="0"/>
          <w:divBdr>
            <w:top w:val="none" w:sz="0" w:space="0" w:color="auto"/>
            <w:left w:val="none" w:sz="0" w:space="0" w:color="auto"/>
            <w:bottom w:val="none" w:sz="0" w:space="0" w:color="auto"/>
            <w:right w:val="none" w:sz="0" w:space="0" w:color="auto"/>
          </w:divBdr>
        </w:div>
        <w:div w:id="811748191">
          <w:marLeft w:val="0"/>
          <w:marRight w:val="0"/>
          <w:marTop w:val="0"/>
          <w:marBottom w:val="0"/>
          <w:divBdr>
            <w:top w:val="none" w:sz="0" w:space="0" w:color="auto"/>
            <w:left w:val="none" w:sz="0" w:space="0" w:color="auto"/>
            <w:bottom w:val="none" w:sz="0" w:space="0" w:color="auto"/>
            <w:right w:val="none" w:sz="0" w:space="0" w:color="auto"/>
          </w:divBdr>
        </w:div>
        <w:div w:id="928852568">
          <w:marLeft w:val="0"/>
          <w:marRight w:val="0"/>
          <w:marTop w:val="0"/>
          <w:marBottom w:val="0"/>
          <w:divBdr>
            <w:top w:val="none" w:sz="0" w:space="0" w:color="auto"/>
            <w:left w:val="none" w:sz="0" w:space="0" w:color="auto"/>
            <w:bottom w:val="none" w:sz="0" w:space="0" w:color="auto"/>
            <w:right w:val="none" w:sz="0" w:space="0" w:color="auto"/>
          </w:divBdr>
        </w:div>
        <w:div w:id="990133372">
          <w:marLeft w:val="0"/>
          <w:marRight w:val="0"/>
          <w:marTop w:val="0"/>
          <w:marBottom w:val="0"/>
          <w:divBdr>
            <w:top w:val="none" w:sz="0" w:space="0" w:color="auto"/>
            <w:left w:val="none" w:sz="0" w:space="0" w:color="auto"/>
            <w:bottom w:val="none" w:sz="0" w:space="0" w:color="auto"/>
            <w:right w:val="none" w:sz="0" w:space="0" w:color="auto"/>
          </w:divBdr>
        </w:div>
      </w:divsChild>
    </w:div>
    <w:div w:id="626666173">
      <w:bodyDiv w:val="1"/>
      <w:marLeft w:val="0"/>
      <w:marRight w:val="0"/>
      <w:marTop w:val="0"/>
      <w:marBottom w:val="0"/>
      <w:divBdr>
        <w:top w:val="none" w:sz="0" w:space="0" w:color="auto"/>
        <w:left w:val="none" w:sz="0" w:space="0" w:color="auto"/>
        <w:bottom w:val="none" w:sz="0" w:space="0" w:color="auto"/>
        <w:right w:val="none" w:sz="0" w:space="0" w:color="auto"/>
      </w:divBdr>
      <w:divsChild>
        <w:div w:id="1133711138">
          <w:marLeft w:val="0"/>
          <w:marRight w:val="0"/>
          <w:marTop w:val="0"/>
          <w:marBottom w:val="0"/>
          <w:divBdr>
            <w:top w:val="none" w:sz="0" w:space="0" w:color="auto"/>
            <w:left w:val="none" w:sz="0" w:space="0" w:color="auto"/>
            <w:bottom w:val="none" w:sz="0" w:space="0" w:color="auto"/>
            <w:right w:val="none" w:sz="0" w:space="0" w:color="auto"/>
          </w:divBdr>
        </w:div>
        <w:div w:id="1538198302">
          <w:marLeft w:val="0"/>
          <w:marRight w:val="0"/>
          <w:marTop w:val="0"/>
          <w:marBottom w:val="0"/>
          <w:divBdr>
            <w:top w:val="none" w:sz="0" w:space="0" w:color="auto"/>
            <w:left w:val="none" w:sz="0" w:space="0" w:color="auto"/>
            <w:bottom w:val="none" w:sz="0" w:space="0" w:color="auto"/>
            <w:right w:val="none" w:sz="0" w:space="0" w:color="auto"/>
          </w:divBdr>
        </w:div>
        <w:div w:id="1606183010">
          <w:marLeft w:val="0"/>
          <w:marRight w:val="0"/>
          <w:marTop w:val="0"/>
          <w:marBottom w:val="0"/>
          <w:divBdr>
            <w:top w:val="none" w:sz="0" w:space="0" w:color="auto"/>
            <w:left w:val="none" w:sz="0" w:space="0" w:color="auto"/>
            <w:bottom w:val="none" w:sz="0" w:space="0" w:color="auto"/>
            <w:right w:val="none" w:sz="0" w:space="0" w:color="auto"/>
          </w:divBdr>
        </w:div>
        <w:div w:id="1859390127">
          <w:marLeft w:val="0"/>
          <w:marRight w:val="0"/>
          <w:marTop w:val="0"/>
          <w:marBottom w:val="0"/>
          <w:divBdr>
            <w:top w:val="none" w:sz="0" w:space="0" w:color="auto"/>
            <w:left w:val="none" w:sz="0" w:space="0" w:color="auto"/>
            <w:bottom w:val="none" w:sz="0" w:space="0" w:color="auto"/>
            <w:right w:val="none" w:sz="0" w:space="0" w:color="auto"/>
          </w:divBdr>
        </w:div>
      </w:divsChild>
    </w:div>
    <w:div w:id="628972675">
      <w:bodyDiv w:val="1"/>
      <w:marLeft w:val="0"/>
      <w:marRight w:val="0"/>
      <w:marTop w:val="0"/>
      <w:marBottom w:val="0"/>
      <w:divBdr>
        <w:top w:val="none" w:sz="0" w:space="0" w:color="auto"/>
        <w:left w:val="none" w:sz="0" w:space="0" w:color="auto"/>
        <w:bottom w:val="none" w:sz="0" w:space="0" w:color="auto"/>
        <w:right w:val="none" w:sz="0" w:space="0" w:color="auto"/>
      </w:divBdr>
      <w:divsChild>
        <w:div w:id="543832739">
          <w:marLeft w:val="0"/>
          <w:marRight w:val="0"/>
          <w:marTop w:val="0"/>
          <w:marBottom w:val="0"/>
          <w:divBdr>
            <w:top w:val="none" w:sz="0" w:space="0" w:color="auto"/>
            <w:left w:val="none" w:sz="0" w:space="0" w:color="auto"/>
            <w:bottom w:val="none" w:sz="0" w:space="0" w:color="auto"/>
            <w:right w:val="none" w:sz="0" w:space="0" w:color="auto"/>
          </w:divBdr>
        </w:div>
        <w:div w:id="908660172">
          <w:marLeft w:val="0"/>
          <w:marRight w:val="0"/>
          <w:marTop w:val="0"/>
          <w:marBottom w:val="0"/>
          <w:divBdr>
            <w:top w:val="none" w:sz="0" w:space="0" w:color="auto"/>
            <w:left w:val="none" w:sz="0" w:space="0" w:color="auto"/>
            <w:bottom w:val="none" w:sz="0" w:space="0" w:color="auto"/>
            <w:right w:val="none" w:sz="0" w:space="0" w:color="auto"/>
          </w:divBdr>
        </w:div>
        <w:div w:id="1184594501">
          <w:marLeft w:val="0"/>
          <w:marRight w:val="0"/>
          <w:marTop w:val="0"/>
          <w:marBottom w:val="0"/>
          <w:divBdr>
            <w:top w:val="none" w:sz="0" w:space="0" w:color="auto"/>
            <w:left w:val="none" w:sz="0" w:space="0" w:color="auto"/>
            <w:bottom w:val="none" w:sz="0" w:space="0" w:color="auto"/>
            <w:right w:val="none" w:sz="0" w:space="0" w:color="auto"/>
          </w:divBdr>
        </w:div>
        <w:div w:id="1572807393">
          <w:marLeft w:val="0"/>
          <w:marRight w:val="0"/>
          <w:marTop w:val="0"/>
          <w:marBottom w:val="0"/>
          <w:divBdr>
            <w:top w:val="none" w:sz="0" w:space="0" w:color="auto"/>
            <w:left w:val="none" w:sz="0" w:space="0" w:color="auto"/>
            <w:bottom w:val="none" w:sz="0" w:space="0" w:color="auto"/>
            <w:right w:val="none" w:sz="0" w:space="0" w:color="auto"/>
          </w:divBdr>
        </w:div>
      </w:divsChild>
    </w:div>
    <w:div w:id="628979320">
      <w:bodyDiv w:val="1"/>
      <w:marLeft w:val="0"/>
      <w:marRight w:val="0"/>
      <w:marTop w:val="0"/>
      <w:marBottom w:val="0"/>
      <w:divBdr>
        <w:top w:val="none" w:sz="0" w:space="0" w:color="auto"/>
        <w:left w:val="none" w:sz="0" w:space="0" w:color="auto"/>
        <w:bottom w:val="none" w:sz="0" w:space="0" w:color="auto"/>
        <w:right w:val="none" w:sz="0" w:space="0" w:color="auto"/>
      </w:divBdr>
      <w:divsChild>
        <w:div w:id="795754510">
          <w:marLeft w:val="0"/>
          <w:marRight w:val="0"/>
          <w:marTop w:val="0"/>
          <w:marBottom w:val="0"/>
          <w:divBdr>
            <w:top w:val="none" w:sz="0" w:space="0" w:color="auto"/>
            <w:left w:val="none" w:sz="0" w:space="0" w:color="auto"/>
            <w:bottom w:val="none" w:sz="0" w:space="0" w:color="auto"/>
            <w:right w:val="none" w:sz="0" w:space="0" w:color="auto"/>
          </w:divBdr>
        </w:div>
        <w:div w:id="1064180758">
          <w:marLeft w:val="0"/>
          <w:marRight w:val="0"/>
          <w:marTop w:val="0"/>
          <w:marBottom w:val="0"/>
          <w:divBdr>
            <w:top w:val="none" w:sz="0" w:space="0" w:color="auto"/>
            <w:left w:val="none" w:sz="0" w:space="0" w:color="auto"/>
            <w:bottom w:val="none" w:sz="0" w:space="0" w:color="auto"/>
            <w:right w:val="none" w:sz="0" w:space="0" w:color="auto"/>
          </w:divBdr>
        </w:div>
        <w:div w:id="1285305082">
          <w:marLeft w:val="0"/>
          <w:marRight w:val="0"/>
          <w:marTop w:val="0"/>
          <w:marBottom w:val="0"/>
          <w:divBdr>
            <w:top w:val="none" w:sz="0" w:space="0" w:color="auto"/>
            <w:left w:val="none" w:sz="0" w:space="0" w:color="auto"/>
            <w:bottom w:val="none" w:sz="0" w:space="0" w:color="auto"/>
            <w:right w:val="none" w:sz="0" w:space="0" w:color="auto"/>
          </w:divBdr>
        </w:div>
        <w:div w:id="1339844263">
          <w:marLeft w:val="0"/>
          <w:marRight w:val="0"/>
          <w:marTop w:val="0"/>
          <w:marBottom w:val="0"/>
          <w:divBdr>
            <w:top w:val="none" w:sz="0" w:space="0" w:color="auto"/>
            <w:left w:val="none" w:sz="0" w:space="0" w:color="auto"/>
            <w:bottom w:val="none" w:sz="0" w:space="0" w:color="auto"/>
            <w:right w:val="none" w:sz="0" w:space="0" w:color="auto"/>
          </w:divBdr>
        </w:div>
      </w:divsChild>
    </w:div>
    <w:div w:id="630743312">
      <w:bodyDiv w:val="1"/>
      <w:marLeft w:val="0"/>
      <w:marRight w:val="0"/>
      <w:marTop w:val="0"/>
      <w:marBottom w:val="0"/>
      <w:divBdr>
        <w:top w:val="none" w:sz="0" w:space="0" w:color="auto"/>
        <w:left w:val="none" w:sz="0" w:space="0" w:color="auto"/>
        <w:bottom w:val="none" w:sz="0" w:space="0" w:color="auto"/>
        <w:right w:val="none" w:sz="0" w:space="0" w:color="auto"/>
      </w:divBdr>
      <w:divsChild>
        <w:div w:id="362941869">
          <w:marLeft w:val="0"/>
          <w:marRight w:val="0"/>
          <w:marTop w:val="0"/>
          <w:marBottom w:val="0"/>
          <w:divBdr>
            <w:top w:val="none" w:sz="0" w:space="0" w:color="auto"/>
            <w:left w:val="none" w:sz="0" w:space="0" w:color="auto"/>
            <w:bottom w:val="none" w:sz="0" w:space="0" w:color="auto"/>
            <w:right w:val="none" w:sz="0" w:space="0" w:color="auto"/>
          </w:divBdr>
        </w:div>
        <w:div w:id="1395398908">
          <w:marLeft w:val="0"/>
          <w:marRight w:val="0"/>
          <w:marTop w:val="0"/>
          <w:marBottom w:val="0"/>
          <w:divBdr>
            <w:top w:val="none" w:sz="0" w:space="0" w:color="auto"/>
            <w:left w:val="none" w:sz="0" w:space="0" w:color="auto"/>
            <w:bottom w:val="none" w:sz="0" w:space="0" w:color="auto"/>
            <w:right w:val="none" w:sz="0" w:space="0" w:color="auto"/>
          </w:divBdr>
        </w:div>
        <w:div w:id="47072101">
          <w:marLeft w:val="0"/>
          <w:marRight w:val="0"/>
          <w:marTop w:val="0"/>
          <w:marBottom w:val="0"/>
          <w:divBdr>
            <w:top w:val="none" w:sz="0" w:space="0" w:color="auto"/>
            <w:left w:val="none" w:sz="0" w:space="0" w:color="auto"/>
            <w:bottom w:val="none" w:sz="0" w:space="0" w:color="auto"/>
            <w:right w:val="none" w:sz="0" w:space="0" w:color="auto"/>
          </w:divBdr>
        </w:div>
        <w:div w:id="1360667361">
          <w:marLeft w:val="0"/>
          <w:marRight w:val="0"/>
          <w:marTop w:val="0"/>
          <w:marBottom w:val="0"/>
          <w:divBdr>
            <w:top w:val="none" w:sz="0" w:space="0" w:color="auto"/>
            <w:left w:val="none" w:sz="0" w:space="0" w:color="auto"/>
            <w:bottom w:val="none" w:sz="0" w:space="0" w:color="auto"/>
            <w:right w:val="none" w:sz="0" w:space="0" w:color="auto"/>
          </w:divBdr>
        </w:div>
      </w:divsChild>
    </w:div>
    <w:div w:id="633102547">
      <w:bodyDiv w:val="1"/>
      <w:marLeft w:val="0"/>
      <w:marRight w:val="0"/>
      <w:marTop w:val="0"/>
      <w:marBottom w:val="0"/>
      <w:divBdr>
        <w:top w:val="none" w:sz="0" w:space="0" w:color="auto"/>
        <w:left w:val="none" w:sz="0" w:space="0" w:color="auto"/>
        <w:bottom w:val="none" w:sz="0" w:space="0" w:color="auto"/>
        <w:right w:val="none" w:sz="0" w:space="0" w:color="auto"/>
      </w:divBdr>
      <w:divsChild>
        <w:div w:id="193541821">
          <w:marLeft w:val="0"/>
          <w:marRight w:val="0"/>
          <w:marTop w:val="0"/>
          <w:marBottom w:val="0"/>
          <w:divBdr>
            <w:top w:val="none" w:sz="0" w:space="0" w:color="auto"/>
            <w:left w:val="none" w:sz="0" w:space="0" w:color="auto"/>
            <w:bottom w:val="none" w:sz="0" w:space="0" w:color="auto"/>
            <w:right w:val="none" w:sz="0" w:space="0" w:color="auto"/>
          </w:divBdr>
        </w:div>
        <w:div w:id="572207075">
          <w:marLeft w:val="0"/>
          <w:marRight w:val="0"/>
          <w:marTop w:val="0"/>
          <w:marBottom w:val="0"/>
          <w:divBdr>
            <w:top w:val="none" w:sz="0" w:space="0" w:color="auto"/>
            <w:left w:val="none" w:sz="0" w:space="0" w:color="auto"/>
            <w:bottom w:val="none" w:sz="0" w:space="0" w:color="auto"/>
            <w:right w:val="none" w:sz="0" w:space="0" w:color="auto"/>
          </w:divBdr>
        </w:div>
        <w:div w:id="1335380994">
          <w:marLeft w:val="0"/>
          <w:marRight w:val="0"/>
          <w:marTop w:val="0"/>
          <w:marBottom w:val="0"/>
          <w:divBdr>
            <w:top w:val="none" w:sz="0" w:space="0" w:color="auto"/>
            <w:left w:val="none" w:sz="0" w:space="0" w:color="auto"/>
            <w:bottom w:val="none" w:sz="0" w:space="0" w:color="auto"/>
            <w:right w:val="none" w:sz="0" w:space="0" w:color="auto"/>
          </w:divBdr>
        </w:div>
        <w:div w:id="1622609072">
          <w:marLeft w:val="0"/>
          <w:marRight w:val="0"/>
          <w:marTop w:val="0"/>
          <w:marBottom w:val="0"/>
          <w:divBdr>
            <w:top w:val="none" w:sz="0" w:space="0" w:color="auto"/>
            <w:left w:val="none" w:sz="0" w:space="0" w:color="auto"/>
            <w:bottom w:val="none" w:sz="0" w:space="0" w:color="auto"/>
            <w:right w:val="none" w:sz="0" w:space="0" w:color="auto"/>
          </w:divBdr>
        </w:div>
      </w:divsChild>
    </w:div>
    <w:div w:id="633170445">
      <w:bodyDiv w:val="1"/>
      <w:marLeft w:val="0"/>
      <w:marRight w:val="0"/>
      <w:marTop w:val="0"/>
      <w:marBottom w:val="0"/>
      <w:divBdr>
        <w:top w:val="none" w:sz="0" w:space="0" w:color="auto"/>
        <w:left w:val="none" w:sz="0" w:space="0" w:color="auto"/>
        <w:bottom w:val="none" w:sz="0" w:space="0" w:color="auto"/>
        <w:right w:val="none" w:sz="0" w:space="0" w:color="auto"/>
      </w:divBdr>
      <w:divsChild>
        <w:div w:id="617419206">
          <w:marLeft w:val="0"/>
          <w:marRight w:val="0"/>
          <w:marTop w:val="0"/>
          <w:marBottom w:val="0"/>
          <w:divBdr>
            <w:top w:val="none" w:sz="0" w:space="0" w:color="auto"/>
            <w:left w:val="none" w:sz="0" w:space="0" w:color="auto"/>
            <w:bottom w:val="none" w:sz="0" w:space="0" w:color="auto"/>
            <w:right w:val="none" w:sz="0" w:space="0" w:color="auto"/>
          </w:divBdr>
        </w:div>
        <w:div w:id="805590322">
          <w:marLeft w:val="0"/>
          <w:marRight w:val="0"/>
          <w:marTop w:val="0"/>
          <w:marBottom w:val="0"/>
          <w:divBdr>
            <w:top w:val="none" w:sz="0" w:space="0" w:color="auto"/>
            <w:left w:val="none" w:sz="0" w:space="0" w:color="auto"/>
            <w:bottom w:val="none" w:sz="0" w:space="0" w:color="auto"/>
            <w:right w:val="none" w:sz="0" w:space="0" w:color="auto"/>
          </w:divBdr>
        </w:div>
        <w:div w:id="1475176623">
          <w:marLeft w:val="0"/>
          <w:marRight w:val="0"/>
          <w:marTop w:val="0"/>
          <w:marBottom w:val="0"/>
          <w:divBdr>
            <w:top w:val="none" w:sz="0" w:space="0" w:color="auto"/>
            <w:left w:val="none" w:sz="0" w:space="0" w:color="auto"/>
            <w:bottom w:val="none" w:sz="0" w:space="0" w:color="auto"/>
            <w:right w:val="none" w:sz="0" w:space="0" w:color="auto"/>
          </w:divBdr>
        </w:div>
        <w:div w:id="1647932638">
          <w:marLeft w:val="0"/>
          <w:marRight w:val="0"/>
          <w:marTop w:val="0"/>
          <w:marBottom w:val="0"/>
          <w:divBdr>
            <w:top w:val="none" w:sz="0" w:space="0" w:color="auto"/>
            <w:left w:val="none" w:sz="0" w:space="0" w:color="auto"/>
            <w:bottom w:val="none" w:sz="0" w:space="0" w:color="auto"/>
            <w:right w:val="none" w:sz="0" w:space="0" w:color="auto"/>
          </w:divBdr>
        </w:div>
      </w:divsChild>
    </w:div>
    <w:div w:id="634339771">
      <w:bodyDiv w:val="1"/>
      <w:marLeft w:val="0"/>
      <w:marRight w:val="0"/>
      <w:marTop w:val="0"/>
      <w:marBottom w:val="0"/>
      <w:divBdr>
        <w:top w:val="none" w:sz="0" w:space="0" w:color="auto"/>
        <w:left w:val="none" w:sz="0" w:space="0" w:color="auto"/>
        <w:bottom w:val="none" w:sz="0" w:space="0" w:color="auto"/>
        <w:right w:val="none" w:sz="0" w:space="0" w:color="auto"/>
      </w:divBdr>
      <w:divsChild>
        <w:div w:id="358896253">
          <w:marLeft w:val="0"/>
          <w:marRight w:val="0"/>
          <w:marTop w:val="0"/>
          <w:marBottom w:val="0"/>
          <w:divBdr>
            <w:top w:val="none" w:sz="0" w:space="0" w:color="auto"/>
            <w:left w:val="none" w:sz="0" w:space="0" w:color="auto"/>
            <w:bottom w:val="none" w:sz="0" w:space="0" w:color="auto"/>
            <w:right w:val="none" w:sz="0" w:space="0" w:color="auto"/>
          </w:divBdr>
        </w:div>
        <w:div w:id="1342776997">
          <w:marLeft w:val="0"/>
          <w:marRight w:val="0"/>
          <w:marTop w:val="0"/>
          <w:marBottom w:val="0"/>
          <w:divBdr>
            <w:top w:val="none" w:sz="0" w:space="0" w:color="auto"/>
            <w:left w:val="none" w:sz="0" w:space="0" w:color="auto"/>
            <w:bottom w:val="none" w:sz="0" w:space="0" w:color="auto"/>
            <w:right w:val="none" w:sz="0" w:space="0" w:color="auto"/>
          </w:divBdr>
        </w:div>
        <w:div w:id="1377390699">
          <w:marLeft w:val="0"/>
          <w:marRight w:val="0"/>
          <w:marTop w:val="0"/>
          <w:marBottom w:val="0"/>
          <w:divBdr>
            <w:top w:val="none" w:sz="0" w:space="0" w:color="auto"/>
            <w:left w:val="none" w:sz="0" w:space="0" w:color="auto"/>
            <w:bottom w:val="none" w:sz="0" w:space="0" w:color="auto"/>
            <w:right w:val="none" w:sz="0" w:space="0" w:color="auto"/>
          </w:divBdr>
        </w:div>
        <w:div w:id="1886211531">
          <w:marLeft w:val="0"/>
          <w:marRight w:val="0"/>
          <w:marTop w:val="0"/>
          <w:marBottom w:val="0"/>
          <w:divBdr>
            <w:top w:val="none" w:sz="0" w:space="0" w:color="auto"/>
            <w:left w:val="none" w:sz="0" w:space="0" w:color="auto"/>
            <w:bottom w:val="none" w:sz="0" w:space="0" w:color="auto"/>
            <w:right w:val="none" w:sz="0" w:space="0" w:color="auto"/>
          </w:divBdr>
        </w:div>
      </w:divsChild>
    </w:div>
    <w:div w:id="634721410">
      <w:bodyDiv w:val="1"/>
      <w:marLeft w:val="0"/>
      <w:marRight w:val="0"/>
      <w:marTop w:val="0"/>
      <w:marBottom w:val="0"/>
      <w:divBdr>
        <w:top w:val="none" w:sz="0" w:space="0" w:color="auto"/>
        <w:left w:val="none" w:sz="0" w:space="0" w:color="auto"/>
        <w:bottom w:val="none" w:sz="0" w:space="0" w:color="auto"/>
        <w:right w:val="none" w:sz="0" w:space="0" w:color="auto"/>
      </w:divBdr>
      <w:divsChild>
        <w:div w:id="1624967407">
          <w:marLeft w:val="0"/>
          <w:marRight w:val="0"/>
          <w:marTop w:val="0"/>
          <w:marBottom w:val="0"/>
          <w:divBdr>
            <w:top w:val="none" w:sz="0" w:space="0" w:color="auto"/>
            <w:left w:val="none" w:sz="0" w:space="0" w:color="auto"/>
            <w:bottom w:val="none" w:sz="0" w:space="0" w:color="auto"/>
            <w:right w:val="none" w:sz="0" w:space="0" w:color="auto"/>
          </w:divBdr>
        </w:div>
        <w:div w:id="1398360855">
          <w:marLeft w:val="0"/>
          <w:marRight w:val="0"/>
          <w:marTop w:val="0"/>
          <w:marBottom w:val="0"/>
          <w:divBdr>
            <w:top w:val="none" w:sz="0" w:space="0" w:color="auto"/>
            <w:left w:val="none" w:sz="0" w:space="0" w:color="auto"/>
            <w:bottom w:val="none" w:sz="0" w:space="0" w:color="auto"/>
            <w:right w:val="none" w:sz="0" w:space="0" w:color="auto"/>
          </w:divBdr>
        </w:div>
        <w:div w:id="1249921177">
          <w:marLeft w:val="0"/>
          <w:marRight w:val="0"/>
          <w:marTop w:val="0"/>
          <w:marBottom w:val="0"/>
          <w:divBdr>
            <w:top w:val="none" w:sz="0" w:space="0" w:color="auto"/>
            <w:left w:val="none" w:sz="0" w:space="0" w:color="auto"/>
            <w:bottom w:val="none" w:sz="0" w:space="0" w:color="auto"/>
            <w:right w:val="none" w:sz="0" w:space="0" w:color="auto"/>
          </w:divBdr>
        </w:div>
        <w:div w:id="1926916228">
          <w:marLeft w:val="0"/>
          <w:marRight w:val="0"/>
          <w:marTop w:val="0"/>
          <w:marBottom w:val="0"/>
          <w:divBdr>
            <w:top w:val="none" w:sz="0" w:space="0" w:color="auto"/>
            <w:left w:val="none" w:sz="0" w:space="0" w:color="auto"/>
            <w:bottom w:val="none" w:sz="0" w:space="0" w:color="auto"/>
            <w:right w:val="none" w:sz="0" w:space="0" w:color="auto"/>
          </w:divBdr>
        </w:div>
      </w:divsChild>
    </w:div>
    <w:div w:id="635338182">
      <w:bodyDiv w:val="1"/>
      <w:marLeft w:val="0"/>
      <w:marRight w:val="0"/>
      <w:marTop w:val="0"/>
      <w:marBottom w:val="0"/>
      <w:divBdr>
        <w:top w:val="none" w:sz="0" w:space="0" w:color="auto"/>
        <w:left w:val="none" w:sz="0" w:space="0" w:color="auto"/>
        <w:bottom w:val="none" w:sz="0" w:space="0" w:color="auto"/>
        <w:right w:val="none" w:sz="0" w:space="0" w:color="auto"/>
      </w:divBdr>
      <w:divsChild>
        <w:div w:id="279797684">
          <w:marLeft w:val="0"/>
          <w:marRight w:val="0"/>
          <w:marTop w:val="0"/>
          <w:marBottom w:val="0"/>
          <w:divBdr>
            <w:top w:val="none" w:sz="0" w:space="0" w:color="auto"/>
            <w:left w:val="none" w:sz="0" w:space="0" w:color="auto"/>
            <w:bottom w:val="none" w:sz="0" w:space="0" w:color="auto"/>
            <w:right w:val="none" w:sz="0" w:space="0" w:color="auto"/>
          </w:divBdr>
        </w:div>
        <w:div w:id="461272724">
          <w:marLeft w:val="0"/>
          <w:marRight w:val="0"/>
          <w:marTop w:val="0"/>
          <w:marBottom w:val="0"/>
          <w:divBdr>
            <w:top w:val="none" w:sz="0" w:space="0" w:color="auto"/>
            <w:left w:val="none" w:sz="0" w:space="0" w:color="auto"/>
            <w:bottom w:val="none" w:sz="0" w:space="0" w:color="auto"/>
            <w:right w:val="none" w:sz="0" w:space="0" w:color="auto"/>
          </w:divBdr>
        </w:div>
        <w:div w:id="850338248">
          <w:marLeft w:val="0"/>
          <w:marRight w:val="0"/>
          <w:marTop w:val="0"/>
          <w:marBottom w:val="0"/>
          <w:divBdr>
            <w:top w:val="none" w:sz="0" w:space="0" w:color="auto"/>
            <w:left w:val="none" w:sz="0" w:space="0" w:color="auto"/>
            <w:bottom w:val="none" w:sz="0" w:space="0" w:color="auto"/>
            <w:right w:val="none" w:sz="0" w:space="0" w:color="auto"/>
          </w:divBdr>
        </w:div>
        <w:div w:id="1536580205">
          <w:marLeft w:val="0"/>
          <w:marRight w:val="0"/>
          <w:marTop w:val="0"/>
          <w:marBottom w:val="0"/>
          <w:divBdr>
            <w:top w:val="none" w:sz="0" w:space="0" w:color="auto"/>
            <w:left w:val="none" w:sz="0" w:space="0" w:color="auto"/>
            <w:bottom w:val="none" w:sz="0" w:space="0" w:color="auto"/>
            <w:right w:val="none" w:sz="0" w:space="0" w:color="auto"/>
          </w:divBdr>
        </w:div>
      </w:divsChild>
    </w:div>
    <w:div w:id="635918854">
      <w:bodyDiv w:val="1"/>
      <w:marLeft w:val="0"/>
      <w:marRight w:val="0"/>
      <w:marTop w:val="0"/>
      <w:marBottom w:val="0"/>
      <w:divBdr>
        <w:top w:val="none" w:sz="0" w:space="0" w:color="auto"/>
        <w:left w:val="none" w:sz="0" w:space="0" w:color="auto"/>
        <w:bottom w:val="none" w:sz="0" w:space="0" w:color="auto"/>
        <w:right w:val="none" w:sz="0" w:space="0" w:color="auto"/>
      </w:divBdr>
      <w:divsChild>
        <w:div w:id="1315404295">
          <w:marLeft w:val="0"/>
          <w:marRight w:val="0"/>
          <w:marTop w:val="0"/>
          <w:marBottom w:val="0"/>
          <w:divBdr>
            <w:top w:val="none" w:sz="0" w:space="0" w:color="auto"/>
            <w:left w:val="none" w:sz="0" w:space="0" w:color="auto"/>
            <w:bottom w:val="none" w:sz="0" w:space="0" w:color="auto"/>
            <w:right w:val="none" w:sz="0" w:space="0" w:color="auto"/>
          </w:divBdr>
        </w:div>
        <w:div w:id="1054350635">
          <w:marLeft w:val="0"/>
          <w:marRight w:val="0"/>
          <w:marTop w:val="0"/>
          <w:marBottom w:val="0"/>
          <w:divBdr>
            <w:top w:val="none" w:sz="0" w:space="0" w:color="auto"/>
            <w:left w:val="none" w:sz="0" w:space="0" w:color="auto"/>
            <w:bottom w:val="none" w:sz="0" w:space="0" w:color="auto"/>
            <w:right w:val="none" w:sz="0" w:space="0" w:color="auto"/>
          </w:divBdr>
        </w:div>
        <w:div w:id="1955021458">
          <w:marLeft w:val="0"/>
          <w:marRight w:val="0"/>
          <w:marTop w:val="0"/>
          <w:marBottom w:val="0"/>
          <w:divBdr>
            <w:top w:val="none" w:sz="0" w:space="0" w:color="auto"/>
            <w:left w:val="none" w:sz="0" w:space="0" w:color="auto"/>
            <w:bottom w:val="none" w:sz="0" w:space="0" w:color="auto"/>
            <w:right w:val="none" w:sz="0" w:space="0" w:color="auto"/>
          </w:divBdr>
        </w:div>
        <w:div w:id="822545159">
          <w:marLeft w:val="0"/>
          <w:marRight w:val="0"/>
          <w:marTop w:val="0"/>
          <w:marBottom w:val="0"/>
          <w:divBdr>
            <w:top w:val="none" w:sz="0" w:space="0" w:color="auto"/>
            <w:left w:val="none" w:sz="0" w:space="0" w:color="auto"/>
            <w:bottom w:val="none" w:sz="0" w:space="0" w:color="auto"/>
            <w:right w:val="none" w:sz="0" w:space="0" w:color="auto"/>
          </w:divBdr>
        </w:div>
      </w:divsChild>
    </w:div>
    <w:div w:id="637303549">
      <w:bodyDiv w:val="1"/>
      <w:marLeft w:val="0"/>
      <w:marRight w:val="0"/>
      <w:marTop w:val="0"/>
      <w:marBottom w:val="0"/>
      <w:divBdr>
        <w:top w:val="none" w:sz="0" w:space="0" w:color="auto"/>
        <w:left w:val="none" w:sz="0" w:space="0" w:color="auto"/>
        <w:bottom w:val="none" w:sz="0" w:space="0" w:color="auto"/>
        <w:right w:val="none" w:sz="0" w:space="0" w:color="auto"/>
      </w:divBdr>
      <w:divsChild>
        <w:div w:id="746074815">
          <w:marLeft w:val="0"/>
          <w:marRight w:val="0"/>
          <w:marTop w:val="0"/>
          <w:marBottom w:val="0"/>
          <w:divBdr>
            <w:top w:val="none" w:sz="0" w:space="0" w:color="auto"/>
            <w:left w:val="none" w:sz="0" w:space="0" w:color="auto"/>
            <w:bottom w:val="none" w:sz="0" w:space="0" w:color="auto"/>
            <w:right w:val="none" w:sz="0" w:space="0" w:color="auto"/>
          </w:divBdr>
        </w:div>
        <w:div w:id="1340622834">
          <w:marLeft w:val="0"/>
          <w:marRight w:val="0"/>
          <w:marTop w:val="0"/>
          <w:marBottom w:val="0"/>
          <w:divBdr>
            <w:top w:val="none" w:sz="0" w:space="0" w:color="auto"/>
            <w:left w:val="none" w:sz="0" w:space="0" w:color="auto"/>
            <w:bottom w:val="none" w:sz="0" w:space="0" w:color="auto"/>
            <w:right w:val="none" w:sz="0" w:space="0" w:color="auto"/>
          </w:divBdr>
        </w:div>
        <w:div w:id="1673143087">
          <w:marLeft w:val="0"/>
          <w:marRight w:val="0"/>
          <w:marTop w:val="0"/>
          <w:marBottom w:val="0"/>
          <w:divBdr>
            <w:top w:val="none" w:sz="0" w:space="0" w:color="auto"/>
            <w:left w:val="none" w:sz="0" w:space="0" w:color="auto"/>
            <w:bottom w:val="none" w:sz="0" w:space="0" w:color="auto"/>
            <w:right w:val="none" w:sz="0" w:space="0" w:color="auto"/>
          </w:divBdr>
        </w:div>
        <w:div w:id="1977567645">
          <w:marLeft w:val="0"/>
          <w:marRight w:val="0"/>
          <w:marTop w:val="0"/>
          <w:marBottom w:val="0"/>
          <w:divBdr>
            <w:top w:val="none" w:sz="0" w:space="0" w:color="auto"/>
            <w:left w:val="none" w:sz="0" w:space="0" w:color="auto"/>
            <w:bottom w:val="none" w:sz="0" w:space="0" w:color="auto"/>
            <w:right w:val="none" w:sz="0" w:space="0" w:color="auto"/>
          </w:divBdr>
        </w:div>
      </w:divsChild>
    </w:div>
    <w:div w:id="637686948">
      <w:bodyDiv w:val="1"/>
      <w:marLeft w:val="0"/>
      <w:marRight w:val="0"/>
      <w:marTop w:val="0"/>
      <w:marBottom w:val="0"/>
      <w:divBdr>
        <w:top w:val="none" w:sz="0" w:space="0" w:color="auto"/>
        <w:left w:val="none" w:sz="0" w:space="0" w:color="auto"/>
        <w:bottom w:val="none" w:sz="0" w:space="0" w:color="auto"/>
        <w:right w:val="none" w:sz="0" w:space="0" w:color="auto"/>
      </w:divBdr>
      <w:divsChild>
        <w:div w:id="2011174279">
          <w:marLeft w:val="0"/>
          <w:marRight w:val="0"/>
          <w:marTop w:val="0"/>
          <w:marBottom w:val="0"/>
          <w:divBdr>
            <w:top w:val="none" w:sz="0" w:space="0" w:color="auto"/>
            <w:left w:val="none" w:sz="0" w:space="0" w:color="auto"/>
            <w:bottom w:val="none" w:sz="0" w:space="0" w:color="auto"/>
            <w:right w:val="none" w:sz="0" w:space="0" w:color="auto"/>
          </w:divBdr>
        </w:div>
        <w:div w:id="1407457005">
          <w:marLeft w:val="0"/>
          <w:marRight w:val="0"/>
          <w:marTop w:val="0"/>
          <w:marBottom w:val="0"/>
          <w:divBdr>
            <w:top w:val="none" w:sz="0" w:space="0" w:color="auto"/>
            <w:left w:val="none" w:sz="0" w:space="0" w:color="auto"/>
            <w:bottom w:val="none" w:sz="0" w:space="0" w:color="auto"/>
            <w:right w:val="none" w:sz="0" w:space="0" w:color="auto"/>
          </w:divBdr>
        </w:div>
        <w:div w:id="1377968280">
          <w:marLeft w:val="0"/>
          <w:marRight w:val="0"/>
          <w:marTop w:val="0"/>
          <w:marBottom w:val="0"/>
          <w:divBdr>
            <w:top w:val="none" w:sz="0" w:space="0" w:color="auto"/>
            <w:left w:val="none" w:sz="0" w:space="0" w:color="auto"/>
            <w:bottom w:val="none" w:sz="0" w:space="0" w:color="auto"/>
            <w:right w:val="none" w:sz="0" w:space="0" w:color="auto"/>
          </w:divBdr>
        </w:div>
        <w:div w:id="2127654240">
          <w:marLeft w:val="0"/>
          <w:marRight w:val="0"/>
          <w:marTop w:val="0"/>
          <w:marBottom w:val="0"/>
          <w:divBdr>
            <w:top w:val="none" w:sz="0" w:space="0" w:color="auto"/>
            <w:left w:val="none" w:sz="0" w:space="0" w:color="auto"/>
            <w:bottom w:val="none" w:sz="0" w:space="0" w:color="auto"/>
            <w:right w:val="none" w:sz="0" w:space="0" w:color="auto"/>
          </w:divBdr>
        </w:div>
      </w:divsChild>
    </w:div>
    <w:div w:id="639454800">
      <w:bodyDiv w:val="1"/>
      <w:marLeft w:val="0"/>
      <w:marRight w:val="0"/>
      <w:marTop w:val="0"/>
      <w:marBottom w:val="0"/>
      <w:divBdr>
        <w:top w:val="none" w:sz="0" w:space="0" w:color="auto"/>
        <w:left w:val="none" w:sz="0" w:space="0" w:color="auto"/>
        <w:bottom w:val="none" w:sz="0" w:space="0" w:color="auto"/>
        <w:right w:val="none" w:sz="0" w:space="0" w:color="auto"/>
      </w:divBdr>
      <w:divsChild>
        <w:div w:id="529683801">
          <w:marLeft w:val="0"/>
          <w:marRight w:val="0"/>
          <w:marTop w:val="0"/>
          <w:marBottom w:val="0"/>
          <w:divBdr>
            <w:top w:val="none" w:sz="0" w:space="0" w:color="auto"/>
            <w:left w:val="none" w:sz="0" w:space="0" w:color="auto"/>
            <w:bottom w:val="none" w:sz="0" w:space="0" w:color="auto"/>
            <w:right w:val="none" w:sz="0" w:space="0" w:color="auto"/>
          </w:divBdr>
        </w:div>
        <w:div w:id="587617235">
          <w:marLeft w:val="0"/>
          <w:marRight w:val="0"/>
          <w:marTop w:val="0"/>
          <w:marBottom w:val="0"/>
          <w:divBdr>
            <w:top w:val="none" w:sz="0" w:space="0" w:color="auto"/>
            <w:left w:val="none" w:sz="0" w:space="0" w:color="auto"/>
            <w:bottom w:val="none" w:sz="0" w:space="0" w:color="auto"/>
            <w:right w:val="none" w:sz="0" w:space="0" w:color="auto"/>
          </w:divBdr>
        </w:div>
        <w:div w:id="1170869608">
          <w:marLeft w:val="0"/>
          <w:marRight w:val="0"/>
          <w:marTop w:val="0"/>
          <w:marBottom w:val="0"/>
          <w:divBdr>
            <w:top w:val="none" w:sz="0" w:space="0" w:color="auto"/>
            <w:left w:val="none" w:sz="0" w:space="0" w:color="auto"/>
            <w:bottom w:val="none" w:sz="0" w:space="0" w:color="auto"/>
            <w:right w:val="none" w:sz="0" w:space="0" w:color="auto"/>
          </w:divBdr>
        </w:div>
        <w:div w:id="1629816616">
          <w:marLeft w:val="0"/>
          <w:marRight w:val="0"/>
          <w:marTop w:val="0"/>
          <w:marBottom w:val="0"/>
          <w:divBdr>
            <w:top w:val="none" w:sz="0" w:space="0" w:color="auto"/>
            <w:left w:val="none" w:sz="0" w:space="0" w:color="auto"/>
            <w:bottom w:val="none" w:sz="0" w:space="0" w:color="auto"/>
            <w:right w:val="none" w:sz="0" w:space="0" w:color="auto"/>
          </w:divBdr>
        </w:div>
      </w:divsChild>
    </w:div>
    <w:div w:id="640310346">
      <w:bodyDiv w:val="1"/>
      <w:marLeft w:val="0"/>
      <w:marRight w:val="0"/>
      <w:marTop w:val="0"/>
      <w:marBottom w:val="0"/>
      <w:divBdr>
        <w:top w:val="none" w:sz="0" w:space="0" w:color="auto"/>
        <w:left w:val="none" w:sz="0" w:space="0" w:color="auto"/>
        <w:bottom w:val="none" w:sz="0" w:space="0" w:color="auto"/>
        <w:right w:val="none" w:sz="0" w:space="0" w:color="auto"/>
      </w:divBdr>
      <w:divsChild>
        <w:div w:id="477966545">
          <w:marLeft w:val="0"/>
          <w:marRight w:val="0"/>
          <w:marTop w:val="0"/>
          <w:marBottom w:val="0"/>
          <w:divBdr>
            <w:top w:val="none" w:sz="0" w:space="0" w:color="auto"/>
            <w:left w:val="none" w:sz="0" w:space="0" w:color="auto"/>
            <w:bottom w:val="none" w:sz="0" w:space="0" w:color="auto"/>
            <w:right w:val="none" w:sz="0" w:space="0" w:color="auto"/>
          </w:divBdr>
        </w:div>
        <w:div w:id="670447053">
          <w:marLeft w:val="0"/>
          <w:marRight w:val="0"/>
          <w:marTop w:val="0"/>
          <w:marBottom w:val="0"/>
          <w:divBdr>
            <w:top w:val="none" w:sz="0" w:space="0" w:color="auto"/>
            <w:left w:val="none" w:sz="0" w:space="0" w:color="auto"/>
            <w:bottom w:val="none" w:sz="0" w:space="0" w:color="auto"/>
            <w:right w:val="none" w:sz="0" w:space="0" w:color="auto"/>
          </w:divBdr>
        </w:div>
        <w:div w:id="778336992">
          <w:marLeft w:val="0"/>
          <w:marRight w:val="0"/>
          <w:marTop w:val="0"/>
          <w:marBottom w:val="0"/>
          <w:divBdr>
            <w:top w:val="none" w:sz="0" w:space="0" w:color="auto"/>
            <w:left w:val="none" w:sz="0" w:space="0" w:color="auto"/>
            <w:bottom w:val="none" w:sz="0" w:space="0" w:color="auto"/>
            <w:right w:val="none" w:sz="0" w:space="0" w:color="auto"/>
          </w:divBdr>
        </w:div>
        <w:div w:id="1835684324">
          <w:marLeft w:val="0"/>
          <w:marRight w:val="0"/>
          <w:marTop w:val="0"/>
          <w:marBottom w:val="0"/>
          <w:divBdr>
            <w:top w:val="none" w:sz="0" w:space="0" w:color="auto"/>
            <w:left w:val="none" w:sz="0" w:space="0" w:color="auto"/>
            <w:bottom w:val="none" w:sz="0" w:space="0" w:color="auto"/>
            <w:right w:val="none" w:sz="0" w:space="0" w:color="auto"/>
          </w:divBdr>
        </w:div>
      </w:divsChild>
    </w:div>
    <w:div w:id="640430099">
      <w:bodyDiv w:val="1"/>
      <w:marLeft w:val="0"/>
      <w:marRight w:val="0"/>
      <w:marTop w:val="0"/>
      <w:marBottom w:val="0"/>
      <w:divBdr>
        <w:top w:val="none" w:sz="0" w:space="0" w:color="auto"/>
        <w:left w:val="none" w:sz="0" w:space="0" w:color="auto"/>
        <w:bottom w:val="none" w:sz="0" w:space="0" w:color="auto"/>
        <w:right w:val="none" w:sz="0" w:space="0" w:color="auto"/>
      </w:divBdr>
      <w:divsChild>
        <w:div w:id="64881318">
          <w:marLeft w:val="0"/>
          <w:marRight w:val="0"/>
          <w:marTop w:val="0"/>
          <w:marBottom w:val="0"/>
          <w:divBdr>
            <w:top w:val="none" w:sz="0" w:space="0" w:color="auto"/>
            <w:left w:val="none" w:sz="0" w:space="0" w:color="auto"/>
            <w:bottom w:val="none" w:sz="0" w:space="0" w:color="auto"/>
            <w:right w:val="none" w:sz="0" w:space="0" w:color="auto"/>
          </w:divBdr>
        </w:div>
        <w:div w:id="306740903">
          <w:marLeft w:val="0"/>
          <w:marRight w:val="0"/>
          <w:marTop w:val="0"/>
          <w:marBottom w:val="0"/>
          <w:divBdr>
            <w:top w:val="none" w:sz="0" w:space="0" w:color="auto"/>
            <w:left w:val="none" w:sz="0" w:space="0" w:color="auto"/>
            <w:bottom w:val="none" w:sz="0" w:space="0" w:color="auto"/>
            <w:right w:val="none" w:sz="0" w:space="0" w:color="auto"/>
          </w:divBdr>
        </w:div>
        <w:div w:id="2068604736">
          <w:marLeft w:val="0"/>
          <w:marRight w:val="0"/>
          <w:marTop w:val="0"/>
          <w:marBottom w:val="0"/>
          <w:divBdr>
            <w:top w:val="none" w:sz="0" w:space="0" w:color="auto"/>
            <w:left w:val="none" w:sz="0" w:space="0" w:color="auto"/>
            <w:bottom w:val="none" w:sz="0" w:space="0" w:color="auto"/>
            <w:right w:val="none" w:sz="0" w:space="0" w:color="auto"/>
          </w:divBdr>
        </w:div>
        <w:div w:id="2084838984">
          <w:marLeft w:val="0"/>
          <w:marRight w:val="0"/>
          <w:marTop w:val="0"/>
          <w:marBottom w:val="0"/>
          <w:divBdr>
            <w:top w:val="none" w:sz="0" w:space="0" w:color="auto"/>
            <w:left w:val="none" w:sz="0" w:space="0" w:color="auto"/>
            <w:bottom w:val="none" w:sz="0" w:space="0" w:color="auto"/>
            <w:right w:val="none" w:sz="0" w:space="0" w:color="auto"/>
          </w:divBdr>
        </w:div>
      </w:divsChild>
    </w:div>
    <w:div w:id="640773438">
      <w:bodyDiv w:val="1"/>
      <w:marLeft w:val="0"/>
      <w:marRight w:val="0"/>
      <w:marTop w:val="0"/>
      <w:marBottom w:val="0"/>
      <w:divBdr>
        <w:top w:val="none" w:sz="0" w:space="0" w:color="auto"/>
        <w:left w:val="none" w:sz="0" w:space="0" w:color="auto"/>
        <w:bottom w:val="none" w:sz="0" w:space="0" w:color="auto"/>
        <w:right w:val="none" w:sz="0" w:space="0" w:color="auto"/>
      </w:divBdr>
      <w:divsChild>
        <w:div w:id="232858297">
          <w:marLeft w:val="0"/>
          <w:marRight w:val="0"/>
          <w:marTop w:val="0"/>
          <w:marBottom w:val="0"/>
          <w:divBdr>
            <w:top w:val="none" w:sz="0" w:space="0" w:color="auto"/>
            <w:left w:val="none" w:sz="0" w:space="0" w:color="auto"/>
            <w:bottom w:val="none" w:sz="0" w:space="0" w:color="auto"/>
            <w:right w:val="none" w:sz="0" w:space="0" w:color="auto"/>
          </w:divBdr>
        </w:div>
        <w:div w:id="538782357">
          <w:marLeft w:val="0"/>
          <w:marRight w:val="0"/>
          <w:marTop w:val="0"/>
          <w:marBottom w:val="0"/>
          <w:divBdr>
            <w:top w:val="none" w:sz="0" w:space="0" w:color="auto"/>
            <w:left w:val="none" w:sz="0" w:space="0" w:color="auto"/>
            <w:bottom w:val="none" w:sz="0" w:space="0" w:color="auto"/>
            <w:right w:val="none" w:sz="0" w:space="0" w:color="auto"/>
          </w:divBdr>
        </w:div>
        <w:div w:id="1307588258">
          <w:marLeft w:val="0"/>
          <w:marRight w:val="0"/>
          <w:marTop w:val="0"/>
          <w:marBottom w:val="0"/>
          <w:divBdr>
            <w:top w:val="none" w:sz="0" w:space="0" w:color="auto"/>
            <w:left w:val="none" w:sz="0" w:space="0" w:color="auto"/>
            <w:bottom w:val="none" w:sz="0" w:space="0" w:color="auto"/>
            <w:right w:val="none" w:sz="0" w:space="0" w:color="auto"/>
          </w:divBdr>
        </w:div>
        <w:div w:id="1554658967">
          <w:marLeft w:val="0"/>
          <w:marRight w:val="0"/>
          <w:marTop w:val="0"/>
          <w:marBottom w:val="0"/>
          <w:divBdr>
            <w:top w:val="none" w:sz="0" w:space="0" w:color="auto"/>
            <w:left w:val="none" w:sz="0" w:space="0" w:color="auto"/>
            <w:bottom w:val="none" w:sz="0" w:space="0" w:color="auto"/>
            <w:right w:val="none" w:sz="0" w:space="0" w:color="auto"/>
          </w:divBdr>
        </w:div>
      </w:divsChild>
    </w:div>
    <w:div w:id="641540662">
      <w:bodyDiv w:val="1"/>
      <w:marLeft w:val="0"/>
      <w:marRight w:val="0"/>
      <w:marTop w:val="0"/>
      <w:marBottom w:val="0"/>
      <w:divBdr>
        <w:top w:val="none" w:sz="0" w:space="0" w:color="auto"/>
        <w:left w:val="none" w:sz="0" w:space="0" w:color="auto"/>
        <w:bottom w:val="none" w:sz="0" w:space="0" w:color="auto"/>
        <w:right w:val="none" w:sz="0" w:space="0" w:color="auto"/>
      </w:divBdr>
      <w:divsChild>
        <w:div w:id="140193650">
          <w:marLeft w:val="0"/>
          <w:marRight w:val="0"/>
          <w:marTop w:val="0"/>
          <w:marBottom w:val="0"/>
          <w:divBdr>
            <w:top w:val="none" w:sz="0" w:space="0" w:color="auto"/>
            <w:left w:val="none" w:sz="0" w:space="0" w:color="auto"/>
            <w:bottom w:val="none" w:sz="0" w:space="0" w:color="auto"/>
            <w:right w:val="none" w:sz="0" w:space="0" w:color="auto"/>
          </w:divBdr>
        </w:div>
        <w:div w:id="1086153703">
          <w:marLeft w:val="0"/>
          <w:marRight w:val="0"/>
          <w:marTop w:val="0"/>
          <w:marBottom w:val="0"/>
          <w:divBdr>
            <w:top w:val="none" w:sz="0" w:space="0" w:color="auto"/>
            <w:left w:val="none" w:sz="0" w:space="0" w:color="auto"/>
            <w:bottom w:val="none" w:sz="0" w:space="0" w:color="auto"/>
            <w:right w:val="none" w:sz="0" w:space="0" w:color="auto"/>
          </w:divBdr>
        </w:div>
        <w:div w:id="1421680293">
          <w:marLeft w:val="0"/>
          <w:marRight w:val="0"/>
          <w:marTop w:val="0"/>
          <w:marBottom w:val="0"/>
          <w:divBdr>
            <w:top w:val="none" w:sz="0" w:space="0" w:color="auto"/>
            <w:left w:val="none" w:sz="0" w:space="0" w:color="auto"/>
            <w:bottom w:val="none" w:sz="0" w:space="0" w:color="auto"/>
            <w:right w:val="none" w:sz="0" w:space="0" w:color="auto"/>
          </w:divBdr>
        </w:div>
        <w:div w:id="1585066288">
          <w:marLeft w:val="0"/>
          <w:marRight w:val="0"/>
          <w:marTop w:val="0"/>
          <w:marBottom w:val="0"/>
          <w:divBdr>
            <w:top w:val="none" w:sz="0" w:space="0" w:color="auto"/>
            <w:left w:val="none" w:sz="0" w:space="0" w:color="auto"/>
            <w:bottom w:val="none" w:sz="0" w:space="0" w:color="auto"/>
            <w:right w:val="none" w:sz="0" w:space="0" w:color="auto"/>
          </w:divBdr>
        </w:div>
      </w:divsChild>
    </w:div>
    <w:div w:id="642081386">
      <w:bodyDiv w:val="1"/>
      <w:marLeft w:val="0"/>
      <w:marRight w:val="0"/>
      <w:marTop w:val="0"/>
      <w:marBottom w:val="0"/>
      <w:divBdr>
        <w:top w:val="none" w:sz="0" w:space="0" w:color="auto"/>
        <w:left w:val="none" w:sz="0" w:space="0" w:color="auto"/>
        <w:bottom w:val="none" w:sz="0" w:space="0" w:color="auto"/>
        <w:right w:val="none" w:sz="0" w:space="0" w:color="auto"/>
      </w:divBdr>
      <w:divsChild>
        <w:div w:id="406921578">
          <w:marLeft w:val="0"/>
          <w:marRight w:val="0"/>
          <w:marTop w:val="0"/>
          <w:marBottom w:val="0"/>
          <w:divBdr>
            <w:top w:val="none" w:sz="0" w:space="0" w:color="auto"/>
            <w:left w:val="none" w:sz="0" w:space="0" w:color="auto"/>
            <w:bottom w:val="none" w:sz="0" w:space="0" w:color="auto"/>
            <w:right w:val="none" w:sz="0" w:space="0" w:color="auto"/>
          </w:divBdr>
        </w:div>
        <w:div w:id="1049959345">
          <w:marLeft w:val="0"/>
          <w:marRight w:val="0"/>
          <w:marTop w:val="0"/>
          <w:marBottom w:val="0"/>
          <w:divBdr>
            <w:top w:val="none" w:sz="0" w:space="0" w:color="auto"/>
            <w:left w:val="none" w:sz="0" w:space="0" w:color="auto"/>
            <w:bottom w:val="none" w:sz="0" w:space="0" w:color="auto"/>
            <w:right w:val="none" w:sz="0" w:space="0" w:color="auto"/>
          </w:divBdr>
        </w:div>
        <w:div w:id="2130857778">
          <w:marLeft w:val="0"/>
          <w:marRight w:val="0"/>
          <w:marTop w:val="0"/>
          <w:marBottom w:val="0"/>
          <w:divBdr>
            <w:top w:val="none" w:sz="0" w:space="0" w:color="auto"/>
            <w:left w:val="none" w:sz="0" w:space="0" w:color="auto"/>
            <w:bottom w:val="none" w:sz="0" w:space="0" w:color="auto"/>
            <w:right w:val="none" w:sz="0" w:space="0" w:color="auto"/>
          </w:divBdr>
        </w:div>
        <w:div w:id="1778598671">
          <w:marLeft w:val="0"/>
          <w:marRight w:val="0"/>
          <w:marTop w:val="0"/>
          <w:marBottom w:val="0"/>
          <w:divBdr>
            <w:top w:val="none" w:sz="0" w:space="0" w:color="auto"/>
            <w:left w:val="none" w:sz="0" w:space="0" w:color="auto"/>
            <w:bottom w:val="none" w:sz="0" w:space="0" w:color="auto"/>
            <w:right w:val="none" w:sz="0" w:space="0" w:color="auto"/>
          </w:divBdr>
        </w:div>
      </w:divsChild>
    </w:div>
    <w:div w:id="644316367">
      <w:bodyDiv w:val="1"/>
      <w:marLeft w:val="0"/>
      <w:marRight w:val="0"/>
      <w:marTop w:val="0"/>
      <w:marBottom w:val="0"/>
      <w:divBdr>
        <w:top w:val="none" w:sz="0" w:space="0" w:color="auto"/>
        <w:left w:val="none" w:sz="0" w:space="0" w:color="auto"/>
        <w:bottom w:val="none" w:sz="0" w:space="0" w:color="auto"/>
        <w:right w:val="none" w:sz="0" w:space="0" w:color="auto"/>
      </w:divBdr>
      <w:divsChild>
        <w:div w:id="385489866">
          <w:marLeft w:val="0"/>
          <w:marRight w:val="0"/>
          <w:marTop w:val="0"/>
          <w:marBottom w:val="0"/>
          <w:divBdr>
            <w:top w:val="none" w:sz="0" w:space="0" w:color="auto"/>
            <w:left w:val="none" w:sz="0" w:space="0" w:color="auto"/>
            <w:bottom w:val="none" w:sz="0" w:space="0" w:color="auto"/>
            <w:right w:val="none" w:sz="0" w:space="0" w:color="auto"/>
          </w:divBdr>
        </w:div>
        <w:div w:id="727147638">
          <w:marLeft w:val="0"/>
          <w:marRight w:val="0"/>
          <w:marTop w:val="0"/>
          <w:marBottom w:val="0"/>
          <w:divBdr>
            <w:top w:val="none" w:sz="0" w:space="0" w:color="auto"/>
            <w:left w:val="none" w:sz="0" w:space="0" w:color="auto"/>
            <w:bottom w:val="none" w:sz="0" w:space="0" w:color="auto"/>
            <w:right w:val="none" w:sz="0" w:space="0" w:color="auto"/>
          </w:divBdr>
        </w:div>
        <w:div w:id="742022983">
          <w:marLeft w:val="0"/>
          <w:marRight w:val="0"/>
          <w:marTop w:val="0"/>
          <w:marBottom w:val="0"/>
          <w:divBdr>
            <w:top w:val="none" w:sz="0" w:space="0" w:color="auto"/>
            <w:left w:val="none" w:sz="0" w:space="0" w:color="auto"/>
            <w:bottom w:val="none" w:sz="0" w:space="0" w:color="auto"/>
            <w:right w:val="none" w:sz="0" w:space="0" w:color="auto"/>
          </w:divBdr>
        </w:div>
        <w:div w:id="1083114092">
          <w:marLeft w:val="0"/>
          <w:marRight w:val="0"/>
          <w:marTop w:val="0"/>
          <w:marBottom w:val="0"/>
          <w:divBdr>
            <w:top w:val="none" w:sz="0" w:space="0" w:color="auto"/>
            <w:left w:val="none" w:sz="0" w:space="0" w:color="auto"/>
            <w:bottom w:val="none" w:sz="0" w:space="0" w:color="auto"/>
            <w:right w:val="none" w:sz="0" w:space="0" w:color="auto"/>
          </w:divBdr>
        </w:div>
      </w:divsChild>
    </w:div>
    <w:div w:id="644746090">
      <w:bodyDiv w:val="1"/>
      <w:marLeft w:val="0"/>
      <w:marRight w:val="0"/>
      <w:marTop w:val="0"/>
      <w:marBottom w:val="0"/>
      <w:divBdr>
        <w:top w:val="none" w:sz="0" w:space="0" w:color="auto"/>
        <w:left w:val="none" w:sz="0" w:space="0" w:color="auto"/>
        <w:bottom w:val="none" w:sz="0" w:space="0" w:color="auto"/>
        <w:right w:val="none" w:sz="0" w:space="0" w:color="auto"/>
      </w:divBdr>
      <w:divsChild>
        <w:div w:id="497044582">
          <w:marLeft w:val="0"/>
          <w:marRight w:val="0"/>
          <w:marTop w:val="0"/>
          <w:marBottom w:val="0"/>
          <w:divBdr>
            <w:top w:val="none" w:sz="0" w:space="0" w:color="auto"/>
            <w:left w:val="none" w:sz="0" w:space="0" w:color="auto"/>
            <w:bottom w:val="none" w:sz="0" w:space="0" w:color="auto"/>
            <w:right w:val="none" w:sz="0" w:space="0" w:color="auto"/>
          </w:divBdr>
        </w:div>
        <w:div w:id="1282421593">
          <w:marLeft w:val="0"/>
          <w:marRight w:val="0"/>
          <w:marTop w:val="0"/>
          <w:marBottom w:val="0"/>
          <w:divBdr>
            <w:top w:val="none" w:sz="0" w:space="0" w:color="auto"/>
            <w:left w:val="none" w:sz="0" w:space="0" w:color="auto"/>
            <w:bottom w:val="none" w:sz="0" w:space="0" w:color="auto"/>
            <w:right w:val="none" w:sz="0" w:space="0" w:color="auto"/>
          </w:divBdr>
        </w:div>
        <w:div w:id="1513182187">
          <w:marLeft w:val="0"/>
          <w:marRight w:val="0"/>
          <w:marTop w:val="0"/>
          <w:marBottom w:val="0"/>
          <w:divBdr>
            <w:top w:val="none" w:sz="0" w:space="0" w:color="auto"/>
            <w:left w:val="none" w:sz="0" w:space="0" w:color="auto"/>
            <w:bottom w:val="none" w:sz="0" w:space="0" w:color="auto"/>
            <w:right w:val="none" w:sz="0" w:space="0" w:color="auto"/>
          </w:divBdr>
        </w:div>
        <w:div w:id="1552420512">
          <w:marLeft w:val="0"/>
          <w:marRight w:val="0"/>
          <w:marTop w:val="0"/>
          <w:marBottom w:val="0"/>
          <w:divBdr>
            <w:top w:val="none" w:sz="0" w:space="0" w:color="auto"/>
            <w:left w:val="none" w:sz="0" w:space="0" w:color="auto"/>
            <w:bottom w:val="none" w:sz="0" w:space="0" w:color="auto"/>
            <w:right w:val="none" w:sz="0" w:space="0" w:color="auto"/>
          </w:divBdr>
        </w:div>
      </w:divsChild>
    </w:div>
    <w:div w:id="645477526">
      <w:bodyDiv w:val="1"/>
      <w:marLeft w:val="0"/>
      <w:marRight w:val="0"/>
      <w:marTop w:val="0"/>
      <w:marBottom w:val="0"/>
      <w:divBdr>
        <w:top w:val="none" w:sz="0" w:space="0" w:color="auto"/>
        <w:left w:val="none" w:sz="0" w:space="0" w:color="auto"/>
        <w:bottom w:val="none" w:sz="0" w:space="0" w:color="auto"/>
        <w:right w:val="none" w:sz="0" w:space="0" w:color="auto"/>
      </w:divBdr>
      <w:divsChild>
        <w:div w:id="582879093">
          <w:marLeft w:val="0"/>
          <w:marRight w:val="0"/>
          <w:marTop w:val="0"/>
          <w:marBottom w:val="0"/>
          <w:divBdr>
            <w:top w:val="none" w:sz="0" w:space="0" w:color="auto"/>
            <w:left w:val="none" w:sz="0" w:space="0" w:color="auto"/>
            <w:bottom w:val="none" w:sz="0" w:space="0" w:color="auto"/>
            <w:right w:val="none" w:sz="0" w:space="0" w:color="auto"/>
          </w:divBdr>
        </w:div>
        <w:div w:id="870385551">
          <w:marLeft w:val="0"/>
          <w:marRight w:val="0"/>
          <w:marTop w:val="0"/>
          <w:marBottom w:val="0"/>
          <w:divBdr>
            <w:top w:val="none" w:sz="0" w:space="0" w:color="auto"/>
            <w:left w:val="none" w:sz="0" w:space="0" w:color="auto"/>
            <w:bottom w:val="none" w:sz="0" w:space="0" w:color="auto"/>
            <w:right w:val="none" w:sz="0" w:space="0" w:color="auto"/>
          </w:divBdr>
        </w:div>
        <w:div w:id="1424230659">
          <w:marLeft w:val="0"/>
          <w:marRight w:val="0"/>
          <w:marTop w:val="0"/>
          <w:marBottom w:val="0"/>
          <w:divBdr>
            <w:top w:val="none" w:sz="0" w:space="0" w:color="auto"/>
            <w:left w:val="none" w:sz="0" w:space="0" w:color="auto"/>
            <w:bottom w:val="none" w:sz="0" w:space="0" w:color="auto"/>
            <w:right w:val="none" w:sz="0" w:space="0" w:color="auto"/>
          </w:divBdr>
        </w:div>
        <w:div w:id="1768573422">
          <w:marLeft w:val="0"/>
          <w:marRight w:val="0"/>
          <w:marTop w:val="0"/>
          <w:marBottom w:val="0"/>
          <w:divBdr>
            <w:top w:val="none" w:sz="0" w:space="0" w:color="auto"/>
            <w:left w:val="none" w:sz="0" w:space="0" w:color="auto"/>
            <w:bottom w:val="none" w:sz="0" w:space="0" w:color="auto"/>
            <w:right w:val="none" w:sz="0" w:space="0" w:color="auto"/>
          </w:divBdr>
        </w:div>
      </w:divsChild>
    </w:div>
    <w:div w:id="645859053">
      <w:bodyDiv w:val="1"/>
      <w:marLeft w:val="0"/>
      <w:marRight w:val="0"/>
      <w:marTop w:val="0"/>
      <w:marBottom w:val="0"/>
      <w:divBdr>
        <w:top w:val="none" w:sz="0" w:space="0" w:color="auto"/>
        <w:left w:val="none" w:sz="0" w:space="0" w:color="auto"/>
        <w:bottom w:val="none" w:sz="0" w:space="0" w:color="auto"/>
        <w:right w:val="none" w:sz="0" w:space="0" w:color="auto"/>
      </w:divBdr>
      <w:divsChild>
        <w:div w:id="1700162225">
          <w:marLeft w:val="0"/>
          <w:marRight w:val="0"/>
          <w:marTop w:val="0"/>
          <w:marBottom w:val="0"/>
          <w:divBdr>
            <w:top w:val="none" w:sz="0" w:space="0" w:color="auto"/>
            <w:left w:val="none" w:sz="0" w:space="0" w:color="auto"/>
            <w:bottom w:val="none" w:sz="0" w:space="0" w:color="auto"/>
            <w:right w:val="none" w:sz="0" w:space="0" w:color="auto"/>
          </w:divBdr>
        </w:div>
        <w:div w:id="1625620618">
          <w:marLeft w:val="0"/>
          <w:marRight w:val="0"/>
          <w:marTop w:val="0"/>
          <w:marBottom w:val="0"/>
          <w:divBdr>
            <w:top w:val="none" w:sz="0" w:space="0" w:color="auto"/>
            <w:left w:val="none" w:sz="0" w:space="0" w:color="auto"/>
            <w:bottom w:val="none" w:sz="0" w:space="0" w:color="auto"/>
            <w:right w:val="none" w:sz="0" w:space="0" w:color="auto"/>
          </w:divBdr>
        </w:div>
        <w:div w:id="523590369">
          <w:marLeft w:val="0"/>
          <w:marRight w:val="0"/>
          <w:marTop w:val="0"/>
          <w:marBottom w:val="0"/>
          <w:divBdr>
            <w:top w:val="none" w:sz="0" w:space="0" w:color="auto"/>
            <w:left w:val="none" w:sz="0" w:space="0" w:color="auto"/>
            <w:bottom w:val="none" w:sz="0" w:space="0" w:color="auto"/>
            <w:right w:val="none" w:sz="0" w:space="0" w:color="auto"/>
          </w:divBdr>
        </w:div>
        <w:div w:id="1674645990">
          <w:marLeft w:val="0"/>
          <w:marRight w:val="0"/>
          <w:marTop w:val="0"/>
          <w:marBottom w:val="0"/>
          <w:divBdr>
            <w:top w:val="none" w:sz="0" w:space="0" w:color="auto"/>
            <w:left w:val="none" w:sz="0" w:space="0" w:color="auto"/>
            <w:bottom w:val="none" w:sz="0" w:space="0" w:color="auto"/>
            <w:right w:val="none" w:sz="0" w:space="0" w:color="auto"/>
          </w:divBdr>
        </w:div>
      </w:divsChild>
    </w:div>
    <w:div w:id="645861489">
      <w:bodyDiv w:val="1"/>
      <w:marLeft w:val="0"/>
      <w:marRight w:val="0"/>
      <w:marTop w:val="0"/>
      <w:marBottom w:val="0"/>
      <w:divBdr>
        <w:top w:val="none" w:sz="0" w:space="0" w:color="auto"/>
        <w:left w:val="none" w:sz="0" w:space="0" w:color="auto"/>
        <w:bottom w:val="none" w:sz="0" w:space="0" w:color="auto"/>
        <w:right w:val="none" w:sz="0" w:space="0" w:color="auto"/>
      </w:divBdr>
      <w:divsChild>
        <w:div w:id="1021122653">
          <w:marLeft w:val="0"/>
          <w:marRight w:val="0"/>
          <w:marTop w:val="0"/>
          <w:marBottom w:val="0"/>
          <w:divBdr>
            <w:top w:val="none" w:sz="0" w:space="0" w:color="auto"/>
            <w:left w:val="none" w:sz="0" w:space="0" w:color="auto"/>
            <w:bottom w:val="none" w:sz="0" w:space="0" w:color="auto"/>
            <w:right w:val="none" w:sz="0" w:space="0" w:color="auto"/>
          </w:divBdr>
        </w:div>
        <w:div w:id="1111125008">
          <w:marLeft w:val="0"/>
          <w:marRight w:val="0"/>
          <w:marTop w:val="0"/>
          <w:marBottom w:val="0"/>
          <w:divBdr>
            <w:top w:val="none" w:sz="0" w:space="0" w:color="auto"/>
            <w:left w:val="none" w:sz="0" w:space="0" w:color="auto"/>
            <w:bottom w:val="none" w:sz="0" w:space="0" w:color="auto"/>
            <w:right w:val="none" w:sz="0" w:space="0" w:color="auto"/>
          </w:divBdr>
        </w:div>
        <w:div w:id="1184517290">
          <w:marLeft w:val="0"/>
          <w:marRight w:val="0"/>
          <w:marTop w:val="0"/>
          <w:marBottom w:val="0"/>
          <w:divBdr>
            <w:top w:val="none" w:sz="0" w:space="0" w:color="auto"/>
            <w:left w:val="none" w:sz="0" w:space="0" w:color="auto"/>
            <w:bottom w:val="none" w:sz="0" w:space="0" w:color="auto"/>
            <w:right w:val="none" w:sz="0" w:space="0" w:color="auto"/>
          </w:divBdr>
        </w:div>
        <w:div w:id="1589145762">
          <w:marLeft w:val="0"/>
          <w:marRight w:val="0"/>
          <w:marTop w:val="0"/>
          <w:marBottom w:val="0"/>
          <w:divBdr>
            <w:top w:val="none" w:sz="0" w:space="0" w:color="auto"/>
            <w:left w:val="none" w:sz="0" w:space="0" w:color="auto"/>
            <w:bottom w:val="none" w:sz="0" w:space="0" w:color="auto"/>
            <w:right w:val="none" w:sz="0" w:space="0" w:color="auto"/>
          </w:divBdr>
        </w:div>
      </w:divsChild>
    </w:div>
    <w:div w:id="646084595">
      <w:bodyDiv w:val="1"/>
      <w:marLeft w:val="0"/>
      <w:marRight w:val="0"/>
      <w:marTop w:val="0"/>
      <w:marBottom w:val="0"/>
      <w:divBdr>
        <w:top w:val="none" w:sz="0" w:space="0" w:color="auto"/>
        <w:left w:val="none" w:sz="0" w:space="0" w:color="auto"/>
        <w:bottom w:val="none" w:sz="0" w:space="0" w:color="auto"/>
        <w:right w:val="none" w:sz="0" w:space="0" w:color="auto"/>
      </w:divBdr>
      <w:divsChild>
        <w:div w:id="306398450">
          <w:marLeft w:val="0"/>
          <w:marRight w:val="0"/>
          <w:marTop w:val="0"/>
          <w:marBottom w:val="0"/>
          <w:divBdr>
            <w:top w:val="none" w:sz="0" w:space="0" w:color="auto"/>
            <w:left w:val="none" w:sz="0" w:space="0" w:color="auto"/>
            <w:bottom w:val="none" w:sz="0" w:space="0" w:color="auto"/>
            <w:right w:val="none" w:sz="0" w:space="0" w:color="auto"/>
          </w:divBdr>
        </w:div>
        <w:div w:id="1280526347">
          <w:marLeft w:val="0"/>
          <w:marRight w:val="0"/>
          <w:marTop w:val="0"/>
          <w:marBottom w:val="0"/>
          <w:divBdr>
            <w:top w:val="none" w:sz="0" w:space="0" w:color="auto"/>
            <w:left w:val="none" w:sz="0" w:space="0" w:color="auto"/>
            <w:bottom w:val="none" w:sz="0" w:space="0" w:color="auto"/>
            <w:right w:val="none" w:sz="0" w:space="0" w:color="auto"/>
          </w:divBdr>
        </w:div>
        <w:div w:id="1321039826">
          <w:marLeft w:val="0"/>
          <w:marRight w:val="0"/>
          <w:marTop w:val="0"/>
          <w:marBottom w:val="0"/>
          <w:divBdr>
            <w:top w:val="none" w:sz="0" w:space="0" w:color="auto"/>
            <w:left w:val="none" w:sz="0" w:space="0" w:color="auto"/>
            <w:bottom w:val="none" w:sz="0" w:space="0" w:color="auto"/>
            <w:right w:val="none" w:sz="0" w:space="0" w:color="auto"/>
          </w:divBdr>
        </w:div>
        <w:div w:id="1724677763">
          <w:marLeft w:val="0"/>
          <w:marRight w:val="0"/>
          <w:marTop w:val="0"/>
          <w:marBottom w:val="0"/>
          <w:divBdr>
            <w:top w:val="none" w:sz="0" w:space="0" w:color="auto"/>
            <w:left w:val="none" w:sz="0" w:space="0" w:color="auto"/>
            <w:bottom w:val="none" w:sz="0" w:space="0" w:color="auto"/>
            <w:right w:val="none" w:sz="0" w:space="0" w:color="auto"/>
          </w:divBdr>
        </w:div>
      </w:divsChild>
    </w:div>
    <w:div w:id="646399540">
      <w:bodyDiv w:val="1"/>
      <w:marLeft w:val="0"/>
      <w:marRight w:val="0"/>
      <w:marTop w:val="0"/>
      <w:marBottom w:val="0"/>
      <w:divBdr>
        <w:top w:val="none" w:sz="0" w:space="0" w:color="auto"/>
        <w:left w:val="none" w:sz="0" w:space="0" w:color="auto"/>
        <w:bottom w:val="none" w:sz="0" w:space="0" w:color="auto"/>
        <w:right w:val="none" w:sz="0" w:space="0" w:color="auto"/>
      </w:divBdr>
      <w:divsChild>
        <w:div w:id="83886715">
          <w:marLeft w:val="0"/>
          <w:marRight w:val="0"/>
          <w:marTop w:val="0"/>
          <w:marBottom w:val="0"/>
          <w:divBdr>
            <w:top w:val="none" w:sz="0" w:space="0" w:color="auto"/>
            <w:left w:val="none" w:sz="0" w:space="0" w:color="auto"/>
            <w:bottom w:val="none" w:sz="0" w:space="0" w:color="auto"/>
            <w:right w:val="none" w:sz="0" w:space="0" w:color="auto"/>
          </w:divBdr>
        </w:div>
        <w:div w:id="386035387">
          <w:marLeft w:val="0"/>
          <w:marRight w:val="0"/>
          <w:marTop w:val="0"/>
          <w:marBottom w:val="0"/>
          <w:divBdr>
            <w:top w:val="none" w:sz="0" w:space="0" w:color="auto"/>
            <w:left w:val="none" w:sz="0" w:space="0" w:color="auto"/>
            <w:bottom w:val="none" w:sz="0" w:space="0" w:color="auto"/>
            <w:right w:val="none" w:sz="0" w:space="0" w:color="auto"/>
          </w:divBdr>
        </w:div>
        <w:div w:id="848367571">
          <w:marLeft w:val="0"/>
          <w:marRight w:val="0"/>
          <w:marTop w:val="0"/>
          <w:marBottom w:val="0"/>
          <w:divBdr>
            <w:top w:val="none" w:sz="0" w:space="0" w:color="auto"/>
            <w:left w:val="none" w:sz="0" w:space="0" w:color="auto"/>
            <w:bottom w:val="none" w:sz="0" w:space="0" w:color="auto"/>
            <w:right w:val="none" w:sz="0" w:space="0" w:color="auto"/>
          </w:divBdr>
        </w:div>
        <w:div w:id="1835299779">
          <w:marLeft w:val="0"/>
          <w:marRight w:val="0"/>
          <w:marTop w:val="0"/>
          <w:marBottom w:val="0"/>
          <w:divBdr>
            <w:top w:val="none" w:sz="0" w:space="0" w:color="auto"/>
            <w:left w:val="none" w:sz="0" w:space="0" w:color="auto"/>
            <w:bottom w:val="none" w:sz="0" w:space="0" w:color="auto"/>
            <w:right w:val="none" w:sz="0" w:space="0" w:color="auto"/>
          </w:divBdr>
        </w:div>
      </w:divsChild>
    </w:div>
    <w:div w:id="646906143">
      <w:bodyDiv w:val="1"/>
      <w:marLeft w:val="0"/>
      <w:marRight w:val="0"/>
      <w:marTop w:val="0"/>
      <w:marBottom w:val="0"/>
      <w:divBdr>
        <w:top w:val="none" w:sz="0" w:space="0" w:color="auto"/>
        <w:left w:val="none" w:sz="0" w:space="0" w:color="auto"/>
        <w:bottom w:val="none" w:sz="0" w:space="0" w:color="auto"/>
        <w:right w:val="none" w:sz="0" w:space="0" w:color="auto"/>
      </w:divBdr>
      <w:divsChild>
        <w:div w:id="952829520">
          <w:marLeft w:val="0"/>
          <w:marRight w:val="0"/>
          <w:marTop w:val="0"/>
          <w:marBottom w:val="0"/>
          <w:divBdr>
            <w:top w:val="none" w:sz="0" w:space="0" w:color="auto"/>
            <w:left w:val="none" w:sz="0" w:space="0" w:color="auto"/>
            <w:bottom w:val="none" w:sz="0" w:space="0" w:color="auto"/>
            <w:right w:val="none" w:sz="0" w:space="0" w:color="auto"/>
          </w:divBdr>
        </w:div>
        <w:div w:id="1954556287">
          <w:marLeft w:val="0"/>
          <w:marRight w:val="0"/>
          <w:marTop w:val="0"/>
          <w:marBottom w:val="0"/>
          <w:divBdr>
            <w:top w:val="none" w:sz="0" w:space="0" w:color="auto"/>
            <w:left w:val="none" w:sz="0" w:space="0" w:color="auto"/>
            <w:bottom w:val="none" w:sz="0" w:space="0" w:color="auto"/>
            <w:right w:val="none" w:sz="0" w:space="0" w:color="auto"/>
          </w:divBdr>
        </w:div>
        <w:div w:id="507449982">
          <w:marLeft w:val="0"/>
          <w:marRight w:val="0"/>
          <w:marTop w:val="0"/>
          <w:marBottom w:val="0"/>
          <w:divBdr>
            <w:top w:val="none" w:sz="0" w:space="0" w:color="auto"/>
            <w:left w:val="none" w:sz="0" w:space="0" w:color="auto"/>
            <w:bottom w:val="none" w:sz="0" w:space="0" w:color="auto"/>
            <w:right w:val="none" w:sz="0" w:space="0" w:color="auto"/>
          </w:divBdr>
        </w:div>
        <w:div w:id="2145387771">
          <w:marLeft w:val="0"/>
          <w:marRight w:val="0"/>
          <w:marTop w:val="0"/>
          <w:marBottom w:val="0"/>
          <w:divBdr>
            <w:top w:val="none" w:sz="0" w:space="0" w:color="auto"/>
            <w:left w:val="none" w:sz="0" w:space="0" w:color="auto"/>
            <w:bottom w:val="none" w:sz="0" w:space="0" w:color="auto"/>
            <w:right w:val="none" w:sz="0" w:space="0" w:color="auto"/>
          </w:divBdr>
        </w:div>
      </w:divsChild>
    </w:div>
    <w:div w:id="649093084">
      <w:bodyDiv w:val="1"/>
      <w:marLeft w:val="0"/>
      <w:marRight w:val="0"/>
      <w:marTop w:val="0"/>
      <w:marBottom w:val="0"/>
      <w:divBdr>
        <w:top w:val="none" w:sz="0" w:space="0" w:color="auto"/>
        <w:left w:val="none" w:sz="0" w:space="0" w:color="auto"/>
        <w:bottom w:val="none" w:sz="0" w:space="0" w:color="auto"/>
        <w:right w:val="none" w:sz="0" w:space="0" w:color="auto"/>
      </w:divBdr>
      <w:divsChild>
        <w:div w:id="391775607">
          <w:marLeft w:val="0"/>
          <w:marRight w:val="0"/>
          <w:marTop w:val="0"/>
          <w:marBottom w:val="0"/>
          <w:divBdr>
            <w:top w:val="none" w:sz="0" w:space="0" w:color="auto"/>
            <w:left w:val="none" w:sz="0" w:space="0" w:color="auto"/>
            <w:bottom w:val="none" w:sz="0" w:space="0" w:color="auto"/>
            <w:right w:val="none" w:sz="0" w:space="0" w:color="auto"/>
          </w:divBdr>
        </w:div>
        <w:div w:id="1380275402">
          <w:marLeft w:val="0"/>
          <w:marRight w:val="0"/>
          <w:marTop w:val="0"/>
          <w:marBottom w:val="0"/>
          <w:divBdr>
            <w:top w:val="none" w:sz="0" w:space="0" w:color="auto"/>
            <w:left w:val="none" w:sz="0" w:space="0" w:color="auto"/>
            <w:bottom w:val="none" w:sz="0" w:space="0" w:color="auto"/>
            <w:right w:val="none" w:sz="0" w:space="0" w:color="auto"/>
          </w:divBdr>
        </w:div>
        <w:div w:id="1772965752">
          <w:marLeft w:val="0"/>
          <w:marRight w:val="0"/>
          <w:marTop w:val="0"/>
          <w:marBottom w:val="0"/>
          <w:divBdr>
            <w:top w:val="none" w:sz="0" w:space="0" w:color="auto"/>
            <w:left w:val="none" w:sz="0" w:space="0" w:color="auto"/>
            <w:bottom w:val="none" w:sz="0" w:space="0" w:color="auto"/>
            <w:right w:val="none" w:sz="0" w:space="0" w:color="auto"/>
          </w:divBdr>
        </w:div>
        <w:div w:id="2014992007">
          <w:marLeft w:val="0"/>
          <w:marRight w:val="0"/>
          <w:marTop w:val="0"/>
          <w:marBottom w:val="0"/>
          <w:divBdr>
            <w:top w:val="none" w:sz="0" w:space="0" w:color="auto"/>
            <w:left w:val="none" w:sz="0" w:space="0" w:color="auto"/>
            <w:bottom w:val="none" w:sz="0" w:space="0" w:color="auto"/>
            <w:right w:val="none" w:sz="0" w:space="0" w:color="auto"/>
          </w:divBdr>
        </w:div>
      </w:divsChild>
    </w:div>
    <w:div w:id="650643712">
      <w:bodyDiv w:val="1"/>
      <w:marLeft w:val="0"/>
      <w:marRight w:val="0"/>
      <w:marTop w:val="0"/>
      <w:marBottom w:val="0"/>
      <w:divBdr>
        <w:top w:val="none" w:sz="0" w:space="0" w:color="auto"/>
        <w:left w:val="none" w:sz="0" w:space="0" w:color="auto"/>
        <w:bottom w:val="none" w:sz="0" w:space="0" w:color="auto"/>
        <w:right w:val="none" w:sz="0" w:space="0" w:color="auto"/>
      </w:divBdr>
      <w:divsChild>
        <w:div w:id="928469833">
          <w:marLeft w:val="0"/>
          <w:marRight w:val="0"/>
          <w:marTop w:val="0"/>
          <w:marBottom w:val="0"/>
          <w:divBdr>
            <w:top w:val="none" w:sz="0" w:space="0" w:color="auto"/>
            <w:left w:val="none" w:sz="0" w:space="0" w:color="auto"/>
            <w:bottom w:val="none" w:sz="0" w:space="0" w:color="auto"/>
            <w:right w:val="none" w:sz="0" w:space="0" w:color="auto"/>
          </w:divBdr>
        </w:div>
        <w:div w:id="1033728669">
          <w:marLeft w:val="0"/>
          <w:marRight w:val="0"/>
          <w:marTop w:val="0"/>
          <w:marBottom w:val="0"/>
          <w:divBdr>
            <w:top w:val="none" w:sz="0" w:space="0" w:color="auto"/>
            <w:left w:val="none" w:sz="0" w:space="0" w:color="auto"/>
            <w:bottom w:val="none" w:sz="0" w:space="0" w:color="auto"/>
            <w:right w:val="none" w:sz="0" w:space="0" w:color="auto"/>
          </w:divBdr>
        </w:div>
        <w:div w:id="1480420888">
          <w:marLeft w:val="0"/>
          <w:marRight w:val="0"/>
          <w:marTop w:val="0"/>
          <w:marBottom w:val="0"/>
          <w:divBdr>
            <w:top w:val="none" w:sz="0" w:space="0" w:color="auto"/>
            <w:left w:val="none" w:sz="0" w:space="0" w:color="auto"/>
            <w:bottom w:val="none" w:sz="0" w:space="0" w:color="auto"/>
            <w:right w:val="none" w:sz="0" w:space="0" w:color="auto"/>
          </w:divBdr>
        </w:div>
        <w:div w:id="1983582387">
          <w:marLeft w:val="0"/>
          <w:marRight w:val="0"/>
          <w:marTop w:val="0"/>
          <w:marBottom w:val="0"/>
          <w:divBdr>
            <w:top w:val="none" w:sz="0" w:space="0" w:color="auto"/>
            <w:left w:val="none" w:sz="0" w:space="0" w:color="auto"/>
            <w:bottom w:val="none" w:sz="0" w:space="0" w:color="auto"/>
            <w:right w:val="none" w:sz="0" w:space="0" w:color="auto"/>
          </w:divBdr>
        </w:div>
      </w:divsChild>
    </w:div>
    <w:div w:id="651258518">
      <w:bodyDiv w:val="1"/>
      <w:marLeft w:val="0"/>
      <w:marRight w:val="0"/>
      <w:marTop w:val="0"/>
      <w:marBottom w:val="0"/>
      <w:divBdr>
        <w:top w:val="none" w:sz="0" w:space="0" w:color="auto"/>
        <w:left w:val="none" w:sz="0" w:space="0" w:color="auto"/>
        <w:bottom w:val="none" w:sz="0" w:space="0" w:color="auto"/>
        <w:right w:val="none" w:sz="0" w:space="0" w:color="auto"/>
      </w:divBdr>
      <w:divsChild>
        <w:div w:id="633557793">
          <w:marLeft w:val="0"/>
          <w:marRight w:val="0"/>
          <w:marTop w:val="0"/>
          <w:marBottom w:val="0"/>
          <w:divBdr>
            <w:top w:val="none" w:sz="0" w:space="0" w:color="auto"/>
            <w:left w:val="none" w:sz="0" w:space="0" w:color="auto"/>
            <w:bottom w:val="none" w:sz="0" w:space="0" w:color="auto"/>
            <w:right w:val="none" w:sz="0" w:space="0" w:color="auto"/>
          </w:divBdr>
        </w:div>
        <w:div w:id="1221094377">
          <w:marLeft w:val="0"/>
          <w:marRight w:val="0"/>
          <w:marTop w:val="0"/>
          <w:marBottom w:val="0"/>
          <w:divBdr>
            <w:top w:val="none" w:sz="0" w:space="0" w:color="auto"/>
            <w:left w:val="none" w:sz="0" w:space="0" w:color="auto"/>
            <w:bottom w:val="none" w:sz="0" w:space="0" w:color="auto"/>
            <w:right w:val="none" w:sz="0" w:space="0" w:color="auto"/>
          </w:divBdr>
        </w:div>
        <w:div w:id="1448085028">
          <w:marLeft w:val="0"/>
          <w:marRight w:val="0"/>
          <w:marTop w:val="0"/>
          <w:marBottom w:val="0"/>
          <w:divBdr>
            <w:top w:val="none" w:sz="0" w:space="0" w:color="auto"/>
            <w:left w:val="none" w:sz="0" w:space="0" w:color="auto"/>
            <w:bottom w:val="none" w:sz="0" w:space="0" w:color="auto"/>
            <w:right w:val="none" w:sz="0" w:space="0" w:color="auto"/>
          </w:divBdr>
        </w:div>
        <w:div w:id="1501238641">
          <w:marLeft w:val="0"/>
          <w:marRight w:val="0"/>
          <w:marTop w:val="0"/>
          <w:marBottom w:val="0"/>
          <w:divBdr>
            <w:top w:val="none" w:sz="0" w:space="0" w:color="auto"/>
            <w:left w:val="none" w:sz="0" w:space="0" w:color="auto"/>
            <w:bottom w:val="none" w:sz="0" w:space="0" w:color="auto"/>
            <w:right w:val="none" w:sz="0" w:space="0" w:color="auto"/>
          </w:divBdr>
        </w:div>
      </w:divsChild>
    </w:div>
    <w:div w:id="652294177">
      <w:bodyDiv w:val="1"/>
      <w:marLeft w:val="0"/>
      <w:marRight w:val="0"/>
      <w:marTop w:val="0"/>
      <w:marBottom w:val="0"/>
      <w:divBdr>
        <w:top w:val="none" w:sz="0" w:space="0" w:color="auto"/>
        <w:left w:val="none" w:sz="0" w:space="0" w:color="auto"/>
        <w:bottom w:val="none" w:sz="0" w:space="0" w:color="auto"/>
        <w:right w:val="none" w:sz="0" w:space="0" w:color="auto"/>
      </w:divBdr>
    </w:div>
    <w:div w:id="654534300">
      <w:bodyDiv w:val="1"/>
      <w:marLeft w:val="0"/>
      <w:marRight w:val="0"/>
      <w:marTop w:val="0"/>
      <w:marBottom w:val="0"/>
      <w:divBdr>
        <w:top w:val="none" w:sz="0" w:space="0" w:color="auto"/>
        <w:left w:val="none" w:sz="0" w:space="0" w:color="auto"/>
        <w:bottom w:val="none" w:sz="0" w:space="0" w:color="auto"/>
        <w:right w:val="none" w:sz="0" w:space="0" w:color="auto"/>
      </w:divBdr>
      <w:divsChild>
        <w:div w:id="1663044283">
          <w:marLeft w:val="0"/>
          <w:marRight w:val="0"/>
          <w:marTop w:val="0"/>
          <w:marBottom w:val="0"/>
          <w:divBdr>
            <w:top w:val="none" w:sz="0" w:space="0" w:color="auto"/>
            <w:left w:val="none" w:sz="0" w:space="0" w:color="auto"/>
            <w:bottom w:val="none" w:sz="0" w:space="0" w:color="auto"/>
            <w:right w:val="none" w:sz="0" w:space="0" w:color="auto"/>
          </w:divBdr>
        </w:div>
        <w:div w:id="223570015">
          <w:marLeft w:val="0"/>
          <w:marRight w:val="0"/>
          <w:marTop w:val="0"/>
          <w:marBottom w:val="0"/>
          <w:divBdr>
            <w:top w:val="none" w:sz="0" w:space="0" w:color="auto"/>
            <w:left w:val="none" w:sz="0" w:space="0" w:color="auto"/>
            <w:bottom w:val="none" w:sz="0" w:space="0" w:color="auto"/>
            <w:right w:val="none" w:sz="0" w:space="0" w:color="auto"/>
          </w:divBdr>
        </w:div>
        <w:div w:id="938830379">
          <w:marLeft w:val="0"/>
          <w:marRight w:val="0"/>
          <w:marTop w:val="0"/>
          <w:marBottom w:val="0"/>
          <w:divBdr>
            <w:top w:val="none" w:sz="0" w:space="0" w:color="auto"/>
            <w:left w:val="none" w:sz="0" w:space="0" w:color="auto"/>
            <w:bottom w:val="none" w:sz="0" w:space="0" w:color="auto"/>
            <w:right w:val="none" w:sz="0" w:space="0" w:color="auto"/>
          </w:divBdr>
        </w:div>
        <w:div w:id="1634018711">
          <w:marLeft w:val="0"/>
          <w:marRight w:val="0"/>
          <w:marTop w:val="0"/>
          <w:marBottom w:val="0"/>
          <w:divBdr>
            <w:top w:val="none" w:sz="0" w:space="0" w:color="auto"/>
            <w:left w:val="none" w:sz="0" w:space="0" w:color="auto"/>
            <w:bottom w:val="none" w:sz="0" w:space="0" w:color="auto"/>
            <w:right w:val="none" w:sz="0" w:space="0" w:color="auto"/>
          </w:divBdr>
        </w:div>
      </w:divsChild>
    </w:div>
    <w:div w:id="654987620">
      <w:bodyDiv w:val="1"/>
      <w:marLeft w:val="0"/>
      <w:marRight w:val="0"/>
      <w:marTop w:val="0"/>
      <w:marBottom w:val="0"/>
      <w:divBdr>
        <w:top w:val="none" w:sz="0" w:space="0" w:color="auto"/>
        <w:left w:val="none" w:sz="0" w:space="0" w:color="auto"/>
        <w:bottom w:val="none" w:sz="0" w:space="0" w:color="auto"/>
        <w:right w:val="none" w:sz="0" w:space="0" w:color="auto"/>
      </w:divBdr>
      <w:divsChild>
        <w:div w:id="734939457">
          <w:marLeft w:val="0"/>
          <w:marRight w:val="0"/>
          <w:marTop w:val="0"/>
          <w:marBottom w:val="0"/>
          <w:divBdr>
            <w:top w:val="none" w:sz="0" w:space="0" w:color="auto"/>
            <w:left w:val="none" w:sz="0" w:space="0" w:color="auto"/>
            <w:bottom w:val="none" w:sz="0" w:space="0" w:color="auto"/>
            <w:right w:val="none" w:sz="0" w:space="0" w:color="auto"/>
          </w:divBdr>
        </w:div>
        <w:div w:id="819885639">
          <w:marLeft w:val="0"/>
          <w:marRight w:val="0"/>
          <w:marTop w:val="0"/>
          <w:marBottom w:val="0"/>
          <w:divBdr>
            <w:top w:val="none" w:sz="0" w:space="0" w:color="auto"/>
            <w:left w:val="none" w:sz="0" w:space="0" w:color="auto"/>
            <w:bottom w:val="none" w:sz="0" w:space="0" w:color="auto"/>
            <w:right w:val="none" w:sz="0" w:space="0" w:color="auto"/>
          </w:divBdr>
        </w:div>
        <w:div w:id="1090079098">
          <w:marLeft w:val="0"/>
          <w:marRight w:val="0"/>
          <w:marTop w:val="0"/>
          <w:marBottom w:val="0"/>
          <w:divBdr>
            <w:top w:val="none" w:sz="0" w:space="0" w:color="auto"/>
            <w:left w:val="none" w:sz="0" w:space="0" w:color="auto"/>
            <w:bottom w:val="none" w:sz="0" w:space="0" w:color="auto"/>
            <w:right w:val="none" w:sz="0" w:space="0" w:color="auto"/>
          </w:divBdr>
        </w:div>
        <w:div w:id="1504009000">
          <w:marLeft w:val="0"/>
          <w:marRight w:val="0"/>
          <w:marTop w:val="0"/>
          <w:marBottom w:val="0"/>
          <w:divBdr>
            <w:top w:val="none" w:sz="0" w:space="0" w:color="auto"/>
            <w:left w:val="none" w:sz="0" w:space="0" w:color="auto"/>
            <w:bottom w:val="none" w:sz="0" w:space="0" w:color="auto"/>
            <w:right w:val="none" w:sz="0" w:space="0" w:color="auto"/>
          </w:divBdr>
        </w:div>
      </w:divsChild>
    </w:div>
    <w:div w:id="655259354">
      <w:bodyDiv w:val="1"/>
      <w:marLeft w:val="0"/>
      <w:marRight w:val="0"/>
      <w:marTop w:val="0"/>
      <w:marBottom w:val="0"/>
      <w:divBdr>
        <w:top w:val="none" w:sz="0" w:space="0" w:color="auto"/>
        <w:left w:val="none" w:sz="0" w:space="0" w:color="auto"/>
        <w:bottom w:val="none" w:sz="0" w:space="0" w:color="auto"/>
        <w:right w:val="none" w:sz="0" w:space="0" w:color="auto"/>
      </w:divBdr>
      <w:divsChild>
        <w:div w:id="809129798">
          <w:marLeft w:val="0"/>
          <w:marRight w:val="0"/>
          <w:marTop w:val="0"/>
          <w:marBottom w:val="0"/>
          <w:divBdr>
            <w:top w:val="none" w:sz="0" w:space="0" w:color="auto"/>
            <w:left w:val="none" w:sz="0" w:space="0" w:color="auto"/>
            <w:bottom w:val="none" w:sz="0" w:space="0" w:color="auto"/>
            <w:right w:val="none" w:sz="0" w:space="0" w:color="auto"/>
          </w:divBdr>
        </w:div>
        <w:div w:id="849370902">
          <w:marLeft w:val="0"/>
          <w:marRight w:val="0"/>
          <w:marTop w:val="0"/>
          <w:marBottom w:val="0"/>
          <w:divBdr>
            <w:top w:val="none" w:sz="0" w:space="0" w:color="auto"/>
            <w:left w:val="none" w:sz="0" w:space="0" w:color="auto"/>
            <w:bottom w:val="none" w:sz="0" w:space="0" w:color="auto"/>
            <w:right w:val="none" w:sz="0" w:space="0" w:color="auto"/>
          </w:divBdr>
        </w:div>
        <w:div w:id="1152601875">
          <w:marLeft w:val="0"/>
          <w:marRight w:val="0"/>
          <w:marTop w:val="0"/>
          <w:marBottom w:val="0"/>
          <w:divBdr>
            <w:top w:val="none" w:sz="0" w:space="0" w:color="auto"/>
            <w:left w:val="none" w:sz="0" w:space="0" w:color="auto"/>
            <w:bottom w:val="none" w:sz="0" w:space="0" w:color="auto"/>
            <w:right w:val="none" w:sz="0" w:space="0" w:color="auto"/>
          </w:divBdr>
        </w:div>
        <w:div w:id="2071727206">
          <w:marLeft w:val="0"/>
          <w:marRight w:val="0"/>
          <w:marTop w:val="0"/>
          <w:marBottom w:val="0"/>
          <w:divBdr>
            <w:top w:val="none" w:sz="0" w:space="0" w:color="auto"/>
            <w:left w:val="none" w:sz="0" w:space="0" w:color="auto"/>
            <w:bottom w:val="none" w:sz="0" w:space="0" w:color="auto"/>
            <w:right w:val="none" w:sz="0" w:space="0" w:color="auto"/>
          </w:divBdr>
        </w:div>
      </w:divsChild>
    </w:div>
    <w:div w:id="657850570">
      <w:bodyDiv w:val="1"/>
      <w:marLeft w:val="0"/>
      <w:marRight w:val="0"/>
      <w:marTop w:val="0"/>
      <w:marBottom w:val="0"/>
      <w:divBdr>
        <w:top w:val="none" w:sz="0" w:space="0" w:color="auto"/>
        <w:left w:val="none" w:sz="0" w:space="0" w:color="auto"/>
        <w:bottom w:val="none" w:sz="0" w:space="0" w:color="auto"/>
        <w:right w:val="none" w:sz="0" w:space="0" w:color="auto"/>
      </w:divBdr>
      <w:divsChild>
        <w:div w:id="54477963">
          <w:marLeft w:val="0"/>
          <w:marRight w:val="0"/>
          <w:marTop w:val="0"/>
          <w:marBottom w:val="0"/>
          <w:divBdr>
            <w:top w:val="none" w:sz="0" w:space="0" w:color="auto"/>
            <w:left w:val="none" w:sz="0" w:space="0" w:color="auto"/>
            <w:bottom w:val="none" w:sz="0" w:space="0" w:color="auto"/>
            <w:right w:val="none" w:sz="0" w:space="0" w:color="auto"/>
          </w:divBdr>
        </w:div>
        <w:div w:id="719475521">
          <w:marLeft w:val="0"/>
          <w:marRight w:val="0"/>
          <w:marTop w:val="0"/>
          <w:marBottom w:val="0"/>
          <w:divBdr>
            <w:top w:val="none" w:sz="0" w:space="0" w:color="auto"/>
            <w:left w:val="none" w:sz="0" w:space="0" w:color="auto"/>
            <w:bottom w:val="none" w:sz="0" w:space="0" w:color="auto"/>
            <w:right w:val="none" w:sz="0" w:space="0" w:color="auto"/>
          </w:divBdr>
        </w:div>
        <w:div w:id="1312294474">
          <w:marLeft w:val="0"/>
          <w:marRight w:val="0"/>
          <w:marTop w:val="0"/>
          <w:marBottom w:val="0"/>
          <w:divBdr>
            <w:top w:val="none" w:sz="0" w:space="0" w:color="auto"/>
            <w:left w:val="none" w:sz="0" w:space="0" w:color="auto"/>
            <w:bottom w:val="none" w:sz="0" w:space="0" w:color="auto"/>
            <w:right w:val="none" w:sz="0" w:space="0" w:color="auto"/>
          </w:divBdr>
        </w:div>
        <w:div w:id="1985815268">
          <w:marLeft w:val="0"/>
          <w:marRight w:val="0"/>
          <w:marTop w:val="0"/>
          <w:marBottom w:val="0"/>
          <w:divBdr>
            <w:top w:val="none" w:sz="0" w:space="0" w:color="auto"/>
            <w:left w:val="none" w:sz="0" w:space="0" w:color="auto"/>
            <w:bottom w:val="none" w:sz="0" w:space="0" w:color="auto"/>
            <w:right w:val="none" w:sz="0" w:space="0" w:color="auto"/>
          </w:divBdr>
          <w:divsChild>
            <w:div w:id="4395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75996">
      <w:bodyDiv w:val="1"/>
      <w:marLeft w:val="0"/>
      <w:marRight w:val="0"/>
      <w:marTop w:val="0"/>
      <w:marBottom w:val="0"/>
      <w:divBdr>
        <w:top w:val="none" w:sz="0" w:space="0" w:color="auto"/>
        <w:left w:val="none" w:sz="0" w:space="0" w:color="auto"/>
        <w:bottom w:val="none" w:sz="0" w:space="0" w:color="auto"/>
        <w:right w:val="none" w:sz="0" w:space="0" w:color="auto"/>
      </w:divBdr>
      <w:divsChild>
        <w:div w:id="200821093">
          <w:marLeft w:val="0"/>
          <w:marRight w:val="0"/>
          <w:marTop w:val="0"/>
          <w:marBottom w:val="0"/>
          <w:divBdr>
            <w:top w:val="none" w:sz="0" w:space="0" w:color="auto"/>
            <w:left w:val="none" w:sz="0" w:space="0" w:color="auto"/>
            <w:bottom w:val="none" w:sz="0" w:space="0" w:color="auto"/>
            <w:right w:val="none" w:sz="0" w:space="0" w:color="auto"/>
          </w:divBdr>
        </w:div>
        <w:div w:id="395511871">
          <w:marLeft w:val="0"/>
          <w:marRight w:val="0"/>
          <w:marTop w:val="0"/>
          <w:marBottom w:val="0"/>
          <w:divBdr>
            <w:top w:val="none" w:sz="0" w:space="0" w:color="auto"/>
            <w:left w:val="none" w:sz="0" w:space="0" w:color="auto"/>
            <w:bottom w:val="none" w:sz="0" w:space="0" w:color="auto"/>
            <w:right w:val="none" w:sz="0" w:space="0" w:color="auto"/>
          </w:divBdr>
        </w:div>
        <w:div w:id="758252025">
          <w:marLeft w:val="0"/>
          <w:marRight w:val="0"/>
          <w:marTop w:val="0"/>
          <w:marBottom w:val="0"/>
          <w:divBdr>
            <w:top w:val="none" w:sz="0" w:space="0" w:color="auto"/>
            <w:left w:val="none" w:sz="0" w:space="0" w:color="auto"/>
            <w:bottom w:val="none" w:sz="0" w:space="0" w:color="auto"/>
            <w:right w:val="none" w:sz="0" w:space="0" w:color="auto"/>
          </w:divBdr>
        </w:div>
        <w:div w:id="1295522641">
          <w:marLeft w:val="0"/>
          <w:marRight w:val="0"/>
          <w:marTop w:val="0"/>
          <w:marBottom w:val="0"/>
          <w:divBdr>
            <w:top w:val="none" w:sz="0" w:space="0" w:color="auto"/>
            <w:left w:val="none" w:sz="0" w:space="0" w:color="auto"/>
            <w:bottom w:val="none" w:sz="0" w:space="0" w:color="auto"/>
            <w:right w:val="none" w:sz="0" w:space="0" w:color="auto"/>
          </w:divBdr>
        </w:div>
      </w:divsChild>
    </w:div>
    <w:div w:id="659965340">
      <w:bodyDiv w:val="1"/>
      <w:marLeft w:val="0"/>
      <w:marRight w:val="0"/>
      <w:marTop w:val="0"/>
      <w:marBottom w:val="0"/>
      <w:divBdr>
        <w:top w:val="none" w:sz="0" w:space="0" w:color="auto"/>
        <w:left w:val="none" w:sz="0" w:space="0" w:color="auto"/>
        <w:bottom w:val="none" w:sz="0" w:space="0" w:color="auto"/>
        <w:right w:val="none" w:sz="0" w:space="0" w:color="auto"/>
      </w:divBdr>
      <w:divsChild>
        <w:div w:id="547491334">
          <w:marLeft w:val="0"/>
          <w:marRight w:val="0"/>
          <w:marTop w:val="0"/>
          <w:marBottom w:val="0"/>
          <w:divBdr>
            <w:top w:val="none" w:sz="0" w:space="0" w:color="auto"/>
            <w:left w:val="none" w:sz="0" w:space="0" w:color="auto"/>
            <w:bottom w:val="none" w:sz="0" w:space="0" w:color="auto"/>
            <w:right w:val="none" w:sz="0" w:space="0" w:color="auto"/>
          </w:divBdr>
        </w:div>
        <w:div w:id="1563904241">
          <w:marLeft w:val="0"/>
          <w:marRight w:val="0"/>
          <w:marTop w:val="0"/>
          <w:marBottom w:val="0"/>
          <w:divBdr>
            <w:top w:val="none" w:sz="0" w:space="0" w:color="auto"/>
            <w:left w:val="none" w:sz="0" w:space="0" w:color="auto"/>
            <w:bottom w:val="none" w:sz="0" w:space="0" w:color="auto"/>
            <w:right w:val="none" w:sz="0" w:space="0" w:color="auto"/>
          </w:divBdr>
        </w:div>
      </w:divsChild>
    </w:div>
    <w:div w:id="660230639">
      <w:bodyDiv w:val="1"/>
      <w:marLeft w:val="0"/>
      <w:marRight w:val="0"/>
      <w:marTop w:val="0"/>
      <w:marBottom w:val="0"/>
      <w:divBdr>
        <w:top w:val="none" w:sz="0" w:space="0" w:color="auto"/>
        <w:left w:val="none" w:sz="0" w:space="0" w:color="auto"/>
        <w:bottom w:val="none" w:sz="0" w:space="0" w:color="auto"/>
        <w:right w:val="none" w:sz="0" w:space="0" w:color="auto"/>
      </w:divBdr>
      <w:divsChild>
        <w:div w:id="635182925">
          <w:marLeft w:val="0"/>
          <w:marRight w:val="0"/>
          <w:marTop w:val="0"/>
          <w:marBottom w:val="0"/>
          <w:divBdr>
            <w:top w:val="none" w:sz="0" w:space="0" w:color="auto"/>
            <w:left w:val="none" w:sz="0" w:space="0" w:color="auto"/>
            <w:bottom w:val="none" w:sz="0" w:space="0" w:color="auto"/>
            <w:right w:val="none" w:sz="0" w:space="0" w:color="auto"/>
          </w:divBdr>
        </w:div>
        <w:div w:id="1012801554">
          <w:marLeft w:val="0"/>
          <w:marRight w:val="0"/>
          <w:marTop w:val="0"/>
          <w:marBottom w:val="0"/>
          <w:divBdr>
            <w:top w:val="none" w:sz="0" w:space="0" w:color="auto"/>
            <w:left w:val="none" w:sz="0" w:space="0" w:color="auto"/>
            <w:bottom w:val="none" w:sz="0" w:space="0" w:color="auto"/>
            <w:right w:val="none" w:sz="0" w:space="0" w:color="auto"/>
          </w:divBdr>
        </w:div>
        <w:div w:id="1197158493">
          <w:marLeft w:val="0"/>
          <w:marRight w:val="0"/>
          <w:marTop w:val="0"/>
          <w:marBottom w:val="0"/>
          <w:divBdr>
            <w:top w:val="none" w:sz="0" w:space="0" w:color="auto"/>
            <w:left w:val="none" w:sz="0" w:space="0" w:color="auto"/>
            <w:bottom w:val="none" w:sz="0" w:space="0" w:color="auto"/>
            <w:right w:val="none" w:sz="0" w:space="0" w:color="auto"/>
          </w:divBdr>
        </w:div>
        <w:div w:id="1963343163">
          <w:marLeft w:val="0"/>
          <w:marRight w:val="0"/>
          <w:marTop w:val="0"/>
          <w:marBottom w:val="0"/>
          <w:divBdr>
            <w:top w:val="none" w:sz="0" w:space="0" w:color="auto"/>
            <w:left w:val="none" w:sz="0" w:space="0" w:color="auto"/>
            <w:bottom w:val="none" w:sz="0" w:space="0" w:color="auto"/>
            <w:right w:val="none" w:sz="0" w:space="0" w:color="auto"/>
          </w:divBdr>
        </w:div>
      </w:divsChild>
    </w:div>
    <w:div w:id="662122633">
      <w:bodyDiv w:val="1"/>
      <w:marLeft w:val="0"/>
      <w:marRight w:val="0"/>
      <w:marTop w:val="0"/>
      <w:marBottom w:val="0"/>
      <w:divBdr>
        <w:top w:val="none" w:sz="0" w:space="0" w:color="auto"/>
        <w:left w:val="none" w:sz="0" w:space="0" w:color="auto"/>
        <w:bottom w:val="none" w:sz="0" w:space="0" w:color="auto"/>
        <w:right w:val="none" w:sz="0" w:space="0" w:color="auto"/>
      </w:divBdr>
      <w:divsChild>
        <w:div w:id="48388503">
          <w:marLeft w:val="0"/>
          <w:marRight w:val="0"/>
          <w:marTop w:val="0"/>
          <w:marBottom w:val="0"/>
          <w:divBdr>
            <w:top w:val="none" w:sz="0" w:space="0" w:color="auto"/>
            <w:left w:val="none" w:sz="0" w:space="0" w:color="auto"/>
            <w:bottom w:val="none" w:sz="0" w:space="0" w:color="auto"/>
            <w:right w:val="none" w:sz="0" w:space="0" w:color="auto"/>
          </w:divBdr>
        </w:div>
        <w:div w:id="455216809">
          <w:marLeft w:val="0"/>
          <w:marRight w:val="0"/>
          <w:marTop w:val="0"/>
          <w:marBottom w:val="0"/>
          <w:divBdr>
            <w:top w:val="none" w:sz="0" w:space="0" w:color="auto"/>
            <w:left w:val="none" w:sz="0" w:space="0" w:color="auto"/>
            <w:bottom w:val="none" w:sz="0" w:space="0" w:color="auto"/>
            <w:right w:val="none" w:sz="0" w:space="0" w:color="auto"/>
          </w:divBdr>
        </w:div>
        <w:div w:id="814185067">
          <w:marLeft w:val="0"/>
          <w:marRight w:val="0"/>
          <w:marTop w:val="0"/>
          <w:marBottom w:val="0"/>
          <w:divBdr>
            <w:top w:val="none" w:sz="0" w:space="0" w:color="auto"/>
            <w:left w:val="none" w:sz="0" w:space="0" w:color="auto"/>
            <w:bottom w:val="none" w:sz="0" w:space="0" w:color="auto"/>
            <w:right w:val="none" w:sz="0" w:space="0" w:color="auto"/>
          </w:divBdr>
        </w:div>
        <w:div w:id="1223951051">
          <w:marLeft w:val="0"/>
          <w:marRight w:val="0"/>
          <w:marTop w:val="0"/>
          <w:marBottom w:val="0"/>
          <w:divBdr>
            <w:top w:val="none" w:sz="0" w:space="0" w:color="auto"/>
            <w:left w:val="none" w:sz="0" w:space="0" w:color="auto"/>
            <w:bottom w:val="none" w:sz="0" w:space="0" w:color="auto"/>
            <w:right w:val="none" w:sz="0" w:space="0" w:color="auto"/>
          </w:divBdr>
        </w:div>
      </w:divsChild>
    </w:div>
    <w:div w:id="662202314">
      <w:bodyDiv w:val="1"/>
      <w:marLeft w:val="0"/>
      <w:marRight w:val="0"/>
      <w:marTop w:val="0"/>
      <w:marBottom w:val="0"/>
      <w:divBdr>
        <w:top w:val="none" w:sz="0" w:space="0" w:color="auto"/>
        <w:left w:val="none" w:sz="0" w:space="0" w:color="auto"/>
        <w:bottom w:val="none" w:sz="0" w:space="0" w:color="auto"/>
        <w:right w:val="none" w:sz="0" w:space="0" w:color="auto"/>
      </w:divBdr>
      <w:divsChild>
        <w:div w:id="1388602479">
          <w:marLeft w:val="0"/>
          <w:marRight w:val="0"/>
          <w:marTop w:val="0"/>
          <w:marBottom w:val="0"/>
          <w:divBdr>
            <w:top w:val="none" w:sz="0" w:space="0" w:color="auto"/>
            <w:left w:val="none" w:sz="0" w:space="0" w:color="auto"/>
            <w:bottom w:val="none" w:sz="0" w:space="0" w:color="auto"/>
            <w:right w:val="none" w:sz="0" w:space="0" w:color="auto"/>
          </w:divBdr>
        </w:div>
        <w:div w:id="1555845263">
          <w:marLeft w:val="0"/>
          <w:marRight w:val="0"/>
          <w:marTop w:val="0"/>
          <w:marBottom w:val="0"/>
          <w:divBdr>
            <w:top w:val="none" w:sz="0" w:space="0" w:color="auto"/>
            <w:left w:val="none" w:sz="0" w:space="0" w:color="auto"/>
            <w:bottom w:val="none" w:sz="0" w:space="0" w:color="auto"/>
            <w:right w:val="none" w:sz="0" w:space="0" w:color="auto"/>
          </w:divBdr>
        </w:div>
        <w:div w:id="1587113349">
          <w:marLeft w:val="0"/>
          <w:marRight w:val="0"/>
          <w:marTop w:val="0"/>
          <w:marBottom w:val="0"/>
          <w:divBdr>
            <w:top w:val="none" w:sz="0" w:space="0" w:color="auto"/>
            <w:left w:val="none" w:sz="0" w:space="0" w:color="auto"/>
            <w:bottom w:val="none" w:sz="0" w:space="0" w:color="auto"/>
            <w:right w:val="none" w:sz="0" w:space="0" w:color="auto"/>
          </w:divBdr>
        </w:div>
        <w:div w:id="1966616139">
          <w:marLeft w:val="0"/>
          <w:marRight w:val="0"/>
          <w:marTop w:val="0"/>
          <w:marBottom w:val="0"/>
          <w:divBdr>
            <w:top w:val="none" w:sz="0" w:space="0" w:color="auto"/>
            <w:left w:val="none" w:sz="0" w:space="0" w:color="auto"/>
            <w:bottom w:val="none" w:sz="0" w:space="0" w:color="auto"/>
            <w:right w:val="none" w:sz="0" w:space="0" w:color="auto"/>
          </w:divBdr>
        </w:div>
      </w:divsChild>
    </w:div>
    <w:div w:id="664624640">
      <w:bodyDiv w:val="1"/>
      <w:marLeft w:val="0"/>
      <w:marRight w:val="0"/>
      <w:marTop w:val="0"/>
      <w:marBottom w:val="0"/>
      <w:divBdr>
        <w:top w:val="none" w:sz="0" w:space="0" w:color="auto"/>
        <w:left w:val="none" w:sz="0" w:space="0" w:color="auto"/>
        <w:bottom w:val="none" w:sz="0" w:space="0" w:color="auto"/>
        <w:right w:val="none" w:sz="0" w:space="0" w:color="auto"/>
      </w:divBdr>
      <w:divsChild>
        <w:div w:id="71045571">
          <w:marLeft w:val="0"/>
          <w:marRight w:val="0"/>
          <w:marTop w:val="0"/>
          <w:marBottom w:val="0"/>
          <w:divBdr>
            <w:top w:val="none" w:sz="0" w:space="0" w:color="auto"/>
            <w:left w:val="none" w:sz="0" w:space="0" w:color="auto"/>
            <w:bottom w:val="none" w:sz="0" w:space="0" w:color="auto"/>
            <w:right w:val="none" w:sz="0" w:space="0" w:color="auto"/>
          </w:divBdr>
        </w:div>
        <w:div w:id="309333901">
          <w:marLeft w:val="0"/>
          <w:marRight w:val="0"/>
          <w:marTop w:val="0"/>
          <w:marBottom w:val="0"/>
          <w:divBdr>
            <w:top w:val="none" w:sz="0" w:space="0" w:color="auto"/>
            <w:left w:val="none" w:sz="0" w:space="0" w:color="auto"/>
            <w:bottom w:val="none" w:sz="0" w:space="0" w:color="auto"/>
            <w:right w:val="none" w:sz="0" w:space="0" w:color="auto"/>
          </w:divBdr>
        </w:div>
        <w:div w:id="1160542898">
          <w:marLeft w:val="0"/>
          <w:marRight w:val="0"/>
          <w:marTop w:val="0"/>
          <w:marBottom w:val="0"/>
          <w:divBdr>
            <w:top w:val="none" w:sz="0" w:space="0" w:color="auto"/>
            <w:left w:val="none" w:sz="0" w:space="0" w:color="auto"/>
            <w:bottom w:val="none" w:sz="0" w:space="0" w:color="auto"/>
            <w:right w:val="none" w:sz="0" w:space="0" w:color="auto"/>
          </w:divBdr>
        </w:div>
        <w:div w:id="1711611894">
          <w:marLeft w:val="0"/>
          <w:marRight w:val="0"/>
          <w:marTop w:val="0"/>
          <w:marBottom w:val="0"/>
          <w:divBdr>
            <w:top w:val="none" w:sz="0" w:space="0" w:color="auto"/>
            <w:left w:val="none" w:sz="0" w:space="0" w:color="auto"/>
            <w:bottom w:val="none" w:sz="0" w:space="0" w:color="auto"/>
            <w:right w:val="none" w:sz="0" w:space="0" w:color="auto"/>
          </w:divBdr>
        </w:div>
      </w:divsChild>
    </w:div>
    <w:div w:id="665326651">
      <w:bodyDiv w:val="1"/>
      <w:marLeft w:val="0"/>
      <w:marRight w:val="0"/>
      <w:marTop w:val="0"/>
      <w:marBottom w:val="0"/>
      <w:divBdr>
        <w:top w:val="none" w:sz="0" w:space="0" w:color="auto"/>
        <w:left w:val="none" w:sz="0" w:space="0" w:color="auto"/>
        <w:bottom w:val="none" w:sz="0" w:space="0" w:color="auto"/>
        <w:right w:val="none" w:sz="0" w:space="0" w:color="auto"/>
      </w:divBdr>
      <w:divsChild>
        <w:div w:id="1505433829">
          <w:marLeft w:val="0"/>
          <w:marRight w:val="0"/>
          <w:marTop w:val="0"/>
          <w:marBottom w:val="0"/>
          <w:divBdr>
            <w:top w:val="none" w:sz="0" w:space="0" w:color="auto"/>
            <w:left w:val="none" w:sz="0" w:space="0" w:color="auto"/>
            <w:bottom w:val="none" w:sz="0" w:space="0" w:color="auto"/>
            <w:right w:val="none" w:sz="0" w:space="0" w:color="auto"/>
          </w:divBdr>
        </w:div>
        <w:div w:id="1579830329">
          <w:marLeft w:val="0"/>
          <w:marRight w:val="0"/>
          <w:marTop w:val="0"/>
          <w:marBottom w:val="0"/>
          <w:divBdr>
            <w:top w:val="none" w:sz="0" w:space="0" w:color="auto"/>
            <w:left w:val="none" w:sz="0" w:space="0" w:color="auto"/>
            <w:bottom w:val="none" w:sz="0" w:space="0" w:color="auto"/>
            <w:right w:val="none" w:sz="0" w:space="0" w:color="auto"/>
          </w:divBdr>
        </w:div>
        <w:div w:id="1735078856">
          <w:marLeft w:val="0"/>
          <w:marRight w:val="0"/>
          <w:marTop w:val="0"/>
          <w:marBottom w:val="0"/>
          <w:divBdr>
            <w:top w:val="none" w:sz="0" w:space="0" w:color="auto"/>
            <w:left w:val="none" w:sz="0" w:space="0" w:color="auto"/>
            <w:bottom w:val="none" w:sz="0" w:space="0" w:color="auto"/>
            <w:right w:val="none" w:sz="0" w:space="0" w:color="auto"/>
          </w:divBdr>
        </w:div>
        <w:div w:id="1897207157">
          <w:marLeft w:val="0"/>
          <w:marRight w:val="0"/>
          <w:marTop w:val="0"/>
          <w:marBottom w:val="0"/>
          <w:divBdr>
            <w:top w:val="none" w:sz="0" w:space="0" w:color="auto"/>
            <w:left w:val="none" w:sz="0" w:space="0" w:color="auto"/>
            <w:bottom w:val="none" w:sz="0" w:space="0" w:color="auto"/>
            <w:right w:val="none" w:sz="0" w:space="0" w:color="auto"/>
          </w:divBdr>
        </w:div>
      </w:divsChild>
    </w:div>
    <w:div w:id="666634872">
      <w:bodyDiv w:val="1"/>
      <w:marLeft w:val="0"/>
      <w:marRight w:val="0"/>
      <w:marTop w:val="0"/>
      <w:marBottom w:val="0"/>
      <w:divBdr>
        <w:top w:val="none" w:sz="0" w:space="0" w:color="auto"/>
        <w:left w:val="none" w:sz="0" w:space="0" w:color="auto"/>
        <w:bottom w:val="none" w:sz="0" w:space="0" w:color="auto"/>
        <w:right w:val="none" w:sz="0" w:space="0" w:color="auto"/>
      </w:divBdr>
      <w:divsChild>
        <w:div w:id="1138575667">
          <w:marLeft w:val="0"/>
          <w:marRight w:val="0"/>
          <w:marTop w:val="0"/>
          <w:marBottom w:val="0"/>
          <w:divBdr>
            <w:top w:val="none" w:sz="0" w:space="0" w:color="auto"/>
            <w:left w:val="none" w:sz="0" w:space="0" w:color="auto"/>
            <w:bottom w:val="none" w:sz="0" w:space="0" w:color="auto"/>
            <w:right w:val="none" w:sz="0" w:space="0" w:color="auto"/>
          </w:divBdr>
        </w:div>
        <w:div w:id="1577662092">
          <w:marLeft w:val="0"/>
          <w:marRight w:val="0"/>
          <w:marTop w:val="0"/>
          <w:marBottom w:val="0"/>
          <w:divBdr>
            <w:top w:val="none" w:sz="0" w:space="0" w:color="auto"/>
            <w:left w:val="none" w:sz="0" w:space="0" w:color="auto"/>
            <w:bottom w:val="none" w:sz="0" w:space="0" w:color="auto"/>
            <w:right w:val="none" w:sz="0" w:space="0" w:color="auto"/>
          </w:divBdr>
        </w:div>
        <w:div w:id="1743604622">
          <w:marLeft w:val="0"/>
          <w:marRight w:val="0"/>
          <w:marTop w:val="0"/>
          <w:marBottom w:val="0"/>
          <w:divBdr>
            <w:top w:val="none" w:sz="0" w:space="0" w:color="auto"/>
            <w:left w:val="none" w:sz="0" w:space="0" w:color="auto"/>
            <w:bottom w:val="none" w:sz="0" w:space="0" w:color="auto"/>
            <w:right w:val="none" w:sz="0" w:space="0" w:color="auto"/>
          </w:divBdr>
        </w:div>
        <w:div w:id="2021657565">
          <w:marLeft w:val="0"/>
          <w:marRight w:val="0"/>
          <w:marTop w:val="0"/>
          <w:marBottom w:val="0"/>
          <w:divBdr>
            <w:top w:val="none" w:sz="0" w:space="0" w:color="auto"/>
            <w:left w:val="none" w:sz="0" w:space="0" w:color="auto"/>
            <w:bottom w:val="none" w:sz="0" w:space="0" w:color="auto"/>
            <w:right w:val="none" w:sz="0" w:space="0" w:color="auto"/>
          </w:divBdr>
        </w:div>
      </w:divsChild>
    </w:div>
    <w:div w:id="670839443">
      <w:bodyDiv w:val="1"/>
      <w:marLeft w:val="0"/>
      <w:marRight w:val="0"/>
      <w:marTop w:val="0"/>
      <w:marBottom w:val="0"/>
      <w:divBdr>
        <w:top w:val="none" w:sz="0" w:space="0" w:color="auto"/>
        <w:left w:val="none" w:sz="0" w:space="0" w:color="auto"/>
        <w:bottom w:val="none" w:sz="0" w:space="0" w:color="auto"/>
        <w:right w:val="none" w:sz="0" w:space="0" w:color="auto"/>
      </w:divBdr>
      <w:divsChild>
        <w:div w:id="935943128">
          <w:marLeft w:val="0"/>
          <w:marRight w:val="0"/>
          <w:marTop w:val="0"/>
          <w:marBottom w:val="0"/>
          <w:divBdr>
            <w:top w:val="none" w:sz="0" w:space="0" w:color="auto"/>
            <w:left w:val="none" w:sz="0" w:space="0" w:color="auto"/>
            <w:bottom w:val="none" w:sz="0" w:space="0" w:color="auto"/>
            <w:right w:val="none" w:sz="0" w:space="0" w:color="auto"/>
          </w:divBdr>
        </w:div>
        <w:div w:id="1305431547">
          <w:marLeft w:val="0"/>
          <w:marRight w:val="0"/>
          <w:marTop w:val="0"/>
          <w:marBottom w:val="0"/>
          <w:divBdr>
            <w:top w:val="none" w:sz="0" w:space="0" w:color="auto"/>
            <w:left w:val="none" w:sz="0" w:space="0" w:color="auto"/>
            <w:bottom w:val="none" w:sz="0" w:space="0" w:color="auto"/>
            <w:right w:val="none" w:sz="0" w:space="0" w:color="auto"/>
          </w:divBdr>
        </w:div>
        <w:div w:id="1412968646">
          <w:marLeft w:val="0"/>
          <w:marRight w:val="0"/>
          <w:marTop w:val="0"/>
          <w:marBottom w:val="0"/>
          <w:divBdr>
            <w:top w:val="none" w:sz="0" w:space="0" w:color="auto"/>
            <w:left w:val="none" w:sz="0" w:space="0" w:color="auto"/>
            <w:bottom w:val="none" w:sz="0" w:space="0" w:color="auto"/>
            <w:right w:val="none" w:sz="0" w:space="0" w:color="auto"/>
          </w:divBdr>
        </w:div>
        <w:div w:id="1647202606">
          <w:marLeft w:val="0"/>
          <w:marRight w:val="0"/>
          <w:marTop w:val="0"/>
          <w:marBottom w:val="0"/>
          <w:divBdr>
            <w:top w:val="none" w:sz="0" w:space="0" w:color="auto"/>
            <w:left w:val="none" w:sz="0" w:space="0" w:color="auto"/>
            <w:bottom w:val="none" w:sz="0" w:space="0" w:color="auto"/>
            <w:right w:val="none" w:sz="0" w:space="0" w:color="auto"/>
          </w:divBdr>
        </w:div>
      </w:divsChild>
    </w:div>
    <w:div w:id="671568801">
      <w:bodyDiv w:val="1"/>
      <w:marLeft w:val="0"/>
      <w:marRight w:val="0"/>
      <w:marTop w:val="0"/>
      <w:marBottom w:val="0"/>
      <w:divBdr>
        <w:top w:val="none" w:sz="0" w:space="0" w:color="auto"/>
        <w:left w:val="none" w:sz="0" w:space="0" w:color="auto"/>
        <w:bottom w:val="none" w:sz="0" w:space="0" w:color="auto"/>
        <w:right w:val="none" w:sz="0" w:space="0" w:color="auto"/>
      </w:divBdr>
      <w:divsChild>
        <w:div w:id="900989069">
          <w:marLeft w:val="0"/>
          <w:marRight w:val="0"/>
          <w:marTop w:val="0"/>
          <w:marBottom w:val="0"/>
          <w:divBdr>
            <w:top w:val="none" w:sz="0" w:space="0" w:color="auto"/>
            <w:left w:val="none" w:sz="0" w:space="0" w:color="auto"/>
            <w:bottom w:val="none" w:sz="0" w:space="0" w:color="auto"/>
            <w:right w:val="none" w:sz="0" w:space="0" w:color="auto"/>
          </w:divBdr>
        </w:div>
        <w:div w:id="1046831787">
          <w:marLeft w:val="0"/>
          <w:marRight w:val="0"/>
          <w:marTop w:val="0"/>
          <w:marBottom w:val="0"/>
          <w:divBdr>
            <w:top w:val="none" w:sz="0" w:space="0" w:color="auto"/>
            <w:left w:val="none" w:sz="0" w:space="0" w:color="auto"/>
            <w:bottom w:val="none" w:sz="0" w:space="0" w:color="auto"/>
            <w:right w:val="none" w:sz="0" w:space="0" w:color="auto"/>
          </w:divBdr>
        </w:div>
        <w:div w:id="1333947754">
          <w:marLeft w:val="0"/>
          <w:marRight w:val="0"/>
          <w:marTop w:val="0"/>
          <w:marBottom w:val="0"/>
          <w:divBdr>
            <w:top w:val="none" w:sz="0" w:space="0" w:color="auto"/>
            <w:left w:val="none" w:sz="0" w:space="0" w:color="auto"/>
            <w:bottom w:val="none" w:sz="0" w:space="0" w:color="auto"/>
            <w:right w:val="none" w:sz="0" w:space="0" w:color="auto"/>
          </w:divBdr>
        </w:div>
        <w:div w:id="1782340701">
          <w:marLeft w:val="0"/>
          <w:marRight w:val="0"/>
          <w:marTop w:val="0"/>
          <w:marBottom w:val="0"/>
          <w:divBdr>
            <w:top w:val="none" w:sz="0" w:space="0" w:color="auto"/>
            <w:left w:val="none" w:sz="0" w:space="0" w:color="auto"/>
            <w:bottom w:val="none" w:sz="0" w:space="0" w:color="auto"/>
            <w:right w:val="none" w:sz="0" w:space="0" w:color="auto"/>
          </w:divBdr>
        </w:div>
      </w:divsChild>
    </w:div>
    <w:div w:id="672487468">
      <w:bodyDiv w:val="1"/>
      <w:marLeft w:val="0"/>
      <w:marRight w:val="0"/>
      <w:marTop w:val="0"/>
      <w:marBottom w:val="0"/>
      <w:divBdr>
        <w:top w:val="none" w:sz="0" w:space="0" w:color="auto"/>
        <w:left w:val="none" w:sz="0" w:space="0" w:color="auto"/>
        <w:bottom w:val="none" w:sz="0" w:space="0" w:color="auto"/>
        <w:right w:val="none" w:sz="0" w:space="0" w:color="auto"/>
      </w:divBdr>
      <w:divsChild>
        <w:div w:id="855726160">
          <w:marLeft w:val="0"/>
          <w:marRight w:val="0"/>
          <w:marTop w:val="0"/>
          <w:marBottom w:val="0"/>
          <w:divBdr>
            <w:top w:val="none" w:sz="0" w:space="0" w:color="auto"/>
            <w:left w:val="none" w:sz="0" w:space="0" w:color="auto"/>
            <w:bottom w:val="none" w:sz="0" w:space="0" w:color="auto"/>
            <w:right w:val="none" w:sz="0" w:space="0" w:color="auto"/>
          </w:divBdr>
        </w:div>
        <w:div w:id="1276719522">
          <w:marLeft w:val="0"/>
          <w:marRight w:val="0"/>
          <w:marTop w:val="0"/>
          <w:marBottom w:val="0"/>
          <w:divBdr>
            <w:top w:val="none" w:sz="0" w:space="0" w:color="auto"/>
            <w:left w:val="none" w:sz="0" w:space="0" w:color="auto"/>
            <w:bottom w:val="none" w:sz="0" w:space="0" w:color="auto"/>
            <w:right w:val="none" w:sz="0" w:space="0" w:color="auto"/>
          </w:divBdr>
        </w:div>
        <w:div w:id="1503548947">
          <w:marLeft w:val="0"/>
          <w:marRight w:val="0"/>
          <w:marTop w:val="0"/>
          <w:marBottom w:val="0"/>
          <w:divBdr>
            <w:top w:val="none" w:sz="0" w:space="0" w:color="auto"/>
            <w:left w:val="none" w:sz="0" w:space="0" w:color="auto"/>
            <w:bottom w:val="none" w:sz="0" w:space="0" w:color="auto"/>
            <w:right w:val="none" w:sz="0" w:space="0" w:color="auto"/>
          </w:divBdr>
        </w:div>
        <w:div w:id="1609464032">
          <w:marLeft w:val="0"/>
          <w:marRight w:val="0"/>
          <w:marTop w:val="0"/>
          <w:marBottom w:val="0"/>
          <w:divBdr>
            <w:top w:val="none" w:sz="0" w:space="0" w:color="auto"/>
            <w:left w:val="none" w:sz="0" w:space="0" w:color="auto"/>
            <w:bottom w:val="none" w:sz="0" w:space="0" w:color="auto"/>
            <w:right w:val="none" w:sz="0" w:space="0" w:color="auto"/>
          </w:divBdr>
        </w:div>
      </w:divsChild>
    </w:div>
    <w:div w:id="673193125">
      <w:bodyDiv w:val="1"/>
      <w:marLeft w:val="0"/>
      <w:marRight w:val="0"/>
      <w:marTop w:val="0"/>
      <w:marBottom w:val="0"/>
      <w:divBdr>
        <w:top w:val="none" w:sz="0" w:space="0" w:color="auto"/>
        <w:left w:val="none" w:sz="0" w:space="0" w:color="auto"/>
        <w:bottom w:val="none" w:sz="0" w:space="0" w:color="auto"/>
        <w:right w:val="none" w:sz="0" w:space="0" w:color="auto"/>
      </w:divBdr>
      <w:divsChild>
        <w:div w:id="331688719">
          <w:marLeft w:val="0"/>
          <w:marRight w:val="0"/>
          <w:marTop w:val="0"/>
          <w:marBottom w:val="0"/>
          <w:divBdr>
            <w:top w:val="none" w:sz="0" w:space="0" w:color="auto"/>
            <w:left w:val="none" w:sz="0" w:space="0" w:color="auto"/>
            <w:bottom w:val="none" w:sz="0" w:space="0" w:color="auto"/>
            <w:right w:val="none" w:sz="0" w:space="0" w:color="auto"/>
          </w:divBdr>
        </w:div>
        <w:div w:id="349569035">
          <w:marLeft w:val="0"/>
          <w:marRight w:val="0"/>
          <w:marTop w:val="0"/>
          <w:marBottom w:val="0"/>
          <w:divBdr>
            <w:top w:val="none" w:sz="0" w:space="0" w:color="auto"/>
            <w:left w:val="none" w:sz="0" w:space="0" w:color="auto"/>
            <w:bottom w:val="none" w:sz="0" w:space="0" w:color="auto"/>
            <w:right w:val="none" w:sz="0" w:space="0" w:color="auto"/>
          </w:divBdr>
        </w:div>
        <w:div w:id="615450515">
          <w:marLeft w:val="0"/>
          <w:marRight w:val="0"/>
          <w:marTop w:val="0"/>
          <w:marBottom w:val="0"/>
          <w:divBdr>
            <w:top w:val="none" w:sz="0" w:space="0" w:color="auto"/>
            <w:left w:val="none" w:sz="0" w:space="0" w:color="auto"/>
            <w:bottom w:val="none" w:sz="0" w:space="0" w:color="auto"/>
            <w:right w:val="none" w:sz="0" w:space="0" w:color="auto"/>
          </w:divBdr>
        </w:div>
        <w:div w:id="1730767772">
          <w:marLeft w:val="0"/>
          <w:marRight w:val="0"/>
          <w:marTop w:val="0"/>
          <w:marBottom w:val="0"/>
          <w:divBdr>
            <w:top w:val="none" w:sz="0" w:space="0" w:color="auto"/>
            <w:left w:val="none" w:sz="0" w:space="0" w:color="auto"/>
            <w:bottom w:val="none" w:sz="0" w:space="0" w:color="auto"/>
            <w:right w:val="none" w:sz="0" w:space="0" w:color="auto"/>
          </w:divBdr>
        </w:div>
      </w:divsChild>
    </w:div>
    <w:div w:id="673797277">
      <w:bodyDiv w:val="1"/>
      <w:marLeft w:val="0"/>
      <w:marRight w:val="0"/>
      <w:marTop w:val="0"/>
      <w:marBottom w:val="0"/>
      <w:divBdr>
        <w:top w:val="none" w:sz="0" w:space="0" w:color="auto"/>
        <w:left w:val="none" w:sz="0" w:space="0" w:color="auto"/>
        <w:bottom w:val="none" w:sz="0" w:space="0" w:color="auto"/>
        <w:right w:val="none" w:sz="0" w:space="0" w:color="auto"/>
      </w:divBdr>
      <w:divsChild>
        <w:div w:id="37509583">
          <w:marLeft w:val="0"/>
          <w:marRight w:val="0"/>
          <w:marTop w:val="0"/>
          <w:marBottom w:val="0"/>
          <w:divBdr>
            <w:top w:val="none" w:sz="0" w:space="0" w:color="auto"/>
            <w:left w:val="none" w:sz="0" w:space="0" w:color="auto"/>
            <w:bottom w:val="none" w:sz="0" w:space="0" w:color="auto"/>
            <w:right w:val="none" w:sz="0" w:space="0" w:color="auto"/>
          </w:divBdr>
        </w:div>
        <w:div w:id="1849363349">
          <w:marLeft w:val="0"/>
          <w:marRight w:val="0"/>
          <w:marTop w:val="0"/>
          <w:marBottom w:val="0"/>
          <w:divBdr>
            <w:top w:val="none" w:sz="0" w:space="0" w:color="auto"/>
            <w:left w:val="none" w:sz="0" w:space="0" w:color="auto"/>
            <w:bottom w:val="none" w:sz="0" w:space="0" w:color="auto"/>
            <w:right w:val="none" w:sz="0" w:space="0" w:color="auto"/>
          </w:divBdr>
        </w:div>
        <w:div w:id="2097702199">
          <w:marLeft w:val="0"/>
          <w:marRight w:val="0"/>
          <w:marTop w:val="0"/>
          <w:marBottom w:val="0"/>
          <w:divBdr>
            <w:top w:val="none" w:sz="0" w:space="0" w:color="auto"/>
            <w:left w:val="none" w:sz="0" w:space="0" w:color="auto"/>
            <w:bottom w:val="none" w:sz="0" w:space="0" w:color="auto"/>
            <w:right w:val="none" w:sz="0" w:space="0" w:color="auto"/>
          </w:divBdr>
        </w:div>
        <w:div w:id="2112892108">
          <w:marLeft w:val="0"/>
          <w:marRight w:val="0"/>
          <w:marTop w:val="0"/>
          <w:marBottom w:val="0"/>
          <w:divBdr>
            <w:top w:val="none" w:sz="0" w:space="0" w:color="auto"/>
            <w:left w:val="none" w:sz="0" w:space="0" w:color="auto"/>
            <w:bottom w:val="none" w:sz="0" w:space="0" w:color="auto"/>
            <w:right w:val="none" w:sz="0" w:space="0" w:color="auto"/>
          </w:divBdr>
        </w:div>
      </w:divsChild>
    </w:div>
    <w:div w:id="674261538">
      <w:bodyDiv w:val="1"/>
      <w:marLeft w:val="0"/>
      <w:marRight w:val="0"/>
      <w:marTop w:val="0"/>
      <w:marBottom w:val="0"/>
      <w:divBdr>
        <w:top w:val="none" w:sz="0" w:space="0" w:color="auto"/>
        <w:left w:val="none" w:sz="0" w:space="0" w:color="auto"/>
        <w:bottom w:val="none" w:sz="0" w:space="0" w:color="auto"/>
        <w:right w:val="none" w:sz="0" w:space="0" w:color="auto"/>
      </w:divBdr>
      <w:divsChild>
        <w:div w:id="533925751">
          <w:marLeft w:val="0"/>
          <w:marRight w:val="0"/>
          <w:marTop w:val="0"/>
          <w:marBottom w:val="0"/>
          <w:divBdr>
            <w:top w:val="none" w:sz="0" w:space="0" w:color="auto"/>
            <w:left w:val="none" w:sz="0" w:space="0" w:color="auto"/>
            <w:bottom w:val="none" w:sz="0" w:space="0" w:color="auto"/>
            <w:right w:val="none" w:sz="0" w:space="0" w:color="auto"/>
          </w:divBdr>
        </w:div>
        <w:div w:id="1349522088">
          <w:marLeft w:val="0"/>
          <w:marRight w:val="0"/>
          <w:marTop w:val="0"/>
          <w:marBottom w:val="0"/>
          <w:divBdr>
            <w:top w:val="none" w:sz="0" w:space="0" w:color="auto"/>
            <w:left w:val="none" w:sz="0" w:space="0" w:color="auto"/>
            <w:bottom w:val="none" w:sz="0" w:space="0" w:color="auto"/>
            <w:right w:val="none" w:sz="0" w:space="0" w:color="auto"/>
          </w:divBdr>
        </w:div>
        <w:div w:id="1722051492">
          <w:marLeft w:val="0"/>
          <w:marRight w:val="0"/>
          <w:marTop w:val="0"/>
          <w:marBottom w:val="0"/>
          <w:divBdr>
            <w:top w:val="none" w:sz="0" w:space="0" w:color="auto"/>
            <w:left w:val="none" w:sz="0" w:space="0" w:color="auto"/>
            <w:bottom w:val="none" w:sz="0" w:space="0" w:color="auto"/>
            <w:right w:val="none" w:sz="0" w:space="0" w:color="auto"/>
          </w:divBdr>
        </w:div>
        <w:div w:id="1762482622">
          <w:marLeft w:val="0"/>
          <w:marRight w:val="0"/>
          <w:marTop w:val="0"/>
          <w:marBottom w:val="0"/>
          <w:divBdr>
            <w:top w:val="none" w:sz="0" w:space="0" w:color="auto"/>
            <w:left w:val="none" w:sz="0" w:space="0" w:color="auto"/>
            <w:bottom w:val="none" w:sz="0" w:space="0" w:color="auto"/>
            <w:right w:val="none" w:sz="0" w:space="0" w:color="auto"/>
          </w:divBdr>
        </w:div>
      </w:divsChild>
    </w:div>
    <w:div w:id="680015352">
      <w:bodyDiv w:val="1"/>
      <w:marLeft w:val="0"/>
      <w:marRight w:val="0"/>
      <w:marTop w:val="0"/>
      <w:marBottom w:val="0"/>
      <w:divBdr>
        <w:top w:val="none" w:sz="0" w:space="0" w:color="auto"/>
        <w:left w:val="none" w:sz="0" w:space="0" w:color="auto"/>
        <w:bottom w:val="none" w:sz="0" w:space="0" w:color="auto"/>
        <w:right w:val="none" w:sz="0" w:space="0" w:color="auto"/>
      </w:divBdr>
      <w:divsChild>
        <w:div w:id="31082242">
          <w:marLeft w:val="0"/>
          <w:marRight w:val="0"/>
          <w:marTop w:val="0"/>
          <w:marBottom w:val="0"/>
          <w:divBdr>
            <w:top w:val="none" w:sz="0" w:space="0" w:color="auto"/>
            <w:left w:val="none" w:sz="0" w:space="0" w:color="auto"/>
            <w:bottom w:val="none" w:sz="0" w:space="0" w:color="auto"/>
            <w:right w:val="none" w:sz="0" w:space="0" w:color="auto"/>
          </w:divBdr>
        </w:div>
        <w:div w:id="984511683">
          <w:marLeft w:val="0"/>
          <w:marRight w:val="0"/>
          <w:marTop w:val="0"/>
          <w:marBottom w:val="0"/>
          <w:divBdr>
            <w:top w:val="none" w:sz="0" w:space="0" w:color="auto"/>
            <w:left w:val="none" w:sz="0" w:space="0" w:color="auto"/>
            <w:bottom w:val="none" w:sz="0" w:space="0" w:color="auto"/>
            <w:right w:val="none" w:sz="0" w:space="0" w:color="auto"/>
          </w:divBdr>
        </w:div>
        <w:div w:id="1861577046">
          <w:marLeft w:val="0"/>
          <w:marRight w:val="0"/>
          <w:marTop w:val="0"/>
          <w:marBottom w:val="0"/>
          <w:divBdr>
            <w:top w:val="none" w:sz="0" w:space="0" w:color="auto"/>
            <w:left w:val="none" w:sz="0" w:space="0" w:color="auto"/>
            <w:bottom w:val="none" w:sz="0" w:space="0" w:color="auto"/>
            <w:right w:val="none" w:sz="0" w:space="0" w:color="auto"/>
          </w:divBdr>
        </w:div>
        <w:div w:id="1954508582">
          <w:marLeft w:val="0"/>
          <w:marRight w:val="0"/>
          <w:marTop w:val="0"/>
          <w:marBottom w:val="0"/>
          <w:divBdr>
            <w:top w:val="none" w:sz="0" w:space="0" w:color="auto"/>
            <w:left w:val="none" w:sz="0" w:space="0" w:color="auto"/>
            <w:bottom w:val="none" w:sz="0" w:space="0" w:color="auto"/>
            <w:right w:val="none" w:sz="0" w:space="0" w:color="auto"/>
          </w:divBdr>
        </w:div>
      </w:divsChild>
    </w:div>
    <w:div w:id="683436767">
      <w:bodyDiv w:val="1"/>
      <w:marLeft w:val="0"/>
      <w:marRight w:val="0"/>
      <w:marTop w:val="0"/>
      <w:marBottom w:val="0"/>
      <w:divBdr>
        <w:top w:val="none" w:sz="0" w:space="0" w:color="auto"/>
        <w:left w:val="none" w:sz="0" w:space="0" w:color="auto"/>
        <w:bottom w:val="none" w:sz="0" w:space="0" w:color="auto"/>
        <w:right w:val="none" w:sz="0" w:space="0" w:color="auto"/>
      </w:divBdr>
      <w:divsChild>
        <w:div w:id="287900758">
          <w:marLeft w:val="0"/>
          <w:marRight w:val="0"/>
          <w:marTop w:val="0"/>
          <w:marBottom w:val="0"/>
          <w:divBdr>
            <w:top w:val="none" w:sz="0" w:space="0" w:color="auto"/>
            <w:left w:val="none" w:sz="0" w:space="0" w:color="auto"/>
            <w:bottom w:val="none" w:sz="0" w:space="0" w:color="auto"/>
            <w:right w:val="none" w:sz="0" w:space="0" w:color="auto"/>
          </w:divBdr>
        </w:div>
        <w:div w:id="741490477">
          <w:marLeft w:val="0"/>
          <w:marRight w:val="0"/>
          <w:marTop w:val="0"/>
          <w:marBottom w:val="0"/>
          <w:divBdr>
            <w:top w:val="none" w:sz="0" w:space="0" w:color="auto"/>
            <w:left w:val="none" w:sz="0" w:space="0" w:color="auto"/>
            <w:bottom w:val="none" w:sz="0" w:space="0" w:color="auto"/>
            <w:right w:val="none" w:sz="0" w:space="0" w:color="auto"/>
          </w:divBdr>
        </w:div>
        <w:div w:id="1200781518">
          <w:marLeft w:val="0"/>
          <w:marRight w:val="0"/>
          <w:marTop w:val="0"/>
          <w:marBottom w:val="0"/>
          <w:divBdr>
            <w:top w:val="none" w:sz="0" w:space="0" w:color="auto"/>
            <w:left w:val="none" w:sz="0" w:space="0" w:color="auto"/>
            <w:bottom w:val="none" w:sz="0" w:space="0" w:color="auto"/>
            <w:right w:val="none" w:sz="0" w:space="0" w:color="auto"/>
          </w:divBdr>
        </w:div>
        <w:div w:id="2120682806">
          <w:marLeft w:val="0"/>
          <w:marRight w:val="0"/>
          <w:marTop w:val="0"/>
          <w:marBottom w:val="0"/>
          <w:divBdr>
            <w:top w:val="none" w:sz="0" w:space="0" w:color="auto"/>
            <w:left w:val="none" w:sz="0" w:space="0" w:color="auto"/>
            <w:bottom w:val="none" w:sz="0" w:space="0" w:color="auto"/>
            <w:right w:val="none" w:sz="0" w:space="0" w:color="auto"/>
          </w:divBdr>
        </w:div>
      </w:divsChild>
    </w:div>
    <w:div w:id="683895709">
      <w:bodyDiv w:val="1"/>
      <w:marLeft w:val="0"/>
      <w:marRight w:val="0"/>
      <w:marTop w:val="0"/>
      <w:marBottom w:val="0"/>
      <w:divBdr>
        <w:top w:val="none" w:sz="0" w:space="0" w:color="auto"/>
        <w:left w:val="none" w:sz="0" w:space="0" w:color="auto"/>
        <w:bottom w:val="none" w:sz="0" w:space="0" w:color="auto"/>
        <w:right w:val="none" w:sz="0" w:space="0" w:color="auto"/>
      </w:divBdr>
      <w:divsChild>
        <w:div w:id="162747750">
          <w:marLeft w:val="0"/>
          <w:marRight w:val="0"/>
          <w:marTop w:val="0"/>
          <w:marBottom w:val="0"/>
          <w:divBdr>
            <w:top w:val="none" w:sz="0" w:space="0" w:color="auto"/>
            <w:left w:val="none" w:sz="0" w:space="0" w:color="auto"/>
            <w:bottom w:val="none" w:sz="0" w:space="0" w:color="auto"/>
            <w:right w:val="none" w:sz="0" w:space="0" w:color="auto"/>
          </w:divBdr>
        </w:div>
        <w:div w:id="403718800">
          <w:marLeft w:val="0"/>
          <w:marRight w:val="0"/>
          <w:marTop w:val="0"/>
          <w:marBottom w:val="0"/>
          <w:divBdr>
            <w:top w:val="none" w:sz="0" w:space="0" w:color="auto"/>
            <w:left w:val="none" w:sz="0" w:space="0" w:color="auto"/>
            <w:bottom w:val="none" w:sz="0" w:space="0" w:color="auto"/>
            <w:right w:val="none" w:sz="0" w:space="0" w:color="auto"/>
          </w:divBdr>
        </w:div>
        <w:div w:id="562910872">
          <w:marLeft w:val="0"/>
          <w:marRight w:val="0"/>
          <w:marTop w:val="0"/>
          <w:marBottom w:val="0"/>
          <w:divBdr>
            <w:top w:val="none" w:sz="0" w:space="0" w:color="auto"/>
            <w:left w:val="none" w:sz="0" w:space="0" w:color="auto"/>
            <w:bottom w:val="none" w:sz="0" w:space="0" w:color="auto"/>
            <w:right w:val="none" w:sz="0" w:space="0" w:color="auto"/>
          </w:divBdr>
        </w:div>
        <w:div w:id="765033614">
          <w:marLeft w:val="0"/>
          <w:marRight w:val="0"/>
          <w:marTop w:val="0"/>
          <w:marBottom w:val="0"/>
          <w:divBdr>
            <w:top w:val="none" w:sz="0" w:space="0" w:color="auto"/>
            <w:left w:val="none" w:sz="0" w:space="0" w:color="auto"/>
            <w:bottom w:val="none" w:sz="0" w:space="0" w:color="auto"/>
            <w:right w:val="none" w:sz="0" w:space="0" w:color="auto"/>
          </w:divBdr>
        </w:div>
      </w:divsChild>
    </w:div>
    <w:div w:id="684088621">
      <w:bodyDiv w:val="1"/>
      <w:marLeft w:val="0"/>
      <w:marRight w:val="0"/>
      <w:marTop w:val="0"/>
      <w:marBottom w:val="0"/>
      <w:divBdr>
        <w:top w:val="none" w:sz="0" w:space="0" w:color="auto"/>
        <w:left w:val="none" w:sz="0" w:space="0" w:color="auto"/>
        <w:bottom w:val="none" w:sz="0" w:space="0" w:color="auto"/>
        <w:right w:val="none" w:sz="0" w:space="0" w:color="auto"/>
      </w:divBdr>
      <w:divsChild>
        <w:div w:id="391320078">
          <w:marLeft w:val="0"/>
          <w:marRight w:val="0"/>
          <w:marTop w:val="0"/>
          <w:marBottom w:val="0"/>
          <w:divBdr>
            <w:top w:val="none" w:sz="0" w:space="0" w:color="auto"/>
            <w:left w:val="none" w:sz="0" w:space="0" w:color="auto"/>
            <w:bottom w:val="none" w:sz="0" w:space="0" w:color="auto"/>
            <w:right w:val="none" w:sz="0" w:space="0" w:color="auto"/>
          </w:divBdr>
        </w:div>
        <w:div w:id="622537155">
          <w:marLeft w:val="0"/>
          <w:marRight w:val="0"/>
          <w:marTop w:val="0"/>
          <w:marBottom w:val="0"/>
          <w:divBdr>
            <w:top w:val="none" w:sz="0" w:space="0" w:color="auto"/>
            <w:left w:val="none" w:sz="0" w:space="0" w:color="auto"/>
            <w:bottom w:val="none" w:sz="0" w:space="0" w:color="auto"/>
            <w:right w:val="none" w:sz="0" w:space="0" w:color="auto"/>
          </w:divBdr>
        </w:div>
        <w:div w:id="2145779749">
          <w:marLeft w:val="0"/>
          <w:marRight w:val="0"/>
          <w:marTop w:val="0"/>
          <w:marBottom w:val="0"/>
          <w:divBdr>
            <w:top w:val="none" w:sz="0" w:space="0" w:color="auto"/>
            <w:left w:val="none" w:sz="0" w:space="0" w:color="auto"/>
            <w:bottom w:val="none" w:sz="0" w:space="0" w:color="auto"/>
            <w:right w:val="none" w:sz="0" w:space="0" w:color="auto"/>
          </w:divBdr>
        </w:div>
        <w:div w:id="462115243">
          <w:marLeft w:val="0"/>
          <w:marRight w:val="0"/>
          <w:marTop w:val="0"/>
          <w:marBottom w:val="0"/>
          <w:divBdr>
            <w:top w:val="none" w:sz="0" w:space="0" w:color="auto"/>
            <w:left w:val="none" w:sz="0" w:space="0" w:color="auto"/>
            <w:bottom w:val="none" w:sz="0" w:space="0" w:color="auto"/>
            <w:right w:val="none" w:sz="0" w:space="0" w:color="auto"/>
          </w:divBdr>
        </w:div>
      </w:divsChild>
    </w:div>
    <w:div w:id="685137543">
      <w:bodyDiv w:val="1"/>
      <w:marLeft w:val="0"/>
      <w:marRight w:val="0"/>
      <w:marTop w:val="0"/>
      <w:marBottom w:val="0"/>
      <w:divBdr>
        <w:top w:val="none" w:sz="0" w:space="0" w:color="auto"/>
        <w:left w:val="none" w:sz="0" w:space="0" w:color="auto"/>
        <w:bottom w:val="none" w:sz="0" w:space="0" w:color="auto"/>
        <w:right w:val="none" w:sz="0" w:space="0" w:color="auto"/>
      </w:divBdr>
      <w:divsChild>
        <w:div w:id="215549606">
          <w:marLeft w:val="0"/>
          <w:marRight w:val="0"/>
          <w:marTop w:val="0"/>
          <w:marBottom w:val="0"/>
          <w:divBdr>
            <w:top w:val="none" w:sz="0" w:space="0" w:color="auto"/>
            <w:left w:val="none" w:sz="0" w:space="0" w:color="auto"/>
            <w:bottom w:val="none" w:sz="0" w:space="0" w:color="auto"/>
            <w:right w:val="none" w:sz="0" w:space="0" w:color="auto"/>
          </w:divBdr>
        </w:div>
        <w:div w:id="381096561">
          <w:marLeft w:val="0"/>
          <w:marRight w:val="0"/>
          <w:marTop w:val="0"/>
          <w:marBottom w:val="0"/>
          <w:divBdr>
            <w:top w:val="none" w:sz="0" w:space="0" w:color="auto"/>
            <w:left w:val="none" w:sz="0" w:space="0" w:color="auto"/>
            <w:bottom w:val="none" w:sz="0" w:space="0" w:color="auto"/>
            <w:right w:val="none" w:sz="0" w:space="0" w:color="auto"/>
          </w:divBdr>
        </w:div>
        <w:div w:id="1414663902">
          <w:marLeft w:val="0"/>
          <w:marRight w:val="0"/>
          <w:marTop w:val="0"/>
          <w:marBottom w:val="0"/>
          <w:divBdr>
            <w:top w:val="none" w:sz="0" w:space="0" w:color="auto"/>
            <w:left w:val="none" w:sz="0" w:space="0" w:color="auto"/>
            <w:bottom w:val="none" w:sz="0" w:space="0" w:color="auto"/>
            <w:right w:val="none" w:sz="0" w:space="0" w:color="auto"/>
          </w:divBdr>
        </w:div>
        <w:div w:id="2074348404">
          <w:marLeft w:val="0"/>
          <w:marRight w:val="0"/>
          <w:marTop w:val="0"/>
          <w:marBottom w:val="0"/>
          <w:divBdr>
            <w:top w:val="none" w:sz="0" w:space="0" w:color="auto"/>
            <w:left w:val="none" w:sz="0" w:space="0" w:color="auto"/>
            <w:bottom w:val="none" w:sz="0" w:space="0" w:color="auto"/>
            <w:right w:val="none" w:sz="0" w:space="0" w:color="auto"/>
          </w:divBdr>
        </w:div>
      </w:divsChild>
    </w:div>
    <w:div w:id="685865881">
      <w:bodyDiv w:val="1"/>
      <w:marLeft w:val="0"/>
      <w:marRight w:val="0"/>
      <w:marTop w:val="0"/>
      <w:marBottom w:val="0"/>
      <w:divBdr>
        <w:top w:val="none" w:sz="0" w:space="0" w:color="auto"/>
        <w:left w:val="none" w:sz="0" w:space="0" w:color="auto"/>
        <w:bottom w:val="none" w:sz="0" w:space="0" w:color="auto"/>
        <w:right w:val="none" w:sz="0" w:space="0" w:color="auto"/>
      </w:divBdr>
      <w:divsChild>
        <w:div w:id="248465365">
          <w:marLeft w:val="0"/>
          <w:marRight w:val="0"/>
          <w:marTop w:val="0"/>
          <w:marBottom w:val="0"/>
          <w:divBdr>
            <w:top w:val="none" w:sz="0" w:space="0" w:color="auto"/>
            <w:left w:val="none" w:sz="0" w:space="0" w:color="auto"/>
            <w:bottom w:val="none" w:sz="0" w:space="0" w:color="auto"/>
            <w:right w:val="none" w:sz="0" w:space="0" w:color="auto"/>
          </w:divBdr>
        </w:div>
        <w:div w:id="404029966">
          <w:marLeft w:val="0"/>
          <w:marRight w:val="0"/>
          <w:marTop w:val="0"/>
          <w:marBottom w:val="0"/>
          <w:divBdr>
            <w:top w:val="none" w:sz="0" w:space="0" w:color="auto"/>
            <w:left w:val="none" w:sz="0" w:space="0" w:color="auto"/>
            <w:bottom w:val="none" w:sz="0" w:space="0" w:color="auto"/>
            <w:right w:val="none" w:sz="0" w:space="0" w:color="auto"/>
          </w:divBdr>
        </w:div>
        <w:div w:id="1119685877">
          <w:marLeft w:val="0"/>
          <w:marRight w:val="0"/>
          <w:marTop w:val="0"/>
          <w:marBottom w:val="0"/>
          <w:divBdr>
            <w:top w:val="none" w:sz="0" w:space="0" w:color="auto"/>
            <w:left w:val="none" w:sz="0" w:space="0" w:color="auto"/>
            <w:bottom w:val="none" w:sz="0" w:space="0" w:color="auto"/>
            <w:right w:val="none" w:sz="0" w:space="0" w:color="auto"/>
          </w:divBdr>
        </w:div>
        <w:div w:id="1485128073">
          <w:marLeft w:val="0"/>
          <w:marRight w:val="0"/>
          <w:marTop w:val="0"/>
          <w:marBottom w:val="0"/>
          <w:divBdr>
            <w:top w:val="none" w:sz="0" w:space="0" w:color="auto"/>
            <w:left w:val="none" w:sz="0" w:space="0" w:color="auto"/>
            <w:bottom w:val="none" w:sz="0" w:space="0" w:color="auto"/>
            <w:right w:val="none" w:sz="0" w:space="0" w:color="auto"/>
          </w:divBdr>
        </w:div>
      </w:divsChild>
    </w:div>
    <w:div w:id="688406718">
      <w:bodyDiv w:val="1"/>
      <w:marLeft w:val="0"/>
      <w:marRight w:val="0"/>
      <w:marTop w:val="0"/>
      <w:marBottom w:val="0"/>
      <w:divBdr>
        <w:top w:val="none" w:sz="0" w:space="0" w:color="auto"/>
        <w:left w:val="none" w:sz="0" w:space="0" w:color="auto"/>
        <w:bottom w:val="none" w:sz="0" w:space="0" w:color="auto"/>
        <w:right w:val="none" w:sz="0" w:space="0" w:color="auto"/>
      </w:divBdr>
      <w:divsChild>
        <w:div w:id="313604414">
          <w:marLeft w:val="0"/>
          <w:marRight w:val="0"/>
          <w:marTop w:val="0"/>
          <w:marBottom w:val="0"/>
          <w:divBdr>
            <w:top w:val="none" w:sz="0" w:space="0" w:color="auto"/>
            <w:left w:val="none" w:sz="0" w:space="0" w:color="auto"/>
            <w:bottom w:val="none" w:sz="0" w:space="0" w:color="auto"/>
            <w:right w:val="none" w:sz="0" w:space="0" w:color="auto"/>
          </w:divBdr>
        </w:div>
        <w:div w:id="683941040">
          <w:marLeft w:val="0"/>
          <w:marRight w:val="0"/>
          <w:marTop w:val="0"/>
          <w:marBottom w:val="0"/>
          <w:divBdr>
            <w:top w:val="none" w:sz="0" w:space="0" w:color="auto"/>
            <w:left w:val="none" w:sz="0" w:space="0" w:color="auto"/>
            <w:bottom w:val="none" w:sz="0" w:space="0" w:color="auto"/>
            <w:right w:val="none" w:sz="0" w:space="0" w:color="auto"/>
          </w:divBdr>
        </w:div>
        <w:div w:id="1455176843">
          <w:marLeft w:val="0"/>
          <w:marRight w:val="0"/>
          <w:marTop w:val="0"/>
          <w:marBottom w:val="0"/>
          <w:divBdr>
            <w:top w:val="none" w:sz="0" w:space="0" w:color="auto"/>
            <w:left w:val="none" w:sz="0" w:space="0" w:color="auto"/>
            <w:bottom w:val="none" w:sz="0" w:space="0" w:color="auto"/>
            <w:right w:val="none" w:sz="0" w:space="0" w:color="auto"/>
          </w:divBdr>
        </w:div>
        <w:div w:id="1530795357">
          <w:marLeft w:val="0"/>
          <w:marRight w:val="0"/>
          <w:marTop w:val="0"/>
          <w:marBottom w:val="0"/>
          <w:divBdr>
            <w:top w:val="none" w:sz="0" w:space="0" w:color="auto"/>
            <w:left w:val="none" w:sz="0" w:space="0" w:color="auto"/>
            <w:bottom w:val="none" w:sz="0" w:space="0" w:color="auto"/>
            <w:right w:val="none" w:sz="0" w:space="0" w:color="auto"/>
          </w:divBdr>
        </w:div>
      </w:divsChild>
    </w:div>
    <w:div w:id="688600557">
      <w:bodyDiv w:val="1"/>
      <w:marLeft w:val="0"/>
      <w:marRight w:val="0"/>
      <w:marTop w:val="0"/>
      <w:marBottom w:val="0"/>
      <w:divBdr>
        <w:top w:val="none" w:sz="0" w:space="0" w:color="auto"/>
        <w:left w:val="none" w:sz="0" w:space="0" w:color="auto"/>
        <w:bottom w:val="none" w:sz="0" w:space="0" w:color="auto"/>
        <w:right w:val="none" w:sz="0" w:space="0" w:color="auto"/>
      </w:divBdr>
      <w:divsChild>
        <w:div w:id="3754189">
          <w:marLeft w:val="0"/>
          <w:marRight w:val="0"/>
          <w:marTop w:val="0"/>
          <w:marBottom w:val="0"/>
          <w:divBdr>
            <w:top w:val="none" w:sz="0" w:space="0" w:color="auto"/>
            <w:left w:val="none" w:sz="0" w:space="0" w:color="auto"/>
            <w:bottom w:val="none" w:sz="0" w:space="0" w:color="auto"/>
            <w:right w:val="none" w:sz="0" w:space="0" w:color="auto"/>
          </w:divBdr>
        </w:div>
        <w:div w:id="930158415">
          <w:marLeft w:val="0"/>
          <w:marRight w:val="0"/>
          <w:marTop w:val="0"/>
          <w:marBottom w:val="0"/>
          <w:divBdr>
            <w:top w:val="none" w:sz="0" w:space="0" w:color="auto"/>
            <w:left w:val="none" w:sz="0" w:space="0" w:color="auto"/>
            <w:bottom w:val="none" w:sz="0" w:space="0" w:color="auto"/>
            <w:right w:val="none" w:sz="0" w:space="0" w:color="auto"/>
          </w:divBdr>
        </w:div>
        <w:div w:id="301009515">
          <w:marLeft w:val="0"/>
          <w:marRight w:val="0"/>
          <w:marTop w:val="0"/>
          <w:marBottom w:val="0"/>
          <w:divBdr>
            <w:top w:val="none" w:sz="0" w:space="0" w:color="auto"/>
            <w:left w:val="none" w:sz="0" w:space="0" w:color="auto"/>
            <w:bottom w:val="none" w:sz="0" w:space="0" w:color="auto"/>
            <w:right w:val="none" w:sz="0" w:space="0" w:color="auto"/>
          </w:divBdr>
        </w:div>
        <w:div w:id="1851601060">
          <w:marLeft w:val="0"/>
          <w:marRight w:val="0"/>
          <w:marTop w:val="0"/>
          <w:marBottom w:val="0"/>
          <w:divBdr>
            <w:top w:val="none" w:sz="0" w:space="0" w:color="auto"/>
            <w:left w:val="none" w:sz="0" w:space="0" w:color="auto"/>
            <w:bottom w:val="none" w:sz="0" w:space="0" w:color="auto"/>
            <w:right w:val="none" w:sz="0" w:space="0" w:color="auto"/>
          </w:divBdr>
        </w:div>
      </w:divsChild>
    </w:div>
    <w:div w:id="697044847">
      <w:bodyDiv w:val="1"/>
      <w:marLeft w:val="0"/>
      <w:marRight w:val="0"/>
      <w:marTop w:val="0"/>
      <w:marBottom w:val="0"/>
      <w:divBdr>
        <w:top w:val="none" w:sz="0" w:space="0" w:color="auto"/>
        <w:left w:val="none" w:sz="0" w:space="0" w:color="auto"/>
        <w:bottom w:val="none" w:sz="0" w:space="0" w:color="auto"/>
        <w:right w:val="none" w:sz="0" w:space="0" w:color="auto"/>
      </w:divBdr>
      <w:divsChild>
        <w:div w:id="450781269">
          <w:marLeft w:val="0"/>
          <w:marRight w:val="0"/>
          <w:marTop w:val="0"/>
          <w:marBottom w:val="0"/>
          <w:divBdr>
            <w:top w:val="none" w:sz="0" w:space="0" w:color="auto"/>
            <w:left w:val="none" w:sz="0" w:space="0" w:color="auto"/>
            <w:bottom w:val="none" w:sz="0" w:space="0" w:color="auto"/>
            <w:right w:val="none" w:sz="0" w:space="0" w:color="auto"/>
          </w:divBdr>
        </w:div>
        <w:div w:id="560752655">
          <w:marLeft w:val="0"/>
          <w:marRight w:val="0"/>
          <w:marTop w:val="0"/>
          <w:marBottom w:val="0"/>
          <w:divBdr>
            <w:top w:val="none" w:sz="0" w:space="0" w:color="auto"/>
            <w:left w:val="none" w:sz="0" w:space="0" w:color="auto"/>
            <w:bottom w:val="none" w:sz="0" w:space="0" w:color="auto"/>
            <w:right w:val="none" w:sz="0" w:space="0" w:color="auto"/>
          </w:divBdr>
        </w:div>
        <w:div w:id="660545018">
          <w:marLeft w:val="0"/>
          <w:marRight w:val="0"/>
          <w:marTop w:val="0"/>
          <w:marBottom w:val="0"/>
          <w:divBdr>
            <w:top w:val="none" w:sz="0" w:space="0" w:color="auto"/>
            <w:left w:val="none" w:sz="0" w:space="0" w:color="auto"/>
            <w:bottom w:val="none" w:sz="0" w:space="0" w:color="auto"/>
            <w:right w:val="none" w:sz="0" w:space="0" w:color="auto"/>
          </w:divBdr>
        </w:div>
        <w:div w:id="824785118">
          <w:marLeft w:val="0"/>
          <w:marRight w:val="0"/>
          <w:marTop w:val="0"/>
          <w:marBottom w:val="0"/>
          <w:divBdr>
            <w:top w:val="none" w:sz="0" w:space="0" w:color="auto"/>
            <w:left w:val="none" w:sz="0" w:space="0" w:color="auto"/>
            <w:bottom w:val="none" w:sz="0" w:space="0" w:color="auto"/>
            <w:right w:val="none" w:sz="0" w:space="0" w:color="auto"/>
          </w:divBdr>
        </w:div>
      </w:divsChild>
    </w:div>
    <w:div w:id="700135269">
      <w:bodyDiv w:val="1"/>
      <w:marLeft w:val="0"/>
      <w:marRight w:val="0"/>
      <w:marTop w:val="0"/>
      <w:marBottom w:val="0"/>
      <w:divBdr>
        <w:top w:val="none" w:sz="0" w:space="0" w:color="auto"/>
        <w:left w:val="none" w:sz="0" w:space="0" w:color="auto"/>
        <w:bottom w:val="none" w:sz="0" w:space="0" w:color="auto"/>
        <w:right w:val="none" w:sz="0" w:space="0" w:color="auto"/>
      </w:divBdr>
      <w:divsChild>
        <w:div w:id="43608169">
          <w:marLeft w:val="0"/>
          <w:marRight w:val="0"/>
          <w:marTop w:val="0"/>
          <w:marBottom w:val="0"/>
          <w:divBdr>
            <w:top w:val="none" w:sz="0" w:space="0" w:color="auto"/>
            <w:left w:val="none" w:sz="0" w:space="0" w:color="auto"/>
            <w:bottom w:val="none" w:sz="0" w:space="0" w:color="auto"/>
            <w:right w:val="none" w:sz="0" w:space="0" w:color="auto"/>
          </w:divBdr>
        </w:div>
        <w:div w:id="326322543">
          <w:marLeft w:val="0"/>
          <w:marRight w:val="0"/>
          <w:marTop w:val="0"/>
          <w:marBottom w:val="0"/>
          <w:divBdr>
            <w:top w:val="none" w:sz="0" w:space="0" w:color="auto"/>
            <w:left w:val="none" w:sz="0" w:space="0" w:color="auto"/>
            <w:bottom w:val="none" w:sz="0" w:space="0" w:color="auto"/>
            <w:right w:val="none" w:sz="0" w:space="0" w:color="auto"/>
          </w:divBdr>
        </w:div>
        <w:div w:id="1301038382">
          <w:marLeft w:val="0"/>
          <w:marRight w:val="0"/>
          <w:marTop w:val="0"/>
          <w:marBottom w:val="0"/>
          <w:divBdr>
            <w:top w:val="none" w:sz="0" w:space="0" w:color="auto"/>
            <w:left w:val="none" w:sz="0" w:space="0" w:color="auto"/>
            <w:bottom w:val="none" w:sz="0" w:space="0" w:color="auto"/>
            <w:right w:val="none" w:sz="0" w:space="0" w:color="auto"/>
          </w:divBdr>
        </w:div>
        <w:div w:id="1792092881">
          <w:marLeft w:val="0"/>
          <w:marRight w:val="0"/>
          <w:marTop w:val="0"/>
          <w:marBottom w:val="0"/>
          <w:divBdr>
            <w:top w:val="none" w:sz="0" w:space="0" w:color="auto"/>
            <w:left w:val="none" w:sz="0" w:space="0" w:color="auto"/>
            <w:bottom w:val="none" w:sz="0" w:space="0" w:color="auto"/>
            <w:right w:val="none" w:sz="0" w:space="0" w:color="auto"/>
          </w:divBdr>
        </w:div>
      </w:divsChild>
    </w:div>
    <w:div w:id="700739865">
      <w:bodyDiv w:val="1"/>
      <w:marLeft w:val="0"/>
      <w:marRight w:val="0"/>
      <w:marTop w:val="0"/>
      <w:marBottom w:val="0"/>
      <w:divBdr>
        <w:top w:val="none" w:sz="0" w:space="0" w:color="auto"/>
        <w:left w:val="none" w:sz="0" w:space="0" w:color="auto"/>
        <w:bottom w:val="none" w:sz="0" w:space="0" w:color="auto"/>
        <w:right w:val="none" w:sz="0" w:space="0" w:color="auto"/>
      </w:divBdr>
      <w:divsChild>
        <w:div w:id="470758621">
          <w:marLeft w:val="0"/>
          <w:marRight w:val="0"/>
          <w:marTop w:val="0"/>
          <w:marBottom w:val="0"/>
          <w:divBdr>
            <w:top w:val="none" w:sz="0" w:space="0" w:color="auto"/>
            <w:left w:val="none" w:sz="0" w:space="0" w:color="auto"/>
            <w:bottom w:val="none" w:sz="0" w:space="0" w:color="auto"/>
            <w:right w:val="none" w:sz="0" w:space="0" w:color="auto"/>
          </w:divBdr>
        </w:div>
        <w:div w:id="781725714">
          <w:marLeft w:val="0"/>
          <w:marRight w:val="0"/>
          <w:marTop w:val="0"/>
          <w:marBottom w:val="0"/>
          <w:divBdr>
            <w:top w:val="none" w:sz="0" w:space="0" w:color="auto"/>
            <w:left w:val="none" w:sz="0" w:space="0" w:color="auto"/>
            <w:bottom w:val="none" w:sz="0" w:space="0" w:color="auto"/>
            <w:right w:val="none" w:sz="0" w:space="0" w:color="auto"/>
          </w:divBdr>
        </w:div>
        <w:div w:id="2031493252">
          <w:marLeft w:val="0"/>
          <w:marRight w:val="0"/>
          <w:marTop w:val="0"/>
          <w:marBottom w:val="0"/>
          <w:divBdr>
            <w:top w:val="none" w:sz="0" w:space="0" w:color="auto"/>
            <w:left w:val="none" w:sz="0" w:space="0" w:color="auto"/>
            <w:bottom w:val="none" w:sz="0" w:space="0" w:color="auto"/>
            <w:right w:val="none" w:sz="0" w:space="0" w:color="auto"/>
          </w:divBdr>
        </w:div>
        <w:div w:id="2058891011">
          <w:marLeft w:val="0"/>
          <w:marRight w:val="0"/>
          <w:marTop w:val="0"/>
          <w:marBottom w:val="0"/>
          <w:divBdr>
            <w:top w:val="none" w:sz="0" w:space="0" w:color="auto"/>
            <w:left w:val="none" w:sz="0" w:space="0" w:color="auto"/>
            <w:bottom w:val="none" w:sz="0" w:space="0" w:color="auto"/>
            <w:right w:val="none" w:sz="0" w:space="0" w:color="auto"/>
          </w:divBdr>
        </w:div>
      </w:divsChild>
    </w:div>
    <w:div w:id="701132398">
      <w:bodyDiv w:val="1"/>
      <w:marLeft w:val="0"/>
      <w:marRight w:val="0"/>
      <w:marTop w:val="0"/>
      <w:marBottom w:val="0"/>
      <w:divBdr>
        <w:top w:val="none" w:sz="0" w:space="0" w:color="auto"/>
        <w:left w:val="none" w:sz="0" w:space="0" w:color="auto"/>
        <w:bottom w:val="none" w:sz="0" w:space="0" w:color="auto"/>
        <w:right w:val="none" w:sz="0" w:space="0" w:color="auto"/>
      </w:divBdr>
      <w:divsChild>
        <w:div w:id="468910306">
          <w:marLeft w:val="0"/>
          <w:marRight w:val="0"/>
          <w:marTop w:val="0"/>
          <w:marBottom w:val="0"/>
          <w:divBdr>
            <w:top w:val="none" w:sz="0" w:space="0" w:color="auto"/>
            <w:left w:val="none" w:sz="0" w:space="0" w:color="auto"/>
            <w:bottom w:val="none" w:sz="0" w:space="0" w:color="auto"/>
            <w:right w:val="none" w:sz="0" w:space="0" w:color="auto"/>
          </w:divBdr>
        </w:div>
        <w:div w:id="743380437">
          <w:marLeft w:val="0"/>
          <w:marRight w:val="0"/>
          <w:marTop w:val="0"/>
          <w:marBottom w:val="0"/>
          <w:divBdr>
            <w:top w:val="none" w:sz="0" w:space="0" w:color="auto"/>
            <w:left w:val="none" w:sz="0" w:space="0" w:color="auto"/>
            <w:bottom w:val="none" w:sz="0" w:space="0" w:color="auto"/>
            <w:right w:val="none" w:sz="0" w:space="0" w:color="auto"/>
          </w:divBdr>
        </w:div>
        <w:div w:id="1110972838">
          <w:marLeft w:val="0"/>
          <w:marRight w:val="0"/>
          <w:marTop w:val="0"/>
          <w:marBottom w:val="0"/>
          <w:divBdr>
            <w:top w:val="none" w:sz="0" w:space="0" w:color="auto"/>
            <w:left w:val="none" w:sz="0" w:space="0" w:color="auto"/>
            <w:bottom w:val="none" w:sz="0" w:space="0" w:color="auto"/>
            <w:right w:val="none" w:sz="0" w:space="0" w:color="auto"/>
          </w:divBdr>
        </w:div>
        <w:div w:id="1709838552">
          <w:marLeft w:val="0"/>
          <w:marRight w:val="0"/>
          <w:marTop w:val="0"/>
          <w:marBottom w:val="0"/>
          <w:divBdr>
            <w:top w:val="none" w:sz="0" w:space="0" w:color="auto"/>
            <w:left w:val="none" w:sz="0" w:space="0" w:color="auto"/>
            <w:bottom w:val="none" w:sz="0" w:space="0" w:color="auto"/>
            <w:right w:val="none" w:sz="0" w:space="0" w:color="auto"/>
          </w:divBdr>
        </w:div>
      </w:divsChild>
    </w:div>
    <w:div w:id="701591659">
      <w:bodyDiv w:val="1"/>
      <w:marLeft w:val="0"/>
      <w:marRight w:val="0"/>
      <w:marTop w:val="0"/>
      <w:marBottom w:val="0"/>
      <w:divBdr>
        <w:top w:val="none" w:sz="0" w:space="0" w:color="auto"/>
        <w:left w:val="none" w:sz="0" w:space="0" w:color="auto"/>
        <w:bottom w:val="none" w:sz="0" w:space="0" w:color="auto"/>
        <w:right w:val="none" w:sz="0" w:space="0" w:color="auto"/>
      </w:divBdr>
      <w:divsChild>
        <w:div w:id="114763422">
          <w:marLeft w:val="0"/>
          <w:marRight w:val="0"/>
          <w:marTop w:val="0"/>
          <w:marBottom w:val="0"/>
          <w:divBdr>
            <w:top w:val="none" w:sz="0" w:space="0" w:color="auto"/>
            <w:left w:val="none" w:sz="0" w:space="0" w:color="auto"/>
            <w:bottom w:val="none" w:sz="0" w:space="0" w:color="auto"/>
            <w:right w:val="none" w:sz="0" w:space="0" w:color="auto"/>
          </w:divBdr>
        </w:div>
        <w:div w:id="1069039405">
          <w:marLeft w:val="0"/>
          <w:marRight w:val="0"/>
          <w:marTop w:val="0"/>
          <w:marBottom w:val="0"/>
          <w:divBdr>
            <w:top w:val="none" w:sz="0" w:space="0" w:color="auto"/>
            <w:left w:val="none" w:sz="0" w:space="0" w:color="auto"/>
            <w:bottom w:val="none" w:sz="0" w:space="0" w:color="auto"/>
            <w:right w:val="none" w:sz="0" w:space="0" w:color="auto"/>
          </w:divBdr>
        </w:div>
        <w:div w:id="1273171766">
          <w:marLeft w:val="0"/>
          <w:marRight w:val="0"/>
          <w:marTop w:val="0"/>
          <w:marBottom w:val="0"/>
          <w:divBdr>
            <w:top w:val="none" w:sz="0" w:space="0" w:color="auto"/>
            <w:left w:val="none" w:sz="0" w:space="0" w:color="auto"/>
            <w:bottom w:val="none" w:sz="0" w:space="0" w:color="auto"/>
            <w:right w:val="none" w:sz="0" w:space="0" w:color="auto"/>
          </w:divBdr>
        </w:div>
        <w:div w:id="1500147685">
          <w:marLeft w:val="0"/>
          <w:marRight w:val="0"/>
          <w:marTop w:val="0"/>
          <w:marBottom w:val="0"/>
          <w:divBdr>
            <w:top w:val="none" w:sz="0" w:space="0" w:color="auto"/>
            <w:left w:val="none" w:sz="0" w:space="0" w:color="auto"/>
            <w:bottom w:val="none" w:sz="0" w:space="0" w:color="auto"/>
            <w:right w:val="none" w:sz="0" w:space="0" w:color="auto"/>
          </w:divBdr>
        </w:div>
      </w:divsChild>
    </w:div>
    <w:div w:id="702287550">
      <w:bodyDiv w:val="1"/>
      <w:marLeft w:val="0"/>
      <w:marRight w:val="0"/>
      <w:marTop w:val="0"/>
      <w:marBottom w:val="0"/>
      <w:divBdr>
        <w:top w:val="none" w:sz="0" w:space="0" w:color="auto"/>
        <w:left w:val="none" w:sz="0" w:space="0" w:color="auto"/>
        <w:bottom w:val="none" w:sz="0" w:space="0" w:color="auto"/>
        <w:right w:val="none" w:sz="0" w:space="0" w:color="auto"/>
      </w:divBdr>
      <w:divsChild>
        <w:div w:id="356467999">
          <w:marLeft w:val="0"/>
          <w:marRight w:val="0"/>
          <w:marTop w:val="0"/>
          <w:marBottom w:val="0"/>
          <w:divBdr>
            <w:top w:val="none" w:sz="0" w:space="0" w:color="auto"/>
            <w:left w:val="none" w:sz="0" w:space="0" w:color="auto"/>
            <w:bottom w:val="none" w:sz="0" w:space="0" w:color="auto"/>
            <w:right w:val="none" w:sz="0" w:space="0" w:color="auto"/>
          </w:divBdr>
        </w:div>
        <w:div w:id="390620186">
          <w:marLeft w:val="0"/>
          <w:marRight w:val="0"/>
          <w:marTop w:val="0"/>
          <w:marBottom w:val="0"/>
          <w:divBdr>
            <w:top w:val="none" w:sz="0" w:space="0" w:color="auto"/>
            <w:left w:val="none" w:sz="0" w:space="0" w:color="auto"/>
            <w:bottom w:val="none" w:sz="0" w:space="0" w:color="auto"/>
            <w:right w:val="none" w:sz="0" w:space="0" w:color="auto"/>
          </w:divBdr>
        </w:div>
        <w:div w:id="467403472">
          <w:marLeft w:val="0"/>
          <w:marRight w:val="0"/>
          <w:marTop w:val="0"/>
          <w:marBottom w:val="0"/>
          <w:divBdr>
            <w:top w:val="none" w:sz="0" w:space="0" w:color="auto"/>
            <w:left w:val="none" w:sz="0" w:space="0" w:color="auto"/>
            <w:bottom w:val="none" w:sz="0" w:space="0" w:color="auto"/>
            <w:right w:val="none" w:sz="0" w:space="0" w:color="auto"/>
          </w:divBdr>
        </w:div>
        <w:div w:id="1856920190">
          <w:marLeft w:val="0"/>
          <w:marRight w:val="0"/>
          <w:marTop w:val="0"/>
          <w:marBottom w:val="0"/>
          <w:divBdr>
            <w:top w:val="none" w:sz="0" w:space="0" w:color="auto"/>
            <w:left w:val="none" w:sz="0" w:space="0" w:color="auto"/>
            <w:bottom w:val="none" w:sz="0" w:space="0" w:color="auto"/>
            <w:right w:val="none" w:sz="0" w:space="0" w:color="auto"/>
          </w:divBdr>
        </w:div>
      </w:divsChild>
    </w:div>
    <w:div w:id="703791180">
      <w:bodyDiv w:val="1"/>
      <w:marLeft w:val="0"/>
      <w:marRight w:val="0"/>
      <w:marTop w:val="0"/>
      <w:marBottom w:val="0"/>
      <w:divBdr>
        <w:top w:val="none" w:sz="0" w:space="0" w:color="auto"/>
        <w:left w:val="none" w:sz="0" w:space="0" w:color="auto"/>
        <w:bottom w:val="none" w:sz="0" w:space="0" w:color="auto"/>
        <w:right w:val="none" w:sz="0" w:space="0" w:color="auto"/>
      </w:divBdr>
      <w:divsChild>
        <w:div w:id="164051856">
          <w:marLeft w:val="0"/>
          <w:marRight w:val="0"/>
          <w:marTop w:val="0"/>
          <w:marBottom w:val="0"/>
          <w:divBdr>
            <w:top w:val="none" w:sz="0" w:space="0" w:color="auto"/>
            <w:left w:val="none" w:sz="0" w:space="0" w:color="auto"/>
            <w:bottom w:val="none" w:sz="0" w:space="0" w:color="auto"/>
            <w:right w:val="none" w:sz="0" w:space="0" w:color="auto"/>
          </w:divBdr>
        </w:div>
        <w:div w:id="227234115">
          <w:marLeft w:val="0"/>
          <w:marRight w:val="0"/>
          <w:marTop w:val="0"/>
          <w:marBottom w:val="0"/>
          <w:divBdr>
            <w:top w:val="none" w:sz="0" w:space="0" w:color="auto"/>
            <w:left w:val="none" w:sz="0" w:space="0" w:color="auto"/>
            <w:bottom w:val="none" w:sz="0" w:space="0" w:color="auto"/>
            <w:right w:val="none" w:sz="0" w:space="0" w:color="auto"/>
          </w:divBdr>
        </w:div>
        <w:div w:id="970596588">
          <w:marLeft w:val="0"/>
          <w:marRight w:val="0"/>
          <w:marTop w:val="0"/>
          <w:marBottom w:val="0"/>
          <w:divBdr>
            <w:top w:val="none" w:sz="0" w:space="0" w:color="auto"/>
            <w:left w:val="none" w:sz="0" w:space="0" w:color="auto"/>
            <w:bottom w:val="none" w:sz="0" w:space="0" w:color="auto"/>
            <w:right w:val="none" w:sz="0" w:space="0" w:color="auto"/>
          </w:divBdr>
        </w:div>
        <w:div w:id="1094588075">
          <w:marLeft w:val="0"/>
          <w:marRight w:val="0"/>
          <w:marTop w:val="0"/>
          <w:marBottom w:val="0"/>
          <w:divBdr>
            <w:top w:val="none" w:sz="0" w:space="0" w:color="auto"/>
            <w:left w:val="none" w:sz="0" w:space="0" w:color="auto"/>
            <w:bottom w:val="none" w:sz="0" w:space="0" w:color="auto"/>
            <w:right w:val="none" w:sz="0" w:space="0" w:color="auto"/>
          </w:divBdr>
        </w:div>
      </w:divsChild>
    </w:div>
    <w:div w:id="704598845">
      <w:bodyDiv w:val="1"/>
      <w:marLeft w:val="0"/>
      <w:marRight w:val="0"/>
      <w:marTop w:val="0"/>
      <w:marBottom w:val="0"/>
      <w:divBdr>
        <w:top w:val="none" w:sz="0" w:space="0" w:color="auto"/>
        <w:left w:val="none" w:sz="0" w:space="0" w:color="auto"/>
        <w:bottom w:val="none" w:sz="0" w:space="0" w:color="auto"/>
        <w:right w:val="none" w:sz="0" w:space="0" w:color="auto"/>
      </w:divBdr>
      <w:divsChild>
        <w:div w:id="528183798">
          <w:marLeft w:val="0"/>
          <w:marRight w:val="0"/>
          <w:marTop w:val="0"/>
          <w:marBottom w:val="0"/>
          <w:divBdr>
            <w:top w:val="none" w:sz="0" w:space="0" w:color="auto"/>
            <w:left w:val="none" w:sz="0" w:space="0" w:color="auto"/>
            <w:bottom w:val="none" w:sz="0" w:space="0" w:color="auto"/>
            <w:right w:val="none" w:sz="0" w:space="0" w:color="auto"/>
          </w:divBdr>
        </w:div>
        <w:div w:id="2017346159">
          <w:marLeft w:val="0"/>
          <w:marRight w:val="0"/>
          <w:marTop w:val="0"/>
          <w:marBottom w:val="0"/>
          <w:divBdr>
            <w:top w:val="none" w:sz="0" w:space="0" w:color="auto"/>
            <w:left w:val="none" w:sz="0" w:space="0" w:color="auto"/>
            <w:bottom w:val="none" w:sz="0" w:space="0" w:color="auto"/>
            <w:right w:val="none" w:sz="0" w:space="0" w:color="auto"/>
          </w:divBdr>
        </w:div>
      </w:divsChild>
    </w:div>
    <w:div w:id="704721735">
      <w:bodyDiv w:val="1"/>
      <w:marLeft w:val="0"/>
      <w:marRight w:val="0"/>
      <w:marTop w:val="0"/>
      <w:marBottom w:val="0"/>
      <w:divBdr>
        <w:top w:val="none" w:sz="0" w:space="0" w:color="auto"/>
        <w:left w:val="none" w:sz="0" w:space="0" w:color="auto"/>
        <w:bottom w:val="none" w:sz="0" w:space="0" w:color="auto"/>
        <w:right w:val="none" w:sz="0" w:space="0" w:color="auto"/>
      </w:divBdr>
      <w:divsChild>
        <w:div w:id="287396395">
          <w:marLeft w:val="0"/>
          <w:marRight w:val="0"/>
          <w:marTop w:val="0"/>
          <w:marBottom w:val="0"/>
          <w:divBdr>
            <w:top w:val="none" w:sz="0" w:space="0" w:color="auto"/>
            <w:left w:val="none" w:sz="0" w:space="0" w:color="auto"/>
            <w:bottom w:val="none" w:sz="0" w:space="0" w:color="auto"/>
            <w:right w:val="none" w:sz="0" w:space="0" w:color="auto"/>
          </w:divBdr>
        </w:div>
        <w:div w:id="1334912687">
          <w:marLeft w:val="0"/>
          <w:marRight w:val="0"/>
          <w:marTop w:val="0"/>
          <w:marBottom w:val="0"/>
          <w:divBdr>
            <w:top w:val="none" w:sz="0" w:space="0" w:color="auto"/>
            <w:left w:val="none" w:sz="0" w:space="0" w:color="auto"/>
            <w:bottom w:val="none" w:sz="0" w:space="0" w:color="auto"/>
            <w:right w:val="none" w:sz="0" w:space="0" w:color="auto"/>
          </w:divBdr>
        </w:div>
        <w:div w:id="1785146829">
          <w:marLeft w:val="0"/>
          <w:marRight w:val="0"/>
          <w:marTop w:val="0"/>
          <w:marBottom w:val="0"/>
          <w:divBdr>
            <w:top w:val="none" w:sz="0" w:space="0" w:color="auto"/>
            <w:left w:val="none" w:sz="0" w:space="0" w:color="auto"/>
            <w:bottom w:val="none" w:sz="0" w:space="0" w:color="auto"/>
            <w:right w:val="none" w:sz="0" w:space="0" w:color="auto"/>
          </w:divBdr>
        </w:div>
        <w:div w:id="1851525595">
          <w:marLeft w:val="0"/>
          <w:marRight w:val="0"/>
          <w:marTop w:val="0"/>
          <w:marBottom w:val="0"/>
          <w:divBdr>
            <w:top w:val="none" w:sz="0" w:space="0" w:color="auto"/>
            <w:left w:val="none" w:sz="0" w:space="0" w:color="auto"/>
            <w:bottom w:val="none" w:sz="0" w:space="0" w:color="auto"/>
            <w:right w:val="none" w:sz="0" w:space="0" w:color="auto"/>
          </w:divBdr>
        </w:div>
      </w:divsChild>
    </w:div>
    <w:div w:id="705563814">
      <w:bodyDiv w:val="1"/>
      <w:marLeft w:val="0"/>
      <w:marRight w:val="0"/>
      <w:marTop w:val="0"/>
      <w:marBottom w:val="0"/>
      <w:divBdr>
        <w:top w:val="none" w:sz="0" w:space="0" w:color="auto"/>
        <w:left w:val="none" w:sz="0" w:space="0" w:color="auto"/>
        <w:bottom w:val="none" w:sz="0" w:space="0" w:color="auto"/>
        <w:right w:val="none" w:sz="0" w:space="0" w:color="auto"/>
      </w:divBdr>
      <w:divsChild>
        <w:div w:id="189414409">
          <w:marLeft w:val="0"/>
          <w:marRight w:val="0"/>
          <w:marTop w:val="0"/>
          <w:marBottom w:val="0"/>
          <w:divBdr>
            <w:top w:val="none" w:sz="0" w:space="0" w:color="auto"/>
            <w:left w:val="none" w:sz="0" w:space="0" w:color="auto"/>
            <w:bottom w:val="none" w:sz="0" w:space="0" w:color="auto"/>
            <w:right w:val="none" w:sz="0" w:space="0" w:color="auto"/>
          </w:divBdr>
        </w:div>
        <w:div w:id="298264120">
          <w:marLeft w:val="0"/>
          <w:marRight w:val="0"/>
          <w:marTop w:val="0"/>
          <w:marBottom w:val="0"/>
          <w:divBdr>
            <w:top w:val="none" w:sz="0" w:space="0" w:color="auto"/>
            <w:left w:val="none" w:sz="0" w:space="0" w:color="auto"/>
            <w:bottom w:val="none" w:sz="0" w:space="0" w:color="auto"/>
            <w:right w:val="none" w:sz="0" w:space="0" w:color="auto"/>
          </w:divBdr>
        </w:div>
        <w:div w:id="871847913">
          <w:marLeft w:val="0"/>
          <w:marRight w:val="0"/>
          <w:marTop w:val="0"/>
          <w:marBottom w:val="0"/>
          <w:divBdr>
            <w:top w:val="none" w:sz="0" w:space="0" w:color="auto"/>
            <w:left w:val="none" w:sz="0" w:space="0" w:color="auto"/>
            <w:bottom w:val="none" w:sz="0" w:space="0" w:color="auto"/>
            <w:right w:val="none" w:sz="0" w:space="0" w:color="auto"/>
          </w:divBdr>
        </w:div>
        <w:div w:id="2116172525">
          <w:marLeft w:val="0"/>
          <w:marRight w:val="0"/>
          <w:marTop w:val="0"/>
          <w:marBottom w:val="0"/>
          <w:divBdr>
            <w:top w:val="none" w:sz="0" w:space="0" w:color="auto"/>
            <w:left w:val="none" w:sz="0" w:space="0" w:color="auto"/>
            <w:bottom w:val="none" w:sz="0" w:space="0" w:color="auto"/>
            <w:right w:val="none" w:sz="0" w:space="0" w:color="auto"/>
          </w:divBdr>
        </w:div>
      </w:divsChild>
    </w:div>
    <w:div w:id="705981604">
      <w:bodyDiv w:val="1"/>
      <w:marLeft w:val="0"/>
      <w:marRight w:val="0"/>
      <w:marTop w:val="0"/>
      <w:marBottom w:val="0"/>
      <w:divBdr>
        <w:top w:val="none" w:sz="0" w:space="0" w:color="auto"/>
        <w:left w:val="none" w:sz="0" w:space="0" w:color="auto"/>
        <w:bottom w:val="none" w:sz="0" w:space="0" w:color="auto"/>
        <w:right w:val="none" w:sz="0" w:space="0" w:color="auto"/>
      </w:divBdr>
      <w:divsChild>
        <w:div w:id="1192108373">
          <w:marLeft w:val="0"/>
          <w:marRight w:val="0"/>
          <w:marTop w:val="0"/>
          <w:marBottom w:val="0"/>
          <w:divBdr>
            <w:top w:val="none" w:sz="0" w:space="0" w:color="auto"/>
            <w:left w:val="none" w:sz="0" w:space="0" w:color="auto"/>
            <w:bottom w:val="none" w:sz="0" w:space="0" w:color="auto"/>
            <w:right w:val="none" w:sz="0" w:space="0" w:color="auto"/>
          </w:divBdr>
        </w:div>
        <w:div w:id="1493062411">
          <w:marLeft w:val="0"/>
          <w:marRight w:val="0"/>
          <w:marTop w:val="0"/>
          <w:marBottom w:val="0"/>
          <w:divBdr>
            <w:top w:val="none" w:sz="0" w:space="0" w:color="auto"/>
            <w:left w:val="none" w:sz="0" w:space="0" w:color="auto"/>
            <w:bottom w:val="none" w:sz="0" w:space="0" w:color="auto"/>
            <w:right w:val="none" w:sz="0" w:space="0" w:color="auto"/>
          </w:divBdr>
        </w:div>
        <w:div w:id="1577746145">
          <w:marLeft w:val="0"/>
          <w:marRight w:val="0"/>
          <w:marTop w:val="0"/>
          <w:marBottom w:val="0"/>
          <w:divBdr>
            <w:top w:val="none" w:sz="0" w:space="0" w:color="auto"/>
            <w:left w:val="none" w:sz="0" w:space="0" w:color="auto"/>
            <w:bottom w:val="none" w:sz="0" w:space="0" w:color="auto"/>
            <w:right w:val="none" w:sz="0" w:space="0" w:color="auto"/>
          </w:divBdr>
        </w:div>
        <w:div w:id="1919702710">
          <w:marLeft w:val="0"/>
          <w:marRight w:val="0"/>
          <w:marTop w:val="0"/>
          <w:marBottom w:val="0"/>
          <w:divBdr>
            <w:top w:val="none" w:sz="0" w:space="0" w:color="auto"/>
            <w:left w:val="none" w:sz="0" w:space="0" w:color="auto"/>
            <w:bottom w:val="none" w:sz="0" w:space="0" w:color="auto"/>
            <w:right w:val="none" w:sz="0" w:space="0" w:color="auto"/>
          </w:divBdr>
        </w:div>
      </w:divsChild>
    </w:div>
    <w:div w:id="706610399">
      <w:bodyDiv w:val="1"/>
      <w:marLeft w:val="0"/>
      <w:marRight w:val="0"/>
      <w:marTop w:val="0"/>
      <w:marBottom w:val="0"/>
      <w:divBdr>
        <w:top w:val="none" w:sz="0" w:space="0" w:color="auto"/>
        <w:left w:val="none" w:sz="0" w:space="0" w:color="auto"/>
        <w:bottom w:val="none" w:sz="0" w:space="0" w:color="auto"/>
        <w:right w:val="none" w:sz="0" w:space="0" w:color="auto"/>
      </w:divBdr>
      <w:divsChild>
        <w:div w:id="617640486">
          <w:marLeft w:val="0"/>
          <w:marRight w:val="0"/>
          <w:marTop w:val="0"/>
          <w:marBottom w:val="0"/>
          <w:divBdr>
            <w:top w:val="none" w:sz="0" w:space="0" w:color="auto"/>
            <w:left w:val="none" w:sz="0" w:space="0" w:color="auto"/>
            <w:bottom w:val="none" w:sz="0" w:space="0" w:color="auto"/>
            <w:right w:val="none" w:sz="0" w:space="0" w:color="auto"/>
          </w:divBdr>
        </w:div>
        <w:div w:id="911351431">
          <w:marLeft w:val="0"/>
          <w:marRight w:val="0"/>
          <w:marTop w:val="0"/>
          <w:marBottom w:val="0"/>
          <w:divBdr>
            <w:top w:val="none" w:sz="0" w:space="0" w:color="auto"/>
            <w:left w:val="none" w:sz="0" w:space="0" w:color="auto"/>
            <w:bottom w:val="none" w:sz="0" w:space="0" w:color="auto"/>
            <w:right w:val="none" w:sz="0" w:space="0" w:color="auto"/>
          </w:divBdr>
        </w:div>
        <w:div w:id="1440904460">
          <w:marLeft w:val="0"/>
          <w:marRight w:val="0"/>
          <w:marTop w:val="0"/>
          <w:marBottom w:val="0"/>
          <w:divBdr>
            <w:top w:val="none" w:sz="0" w:space="0" w:color="auto"/>
            <w:left w:val="none" w:sz="0" w:space="0" w:color="auto"/>
            <w:bottom w:val="none" w:sz="0" w:space="0" w:color="auto"/>
            <w:right w:val="none" w:sz="0" w:space="0" w:color="auto"/>
          </w:divBdr>
        </w:div>
        <w:div w:id="2084990975">
          <w:marLeft w:val="0"/>
          <w:marRight w:val="0"/>
          <w:marTop w:val="0"/>
          <w:marBottom w:val="0"/>
          <w:divBdr>
            <w:top w:val="none" w:sz="0" w:space="0" w:color="auto"/>
            <w:left w:val="none" w:sz="0" w:space="0" w:color="auto"/>
            <w:bottom w:val="none" w:sz="0" w:space="0" w:color="auto"/>
            <w:right w:val="none" w:sz="0" w:space="0" w:color="auto"/>
          </w:divBdr>
        </w:div>
      </w:divsChild>
    </w:div>
    <w:div w:id="707144568">
      <w:bodyDiv w:val="1"/>
      <w:marLeft w:val="0"/>
      <w:marRight w:val="0"/>
      <w:marTop w:val="0"/>
      <w:marBottom w:val="0"/>
      <w:divBdr>
        <w:top w:val="none" w:sz="0" w:space="0" w:color="auto"/>
        <w:left w:val="none" w:sz="0" w:space="0" w:color="auto"/>
        <w:bottom w:val="none" w:sz="0" w:space="0" w:color="auto"/>
        <w:right w:val="none" w:sz="0" w:space="0" w:color="auto"/>
      </w:divBdr>
      <w:divsChild>
        <w:div w:id="76945596">
          <w:marLeft w:val="0"/>
          <w:marRight w:val="0"/>
          <w:marTop w:val="0"/>
          <w:marBottom w:val="0"/>
          <w:divBdr>
            <w:top w:val="none" w:sz="0" w:space="0" w:color="auto"/>
            <w:left w:val="none" w:sz="0" w:space="0" w:color="auto"/>
            <w:bottom w:val="none" w:sz="0" w:space="0" w:color="auto"/>
            <w:right w:val="none" w:sz="0" w:space="0" w:color="auto"/>
          </w:divBdr>
        </w:div>
        <w:div w:id="104815280">
          <w:marLeft w:val="0"/>
          <w:marRight w:val="0"/>
          <w:marTop w:val="0"/>
          <w:marBottom w:val="0"/>
          <w:divBdr>
            <w:top w:val="none" w:sz="0" w:space="0" w:color="auto"/>
            <w:left w:val="none" w:sz="0" w:space="0" w:color="auto"/>
            <w:bottom w:val="none" w:sz="0" w:space="0" w:color="auto"/>
            <w:right w:val="none" w:sz="0" w:space="0" w:color="auto"/>
          </w:divBdr>
        </w:div>
        <w:div w:id="400952105">
          <w:marLeft w:val="0"/>
          <w:marRight w:val="0"/>
          <w:marTop w:val="0"/>
          <w:marBottom w:val="0"/>
          <w:divBdr>
            <w:top w:val="none" w:sz="0" w:space="0" w:color="auto"/>
            <w:left w:val="none" w:sz="0" w:space="0" w:color="auto"/>
            <w:bottom w:val="none" w:sz="0" w:space="0" w:color="auto"/>
            <w:right w:val="none" w:sz="0" w:space="0" w:color="auto"/>
          </w:divBdr>
        </w:div>
        <w:div w:id="469900467">
          <w:marLeft w:val="0"/>
          <w:marRight w:val="0"/>
          <w:marTop w:val="0"/>
          <w:marBottom w:val="0"/>
          <w:divBdr>
            <w:top w:val="none" w:sz="0" w:space="0" w:color="auto"/>
            <w:left w:val="none" w:sz="0" w:space="0" w:color="auto"/>
            <w:bottom w:val="none" w:sz="0" w:space="0" w:color="auto"/>
            <w:right w:val="none" w:sz="0" w:space="0" w:color="auto"/>
          </w:divBdr>
        </w:div>
      </w:divsChild>
    </w:div>
    <w:div w:id="708799605">
      <w:bodyDiv w:val="1"/>
      <w:marLeft w:val="0"/>
      <w:marRight w:val="0"/>
      <w:marTop w:val="0"/>
      <w:marBottom w:val="0"/>
      <w:divBdr>
        <w:top w:val="none" w:sz="0" w:space="0" w:color="auto"/>
        <w:left w:val="none" w:sz="0" w:space="0" w:color="auto"/>
        <w:bottom w:val="none" w:sz="0" w:space="0" w:color="auto"/>
        <w:right w:val="none" w:sz="0" w:space="0" w:color="auto"/>
      </w:divBdr>
      <w:divsChild>
        <w:div w:id="447967034">
          <w:marLeft w:val="0"/>
          <w:marRight w:val="0"/>
          <w:marTop w:val="0"/>
          <w:marBottom w:val="0"/>
          <w:divBdr>
            <w:top w:val="none" w:sz="0" w:space="0" w:color="auto"/>
            <w:left w:val="none" w:sz="0" w:space="0" w:color="auto"/>
            <w:bottom w:val="none" w:sz="0" w:space="0" w:color="auto"/>
            <w:right w:val="none" w:sz="0" w:space="0" w:color="auto"/>
          </w:divBdr>
        </w:div>
        <w:div w:id="1035614660">
          <w:marLeft w:val="0"/>
          <w:marRight w:val="0"/>
          <w:marTop w:val="0"/>
          <w:marBottom w:val="0"/>
          <w:divBdr>
            <w:top w:val="none" w:sz="0" w:space="0" w:color="auto"/>
            <w:left w:val="none" w:sz="0" w:space="0" w:color="auto"/>
            <w:bottom w:val="none" w:sz="0" w:space="0" w:color="auto"/>
            <w:right w:val="none" w:sz="0" w:space="0" w:color="auto"/>
          </w:divBdr>
        </w:div>
        <w:div w:id="1403137872">
          <w:marLeft w:val="0"/>
          <w:marRight w:val="0"/>
          <w:marTop w:val="0"/>
          <w:marBottom w:val="0"/>
          <w:divBdr>
            <w:top w:val="none" w:sz="0" w:space="0" w:color="auto"/>
            <w:left w:val="none" w:sz="0" w:space="0" w:color="auto"/>
            <w:bottom w:val="none" w:sz="0" w:space="0" w:color="auto"/>
            <w:right w:val="none" w:sz="0" w:space="0" w:color="auto"/>
          </w:divBdr>
        </w:div>
        <w:div w:id="1967007972">
          <w:marLeft w:val="0"/>
          <w:marRight w:val="0"/>
          <w:marTop w:val="0"/>
          <w:marBottom w:val="0"/>
          <w:divBdr>
            <w:top w:val="none" w:sz="0" w:space="0" w:color="auto"/>
            <w:left w:val="none" w:sz="0" w:space="0" w:color="auto"/>
            <w:bottom w:val="none" w:sz="0" w:space="0" w:color="auto"/>
            <w:right w:val="none" w:sz="0" w:space="0" w:color="auto"/>
          </w:divBdr>
        </w:div>
      </w:divsChild>
    </w:div>
    <w:div w:id="711075773">
      <w:bodyDiv w:val="1"/>
      <w:marLeft w:val="0"/>
      <w:marRight w:val="0"/>
      <w:marTop w:val="0"/>
      <w:marBottom w:val="0"/>
      <w:divBdr>
        <w:top w:val="none" w:sz="0" w:space="0" w:color="auto"/>
        <w:left w:val="none" w:sz="0" w:space="0" w:color="auto"/>
        <w:bottom w:val="none" w:sz="0" w:space="0" w:color="auto"/>
        <w:right w:val="none" w:sz="0" w:space="0" w:color="auto"/>
      </w:divBdr>
      <w:divsChild>
        <w:div w:id="515071307">
          <w:marLeft w:val="0"/>
          <w:marRight w:val="0"/>
          <w:marTop w:val="0"/>
          <w:marBottom w:val="0"/>
          <w:divBdr>
            <w:top w:val="none" w:sz="0" w:space="0" w:color="auto"/>
            <w:left w:val="none" w:sz="0" w:space="0" w:color="auto"/>
            <w:bottom w:val="none" w:sz="0" w:space="0" w:color="auto"/>
            <w:right w:val="none" w:sz="0" w:space="0" w:color="auto"/>
          </w:divBdr>
        </w:div>
        <w:div w:id="1328246774">
          <w:marLeft w:val="0"/>
          <w:marRight w:val="0"/>
          <w:marTop w:val="0"/>
          <w:marBottom w:val="0"/>
          <w:divBdr>
            <w:top w:val="none" w:sz="0" w:space="0" w:color="auto"/>
            <w:left w:val="none" w:sz="0" w:space="0" w:color="auto"/>
            <w:bottom w:val="none" w:sz="0" w:space="0" w:color="auto"/>
            <w:right w:val="none" w:sz="0" w:space="0" w:color="auto"/>
          </w:divBdr>
        </w:div>
        <w:div w:id="1347903034">
          <w:marLeft w:val="0"/>
          <w:marRight w:val="0"/>
          <w:marTop w:val="0"/>
          <w:marBottom w:val="0"/>
          <w:divBdr>
            <w:top w:val="none" w:sz="0" w:space="0" w:color="auto"/>
            <w:left w:val="none" w:sz="0" w:space="0" w:color="auto"/>
            <w:bottom w:val="none" w:sz="0" w:space="0" w:color="auto"/>
            <w:right w:val="none" w:sz="0" w:space="0" w:color="auto"/>
          </w:divBdr>
        </w:div>
        <w:div w:id="1775858050">
          <w:marLeft w:val="0"/>
          <w:marRight w:val="0"/>
          <w:marTop w:val="0"/>
          <w:marBottom w:val="0"/>
          <w:divBdr>
            <w:top w:val="none" w:sz="0" w:space="0" w:color="auto"/>
            <w:left w:val="none" w:sz="0" w:space="0" w:color="auto"/>
            <w:bottom w:val="none" w:sz="0" w:space="0" w:color="auto"/>
            <w:right w:val="none" w:sz="0" w:space="0" w:color="auto"/>
          </w:divBdr>
        </w:div>
      </w:divsChild>
    </w:div>
    <w:div w:id="711273596">
      <w:bodyDiv w:val="1"/>
      <w:marLeft w:val="0"/>
      <w:marRight w:val="0"/>
      <w:marTop w:val="0"/>
      <w:marBottom w:val="0"/>
      <w:divBdr>
        <w:top w:val="none" w:sz="0" w:space="0" w:color="auto"/>
        <w:left w:val="none" w:sz="0" w:space="0" w:color="auto"/>
        <w:bottom w:val="none" w:sz="0" w:space="0" w:color="auto"/>
        <w:right w:val="none" w:sz="0" w:space="0" w:color="auto"/>
      </w:divBdr>
      <w:divsChild>
        <w:div w:id="632246549">
          <w:marLeft w:val="0"/>
          <w:marRight w:val="0"/>
          <w:marTop w:val="0"/>
          <w:marBottom w:val="0"/>
          <w:divBdr>
            <w:top w:val="none" w:sz="0" w:space="0" w:color="auto"/>
            <w:left w:val="none" w:sz="0" w:space="0" w:color="auto"/>
            <w:bottom w:val="none" w:sz="0" w:space="0" w:color="auto"/>
            <w:right w:val="none" w:sz="0" w:space="0" w:color="auto"/>
          </w:divBdr>
        </w:div>
        <w:div w:id="651567526">
          <w:marLeft w:val="0"/>
          <w:marRight w:val="0"/>
          <w:marTop w:val="0"/>
          <w:marBottom w:val="0"/>
          <w:divBdr>
            <w:top w:val="none" w:sz="0" w:space="0" w:color="auto"/>
            <w:left w:val="none" w:sz="0" w:space="0" w:color="auto"/>
            <w:bottom w:val="none" w:sz="0" w:space="0" w:color="auto"/>
            <w:right w:val="none" w:sz="0" w:space="0" w:color="auto"/>
          </w:divBdr>
        </w:div>
        <w:div w:id="746463891">
          <w:marLeft w:val="0"/>
          <w:marRight w:val="0"/>
          <w:marTop w:val="0"/>
          <w:marBottom w:val="0"/>
          <w:divBdr>
            <w:top w:val="none" w:sz="0" w:space="0" w:color="auto"/>
            <w:left w:val="none" w:sz="0" w:space="0" w:color="auto"/>
            <w:bottom w:val="none" w:sz="0" w:space="0" w:color="auto"/>
            <w:right w:val="none" w:sz="0" w:space="0" w:color="auto"/>
          </w:divBdr>
        </w:div>
        <w:div w:id="928540572">
          <w:marLeft w:val="0"/>
          <w:marRight w:val="0"/>
          <w:marTop w:val="0"/>
          <w:marBottom w:val="0"/>
          <w:divBdr>
            <w:top w:val="none" w:sz="0" w:space="0" w:color="auto"/>
            <w:left w:val="none" w:sz="0" w:space="0" w:color="auto"/>
            <w:bottom w:val="none" w:sz="0" w:space="0" w:color="auto"/>
            <w:right w:val="none" w:sz="0" w:space="0" w:color="auto"/>
          </w:divBdr>
        </w:div>
      </w:divsChild>
    </w:div>
    <w:div w:id="712776087">
      <w:bodyDiv w:val="1"/>
      <w:marLeft w:val="0"/>
      <w:marRight w:val="0"/>
      <w:marTop w:val="0"/>
      <w:marBottom w:val="0"/>
      <w:divBdr>
        <w:top w:val="none" w:sz="0" w:space="0" w:color="auto"/>
        <w:left w:val="none" w:sz="0" w:space="0" w:color="auto"/>
        <w:bottom w:val="none" w:sz="0" w:space="0" w:color="auto"/>
        <w:right w:val="none" w:sz="0" w:space="0" w:color="auto"/>
      </w:divBdr>
      <w:divsChild>
        <w:div w:id="10497249">
          <w:marLeft w:val="0"/>
          <w:marRight w:val="0"/>
          <w:marTop w:val="0"/>
          <w:marBottom w:val="0"/>
          <w:divBdr>
            <w:top w:val="none" w:sz="0" w:space="0" w:color="auto"/>
            <w:left w:val="none" w:sz="0" w:space="0" w:color="auto"/>
            <w:bottom w:val="none" w:sz="0" w:space="0" w:color="auto"/>
            <w:right w:val="none" w:sz="0" w:space="0" w:color="auto"/>
          </w:divBdr>
        </w:div>
        <w:div w:id="1825852623">
          <w:marLeft w:val="0"/>
          <w:marRight w:val="0"/>
          <w:marTop w:val="0"/>
          <w:marBottom w:val="0"/>
          <w:divBdr>
            <w:top w:val="none" w:sz="0" w:space="0" w:color="auto"/>
            <w:left w:val="none" w:sz="0" w:space="0" w:color="auto"/>
            <w:bottom w:val="none" w:sz="0" w:space="0" w:color="auto"/>
            <w:right w:val="none" w:sz="0" w:space="0" w:color="auto"/>
          </w:divBdr>
        </w:div>
        <w:div w:id="838076847">
          <w:marLeft w:val="0"/>
          <w:marRight w:val="0"/>
          <w:marTop w:val="0"/>
          <w:marBottom w:val="0"/>
          <w:divBdr>
            <w:top w:val="none" w:sz="0" w:space="0" w:color="auto"/>
            <w:left w:val="none" w:sz="0" w:space="0" w:color="auto"/>
            <w:bottom w:val="none" w:sz="0" w:space="0" w:color="auto"/>
            <w:right w:val="none" w:sz="0" w:space="0" w:color="auto"/>
          </w:divBdr>
        </w:div>
        <w:div w:id="310520926">
          <w:marLeft w:val="0"/>
          <w:marRight w:val="0"/>
          <w:marTop w:val="0"/>
          <w:marBottom w:val="0"/>
          <w:divBdr>
            <w:top w:val="none" w:sz="0" w:space="0" w:color="auto"/>
            <w:left w:val="none" w:sz="0" w:space="0" w:color="auto"/>
            <w:bottom w:val="none" w:sz="0" w:space="0" w:color="auto"/>
            <w:right w:val="none" w:sz="0" w:space="0" w:color="auto"/>
          </w:divBdr>
        </w:div>
      </w:divsChild>
    </w:div>
    <w:div w:id="712848234">
      <w:bodyDiv w:val="1"/>
      <w:marLeft w:val="0"/>
      <w:marRight w:val="0"/>
      <w:marTop w:val="0"/>
      <w:marBottom w:val="0"/>
      <w:divBdr>
        <w:top w:val="none" w:sz="0" w:space="0" w:color="auto"/>
        <w:left w:val="none" w:sz="0" w:space="0" w:color="auto"/>
        <w:bottom w:val="none" w:sz="0" w:space="0" w:color="auto"/>
        <w:right w:val="none" w:sz="0" w:space="0" w:color="auto"/>
      </w:divBdr>
      <w:divsChild>
        <w:div w:id="1378628013">
          <w:marLeft w:val="0"/>
          <w:marRight w:val="0"/>
          <w:marTop w:val="0"/>
          <w:marBottom w:val="0"/>
          <w:divBdr>
            <w:top w:val="none" w:sz="0" w:space="0" w:color="auto"/>
            <w:left w:val="none" w:sz="0" w:space="0" w:color="auto"/>
            <w:bottom w:val="none" w:sz="0" w:space="0" w:color="auto"/>
            <w:right w:val="none" w:sz="0" w:space="0" w:color="auto"/>
          </w:divBdr>
        </w:div>
        <w:div w:id="1658797602">
          <w:marLeft w:val="0"/>
          <w:marRight w:val="0"/>
          <w:marTop w:val="0"/>
          <w:marBottom w:val="0"/>
          <w:divBdr>
            <w:top w:val="none" w:sz="0" w:space="0" w:color="auto"/>
            <w:left w:val="none" w:sz="0" w:space="0" w:color="auto"/>
            <w:bottom w:val="none" w:sz="0" w:space="0" w:color="auto"/>
            <w:right w:val="none" w:sz="0" w:space="0" w:color="auto"/>
          </w:divBdr>
        </w:div>
        <w:div w:id="1785344575">
          <w:marLeft w:val="0"/>
          <w:marRight w:val="0"/>
          <w:marTop w:val="0"/>
          <w:marBottom w:val="0"/>
          <w:divBdr>
            <w:top w:val="none" w:sz="0" w:space="0" w:color="auto"/>
            <w:left w:val="none" w:sz="0" w:space="0" w:color="auto"/>
            <w:bottom w:val="none" w:sz="0" w:space="0" w:color="auto"/>
            <w:right w:val="none" w:sz="0" w:space="0" w:color="auto"/>
          </w:divBdr>
        </w:div>
        <w:div w:id="1983001270">
          <w:marLeft w:val="0"/>
          <w:marRight w:val="0"/>
          <w:marTop w:val="0"/>
          <w:marBottom w:val="0"/>
          <w:divBdr>
            <w:top w:val="none" w:sz="0" w:space="0" w:color="auto"/>
            <w:left w:val="none" w:sz="0" w:space="0" w:color="auto"/>
            <w:bottom w:val="none" w:sz="0" w:space="0" w:color="auto"/>
            <w:right w:val="none" w:sz="0" w:space="0" w:color="auto"/>
          </w:divBdr>
        </w:div>
      </w:divsChild>
    </w:div>
    <w:div w:id="713504912">
      <w:bodyDiv w:val="1"/>
      <w:marLeft w:val="0"/>
      <w:marRight w:val="0"/>
      <w:marTop w:val="0"/>
      <w:marBottom w:val="0"/>
      <w:divBdr>
        <w:top w:val="none" w:sz="0" w:space="0" w:color="auto"/>
        <w:left w:val="none" w:sz="0" w:space="0" w:color="auto"/>
        <w:bottom w:val="none" w:sz="0" w:space="0" w:color="auto"/>
        <w:right w:val="none" w:sz="0" w:space="0" w:color="auto"/>
      </w:divBdr>
      <w:divsChild>
        <w:div w:id="361319016">
          <w:marLeft w:val="0"/>
          <w:marRight w:val="0"/>
          <w:marTop w:val="0"/>
          <w:marBottom w:val="0"/>
          <w:divBdr>
            <w:top w:val="none" w:sz="0" w:space="0" w:color="auto"/>
            <w:left w:val="none" w:sz="0" w:space="0" w:color="auto"/>
            <w:bottom w:val="none" w:sz="0" w:space="0" w:color="auto"/>
            <w:right w:val="none" w:sz="0" w:space="0" w:color="auto"/>
          </w:divBdr>
        </w:div>
        <w:div w:id="443041551">
          <w:marLeft w:val="0"/>
          <w:marRight w:val="0"/>
          <w:marTop w:val="0"/>
          <w:marBottom w:val="0"/>
          <w:divBdr>
            <w:top w:val="none" w:sz="0" w:space="0" w:color="auto"/>
            <w:left w:val="none" w:sz="0" w:space="0" w:color="auto"/>
            <w:bottom w:val="none" w:sz="0" w:space="0" w:color="auto"/>
            <w:right w:val="none" w:sz="0" w:space="0" w:color="auto"/>
          </w:divBdr>
        </w:div>
        <w:div w:id="1113213860">
          <w:marLeft w:val="0"/>
          <w:marRight w:val="0"/>
          <w:marTop w:val="0"/>
          <w:marBottom w:val="0"/>
          <w:divBdr>
            <w:top w:val="none" w:sz="0" w:space="0" w:color="auto"/>
            <w:left w:val="none" w:sz="0" w:space="0" w:color="auto"/>
            <w:bottom w:val="none" w:sz="0" w:space="0" w:color="auto"/>
            <w:right w:val="none" w:sz="0" w:space="0" w:color="auto"/>
          </w:divBdr>
        </w:div>
        <w:div w:id="1882086788">
          <w:marLeft w:val="0"/>
          <w:marRight w:val="0"/>
          <w:marTop w:val="0"/>
          <w:marBottom w:val="0"/>
          <w:divBdr>
            <w:top w:val="none" w:sz="0" w:space="0" w:color="auto"/>
            <w:left w:val="none" w:sz="0" w:space="0" w:color="auto"/>
            <w:bottom w:val="none" w:sz="0" w:space="0" w:color="auto"/>
            <w:right w:val="none" w:sz="0" w:space="0" w:color="auto"/>
          </w:divBdr>
        </w:div>
      </w:divsChild>
    </w:div>
    <w:div w:id="714082220">
      <w:bodyDiv w:val="1"/>
      <w:marLeft w:val="0"/>
      <w:marRight w:val="0"/>
      <w:marTop w:val="0"/>
      <w:marBottom w:val="0"/>
      <w:divBdr>
        <w:top w:val="none" w:sz="0" w:space="0" w:color="auto"/>
        <w:left w:val="none" w:sz="0" w:space="0" w:color="auto"/>
        <w:bottom w:val="none" w:sz="0" w:space="0" w:color="auto"/>
        <w:right w:val="none" w:sz="0" w:space="0" w:color="auto"/>
      </w:divBdr>
      <w:divsChild>
        <w:div w:id="115956653">
          <w:marLeft w:val="0"/>
          <w:marRight w:val="0"/>
          <w:marTop w:val="0"/>
          <w:marBottom w:val="0"/>
          <w:divBdr>
            <w:top w:val="none" w:sz="0" w:space="0" w:color="auto"/>
            <w:left w:val="none" w:sz="0" w:space="0" w:color="auto"/>
            <w:bottom w:val="none" w:sz="0" w:space="0" w:color="auto"/>
            <w:right w:val="none" w:sz="0" w:space="0" w:color="auto"/>
          </w:divBdr>
        </w:div>
        <w:div w:id="970210636">
          <w:marLeft w:val="0"/>
          <w:marRight w:val="0"/>
          <w:marTop w:val="0"/>
          <w:marBottom w:val="0"/>
          <w:divBdr>
            <w:top w:val="none" w:sz="0" w:space="0" w:color="auto"/>
            <w:left w:val="none" w:sz="0" w:space="0" w:color="auto"/>
            <w:bottom w:val="none" w:sz="0" w:space="0" w:color="auto"/>
            <w:right w:val="none" w:sz="0" w:space="0" w:color="auto"/>
          </w:divBdr>
        </w:div>
        <w:div w:id="1348095425">
          <w:marLeft w:val="0"/>
          <w:marRight w:val="0"/>
          <w:marTop w:val="0"/>
          <w:marBottom w:val="0"/>
          <w:divBdr>
            <w:top w:val="none" w:sz="0" w:space="0" w:color="auto"/>
            <w:left w:val="none" w:sz="0" w:space="0" w:color="auto"/>
            <w:bottom w:val="none" w:sz="0" w:space="0" w:color="auto"/>
            <w:right w:val="none" w:sz="0" w:space="0" w:color="auto"/>
          </w:divBdr>
        </w:div>
        <w:div w:id="1752310335">
          <w:marLeft w:val="0"/>
          <w:marRight w:val="0"/>
          <w:marTop w:val="0"/>
          <w:marBottom w:val="0"/>
          <w:divBdr>
            <w:top w:val="none" w:sz="0" w:space="0" w:color="auto"/>
            <w:left w:val="none" w:sz="0" w:space="0" w:color="auto"/>
            <w:bottom w:val="none" w:sz="0" w:space="0" w:color="auto"/>
            <w:right w:val="none" w:sz="0" w:space="0" w:color="auto"/>
          </w:divBdr>
        </w:div>
      </w:divsChild>
    </w:div>
    <w:div w:id="715200010">
      <w:bodyDiv w:val="1"/>
      <w:marLeft w:val="0"/>
      <w:marRight w:val="0"/>
      <w:marTop w:val="0"/>
      <w:marBottom w:val="0"/>
      <w:divBdr>
        <w:top w:val="none" w:sz="0" w:space="0" w:color="auto"/>
        <w:left w:val="none" w:sz="0" w:space="0" w:color="auto"/>
        <w:bottom w:val="none" w:sz="0" w:space="0" w:color="auto"/>
        <w:right w:val="none" w:sz="0" w:space="0" w:color="auto"/>
      </w:divBdr>
      <w:divsChild>
        <w:div w:id="175731046">
          <w:marLeft w:val="0"/>
          <w:marRight w:val="0"/>
          <w:marTop w:val="0"/>
          <w:marBottom w:val="0"/>
          <w:divBdr>
            <w:top w:val="none" w:sz="0" w:space="0" w:color="auto"/>
            <w:left w:val="none" w:sz="0" w:space="0" w:color="auto"/>
            <w:bottom w:val="none" w:sz="0" w:space="0" w:color="auto"/>
            <w:right w:val="none" w:sz="0" w:space="0" w:color="auto"/>
          </w:divBdr>
        </w:div>
        <w:div w:id="1130709241">
          <w:marLeft w:val="0"/>
          <w:marRight w:val="0"/>
          <w:marTop w:val="0"/>
          <w:marBottom w:val="0"/>
          <w:divBdr>
            <w:top w:val="none" w:sz="0" w:space="0" w:color="auto"/>
            <w:left w:val="none" w:sz="0" w:space="0" w:color="auto"/>
            <w:bottom w:val="none" w:sz="0" w:space="0" w:color="auto"/>
            <w:right w:val="none" w:sz="0" w:space="0" w:color="auto"/>
          </w:divBdr>
        </w:div>
        <w:div w:id="1315177904">
          <w:marLeft w:val="0"/>
          <w:marRight w:val="0"/>
          <w:marTop w:val="0"/>
          <w:marBottom w:val="0"/>
          <w:divBdr>
            <w:top w:val="none" w:sz="0" w:space="0" w:color="auto"/>
            <w:left w:val="none" w:sz="0" w:space="0" w:color="auto"/>
            <w:bottom w:val="none" w:sz="0" w:space="0" w:color="auto"/>
            <w:right w:val="none" w:sz="0" w:space="0" w:color="auto"/>
          </w:divBdr>
        </w:div>
        <w:div w:id="1953394519">
          <w:marLeft w:val="0"/>
          <w:marRight w:val="0"/>
          <w:marTop w:val="0"/>
          <w:marBottom w:val="0"/>
          <w:divBdr>
            <w:top w:val="none" w:sz="0" w:space="0" w:color="auto"/>
            <w:left w:val="none" w:sz="0" w:space="0" w:color="auto"/>
            <w:bottom w:val="none" w:sz="0" w:space="0" w:color="auto"/>
            <w:right w:val="none" w:sz="0" w:space="0" w:color="auto"/>
          </w:divBdr>
        </w:div>
      </w:divsChild>
    </w:div>
    <w:div w:id="715932077">
      <w:bodyDiv w:val="1"/>
      <w:marLeft w:val="0"/>
      <w:marRight w:val="0"/>
      <w:marTop w:val="0"/>
      <w:marBottom w:val="0"/>
      <w:divBdr>
        <w:top w:val="none" w:sz="0" w:space="0" w:color="auto"/>
        <w:left w:val="none" w:sz="0" w:space="0" w:color="auto"/>
        <w:bottom w:val="none" w:sz="0" w:space="0" w:color="auto"/>
        <w:right w:val="none" w:sz="0" w:space="0" w:color="auto"/>
      </w:divBdr>
    </w:div>
    <w:div w:id="717045028">
      <w:bodyDiv w:val="1"/>
      <w:marLeft w:val="0"/>
      <w:marRight w:val="0"/>
      <w:marTop w:val="0"/>
      <w:marBottom w:val="0"/>
      <w:divBdr>
        <w:top w:val="none" w:sz="0" w:space="0" w:color="auto"/>
        <w:left w:val="none" w:sz="0" w:space="0" w:color="auto"/>
        <w:bottom w:val="none" w:sz="0" w:space="0" w:color="auto"/>
        <w:right w:val="none" w:sz="0" w:space="0" w:color="auto"/>
      </w:divBdr>
      <w:divsChild>
        <w:div w:id="95953924">
          <w:marLeft w:val="0"/>
          <w:marRight w:val="0"/>
          <w:marTop w:val="0"/>
          <w:marBottom w:val="0"/>
          <w:divBdr>
            <w:top w:val="none" w:sz="0" w:space="0" w:color="auto"/>
            <w:left w:val="none" w:sz="0" w:space="0" w:color="auto"/>
            <w:bottom w:val="none" w:sz="0" w:space="0" w:color="auto"/>
            <w:right w:val="none" w:sz="0" w:space="0" w:color="auto"/>
          </w:divBdr>
        </w:div>
        <w:div w:id="96486865">
          <w:marLeft w:val="0"/>
          <w:marRight w:val="0"/>
          <w:marTop w:val="0"/>
          <w:marBottom w:val="0"/>
          <w:divBdr>
            <w:top w:val="none" w:sz="0" w:space="0" w:color="auto"/>
            <w:left w:val="none" w:sz="0" w:space="0" w:color="auto"/>
            <w:bottom w:val="none" w:sz="0" w:space="0" w:color="auto"/>
            <w:right w:val="none" w:sz="0" w:space="0" w:color="auto"/>
          </w:divBdr>
        </w:div>
        <w:div w:id="360323241">
          <w:marLeft w:val="0"/>
          <w:marRight w:val="0"/>
          <w:marTop w:val="0"/>
          <w:marBottom w:val="0"/>
          <w:divBdr>
            <w:top w:val="none" w:sz="0" w:space="0" w:color="auto"/>
            <w:left w:val="none" w:sz="0" w:space="0" w:color="auto"/>
            <w:bottom w:val="none" w:sz="0" w:space="0" w:color="auto"/>
            <w:right w:val="none" w:sz="0" w:space="0" w:color="auto"/>
          </w:divBdr>
        </w:div>
        <w:div w:id="2052458682">
          <w:marLeft w:val="0"/>
          <w:marRight w:val="0"/>
          <w:marTop w:val="0"/>
          <w:marBottom w:val="0"/>
          <w:divBdr>
            <w:top w:val="none" w:sz="0" w:space="0" w:color="auto"/>
            <w:left w:val="none" w:sz="0" w:space="0" w:color="auto"/>
            <w:bottom w:val="none" w:sz="0" w:space="0" w:color="auto"/>
            <w:right w:val="none" w:sz="0" w:space="0" w:color="auto"/>
          </w:divBdr>
        </w:div>
      </w:divsChild>
    </w:div>
    <w:div w:id="719942863">
      <w:bodyDiv w:val="1"/>
      <w:marLeft w:val="0"/>
      <w:marRight w:val="0"/>
      <w:marTop w:val="0"/>
      <w:marBottom w:val="0"/>
      <w:divBdr>
        <w:top w:val="none" w:sz="0" w:space="0" w:color="auto"/>
        <w:left w:val="none" w:sz="0" w:space="0" w:color="auto"/>
        <w:bottom w:val="none" w:sz="0" w:space="0" w:color="auto"/>
        <w:right w:val="none" w:sz="0" w:space="0" w:color="auto"/>
      </w:divBdr>
      <w:divsChild>
        <w:div w:id="580916837">
          <w:marLeft w:val="0"/>
          <w:marRight w:val="0"/>
          <w:marTop w:val="0"/>
          <w:marBottom w:val="0"/>
          <w:divBdr>
            <w:top w:val="none" w:sz="0" w:space="0" w:color="auto"/>
            <w:left w:val="none" w:sz="0" w:space="0" w:color="auto"/>
            <w:bottom w:val="none" w:sz="0" w:space="0" w:color="auto"/>
            <w:right w:val="none" w:sz="0" w:space="0" w:color="auto"/>
          </w:divBdr>
        </w:div>
        <w:div w:id="600188995">
          <w:marLeft w:val="0"/>
          <w:marRight w:val="0"/>
          <w:marTop w:val="0"/>
          <w:marBottom w:val="0"/>
          <w:divBdr>
            <w:top w:val="none" w:sz="0" w:space="0" w:color="auto"/>
            <w:left w:val="none" w:sz="0" w:space="0" w:color="auto"/>
            <w:bottom w:val="none" w:sz="0" w:space="0" w:color="auto"/>
            <w:right w:val="none" w:sz="0" w:space="0" w:color="auto"/>
          </w:divBdr>
        </w:div>
        <w:div w:id="880552044">
          <w:marLeft w:val="0"/>
          <w:marRight w:val="0"/>
          <w:marTop w:val="0"/>
          <w:marBottom w:val="0"/>
          <w:divBdr>
            <w:top w:val="none" w:sz="0" w:space="0" w:color="auto"/>
            <w:left w:val="none" w:sz="0" w:space="0" w:color="auto"/>
            <w:bottom w:val="none" w:sz="0" w:space="0" w:color="auto"/>
            <w:right w:val="none" w:sz="0" w:space="0" w:color="auto"/>
          </w:divBdr>
        </w:div>
        <w:div w:id="1406801221">
          <w:marLeft w:val="0"/>
          <w:marRight w:val="0"/>
          <w:marTop w:val="0"/>
          <w:marBottom w:val="0"/>
          <w:divBdr>
            <w:top w:val="none" w:sz="0" w:space="0" w:color="auto"/>
            <w:left w:val="none" w:sz="0" w:space="0" w:color="auto"/>
            <w:bottom w:val="none" w:sz="0" w:space="0" w:color="auto"/>
            <w:right w:val="none" w:sz="0" w:space="0" w:color="auto"/>
          </w:divBdr>
        </w:div>
      </w:divsChild>
    </w:div>
    <w:div w:id="720789563">
      <w:bodyDiv w:val="1"/>
      <w:marLeft w:val="0"/>
      <w:marRight w:val="0"/>
      <w:marTop w:val="0"/>
      <w:marBottom w:val="0"/>
      <w:divBdr>
        <w:top w:val="none" w:sz="0" w:space="0" w:color="auto"/>
        <w:left w:val="none" w:sz="0" w:space="0" w:color="auto"/>
        <w:bottom w:val="none" w:sz="0" w:space="0" w:color="auto"/>
        <w:right w:val="none" w:sz="0" w:space="0" w:color="auto"/>
      </w:divBdr>
      <w:divsChild>
        <w:div w:id="1068842640">
          <w:marLeft w:val="0"/>
          <w:marRight w:val="0"/>
          <w:marTop w:val="0"/>
          <w:marBottom w:val="0"/>
          <w:divBdr>
            <w:top w:val="none" w:sz="0" w:space="0" w:color="auto"/>
            <w:left w:val="none" w:sz="0" w:space="0" w:color="auto"/>
            <w:bottom w:val="none" w:sz="0" w:space="0" w:color="auto"/>
            <w:right w:val="none" w:sz="0" w:space="0" w:color="auto"/>
          </w:divBdr>
        </w:div>
        <w:div w:id="1655527478">
          <w:marLeft w:val="0"/>
          <w:marRight w:val="0"/>
          <w:marTop w:val="0"/>
          <w:marBottom w:val="0"/>
          <w:divBdr>
            <w:top w:val="none" w:sz="0" w:space="0" w:color="auto"/>
            <w:left w:val="none" w:sz="0" w:space="0" w:color="auto"/>
            <w:bottom w:val="none" w:sz="0" w:space="0" w:color="auto"/>
            <w:right w:val="none" w:sz="0" w:space="0" w:color="auto"/>
          </w:divBdr>
        </w:div>
        <w:div w:id="2024550626">
          <w:marLeft w:val="0"/>
          <w:marRight w:val="0"/>
          <w:marTop w:val="0"/>
          <w:marBottom w:val="0"/>
          <w:divBdr>
            <w:top w:val="none" w:sz="0" w:space="0" w:color="auto"/>
            <w:left w:val="none" w:sz="0" w:space="0" w:color="auto"/>
            <w:bottom w:val="none" w:sz="0" w:space="0" w:color="auto"/>
            <w:right w:val="none" w:sz="0" w:space="0" w:color="auto"/>
          </w:divBdr>
        </w:div>
        <w:div w:id="2051301395">
          <w:marLeft w:val="0"/>
          <w:marRight w:val="0"/>
          <w:marTop w:val="0"/>
          <w:marBottom w:val="0"/>
          <w:divBdr>
            <w:top w:val="none" w:sz="0" w:space="0" w:color="auto"/>
            <w:left w:val="none" w:sz="0" w:space="0" w:color="auto"/>
            <w:bottom w:val="none" w:sz="0" w:space="0" w:color="auto"/>
            <w:right w:val="none" w:sz="0" w:space="0" w:color="auto"/>
          </w:divBdr>
        </w:div>
      </w:divsChild>
    </w:div>
    <w:div w:id="724913220">
      <w:bodyDiv w:val="1"/>
      <w:marLeft w:val="0"/>
      <w:marRight w:val="0"/>
      <w:marTop w:val="0"/>
      <w:marBottom w:val="0"/>
      <w:divBdr>
        <w:top w:val="none" w:sz="0" w:space="0" w:color="auto"/>
        <w:left w:val="none" w:sz="0" w:space="0" w:color="auto"/>
        <w:bottom w:val="none" w:sz="0" w:space="0" w:color="auto"/>
        <w:right w:val="none" w:sz="0" w:space="0" w:color="auto"/>
      </w:divBdr>
      <w:divsChild>
        <w:div w:id="148595940">
          <w:marLeft w:val="0"/>
          <w:marRight w:val="0"/>
          <w:marTop w:val="0"/>
          <w:marBottom w:val="0"/>
          <w:divBdr>
            <w:top w:val="none" w:sz="0" w:space="0" w:color="auto"/>
            <w:left w:val="none" w:sz="0" w:space="0" w:color="auto"/>
            <w:bottom w:val="none" w:sz="0" w:space="0" w:color="auto"/>
            <w:right w:val="none" w:sz="0" w:space="0" w:color="auto"/>
          </w:divBdr>
        </w:div>
        <w:div w:id="772555136">
          <w:marLeft w:val="0"/>
          <w:marRight w:val="0"/>
          <w:marTop w:val="0"/>
          <w:marBottom w:val="0"/>
          <w:divBdr>
            <w:top w:val="none" w:sz="0" w:space="0" w:color="auto"/>
            <w:left w:val="none" w:sz="0" w:space="0" w:color="auto"/>
            <w:bottom w:val="none" w:sz="0" w:space="0" w:color="auto"/>
            <w:right w:val="none" w:sz="0" w:space="0" w:color="auto"/>
          </w:divBdr>
        </w:div>
        <w:div w:id="1234584482">
          <w:marLeft w:val="0"/>
          <w:marRight w:val="0"/>
          <w:marTop w:val="0"/>
          <w:marBottom w:val="0"/>
          <w:divBdr>
            <w:top w:val="none" w:sz="0" w:space="0" w:color="auto"/>
            <w:left w:val="none" w:sz="0" w:space="0" w:color="auto"/>
            <w:bottom w:val="none" w:sz="0" w:space="0" w:color="auto"/>
            <w:right w:val="none" w:sz="0" w:space="0" w:color="auto"/>
          </w:divBdr>
        </w:div>
        <w:div w:id="1555118730">
          <w:marLeft w:val="0"/>
          <w:marRight w:val="0"/>
          <w:marTop w:val="0"/>
          <w:marBottom w:val="0"/>
          <w:divBdr>
            <w:top w:val="none" w:sz="0" w:space="0" w:color="auto"/>
            <w:left w:val="none" w:sz="0" w:space="0" w:color="auto"/>
            <w:bottom w:val="none" w:sz="0" w:space="0" w:color="auto"/>
            <w:right w:val="none" w:sz="0" w:space="0" w:color="auto"/>
          </w:divBdr>
        </w:div>
      </w:divsChild>
    </w:div>
    <w:div w:id="724960468">
      <w:bodyDiv w:val="1"/>
      <w:marLeft w:val="0"/>
      <w:marRight w:val="0"/>
      <w:marTop w:val="0"/>
      <w:marBottom w:val="0"/>
      <w:divBdr>
        <w:top w:val="none" w:sz="0" w:space="0" w:color="auto"/>
        <w:left w:val="none" w:sz="0" w:space="0" w:color="auto"/>
        <w:bottom w:val="none" w:sz="0" w:space="0" w:color="auto"/>
        <w:right w:val="none" w:sz="0" w:space="0" w:color="auto"/>
      </w:divBdr>
      <w:divsChild>
        <w:div w:id="698238520">
          <w:marLeft w:val="0"/>
          <w:marRight w:val="0"/>
          <w:marTop w:val="0"/>
          <w:marBottom w:val="0"/>
          <w:divBdr>
            <w:top w:val="none" w:sz="0" w:space="0" w:color="auto"/>
            <w:left w:val="none" w:sz="0" w:space="0" w:color="auto"/>
            <w:bottom w:val="none" w:sz="0" w:space="0" w:color="auto"/>
            <w:right w:val="none" w:sz="0" w:space="0" w:color="auto"/>
          </w:divBdr>
        </w:div>
        <w:div w:id="759912291">
          <w:marLeft w:val="0"/>
          <w:marRight w:val="0"/>
          <w:marTop w:val="0"/>
          <w:marBottom w:val="0"/>
          <w:divBdr>
            <w:top w:val="none" w:sz="0" w:space="0" w:color="auto"/>
            <w:left w:val="none" w:sz="0" w:space="0" w:color="auto"/>
            <w:bottom w:val="none" w:sz="0" w:space="0" w:color="auto"/>
            <w:right w:val="none" w:sz="0" w:space="0" w:color="auto"/>
          </w:divBdr>
        </w:div>
        <w:div w:id="1401706086">
          <w:marLeft w:val="0"/>
          <w:marRight w:val="0"/>
          <w:marTop w:val="0"/>
          <w:marBottom w:val="0"/>
          <w:divBdr>
            <w:top w:val="none" w:sz="0" w:space="0" w:color="auto"/>
            <w:left w:val="none" w:sz="0" w:space="0" w:color="auto"/>
            <w:bottom w:val="none" w:sz="0" w:space="0" w:color="auto"/>
            <w:right w:val="none" w:sz="0" w:space="0" w:color="auto"/>
          </w:divBdr>
        </w:div>
        <w:div w:id="2069456262">
          <w:marLeft w:val="0"/>
          <w:marRight w:val="0"/>
          <w:marTop w:val="0"/>
          <w:marBottom w:val="0"/>
          <w:divBdr>
            <w:top w:val="none" w:sz="0" w:space="0" w:color="auto"/>
            <w:left w:val="none" w:sz="0" w:space="0" w:color="auto"/>
            <w:bottom w:val="none" w:sz="0" w:space="0" w:color="auto"/>
            <w:right w:val="none" w:sz="0" w:space="0" w:color="auto"/>
          </w:divBdr>
        </w:div>
      </w:divsChild>
    </w:div>
    <w:div w:id="725690754">
      <w:bodyDiv w:val="1"/>
      <w:marLeft w:val="0"/>
      <w:marRight w:val="0"/>
      <w:marTop w:val="0"/>
      <w:marBottom w:val="0"/>
      <w:divBdr>
        <w:top w:val="none" w:sz="0" w:space="0" w:color="auto"/>
        <w:left w:val="none" w:sz="0" w:space="0" w:color="auto"/>
        <w:bottom w:val="none" w:sz="0" w:space="0" w:color="auto"/>
        <w:right w:val="none" w:sz="0" w:space="0" w:color="auto"/>
      </w:divBdr>
      <w:divsChild>
        <w:div w:id="482698446">
          <w:marLeft w:val="0"/>
          <w:marRight w:val="0"/>
          <w:marTop w:val="0"/>
          <w:marBottom w:val="0"/>
          <w:divBdr>
            <w:top w:val="none" w:sz="0" w:space="0" w:color="auto"/>
            <w:left w:val="none" w:sz="0" w:space="0" w:color="auto"/>
            <w:bottom w:val="none" w:sz="0" w:space="0" w:color="auto"/>
            <w:right w:val="none" w:sz="0" w:space="0" w:color="auto"/>
          </w:divBdr>
        </w:div>
        <w:div w:id="1801798595">
          <w:marLeft w:val="0"/>
          <w:marRight w:val="0"/>
          <w:marTop w:val="0"/>
          <w:marBottom w:val="0"/>
          <w:divBdr>
            <w:top w:val="none" w:sz="0" w:space="0" w:color="auto"/>
            <w:left w:val="none" w:sz="0" w:space="0" w:color="auto"/>
            <w:bottom w:val="none" w:sz="0" w:space="0" w:color="auto"/>
            <w:right w:val="none" w:sz="0" w:space="0" w:color="auto"/>
          </w:divBdr>
        </w:div>
        <w:div w:id="1878665122">
          <w:marLeft w:val="0"/>
          <w:marRight w:val="0"/>
          <w:marTop w:val="0"/>
          <w:marBottom w:val="0"/>
          <w:divBdr>
            <w:top w:val="none" w:sz="0" w:space="0" w:color="auto"/>
            <w:left w:val="none" w:sz="0" w:space="0" w:color="auto"/>
            <w:bottom w:val="none" w:sz="0" w:space="0" w:color="auto"/>
            <w:right w:val="none" w:sz="0" w:space="0" w:color="auto"/>
          </w:divBdr>
        </w:div>
        <w:div w:id="1905557302">
          <w:marLeft w:val="0"/>
          <w:marRight w:val="0"/>
          <w:marTop w:val="0"/>
          <w:marBottom w:val="0"/>
          <w:divBdr>
            <w:top w:val="none" w:sz="0" w:space="0" w:color="auto"/>
            <w:left w:val="none" w:sz="0" w:space="0" w:color="auto"/>
            <w:bottom w:val="none" w:sz="0" w:space="0" w:color="auto"/>
            <w:right w:val="none" w:sz="0" w:space="0" w:color="auto"/>
          </w:divBdr>
        </w:div>
      </w:divsChild>
    </w:div>
    <w:div w:id="726800665">
      <w:bodyDiv w:val="1"/>
      <w:marLeft w:val="0"/>
      <w:marRight w:val="0"/>
      <w:marTop w:val="0"/>
      <w:marBottom w:val="0"/>
      <w:divBdr>
        <w:top w:val="none" w:sz="0" w:space="0" w:color="auto"/>
        <w:left w:val="none" w:sz="0" w:space="0" w:color="auto"/>
        <w:bottom w:val="none" w:sz="0" w:space="0" w:color="auto"/>
        <w:right w:val="none" w:sz="0" w:space="0" w:color="auto"/>
      </w:divBdr>
      <w:divsChild>
        <w:div w:id="958148615">
          <w:marLeft w:val="0"/>
          <w:marRight w:val="0"/>
          <w:marTop w:val="0"/>
          <w:marBottom w:val="0"/>
          <w:divBdr>
            <w:top w:val="none" w:sz="0" w:space="0" w:color="auto"/>
            <w:left w:val="none" w:sz="0" w:space="0" w:color="auto"/>
            <w:bottom w:val="none" w:sz="0" w:space="0" w:color="auto"/>
            <w:right w:val="none" w:sz="0" w:space="0" w:color="auto"/>
          </w:divBdr>
        </w:div>
        <w:div w:id="780488818">
          <w:marLeft w:val="0"/>
          <w:marRight w:val="0"/>
          <w:marTop w:val="0"/>
          <w:marBottom w:val="0"/>
          <w:divBdr>
            <w:top w:val="none" w:sz="0" w:space="0" w:color="auto"/>
            <w:left w:val="none" w:sz="0" w:space="0" w:color="auto"/>
            <w:bottom w:val="none" w:sz="0" w:space="0" w:color="auto"/>
            <w:right w:val="none" w:sz="0" w:space="0" w:color="auto"/>
          </w:divBdr>
        </w:div>
        <w:div w:id="970213460">
          <w:marLeft w:val="0"/>
          <w:marRight w:val="0"/>
          <w:marTop w:val="0"/>
          <w:marBottom w:val="0"/>
          <w:divBdr>
            <w:top w:val="none" w:sz="0" w:space="0" w:color="auto"/>
            <w:left w:val="none" w:sz="0" w:space="0" w:color="auto"/>
            <w:bottom w:val="none" w:sz="0" w:space="0" w:color="auto"/>
            <w:right w:val="none" w:sz="0" w:space="0" w:color="auto"/>
          </w:divBdr>
        </w:div>
        <w:div w:id="437333139">
          <w:marLeft w:val="0"/>
          <w:marRight w:val="0"/>
          <w:marTop w:val="0"/>
          <w:marBottom w:val="0"/>
          <w:divBdr>
            <w:top w:val="none" w:sz="0" w:space="0" w:color="auto"/>
            <w:left w:val="none" w:sz="0" w:space="0" w:color="auto"/>
            <w:bottom w:val="none" w:sz="0" w:space="0" w:color="auto"/>
            <w:right w:val="none" w:sz="0" w:space="0" w:color="auto"/>
          </w:divBdr>
        </w:div>
      </w:divsChild>
    </w:div>
    <w:div w:id="727459650">
      <w:bodyDiv w:val="1"/>
      <w:marLeft w:val="0"/>
      <w:marRight w:val="0"/>
      <w:marTop w:val="0"/>
      <w:marBottom w:val="0"/>
      <w:divBdr>
        <w:top w:val="none" w:sz="0" w:space="0" w:color="auto"/>
        <w:left w:val="none" w:sz="0" w:space="0" w:color="auto"/>
        <w:bottom w:val="none" w:sz="0" w:space="0" w:color="auto"/>
        <w:right w:val="none" w:sz="0" w:space="0" w:color="auto"/>
      </w:divBdr>
      <w:divsChild>
        <w:div w:id="259024872">
          <w:marLeft w:val="0"/>
          <w:marRight w:val="0"/>
          <w:marTop w:val="0"/>
          <w:marBottom w:val="0"/>
          <w:divBdr>
            <w:top w:val="none" w:sz="0" w:space="0" w:color="auto"/>
            <w:left w:val="none" w:sz="0" w:space="0" w:color="auto"/>
            <w:bottom w:val="none" w:sz="0" w:space="0" w:color="auto"/>
            <w:right w:val="none" w:sz="0" w:space="0" w:color="auto"/>
          </w:divBdr>
        </w:div>
        <w:div w:id="1039745247">
          <w:marLeft w:val="0"/>
          <w:marRight w:val="0"/>
          <w:marTop w:val="0"/>
          <w:marBottom w:val="0"/>
          <w:divBdr>
            <w:top w:val="none" w:sz="0" w:space="0" w:color="auto"/>
            <w:left w:val="none" w:sz="0" w:space="0" w:color="auto"/>
            <w:bottom w:val="none" w:sz="0" w:space="0" w:color="auto"/>
            <w:right w:val="none" w:sz="0" w:space="0" w:color="auto"/>
          </w:divBdr>
        </w:div>
        <w:div w:id="1589070401">
          <w:marLeft w:val="0"/>
          <w:marRight w:val="0"/>
          <w:marTop w:val="0"/>
          <w:marBottom w:val="0"/>
          <w:divBdr>
            <w:top w:val="none" w:sz="0" w:space="0" w:color="auto"/>
            <w:left w:val="none" w:sz="0" w:space="0" w:color="auto"/>
            <w:bottom w:val="none" w:sz="0" w:space="0" w:color="auto"/>
            <w:right w:val="none" w:sz="0" w:space="0" w:color="auto"/>
          </w:divBdr>
        </w:div>
        <w:div w:id="2003389185">
          <w:marLeft w:val="0"/>
          <w:marRight w:val="0"/>
          <w:marTop w:val="0"/>
          <w:marBottom w:val="0"/>
          <w:divBdr>
            <w:top w:val="none" w:sz="0" w:space="0" w:color="auto"/>
            <w:left w:val="none" w:sz="0" w:space="0" w:color="auto"/>
            <w:bottom w:val="none" w:sz="0" w:space="0" w:color="auto"/>
            <w:right w:val="none" w:sz="0" w:space="0" w:color="auto"/>
          </w:divBdr>
        </w:div>
      </w:divsChild>
    </w:div>
    <w:div w:id="729230779">
      <w:bodyDiv w:val="1"/>
      <w:marLeft w:val="0"/>
      <w:marRight w:val="0"/>
      <w:marTop w:val="0"/>
      <w:marBottom w:val="0"/>
      <w:divBdr>
        <w:top w:val="none" w:sz="0" w:space="0" w:color="auto"/>
        <w:left w:val="none" w:sz="0" w:space="0" w:color="auto"/>
        <w:bottom w:val="none" w:sz="0" w:space="0" w:color="auto"/>
        <w:right w:val="none" w:sz="0" w:space="0" w:color="auto"/>
      </w:divBdr>
      <w:divsChild>
        <w:div w:id="486896590">
          <w:marLeft w:val="0"/>
          <w:marRight w:val="0"/>
          <w:marTop w:val="0"/>
          <w:marBottom w:val="0"/>
          <w:divBdr>
            <w:top w:val="none" w:sz="0" w:space="0" w:color="auto"/>
            <w:left w:val="none" w:sz="0" w:space="0" w:color="auto"/>
            <w:bottom w:val="none" w:sz="0" w:space="0" w:color="auto"/>
            <w:right w:val="none" w:sz="0" w:space="0" w:color="auto"/>
          </w:divBdr>
        </w:div>
        <w:div w:id="491676423">
          <w:marLeft w:val="0"/>
          <w:marRight w:val="0"/>
          <w:marTop w:val="0"/>
          <w:marBottom w:val="0"/>
          <w:divBdr>
            <w:top w:val="none" w:sz="0" w:space="0" w:color="auto"/>
            <w:left w:val="none" w:sz="0" w:space="0" w:color="auto"/>
            <w:bottom w:val="none" w:sz="0" w:space="0" w:color="auto"/>
            <w:right w:val="none" w:sz="0" w:space="0" w:color="auto"/>
          </w:divBdr>
        </w:div>
        <w:div w:id="1077630603">
          <w:marLeft w:val="0"/>
          <w:marRight w:val="0"/>
          <w:marTop w:val="0"/>
          <w:marBottom w:val="0"/>
          <w:divBdr>
            <w:top w:val="none" w:sz="0" w:space="0" w:color="auto"/>
            <w:left w:val="none" w:sz="0" w:space="0" w:color="auto"/>
            <w:bottom w:val="none" w:sz="0" w:space="0" w:color="auto"/>
            <w:right w:val="none" w:sz="0" w:space="0" w:color="auto"/>
          </w:divBdr>
        </w:div>
        <w:div w:id="1322737998">
          <w:marLeft w:val="0"/>
          <w:marRight w:val="0"/>
          <w:marTop w:val="0"/>
          <w:marBottom w:val="0"/>
          <w:divBdr>
            <w:top w:val="none" w:sz="0" w:space="0" w:color="auto"/>
            <w:left w:val="none" w:sz="0" w:space="0" w:color="auto"/>
            <w:bottom w:val="none" w:sz="0" w:space="0" w:color="auto"/>
            <w:right w:val="none" w:sz="0" w:space="0" w:color="auto"/>
          </w:divBdr>
        </w:div>
      </w:divsChild>
    </w:div>
    <w:div w:id="730083738">
      <w:bodyDiv w:val="1"/>
      <w:marLeft w:val="0"/>
      <w:marRight w:val="0"/>
      <w:marTop w:val="0"/>
      <w:marBottom w:val="0"/>
      <w:divBdr>
        <w:top w:val="none" w:sz="0" w:space="0" w:color="auto"/>
        <w:left w:val="none" w:sz="0" w:space="0" w:color="auto"/>
        <w:bottom w:val="none" w:sz="0" w:space="0" w:color="auto"/>
        <w:right w:val="none" w:sz="0" w:space="0" w:color="auto"/>
      </w:divBdr>
      <w:divsChild>
        <w:div w:id="102844353">
          <w:marLeft w:val="0"/>
          <w:marRight w:val="0"/>
          <w:marTop w:val="0"/>
          <w:marBottom w:val="0"/>
          <w:divBdr>
            <w:top w:val="none" w:sz="0" w:space="0" w:color="auto"/>
            <w:left w:val="none" w:sz="0" w:space="0" w:color="auto"/>
            <w:bottom w:val="none" w:sz="0" w:space="0" w:color="auto"/>
            <w:right w:val="none" w:sz="0" w:space="0" w:color="auto"/>
          </w:divBdr>
        </w:div>
        <w:div w:id="263342957">
          <w:marLeft w:val="0"/>
          <w:marRight w:val="0"/>
          <w:marTop w:val="0"/>
          <w:marBottom w:val="0"/>
          <w:divBdr>
            <w:top w:val="none" w:sz="0" w:space="0" w:color="auto"/>
            <w:left w:val="none" w:sz="0" w:space="0" w:color="auto"/>
            <w:bottom w:val="none" w:sz="0" w:space="0" w:color="auto"/>
            <w:right w:val="none" w:sz="0" w:space="0" w:color="auto"/>
          </w:divBdr>
        </w:div>
        <w:div w:id="1333876909">
          <w:marLeft w:val="0"/>
          <w:marRight w:val="0"/>
          <w:marTop w:val="0"/>
          <w:marBottom w:val="0"/>
          <w:divBdr>
            <w:top w:val="none" w:sz="0" w:space="0" w:color="auto"/>
            <w:left w:val="none" w:sz="0" w:space="0" w:color="auto"/>
            <w:bottom w:val="none" w:sz="0" w:space="0" w:color="auto"/>
            <w:right w:val="none" w:sz="0" w:space="0" w:color="auto"/>
          </w:divBdr>
        </w:div>
        <w:div w:id="1748261313">
          <w:marLeft w:val="0"/>
          <w:marRight w:val="0"/>
          <w:marTop w:val="0"/>
          <w:marBottom w:val="0"/>
          <w:divBdr>
            <w:top w:val="none" w:sz="0" w:space="0" w:color="auto"/>
            <w:left w:val="none" w:sz="0" w:space="0" w:color="auto"/>
            <w:bottom w:val="none" w:sz="0" w:space="0" w:color="auto"/>
            <w:right w:val="none" w:sz="0" w:space="0" w:color="auto"/>
          </w:divBdr>
        </w:div>
      </w:divsChild>
    </w:div>
    <w:div w:id="730202655">
      <w:bodyDiv w:val="1"/>
      <w:marLeft w:val="0"/>
      <w:marRight w:val="0"/>
      <w:marTop w:val="0"/>
      <w:marBottom w:val="0"/>
      <w:divBdr>
        <w:top w:val="none" w:sz="0" w:space="0" w:color="auto"/>
        <w:left w:val="none" w:sz="0" w:space="0" w:color="auto"/>
        <w:bottom w:val="none" w:sz="0" w:space="0" w:color="auto"/>
        <w:right w:val="none" w:sz="0" w:space="0" w:color="auto"/>
      </w:divBdr>
      <w:divsChild>
        <w:div w:id="316766566">
          <w:marLeft w:val="0"/>
          <w:marRight w:val="0"/>
          <w:marTop w:val="0"/>
          <w:marBottom w:val="0"/>
          <w:divBdr>
            <w:top w:val="none" w:sz="0" w:space="0" w:color="auto"/>
            <w:left w:val="none" w:sz="0" w:space="0" w:color="auto"/>
            <w:bottom w:val="none" w:sz="0" w:space="0" w:color="auto"/>
            <w:right w:val="none" w:sz="0" w:space="0" w:color="auto"/>
          </w:divBdr>
        </w:div>
        <w:div w:id="1602451623">
          <w:marLeft w:val="0"/>
          <w:marRight w:val="0"/>
          <w:marTop w:val="0"/>
          <w:marBottom w:val="0"/>
          <w:divBdr>
            <w:top w:val="none" w:sz="0" w:space="0" w:color="auto"/>
            <w:left w:val="none" w:sz="0" w:space="0" w:color="auto"/>
            <w:bottom w:val="none" w:sz="0" w:space="0" w:color="auto"/>
            <w:right w:val="none" w:sz="0" w:space="0" w:color="auto"/>
          </w:divBdr>
        </w:div>
        <w:div w:id="1733771724">
          <w:marLeft w:val="0"/>
          <w:marRight w:val="0"/>
          <w:marTop w:val="0"/>
          <w:marBottom w:val="0"/>
          <w:divBdr>
            <w:top w:val="none" w:sz="0" w:space="0" w:color="auto"/>
            <w:left w:val="none" w:sz="0" w:space="0" w:color="auto"/>
            <w:bottom w:val="none" w:sz="0" w:space="0" w:color="auto"/>
            <w:right w:val="none" w:sz="0" w:space="0" w:color="auto"/>
          </w:divBdr>
        </w:div>
        <w:div w:id="1833791934">
          <w:marLeft w:val="0"/>
          <w:marRight w:val="0"/>
          <w:marTop w:val="0"/>
          <w:marBottom w:val="0"/>
          <w:divBdr>
            <w:top w:val="none" w:sz="0" w:space="0" w:color="auto"/>
            <w:left w:val="none" w:sz="0" w:space="0" w:color="auto"/>
            <w:bottom w:val="none" w:sz="0" w:space="0" w:color="auto"/>
            <w:right w:val="none" w:sz="0" w:space="0" w:color="auto"/>
          </w:divBdr>
        </w:div>
      </w:divsChild>
    </w:div>
    <w:div w:id="730272454">
      <w:bodyDiv w:val="1"/>
      <w:marLeft w:val="0"/>
      <w:marRight w:val="0"/>
      <w:marTop w:val="0"/>
      <w:marBottom w:val="0"/>
      <w:divBdr>
        <w:top w:val="none" w:sz="0" w:space="0" w:color="auto"/>
        <w:left w:val="none" w:sz="0" w:space="0" w:color="auto"/>
        <w:bottom w:val="none" w:sz="0" w:space="0" w:color="auto"/>
        <w:right w:val="none" w:sz="0" w:space="0" w:color="auto"/>
      </w:divBdr>
      <w:divsChild>
        <w:div w:id="184638595">
          <w:marLeft w:val="0"/>
          <w:marRight w:val="0"/>
          <w:marTop w:val="0"/>
          <w:marBottom w:val="0"/>
          <w:divBdr>
            <w:top w:val="none" w:sz="0" w:space="0" w:color="auto"/>
            <w:left w:val="none" w:sz="0" w:space="0" w:color="auto"/>
            <w:bottom w:val="none" w:sz="0" w:space="0" w:color="auto"/>
            <w:right w:val="none" w:sz="0" w:space="0" w:color="auto"/>
          </w:divBdr>
        </w:div>
        <w:div w:id="603684012">
          <w:marLeft w:val="0"/>
          <w:marRight w:val="0"/>
          <w:marTop w:val="0"/>
          <w:marBottom w:val="0"/>
          <w:divBdr>
            <w:top w:val="none" w:sz="0" w:space="0" w:color="auto"/>
            <w:left w:val="none" w:sz="0" w:space="0" w:color="auto"/>
            <w:bottom w:val="none" w:sz="0" w:space="0" w:color="auto"/>
            <w:right w:val="none" w:sz="0" w:space="0" w:color="auto"/>
          </w:divBdr>
        </w:div>
        <w:div w:id="806975070">
          <w:marLeft w:val="0"/>
          <w:marRight w:val="0"/>
          <w:marTop w:val="0"/>
          <w:marBottom w:val="0"/>
          <w:divBdr>
            <w:top w:val="none" w:sz="0" w:space="0" w:color="auto"/>
            <w:left w:val="none" w:sz="0" w:space="0" w:color="auto"/>
            <w:bottom w:val="none" w:sz="0" w:space="0" w:color="auto"/>
            <w:right w:val="none" w:sz="0" w:space="0" w:color="auto"/>
          </w:divBdr>
        </w:div>
        <w:div w:id="1750695180">
          <w:marLeft w:val="0"/>
          <w:marRight w:val="0"/>
          <w:marTop w:val="0"/>
          <w:marBottom w:val="0"/>
          <w:divBdr>
            <w:top w:val="none" w:sz="0" w:space="0" w:color="auto"/>
            <w:left w:val="none" w:sz="0" w:space="0" w:color="auto"/>
            <w:bottom w:val="none" w:sz="0" w:space="0" w:color="auto"/>
            <w:right w:val="none" w:sz="0" w:space="0" w:color="auto"/>
          </w:divBdr>
        </w:div>
      </w:divsChild>
    </w:div>
    <w:div w:id="732854410">
      <w:bodyDiv w:val="1"/>
      <w:marLeft w:val="0"/>
      <w:marRight w:val="0"/>
      <w:marTop w:val="0"/>
      <w:marBottom w:val="0"/>
      <w:divBdr>
        <w:top w:val="none" w:sz="0" w:space="0" w:color="auto"/>
        <w:left w:val="none" w:sz="0" w:space="0" w:color="auto"/>
        <w:bottom w:val="none" w:sz="0" w:space="0" w:color="auto"/>
        <w:right w:val="none" w:sz="0" w:space="0" w:color="auto"/>
      </w:divBdr>
      <w:divsChild>
        <w:div w:id="1268388899">
          <w:marLeft w:val="0"/>
          <w:marRight w:val="0"/>
          <w:marTop w:val="0"/>
          <w:marBottom w:val="0"/>
          <w:divBdr>
            <w:top w:val="none" w:sz="0" w:space="0" w:color="auto"/>
            <w:left w:val="none" w:sz="0" w:space="0" w:color="auto"/>
            <w:bottom w:val="none" w:sz="0" w:space="0" w:color="auto"/>
            <w:right w:val="none" w:sz="0" w:space="0" w:color="auto"/>
          </w:divBdr>
        </w:div>
        <w:div w:id="1602101051">
          <w:marLeft w:val="0"/>
          <w:marRight w:val="0"/>
          <w:marTop w:val="0"/>
          <w:marBottom w:val="0"/>
          <w:divBdr>
            <w:top w:val="none" w:sz="0" w:space="0" w:color="auto"/>
            <w:left w:val="none" w:sz="0" w:space="0" w:color="auto"/>
            <w:bottom w:val="none" w:sz="0" w:space="0" w:color="auto"/>
            <w:right w:val="none" w:sz="0" w:space="0" w:color="auto"/>
          </w:divBdr>
        </w:div>
        <w:div w:id="1639921021">
          <w:marLeft w:val="0"/>
          <w:marRight w:val="0"/>
          <w:marTop w:val="0"/>
          <w:marBottom w:val="0"/>
          <w:divBdr>
            <w:top w:val="none" w:sz="0" w:space="0" w:color="auto"/>
            <w:left w:val="none" w:sz="0" w:space="0" w:color="auto"/>
            <w:bottom w:val="none" w:sz="0" w:space="0" w:color="auto"/>
            <w:right w:val="none" w:sz="0" w:space="0" w:color="auto"/>
          </w:divBdr>
        </w:div>
        <w:div w:id="1718893980">
          <w:marLeft w:val="0"/>
          <w:marRight w:val="0"/>
          <w:marTop w:val="0"/>
          <w:marBottom w:val="0"/>
          <w:divBdr>
            <w:top w:val="none" w:sz="0" w:space="0" w:color="auto"/>
            <w:left w:val="none" w:sz="0" w:space="0" w:color="auto"/>
            <w:bottom w:val="none" w:sz="0" w:space="0" w:color="auto"/>
            <w:right w:val="none" w:sz="0" w:space="0" w:color="auto"/>
          </w:divBdr>
        </w:div>
      </w:divsChild>
    </w:div>
    <w:div w:id="733502244">
      <w:bodyDiv w:val="1"/>
      <w:marLeft w:val="0"/>
      <w:marRight w:val="0"/>
      <w:marTop w:val="0"/>
      <w:marBottom w:val="0"/>
      <w:divBdr>
        <w:top w:val="none" w:sz="0" w:space="0" w:color="auto"/>
        <w:left w:val="none" w:sz="0" w:space="0" w:color="auto"/>
        <w:bottom w:val="none" w:sz="0" w:space="0" w:color="auto"/>
        <w:right w:val="none" w:sz="0" w:space="0" w:color="auto"/>
      </w:divBdr>
      <w:divsChild>
        <w:div w:id="840463737">
          <w:marLeft w:val="0"/>
          <w:marRight w:val="0"/>
          <w:marTop w:val="0"/>
          <w:marBottom w:val="0"/>
          <w:divBdr>
            <w:top w:val="none" w:sz="0" w:space="0" w:color="auto"/>
            <w:left w:val="none" w:sz="0" w:space="0" w:color="auto"/>
            <w:bottom w:val="none" w:sz="0" w:space="0" w:color="auto"/>
            <w:right w:val="none" w:sz="0" w:space="0" w:color="auto"/>
          </w:divBdr>
        </w:div>
        <w:div w:id="1726567922">
          <w:marLeft w:val="0"/>
          <w:marRight w:val="0"/>
          <w:marTop w:val="0"/>
          <w:marBottom w:val="0"/>
          <w:divBdr>
            <w:top w:val="none" w:sz="0" w:space="0" w:color="auto"/>
            <w:left w:val="none" w:sz="0" w:space="0" w:color="auto"/>
            <w:bottom w:val="none" w:sz="0" w:space="0" w:color="auto"/>
            <w:right w:val="none" w:sz="0" w:space="0" w:color="auto"/>
          </w:divBdr>
        </w:div>
        <w:div w:id="1781144546">
          <w:marLeft w:val="0"/>
          <w:marRight w:val="0"/>
          <w:marTop w:val="0"/>
          <w:marBottom w:val="0"/>
          <w:divBdr>
            <w:top w:val="none" w:sz="0" w:space="0" w:color="auto"/>
            <w:left w:val="none" w:sz="0" w:space="0" w:color="auto"/>
            <w:bottom w:val="none" w:sz="0" w:space="0" w:color="auto"/>
            <w:right w:val="none" w:sz="0" w:space="0" w:color="auto"/>
          </w:divBdr>
        </w:div>
        <w:div w:id="1853645131">
          <w:marLeft w:val="0"/>
          <w:marRight w:val="0"/>
          <w:marTop w:val="0"/>
          <w:marBottom w:val="0"/>
          <w:divBdr>
            <w:top w:val="none" w:sz="0" w:space="0" w:color="auto"/>
            <w:left w:val="none" w:sz="0" w:space="0" w:color="auto"/>
            <w:bottom w:val="none" w:sz="0" w:space="0" w:color="auto"/>
            <w:right w:val="none" w:sz="0" w:space="0" w:color="auto"/>
          </w:divBdr>
        </w:div>
      </w:divsChild>
    </w:div>
    <w:div w:id="734353332">
      <w:bodyDiv w:val="1"/>
      <w:marLeft w:val="0"/>
      <w:marRight w:val="0"/>
      <w:marTop w:val="0"/>
      <w:marBottom w:val="0"/>
      <w:divBdr>
        <w:top w:val="none" w:sz="0" w:space="0" w:color="auto"/>
        <w:left w:val="none" w:sz="0" w:space="0" w:color="auto"/>
        <w:bottom w:val="none" w:sz="0" w:space="0" w:color="auto"/>
        <w:right w:val="none" w:sz="0" w:space="0" w:color="auto"/>
      </w:divBdr>
      <w:divsChild>
        <w:div w:id="260066750">
          <w:marLeft w:val="0"/>
          <w:marRight w:val="0"/>
          <w:marTop w:val="0"/>
          <w:marBottom w:val="0"/>
          <w:divBdr>
            <w:top w:val="none" w:sz="0" w:space="0" w:color="auto"/>
            <w:left w:val="none" w:sz="0" w:space="0" w:color="auto"/>
            <w:bottom w:val="none" w:sz="0" w:space="0" w:color="auto"/>
            <w:right w:val="none" w:sz="0" w:space="0" w:color="auto"/>
          </w:divBdr>
        </w:div>
        <w:div w:id="1077242527">
          <w:marLeft w:val="0"/>
          <w:marRight w:val="0"/>
          <w:marTop w:val="0"/>
          <w:marBottom w:val="0"/>
          <w:divBdr>
            <w:top w:val="none" w:sz="0" w:space="0" w:color="auto"/>
            <w:left w:val="none" w:sz="0" w:space="0" w:color="auto"/>
            <w:bottom w:val="none" w:sz="0" w:space="0" w:color="auto"/>
            <w:right w:val="none" w:sz="0" w:space="0" w:color="auto"/>
          </w:divBdr>
        </w:div>
        <w:div w:id="1663118529">
          <w:marLeft w:val="0"/>
          <w:marRight w:val="0"/>
          <w:marTop w:val="0"/>
          <w:marBottom w:val="0"/>
          <w:divBdr>
            <w:top w:val="none" w:sz="0" w:space="0" w:color="auto"/>
            <w:left w:val="none" w:sz="0" w:space="0" w:color="auto"/>
            <w:bottom w:val="none" w:sz="0" w:space="0" w:color="auto"/>
            <w:right w:val="none" w:sz="0" w:space="0" w:color="auto"/>
          </w:divBdr>
        </w:div>
        <w:div w:id="1757482917">
          <w:marLeft w:val="0"/>
          <w:marRight w:val="0"/>
          <w:marTop w:val="0"/>
          <w:marBottom w:val="0"/>
          <w:divBdr>
            <w:top w:val="none" w:sz="0" w:space="0" w:color="auto"/>
            <w:left w:val="none" w:sz="0" w:space="0" w:color="auto"/>
            <w:bottom w:val="none" w:sz="0" w:space="0" w:color="auto"/>
            <w:right w:val="none" w:sz="0" w:space="0" w:color="auto"/>
          </w:divBdr>
        </w:div>
      </w:divsChild>
    </w:div>
    <w:div w:id="735322620">
      <w:bodyDiv w:val="1"/>
      <w:marLeft w:val="0"/>
      <w:marRight w:val="0"/>
      <w:marTop w:val="0"/>
      <w:marBottom w:val="0"/>
      <w:divBdr>
        <w:top w:val="none" w:sz="0" w:space="0" w:color="auto"/>
        <w:left w:val="none" w:sz="0" w:space="0" w:color="auto"/>
        <w:bottom w:val="none" w:sz="0" w:space="0" w:color="auto"/>
        <w:right w:val="none" w:sz="0" w:space="0" w:color="auto"/>
      </w:divBdr>
      <w:divsChild>
        <w:div w:id="742602239">
          <w:marLeft w:val="0"/>
          <w:marRight w:val="0"/>
          <w:marTop w:val="0"/>
          <w:marBottom w:val="0"/>
          <w:divBdr>
            <w:top w:val="none" w:sz="0" w:space="0" w:color="auto"/>
            <w:left w:val="none" w:sz="0" w:space="0" w:color="auto"/>
            <w:bottom w:val="none" w:sz="0" w:space="0" w:color="auto"/>
            <w:right w:val="none" w:sz="0" w:space="0" w:color="auto"/>
          </w:divBdr>
        </w:div>
        <w:div w:id="855464374">
          <w:marLeft w:val="0"/>
          <w:marRight w:val="0"/>
          <w:marTop w:val="0"/>
          <w:marBottom w:val="0"/>
          <w:divBdr>
            <w:top w:val="none" w:sz="0" w:space="0" w:color="auto"/>
            <w:left w:val="none" w:sz="0" w:space="0" w:color="auto"/>
            <w:bottom w:val="none" w:sz="0" w:space="0" w:color="auto"/>
            <w:right w:val="none" w:sz="0" w:space="0" w:color="auto"/>
          </w:divBdr>
        </w:div>
        <w:div w:id="1181120174">
          <w:marLeft w:val="0"/>
          <w:marRight w:val="0"/>
          <w:marTop w:val="0"/>
          <w:marBottom w:val="0"/>
          <w:divBdr>
            <w:top w:val="none" w:sz="0" w:space="0" w:color="auto"/>
            <w:left w:val="none" w:sz="0" w:space="0" w:color="auto"/>
            <w:bottom w:val="none" w:sz="0" w:space="0" w:color="auto"/>
            <w:right w:val="none" w:sz="0" w:space="0" w:color="auto"/>
          </w:divBdr>
        </w:div>
        <w:div w:id="2067408264">
          <w:marLeft w:val="0"/>
          <w:marRight w:val="0"/>
          <w:marTop w:val="0"/>
          <w:marBottom w:val="0"/>
          <w:divBdr>
            <w:top w:val="none" w:sz="0" w:space="0" w:color="auto"/>
            <w:left w:val="none" w:sz="0" w:space="0" w:color="auto"/>
            <w:bottom w:val="none" w:sz="0" w:space="0" w:color="auto"/>
            <w:right w:val="none" w:sz="0" w:space="0" w:color="auto"/>
          </w:divBdr>
        </w:div>
      </w:divsChild>
    </w:div>
    <w:div w:id="736247604">
      <w:bodyDiv w:val="1"/>
      <w:marLeft w:val="0"/>
      <w:marRight w:val="0"/>
      <w:marTop w:val="0"/>
      <w:marBottom w:val="0"/>
      <w:divBdr>
        <w:top w:val="none" w:sz="0" w:space="0" w:color="auto"/>
        <w:left w:val="none" w:sz="0" w:space="0" w:color="auto"/>
        <w:bottom w:val="none" w:sz="0" w:space="0" w:color="auto"/>
        <w:right w:val="none" w:sz="0" w:space="0" w:color="auto"/>
      </w:divBdr>
    </w:div>
    <w:div w:id="736824063">
      <w:bodyDiv w:val="1"/>
      <w:marLeft w:val="0"/>
      <w:marRight w:val="0"/>
      <w:marTop w:val="0"/>
      <w:marBottom w:val="0"/>
      <w:divBdr>
        <w:top w:val="none" w:sz="0" w:space="0" w:color="auto"/>
        <w:left w:val="none" w:sz="0" w:space="0" w:color="auto"/>
        <w:bottom w:val="none" w:sz="0" w:space="0" w:color="auto"/>
        <w:right w:val="none" w:sz="0" w:space="0" w:color="auto"/>
      </w:divBdr>
      <w:divsChild>
        <w:div w:id="214125990">
          <w:marLeft w:val="0"/>
          <w:marRight w:val="0"/>
          <w:marTop w:val="0"/>
          <w:marBottom w:val="0"/>
          <w:divBdr>
            <w:top w:val="none" w:sz="0" w:space="0" w:color="auto"/>
            <w:left w:val="none" w:sz="0" w:space="0" w:color="auto"/>
            <w:bottom w:val="none" w:sz="0" w:space="0" w:color="auto"/>
            <w:right w:val="none" w:sz="0" w:space="0" w:color="auto"/>
          </w:divBdr>
        </w:div>
        <w:div w:id="585964884">
          <w:marLeft w:val="0"/>
          <w:marRight w:val="0"/>
          <w:marTop w:val="0"/>
          <w:marBottom w:val="0"/>
          <w:divBdr>
            <w:top w:val="none" w:sz="0" w:space="0" w:color="auto"/>
            <w:left w:val="none" w:sz="0" w:space="0" w:color="auto"/>
            <w:bottom w:val="none" w:sz="0" w:space="0" w:color="auto"/>
            <w:right w:val="none" w:sz="0" w:space="0" w:color="auto"/>
          </w:divBdr>
        </w:div>
        <w:div w:id="1103958522">
          <w:marLeft w:val="0"/>
          <w:marRight w:val="0"/>
          <w:marTop w:val="0"/>
          <w:marBottom w:val="0"/>
          <w:divBdr>
            <w:top w:val="none" w:sz="0" w:space="0" w:color="auto"/>
            <w:left w:val="none" w:sz="0" w:space="0" w:color="auto"/>
            <w:bottom w:val="none" w:sz="0" w:space="0" w:color="auto"/>
            <w:right w:val="none" w:sz="0" w:space="0" w:color="auto"/>
          </w:divBdr>
        </w:div>
        <w:div w:id="2064213492">
          <w:marLeft w:val="0"/>
          <w:marRight w:val="0"/>
          <w:marTop w:val="0"/>
          <w:marBottom w:val="0"/>
          <w:divBdr>
            <w:top w:val="none" w:sz="0" w:space="0" w:color="auto"/>
            <w:left w:val="none" w:sz="0" w:space="0" w:color="auto"/>
            <w:bottom w:val="none" w:sz="0" w:space="0" w:color="auto"/>
            <w:right w:val="none" w:sz="0" w:space="0" w:color="auto"/>
          </w:divBdr>
        </w:div>
      </w:divsChild>
    </w:div>
    <w:div w:id="737438210">
      <w:bodyDiv w:val="1"/>
      <w:marLeft w:val="0"/>
      <w:marRight w:val="0"/>
      <w:marTop w:val="0"/>
      <w:marBottom w:val="0"/>
      <w:divBdr>
        <w:top w:val="none" w:sz="0" w:space="0" w:color="auto"/>
        <w:left w:val="none" w:sz="0" w:space="0" w:color="auto"/>
        <w:bottom w:val="none" w:sz="0" w:space="0" w:color="auto"/>
        <w:right w:val="none" w:sz="0" w:space="0" w:color="auto"/>
      </w:divBdr>
      <w:divsChild>
        <w:div w:id="1075474272">
          <w:marLeft w:val="0"/>
          <w:marRight w:val="0"/>
          <w:marTop w:val="0"/>
          <w:marBottom w:val="0"/>
          <w:divBdr>
            <w:top w:val="none" w:sz="0" w:space="0" w:color="auto"/>
            <w:left w:val="none" w:sz="0" w:space="0" w:color="auto"/>
            <w:bottom w:val="none" w:sz="0" w:space="0" w:color="auto"/>
            <w:right w:val="none" w:sz="0" w:space="0" w:color="auto"/>
          </w:divBdr>
        </w:div>
        <w:div w:id="1796175266">
          <w:marLeft w:val="0"/>
          <w:marRight w:val="0"/>
          <w:marTop w:val="0"/>
          <w:marBottom w:val="0"/>
          <w:divBdr>
            <w:top w:val="none" w:sz="0" w:space="0" w:color="auto"/>
            <w:left w:val="none" w:sz="0" w:space="0" w:color="auto"/>
            <w:bottom w:val="none" w:sz="0" w:space="0" w:color="auto"/>
            <w:right w:val="none" w:sz="0" w:space="0" w:color="auto"/>
          </w:divBdr>
        </w:div>
        <w:div w:id="1929343369">
          <w:marLeft w:val="0"/>
          <w:marRight w:val="0"/>
          <w:marTop w:val="0"/>
          <w:marBottom w:val="0"/>
          <w:divBdr>
            <w:top w:val="none" w:sz="0" w:space="0" w:color="auto"/>
            <w:left w:val="none" w:sz="0" w:space="0" w:color="auto"/>
            <w:bottom w:val="none" w:sz="0" w:space="0" w:color="auto"/>
            <w:right w:val="none" w:sz="0" w:space="0" w:color="auto"/>
          </w:divBdr>
        </w:div>
        <w:div w:id="2039888055">
          <w:marLeft w:val="0"/>
          <w:marRight w:val="0"/>
          <w:marTop w:val="0"/>
          <w:marBottom w:val="0"/>
          <w:divBdr>
            <w:top w:val="none" w:sz="0" w:space="0" w:color="auto"/>
            <w:left w:val="none" w:sz="0" w:space="0" w:color="auto"/>
            <w:bottom w:val="none" w:sz="0" w:space="0" w:color="auto"/>
            <w:right w:val="none" w:sz="0" w:space="0" w:color="auto"/>
          </w:divBdr>
        </w:div>
      </w:divsChild>
    </w:div>
    <w:div w:id="740324795">
      <w:bodyDiv w:val="1"/>
      <w:marLeft w:val="0"/>
      <w:marRight w:val="0"/>
      <w:marTop w:val="0"/>
      <w:marBottom w:val="0"/>
      <w:divBdr>
        <w:top w:val="none" w:sz="0" w:space="0" w:color="auto"/>
        <w:left w:val="none" w:sz="0" w:space="0" w:color="auto"/>
        <w:bottom w:val="none" w:sz="0" w:space="0" w:color="auto"/>
        <w:right w:val="none" w:sz="0" w:space="0" w:color="auto"/>
      </w:divBdr>
      <w:divsChild>
        <w:div w:id="264071184">
          <w:marLeft w:val="0"/>
          <w:marRight w:val="0"/>
          <w:marTop w:val="0"/>
          <w:marBottom w:val="0"/>
          <w:divBdr>
            <w:top w:val="none" w:sz="0" w:space="0" w:color="auto"/>
            <w:left w:val="none" w:sz="0" w:space="0" w:color="auto"/>
            <w:bottom w:val="none" w:sz="0" w:space="0" w:color="auto"/>
            <w:right w:val="none" w:sz="0" w:space="0" w:color="auto"/>
          </w:divBdr>
        </w:div>
        <w:div w:id="575408334">
          <w:marLeft w:val="0"/>
          <w:marRight w:val="0"/>
          <w:marTop w:val="0"/>
          <w:marBottom w:val="0"/>
          <w:divBdr>
            <w:top w:val="none" w:sz="0" w:space="0" w:color="auto"/>
            <w:left w:val="none" w:sz="0" w:space="0" w:color="auto"/>
            <w:bottom w:val="none" w:sz="0" w:space="0" w:color="auto"/>
            <w:right w:val="none" w:sz="0" w:space="0" w:color="auto"/>
          </w:divBdr>
        </w:div>
        <w:div w:id="1258636779">
          <w:marLeft w:val="0"/>
          <w:marRight w:val="0"/>
          <w:marTop w:val="0"/>
          <w:marBottom w:val="0"/>
          <w:divBdr>
            <w:top w:val="none" w:sz="0" w:space="0" w:color="auto"/>
            <w:left w:val="none" w:sz="0" w:space="0" w:color="auto"/>
            <w:bottom w:val="none" w:sz="0" w:space="0" w:color="auto"/>
            <w:right w:val="none" w:sz="0" w:space="0" w:color="auto"/>
          </w:divBdr>
        </w:div>
        <w:div w:id="1264461868">
          <w:marLeft w:val="0"/>
          <w:marRight w:val="0"/>
          <w:marTop w:val="0"/>
          <w:marBottom w:val="0"/>
          <w:divBdr>
            <w:top w:val="none" w:sz="0" w:space="0" w:color="auto"/>
            <w:left w:val="none" w:sz="0" w:space="0" w:color="auto"/>
            <w:bottom w:val="none" w:sz="0" w:space="0" w:color="auto"/>
            <w:right w:val="none" w:sz="0" w:space="0" w:color="auto"/>
          </w:divBdr>
        </w:div>
      </w:divsChild>
    </w:div>
    <w:div w:id="741489587">
      <w:bodyDiv w:val="1"/>
      <w:marLeft w:val="0"/>
      <w:marRight w:val="0"/>
      <w:marTop w:val="0"/>
      <w:marBottom w:val="0"/>
      <w:divBdr>
        <w:top w:val="none" w:sz="0" w:space="0" w:color="auto"/>
        <w:left w:val="none" w:sz="0" w:space="0" w:color="auto"/>
        <w:bottom w:val="none" w:sz="0" w:space="0" w:color="auto"/>
        <w:right w:val="none" w:sz="0" w:space="0" w:color="auto"/>
      </w:divBdr>
      <w:divsChild>
        <w:div w:id="414864247">
          <w:marLeft w:val="0"/>
          <w:marRight w:val="0"/>
          <w:marTop w:val="0"/>
          <w:marBottom w:val="0"/>
          <w:divBdr>
            <w:top w:val="none" w:sz="0" w:space="0" w:color="auto"/>
            <w:left w:val="none" w:sz="0" w:space="0" w:color="auto"/>
            <w:bottom w:val="none" w:sz="0" w:space="0" w:color="auto"/>
            <w:right w:val="none" w:sz="0" w:space="0" w:color="auto"/>
          </w:divBdr>
        </w:div>
        <w:div w:id="555508720">
          <w:marLeft w:val="0"/>
          <w:marRight w:val="0"/>
          <w:marTop w:val="0"/>
          <w:marBottom w:val="0"/>
          <w:divBdr>
            <w:top w:val="none" w:sz="0" w:space="0" w:color="auto"/>
            <w:left w:val="none" w:sz="0" w:space="0" w:color="auto"/>
            <w:bottom w:val="none" w:sz="0" w:space="0" w:color="auto"/>
            <w:right w:val="none" w:sz="0" w:space="0" w:color="auto"/>
          </w:divBdr>
        </w:div>
        <w:div w:id="1921594003">
          <w:marLeft w:val="0"/>
          <w:marRight w:val="0"/>
          <w:marTop w:val="0"/>
          <w:marBottom w:val="0"/>
          <w:divBdr>
            <w:top w:val="none" w:sz="0" w:space="0" w:color="auto"/>
            <w:left w:val="none" w:sz="0" w:space="0" w:color="auto"/>
            <w:bottom w:val="none" w:sz="0" w:space="0" w:color="auto"/>
            <w:right w:val="none" w:sz="0" w:space="0" w:color="auto"/>
          </w:divBdr>
        </w:div>
        <w:div w:id="2072196042">
          <w:marLeft w:val="0"/>
          <w:marRight w:val="0"/>
          <w:marTop w:val="0"/>
          <w:marBottom w:val="0"/>
          <w:divBdr>
            <w:top w:val="none" w:sz="0" w:space="0" w:color="auto"/>
            <w:left w:val="none" w:sz="0" w:space="0" w:color="auto"/>
            <w:bottom w:val="none" w:sz="0" w:space="0" w:color="auto"/>
            <w:right w:val="none" w:sz="0" w:space="0" w:color="auto"/>
          </w:divBdr>
        </w:div>
      </w:divsChild>
    </w:div>
    <w:div w:id="742072542">
      <w:bodyDiv w:val="1"/>
      <w:marLeft w:val="0"/>
      <w:marRight w:val="0"/>
      <w:marTop w:val="0"/>
      <w:marBottom w:val="0"/>
      <w:divBdr>
        <w:top w:val="none" w:sz="0" w:space="0" w:color="auto"/>
        <w:left w:val="none" w:sz="0" w:space="0" w:color="auto"/>
        <w:bottom w:val="none" w:sz="0" w:space="0" w:color="auto"/>
        <w:right w:val="none" w:sz="0" w:space="0" w:color="auto"/>
      </w:divBdr>
      <w:divsChild>
        <w:div w:id="698895071">
          <w:marLeft w:val="0"/>
          <w:marRight w:val="0"/>
          <w:marTop w:val="0"/>
          <w:marBottom w:val="0"/>
          <w:divBdr>
            <w:top w:val="none" w:sz="0" w:space="0" w:color="auto"/>
            <w:left w:val="none" w:sz="0" w:space="0" w:color="auto"/>
            <w:bottom w:val="none" w:sz="0" w:space="0" w:color="auto"/>
            <w:right w:val="none" w:sz="0" w:space="0" w:color="auto"/>
          </w:divBdr>
        </w:div>
        <w:div w:id="837355054">
          <w:marLeft w:val="0"/>
          <w:marRight w:val="0"/>
          <w:marTop w:val="0"/>
          <w:marBottom w:val="0"/>
          <w:divBdr>
            <w:top w:val="none" w:sz="0" w:space="0" w:color="auto"/>
            <w:left w:val="none" w:sz="0" w:space="0" w:color="auto"/>
            <w:bottom w:val="none" w:sz="0" w:space="0" w:color="auto"/>
            <w:right w:val="none" w:sz="0" w:space="0" w:color="auto"/>
          </w:divBdr>
        </w:div>
        <w:div w:id="1062215858">
          <w:marLeft w:val="0"/>
          <w:marRight w:val="0"/>
          <w:marTop w:val="0"/>
          <w:marBottom w:val="0"/>
          <w:divBdr>
            <w:top w:val="none" w:sz="0" w:space="0" w:color="auto"/>
            <w:left w:val="none" w:sz="0" w:space="0" w:color="auto"/>
            <w:bottom w:val="none" w:sz="0" w:space="0" w:color="auto"/>
            <w:right w:val="none" w:sz="0" w:space="0" w:color="auto"/>
          </w:divBdr>
        </w:div>
        <w:div w:id="1829976198">
          <w:marLeft w:val="0"/>
          <w:marRight w:val="0"/>
          <w:marTop w:val="0"/>
          <w:marBottom w:val="0"/>
          <w:divBdr>
            <w:top w:val="none" w:sz="0" w:space="0" w:color="auto"/>
            <w:left w:val="none" w:sz="0" w:space="0" w:color="auto"/>
            <w:bottom w:val="none" w:sz="0" w:space="0" w:color="auto"/>
            <w:right w:val="none" w:sz="0" w:space="0" w:color="auto"/>
          </w:divBdr>
        </w:div>
      </w:divsChild>
    </w:div>
    <w:div w:id="744452980">
      <w:bodyDiv w:val="1"/>
      <w:marLeft w:val="0"/>
      <w:marRight w:val="0"/>
      <w:marTop w:val="0"/>
      <w:marBottom w:val="0"/>
      <w:divBdr>
        <w:top w:val="none" w:sz="0" w:space="0" w:color="auto"/>
        <w:left w:val="none" w:sz="0" w:space="0" w:color="auto"/>
        <w:bottom w:val="none" w:sz="0" w:space="0" w:color="auto"/>
        <w:right w:val="none" w:sz="0" w:space="0" w:color="auto"/>
      </w:divBdr>
      <w:divsChild>
        <w:div w:id="626014492">
          <w:marLeft w:val="0"/>
          <w:marRight w:val="0"/>
          <w:marTop w:val="0"/>
          <w:marBottom w:val="0"/>
          <w:divBdr>
            <w:top w:val="none" w:sz="0" w:space="0" w:color="auto"/>
            <w:left w:val="none" w:sz="0" w:space="0" w:color="auto"/>
            <w:bottom w:val="none" w:sz="0" w:space="0" w:color="auto"/>
            <w:right w:val="none" w:sz="0" w:space="0" w:color="auto"/>
          </w:divBdr>
        </w:div>
        <w:div w:id="1306467174">
          <w:marLeft w:val="0"/>
          <w:marRight w:val="0"/>
          <w:marTop w:val="0"/>
          <w:marBottom w:val="0"/>
          <w:divBdr>
            <w:top w:val="none" w:sz="0" w:space="0" w:color="auto"/>
            <w:left w:val="none" w:sz="0" w:space="0" w:color="auto"/>
            <w:bottom w:val="none" w:sz="0" w:space="0" w:color="auto"/>
            <w:right w:val="none" w:sz="0" w:space="0" w:color="auto"/>
          </w:divBdr>
        </w:div>
        <w:div w:id="1760716428">
          <w:marLeft w:val="0"/>
          <w:marRight w:val="0"/>
          <w:marTop w:val="0"/>
          <w:marBottom w:val="0"/>
          <w:divBdr>
            <w:top w:val="none" w:sz="0" w:space="0" w:color="auto"/>
            <w:left w:val="none" w:sz="0" w:space="0" w:color="auto"/>
            <w:bottom w:val="none" w:sz="0" w:space="0" w:color="auto"/>
            <w:right w:val="none" w:sz="0" w:space="0" w:color="auto"/>
          </w:divBdr>
        </w:div>
        <w:div w:id="1873881025">
          <w:marLeft w:val="0"/>
          <w:marRight w:val="0"/>
          <w:marTop w:val="0"/>
          <w:marBottom w:val="0"/>
          <w:divBdr>
            <w:top w:val="none" w:sz="0" w:space="0" w:color="auto"/>
            <w:left w:val="none" w:sz="0" w:space="0" w:color="auto"/>
            <w:bottom w:val="none" w:sz="0" w:space="0" w:color="auto"/>
            <w:right w:val="none" w:sz="0" w:space="0" w:color="auto"/>
          </w:divBdr>
        </w:div>
      </w:divsChild>
    </w:div>
    <w:div w:id="746222881">
      <w:bodyDiv w:val="1"/>
      <w:marLeft w:val="0"/>
      <w:marRight w:val="0"/>
      <w:marTop w:val="0"/>
      <w:marBottom w:val="0"/>
      <w:divBdr>
        <w:top w:val="none" w:sz="0" w:space="0" w:color="auto"/>
        <w:left w:val="none" w:sz="0" w:space="0" w:color="auto"/>
        <w:bottom w:val="none" w:sz="0" w:space="0" w:color="auto"/>
        <w:right w:val="none" w:sz="0" w:space="0" w:color="auto"/>
      </w:divBdr>
      <w:divsChild>
        <w:div w:id="406806389">
          <w:marLeft w:val="0"/>
          <w:marRight w:val="0"/>
          <w:marTop w:val="0"/>
          <w:marBottom w:val="0"/>
          <w:divBdr>
            <w:top w:val="none" w:sz="0" w:space="0" w:color="auto"/>
            <w:left w:val="none" w:sz="0" w:space="0" w:color="auto"/>
            <w:bottom w:val="none" w:sz="0" w:space="0" w:color="auto"/>
            <w:right w:val="none" w:sz="0" w:space="0" w:color="auto"/>
          </w:divBdr>
        </w:div>
        <w:div w:id="690494093">
          <w:marLeft w:val="0"/>
          <w:marRight w:val="0"/>
          <w:marTop w:val="0"/>
          <w:marBottom w:val="0"/>
          <w:divBdr>
            <w:top w:val="none" w:sz="0" w:space="0" w:color="auto"/>
            <w:left w:val="none" w:sz="0" w:space="0" w:color="auto"/>
            <w:bottom w:val="none" w:sz="0" w:space="0" w:color="auto"/>
            <w:right w:val="none" w:sz="0" w:space="0" w:color="auto"/>
          </w:divBdr>
        </w:div>
        <w:div w:id="1434546525">
          <w:marLeft w:val="0"/>
          <w:marRight w:val="0"/>
          <w:marTop w:val="0"/>
          <w:marBottom w:val="0"/>
          <w:divBdr>
            <w:top w:val="none" w:sz="0" w:space="0" w:color="auto"/>
            <w:left w:val="none" w:sz="0" w:space="0" w:color="auto"/>
            <w:bottom w:val="none" w:sz="0" w:space="0" w:color="auto"/>
            <w:right w:val="none" w:sz="0" w:space="0" w:color="auto"/>
          </w:divBdr>
        </w:div>
        <w:div w:id="1635020871">
          <w:marLeft w:val="0"/>
          <w:marRight w:val="0"/>
          <w:marTop w:val="0"/>
          <w:marBottom w:val="0"/>
          <w:divBdr>
            <w:top w:val="none" w:sz="0" w:space="0" w:color="auto"/>
            <w:left w:val="none" w:sz="0" w:space="0" w:color="auto"/>
            <w:bottom w:val="none" w:sz="0" w:space="0" w:color="auto"/>
            <w:right w:val="none" w:sz="0" w:space="0" w:color="auto"/>
          </w:divBdr>
        </w:div>
      </w:divsChild>
    </w:div>
    <w:div w:id="746344844">
      <w:bodyDiv w:val="1"/>
      <w:marLeft w:val="0"/>
      <w:marRight w:val="0"/>
      <w:marTop w:val="0"/>
      <w:marBottom w:val="0"/>
      <w:divBdr>
        <w:top w:val="none" w:sz="0" w:space="0" w:color="auto"/>
        <w:left w:val="none" w:sz="0" w:space="0" w:color="auto"/>
        <w:bottom w:val="none" w:sz="0" w:space="0" w:color="auto"/>
        <w:right w:val="none" w:sz="0" w:space="0" w:color="auto"/>
      </w:divBdr>
      <w:divsChild>
        <w:div w:id="994263611">
          <w:marLeft w:val="0"/>
          <w:marRight w:val="0"/>
          <w:marTop w:val="0"/>
          <w:marBottom w:val="0"/>
          <w:divBdr>
            <w:top w:val="none" w:sz="0" w:space="0" w:color="auto"/>
            <w:left w:val="none" w:sz="0" w:space="0" w:color="auto"/>
            <w:bottom w:val="none" w:sz="0" w:space="0" w:color="auto"/>
            <w:right w:val="none" w:sz="0" w:space="0" w:color="auto"/>
          </w:divBdr>
        </w:div>
        <w:div w:id="1002664679">
          <w:marLeft w:val="0"/>
          <w:marRight w:val="0"/>
          <w:marTop w:val="0"/>
          <w:marBottom w:val="0"/>
          <w:divBdr>
            <w:top w:val="none" w:sz="0" w:space="0" w:color="auto"/>
            <w:left w:val="none" w:sz="0" w:space="0" w:color="auto"/>
            <w:bottom w:val="none" w:sz="0" w:space="0" w:color="auto"/>
            <w:right w:val="none" w:sz="0" w:space="0" w:color="auto"/>
          </w:divBdr>
        </w:div>
        <w:div w:id="1209802331">
          <w:marLeft w:val="0"/>
          <w:marRight w:val="0"/>
          <w:marTop w:val="0"/>
          <w:marBottom w:val="0"/>
          <w:divBdr>
            <w:top w:val="none" w:sz="0" w:space="0" w:color="auto"/>
            <w:left w:val="none" w:sz="0" w:space="0" w:color="auto"/>
            <w:bottom w:val="none" w:sz="0" w:space="0" w:color="auto"/>
            <w:right w:val="none" w:sz="0" w:space="0" w:color="auto"/>
          </w:divBdr>
        </w:div>
        <w:div w:id="1305770664">
          <w:marLeft w:val="0"/>
          <w:marRight w:val="0"/>
          <w:marTop w:val="0"/>
          <w:marBottom w:val="0"/>
          <w:divBdr>
            <w:top w:val="none" w:sz="0" w:space="0" w:color="auto"/>
            <w:left w:val="none" w:sz="0" w:space="0" w:color="auto"/>
            <w:bottom w:val="none" w:sz="0" w:space="0" w:color="auto"/>
            <w:right w:val="none" w:sz="0" w:space="0" w:color="auto"/>
          </w:divBdr>
        </w:div>
      </w:divsChild>
    </w:div>
    <w:div w:id="748582605">
      <w:bodyDiv w:val="1"/>
      <w:marLeft w:val="0"/>
      <w:marRight w:val="0"/>
      <w:marTop w:val="0"/>
      <w:marBottom w:val="0"/>
      <w:divBdr>
        <w:top w:val="none" w:sz="0" w:space="0" w:color="auto"/>
        <w:left w:val="none" w:sz="0" w:space="0" w:color="auto"/>
        <w:bottom w:val="none" w:sz="0" w:space="0" w:color="auto"/>
        <w:right w:val="none" w:sz="0" w:space="0" w:color="auto"/>
      </w:divBdr>
      <w:divsChild>
        <w:div w:id="167529301">
          <w:marLeft w:val="0"/>
          <w:marRight w:val="0"/>
          <w:marTop w:val="0"/>
          <w:marBottom w:val="0"/>
          <w:divBdr>
            <w:top w:val="none" w:sz="0" w:space="0" w:color="auto"/>
            <w:left w:val="none" w:sz="0" w:space="0" w:color="auto"/>
            <w:bottom w:val="none" w:sz="0" w:space="0" w:color="auto"/>
            <w:right w:val="none" w:sz="0" w:space="0" w:color="auto"/>
          </w:divBdr>
        </w:div>
        <w:div w:id="232619810">
          <w:marLeft w:val="0"/>
          <w:marRight w:val="0"/>
          <w:marTop w:val="0"/>
          <w:marBottom w:val="0"/>
          <w:divBdr>
            <w:top w:val="none" w:sz="0" w:space="0" w:color="auto"/>
            <w:left w:val="none" w:sz="0" w:space="0" w:color="auto"/>
            <w:bottom w:val="none" w:sz="0" w:space="0" w:color="auto"/>
            <w:right w:val="none" w:sz="0" w:space="0" w:color="auto"/>
          </w:divBdr>
        </w:div>
        <w:div w:id="1222255234">
          <w:marLeft w:val="0"/>
          <w:marRight w:val="0"/>
          <w:marTop w:val="0"/>
          <w:marBottom w:val="0"/>
          <w:divBdr>
            <w:top w:val="none" w:sz="0" w:space="0" w:color="auto"/>
            <w:left w:val="none" w:sz="0" w:space="0" w:color="auto"/>
            <w:bottom w:val="none" w:sz="0" w:space="0" w:color="auto"/>
            <w:right w:val="none" w:sz="0" w:space="0" w:color="auto"/>
          </w:divBdr>
        </w:div>
        <w:div w:id="1882588582">
          <w:marLeft w:val="0"/>
          <w:marRight w:val="0"/>
          <w:marTop w:val="0"/>
          <w:marBottom w:val="0"/>
          <w:divBdr>
            <w:top w:val="none" w:sz="0" w:space="0" w:color="auto"/>
            <w:left w:val="none" w:sz="0" w:space="0" w:color="auto"/>
            <w:bottom w:val="none" w:sz="0" w:space="0" w:color="auto"/>
            <w:right w:val="none" w:sz="0" w:space="0" w:color="auto"/>
          </w:divBdr>
        </w:div>
      </w:divsChild>
    </w:div>
    <w:div w:id="749928614">
      <w:bodyDiv w:val="1"/>
      <w:marLeft w:val="0"/>
      <w:marRight w:val="0"/>
      <w:marTop w:val="0"/>
      <w:marBottom w:val="0"/>
      <w:divBdr>
        <w:top w:val="none" w:sz="0" w:space="0" w:color="auto"/>
        <w:left w:val="none" w:sz="0" w:space="0" w:color="auto"/>
        <w:bottom w:val="none" w:sz="0" w:space="0" w:color="auto"/>
        <w:right w:val="none" w:sz="0" w:space="0" w:color="auto"/>
      </w:divBdr>
      <w:divsChild>
        <w:div w:id="1231189142">
          <w:marLeft w:val="0"/>
          <w:marRight w:val="0"/>
          <w:marTop w:val="0"/>
          <w:marBottom w:val="0"/>
          <w:divBdr>
            <w:top w:val="none" w:sz="0" w:space="0" w:color="auto"/>
            <w:left w:val="none" w:sz="0" w:space="0" w:color="auto"/>
            <w:bottom w:val="none" w:sz="0" w:space="0" w:color="auto"/>
            <w:right w:val="none" w:sz="0" w:space="0" w:color="auto"/>
          </w:divBdr>
        </w:div>
        <w:div w:id="1881748691">
          <w:marLeft w:val="0"/>
          <w:marRight w:val="0"/>
          <w:marTop w:val="0"/>
          <w:marBottom w:val="0"/>
          <w:divBdr>
            <w:top w:val="none" w:sz="0" w:space="0" w:color="auto"/>
            <w:left w:val="none" w:sz="0" w:space="0" w:color="auto"/>
            <w:bottom w:val="none" w:sz="0" w:space="0" w:color="auto"/>
            <w:right w:val="none" w:sz="0" w:space="0" w:color="auto"/>
          </w:divBdr>
        </w:div>
        <w:div w:id="1934045290">
          <w:marLeft w:val="0"/>
          <w:marRight w:val="0"/>
          <w:marTop w:val="0"/>
          <w:marBottom w:val="0"/>
          <w:divBdr>
            <w:top w:val="none" w:sz="0" w:space="0" w:color="auto"/>
            <w:left w:val="none" w:sz="0" w:space="0" w:color="auto"/>
            <w:bottom w:val="none" w:sz="0" w:space="0" w:color="auto"/>
            <w:right w:val="none" w:sz="0" w:space="0" w:color="auto"/>
          </w:divBdr>
        </w:div>
        <w:div w:id="2040430397">
          <w:marLeft w:val="0"/>
          <w:marRight w:val="0"/>
          <w:marTop w:val="0"/>
          <w:marBottom w:val="0"/>
          <w:divBdr>
            <w:top w:val="none" w:sz="0" w:space="0" w:color="auto"/>
            <w:left w:val="none" w:sz="0" w:space="0" w:color="auto"/>
            <w:bottom w:val="none" w:sz="0" w:space="0" w:color="auto"/>
            <w:right w:val="none" w:sz="0" w:space="0" w:color="auto"/>
          </w:divBdr>
        </w:div>
      </w:divsChild>
    </w:div>
    <w:div w:id="750393327">
      <w:bodyDiv w:val="1"/>
      <w:marLeft w:val="0"/>
      <w:marRight w:val="0"/>
      <w:marTop w:val="0"/>
      <w:marBottom w:val="0"/>
      <w:divBdr>
        <w:top w:val="none" w:sz="0" w:space="0" w:color="auto"/>
        <w:left w:val="none" w:sz="0" w:space="0" w:color="auto"/>
        <w:bottom w:val="none" w:sz="0" w:space="0" w:color="auto"/>
        <w:right w:val="none" w:sz="0" w:space="0" w:color="auto"/>
      </w:divBdr>
      <w:divsChild>
        <w:div w:id="166361012">
          <w:marLeft w:val="0"/>
          <w:marRight w:val="0"/>
          <w:marTop w:val="0"/>
          <w:marBottom w:val="0"/>
          <w:divBdr>
            <w:top w:val="none" w:sz="0" w:space="0" w:color="auto"/>
            <w:left w:val="none" w:sz="0" w:space="0" w:color="auto"/>
            <w:bottom w:val="none" w:sz="0" w:space="0" w:color="auto"/>
            <w:right w:val="none" w:sz="0" w:space="0" w:color="auto"/>
          </w:divBdr>
        </w:div>
        <w:div w:id="643774748">
          <w:marLeft w:val="0"/>
          <w:marRight w:val="0"/>
          <w:marTop w:val="0"/>
          <w:marBottom w:val="0"/>
          <w:divBdr>
            <w:top w:val="none" w:sz="0" w:space="0" w:color="auto"/>
            <w:left w:val="none" w:sz="0" w:space="0" w:color="auto"/>
            <w:bottom w:val="none" w:sz="0" w:space="0" w:color="auto"/>
            <w:right w:val="none" w:sz="0" w:space="0" w:color="auto"/>
          </w:divBdr>
        </w:div>
        <w:div w:id="1436441107">
          <w:marLeft w:val="0"/>
          <w:marRight w:val="0"/>
          <w:marTop w:val="0"/>
          <w:marBottom w:val="0"/>
          <w:divBdr>
            <w:top w:val="none" w:sz="0" w:space="0" w:color="auto"/>
            <w:left w:val="none" w:sz="0" w:space="0" w:color="auto"/>
            <w:bottom w:val="none" w:sz="0" w:space="0" w:color="auto"/>
            <w:right w:val="none" w:sz="0" w:space="0" w:color="auto"/>
          </w:divBdr>
        </w:div>
        <w:div w:id="1889604522">
          <w:marLeft w:val="0"/>
          <w:marRight w:val="0"/>
          <w:marTop w:val="0"/>
          <w:marBottom w:val="0"/>
          <w:divBdr>
            <w:top w:val="none" w:sz="0" w:space="0" w:color="auto"/>
            <w:left w:val="none" w:sz="0" w:space="0" w:color="auto"/>
            <w:bottom w:val="none" w:sz="0" w:space="0" w:color="auto"/>
            <w:right w:val="none" w:sz="0" w:space="0" w:color="auto"/>
          </w:divBdr>
        </w:div>
      </w:divsChild>
    </w:div>
    <w:div w:id="750395563">
      <w:bodyDiv w:val="1"/>
      <w:marLeft w:val="0"/>
      <w:marRight w:val="0"/>
      <w:marTop w:val="0"/>
      <w:marBottom w:val="0"/>
      <w:divBdr>
        <w:top w:val="none" w:sz="0" w:space="0" w:color="auto"/>
        <w:left w:val="none" w:sz="0" w:space="0" w:color="auto"/>
        <w:bottom w:val="none" w:sz="0" w:space="0" w:color="auto"/>
        <w:right w:val="none" w:sz="0" w:space="0" w:color="auto"/>
      </w:divBdr>
      <w:divsChild>
        <w:div w:id="1307398157">
          <w:marLeft w:val="0"/>
          <w:marRight w:val="0"/>
          <w:marTop w:val="0"/>
          <w:marBottom w:val="0"/>
          <w:divBdr>
            <w:top w:val="none" w:sz="0" w:space="0" w:color="auto"/>
            <w:left w:val="none" w:sz="0" w:space="0" w:color="auto"/>
            <w:bottom w:val="none" w:sz="0" w:space="0" w:color="auto"/>
            <w:right w:val="none" w:sz="0" w:space="0" w:color="auto"/>
          </w:divBdr>
          <w:divsChild>
            <w:div w:id="1168057825">
              <w:marLeft w:val="0"/>
              <w:marRight w:val="0"/>
              <w:marTop w:val="0"/>
              <w:marBottom w:val="0"/>
              <w:divBdr>
                <w:top w:val="none" w:sz="0" w:space="0" w:color="auto"/>
                <w:left w:val="none" w:sz="0" w:space="0" w:color="auto"/>
                <w:bottom w:val="none" w:sz="0" w:space="0" w:color="auto"/>
                <w:right w:val="none" w:sz="0" w:space="0" w:color="auto"/>
              </w:divBdr>
              <w:divsChild>
                <w:div w:id="39671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776135">
      <w:bodyDiv w:val="1"/>
      <w:marLeft w:val="0"/>
      <w:marRight w:val="0"/>
      <w:marTop w:val="0"/>
      <w:marBottom w:val="0"/>
      <w:divBdr>
        <w:top w:val="none" w:sz="0" w:space="0" w:color="auto"/>
        <w:left w:val="none" w:sz="0" w:space="0" w:color="auto"/>
        <w:bottom w:val="none" w:sz="0" w:space="0" w:color="auto"/>
        <w:right w:val="none" w:sz="0" w:space="0" w:color="auto"/>
      </w:divBdr>
      <w:divsChild>
        <w:div w:id="38012836">
          <w:marLeft w:val="0"/>
          <w:marRight w:val="0"/>
          <w:marTop w:val="0"/>
          <w:marBottom w:val="0"/>
          <w:divBdr>
            <w:top w:val="none" w:sz="0" w:space="0" w:color="auto"/>
            <w:left w:val="none" w:sz="0" w:space="0" w:color="auto"/>
            <w:bottom w:val="none" w:sz="0" w:space="0" w:color="auto"/>
            <w:right w:val="none" w:sz="0" w:space="0" w:color="auto"/>
          </w:divBdr>
        </w:div>
        <w:div w:id="96604299">
          <w:marLeft w:val="0"/>
          <w:marRight w:val="0"/>
          <w:marTop w:val="0"/>
          <w:marBottom w:val="0"/>
          <w:divBdr>
            <w:top w:val="none" w:sz="0" w:space="0" w:color="auto"/>
            <w:left w:val="none" w:sz="0" w:space="0" w:color="auto"/>
            <w:bottom w:val="none" w:sz="0" w:space="0" w:color="auto"/>
            <w:right w:val="none" w:sz="0" w:space="0" w:color="auto"/>
          </w:divBdr>
        </w:div>
        <w:div w:id="348021150">
          <w:marLeft w:val="0"/>
          <w:marRight w:val="0"/>
          <w:marTop w:val="0"/>
          <w:marBottom w:val="0"/>
          <w:divBdr>
            <w:top w:val="none" w:sz="0" w:space="0" w:color="auto"/>
            <w:left w:val="none" w:sz="0" w:space="0" w:color="auto"/>
            <w:bottom w:val="none" w:sz="0" w:space="0" w:color="auto"/>
            <w:right w:val="none" w:sz="0" w:space="0" w:color="auto"/>
          </w:divBdr>
        </w:div>
        <w:div w:id="1257834044">
          <w:marLeft w:val="0"/>
          <w:marRight w:val="0"/>
          <w:marTop w:val="0"/>
          <w:marBottom w:val="0"/>
          <w:divBdr>
            <w:top w:val="none" w:sz="0" w:space="0" w:color="auto"/>
            <w:left w:val="none" w:sz="0" w:space="0" w:color="auto"/>
            <w:bottom w:val="none" w:sz="0" w:space="0" w:color="auto"/>
            <w:right w:val="none" w:sz="0" w:space="0" w:color="auto"/>
          </w:divBdr>
        </w:div>
      </w:divsChild>
    </w:div>
    <w:div w:id="755519611">
      <w:bodyDiv w:val="1"/>
      <w:marLeft w:val="0"/>
      <w:marRight w:val="0"/>
      <w:marTop w:val="0"/>
      <w:marBottom w:val="0"/>
      <w:divBdr>
        <w:top w:val="none" w:sz="0" w:space="0" w:color="auto"/>
        <w:left w:val="none" w:sz="0" w:space="0" w:color="auto"/>
        <w:bottom w:val="none" w:sz="0" w:space="0" w:color="auto"/>
        <w:right w:val="none" w:sz="0" w:space="0" w:color="auto"/>
      </w:divBdr>
      <w:divsChild>
        <w:div w:id="470486515">
          <w:marLeft w:val="0"/>
          <w:marRight w:val="0"/>
          <w:marTop w:val="0"/>
          <w:marBottom w:val="0"/>
          <w:divBdr>
            <w:top w:val="none" w:sz="0" w:space="0" w:color="auto"/>
            <w:left w:val="none" w:sz="0" w:space="0" w:color="auto"/>
            <w:bottom w:val="none" w:sz="0" w:space="0" w:color="auto"/>
            <w:right w:val="none" w:sz="0" w:space="0" w:color="auto"/>
          </w:divBdr>
        </w:div>
        <w:div w:id="817693151">
          <w:marLeft w:val="0"/>
          <w:marRight w:val="0"/>
          <w:marTop w:val="0"/>
          <w:marBottom w:val="0"/>
          <w:divBdr>
            <w:top w:val="none" w:sz="0" w:space="0" w:color="auto"/>
            <w:left w:val="none" w:sz="0" w:space="0" w:color="auto"/>
            <w:bottom w:val="none" w:sz="0" w:space="0" w:color="auto"/>
            <w:right w:val="none" w:sz="0" w:space="0" w:color="auto"/>
          </w:divBdr>
        </w:div>
        <w:div w:id="1577668860">
          <w:marLeft w:val="0"/>
          <w:marRight w:val="0"/>
          <w:marTop w:val="0"/>
          <w:marBottom w:val="0"/>
          <w:divBdr>
            <w:top w:val="none" w:sz="0" w:space="0" w:color="auto"/>
            <w:left w:val="none" w:sz="0" w:space="0" w:color="auto"/>
            <w:bottom w:val="none" w:sz="0" w:space="0" w:color="auto"/>
            <w:right w:val="none" w:sz="0" w:space="0" w:color="auto"/>
          </w:divBdr>
        </w:div>
        <w:div w:id="1685016435">
          <w:marLeft w:val="0"/>
          <w:marRight w:val="0"/>
          <w:marTop w:val="0"/>
          <w:marBottom w:val="0"/>
          <w:divBdr>
            <w:top w:val="none" w:sz="0" w:space="0" w:color="auto"/>
            <w:left w:val="none" w:sz="0" w:space="0" w:color="auto"/>
            <w:bottom w:val="none" w:sz="0" w:space="0" w:color="auto"/>
            <w:right w:val="none" w:sz="0" w:space="0" w:color="auto"/>
          </w:divBdr>
        </w:div>
      </w:divsChild>
    </w:div>
    <w:div w:id="755635153">
      <w:bodyDiv w:val="1"/>
      <w:marLeft w:val="0"/>
      <w:marRight w:val="0"/>
      <w:marTop w:val="0"/>
      <w:marBottom w:val="0"/>
      <w:divBdr>
        <w:top w:val="none" w:sz="0" w:space="0" w:color="auto"/>
        <w:left w:val="none" w:sz="0" w:space="0" w:color="auto"/>
        <w:bottom w:val="none" w:sz="0" w:space="0" w:color="auto"/>
        <w:right w:val="none" w:sz="0" w:space="0" w:color="auto"/>
      </w:divBdr>
      <w:divsChild>
        <w:div w:id="377970660">
          <w:marLeft w:val="0"/>
          <w:marRight w:val="0"/>
          <w:marTop w:val="0"/>
          <w:marBottom w:val="0"/>
          <w:divBdr>
            <w:top w:val="none" w:sz="0" w:space="0" w:color="auto"/>
            <w:left w:val="none" w:sz="0" w:space="0" w:color="auto"/>
            <w:bottom w:val="none" w:sz="0" w:space="0" w:color="auto"/>
            <w:right w:val="none" w:sz="0" w:space="0" w:color="auto"/>
          </w:divBdr>
        </w:div>
        <w:div w:id="616373057">
          <w:marLeft w:val="0"/>
          <w:marRight w:val="0"/>
          <w:marTop w:val="0"/>
          <w:marBottom w:val="0"/>
          <w:divBdr>
            <w:top w:val="none" w:sz="0" w:space="0" w:color="auto"/>
            <w:left w:val="none" w:sz="0" w:space="0" w:color="auto"/>
            <w:bottom w:val="none" w:sz="0" w:space="0" w:color="auto"/>
            <w:right w:val="none" w:sz="0" w:space="0" w:color="auto"/>
          </w:divBdr>
        </w:div>
        <w:div w:id="1790393633">
          <w:marLeft w:val="0"/>
          <w:marRight w:val="0"/>
          <w:marTop w:val="0"/>
          <w:marBottom w:val="0"/>
          <w:divBdr>
            <w:top w:val="none" w:sz="0" w:space="0" w:color="auto"/>
            <w:left w:val="none" w:sz="0" w:space="0" w:color="auto"/>
            <w:bottom w:val="none" w:sz="0" w:space="0" w:color="auto"/>
            <w:right w:val="none" w:sz="0" w:space="0" w:color="auto"/>
          </w:divBdr>
        </w:div>
        <w:div w:id="2102020074">
          <w:marLeft w:val="0"/>
          <w:marRight w:val="0"/>
          <w:marTop w:val="0"/>
          <w:marBottom w:val="0"/>
          <w:divBdr>
            <w:top w:val="none" w:sz="0" w:space="0" w:color="auto"/>
            <w:left w:val="none" w:sz="0" w:space="0" w:color="auto"/>
            <w:bottom w:val="none" w:sz="0" w:space="0" w:color="auto"/>
            <w:right w:val="none" w:sz="0" w:space="0" w:color="auto"/>
          </w:divBdr>
        </w:div>
      </w:divsChild>
    </w:div>
    <w:div w:id="756748294">
      <w:bodyDiv w:val="1"/>
      <w:marLeft w:val="0"/>
      <w:marRight w:val="0"/>
      <w:marTop w:val="0"/>
      <w:marBottom w:val="0"/>
      <w:divBdr>
        <w:top w:val="none" w:sz="0" w:space="0" w:color="auto"/>
        <w:left w:val="none" w:sz="0" w:space="0" w:color="auto"/>
        <w:bottom w:val="none" w:sz="0" w:space="0" w:color="auto"/>
        <w:right w:val="none" w:sz="0" w:space="0" w:color="auto"/>
      </w:divBdr>
      <w:divsChild>
        <w:div w:id="357851191">
          <w:marLeft w:val="0"/>
          <w:marRight w:val="0"/>
          <w:marTop w:val="0"/>
          <w:marBottom w:val="0"/>
          <w:divBdr>
            <w:top w:val="none" w:sz="0" w:space="0" w:color="auto"/>
            <w:left w:val="none" w:sz="0" w:space="0" w:color="auto"/>
            <w:bottom w:val="none" w:sz="0" w:space="0" w:color="auto"/>
            <w:right w:val="none" w:sz="0" w:space="0" w:color="auto"/>
          </w:divBdr>
        </w:div>
        <w:div w:id="557009631">
          <w:marLeft w:val="0"/>
          <w:marRight w:val="0"/>
          <w:marTop w:val="0"/>
          <w:marBottom w:val="0"/>
          <w:divBdr>
            <w:top w:val="none" w:sz="0" w:space="0" w:color="auto"/>
            <w:left w:val="none" w:sz="0" w:space="0" w:color="auto"/>
            <w:bottom w:val="none" w:sz="0" w:space="0" w:color="auto"/>
            <w:right w:val="none" w:sz="0" w:space="0" w:color="auto"/>
          </w:divBdr>
        </w:div>
        <w:div w:id="997805985">
          <w:marLeft w:val="0"/>
          <w:marRight w:val="0"/>
          <w:marTop w:val="0"/>
          <w:marBottom w:val="0"/>
          <w:divBdr>
            <w:top w:val="none" w:sz="0" w:space="0" w:color="auto"/>
            <w:left w:val="none" w:sz="0" w:space="0" w:color="auto"/>
            <w:bottom w:val="none" w:sz="0" w:space="0" w:color="auto"/>
            <w:right w:val="none" w:sz="0" w:space="0" w:color="auto"/>
          </w:divBdr>
        </w:div>
        <w:div w:id="1034503220">
          <w:marLeft w:val="0"/>
          <w:marRight w:val="0"/>
          <w:marTop w:val="0"/>
          <w:marBottom w:val="0"/>
          <w:divBdr>
            <w:top w:val="none" w:sz="0" w:space="0" w:color="auto"/>
            <w:left w:val="none" w:sz="0" w:space="0" w:color="auto"/>
            <w:bottom w:val="none" w:sz="0" w:space="0" w:color="auto"/>
            <w:right w:val="none" w:sz="0" w:space="0" w:color="auto"/>
          </w:divBdr>
        </w:div>
      </w:divsChild>
    </w:div>
    <w:div w:id="757602497">
      <w:bodyDiv w:val="1"/>
      <w:marLeft w:val="0"/>
      <w:marRight w:val="0"/>
      <w:marTop w:val="0"/>
      <w:marBottom w:val="0"/>
      <w:divBdr>
        <w:top w:val="none" w:sz="0" w:space="0" w:color="auto"/>
        <w:left w:val="none" w:sz="0" w:space="0" w:color="auto"/>
        <w:bottom w:val="none" w:sz="0" w:space="0" w:color="auto"/>
        <w:right w:val="none" w:sz="0" w:space="0" w:color="auto"/>
      </w:divBdr>
      <w:divsChild>
        <w:div w:id="680009444">
          <w:marLeft w:val="0"/>
          <w:marRight w:val="0"/>
          <w:marTop w:val="0"/>
          <w:marBottom w:val="0"/>
          <w:divBdr>
            <w:top w:val="none" w:sz="0" w:space="0" w:color="auto"/>
            <w:left w:val="none" w:sz="0" w:space="0" w:color="auto"/>
            <w:bottom w:val="none" w:sz="0" w:space="0" w:color="auto"/>
            <w:right w:val="none" w:sz="0" w:space="0" w:color="auto"/>
          </w:divBdr>
        </w:div>
        <w:div w:id="791247660">
          <w:marLeft w:val="0"/>
          <w:marRight w:val="0"/>
          <w:marTop w:val="0"/>
          <w:marBottom w:val="0"/>
          <w:divBdr>
            <w:top w:val="none" w:sz="0" w:space="0" w:color="auto"/>
            <w:left w:val="none" w:sz="0" w:space="0" w:color="auto"/>
            <w:bottom w:val="none" w:sz="0" w:space="0" w:color="auto"/>
            <w:right w:val="none" w:sz="0" w:space="0" w:color="auto"/>
          </w:divBdr>
        </w:div>
        <w:div w:id="1014963131">
          <w:marLeft w:val="0"/>
          <w:marRight w:val="0"/>
          <w:marTop w:val="0"/>
          <w:marBottom w:val="0"/>
          <w:divBdr>
            <w:top w:val="none" w:sz="0" w:space="0" w:color="auto"/>
            <w:left w:val="none" w:sz="0" w:space="0" w:color="auto"/>
            <w:bottom w:val="none" w:sz="0" w:space="0" w:color="auto"/>
            <w:right w:val="none" w:sz="0" w:space="0" w:color="auto"/>
          </w:divBdr>
        </w:div>
        <w:div w:id="1983390305">
          <w:marLeft w:val="0"/>
          <w:marRight w:val="0"/>
          <w:marTop w:val="0"/>
          <w:marBottom w:val="0"/>
          <w:divBdr>
            <w:top w:val="none" w:sz="0" w:space="0" w:color="auto"/>
            <w:left w:val="none" w:sz="0" w:space="0" w:color="auto"/>
            <w:bottom w:val="none" w:sz="0" w:space="0" w:color="auto"/>
            <w:right w:val="none" w:sz="0" w:space="0" w:color="auto"/>
          </w:divBdr>
        </w:div>
      </w:divsChild>
    </w:div>
    <w:div w:id="758912207">
      <w:bodyDiv w:val="1"/>
      <w:marLeft w:val="0"/>
      <w:marRight w:val="0"/>
      <w:marTop w:val="0"/>
      <w:marBottom w:val="0"/>
      <w:divBdr>
        <w:top w:val="none" w:sz="0" w:space="0" w:color="auto"/>
        <w:left w:val="none" w:sz="0" w:space="0" w:color="auto"/>
        <w:bottom w:val="none" w:sz="0" w:space="0" w:color="auto"/>
        <w:right w:val="none" w:sz="0" w:space="0" w:color="auto"/>
      </w:divBdr>
      <w:divsChild>
        <w:div w:id="828521158">
          <w:marLeft w:val="0"/>
          <w:marRight w:val="0"/>
          <w:marTop w:val="0"/>
          <w:marBottom w:val="0"/>
          <w:divBdr>
            <w:top w:val="none" w:sz="0" w:space="0" w:color="auto"/>
            <w:left w:val="none" w:sz="0" w:space="0" w:color="auto"/>
            <w:bottom w:val="none" w:sz="0" w:space="0" w:color="auto"/>
            <w:right w:val="none" w:sz="0" w:space="0" w:color="auto"/>
          </w:divBdr>
        </w:div>
        <w:div w:id="1463379370">
          <w:marLeft w:val="0"/>
          <w:marRight w:val="0"/>
          <w:marTop w:val="0"/>
          <w:marBottom w:val="0"/>
          <w:divBdr>
            <w:top w:val="none" w:sz="0" w:space="0" w:color="auto"/>
            <w:left w:val="none" w:sz="0" w:space="0" w:color="auto"/>
            <w:bottom w:val="none" w:sz="0" w:space="0" w:color="auto"/>
            <w:right w:val="none" w:sz="0" w:space="0" w:color="auto"/>
          </w:divBdr>
        </w:div>
        <w:div w:id="1765609072">
          <w:marLeft w:val="0"/>
          <w:marRight w:val="0"/>
          <w:marTop w:val="0"/>
          <w:marBottom w:val="0"/>
          <w:divBdr>
            <w:top w:val="none" w:sz="0" w:space="0" w:color="auto"/>
            <w:left w:val="none" w:sz="0" w:space="0" w:color="auto"/>
            <w:bottom w:val="none" w:sz="0" w:space="0" w:color="auto"/>
            <w:right w:val="none" w:sz="0" w:space="0" w:color="auto"/>
          </w:divBdr>
        </w:div>
        <w:div w:id="1835995078">
          <w:marLeft w:val="0"/>
          <w:marRight w:val="0"/>
          <w:marTop w:val="0"/>
          <w:marBottom w:val="0"/>
          <w:divBdr>
            <w:top w:val="none" w:sz="0" w:space="0" w:color="auto"/>
            <w:left w:val="none" w:sz="0" w:space="0" w:color="auto"/>
            <w:bottom w:val="none" w:sz="0" w:space="0" w:color="auto"/>
            <w:right w:val="none" w:sz="0" w:space="0" w:color="auto"/>
          </w:divBdr>
        </w:div>
      </w:divsChild>
    </w:div>
    <w:div w:id="759712792">
      <w:bodyDiv w:val="1"/>
      <w:marLeft w:val="0"/>
      <w:marRight w:val="0"/>
      <w:marTop w:val="0"/>
      <w:marBottom w:val="0"/>
      <w:divBdr>
        <w:top w:val="none" w:sz="0" w:space="0" w:color="auto"/>
        <w:left w:val="none" w:sz="0" w:space="0" w:color="auto"/>
        <w:bottom w:val="none" w:sz="0" w:space="0" w:color="auto"/>
        <w:right w:val="none" w:sz="0" w:space="0" w:color="auto"/>
      </w:divBdr>
      <w:divsChild>
        <w:div w:id="257447334">
          <w:marLeft w:val="0"/>
          <w:marRight w:val="0"/>
          <w:marTop w:val="0"/>
          <w:marBottom w:val="0"/>
          <w:divBdr>
            <w:top w:val="none" w:sz="0" w:space="0" w:color="auto"/>
            <w:left w:val="none" w:sz="0" w:space="0" w:color="auto"/>
            <w:bottom w:val="none" w:sz="0" w:space="0" w:color="auto"/>
            <w:right w:val="none" w:sz="0" w:space="0" w:color="auto"/>
          </w:divBdr>
        </w:div>
        <w:div w:id="1651903274">
          <w:marLeft w:val="0"/>
          <w:marRight w:val="0"/>
          <w:marTop w:val="0"/>
          <w:marBottom w:val="0"/>
          <w:divBdr>
            <w:top w:val="none" w:sz="0" w:space="0" w:color="auto"/>
            <w:left w:val="none" w:sz="0" w:space="0" w:color="auto"/>
            <w:bottom w:val="none" w:sz="0" w:space="0" w:color="auto"/>
            <w:right w:val="none" w:sz="0" w:space="0" w:color="auto"/>
          </w:divBdr>
        </w:div>
        <w:div w:id="1871646418">
          <w:marLeft w:val="0"/>
          <w:marRight w:val="0"/>
          <w:marTop w:val="0"/>
          <w:marBottom w:val="0"/>
          <w:divBdr>
            <w:top w:val="none" w:sz="0" w:space="0" w:color="auto"/>
            <w:left w:val="none" w:sz="0" w:space="0" w:color="auto"/>
            <w:bottom w:val="none" w:sz="0" w:space="0" w:color="auto"/>
            <w:right w:val="none" w:sz="0" w:space="0" w:color="auto"/>
          </w:divBdr>
        </w:div>
        <w:div w:id="2092310608">
          <w:marLeft w:val="0"/>
          <w:marRight w:val="0"/>
          <w:marTop w:val="0"/>
          <w:marBottom w:val="0"/>
          <w:divBdr>
            <w:top w:val="none" w:sz="0" w:space="0" w:color="auto"/>
            <w:left w:val="none" w:sz="0" w:space="0" w:color="auto"/>
            <w:bottom w:val="none" w:sz="0" w:space="0" w:color="auto"/>
            <w:right w:val="none" w:sz="0" w:space="0" w:color="auto"/>
          </w:divBdr>
        </w:div>
      </w:divsChild>
    </w:div>
    <w:div w:id="759983167">
      <w:bodyDiv w:val="1"/>
      <w:marLeft w:val="0"/>
      <w:marRight w:val="0"/>
      <w:marTop w:val="0"/>
      <w:marBottom w:val="0"/>
      <w:divBdr>
        <w:top w:val="none" w:sz="0" w:space="0" w:color="auto"/>
        <w:left w:val="none" w:sz="0" w:space="0" w:color="auto"/>
        <w:bottom w:val="none" w:sz="0" w:space="0" w:color="auto"/>
        <w:right w:val="none" w:sz="0" w:space="0" w:color="auto"/>
      </w:divBdr>
      <w:divsChild>
        <w:div w:id="306209886">
          <w:marLeft w:val="0"/>
          <w:marRight w:val="0"/>
          <w:marTop w:val="0"/>
          <w:marBottom w:val="0"/>
          <w:divBdr>
            <w:top w:val="none" w:sz="0" w:space="0" w:color="auto"/>
            <w:left w:val="none" w:sz="0" w:space="0" w:color="auto"/>
            <w:bottom w:val="none" w:sz="0" w:space="0" w:color="auto"/>
            <w:right w:val="none" w:sz="0" w:space="0" w:color="auto"/>
          </w:divBdr>
        </w:div>
        <w:div w:id="899244937">
          <w:marLeft w:val="0"/>
          <w:marRight w:val="0"/>
          <w:marTop w:val="0"/>
          <w:marBottom w:val="0"/>
          <w:divBdr>
            <w:top w:val="none" w:sz="0" w:space="0" w:color="auto"/>
            <w:left w:val="none" w:sz="0" w:space="0" w:color="auto"/>
            <w:bottom w:val="none" w:sz="0" w:space="0" w:color="auto"/>
            <w:right w:val="none" w:sz="0" w:space="0" w:color="auto"/>
          </w:divBdr>
        </w:div>
        <w:div w:id="1740394936">
          <w:marLeft w:val="0"/>
          <w:marRight w:val="0"/>
          <w:marTop w:val="0"/>
          <w:marBottom w:val="0"/>
          <w:divBdr>
            <w:top w:val="none" w:sz="0" w:space="0" w:color="auto"/>
            <w:left w:val="none" w:sz="0" w:space="0" w:color="auto"/>
            <w:bottom w:val="none" w:sz="0" w:space="0" w:color="auto"/>
            <w:right w:val="none" w:sz="0" w:space="0" w:color="auto"/>
          </w:divBdr>
        </w:div>
        <w:div w:id="2082097617">
          <w:marLeft w:val="0"/>
          <w:marRight w:val="0"/>
          <w:marTop w:val="0"/>
          <w:marBottom w:val="0"/>
          <w:divBdr>
            <w:top w:val="none" w:sz="0" w:space="0" w:color="auto"/>
            <w:left w:val="none" w:sz="0" w:space="0" w:color="auto"/>
            <w:bottom w:val="none" w:sz="0" w:space="0" w:color="auto"/>
            <w:right w:val="none" w:sz="0" w:space="0" w:color="auto"/>
          </w:divBdr>
        </w:div>
      </w:divsChild>
    </w:div>
    <w:div w:id="760837579">
      <w:bodyDiv w:val="1"/>
      <w:marLeft w:val="0"/>
      <w:marRight w:val="0"/>
      <w:marTop w:val="0"/>
      <w:marBottom w:val="0"/>
      <w:divBdr>
        <w:top w:val="none" w:sz="0" w:space="0" w:color="auto"/>
        <w:left w:val="none" w:sz="0" w:space="0" w:color="auto"/>
        <w:bottom w:val="none" w:sz="0" w:space="0" w:color="auto"/>
        <w:right w:val="none" w:sz="0" w:space="0" w:color="auto"/>
      </w:divBdr>
      <w:divsChild>
        <w:div w:id="343826229">
          <w:marLeft w:val="0"/>
          <w:marRight w:val="0"/>
          <w:marTop w:val="0"/>
          <w:marBottom w:val="0"/>
          <w:divBdr>
            <w:top w:val="none" w:sz="0" w:space="0" w:color="auto"/>
            <w:left w:val="none" w:sz="0" w:space="0" w:color="auto"/>
            <w:bottom w:val="none" w:sz="0" w:space="0" w:color="auto"/>
            <w:right w:val="none" w:sz="0" w:space="0" w:color="auto"/>
          </w:divBdr>
        </w:div>
      </w:divsChild>
    </w:div>
    <w:div w:id="764115527">
      <w:bodyDiv w:val="1"/>
      <w:marLeft w:val="0"/>
      <w:marRight w:val="0"/>
      <w:marTop w:val="0"/>
      <w:marBottom w:val="0"/>
      <w:divBdr>
        <w:top w:val="none" w:sz="0" w:space="0" w:color="auto"/>
        <w:left w:val="none" w:sz="0" w:space="0" w:color="auto"/>
        <w:bottom w:val="none" w:sz="0" w:space="0" w:color="auto"/>
        <w:right w:val="none" w:sz="0" w:space="0" w:color="auto"/>
      </w:divBdr>
      <w:divsChild>
        <w:div w:id="175923981">
          <w:marLeft w:val="0"/>
          <w:marRight w:val="0"/>
          <w:marTop w:val="0"/>
          <w:marBottom w:val="0"/>
          <w:divBdr>
            <w:top w:val="none" w:sz="0" w:space="0" w:color="auto"/>
            <w:left w:val="none" w:sz="0" w:space="0" w:color="auto"/>
            <w:bottom w:val="none" w:sz="0" w:space="0" w:color="auto"/>
            <w:right w:val="none" w:sz="0" w:space="0" w:color="auto"/>
          </w:divBdr>
        </w:div>
        <w:div w:id="444466118">
          <w:marLeft w:val="0"/>
          <w:marRight w:val="0"/>
          <w:marTop w:val="0"/>
          <w:marBottom w:val="0"/>
          <w:divBdr>
            <w:top w:val="none" w:sz="0" w:space="0" w:color="auto"/>
            <w:left w:val="none" w:sz="0" w:space="0" w:color="auto"/>
            <w:bottom w:val="none" w:sz="0" w:space="0" w:color="auto"/>
            <w:right w:val="none" w:sz="0" w:space="0" w:color="auto"/>
          </w:divBdr>
        </w:div>
        <w:div w:id="445127672">
          <w:marLeft w:val="0"/>
          <w:marRight w:val="0"/>
          <w:marTop w:val="0"/>
          <w:marBottom w:val="0"/>
          <w:divBdr>
            <w:top w:val="none" w:sz="0" w:space="0" w:color="auto"/>
            <w:left w:val="none" w:sz="0" w:space="0" w:color="auto"/>
            <w:bottom w:val="none" w:sz="0" w:space="0" w:color="auto"/>
            <w:right w:val="none" w:sz="0" w:space="0" w:color="auto"/>
          </w:divBdr>
        </w:div>
        <w:div w:id="1201943904">
          <w:marLeft w:val="0"/>
          <w:marRight w:val="0"/>
          <w:marTop w:val="0"/>
          <w:marBottom w:val="0"/>
          <w:divBdr>
            <w:top w:val="none" w:sz="0" w:space="0" w:color="auto"/>
            <w:left w:val="none" w:sz="0" w:space="0" w:color="auto"/>
            <w:bottom w:val="none" w:sz="0" w:space="0" w:color="auto"/>
            <w:right w:val="none" w:sz="0" w:space="0" w:color="auto"/>
          </w:divBdr>
        </w:div>
      </w:divsChild>
    </w:div>
    <w:div w:id="765998907">
      <w:bodyDiv w:val="1"/>
      <w:marLeft w:val="0"/>
      <w:marRight w:val="0"/>
      <w:marTop w:val="0"/>
      <w:marBottom w:val="0"/>
      <w:divBdr>
        <w:top w:val="none" w:sz="0" w:space="0" w:color="auto"/>
        <w:left w:val="none" w:sz="0" w:space="0" w:color="auto"/>
        <w:bottom w:val="none" w:sz="0" w:space="0" w:color="auto"/>
        <w:right w:val="none" w:sz="0" w:space="0" w:color="auto"/>
      </w:divBdr>
    </w:div>
    <w:div w:id="767390532">
      <w:bodyDiv w:val="1"/>
      <w:marLeft w:val="0"/>
      <w:marRight w:val="0"/>
      <w:marTop w:val="0"/>
      <w:marBottom w:val="0"/>
      <w:divBdr>
        <w:top w:val="none" w:sz="0" w:space="0" w:color="auto"/>
        <w:left w:val="none" w:sz="0" w:space="0" w:color="auto"/>
        <w:bottom w:val="none" w:sz="0" w:space="0" w:color="auto"/>
        <w:right w:val="none" w:sz="0" w:space="0" w:color="auto"/>
      </w:divBdr>
      <w:divsChild>
        <w:div w:id="132335394">
          <w:marLeft w:val="0"/>
          <w:marRight w:val="0"/>
          <w:marTop w:val="0"/>
          <w:marBottom w:val="0"/>
          <w:divBdr>
            <w:top w:val="none" w:sz="0" w:space="0" w:color="auto"/>
            <w:left w:val="none" w:sz="0" w:space="0" w:color="auto"/>
            <w:bottom w:val="none" w:sz="0" w:space="0" w:color="auto"/>
            <w:right w:val="none" w:sz="0" w:space="0" w:color="auto"/>
          </w:divBdr>
        </w:div>
        <w:div w:id="186871616">
          <w:marLeft w:val="0"/>
          <w:marRight w:val="0"/>
          <w:marTop w:val="0"/>
          <w:marBottom w:val="0"/>
          <w:divBdr>
            <w:top w:val="none" w:sz="0" w:space="0" w:color="auto"/>
            <w:left w:val="none" w:sz="0" w:space="0" w:color="auto"/>
            <w:bottom w:val="none" w:sz="0" w:space="0" w:color="auto"/>
            <w:right w:val="none" w:sz="0" w:space="0" w:color="auto"/>
          </w:divBdr>
        </w:div>
        <w:div w:id="1112552268">
          <w:marLeft w:val="0"/>
          <w:marRight w:val="0"/>
          <w:marTop w:val="0"/>
          <w:marBottom w:val="0"/>
          <w:divBdr>
            <w:top w:val="none" w:sz="0" w:space="0" w:color="auto"/>
            <w:left w:val="none" w:sz="0" w:space="0" w:color="auto"/>
            <w:bottom w:val="none" w:sz="0" w:space="0" w:color="auto"/>
            <w:right w:val="none" w:sz="0" w:space="0" w:color="auto"/>
          </w:divBdr>
        </w:div>
        <w:div w:id="1812362636">
          <w:marLeft w:val="0"/>
          <w:marRight w:val="0"/>
          <w:marTop w:val="0"/>
          <w:marBottom w:val="0"/>
          <w:divBdr>
            <w:top w:val="none" w:sz="0" w:space="0" w:color="auto"/>
            <w:left w:val="none" w:sz="0" w:space="0" w:color="auto"/>
            <w:bottom w:val="none" w:sz="0" w:space="0" w:color="auto"/>
            <w:right w:val="none" w:sz="0" w:space="0" w:color="auto"/>
          </w:divBdr>
        </w:div>
      </w:divsChild>
    </w:div>
    <w:div w:id="768158002">
      <w:bodyDiv w:val="1"/>
      <w:marLeft w:val="0"/>
      <w:marRight w:val="0"/>
      <w:marTop w:val="0"/>
      <w:marBottom w:val="0"/>
      <w:divBdr>
        <w:top w:val="none" w:sz="0" w:space="0" w:color="auto"/>
        <w:left w:val="none" w:sz="0" w:space="0" w:color="auto"/>
        <w:bottom w:val="none" w:sz="0" w:space="0" w:color="auto"/>
        <w:right w:val="none" w:sz="0" w:space="0" w:color="auto"/>
      </w:divBdr>
      <w:divsChild>
        <w:div w:id="826212443">
          <w:marLeft w:val="0"/>
          <w:marRight w:val="0"/>
          <w:marTop w:val="0"/>
          <w:marBottom w:val="0"/>
          <w:divBdr>
            <w:top w:val="none" w:sz="0" w:space="0" w:color="auto"/>
            <w:left w:val="none" w:sz="0" w:space="0" w:color="auto"/>
            <w:bottom w:val="none" w:sz="0" w:space="0" w:color="auto"/>
            <w:right w:val="none" w:sz="0" w:space="0" w:color="auto"/>
          </w:divBdr>
        </w:div>
        <w:div w:id="1108813367">
          <w:marLeft w:val="0"/>
          <w:marRight w:val="0"/>
          <w:marTop w:val="0"/>
          <w:marBottom w:val="0"/>
          <w:divBdr>
            <w:top w:val="none" w:sz="0" w:space="0" w:color="auto"/>
            <w:left w:val="none" w:sz="0" w:space="0" w:color="auto"/>
            <w:bottom w:val="none" w:sz="0" w:space="0" w:color="auto"/>
            <w:right w:val="none" w:sz="0" w:space="0" w:color="auto"/>
          </w:divBdr>
        </w:div>
        <w:div w:id="1369179384">
          <w:marLeft w:val="0"/>
          <w:marRight w:val="0"/>
          <w:marTop w:val="0"/>
          <w:marBottom w:val="0"/>
          <w:divBdr>
            <w:top w:val="none" w:sz="0" w:space="0" w:color="auto"/>
            <w:left w:val="none" w:sz="0" w:space="0" w:color="auto"/>
            <w:bottom w:val="none" w:sz="0" w:space="0" w:color="auto"/>
            <w:right w:val="none" w:sz="0" w:space="0" w:color="auto"/>
          </w:divBdr>
        </w:div>
        <w:div w:id="1725325920">
          <w:marLeft w:val="0"/>
          <w:marRight w:val="0"/>
          <w:marTop w:val="0"/>
          <w:marBottom w:val="0"/>
          <w:divBdr>
            <w:top w:val="none" w:sz="0" w:space="0" w:color="auto"/>
            <w:left w:val="none" w:sz="0" w:space="0" w:color="auto"/>
            <w:bottom w:val="none" w:sz="0" w:space="0" w:color="auto"/>
            <w:right w:val="none" w:sz="0" w:space="0" w:color="auto"/>
          </w:divBdr>
        </w:div>
      </w:divsChild>
    </w:div>
    <w:div w:id="772091775">
      <w:bodyDiv w:val="1"/>
      <w:marLeft w:val="0"/>
      <w:marRight w:val="0"/>
      <w:marTop w:val="0"/>
      <w:marBottom w:val="0"/>
      <w:divBdr>
        <w:top w:val="none" w:sz="0" w:space="0" w:color="auto"/>
        <w:left w:val="none" w:sz="0" w:space="0" w:color="auto"/>
        <w:bottom w:val="none" w:sz="0" w:space="0" w:color="auto"/>
        <w:right w:val="none" w:sz="0" w:space="0" w:color="auto"/>
      </w:divBdr>
    </w:div>
    <w:div w:id="773131818">
      <w:bodyDiv w:val="1"/>
      <w:marLeft w:val="0"/>
      <w:marRight w:val="0"/>
      <w:marTop w:val="0"/>
      <w:marBottom w:val="0"/>
      <w:divBdr>
        <w:top w:val="none" w:sz="0" w:space="0" w:color="auto"/>
        <w:left w:val="none" w:sz="0" w:space="0" w:color="auto"/>
        <w:bottom w:val="none" w:sz="0" w:space="0" w:color="auto"/>
        <w:right w:val="none" w:sz="0" w:space="0" w:color="auto"/>
      </w:divBdr>
      <w:divsChild>
        <w:div w:id="1703827175">
          <w:marLeft w:val="0"/>
          <w:marRight w:val="0"/>
          <w:marTop w:val="0"/>
          <w:marBottom w:val="0"/>
          <w:divBdr>
            <w:top w:val="none" w:sz="0" w:space="0" w:color="auto"/>
            <w:left w:val="none" w:sz="0" w:space="0" w:color="auto"/>
            <w:bottom w:val="none" w:sz="0" w:space="0" w:color="auto"/>
            <w:right w:val="none" w:sz="0" w:space="0" w:color="auto"/>
          </w:divBdr>
        </w:div>
        <w:div w:id="1935744832">
          <w:marLeft w:val="0"/>
          <w:marRight w:val="0"/>
          <w:marTop w:val="0"/>
          <w:marBottom w:val="0"/>
          <w:divBdr>
            <w:top w:val="none" w:sz="0" w:space="0" w:color="auto"/>
            <w:left w:val="none" w:sz="0" w:space="0" w:color="auto"/>
            <w:bottom w:val="none" w:sz="0" w:space="0" w:color="auto"/>
            <w:right w:val="none" w:sz="0" w:space="0" w:color="auto"/>
          </w:divBdr>
        </w:div>
        <w:div w:id="741101563">
          <w:marLeft w:val="0"/>
          <w:marRight w:val="0"/>
          <w:marTop w:val="0"/>
          <w:marBottom w:val="0"/>
          <w:divBdr>
            <w:top w:val="none" w:sz="0" w:space="0" w:color="auto"/>
            <w:left w:val="none" w:sz="0" w:space="0" w:color="auto"/>
            <w:bottom w:val="none" w:sz="0" w:space="0" w:color="auto"/>
            <w:right w:val="none" w:sz="0" w:space="0" w:color="auto"/>
          </w:divBdr>
        </w:div>
        <w:div w:id="628828414">
          <w:marLeft w:val="0"/>
          <w:marRight w:val="0"/>
          <w:marTop w:val="0"/>
          <w:marBottom w:val="0"/>
          <w:divBdr>
            <w:top w:val="none" w:sz="0" w:space="0" w:color="auto"/>
            <w:left w:val="none" w:sz="0" w:space="0" w:color="auto"/>
            <w:bottom w:val="none" w:sz="0" w:space="0" w:color="auto"/>
            <w:right w:val="none" w:sz="0" w:space="0" w:color="auto"/>
          </w:divBdr>
        </w:div>
      </w:divsChild>
    </w:div>
    <w:div w:id="775559848">
      <w:bodyDiv w:val="1"/>
      <w:marLeft w:val="0"/>
      <w:marRight w:val="0"/>
      <w:marTop w:val="0"/>
      <w:marBottom w:val="0"/>
      <w:divBdr>
        <w:top w:val="none" w:sz="0" w:space="0" w:color="auto"/>
        <w:left w:val="none" w:sz="0" w:space="0" w:color="auto"/>
        <w:bottom w:val="none" w:sz="0" w:space="0" w:color="auto"/>
        <w:right w:val="none" w:sz="0" w:space="0" w:color="auto"/>
      </w:divBdr>
      <w:divsChild>
        <w:div w:id="394816260">
          <w:marLeft w:val="0"/>
          <w:marRight w:val="0"/>
          <w:marTop w:val="0"/>
          <w:marBottom w:val="0"/>
          <w:divBdr>
            <w:top w:val="none" w:sz="0" w:space="0" w:color="auto"/>
            <w:left w:val="none" w:sz="0" w:space="0" w:color="auto"/>
            <w:bottom w:val="none" w:sz="0" w:space="0" w:color="auto"/>
            <w:right w:val="none" w:sz="0" w:space="0" w:color="auto"/>
          </w:divBdr>
        </w:div>
        <w:div w:id="803474288">
          <w:marLeft w:val="0"/>
          <w:marRight w:val="0"/>
          <w:marTop w:val="0"/>
          <w:marBottom w:val="0"/>
          <w:divBdr>
            <w:top w:val="none" w:sz="0" w:space="0" w:color="auto"/>
            <w:left w:val="none" w:sz="0" w:space="0" w:color="auto"/>
            <w:bottom w:val="none" w:sz="0" w:space="0" w:color="auto"/>
            <w:right w:val="none" w:sz="0" w:space="0" w:color="auto"/>
          </w:divBdr>
        </w:div>
        <w:div w:id="1317491204">
          <w:marLeft w:val="0"/>
          <w:marRight w:val="0"/>
          <w:marTop w:val="0"/>
          <w:marBottom w:val="0"/>
          <w:divBdr>
            <w:top w:val="none" w:sz="0" w:space="0" w:color="auto"/>
            <w:left w:val="none" w:sz="0" w:space="0" w:color="auto"/>
            <w:bottom w:val="none" w:sz="0" w:space="0" w:color="auto"/>
            <w:right w:val="none" w:sz="0" w:space="0" w:color="auto"/>
          </w:divBdr>
        </w:div>
        <w:div w:id="1704936477">
          <w:marLeft w:val="0"/>
          <w:marRight w:val="0"/>
          <w:marTop w:val="0"/>
          <w:marBottom w:val="0"/>
          <w:divBdr>
            <w:top w:val="none" w:sz="0" w:space="0" w:color="auto"/>
            <w:left w:val="none" w:sz="0" w:space="0" w:color="auto"/>
            <w:bottom w:val="none" w:sz="0" w:space="0" w:color="auto"/>
            <w:right w:val="none" w:sz="0" w:space="0" w:color="auto"/>
          </w:divBdr>
        </w:div>
      </w:divsChild>
    </w:div>
    <w:div w:id="778599955">
      <w:bodyDiv w:val="1"/>
      <w:marLeft w:val="0"/>
      <w:marRight w:val="0"/>
      <w:marTop w:val="0"/>
      <w:marBottom w:val="0"/>
      <w:divBdr>
        <w:top w:val="none" w:sz="0" w:space="0" w:color="auto"/>
        <w:left w:val="none" w:sz="0" w:space="0" w:color="auto"/>
        <w:bottom w:val="none" w:sz="0" w:space="0" w:color="auto"/>
        <w:right w:val="none" w:sz="0" w:space="0" w:color="auto"/>
      </w:divBdr>
      <w:divsChild>
        <w:div w:id="590090489">
          <w:marLeft w:val="0"/>
          <w:marRight w:val="0"/>
          <w:marTop w:val="0"/>
          <w:marBottom w:val="0"/>
          <w:divBdr>
            <w:top w:val="none" w:sz="0" w:space="0" w:color="auto"/>
            <w:left w:val="none" w:sz="0" w:space="0" w:color="auto"/>
            <w:bottom w:val="none" w:sz="0" w:space="0" w:color="auto"/>
            <w:right w:val="none" w:sz="0" w:space="0" w:color="auto"/>
          </w:divBdr>
        </w:div>
        <w:div w:id="1241602054">
          <w:marLeft w:val="0"/>
          <w:marRight w:val="0"/>
          <w:marTop w:val="0"/>
          <w:marBottom w:val="0"/>
          <w:divBdr>
            <w:top w:val="none" w:sz="0" w:space="0" w:color="auto"/>
            <w:left w:val="none" w:sz="0" w:space="0" w:color="auto"/>
            <w:bottom w:val="none" w:sz="0" w:space="0" w:color="auto"/>
            <w:right w:val="none" w:sz="0" w:space="0" w:color="auto"/>
          </w:divBdr>
        </w:div>
        <w:div w:id="1485471126">
          <w:marLeft w:val="0"/>
          <w:marRight w:val="0"/>
          <w:marTop w:val="0"/>
          <w:marBottom w:val="0"/>
          <w:divBdr>
            <w:top w:val="none" w:sz="0" w:space="0" w:color="auto"/>
            <w:left w:val="none" w:sz="0" w:space="0" w:color="auto"/>
            <w:bottom w:val="none" w:sz="0" w:space="0" w:color="auto"/>
            <w:right w:val="none" w:sz="0" w:space="0" w:color="auto"/>
          </w:divBdr>
        </w:div>
        <w:div w:id="1716932684">
          <w:marLeft w:val="0"/>
          <w:marRight w:val="0"/>
          <w:marTop w:val="0"/>
          <w:marBottom w:val="0"/>
          <w:divBdr>
            <w:top w:val="none" w:sz="0" w:space="0" w:color="auto"/>
            <w:left w:val="none" w:sz="0" w:space="0" w:color="auto"/>
            <w:bottom w:val="none" w:sz="0" w:space="0" w:color="auto"/>
            <w:right w:val="none" w:sz="0" w:space="0" w:color="auto"/>
          </w:divBdr>
        </w:div>
      </w:divsChild>
    </w:div>
    <w:div w:id="778842907">
      <w:bodyDiv w:val="1"/>
      <w:marLeft w:val="0"/>
      <w:marRight w:val="0"/>
      <w:marTop w:val="0"/>
      <w:marBottom w:val="0"/>
      <w:divBdr>
        <w:top w:val="none" w:sz="0" w:space="0" w:color="auto"/>
        <w:left w:val="none" w:sz="0" w:space="0" w:color="auto"/>
        <w:bottom w:val="none" w:sz="0" w:space="0" w:color="auto"/>
        <w:right w:val="none" w:sz="0" w:space="0" w:color="auto"/>
      </w:divBdr>
      <w:divsChild>
        <w:div w:id="770121995">
          <w:marLeft w:val="0"/>
          <w:marRight w:val="0"/>
          <w:marTop w:val="0"/>
          <w:marBottom w:val="0"/>
          <w:divBdr>
            <w:top w:val="none" w:sz="0" w:space="0" w:color="auto"/>
            <w:left w:val="none" w:sz="0" w:space="0" w:color="auto"/>
            <w:bottom w:val="none" w:sz="0" w:space="0" w:color="auto"/>
            <w:right w:val="none" w:sz="0" w:space="0" w:color="auto"/>
          </w:divBdr>
        </w:div>
        <w:div w:id="935403185">
          <w:marLeft w:val="0"/>
          <w:marRight w:val="0"/>
          <w:marTop w:val="0"/>
          <w:marBottom w:val="0"/>
          <w:divBdr>
            <w:top w:val="none" w:sz="0" w:space="0" w:color="auto"/>
            <w:left w:val="none" w:sz="0" w:space="0" w:color="auto"/>
            <w:bottom w:val="none" w:sz="0" w:space="0" w:color="auto"/>
            <w:right w:val="none" w:sz="0" w:space="0" w:color="auto"/>
          </w:divBdr>
        </w:div>
        <w:div w:id="1089696544">
          <w:marLeft w:val="0"/>
          <w:marRight w:val="0"/>
          <w:marTop w:val="0"/>
          <w:marBottom w:val="0"/>
          <w:divBdr>
            <w:top w:val="none" w:sz="0" w:space="0" w:color="auto"/>
            <w:left w:val="none" w:sz="0" w:space="0" w:color="auto"/>
            <w:bottom w:val="none" w:sz="0" w:space="0" w:color="auto"/>
            <w:right w:val="none" w:sz="0" w:space="0" w:color="auto"/>
          </w:divBdr>
        </w:div>
        <w:div w:id="1907569531">
          <w:marLeft w:val="0"/>
          <w:marRight w:val="0"/>
          <w:marTop w:val="0"/>
          <w:marBottom w:val="0"/>
          <w:divBdr>
            <w:top w:val="none" w:sz="0" w:space="0" w:color="auto"/>
            <w:left w:val="none" w:sz="0" w:space="0" w:color="auto"/>
            <w:bottom w:val="none" w:sz="0" w:space="0" w:color="auto"/>
            <w:right w:val="none" w:sz="0" w:space="0" w:color="auto"/>
          </w:divBdr>
        </w:div>
      </w:divsChild>
    </w:div>
    <w:div w:id="779303532">
      <w:bodyDiv w:val="1"/>
      <w:marLeft w:val="0"/>
      <w:marRight w:val="0"/>
      <w:marTop w:val="0"/>
      <w:marBottom w:val="0"/>
      <w:divBdr>
        <w:top w:val="none" w:sz="0" w:space="0" w:color="auto"/>
        <w:left w:val="none" w:sz="0" w:space="0" w:color="auto"/>
        <w:bottom w:val="none" w:sz="0" w:space="0" w:color="auto"/>
        <w:right w:val="none" w:sz="0" w:space="0" w:color="auto"/>
      </w:divBdr>
      <w:divsChild>
        <w:div w:id="48261820">
          <w:marLeft w:val="0"/>
          <w:marRight w:val="0"/>
          <w:marTop w:val="0"/>
          <w:marBottom w:val="0"/>
          <w:divBdr>
            <w:top w:val="none" w:sz="0" w:space="0" w:color="auto"/>
            <w:left w:val="none" w:sz="0" w:space="0" w:color="auto"/>
            <w:bottom w:val="none" w:sz="0" w:space="0" w:color="auto"/>
            <w:right w:val="none" w:sz="0" w:space="0" w:color="auto"/>
          </w:divBdr>
        </w:div>
        <w:div w:id="499010633">
          <w:marLeft w:val="0"/>
          <w:marRight w:val="0"/>
          <w:marTop w:val="0"/>
          <w:marBottom w:val="0"/>
          <w:divBdr>
            <w:top w:val="none" w:sz="0" w:space="0" w:color="auto"/>
            <w:left w:val="none" w:sz="0" w:space="0" w:color="auto"/>
            <w:bottom w:val="none" w:sz="0" w:space="0" w:color="auto"/>
            <w:right w:val="none" w:sz="0" w:space="0" w:color="auto"/>
          </w:divBdr>
        </w:div>
        <w:div w:id="949045808">
          <w:marLeft w:val="0"/>
          <w:marRight w:val="0"/>
          <w:marTop w:val="0"/>
          <w:marBottom w:val="0"/>
          <w:divBdr>
            <w:top w:val="none" w:sz="0" w:space="0" w:color="auto"/>
            <w:left w:val="none" w:sz="0" w:space="0" w:color="auto"/>
            <w:bottom w:val="none" w:sz="0" w:space="0" w:color="auto"/>
            <w:right w:val="none" w:sz="0" w:space="0" w:color="auto"/>
          </w:divBdr>
        </w:div>
        <w:div w:id="2071615659">
          <w:marLeft w:val="0"/>
          <w:marRight w:val="0"/>
          <w:marTop w:val="0"/>
          <w:marBottom w:val="0"/>
          <w:divBdr>
            <w:top w:val="none" w:sz="0" w:space="0" w:color="auto"/>
            <w:left w:val="none" w:sz="0" w:space="0" w:color="auto"/>
            <w:bottom w:val="none" w:sz="0" w:space="0" w:color="auto"/>
            <w:right w:val="none" w:sz="0" w:space="0" w:color="auto"/>
          </w:divBdr>
        </w:div>
      </w:divsChild>
    </w:div>
    <w:div w:id="780421135">
      <w:bodyDiv w:val="1"/>
      <w:marLeft w:val="0"/>
      <w:marRight w:val="0"/>
      <w:marTop w:val="0"/>
      <w:marBottom w:val="0"/>
      <w:divBdr>
        <w:top w:val="none" w:sz="0" w:space="0" w:color="auto"/>
        <w:left w:val="none" w:sz="0" w:space="0" w:color="auto"/>
        <w:bottom w:val="none" w:sz="0" w:space="0" w:color="auto"/>
        <w:right w:val="none" w:sz="0" w:space="0" w:color="auto"/>
      </w:divBdr>
      <w:divsChild>
        <w:div w:id="238714387">
          <w:marLeft w:val="0"/>
          <w:marRight w:val="0"/>
          <w:marTop w:val="0"/>
          <w:marBottom w:val="0"/>
          <w:divBdr>
            <w:top w:val="none" w:sz="0" w:space="0" w:color="auto"/>
            <w:left w:val="none" w:sz="0" w:space="0" w:color="auto"/>
            <w:bottom w:val="none" w:sz="0" w:space="0" w:color="auto"/>
            <w:right w:val="none" w:sz="0" w:space="0" w:color="auto"/>
          </w:divBdr>
        </w:div>
        <w:div w:id="367729022">
          <w:marLeft w:val="0"/>
          <w:marRight w:val="0"/>
          <w:marTop w:val="0"/>
          <w:marBottom w:val="0"/>
          <w:divBdr>
            <w:top w:val="none" w:sz="0" w:space="0" w:color="auto"/>
            <w:left w:val="none" w:sz="0" w:space="0" w:color="auto"/>
            <w:bottom w:val="none" w:sz="0" w:space="0" w:color="auto"/>
            <w:right w:val="none" w:sz="0" w:space="0" w:color="auto"/>
          </w:divBdr>
        </w:div>
        <w:div w:id="1094741821">
          <w:marLeft w:val="0"/>
          <w:marRight w:val="0"/>
          <w:marTop w:val="0"/>
          <w:marBottom w:val="0"/>
          <w:divBdr>
            <w:top w:val="none" w:sz="0" w:space="0" w:color="auto"/>
            <w:left w:val="none" w:sz="0" w:space="0" w:color="auto"/>
            <w:bottom w:val="none" w:sz="0" w:space="0" w:color="auto"/>
            <w:right w:val="none" w:sz="0" w:space="0" w:color="auto"/>
          </w:divBdr>
        </w:div>
        <w:div w:id="1860118771">
          <w:marLeft w:val="0"/>
          <w:marRight w:val="0"/>
          <w:marTop w:val="0"/>
          <w:marBottom w:val="0"/>
          <w:divBdr>
            <w:top w:val="none" w:sz="0" w:space="0" w:color="auto"/>
            <w:left w:val="none" w:sz="0" w:space="0" w:color="auto"/>
            <w:bottom w:val="none" w:sz="0" w:space="0" w:color="auto"/>
            <w:right w:val="none" w:sz="0" w:space="0" w:color="auto"/>
          </w:divBdr>
        </w:div>
      </w:divsChild>
    </w:div>
    <w:div w:id="781415965">
      <w:bodyDiv w:val="1"/>
      <w:marLeft w:val="0"/>
      <w:marRight w:val="0"/>
      <w:marTop w:val="0"/>
      <w:marBottom w:val="0"/>
      <w:divBdr>
        <w:top w:val="none" w:sz="0" w:space="0" w:color="auto"/>
        <w:left w:val="none" w:sz="0" w:space="0" w:color="auto"/>
        <w:bottom w:val="none" w:sz="0" w:space="0" w:color="auto"/>
        <w:right w:val="none" w:sz="0" w:space="0" w:color="auto"/>
      </w:divBdr>
      <w:divsChild>
        <w:div w:id="149253351">
          <w:marLeft w:val="0"/>
          <w:marRight w:val="0"/>
          <w:marTop w:val="0"/>
          <w:marBottom w:val="0"/>
          <w:divBdr>
            <w:top w:val="none" w:sz="0" w:space="0" w:color="auto"/>
            <w:left w:val="none" w:sz="0" w:space="0" w:color="auto"/>
            <w:bottom w:val="none" w:sz="0" w:space="0" w:color="auto"/>
            <w:right w:val="none" w:sz="0" w:space="0" w:color="auto"/>
          </w:divBdr>
        </w:div>
        <w:div w:id="1180008258">
          <w:marLeft w:val="0"/>
          <w:marRight w:val="0"/>
          <w:marTop w:val="0"/>
          <w:marBottom w:val="0"/>
          <w:divBdr>
            <w:top w:val="none" w:sz="0" w:space="0" w:color="auto"/>
            <w:left w:val="none" w:sz="0" w:space="0" w:color="auto"/>
            <w:bottom w:val="none" w:sz="0" w:space="0" w:color="auto"/>
            <w:right w:val="none" w:sz="0" w:space="0" w:color="auto"/>
          </w:divBdr>
        </w:div>
        <w:div w:id="1604649652">
          <w:marLeft w:val="0"/>
          <w:marRight w:val="0"/>
          <w:marTop w:val="0"/>
          <w:marBottom w:val="0"/>
          <w:divBdr>
            <w:top w:val="none" w:sz="0" w:space="0" w:color="auto"/>
            <w:left w:val="none" w:sz="0" w:space="0" w:color="auto"/>
            <w:bottom w:val="none" w:sz="0" w:space="0" w:color="auto"/>
            <w:right w:val="none" w:sz="0" w:space="0" w:color="auto"/>
          </w:divBdr>
        </w:div>
        <w:div w:id="2057048053">
          <w:marLeft w:val="0"/>
          <w:marRight w:val="0"/>
          <w:marTop w:val="0"/>
          <w:marBottom w:val="0"/>
          <w:divBdr>
            <w:top w:val="none" w:sz="0" w:space="0" w:color="auto"/>
            <w:left w:val="none" w:sz="0" w:space="0" w:color="auto"/>
            <w:bottom w:val="none" w:sz="0" w:space="0" w:color="auto"/>
            <w:right w:val="none" w:sz="0" w:space="0" w:color="auto"/>
          </w:divBdr>
        </w:div>
      </w:divsChild>
    </w:div>
    <w:div w:id="783571661">
      <w:bodyDiv w:val="1"/>
      <w:marLeft w:val="0"/>
      <w:marRight w:val="0"/>
      <w:marTop w:val="0"/>
      <w:marBottom w:val="0"/>
      <w:divBdr>
        <w:top w:val="none" w:sz="0" w:space="0" w:color="auto"/>
        <w:left w:val="none" w:sz="0" w:space="0" w:color="auto"/>
        <w:bottom w:val="none" w:sz="0" w:space="0" w:color="auto"/>
        <w:right w:val="none" w:sz="0" w:space="0" w:color="auto"/>
      </w:divBdr>
      <w:divsChild>
        <w:div w:id="1819833780">
          <w:marLeft w:val="0"/>
          <w:marRight w:val="0"/>
          <w:marTop w:val="0"/>
          <w:marBottom w:val="0"/>
          <w:divBdr>
            <w:top w:val="none" w:sz="0" w:space="0" w:color="auto"/>
            <w:left w:val="none" w:sz="0" w:space="0" w:color="auto"/>
            <w:bottom w:val="none" w:sz="0" w:space="0" w:color="auto"/>
            <w:right w:val="none" w:sz="0" w:space="0" w:color="auto"/>
          </w:divBdr>
        </w:div>
        <w:div w:id="1359432105">
          <w:marLeft w:val="0"/>
          <w:marRight w:val="0"/>
          <w:marTop w:val="0"/>
          <w:marBottom w:val="0"/>
          <w:divBdr>
            <w:top w:val="none" w:sz="0" w:space="0" w:color="auto"/>
            <w:left w:val="none" w:sz="0" w:space="0" w:color="auto"/>
            <w:bottom w:val="none" w:sz="0" w:space="0" w:color="auto"/>
            <w:right w:val="none" w:sz="0" w:space="0" w:color="auto"/>
          </w:divBdr>
        </w:div>
        <w:div w:id="1751927045">
          <w:marLeft w:val="0"/>
          <w:marRight w:val="0"/>
          <w:marTop w:val="0"/>
          <w:marBottom w:val="0"/>
          <w:divBdr>
            <w:top w:val="none" w:sz="0" w:space="0" w:color="auto"/>
            <w:left w:val="none" w:sz="0" w:space="0" w:color="auto"/>
            <w:bottom w:val="none" w:sz="0" w:space="0" w:color="auto"/>
            <w:right w:val="none" w:sz="0" w:space="0" w:color="auto"/>
          </w:divBdr>
        </w:div>
        <w:div w:id="914781834">
          <w:marLeft w:val="0"/>
          <w:marRight w:val="0"/>
          <w:marTop w:val="0"/>
          <w:marBottom w:val="0"/>
          <w:divBdr>
            <w:top w:val="none" w:sz="0" w:space="0" w:color="auto"/>
            <w:left w:val="none" w:sz="0" w:space="0" w:color="auto"/>
            <w:bottom w:val="none" w:sz="0" w:space="0" w:color="auto"/>
            <w:right w:val="none" w:sz="0" w:space="0" w:color="auto"/>
          </w:divBdr>
        </w:div>
      </w:divsChild>
    </w:div>
    <w:div w:id="785077543">
      <w:bodyDiv w:val="1"/>
      <w:marLeft w:val="0"/>
      <w:marRight w:val="0"/>
      <w:marTop w:val="0"/>
      <w:marBottom w:val="0"/>
      <w:divBdr>
        <w:top w:val="none" w:sz="0" w:space="0" w:color="auto"/>
        <w:left w:val="none" w:sz="0" w:space="0" w:color="auto"/>
        <w:bottom w:val="none" w:sz="0" w:space="0" w:color="auto"/>
        <w:right w:val="none" w:sz="0" w:space="0" w:color="auto"/>
      </w:divBdr>
      <w:divsChild>
        <w:div w:id="221210572">
          <w:marLeft w:val="0"/>
          <w:marRight w:val="0"/>
          <w:marTop w:val="0"/>
          <w:marBottom w:val="0"/>
          <w:divBdr>
            <w:top w:val="none" w:sz="0" w:space="0" w:color="auto"/>
            <w:left w:val="none" w:sz="0" w:space="0" w:color="auto"/>
            <w:bottom w:val="none" w:sz="0" w:space="0" w:color="auto"/>
            <w:right w:val="none" w:sz="0" w:space="0" w:color="auto"/>
          </w:divBdr>
        </w:div>
        <w:div w:id="618755101">
          <w:marLeft w:val="0"/>
          <w:marRight w:val="0"/>
          <w:marTop w:val="0"/>
          <w:marBottom w:val="0"/>
          <w:divBdr>
            <w:top w:val="none" w:sz="0" w:space="0" w:color="auto"/>
            <w:left w:val="none" w:sz="0" w:space="0" w:color="auto"/>
            <w:bottom w:val="none" w:sz="0" w:space="0" w:color="auto"/>
            <w:right w:val="none" w:sz="0" w:space="0" w:color="auto"/>
          </w:divBdr>
        </w:div>
        <w:div w:id="1006708904">
          <w:marLeft w:val="0"/>
          <w:marRight w:val="0"/>
          <w:marTop w:val="0"/>
          <w:marBottom w:val="0"/>
          <w:divBdr>
            <w:top w:val="none" w:sz="0" w:space="0" w:color="auto"/>
            <w:left w:val="none" w:sz="0" w:space="0" w:color="auto"/>
            <w:bottom w:val="none" w:sz="0" w:space="0" w:color="auto"/>
            <w:right w:val="none" w:sz="0" w:space="0" w:color="auto"/>
          </w:divBdr>
        </w:div>
        <w:div w:id="1599365765">
          <w:marLeft w:val="0"/>
          <w:marRight w:val="0"/>
          <w:marTop w:val="0"/>
          <w:marBottom w:val="0"/>
          <w:divBdr>
            <w:top w:val="none" w:sz="0" w:space="0" w:color="auto"/>
            <w:left w:val="none" w:sz="0" w:space="0" w:color="auto"/>
            <w:bottom w:val="none" w:sz="0" w:space="0" w:color="auto"/>
            <w:right w:val="none" w:sz="0" w:space="0" w:color="auto"/>
          </w:divBdr>
        </w:div>
      </w:divsChild>
    </w:div>
    <w:div w:id="786118991">
      <w:bodyDiv w:val="1"/>
      <w:marLeft w:val="0"/>
      <w:marRight w:val="0"/>
      <w:marTop w:val="0"/>
      <w:marBottom w:val="0"/>
      <w:divBdr>
        <w:top w:val="none" w:sz="0" w:space="0" w:color="auto"/>
        <w:left w:val="none" w:sz="0" w:space="0" w:color="auto"/>
        <w:bottom w:val="none" w:sz="0" w:space="0" w:color="auto"/>
        <w:right w:val="none" w:sz="0" w:space="0" w:color="auto"/>
      </w:divBdr>
    </w:div>
    <w:div w:id="786701329">
      <w:bodyDiv w:val="1"/>
      <w:marLeft w:val="0"/>
      <w:marRight w:val="0"/>
      <w:marTop w:val="0"/>
      <w:marBottom w:val="0"/>
      <w:divBdr>
        <w:top w:val="none" w:sz="0" w:space="0" w:color="auto"/>
        <w:left w:val="none" w:sz="0" w:space="0" w:color="auto"/>
        <w:bottom w:val="none" w:sz="0" w:space="0" w:color="auto"/>
        <w:right w:val="none" w:sz="0" w:space="0" w:color="auto"/>
      </w:divBdr>
      <w:divsChild>
        <w:div w:id="40909923">
          <w:marLeft w:val="0"/>
          <w:marRight w:val="0"/>
          <w:marTop w:val="0"/>
          <w:marBottom w:val="0"/>
          <w:divBdr>
            <w:top w:val="none" w:sz="0" w:space="0" w:color="auto"/>
            <w:left w:val="none" w:sz="0" w:space="0" w:color="auto"/>
            <w:bottom w:val="none" w:sz="0" w:space="0" w:color="auto"/>
            <w:right w:val="none" w:sz="0" w:space="0" w:color="auto"/>
          </w:divBdr>
        </w:div>
        <w:div w:id="1163467680">
          <w:marLeft w:val="0"/>
          <w:marRight w:val="0"/>
          <w:marTop w:val="0"/>
          <w:marBottom w:val="0"/>
          <w:divBdr>
            <w:top w:val="none" w:sz="0" w:space="0" w:color="auto"/>
            <w:left w:val="none" w:sz="0" w:space="0" w:color="auto"/>
            <w:bottom w:val="none" w:sz="0" w:space="0" w:color="auto"/>
            <w:right w:val="none" w:sz="0" w:space="0" w:color="auto"/>
          </w:divBdr>
        </w:div>
        <w:div w:id="1606569459">
          <w:marLeft w:val="0"/>
          <w:marRight w:val="0"/>
          <w:marTop w:val="0"/>
          <w:marBottom w:val="0"/>
          <w:divBdr>
            <w:top w:val="none" w:sz="0" w:space="0" w:color="auto"/>
            <w:left w:val="none" w:sz="0" w:space="0" w:color="auto"/>
            <w:bottom w:val="none" w:sz="0" w:space="0" w:color="auto"/>
            <w:right w:val="none" w:sz="0" w:space="0" w:color="auto"/>
          </w:divBdr>
        </w:div>
        <w:div w:id="1873222300">
          <w:marLeft w:val="0"/>
          <w:marRight w:val="0"/>
          <w:marTop w:val="0"/>
          <w:marBottom w:val="0"/>
          <w:divBdr>
            <w:top w:val="none" w:sz="0" w:space="0" w:color="auto"/>
            <w:left w:val="none" w:sz="0" w:space="0" w:color="auto"/>
            <w:bottom w:val="none" w:sz="0" w:space="0" w:color="auto"/>
            <w:right w:val="none" w:sz="0" w:space="0" w:color="auto"/>
          </w:divBdr>
        </w:div>
      </w:divsChild>
    </w:div>
    <w:div w:id="787623939">
      <w:bodyDiv w:val="1"/>
      <w:marLeft w:val="0"/>
      <w:marRight w:val="0"/>
      <w:marTop w:val="0"/>
      <w:marBottom w:val="0"/>
      <w:divBdr>
        <w:top w:val="none" w:sz="0" w:space="0" w:color="auto"/>
        <w:left w:val="none" w:sz="0" w:space="0" w:color="auto"/>
        <w:bottom w:val="none" w:sz="0" w:space="0" w:color="auto"/>
        <w:right w:val="none" w:sz="0" w:space="0" w:color="auto"/>
      </w:divBdr>
      <w:divsChild>
        <w:div w:id="76682487">
          <w:marLeft w:val="0"/>
          <w:marRight w:val="0"/>
          <w:marTop w:val="0"/>
          <w:marBottom w:val="0"/>
          <w:divBdr>
            <w:top w:val="none" w:sz="0" w:space="0" w:color="auto"/>
            <w:left w:val="none" w:sz="0" w:space="0" w:color="auto"/>
            <w:bottom w:val="none" w:sz="0" w:space="0" w:color="auto"/>
            <w:right w:val="none" w:sz="0" w:space="0" w:color="auto"/>
          </w:divBdr>
        </w:div>
        <w:div w:id="90516104">
          <w:marLeft w:val="0"/>
          <w:marRight w:val="0"/>
          <w:marTop w:val="0"/>
          <w:marBottom w:val="0"/>
          <w:divBdr>
            <w:top w:val="none" w:sz="0" w:space="0" w:color="auto"/>
            <w:left w:val="none" w:sz="0" w:space="0" w:color="auto"/>
            <w:bottom w:val="none" w:sz="0" w:space="0" w:color="auto"/>
            <w:right w:val="none" w:sz="0" w:space="0" w:color="auto"/>
          </w:divBdr>
        </w:div>
        <w:div w:id="1043483269">
          <w:marLeft w:val="0"/>
          <w:marRight w:val="0"/>
          <w:marTop w:val="0"/>
          <w:marBottom w:val="0"/>
          <w:divBdr>
            <w:top w:val="none" w:sz="0" w:space="0" w:color="auto"/>
            <w:left w:val="none" w:sz="0" w:space="0" w:color="auto"/>
            <w:bottom w:val="none" w:sz="0" w:space="0" w:color="auto"/>
            <w:right w:val="none" w:sz="0" w:space="0" w:color="auto"/>
          </w:divBdr>
        </w:div>
        <w:div w:id="1926302065">
          <w:marLeft w:val="0"/>
          <w:marRight w:val="0"/>
          <w:marTop w:val="0"/>
          <w:marBottom w:val="0"/>
          <w:divBdr>
            <w:top w:val="none" w:sz="0" w:space="0" w:color="auto"/>
            <w:left w:val="none" w:sz="0" w:space="0" w:color="auto"/>
            <w:bottom w:val="none" w:sz="0" w:space="0" w:color="auto"/>
            <w:right w:val="none" w:sz="0" w:space="0" w:color="auto"/>
          </w:divBdr>
        </w:div>
      </w:divsChild>
    </w:div>
    <w:div w:id="788665536">
      <w:bodyDiv w:val="1"/>
      <w:marLeft w:val="0"/>
      <w:marRight w:val="0"/>
      <w:marTop w:val="0"/>
      <w:marBottom w:val="0"/>
      <w:divBdr>
        <w:top w:val="none" w:sz="0" w:space="0" w:color="auto"/>
        <w:left w:val="none" w:sz="0" w:space="0" w:color="auto"/>
        <w:bottom w:val="none" w:sz="0" w:space="0" w:color="auto"/>
        <w:right w:val="none" w:sz="0" w:space="0" w:color="auto"/>
      </w:divBdr>
      <w:divsChild>
        <w:div w:id="1204059199">
          <w:marLeft w:val="0"/>
          <w:marRight w:val="0"/>
          <w:marTop w:val="0"/>
          <w:marBottom w:val="0"/>
          <w:divBdr>
            <w:top w:val="none" w:sz="0" w:space="0" w:color="auto"/>
            <w:left w:val="none" w:sz="0" w:space="0" w:color="auto"/>
            <w:bottom w:val="none" w:sz="0" w:space="0" w:color="auto"/>
            <w:right w:val="none" w:sz="0" w:space="0" w:color="auto"/>
          </w:divBdr>
        </w:div>
        <w:div w:id="1824006726">
          <w:marLeft w:val="0"/>
          <w:marRight w:val="0"/>
          <w:marTop w:val="0"/>
          <w:marBottom w:val="0"/>
          <w:divBdr>
            <w:top w:val="none" w:sz="0" w:space="0" w:color="auto"/>
            <w:left w:val="none" w:sz="0" w:space="0" w:color="auto"/>
            <w:bottom w:val="none" w:sz="0" w:space="0" w:color="auto"/>
            <w:right w:val="none" w:sz="0" w:space="0" w:color="auto"/>
          </w:divBdr>
        </w:div>
        <w:div w:id="1992324172">
          <w:marLeft w:val="0"/>
          <w:marRight w:val="0"/>
          <w:marTop w:val="0"/>
          <w:marBottom w:val="0"/>
          <w:divBdr>
            <w:top w:val="none" w:sz="0" w:space="0" w:color="auto"/>
            <w:left w:val="none" w:sz="0" w:space="0" w:color="auto"/>
            <w:bottom w:val="none" w:sz="0" w:space="0" w:color="auto"/>
            <w:right w:val="none" w:sz="0" w:space="0" w:color="auto"/>
          </w:divBdr>
        </w:div>
        <w:div w:id="1996687060">
          <w:marLeft w:val="0"/>
          <w:marRight w:val="0"/>
          <w:marTop w:val="0"/>
          <w:marBottom w:val="0"/>
          <w:divBdr>
            <w:top w:val="none" w:sz="0" w:space="0" w:color="auto"/>
            <w:left w:val="none" w:sz="0" w:space="0" w:color="auto"/>
            <w:bottom w:val="none" w:sz="0" w:space="0" w:color="auto"/>
            <w:right w:val="none" w:sz="0" w:space="0" w:color="auto"/>
          </w:divBdr>
        </w:div>
      </w:divsChild>
    </w:div>
    <w:div w:id="791243434">
      <w:bodyDiv w:val="1"/>
      <w:marLeft w:val="0"/>
      <w:marRight w:val="0"/>
      <w:marTop w:val="0"/>
      <w:marBottom w:val="0"/>
      <w:divBdr>
        <w:top w:val="none" w:sz="0" w:space="0" w:color="auto"/>
        <w:left w:val="none" w:sz="0" w:space="0" w:color="auto"/>
        <w:bottom w:val="none" w:sz="0" w:space="0" w:color="auto"/>
        <w:right w:val="none" w:sz="0" w:space="0" w:color="auto"/>
      </w:divBdr>
      <w:divsChild>
        <w:div w:id="836386282">
          <w:marLeft w:val="0"/>
          <w:marRight w:val="0"/>
          <w:marTop w:val="0"/>
          <w:marBottom w:val="0"/>
          <w:divBdr>
            <w:top w:val="none" w:sz="0" w:space="0" w:color="auto"/>
            <w:left w:val="none" w:sz="0" w:space="0" w:color="auto"/>
            <w:bottom w:val="none" w:sz="0" w:space="0" w:color="auto"/>
            <w:right w:val="none" w:sz="0" w:space="0" w:color="auto"/>
          </w:divBdr>
        </w:div>
        <w:div w:id="1002508230">
          <w:marLeft w:val="0"/>
          <w:marRight w:val="0"/>
          <w:marTop w:val="0"/>
          <w:marBottom w:val="0"/>
          <w:divBdr>
            <w:top w:val="none" w:sz="0" w:space="0" w:color="auto"/>
            <w:left w:val="none" w:sz="0" w:space="0" w:color="auto"/>
            <w:bottom w:val="none" w:sz="0" w:space="0" w:color="auto"/>
            <w:right w:val="none" w:sz="0" w:space="0" w:color="auto"/>
          </w:divBdr>
        </w:div>
        <w:div w:id="1922911784">
          <w:marLeft w:val="0"/>
          <w:marRight w:val="0"/>
          <w:marTop w:val="0"/>
          <w:marBottom w:val="0"/>
          <w:divBdr>
            <w:top w:val="none" w:sz="0" w:space="0" w:color="auto"/>
            <w:left w:val="none" w:sz="0" w:space="0" w:color="auto"/>
            <w:bottom w:val="none" w:sz="0" w:space="0" w:color="auto"/>
            <w:right w:val="none" w:sz="0" w:space="0" w:color="auto"/>
          </w:divBdr>
        </w:div>
        <w:div w:id="2024896051">
          <w:marLeft w:val="0"/>
          <w:marRight w:val="0"/>
          <w:marTop w:val="0"/>
          <w:marBottom w:val="0"/>
          <w:divBdr>
            <w:top w:val="none" w:sz="0" w:space="0" w:color="auto"/>
            <w:left w:val="none" w:sz="0" w:space="0" w:color="auto"/>
            <w:bottom w:val="none" w:sz="0" w:space="0" w:color="auto"/>
            <w:right w:val="none" w:sz="0" w:space="0" w:color="auto"/>
          </w:divBdr>
        </w:div>
      </w:divsChild>
    </w:div>
    <w:div w:id="792022031">
      <w:bodyDiv w:val="1"/>
      <w:marLeft w:val="0"/>
      <w:marRight w:val="0"/>
      <w:marTop w:val="0"/>
      <w:marBottom w:val="0"/>
      <w:divBdr>
        <w:top w:val="none" w:sz="0" w:space="0" w:color="auto"/>
        <w:left w:val="none" w:sz="0" w:space="0" w:color="auto"/>
        <w:bottom w:val="none" w:sz="0" w:space="0" w:color="auto"/>
        <w:right w:val="none" w:sz="0" w:space="0" w:color="auto"/>
      </w:divBdr>
      <w:divsChild>
        <w:div w:id="233592009">
          <w:marLeft w:val="0"/>
          <w:marRight w:val="0"/>
          <w:marTop w:val="0"/>
          <w:marBottom w:val="0"/>
          <w:divBdr>
            <w:top w:val="none" w:sz="0" w:space="0" w:color="auto"/>
            <w:left w:val="none" w:sz="0" w:space="0" w:color="auto"/>
            <w:bottom w:val="none" w:sz="0" w:space="0" w:color="auto"/>
            <w:right w:val="none" w:sz="0" w:space="0" w:color="auto"/>
          </w:divBdr>
        </w:div>
        <w:div w:id="955794033">
          <w:marLeft w:val="0"/>
          <w:marRight w:val="0"/>
          <w:marTop w:val="0"/>
          <w:marBottom w:val="0"/>
          <w:divBdr>
            <w:top w:val="none" w:sz="0" w:space="0" w:color="auto"/>
            <w:left w:val="none" w:sz="0" w:space="0" w:color="auto"/>
            <w:bottom w:val="none" w:sz="0" w:space="0" w:color="auto"/>
            <w:right w:val="none" w:sz="0" w:space="0" w:color="auto"/>
          </w:divBdr>
        </w:div>
        <w:div w:id="1651208503">
          <w:marLeft w:val="0"/>
          <w:marRight w:val="0"/>
          <w:marTop w:val="0"/>
          <w:marBottom w:val="0"/>
          <w:divBdr>
            <w:top w:val="none" w:sz="0" w:space="0" w:color="auto"/>
            <w:left w:val="none" w:sz="0" w:space="0" w:color="auto"/>
            <w:bottom w:val="none" w:sz="0" w:space="0" w:color="auto"/>
            <w:right w:val="none" w:sz="0" w:space="0" w:color="auto"/>
          </w:divBdr>
        </w:div>
        <w:div w:id="1478836206">
          <w:marLeft w:val="0"/>
          <w:marRight w:val="0"/>
          <w:marTop w:val="0"/>
          <w:marBottom w:val="0"/>
          <w:divBdr>
            <w:top w:val="none" w:sz="0" w:space="0" w:color="auto"/>
            <w:left w:val="none" w:sz="0" w:space="0" w:color="auto"/>
            <w:bottom w:val="none" w:sz="0" w:space="0" w:color="auto"/>
            <w:right w:val="none" w:sz="0" w:space="0" w:color="auto"/>
          </w:divBdr>
        </w:div>
      </w:divsChild>
    </w:div>
    <w:div w:id="795222887">
      <w:bodyDiv w:val="1"/>
      <w:marLeft w:val="0"/>
      <w:marRight w:val="0"/>
      <w:marTop w:val="0"/>
      <w:marBottom w:val="0"/>
      <w:divBdr>
        <w:top w:val="none" w:sz="0" w:space="0" w:color="auto"/>
        <w:left w:val="none" w:sz="0" w:space="0" w:color="auto"/>
        <w:bottom w:val="none" w:sz="0" w:space="0" w:color="auto"/>
        <w:right w:val="none" w:sz="0" w:space="0" w:color="auto"/>
      </w:divBdr>
      <w:divsChild>
        <w:div w:id="1222861582">
          <w:marLeft w:val="0"/>
          <w:marRight w:val="0"/>
          <w:marTop w:val="0"/>
          <w:marBottom w:val="0"/>
          <w:divBdr>
            <w:top w:val="none" w:sz="0" w:space="0" w:color="auto"/>
            <w:left w:val="none" w:sz="0" w:space="0" w:color="auto"/>
            <w:bottom w:val="none" w:sz="0" w:space="0" w:color="auto"/>
            <w:right w:val="none" w:sz="0" w:space="0" w:color="auto"/>
          </w:divBdr>
        </w:div>
        <w:div w:id="1054040709">
          <w:marLeft w:val="0"/>
          <w:marRight w:val="0"/>
          <w:marTop w:val="0"/>
          <w:marBottom w:val="0"/>
          <w:divBdr>
            <w:top w:val="none" w:sz="0" w:space="0" w:color="auto"/>
            <w:left w:val="none" w:sz="0" w:space="0" w:color="auto"/>
            <w:bottom w:val="none" w:sz="0" w:space="0" w:color="auto"/>
            <w:right w:val="none" w:sz="0" w:space="0" w:color="auto"/>
          </w:divBdr>
        </w:div>
        <w:div w:id="602111182">
          <w:marLeft w:val="0"/>
          <w:marRight w:val="0"/>
          <w:marTop w:val="0"/>
          <w:marBottom w:val="0"/>
          <w:divBdr>
            <w:top w:val="none" w:sz="0" w:space="0" w:color="auto"/>
            <w:left w:val="none" w:sz="0" w:space="0" w:color="auto"/>
            <w:bottom w:val="none" w:sz="0" w:space="0" w:color="auto"/>
            <w:right w:val="none" w:sz="0" w:space="0" w:color="auto"/>
          </w:divBdr>
        </w:div>
        <w:div w:id="1979799993">
          <w:marLeft w:val="0"/>
          <w:marRight w:val="0"/>
          <w:marTop w:val="0"/>
          <w:marBottom w:val="0"/>
          <w:divBdr>
            <w:top w:val="none" w:sz="0" w:space="0" w:color="auto"/>
            <w:left w:val="none" w:sz="0" w:space="0" w:color="auto"/>
            <w:bottom w:val="none" w:sz="0" w:space="0" w:color="auto"/>
            <w:right w:val="none" w:sz="0" w:space="0" w:color="auto"/>
          </w:divBdr>
        </w:div>
      </w:divsChild>
    </w:div>
    <w:div w:id="795752523">
      <w:bodyDiv w:val="1"/>
      <w:marLeft w:val="0"/>
      <w:marRight w:val="0"/>
      <w:marTop w:val="0"/>
      <w:marBottom w:val="0"/>
      <w:divBdr>
        <w:top w:val="none" w:sz="0" w:space="0" w:color="auto"/>
        <w:left w:val="none" w:sz="0" w:space="0" w:color="auto"/>
        <w:bottom w:val="none" w:sz="0" w:space="0" w:color="auto"/>
        <w:right w:val="none" w:sz="0" w:space="0" w:color="auto"/>
      </w:divBdr>
      <w:divsChild>
        <w:div w:id="152793592">
          <w:marLeft w:val="0"/>
          <w:marRight w:val="0"/>
          <w:marTop w:val="0"/>
          <w:marBottom w:val="0"/>
          <w:divBdr>
            <w:top w:val="none" w:sz="0" w:space="0" w:color="auto"/>
            <w:left w:val="none" w:sz="0" w:space="0" w:color="auto"/>
            <w:bottom w:val="none" w:sz="0" w:space="0" w:color="auto"/>
            <w:right w:val="none" w:sz="0" w:space="0" w:color="auto"/>
          </w:divBdr>
        </w:div>
        <w:div w:id="1256789235">
          <w:marLeft w:val="0"/>
          <w:marRight w:val="0"/>
          <w:marTop w:val="0"/>
          <w:marBottom w:val="0"/>
          <w:divBdr>
            <w:top w:val="none" w:sz="0" w:space="0" w:color="auto"/>
            <w:left w:val="none" w:sz="0" w:space="0" w:color="auto"/>
            <w:bottom w:val="none" w:sz="0" w:space="0" w:color="auto"/>
            <w:right w:val="none" w:sz="0" w:space="0" w:color="auto"/>
          </w:divBdr>
        </w:div>
        <w:div w:id="1324970991">
          <w:marLeft w:val="0"/>
          <w:marRight w:val="0"/>
          <w:marTop w:val="0"/>
          <w:marBottom w:val="0"/>
          <w:divBdr>
            <w:top w:val="none" w:sz="0" w:space="0" w:color="auto"/>
            <w:left w:val="none" w:sz="0" w:space="0" w:color="auto"/>
            <w:bottom w:val="none" w:sz="0" w:space="0" w:color="auto"/>
            <w:right w:val="none" w:sz="0" w:space="0" w:color="auto"/>
          </w:divBdr>
        </w:div>
        <w:div w:id="1858109355">
          <w:marLeft w:val="0"/>
          <w:marRight w:val="0"/>
          <w:marTop w:val="0"/>
          <w:marBottom w:val="0"/>
          <w:divBdr>
            <w:top w:val="none" w:sz="0" w:space="0" w:color="auto"/>
            <w:left w:val="none" w:sz="0" w:space="0" w:color="auto"/>
            <w:bottom w:val="none" w:sz="0" w:space="0" w:color="auto"/>
            <w:right w:val="none" w:sz="0" w:space="0" w:color="auto"/>
          </w:divBdr>
        </w:div>
      </w:divsChild>
    </w:div>
    <w:div w:id="796918225">
      <w:bodyDiv w:val="1"/>
      <w:marLeft w:val="0"/>
      <w:marRight w:val="0"/>
      <w:marTop w:val="0"/>
      <w:marBottom w:val="0"/>
      <w:divBdr>
        <w:top w:val="none" w:sz="0" w:space="0" w:color="auto"/>
        <w:left w:val="none" w:sz="0" w:space="0" w:color="auto"/>
        <w:bottom w:val="none" w:sz="0" w:space="0" w:color="auto"/>
        <w:right w:val="none" w:sz="0" w:space="0" w:color="auto"/>
      </w:divBdr>
      <w:divsChild>
        <w:div w:id="98716661">
          <w:marLeft w:val="0"/>
          <w:marRight w:val="0"/>
          <w:marTop w:val="0"/>
          <w:marBottom w:val="0"/>
          <w:divBdr>
            <w:top w:val="none" w:sz="0" w:space="0" w:color="auto"/>
            <w:left w:val="none" w:sz="0" w:space="0" w:color="auto"/>
            <w:bottom w:val="none" w:sz="0" w:space="0" w:color="auto"/>
            <w:right w:val="none" w:sz="0" w:space="0" w:color="auto"/>
          </w:divBdr>
        </w:div>
        <w:div w:id="609356204">
          <w:marLeft w:val="0"/>
          <w:marRight w:val="0"/>
          <w:marTop w:val="0"/>
          <w:marBottom w:val="0"/>
          <w:divBdr>
            <w:top w:val="none" w:sz="0" w:space="0" w:color="auto"/>
            <w:left w:val="none" w:sz="0" w:space="0" w:color="auto"/>
            <w:bottom w:val="none" w:sz="0" w:space="0" w:color="auto"/>
            <w:right w:val="none" w:sz="0" w:space="0" w:color="auto"/>
          </w:divBdr>
        </w:div>
        <w:div w:id="1555119870">
          <w:marLeft w:val="0"/>
          <w:marRight w:val="0"/>
          <w:marTop w:val="0"/>
          <w:marBottom w:val="0"/>
          <w:divBdr>
            <w:top w:val="none" w:sz="0" w:space="0" w:color="auto"/>
            <w:left w:val="none" w:sz="0" w:space="0" w:color="auto"/>
            <w:bottom w:val="none" w:sz="0" w:space="0" w:color="auto"/>
            <w:right w:val="none" w:sz="0" w:space="0" w:color="auto"/>
          </w:divBdr>
        </w:div>
        <w:div w:id="2145153674">
          <w:marLeft w:val="0"/>
          <w:marRight w:val="0"/>
          <w:marTop w:val="0"/>
          <w:marBottom w:val="0"/>
          <w:divBdr>
            <w:top w:val="none" w:sz="0" w:space="0" w:color="auto"/>
            <w:left w:val="none" w:sz="0" w:space="0" w:color="auto"/>
            <w:bottom w:val="none" w:sz="0" w:space="0" w:color="auto"/>
            <w:right w:val="none" w:sz="0" w:space="0" w:color="auto"/>
          </w:divBdr>
        </w:div>
      </w:divsChild>
    </w:div>
    <w:div w:id="800459629">
      <w:bodyDiv w:val="1"/>
      <w:marLeft w:val="0"/>
      <w:marRight w:val="0"/>
      <w:marTop w:val="0"/>
      <w:marBottom w:val="0"/>
      <w:divBdr>
        <w:top w:val="none" w:sz="0" w:space="0" w:color="auto"/>
        <w:left w:val="none" w:sz="0" w:space="0" w:color="auto"/>
        <w:bottom w:val="none" w:sz="0" w:space="0" w:color="auto"/>
        <w:right w:val="none" w:sz="0" w:space="0" w:color="auto"/>
      </w:divBdr>
      <w:divsChild>
        <w:div w:id="168298207">
          <w:marLeft w:val="0"/>
          <w:marRight w:val="0"/>
          <w:marTop w:val="0"/>
          <w:marBottom w:val="0"/>
          <w:divBdr>
            <w:top w:val="none" w:sz="0" w:space="0" w:color="auto"/>
            <w:left w:val="none" w:sz="0" w:space="0" w:color="auto"/>
            <w:bottom w:val="none" w:sz="0" w:space="0" w:color="auto"/>
            <w:right w:val="none" w:sz="0" w:space="0" w:color="auto"/>
          </w:divBdr>
        </w:div>
        <w:div w:id="1079206149">
          <w:marLeft w:val="0"/>
          <w:marRight w:val="0"/>
          <w:marTop w:val="0"/>
          <w:marBottom w:val="0"/>
          <w:divBdr>
            <w:top w:val="none" w:sz="0" w:space="0" w:color="auto"/>
            <w:left w:val="none" w:sz="0" w:space="0" w:color="auto"/>
            <w:bottom w:val="none" w:sz="0" w:space="0" w:color="auto"/>
            <w:right w:val="none" w:sz="0" w:space="0" w:color="auto"/>
          </w:divBdr>
        </w:div>
        <w:div w:id="1091781145">
          <w:marLeft w:val="0"/>
          <w:marRight w:val="0"/>
          <w:marTop w:val="0"/>
          <w:marBottom w:val="0"/>
          <w:divBdr>
            <w:top w:val="none" w:sz="0" w:space="0" w:color="auto"/>
            <w:left w:val="none" w:sz="0" w:space="0" w:color="auto"/>
            <w:bottom w:val="none" w:sz="0" w:space="0" w:color="auto"/>
            <w:right w:val="none" w:sz="0" w:space="0" w:color="auto"/>
          </w:divBdr>
        </w:div>
        <w:div w:id="1882015986">
          <w:marLeft w:val="0"/>
          <w:marRight w:val="0"/>
          <w:marTop w:val="0"/>
          <w:marBottom w:val="0"/>
          <w:divBdr>
            <w:top w:val="none" w:sz="0" w:space="0" w:color="auto"/>
            <w:left w:val="none" w:sz="0" w:space="0" w:color="auto"/>
            <w:bottom w:val="none" w:sz="0" w:space="0" w:color="auto"/>
            <w:right w:val="none" w:sz="0" w:space="0" w:color="auto"/>
          </w:divBdr>
        </w:div>
      </w:divsChild>
    </w:div>
    <w:div w:id="802894027">
      <w:bodyDiv w:val="1"/>
      <w:marLeft w:val="0"/>
      <w:marRight w:val="0"/>
      <w:marTop w:val="0"/>
      <w:marBottom w:val="0"/>
      <w:divBdr>
        <w:top w:val="none" w:sz="0" w:space="0" w:color="auto"/>
        <w:left w:val="none" w:sz="0" w:space="0" w:color="auto"/>
        <w:bottom w:val="none" w:sz="0" w:space="0" w:color="auto"/>
        <w:right w:val="none" w:sz="0" w:space="0" w:color="auto"/>
      </w:divBdr>
      <w:divsChild>
        <w:div w:id="767772638">
          <w:marLeft w:val="0"/>
          <w:marRight w:val="0"/>
          <w:marTop w:val="0"/>
          <w:marBottom w:val="0"/>
          <w:divBdr>
            <w:top w:val="none" w:sz="0" w:space="0" w:color="auto"/>
            <w:left w:val="none" w:sz="0" w:space="0" w:color="auto"/>
            <w:bottom w:val="none" w:sz="0" w:space="0" w:color="auto"/>
            <w:right w:val="none" w:sz="0" w:space="0" w:color="auto"/>
          </w:divBdr>
        </w:div>
        <w:div w:id="999887944">
          <w:marLeft w:val="0"/>
          <w:marRight w:val="0"/>
          <w:marTop w:val="0"/>
          <w:marBottom w:val="0"/>
          <w:divBdr>
            <w:top w:val="none" w:sz="0" w:space="0" w:color="auto"/>
            <w:left w:val="none" w:sz="0" w:space="0" w:color="auto"/>
            <w:bottom w:val="none" w:sz="0" w:space="0" w:color="auto"/>
            <w:right w:val="none" w:sz="0" w:space="0" w:color="auto"/>
          </w:divBdr>
        </w:div>
        <w:div w:id="1472790630">
          <w:marLeft w:val="0"/>
          <w:marRight w:val="0"/>
          <w:marTop w:val="0"/>
          <w:marBottom w:val="0"/>
          <w:divBdr>
            <w:top w:val="none" w:sz="0" w:space="0" w:color="auto"/>
            <w:left w:val="none" w:sz="0" w:space="0" w:color="auto"/>
            <w:bottom w:val="none" w:sz="0" w:space="0" w:color="auto"/>
            <w:right w:val="none" w:sz="0" w:space="0" w:color="auto"/>
          </w:divBdr>
        </w:div>
        <w:div w:id="1627928422">
          <w:marLeft w:val="0"/>
          <w:marRight w:val="0"/>
          <w:marTop w:val="0"/>
          <w:marBottom w:val="0"/>
          <w:divBdr>
            <w:top w:val="none" w:sz="0" w:space="0" w:color="auto"/>
            <w:left w:val="none" w:sz="0" w:space="0" w:color="auto"/>
            <w:bottom w:val="none" w:sz="0" w:space="0" w:color="auto"/>
            <w:right w:val="none" w:sz="0" w:space="0" w:color="auto"/>
          </w:divBdr>
        </w:div>
      </w:divsChild>
    </w:div>
    <w:div w:id="803499431">
      <w:bodyDiv w:val="1"/>
      <w:marLeft w:val="0"/>
      <w:marRight w:val="0"/>
      <w:marTop w:val="0"/>
      <w:marBottom w:val="0"/>
      <w:divBdr>
        <w:top w:val="none" w:sz="0" w:space="0" w:color="auto"/>
        <w:left w:val="none" w:sz="0" w:space="0" w:color="auto"/>
        <w:bottom w:val="none" w:sz="0" w:space="0" w:color="auto"/>
        <w:right w:val="none" w:sz="0" w:space="0" w:color="auto"/>
      </w:divBdr>
      <w:divsChild>
        <w:div w:id="367489847">
          <w:marLeft w:val="0"/>
          <w:marRight w:val="0"/>
          <w:marTop w:val="0"/>
          <w:marBottom w:val="0"/>
          <w:divBdr>
            <w:top w:val="none" w:sz="0" w:space="0" w:color="auto"/>
            <w:left w:val="none" w:sz="0" w:space="0" w:color="auto"/>
            <w:bottom w:val="none" w:sz="0" w:space="0" w:color="auto"/>
            <w:right w:val="none" w:sz="0" w:space="0" w:color="auto"/>
          </w:divBdr>
        </w:div>
        <w:div w:id="611254362">
          <w:marLeft w:val="0"/>
          <w:marRight w:val="0"/>
          <w:marTop w:val="0"/>
          <w:marBottom w:val="0"/>
          <w:divBdr>
            <w:top w:val="none" w:sz="0" w:space="0" w:color="auto"/>
            <w:left w:val="none" w:sz="0" w:space="0" w:color="auto"/>
            <w:bottom w:val="none" w:sz="0" w:space="0" w:color="auto"/>
            <w:right w:val="none" w:sz="0" w:space="0" w:color="auto"/>
          </w:divBdr>
        </w:div>
        <w:div w:id="851066278">
          <w:marLeft w:val="0"/>
          <w:marRight w:val="0"/>
          <w:marTop w:val="0"/>
          <w:marBottom w:val="0"/>
          <w:divBdr>
            <w:top w:val="none" w:sz="0" w:space="0" w:color="auto"/>
            <w:left w:val="none" w:sz="0" w:space="0" w:color="auto"/>
            <w:bottom w:val="none" w:sz="0" w:space="0" w:color="auto"/>
            <w:right w:val="none" w:sz="0" w:space="0" w:color="auto"/>
          </w:divBdr>
        </w:div>
        <w:div w:id="1213274154">
          <w:marLeft w:val="0"/>
          <w:marRight w:val="0"/>
          <w:marTop w:val="0"/>
          <w:marBottom w:val="0"/>
          <w:divBdr>
            <w:top w:val="none" w:sz="0" w:space="0" w:color="auto"/>
            <w:left w:val="none" w:sz="0" w:space="0" w:color="auto"/>
            <w:bottom w:val="none" w:sz="0" w:space="0" w:color="auto"/>
            <w:right w:val="none" w:sz="0" w:space="0" w:color="auto"/>
          </w:divBdr>
        </w:div>
      </w:divsChild>
    </w:div>
    <w:div w:id="806168028">
      <w:bodyDiv w:val="1"/>
      <w:marLeft w:val="0"/>
      <w:marRight w:val="0"/>
      <w:marTop w:val="0"/>
      <w:marBottom w:val="0"/>
      <w:divBdr>
        <w:top w:val="none" w:sz="0" w:space="0" w:color="auto"/>
        <w:left w:val="none" w:sz="0" w:space="0" w:color="auto"/>
        <w:bottom w:val="none" w:sz="0" w:space="0" w:color="auto"/>
        <w:right w:val="none" w:sz="0" w:space="0" w:color="auto"/>
      </w:divBdr>
      <w:divsChild>
        <w:div w:id="127092651">
          <w:marLeft w:val="0"/>
          <w:marRight w:val="0"/>
          <w:marTop w:val="0"/>
          <w:marBottom w:val="0"/>
          <w:divBdr>
            <w:top w:val="none" w:sz="0" w:space="0" w:color="auto"/>
            <w:left w:val="none" w:sz="0" w:space="0" w:color="auto"/>
            <w:bottom w:val="none" w:sz="0" w:space="0" w:color="auto"/>
            <w:right w:val="none" w:sz="0" w:space="0" w:color="auto"/>
          </w:divBdr>
        </w:div>
        <w:div w:id="319429521">
          <w:marLeft w:val="0"/>
          <w:marRight w:val="0"/>
          <w:marTop w:val="0"/>
          <w:marBottom w:val="0"/>
          <w:divBdr>
            <w:top w:val="none" w:sz="0" w:space="0" w:color="auto"/>
            <w:left w:val="none" w:sz="0" w:space="0" w:color="auto"/>
            <w:bottom w:val="none" w:sz="0" w:space="0" w:color="auto"/>
            <w:right w:val="none" w:sz="0" w:space="0" w:color="auto"/>
          </w:divBdr>
        </w:div>
        <w:div w:id="825827496">
          <w:marLeft w:val="0"/>
          <w:marRight w:val="0"/>
          <w:marTop w:val="0"/>
          <w:marBottom w:val="0"/>
          <w:divBdr>
            <w:top w:val="none" w:sz="0" w:space="0" w:color="auto"/>
            <w:left w:val="none" w:sz="0" w:space="0" w:color="auto"/>
            <w:bottom w:val="none" w:sz="0" w:space="0" w:color="auto"/>
            <w:right w:val="none" w:sz="0" w:space="0" w:color="auto"/>
          </w:divBdr>
        </w:div>
        <w:div w:id="977951458">
          <w:marLeft w:val="0"/>
          <w:marRight w:val="0"/>
          <w:marTop w:val="0"/>
          <w:marBottom w:val="0"/>
          <w:divBdr>
            <w:top w:val="none" w:sz="0" w:space="0" w:color="auto"/>
            <w:left w:val="none" w:sz="0" w:space="0" w:color="auto"/>
            <w:bottom w:val="none" w:sz="0" w:space="0" w:color="auto"/>
            <w:right w:val="none" w:sz="0" w:space="0" w:color="auto"/>
          </w:divBdr>
        </w:div>
      </w:divsChild>
    </w:div>
    <w:div w:id="808523560">
      <w:bodyDiv w:val="1"/>
      <w:marLeft w:val="0"/>
      <w:marRight w:val="0"/>
      <w:marTop w:val="0"/>
      <w:marBottom w:val="0"/>
      <w:divBdr>
        <w:top w:val="none" w:sz="0" w:space="0" w:color="auto"/>
        <w:left w:val="none" w:sz="0" w:space="0" w:color="auto"/>
        <w:bottom w:val="none" w:sz="0" w:space="0" w:color="auto"/>
        <w:right w:val="none" w:sz="0" w:space="0" w:color="auto"/>
      </w:divBdr>
      <w:divsChild>
        <w:div w:id="397435215">
          <w:marLeft w:val="0"/>
          <w:marRight w:val="0"/>
          <w:marTop w:val="0"/>
          <w:marBottom w:val="0"/>
          <w:divBdr>
            <w:top w:val="none" w:sz="0" w:space="0" w:color="auto"/>
            <w:left w:val="none" w:sz="0" w:space="0" w:color="auto"/>
            <w:bottom w:val="none" w:sz="0" w:space="0" w:color="auto"/>
            <w:right w:val="none" w:sz="0" w:space="0" w:color="auto"/>
          </w:divBdr>
        </w:div>
        <w:div w:id="600844921">
          <w:marLeft w:val="0"/>
          <w:marRight w:val="0"/>
          <w:marTop w:val="0"/>
          <w:marBottom w:val="0"/>
          <w:divBdr>
            <w:top w:val="none" w:sz="0" w:space="0" w:color="auto"/>
            <w:left w:val="none" w:sz="0" w:space="0" w:color="auto"/>
            <w:bottom w:val="none" w:sz="0" w:space="0" w:color="auto"/>
            <w:right w:val="none" w:sz="0" w:space="0" w:color="auto"/>
          </w:divBdr>
        </w:div>
        <w:div w:id="978610826">
          <w:marLeft w:val="0"/>
          <w:marRight w:val="0"/>
          <w:marTop w:val="0"/>
          <w:marBottom w:val="0"/>
          <w:divBdr>
            <w:top w:val="none" w:sz="0" w:space="0" w:color="auto"/>
            <w:left w:val="none" w:sz="0" w:space="0" w:color="auto"/>
            <w:bottom w:val="none" w:sz="0" w:space="0" w:color="auto"/>
            <w:right w:val="none" w:sz="0" w:space="0" w:color="auto"/>
          </w:divBdr>
        </w:div>
        <w:div w:id="1872838689">
          <w:marLeft w:val="0"/>
          <w:marRight w:val="0"/>
          <w:marTop w:val="0"/>
          <w:marBottom w:val="0"/>
          <w:divBdr>
            <w:top w:val="none" w:sz="0" w:space="0" w:color="auto"/>
            <w:left w:val="none" w:sz="0" w:space="0" w:color="auto"/>
            <w:bottom w:val="none" w:sz="0" w:space="0" w:color="auto"/>
            <w:right w:val="none" w:sz="0" w:space="0" w:color="auto"/>
          </w:divBdr>
        </w:div>
      </w:divsChild>
    </w:div>
    <w:div w:id="809053557">
      <w:bodyDiv w:val="1"/>
      <w:marLeft w:val="0"/>
      <w:marRight w:val="0"/>
      <w:marTop w:val="0"/>
      <w:marBottom w:val="0"/>
      <w:divBdr>
        <w:top w:val="none" w:sz="0" w:space="0" w:color="auto"/>
        <w:left w:val="none" w:sz="0" w:space="0" w:color="auto"/>
        <w:bottom w:val="none" w:sz="0" w:space="0" w:color="auto"/>
        <w:right w:val="none" w:sz="0" w:space="0" w:color="auto"/>
      </w:divBdr>
      <w:divsChild>
        <w:div w:id="1324043854">
          <w:marLeft w:val="0"/>
          <w:marRight w:val="0"/>
          <w:marTop w:val="0"/>
          <w:marBottom w:val="0"/>
          <w:divBdr>
            <w:top w:val="none" w:sz="0" w:space="0" w:color="auto"/>
            <w:left w:val="none" w:sz="0" w:space="0" w:color="auto"/>
            <w:bottom w:val="none" w:sz="0" w:space="0" w:color="auto"/>
            <w:right w:val="none" w:sz="0" w:space="0" w:color="auto"/>
          </w:divBdr>
          <w:divsChild>
            <w:div w:id="1846095881">
              <w:marLeft w:val="-150"/>
              <w:marRight w:val="-150"/>
              <w:marTop w:val="0"/>
              <w:marBottom w:val="0"/>
              <w:divBdr>
                <w:top w:val="none" w:sz="0" w:space="0" w:color="auto"/>
                <w:left w:val="none" w:sz="0" w:space="0" w:color="auto"/>
                <w:bottom w:val="none" w:sz="0" w:space="0" w:color="auto"/>
                <w:right w:val="none" w:sz="0" w:space="0" w:color="auto"/>
              </w:divBdr>
              <w:divsChild>
                <w:div w:id="138965997">
                  <w:marLeft w:val="0"/>
                  <w:marRight w:val="0"/>
                  <w:marTop w:val="0"/>
                  <w:marBottom w:val="0"/>
                  <w:divBdr>
                    <w:top w:val="none" w:sz="0" w:space="0" w:color="auto"/>
                    <w:left w:val="none" w:sz="0" w:space="0" w:color="auto"/>
                    <w:bottom w:val="none" w:sz="0" w:space="0" w:color="auto"/>
                    <w:right w:val="none" w:sz="0" w:space="0" w:color="auto"/>
                  </w:divBdr>
                  <w:divsChild>
                    <w:div w:id="8428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563252">
      <w:bodyDiv w:val="1"/>
      <w:marLeft w:val="0"/>
      <w:marRight w:val="0"/>
      <w:marTop w:val="0"/>
      <w:marBottom w:val="0"/>
      <w:divBdr>
        <w:top w:val="none" w:sz="0" w:space="0" w:color="auto"/>
        <w:left w:val="none" w:sz="0" w:space="0" w:color="auto"/>
        <w:bottom w:val="none" w:sz="0" w:space="0" w:color="auto"/>
        <w:right w:val="none" w:sz="0" w:space="0" w:color="auto"/>
      </w:divBdr>
      <w:divsChild>
        <w:div w:id="159084883">
          <w:marLeft w:val="0"/>
          <w:marRight w:val="0"/>
          <w:marTop w:val="0"/>
          <w:marBottom w:val="0"/>
          <w:divBdr>
            <w:top w:val="none" w:sz="0" w:space="0" w:color="auto"/>
            <w:left w:val="none" w:sz="0" w:space="0" w:color="auto"/>
            <w:bottom w:val="none" w:sz="0" w:space="0" w:color="auto"/>
            <w:right w:val="none" w:sz="0" w:space="0" w:color="auto"/>
          </w:divBdr>
        </w:div>
        <w:div w:id="678893634">
          <w:marLeft w:val="0"/>
          <w:marRight w:val="0"/>
          <w:marTop w:val="0"/>
          <w:marBottom w:val="0"/>
          <w:divBdr>
            <w:top w:val="none" w:sz="0" w:space="0" w:color="auto"/>
            <w:left w:val="none" w:sz="0" w:space="0" w:color="auto"/>
            <w:bottom w:val="none" w:sz="0" w:space="0" w:color="auto"/>
            <w:right w:val="none" w:sz="0" w:space="0" w:color="auto"/>
          </w:divBdr>
        </w:div>
        <w:div w:id="1213734476">
          <w:marLeft w:val="0"/>
          <w:marRight w:val="0"/>
          <w:marTop w:val="0"/>
          <w:marBottom w:val="0"/>
          <w:divBdr>
            <w:top w:val="none" w:sz="0" w:space="0" w:color="auto"/>
            <w:left w:val="none" w:sz="0" w:space="0" w:color="auto"/>
            <w:bottom w:val="none" w:sz="0" w:space="0" w:color="auto"/>
            <w:right w:val="none" w:sz="0" w:space="0" w:color="auto"/>
          </w:divBdr>
        </w:div>
        <w:div w:id="1820342506">
          <w:marLeft w:val="0"/>
          <w:marRight w:val="0"/>
          <w:marTop w:val="0"/>
          <w:marBottom w:val="0"/>
          <w:divBdr>
            <w:top w:val="none" w:sz="0" w:space="0" w:color="auto"/>
            <w:left w:val="none" w:sz="0" w:space="0" w:color="auto"/>
            <w:bottom w:val="none" w:sz="0" w:space="0" w:color="auto"/>
            <w:right w:val="none" w:sz="0" w:space="0" w:color="auto"/>
          </w:divBdr>
        </w:div>
      </w:divsChild>
    </w:div>
    <w:div w:id="811290140">
      <w:bodyDiv w:val="1"/>
      <w:marLeft w:val="0"/>
      <w:marRight w:val="0"/>
      <w:marTop w:val="0"/>
      <w:marBottom w:val="0"/>
      <w:divBdr>
        <w:top w:val="none" w:sz="0" w:space="0" w:color="auto"/>
        <w:left w:val="none" w:sz="0" w:space="0" w:color="auto"/>
        <w:bottom w:val="none" w:sz="0" w:space="0" w:color="auto"/>
        <w:right w:val="none" w:sz="0" w:space="0" w:color="auto"/>
      </w:divBdr>
      <w:divsChild>
        <w:div w:id="207884610">
          <w:marLeft w:val="0"/>
          <w:marRight w:val="0"/>
          <w:marTop w:val="0"/>
          <w:marBottom w:val="0"/>
          <w:divBdr>
            <w:top w:val="none" w:sz="0" w:space="0" w:color="auto"/>
            <w:left w:val="none" w:sz="0" w:space="0" w:color="auto"/>
            <w:bottom w:val="none" w:sz="0" w:space="0" w:color="auto"/>
            <w:right w:val="none" w:sz="0" w:space="0" w:color="auto"/>
          </w:divBdr>
        </w:div>
        <w:div w:id="1066296879">
          <w:marLeft w:val="0"/>
          <w:marRight w:val="0"/>
          <w:marTop w:val="0"/>
          <w:marBottom w:val="0"/>
          <w:divBdr>
            <w:top w:val="none" w:sz="0" w:space="0" w:color="auto"/>
            <w:left w:val="none" w:sz="0" w:space="0" w:color="auto"/>
            <w:bottom w:val="none" w:sz="0" w:space="0" w:color="auto"/>
            <w:right w:val="none" w:sz="0" w:space="0" w:color="auto"/>
          </w:divBdr>
        </w:div>
        <w:div w:id="1603562896">
          <w:marLeft w:val="0"/>
          <w:marRight w:val="0"/>
          <w:marTop w:val="0"/>
          <w:marBottom w:val="0"/>
          <w:divBdr>
            <w:top w:val="none" w:sz="0" w:space="0" w:color="auto"/>
            <w:left w:val="none" w:sz="0" w:space="0" w:color="auto"/>
            <w:bottom w:val="none" w:sz="0" w:space="0" w:color="auto"/>
            <w:right w:val="none" w:sz="0" w:space="0" w:color="auto"/>
          </w:divBdr>
        </w:div>
        <w:div w:id="2022856224">
          <w:marLeft w:val="0"/>
          <w:marRight w:val="0"/>
          <w:marTop w:val="0"/>
          <w:marBottom w:val="0"/>
          <w:divBdr>
            <w:top w:val="none" w:sz="0" w:space="0" w:color="auto"/>
            <w:left w:val="none" w:sz="0" w:space="0" w:color="auto"/>
            <w:bottom w:val="none" w:sz="0" w:space="0" w:color="auto"/>
            <w:right w:val="none" w:sz="0" w:space="0" w:color="auto"/>
          </w:divBdr>
        </w:div>
      </w:divsChild>
    </w:div>
    <w:div w:id="811363667">
      <w:bodyDiv w:val="1"/>
      <w:marLeft w:val="0"/>
      <w:marRight w:val="0"/>
      <w:marTop w:val="0"/>
      <w:marBottom w:val="0"/>
      <w:divBdr>
        <w:top w:val="none" w:sz="0" w:space="0" w:color="auto"/>
        <w:left w:val="none" w:sz="0" w:space="0" w:color="auto"/>
        <w:bottom w:val="none" w:sz="0" w:space="0" w:color="auto"/>
        <w:right w:val="none" w:sz="0" w:space="0" w:color="auto"/>
      </w:divBdr>
      <w:divsChild>
        <w:div w:id="1010063324">
          <w:marLeft w:val="0"/>
          <w:marRight w:val="0"/>
          <w:marTop w:val="0"/>
          <w:marBottom w:val="0"/>
          <w:divBdr>
            <w:top w:val="none" w:sz="0" w:space="0" w:color="auto"/>
            <w:left w:val="none" w:sz="0" w:space="0" w:color="auto"/>
            <w:bottom w:val="none" w:sz="0" w:space="0" w:color="auto"/>
            <w:right w:val="none" w:sz="0" w:space="0" w:color="auto"/>
          </w:divBdr>
        </w:div>
        <w:div w:id="1144354103">
          <w:marLeft w:val="0"/>
          <w:marRight w:val="0"/>
          <w:marTop w:val="0"/>
          <w:marBottom w:val="0"/>
          <w:divBdr>
            <w:top w:val="none" w:sz="0" w:space="0" w:color="auto"/>
            <w:left w:val="none" w:sz="0" w:space="0" w:color="auto"/>
            <w:bottom w:val="none" w:sz="0" w:space="0" w:color="auto"/>
            <w:right w:val="none" w:sz="0" w:space="0" w:color="auto"/>
          </w:divBdr>
        </w:div>
        <w:div w:id="1245383508">
          <w:marLeft w:val="0"/>
          <w:marRight w:val="0"/>
          <w:marTop w:val="0"/>
          <w:marBottom w:val="0"/>
          <w:divBdr>
            <w:top w:val="none" w:sz="0" w:space="0" w:color="auto"/>
            <w:left w:val="none" w:sz="0" w:space="0" w:color="auto"/>
            <w:bottom w:val="none" w:sz="0" w:space="0" w:color="auto"/>
            <w:right w:val="none" w:sz="0" w:space="0" w:color="auto"/>
          </w:divBdr>
        </w:div>
        <w:div w:id="1466198363">
          <w:marLeft w:val="0"/>
          <w:marRight w:val="0"/>
          <w:marTop w:val="0"/>
          <w:marBottom w:val="0"/>
          <w:divBdr>
            <w:top w:val="none" w:sz="0" w:space="0" w:color="auto"/>
            <w:left w:val="none" w:sz="0" w:space="0" w:color="auto"/>
            <w:bottom w:val="none" w:sz="0" w:space="0" w:color="auto"/>
            <w:right w:val="none" w:sz="0" w:space="0" w:color="auto"/>
          </w:divBdr>
        </w:div>
      </w:divsChild>
    </w:div>
    <w:div w:id="812528391">
      <w:bodyDiv w:val="1"/>
      <w:marLeft w:val="0"/>
      <w:marRight w:val="0"/>
      <w:marTop w:val="0"/>
      <w:marBottom w:val="0"/>
      <w:divBdr>
        <w:top w:val="none" w:sz="0" w:space="0" w:color="auto"/>
        <w:left w:val="none" w:sz="0" w:space="0" w:color="auto"/>
        <w:bottom w:val="none" w:sz="0" w:space="0" w:color="auto"/>
        <w:right w:val="none" w:sz="0" w:space="0" w:color="auto"/>
      </w:divBdr>
      <w:divsChild>
        <w:div w:id="128057417">
          <w:marLeft w:val="0"/>
          <w:marRight w:val="0"/>
          <w:marTop w:val="0"/>
          <w:marBottom w:val="0"/>
          <w:divBdr>
            <w:top w:val="none" w:sz="0" w:space="0" w:color="auto"/>
            <w:left w:val="none" w:sz="0" w:space="0" w:color="auto"/>
            <w:bottom w:val="none" w:sz="0" w:space="0" w:color="auto"/>
            <w:right w:val="none" w:sz="0" w:space="0" w:color="auto"/>
          </w:divBdr>
        </w:div>
        <w:div w:id="735739371">
          <w:marLeft w:val="0"/>
          <w:marRight w:val="0"/>
          <w:marTop w:val="0"/>
          <w:marBottom w:val="0"/>
          <w:divBdr>
            <w:top w:val="none" w:sz="0" w:space="0" w:color="auto"/>
            <w:left w:val="none" w:sz="0" w:space="0" w:color="auto"/>
            <w:bottom w:val="none" w:sz="0" w:space="0" w:color="auto"/>
            <w:right w:val="none" w:sz="0" w:space="0" w:color="auto"/>
          </w:divBdr>
        </w:div>
        <w:div w:id="928461215">
          <w:marLeft w:val="0"/>
          <w:marRight w:val="0"/>
          <w:marTop w:val="0"/>
          <w:marBottom w:val="0"/>
          <w:divBdr>
            <w:top w:val="none" w:sz="0" w:space="0" w:color="auto"/>
            <w:left w:val="none" w:sz="0" w:space="0" w:color="auto"/>
            <w:bottom w:val="none" w:sz="0" w:space="0" w:color="auto"/>
            <w:right w:val="none" w:sz="0" w:space="0" w:color="auto"/>
          </w:divBdr>
        </w:div>
        <w:div w:id="1772972859">
          <w:marLeft w:val="0"/>
          <w:marRight w:val="0"/>
          <w:marTop w:val="0"/>
          <w:marBottom w:val="0"/>
          <w:divBdr>
            <w:top w:val="none" w:sz="0" w:space="0" w:color="auto"/>
            <w:left w:val="none" w:sz="0" w:space="0" w:color="auto"/>
            <w:bottom w:val="none" w:sz="0" w:space="0" w:color="auto"/>
            <w:right w:val="none" w:sz="0" w:space="0" w:color="auto"/>
          </w:divBdr>
        </w:div>
      </w:divsChild>
    </w:div>
    <w:div w:id="813986061">
      <w:bodyDiv w:val="1"/>
      <w:marLeft w:val="0"/>
      <w:marRight w:val="0"/>
      <w:marTop w:val="0"/>
      <w:marBottom w:val="0"/>
      <w:divBdr>
        <w:top w:val="none" w:sz="0" w:space="0" w:color="auto"/>
        <w:left w:val="none" w:sz="0" w:space="0" w:color="auto"/>
        <w:bottom w:val="none" w:sz="0" w:space="0" w:color="auto"/>
        <w:right w:val="none" w:sz="0" w:space="0" w:color="auto"/>
      </w:divBdr>
      <w:divsChild>
        <w:div w:id="470557089">
          <w:marLeft w:val="0"/>
          <w:marRight w:val="0"/>
          <w:marTop w:val="0"/>
          <w:marBottom w:val="0"/>
          <w:divBdr>
            <w:top w:val="none" w:sz="0" w:space="0" w:color="auto"/>
            <w:left w:val="none" w:sz="0" w:space="0" w:color="auto"/>
            <w:bottom w:val="none" w:sz="0" w:space="0" w:color="auto"/>
            <w:right w:val="none" w:sz="0" w:space="0" w:color="auto"/>
          </w:divBdr>
        </w:div>
        <w:div w:id="256906620">
          <w:marLeft w:val="0"/>
          <w:marRight w:val="0"/>
          <w:marTop w:val="0"/>
          <w:marBottom w:val="0"/>
          <w:divBdr>
            <w:top w:val="none" w:sz="0" w:space="0" w:color="auto"/>
            <w:left w:val="none" w:sz="0" w:space="0" w:color="auto"/>
            <w:bottom w:val="none" w:sz="0" w:space="0" w:color="auto"/>
            <w:right w:val="none" w:sz="0" w:space="0" w:color="auto"/>
          </w:divBdr>
        </w:div>
        <w:div w:id="569123246">
          <w:marLeft w:val="0"/>
          <w:marRight w:val="0"/>
          <w:marTop w:val="0"/>
          <w:marBottom w:val="0"/>
          <w:divBdr>
            <w:top w:val="none" w:sz="0" w:space="0" w:color="auto"/>
            <w:left w:val="none" w:sz="0" w:space="0" w:color="auto"/>
            <w:bottom w:val="none" w:sz="0" w:space="0" w:color="auto"/>
            <w:right w:val="none" w:sz="0" w:space="0" w:color="auto"/>
          </w:divBdr>
        </w:div>
        <w:div w:id="656030512">
          <w:marLeft w:val="0"/>
          <w:marRight w:val="0"/>
          <w:marTop w:val="0"/>
          <w:marBottom w:val="0"/>
          <w:divBdr>
            <w:top w:val="none" w:sz="0" w:space="0" w:color="auto"/>
            <w:left w:val="none" w:sz="0" w:space="0" w:color="auto"/>
            <w:bottom w:val="none" w:sz="0" w:space="0" w:color="auto"/>
            <w:right w:val="none" w:sz="0" w:space="0" w:color="auto"/>
          </w:divBdr>
        </w:div>
      </w:divsChild>
    </w:div>
    <w:div w:id="815992861">
      <w:bodyDiv w:val="1"/>
      <w:marLeft w:val="0"/>
      <w:marRight w:val="0"/>
      <w:marTop w:val="0"/>
      <w:marBottom w:val="0"/>
      <w:divBdr>
        <w:top w:val="none" w:sz="0" w:space="0" w:color="auto"/>
        <w:left w:val="none" w:sz="0" w:space="0" w:color="auto"/>
        <w:bottom w:val="none" w:sz="0" w:space="0" w:color="auto"/>
        <w:right w:val="none" w:sz="0" w:space="0" w:color="auto"/>
      </w:divBdr>
    </w:div>
    <w:div w:id="815998314">
      <w:bodyDiv w:val="1"/>
      <w:marLeft w:val="0"/>
      <w:marRight w:val="0"/>
      <w:marTop w:val="0"/>
      <w:marBottom w:val="0"/>
      <w:divBdr>
        <w:top w:val="none" w:sz="0" w:space="0" w:color="auto"/>
        <w:left w:val="none" w:sz="0" w:space="0" w:color="auto"/>
        <w:bottom w:val="none" w:sz="0" w:space="0" w:color="auto"/>
        <w:right w:val="none" w:sz="0" w:space="0" w:color="auto"/>
      </w:divBdr>
      <w:divsChild>
        <w:div w:id="849375443">
          <w:marLeft w:val="0"/>
          <w:marRight w:val="0"/>
          <w:marTop w:val="0"/>
          <w:marBottom w:val="0"/>
          <w:divBdr>
            <w:top w:val="none" w:sz="0" w:space="0" w:color="auto"/>
            <w:left w:val="none" w:sz="0" w:space="0" w:color="auto"/>
            <w:bottom w:val="none" w:sz="0" w:space="0" w:color="auto"/>
            <w:right w:val="none" w:sz="0" w:space="0" w:color="auto"/>
          </w:divBdr>
        </w:div>
        <w:div w:id="1547448044">
          <w:marLeft w:val="0"/>
          <w:marRight w:val="0"/>
          <w:marTop w:val="0"/>
          <w:marBottom w:val="0"/>
          <w:divBdr>
            <w:top w:val="none" w:sz="0" w:space="0" w:color="auto"/>
            <w:left w:val="none" w:sz="0" w:space="0" w:color="auto"/>
            <w:bottom w:val="none" w:sz="0" w:space="0" w:color="auto"/>
            <w:right w:val="none" w:sz="0" w:space="0" w:color="auto"/>
          </w:divBdr>
        </w:div>
        <w:div w:id="2060856261">
          <w:marLeft w:val="0"/>
          <w:marRight w:val="0"/>
          <w:marTop w:val="0"/>
          <w:marBottom w:val="0"/>
          <w:divBdr>
            <w:top w:val="none" w:sz="0" w:space="0" w:color="auto"/>
            <w:left w:val="none" w:sz="0" w:space="0" w:color="auto"/>
            <w:bottom w:val="none" w:sz="0" w:space="0" w:color="auto"/>
            <w:right w:val="none" w:sz="0" w:space="0" w:color="auto"/>
          </w:divBdr>
        </w:div>
        <w:div w:id="2146657087">
          <w:marLeft w:val="0"/>
          <w:marRight w:val="0"/>
          <w:marTop w:val="0"/>
          <w:marBottom w:val="0"/>
          <w:divBdr>
            <w:top w:val="none" w:sz="0" w:space="0" w:color="auto"/>
            <w:left w:val="none" w:sz="0" w:space="0" w:color="auto"/>
            <w:bottom w:val="none" w:sz="0" w:space="0" w:color="auto"/>
            <w:right w:val="none" w:sz="0" w:space="0" w:color="auto"/>
          </w:divBdr>
        </w:div>
      </w:divsChild>
    </w:div>
    <w:div w:id="816796487">
      <w:bodyDiv w:val="1"/>
      <w:marLeft w:val="0"/>
      <w:marRight w:val="0"/>
      <w:marTop w:val="0"/>
      <w:marBottom w:val="0"/>
      <w:divBdr>
        <w:top w:val="none" w:sz="0" w:space="0" w:color="auto"/>
        <w:left w:val="none" w:sz="0" w:space="0" w:color="auto"/>
        <w:bottom w:val="none" w:sz="0" w:space="0" w:color="auto"/>
        <w:right w:val="none" w:sz="0" w:space="0" w:color="auto"/>
      </w:divBdr>
    </w:div>
    <w:div w:id="817693777">
      <w:bodyDiv w:val="1"/>
      <w:marLeft w:val="0"/>
      <w:marRight w:val="0"/>
      <w:marTop w:val="0"/>
      <w:marBottom w:val="0"/>
      <w:divBdr>
        <w:top w:val="none" w:sz="0" w:space="0" w:color="auto"/>
        <w:left w:val="none" w:sz="0" w:space="0" w:color="auto"/>
        <w:bottom w:val="none" w:sz="0" w:space="0" w:color="auto"/>
        <w:right w:val="none" w:sz="0" w:space="0" w:color="auto"/>
      </w:divBdr>
      <w:divsChild>
        <w:div w:id="645815214">
          <w:marLeft w:val="0"/>
          <w:marRight w:val="0"/>
          <w:marTop w:val="0"/>
          <w:marBottom w:val="0"/>
          <w:divBdr>
            <w:top w:val="none" w:sz="0" w:space="0" w:color="auto"/>
            <w:left w:val="none" w:sz="0" w:space="0" w:color="auto"/>
            <w:bottom w:val="none" w:sz="0" w:space="0" w:color="auto"/>
            <w:right w:val="none" w:sz="0" w:space="0" w:color="auto"/>
          </w:divBdr>
        </w:div>
        <w:div w:id="789276822">
          <w:marLeft w:val="0"/>
          <w:marRight w:val="0"/>
          <w:marTop w:val="0"/>
          <w:marBottom w:val="0"/>
          <w:divBdr>
            <w:top w:val="none" w:sz="0" w:space="0" w:color="auto"/>
            <w:left w:val="none" w:sz="0" w:space="0" w:color="auto"/>
            <w:bottom w:val="none" w:sz="0" w:space="0" w:color="auto"/>
            <w:right w:val="none" w:sz="0" w:space="0" w:color="auto"/>
          </w:divBdr>
        </w:div>
        <w:div w:id="1858275760">
          <w:marLeft w:val="0"/>
          <w:marRight w:val="0"/>
          <w:marTop w:val="0"/>
          <w:marBottom w:val="0"/>
          <w:divBdr>
            <w:top w:val="none" w:sz="0" w:space="0" w:color="auto"/>
            <w:left w:val="none" w:sz="0" w:space="0" w:color="auto"/>
            <w:bottom w:val="none" w:sz="0" w:space="0" w:color="auto"/>
            <w:right w:val="none" w:sz="0" w:space="0" w:color="auto"/>
          </w:divBdr>
        </w:div>
        <w:div w:id="1957249383">
          <w:marLeft w:val="0"/>
          <w:marRight w:val="0"/>
          <w:marTop w:val="0"/>
          <w:marBottom w:val="0"/>
          <w:divBdr>
            <w:top w:val="none" w:sz="0" w:space="0" w:color="auto"/>
            <w:left w:val="none" w:sz="0" w:space="0" w:color="auto"/>
            <w:bottom w:val="none" w:sz="0" w:space="0" w:color="auto"/>
            <w:right w:val="none" w:sz="0" w:space="0" w:color="auto"/>
          </w:divBdr>
        </w:div>
      </w:divsChild>
    </w:div>
    <w:div w:id="817769809">
      <w:bodyDiv w:val="1"/>
      <w:marLeft w:val="0"/>
      <w:marRight w:val="0"/>
      <w:marTop w:val="0"/>
      <w:marBottom w:val="0"/>
      <w:divBdr>
        <w:top w:val="none" w:sz="0" w:space="0" w:color="auto"/>
        <w:left w:val="none" w:sz="0" w:space="0" w:color="auto"/>
        <w:bottom w:val="none" w:sz="0" w:space="0" w:color="auto"/>
        <w:right w:val="none" w:sz="0" w:space="0" w:color="auto"/>
      </w:divBdr>
      <w:divsChild>
        <w:div w:id="348337310">
          <w:marLeft w:val="0"/>
          <w:marRight w:val="0"/>
          <w:marTop w:val="0"/>
          <w:marBottom w:val="0"/>
          <w:divBdr>
            <w:top w:val="none" w:sz="0" w:space="0" w:color="auto"/>
            <w:left w:val="none" w:sz="0" w:space="0" w:color="auto"/>
            <w:bottom w:val="none" w:sz="0" w:space="0" w:color="auto"/>
            <w:right w:val="none" w:sz="0" w:space="0" w:color="auto"/>
          </w:divBdr>
        </w:div>
        <w:div w:id="1249120791">
          <w:marLeft w:val="0"/>
          <w:marRight w:val="0"/>
          <w:marTop w:val="0"/>
          <w:marBottom w:val="0"/>
          <w:divBdr>
            <w:top w:val="none" w:sz="0" w:space="0" w:color="auto"/>
            <w:left w:val="none" w:sz="0" w:space="0" w:color="auto"/>
            <w:bottom w:val="none" w:sz="0" w:space="0" w:color="auto"/>
            <w:right w:val="none" w:sz="0" w:space="0" w:color="auto"/>
          </w:divBdr>
        </w:div>
        <w:div w:id="1715961541">
          <w:marLeft w:val="0"/>
          <w:marRight w:val="0"/>
          <w:marTop w:val="0"/>
          <w:marBottom w:val="0"/>
          <w:divBdr>
            <w:top w:val="none" w:sz="0" w:space="0" w:color="auto"/>
            <w:left w:val="none" w:sz="0" w:space="0" w:color="auto"/>
            <w:bottom w:val="none" w:sz="0" w:space="0" w:color="auto"/>
            <w:right w:val="none" w:sz="0" w:space="0" w:color="auto"/>
          </w:divBdr>
        </w:div>
        <w:div w:id="2133093354">
          <w:marLeft w:val="0"/>
          <w:marRight w:val="0"/>
          <w:marTop w:val="0"/>
          <w:marBottom w:val="0"/>
          <w:divBdr>
            <w:top w:val="none" w:sz="0" w:space="0" w:color="auto"/>
            <w:left w:val="none" w:sz="0" w:space="0" w:color="auto"/>
            <w:bottom w:val="none" w:sz="0" w:space="0" w:color="auto"/>
            <w:right w:val="none" w:sz="0" w:space="0" w:color="auto"/>
          </w:divBdr>
        </w:div>
      </w:divsChild>
    </w:div>
    <w:div w:id="821198744">
      <w:bodyDiv w:val="1"/>
      <w:marLeft w:val="0"/>
      <w:marRight w:val="0"/>
      <w:marTop w:val="0"/>
      <w:marBottom w:val="0"/>
      <w:divBdr>
        <w:top w:val="none" w:sz="0" w:space="0" w:color="auto"/>
        <w:left w:val="none" w:sz="0" w:space="0" w:color="auto"/>
        <w:bottom w:val="none" w:sz="0" w:space="0" w:color="auto"/>
        <w:right w:val="none" w:sz="0" w:space="0" w:color="auto"/>
      </w:divBdr>
      <w:divsChild>
        <w:div w:id="120271186">
          <w:marLeft w:val="0"/>
          <w:marRight w:val="0"/>
          <w:marTop w:val="0"/>
          <w:marBottom w:val="0"/>
          <w:divBdr>
            <w:top w:val="none" w:sz="0" w:space="0" w:color="auto"/>
            <w:left w:val="none" w:sz="0" w:space="0" w:color="auto"/>
            <w:bottom w:val="none" w:sz="0" w:space="0" w:color="auto"/>
            <w:right w:val="none" w:sz="0" w:space="0" w:color="auto"/>
          </w:divBdr>
        </w:div>
        <w:div w:id="261959007">
          <w:marLeft w:val="0"/>
          <w:marRight w:val="0"/>
          <w:marTop w:val="0"/>
          <w:marBottom w:val="0"/>
          <w:divBdr>
            <w:top w:val="none" w:sz="0" w:space="0" w:color="auto"/>
            <w:left w:val="none" w:sz="0" w:space="0" w:color="auto"/>
            <w:bottom w:val="none" w:sz="0" w:space="0" w:color="auto"/>
            <w:right w:val="none" w:sz="0" w:space="0" w:color="auto"/>
          </w:divBdr>
        </w:div>
        <w:div w:id="284046501">
          <w:marLeft w:val="0"/>
          <w:marRight w:val="0"/>
          <w:marTop w:val="0"/>
          <w:marBottom w:val="0"/>
          <w:divBdr>
            <w:top w:val="none" w:sz="0" w:space="0" w:color="auto"/>
            <w:left w:val="none" w:sz="0" w:space="0" w:color="auto"/>
            <w:bottom w:val="none" w:sz="0" w:space="0" w:color="auto"/>
            <w:right w:val="none" w:sz="0" w:space="0" w:color="auto"/>
          </w:divBdr>
        </w:div>
        <w:div w:id="362946958">
          <w:marLeft w:val="0"/>
          <w:marRight w:val="0"/>
          <w:marTop w:val="0"/>
          <w:marBottom w:val="0"/>
          <w:divBdr>
            <w:top w:val="none" w:sz="0" w:space="0" w:color="auto"/>
            <w:left w:val="none" w:sz="0" w:space="0" w:color="auto"/>
            <w:bottom w:val="none" w:sz="0" w:space="0" w:color="auto"/>
            <w:right w:val="none" w:sz="0" w:space="0" w:color="auto"/>
          </w:divBdr>
        </w:div>
      </w:divsChild>
    </w:div>
    <w:div w:id="821238658">
      <w:bodyDiv w:val="1"/>
      <w:marLeft w:val="0"/>
      <w:marRight w:val="0"/>
      <w:marTop w:val="0"/>
      <w:marBottom w:val="0"/>
      <w:divBdr>
        <w:top w:val="none" w:sz="0" w:space="0" w:color="auto"/>
        <w:left w:val="none" w:sz="0" w:space="0" w:color="auto"/>
        <w:bottom w:val="none" w:sz="0" w:space="0" w:color="auto"/>
        <w:right w:val="none" w:sz="0" w:space="0" w:color="auto"/>
      </w:divBdr>
      <w:divsChild>
        <w:div w:id="797918060">
          <w:marLeft w:val="0"/>
          <w:marRight w:val="0"/>
          <w:marTop w:val="0"/>
          <w:marBottom w:val="0"/>
          <w:divBdr>
            <w:top w:val="none" w:sz="0" w:space="0" w:color="auto"/>
            <w:left w:val="none" w:sz="0" w:space="0" w:color="auto"/>
            <w:bottom w:val="none" w:sz="0" w:space="0" w:color="auto"/>
            <w:right w:val="none" w:sz="0" w:space="0" w:color="auto"/>
          </w:divBdr>
        </w:div>
        <w:div w:id="1634140676">
          <w:marLeft w:val="0"/>
          <w:marRight w:val="0"/>
          <w:marTop w:val="0"/>
          <w:marBottom w:val="0"/>
          <w:divBdr>
            <w:top w:val="none" w:sz="0" w:space="0" w:color="auto"/>
            <w:left w:val="none" w:sz="0" w:space="0" w:color="auto"/>
            <w:bottom w:val="none" w:sz="0" w:space="0" w:color="auto"/>
            <w:right w:val="none" w:sz="0" w:space="0" w:color="auto"/>
          </w:divBdr>
        </w:div>
        <w:div w:id="1739089328">
          <w:marLeft w:val="0"/>
          <w:marRight w:val="0"/>
          <w:marTop w:val="0"/>
          <w:marBottom w:val="0"/>
          <w:divBdr>
            <w:top w:val="none" w:sz="0" w:space="0" w:color="auto"/>
            <w:left w:val="none" w:sz="0" w:space="0" w:color="auto"/>
            <w:bottom w:val="none" w:sz="0" w:space="0" w:color="auto"/>
            <w:right w:val="none" w:sz="0" w:space="0" w:color="auto"/>
          </w:divBdr>
        </w:div>
        <w:div w:id="2026394246">
          <w:marLeft w:val="0"/>
          <w:marRight w:val="0"/>
          <w:marTop w:val="0"/>
          <w:marBottom w:val="0"/>
          <w:divBdr>
            <w:top w:val="none" w:sz="0" w:space="0" w:color="auto"/>
            <w:left w:val="none" w:sz="0" w:space="0" w:color="auto"/>
            <w:bottom w:val="none" w:sz="0" w:space="0" w:color="auto"/>
            <w:right w:val="none" w:sz="0" w:space="0" w:color="auto"/>
          </w:divBdr>
        </w:div>
      </w:divsChild>
    </w:div>
    <w:div w:id="821435444">
      <w:bodyDiv w:val="1"/>
      <w:marLeft w:val="0"/>
      <w:marRight w:val="0"/>
      <w:marTop w:val="0"/>
      <w:marBottom w:val="0"/>
      <w:divBdr>
        <w:top w:val="none" w:sz="0" w:space="0" w:color="auto"/>
        <w:left w:val="none" w:sz="0" w:space="0" w:color="auto"/>
        <w:bottom w:val="none" w:sz="0" w:space="0" w:color="auto"/>
        <w:right w:val="none" w:sz="0" w:space="0" w:color="auto"/>
      </w:divBdr>
      <w:divsChild>
        <w:div w:id="134377662">
          <w:marLeft w:val="0"/>
          <w:marRight w:val="0"/>
          <w:marTop w:val="0"/>
          <w:marBottom w:val="0"/>
          <w:divBdr>
            <w:top w:val="none" w:sz="0" w:space="0" w:color="auto"/>
            <w:left w:val="none" w:sz="0" w:space="0" w:color="auto"/>
            <w:bottom w:val="none" w:sz="0" w:space="0" w:color="auto"/>
            <w:right w:val="none" w:sz="0" w:space="0" w:color="auto"/>
          </w:divBdr>
        </w:div>
        <w:div w:id="1982886965">
          <w:marLeft w:val="0"/>
          <w:marRight w:val="0"/>
          <w:marTop w:val="0"/>
          <w:marBottom w:val="0"/>
          <w:divBdr>
            <w:top w:val="none" w:sz="0" w:space="0" w:color="auto"/>
            <w:left w:val="none" w:sz="0" w:space="0" w:color="auto"/>
            <w:bottom w:val="none" w:sz="0" w:space="0" w:color="auto"/>
            <w:right w:val="none" w:sz="0" w:space="0" w:color="auto"/>
          </w:divBdr>
        </w:div>
        <w:div w:id="1988699982">
          <w:marLeft w:val="0"/>
          <w:marRight w:val="0"/>
          <w:marTop w:val="0"/>
          <w:marBottom w:val="0"/>
          <w:divBdr>
            <w:top w:val="none" w:sz="0" w:space="0" w:color="auto"/>
            <w:left w:val="none" w:sz="0" w:space="0" w:color="auto"/>
            <w:bottom w:val="none" w:sz="0" w:space="0" w:color="auto"/>
            <w:right w:val="none" w:sz="0" w:space="0" w:color="auto"/>
          </w:divBdr>
        </w:div>
        <w:div w:id="2075815146">
          <w:marLeft w:val="0"/>
          <w:marRight w:val="0"/>
          <w:marTop w:val="0"/>
          <w:marBottom w:val="0"/>
          <w:divBdr>
            <w:top w:val="none" w:sz="0" w:space="0" w:color="auto"/>
            <w:left w:val="none" w:sz="0" w:space="0" w:color="auto"/>
            <w:bottom w:val="none" w:sz="0" w:space="0" w:color="auto"/>
            <w:right w:val="none" w:sz="0" w:space="0" w:color="auto"/>
          </w:divBdr>
        </w:div>
      </w:divsChild>
    </w:div>
    <w:div w:id="822503054">
      <w:bodyDiv w:val="1"/>
      <w:marLeft w:val="0"/>
      <w:marRight w:val="0"/>
      <w:marTop w:val="0"/>
      <w:marBottom w:val="0"/>
      <w:divBdr>
        <w:top w:val="none" w:sz="0" w:space="0" w:color="auto"/>
        <w:left w:val="none" w:sz="0" w:space="0" w:color="auto"/>
        <w:bottom w:val="none" w:sz="0" w:space="0" w:color="auto"/>
        <w:right w:val="none" w:sz="0" w:space="0" w:color="auto"/>
      </w:divBdr>
      <w:divsChild>
        <w:div w:id="71396283">
          <w:marLeft w:val="0"/>
          <w:marRight w:val="0"/>
          <w:marTop w:val="0"/>
          <w:marBottom w:val="0"/>
          <w:divBdr>
            <w:top w:val="none" w:sz="0" w:space="0" w:color="auto"/>
            <w:left w:val="none" w:sz="0" w:space="0" w:color="auto"/>
            <w:bottom w:val="none" w:sz="0" w:space="0" w:color="auto"/>
            <w:right w:val="none" w:sz="0" w:space="0" w:color="auto"/>
          </w:divBdr>
        </w:div>
        <w:div w:id="711076972">
          <w:marLeft w:val="0"/>
          <w:marRight w:val="0"/>
          <w:marTop w:val="0"/>
          <w:marBottom w:val="0"/>
          <w:divBdr>
            <w:top w:val="none" w:sz="0" w:space="0" w:color="auto"/>
            <w:left w:val="none" w:sz="0" w:space="0" w:color="auto"/>
            <w:bottom w:val="none" w:sz="0" w:space="0" w:color="auto"/>
            <w:right w:val="none" w:sz="0" w:space="0" w:color="auto"/>
          </w:divBdr>
        </w:div>
        <w:div w:id="785807980">
          <w:marLeft w:val="0"/>
          <w:marRight w:val="0"/>
          <w:marTop w:val="0"/>
          <w:marBottom w:val="0"/>
          <w:divBdr>
            <w:top w:val="none" w:sz="0" w:space="0" w:color="auto"/>
            <w:left w:val="none" w:sz="0" w:space="0" w:color="auto"/>
            <w:bottom w:val="none" w:sz="0" w:space="0" w:color="auto"/>
            <w:right w:val="none" w:sz="0" w:space="0" w:color="auto"/>
          </w:divBdr>
        </w:div>
        <w:div w:id="1817069712">
          <w:marLeft w:val="0"/>
          <w:marRight w:val="0"/>
          <w:marTop w:val="0"/>
          <w:marBottom w:val="0"/>
          <w:divBdr>
            <w:top w:val="none" w:sz="0" w:space="0" w:color="auto"/>
            <w:left w:val="none" w:sz="0" w:space="0" w:color="auto"/>
            <w:bottom w:val="none" w:sz="0" w:space="0" w:color="auto"/>
            <w:right w:val="none" w:sz="0" w:space="0" w:color="auto"/>
          </w:divBdr>
        </w:div>
      </w:divsChild>
    </w:div>
    <w:div w:id="824246748">
      <w:bodyDiv w:val="1"/>
      <w:marLeft w:val="0"/>
      <w:marRight w:val="0"/>
      <w:marTop w:val="0"/>
      <w:marBottom w:val="0"/>
      <w:divBdr>
        <w:top w:val="none" w:sz="0" w:space="0" w:color="auto"/>
        <w:left w:val="none" w:sz="0" w:space="0" w:color="auto"/>
        <w:bottom w:val="none" w:sz="0" w:space="0" w:color="auto"/>
        <w:right w:val="none" w:sz="0" w:space="0" w:color="auto"/>
      </w:divBdr>
      <w:divsChild>
        <w:div w:id="597563263">
          <w:marLeft w:val="0"/>
          <w:marRight w:val="0"/>
          <w:marTop w:val="0"/>
          <w:marBottom w:val="0"/>
          <w:divBdr>
            <w:top w:val="none" w:sz="0" w:space="0" w:color="auto"/>
            <w:left w:val="none" w:sz="0" w:space="0" w:color="auto"/>
            <w:bottom w:val="none" w:sz="0" w:space="0" w:color="auto"/>
            <w:right w:val="none" w:sz="0" w:space="0" w:color="auto"/>
          </w:divBdr>
        </w:div>
        <w:div w:id="960067767">
          <w:marLeft w:val="0"/>
          <w:marRight w:val="0"/>
          <w:marTop w:val="0"/>
          <w:marBottom w:val="0"/>
          <w:divBdr>
            <w:top w:val="none" w:sz="0" w:space="0" w:color="auto"/>
            <w:left w:val="none" w:sz="0" w:space="0" w:color="auto"/>
            <w:bottom w:val="none" w:sz="0" w:space="0" w:color="auto"/>
            <w:right w:val="none" w:sz="0" w:space="0" w:color="auto"/>
          </w:divBdr>
        </w:div>
        <w:div w:id="1804276020">
          <w:marLeft w:val="0"/>
          <w:marRight w:val="0"/>
          <w:marTop w:val="0"/>
          <w:marBottom w:val="0"/>
          <w:divBdr>
            <w:top w:val="none" w:sz="0" w:space="0" w:color="auto"/>
            <w:left w:val="none" w:sz="0" w:space="0" w:color="auto"/>
            <w:bottom w:val="none" w:sz="0" w:space="0" w:color="auto"/>
            <w:right w:val="none" w:sz="0" w:space="0" w:color="auto"/>
          </w:divBdr>
        </w:div>
        <w:div w:id="1816099139">
          <w:marLeft w:val="0"/>
          <w:marRight w:val="0"/>
          <w:marTop w:val="0"/>
          <w:marBottom w:val="0"/>
          <w:divBdr>
            <w:top w:val="none" w:sz="0" w:space="0" w:color="auto"/>
            <w:left w:val="none" w:sz="0" w:space="0" w:color="auto"/>
            <w:bottom w:val="none" w:sz="0" w:space="0" w:color="auto"/>
            <w:right w:val="none" w:sz="0" w:space="0" w:color="auto"/>
          </w:divBdr>
        </w:div>
      </w:divsChild>
    </w:div>
    <w:div w:id="825318476">
      <w:bodyDiv w:val="1"/>
      <w:marLeft w:val="0"/>
      <w:marRight w:val="0"/>
      <w:marTop w:val="0"/>
      <w:marBottom w:val="0"/>
      <w:divBdr>
        <w:top w:val="none" w:sz="0" w:space="0" w:color="auto"/>
        <w:left w:val="none" w:sz="0" w:space="0" w:color="auto"/>
        <w:bottom w:val="none" w:sz="0" w:space="0" w:color="auto"/>
        <w:right w:val="none" w:sz="0" w:space="0" w:color="auto"/>
      </w:divBdr>
      <w:divsChild>
        <w:div w:id="538709424">
          <w:marLeft w:val="0"/>
          <w:marRight w:val="0"/>
          <w:marTop w:val="0"/>
          <w:marBottom w:val="0"/>
          <w:divBdr>
            <w:top w:val="none" w:sz="0" w:space="0" w:color="auto"/>
            <w:left w:val="none" w:sz="0" w:space="0" w:color="auto"/>
            <w:bottom w:val="none" w:sz="0" w:space="0" w:color="auto"/>
            <w:right w:val="none" w:sz="0" w:space="0" w:color="auto"/>
          </w:divBdr>
        </w:div>
        <w:div w:id="1190604325">
          <w:marLeft w:val="0"/>
          <w:marRight w:val="0"/>
          <w:marTop w:val="0"/>
          <w:marBottom w:val="0"/>
          <w:divBdr>
            <w:top w:val="none" w:sz="0" w:space="0" w:color="auto"/>
            <w:left w:val="none" w:sz="0" w:space="0" w:color="auto"/>
            <w:bottom w:val="none" w:sz="0" w:space="0" w:color="auto"/>
            <w:right w:val="none" w:sz="0" w:space="0" w:color="auto"/>
          </w:divBdr>
        </w:div>
        <w:div w:id="1241406418">
          <w:marLeft w:val="0"/>
          <w:marRight w:val="0"/>
          <w:marTop w:val="0"/>
          <w:marBottom w:val="0"/>
          <w:divBdr>
            <w:top w:val="none" w:sz="0" w:space="0" w:color="auto"/>
            <w:left w:val="none" w:sz="0" w:space="0" w:color="auto"/>
            <w:bottom w:val="none" w:sz="0" w:space="0" w:color="auto"/>
            <w:right w:val="none" w:sz="0" w:space="0" w:color="auto"/>
          </w:divBdr>
        </w:div>
        <w:div w:id="2045129335">
          <w:marLeft w:val="0"/>
          <w:marRight w:val="0"/>
          <w:marTop w:val="0"/>
          <w:marBottom w:val="0"/>
          <w:divBdr>
            <w:top w:val="none" w:sz="0" w:space="0" w:color="auto"/>
            <w:left w:val="none" w:sz="0" w:space="0" w:color="auto"/>
            <w:bottom w:val="none" w:sz="0" w:space="0" w:color="auto"/>
            <w:right w:val="none" w:sz="0" w:space="0" w:color="auto"/>
          </w:divBdr>
        </w:div>
      </w:divsChild>
    </w:div>
    <w:div w:id="828641188">
      <w:bodyDiv w:val="1"/>
      <w:marLeft w:val="0"/>
      <w:marRight w:val="0"/>
      <w:marTop w:val="0"/>
      <w:marBottom w:val="0"/>
      <w:divBdr>
        <w:top w:val="none" w:sz="0" w:space="0" w:color="auto"/>
        <w:left w:val="none" w:sz="0" w:space="0" w:color="auto"/>
        <w:bottom w:val="none" w:sz="0" w:space="0" w:color="auto"/>
        <w:right w:val="none" w:sz="0" w:space="0" w:color="auto"/>
      </w:divBdr>
      <w:divsChild>
        <w:div w:id="667370146">
          <w:marLeft w:val="0"/>
          <w:marRight w:val="0"/>
          <w:marTop w:val="0"/>
          <w:marBottom w:val="0"/>
          <w:divBdr>
            <w:top w:val="none" w:sz="0" w:space="0" w:color="auto"/>
            <w:left w:val="none" w:sz="0" w:space="0" w:color="auto"/>
            <w:bottom w:val="none" w:sz="0" w:space="0" w:color="auto"/>
            <w:right w:val="none" w:sz="0" w:space="0" w:color="auto"/>
          </w:divBdr>
        </w:div>
        <w:div w:id="1813794608">
          <w:marLeft w:val="0"/>
          <w:marRight w:val="0"/>
          <w:marTop w:val="0"/>
          <w:marBottom w:val="0"/>
          <w:divBdr>
            <w:top w:val="none" w:sz="0" w:space="0" w:color="auto"/>
            <w:left w:val="none" w:sz="0" w:space="0" w:color="auto"/>
            <w:bottom w:val="none" w:sz="0" w:space="0" w:color="auto"/>
            <w:right w:val="none" w:sz="0" w:space="0" w:color="auto"/>
          </w:divBdr>
        </w:div>
        <w:div w:id="1989237322">
          <w:marLeft w:val="0"/>
          <w:marRight w:val="0"/>
          <w:marTop w:val="0"/>
          <w:marBottom w:val="0"/>
          <w:divBdr>
            <w:top w:val="none" w:sz="0" w:space="0" w:color="auto"/>
            <w:left w:val="none" w:sz="0" w:space="0" w:color="auto"/>
            <w:bottom w:val="none" w:sz="0" w:space="0" w:color="auto"/>
            <w:right w:val="none" w:sz="0" w:space="0" w:color="auto"/>
          </w:divBdr>
        </w:div>
        <w:div w:id="2032803620">
          <w:marLeft w:val="0"/>
          <w:marRight w:val="0"/>
          <w:marTop w:val="0"/>
          <w:marBottom w:val="0"/>
          <w:divBdr>
            <w:top w:val="none" w:sz="0" w:space="0" w:color="auto"/>
            <w:left w:val="none" w:sz="0" w:space="0" w:color="auto"/>
            <w:bottom w:val="none" w:sz="0" w:space="0" w:color="auto"/>
            <w:right w:val="none" w:sz="0" w:space="0" w:color="auto"/>
          </w:divBdr>
        </w:div>
      </w:divsChild>
    </w:div>
    <w:div w:id="831946479">
      <w:bodyDiv w:val="1"/>
      <w:marLeft w:val="0"/>
      <w:marRight w:val="0"/>
      <w:marTop w:val="0"/>
      <w:marBottom w:val="0"/>
      <w:divBdr>
        <w:top w:val="none" w:sz="0" w:space="0" w:color="auto"/>
        <w:left w:val="none" w:sz="0" w:space="0" w:color="auto"/>
        <w:bottom w:val="none" w:sz="0" w:space="0" w:color="auto"/>
        <w:right w:val="none" w:sz="0" w:space="0" w:color="auto"/>
      </w:divBdr>
    </w:div>
    <w:div w:id="832724846">
      <w:bodyDiv w:val="1"/>
      <w:marLeft w:val="0"/>
      <w:marRight w:val="0"/>
      <w:marTop w:val="0"/>
      <w:marBottom w:val="0"/>
      <w:divBdr>
        <w:top w:val="none" w:sz="0" w:space="0" w:color="auto"/>
        <w:left w:val="none" w:sz="0" w:space="0" w:color="auto"/>
        <w:bottom w:val="none" w:sz="0" w:space="0" w:color="auto"/>
        <w:right w:val="none" w:sz="0" w:space="0" w:color="auto"/>
      </w:divBdr>
      <w:divsChild>
        <w:div w:id="465590304">
          <w:marLeft w:val="0"/>
          <w:marRight w:val="0"/>
          <w:marTop w:val="0"/>
          <w:marBottom w:val="0"/>
          <w:divBdr>
            <w:top w:val="none" w:sz="0" w:space="0" w:color="auto"/>
            <w:left w:val="none" w:sz="0" w:space="0" w:color="auto"/>
            <w:bottom w:val="none" w:sz="0" w:space="0" w:color="auto"/>
            <w:right w:val="none" w:sz="0" w:space="0" w:color="auto"/>
          </w:divBdr>
        </w:div>
        <w:div w:id="1211771740">
          <w:marLeft w:val="0"/>
          <w:marRight w:val="0"/>
          <w:marTop w:val="0"/>
          <w:marBottom w:val="0"/>
          <w:divBdr>
            <w:top w:val="none" w:sz="0" w:space="0" w:color="auto"/>
            <w:left w:val="none" w:sz="0" w:space="0" w:color="auto"/>
            <w:bottom w:val="none" w:sz="0" w:space="0" w:color="auto"/>
            <w:right w:val="none" w:sz="0" w:space="0" w:color="auto"/>
          </w:divBdr>
        </w:div>
        <w:div w:id="1254826674">
          <w:marLeft w:val="0"/>
          <w:marRight w:val="0"/>
          <w:marTop w:val="0"/>
          <w:marBottom w:val="0"/>
          <w:divBdr>
            <w:top w:val="none" w:sz="0" w:space="0" w:color="auto"/>
            <w:left w:val="none" w:sz="0" w:space="0" w:color="auto"/>
            <w:bottom w:val="none" w:sz="0" w:space="0" w:color="auto"/>
            <w:right w:val="none" w:sz="0" w:space="0" w:color="auto"/>
          </w:divBdr>
        </w:div>
        <w:div w:id="2106345832">
          <w:marLeft w:val="0"/>
          <w:marRight w:val="0"/>
          <w:marTop w:val="0"/>
          <w:marBottom w:val="0"/>
          <w:divBdr>
            <w:top w:val="none" w:sz="0" w:space="0" w:color="auto"/>
            <w:left w:val="none" w:sz="0" w:space="0" w:color="auto"/>
            <w:bottom w:val="none" w:sz="0" w:space="0" w:color="auto"/>
            <w:right w:val="none" w:sz="0" w:space="0" w:color="auto"/>
          </w:divBdr>
        </w:div>
      </w:divsChild>
    </w:div>
    <w:div w:id="833254621">
      <w:bodyDiv w:val="1"/>
      <w:marLeft w:val="0"/>
      <w:marRight w:val="0"/>
      <w:marTop w:val="0"/>
      <w:marBottom w:val="0"/>
      <w:divBdr>
        <w:top w:val="none" w:sz="0" w:space="0" w:color="auto"/>
        <w:left w:val="none" w:sz="0" w:space="0" w:color="auto"/>
        <w:bottom w:val="none" w:sz="0" w:space="0" w:color="auto"/>
        <w:right w:val="none" w:sz="0" w:space="0" w:color="auto"/>
      </w:divBdr>
      <w:divsChild>
        <w:div w:id="112210403">
          <w:marLeft w:val="0"/>
          <w:marRight w:val="0"/>
          <w:marTop w:val="0"/>
          <w:marBottom w:val="0"/>
          <w:divBdr>
            <w:top w:val="none" w:sz="0" w:space="0" w:color="auto"/>
            <w:left w:val="none" w:sz="0" w:space="0" w:color="auto"/>
            <w:bottom w:val="none" w:sz="0" w:space="0" w:color="auto"/>
            <w:right w:val="none" w:sz="0" w:space="0" w:color="auto"/>
          </w:divBdr>
        </w:div>
        <w:div w:id="141898057">
          <w:marLeft w:val="0"/>
          <w:marRight w:val="0"/>
          <w:marTop w:val="0"/>
          <w:marBottom w:val="0"/>
          <w:divBdr>
            <w:top w:val="none" w:sz="0" w:space="0" w:color="auto"/>
            <w:left w:val="none" w:sz="0" w:space="0" w:color="auto"/>
            <w:bottom w:val="none" w:sz="0" w:space="0" w:color="auto"/>
            <w:right w:val="none" w:sz="0" w:space="0" w:color="auto"/>
          </w:divBdr>
        </w:div>
        <w:div w:id="367146005">
          <w:marLeft w:val="0"/>
          <w:marRight w:val="0"/>
          <w:marTop w:val="0"/>
          <w:marBottom w:val="0"/>
          <w:divBdr>
            <w:top w:val="none" w:sz="0" w:space="0" w:color="auto"/>
            <w:left w:val="none" w:sz="0" w:space="0" w:color="auto"/>
            <w:bottom w:val="none" w:sz="0" w:space="0" w:color="auto"/>
            <w:right w:val="none" w:sz="0" w:space="0" w:color="auto"/>
          </w:divBdr>
        </w:div>
        <w:div w:id="1819879794">
          <w:marLeft w:val="0"/>
          <w:marRight w:val="0"/>
          <w:marTop w:val="0"/>
          <w:marBottom w:val="0"/>
          <w:divBdr>
            <w:top w:val="none" w:sz="0" w:space="0" w:color="auto"/>
            <w:left w:val="none" w:sz="0" w:space="0" w:color="auto"/>
            <w:bottom w:val="none" w:sz="0" w:space="0" w:color="auto"/>
            <w:right w:val="none" w:sz="0" w:space="0" w:color="auto"/>
          </w:divBdr>
        </w:div>
      </w:divsChild>
    </w:div>
    <w:div w:id="834030903">
      <w:bodyDiv w:val="1"/>
      <w:marLeft w:val="0"/>
      <w:marRight w:val="0"/>
      <w:marTop w:val="0"/>
      <w:marBottom w:val="0"/>
      <w:divBdr>
        <w:top w:val="none" w:sz="0" w:space="0" w:color="auto"/>
        <w:left w:val="none" w:sz="0" w:space="0" w:color="auto"/>
        <w:bottom w:val="none" w:sz="0" w:space="0" w:color="auto"/>
        <w:right w:val="none" w:sz="0" w:space="0" w:color="auto"/>
      </w:divBdr>
      <w:divsChild>
        <w:div w:id="715159722">
          <w:marLeft w:val="0"/>
          <w:marRight w:val="0"/>
          <w:marTop w:val="0"/>
          <w:marBottom w:val="0"/>
          <w:divBdr>
            <w:top w:val="none" w:sz="0" w:space="0" w:color="auto"/>
            <w:left w:val="none" w:sz="0" w:space="0" w:color="auto"/>
            <w:bottom w:val="none" w:sz="0" w:space="0" w:color="auto"/>
            <w:right w:val="none" w:sz="0" w:space="0" w:color="auto"/>
          </w:divBdr>
        </w:div>
        <w:div w:id="839199196">
          <w:marLeft w:val="0"/>
          <w:marRight w:val="0"/>
          <w:marTop w:val="0"/>
          <w:marBottom w:val="0"/>
          <w:divBdr>
            <w:top w:val="none" w:sz="0" w:space="0" w:color="auto"/>
            <w:left w:val="none" w:sz="0" w:space="0" w:color="auto"/>
            <w:bottom w:val="none" w:sz="0" w:space="0" w:color="auto"/>
            <w:right w:val="none" w:sz="0" w:space="0" w:color="auto"/>
          </w:divBdr>
        </w:div>
        <w:div w:id="1176572383">
          <w:marLeft w:val="0"/>
          <w:marRight w:val="0"/>
          <w:marTop w:val="0"/>
          <w:marBottom w:val="0"/>
          <w:divBdr>
            <w:top w:val="none" w:sz="0" w:space="0" w:color="auto"/>
            <w:left w:val="none" w:sz="0" w:space="0" w:color="auto"/>
            <w:bottom w:val="none" w:sz="0" w:space="0" w:color="auto"/>
            <w:right w:val="none" w:sz="0" w:space="0" w:color="auto"/>
          </w:divBdr>
        </w:div>
        <w:div w:id="1733504057">
          <w:marLeft w:val="0"/>
          <w:marRight w:val="0"/>
          <w:marTop w:val="0"/>
          <w:marBottom w:val="0"/>
          <w:divBdr>
            <w:top w:val="none" w:sz="0" w:space="0" w:color="auto"/>
            <w:left w:val="none" w:sz="0" w:space="0" w:color="auto"/>
            <w:bottom w:val="none" w:sz="0" w:space="0" w:color="auto"/>
            <w:right w:val="none" w:sz="0" w:space="0" w:color="auto"/>
          </w:divBdr>
        </w:div>
      </w:divsChild>
    </w:div>
    <w:div w:id="834151734">
      <w:bodyDiv w:val="1"/>
      <w:marLeft w:val="0"/>
      <w:marRight w:val="0"/>
      <w:marTop w:val="0"/>
      <w:marBottom w:val="0"/>
      <w:divBdr>
        <w:top w:val="none" w:sz="0" w:space="0" w:color="auto"/>
        <w:left w:val="none" w:sz="0" w:space="0" w:color="auto"/>
        <w:bottom w:val="none" w:sz="0" w:space="0" w:color="auto"/>
        <w:right w:val="none" w:sz="0" w:space="0" w:color="auto"/>
      </w:divBdr>
      <w:divsChild>
        <w:div w:id="946154668">
          <w:marLeft w:val="0"/>
          <w:marRight w:val="0"/>
          <w:marTop w:val="0"/>
          <w:marBottom w:val="0"/>
          <w:divBdr>
            <w:top w:val="none" w:sz="0" w:space="0" w:color="auto"/>
            <w:left w:val="none" w:sz="0" w:space="0" w:color="auto"/>
            <w:bottom w:val="none" w:sz="0" w:space="0" w:color="auto"/>
            <w:right w:val="none" w:sz="0" w:space="0" w:color="auto"/>
          </w:divBdr>
        </w:div>
        <w:div w:id="1362628247">
          <w:marLeft w:val="0"/>
          <w:marRight w:val="0"/>
          <w:marTop w:val="0"/>
          <w:marBottom w:val="0"/>
          <w:divBdr>
            <w:top w:val="none" w:sz="0" w:space="0" w:color="auto"/>
            <w:left w:val="none" w:sz="0" w:space="0" w:color="auto"/>
            <w:bottom w:val="none" w:sz="0" w:space="0" w:color="auto"/>
            <w:right w:val="none" w:sz="0" w:space="0" w:color="auto"/>
          </w:divBdr>
        </w:div>
        <w:div w:id="1488206957">
          <w:marLeft w:val="0"/>
          <w:marRight w:val="0"/>
          <w:marTop w:val="0"/>
          <w:marBottom w:val="0"/>
          <w:divBdr>
            <w:top w:val="none" w:sz="0" w:space="0" w:color="auto"/>
            <w:left w:val="none" w:sz="0" w:space="0" w:color="auto"/>
            <w:bottom w:val="none" w:sz="0" w:space="0" w:color="auto"/>
            <w:right w:val="none" w:sz="0" w:space="0" w:color="auto"/>
          </w:divBdr>
        </w:div>
        <w:div w:id="2095010039">
          <w:marLeft w:val="0"/>
          <w:marRight w:val="0"/>
          <w:marTop w:val="0"/>
          <w:marBottom w:val="0"/>
          <w:divBdr>
            <w:top w:val="none" w:sz="0" w:space="0" w:color="auto"/>
            <w:left w:val="none" w:sz="0" w:space="0" w:color="auto"/>
            <w:bottom w:val="none" w:sz="0" w:space="0" w:color="auto"/>
            <w:right w:val="none" w:sz="0" w:space="0" w:color="auto"/>
          </w:divBdr>
        </w:div>
      </w:divsChild>
    </w:div>
    <w:div w:id="835731379">
      <w:bodyDiv w:val="1"/>
      <w:marLeft w:val="0"/>
      <w:marRight w:val="0"/>
      <w:marTop w:val="0"/>
      <w:marBottom w:val="0"/>
      <w:divBdr>
        <w:top w:val="none" w:sz="0" w:space="0" w:color="auto"/>
        <w:left w:val="none" w:sz="0" w:space="0" w:color="auto"/>
        <w:bottom w:val="none" w:sz="0" w:space="0" w:color="auto"/>
        <w:right w:val="none" w:sz="0" w:space="0" w:color="auto"/>
      </w:divBdr>
      <w:divsChild>
        <w:div w:id="117652412">
          <w:marLeft w:val="0"/>
          <w:marRight w:val="0"/>
          <w:marTop w:val="0"/>
          <w:marBottom w:val="0"/>
          <w:divBdr>
            <w:top w:val="none" w:sz="0" w:space="0" w:color="auto"/>
            <w:left w:val="none" w:sz="0" w:space="0" w:color="auto"/>
            <w:bottom w:val="none" w:sz="0" w:space="0" w:color="auto"/>
            <w:right w:val="none" w:sz="0" w:space="0" w:color="auto"/>
          </w:divBdr>
        </w:div>
        <w:div w:id="530802453">
          <w:marLeft w:val="0"/>
          <w:marRight w:val="0"/>
          <w:marTop w:val="0"/>
          <w:marBottom w:val="0"/>
          <w:divBdr>
            <w:top w:val="none" w:sz="0" w:space="0" w:color="auto"/>
            <w:left w:val="none" w:sz="0" w:space="0" w:color="auto"/>
            <w:bottom w:val="none" w:sz="0" w:space="0" w:color="auto"/>
            <w:right w:val="none" w:sz="0" w:space="0" w:color="auto"/>
          </w:divBdr>
        </w:div>
        <w:div w:id="1554731603">
          <w:marLeft w:val="0"/>
          <w:marRight w:val="0"/>
          <w:marTop w:val="0"/>
          <w:marBottom w:val="0"/>
          <w:divBdr>
            <w:top w:val="none" w:sz="0" w:space="0" w:color="auto"/>
            <w:left w:val="none" w:sz="0" w:space="0" w:color="auto"/>
            <w:bottom w:val="none" w:sz="0" w:space="0" w:color="auto"/>
            <w:right w:val="none" w:sz="0" w:space="0" w:color="auto"/>
          </w:divBdr>
        </w:div>
        <w:div w:id="2128813566">
          <w:marLeft w:val="0"/>
          <w:marRight w:val="0"/>
          <w:marTop w:val="0"/>
          <w:marBottom w:val="0"/>
          <w:divBdr>
            <w:top w:val="none" w:sz="0" w:space="0" w:color="auto"/>
            <w:left w:val="none" w:sz="0" w:space="0" w:color="auto"/>
            <w:bottom w:val="none" w:sz="0" w:space="0" w:color="auto"/>
            <w:right w:val="none" w:sz="0" w:space="0" w:color="auto"/>
          </w:divBdr>
        </w:div>
      </w:divsChild>
    </w:div>
    <w:div w:id="836311776">
      <w:bodyDiv w:val="1"/>
      <w:marLeft w:val="0"/>
      <w:marRight w:val="0"/>
      <w:marTop w:val="0"/>
      <w:marBottom w:val="0"/>
      <w:divBdr>
        <w:top w:val="none" w:sz="0" w:space="0" w:color="auto"/>
        <w:left w:val="none" w:sz="0" w:space="0" w:color="auto"/>
        <w:bottom w:val="none" w:sz="0" w:space="0" w:color="auto"/>
        <w:right w:val="none" w:sz="0" w:space="0" w:color="auto"/>
      </w:divBdr>
      <w:divsChild>
        <w:div w:id="444737711">
          <w:marLeft w:val="0"/>
          <w:marRight w:val="0"/>
          <w:marTop w:val="0"/>
          <w:marBottom w:val="0"/>
          <w:divBdr>
            <w:top w:val="none" w:sz="0" w:space="0" w:color="auto"/>
            <w:left w:val="none" w:sz="0" w:space="0" w:color="auto"/>
            <w:bottom w:val="none" w:sz="0" w:space="0" w:color="auto"/>
            <w:right w:val="none" w:sz="0" w:space="0" w:color="auto"/>
          </w:divBdr>
        </w:div>
        <w:div w:id="1246063490">
          <w:marLeft w:val="0"/>
          <w:marRight w:val="0"/>
          <w:marTop w:val="0"/>
          <w:marBottom w:val="0"/>
          <w:divBdr>
            <w:top w:val="none" w:sz="0" w:space="0" w:color="auto"/>
            <w:left w:val="none" w:sz="0" w:space="0" w:color="auto"/>
            <w:bottom w:val="none" w:sz="0" w:space="0" w:color="auto"/>
            <w:right w:val="none" w:sz="0" w:space="0" w:color="auto"/>
          </w:divBdr>
        </w:div>
        <w:div w:id="1340962182">
          <w:marLeft w:val="0"/>
          <w:marRight w:val="0"/>
          <w:marTop w:val="0"/>
          <w:marBottom w:val="0"/>
          <w:divBdr>
            <w:top w:val="none" w:sz="0" w:space="0" w:color="auto"/>
            <w:left w:val="none" w:sz="0" w:space="0" w:color="auto"/>
            <w:bottom w:val="none" w:sz="0" w:space="0" w:color="auto"/>
            <w:right w:val="none" w:sz="0" w:space="0" w:color="auto"/>
          </w:divBdr>
        </w:div>
        <w:div w:id="1749035106">
          <w:marLeft w:val="0"/>
          <w:marRight w:val="0"/>
          <w:marTop w:val="0"/>
          <w:marBottom w:val="0"/>
          <w:divBdr>
            <w:top w:val="none" w:sz="0" w:space="0" w:color="auto"/>
            <w:left w:val="none" w:sz="0" w:space="0" w:color="auto"/>
            <w:bottom w:val="none" w:sz="0" w:space="0" w:color="auto"/>
            <w:right w:val="none" w:sz="0" w:space="0" w:color="auto"/>
          </w:divBdr>
        </w:div>
      </w:divsChild>
    </w:div>
    <w:div w:id="837158290">
      <w:bodyDiv w:val="1"/>
      <w:marLeft w:val="0"/>
      <w:marRight w:val="0"/>
      <w:marTop w:val="0"/>
      <w:marBottom w:val="0"/>
      <w:divBdr>
        <w:top w:val="none" w:sz="0" w:space="0" w:color="auto"/>
        <w:left w:val="none" w:sz="0" w:space="0" w:color="auto"/>
        <w:bottom w:val="none" w:sz="0" w:space="0" w:color="auto"/>
        <w:right w:val="none" w:sz="0" w:space="0" w:color="auto"/>
      </w:divBdr>
      <w:divsChild>
        <w:div w:id="235824453">
          <w:marLeft w:val="0"/>
          <w:marRight w:val="0"/>
          <w:marTop w:val="0"/>
          <w:marBottom w:val="0"/>
          <w:divBdr>
            <w:top w:val="none" w:sz="0" w:space="0" w:color="auto"/>
            <w:left w:val="none" w:sz="0" w:space="0" w:color="auto"/>
            <w:bottom w:val="none" w:sz="0" w:space="0" w:color="auto"/>
            <w:right w:val="none" w:sz="0" w:space="0" w:color="auto"/>
          </w:divBdr>
        </w:div>
        <w:div w:id="1266184995">
          <w:marLeft w:val="0"/>
          <w:marRight w:val="0"/>
          <w:marTop w:val="0"/>
          <w:marBottom w:val="0"/>
          <w:divBdr>
            <w:top w:val="none" w:sz="0" w:space="0" w:color="auto"/>
            <w:left w:val="none" w:sz="0" w:space="0" w:color="auto"/>
            <w:bottom w:val="none" w:sz="0" w:space="0" w:color="auto"/>
            <w:right w:val="none" w:sz="0" w:space="0" w:color="auto"/>
          </w:divBdr>
        </w:div>
        <w:div w:id="1572159680">
          <w:marLeft w:val="0"/>
          <w:marRight w:val="0"/>
          <w:marTop w:val="0"/>
          <w:marBottom w:val="0"/>
          <w:divBdr>
            <w:top w:val="none" w:sz="0" w:space="0" w:color="auto"/>
            <w:left w:val="none" w:sz="0" w:space="0" w:color="auto"/>
            <w:bottom w:val="none" w:sz="0" w:space="0" w:color="auto"/>
            <w:right w:val="none" w:sz="0" w:space="0" w:color="auto"/>
          </w:divBdr>
        </w:div>
        <w:div w:id="1967001525">
          <w:marLeft w:val="0"/>
          <w:marRight w:val="0"/>
          <w:marTop w:val="0"/>
          <w:marBottom w:val="0"/>
          <w:divBdr>
            <w:top w:val="none" w:sz="0" w:space="0" w:color="auto"/>
            <w:left w:val="none" w:sz="0" w:space="0" w:color="auto"/>
            <w:bottom w:val="none" w:sz="0" w:space="0" w:color="auto"/>
            <w:right w:val="none" w:sz="0" w:space="0" w:color="auto"/>
          </w:divBdr>
        </w:div>
      </w:divsChild>
    </w:div>
    <w:div w:id="838808347">
      <w:bodyDiv w:val="1"/>
      <w:marLeft w:val="0"/>
      <w:marRight w:val="0"/>
      <w:marTop w:val="0"/>
      <w:marBottom w:val="0"/>
      <w:divBdr>
        <w:top w:val="none" w:sz="0" w:space="0" w:color="auto"/>
        <w:left w:val="none" w:sz="0" w:space="0" w:color="auto"/>
        <w:bottom w:val="none" w:sz="0" w:space="0" w:color="auto"/>
        <w:right w:val="none" w:sz="0" w:space="0" w:color="auto"/>
      </w:divBdr>
      <w:divsChild>
        <w:div w:id="151143643">
          <w:marLeft w:val="0"/>
          <w:marRight w:val="0"/>
          <w:marTop w:val="0"/>
          <w:marBottom w:val="0"/>
          <w:divBdr>
            <w:top w:val="none" w:sz="0" w:space="0" w:color="auto"/>
            <w:left w:val="none" w:sz="0" w:space="0" w:color="auto"/>
            <w:bottom w:val="none" w:sz="0" w:space="0" w:color="auto"/>
            <w:right w:val="none" w:sz="0" w:space="0" w:color="auto"/>
          </w:divBdr>
        </w:div>
        <w:div w:id="573245168">
          <w:marLeft w:val="0"/>
          <w:marRight w:val="0"/>
          <w:marTop w:val="0"/>
          <w:marBottom w:val="0"/>
          <w:divBdr>
            <w:top w:val="none" w:sz="0" w:space="0" w:color="auto"/>
            <w:left w:val="none" w:sz="0" w:space="0" w:color="auto"/>
            <w:bottom w:val="none" w:sz="0" w:space="0" w:color="auto"/>
            <w:right w:val="none" w:sz="0" w:space="0" w:color="auto"/>
          </w:divBdr>
        </w:div>
        <w:div w:id="620649845">
          <w:marLeft w:val="0"/>
          <w:marRight w:val="0"/>
          <w:marTop w:val="0"/>
          <w:marBottom w:val="0"/>
          <w:divBdr>
            <w:top w:val="none" w:sz="0" w:space="0" w:color="auto"/>
            <w:left w:val="none" w:sz="0" w:space="0" w:color="auto"/>
            <w:bottom w:val="none" w:sz="0" w:space="0" w:color="auto"/>
            <w:right w:val="none" w:sz="0" w:space="0" w:color="auto"/>
          </w:divBdr>
        </w:div>
        <w:div w:id="1635525501">
          <w:marLeft w:val="0"/>
          <w:marRight w:val="0"/>
          <w:marTop w:val="0"/>
          <w:marBottom w:val="0"/>
          <w:divBdr>
            <w:top w:val="none" w:sz="0" w:space="0" w:color="auto"/>
            <w:left w:val="none" w:sz="0" w:space="0" w:color="auto"/>
            <w:bottom w:val="none" w:sz="0" w:space="0" w:color="auto"/>
            <w:right w:val="none" w:sz="0" w:space="0" w:color="auto"/>
          </w:divBdr>
        </w:div>
      </w:divsChild>
    </w:div>
    <w:div w:id="839925042">
      <w:bodyDiv w:val="1"/>
      <w:marLeft w:val="0"/>
      <w:marRight w:val="0"/>
      <w:marTop w:val="0"/>
      <w:marBottom w:val="0"/>
      <w:divBdr>
        <w:top w:val="none" w:sz="0" w:space="0" w:color="auto"/>
        <w:left w:val="none" w:sz="0" w:space="0" w:color="auto"/>
        <w:bottom w:val="none" w:sz="0" w:space="0" w:color="auto"/>
        <w:right w:val="none" w:sz="0" w:space="0" w:color="auto"/>
      </w:divBdr>
      <w:divsChild>
        <w:div w:id="96751925">
          <w:marLeft w:val="0"/>
          <w:marRight w:val="0"/>
          <w:marTop w:val="0"/>
          <w:marBottom w:val="0"/>
          <w:divBdr>
            <w:top w:val="none" w:sz="0" w:space="0" w:color="auto"/>
            <w:left w:val="none" w:sz="0" w:space="0" w:color="auto"/>
            <w:bottom w:val="none" w:sz="0" w:space="0" w:color="auto"/>
            <w:right w:val="none" w:sz="0" w:space="0" w:color="auto"/>
          </w:divBdr>
        </w:div>
        <w:div w:id="1339229743">
          <w:marLeft w:val="0"/>
          <w:marRight w:val="0"/>
          <w:marTop w:val="0"/>
          <w:marBottom w:val="0"/>
          <w:divBdr>
            <w:top w:val="none" w:sz="0" w:space="0" w:color="auto"/>
            <w:left w:val="none" w:sz="0" w:space="0" w:color="auto"/>
            <w:bottom w:val="none" w:sz="0" w:space="0" w:color="auto"/>
            <w:right w:val="none" w:sz="0" w:space="0" w:color="auto"/>
          </w:divBdr>
        </w:div>
        <w:div w:id="1471485289">
          <w:marLeft w:val="0"/>
          <w:marRight w:val="0"/>
          <w:marTop w:val="0"/>
          <w:marBottom w:val="0"/>
          <w:divBdr>
            <w:top w:val="none" w:sz="0" w:space="0" w:color="auto"/>
            <w:left w:val="none" w:sz="0" w:space="0" w:color="auto"/>
            <w:bottom w:val="none" w:sz="0" w:space="0" w:color="auto"/>
            <w:right w:val="none" w:sz="0" w:space="0" w:color="auto"/>
          </w:divBdr>
        </w:div>
        <w:div w:id="1732774960">
          <w:marLeft w:val="0"/>
          <w:marRight w:val="0"/>
          <w:marTop w:val="0"/>
          <w:marBottom w:val="0"/>
          <w:divBdr>
            <w:top w:val="none" w:sz="0" w:space="0" w:color="auto"/>
            <w:left w:val="none" w:sz="0" w:space="0" w:color="auto"/>
            <w:bottom w:val="none" w:sz="0" w:space="0" w:color="auto"/>
            <w:right w:val="none" w:sz="0" w:space="0" w:color="auto"/>
          </w:divBdr>
        </w:div>
      </w:divsChild>
    </w:div>
    <w:div w:id="840966885">
      <w:bodyDiv w:val="1"/>
      <w:marLeft w:val="0"/>
      <w:marRight w:val="0"/>
      <w:marTop w:val="0"/>
      <w:marBottom w:val="0"/>
      <w:divBdr>
        <w:top w:val="none" w:sz="0" w:space="0" w:color="auto"/>
        <w:left w:val="none" w:sz="0" w:space="0" w:color="auto"/>
        <w:bottom w:val="none" w:sz="0" w:space="0" w:color="auto"/>
        <w:right w:val="none" w:sz="0" w:space="0" w:color="auto"/>
      </w:divBdr>
      <w:divsChild>
        <w:div w:id="604389152">
          <w:marLeft w:val="0"/>
          <w:marRight w:val="0"/>
          <w:marTop w:val="0"/>
          <w:marBottom w:val="0"/>
          <w:divBdr>
            <w:top w:val="none" w:sz="0" w:space="0" w:color="auto"/>
            <w:left w:val="none" w:sz="0" w:space="0" w:color="auto"/>
            <w:bottom w:val="none" w:sz="0" w:space="0" w:color="auto"/>
            <w:right w:val="none" w:sz="0" w:space="0" w:color="auto"/>
          </w:divBdr>
        </w:div>
        <w:div w:id="1124694850">
          <w:marLeft w:val="0"/>
          <w:marRight w:val="0"/>
          <w:marTop w:val="0"/>
          <w:marBottom w:val="0"/>
          <w:divBdr>
            <w:top w:val="none" w:sz="0" w:space="0" w:color="auto"/>
            <w:left w:val="none" w:sz="0" w:space="0" w:color="auto"/>
            <w:bottom w:val="none" w:sz="0" w:space="0" w:color="auto"/>
            <w:right w:val="none" w:sz="0" w:space="0" w:color="auto"/>
          </w:divBdr>
        </w:div>
        <w:div w:id="1887137033">
          <w:marLeft w:val="0"/>
          <w:marRight w:val="0"/>
          <w:marTop w:val="0"/>
          <w:marBottom w:val="0"/>
          <w:divBdr>
            <w:top w:val="none" w:sz="0" w:space="0" w:color="auto"/>
            <w:left w:val="none" w:sz="0" w:space="0" w:color="auto"/>
            <w:bottom w:val="none" w:sz="0" w:space="0" w:color="auto"/>
            <w:right w:val="none" w:sz="0" w:space="0" w:color="auto"/>
          </w:divBdr>
        </w:div>
        <w:div w:id="2139912619">
          <w:marLeft w:val="0"/>
          <w:marRight w:val="0"/>
          <w:marTop w:val="0"/>
          <w:marBottom w:val="0"/>
          <w:divBdr>
            <w:top w:val="none" w:sz="0" w:space="0" w:color="auto"/>
            <w:left w:val="none" w:sz="0" w:space="0" w:color="auto"/>
            <w:bottom w:val="none" w:sz="0" w:space="0" w:color="auto"/>
            <w:right w:val="none" w:sz="0" w:space="0" w:color="auto"/>
          </w:divBdr>
        </w:div>
      </w:divsChild>
    </w:div>
    <w:div w:id="840973721">
      <w:bodyDiv w:val="1"/>
      <w:marLeft w:val="0"/>
      <w:marRight w:val="0"/>
      <w:marTop w:val="0"/>
      <w:marBottom w:val="0"/>
      <w:divBdr>
        <w:top w:val="none" w:sz="0" w:space="0" w:color="auto"/>
        <w:left w:val="none" w:sz="0" w:space="0" w:color="auto"/>
        <w:bottom w:val="none" w:sz="0" w:space="0" w:color="auto"/>
        <w:right w:val="none" w:sz="0" w:space="0" w:color="auto"/>
      </w:divBdr>
      <w:divsChild>
        <w:div w:id="478419228">
          <w:marLeft w:val="0"/>
          <w:marRight w:val="0"/>
          <w:marTop w:val="0"/>
          <w:marBottom w:val="0"/>
          <w:divBdr>
            <w:top w:val="none" w:sz="0" w:space="0" w:color="auto"/>
            <w:left w:val="none" w:sz="0" w:space="0" w:color="auto"/>
            <w:bottom w:val="none" w:sz="0" w:space="0" w:color="auto"/>
            <w:right w:val="none" w:sz="0" w:space="0" w:color="auto"/>
          </w:divBdr>
        </w:div>
        <w:div w:id="62683650">
          <w:marLeft w:val="0"/>
          <w:marRight w:val="0"/>
          <w:marTop w:val="0"/>
          <w:marBottom w:val="0"/>
          <w:divBdr>
            <w:top w:val="none" w:sz="0" w:space="0" w:color="auto"/>
            <w:left w:val="none" w:sz="0" w:space="0" w:color="auto"/>
            <w:bottom w:val="none" w:sz="0" w:space="0" w:color="auto"/>
            <w:right w:val="none" w:sz="0" w:space="0" w:color="auto"/>
          </w:divBdr>
        </w:div>
        <w:div w:id="322049189">
          <w:marLeft w:val="0"/>
          <w:marRight w:val="0"/>
          <w:marTop w:val="0"/>
          <w:marBottom w:val="0"/>
          <w:divBdr>
            <w:top w:val="none" w:sz="0" w:space="0" w:color="auto"/>
            <w:left w:val="none" w:sz="0" w:space="0" w:color="auto"/>
            <w:bottom w:val="none" w:sz="0" w:space="0" w:color="auto"/>
            <w:right w:val="none" w:sz="0" w:space="0" w:color="auto"/>
          </w:divBdr>
        </w:div>
        <w:div w:id="1045721034">
          <w:marLeft w:val="0"/>
          <w:marRight w:val="0"/>
          <w:marTop w:val="0"/>
          <w:marBottom w:val="0"/>
          <w:divBdr>
            <w:top w:val="none" w:sz="0" w:space="0" w:color="auto"/>
            <w:left w:val="none" w:sz="0" w:space="0" w:color="auto"/>
            <w:bottom w:val="none" w:sz="0" w:space="0" w:color="auto"/>
            <w:right w:val="none" w:sz="0" w:space="0" w:color="auto"/>
          </w:divBdr>
        </w:div>
      </w:divsChild>
    </w:div>
    <w:div w:id="841119708">
      <w:bodyDiv w:val="1"/>
      <w:marLeft w:val="0"/>
      <w:marRight w:val="0"/>
      <w:marTop w:val="0"/>
      <w:marBottom w:val="0"/>
      <w:divBdr>
        <w:top w:val="none" w:sz="0" w:space="0" w:color="auto"/>
        <w:left w:val="none" w:sz="0" w:space="0" w:color="auto"/>
        <w:bottom w:val="none" w:sz="0" w:space="0" w:color="auto"/>
        <w:right w:val="none" w:sz="0" w:space="0" w:color="auto"/>
      </w:divBdr>
      <w:divsChild>
        <w:div w:id="297879267">
          <w:marLeft w:val="0"/>
          <w:marRight w:val="0"/>
          <w:marTop w:val="0"/>
          <w:marBottom w:val="0"/>
          <w:divBdr>
            <w:top w:val="none" w:sz="0" w:space="0" w:color="auto"/>
            <w:left w:val="none" w:sz="0" w:space="0" w:color="auto"/>
            <w:bottom w:val="none" w:sz="0" w:space="0" w:color="auto"/>
            <w:right w:val="none" w:sz="0" w:space="0" w:color="auto"/>
          </w:divBdr>
        </w:div>
        <w:div w:id="775104266">
          <w:marLeft w:val="0"/>
          <w:marRight w:val="0"/>
          <w:marTop w:val="0"/>
          <w:marBottom w:val="0"/>
          <w:divBdr>
            <w:top w:val="none" w:sz="0" w:space="0" w:color="auto"/>
            <w:left w:val="none" w:sz="0" w:space="0" w:color="auto"/>
            <w:bottom w:val="none" w:sz="0" w:space="0" w:color="auto"/>
            <w:right w:val="none" w:sz="0" w:space="0" w:color="auto"/>
          </w:divBdr>
        </w:div>
        <w:div w:id="1596476108">
          <w:marLeft w:val="0"/>
          <w:marRight w:val="0"/>
          <w:marTop w:val="0"/>
          <w:marBottom w:val="0"/>
          <w:divBdr>
            <w:top w:val="none" w:sz="0" w:space="0" w:color="auto"/>
            <w:left w:val="none" w:sz="0" w:space="0" w:color="auto"/>
            <w:bottom w:val="none" w:sz="0" w:space="0" w:color="auto"/>
            <w:right w:val="none" w:sz="0" w:space="0" w:color="auto"/>
          </w:divBdr>
        </w:div>
        <w:div w:id="2004384978">
          <w:marLeft w:val="0"/>
          <w:marRight w:val="0"/>
          <w:marTop w:val="0"/>
          <w:marBottom w:val="0"/>
          <w:divBdr>
            <w:top w:val="none" w:sz="0" w:space="0" w:color="auto"/>
            <w:left w:val="none" w:sz="0" w:space="0" w:color="auto"/>
            <w:bottom w:val="none" w:sz="0" w:space="0" w:color="auto"/>
            <w:right w:val="none" w:sz="0" w:space="0" w:color="auto"/>
          </w:divBdr>
        </w:div>
      </w:divsChild>
    </w:div>
    <w:div w:id="843057564">
      <w:bodyDiv w:val="1"/>
      <w:marLeft w:val="0"/>
      <w:marRight w:val="0"/>
      <w:marTop w:val="0"/>
      <w:marBottom w:val="0"/>
      <w:divBdr>
        <w:top w:val="none" w:sz="0" w:space="0" w:color="auto"/>
        <w:left w:val="none" w:sz="0" w:space="0" w:color="auto"/>
        <w:bottom w:val="none" w:sz="0" w:space="0" w:color="auto"/>
        <w:right w:val="none" w:sz="0" w:space="0" w:color="auto"/>
      </w:divBdr>
      <w:divsChild>
        <w:div w:id="154733932">
          <w:marLeft w:val="0"/>
          <w:marRight w:val="0"/>
          <w:marTop w:val="0"/>
          <w:marBottom w:val="0"/>
          <w:divBdr>
            <w:top w:val="none" w:sz="0" w:space="0" w:color="auto"/>
            <w:left w:val="none" w:sz="0" w:space="0" w:color="auto"/>
            <w:bottom w:val="none" w:sz="0" w:space="0" w:color="auto"/>
            <w:right w:val="none" w:sz="0" w:space="0" w:color="auto"/>
          </w:divBdr>
        </w:div>
        <w:div w:id="1566715856">
          <w:marLeft w:val="0"/>
          <w:marRight w:val="0"/>
          <w:marTop w:val="0"/>
          <w:marBottom w:val="0"/>
          <w:divBdr>
            <w:top w:val="none" w:sz="0" w:space="0" w:color="auto"/>
            <w:left w:val="none" w:sz="0" w:space="0" w:color="auto"/>
            <w:bottom w:val="none" w:sz="0" w:space="0" w:color="auto"/>
            <w:right w:val="none" w:sz="0" w:space="0" w:color="auto"/>
          </w:divBdr>
        </w:div>
        <w:div w:id="1964262820">
          <w:marLeft w:val="0"/>
          <w:marRight w:val="0"/>
          <w:marTop w:val="0"/>
          <w:marBottom w:val="0"/>
          <w:divBdr>
            <w:top w:val="none" w:sz="0" w:space="0" w:color="auto"/>
            <w:left w:val="none" w:sz="0" w:space="0" w:color="auto"/>
            <w:bottom w:val="none" w:sz="0" w:space="0" w:color="auto"/>
            <w:right w:val="none" w:sz="0" w:space="0" w:color="auto"/>
          </w:divBdr>
        </w:div>
        <w:div w:id="2087805200">
          <w:marLeft w:val="0"/>
          <w:marRight w:val="0"/>
          <w:marTop w:val="0"/>
          <w:marBottom w:val="0"/>
          <w:divBdr>
            <w:top w:val="none" w:sz="0" w:space="0" w:color="auto"/>
            <w:left w:val="none" w:sz="0" w:space="0" w:color="auto"/>
            <w:bottom w:val="none" w:sz="0" w:space="0" w:color="auto"/>
            <w:right w:val="none" w:sz="0" w:space="0" w:color="auto"/>
          </w:divBdr>
        </w:div>
      </w:divsChild>
    </w:div>
    <w:div w:id="843975424">
      <w:bodyDiv w:val="1"/>
      <w:marLeft w:val="0"/>
      <w:marRight w:val="0"/>
      <w:marTop w:val="0"/>
      <w:marBottom w:val="0"/>
      <w:divBdr>
        <w:top w:val="none" w:sz="0" w:space="0" w:color="auto"/>
        <w:left w:val="none" w:sz="0" w:space="0" w:color="auto"/>
        <w:bottom w:val="none" w:sz="0" w:space="0" w:color="auto"/>
        <w:right w:val="none" w:sz="0" w:space="0" w:color="auto"/>
      </w:divBdr>
    </w:div>
    <w:div w:id="845363564">
      <w:bodyDiv w:val="1"/>
      <w:marLeft w:val="0"/>
      <w:marRight w:val="0"/>
      <w:marTop w:val="0"/>
      <w:marBottom w:val="0"/>
      <w:divBdr>
        <w:top w:val="none" w:sz="0" w:space="0" w:color="auto"/>
        <w:left w:val="none" w:sz="0" w:space="0" w:color="auto"/>
        <w:bottom w:val="none" w:sz="0" w:space="0" w:color="auto"/>
        <w:right w:val="none" w:sz="0" w:space="0" w:color="auto"/>
      </w:divBdr>
      <w:divsChild>
        <w:div w:id="280455767">
          <w:marLeft w:val="0"/>
          <w:marRight w:val="0"/>
          <w:marTop w:val="0"/>
          <w:marBottom w:val="0"/>
          <w:divBdr>
            <w:top w:val="none" w:sz="0" w:space="0" w:color="auto"/>
            <w:left w:val="none" w:sz="0" w:space="0" w:color="auto"/>
            <w:bottom w:val="none" w:sz="0" w:space="0" w:color="auto"/>
            <w:right w:val="none" w:sz="0" w:space="0" w:color="auto"/>
          </w:divBdr>
        </w:div>
        <w:div w:id="294456295">
          <w:marLeft w:val="0"/>
          <w:marRight w:val="0"/>
          <w:marTop w:val="0"/>
          <w:marBottom w:val="0"/>
          <w:divBdr>
            <w:top w:val="none" w:sz="0" w:space="0" w:color="auto"/>
            <w:left w:val="none" w:sz="0" w:space="0" w:color="auto"/>
            <w:bottom w:val="none" w:sz="0" w:space="0" w:color="auto"/>
            <w:right w:val="none" w:sz="0" w:space="0" w:color="auto"/>
          </w:divBdr>
        </w:div>
        <w:div w:id="1556501458">
          <w:marLeft w:val="0"/>
          <w:marRight w:val="0"/>
          <w:marTop w:val="0"/>
          <w:marBottom w:val="0"/>
          <w:divBdr>
            <w:top w:val="none" w:sz="0" w:space="0" w:color="auto"/>
            <w:left w:val="none" w:sz="0" w:space="0" w:color="auto"/>
            <w:bottom w:val="none" w:sz="0" w:space="0" w:color="auto"/>
            <w:right w:val="none" w:sz="0" w:space="0" w:color="auto"/>
          </w:divBdr>
        </w:div>
        <w:div w:id="2040159212">
          <w:marLeft w:val="0"/>
          <w:marRight w:val="0"/>
          <w:marTop w:val="0"/>
          <w:marBottom w:val="0"/>
          <w:divBdr>
            <w:top w:val="none" w:sz="0" w:space="0" w:color="auto"/>
            <w:left w:val="none" w:sz="0" w:space="0" w:color="auto"/>
            <w:bottom w:val="none" w:sz="0" w:space="0" w:color="auto"/>
            <w:right w:val="none" w:sz="0" w:space="0" w:color="auto"/>
          </w:divBdr>
        </w:div>
      </w:divsChild>
    </w:div>
    <w:div w:id="846211841">
      <w:bodyDiv w:val="1"/>
      <w:marLeft w:val="0"/>
      <w:marRight w:val="0"/>
      <w:marTop w:val="0"/>
      <w:marBottom w:val="0"/>
      <w:divBdr>
        <w:top w:val="none" w:sz="0" w:space="0" w:color="auto"/>
        <w:left w:val="none" w:sz="0" w:space="0" w:color="auto"/>
        <w:bottom w:val="none" w:sz="0" w:space="0" w:color="auto"/>
        <w:right w:val="none" w:sz="0" w:space="0" w:color="auto"/>
      </w:divBdr>
      <w:divsChild>
        <w:div w:id="465317627">
          <w:marLeft w:val="0"/>
          <w:marRight w:val="0"/>
          <w:marTop w:val="0"/>
          <w:marBottom w:val="0"/>
          <w:divBdr>
            <w:top w:val="none" w:sz="0" w:space="0" w:color="auto"/>
            <w:left w:val="none" w:sz="0" w:space="0" w:color="auto"/>
            <w:bottom w:val="none" w:sz="0" w:space="0" w:color="auto"/>
            <w:right w:val="none" w:sz="0" w:space="0" w:color="auto"/>
          </w:divBdr>
        </w:div>
        <w:div w:id="673341790">
          <w:marLeft w:val="0"/>
          <w:marRight w:val="0"/>
          <w:marTop w:val="0"/>
          <w:marBottom w:val="0"/>
          <w:divBdr>
            <w:top w:val="none" w:sz="0" w:space="0" w:color="auto"/>
            <w:left w:val="none" w:sz="0" w:space="0" w:color="auto"/>
            <w:bottom w:val="none" w:sz="0" w:space="0" w:color="auto"/>
            <w:right w:val="none" w:sz="0" w:space="0" w:color="auto"/>
          </w:divBdr>
        </w:div>
        <w:div w:id="852303155">
          <w:marLeft w:val="0"/>
          <w:marRight w:val="0"/>
          <w:marTop w:val="0"/>
          <w:marBottom w:val="0"/>
          <w:divBdr>
            <w:top w:val="none" w:sz="0" w:space="0" w:color="auto"/>
            <w:left w:val="none" w:sz="0" w:space="0" w:color="auto"/>
            <w:bottom w:val="none" w:sz="0" w:space="0" w:color="auto"/>
            <w:right w:val="none" w:sz="0" w:space="0" w:color="auto"/>
          </w:divBdr>
        </w:div>
        <w:div w:id="1750808194">
          <w:marLeft w:val="0"/>
          <w:marRight w:val="0"/>
          <w:marTop w:val="0"/>
          <w:marBottom w:val="0"/>
          <w:divBdr>
            <w:top w:val="none" w:sz="0" w:space="0" w:color="auto"/>
            <w:left w:val="none" w:sz="0" w:space="0" w:color="auto"/>
            <w:bottom w:val="none" w:sz="0" w:space="0" w:color="auto"/>
            <w:right w:val="none" w:sz="0" w:space="0" w:color="auto"/>
          </w:divBdr>
        </w:div>
      </w:divsChild>
    </w:div>
    <w:div w:id="846679838">
      <w:bodyDiv w:val="1"/>
      <w:marLeft w:val="0"/>
      <w:marRight w:val="0"/>
      <w:marTop w:val="0"/>
      <w:marBottom w:val="0"/>
      <w:divBdr>
        <w:top w:val="none" w:sz="0" w:space="0" w:color="auto"/>
        <w:left w:val="none" w:sz="0" w:space="0" w:color="auto"/>
        <w:bottom w:val="none" w:sz="0" w:space="0" w:color="auto"/>
        <w:right w:val="none" w:sz="0" w:space="0" w:color="auto"/>
      </w:divBdr>
      <w:divsChild>
        <w:div w:id="344090768">
          <w:marLeft w:val="0"/>
          <w:marRight w:val="0"/>
          <w:marTop w:val="0"/>
          <w:marBottom w:val="0"/>
          <w:divBdr>
            <w:top w:val="none" w:sz="0" w:space="0" w:color="auto"/>
            <w:left w:val="none" w:sz="0" w:space="0" w:color="auto"/>
            <w:bottom w:val="none" w:sz="0" w:space="0" w:color="auto"/>
            <w:right w:val="none" w:sz="0" w:space="0" w:color="auto"/>
          </w:divBdr>
        </w:div>
        <w:div w:id="868690179">
          <w:marLeft w:val="0"/>
          <w:marRight w:val="0"/>
          <w:marTop w:val="0"/>
          <w:marBottom w:val="0"/>
          <w:divBdr>
            <w:top w:val="none" w:sz="0" w:space="0" w:color="auto"/>
            <w:left w:val="none" w:sz="0" w:space="0" w:color="auto"/>
            <w:bottom w:val="none" w:sz="0" w:space="0" w:color="auto"/>
            <w:right w:val="none" w:sz="0" w:space="0" w:color="auto"/>
          </w:divBdr>
        </w:div>
        <w:div w:id="878859940">
          <w:marLeft w:val="0"/>
          <w:marRight w:val="0"/>
          <w:marTop w:val="0"/>
          <w:marBottom w:val="0"/>
          <w:divBdr>
            <w:top w:val="none" w:sz="0" w:space="0" w:color="auto"/>
            <w:left w:val="none" w:sz="0" w:space="0" w:color="auto"/>
            <w:bottom w:val="none" w:sz="0" w:space="0" w:color="auto"/>
            <w:right w:val="none" w:sz="0" w:space="0" w:color="auto"/>
          </w:divBdr>
        </w:div>
        <w:div w:id="1288705867">
          <w:marLeft w:val="0"/>
          <w:marRight w:val="0"/>
          <w:marTop w:val="0"/>
          <w:marBottom w:val="0"/>
          <w:divBdr>
            <w:top w:val="none" w:sz="0" w:space="0" w:color="auto"/>
            <w:left w:val="none" w:sz="0" w:space="0" w:color="auto"/>
            <w:bottom w:val="none" w:sz="0" w:space="0" w:color="auto"/>
            <w:right w:val="none" w:sz="0" w:space="0" w:color="auto"/>
          </w:divBdr>
        </w:div>
      </w:divsChild>
    </w:div>
    <w:div w:id="848910950">
      <w:bodyDiv w:val="1"/>
      <w:marLeft w:val="0"/>
      <w:marRight w:val="0"/>
      <w:marTop w:val="0"/>
      <w:marBottom w:val="0"/>
      <w:divBdr>
        <w:top w:val="none" w:sz="0" w:space="0" w:color="auto"/>
        <w:left w:val="none" w:sz="0" w:space="0" w:color="auto"/>
        <w:bottom w:val="none" w:sz="0" w:space="0" w:color="auto"/>
        <w:right w:val="none" w:sz="0" w:space="0" w:color="auto"/>
      </w:divBdr>
      <w:divsChild>
        <w:div w:id="240678511">
          <w:marLeft w:val="0"/>
          <w:marRight w:val="0"/>
          <w:marTop w:val="0"/>
          <w:marBottom w:val="0"/>
          <w:divBdr>
            <w:top w:val="none" w:sz="0" w:space="0" w:color="auto"/>
            <w:left w:val="none" w:sz="0" w:space="0" w:color="auto"/>
            <w:bottom w:val="none" w:sz="0" w:space="0" w:color="auto"/>
            <w:right w:val="none" w:sz="0" w:space="0" w:color="auto"/>
          </w:divBdr>
        </w:div>
        <w:div w:id="870412571">
          <w:marLeft w:val="0"/>
          <w:marRight w:val="0"/>
          <w:marTop w:val="0"/>
          <w:marBottom w:val="0"/>
          <w:divBdr>
            <w:top w:val="none" w:sz="0" w:space="0" w:color="auto"/>
            <w:left w:val="none" w:sz="0" w:space="0" w:color="auto"/>
            <w:bottom w:val="none" w:sz="0" w:space="0" w:color="auto"/>
            <w:right w:val="none" w:sz="0" w:space="0" w:color="auto"/>
          </w:divBdr>
        </w:div>
        <w:div w:id="1312252204">
          <w:marLeft w:val="0"/>
          <w:marRight w:val="0"/>
          <w:marTop w:val="0"/>
          <w:marBottom w:val="0"/>
          <w:divBdr>
            <w:top w:val="none" w:sz="0" w:space="0" w:color="auto"/>
            <w:left w:val="none" w:sz="0" w:space="0" w:color="auto"/>
            <w:bottom w:val="none" w:sz="0" w:space="0" w:color="auto"/>
            <w:right w:val="none" w:sz="0" w:space="0" w:color="auto"/>
          </w:divBdr>
        </w:div>
        <w:div w:id="1648436235">
          <w:marLeft w:val="0"/>
          <w:marRight w:val="0"/>
          <w:marTop w:val="0"/>
          <w:marBottom w:val="0"/>
          <w:divBdr>
            <w:top w:val="none" w:sz="0" w:space="0" w:color="auto"/>
            <w:left w:val="none" w:sz="0" w:space="0" w:color="auto"/>
            <w:bottom w:val="none" w:sz="0" w:space="0" w:color="auto"/>
            <w:right w:val="none" w:sz="0" w:space="0" w:color="auto"/>
          </w:divBdr>
        </w:div>
      </w:divsChild>
    </w:div>
    <w:div w:id="850409270">
      <w:bodyDiv w:val="1"/>
      <w:marLeft w:val="0"/>
      <w:marRight w:val="0"/>
      <w:marTop w:val="0"/>
      <w:marBottom w:val="0"/>
      <w:divBdr>
        <w:top w:val="none" w:sz="0" w:space="0" w:color="auto"/>
        <w:left w:val="none" w:sz="0" w:space="0" w:color="auto"/>
        <w:bottom w:val="none" w:sz="0" w:space="0" w:color="auto"/>
        <w:right w:val="none" w:sz="0" w:space="0" w:color="auto"/>
      </w:divBdr>
      <w:divsChild>
        <w:div w:id="400912672">
          <w:marLeft w:val="0"/>
          <w:marRight w:val="0"/>
          <w:marTop w:val="0"/>
          <w:marBottom w:val="0"/>
          <w:divBdr>
            <w:top w:val="none" w:sz="0" w:space="0" w:color="auto"/>
            <w:left w:val="none" w:sz="0" w:space="0" w:color="auto"/>
            <w:bottom w:val="none" w:sz="0" w:space="0" w:color="auto"/>
            <w:right w:val="none" w:sz="0" w:space="0" w:color="auto"/>
          </w:divBdr>
        </w:div>
        <w:div w:id="1425107916">
          <w:marLeft w:val="0"/>
          <w:marRight w:val="0"/>
          <w:marTop w:val="0"/>
          <w:marBottom w:val="0"/>
          <w:divBdr>
            <w:top w:val="none" w:sz="0" w:space="0" w:color="auto"/>
            <w:left w:val="none" w:sz="0" w:space="0" w:color="auto"/>
            <w:bottom w:val="none" w:sz="0" w:space="0" w:color="auto"/>
            <w:right w:val="none" w:sz="0" w:space="0" w:color="auto"/>
          </w:divBdr>
        </w:div>
        <w:div w:id="2013679573">
          <w:marLeft w:val="0"/>
          <w:marRight w:val="0"/>
          <w:marTop w:val="0"/>
          <w:marBottom w:val="0"/>
          <w:divBdr>
            <w:top w:val="none" w:sz="0" w:space="0" w:color="auto"/>
            <w:left w:val="none" w:sz="0" w:space="0" w:color="auto"/>
            <w:bottom w:val="none" w:sz="0" w:space="0" w:color="auto"/>
            <w:right w:val="none" w:sz="0" w:space="0" w:color="auto"/>
          </w:divBdr>
        </w:div>
        <w:div w:id="2121683735">
          <w:marLeft w:val="0"/>
          <w:marRight w:val="0"/>
          <w:marTop w:val="0"/>
          <w:marBottom w:val="0"/>
          <w:divBdr>
            <w:top w:val="none" w:sz="0" w:space="0" w:color="auto"/>
            <w:left w:val="none" w:sz="0" w:space="0" w:color="auto"/>
            <w:bottom w:val="none" w:sz="0" w:space="0" w:color="auto"/>
            <w:right w:val="none" w:sz="0" w:space="0" w:color="auto"/>
          </w:divBdr>
        </w:div>
      </w:divsChild>
    </w:div>
    <w:div w:id="851650388">
      <w:bodyDiv w:val="1"/>
      <w:marLeft w:val="0"/>
      <w:marRight w:val="0"/>
      <w:marTop w:val="0"/>
      <w:marBottom w:val="0"/>
      <w:divBdr>
        <w:top w:val="none" w:sz="0" w:space="0" w:color="auto"/>
        <w:left w:val="none" w:sz="0" w:space="0" w:color="auto"/>
        <w:bottom w:val="none" w:sz="0" w:space="0" w:color="auto"/>
        <w:right w:val="none" w:sz="0" w:space="0" w:color="auto"/>
      </w:divBdr>
      <w:divsChild>
        <w:div w:id="540022547">
          <w:marLeft w:val="0"/>
          <w:marRight w:val="0"/>
          <w:marTop w:val="0"/>
          <w:marBottom w:val="0"/>
          <w:divBdr>
            <w:top w:val="none" w:sz="0" w:space="0" w:color="auto"/>
            <w:left w:val="none" w:sz="0" w:space="0" w:color="auto"/>
            <w:bottom w:val="none" w:sz="0" w:space="0" w:color="auto"/>
            <w:right w:val="none" w:sz="0" w:space="0" w:color="auto"/>
          </w:divBdr>
        </w:div>
        <w:div w:id="675812887">
          <w:marLeft w:val="0"/>
          <w:marRight w:val="0"/>
          <w:marTop w:val="0"/>
          <w:marBottom w:val="0"/>
          <w:divBdr>
            <w:top w:val="none" w:sz="0" w:space="0" w:color="auto"/>
            <w:left w:val="none" w:sz="0" w:space="0" w:color="auto"/>
            <w:bottom w:val="none" w:sz="0" w:space="0" w:color="auto"/>
            <w:right w:val="none" w:sz="0" w:space="0" w:color="auto"/>
          </w:divBdr>
        </w:div>
        <w:div w:id="1499033031">
          <w:marLeft w:val="0"/>
          <w:marRight w:val="0"/>
          <w:marTop w:val="0"/>
          <w:marBottom w:val="0"/>
          <w:divBdr>
            <w:top w:val="none" w:sz="0" w:space="0" w:color="auto"/>
            <w:left w:val="none" w:sz="0" w:space="0" w:color="auto"/>
            <w:bottom w:val="none" w:sz="0" w:space="0" w:color="auto"/>
            <w:right w:val="none" w:sz="0" w:space="0" w:color="auto"/>
          </w:divBdr>
        </w:div>
        <w:div w:id="2078505062">
          <w:marLeft w:val="0"/>
          <w:marRight w:val="0"/>
          <w:marTop w:val="0"/>
          <w:marBottom w:val="0"/>
          <w:divBdr>
            <w:top w:val="none" w:sz="0" w:space="0" w:color="auto"/>
            <w:left w:val="none" w:sz="0" w:space="0" w:color="auto"/>
            <w:bottom w:val="none" w:sz="0" w:space="0" w:color="auto"/>
            <w:right w:val="none" w:sz="0" w:space="0" w:color="auto"/>
          </w:divBdr>
        </w:div>
      </w:divsChild>
    </w:div>
    <w:div w:id="853687756">
      <w:bodyDiv w:val="1"/>
      <w:marLeft w:val="0"/>
      <w:marRight w:val="0"/>
      <w:marTop w:val="0"/>
      <w:marBottom w:val="0"/>
      <w:divBdr>
        <w:top w:val="none" w:sz="0" w:space="0" w:color="auto"/>
        <w:left w:val="none" w:sz="0" w:space="0" w:color="auto"/>
        <w:bottom w:val="none" w:sz="0" w:space="0" w:color="auto"/>
        <w:right w:val="none" w:sz="0" w:space="0" w:color="auto"/>
      </w:divBdr>
      <w:divsChild>
        <w:div w:id="643462793">
          <w:marLeft w:val="0"/>
          <w:marRight w:val="0"/>
          <w:marTop w:val="0"/>
          <w:marBottom w:val="0"/>
          <w:divBdr>
            <w:top w:val="none" w:sz="0" w:space="0" w:color="auto"/>
            <w:left w:val="none" w:sz="0" w:space="0" w:color="auto"/>
            <w:bottom w:val="none" w:sz="0" w:space="0" w:color="auto"/>
            <w:right w:val="none" w:sz="0" w:space="0" w:color="auto"/>
          </w:divBdr>
        </w:div>
        <w:div w:id="824859130">
          <w:marLeft w:val="0"/>
          <w:marRight w:val="0"/>
          <w:marTop w:val="0"/>
          <w:marBottom w:val="0"/>
          <w:divBdr>
            <w:top w:val="none" w:sz="0" w:space="0" w:color="auto"/>
            <w:left w:val="none" w:sz="0" w:space="0" w:color="auto"/>
            <w:bottom w:val="none" w:sz="0" w:space="0" w:color="auto"/>
            <w:right w:val="none" w:sz="0" w:space="0" w:color="auto"/>
          </w:divBdr>
        </w:div>
        <w:div w:id="1350644499">
          <w:marLeft w:val="0"/>
          <w:marRight w:val="0"/>
          <w:marTop w:val="0"/>
          <w:marBottom w:val="0"/>
          <w:divBdr>
            <w:top w:val="none" w:sz="0" w:space="0" w:color="auto"/>
            <w:left w:val="none" w:sz="0" w:space="0" w:color="auto"/>
            <w:bottom w:val="none" w:sz="0" w:space="0" w:color="auto"/>
            <w:right w:val="none" w:sz="0" w:space="0" w:color="auto"/>
          </w:divBdr>
        </w:div>
        <w:div w:id="1755472477">
          <w:marLeft w:val="0"/>
          <w:marRight w:val="0"/>
          <w:marTop w:val="0"/>
          <w:marBottom w:val="0"/>
          <w:divBdr>
            <w:top w:val="none" w:sz="0" w:space="0" w:color="auto"/>
            <w:left w:val="none" w:sz="0" w:space="0" w:color="auto"/>
            <w:bottom w:val="none" w:sz="0" w:space="0" w:color="auto"/>
            <w:right w:val="none" w:sz="0" w:space="0" w:color="auto"/>
          </w:divBdr>
        </w:div>
      </w:divsChild>
    </w:div>
    <w:div w:id="853688361">
      <w:bodyDiv w:val="1"/>
      <w:marLeft w:val="0"/>
      <w:marRight w:val="0"/>
      <w:marTop w:val="0"/>
      <w:marBottom w:val="0"/>
      <w:divBdr>
        <w:top w:val="none" w:sz="0" w:space="0" w:color="auto"/>
        <w:left w:val="none" w:sz="0" w:space="0" w:color="auto"/>
        <w:bottom w:val="none" w:sz="0" w:space="0" w:color="auto"/>
        <w:right w:val="none" w:sz="0" w:space="0" w:color="auto"/>
      </w:divBdr>
      <w:divsChild>
        <w:div w:id="877663565">
          <w:marLeft w:val="0"/>
          <w:marRight w:val="0"/>
          <w:marTop w:val="0"/>
          <w:marBottom w:val="0"/>
          <w:divBdr>
            <w:top w:val="none" w:sz="0" w:space="0" w:color="auto"/>
            <w:left w:val="none" w:sz="0" w:space="0" w:color="auto"/>
            <w:bottom w:val="none" w:sz="0" w:space="0" w:color="auto"/>
            <w:right w:val="none" w:sz="0" w:space="0" w:color="auto"/>
          </w:divBdr>
        </w:div>
        <w:div w:id="1503472917">
          <w:marLeft w:val="0"/>
          <w:marRight w:val="0"/>
          <w:marTop w:val="0"/>
          <w:marBottom w:val="0"/>
          <w:divBdr>
            <w:top w:val="none" w:sz="0" w:space="0" w:color="auto"/>
            <w:left w:val="none" w:sz="0" w:space="0" w:color="auto"/>
            <w:bottom w:val="none" w:sz="0" w:space="0" w:color="auto"/>
            <w:right w:val="none" w:sz="0" w:space="0" w:color="auto"/>
          </w:divBdr>
        </w:div>
        <w:div w:id="1698694876">
          <w:marLeft w:val="0"/>
          <w:marRight w:val="0"/>
          <w:marTop w:val="0"/>
          <w:marBottom w:val="0"/>
          <w:divBdr>
            <w:top w:val="none" w:sz="0" w:space="0" w:color="auto"/>
            <w:left w:val="none" w:sz="0" w:space="0" w:color="auto"/>
            <w:bottom w:val="none" w:sz="0" w:space="0" w:color="auto"/>
            <w:right w:val="none" w:sz="0" w:space="0" w:color="auto"/>
          </w:divBdr>
        </w:div>
        <w:div w:id="1706829443">
          <w:marLeft w:val="0"/>
          <w:marRight w:val="0"/>
          <w:marTop w:val="0"/>
          <w:marBottom w:val="0"/>
          <w:divBdr>
            <w:top w:val="none" w:sz="0" w:space="0" w:color="auto"/>
            <w:left w:val="none" w:sz="0" w:space="0" w:color="auto"/>
            <w:bottom w:val="none" w:sz="0" w:space="0" w:color="auto"/>
            <w:right w:val="none" w:sz="0" w:space="0" w:color="auto"/>
          </w:divBdr>
        </w:div>
      </w:divsChild>
    </w:div>
    <w:div w:id="854032209">
      <w:bodyDiv w:val="1"/>
      <w:marLeft w:val="0"/>
      <w:marRight w:val="0"/>
      <w:marTop w:val="0"/>
      <w:marBottom w:val="0"/>
      <w:divBdr>
        <w:top w:val="none" w:sz="0" w:space="0" w:color="auto"/>
        <w:left w:val="none" w:sz="0" w:space="0" w:color="auto"/>
        <w:bottom w:val="none" w:sz="0" w:space="0" w:color="auto"/>
        <w:right w:val="none" w:sz="0" w:space="0" w:color="auto"/>
      </w:divBdr>
      <w:divsChild>
        <w:div w:id="209342264">
          <w:marLeft w:val="0"/>
          <w:marRight w:val="0"/>
          <w:marTop w:val="0"/>
          <w:marBottom w:val="0"/>
          <w:divBdr>
            <w:top w:val="none" w:sz="0" w:space="0" w:color="auto"/>
            <w:left w:val="none" w:sz="0" w:space="0" w:color="auto"/>
            <w:bottom w:val="none" w:sz="0" w:space="0" w:color="auto"/>
            <w:right w:val="none" w:sz="0" w:space="0" w:color="auto"/>
          </w:divBdr>
        </w:div>
        <w:div w:id="376702574">
          <w:marLeft w:val="0"/>
          <w:marRight w:val="0"/>
          <w:marTop w:val="0"/>
          <w:marBottom w:val="0"/>
          <w:divBdr>
            <w:top w:val="none" w:sz="0" w:space="0" w:color="auto"/>
            <w:left w:val="none" w:sz="0" w:space="0" w:color="auto"/>
            <w:bottom w:val="none" w:sz="0" w:space="0" w:color="auto"/>
            <w:right w:val="none" w:sz="0" w:space="0" w:color="auto"/>
          </w:divBdr>
        </w:div>
        <w:div w:id="1443308830">
          <w:marLeft w:val="0"/>
          <w:marRight w:val="0"/>
          <w:marTop w:val="0"/>
          <w:marBottom w:val="0"/>
          <w:divBdr>
            <w:top w:val="none" w:sz="0" w:space="0" w:color="auto"/>
            <w:left w:val="none" w:sz="0" w:space="0" w:color="auto"/>
            <w:bottom w:val="none" w:sz="0" w:space="0" w:color="auto"/>
            <w:right w:val="none" w:sz="0" w:space="0" w:color="auto"/>
          </w:divBdr>
        </w:div>
        <w:div w:id="1997686626">
          <w:marLeft w:val="0"/>
          <w:marRight w:val="0"/>
          <w:marTop w:val="0"/>
          <w:marBottom w:val="0"/>
          <w:divBdr>
            <w:top w:val="none" w:sz="0" w:space="0" w:color="auto"/>
            <w:left w:val="none" w:sz="0" w:space="0" w:color="auto"/>
            <w:bottom w:val="none" w:sz="0" w:space="0" w:color="auto"/>
            <w:right w:val="none" w:sz="0" w:space="0" w:color="auto"/>
          </w:divBdr>
        </w:div>
      </w:divsChild>
    </w:div>
    <w:div w:id="854614526">
      <w:bodyDiv w:val="1"/>
      <w:marLeft w:val="0"/>
      <w:marRight w:val="0"/>
      <w:marTop w:val="0"/>
      <w:marBottom w:val="0"/>
      <w:divBdr>
        <w:top w:val="none" w:sz="0" w:space="0" w:color="auto"/>
        <w:left w:val="none" w:sz="0" w:space="0" w:color="auto"/>
        <w:bottom w:val="none" w:sz="0" w:space="0" w:color="auto"/>
        <w:right w:val="none" w:sz="0" w:space="0" w:color="auto"/>
      </w:divBdr>
      <w:divsChild>
        <w:div w:id="120080211">
          <w:marLeft w:val="0"/>
          <w:marRight w:val="0"/>
          <w:marTop w:val="0"/>
          <w:marBottom w:val="0"/>
          <w:divBdr>
            <w:top w:val="none" w:sz="0" w:space="0" w:color="auto"/>
            <w:left w:val="none" w:sz="0" w:space="0" w:color="auto"/>
            <w:bottom w:val="none" w:sz="0" w:space="0" w:color="auto"/>
            <w:right w:val="none" w:sz="0" w:space="0" w:color="auto"/>
          </w:divBdr>
        </w:div>
        <w:div w:id="2083404245">
          <w:marLeft w:val="0"/>
          <w:marRight w:val="0"/>
          <w:marTop w:val="0"/>
          <w:marBottom w:val="0"/>
          <w:divBdr>
            <w:top w:val="none" w:sz="0" w:space="0" w:color="auto"/>
            <w:left w:val="none" w:sz="0" w:space="0" w:color="auto"/>
            <w:bottom w:val="none" w:sz="0" w:space="0" w:color="auto"/>
            <w:right w:val="none" w:sz="0" w:space="0" w:color="auto"/>
          </w:divBdr>
        </w:div>
        <w:div w:id="659506285">
          <w:marLeft w:val="0"/>
          <w:marRight w:val="0"/>
          <w:marTop w:val="0"/>
          <w:marBottom w:val="0"/>
          <w:divBdr>
            <w:top w:val="none" w:sz="0" w:space="0" w:color="auto"/>
            <w:left w:val="none" w:sz="0" w:space="0" w:color="auto"/>
            <w:bottom w:val="none" w:sz="0" w:space="0" w:color="auto"/>
            <w:right w:val="none" w:sz="0" w:space="0" w:color="auto"/>
          </w:divBdr>
        </w:div>
        <w:div w:id="604461437">
          <w:marLeft w:val="0"/>
          <w:marRight w:val="0"/>
          <w:marTop w:val="0"/>
          <w:marBottom w:val="0"/>
          <w:divBdr>
            <w:top w:val="none" w:sz="0" w:space="0" w:color="auto"/>
            <w:left w:val="none" w:sz="0" w:space="0" w:color="auto"/>
            <w:bottom w:val="none" w:sz="0" w:space="0" w:color="auto"/>
            <w:right w:val="none" w:sz="0" w:space="0" w:color="auto"/>
          </w:divBdr>
        </w:div>
      </w:divsChild>
    </w:div>
    <w:div w:id="854656301">
      <w:bodyDiv w:val="1"/>
      <w:marLeft w:val="0"/>
      <w:marRight w:val="0"/>
      <w:marTop w:val="0"/>
      <w:marBottom w:val="0"/>
      <w:divBdr>
        <w:top w:val="none" w:sz="0" w:space="0" w:color="auto"/>
        <w:left w:val="none" w:sz="0" w:space="0" w:color="auto"/>
        <w:bottom w:val="none" w:sz="0" w:space="0" w:color="auto"/>
        <w:right w:val="none" w:sz="0" w:space="0" w:color="auto"/>
      </w:divBdr>
    </w:div>
    <w:div w:id="854731210">
      <w:bodyDiv w:val="1"/>
      <w:marLeft w:val="0"/>
      <w:marRight w:val="0"/>
      <w:marTop w:val="0"/>
      <w:marBottom w:val="0"/>
      <w:divBdr>
        <w:top w:val="none" w:sz="0" w:space="0" w:color="auto"/>
        <w:left w:val="none" w:sz="0" w:space="0" w:color="auto"/>
        <w:bottom w:val="none" w:sz="0" w:space="0" w:color="auto"/>
        <w:right w:val="none" w:sz="0" w:space="0" w:color="auto"/>
      </w:divBdr>
      <w:divsChild>
        <w:div w:id="128325161">
          <w:marLeft w:val="0"/>
          <w:marRight w:val="0"/>
          <w:marTop w:val="0"/>
          <w:marBottom w:val="0"/>
          <w:divBdr>
            <w:top w:val="none" w:sz="0" w:space="0" w:color="auto"/>
            <w:left w:val="none" w:sz="0" w:space="0" w:color="auto"/>
            <w:bottom w:val="none" w:sz="0" w:space="0" w:color="auto"/>
            <w:right w:val="none" w:sz="0" w:space="0" w:color="auto"/>
          </w:divBdr>
        </w:div>
        <w:div w:id="282078730">
          <w:marLeft w:val="0"/>
          <w:marRight w:val="0"/>
          <w:marTop w:val="0"/>
          <w:marBottom w:val="0"/>
          <w:divBdr>
            <w:top w:val="none" w:sz="0" w:space="0" w:color="auto"/>
            <w:left w:val="none" w:sz="0" w:space="0" w:color="auto"/>
            <w:bottom w:val="none" w:sz="0" w:space="0" w:color="auto"/>
            <w:right w:val="none" w:sz="0" w:space="0" w:color="auto"/>
          </w:divBdr>
        </w:div>
        <w:div w:id="920405156">
          <w:marLeft w:val="0"/>
          <w:marRight w:val="0"/>
          <w:marTop w:val="0"/>
          <w:marBottom w:val="0"/>
          <w:divBdr>
            <w:top w:val="none" w:sz="0" w:space="0" w:color="auto"/>
            <w:left w:val="none" w:sz="0" w:space="0" w:color="auto"/>
            <w:bottom w:val="none" w:sz="0" w:space="0" w:color="auto"/>
            <w:right w:val="none" w:sz="0" w:space="0" w:color="auto"/>
          </w:divBdr>
        </w:div>
        <w:div w:id="1333295430">
          <w:marLeft w:val="0"/>
          <w:marRight w:val="0"/>
          <w:marTop w:val="0"/>
          <w:marBottom w:val="0"/>
          <w:divBdr>
            <w:top w:val="none" w:sz="0" w:space="0" w:color="auto"/>
            <w:left w:val="none" w:sz="0" w:space="0" w:color="auto"/>
            <w:bottom w:val="none" w:sz="0" w:space="0" w:color="auto"/>
            <w:right w:val="none" w:sz="0" w:space="0" w:color="auto"/>
          </w:divBdr>
        </w:div>
      </w:divsChild>
    </w:div>
    <w:div w:id="856039936">
      <w:bodyDiv w:val="1"/>
      <w:marLeft w:val="0"/>
      <w:marRight w:val="0"/>
      <w:marTop w:val="0"/>
      <w:marBottom w:val="0"/>
      <w:divBdr>
        <w:top w:val="none" w:sz="0" w:space="0" w:color="auto"/>
        <w:left w:val="none" w:sz="0" w:space="0" w:color="auto"/>
        <w:bottom w:val="none" w:sz="0" w:space="0" w:color="auto"/>
        <w:right w:val="none" w:sz="0" w:space="0" w:color="auto"/>
      </w:divBdr>
      <w:divsChild>
        <w:div w:id="699279564">
          <w:marLeft w:val="0"/>
          <w:marRight w:val="0"/>
          <w:marTop w:val="0"/>
          <w:marBottom w:val="0"/>
          <w:divBdr>
            <w:top w:val="none" w:sz="0" w:space="0" w:color="auto"/>
            <w:left w:val="none" w:sz="0" w:space="0" w:color="auto"/>
            <w:bottom w:val="none" w:sz="0" w:space="0" w:color="auto"/>
            <w:right w:val="none" w:sz="0" w:space="0" w:color="auto"/>
          </w:divBdr>
        </w:div>
        <w:div w:id="1032658275">
          <w:marLeft w:val="0"/>
          <w:marRight w:val="0"/>
          <w:marTop w:val="0"/>
          <w:marBottom w:val="0"/>
          <w:divBdr>
            <w:top w:val="none" w:sz="0" w:space="0" w:color="auto"/>
            <w:left w:val="none" w:sz="0" w:space="0" w:color="auto"/>
            <w:bottom w:val="none" w:sz="0" w:space="0" w:color="auto"/>
            <w:right w:val="none" w:sz="0" w:space="0" w:color="auto"/>
          </w:divBdr>
        </w:div>
        <w:div w:id="1169446968">
          <w:marLeft w:val="0"/>
          <w:marRight w:val="0"/>
          <w:marTop w:val="0"/>
          <w:marBottom w:val="0"/>
          <w:divBdr>
            <w:top w:val="none" w:sz="0" w:space="0" w:color="auto"/>
            <w:left w:val="none" w:sz="0" w:space="0" w:color="auto"/>
            <w:bottom w:val="none" w:sz="0" w:space="0" w:color="auto"/>
            <w:right w:val="none" w:sz="0" w:space="0" w:color="auto"/>
          </w:divBdr>
        </w:div>
        <w:div w:id="1906184462">
          <w:marLeft w:val="0"/>
          <w:marRight w:val="0"/>
          <w:marTop w:val="0"/>
          <w:marBottom w:val="0"/>
          <w:divBdr>
            <w:top w:val="none" w:sz="0" w:space="0" w:color="auto"/>
            <w:left w:val="none" w:sz="0" w:space="0" w:color="auto"/>
            <w:bottom w:val="none" w:sz="0" w:space="0" w:color="auto"/>
            <w:right w:val="none" w:sz="0" w:space="0" w:color="auto"/>
          </w:divBdr>
        </w:div>
      </w:divsChild>
    </w:div>
    <w:div w:id="856456815">
      <w:bodyDiv w:val="1"/>
      <w:marLeft w:val="0"/>
      <w:marRight w:val="0"/>
      <w:marTop w:val="0"/>
      <w:marBottom w:val="0"/>
      <w:divBdr>
        <w:top w:val="none" w:sz="0" w:space="0" w:color="auto"/>
        <w:left w:val="none" w:sz="0" w:space="0" w:color="auto"/>
        <w:bottom w:val="none" w:sz="0" w:space="0" w:color="auto"/>
        <w:right w:val="none" w:sz="0" w:space="0" w:color="auto"/>
      </w:divBdr>
      <w:divsChild>
        <w:div w:id="754281178">
          <w:marLeft w:val="0"/>
          <w:marRight w:val="0"/>
          <w:marTop w:val="0"/>
          <w:marBottom w:val="0"/>
          <w:divBdr>
            <w:top w:val="none" w:sz="0" w:space="0" w:color="auto"/>
            <w:left w:val="none" w:sz="0" w:space="0" w:color="auto"/>
            <w:bottom w:val="none" w:sz="0" w:space="0" w:color="auto"/>
            <w:right w:val="none" w:sz="0" w:space="0" w:color="auto"/>
          </w:divBdr>
        </w:div>
        <w:div w:id="1554078995">
          <w:marLeft w:val="0"/>
          <w:marRight w:val="0"/>
          <w:marTop w:val="0"/>
          <w:marBottom w:val="0"/>
          <w:divBdr>
            <w:top w:val="none" w:sz="0" w:space="0" w:color="auto"/>
            <w:left w:val="none" w:sz="0" w:space="0" w:color="auto"/>
            <w:bottom w:val="none" w:sz="0" w:space="0" w:color="auto"/>
            <w:right w:val="none" w:sz="0" w:space="0" w:color="auto"/>
          </w:divBdr>
        </w:div>
        <w:div w:id="1772508775">
          <w:marLeft w:val="0"/>
          <w:marRight w:val="0"/>
          <w:marTop w:val="0"/>
          <w:marBottom w:val="0"/>
          <w:divBdr>
            <w:top w:val="none" w:sz="0" w:space="0" w:color="auto"/>
            <w:left w:val="none" w:sz="0" w:space="0" w:color="auto"/>
            <w:bottom w:val="none" w:sz="0" w:space="0" w:color="auto"/>
            <w:right w:val="none" w:sz="0" w:space="0" w:color="auto"/>
          </w:divBdr>
        </w:div>
        <w:div w:id="1908563610">
          <w:marLeft w:val="0"/>
          <w:marRight w:val="0"/>
          <w:marTop w:val="0"/>
          <w:marBottom w:val="0"/>
          <w:divBdr>
            <w:top w:val="none" w:sz="0" w:space="0" w:color="auto"/>
            <w:left w:val="none" w:sz="0" w:space="0" w:color="auto"/>
            <w:bottom w:val="none" w:sz="0" w:space="0" w:color="auto"/>
            <w:right w:val="none" w:sz="0" w:space="0" w:color="auto"/>
          </w:divBdr>
        </w:div>
      </w:divsChild>
    </w:div>
    <w:div w:id="856775529">
      <w:bodyDiv w:val="1"/>
      <w:marLeft w:val="0"/>
      <w:marRight w:val="0"/>
      <w:marTop w:val="0"/>
      <w:marBottom w:val="0"/>
      <w:divBdr>
        <w:top w:val="none" w:sz="0" w:space="0" w:color="auto"/>
        <w:left w:val="none" w:sz="0" w:space="0" w:color="auto"/>
        <w:bottom w:val="none" w:sz="0" w:space="0" w:color="auto"/>
        <w:right w:val="none" w:sz="0" w:space="0" w:color="auto"/>
      </w:divBdr>
      <w:divsChild>
        <w:div w:id="823132670">
          <w:marLeft w:val="0"/>
          <w:marRight w:val="0"/>
          <w:marTop w:val="0"/>
          <w:marBottom w:val="0"/>
          <w:divBdr>
            <w:top w:val="none" w:sz="0" w:space="0" w:color="auto"/>
            <w:left w:val="none" w:sz="0" w:space="0" w:color="auto"/>
            <w:bottom w:val="none" w:sz="0" w:space="0" w:color="auto"/>
            <w:right w:val="none" w:sz="0" w:space="0" w:color="auto"/>
          </w:divBdr>
        </w:div>
        <w:div w:id="881556638">
          <w:marLeft w:val="0"/>
          <w:marRight w:val="0"/>
          <w:marTop w:val="0"/>
          <w:marBottom w:val="0"/>
          <w:divBdr>
            <w:top w:val="none" w:sz="0" w:space="0" w:color="auto"/>
            <w:left w:val="none" w:sz="0" w:space="0" w:color="auto"/>
            <w:bottom w:val="none" w:sz="0" w:space="0" w:color="auto"/>
            <w:right w:val="none" w:sz="0" w:space="0" w:color="auto"/>
          </w:divBdr>
        </w:div>
        <w:div w:id="1672638479">
          <w:marLeft w:val="0"/>
          <w:marRight w:val="0"/>
          <w:marTop w:val="0"/>
          <w:marBottom w:val="0"/>
          <w:divBdr>
            <w:top w:val="none" w:sz="0" w:space="0" w:color="auto"/>
            <w:left w:val="none" w:sz="0" w:space="0" w:color="auto"/>
            <w:bottom w:val="none" w:sz="0" w:space="0" w:color="auto"/>
            <w:right w:val="none" w:sz="0" w:space="0" w:color="auto"/>
          </w:divBdr>
        </w:div>
        <w:div w:id="1939214398">
          <w:marLeft w:val="0"/>
          <w:marRight w:val="0"/>
          <w:marTop w:val="0"/>
          <w:marBottom w:val="0"/>
          <w:divBdr>
            <w:top w:val="none" w:sz="0" w:space="0" w:color="auto"/>
            <w:left w:val="none" w:sz="0" w:space="0" w:color="auto"/>
            <w:bottom w:val="none" w:sz="0" w:space="0" w:color="auto"/>
            <w:right w:val="none" w:sz="0" w:space="0" w:color="auto"/>
          </w:divBdr>
        </w:div>
      </w:divsChild>
    </w:div>
    <w:div w:id="857039586">
      <w:bodyDiv w:val="1"/>
      <w:marLeft w:val="0"/>
      <w:marRight w:val="0"/>
      <w:marTop w:val="0"/>
      <w:marBottom w:val="0"/>
      <w:divBdr>
        <w:top w:val="none" w:sz="0" w:space="0" w:color="auto"/>
        <w:left w:val="none" w:sz="0" w:space="0" w:color="auto"/>
        <w:bottom w:val="none" w:sz="0" w:space="0" w:color="auto"/>
        <w:right w:val="none" w:sz="0" w:space="0" w:color="auto"/>
      </w:divBdr>
      <w:divsChild>
        <w:div w:id="562838745">
          <w:marLeft w:val="0"/>
          <w:marRight w:val="0"/>
          <w:marTop w:val="0"/>
          <w:marBottom w:val="0"/>
          <w:divBdr>
            <w:top w:val="none" w:sz="0" w:space="0" w:color="auto"/>
            <w:left w:val="none" w:sz="0" w:space="0" w:color="auto"/>
            <w:bottom w:val="none" w:sz="0" w:space="0" w:color="auto"/>
            <w:right w:val="none" w:sz="0" w:space="0" w:color="auto"/>
          </w:divBdr>
        </w:div>
        <w:div w:id="1688824550">
          <w:marLeft w:val="0"/>
          <w:marRight w:val="0"/>
          <w:marTop w:val="0"/>
          <w:marBottom w:val="0"/>
          <w:divBdr>
            <w:top w:val="none" w:sz="0" w:space="0" w:color="auto"/>
            <w:left w:val="none" w:sz="0" w:space="0" w:color="auto"/>
            <w:bottom w:val="none" w:sz="0" w:space="0" w:color="auto"/>
            <w:right w:val="none" w:sz="0" w:space="0" w:color="auto"/>
          </w:divBdr>
        </w:div>
        <w:div w:id="1893342286">
          <w:marLeft w:val="0"/>
          <w:marRight w:val="0"/>
          <w:marTop w:val="0"/>
          <w:marBottom w:val="0"/>
          <w:divBdr>
            <w:top w:val="none" w:sz="0" w:space="0" w:color="auto"/>
            <w:left w:val="none" w:sz="0" w:space="0" w:color="auto"/>
            <w:bottom w:val="none" w:sz="0" w:space="0" w:color="auto"/>
            <w:right w:val="none" w:sz="0" w:space="0" w:color="auto"/>
          </w:divBdr>
        </w:div>
        <w:div w:id="2070570317">
          <w:marLeft w:val="0"/>
          <w:marRight w:val="0"/>
          <w:marTop w:val="0"/>
          <w:marBottom w:val="0"/>
          <w:divBdr>
            <w:top w:val="none" w:sz="0" w:space="0" w:color="auto"/>
            <w:left w:val="none" w:sz="0" w:space="0" w:color="auto"/>
            <w:bottom w:val="none" w:sz="0" w:space="0" w:color="auto"/>
            <w:right w:val="none" w:sz="0" w:space="0" w:color="auto"/>
          </w:divBdr>
        </w:div>
      </w:divsChild>
    </w:div>
    <w:div w:id="859012073">
      <w:bodyDiv w:val="1"/>
      <w:marLeft w:val="0"/>
      <w:marRight w:val="0"/>
      <w:marTop w:val="0"/>
      <w:marBottom w:val="0"/>
      <w:divBdr>
        <w:top w:val="none" w:sz="0" w:space="0" w:color="auto"/>
        <w:left w:val="none" w:sz="0" w:space="0" w:color="auto"/>
        <w:bottom w:val="none" w:sz="0" w:space="0" w:color="auto"/>
        <w:right w:val="none" w:sz="0" w:space="0" w:color="auto"/>
      </w:divBdr>
      <w:divsChild>
        <w:div w:id="375470395">
          <w:marLeft w:val="0"/>
          <w:marRight w:val="0"/>
          <w:marTop w:val="0"/>
          <w:marBottom w:val="0"/>
          <w:divBdr>
            <w:top w:val="none" w:sz="0" w:space="0" w:color="auto"/>
            <w:left w:val="none" w:sz="0" w:space="0" w:color="auto"/>
            <w:bottom w:val="none" w:sz="0" w:space="0" w:color="auto"/>
            <w:right w:val="none" w:sz="0" w:space="0" w:color="auto"/>
          </w:divBdr>
        </w:div>
        <w:div w:id="596642601">
          <w:marLeft w:val="0"/>
          <w:marRight w:val="0"/>
          <w:marTop w:val="0"/>
          <w:marBottom w:val="0"/>
          <w:divBdr>
            <w:top w:val="none" w:sz="0" w:space="0" w:color="auto"/>
            <w:left w:val="none" w:sz="0" w:space="0" w:color="auto"/>
            <w:bottom w:val="none" w:sz="0" w:space="0" w:color="auto"/>
            <w:right w:val="none" w:sz="0" w:space="0" w:color="auto"/>
          </w:divBdr>
        </w:div>
        <w:div w:id="664165279">
          <w:marLeft w:val="0"/>
          <w:marRight w:val="0"/>
          <w:marTop w:val="0"/>
          <w:marBottom w:val="0"/>
          <w:divBdr>
            <w:top w:val="none" w:sz="0" w:space="0" w:color="auto"/>
            <w:left w:val="none" w:sz="0" w:space="0" w:color="auto"/>
            <w:bottom w:val="none" w:sz="0" w:space="0" w:color="auto"/>
            <w:right w:val="none" w:sz="0" w:space="0" w:color="auto"/>
          </w:divBdr>
        </w:div>
        <w:div w:id="1640068162">
          <w:marLeft w:val="0"/>
          <w:marRight w:val="0"/>
          <w:marTop w:val="0"/>
          <w:marBottom w:val="0"/>
          <w:divBdr>
            <w:top w:val="none" w:sz="0" w:space="0" w:color="auto"/>
            <w:left w:val="none" w:sz="0" w:space="0" w:color="auto"/>
            <w:bottom w:val="none" w:sz="0" w:space="0" w:color="auto"/>
            <w:right w:val="none" w:sz="0" w:space="0" w:color="auto"/>
          </w:divBdr>
        </w:div>
      </w:divsChild>
    </w:div>
    <w:div w:id="859659591">
      <w:bodyDiv w:val="1"/>
      <w:marLeft w:val="0"/>
      <w:marRight w:val="0"/>
      <w:marTop w:val="0"/>
      <w:marBottom w:val="0"/>
      <w:divBdr>
        <w:top w:val="none" w:sz="0" w:space="0" w:color="auto"/>
        <w:left w:val="none" w:sz="0" w:space="0" w:color="auto"/>
        <w:bottom w:val="none" w:sz="0" w:space="0" w:color="auto"/>
        <w:right w:val="none" w:sz="0" w:space="0" w:color="auto"/>
      </w:divBdr>
      <w:divsChild>
        <w:div w:id="1250654215">
          <w:marLeft w:val="0"/>
          <w:marRight w:val="0"/>
          <w:marTop w:val="0"/>
          <w:marBottom w:val="0"/>
          <w:divBdr>
            <w:top w:val="none" w:sz="0" w:space="0" w:color="auto"/>
            <w:left w:val="none" w:sz="0" w:space="0" w:color="auto"/>
            <w:bottom w:val="none" w:sz="0" w:space="0" w:color="auto"/>
            <w:right w:val="none" w:sz="0" w:space="0" w:color="auto"/>
          </w:divBdr>
        </w:div>
        <w:div w:id="1286814076">
          <w:marLeft w:val="0"/>
          <w:marRight w:val="0"/>
          <w:marTop w:val="0"/>
          <w:marBottom w:val="0"/>
          <w:divBdr>
            <w:top w:val="none" w:sz="0" w:space="0" w:color="auto"/>
            <w:left w:val="none" w:sz="0" w:space="0" w:color="auto"/>
            <w:bottom w:val="none" w:sz="0" w:space="0" w:color="auto"/>
            <w:right w:val="none" w:sz="0" w:space="0" w:color="auto"/>
          </w:divBdr>
        </w:div>
        <w:div w:id="1382171921">
          <w:marLeft w:val="0"/>
          <w:marRight w:val="0"/>
          <w:marTop w:val="0"/>
          <w:marBottom w:val="0"/>
          <w:divBdr>
            <w:top w:val="none" w:sz="0" w:space="0" w:color="auto"/>
            <w:left w:val="none" w:sz="0" w:space="0" w:color="auto"/>
            <w:bottom w:val="none" w:sz="0" w:space="0" w:color="auto"/>
            <w:right w:val="none" w:sz="0" w:space="0" w:color="auto"/>
          </w:divBdr>
        </w:div>
        <w:div w:id="1680695921">
          <w:marLeft w:val="0"/>
          <w:marRight w:val="0"/>
          <w:marTop w:val="0"/>
          <w:marBottom w:val="0"/>
          <w:divBdr>
            <w:top w:val="none" w:sz="0" w:space="0" w:color="auto"/>
            <w:left w:val="none" w:sz="0" w:space="0" w:color="auto"/>
            <w:bottom w:val="none" w:sz="0" w:space="0" w:color="auto"/>
            <w:right w:val="none" w:sz="0" w:space="0" w:color="auto"/>
          </w:divBdr>
        </w:div>
      </w:divsChild>
    </w:div>
    <w:div w:id="861750841">
      <w:bodyDiv w:val="1"/>
      <w:marLeft w:val="0"/>
      <w:marRight w:val="0"/>
      <w:marTop w:val="0"/>
      <w:marBottom w:val="0"/>
      <w:divBdr>
        <w:top w:val="none" w:sz="0" w:space="0" w:color="auto"/>
        <w:left w:val="none" w:sz="0" w:space="0" w:color="auto"/>
        <w:bottom w:val="none" w:sz="0" w:space="0" w:color="auto"/>
        <w:right w:val="none" w:sz="0" w:space="0" w:color="auto"/>
      </w:divBdr>
      <w:divsChild>
        <w:div w:id="1419209700">
          <w:marLeft w:val="0"/>
          <w:marRight w:val="0"/>
          <w:marTop w:val="0"/>
          <w:marBottom w:val="0"/>
          <w:divBdr>
            <w:top w:val="none" w:sz="0" w:space="0" w:color="auto"/>
            <w:left w:val="none" w:sz="0" w:space="0" w:color="auto"/>
            <w:bottom w:val="none" w:sz="0" w:space="0" w:color="auto"/>
            <w:right w:val="none" w:sz="0" w:space="0" w:color="auto"/>
          </w:divBdr>
        </w:div>
        <w:div w:id="1514608086">
          <w:marLeft w:val="0"/>
          <w:marRight w:val="0"/>
          <w:marTop w:val="0"/>
          <w:marBottom w:val="0"/>
          <w:divBdr>
            <w:top w:val="none" w:sz="0" w:space="0" w:color="auto"/>
            <w:left w:val="none" w:sz="0" w:space="0" w:color="auto"/>
            <w:bottom w:val="none" w:sz="0" w:space="0" w:color="auto"/>
            <w:right w:val="none" w:sz="0" w:space="0" w:color="auto"/>
          </w:divBdr>
        </w:div>
        <w:div w:id="1549759017">
          <w:marLeft w:val="0"/>
          <w:marRight w:val="0"/>
          <w:marTop w:val="0"/>
          <w:marBottom w:val="0"/>
          <w:divBdr>
            <w:top w:val="none" w:sz="0" w:space="0" w:color="auto"/>
            <w:left w:val="none" w:sz="0" w:space="0" w:color="auto"/>
            <w:bottom w:val="none" w:sz="0" w:space="0" w:color="auto"/>
            <w:right w:val="none" w:sz="0" w:space="0" w:color="auto"/>
          </w:divBdr>
        </w:div>
        <w:div w:id="1615476087">
          <w:marLeft w:val="0"/>
          <w:marRight w:val="0"/>
          <w:marTop w:val="0"/>
          <w:marBottom w:val="0"/>
          <w:divBdr>
            <w:top w:val="none" w:sz="0" w:space="0" w:color="auto"/>
            <w:left w:val="none" w:sz="0" w:space="0" w:color="auto"/>
            <w:bottom w:val="none" w:sz="0" w:space="0" w:color="auto"/>
            <w:right w:val="none" w:sz="0" w:space="0" w:color="auto"/>
          </w:divBdr>
        </w:div>
      </w:divsChild>
    </w:div>
    <w:div w:id="862061136">
      <w:bodyDiv w:val="1"/>
      <w:marLeft w:val="0"/>
      <w:marRight w:val="0"/>
      <w:marTop w:val="0"/>
      <w:marBottom w:val="0"/>
      <w:divBdr>
        <w:top w:val="none" w:sz="0" w:space="0" w:color="auto"/>
        <w:left w:val="none" w:sz="0" w:space="0" w:color="auto"/>
        <w:bottom w:val="none" w:sz="0" w:space="0" w:color="auto"/>
        <w:right w:val="none" w:sz="0" w:space="0" w:color="auto"/>
      </w:divBdr>
      <w:divsChild>
        <w:div w:id="220943977">
          <w:marLeft w:val="0"/>
          <w:marRight w:val="0"/>
          <w:marTop w:val="0"/>
          <w:marBottom w:val="0"/>
          <w:divBdr>
            <w:top w:val="none" w:sz="0" w:space="0" w:color="auto"/>
            <w:left w:val="none" w:sz="0" w:space="0" w:color="auto"/>
            <w:bottom w:val="none" w:sz="0" w:space="0" w:color="auto"/>
            <w:right w:val="none" w:sz="0" w:space="0" w:color="auto"/>
          </w:divBdr>
        </w:div>
        <w:div w:id="1038815784">
          <w:marLeft w:val="0"/>
          <w:marRight w:val="0"/>
          <w:marTop w:val="0"/>
          <w:marBottom w:val="0"/>
          <w:divBdr>
            <w:top w:val="none" w:sz="0" w:space="0" w:color="auto"/>
            <w:left w:val="none" w:sz="0" w:space="0" w:color="auto"/>
            <w:bottom w:val="none" w:sz="0" w:space="0" w:color="auto"/>
            <w:right w:val="none" w:sz="0" w:space="0" w:color="auto"/>
          </w:divBdr>
        </w:div>
        <w:div w:id="1511724642">
          <w:marLeft w:val="0"/>
          <w:marRight w:val="0"/>
          <w:marTop w:val="0"/>
          <w:marBottom w:val="0"/>
          <w:divBdr>
            <w:top w:val="none" w:sz="0" w:space="0" w:color="auto"/>
            <w:left w:val="none" w:sz="0" w:space="0" w:color="auto"/>
            <w:bottom w:val="none" w:sz="0" w:space="0" w:color="auto"/>
            <w:right w:val="none" w:sz="0" w:space="0" w:color="auto"/>
          </w:divBdr>
        </w:div>
        <w:div w:id="1748764862">
          <w:marLeft w:val="0"/>
          <w:marRight w:val="0"/>
          <w:marTop w:val="0"/>
          <w:marBottom w:val="0"/>
          <w:divBdr>
            <w:top w:val="none" w:sz="0" w:space="0" w:color="auto"/>
            <w:left w:val="none" w:sz="0" w:space="0" w:color="auto"/>
            <w:bottom w:val="none" w:sz="0" w:space="0" w:color="auto"/>
            <w:right w:val="none" w:sz="0" w:space="0" w:color="auto"/>
          </w:divBdr>
        </w:div>
      </w:divsChild>
    </w:div>
    <w:div w:id="863371763">
      <w:bodyDiv w:val="1"/>
      <w:marLeft w:val="0"/>
      <w:marRight w:val="0"/>
      <w:marTop w:val="0"/>
      <w:marBottom w:val="0"/>
      <w:divBdr>
        <w:top w:val="none" w:sz="0" w:space="0" w:color="auto"/>
        <w:left w:val="none" w:sz="0" w:space="0" w:color="auto"/>
        <w:bottom w:val="none" w:sz="0" w:space="0" w:color="auto"/>
        <w:right w:val="none" w:sz="0" w:space="0" w:color="auto"/>
      </w:divBdr>
    </w:div>
    <w:div w:id="865800108">
      <w:bodyDiv w:val="1"/>
      <w:marLeft w:val="0"/>
      <w:marRight w:val="0"/>
      <w:marTop w:val="0"/>
      <w:marBottom w:val="0"/>
      <w:divBdr>
        <w:top w:val="none" w:sz="0" w:space="0" w:color="auto"/>
        <w:left w:val="none" w:sz="0" w:space="0" w:color="auto"/>
        <w:bottom w:val="none" w:sz="0" w:space="0" w:color="auto"/>
        <w:right w:val="none" w:sz="0" w:space="0" w:color="auto"/>
      </w:divBdr>
      <w:divsChild>
        <w:div w:id="102655929">
          <w:marLeft w:val="0"/>
          <w:marRight w:val="0"/>
          <w:marTop w:val="0"/>
          <w:marBottom w:val="0"/>
          <w:divBdr>
            <w:top w:val="none" w:sz="0" w:space="0" w:color="auto"/>
            <w:left w:val="none" w:sz="0" w:space="0" w:color="auto"/>
            <w:bottom w:val="none" w:sz="0" w:space="0" w:color="auto"/>
            <w:right w:val="none" w:sz="0" w:space="0" w:color="auto"/>
          </w:divBdr>
        </w:div>
        <w:div w:id="1610746378">
          <w:marLeft w:val="0"/>
          <w:marRight w:val="0"/>
          <w:marTop w:val="0"/>
          <w:marBottom w:val="0"/>
          <w:divBdr>
            <w:top w:val="none" w:sz="0" w:space="0" w:color="auto"/>
            <w:left w:val="none" w:sz="0" w:space="0" w:color="auto"/>
            <w:bottom w:val="none" w:sz="0" w:space="0" w:color="auto"/>
            <w:right w:val="none" w:sz="0" w:space="0" w:color="auto"/>
          </w:divBdr>
        </w:div>
        <w:div w:id="1846627027">
          <w:marLeft w:val="0"/>
          <w:marRight w:val="0"/>
          <w:marTop w:val="0"/>
          <w:marBottom w:val="0"/>
          <w:divBdr>
            <w:top w:val="none" w:sz="0" w:space="0" w:color="auto"/>
            <w:left w:val="none" w:sz="0" w:space="0" w:color="auto"/>
            <w:bottom w:val="none" w:sz="0" w:space="0" w:color="auto"/>
            <w:right w:val="none" w:sz="0" w:space="0" w:color="auto"/>
          </w:divBdr>
        </w:div>
        <w:div w:id="2024548411">
          <w:marLeft w:val="0"/>
          <w:marRight w:val="0"/>
          <w:marTop w:val="0"/>
          <w:marBottom w:val="0"/>
          <w:divBdr>
            <w:top w:val="none" w:sz="0" w:space="0" w:color="auto"/>
            <w:left w:val="none" w:sz="0" w:space="0" w:color="auto"/>
            <w:bottom w:val="none" w:sz="0" w:space="0" w:color="auto"/>
            <w:right w:val="none" w:sz="0" w:space="0" w:color="auto"/>
          </w:divBdr>
        </w:div>
      </w:divsChild>
    </w:div>
    <w:div w:id="865870062">
      <w:bodyDiv w:val="1"/>
      <w:marLeft w:val="0"/>
      <w:marRight w:val="0"/>
      <w:marTop w:val="0"/>
      <w:marBottom w:val="0"/>
      <w:divBdr>
        <w:top w:val="none" w:sz="0" w:space="0" w:color="auto"/>
        <w:left w:val="none" w:sz="0" w:space="0" w:color="auto"/>
        <w:bottom w:val="none" w:sz="0" w:space="0" w:color="auto"/>
        <w:right w:val="none" w:sz="0" w:space="0" w:color="auto"/>
      </w:divBdr>
      <w:divsChild>
        <w:div w:id="1441870762">
          <w:marLeft w:val="0"/>
          <w:marRight w:val="0"/>
          <w:marTop w:val="0"/>
          <w:marBottom w:val="0"/>
          <w:divBdr>
            <w:top w:val="none" w:sz="0" w:space="0" w:color="auto"/>
            <w:left w:val="none" w:sz="0" w:space="0" w:color="auto"/>
            <w:bottom w:val="none" w:sz="0" w:space="0" w:color="auto"/>
            <w:right w:val="none" w:sz="0" w:space="0" w:color="auto"/>
          </w:divBdr>
        </w:div>
        <w:div w:id="1476289624">
          <w:marLeft w:val="0"/>
          <w:marRight w:val="0"/>
          <w:marTop w:val="0"/>
          <w:marBottom w:val="0"/>
          <w:divBdr>
            <w:top w:val="none" w:sz="0" w:space="0" w:color="auto"/>
            <w:left w:val="none" w:sz="0" w:space="0" w:color="auto"/>
            <w:bottom w:val="none" w:sz="0" w:space="0" w:color="auto"/>
            <w:right w:val="none" w:sz="0" w:space="0" w:color="auto"/>
          </w:divBdr>
          <w:divsChild>
            <w:div w:id="145974659">
              <w:marLeft w:val="547"/>
              <w:marRight w:val="0"/>
              <w:marTop w:val="0"/>
              <w:marBottom w:val="0"/>
              <w:divBdr>
                <w:top w:val="none" w:sz="0" w:space="0" w:color="auto"/>
                <w:left w:val="none" w:sz="0" w:space="0" w:color="auto"/>
                <w:bottom w:val="none" w:sz="0" w:space="0" w:color="auto"/>
                <w:right w:val="none" w:sz="0" w:space="0" w:color="auto"/>
              </w:divBdr>
            </w:div>
          </w:divsChild>
        </w:div>
        <w:div w:id="1663191082">
          <w:marLeft w:val="0"/>
          <w:marRight w:val="0"/>
          <w:marTop w:val="0"/>
          <w:marBottom w:val="0"/>
          <w:divBdr>
            <w:top w:val="none" w:sz="0" w:space="0" w:color="auto"/>
            <w:left w:val="none" w:sz="0" w:space="0" w:color="auto"/>
            <w:bottom w:val="none" w:sz="0" w:space="0" w:color="auto"/>
            <w:right w:val="none" w:sz="0" w:space="0" w:color="auto"/>
          </w:divBdr>
        </w:div>
        <w:div w:id="1767339489">
          <w:marLeft w:val="0"/>
          <w:marRight w:val="0"/>
          <w:marTop w:val="0"/>
          <w:marBottom w:val="0"/>
          <w:divBdr>
            <w:top w:val="none" w:sz="0" w:space="0" w:color="auto"/>
            <w:left w:val="none" w:sz="0" w:space="0" w:color="auto"/>
            <w:bottom w:val="none" w:sz="0" w:space="0" w:color="auto"/>
            <w:right w:val="none" w:sz="0" w:space="0" w:color="auto"/>
          </w:divBdr>
        </w:div>
      </w:divsChild>
    </w:div>
    <w:div w:id="866334872">
      <w:bodyDiv w:val="1"/>
      <w:marLeft w:val="0"/>
      <w:marRight w:val="0"/>
      <w:marTop w:val="0"/>
      <w:marBottom w:val="0"/>
      <w:divBdr>
        <w:top w:val="none" w:sz="0" w:space="0" w:color="auto"/>
        <w:left w:val="none" w:sz="0" w:space="0" w:color="auto"/>
        <w:bottom w:val="none" w:sz="0" w:space="0" w:color="auto"/>
        <w:right w:val="none" w:sz="0" w:space="0" w:color="auto"/>
      </w:divBdr>
      <w:divsChild>
        <w:div w:id="258415020">
          <w:marLeft w:val="0"/>
          <w:marRight w:val="0"/>
          <w:marTop w:val="0"/>
          <w:marBottom w:val="0"/>
          <w:divBdr>
            <w:top w:val="none" w:sz="0" w:space="0" w:color="auto"/>
            <w:left w:val="none" w:sz="0" w:space="0" w:color="auto"/>
            <w:bottom w:val="none" w:sz="0" w:space="0" w:color="auto"/>
            <w:right w:val="none" w:sz="0" w:space="0" w:color="auto"/>
          </w:divBdr>
        </w:div>
        <w:div w:id="364521626">
          <w:marLeft w:val="0"/>
          <w:marRight w:val="0"/>
          <w:marTop w:val="0"/>
          <w:marBottom w:val="0"/>
          <w:divBdr>
            <w:top w:val="none" w:sz="0" w:space="0" w:color="auto"/>
            <w:left w:val="none" w:sz="0" w:space="0" w:color="auto"/>
            <w:bottom w:val="none" w:sz="0" w:space="0" w:color="auto"/>
            <w:right w:val="none" w:sz="0" w:space="0" w:color="auto"/>
          </w:divBdr>
        </w:div>
        <w:div w:id="797913746">
          <w:marLeft w:val="0"/>
          <w:marRight w:val="0"/>
          <w:marTop w:val="0"/>
          <w:marBottom w:val="0"/>
          <w:divBdr>
            <w:top w:val="none" w:sz="0" w:space="0" w:color="auto"/>
            <w:left w:val="none" w:sz="0" w:space="0" w:color="auto"/>
            <w:bottom w:val="none" w:sz="0" w:space="0" w:color="auto"/>
            <w:right w:val="none" w:sz="0" w:space="0" w:color="auto"/>
          </w:divBdr>
        </w:div>
        <w:div w:id="1826358734">
          <w:marLeft w:val="0"/>
          <w:marRight w:val="0"/>
          <w:marTop w:val="0"/>
          <w:marBottom w:val="0"/>
          <w:divBdr>
            <w:top w:val="none" w:sz="0" w:space="0" w:color="auto"/>
            <w:left w:val="none" w:sz="0" w:space="0" w:color="auto"/>
            <w:bottom w:val="none" w:sz="0" w:space="0" w:color="auto"/>
            <w:right w:val="none" w:sz="0" w:space="0" w:color="auto"/>
          </w:divBdr>
        </w:div>
      </w:divsChild>
    </w:div>
    <w:div w:id="866452343">
      <w:bodyDiv w:val="1"/>
      <w:marLeft w:val="0"/>
      <w:marRight w:val="0"/>
      <w:marTop w:val="0"/>
      <w:marBottom w:val="0"/>
      <w:divBdr>
        <w:top w:val="none" w:sz="0" w:space="0" w:color="auto"/>
        <w:left w:val="none" w:sz="0" w:space="0" w:color="auto"/>
        <w:bottom w:val="none" w:sz="0" w:space="0" w:color="auto"/>
        <w:right w:val="none" w:sz="0" w:space="0" w:color="auto"/>
      </w:divBdr>
      <w:divsChild>
        <w:div w:id="725182996">
          <w:marLeft w:val="0"/>
          <w:marRight w:val="0"/>
          <w:marTop w:val="0"/>
          <w:marBottom w:val="0"/>
          <w:divBdr>
            <w:top w:val="none" w:sz="0" w:space="0" w:color="auto"/>
            <w:left w:val="none" w:sz="0" w:space="0" w:color="auto"/>
            <w:bottom w:val="none" w:sz="0" w:space="0" w:color="auto"/>
            <w:right w:val="none" w:sz="0" w:space="0" w:color="auto"/>
          </w:divBdr>
        </w:div>
        <w:div w:id="1887600366">
          <w:marLeft w:val="0"/>
          <w:marRight w:val="0"/>
          <w:marTop w:val="0"/>
          <w:marBottom w:val="0"/>
          <w:divBdr>
            <w:top w:val="none" w:sz="0" w:space="0" w:color="auto"/>
            <w:left w:val="none" w:sz="0" w:space="0" w:color="auto"/>
            <w:bottom w:val="none" w:sz="0" w:space="0" w:color="auto"/>
            <w:right w:val="none" w:sz="0" w:space="0" w:color="auto"/>
          </w:divBdr>
        </w:div>
        <w:div w:id="1986199581">
          <w:marLeft w:val="0"/>
          <w:marRight w:val="0"/>
          <w:marTop w:val="0"/>
          <w:marBottom w:val="0"/>
          <w:divBdr>
            <w:top w:val="none" w:sz="0" w:space="0" w:color="auto"/>
            <w:left w:val="none" w:sz="0" w:space="0" w:color="auto"/>
            <w:bottom w:val="none" w:sz="0" w:space="0" w:color="auto"/>
            <w:right w:val="none" w:sz="0" w:space="0" w:color="auto"/>
          </w:divBdr>
        </w:div>
        <w:div w:id="2021735968">
          <w:marLeft w:val="0"/>
          <w:marRight w:val="0"/>
          <w:marTop w:val="0"/>
          <w:marBottom w:val="0"/>
          <w:divBdr>
            <w:top w:val="none" w:sz="0" w:space="0" w:color="auto"/>
            <w:left w:val="none" w:sz="0" w:space="0" w:color="auto"/>
            <w:bottom w:val="none" w:sz="0" w:space="0" w:color="auto"/>
            <w:right w:val="none" w:sz="0" w:space="0" w:color="auto"/>
          </w:divBdr>
        </w:div>
      </w:divsChild>
    </w:div>
    <w:div w:id="867522826">
      <w:bodyDiv w:val="1"/>
      <w:marLeft w:val="0"/>
      <w:marRight w:val="0"/>
      <w:marTop w:val="0"/>
      <w:marBottom w:val="0"/>
      <w:divBdr>
        <w:top w:val="none" w:sz="0" w:space="0" w:color="auto"/>
        <w:left w:val="none" w:sz="0" w:space="0" w:color="auto"/>
        <w:bottom w:val="none" w:sz="0" w:space="0" w:color="auto"/>
        <w:right w:val="none" w:sz="0" w:space="0" w:color="auto"/>
      </w:divBdr>
      <w:divsChild>
        <w:div w:id="145171436">
          <w:marLeft w:val="0"/>
          <w:marRight w:val="0"/>
          <w:marTop w:val="0"/>
          <w:marBottom w:val="0"/>
          <w:divBdr>
            <w:top w:val="none" w:sz="0" w:space="0" w:color="auto"/>
            <w:left w:val="none" w:sz="0" w:space="0" w:color="auto"/>
            <w:bottom w:val="none" w:sz="0" w:space="0" w:color="auto"/>
            <w:right w:val="none" w:sz="0" w:space="0" w:color="auto"/>
          </w:divBdr>
        </w:div>
        <w:div w:id="232664032">
          <w:marLeft w:val="0"/>
          <w:marRight w:val="0"/>
          <w:marTop w:val="0"/>
          <w:marBottom w:val="0"/>
          <w:divBdr>
            <w:top w:val="none" w:sz="0" w:space="0" w:color="auto"/>
            <w:left w:val="none" w:sz="0" w:space="0" w:color="auto"/>
            <w:bottom w:val="none" w:sz="0" w:space="0" w:color="auto"/>
            <w:right w:val="none" w:sz="0" w:space="0" w:color="auto"/>
          </w:divBdr>
        </w:div>
        <w:div w:id="437607315">
          <w:marLeft w:val="0"/>
          <w:marRight w:val="0"/>
          <w:marTop w:val="0"/>
          <w:marBottom w:val="0"/>
          <w:divBdr>
            <w:top w:val="none" w:sz="0" w:space="0" w:color="auto"/>
            <w:left w:val="none" w:sz="0" w:space="0" w:color="auto"/>
            <w:bottom w:val="none" w:sz="0" w:space="0" w:color="auto"/>
            <w:right w:val="none" w:sz="0" w:space="0" w:color="auto"/>
          </w:divBdr>
        </w:div>
        <w:div w:id="1316881146">
          <w:marLeft w:val="0"/>
          <w:marRight w:val="0"/>
          <w:marTop w:val="0"/>
          <w:marBottom w:val="0"/>
          <w:divBdr>
            <w:top w:val="none" w:sz="0" w:space="0" w:color="auto"/>
            <w:left w:val="none" w:sz="0" w:space="0" w:color="auto"/>
            <w:bottom w:val="none" w:sz="0" w:space="0" w:color="auto"/>
            <w:right w:val="none" w:sz="0" w:space="0" w:color="auto"/>
          </w:divBdr>
        </w:div>
      </w:divsChild>
    </w:div>
    <w:div w:id="868419155">
      <w:bodyDiv w:val="1"/>
      <w:marLeft w:val="0"/>
      <w:marRight w:val="0"/>
      <w:marTop w:val="0"/>
      <w:marBottom w:val="0"/>
      <w:divBdr>
        <w:top w:val="none" w:sz="0" w:space="0" w:color="auto"/>
        <w:left w:val="none" w:sz="0" w:space="0" w:color="auto"/>
        <w:bottom w:val="none" w:sz="0" w:space="0" w:color="auto"/>
        <w:right w:val="none" w:sz="0" w:space="0" w:color="auto"/>
      </w:divBdr>
      <w:divsChild>
        <w:div w:id="371808321">
          <w:marLeft w:val="0"/>
          <w:marRight w:val="0"/>
          <w:marTop w:val="0"/>
          <w:marBottom w:val="0"/>
          <w:divBdr>
            <w:top w:val="none" w:sz="0" w:space="0" w:color="auto"/>
            <w:left w:val="none" w:sz="0" w:space="0" w:color="auto"/>
            <w:bottom w:val="none" w:sz="0" w:space="0" w:color="auto"/>
            <w:right w:val="none" w:sz="0" w:space="0" w:color="auto"/>
          </w:divBdr>
        </w:div>
        <w:div w:id="1357002690">
          <w:marLeft w:val="0"/>
          <w:marRight w:val="0"/>
          <w:marTop w:val="0"/>
          <w:marBottom w:val="0"/>
          <w:divBdr>
            <w:top w:val="none" w:sz="0" w:space="0" w:color="auto"/>
            <w:left w:val="none" w:sz="0" w:space="0" w:color="auto"/>
            <w:bottom w:val="none" w:sz="0" w:space="0" w:color="auto"/>
            <w:right w:val="none" w:sz="0" w:space="0" w:color="auto"/>
          </w:divBdr>
        </w:div>
        <w:div w:id="1407844613">
          <w:marLeft w:val="0"/>
          <w:marRight w:val="0"/>
          <w:marTop w:val="0"/>
          <w:marBottom w:val="0"/>
          <w:divBdr>
            <w:top w:val="none" w:sz="0" w:space="0" w:color="auto"/>
            <w:left w:val="none" w:sz="0" w:space="0" w:color="auto"/>
            <w:bottom w:val="none" w:sz="0" w:space="0" w:color="auto"/>
            <w:right w:val="none" w:sz="0" w:space="0" w:color="auto"/>
          </w:divBdr>
        </w:div>
        <w:div w:id="2137871885">
          <w:marLeft w:val="0"/>
          <w:marRight w:val="0"/>
          <w:marTop w:val="0"/>
          <w:marBottom w:val="0"/>
          <w:divBdr>
            <w:top w:val="none" w:sz="0" w:space="0" w:color="auto"/>
            <w:left w:val="none" w:sz="0" w:space="0" w:color="auto"/>
            <w:bottom w:val="none" w:sz="0" w:space="0" w:color="auto"/>
            <w:right w:val="none" w:sz="0" w:space="0" w:color="auto"/>
          </w:divBdr>
        </w:div>
      </w:divsChild>
    </w:div>
    <w:div w:id="869415260">
      <w:bodyDiv w:val="1"/>
      <w:marLeft w:val="0"/>
      <w:marRight w:val="0"/>
      <w:marTop w:val="0"/>
      <w:marBottom w:val="0"/>
      <w:divBdr>
        <w:top w:val="none" w:sz="0" w:space="0" w:color="auto"/>
        <w:left w:val="none" w:sz="0" w:space="0" w:color="auto"/>
        <w:bottom w:val="none" w:sz="0" w:space="0" w:color="auto"/>
        <w:right w:val="none" w:sz="0" w:space="0" w:color="auto"/>
      </w:divBdr>
      <w:divsChild>
        <w:div w:id="437256483">
          <w:marLeft w:val="0"/>
          <w:marRight w:val="0"/>
          <w:marTop w:val="0"/>
          <w:marBottom w:val="0"/>
          <w:divBdr>
            <w:top w:val="none" w:sz="0" w:space="0" w:color="auto"/>
            <w:left w:val="none" w:sz="0" w:space="0" w:color="auto"/>
            <w:bottom w:val="none" w:sz="0" w:space="0" w:color="auto"/>
            <w:right w:val="none" w:sz="0" w:space="0" w:color="auto"/>
          </w:divBdr>
        </w:div>
        <w:div w:id="558980060">
          <w:marLeft w:val="0"/>
          <w:marRight w:val="0"/>
          <w:marTop w:val="0"/>
          <w:marBottom w:val="0"/>
          <w:divBdr>
            <w:top w:val="none" w:sz="0" w:space="0" w:color="auto"/>
            <w:left w:val="none" w:sz="0" w:space="0" w:color="auto"/>
            <w:bottom w:val="none" w:sz="0" w:space="0" w:color="auto"/>
            <w:right w:val="none" w:sz="0" w:space="0" w:color="auto"/>
          </w:divBdr>
        </w:div>
        <w:div w:id="685710919">
          <w:marLeft w:val="0"/>
          <w:marRight w:val="0"/>
          <w:marTop w:val="0"/>
          <w:marBottom w:val="0"/>
          <w:divBdr>
            <w:top w:val="none" w:sz="0" w:space="0" w:color="auto"/>
            <w:left w:val="none" w:sz="0" w:space="0" w:color="auto"/>
            <w:bottom w:val="none" w:sz="0" w:space="0" w:color="auto"/>
            <w:right w:val="none" w:sz="0" w:space="0" w:color="auto"/>
          </w:divBdr>
        </w:div>
        <w:div w:id="1527477441">
          <w:marLeft w:val="0"/>
          <w:marRight w:val="0"/>
          <w:marTop w:val="0"/>
          <w:marBottom w:val="0"/>
          <w:divBdr>
            <w:top w:val="none" w:sz="0" w:space="0" w:color="auto"/>
            <w:left w:val="none" w:sz="0" w:space="0" w:color="auto"/>
            <w:bottom w:val="none" w:sz="0" w:space="0" w:color="auto"/>
            <w:right w:val="none" w:sz="0" w:space="0" w:color="auto"/>
          </w:divBdr>
        </w:div>
      </w:divsChild>
    </w:div>
    <w:div w:id="869538196">
      <w:bodyDiv w:val="1"/>
      <w:marLeft w:val="0"/>
      <w:marRight w:val="0"/>
      <w:marTop w:val="0"/>
      <w:marBottom w:val="0"/>
      <w:divBdr>
        <w:top w:val="none" w:sz="0" w:space="0" w:color="auto"/>
        <w:left w:val="none" w:sz="0" w:space="0" w:color="auto"/>
        <w:bottom w:val="none" w:sz="0" w:space="0" w:color="auto"/>
        <w:right w:val="none" w:sz="0" w:space="0" w:color="auto"/>
      </w:divBdr>
      <w:divsChild>
        <w:div w:id="1220286448">
          <w:marLeft w:val="0"/>
          <w:marRight w:val="0"/>
          <w:marTop w:val="0"/>
          <w:marBottom w:val="0"/>
          <w:divBdr>
            <w:top w:val="none" w:sz="0" w:space="0" w:color="auto"/>
            <w:left w:val="none" w:sz="0" w:space="0" w:color="auto"/>
            <w:bottom w:val="none" w:sz="0" w:space="0" w:color="auto"/>
            <w:right w:val="none" w:sz="0" w:space="0" w:color="auto"/>
          </w:divBdr>
        </w:div>
        <w:div w:id="1456480887">
          <w:marLeft w:val="0"/>
          <w:marRight w:val="0"/>
          <w:marTop w:val="0"/>
          <w:marBottom w:val="0"/>
          <w:divBdr>
            <w:top w:val="none" w:sz="0" w:space="0" w:color="auto"/>
            <w:left w:val="none" w:sz="0" w:space="0" w:color="auto"/>
            <w:bottom w:val="none" w:sz="0" w:space="0" w:color="auto"/>
            <w:right w:val="none" w:sz="0" w:space="0" w:color="auto"/>
          </w:divBdr>
        </w:div>
        <w:div w:id="1888487695">
          <w:marLeft w:val="0"/>
          <w:marRight w:val="0"/>
          <w:marTop w:val="0"/>
          <w:marBottom w:val="0"/>
          <w:divBdr>
            <w:top w:val="none" w:sz="0" w:space="0" w:color="auto"/>
            <w:left w:val="none" w:sz="0" w:space="0" w:color="auto"/>
            <w:bottom w:val="none" w:sz="0" w:space="0" w:color="auto"/>
            <w:right w:val="none" w:sz="0" w:space="0" w:color="auto"/>
          </w:divBdr>
        </w:div>
        <w:div w:id="1972438770">
          <w:marLeft w:val="0"/>
          <w:marRight w:val="0"/>
          <w:marTop w:val="0"/>
          <w:marBottom w:val="0"/>
          <w:divBdr>
            <w:top w:val="none" w:sz="0" w:space="0" w:color="auto"/>
            <w:left w:val="none" w:sz="0" w:space="0" w:color="auto"/>
            <w:bottom w:val="none" w:sz="0" w:space="0" w:color="auto"/>
            <w:right w:val="none" w:sz="0" w:space="0" w:color="auto"/>
          </w:divBdr>
        </w:div>
      </w:divsChild>
    </w:div>
    <w:div w:id="870070920">
      <w:bodyDiv w:val="1"/>
      <w:marLeft w:val="0"/>
      <w:marRight w:val="0"/>
      <w:marTop w:val="0"/>
      <w:marBottom w:val="0"/>
      <w:divBdr>
        <w:top w:val="none" w:sz="0" w:space="0" w:color="auto"/>
        <w:left w:val="none" w:sz="0" w:space="0" w:color="auto"/>
        <w:bottom w:val="none" w:sz="0" w:space="0" w:color="auto"/>
        <w:right w:val="none" w:sz="0" w:space="0" w:color="auto"/>
      </w:divBdr>
      <w:divsChild>
        <w:div w:id="975259508">
          <w:marLeft w:val="0"/>
          <w:marRight w:val="0"/>
          <w:marTop w:val="0"/>
          <w:marBottom w:val="0"/>
          <w:divBdr>
            <w:top w:val="none" w:sz="0" w:space="0" w:color="auto"/>
            <w:left w:val="none" w:sz="0" w:space="0" w:color="auto"/>
            <w:bottom w:val="none" w:sz="0" w:space="0" w:color="auto"/>
            <w:right w:val="none" w:sz="0" w:space="0" w:color="auto"/>
          </w:divBdr>
        </w:div>
        <w:div w:id="1920821842">
          <w:marLeft w:val="0"/>
          <w:marRight w:val="0"/>
          <w:marTop w:val="0"/>
          <w:marBottom w:val="0"/>
          <w:divBdr>
            <w:top w:val="none" w:sz="0" w:space="0" w:color="auto"/>
            <w:left w:val="none" w:sz="0" w:space="0" w:color="auto"/>
            <w:bottom w:val="none" w:sz="0" w:space="0" w:color="auto"/>
            <w:right w:val="none" w:sz="0" w:space="0" w:color="auto"/>
          </w:divBdr>
        </w:div>
        <w:div w:id="2100443723">
          <w:marLeft w:val="0"/>
          <w:marRight w:val="0"/>
          <w:marTop w:val="0"/>
          <w:marBottom w:val="0"/>
          <w:divBdr>
            <w:top w:val="none" w:sz="0" w:space="0" w:color="auto"/>
            <w:left w:val="none" w:sz="0" w:space="0" w:color="auto"/>
            <w:bottom w:val="none" w:sz="0" w:space="0" w:color="auto"/>
            <w:right w:val="none" w:sz="0" w:space="0" w:color="auto"/>
          </w:divBdr>
        </w:div>
        <w:div w:id="2133743266">
          <w:marLeft w:val="0"/>
          <w:marRight w:val="0"/>
          <w:marTop w:val="0"/>
          <w:marBottom w:val="0"/>
          <w:divBdr>
            <w:top w:val="none" w:sz="0" w:space="0" w:color="auto"/>
            <w:left w:val="none" w:sz="0" w:space="0" w:color="auto"/>
            <w:bottom w:val="none" w:sz="0" w:space="0" w:color="auto"/>
            <w:right w:val="none" w:sz="0" w:space="0" w:color="auto"/>
          </w:divBdr>
        </w:div>
      </w:divsChild>
    </w:div>
    <w:div w:id="870847846">
      <w:bodyDiv w:val="1"/>
      <w:marLeft w:val="0"/>
      <w:marRight w:val="0"/>
      <w:marTop w:val="0"/>
      <w:marBottom w:val="0"/>
      <w:divBdr>
        <w:top w:val="none" w:sz="0" w:space="0" w:color="auto"/>
        <w:left w:val="none" w:sz="0" w:space="0" w:color="auto"/>
        <w:bottom w:val="none" w:sz="0" w:space="0" w:color="auto"/>
        <w:right w:val="none" w:sz="0" w:space="0" w:color="auto"/>
      </w:divBdr>
      <w:divsChild>
        <w:div w:id="556162630">
          <w:marLeft w:val="0"/>
          <w:marRight w:val="0"/>
          <w:marTop w:val="0"/>
          <w:marBottom w:val="0"/>
          <w:divBdr>
            <w:top w:val="none" w:sz="0" w:space="0" w:color="auto"/>
            <w:left w:val="none" w:sz="0" w:space="0" w:color="auto"/>
            <w:bottom w:val="none" w:sz="0" w:space="0" w:color="auto"/>
            <w:right w:val="none" w:sz="0" w:space="0" w:color="auto"/>
          </w:divBdr>
        </w:div>
        <w:div w:id="762410164">
          <w:marLeft w:val="0"/>
          <w:marRight w:val="0"/>
          <w:marTop w:val="0"/>
          <w:marBottom w:val="0"/>
          <w:divBdr>
            <w:top w:val="none" w:sz="0" w:space="0" w:color="auto"/>
            <w:left w:val="none" w:sz="0" w:space="0" w:color="auto"/>
            <w:bottom w:val="none" w:sz="0" w:space="0" w:color="auto"/>
            <w:right w:val="none" w:sz="0" w:space="0" w:color="auto"/>
          </w:divBdr>
        </w:div>
        <w:div w:id="829833144">
          <w:marLeft w:val="0"/>
          <w:marRight w:val="0"/>
          <w:marTop w:val="0"/>
          <w:marBottom w:val="0"/>
          <w:divBdr>
            <w:top w:val="none" w:sz="0" w:space="0" w:color="auto"/>
            <w:left w:val="none" w:sz="0" w:space="0" w:color="auto"/>
            <w:bottom w:val="none" w:sz="0" w:space="0" w:color="auto"/>
            <w:right w:val="none" w:sz="0" w:space="0" w:color="auto"/>
          </w:divBdr>
        </w:div>
        <w:div w:id="1271090089">
          <w:marLeft w:val="0"/>
          <w:marRight w:val="0"/>
          <w:marTop w:val="0"/>
          <w:marBottom w:val="0"/>
          <w:divBdr>
            <w:top w:val="none" w:sz="0" w:space="0" w:color="auto"/>
            <w:left w:val="none" w:sz="0" w:space="0" w:color="auto"/>
            <w:bottom w:val="none" w:sz="0" w:space="0" w:color="auto"/>
            <w:right w:val="none" w:sz="0" w:space="0" w:color="auto"/>
          </w:divBdr>
        </w:div>
      </w:divsChild>
    </w:div>
    <w:div w:id="871114403">
      <w:bodyDiv w:val="1"/>
      <w:marLeft w:val="0"/>
      <w:marRight w:val="0"/>
      <w:marTop w:val="0"/>
      <w:marBottom w:val="0"/>
      <w:divBdr>
        <w:top w:val="none" w:sz="0" w:space="0" w:color="auto"/>
        <w:left w:val="none" w:sz="0" w:space="0" w:color="auto"/>
        <w:bottom w:val="none" w:sz="0" w:space="0" w:color="auto"/>
        <w:right w:val="none" w:sz="0" w:space="0" w:color="auto"/>
      </w:divBdr>
      <w:divsChild>
        <w:div w:id="623073862">
          <w:marLeft w:val="0"/>
          <w:marRight w:val="0"/>
          <w:marTop w:val="0"/>
          <w:marBottom w:val="0"/>
          <w:divBdr>
            <w:top w:val="none" w:sz="0" w:space="0" w:color="auto"/>
            <w:left w:val="none" w:sz="0" w:space="0" w:color="auto"/>
            <w:bottom w:val="none" w:sz="0" w:space="0" w:color="auto"/>
            <w:right w:val="none" w:sz="0" w:space="0" w:color="auto"/>
          </w:divBdr>
        </w:div>
        <w:div w:id="837841718">
          <w:marLeft w:val="0"/>
          <w:marRight w:val="0"/>
          <w:marTop w:val="0"/>
          <w:marBottom w:val="0"/>
          <w:divBdr>
            <w:top w:val="none" w:sz="0" w:space="0" w:color="auto"/>
            <w:left w:val="none" w:sz="0" w:space="0" w:color="auto"/>
            <w:bottom w:val="none" w:sz="0" w:space="0" w:color="auto"/>
            <w:right w:val="none" w:sz="0" w:space="0" w:color="auto"/>
          </w:divBdr>
        </w:div>
        <w:div w:id="1326938625">
          <w:marLeft w:val="0"/>
          <w:marRight w:val="0"/>
          <w:marTop w:val="0"/>
          <w:marBottom w:val="0"/>
          <w:divBdr>
            <w:top w:val="none" w:sz="0" w:space="0" w:color="auto"/>
            <w:left w:val="none" w:sz="0" w:space="0" w:color="auto"/>
            <w:bottom w:val="none" w:sz="0" w:space="0" w:color="auto"/>
            <w:right w:val="none" w:sz="0" w:space="0" w:color="auto"/>
          </w:divBdr>
        </w:div>
        <w:div w:id="1523670237">
          <w:marLeft w:val="0"/>
          <w:marRight w:val="0"/>
          <w:marTop w:val="0"/>
          <w:marBottom w:val="0"/>
          <w:divBdr>
            <w:top w:val="none" w:sz="0" w:space="0" w:color="auto"/>
            <w:left w:val="none" w:sz="0" w:space="0" w:color="auto"/>
            <w:bottom w:val="none" w:sz="0" w:space="0" w:color="auto"/>
            <w:right w:val="none" w:sz="0" w:space="0" w:color="auto"/>
          </w:divBdr>
        </w:div>
      </w:divsChild>
    </w:div>
    <w:div w:id="871654189">
      <w:bodyDiv w:val="1"/>
      <w:marLeft w:val="0"/>
      <w:marRight w:val="0"/>
      <w:marTop w:val="0"/>
      <w:marBottom w:val="0"/>
      <w:divBdr>
        <w:top w:val="none" w:sz="0" w:space="0" w:color="auto"/>
        <w:left w:val="none" w:sz="0" w:space="0" w:color="auto"/>
        <w:bottom w:val="none" w:sz="0" w:space="0" w:color="auto"/>
        <w:right w:val="none" w:sz="0" w:space="0" w:color="auto"/>
      </w:divBdr>
      <w:divsChild>
        <w:div w:id="368117205">
          <w:marLeft w:val="0"/>
          <w:marRight w:val="0"/>
          <w:marTop w:val="0"/>
          <w:marBottom w:val="0"/>
          <w:divBdr>
            <w:top w:val="none" w:sz="0" w:space="0" w:color="auto"/>
            <w:left w:val="none" w:sz="0" w:space="0" w:color="auto"/>
            <w:bottom w:val="none" w:sz="0" w:space="0" w:color="auto"/>
            <w:right w:val="none" w:sz="0" w:space="0" w:color="auto"/>
          </w:divBdr>
        </w:div>
        <w:div w:id="518860648">
          <w:marLeft w:val="0"/>
          <w:marRight w:val="0"/>
          <w:marTop w:val="0"/>
          <w:marBottom w:val="0"/>
          <w:divBdr>
            <w:top w:val="none" w:sz="0" w:space="0" w:color="auto"/>
            <w:left w:val="none" w:sz="0" w:space="0" w:color="auto"/>
            <w:bottom w:val="none" w:sz="0" w:space="0" w:color="auto"/>
            <w:right w:val="none" w:sz="0" w:space="0" w:color="auto"/>
          </w:divBdr>
        </w:div>
        <w:div w:id="1173377902">
          <w:marLeft w:val="0"/>
          <w:marRight w:val="0"/>
          <w:marTop w:val="0"/>
          <w:marBottom w:val="0"/>
          <w:divBdr>
            <w:top w:val="none" w:sz="0" w:space="0" w:color="auto"/>
            <w:left w:val="none" w:sz="0" w:space="0" w:color="auto"/>
            <w:bottom w:val="none" w:sz="0" w:space="0" w:color="auto"/>
            <w:right w:val="none" w:sz="0" w:space="0" w:color="auto"/>
          </w:divBdr>
        </w:div>
        <w:div w:id="1376781909">
          <w:marLeft w:val="0"/>
          <w:marRight w:val="0"/>
          <w:marTop w:val="0"/>
          <w:marBottom w:val="0"/>
          <w:divBdr>
            <w:top w:val="none" w:sz="0" w:space="0" w:color="auto"/>
            <w:left w:val="none" w:sz="0" w:space="0" w:color="auto"/>
            <w:bottom w:val="none" w:sz="0" w:space="0" w:color="auto"/>
            <w:right w:val="none" w:sz="0" w:space="0" w:color="auto"/>
          </w:divBdr>
        </w:div>
      </w:divsChild>
    </w:div>
    <w:div w:id="871917680">
      <w:bodyDiv w:val="1"/>
      <w:marLeft w:val="0"/>
      <w:marRight w:val="0"/>
      <w:marTop w:val="0"/>
      <w:marBottom w:val="0"/>
      <w:divBdr>
        <w:top w:val="none" w:sz="0" w:space="0" w:color="auto"/>
        <w:left w:val="none" w:sz="0" w:space="0" w:color="auto"/>
        <w:bottom w:val="none" w:sz="0" w:space="0" w:color="auto"/>
        <w:right w:val="none" w:sz="0" w:space="0" w:color="auto"/>
      </w:divBdr>
      <w:divsChild>
        <w:div w:id="64497257">
          <w:marLeft w:val="0"/>
          <w:marRight w:val="0"/>
          <w:marTop w:val="0"/>
          <w:marBottom w:val="0"/>
          <w:divBdr>
            <w:top w:val="none" w:sz="0" w:space="0" w:color="auto"/>
            <w:left w:val="none" w:sz="0" w:space="0" w:color="auto"/>
            <w:bottom w:val="none" w:sz="0" w:space="0" w:color="auto"/>
            <w:right w:val="none" w:sz="0" w:space="0" w:color="auto"/>
          </w:divBdr>
        </w:div>
        <w:div w:id="1082994322">
          <w:marLeft w:val="0"/>
          <w:marRight w:val="0"/>
          <w:marTop w:val="0"/>
          <w:marBottom w:val="0"/>
          <w:divBdr>
            <w:top w:val="none" w:sz="0" w:space="0" w:color="auto"/>
            <w:left w:val="none" w:sz="0" w:space="0" w:color="auto"/>
            <w:bottom w:val="none" w:sz="0" w:space="0" w:color="auto"/>
            <w:right w:val="none" w:sz="0" w:space="0" w:color="auto"/>
          </w:divBdr>
        </w:div>
        <w:div w:id="1807312445">
          <w:marLeft w:val="0"/>
          <w:marRight w:val="0"/>
          <w:marTop w:val="0"/>
          <w:marBottom w:val="0"/>
          <w:divBdr>
            <w:top w:val="none" w:sz="0" w:space="0" w:color="auto"/>
            <w:left w:val="none" w:sz="0" w:space="0" w:color="auto"/>
            <w:bottom w:val="none" w:sz="0" w:space="0" w:color="auto"/>
            <w:right w:val="none" w:sz="0" w:space="0" w:color="auto"/>
          </w:divBdr>
        </w:div>
        <w:div w:id="2077631853">
          <w:marLeft w:val="0"/>
          <w:marRight w:val="0"/>
          <w:marTop w:val="0"/>
          <w:marBottom w:val="0"/>
          <w:divBdr>
            <w:top w:val="none" w:sz="0" w:space="0" w:color="auto"/>
            <w:left w:val="none" w:sz="0" w:space="0" w:color="auto"/>
            <w:bottom w:val="none" w:sz="0" w:space="0" w:color="auto"/>
            <w:right w:val="none" w:sz="0" w:space="0" w:color="auto"/>
          </w:divBdr>
        </w:div>
      </w:divsChild>
    </w:div>
    <w:div w:id="874002622">
      <w:bodyDiv w:val="1"/>
      <w:marLeft w:val="0"/>
      <w:marRight w:val="0"/>
      <w:marTop w:val="0"/>
      <w:marBottom w:val="0"/>
      <w:divBdr>
        <w:top w:val="none" w:sz="0" w:space="0" w:color="auto"/>
        <w:left w:val="none" w:sz="0" w:space="0" w:color="auto"/>
        <w:bottom w:val="none" w:sz="0" w:space="0" w:color="auto"/>
        <w:right w:val="none" w:sz="0" w:space="0" w:color="auto"/>
      </w:divBdr>
      <w:divsChild>
        <w:div w:id="987902981">
          <w:marLeft w:val="0"/>
          <w:marRight w:val="0"/>
          <w:marTop w:val="0"/>
          <w:marBottom w:val="0"/>
          <w:divBdr>
            <w:top w:val="none" w:sz="0" w:space="0" w:color="auto"/>
            <w:left w:val="none" w:sz="0" w:space="0" w:color="auto"/>
            <w:bottom w:val="none" w:sz="0" w:space="0" w:color="auto"/>
            <w:right w:val="none" w:sz="0" w:space="0" w:color="auto"/>
          </w:divBdr>
        </w:div>
        <w:div w:id="1156532287">
          <w:marLeft w:val="0"/>
          <w:marRight w:val="0"/>
          <w:marTop w:val="0"/>
          <w:marBottom w:val="0"/>
          <w:divBdr>
            <w:top w:val="none" w:sz="0" w:space="0" w:color="auto"/>
            <w:left w:val="none" w:sz="0" w:space="0" w:color="auto"/>
            <w:bottom w:val="none" w:sz="0" w:space="0" w:color="auto"/>
            <w:right w:val="none" w:sz="0" w:space="0" w:color="auto"/>
          </w:divBdr>
        </w:div>
        <w:div w:id="1822037028">
          <w:marLeft w:val="0"/>
          <w:marRight w:val="0"/>
          <w:marTop w:val="0"/>
          <w:marBottom w:val="0"/>
          <w:divBdr>
            <w:top w:val="none" w:sz="0" w:space="0" w:color="auto"/>
            <w:left w:val="none" w:sz="0" w:space="0" w:color="auto"/>
            <w:bottom w:val="none" w:sz="0" w:space="0" w:color="auto"/>
            <w:right w:val="none" w:sz="0" w:space="0" w:color="auto"/>
          </w:divBdr>
        </w:div>
        <w:div w:id="1889297856">
          <w:marLeft w:val="0"/>
          <w:marRight w:val="0"/>
          <w:marTop w:val="0"/>
          <w:marBottom w:val="0"/>
          <w:divBdr>
            <w:top w:val="none" w:sz="0" w:space="0" w:color="auto"/>
            <w:left w:val="none" w:sz="0" w:space="0" w:color="auto"/>
            <w:bottom w:val="none" w:sz="0" w:space="0" w:color="auto"/>
            <w:right w:val="none" w:sz="0" w:space="0" w:color="auto"/>
          </w:divBdr>
        </w:div>
      </w:divsChild>
    </w:div>
    <w:div w:id="874539757">
      <w:bodyDiv w:val="1"/>
      <w:marLeft w:val="0"/>
      <w:marRight w:val="0"/>
      <w:marTop w:val="0"/>
      <w:marBottom w:val="0"/>
      <w:divBdr>
        <w:top w:val="none" w:sz="0" w:space="0" w:color="auto"/>
        <w:left w:val="none" w:sz="0" w:space="0" w:color="auto"/>
        <w:bottom w:val="none" w:sz="0" w:space="0" w:color="auto"/>
        <w:right w:val="none" w:sz="0" w:space="0" w:color="auto"/>
      </w:divBdr>
      <w:divsChild>
        <w:div w:id="93475160">
          <w:marLeft w:val="0"/>
          <w:marRight w:val="0"/>
          <w:marTop w:val="0"/>
          <w:marBottom w:val="0"/>
          <w:divBdr>
            <w:top w:val="none" w:sz="0" w:space="0" w:color="auto"/>
            <w:left w:val="none" w:sz="0" w:space="0" w:color="auto"/>
            <w:bottom w:val="none" w:sz="0" w:space="0" w:color="auto"/>
            <w:right w:val="none" w:sz="0" w:space="0" w:color="auto"/>
          </w:divBdr>
        </w:div>
        <w:div w:id="1530610304">
          <w:marLeft w:val="0"/>
          <w:marRight w:val="0"/>
          <w:marTop w:val="0"/>
          <w:marBottom w:val="0"/>
          <w:divBdr>
            <w:top w:val="none" w:sz="0" w:space="0" w:color="auto"/>
            <w:left w:val="none" w:sz="0" w:space="0" w:color="auto"/>
            <w:bottom w:val="none" w:sz="0" w:space="0" w:color="auto"/>
            <w:right w:val="none" w:sz="0" w:space="0" w:color="auto"/>
          </w:divBdr>
        </w:div>
        <w:div w:id="1612277036">
          <w:marLeft w:val="0"/>
          <w:marRight w:val="0"/>
          <w:marTop w:val="0"/>
          <w:marBottom w:val="0"/>
          <w:divBdr>
            <w:top w:val="none" w:sz="0" w:space="0" w:color="auto"/>
            <w:left w:val="none" w:sz="0" w:space="0" w:color="auto"/>
            <w:bottom w:val="none" w:sz="0" w:space="0" w:color="auto"/>
            <w:right w:val="none" w:sz="0" w:space="0" w:color="auto"/>
          </w:divBdr>
        </w:div>
        <w:div w:id="1837727325">
          <w:marLeft w:val="0"/>
          <w:marRight w:val="0"/>
          <w:marTop w:val="0"/>
          <w:marBottom w:val="0"/>
          <w:divBdr>
            <w:top w:val="none" w:sz="0" w:space="0" w:color="auto"/>
            <w:left w:val="none" w:sz="0" w:space="0" w:color="auto"/>
            <w:bottom w:val="none" w:sz="0" w:space="0" w:color="auto"/>
            <w:right w:val="none" w:sz="0" w:space="0" w:color="auto"/>
          </w:divBdr>
        </w:div>
      </w:divsChild>
    </w:div>
    <w:div w:id="876770882">
      <w:bodyDiv w:val="1"/>
      <w:marLeft w:val="0"/>
      <w:marRight w:val="0"/>
      <w:marTop w:val="0"/>
      <w:marBottom w:val="0"/>
      <w:divBdr>
        <w:top w:val="none" w:sz="0" w:space="0" w:color="auto"/>
        <w:left w:val="none" w:sz="0" w:space="0" w:color="auto"/>
        <w:bottom w:val="none" w:sz="0" w:space="0" w:color="auto"/>
        <w:right w:val="none" w:sz="0" w:space="0" w:color="auto"/>
      </w:divBdr>
      <w:divsChild>
        <w:div w:id="1475175788">
          <w:marLeft w:val="0"/>
          <w:marRight w:val="0"/>
          <w:marTop w:val="0"/>
          <w:marBottom w:val="0"/>
          <w:divBdr>
            <w:top w:val="none" w:sz="0" w:space="0" w:color="auto"/>
            <w:left w:val="none" w:sz="0" w:space="0" w:color="auto"/>
            <w:bottom w:val="none" w:sz="0" w:space="0" w:color="auto"/>
            <w:right w:val="none" w:sz="0" w:space="0" w:color="auto"/>
          </w:divBdr>
        </w:div>
        <w:div w:id="189148073">
          <w:marLeft w:val="0"/>
          <w:marRight w:val="0"/>
          <w:marTop w:val="0"/>
          <w:marBottom w:val="0"/>
          <w:divBdr>
            <w:top w:val="none" w:sz="0" w:space="0" w:color="auto"/>
            <w:left w:val="none" w:sz="0" w:space="0" w:color="auto"/>
            <w:bottom w:val="none" w:sz="0" w:space="0" w:color="auto"/>
            <w:right w:val="none" w:sz="0" w:space="0" w:color="auto"/>
          </w:divBdr>
        </w:div>
        <w:div w:id="1208377609">
          <w:marLeft w:val="0"/>
          <w:marRight w:val="0"/>
          <w:marTop w:val="0"/>
          <w:marBottom w:val="0"/>
          <w:divBdr>
            <w:top w:val="none" w:sz="0" w:space="0" w:color="auto"/>
            <w:left w:val="none" w:sz="0" w:space="0" w:color="auto"/>
            <w:bottom w:val="none" w:sz="0" w:space="0" w:color="auto"/>
            <w:right w:val="none" w:sz="0" w:space="0" w:color="auto"/>
          </w:divBdr>
        </w:div>
        <w:div w:id="994261137">
          <w:marLeft w:val="0"/>
          <w:marRight w:val="0"/>
          <w:marTop w:val="0"/>
          <w:marBottom w:val="0"/>
          <w:divBdr>
            <w:top w:val="none" w:sz="0" w:space="0" w:color="auto"/>
            <w:left w:val="none" w:sz="0" w:space="0" w:color="auto"/>
            <w:bottom w:val="none" w:sz="0" w:space="0" w:color="auto"/>
            <w:right w:val="none" w:sz="0" w:space="0" w:color="auto"/>
          </w:divBdr>
        </w:div>
      </w:divsChild>
    </w:div>
    <w:div w:id="876822371">
      <w:bodyDiv w:val="1"/>
      <w:marLeft w:val="0"/>
      <w:marRight w:val="0"/>
      <w:marTop w:val="0"/>
      <w:marBottom w:val="0"/>
      <w:divBdr>
        <w:top w:val="none" w:sz="0" w:space="0" w:color="auto"/>
        <w:left w:val="none" w:sz="0" w:space="0" w:color="auto"/>
        <w:bottom w:val="none" w:sz="0" w:space="0" w:color="auto"/>
        <w:right w:val="none" w:sz="0" w:space="0" w:color="auto"/>
      </w:divBdr>
      <w:divsChild>
        <w:div w:id="789056687">
          <w:marLeft w:val="0"/>
          <w:marRight w:val="0"/>
          <w:marTop w:val="0"/>
          <w:marBottom w:val="0"/>
          <w:divBdr>
            <w:top w:val="none" w:sz="0" w:space="0" w:color="auto"/>
            <w:left w:val="none" w:sz="0" w:space="0" w:color="auto"/>
            <w:bottom w:val="none" w:sz="0" w:space="0" w:color="auto"/>
            <w:right w:val="none" w:sz="0" w:space="0" w:color="auto"/>
          </w:divBdr>
        </w:div>
        <w:div w:id="928273907">
          <w:marLeft w:val="0"/>
          <w:marRight w:val="0"/>
          <w:marTop w:val="0"/>
          <w:marBottom w:val="0"/>
          <w:divBdr>
            <w:top w:val="none" w:sz="0" w:space="0" w:color="auto"/>
            <w:left w:val="none" w:sz="0" w:space="0" w:color="auto"/>
            <w:bottom w:val="none" w:sz="0" w:space="0" w:color="auto"/>
            <w:right w:val="none" w:sz="0" w:space="0" w:color="auto"/>
          </w:divBdr>
        </w:div>
        <w:div w:id="1840611210">
          <w:marLeft w:val="0"/>
          <w:marRight w:val="0"/>
          <w:marTop w:val="0"/>
          <w:marBottom w:val="0"/>
          <w:divBdr>
            <w:top w:val="none" w:sz="0" w:space="0" w:color="auto"/>
            <w:left w:val="none" w:sz="0" w:space="0" w:color="auto"/>
            <w:bottom w:val="none" w:sz="0" w:space="0" w:color="auto"/>
            <w:right w:val="none" w:sz="0" w:space="0" w:color="auto"/>
          </w:divBdr>
        </w:div>
        <w:div w:id="2029411053">
          <w:marLeft w:val="0"/>
          <w:marRight w:val="0"/>
          <w:marTop w:val="0"/>
          <w:marBottom w:val="0"/>
          <w:divBdr>
            <w:top w:val="none" w:sz="0" w:space="0" w:color="auto"/>
            <w:left w:val="none" w:sz="0" w:space="0" w:color="auto"/>
            <w:bottom w:val="none" w:sz="0" w:space="0" w:color="auto"/>
            <w:right w:val="none" w:sz="0" w:space="0" w:color="auto"/>
          </w:divBdr>
        </w:div>
      </w:divsChild>
    </w:div>
    <w:div w:id="878127748">
      <w:bodyDiv w:val="1"/>
      <w:marLeft w:val="0"/>
      <w:marRight w:val="0"/>
      <w:marTop w:val="0"/>
      <w:marBottom w:val="0"/>
      <w:divBdr>
        <w:top w:val="none" w:sz="0" w:space="0" w:color="auto"/>
        <w:left w:val="none" w:sz="0" w:space="0" w:color="auto"/>
        <w:bottom w:val="none" w:sz="0" w:space="0" w:color="auto"/>
        <w:right w:val="none" w:sz="0" w:space="0" w:color="auto"/>
      </w:divBdr>
      <w:divsChild>
        <w:div w:id="593706785">
          <w:marLeft w:val="0"/>
          <w:marRight w:val="0"/>
          <w:marTop w:val="0"/>
          <w:marBottom w:val="0"/>
          <w:divBdr>
            <w:top w:val="none" w:sz="0" w:space="0" w:color="auto"/>
            <w:left w:val="none" w:sz="0" w:space="0" w:color="auto"/>
            <w:bottom w:val="none" w:sz="0" w:space="0" w:color="auto"/>
            <w:right w:val="none" w:sz="0" w:space="0" w:color="auto"/>
          </w:divBdr>
        </w:div>
        <w:div w:id="767504630">
          <w:marLeft w:val="0"/>
          <w:marRight w:val="0"/>
          <w:marTop w:val="0"/>
          <w:marBottom w:val="0"/>
          <w:divBdr>
            <w:top w:val="none" w:sz="0" w:space="0" w:color="auto"/>
            <w:left w:val="none" w:sz="0" w:space="0" w:color="auto"/>
            <w:bottom w:val="none" w:sz="0" w:space="0" w:color="auto"/>
            <w:right w:val="none" w:sz="0" w:space="0" w:color="auto"/>
          </w:divBdr>
        </w:div>
        <w:div w:id="1250047196">
          <w:marLeft w:val="0"/>
          <w:marRight w:val="0"/>
          <w:marTop w:val="0"/>
          <w:marBottom w:val="0"/>
          <w:divBdr>
            <w:top w:val="none" w:sz="0" w:space="0" w:color="auto"/>
            <w:left w:val="none" w:sz="0" w:space="0" w:color="auto"/>
            <w:bottom w:val="none" w:sz="0" w:space="0" w:color="auto"/>
            <w:right w:val="none" w:sz="0" w:space="0" w:color="auto"/>
          </w:divBdr>
        </w:div>
        <w:div w:id="1537885610">
          <w:marLeft w:val="0"/>
          <w:marRight w:val="0"/>
          <w:marTop w:val="0"/>
          <w:marBottom w:val="0"/>
          <w:divBdr>
            <w:top w:val="none" w:sz="0" w:space="0" w:color="auto"/>
            <w:left w:val="none" w:sz="0" w:space="0" w:color="auto"/>
            <w:bottom w:val="none" w:sz="0" w:space="0" w:color="auto"/>
            <w:right w:val="none" w:sz="0" w:space="0" w:color="auto"/>
          </w:divBdr>
        </w:div>
      </w:divsChild>
    </w:div>
    <w:div w:id="878132550">
      <w:bodyDiv w:val="1"/>
      <w:marLeft w:val="0"/>
      <w:marRight w:val="0"/>
      <w:marTop w:val="0"/>
      <w:marBottom w:val="0"/>
      <w:divBdr>
        <w:top w:val="none" w:sz="0" w:space="0" w:color="auto"/>
        <w:left w:val="none" w:sz="0" w:space="0" w:color="auto"/>
        <w:bottom w:val="none" w:sz="0" w:space="0" w:color="auto"/>
        <w:right w:val="none" w:sz="0" w:space="0" w:color="auto"/>
      </w:divBdr>
      <w:divsChild>
        <w:div w:id="332345558">
          <w:marLeft w:val="0"/>
          <w:marRight w:val="0"/>
          <w:marTop w:val="0"/>
          <w:marBottom w:val="0"/>
          <w:divBdr>
            <w:top w:val="none" w:sz="0" w:space="0" w:color="auto"/>
            <w:left w:val="none" w:sz="0" w:space="0" w:color="auto"/>
            <w:bottom w:val="none" w:sz="0" w:space="0" w:color="auto"/>
            <w:right w:val="none" w:sz="0" w:space="0" w:color="auto"/>
          </w:divBdr>
        </w:div>
        <w:div w:id="630063875">
          <w:marLeft w:val="0"/>
          <w:marRight w:val="0"/>
          <w:marTop w:val="0"/>
          <w:marBottom w:val="0"/>
          <w:divBdr>
            <w:top w:val="none" w:sz="0" w:space="0" w:color="auto"/>
            <w:left w:val="none" w:sz="0" w:space="0" w:color="auto"/>
            <w:bottom w:val="none" w:sz="0" w:space="0" w:color="auto"/>
            <w:right w:val="none" w:sz="0" w:space="0" w:color="auto"/>
          </w:divBdr>
        </w:div>
        <w:div w:id="1626505010">
          <w:marLeft w:val="0"/>
          <w:marRight w:val="0"/>
          <w:marTop w:val="0"/>
          <w:marBottom w:val="0"/>
          <w:divBdr>
            <w:top w:val="none" w:sz="0" w:space="0" w:color="auto"/>
            <w:left w:val="none" w:sz="0" w:space="0" w:color="auto"/>
            <w:bottom w:val="none" w:sz="0" w:space="0" w:color="auto"/>
            <w:right w:val="none" w:sz="0" w:space="0" w:color="auto"/>
          </w:divBdr>
        </w:div>
        <w:div w:id="1773360125">
          <w:marLeft w:val="0"/>
          <w:marRight w:val="0"/>
          <w:marTop w:val="0"/>
          <w:marBottom w:val="0"/>
          <w:divBdr>
            <w:top w:val="none" w:sz="0" w:space="0" w:color="auto"/>
            <w:left w:val="none" w:sz="0" w:space="0" w:color="auto"/>
            <w:bottom w:val="none" w:sz="0" w:space="0" w:color="auto"/>
            <w:right w:val="none" w:sz="0" w:space="0" w:color="auto"/>
          </w:divBdr>
        </w:div>
      </w:divsChild>
    </w:div>
    <w:div w:id="879173030">
      <w:bodyDiv w:val="1"/>
      <w:marLeft w:val="0"/>
      <w:marRight w:val="0"/>
      <w:marTop w:val="0"/>
      <w:marBottom w:val="0"/>
      <w:divBdr>
        <w:top w:val="none" w:sz="0" w:space="0" w:color="auto"/>
        <w:left w:val="none" w:sz="0" w:space="0" w:color="auto"/>
        <w:bottom w:val="none" w:sz="0" w:space="0" w:color="auto"/>
        <w:right w:val="none" w:sz="0" w:space="0" w:color="auto"/>
      </w:divBdr>
      <w:divsChild>
        <w:div w:id="123619632">
          <w:marLeft w:val="0"/>
          <w:marRight w:val="0"/>
          <w:marTop w:val="0"/>
          <w:marBottom w:val="0"/>
          <w:divBdr>
            <w:top w:val="none" w:sz="0" w:space="0" w:color="auto"/>
            <w:left w:val="none" w:sz="0" w:space="0" w:color="auto"/>
            <w:bottom w:val="none" w:sz="0" w:space="0" w:color="auto"/>
            <w:right w:val="none" w:sz="0" w:space="0" w:color="auto"/>
          </w:divBdr>
        </w:div>
        <w:div w:id="2081368233">
          <w:marLeft w:val="0"/>
          <w:marRight w:val="0"/>
          <w:marTop w:val="0"/>
          <w:marBottom w:val="0"/>
          <w:divBdr>
            <w:top w:val="none" w:sz="0" w:space="0" w:color="auto"/>
            <w:left w:val="none" w:sz="0" w:space="0" w:color="auto"/>
            <w:bottom w:val="none" w:sz="0" w:space="0" w:color="auto"/>
            <w:right w:val="none" w:sz="0" w:space="0" w:color="auto"/>
          </w:divBdr>
        </w:div>
      </w:divsChild>
    </w:div>
    <w:div w:id="879319739">
      <w:bodyDiv w:val="1"/>
      <w:marLeft w:val="0"/>
      <w:marRight w:val="0"/>
      <w:marTop w:val="0"/>
      <w:marBottom w:val="0"/>
      <w:divBdr>
        <w:top w:val="none" w:sz="0" w:space="0" w:color="auto"/>
        <w:left w:val="none" w:sz="0" w:space="0" w:color="auto"/>
        <w:bottom w:val="none" w:sz="0" w:space="0" w:color="auto"/>
        <w:right w:val="none" w:sz="0" w:space="0" w:color="auto"/>
      </w:divBdr>
      <w:divsChild>
        <w:div w:id="1261446783">
          <w:marLeft w:val="0"/>
          <w:marRight w:val="0"/>
          <w:marTop w:val="0"/>
          <w:marBottom w:val="0"/>
          <w:divBdr>
            <w:top w:val="none" w:sz="0" w:space="0" w:color="auto"/>
            <w:left w:val="none" w:sz="0" w:space="0" w:color="auto"/>
            <w:bottom w:val="none" w:sz="0" w:space="0" w:color="auto"/>
            <w:right w:val="none" w:sz="0" w:space="0" w:color="auto"/>
          </w:divBdr>
        </w:div>
        <w:div w:id="1361397660">
          <w:marLeft w:val="0"/>
          <w:marRight w:val="0"/>
          <w:marTop w:val="0"/>
          <w:marBottom w:val="0"/>
          <w:divBdr>
            <w:top w:val="none" w:sz="0" w:space="0" w:color="auto"/>
            <w:left w:val="none" w:sz="0" w:space="0" w:color="auto"/>
            <w:bottom w:val="none" w:sz="0" w:space="0" w:color="auto"/>
            <w:right w:val="none" w:sz="0" w:space="0" w:color="auto"/>
          </w:divBdr>
        </w:div>
        <w:div w:id="1947419474">
          <w:marLeft w:val="0"/>
          <w:marRight w:val="0"/>
          <w:marTop w:val="0"/>
          <w:marBottom w:val="0"/>
          <w:divBdr>
            <w:top w:val="none" w:sz="0" w:space="0" w:color="auto"/>
            <w:left w:val="none" w:sz="0" w:space="0" w:color="auto"/>
            <w:bottom w:val="none" w:sz="0" w:space="0" w:color="auto"/>
            <w:right w:val="none" w:sz="0" w:space="0" w:color="auto"/>
          </w:divBdr>
        </w:div>
        <w:div w:id="2069647365">
          <w:marLeft w:val="0"/>
          <w:marRight w:val="0"/>
          <w:marTop w:val="0"/>
          <w:marBottom w:val="0"/>
          <w:divBdr>
            <w:top w:val="none" w:sz="0" w:space="0" w:color="auto"/>
            <w:left w:val="none" w:sz="0" w:space="0" w:color="auto"/>
            <w:bottom w:val="none" w:sz="0" w:space="0" w:color="auto"/>
            <w:right w:val="none" w:sz="0" w:space="0" w:color="auto"/>
          </w:divBdr>
        </w:div>
      </w:divsChild>
    </w:div>
    <w:div w:id="880021386">
      <w:bodyDiv w:val="1"/>
      <w:marLeft w:val="0"/>
      <w:marRight w:val="0"/>
      <w:marTop w:val="0"/>
      <w:marBottom w:val="0"/>
      <w:divBdr>
        <w:top w:val="none" w:sz="0" w:space="0" w:color="auto"/>
        <w:left w:val="none" w:sz="0" w:space="0" w:color="auto"/>
        <w:bottom w:val="none" w:sz="0" w:space="0" w:color="auto"/>
        <w:right w:val="none" w:sz="0" w:space="0" w:color="auto"/>
      </w:divBdr>
      <w:divsChild>
        <w:div w:id="534466557">
          <w:marLeft w:val="0"/>
          <w:marRight w:val="0"/>
          <w:marTop w:val="0"/>
          <w:marBottom w:val="0"/>
          <w:divBdr>
            <w:top w:val="none" w:sz="0" w:space="0" w:color="auto"/>
            <w:left w:val="none" w:sz="0" w:space="0" w:color="auto"/>
            <w:bottom w:val="none" w:sz="0" w:space="0" w:color="auto"/>
            <w:right w:val="none" w:sz="0" w:space="0" w:color="auto"/>
          </w:divBdr>
        </w:div>
        <w:div w:id="600113644">
          <w:marLeft w:val="0"/>
          <w:marRight w:val="0"/>
          <w:marTop w:val="0"/>
          <w:marBottom w:val="0"/>
          <w:divBdr>
            <w:top w:val="none" w:sz="0" w:space="0" w:color="auto"/>
            <w:left w:val="none" w:sz="0" w:space="0" w:color="auto"/>
            <w:bottom w:val="none" w:sz="0" w:space="0" w:color="auto"/>
            <w:right w:val="none" w:sz="0" w:space="0" w:color="auto"/>
          </w:divBdr>
        </w:div>
        <w:div w:id="718629233">
          <w:marLeft w:val="0"/>
          <w:marRight w:val="0"/>
          <w:marTop w:val="0"/>
          <w:marBottom w:val="0"/>
          <w:divBdr>
            <w:top w:val="none" w:sz="0" w:space="0" w:color="auto"/>
            <w:left w:val="none" w:sz="0" w:space="0" w:color="auto"/>
            <w:bottom w:val="none" w:sz="0" w:space="0" w:color="auto"/>
            <w:right w:val="none" w:sz="0" w:space="0" w:color="auto"/>
          </w:divBdr>
        </w:div>
        <w:div w:id="1210847978">
          <w:marLeft w:val="0"/>
          <w:marRight w:val="0"/>
          <w:marTop w:val="0"/>
          <w:marBottom w:val="0"/>
          <w:divBdr>
            <w:top w:val="none" w:sz="0" w:space="0" w:color="auto"/>
            <w:left w:val="none" w:sz="0" w:space="0" w:color="auto"/>
            <w:bottom w:val="none" w:sz="0" w:space="0" w:color="auto"/>
            <w:right w:val="none" w:sz="0" w:space="0" w:color="auto"/>
          </w:divBdr>
        </w:div>
      </w:divsChild>
    </w:div>
    <w:div w:id="881022021">
      <w:bodyDiv w:val="1"/>
      <w:marLeft w:val="0"/>
      <w:marRight w:val="0"/>
      <w:marTop w:val="0"/>
      <w:marBottom w:val="0"/>
      <w:divBdr>
        <w:top w:val="none" w:sz="0" w:space="0" w:color="auto"/>
        <w:left w:val="none" w:sz="0" w:space="0" w:color="auto"/>
        <w:bottom w:val="none" w:sz="0" w:space="0" w:color="auto"/>
        <w:right w:val="none" w:sz="0" w:space="0" w:color="auto"/>
      </w:divBdr>
      <w:divsChild>
        <w:div w:id="19671041">
          <w:marLeft w:val="0"/>
          <w:marRight w:val="0"/>
          <w:marTop w:val="0"/>
          <w:marBottom w:val="0"/>
          <w:divBdr>
            <w:top w:val="none" w:sz="0" w:space="0" w:color="auto"/>
            <w:left w:val="none" w:sz="0" w:space="0" w:color="auto"/>
            <w:bottom w:val="none" w:sz="0" w:space="0" w:color="auto"/>
            <w:right w:val="none" w:sz="0" w:space="0" w:color="auto"/>
          </w:divBdr>
        </w:div>
        <w:div w:id="203449064">
          <w:marLeft w:val="0"/>
          <w:marRight w:val="0"/>
          <w:marTop w:val="0"/>
          <w:marBottom w:val="0"/>
          <w:divBdr>
            <w:top w:val="none" w:sz="0" w:space="0" w:color="auto"/>
            <w:left w:val="none" w:sz="0" w:space="0" w:color="auto"/>
            <w:bottom w:val="none" w:sz="0" w:space="0" w:color="auto"/>
            <w:right w:val="none" w:sz="0" w:space="0" w:color="auto"/>
          </w:divBdr>
        </w:div>
        <w:div w:id="648753563">
          <w:marLeft w:val="0"/>
          <w:marRight w:val="0"/>
          <w:marTop w:val="0"/>
          <w:marBottom w:val="0"/>
          <w:divBdr>
            <w:top w:val="none" w:sz="0" w:space="0" w:color="auto"/>
            <w:left w:val="none" w:sz="0" w:space="0" w:color="auto"/>
            <w:bottom w:val="none" w:sz="0" w:space="0" w:color="auto"/>
            <w:right w:val="none" w:sz="0" w:space="0" w:color="auto"/>
          </w:divBdr>
        </w:div>
        <w:div w:id="1580559621">
          <w:marLeft w:val="0"/>
          <w:marRight w:val="0"/>
          <w:marTop w:val="0"/>
          <w:marBottom w:val="0"/>
          <w:divBdr>
            <w:top w:val="none" w:sz="0" w:space="0" w:color="auto"/>
            <w:left w:val="none" w:sz="0" w:space="0" w:color="auto"/>
            <w:bottom w:val="none" w:sz="0" w:space="0" w:color="auto"/>
            <w:right w:val="none" w:sz="0" w:space="0" w:color="auto"/>
          </w:divBdr>
        </w:div>
      </w:divsChild>
    </w:div>
    <w:div w:id="883054262">
      <w:bodyDiv w:val="1"/>
      <w:marLeft w:val="0"/>
      <w:marRight w:val="0"/>
      <w:marTop w:val="0"/>
      <w:marBottom w:val="0"/>
      <w:divBdr>
        <w:top w:val="none" w:sz="0" w:space="0" w:color="auto"/>
        <w:left w:val="none" w:sz="0" w:space="0" w:color="auto"/>
        <w:bottom w:val="none" w:sz="0" w:space="0" w:color="auto"/>
        <w:right w:val="none" w:sz="0" w:space="0" w:color="auto"/>
      </w:divBdr>
      <w:divsChild>
        <w:div w:id="551842920">
          <w:marLeft w:val="0"/>
          <w:marRight w:val="0"/>
          <w:marTop w:val="0"/>
          <w:marBottom w:val="0"/>
          <w:divBdr>
            <w:top w:val="none" w:sz="0" w:space="0" w:color="auto"/>
            <w:left w:val="none" w:sz="0" w:space="0" w:color="auto"/>
            <w:bottom w:val="none" w:sz="0" w:space="0" w:color="auto"/>
            <w:right w:val="none" w:sz="0" w:space="0" w:color="auto"/>
          </w:divBdr>
        </w:div>
        <w:div w:id="960766840">
          <w:marLeft w:val="0"/>
          <w:marRight w:val="0"/>
          <w:marTop w:val="0"/>
          <w:marBottom w:val="0"/>
          <w:divBdr>
            <w:top w:val="none" w:sz="0" w:space="0" w:color="auto"/>
            <w:left w:val="none" w:sz="0" w:space="0" w:color="auto"/>
            <w:bottom w:val="none" w:sz="0" w:space="0" w:color="auto"/>
            <w:right w:val="none" w:sz="0" w:space="0" w:color="auto"/>
          </w:divBdr>
        </w:div>
        <w:div w:id="969626364">
          <w:marLeft w:val="0"/>
          <w:marRight w:val="0"/>
          <w:marTop w:val="0"/>
          <w:marBottom w:val="0"/>
          <w:divBdr>
            <w:top w:val="none" w:sz="0" w:space="0" w:color="auto"/>
            <w:left w:val="none" w:sz="0" w:space="0" w:color="auto"/>
            <w:bottom w:val="none" w:sz="0" w:space="0" w:color="auto"/>
            <w:right w:val="none" w:sz="0" w:space="0" w:color="auto"/>
          </w:divBdr>
        </w:div>
        <w:div w:id="1649626475">
          <w:marLeft w:val="0"/>
          <w:marRight w:val="0"/>
          <w:marTop w:val="0"/>
          <w:marBottom w:val="0"/>
          <w:divBdr>
            <w:top w:val="none" w:sz="0" w:space="0" w:color="auto"/>
            <w:left w:val="none" w:sz="0" w:space="0" w:color="auto"/>
            <w:bottom w:val="none" w:sz="0" w:space="0" w:color="auto"/>
            <w:right w:val="none" w:sz="0" w:space="0" w:color="auto"/>
          </w:divBdr>
        </w:div>
      </w:divsChild>
    </w:div>
    <w:div w:id="883181537">
      <w:bodyDiv w:val="1"/>
      <w:marLeft w:val="0"/>
      <w:marRight w:val="0"/>
      <w:marTop w:val="0"/>
      <w:marBottom w:val="0"/>
      <w:divBdr>
        <w:top w:val="none" w:sz="0" w:space="0" w:color="auto"/>
        <w:left w:val="none" w:sz="0" w:space="0" w:color="auto"/>
        <w:bottom w:val="none" w:sz="0" w:space="0" w:color="auto"/>
        <w:right w:val="none" w:sz="0" w:space="0" w:color="auto"/>
      </w:divBdr>
      <w:divsChild>
        <w:div w:id="48845259">
          <w:marLeft w:val="0"/>
          <w:marRight w:val="0"/>
          <w:marTop w:val="0"/>
          <w:marBottom w:val="0"/>
          <w:divBdr>
            <w:top w:val="none" w:sz="0" w:space="0" w:color="auto"/>
            <w:left w:val="none" w:sz="0" w:space="0" w:color="auto"/>
            <w:bottom w:val="none" w:sz="0" w:space="0" w:color="auto"/>
            <w:right w:val="none" w:sz="0" w:space="0" w:color="auto"/>
          </w:divBdr>
        </w:div>
        <w:div w:id="536889400">
          <w:marLeft w:val="0"/>
          <w:marRight w:val="0"/>
          <w:marTop w:val="0"/>
          <w:marBottom w:val="0"/>
          <w:divBdr>
            <w:top w:val="none" w:sz="0" w:space="0" w:color="auto"/>
            <w:left w:val="none" w:sz="0" w:space="0" w:color="auto"/>
            <w:bottom w:val="none" w:sz="0" w:space="0" w:color="auto"/>
            <w:right w:val="none" w:sz="0" w:space="0" w:color="auto"/>
          </w:divBdr>
        </w:div>
        <w:div w:id="1152677050">
          <w:marLeft w:val="0"/>
          <w:marRight w:val="0"/>
          <w:marTop w:val="0"/>
          <w:marBottom w:val="0"/>
          <w:divBdr>
            <w:top w:val="none" w:sz="0" w:space="0" w:color="auto"/>
            <w:left w:val="none" w:sz="0" w:space="0" w:color="auto"/>
            <w:bottom w:val="none" w:sz="0" w:space="0" w:color="auto"/>
            <w:right w:val="none" w:sz="0" w:space="0" w:color="auto"/>
          </w:divBdr>
        </w:div>
        <w:div w:id="1269314772">
          <w:marLeft w:val="0"/>
          <w:marRight w:val="0"/>
          <w:marTop w:val="0"/>
          <w:marBottom w:val="0"/>
          <w:divBdr>
            <w:top w:val="none" w:sz="0" w:space="0" w:color="auto"/>
            <w:left w:val="none" w:sz="0" w:space="0" w:color="auto"/>
            <w:bottom w:val="none" w:sz="0" w:space="0" w:color="auto"/>
            <w:right w:val="none" w:sz="0" w:space="0" w:color="auto"/>
          </w:divBdr>
        </w:div>
      </w:divsChild>
    </w:div>
    <w:div w:id="885071040">
      <w:bodyDiv w:val="1"/>
      <w:marLeft w:val="0"/>
      <w:marRight w:val="0"/>
      <w:marTop w:val="0"/>
      <w:marBottom w:val="0"/>
      <w:divBdr>
        <w:top w:val="none" w:sz="0" w:space="0" w:color="auto"/>
        <w:left w:val="none" w:sz="0" w:space="0" w:color="auto"/>
        <w:bottom w:val="none" w:sz="0" w:space="0" w:color="auto"/>
        <w:right w:val="none" w:sz="0" w:space="0" w:color="auto"/>
      </w:divBdr>
    </w:div>
    <w:div w:id="886650896">
      <w:bodyDiv w:val="1"/>
      <w:marLeft w:val="0"/>
      <w:marRight w:val="0"/>
      <w:marTop w:val="0"/>
      <w:marBottom w:val="0"/>
      <w:divBdr>
        <w:top w:val="none" w:sz="0" w:space="0" w:color="auto"/>
        <w:left w:val="none" w:sz="0" w:space="0" w:color="auto"/>
        <w:bottom w:val="none" w:sz="0" w:space="0" w:color="auto"/>
        <w:right w:val="none" w:sz="0" w:space="0" w:color="auto"/>
      </w:divBdr>
      <w:divsChild>
        <w:div w:id="1134179649">
          <w:marLeft w:val="0"/>
          <w:marRight w:val="0"/>
          <w:marTop w:val="0"/>
          <w:marBottom w:val="0"/>
          <w:divBdr>
            <w:top w:val="none" w:sz="0" w:space="0" w:color="auto"/>
            <w:left w:val="none" w:sz="0" w:space="0" w:color="auto"/>
            <w:bottom w:val="none" w:sz="0" w:space="0" w:color="auto"/>
            <w:right w:val="none" w:sz="0" w:space="0" w:color="auto"/>
          </w:divBdr>
        </w:div>
        <w:div w:id="1259290564">
          <w:marLeft w:val="0"/>
          <w:marRight w:val="0"/>
          <w:marTop w:val="0"/>
          <w:marBottom w:val="0"/>
          <w:divBdr>
            <w:top w:val="none" w:sz="0" w:space="0" w:color="auto"/>
            <w:left w:val="none" w:sz="0" w:space="0" w:color="auto"/>
            <w:bottom w:val="none" w:sz="0" w:space="0" w:color="auto"/>
            <w:right w:val="none" w:sz="0" w:space="0" w:color="auto"/>
          </w:divBdr>
        </w:div>
        <w:div w:id="1674526582">
          <w:marLeft w:val="0"/>
          <w:marRight w:val="0"/>
          <w:marTop w:val="0"/>
          <w:marBottom w:val="0"/>
          <w:divBdr>
            <w:top w:val="none" w:sz="0" w:space="0" w:color="auto"/>
            <w:left w:val="none" w:sz="0" w:space="0" w:color="auto"/>
            <w:bottom w:val="none" w:sz="0" w:space="0" w:color="auto"/>
            <w:right w:val="none" w:sz="0" w:space="0" w:color="auto"/>
          </w:divBdr>
        </w:div>
        <w:div w:id="1910264110">
          <w:marLeft w:val="0"/>
          <w:marRight w:val="0"/>
          <w:marTop w:val="0"/>
          <w:marBottom w:val="0"/>
          <w:divBdr>
            <w:top w:val="none" w:sz="0" w:space="0" w:color="auto"/>
            <w:left w:val="none" w:sz="0" w:space="0" w:color="auto"/>
            <w:bottom w:val="none" w:sz="0" w:space="0" w:color="auto"/>
            <w:right w:val="none" w:sz="0" w:space="0" w:color="auto"/>
          </w:divBdr>
        </w:div>
      </w:divsChild>
    </w:div>
    <w:div w:id="886911618">
      <w:bodyDiv w:val="1"/>
      <w:marLeft w:val="0"/>
      <w:marRight w:val="0"/>
      <w:marTop w:val="0"/>
      <w:marBottom w:val="0"/>
      <w:divBdr>
        <w:top w:val="none" w:sz="0" w:space="0" w:color="auto"/>
        <w:left w:val="none" w:sz="0" w:space="0" w:color="auto"/>
        <w:bottom w:val="none" w:sz="0" w:space="0" w:color="auto"/>
        <w:right w:val="none" w:sz="0" w:space="0" w:color="auto"/>
      </w:divBdr>
      <w:divsChild>
        <w:div w:id="25643514">
          <w:marLeft w:val="0"/>
          <w:marRight w:val="0"/>
          <w:marTop w:val="0"/>
          <w:marBottom w:val="0"/>
          <w:divBdr>
            <w:top w:val="none" w:sz="0" w:space="0" w:color="auto"/>
            <w:left w:val="none" w:sz="0" w:space="0" w:color="auto"/>
            <w:bottom w:val="none" w:sz="0" w:space="0" w:color="auto"/>
            <w:right w:val="none" w:sz="0" w:space="0" w:color="auto"/>
          </w:divBdr>
        </w:div>
        <w:div w:id="1336154898">
          <w:marLeft w:val="0"/>
          <w:marRight w:val="0"/>
          <w:marTop w:val="0"/>
          <w:marBottom w:val="0"/>
          <w:divBdr>
            <w:top w:val="none" w:sz="0" w:space="0" w:color="auto"/>
            <w:left w:val="none" w:sz="0" w:space="0" w:color="auto"/>
            <w:bottom w:val="none" w:sz="0" w:space="0" w:color="auto"/>
            <w:right w:val="none" w:sz="0" w:space="0" w:color="auto"/>
          </w:divBdr>
        </w:div>
        <w:div w:id="1461000710">
          <w:marLeft w:val="0"/>
          <w:marRight w:val="0"/>
          <w:marTop w:val="0"/>
          <w:marBottom w:val="0"/>
          <w:divBdr>
            <w:top w:val="none" w:sz="0" w:space="0" w:color="auto"/>
            <w:left w:val="none" w:sz="0" w:space="0" w:color="auto"/>
            <w:bottom w:val="none" w:sz="0" w:space="0" w:color="auto"/>
            <w:right w:val="none" w:sz="0" w:space="0" w:color="auto"/>
          </w:divBdr>
        </w:div>
        <w:div w:id="1481537412">
          <w:marLeft w:val="0"/>
          <w:marRight w:val="0"/>
          <w:marTop w:val="0"/>
          <w:marBottom w:val="0"/>
          <w:divBdr>
            <w:top w:val="none" w:sz="0" w:space="0" w:color="auto"/>
            <w:left w:val="none" w:sz="0" w:space="0" w:color="auto"/>
            <w:bottom w:val="none" w:sz="0" w:space="0" w:color="auto"/>
            <w:right w:val="none" w:sz="0" w:space="0" w:color="auto"/>
          </w:divBdr>
        </w:div>
      </w:divsChild>
    </w:div>
    <w:div w:id="886995020">
      <w:bodyDiv w:val="1"/>
      <w:marLeft w:val="0"/>
      <w:marRight w:val="0"/>
      <w:marTop w:val="0"/>
      <w:marBottom w:val="0"/>
      <w:divBdr>
        <w:top w:val="none" w:sz="0" w:space="0" w:color="auto"/>
        <w:left w:val="none" w:sz="0" w:space="0" w:color="auto"/>
        <w:bottom w:val="none" w:sz="0" w:space="0" w:color="auto"/>
        <w:right w:val="none" w:sz="0" w:space="0" w:color="auto"/>
      </w:divBdr>
      <w:divsChild>
        <w:div w:id="561409460">
          <w:marLeft w:val="0"/>
          <w:marRight w:val="0"/>
          <w:marTop w:val="0"/>
          <w:marBottom w:val="0"/>
          <w:divBdr>
            <w:top w:val="none" w:sz="0" w:space="0" w:color="auto"/>
            <w:left w:val="none" w:sz="0" w:space="0" w:color="auto"/>
            <w:bottom w:val="none" w:sz="0" w:space="0" w:color="auto"/>
            <w:right w:val="none" w:sz="0" w:space="0" w:color="auto"/>
          </w:divBdr>
        </w:div>
        <w:div w:id="1446853926">
          <w:marLeft w:val="0"/>
          <w:marRight w:val="0"/>
          <w:marTop w:val="0"/>
          <w:marBottom w:val="0"/>
          <w:divBdr>
            <w:top w:val="none" w:sz="0" w:space="0" w:color="auto"/>
            <w:left w:val="none" w:sz="0" w:space="0" w:color="auto"/>
            <w:bottom w:val="none" w:sz="0" w:space="0" w:color="auto"/>
            <w:right w:val="none" w:sz="0" w:space="0" w:color="auto"/>
          </w:divBdr>
        </w:div>
        <w:div w:id="1460146317">
          <w:marLeft w:val="0"/>
          <w:marRight w:val="0"/>
          <w:marTop w:val="0"/>
          <w:marBottom w:val="0"/>
          <w:divBdr>
            <w:top w:val="none" w:sz="0" w:space="0" w:color="auto"/>
            <w:left w:val="none" w:sz="0" w:space="0" w:color="auto"/>
            <w:bottom w:val="none" w:sz="0" w:space="0" w:color="auto"/>
            <w:right w:val="none" w:sz="0" w:space="0" w:color="auto"/>
          </w:divBdr>
        </w:div>
        <w:div w:id="1533808232">
          <w:marLeft w:val="0"/>
          <w:marRight w:val="0"/>
          <w:marTop w:val="0"/>
          <w:marBottom w:val="0"/>
          <w:divBdr>
            <w:top w:val="none" w:sz="0" w:space="0" w:color="auto"/>
            <w:left w:val="none" w:sz="0" w:space="0" w:color="auto"/>
            <w:bottom w:val="none" w:sz="0" w:space="0" w:color="auto"/>
            <w:right w:val="none" w:sz="0" w:space="0" w:color="auto"/>
          </w:divBdr>
        </w:div>
      </w:divsChild>
    </w:div>
    <w:div w:id="888809153">
      <w:bodyDiv w:val="1"/>
      <w:marLeft w:val="0"/>
      <w:marRight w:val="0"/>
      <w:marTop w:val="0"/>
      <w:marBottom w:val="0"/>
      <w:divBdr>
        <w:top w:val="none" w:sz="0" w:space="0" w:color="auto"/>
        <w:left w:val="none" w:sz="0" w:space="0" w:color="auto"/>
        <w:bottom w:val="none" w:sz="0" w:space="0" w:color="auto"/>
        <w:right w:val="none" w:sz="0" w:space="0" w:color="auto"/>
      </w:divBdr>
      <w:divsChild>
        <w:div w:id="50738626">
          <w:marLeft w:val="0"/>
          <w:marRight w:val="0"/>
          <w:marTop w:val="0"/>
          <w:marBottom w:val="0"/>
          <w:divBdr>
            <w:top w:val="none" w:sz="0" w:space="0" w:color="auto"/>
            <w:left w:val="none" w:sz="0" w:space="0" w:color="auto"/>
            <w:bottom w:val="none" w:sz="0" w:space="0" w:color="auto"/>
            <w:right w:val="none" w:sz="0" w:space="0" w:color="auto"/>
          </w:divBdr>
        </w:div>
        <w:div w:id="711461309">
          <w:marLeft w:val="0"/>
          <w:marRight w:val="0"/>
          <w:marTop w:val="0"/>
          <w:marBottom w:val="0"/>
          <w:divBdr>
            <w:top w:val="none" w:sz="0" w:space="0" w:color="auto"/>
            <w:left w:val="none" w:sz="0" w:space="0" w:color="auto"/>
            <w:bottom w:val="none" w:sz="0" w:space="0" w:color="auto"/>
            <w:right w:val="none" w:sz="0" w:space="0" w:color="auto"/>
          </w:divBdr>
        </w:div>
        <w:div w:id="1447121958">
          <w:marLeft w:val="0"/>
          <w:marRight w:val="0"/>
          <w:marTop w:val="0"/>
          <w:marBottom w:val="0"/>
          <w:divBdr>
            <w:top w:val="none" w:sz="0" w:space="0" w:color="auto"/>
            <w:left w:val="none" w:sz="0" w:space="0" w:color="auto"/>
            <w:bottom w:val="none" w:sz="0" w:space="0" w:color="auto"/>
            <w:right w:val="none" w:sz="0" w:space="0" w:color="auto"/>
          </w:divBdr>
        </w:div>
        <w:div w:id="1859002273">
          <w:marLeft w:val="0"/>
          <w:marRight w:val="0"/>
          <w:marTop w:val="0"/>
          <w:marBottom w:val="0"/>
          <w:divBdr>
            <w:top w:val="none" w:sz="0" w:space="0" w:color="auto"/>
            <w:left w:val="none" w:sz="0" w:space="0" w:color="auto"/>
            <w:bottom w:val="none" w:sz="0" w:space="0" w:color="auto"/>
            <w:right w:val="none" w:sz="0" w:space="0" w:color="auto"/>
          </w:divBdr>
        </w:div>
      </w:divsChild>
    </w:div>
    <w:div w:id="888881152">
      <w:bodyDiv w:val="1"/>
      <w:marLeft w:val="0"/>
      <w:marRight w:val="0"/>
      <w:marTop w:val="0"/>
      <w:marBottom w:val="0"/>
      <w:divBdr>
        <w:top w:val="none" w:sz="0" w:space="0" w:color="auto"/>
        <w:left w:val="none" w:sz="0" w:space="0" w:color="auto"/>
        <w:bottom w:val="none" w:sz="0" w:space="0" w:color="auto"/>
        <w:right w:val="none" w:sz="0" w:space="0" w:color="auto"/>
      </w:divBdr>
      <w:divsChild>
        <w:div w:id="357631324">
          <w:marLeft w:val="0"/>
          <w:marRight w:val="0"/>
          <w:marTop w:val="0"/>
          <w:marBottom w:val="0"/>
          <w:divBdr>
            <w:top w:val="none" w:sz="0" w:space="0" w:color="auto"/>
            <w:left w:val="none" w:sz="0" w:space="0" w:color="auto"/>
            <w:bottom w:val="none" w:sz="0" w:space="0" w:color="auto"/>
            <w:right w:val="none" w:sz="0" w:space="0" w:color="auto"/>
          </w:divBdr>
        </w:div>
        <w:div w:id="1505589024">
          <w:marLeft w:val="0"/>
          <w:marRight w:val="0"/>
          <w:marTop w:val="0"/>
          <w:marBottom w:val="0"/>
          <w:divBdr>
            <w:top w:val="none" w:sz="0" w:space="0" w:color="auto"/>
            <w:left w:val="none" w:sz="0" w:space="0" w:color="auto"/>
            <w:bottom w:val="none" w:sz="0" w:space="0" w:color="auto"/>
            <w:right w:val="none" w:sz="0" w:space="0" w:color="auto"/>
          </w:divBdr>
        </w:div>
        <w:div w:id="1690983284">
          <w:marLeft w:val="0"/>
          <w:marRight w:val="0"/>
          <w:marTop w:val="0"/>
          <w:marBottom w:val="0"/>
          <w:divBdr>
            <w:top w:val="none" w:sz="0" w:space="0" w:color="auto"/>
            <w:left w:val="none" w:sz="0" w:space="0" w:color="auto"/>
            <w:bottom w:val="none" w:sz="0" w:space="0" w:color="auto"/>
            <w:right w:val="none" w:sz="0" w:space="0" w:color="auto"/>
          </w:divBdr>
        </w:div>
        <w:div w:id="1836189889">
          <w:marLeft w:val="0"/>
          <w:marRight w:val="0"/>
          <w:marTop w:val="0"/>
          <w:marBottom w:val="0"/>
          <w:divBdr>
            <w:top w:val="none" w:sz="0" w:space="0" w:color="auto"/>
            <w:left w:val="none" w:sz="0" w:space="0" w:color="auto"/>
            <w:bottom w:val="none" w:sz="0" w:space="0" w:color="auto"/>
            <w:right w:val="none" w:sz="0" w:space="0" w:color="auto"/>
          </w:divBdr>
        </w:div>
      </w:divsChild>
    </w:div>
    <w:div w:id="889852325">
      <w:bodyDiv w:val="1"/>
      <w:marLeft w:val="0"/>
      <w:marRight w:val="0"/>
      <w:marTop w:val="0"/>
      <w:marBottom w:val="0"/>
      <w:divBdr>
        <w:top w:val="none" w:sz="0" w:space="0" w:color="auto"/>
        <w:left w:val="none" w:sz="0" w:space="0" w:color="auto"/>
        <w:bottom w:val="none" w:sz="0" w:space="0" w:color="auto"/>
        <w:right w:val="none" w:sz="0" w:space="0" w:color="auto"/>
      </w:divBdr>
      <w:divsChild>
        <w:div w:id="127280238">
          <w:marLeft w:val="0"/>
          <w:marRight w:val="0"/>
          <w:marTop w:val="0"/>
          <w:marBottom w:val="0"/>
          <w:divBdr>
            <w:top w:val="none" w:sz="0" w:space="0" w:color="auto"/>
            <w:left w:val="none" w:sz="0" w:space="0" w:color="auto"/>
            <w:bottom w:val="none" w:sz="0" w:space="0" w:color="auto"/>
            <w:right w:val="none" w:sz="0" w:space="0" w:color="auto"/>
          </w:divBdr>
        </w:div>
        <w:div w:id="381369010">
          <w:marLeft w:val="0"/>
          <w:marRight w:val="0"/>
          <w:marTop w:val="0"/>
          <w:marBottom w:val="0"/>
          <w:divBdr>
            <w:top w:val="none" w:sz="0" w:space="0" w:color="auto"/>
            <w:left w:val="none" w:sz="0" w:space="0" w:color="auto"/>
            <w:bottom w:val="none" w:sz="0" w:space="0" w:color="auto"/>
            <w:right w:val="none" w:sz="0" w:space="0" w:color="auto"/>
          </w:divBdr>
        </w:div>
        <w:div w:id="1167667752">
          <w:marLeft w:val="0"/>
          <w:marRight w:val="0"/>
          <w:marTop w:val="0"/>
          <w:marBottom w:val="0"/>
          <w:divBdr>
            <w:top w:val="none" w:sz="0" w:space="0" w:color="auto"/>
            <w:left w:val="none" w:sz="0" w:space="0" w:color="auto"/>
            <w:bottom w:val="none" w:sz="0" w:space="0" w:color="auto"/>
            <w:right w:val="none" w:sz="0" w:space="0" w:color="auto"/>
          </w:divBdr>
        </w:div>
        <w:div w:id="1173491758">
          <w:marLeft w:val="0"/>
          <w:marRight w:val="0"/>
          <w:marTop w:val="0"/>
          <w:marBottom w:val="0"/>
          <w:divBdr>
            <w:top w:val="none" w:sz="0" w:space="0" w:color="auto"/>
            <w:left w:val="none" w:sz="0" w:space="0" w:color="auto"/>
            <w:bottom w:val="none" w:sz="0" w:space="0" w:color="auto"/>
            <w:right w:val="none" w:sz="0" w:space="0" w:color="auto"/>
          </w:divBdr>
        </w:div>
      </w:divsChild>
    </w:div>
    <w:div w:id="892960015">
      <w:bodyDiv w:val="1"/>
      <w:marLeft w:val="0"/>
      <w:marRight w:val="0"/>
      <w:marTop w:val="0"/>
      <w:marBottom w:val="0"/>
      <w:divBdr>
        <w:top w:val="none" w:sz="0" w:space="0" w:color="auto"/>
        <w:left w:val="none" w:sz="0" w:space="0" w:color="auto"/>
        <w:bottom w:val="none" w:sz="0" w:space="0" w:color="auto"/>
        <w:right w:val="none" w:sz="0" w:space="0" w:color="auto"/>
      </w:divBdr>
      <w:divsChild>
        <w:div w:id="1045981591">
          <w:marLeft w:val="0"/>
          <w:marRight w:val="0"/>
          <w:marTop w:val="0"/>
          <w:marBottom w:val="0"/>
          <w:divBdr>
            <w:top w:val="none" w:sz="0" w:space="0" w:color="auto"/>
            <w:left w:val="none" w:sz="0" w:space="0" w:color="auto"/>
            <w:bottom w:val="none" w:sz="0" w:space="0" w:color="auto"/>
            <w:right w:val="none" w:sz="0" w:space="0" w:color="auto"/>
          </w:divBdr>
        </w:div>
        <w:div w:id="1629822079">
          <w:marLeft w:val="0"/>
          <w:marRight w:val="0"/>
          <w:marTop w:val="0"/>
          <w:marBottom w:val="0"/>
          <w:divBdr>
            <w:top w:val="none" w:sz="0" w:space="0" w:color="auto"/>
            <w:left w:val="none" w:sz="0" w:space="0" w:color="auto"/>
            <w:bottom w:val="none" w:sz="0" w:space="0" w:color="auto"/>
            <w:right w:val="none" w:sz="0" w:space="0" w:color="auto"/>
          </w:divBdr>
        </w:div>
        <w:div w:id="1644845538">
          <w:marLeft w:val="0"/>
          <w:marRight w:val="0"/>
          <w:marTop w:val="0"/>
          <w:marBottom w:val="0"/>
          <w:divBdr>
            <w:top w:val="none" w:sz="0" w:space="0" w:color="auto"/>
            <w:left w:val="none" w:sz="0" w:space="0" w:color="auto"/>
            <w:bottom w:val="none" w:sz="0" w:space="0" w:color="auto"/>
            <w:right w:val="none" w:sz="0" w:space="0" w:color="auto"/>
          </w:divBdr>
        </w:div>
        <w:div w:id="1903370864">
          <w:marLeft w:val="0"/>
          <w:marRight w:val="0"/>
          <w:marTop w:val="0"/>
          <w:marBottom w:val="0"/>
          <w:divBdr>
            <w:top w:val="none" w:sz="0" w:space="0" w:color="auto"/>
            <w:left w:val="none" w:sz="0" w:space="0" w:color="auto"/>
            <w:bottom w:val="none" w:sz="0" w:space="0" w:color="auto"/>
            <w:right w:val="none" w:sz="0" w:space="0" w:color="auto"/>
          </w:divBdr>
        </w:div>
      </w:divsChild>
    </w:div>
    <w:div w:id="893858996">
      <w:bodyDiv w:val="1"/>
      <w:marLeft w:val="0"/>
      <w:marRight w:val="0"/>
      <w:marTop w:val="0"/>
      <w:marBottom w:val="0"/>
      <w:divBdr>
        <w:top w:val="none" w:sz="0" w:space="0" w:color="auto"/>
        <w:left w:val="none" w:sz="0" w:space="0" w:color="auto"/>
        <w:bottom w:val="none" w:sz="0" w:space="0" w:color="auto"/>
        <w:right w:val="none" w:sz="0" w:space="0" w:color="auto"/>
      </w:divBdr>
      <w:divsChild>
        <w:div w:id="1519155148">
          <w:marLeft w:val="0"/>
          <w:marRight w:val="0"/>
          <w:marTop w:val="0"/>
          <w:marBottom w:val="0"/>
          <w:divBdr>
            <w:top w:val="none" w:sz="0" w:space="0" w:color="auto"/>
            <w:left w:val="none" w:sz="0" w:space="0" w:color="auto"/>
            <w:bottom w:val="none" w:sz="0" w:space="0" w:color="auto"/>
            <w:right w:val="none" w:sz="0" w:space="0" w:color="auto"/>
          </w:divBdr>
        </w:div>
        <w:div w:id="2138257755">
          <w:marLeft w:val="0"/>
          <w:marRight w:val="0"/>
          <w:marTop w:val="0"/>
          <w:marBottom w:val="0"/>
          <w:divBdr>
            <w:top w:val="none" w:sz="0" w:space="0" w:color="auto"/>
            <w:left w:val="none" w:sz="0" w:space="0" w:color="auto"/>
            <w:bottom w:val="none" w:sz="0" w:space="0" w:color="auto"/>
            <w:right w:val="none" w:sz="0" w:space="0" w:color="auto"/>
          </w:divBdr>
        </w:div>
        <w:div w:id="371656010">
          <w:marLeft w:val="0"/>
          <w:marRight w:val="0"/>
          <w:marTop w:val="0"/>
          <w:marBottom w:val="0"/>
          <w:divBdr>
            <w:top w:val="none" w:sz="0" w:space="0" w:color="auto"/>
            <w:left w:val="none" w:sz="0" w:space="0" w:color="auto"/>
            <w:bottom w:val="none" w:sz="0" w:space="0" w:color="auto"/>
            <w:right w:val="none" w:sz="0" w:space="0" w:color="auto"/>
          </w:divBdr>
        </w:div>
        <w:div w:id="904757138">
          <w:marLeft w:val="0"/>
          <w:marRight w:val="0"/>
          <w:marTop w:val="0"/>
          <w:marBottom w:val="0"/>
          <w:divBdr>
            <w:top w:val="none" w:sz="0" w:space="0" w:color="auto"/>
            <w:left w:val="none" w:sz="0" w:space="0" w:color="auto"/>
            <w:bottom w:val="none" w:sz="0" w:space="0" w:color="auto"/>
            <w:right w:val="none" w:sz="0" w:space="0" w:color="auto"/>
          </w:divBdr>
        </w:div>
      </w:divsChild>
    </w:div>
    <w:div w:id="894125178">
      <w:bodyDiv w:val="1"/>
      <w:marLeft w:val="0"/>
      <w:marRight w:val="0"/>
      <w:marTop w:val="0"/>
      <w:marBottom w:val="0"/>
      <w:divBdr>
        <w:top w:val="none" w:sz="0" w:space="0" w:color="auto"/>
        <w:left w:val="none" w:sz="0" w:space="0" w:color="auto"/>
        <w:bottom w:val="none" w:sz="0" w:space="0" w:color="auto"/>
        <w:right w:val="none" w:sz="0" w:space="0" w:color="auto"/>
      </w:divBdr>
      <w:divsChild>
        <w:div w:id="32923279">
          <w:marLeft w:val="0"/>
          <w:marRight w:val="0"/>
          <w:marTop w:val="0"/>
          <w:marBottom w:val="0"/>
          <w:divBdr>
            <w:top w:val="none" w:sz="0" w:space="0" w:color="auto"/>
            <w:left w:val="none" w:sz="0" w:space="0" w:color="auto"/>
            <w:bottom w:val="none" w:sz="0" w:space="0" w:color="auto"/>
            <w:right w:val="none" w:sz="0" w:space="0" w:color="auto"/>
          </w:divBdr>
        </w:div>
        <w:div w:id="678388914">
          <w:marLeft w:val="0"/>
          <w:marRight w:val="0"/>
          <w:marTop w:val="0"/>
          <w:marBottom w:val="0"/>
          <w:divBdr>
            <w:top w:val="none" w:sz="0" w:space="0" w:color="auto"/>
            <w:left w:val="none" w:sz="0" w:space="0" w:color="auto"/>
            <w:bottom w:val="none" w:sz="0" w:space="0" w:color="auto"/>
            <w:right w:val="none" w:sz="0" w:space="0" w:color="auto"/>
          </w:divBdr>
        </w:div>
        <w:div w:id="906575826">
          <w:marLeft w:val="0"/>
          <w:marRight w:val="0"/>
          <w:marTop w:val="0"/>
          <w:marBottom w:val="0"/>
          <w:divBdr>
            <w:top w:val="none" w:sz="0" w:space="0" w:color="auto"/>
            <w:left w:val="none" w:sz="0" w:space="0" w:color="auto"/>
            <w:bottom w:val="none" w:sz="0" w:space="0" w:color="auto"/>
            <w:right w:val="none" w:sz="0" w:space="0" w:color="auto"/>
          </w:divBdr>
        </w:div>
        <w:div w:id="1901362537">
          <w:marLeft w:val="0"/>
          <w:marRight w:val="0"/>
          <w:marTop w:val="0"/>
          <w:marBottom w:val="0"/>
          <w:divBdr>
            <w:top w:val="none" w:sz="0" w:space="0" w:color="auto"/>
            <w:left w:val="none" w:sz="0" w:space="0" w:color="auto"/>
            <w:bottom w:val="none" w:sz="0" w:space="0" w:color="auto"/>
            <w:right w:val="none" w:sz="0" w:space="0" w:color="auto"/>
          </w:divBdr>
        </w:div>
      </w:divsChild>
    </w:div>
    <w:div w:id="896742670">
      <w:bodyDiv w:val="1"/>
      <w:marLeft w:val="0"/>
      <w:marRight w:val="0"/>
      <w:marTop w:val="0"/>
      <w:marBottom w:val="0"/>
      <w:divBdr>
        <w:top w:val="none" w:sz="0" w:space="0" w:color="auto"/>
        <w:left w:val="none" w:sz="0" w:space="0" w:color="auto"/>
        <w:bottom w:val="none" w:sz="0" w:space="0" w:color="auto"/>
        <w:right w:val="none" w:sz="0" w:space="0" w:color="auto"/>
      </w:divBdr>
      <w:divsChild>
        <w:div w:id="224222926">
          <w:marLeft w:val="0"/>
          <w:marRight w:val="0"/>
          <w:marTop w:val="0"/>
          <w:marBottom w:val="0"/>
          <w:divBdr>
            <w:top w:val="none" w:sz="0" w:space="0" w:color="auto"/>
            <w:left w:val="none" w:sz="0" w:space="0" w:color="auto"/>
            <w:bottom w:val="none" w:sz="0" w:space="0" w:color="auto"/>
            <w:right w:val="none" w:sz="0" w:space="0" w:color="auto"/>
          </w:divBdr>
        </w:div>
        <w:div w:id="1402213736">
          <w:marLeft w:val="0"/>
          <w:marRight w:val="0"/>
          <w:marTop w:val="0"/>
          <w:marBottom w:val="0"/>
          <w:divBdr>
            <w:top w:val="none" w:sz="0" w:space="0" w:color="auto"/>
            <w:left w:val="none" w:sz="0" w:space="0" w:color="auto"/>
            <w:bottom w:val="none" w:sz="0" w:space="0" w:color="auto"/>
            <w:right w:val="none" w:sz="0" w:space="0" w:color="auto"/>
          </w:divBdr>
        </w:div>
        <w:div w:id="1952318550">
          <w:marLeft w:val="0"/>
          <w:marRight w:val="0"/>
          <w:marTop w:val="0"/>
          <w:marBottom w:val="0"/>
          <w:divBdr>
            <w:top w:val="none" w:sz="0" w:space="0" w:color="auto"/>
            <w:left w:val="none" w:sz="0" w:space="0" w:color="auto"/>
            <w:bottom w:val="none" w:sz="0" w:space="0" w:color="auto"/>
            <w:right w:val="none" w:sz="0" w:space="0" w:color="auto"/>
          </w:divBdr>
        </w:div>
        <w:div w:id="2066023171">
          <w:marLeft w:val="0"/>
          <w:marRight w:val="0"/>
          <w:marTop w:val="0"/>
          <w:marBottom w:val="0"/>
          <w:divBdr>
            <w:top w:val="none" w:sz="0" w:space="0" w:color="auto"/>
            <w:left w:val="none" w:sz="0" w:space="0" w:color="auto"/>
            <w:bottom w:val="none" w:sz="0" w:space="0" w:color="auto"/>
            <w:right w:val="none" w:sz="0" w:space="0" w:color="auto"/>
          </w:divBdr>
        </w:div>
      </w:divsChild>
    </w:div>
    <w:div w:id="898518476">
      <w:bodyDiv w:val="1"/>
      <w:marLeft w:val="0"/>
      <w:marRight w:val="0"/>
      <w:marTop w:val="0"/>
      <w:marBottom w:val="0"/>
      <w:divBdr>
        <w:top w:val="none" w:sz="0" w:space="0" w:color="auto"/>
        <w:left w:val="none" w:sz="0" w:space="0" w:color="auto"/>
        <w:bottom w:val="none" w:sz="0" w:space="0" w:color="auto"/>
        <w:right w:val="none" w:sz="0" w:space="0" w:color="auto"/>
      </w:divBdr>
      <w:divsChild>
        <w:div w:id="79060091">
          <w:marLeft w:val="0"/>
          <w:marRight w:val="0"/>
          <w:marTop w:val="0"/>
          <w:marBottom w:val="0"/>
          <w:divBdr>
            <w:top w:val="none" w:sz="0" w:space="0" w:color="auto"/>
            <w:left w:val="none" w:sz="0" w:space="0" w:color="auto"/>
            <w:bottom w:val="none" w:sz="0" w:space="0" w:color="auto"/>
            <w:right w:val="none" w:sz="0" w:space="0" w:color="auto"/>
          </w:divBdr>
        </w:div>
        <w:div w:id="862477519">
          <w:marLeft w:val="0"/>
          <w:marRight w:val="0"/>
          <w:marTop w:val="0"/>
          <w:marBottom w:val="0"/>
          <w:divBdr>
            <w:top w:val="none" w:sz="0" w:space="0" w:color="auto"/>
            <w:left w:val="none" w:sz="0" w:space="0" w:color="auto"/>
            <w:bottom w:val="none" w:sz="0" w:space="0" w:color="auto"/>
            <w:right w:val="none" w:sz="0" w:space="0" w:color="auto"/>
          </w:divBdr>
        </w:div>
        <w:div w:id="972104661">
          <w:marLeft w:val="0"/>
          <w:marRight w:val="0"/>
          <w:marTop w:val="0"/>
          <w:marBottom w:val="0"/>
          <w:divBdr>
            <w:top w:val="none" w:sz="0" w:space="0" w:color="auto"/>
            <w:left w:val="none" w:sz="0" w:space="0" w:color="auto"/>
            <w:bottom w:val="none" w:sz="0" w:space="0" w:color="auto"/>
            <w:right w:val="none" w:sz="0" w:space="0" w:color="auto"/>
          </w:divBdr>
        </w:div>
        <w:div w:id="1405880939">
          <w:marLeft w:val="0"/>
          <w:marRight w:val="0"/>
          <w:marTop w:val="0"/>
          <w:marBottom w:val="0"/>
          <w:divBdr>
            <w:top w:val="none" w:sz="0" w:space="0" w:color="auto"/>
            <w:left w:val="none" w:sz="0" w:space="0" w:color="auto"/>
            <w:bottom w:val="none" w:sz="0" w:space="0" w:color="auto"/>
            <w:right w:val="none" w:sz="0" w:space="0" w:color="auto"/>
          </w:divBdr>
        </w:div>
      </w:divsChild>
    </w:div>
    <w:div w:id="901406921">
      <w:bodyDiv w:val="1"/>
      <w:marLeft w:val="0"/>
      <w:marRight w:val="0"/>
      <w:marTop w:val="0"/>
      <w:marBottom w:val="0"/>
      <w:divBdr>
        <w:top w:val="none" w:sz="0" w:space="0" w:color="auto"/>
        <w:left w:val="none" w:sz="0" w:space="0" w:color="auto"/>
        <w:bottom w:val="none" w:sz="0" w:space="0" w:color="auto"/>
        <w:right w:val="none" w:sz="0" w:space="0" w:color="auto"/>
      </w:divBdr>
      <w:divsChild>
        <w:div w:id="167916307">
          <w:marLeft w:val="0"/>
          <w:marRight w:val="0"/>
          <w:marTop w:val="0"/>
          <w:marBottom w:val="0"/>
          <w:divBdr>
            <w:top w:val="none" w:sz="0" w:space="0" w:color="auto"/>
            <w:left w:val="none" w:sz="0" w:space="0" w:color="auto"/>
            <w:bottom w:val="none" w:sz="0" w:space="0" w:color="auto"/>
            <w:right w:val="none" w:sz="0" w:space="0" w:color="auto"/>
          </w:divBdr>
        </w:div>
        <w:div w:id="438916904">
          <w:marLeft w:val="0"/>
          <w:marRight w:val="0"/>
          <w:marTop w:val="0"/>
          <w:marBottom w:val="0"/>
          <w:divBdr>
            <w:top w:val="none" w:sz="0" w:space="0" w:color="auto"/>
            <w:left w:val="none" w:sz="0" w:space="0" w:color="auto"/>
            <w:bottom w:val="none" w:sz="0" w:space="0" w:color="auto"/>
            <w:right w:val="none" w:sz="0" w:space="0" w:color="auto"/>
          </w:divBdr>
        </w:div>
        <w:div w:id="1008413330">
          <w:marLeft w:val="0"/>
          <w:marRight w:val="0"/>
          <w:marTop w:val="0"/>
          <w:marBottom w:val="0"/>
          <w:divBdr>
            <w:top w:val="none" w:sz="0" w:space="0" w:color="auto"/>
            <w:left w:val="none" w:sz="0" w:space="0" w:color="auto"/>
            <w:bottom w:val="none" w:sz="0" w:space="0" w:color="auto"/>
            <w:right w:val="none" w:sz="0" w:space="0" w:color="auto"/>
          </w:divBdr>
        </w:div>
        <w:div w:id="1273248671">
          <w:marLeft w:val="0"/>
          <w:marRight w:val="0"/>
          <w:marTop w:val="0"/>
          <w:marBottom w:val="0"/>
          <w:divBdr>
            <w:top w:val="none" w:sz="0" w:space="0" w:color="auto"/>
            <w:left w:val="none" w:sz="0" w:space="0" w:color="auto"/>
            <w:bottom w:val="none" w:sz="0" w:space="0" w:color="auto"/>
            <w:right w:val="none" w:sz="0" w:space="0" w:color="auto"/>
          </w:divBdr>
        </w:div>
      </w:divsChild>
    </w:div>
    <w:div w:id="902108746">
      <w:bodyDiv w:val="1"/>
      <w:marLeft w:val="0"/>
      <w:marRight w:val="0"/>
      <w:marTop w:val="0"/>
      <w:marBottom w:val="0"/>
      <w:divBdr>
        <w:top w:val="none" w:sz="0" w:space="0" w:color="auto"/>
        <w:left w:val="none" w:sz="0" w:space="0" w:color="auto"/>
        <w:bottom w:val="none" w:sz="0" w:space="0" w:color="auto"/>
        <w:right w:val="none" w:sz="0" w:space="0" w:color="auto"/>
      </w:divBdr>
      <w:divsChild>
        <w:div w:id="226965316">
          <w:marLeft w:val="0"/>
          <w:marRight w:val="0"/>
          <w:marTop w:val="0"/>
          <w:marBottom w:val="0"/>
          <w:divBdr>
            <w:top w:val="none" w:sz="0" w:space="0" w:color="auto"/>
            <w:left w:val="none" w:sz="0" w:space="0" w:color="auto"/>
            <w:bottom w:val="none" w:sz="0" w:space="0" w:color="auto"/>
            <w:right w:val="none" w:sz="0" w:space="0" w:color="auto"/>
          </w:divBdr>
        </w:div>
        <w:div w:id="840313059">
          <w:marLeft w:val="0"/>
          <w:marRight w:val="0"/>
          <w:marTop w:val="0"/>
          <w:marBottom w:val="0"/>
          <w:divBdr>
            <w:top w:val="none" w:sz="0" w:space="0" w:color="auto"/>
            <w:left w:val="none" w:sz="0" w:space="0" w:color="auto"/>
            <w:bottom w:val="none" w:sz="0" w:space="0" w:color="auto"/>
            <w:right w:val="none" w:sz="0" w:space="0" w:color="auto"/>
          </w:divBdr>
        </w:div>
        <w:div w:id="1138229950">
          <w:marLeft w:val="0"/>
          <w:marRight w:val="0"/>
          <w:marTop w:val="0"/>
          <w:marBottom w:val="0"/>
          <w:divBdr>
            <w:top w:val="none" w:sz="0" w:space="0" w:color="auto"/>
            <w:left w:val="none" w:sz="0" w:space="0" w:color="auto"/>
            <w:bottom w:val="none" w:sz="0" w:space="0" w:color="auto"/>
            <w:right w:val="none" w:sz="0" w:space="0" w:color="auto"/>
          </w:divBdr>
        </w:div>
        <w:div w:id="1432310908">
          <w:marLeft w:val="0"/>
          <w:marRight w:val="0"/>
          <w:marTop w:val="0"/>
          <w:marBottom w:val="0"/>
          <w:divBdr>
            <w:top w:val="none" w:sz="0" w:space="0" w:color="auto"/>
            <w:left w:val="none" w:sz="0" w:space="0" w:color="auto"/>
            <w:bottom w:val="none" w:sz="0" w:space="0" w:color="auto"/>
            <w:right w:val="none" w:sz="0" w:space="0" w:color="auto"/>
          </w:divBdr>
        </w:div>
      </w:divsChild>
    </w:div>
    <w:div w:id="903218522">
      <w:bodyDiv w:val="1"/>
      <w:marLeft w:val="0"/>
      <w:marRight w:val="0"/>
      <w:marTop w:val="0"/>
      <w:marBottom w:val="0"/>
      <w:divBdr>
        <w:top w:val="none" w:sz="0" w:space="0" w:color="auto"/>
        <w:left w:val="none" w:sz="0" w:space="0" w:color="auto"/>
        <w:bottom w:val="none" w:sz="0" w:space="0" w:color="auto"/>
        <w:right w:val="none" w:sz="0" w:space="0" w:color="auto"/>
      </w:divBdr>
      <w:divsChild>
        <w:div w:id="1338118566">
          <w:marLeft w:val="0"/>
          <w:marRight w:val="0"/>
          <w:marTop w:val="0"/>
          <w:marBottom w:val="0"/>
          <w:divBdr>
            <w:top w:val="none" w:sz="0" w:space="0" w:color="auto"/>
            <w:left w:val="none" w:sz="0" w:space="0" w:color="auto"/>
            <w:bottom w:val="none" w:sz="0" w:space="0" w:color="auto"/>
            <w:right w:val="none" w:sz="0" w:space="0" w:color="auto"/>
          </w:divBdr>
        </w:div>
      </w:divsChild>
    </w:div>
    <w:div w:id="905795749">
      <w:bodyDiv w:val="1"/>
      <w:marLeft w:val="0"/>
      <w:marRight w:val="0"/>
      <w:marTop w:val="0"/>
      <w:marBottom w:val="0"/>
      <w:divBdr>
        <w:top w:val="none" w:sz="0" w:space="0" w:color="auto"/>
        <w:left w:val="none" w:sz="0" w:space="0" w:color="auto"/>
        <w:bottom w:val="none" w:sz="0" w:space="0" w:color="auto"/>
        <w:right w:val="none" w:sz="0" w:space="0" w:color="auto"/>
      </w:divBdr>
      <w:divsChild>
        <w:div w:id="359476927">
          <w:marLeft w:val="0"/>
          <w:marRight w:val="0"/>
          <w:marTop w:val="0"/>
          <w:marBottom w:val="0"/>
          <w:divBdr>
            <w:top w:val="none" w:sz="0" w:space="0" w:color="auto"/>
            <w:left w:val="none" w:sz="0" w:space="0" w:color="auto"/>
            <w:bottom w:val="none" w:sz="0" w:space="0" w:color="auto"/>
            <w:right w:val="none" w:sz="0" w:space="0" w:color="auto"/>
          </w:divBdr>
        </w:div>
        <w:div w:id="1420132201">
          <w:marLeft w:val="0"/>
          <w:marRight w:val="0"/>
          <w:marTop w:val="0"/>
          <w:marBottom w:val="0"/>
          <w:divBdr>
            <w:top w:val="none" w:sz="0" w:space="0" w:color="auto"/>
            <w:left w:val="none" w:sz="0" w:space="0" w:color="auto"/>
            <w:bottom w:val="none" w:sz="0" w:space="0" w:color="auto"/>
            <w:right w:val="none" w:sz="0" w:space="0" w:color="auto"/>
          </w:divBdr>
        </w:div>
        <w:div w:id="2010449234">
          <w:marLeft w:val="0"/>
          <w:marRight w:val="0"/>
          <w:marTop w:val="0"/>
          <w:marBottom w:val="0"/>
          <w:divBdr>
            <w:top w:val="none" w:sz="0" w:space="0" w:color="auto"/>
            <w:left w:val="none" w:sz="0" w:space="0" w:color="auto"/>
            <w:bottom w:val="none" w:sz="0" w:space="0" w:color="auto"/>
            <w:right w:val="none" w:sz="0" w:space="0" w:color="auto"/>
          </w:divBdr>
        </w:div>
        <w:div w:id="2028020930">
          <w:marLeft w:val="0"/>
          <w:marRight w:val="0"/>
          <w:marTop w:val="0"/>
          <w:marBottom w:val="0"/>
          <w:divBdr>
            <w:top w:val="none" w:sz="0" w:space="0" w:color="auto"/>
            <w:left w:val="none" w:sz="0" w:space="0" w:color="auto"/>
            <w:bottom w:val="none" w:sz="0" w:space="0" w:color="auto"/>
            <w:right w:val="none" w:sz="0" w:space="0" w:color="auto"/>
          </w:divBdr>
        </w:div>
      </w:divsChild>
    </w:div>
    <w:div w:id="909927722">
      <w:bodyDiv w:val="1"/>
      <w:marLeft w:val="0"/>
      <w:marRight w:val="0"/>
      <w:marTop w:val="0"/>
      <w:marBottom w:val="0"/>
      <w:divBdr>
        <w:top w:val="none" w:sz="0" w:space="0" w:color="auto"/>
        <w:left w:val="none" w:sz="0" w:space="0" w:color="auto"/>
        <w:bottom w:val="none" w:sz="0" w:space="0" w:color="auto"/>
        <w:right w:val="none" w:sz="0" w:space="0" w:color="auto"/>
      </w:divBdr>
    </w:div>
    <w:div w:id="910623299">
      <w:bodyDiv w:val="1"/>
      <w:marLeft w:val="0"/>
      <w:marRight w:val="0"/>
      <w:marTop w:val="0"/>
      <w:marBottom w:val="0"/>
      <w:divBdr>
        <w:top w:val="none" w:sz="0" w:space="0" w:color="auto"/>
        <w:left w:val="none" w:sz="0" w:space="0" w:color="auto"/>
        <w:bottom w:val="none" w:sz="0" w:space="0" w:color="auto"/>
        <w:right w:val="none" w:sz="0" w:space="0" w:color="auto"/>
      </w:divBdr>
      <w:divsChild>
        <w:div w:id="255748921">
          <w:marLeft w:val="0"/>
          <w:marRight w:val="0"/>
          <w:marTop w:val="0"/>
          <w:marBottom w:val="0"/>
          <w:divBdr>
            <w:top w:val="none" w:sz="0" w:space="0" w:color="auto"/>
            <w:left w:val="none" w:sz="0" w:space="0" w:color="auto"/>
            <w:bottom w:val="none" w:sz="0" w:space="0" w:color="auto"/>
            <w:right w:val="none" w:sz="0" w:space="0" w:color="auto"/>
          </w:divBdr>
        </w:div>
        <w:div w:id="459760470">
          <w:marLeft w:val="0"/>
          <w:marRight w:val="0"/>
          <w:marTop w:val="0"/>
          <w:marBottom w:val="0"/>
          <w:divBdr>
            <w:top w:val="none" w:sz="0" w:space="0" w:color="auto"/>
            <w:left w:val="none" w:sz="0" w:space="0" w:color="auto"/>
            <w:bottom w:val="none" w:sz="0" w:space="0" w:color="auto"/>
            <w:right w:val="none" w:sz="0" w:space="0" w:color="auto"/>
          </w:divBdr>
        </w:div>
        <w:div w:id="1042751742">
          <w:marLeft w:val="0"/>
          <w:marRight w:val="0"/>
          <w:marTop w:val="0"/>
          <w:marBottom w:val="0"/>
          <w:divBdr>
            <w:top w:val="none" w:sz="0" w:space="0" w:color="auto"/>
            <w:left w:val="none" w:sz="0" w:space="0" w:color="auto"/>
            <w:bottom w:val="none" w:sz="0" w:space="0" w:color="auto"/>
            <w:right w:val="none" w:sz="0" w:space="0" w:color="auto"/>
          </w:divBdr>
        </w:div>
        <w:div w:id="1245145715">
          <w:marLeft w:val="0"/>
          <w:marRight w:val="0"/>
          <w:marTop w:val="0"/>
          <w:marBottom w:val="0"/>
          <w:divBdr>
            <w:top w:val="none" w:sz="0" w:space="0" w:color="auto"/>
            <w:left w:val="none" w:sz="0" w:space="0" w:color="auto"/>
            <w:bottom w:val="none" w:sz="0" w:space="0" w:color="auto"/>
            <w:right w:val="none" w:sz="0" w:space="0" w:color="auto"/>
          </w:divBdr>
        </w:div>
      </w:divsChild>
    </w:div>
    <w:div w:id="911158976">
      <w:bodyDiv w:val="1"/>
      <w:marLeft w:val="0"/>
      <w:marRight w:val="0"/>
      <w:marTop w:val="0"/>
      <w:marBottom w:val="0"/>
      <w:divBdr>
        <w:top w:val="none" w:sz="0" w:space="0" w:color="auto"/>
        <w:left w:val="none" w:sz="0" w:space="0" w:color="auto"/>
        <w:bottom w:val="none" w:sz="0" w:space="0" w:color="auto"/>
        <w:right w:val="none" w:sz="0" w:space="0" w:color="auto"/>
      </w:divBdr>
      <w:divsChild>
        <w:div w:id="846286608">
          <w:marLeft w:val="0"/>
          <w:marRight w:val="0"/>
          <w:marTop w:val="0"/>
          <w:marBottom w:val="0"/>
          <w:divBdr>
            <w:top w:val="none" w:sz="0" w:space="0" w:color="auto"/>
            <w:left w:val="none" w:sz="0" w:space="0" w:color="auto"/>
            <w:bottom w:val="none" w:sz="0" w:space="0" w:color="auto"/>
            <w:right w:val="none" w:sz="0" w:space="0" w:color="auto"/>
          </w:divBdr>
        </w:div>
        <w:div w:id="1079212337">
          <w:marLeft w:val="0"/>
          <w:marRight w:val="0"/>
          <w:marTop w:val="0"/>
          <w:marBottom w:val="0"/>
          <w:divBdr>
            <w:top w:val="none" w:sz="0" w:space="0" w:color="auto"/>
            <w:left w:val="none" w:sz="0" w:space="0" w:color="auto"/>
            <w:bottom w:val="none" w:sz="0" w:space="0" w:color="auto"/>
            <w:right w:val="none" w:sz="0" w:space="0" w:color="auto"/>
          </w:divBdr>
        </w:div>
        <w:div w:id="1139418886">
          <w:marLeft w:val="0"/>
          <w:marRight w:val="0"/>
          <w:marTop w:val="0"/>
          <w:marBottom w:val="0"/>
          <w:divBdr>
            <w:top w:val="none" w:sz="0" w:space="0" w:color="auto"/>
            <w:left w:val="none" w:sz="0" w:space="0" w:color="auto"/>
            <w:bottom w:val="none" w:sz="0" w:space="0" w:color="auto"/>
            <w:right w:val="none" w:sz="0" w:space="0" w:color="auto"/>
          </w:divBdr>
        </w:div>
        <w:div w:id="1600336288">
          <w:marLeft w:val="0"/>
          <w:marRight w:val="0"/>
          <w:marTop w:val="0"/>
          <w:marBottom w:val="0"/>
          <w:divBdr>
            <w:top w:val="none" w:sz="0" w:space="0" w:color="auto"/>
            <w:left w:val="none" w:sz="0" w:space="0" w:color="auto"/>
            <w:bottom w:val="none" w:sz="0" w:space="0" w:color="auto"/>
            <w:right w:val="none" w:sz="0" w:space="0" w:color="auto"/>
          </w:divBdr>
        </w:div>
      </w:divsChild>
    </w:div>
    <w:div w:id="911425492">
      <w:bodyDiv w:val="1"/>
      <w:marLeft w:val="0"/>
      <w:marRight w:val="0"/>
      <w:marTop w:val="0"/>
      <w:marBottom w:val="0"/>
      <w:divBdr>
        <w:top w:val="none" w:sz="0" w:space="0" w:color="auto"/>
        <w:left w:val="none" w:sz="0" w:space="0" w:color="auto"/>
        <w:bottom w:val="none" w:sz="0" w:space="0" w:color="auto"/>
        <w:right w:val="none" w:sz="0" w:space="0" w:color="auto"/>
      </w:divBdr>
      <w:divsChild>
        <w:div w:id="263150584">
          <w:marLeft w:val="0"/>
          <w:marRight w:val="0"/>
          <w:marTop w:val="0"/>
          <w:marBottom w:val="0"/>
          <w:divBdr>
            <w:top w:val="none" w:sz="0" w:space="0" w:color="auto"/>
            <w:left w:val="none" w:sz="0" w:space="0" w:color="auto"/>
            <w:bottom w:val="none" w:sz="0" w:space="0" w:color="auto"/>
            <w:right w:val="none" w:sz="0" w:space="0" w:color="auto"/>
          </w:divBdr>
        </w:div>
        <w:div w:id="643318108">
          <w:marLeft w:val="0"/>
          <w:marRight w:val="0"/>
          <w:marTop w:val="0"/>
          <w:marBottom w:val="0"/>
          <w:divBdr>
            <w:top w:val="none" w:sz="0" w:space="0" w:color="auto"/>
            <w:left w:val="none" w:sz="0" w:space="0" w:color="auto"/>
            <w:bottom w:val="none" w:sz="0" w:space="0" w:color="auto"/>
            <w:right w:val="none" w:sz="0" w:space="0" w:color="auto"/>
          </w:divBdr>
        </w:div>
        <w:div w:id="1574967449">
          <w:marLeft w:val="0"/>
          <w:marRight w:val="0"/>
          <w:marTop w:val="0"/>
          <w:marBottom w:val="0"/>
          <w:divBdr>
            <w:top w:val="none" w:sz="0" w:space="0" w:color="auto"/>
            <w:left w:val="none" w:sz="0" w:space="0" w:color="auto"/>
            <w:bottom w:val="none" w:sz="0" w:space="0" w:color="auto"/>
            <w:right w:val="none" w:sz="0" w:space="0" w:color="auto"/>
          </w:divBdr>
        </w:div>
        <w:div w:id="1934432329">
          <w:marLeft w:val="0"/>
          <w:marRight w:val="0"/>
          <w:marTop w:val="0"/>
          <w:marBottom w:val="0"/>
          <w:divBdr>
            <w:top w:val="none" w:sz="0" w:space="0" w:color="auto"/>
            <w:left w:val="none" w:sz="0" w:space="0" w:color="auto"/>
            <w:bottom w:val="none" w:sz="0" w:space="0" w:color="auto"/>
            <w:right w:val="none" w:sz="0" w:space="0" w:color="auto"/>
          </w:divBdr>
        </w:div>
      </w:divsChild>
    </w:div>
    <w:div w:id="911425946">
      <w:bodyDiv w:val="1"/>
      <w:marLeft w:val="0"/>
      <w:marRight w:val="0"/>
      <w:marTop w:val="0"/>
      <w:marBottom w:val="0"/>
      <w:divBdr>
        <w:top w:val="none" w:sz="0" w:space="0" w:color="auto"/>
        <w:left w:val="none" w:sz="0" w:space="0" w:color="auto"/>
        <w:bottom w:val="none" w:sz="0" w:space="0" w:color="auto"/>
        <w:right w:val="none" w:sz="0" w:space="0" w:color="auto"/>
      </w:divBdr>
      <w:divsChild>
        <w:div w:id="341510283">
          <w:marLeft w:val="0"/>
          <w:marRight w:val="0"/>
          <w:marTop w:val="0"/>
          <w:marBottom w:val="0"/>
          <w:divBdr>
            <w:top w:val="none" w:sz="0" w:space="0" w:color="auto"/>
            <w:left w:val="none" w:sz="0" w:space="0" w:color="auto"/>
            <w:bottom w:val="none" w:sz="0" w:space="0" w:color="auto"/>
            <w:right w:val="none" w:sz="0" w:space="0" w:color="auto"/>
          </w:divBdr>
        </w:div>
        <w:div w:id="1184247542">
          <w:marLeft w:val="0"/>
          <w:marRight w:val="0"/>
          <w:marTop w:val="0"/>
          <w:marBottom w:val="0"/>
          <w:divBdr>
            <w:top w:val="none" w:sz="0" w:space="0" w:color="auto"/>
            <w:left w:val="none" w:sz="0" w:space="0" w:color="auto"/>
            <w:bottom w:val="none" w:sz="0" w:space="0" w:color="auto"/>
            <w:right w:val="none" w:sz="0" w:space="0" w:color="auto"/>
          </w:divBdr>
        </w:div>
        <w:div w:id="1490050862">
          <w:marLeft w:val="0"/>
          <w:marRight w:val="0"/>
          <w:marTop w:val="0"/>
          <w:marBottom w:val="0"/>
          <w:divBdr>
            <w:top w:val="none" w:sz="0" w:space="0" w:color="auto"/>
            <w:left w:val="none" w:sz="0" w:space="0" w:color="auto"/>
            <w:bottom w:val="none" w:sz="0" w:space="0" w:color="auto"/>
            <w:right w:val="none" w:sz="0" w:space="0" w:color="auto"/>
          </w:divBdr>
        </w:div>
        <w:div w:id="1649436107">
          <w:marLeft w:val="0"/>
          <w:marRight w:val="0"/>
          <w:marTop w:val="0"/>
          <w:marBottom w:val="0"/>
          <w:divBdr>
            <w:top w:val="none" w:sz="0" w:space="0" w:color="auto"/>
            <w:left w:val="none" w:sz="0" w:space="0" w:color="auto"/>
            <w:bottom w:val="none" w:sz="0" w:space="0" w:color="auto"/>
            <w:right w:val="none" w:sz="0" w:space="0" w:color="auto"/>
          </w:divBdr>
        </w:div>
      </w:divsChild>
    </w:div>
    <w:div w:id="912010662">
      <w:bodyDiv w:val="1"/>
      <w:marLeft w:val="0"/>
      <w:marRight w:val="0"/>
      <w:marTop w:val="0"/>
      <w:marBottom w:val="0"/>
      <w:divBdr>
        <w:top w:val="none" w:sz="0" w:space="0" w:color="auto"/>
        <w:left w:val="none" w:sz="0" w:space="0" w:color="auto"/>
        <w:bottom w:val="none" w:sz="0" w:space="0" w:color="auto"/>
        <w:right w:val="none" w:sz="0" w:space="0" w:color="auto"/>
      </w:divBdr>
      <w:divsChild>
        <w:div w:id="445582981">
          <w:marLeft w:val="0"/>
          <w:marRight w:val="0"/>
          <w:marTop w:val="0"/>
          <w:marBottom w:val="0"/>
          <w:divBdr>
            <w:top w:val="none" w:sz="0" w:space="0" w:color="auto"/>
            <w:left w:val="none" w:sz="0" w:space="0" w:color="auto"/>
            <w:bottom w:val="none" w:sz="0" w:space="0" w:color="auto"/>
            <w:right w:val="none" w:sz="0" w:space="0" w:color="auto"/>
          </w:divBdr>
        </w:div>
        <w:div w:id="1585065616">
          <w:marLeft w:val="0"/>
          <w:marRight w:val="0"/>
          <w:marTop w:val="0"/>
          <w:marBottom w:val="0"/>
          <w:divBdr>
            <w:top w:val="none" w:sz="0" w:space="0" w:color="auto"/>
            <w:left w:val="none" w:sz="0" w:space="0" w:color="auto"/>
            <w:bottom w:val="none" w:sz="0" w:space="0" w:color="auto"/>
            <w:right w:val="none" w:sz="0" w:space="0" w:color="auto"/>
          </w:divBdr>
        </w:div>
        <w:div w:id="1714385599">
          <w:marLeft w:val="0"/>
          <w:marRight w:val="0"/>
          <w:marTop w:val="0"/>
          <w:marBottom w:val="0"/>
          <w:divBdr>
            <w:top w:val="none" w:sz="0" w:space="0" w:color="auto"/>
            <w:left w:val="none" w:sz="0" w:space="0" w:color="auto"/>
            <w:bottom w:val="none" w:sz="0" w:space="0" w:color="auto"/>
            <w:right w:val="none" w:sz="0" w:space="0" w:color="auto"/>
          </w:divBdr>
        </w:div>
        <w:div w:id="1756630803">
          <w:marLeft w:val="0"/>
          <w:marRight w:val="0"/>
          <w:marTop w:val="0"/>
          <w:marBottom w:val="0"/>
          <w:divBdr>
            <w:top w:val="none" w:sz="0" w:space="0" w:color="auto"/>
            <w:left w:val="none" w:sz="0" w:space="0" w:color="auto"/>
            <w:bottom w:val="none" w:sz="0" w:space="0" w:color="auto"/>
            <w:right w:val="none" w:sz="0" w:space="0" w:color="auto"/>
          </w:divBdr>
        </w:div>
      </w:divsChild>
    </w:div>
    <w:div w:id="912159025">
      <w:bodyDiv w:val="1"/>
      <w:marLeft w:val="0"/>
      <w:marRight w:val="0"/>
      <w:marTop w:val="0"/>
      <w:marBottom w:val="0"/>
      <w:divBdr>
        <w:top w:val="none" w:sz="0" w:space="0" w:color="auto"/>
        <w:left w:val="none" w:sz="0" w:space="0" w:color="auto"/>
        <w:bottom w:val="none" w:sz="0" w:space="0" w:color="auto"/>
        <w:right w:val="none" w:sz="0" w:space="0" w:color="auto"/>
      </w:divBdr>
      <w:divsChild>
        <w:div w:id="856384484">
          <w:marLeft w:val="0"/>
          <w:marRight w:val="0"/>
          <w:marTop w:val="0"/>
          <w:marBottom w:val="0"/>
          <w:divBdr>
            <w:top w:val="none" w:sz="0" w:space="0" w:color="auto"/>
            <w:left w:val="none" w:sz="0" w:space="0" w:color="auto"/>
            <w:bottom w:val="none" w:sz="0" w:space="0" w:color="auto"/>
            <w:right w:val="none" w:sz="0" w:space="0" w:color="auto"/>
          </w:divBdr>
        </w:div>
        <w:div w:id="1057247242">
          <w:marLeft w:val="0"/>
          <w:marRight w:val="0"/>
          <w:marTop w:val="0"/>
          <w:marBottom w:val="0"/>
          <w:divBdr>
            <w:top w:val="none" w:sz="0" w:space="0" w:color="auto"/>
            <w:left w:val="none" w:sz="0" w:space="0" w:color="auto"/>
            <w:bottom w:val="none" w:sz="0" w:space="0" w:color="auto"/>
            <w:right w:val="none" w:sz="0" w:space="0" w:color="auto"/>
          </w:divBdr>
        </w:div>
        <w:div w:id="1788543205">
          <w:marLeft w:val="0"/>
          <w:marRight w:val="0"/>
          <w:marTop w:val="0"/>
          <w:marBottom w:val="0"/>
          <w:divBdr>
            <w:top w:val="none" w:sz="0" w:space="0" w:color="auto"/>
            <w:left w:val="none" w:sz="0" w:space="0" w:color="auto"/>
            <w:bottom w:val="none" w:sz="0" w:space="0" w:color="auto"/>
            <w:right w:val="none" w:sz="0" w:space="0" w:color="auto"/>
          </w:divBdr>
        </w:div>
        <w:div w:id="1940873923">
          <w:marLeft w:val="0"/>
          <w:marRight w:val="0"/>
          <w:marTop w:val="0"/>
          <w:marBottom w:val="0"/>
          <w:divBdr>
            <w:top w:val="none" w:sz="0" w:space="0" w:color="auto"/>
            <w:left w:val="none" w:sz="0" w:space="0" w:color="auto"/>
            <w:bottom w:val="none" w:sz="0" w:space="0" w:color="auto"/>
            <w:right w:val="none" w:sz="0" w:space="0" w:color="auto"/>
          </w:divBdr>
        </w:div>
      </w:divsChild>
    </w:div>
    <w:div w:id="912355444">
      <w:bodyDiv w:val="1"/>
      <w:marLeft w:val="0"/>
      <w:marRight w:val="0"/>
      <w:marTop w:val="0"/>
      <w:marBottom w:val="0"/>
      <w:divBdr>
        <w:top w:val="none" w:sz="0" w:space="0" w:color="auto"/>
        <w:left w:val="none" w:sz="0" w:space="0" w:color="auto"/>
        <w:bottom w:val="none" w:sz="0" w:space="0" w:color="auto"/>
        <w:right w:val="none" w:sz="0" w:space="0" w:color="auto"/>
      </w:divBdr>
      <w:divsChild>
        <w:div w:id="904217739">
          <w:marLeft w:val="0"/>
          <w:marRight w:val="0"/>
          <w:marTop w:val="0"/>
          <w:marBottom w:val="0"/>
          <w:divBdr>
            <w:top w:val="none" w:sz="0" w:space="0" w:color="auto"/>
            <w:left w:val="none" w:sz="0" w:space="0" w:color="auto"/>
            <w:bottom w:val="none" w:sz="0" w:space="0" w:color="auto"/>
            <w:right w:val="none" w:sz="0" w:space="0" w:color="auto"/>
          </w:divBdr>
        </w:div>
        <w:div w:id="1120106726">
          <w:marLeft w:val="0"/>
          <w:marRight w:val="0"/>
          <w:marTop w:val="0"/>
          <w:marBottom w:val="0"/>
          <w:divBdr>
            <w:top w:val="none" w:sz="0" w:space="0" w:color="auto"/>
            <w:left w:val="none" w:sz="0" w:space="0" w:color="auto"/>
            <w:bottom w:val="none" w:sz="0" w:space="0" w:color="auto"/>
            <w:right w:val="none" w:sz="0" w:space="0" w:color="auto"/>
          </w:divBdr>
        </w:div>
        <w:div w:id="1420951916">
          <w:marLeft w:val="0"/>
          <w:marRight w:val="0"/>
          <w:marTop w:val="0"/>
          <w:marBottom w:val="0"/>
          <w:divBdr>
            <w:top w:val="none" w:sz="0" w:space="0" w:color="auto"/>
            <w:left w:val="none" w:sz="0" w:space="0" w:color="auto"/>
            <w:bottom w:val="none" w:sz="0" w:space="0" w:color="auto"/>
            <w:right w:val="none" w:sz="0" w:space="0" w:color="auto"/>
          </w:divBdr>
        </w:div>
        <w:div w:id="1477259666">
          <w:marLeft w:val="0"/>
          <w:marRight w:val="0"/>
          <w:marTop w:val="0"/>
          <w:marBottom w:val="0"/>
          <w:divBdr>
            <w:top w:val="none" w:sz="0" w:space="0" w:color="auto"/>
            <w:left w:val="none" w:sz="0" w:space="0" w:color="auto"/>
            <w:bottom w:val="none" w:sz="0" w:space="0" w:color="auto"/>
            <w:right w:val="none" w:sz="0" w:space="0" w:color="auto"/>
          </w:divBdr>
        </w:div>
      </w:divsChild>
    </w:div>
    <w:div w:id="912546107">
      <w:bodyDiv w:val="1"/>
      <w:marLeft w:val="0"/>
      <w:marRight w:val="0"/>
      <w:marTop w:val="0"/>
      <w:marBottom w:val="0"/>
      <w:divBdr>
        <w:top w:val="none" w:sz="0" w:space="0" w:color="auto"/>
        <w:left w:val="none" w:sz="0" w:space="0" w:color="auto"/>
        <w:bottom w:val="none" w:sz="0" w:space="0" w:color="auto"/>
        <w:right w:val="none" w:sz="0" w:space="0" w:color="auto"/>
      </w:divBdr>
      <w:divsChild>
        <w:div w:id="87359743">
          <w:marLeft w:val="0"/>
          <w:marRight w:val="0"/>
          <w:marTop w:val="0"/>
          <w:marBottom w:val="0"/>
          <w:divBdr>
            <w:top w:val="none" w:sz="0" w:space="0" w:color="auto"/>
            <w:left w:val="none" w:sz="0" w:space="0" w:color="auto"/>
            <w:bottom w:val="none" w:sz="0" w:space="0" w:color="auto"/>
            <w:right w:val="none" w:sz="0" w:space="0" w:color="auto"/>
          </w:divBdr>
        </w:div>
        <w:div w:id="741486538">
          <w:marLeft w:val="0"/>
          <w:marRight w:val="0"/>
          <w:marTop w:val="0"/>
          <w:marBottom w:val="0"/>
          <w:divBdr>
            <w:top w:val="none" w:sz="0" w:space="0" w:color="auto"/>
            <w:left w:val="none" w:sz="0" w:space="0" w:color="auto"/>
            <w:bottom w:val="none" w:sz="0" w:space="0" w:color="auto"/>
            <w:right w:val="none" w:sz="0" w:space="0" w:color="auto"/>
          </w:divBdr>
        </w:div>
        <w:div w:id="1374497012">
          <w:marLeft w:val="0"/>
          <w:marRight w:val="0"/>
          <w:marTop w:val="0"/>
          <w:marBottom w:val="0"/>
          <w:divBdr>
            <w:top w:val="none" w:sz="0" w:space="0" w:color="auto"/>
            <w:left w:val="none" w:sz="0" w:space="0" w:color="auto"/>
            <w:bottom w:val="none" w:sz="0" w:space="0" w:color="auto"/>
            <w:right w:val="none" w:sz="0" w:space="0" w:color="auto"/>
          </w:divBdr>
        </w:div>
        <w:div w:id="1717896807">
          <w:marLeft w:val="0"/>
          <w:marRight w:val="0"/>
          <w:marTop w:val="0"/>
          <w:marBottom w:val="0"/>
          <w:divBdr>
            <w:top w:val="none" w:sz="0" w:space="0" w:color="auto"/>
            <w:left w:val="none" w:sz="0" w:space="0" w:color="auto"/>
            <w:bottom w:val="none" w:sz="0" w:space="0" w:color="auto"/>
            <w:right w:val="none" w:sz="0" w:space="0" w:color="auto"/>
          </w:divBdr>
        </w:div>
      </w:divsChild>
    </w:div>
    <w:div w:id="913245258">
      <w:bodyDiv w:val="1"/>
      <w:marLeft w:val="0"/>
      <w:marRight w:val="0"/>
      <w:marTop w:val="0"/>
      <w:marBottom w:val="0"/>
      <w:divBdr>
        <w:top w:val="none" w:sz="0" w:space="0" w:color="auto"/>
        <w:left w:val="none" w:sz="0" w:space="0" w:color="auto"/>
        <w:bottom w:val="none" w:sz="0" w:space="0" w:color="auto"/>
        <w:right w:val="none" w:sz="0" w:space="0" w:color="auto"/>
      </w:divBdr>
      <w:divsChild>
        <w:div w:id="971251969">
          <w:marLeft w:val="0"/>
          <w:marRight w:val="0"/>
          <w:marTop w:val="0"/>
          <w:marBottom w:val="0"/>
          <w:divBdr>
            <w:top w:val="none" w:sz="0" w:space="0" w:color="auto"/>
            <w:left w:val="none" w:sz="0" w:space="0" w:color="auto"/>
            <w:bottom w:val="none" w:sz="0" w:space="0" w:color="auto"/>
            <w:right w:val="none" w:sz="0" w:space="0" w:color="auto"/>
          </w:divBdr>
        </w:div>
        <w:div w:id="1372077641">
          <w:marLeft w:val="0"/>
          <w:marRight w:val="0"/>
          <w:marTop w:val="0"/>
          <w:marBottom w:val="0"/>
          <w:divBdr>
            <w:top w:val="none" w:sz="0" w:space="0" w:color="auto"/>
            <w:left w:val="none" w:sz="0" w:space="0" w:color="auto"/>
            <w:bottom w:val="none" w:sz="0" w:space="0" w:color="auto"/>
            <w:right w:val="none" w:sz="0" w:space="0" w:color="auto"/>
          </w:divBdr>
        </w:div>
        <w:div w:id="1553225035">
          <w:marLeft w:val="0"/>
          <w:marRight w:val="0"/>
          <w:marTop w:val="0"/>
          <w:marBottom w:val="0"/>
          <w:divBdr>
            <w:top w:val="none" w:sz="0" w:space="0" w:color="auto"/>
            <w:left w:val="none" w:sz="0" w:space="0" w:color="auto"/>
            <w:bottom w:val="none" w:sz="0" w:space="0" w:color="auto"/>
            <w:right w:val="none" w:sz="0" w:space="0" w:color="auto"/>
          </w:divBdr>
        </w:div>
        <w:div w:id="2020353127">
          <w:marLeft w:val="0"/>
          <w:marRight w:val="0"/>
          <w:marTop w:val="0"/>
          <w:marBottom w:val="0"/>
          <w:divBdr>
            <w:top w:val="none" w:sz="0" w:space="0" w:color="auto"/>
            <w:left w:val="none" w:sz="0" w:space="0" w:color="auto"/>
            <w:bottom w:val="none" w:sz="0" w:space="0" w:color="auto"/>
            <w:right w:val="none" w:sz="0" w:space="0" w:color="auto"/>
          </w:divBdr>
        </w:div>
      </w:divsChild>
    </w:div>
    <w:div w:id="913665909">
      <w:bodyDiv w:val="1"/>
      <w:marLeft w:val="0"/>
      <w:marRight w:val="0"/>
      <w:marTop w:val="0"/>
      <w:marBottom w:val="0"/>
      <w:divBdr>
        <w:top w:val="none" w:sz="0" w:space="0" w:color="auto"/>
        <w:left w:val="none" w:sz="0" w:space="0" w:color="auto"/>
        <w:bottom w:val="none" w:sz="0" w:space="0" w:color="auto"/>
        <w:right w:val="none" w:sz="0" w:space="0" w:color="auto"/>
      </w:divBdr>
      <w:divsChild>
        <w:div w:id="757755197">
          <w:marLeft w:val="0"/>
          <w:marRight w:val="0"/>
          <w:marTop w:val="0"/>
          <w:marBottom w:val="0"/>
          <w:divBdr>
            <w:top w:val="none" w:sz="0" w:space="0" w:color="auto"/>
            <w:left w:val="none" w:sz="0" w:space="0" w:color="auto"/>
            <w:bottom w:val="none" w:sz="0" w:space="0" w:color="auto"/>
            <w:right w:val="none" w:sz="0" w:space="0" w:color="auto"/>
          </w:divBdr>
        </w:div>
        <w:div w:id="627592351">
          <w:marLeft w:val="0"/>
          <w:marRight w:val="0"/>
          <w:marTop w:val="0"/>
          <w:marBottom w:val="0"/>
          <w:divBdr>
            <w:top w:val="none" w:sz="0" w:space="0" w:color="auto"/>
            <w:left w:val="none" w:sz="0" w:space="0" w:color="auto"/>
            <w:bottom w:val="none" w:sz="0" w:space="0" w:color="auto"/>
            <w:right w:val="none" w:sz="0" w:space="0" w:color="auto"/>
          </w:divBdr>
        </w:div>
        <w:div w:id="230508872">
          <w:marLeft w:val="0"/>
          <w:marRight w:val="0"/>
          <w:marTop w:val="0"/>
          <w:marBottom w:val="0"/>
          <w:divBdr>
            <w:top w:val="none" w:sz="0" w:space="0" w:color="auto"/>
            <w:left w:val="none" w:sz="0" w:space="0" w:color="auto"/>
            <w:bottom w:val="none" w:sz="0" w:space="0" w:color="auto"/>
            <w:right w:val="none" w:sz="0" w:space="0" w:color="auto"/>
          </w:divBdr>
        </w:div>
        <w:div w:id="873998727">
          <w:marLeft w:val="0"/>
          <w:marRight w:val="0"/>
          <w:marTop w:val="0"/>
          <w:marBottom w:val="0"/>
          <w:divBdr>
            <w:top w:val="none" w:sz="0" w:space="0" w:color="auto"/>
            <w:left w:val="none" w:sz="0" w:space="0" w:color="auto"/>
            <w:bottom w:val="none" w:sz="0" w:space="0" w:color="auto"/>
            <w:right w:val="none" w:sz="0" w:space="0" w:color="auto"/>
          </w:divBdr>
        </w:div>
      </w:divsChild>
    </w:div>
    <w:div w:id="917447234">
      <w:bodyDiv w:val="1"/>
      <w:marLeft w:val="0"/>
      <w:marRight w:val="0"/>
      <w:marTop w:val="0"/>
      <w:marBottom w:val="0"/>
      <w:divBdr>
        <w:top w:val="none" w:sz="0" w:space="0" w:color="auto"/>
        <w:left w:val="none" w:sz="0" w:space="0" w:color="auto"/>
        <w:bottom w:val="none" w:sz="0" w:space="0" w:color="auto"/>
        <w:right w:val="none" w:sz="0" w:space="0" w:color="auto"/>
      </w:divBdr>
      <w:divsChild>
        <w:div w:id="189802418">
          <w:marLeft w:val="0"/>
          <w:marRight w:val="0"/>
          <w:marTop w:val="0"/>
          <w:marBottom w:val="0"/>
          <w:divBdr>
            <w:top w:val="none" w:sz="0" w:space="0" w:color="auto"/>
            <w:left w:val="none" w:sz="0" w:space="0" w:color="auto"/>
            <w:bottom w:val="none" w:sz="0" w:space="0" w:color="auto"/>
            <w:right w:val="none" w:sz="0" w:space="0" w:color="auto"/>
          </w:divBdr>
        </w:div>
        <w:div w:id="266544769">
          <w:marLeft w:val="0"/>
          <w:marRight w:val="0"/>
          <w:marTop w:val="0"/>
          <w:marBottom w:val="0"/>
          <w:divBdr>
            <w:top w:val="none" w:sz="0" w:space="0" w:color="auto"/>
            <w:left w:val="none" w:sz="0" w:space="0" w:color="auto"/>
            <w:bottom w:val="none" w:sz="0" w:space="0" w:color="auto"/>
            <w:right w:val="none" w:sz="0" w:space="0" w:color="auto"/>
          </w:divBdr>
        </w:div>
        <w:div w:id="1350570231">
          <w:marLeft w:val="0"/>
          <w:marRight w:val="0"/>
          <w:marTop w:val="0"/>
          <w:marBottom w:val="0"/>
          <w:divBdr>
            <w:top w:val="none" w:sz="0" w:space="0" w:color="auto"/>
            <w:left w:val="none" w:sz="0" w:space="0" w:color="auto"/>
            <w:bottom w:val="none" w:sz="0" w:space="0" w:color="auto"/>
            <w:right w:val="none" w:sz="0" w:space="0" w:color="auto"/>
          </w:divBdr>
        </w:div>
        <w:div w:id="1780102459">
          <w:marLeft w:val="0"/>
          <w:marRight w:val="0"/>
          <w:marTop w:val="0"/>
          <w:marBottom w:val="0"/>
          <w:divBdr>
            <w:top w:val="none" w:sz="0" w:space="0" w:color="auto"/>
            <w:left w:val="none" w:sz="0" w:space="0" w:color="auto"/>
            <w:bottom w:val="none" w:sz="0" w:space="0" w:color="auto"/>
            <w:right w:val="none" w:sz="0" w:space="0" w:color="auto"/>
          </w:divBdr>
        </w:div>
      </w:divsChild>
    </w:div>
    <w:div w:id="918365215">
      <w:bodyDiv w:val="1"/>
      <w:marLeft w:val="0"/>
      <w:marRight w:val="0"/>
      <w:marTop w:val="0"/>
      <w:marBottom w:val="0"/>
      <w:divBdr>
        <w:top w:val="none" w:sz="0" w:space="0" w:color="auto"/>
        <w:left w:val="none" w:sz="0" w:space="0" w:color="auto"/>
        <w:bottom w:val="none" w:sz="0" w:space="0" w:color="auto"/>
        <w:right w:val="none" w:sz="0" w:space="0" w:color="auto"/>
      </w:divBdr>
      <w:divsChild>
        <w:div w:id="181865225">
          <w:marLeft w:val="0"/>
          <w:marRight w:val="0"/>
          <w:marTop w:val="0"/>
          <w:marBottom w:val="0"/>
          <w:divBdr>
            <w:top w:val="none" w:sz="0" w:space="0" w:color="auto"/>
            <w:left w:val="none" w:sz="0" w:space="0" w:color="auto"/>
            <w:bottom w:val="none" w:sz="0" w:space="0" w:color="auto"/>
            <w:right w:val="none" w:sz="0" w:space="0" w:color="auto"/>
          </w:divBdr>
        </w:div>
        <w:div w:id="2128697892">
          <w:marLeft w:val="0"/>
          <w:marRight w:val="0"/>
          <w:marTop w:val="0"/>
          <w:marBottom w:val="0"/>
          <w:divBdr>
            <w:top w:val="none" w:sz="0" w:space="0" w:color="auto"/>
            <w:left w:val="none" w:sz="0" w:space="0" w:color="auto"/>
            <w:bottom w:val="none" w:sz="0" w:space="0" w:color="auto"/>
            <w:right w:val="none" w:sz="0" w:space="0" w:color="auto"/>
          </w:divBdr>
        </w:div>
        <w:div w:id="428938331">
          <w:marLeft w:val="0"/>
          <w:marRight w:val="0"/>
          <w:marTop w:val="0"/>
          <w:marBottom w:val="0"/>
          <w:divBdr>
            <w:top w:val="none" w:sz="0" w:space="0" w:color="auto"/>
            <w:left w:val="none" w:sz="0" w:space="0" w:color="auto"/>
            <w:bottom w:val="none" w:sz="0" w:space="0" w:color="auto"/>
            <w:right w:val="none" w:sz="0" w:space="0" w:color="auto"/>
          </w:divBdr>
        </w:div>
        <w:div w:id="1520847752">
          <w:marLeft w:val="0"/>
          <w:marRight w:val="0"/>
          <w:marTop w:val="0"/>
          <w:marBottom w:val="0"/>
          <w:divBdr>
            <w:top w:val="none" w:sz="0" w:space="0" w:color="auto"/>
            <w:left w:val="none" w:sz="0" w:space="0" w:color="auto"/>
            <w:bottom w:val="none" w:sz="0" w:space="0" w:color="auto"/>
            <w:right w:val="none" w:sz="0" w:space="0" w:color="auto"/>
          </w:divBdr>
        </w:div>
      </w:divsChild>
    </w:div>
    <w:div w:id="918366158">
      <w:bodyDiv w:val="1"/>
      <w:marLeft w:val="0"/>
      <w:marRight w:val="0"/>
      <w:marTop w:val="0"/>
      <w:marBottom w:val="0"/>
      <w:divBdr>
        <w:top w:val="none" w:sz="0" w:space="0" w:color="auto"/>
        <w:left w:val="none" w:sz="0" w:space="0" w:color="auto"/>
        <w:bottom w:val="none" w:sz="0" w:space="0" w:color="auto"/>
        <w:right w:val="none" w:sz="0" w:space="0" w:color="auto"/>
      </w:divBdr>
      <w:divsChild>
        <w:div w:id="161623327">
          <w:marLeft w:val="0"/>
          <w:marRight w:val="0"/>
          <w:marTop w:val="0"/>
          <w:marBottom w:val="0"/>
          <w:divBdr>
            <w:top w:val="none" w:sz="0" w:space="0" w:color="auto"/>
            <w:left w:val="none" w:sz="0" w:space="0" w:color="auto"/>
            <w:bottom w:val="none" w:sz="0" w:space="0" w:color="auto"/>
            <w:right w:val="none" w:sz="0" w:space="0" w:color="auto"/>
          </w:divBdr>
        </w:div>
        <w:div w:id="1234581644">
          <w:marLeft w:val="0"/>
          <w:marRight w:val="0"/>
          <w:marTop w:val="0"/>
          <w:marBottom w:val="0"/>
          <w:divBdr>
            <w:top w:val="none" w:sz="0" w:space="0" w:color="auto"/>
            <w:left w:val="none" w:sz="0" w:space="0" w:color="auto"/>
            <w:bottom w:val="none" w:sz="0" w:space="0" w:color="auto"/>
            <w:right w:val="none" w:sz="0" w:space="0" w:color="auto"/>
          </w:divBdr>
        </w:div>
        <w:div w:id="1394622795">
          <w:marLeft w:val="0"/>
          <w:marRight w:val="0"/>
          <w:marTop w:val="0"/>
          <w:marBottom w:val="0"/>
          <w:divBdr>
            <w:top w:val="none" w:sz="0" w:space="0" w:color="auto"/>
            <w:left w:val="none" w:sz="0" w:space="0" w:color="auto"/>
            <w:bottom w:val="none" w:sz="0" w:space="0" w:color="auto"/>
            <w:right w:val="none" w:sz="0" w:space="0" w:color="auto"/>
          </w:divBdr>
        </w:div>
        <w:div w:id="1855412128">
          <w:marLeft w:val="0"/>
          <w:marRight w:val="0"/>
          <w:marTop w:val="0"/>
          <w:marBottom w:val="0"/>
          <w:divBdr>
            <w:top w:val="none" w:sz="0" w:space="0" w:color="auto"/>
            <w:left w:val="none" w:sz="0" w:space="0" w:color="auto"/>
            <w:bottom w:val="none" w:sz="0" w:space="0" w:color="auto"/>
            <w:right w:val="none" w:sz="0" w:space="0" w:color="auto"/>
          </w:divBdr>
        </w:div>
      </w:divsChild>
    </w:div>
    <w:div w:id="918370976">
      <w:bodyDiv w:val="1"/>
      <w:marLeft w:val="0"/>
      <w:marRight w:val="0"/>
      <w:marTop w:val="0"/>
      <w:marBottom w:val="0"/>
      <w:divBdr>
        <w:top w:val="none" w:sz="0" w:space="0" w:color="auto"/>
        <w:left w:val="none" w:sz="0" w:space="0" w:color="auto"/>
        <w:bottom w:val="none" w:sz="0" w:space="0" w:color="auto"/>
        <w:right w:val="none" w:sz="0" w:space="0" w:color="auto"/>
      </w:divBdr>
      <w:divsChild>
        <w:div w:id="238367768">
          <w:marLeft w:val="0"/>
          <w:marRight w:val="0"/>
          <w:marTop w:val="0"/>
          <w:marBottom w:val="0"/>
          <w:divBdr>
            <w:top w:val="none" w:sz="0" w:space="0" w:color="auto"/>
            <w:left w:val="none" w:sz="0" w:space="0" w:color="auto"/>
            <w:bottom w:val="none" w:sz="0" w:space="0" w:color="auto"/>
            <w:right w:val="none" w:sz="0" w:space="0" w:color="auto"/>
          </w:divBdr>
        </w:div>
        <w:div w:id="1164977616">
          <w:marLeft w:val="0"/>
          <w:marRight w:val="0"/>
          <w:marTop w:val="0"/>
          <w:marBottom w:val="0"/>
          <w:divBdr>
            <w:top w:val="none" w:sz="0" w:space="0" w:color="auto"/>
            <w:left w:val="none" w:sz="0" w:space="0" w:color="auto"/>
            <w:bottom w:val="none" w:sz="0" w:space="0" w:color="auto"/>
            <w:right w:val="none" w:sz="0" w:space="0" w:color="auto"/>
          </w:divBdr>
        </w:div>
        <w:div w:id="1315992891">
          <w:marLeft w:val="0"/>
          <w:marRight w:val="0"/>
          <w:marTop w:val="0"/>
          <w:marBottom w:val="0"/>
          <w:divBdr>
            <w:top w:val="none" w:sz="0" w:space="0" w:color="auto"/>
            <w:left w:val="none" w:sz="0" w:space="0" w:color="auto"/>
            <w:bottom w:val="none" w:sz="0" w:space="0" w:color="auto"/>
            <w:right w:val="none" w:sz="0" w:space="0" w:color="auto"/>
          </w:divBdr>
        </w:div>
        <w:div w:id="1734155373">
          <w:marLeft w:val="0"/>
          <w:marRight w:val="0"/>
          <w:marTop w:val="0"/>
          <w:marBottom w:val="0"/>
          <w:divBdr>
            <w:top w:val="none" w:sz="0" w:space="0" w:color="auto"/>
            <w:left w:val="none" w:sz="0" w:space="0" w:color="auto"/>
            <w:bottom w:val="none" w:sz="0" w:space="0" w:color="auto"/>
            <w:right w:val="none" w:sz="0" w:space="0" w:color="auto"/>
          </w:divBdr>
        </w:div>
      </w:divsChild>
    </w:div>
    <w:div w:id="918487788">
      <w:bodyDiv w:val="1"/>
      <w:marLeft w:val="0"/>
      <w:marRight w:val="0"/>
      <w:marTop w:val="0"/>
      <w:marBottom w:val="0"/>
      <w:divBdr>
        <w:top w:val="none" w:sz="0" w:space="0" w:color="auto"/>
        <w:left w:val="none" w:sz="0" w:space="0" w:color="auto"/>
        <w:bottom w:val="none" w:sz="0" w:space="0" w:color="auto"/>
        <w:right w:val="none" w:sz="0" w:space="0" w:color="auto"/>
      </w:divBdr>
      <w:divsChild>
        <w:div w:id="92359676">
          <w:marLeft w:val="0"/>
          <w:marRight w:val="0"/>
          <w:marTop w:val="0"/>
          <w:marBottom w:val="0"/>
          <w:divBdr>
            <w:top w:val="none" w:sz="0" w:space="0" w:color="auto"/>
            <w:left w:val="none" w:sz="0" w:space="0" w:color="auto"/>
            <w:bottom w:val="none" w:sz="0" w:space="0" w:color="auto"/>
            <w:right w:val="none" w:sz="0" w:space="0" w:color="auto"/>
          </w:divBdr>
        </w:div>
        <w:div w:id="413162823">
          <w:marLeft w:val="0"/>
          <w:marRight w:val="0"/>
          <w:marTop w:val="0"/>
          <w:marBottom w:val="0"/>
          <w:divBdr>
            <w:top w:val="none" w:sz="0" w:space="0" w:color="auto"/>
            <w:left w:val="none" w:sz="0" w:space="0" w:color="auto"/>
            <w:bottom w:val="none" w:sz="0" w:space="0" w:color="auto"/>
            <w:right w:val="none" w:sz="0" w:space="0" w:color="auto"/>
          </w:divBdr>
        </w:div>
        <w:div w:id="670252515">
          <w:marLeft w:val="0"/>
          <w:marRight w:val="0"/>
          <w:marTop w:val="0"/>
          <w:marBottom w:val="0"/>
          <w:divBdr>
            <w:top w:val="none" w:sz="0" w:space="0" w:color="auto"/>
            <w:left w:val="none" w:sz="0" w:space="0" w:color="auto"/>
            <w:bottom w:val="none" w:sz="0" w:space="0" w:color="auto"/>
            <w:right w:val="none" w:sz="0" w:space="0" w:color="auto"/>
          </w:divBdr>
        </w:div>
        <w:div w:id="1177502996">
          <w:marLeft w:val="0"/>
          <w:marRight w:val="0"/>
          <w:marTop w:val="0"/>
          <w:marBottom w:val="0"/>
          <w:divBdr>
            <w:top w:val="none" w:sz="0" w:space="0" w:color="auto"/>
            <w:left w:val="none" w:sz="0" w:space="0" w:color="auto"/>
            <w:bottom w:val="none" w:sz="0" w:space="0" w:color="auto"/>
            <w:right w:val="none" w:sz="0" w:space="0" w:color="auto"/>
          </w:divBdr>
        </w:div>
      </w:divsChild>
    </w:div>
    <w:div w:id="918757037">
      <w:bodyDiv w:val="1"/>
      <w:marLeft w:val="0"/>
      <w:marRight w:val="0"/>
      <w:marTop w:val="0"/>
      <w:marBottom w:val="0"/>
      <w:divBdr>
        <w:top w:val="none" w:sz="0" w:space="0" w:color="auto"/>
        <w:left w:val="none" w:sz="0" w:space="0" w:color="auto"/>
        <w:bottom w:val="none" w:sz="0" w:space="0" w:color="auto"/>
        <w:right w:val="none" w:sz="0" w:space="0" w:color="auto"/>
      </w:divBdr>
      <w:divsChild>
        <w:div w:id="474373388">
          <w:marLeft w:val="0"/>
          <w:marRight w:val="0"/>
          <w:marTop w:val="0"/>
          <w:marBottom w:val="0"/>
          <w:divBdr>
            <w:top w:val="none" w:sz="0" w:space="0" w:color="auto"/>
            <w:left w:val="none" w:sz="0" w:space="0" w:color="auto"/>
            <w:bottom w:val="none" w:sz="0" w:space="0" w:color="auto"/>
            <w:right w:val="none" w:sz="0" w:space="0" w:color="auto"/>
          </w:divBdr>
        </w:div>
        <w:div w:id="754396487">
          <w:marLeft w:val="0"/>
          <w:marRight w:val="0"/>
          <w:marTop w:val="0"/>
          <w:marBottom w:val="0"/>
          <w:divBdr>
            <w:top w:val="none" w:sz="0" w:space="0" w:color="auto"/>
            <w:left w:val="none" w:sz="0" w:space="0" w:color="auto"/>
            <w:bottom w:val="none" w:sz="0" w:space="0" w:color="auto"/>
            <w:right w:val="none" w:sz="0" w:space="0" w:color="auto"/>
          </w:divBdr>
        </w:div>
        <w:div w:id="1037971528">
          <w:marLeft w:val="0"/>
          <w:marRight w:val="0"/>
          <w:marTop w:val="0"/>
          <w:marBottom w:val="0"/>
          <w:divBdr>
            <w:top w:val="none" w:sz="0" w:space="0" w:color="auto"/>
            <w:left w:val="none" w:sz="0" w:space="0" w:color="auto"/>
            <w:bottom w:val="none" w:sz="0" w:space="0" w:color="auto"/>
            <w:right w:val="none" w:sz="0" w:space="0" w:color="auto"/>
          </w:divBdr>
        </w:div>
        <w:div w:id="1932279571">
          <w:marLeft w:val="0"/>
          <w:marRight w:val="0"/>
          <w:marTop w:val="0"/>
          <w:marBottom w:val="0"/>
          <w:divBdr>
            <w:top w:val="none" w:sz="0" w:space="0" w:color="auto"/>
            <w:left w:val="none" w:sz="0" w:space="0" w:color="auto"/>
            <w:bottom w:val="none" w:sz="0" w:space="0" w:color="auto"/>
            <w:right w:val="none" w:sz="0" w:space="0" w:color="auto"/>
          </w:divBdr>
        </w:div>
      </w:divsChild>
    </w:div>
    <w:div w:id="919027355">
      <w:bodyDiv w:val="1"/>
      <w:marLeft w:val="0"/>
      <w:marRight w:val="0"/>
      <w:marTop w:val="0"/>
      <w:marBottom w:val="0"/>
      <w:divBdr>
        <w:top w:val="none" w:sz="0" w:space="0" w:color="auto"/>
        <w:left w:val="none" w:sz="0" w:space="0" w:color="auto"/>
        <w:bottom w:val="none" w:sz="0" w:space="0" w:color="auto"/>
        <w:right w:val="none" w:sz="0" w:space="0" w:color="auto"/>
      </w:divBdr>
      <w:divsChild>
        <w:div w:id="123738842">
          <w:marLeft w:val="0"/>
          <w:marRight w:val="0"/>
          <w:marTop w:val="0"/>
          <w:marBottom w:val="0"/>
          <w:divBdr>
            <w:top w:val="none" w:sz="0" w:space="0" w:color="auto"/>
            <w:left w:val="none" w:sz="0" w:space="0" w:color="auto"/>
            <w:bottom w:val="none" w:sz="0" w:space="0" w:color="auto"/>
            <w:right w:val="none" w:sz="0" w:space="0" w:color="auto"/>
          </w:divBdr>
        </w:div>
        <w:div w:id="721365588">
          <w:marLeft w:val="0"/>
          <w:marRight w:val="0"/>
          <w:marTop w:val="0"/>
          <w:marBottom w:val="0"/>
          <w:divBdr>
            <w:top w:val="none" w:sz="0" w:space="0" w:color="auto"/>
            <w:left w:val="none" w:sz="0" w:space="0" w:color="auto"/>
            <w:bottom w:val="none" w:sz="0" w:space="0" w:color="auto"/>
            <w:right w:val="none" w:sz="0" w:space="0" w:color="auto"/>
          </w:divBdr>
        </w:div>
        <w:div w:id="1576090621">
          <w:marLeft w:val="0"/>
          <w:marRight w:val="0"/>
          <w:marTop w:val="0"/>
          <w:marBottom w:val="0"/>
          <w:divBdr>
            <w:top w:val="none" w:sz="0" w:space="0" w:color="auto"/>
            <w:left w:val="none" w:sz="0" w:space="0" w:color="auto"/>
            <w:bottom w:val="none" w:sz="0" w:space="0" w:color="auto"/>
            <w:right w:val="none" w:sz="0" w:space="0" w:color="auto"/>
          </w:divBdr>
        </w:div>
        <w:div w:id="1784349537">
          <w:marLeft w:val="0"/>
          <w:marRight w:val="0"/>
          <w:marTop w:val="0"/>
          <w:marBottom w:val="0"/>
          <w:divBdr>
            <w:top w:val="none" w:sz="0" w:space="0" w:color="auto"/>
            <w:left w:val="none" w:sz="0" w:space="0" w:color="auto"/>
            <w:bottom w:val="none" w:sz="0" w:space="0" w:color="auto"/>
            <w:right w:val="none" w:sz="0" w:space="0" w:color="auto"/>
          </w:divBdr>
        </w:div>
      </w:divsChild>
    </w:div>
    <w:div w:id="920336574">
      <w:bodyDiv w:val="1"/>
      <w:marLeft w:val="0"/>
      <w:marRight w:val="0"/>
      <w:marTop w:val="0"/>
      <w:marBottom w:val="0"/>
      <w:divBdr>
        <w:top w:val="none" w:sz="0" w:space="0" w:color="auto"/>
        <w:left w:val="none" w:sz="0" w:space="0" w:color="auto"/>
        <w:bottom w:val="none" w:sz="0" w:space="0" w:color="auto"/>
        <w:right w:val="none" w:sz="0" w:space="0" w:color="auto"/>
      </w:divBdr>
      <w:divsChild>
        <w:div w:id="391318647">
          <w:marLeft w:val="0"/>
          <w:marRight w:val="0"/>
          <w:marTop w:val="0"/>
          <w:marBottom w:val="0"/>
          <w:divBdr>
            <w:top w:val="none" w:sz="0" w:space="0" w:color="auto"/>
            <w:left w:val="none" w:sz="0" w:space="0" w:color="auto"/>
            <w:bottom w:val="none" w:sz="0" w:space="0" w:color="auto"/>
            <w:right w:val="none" w:sz="0" w:space="0" w:color="auto"/>
          </w:divBdr>
        </w:div>
        <w:div w:id="755203463">
          <w:marLeft w:val="0"/>
          <w:marRight w:val="0"/>
          <w:marTop w:val="0"/>
          <w:marBottom w:val="0"/>
          <w:divBdr>
            <w:top w:val="none" w:sz="0" w:space="0" w:color="auto"/>
            <w:left w:val="none" w:sz="0" w:space="0" w:color="auto"/>
            <w:bottom w:val="none" w:sz="0" w:space="0" w:color="auto"/>
            <w:right w:val="none" w:sz="0" w:space="0" w:color="auto"/>
          </w:divBdr>
        </w:div>
        <w:div w:id="1144159229">
          <w:marLeft w:val="0"/>
          <w:marRight w:val="0"/>
          <w:marTop w:val="0"/>
          <w:marBottom w:val="0"/>
          <w:divBdr>
            <w:top w:val="none" w:sz="0" w:space="0" w:color="auto"/>
            <w:left w:val="none" w:sz="0" w:space="0" w:color="auto"/>
            <w:bottom w:val="none" w:sz="0" w:space="0" w:color="auto"/>
            <w:right w:val="none" w:sz="0" w:space="0" w:color="auto"/>
          </w:divBdr>
        </w:div>
        <w:div w:id="1437167034">
          <w:marLeft w:val="0"/>
          <w:marRight w:val="0"/>
          <w:marTop w:val="0"/>
          <w:marBottom w:val="0"/>
          <w:divBdr>
            <w:top w:val="none" w:sz="0" w:space="0" w:color="auto"/>
            <w:left w:val="none" w:sz="0" w:space="0" w:color="auto"/>
            <w:bottom w:val="none" w:sz="0" w:space="0" w:color="auto"/>
            <w:right w:val="none" w:sz="0" w:space="0" w:color="auto"/>
          </w:divBdr>
        </w:div>
      </w:divsChild>
    </w:div>
    <w:div w:id="921108782">
      <w:bodyDiv w:val="1"/>
      <w:marLeft w:val="0"/>
      <w:marRight w:val="0"/>
      <w:marTop w:val="0"/>
      <w:marBottom w:val="0"/>
      <w:divBdr>
        <w:top w:val="none" w:sz="0" w:space="0" w:color="auto"/>
        <w:left w:val="none" w:sz="0" w:space="0" w:color="auto"/>
        <w:bottom w:val="none" w:sz="0" w:space="0" w:color="auto"/>
        <w:right w:val="none" w:sz="0" w:space="0" w:color="auto"/>
      </w:divBdr>
      <w:divsChild>
        <w:div w:id="1064449543">
          <w:marLeft w:val="0"/>
          <w:marRight w:val="0"/>
          <w:marTop w:val="0"/>
          <w:marBottom w:val="0"/>
          <w:divBdr>
            <w:top w:val="none" w:sz="0" w:space="0" w:color="auto"/>
            <w:left w:val="none" w:sz="0" w:space="0" w:color="auto"/>
            <w:bottom w:val="none" w:sz="0" w:space="0" w:color="auto"/>
            <w:right w:val="none" w:sz="0" w:space="0" w:color="auto"/>
          </w:divBdr>
        </w:div>
        <w:div w:id="1335649961">
          <w:marLeft w:val="0"/>
          <w:marRight w:val="0"/>
          <w:marTop w:val="0"/>
          <w:marBottom w:val="0"/>
          <w:divBdr>
            <w:top w:val="none" w:sz="0" w:space="0" w:color="auto"/>
            <w:left w:val="none" w:sz="0" w:space="0" w:color="auto"/>
            <w:bottom w:val="none" w:sz="0" w:space="0" w:color="auto"/>
            <w:right w:val="none" w:sz="0" w:space="0" w:color="auto"/>
          </w:divBdr>
        </w:div>
        <w:div w:id="1444492946">
          <w:marLeft w:val="0"/>
          <w:marRight w:val="0"/>
          <w:marTop w:val="0"/>
          <w:marBottom w:val="0"/>
          <w:divBdr>
            <w:top w:val="none" w:sz="0" w:space="0" w:color="auto"/>
            <w:left w:val="none" w:sz="0" w:space="0" w:color="auto"/>
            <w:bottom w:val="none" w:sz="0" w:space="0" w:color="auto"/>
            <w:right w:val="none" w:sz="0" w:space="0" w:color="auto"/>
          </w:divBdr>
        </w:div>
        <w:div w:id="1614091123">
          <w:marLeft w:val="0"/>
          <w:marRight w:val="0"/>
          <w:marTop w:val="0"/>
          <w:marBottom w:val="0"/>
          <w:divBdr>
            <w:top w:val="none" w:sz="0" w:space="0" w:color="auto"/>
            <w:left w:val="none" w:sz="0" w:space="0" w:color="auto"/>
            <w:bottom w:val="none" w:sz="0" w:space="0" w:color="auto"/>
            <w:right w:val="none" w:sz="0" w:space="0" w:color="auto"/>
          </w:divBdr>
        </w:div>
      </w:divsChild>
    </w:div>
    <w:div w:id="922879789">
      <w:bodyDiv w:val="1"/>
      <w:marLeft w:val="0"/>
      <w:marRight w:val="0"/>
      <w:marTop w:val="0"/>
      <w:marBottom w:val="0"/>
      <w:divBdr>
        <w:top w:val="none" w:sz="0" w:space="0" w:color="auto"/>
        <w:left w:val="none" w:sz="0" w:space="0" w:color="auto"/>
        <w:bottom w:val="none" w:sz="0" w:space="0" w:color="auto"/>
        <w:right w:val="none" w:sz="0" w:space="0" w:color="auto"/>
      </w:divBdr>
      <w:divsChild>
        <w:div w:id="70665965">
          <w:marLeft w:val="0"/>
          <w:marRight w:val="0"/>
          <w:marTop w:val="0"/>
          <w:marBottom w:val="0"/>
          <w:divBdr>
            <w:top w:val="none" w:sz="0" w:space="0" w:color="auto"/>
            <w:left w:val="none" w:sz="0" w:space="0" w:color="auto"/>
            <w:bottom w:val="none" w:sz="0" w:space="0" w:color="auto"/>
            <w:right w:val="none" w:sz="0" w:space="0" w:color="auto"/>
          </w:divBdr>
        </w:div>
        <w:div w:id="93015310">
          <w:marLeft w:val="0"/>
          <w:marRight w:val="0"/>
          <w:marTop w:val="0"/>
          <w:marBottom w:val="0"/>
          <w:divBdr>
            <w:top w:val="none" w:sz="0" w:space="0" w:color="auto"/>
            <w:left w:val="none" w:sz="0" w:space="0" w:color="auto"/>
            <w:bottom w:val="none" w:sz="0" w:space="0" w:color="auto"/>
            <w:right w:val="none" w:sz="0" w:space="0" w:color="auto"/>
          </w:divBdr>
        </w:div>
        <w:div w:id="220753456">
          <w:marLeft w:val="0"/>
          <w:marRight w:val="0"/>
          <w:marTop w:val="0"/>
          <w:marBottom w:val="0"/>
          <w:divBdr>
            <w:top w:val="none" w:sz="0" w:space="0" w:color="auto"/>
            <w:left w:val="none" w:sz="0" w:space="0" w:color="auto"/>
            <w:bottom w:val="none" w:sz="0" w:space="0" w:color="auto"/>
            <w:right w:val="none" w:sz="0" w:space="0" w:color="auto"/>
          </w:divBdr>
        </w:div>
        <w:div w:id="1246961004">
          <w:marLeft w:val="0"/>
          <w:marRight w:val="0"/>
          <w:marTop w:val="0"/>
          <w:marBottom w:val="0"/>
          <w:divBdr>
            <w:top w:val="none" w:sz="0" w:space="0" w:color="auto"/>
            <w:left w:val="none" w:sz="0" w:space="0" w:color="auto"/>
            <w:bottom w:val="none" w:sz="0" w:space="0" w:color="auto"/>
            <w:right w:val="none" w:sz="0" w:space="0" w:color="auto"/>
          </w:divBdr>
        </w:div>
      </w:divsChild>
    </w:div>
    <w:div w:id="924000119">
      <w:bodyDiv w:val="1"/>
      <w:marLeft w:val="0"/>
      <w:marRight w:val="0"/>
      <w:marTop w:val="0"/>
      <w:marBottom w:val="0"/>
      <w:divBdr>
        <w:top w:val="none" w:sz="0" w:space="0" w:color="auto"/>
        <w:left w:val="none" w:sz="0" w:space="0" w:color="auto"/>
        <w:bottom w:val="none" w:sz="0" w:space="0" w:color="auto"/>
        <w:right w:val="none" w:sz="0" w:space="0" w:color="auto"/>
      </w:divBdr>
      <w:divsChild>
        <w:div w:id="668095773">
          <w:marLeft w:val="0"/>
          <w:marRight w:val="0"/>
          <w:marTop w:val="0"/>
          <w:marBottom w:val="0"/>
          <w:divBdr>
            <w:top w:val="none" w:sz="0" w:space="0" w:color="auto"/>
            <w:left w:val="none" w:sz="0" w:space="0" w:color="auto"/>
            <w:bottom w:val="none" w:sz="0" w:space="0" w:color="auto"/>
            <w:right w:val="none" w:sz="0" w:space="0" w:color="auto"/>
          </w:divBdr>
        </w:div>
        <w:div w:id="1120151921">
          <w:marLeft w:val="0"/>
          <w:marRight w:val="0"/>
          <w:marTop w:val="0"/>
          <w:marBottom w:val="0"/>
          <w:divBdr>
            <w:top w:val="none" w:sz="0" w:space="0" w:color="auto"/>
            <w:left w:val="none" w:sz="0" w:space="0" w:color="auto"/>
            <w:bottom w:val="none" w:sz="0" w:space="0" w:color="auto"/>
            <w:right w:val="none" w:sz="0" w:space="0" w:color="auto"/>
          </w:divBdr>
        </w:div>
        <w:div w:id="1833834188">
          <w:marLeft w:val="0"/>
          <w:marRight w:val="0"/>
          <w:marTop w:val="0"/>
          <w:marBottom w:val="0"/>
          <w:divBdr>
            <w:top w:val="none" w:sz="0" w:space="0" w:color="auto"/>
            <w:left w:val="none" w:sz="0" w:space="0" w:color="auto"/>
            <w:bottom w:val="none" w:sz="0" w:space="0" w:color="auto"/>
            <w:right w:val="none" w:sz="0" w:space="0" w:color="auto"/>
          </w:divBdr>
        </w:div>
        <w:div w:id="2074813007">
          <w:marLeft w:val="0"/>
          <w:marRight w:val="0"/>
          <w:marTop w:val="0"/>
          <w:marBottom w:val="0"/>
          <w:divBdr>
            <w:top w:val="none" w:sz="0" w:space="0" w:color="auto"/>
            <w:left w:val="none" w:sz="0" w:space="0" w:color="auto"/>
            <w:bottom w:val="none" w:sz="0" w:space="0" w:color="auto"/>
            <w:right w:val="none" w:sz="0" w:space="0" w:color="auto"/>
          </w:divBdr>
        </w:div>
      </w:divsChild>
    </w:div>
    <w:div w:id="925192860">
      <w:bodyDiv w:val="1"/>
      <w:marLeft w:val="0"/>
      <w:marRight w:val="0"/>
      <w:marTop w:val="0"/>
      <w:marBottom w:val="0"/>
      <w:divBdr>
        <w:top w:val="none" w:sz="0" w:space="0" w:color="auto"/>
        <w:left w:val="none" w:sz="0" w:space="0" w:color="auto"/>
        <w:bottom w:val="none" w:sz="0" w:space="0" w:color="auto"/>
        <w:right w:val="none" w:sz="0" w:space="0" w:color="auto"/>
      </w:divBdr>
      <w:divsChild>
        <w:div w:id="402800265">
          <w:marLeft w:val="0"/>
          <w:marRight w:val="0"/>
          <w:marTop w:val="0"/>
          <w:marBottom w:val="0"/>
          <w:divBdr>
            <w:top w:val="none" w:sz="0" w:space="0" w:color="auto"/>
            <w:left w:val="none" w:sz="0" w:space="0" w:color="auto"/>
            <w:bottom w:val="none" w:sz="0" w:space="0" w:color="auto"/>
            <w:right w:val="none" w:sz="0" w:space="0" w:color="auto"/>
          </w:divBdr>
        </w:div>
        <w:div w:id="859515367">
          <w:marLeft w:val="0"/>
          <w:marRight w:val="0"/>
          <w:marTop w:val="0"/>
          <w:marBottom w:val="0"/>
          <w:divBdr>
            <w:top w:val="none" w:sz="0" w:space="0" w:color="auto"/>
            <w:left w:val="none" w:sz="0" w:space="0" w:color="auto"/>
            <w:bottom w:val="none" w:sz="0" w:space="0" w:color="auto"/>
            <w:right w:val="none" w:sz="0" w:space="0" w:color="auto"/>
          </w:divBdr>
        </w:div>
        <w:div w:id="1443651132">
          <w:marLeft w:val="0"/>
          <w:marRight w:val="0"/>
          <w:marTop w:val="0"/>
          <w:marBottom w:val="0"/>
          <w:divBdr>
            <w:top w:val="none" w:sz="0" w:space="0" w:color="auto"/>
            <w:left w:val="none" w:sz="0" w:space="0" w:color="auto"/>
            <w:bottom w:val="none" w:sz="0" w:space="0" w:color="auto"/>
            <w:right w:val="none" w:sz="0" w:space="0" w:color="auto"/>
          </w:divBdr>
        </w:div>
        <w:div w:id="1996912698">
          <w:marLeft w:val="0"/>
          <w:marRight w:val="0"/>
          <w:marTop w:val="0"/>
          <w:marBottom w:val="0"/>
          <w:divBdr>
            <w:top w:val="none" w:sz="0" w:space="0" w:color="auto"/>
            <w:left w:val="none" w:sz="0" w:space="0" w:color="auto"/>
            <w:bottom w:val="none" w:sz="0" w:space="0" w:color="auto"/>
            <w:right w:val="none" w:sz="0" w:space="0" w:color="auto"/>
          </w:divBdr>
        </w:div>
      </w:divsChild>
    </w:div>
    <w:div w:id="925307808">
      <w:bodyDiv w:val="1"/>
      <w:marLeft w:val="0"/>
      <w:marRight w:val="0"/>
      <w:marTop w:val="0"/>
      <w:marBottom w:val="0"/>
      <w:divBdr>
        <w:top w:val="none" w:sz="0" w:space="0" w:color="auto"/>
        <w:left w:val="none" w:sz="0" w:space="0" w:color="auto"/>
        <w:bottom w:val="none" w:sz="0" w:space="0" w:color="auto"/>
        <w:right w:val="none" w:sz="0" w:space="0" w:color="auto"/>
      </w:divBdr>
      <w:divsChild>
        <w:div w:id="454131503">
          <w:marLeft w:val="0"/>
          <w:marRight w:val="0"/>
          <w:marTop w:val="0"/>
          <w:marBottom w:val="0"/>
          <w:divBdr>
            <w:top w:val="none" w:sz="0" w:space="0" w:color="auto"/>
            <w:left w:val="none" w:sz="0" w:space="0" w:color="auto"/>
            <w:bottom w:val="none" w:sz="0" w:space="0" w:color="auto"/>
            <w:right w:val="none" w:sz="0" w:space="0" w:color="auto"/>
          </w:divBdr>
        </w:div>
        <w:div w:id="1037856153">
          <w:marLeft w:val="0"/>
          <w:marRight w:val="0"/>
          <w:marTop w:val="0"/>
          <w:marBottom w:val="0"/>
          <w:divBdr>
            <w:top w:val="none" w:sz="0" w:space="0" w:color="auto"/>
            <w:left w:val="none" w:sz="0" w:space="0" w:color="auto"/>
            <w:bottom w:val="none" w:sz="0" w:space="0" w:color="auto"/>
            <w:right w:val="none" w:sz="0" w:space="0" w:color="auto"/>
          </w:divBdr>
        </w:div>
        <w:div w:id="1311249435">
          <w:marLeft w:val="0"/>
          <w:marRight w:val="0"/>
          <w:marTop w:val="0"/>
          <w:marBottom w:val="0"/>
          <w:divBdr>
            <w:top w:val="none" w:sz="0" w:space="0" w:color="auto"/>
            <w:left w:val="none" w:sz="0" w:space="0" w:color="auto"/>
            <w:bottom w:val="none" w:sz="0" w:space="0" w:color="auto"/>
            <w:right w:val="none" w:sz="0" w:space="0" w:color="auto"/>
          </w:divBdr>
        </w:div>
        <w:div w:id="1489859438">
          <w:marLeft w:val="0"/>
          <w:marRight w:val="0"/>
          <w:marTop w:val="0"/>
          <w:marBottom w:val="0"/>
          <w:divBdr>
            <w:top w:val="none" w:sz="0" w:space="0" w:color="auto"/>
            <w:left w:val="none" w:sz="0" w:space="0" w:color="auto"/>
            <w:bottom w:val="none" w:sz="0" w:space="0" w:color="auto"/>
            <w:right w:val="none" w:sz="0" w:space="0" w:color="auto"/>
          </w:divBdr>
        </w:div>
      </w:divsChild>
    </w:div>
    <w:div w:id="926420997">
      <w:bodyDiv w:val="1"/>
      <w:marLeft w:val="0"/>
      <w:marRight w:val="0"/>
      <w:marTop w:val="0"/>
      <w:marBottom w:val="0"/>
      <w:divBdr>
        <w:top w:val="none" w:sz="0" w:space="0" w:color="auto"/>
        <w:left w:val="none" w:sz="0" w:space="0" w:color="auto"/>
        <w:bottom w:val="none" w:sz="0" w:space="0" w:color="auto"/>
        <w:right w:val="none" w:sz="0" w:space="0" w:color="auto"/>
      </w:divBdr>
      <w:divsChild>
        <w:div w:id="334382442">
          <w:marLeft w:val="0"/>
          <w:marRight w:val="0"/>
          <w:marTop w:val="0"/>
          <w:marBottom w:val="0"/>
          <w:divBdr>
            <w:top w:val="none" w:sz="0" w:space="0" w:color="auto"/>
            <w:left w:val="none" w:sz="0" w:space="0" w:color="auto"/>
            <w:bottom w:val="none" w:sz="0" w:space="0" w:color="auto"/>
            <w:right w:val="none" w:sz="0" w:space="0" w:color="auto"/>
          </w:divBdr>
        </w:div>
        <w:div w:id="713969363">
          <w:marLeft w:val="0"/>
          <w:marRight w:val="0"/>
          <w:marTop w:val="0"/>
          <w:marBottom w:val="0"/>
          <w:divBdr>
            <w:top w:val="none" w:sz="0" w:space="0" w:color="auto"/>
            <w:left w:val="none" w:sz="0" w:space="0" w:color="auto"/>
            <w:bottom w:val="none" w:sz="0" w:space="0" w:color="auto"/>
            <w:right w:val="none" w:sz="0" w:space="0" w:color="auto"/>
          </w:divBdr>
        </w:div>
        <w:div w:id="1366633476">
          <w:marLeft w:val="0"/>
          <w:marRight w:val="0"/>
          <w:marTop w:val="0"/>
          <w:marBottom w:val="0"/>
          <w:divBdr>
            <w:top w:val="none" w:sz="0" w:space="0" w:color="auto"/>
            <w:left w:val="none" w:sz="0" w:space="0" w:color="auto"/>
            <w:bottom w:val="none" w:sz="0" w:space="0" w:color="auto"/>
            <w:right w:val="none" w:sz="0" w:space="0" w:color="auto"/>
          </w:divBdr>
        </w:div>
        <w:div w:id="1987080160">
          <w:marLeft w:val="0"/>
          <w:marRight w:val="0"/>
          <w:marTop w:val="0"/>
          <w:marBottom w:val="0"/>
          <w:divBdr>
            <w:top w:val="none" w:sz="0" w:space="0" w:color="auto"/>
            <w:left w:val="none" w:sz="0" w:space="0" w:color="auto"/>
            <w:bottom w:val="none" w:sz="0" w:space="0" w:color="auto"/>
            <w:right w:val="none" w:sz="0" w:space="0" w:color="auto"/>
          </w:divBdr>
        </w:div>
      </w:divsChild>
    </w:div>
    <w:div w:id="929243214">
      <w:bodyDiv w:val="1"/>
      <w:marLeft w:val="0"/>
      <w:marRight w:val="0"/>
      <w:marTop w:val="0"/>
      <w:marBottom w:val="0"/>
      <w:divBdr>
        <w:top w:val="none" w:sz="0" w:space="0" w:color="auto"/>
        <w:left w:val="none" w:sz="0" w:space="0" w:color="auto"/>
        <w:bottom w:val="none" w:sz="0" w:space="0" w:color="auto"/>
        <w:right w:val="none" w:sz="0" w:space="0" w:color="auto"/>
      </w:divBdr>
      <w:divsChild>
        <w:div w:id="129908665">
          <w:marLeft w:val="0"/>
          <w:marRight w:val="0"/>
          <w:marTop w:val="0"/>
          <w:marBottom w:val="0"/>
          <w:divBdr>
            <w:top w:val="none" w:sz="0" w:space="0" w:color="auto"/>
            <w:left w:val="none" w:sz="0" w:space="0" w:color="auto"/>
            <w:bottom w:val="none" w:sz="0" w:space="0" w:color="auto"/>
            <w:right w:val="none" w:sz="0" w:space="0" w:color="auto"/>
          </w:divBdr>
        </w:div>
        <w:div w:id="202523661">
          <w:marLeft w:val="0"/>
          <w:marRight w:val="0"/>
          <w:marTop w:val="0"/>
          <w:marBottom w:val="0"/>
          <w:divBdr>
            <w:top w:val="none" w:sz="0" w:space="0" w:color="auto"/>
            <w:left w:val="none" w:sz="0" w:space="0" w:color="auto"/>
            <w:bottom w:val="none" w:sz="0" w:space="0" w:color="auto"/>
            <w:right w:val="none" w:sz="0" w:space="0" w:color="auto"/>
          </w:divBdr>
        </w:div>
        <w:div w:id="627469116">
          <w:marLeft w:val="0"/>
          <w:marRight w:val="0"/>
          <w:marTop w:val="0"/>
          <w:marBottom w:val="0"/>
          <w:divBdr>
            <w:top w:val="none" w:sz="0" w:space="0" w:color="auto"/>
            <w:left w:val="none" w:sz="0" w:space="0" w:color="auto"/>
            <w:bottom w:val="none" w:sz="0" w:space="0" w:color="auto"/>
            <w:right w:val="none" w:sz="0" w:space="0" w:color="auto"/>
          </w:divBdr>
        </w:div>
        <w:div w:id="1802840325">
          <w:marLeft w:val="0"/>
          <w:marRight w:val="0"/>
          <w:marTop w:val="0"/>
          <w:marBottom w:val="0"/>
          <w:divBdr>
            <w:top w:val="none" w:sz="0" w:space="0" w:color="auto"/>
            <w:left w:val="none" w:sz="0" w:space="0" w:color="auto"/>
            <w:bottom w:val="none" w:sz="0" w:space="0" w:color="auto"/>
            <w:right w:val="none" w:sz="0" w:space="0" w:color="auto"/>
          </w:divBdr>
        </w:div>
      </w:divsChild>
    </w:div>
    <w:div w:id="929507370">
      <w:bodyDiv w:val="1"/>
      <w:marLeft w:val="0"/>
      <w:marRight w:val="0"/>
      <w:marTop w:val="0"/>
      <w:marBottom w:val="0"/>
      <w:divBdr>
        <w:top w:val="none" w:sz="0" w:space="0" w:color="auto"/>
        <w:left w:val="none" w:sz="0" w:space="0" w:color="auto"/>
        <w:bottom w:val="none" w:sz="0" w:space="0" w:color="auto"/>
        <w:right w:val="none" w:sz="0" w:space="0" w:color="auto"/>
      </w:divBdr>
      <w:divsChild>
        <w:div w:id="76052432">
          <w:marLeft w:val="0"/>
          <w:marRight w:val="0"/>
          <w:marTop w:val="0"/>
          <w:marBottom w:val="0"/>
          <w:divBdr>
            <w:top w:val="none" w:sz="0" w:space="0" w:color="auto"/>
            <w:left w:val="none" w:sz="0" w:space="0" w:color="auto"/>
            <w:bottom w:val="none" w:sz="0" w:space="0" w:color="auto"/>
            <w:right w:val="none" w:sz="0" w:space="0" w:color="auto"/>
          </w:divBdr>
        </w:div>
        <w:div w:id="672301050">
          <w:marLeft w:val="0"/>
          <w:marRight w:val="0"/>
          <w:marTop w:val="0"/>
          <w:marBottom w:val="0"/>
          <w:divBdr>
            <w:top w:val="none" w:sz="0" w:space="0" w:color="auto"/>
            <w:left w:val="none" w:sz="0" w:space="0" w:color="auto"/>
            <w:bottom w:val="none" w:sz="0" w:space="0" w:color="auto"/>
            <w:right w:val="none" w:sz="0" w:space="0" w:color="auto"/>
          </w:divBdr>
        </w:div>
        <w:div w:id="684404077">
          <w:marLeft w:val="0"/>
          <w:marRight w:val="0"/>
          <w:marTop w:val="0"/>
          <w:marBottom w:val="0"/>
          <w:divBdr>
            <w:top w:val="none" w:sz="0" w:space="0" w:color="auto"/>
            <w:left w:val="none" w:sz="0" w:space="0" w:color="auto"/>
            <w:bottom w:val="none" w:sz="0" w:space="0" w:color="auto"/>
            <w:right w:val="none" w:sz="0" w:space="0" w:color="auto"/>
          </w:divBdr>
        </w:div>
        <w:div w:id="894463674">
          <w:marLeft w:val="0"/>
          <w:marRight w:val="0"/>
          <w:marTop w:val="0"/>
          <w:marBottom w:val="0"/>
          <w:divBdr>
            <w:top w:val="none" w:sz="0" w:space="0" w:color="auto"/>
            <w:left w:val="none" w:sz="0" w:space="0" w:color="auto"/>
            <w:bottom w:val="none" w:sz="0" w:space="0" w:color="auto"/>
            <w:right w:val="none" w:sz="0" w:space="0" w:color="auto"/>
          </w:divBdr>
        </w:div>
      </w:divsChild>
    </w:div>
    <w:div w:id="929512063">
      <w:bodyDiv w:val="1"/>
      <w:marLeft w:val="0"/>
      <w:marRight w:val="0"/>
      <w:marTop w:val="0"/>
      <w:marBottom w:val="0"/>
      <w:divBdr>
        <w:top w:val="none" w:sz="0" w:space="0" w:color="auto"/>
        <w:left w:val="none" w:sz="0" w:space="0" w:color="auto"/>
        <w:bottom w:val="none" w:sz="0" w:space="0" w:color="auto"/>
        <w:right w:val="none" w:sz="0" w:space="0" w:color="auto"/>
      </w:divBdr>
      <w:divsChild>
        <w:div w:id="246115795">
          <w:marLeft w:val="0"/>
          <w:marRight w:val="0"/>
          <w:marTop w:val="0"/>
          <w:marBottom w:val="0"/>
          <w:divBdr>
            <w:top w:val="none" w:sz="0" w:space="0" w:color="auto"/>
            <w:left w:val="none" w:sz="0" w:space="0" w:color="auto"/>
            <w:bottom w:val="none" w:sz="0" w:space="0" w:color="auto"/>
            <w:right w:val="none" w:sz="0" w:space="0" w:color="auto"/>
          </w:divBdr>
        </w:div>
        <w:div w:id="1468550751">
          <w:marLeft w:val="0"/>
          <w:marRight w:val="0"/>
          <w:marTop w:val="0"/>
          <w:marBottom w:val="0"/>
          <w:divBdr>
            <w:top w:val="none" w:sz="0" w:space="0" w:color="auto"/>
            <w:left w:val="none" w:sz="0" w:space="0" w:color="auto"/>
            <w:bottom w:val="none" w:sz="0" w:space="0" w:color="auto"/>
            <w:right w:val="none" w:sz="0" w:space="0" w:color="auto"/>
          </w:divBdr>
        </w:div>
        <w:div w:id="1807627213">
          <w:marLeft w:val="0"/>
          <w:marRight w:val="0"/>
          <w:marTop w:val="0"/>
          <w:marBottom w:val="0"/>
          <w:divBdr>
            <w:top w:val="none" w:sz="0" w:space="0" w:color="auto"/>
            <w:left w:val="none" w:sz="0" w:space="0" w:color="auto"/>
            <w:bottom w:val="none" w:sz="0" w:space="0" w:color="auto"/>
            <w:right w:val="none" w:sz="0" w:space="0" w:color="auto"/>
          </w:divBdr>
        </w:div>
        <w:div w:id="1881477810">
          <w:marLeft w:val="0"/>
          <w:marRight w:val="0"/>
          <w:marTop w:val="0"/>
          <w:marBottom w:val="0"/>
          <w:divBdr>
            <w:top w:val="none" w:sz="0" w:space="0" w:color="auto"/>
            <w:left w:val="none" w:sz="0" w:space="0" w:color="auto"/>
            <w:bottom w:val="none" w:sz="0" w:space="0" w:color="auto"/>
            <w:right w:val="none" w:sz="0" w:space="0" w:color="auto"/>
          </w:divBdr>
        </w:div>
      </w:divsChild>
    </w:div>
    <w:div w:id="930360532">
      <w:bodyDiv w:val="1"/>
      <w:marLeft w:val="0"/>
      <w:marRight w:val="0"/>
      <w:marTop w:val="0"/>
      <w:marBottom w:val="0"/>
      <w:divBdr>
        <w:top w:val="none" w:sz="0" w:space="0" w:color="auto"/>
        <w:left w:val="none" w:sz="0" w:space="0" w:color="auto"/>
        <w:bottom w:val="none" w:sz="0" w:space="0" w:color="auto"/>
        <w:right w:val="none" w:sz="0" w:space="0" w:color="auto"/>
      </w:divBdr>
      <w:divsChild>
        <w:div w:id="108284105">
          <w:marLeft w:val="0"/>
          <w:marRight w:val="0"/>
          <w:marTop w:val="0"/>
          <w:marBottom w:val="0"/>
          <w:divBdr>
            <w:top w:val="none" w:sz="0" w:space="0" w:color="auto"/>
            <w:left w:val="none" w:sz="0" w:space="0" w:color="auto"/>
            <w:bottom w:val="none" w:sz="0" w:space="0" w:color="auto"/>
            <w:right w:val="none" w:sz="0" w:space="0" w:color="auto"/>
          </w:divBdr>
        </w:div>
        <w:div w:id="162746572">
          <w:marLeft w:val="0"/>
          <w:marRight w:val="0"/>
          <w:marTop w:val="0"/>
          <w:marBottom w:val="0"/>
          <w:divBdr>
            <w:top w:val="none" w:sz="0" w:space="0" w:color="auto"/>
            <w:left w:val="none" w:sz="0" w:space="0" w:color="auto"/>
            <w:bottom w:val="none" w:sz="0" w:space="0" w:color="auto"/>
            <w:right w:val="none" w:sz="0" w:space="0" w:color="auto"/>
          </w:divBdr>
        </w:div>
        <w:div w:id="597099348">
          <w:marLeft w:val="0"/>
          <w:marRight w:val="0"/>
          <w:marTop w:val="0"/>
          <w:marBottom w:val="0"/>
          <w:divBdr>
            <w:top w:val="none" w:sz="0" w:space="0" w:color="auto"/>
            <w:left w:val="none" w:sz="0" w:space="0" w:color="auto"/>
            <w:bottom w:val="none" w:sz="0" w:space="0" w:color="auto"/>
            <w:right w:val="none" w:sz="0" w:space="0" w:color="auto"/>
          </w:divBdr>
        </w:div>
        <w:div w:id="1138574571">
          <w:marLeft w:val="0"/>
          <w:marRight w:val="0"/>
          <w:marTop w:val="0"/>
          <w:marBottom w:val="0"/>
          <w:divBdr>
            <w:top w:val="none" w:sz="0" w:space="0" w:color="auto"/>
            <w:left w:val="none" w:sz="0" w:space="0" w:color="auto"/>
            <w:bottom w:val="none" w:sz="0" w:space="0" w:color="auto"/>
            <w:right w:val="none" w:sz="0" w:space="0" w:color="auto"/>
          </w:divBdr>
        </w:div>
      </w:divsChild>
    </w:div>
    <w:div w:id="931399316">
      <w:bodyDiv w:val="1"/>
      <w:marLeft w:val="0"/>
      <w:marRight w:val="0"/>
      <w:marTop w:val="0"/>
      <w:marBottom w:val="0"/>
      <w:divBdr>
        <w:top w:val="none" w:sz="0" w:space="0" w:color="auto"/>
        <w:left w:val="none" w:sz="0" w:space="0" w:color="auto"/>
        <w:bottom w:val="none" w:sz="0" w:space="0" w:color="auto"/>
        <w:right w:val="none" w:sz="0" w:space="0" w:color="auto"/>
      </w:divBdr>
      <w:divsChild>
        <w:div w:id="203255240">
          <w:marLeft w:val="0"/>
          <w:marRight w:val="0"/>
          <w:marTop w:val="0"/>
          <w:marBottom w:val="0"/>
          <w:divBdr>
            <w:top w:val="none" w:sz="0" w:space="0" w:color="auto"/>
            <w:left w:val="none" w:sz="0" w:space="0" w:color="auto"/>
            <w:bottom w:val="none" w:sz="0" w:space="0" w:color="auto"/>
            <w:right w:val="none" w:sz="0" w:space="0" w:color="auto"/>
          </w:divBdr>
        </w:div>
        <w:div w:id="531461132">
          <w:marLeft w:val="0"/>
          <w:marRight w:val="0"/>
          <w:marTop w:val="0"/>
          <w:marBottom w:val="0"/>
          <w:divBdr>
            <w:top w:val="none" w:sz="0" w:space="0" w:color="auto"/>
            <w:left w:val="none" w:sz="0" w:space="0" w:color="auto"/>
            <w:bottom w:val="none" w:sz="0" w:space="0" w:color="auto"/>
            <w:right w:val="none" w:sz="0" w:space="0" w:color="auto"/>
          </w:divBdr>
        </w:div>
        <w:div w:id="1567111333">
          <w:marLeft w:val="0"/>
          <w:marRight w:val="0"/>
          <w:marTop w:val="0"/>
          <w:marBottom w:val="0"/>
          <w:divBdr>
            <w:top w:val="none" w:sz="0" w:space="0" w:color="auto"/>
            <w:left w:val="none" w:sz="0" w:space="0" w:color="auto"/>
            <w:bottom w:val="none" w:sz="0" w:space="0" w:color="auto"/>
            <w:right w:val="none" w:sz="0" w:space="0" w:color="auto"/>
          </w:divBdr>
        </w:div>
        <w:div w:id="1669794431">
          <w:marLeft w:val="0"/>
          <w:marRight w:val="0"/>
          <w:marTop w:val="0"/>
          <w:marBottom w:val="0"/>
          <w:divBdr>
            <w:top w:val="none" w:sz="0" w:space="0" w:color="auto"/>
            <w:left w:val="none" w:sz="0" w:space="0" w:color="auto"/>
            <w:bottom w:val="none" w:sz="0" w:space="0" w:color="auto"/>
            <w:right w:val="none" w:sz="0" w:space="0" w:color="auto"/>
          </w:divBdr>
        </w:div>
      </w:divsChild>
    </w:div>
    <w:div w:id="932322045">
      <w:bodyDiv w:val="1"/>
      <w:marLeft w:val="0"/>
      <w:marRight w:val="0"/>
      <w:marTop w:val="0"/>
      <w:marBottom w:val="0"/>
      <w:divBdr>
        <w:top w:val="none" w:sz="0" w:space="0" w:color="auto"/>
        <w:left w:val="none" w:sz="0" w:space="0" w:color="auto"/>
        <w:bottom w:val="none" w:sz="0" w:space="0" w:color="auto"/>
        <w:right w:val="none" w:sz="0" w:space="0" w:color="auto"/>
      </w:divBdr>
      <w:divsChild>
        <w:div w:id="634875655">
          <w:marLeft w:val="0"/>
          <w:marRight w:val="0"/>
          <w:marTop w:val="0"/>
          <w:marBottom w:val="0"/>
          <w:divBdr>
            <w:top w:val="none" w:sz="0" w:space="0" w:color="auto"/>
            <w:left w:val="none" w:sz="0" w:space="0" w:color="auto"/>
            <w:bottom w:val="none" w:sz="0" w:space="0" w:color="auto"/>
            <w:right w:val="none" w:sz="0" w:space="0" w:color="auto"/>
          </w:divBdr>
        </w:div>
        <w:div w:id="995916452">
          <w:marLeft w:val="0"/>
          <w:marRight w:val="0"/>
          <w:marTop w:val="0"/>
          <w:marBottom w:val="0"/>
          <w:divBdr>
            <w:top w:val="none" w:sz="0" w:space="0" w:color="auto"/>
            <w:left w:val="none" w:sz="0" w:space="0" w:color="auto"/>
            <w:bottom w:val="none" w:sz="0" w:space="0" w:color="auto"/>
            <w:right w:val="none" w:sz="0" w:space="0" w:color="auto"/>
          </w:divBdr>
        </w:div>
        <w:div w:id="1412198203">
          <w:marLeft w:val="0"/>
          <w:marRight w:val="0"/>
          <w:marTop w:val="0"/>
          <w:marBottom w:val="0"/>
          <w:divBdr>
            <w:top w:val="none" w:sz="0" w:space="0" w:color="auto"/>
            <w:left w:val="none" w:sz="0" w:space="0" w:color="auto"/>
            <w:bottom w:val="none" w:sz="0" w:space="0" w:color="auto"/>
            <w:right w:val="none" w:sz="0" w:space="0" w:color="auto"/>
          </w:divBdr>
        </w:div>
        <w:div w:id="1787191171">
          <w:marLeft w:val="0"/>
          <w:marRight w:val="0"/>
          <w:marTop w:val="0"/>
          <w:marBottom w:val="0"/>
          <w:divBdr>
            <w:top w:val="none" w:sz="0" w:space="0" w:color="auto"/>
            <w:left w:val="none" w:sz="0" w:space="0" w:color="auto"/>
            <w:bottom w:val="none" w:sz="0" w:space="0" w:color="auto"/>
            <w:right w:val="none" w:sz="0" w:space="0" w:color="auto"/>
          </w:divBdr>
        </w:div>
      </w:divsChild>
    </w:div>
    <w:div w:id="932858628">
      <w:bodyDiv w:val="1"/>
      <w:marLeft w:val="0"/>
      <w:marRight w:val="0"/>
      <w:marTop w:val="0"/>
      <w:marBottom w:val="0"/>
      <w:divBdr>
        <w:top w:val="none" w:sz="0" w:space="0" w:color="auto"/>
        <w:left w:val="none" w:sz="0" w:space="0" w:color="auto"/>
        <w:bottom w:val="none" w:sz="0" w:space="0" w:color="auto"/>
        <w:right w:val="none" w:sz="0" w:space="0" w:color="auto"/>
      </w:divBdr>
      <w:divsChild>
        <w:div w:id="345249345">
          <w:marLeft w:val="0"/>
          <w:marRight w:val="0"/>
          <w:marTop w:val="0"/>
          <w:marBottom w:val="0"/>
          <w:divBdr>
            <w:top w:val="none" w:sz="0" w:space="0" w:color="auto"/>
            <w:left w:val="none" w:sz="0" w:space="0" w:color="auto"/>
            <w:bottom w:val="none" w:sz="0" w:space="0" w:color="auto"/>
            <w:right w:val="none" w:sz="0" w:space="0" w:color="auto"/>
          </w:divBdr>
        </w:div>
        <w:div w:id="457454942">
          <w:marLeft w:val="0"/>
          <w:marRight w:val="0"/>
          <w:marTop w:val="0"/>
          <w:marBottom w:val="0"/>
          <w:divBdr>
            <w:top w:val="none" w:sz="0" w:space="0" w:color="auto"/>
            <w:left w:val="none" w:sz="0" w:space="0" w:color="auto"/>
            <w:bottom w:val="none" w:sz="0" w:space="0" w:color="auto"/>
            <w:right w:val="none" w:sz="0" w:space="0" w:color="auto"/>
          </w:divBdr>
        </w:div>
        <w:div w:id="490491073">
          <w:marLeft w:val="0"/>
          <w:marRight w:val="0"/>
          <w:marTop w:val="0"/>
          <w:marBottom w:val="0"/>
          <w:divBdr>
            <w:top w:val="none" w:sz="0" w:space="0" w:color="auto"/>
            <w:left w:val="none" w:sz="0" w:space="0" w:color="auto"/>
            <w:bottom w:val="none" w:sz="0" w:space="0" w:color="auto"/>
            <w:right w:val="none" w:sz="0" w:space="0" w:color="auto"/>
          </w:divBdr>
        </w:div>
        <w:div w:id="1339305922">
          <w:marLeft w:val="0"/>
          <w:marRight w:val="0"/>
          <w:marTop w:val="0"/>
          <w:marBottom w:val="0"/>
          <w:divBdr>
            <w:top w:val="none" w:sz="0" w:space="0" w:color="auto"/>
            <w:left w:val="none" w:sz="0" w:space="0" w:color="auto"/>
            <w:bottom w:val="none" w:sz="0" w:space="0" w:color="auto"/>
            <w:right w:val="none" w:sz="0" w:space="0" w:color="auto"/>
          </w:divBdr>
        </w:div>
      </w:divsChild>
    </w:div>
    <w:div w:id="933511904">
      <w:bodyDiv w:val="1"/>
      <w:marLeft w:val="0"/>
      <w:marRight w:val="0"/>
      <w:marTop w:val="0"/>
      <w:marBottom w:val="0"/>
      <w:divBdr>
        <w:top w:val="none" w:sz="0" w:space="0" w:color="auto"/>
        <w:left w:val="none" w:sz="0" w:space="0" w:color="auto"/>
        <w:bottom w:val="none" w:sz="0" w:space="0" w:color="auto"/>
        <w:right w:val="none" w:sz="0" w:space="0" w:color="auto"/>
      </w:divBdr>
      <w:divsChild>
        <w:div w:id="78528197">
          <w:marLeft w:val="0"/>
          <w:marRight w:val="0"/>
          <w:marTop w:val="0"/>
          <w:marBottom w:val="0"/>
          <w:divBdr>
            <w:top w:val="none" w:sz="0" w:space="0" w:color="auto"/>
            <w:left w:val="none" w:sz="0" w:space="0" w:color="auto"/>
            <w:bottom w:val="none" w:sz="0" w:space="0" w:color="auto"/>
            <w:right w:val="none" w:sz="0" w:space="0" w:color="auto"/>
          </w:divBdr>
        </w:div>
        <w:div w:id="109470494">
          <w:marLeft w:val="0"/>
          <w:marRight w:val="0"/>
          <w:marTop w:val="0"/>
          <w:marBottom w:val="0"/>
          <w:divBdr>
            <w:top w:val="none" w:sz="0" w:space="0" w:color="auto"/>
            <w:left w:val="none" w:sz="0" w:space="0" w:color="auto"/>
            <w:bottom w:val="none" w:sz="0" w:space="0" w:color="auto"/>
            <w:right w:val="none" w:sz="0" w:space="0" w:color="auto"/>
          </w:divBdr>
        </w:div>
        <w:div w:id="1877502167">
          <w:marLeft w:val="0"/>
          <w:marRight w:val="0"/>
          <w:marTop w:val="0"/>
          <w:marBottom w:val="0"/>
          <w:divBdr>
            <w:top w:val="none" w:sz="0" w:space="0" w:color="auto"/>
            <w:left w:val="none" w:sz="0" w:space="0" w:color="auto"/>
            <w:bottom w:val="none" w:sz="0" w:space="0" w:color="auto"/>
            <w:right w:val="none" w:sz="0" w:space="0" w:color="auto"/>
          </w:divBdr>
        </w:div>
        <w:div w:id="1878423009">
          <w:marLeft w:val="0"/>
          <w:marRight w:val="0"/>
          <w:marTop w:val="0"/>
          <w:marBottom w:val="0"/>
          <w:divBdr>
            <w:top w:val="none" w:sz="0" w:space="0" w:color="auto"/>
            <w:left w:val="none" w:sz="0" w:space="0" w:color="auto"/>
            <w:bottom w:val="none" w:sz="0" w:space="0" w:color="auto"/>
            <w:right w:val="none" w:sz="0" w:space="0" w:color="auto"/>
          </w:divBdr>
        </w:div>
      </w:divsChild>
    </w:div>
    <w:div w:id="933587369">
      <w:bodyDiv w:val="1"/>
      <w:marLeft w:val="0"/>
      <w:marRight w:val="0"/>
      <w:marTop w:val="0"/>
      <w:marBottom w:val="0"/>
      <w:divBdr>
        <w:top w:val="none" w:sz="0" w:space="0" w:color="auto"/>
        <w:left w:val="none" w:sz="0" w:space="0" w:color="auto"/>
        <w:bottom w:val="none" w:sz="0" w:space="0" w:color="auto"/>
        <w:right w:val="none" w:sz="0" w:space="0" w:color="auto"/>
      </w:divBdr>
      <w:divsChild>
        <w:div w:id="294144190">
          <w:marLeft w:val="0"/>
          <w:marRight w:val="0"/>
          <w:marTop w:val="0"/>
          <w:marBottom w:val="0"/>
          <w:divBdr>
            <w:top w:val="none" w:sz="0" w:space="0" w:color="auto"/>
            <w:left w:val="none" w:sz="0" w:space="0" w:color="auto"/>
            <w:bottom w:val="none" w:sz="0" w:space="0" w:color="auto"/>
            <w:right w:val="none" w:sz="0" w:space="0" w:color="auto"/>
          </w:divBdr>
        </w:div>
        <w:div w:id="646934511">
          <w:marLeft w:val="0"/>
          <w:marRight w:val="0"/>
          <w:marTop w:val="0"/>
          <w:marBottom w:val="0"/>
          <w:divBdr>
            <w:top w:val="none" w:sz="0" w:space="0" w:color="auto"/>
            <w:left w:val="none" w:sz="0" w:space="0" w:color="auto"/>
            <w:bottom w:val="none" w:sz="0" w:space="0" w:color="auto"/>
            <w:right w:val="none" w:sz="0" w:space="0" w:color="auto"/>
          </w:divBdr>
        </w:div>
        <w:div w:id="1256130832">
          <w:marLeft w:val="0"/>
          <w:marRight w:val="0"/>
          <w:marTop w:val="0"/>
          <w:marBottom w:val="0"/>
          <w:divBdr>
            <w:top w:val="none" w:sz="0" w:space="0" w:color="auto"/>
            <w:left w:val="none" w:sz="0" w:space="0" w:color="auto"/>
            <w:bottom w:val="none" w:sz="0" w:space="0" w:color="auto"/>
            <w:right w:val="none" w:sz="0" w:space="0" w:color="auto"/>
          </w:divBdr>
        </w:div>
        <w:div w:id="1411275106">
          <w:marLeft w:val="0"/>
          <w:marRight w:val="0"/>
          <w:marTop w:val="0"/>
          <w:marBottom w:val="0"/>
          <w:divBdr>
            <w:top w:val="none" w:sz="0" w:space="0" w:color="auto"/>
            <w:left w:val="none" w:sz="0" w:space="0" w:color="auto"/>
            <w:bottom w:val="none" w:sz="0" w:space="0" w:color="auto"/>
            <w:right w:val="none" w:sz="0" w:space="0" w:color="auto"/>
          </w:divBdr>
        </w:div>
      </w:divsChild>
    </w:div>
    <w:div w:id="933783800">
      <w:bodyDiv w:val="1"/>
      <w:marLeft w:val="0"/>
      <w:marRight w:val="0"/>
      <w:marTop w:val="0"/>
      <w:marBottom w:val="0"/>
      <w:divBdr>
        <w:top w:val="none" w:sz="0" w:space="0" w:color="auto"/>
        <w:left w:val="none" w:sz="0" w:space="0" w:color="auto"/>
        <w:bottom w:val="none" w:sz="0" w:space="0" w:color="auto"/>
        <w:right w:val="none" w:sz="0" w:space="0" w:color="auto"/>
      </w:divBdr>
      <w:divsChild>
        <w:div w:id="308480068">
          <w:marLeft w:val="0"/>
          <w:marRight w:val="0"/>
          <w:marTop w:val="0"/>
          <w:marBottom w:val="0"/>
          <w:divBdr>
            <w:top w:val="none" w:sz="0" w:space="0" w:color="auto"/>
            <w:left w:val="none" w:sz="0" w:space="0" w:color="auto"/>
            <w:bottom w:val="none" w:sz="0" w:space="0" w:color="auto"/>
            <w:right w:val="none" w:sz="0" w:space="0" w:color="auto"/>
          </w:divBdr>
        </w:div>
        <w:div w:id="690839463">
          <w:marLeft w:val="0"/>
          <w:marRight w:val="0"/>
          <w:marTop w:val="0"/>
          <w:marBottom w:val="0"/>
          <w:divBdr>
            <w:top w:val="none" w:sz="0" w:space="0" w:color="auto"/>
            <w:left w:val="none" w:sz="0" w:space="0" w:color="auto"/>
            <w:bottom w:val="none" w:sz="0" w:space="0" w:color="auto"/>
            <w:right w:val="none" w:sz="0" w:space="0" w:color="auto"/>
          </w:divBdr>
        </w:div>
        <w:div w:id="822164074">
          <w:marLeft w:val="0"/>
          <w:marRight w:val="0"/>
          <w:marTop w:val="0"/>
          <w:marBottom w:val="0"/>
          <w:divBdr>
            <w:top w:val="none" w:sz="0" w:space="0" w:color="auto"/>
            <w:left w:val="none" w:sz="0" w:space="0" w:color="auto"/>
            <w:bottom w:val="none" w:sz="0" w:space="0" w:color="auto"/>
            <w:right w:val="none" w:sz="0" w:space="0" w:color="auto"/>
          </w:divBdr>
        </w:div>
        <w:div w:id="1156995392">
          <w:marLeft w:val="0"/>
          <w:marRight w:val="0"/>
          <w:marTop w:val="0"/>
          <w:marBottom w:val="0"/>
          <w:divBdr>
            <w:top w:val="none" w:sz="0" w:space="0" w:color="auto"/>
            <w:left w:val="none" w:sz="0" w:space="0" w:color="auto"/>
            <w:bottom w:val="none" w:sz="0" w:space="0" w:color="auto"/>
            <w:right w:val="none" w:sz="0" w:space="0" w:color="auto"/>
          </w:divBdr>
        </w:div>
      </w:divsChild>
    </w:div>
    <w:div w:id="934872346">
      <w:bodyDiv w:val="1"/>
      <w:marLeft w:val="0"/>
      <w:marRight w:val="0"/>
      <w:marTop w:val="0"/>
      <w:marBottom w:val="0"/>
      <w:divBdr>
        <w:top w:val="none" w:sz="0" w:space="0" w:color="auto"/>
        <w:left w:val="none" w:sz="0" w:space="0" w:color="auto"/>
        <w:bottom w:val="none" w:sz="0" w:space="0" w:color="auto"/>
        <w:right w:val="none" w:sz="0" w:space="0" w:color="auto"/>
      </w:divBdr>
      <w:divsChild>
        <w:div w:id="1823347745">
          <w:marLeft w:val="0"/>
          <w:marRight w:val="0"/>
          <w:marTop w:val="0"/>
          <w:marBottom w:val="0"/>
          <w:divBdr>
            <w:top w:val="none" w:sz="0" w:space="0" w:color="auto"/>
            <w:left w:val="none" w:sz="0" w:space="0" w:color="auto"/>
            <w:bottom w:val="none" w:sz="0" w:space="0" w:color="auto"/>
            <w:right w:val="none" w:sz="0" w:space="0" w:color="auto"/>
          </w:divBdr>
        </w:div>
        <w:div w:id="1871991273">
          <w:marLeft w:val="0"/>
          <w:marRight w:val="0"/>
          <w:marTop w:val="0"/>
          <w:marBottom w:val="0"/>
          <w:divBdr>
            <w:top w:val="none" w:sz="0" w:space="0" w:color="auto"/>
            <w:left w:val="none" w:sz="0" w:space="0" w:color="auto"/>
            <w:bottom w:val="none" w:sz="0" w:space="0" w:color="auto"/>
            <w:right w:val="none" w:sz="0" w:space="0" w:color="auto"/>
          </w:divBdr>
        </w:div>
        <w:div w:id="207769235">
          <w:marLeft w:val="0"/>
          <w:marRight w:val="0"/>
          <w:marTop w:val="0"/>
          <w:marBottom w:val="0"/>
          <w:divBdr>
            <w:top w:val="none" w:sz="0" w:space="0" w:color="auto"/>
            <w:left w:val="none" w:sz="0" w:space="0" w:color="auto"/>
            <w:bottom w:val="none" w:sz="0" w:space="0" w:color="auto"/>
            <w:right w:val="none" w:sz="0" w:space="0" w:color="auto"/>
          </w:divBdr>
        </w:div>
        <w:div w:id="2136555079">
          <w:marLeft w:val="0"/>
          <w:marRight w:val="0"/>
          <w:marTop w:val="0"/>
          <w:marBottom w:val="0"/>
          <w:divBdr>
            <w:top w:val="none" w:sz="0" w:space="0" w:color="auto"/>
            <w:left w:val="none" w:sz="0" w:space="0" w:color="auto"/>
            <w:bottom w:val="none" w:sz="0" w:space="0" w:color="auto"/>
            <w:right w:val="none" w:sz="0" w:space="0" w:color="auto"/>
          </w:divBdr>
        </w:div>
      </w:divsChild>
    </w:div>
    <w:div w:id="935332438">
      <w:bodyDiv w:val="1"/>
      <w:marLeft w:val="0"/>
      <w:marRight w:val="0"/>
      <w:marTop w:val="0"/>
      <w:marBottom w:val="0"/>
      <w:divBdr>
        <w:top w:val="none" w:sz="0" w:space="0" w:color="auto"/>
        <w:left w:val="none" w:sz="0" w:space="0" w:color="auto"/>
        <w:bottom w:val="none" w:sz="0" w:space="0" w:color="auto"/>
        <w:right w:val="none" w:sz="0" w:space="0" w:color="auto"/>
      </w:divBdr>
      <w:divsChild>
        <w:div w:id="331757796">
          <w:marLeft w:val="0"/>
          <w:marRight w:val="0"/>
          <w:marTop w:val="0"/>
          <w:marBottom w:val="0"/>
          <w:divBdr>
            <w:top w:val="none" w:sz="0" w:space="0" w:color="auto"/>
            <w:left w:val="none" w:sz="0" w:space="0" w:color="auto"/>
            <w:bottom w:val="none" w:sz="0" w:space="0" w:color="auto"/>
            <w:right w:val="none" w:sz="0" w:space="0" w:color="auto"/>
          </w:divBdr>
        </w:div>
        <w:div w:id="607010188">
          <w:marLeft w:val="0"/>
          <w:marRight w:val="0"/>
          <w:marTop w:val="0"/>
          <w:marBottom w:val="0"/>
          <w:divBdr>
            <w:top w:val="none" w:sz="0" w:space="0" w:color="auto"/>
            <w:left w:val="none" w:sz="0" w:space="0" w:color="auto"/>
            <w:bottom w:val="none" w:sz="0" w:space="0" w:color="auto"/>
            <w:right w:val="none" w:sz="0" w:space="0" w:color="auto"/>
          </w:divBdr>
        </w:div>
        <w:div w:id="1083336192">
          <w:marLeft w:val="0"/>
          <w:marRight w:val="0"/>
          <w:marTop w:val="0"/>
          <w:marBottom w:val="0"/>
          <w:divBdr>
            <w:top w:val="none" w:sz="0" w:space="0" w:color="auto"/>
            <w:left w:val="none" w:sz="0" w:space="0" w:color="auto"/>
            <w:bottom w:val="none" w:sz="0" w:space="0" w:color="auto"/>
            <w:right w:val="none" w:sz="0" w:space="0" w:color="auto"/>
          </w:divBdr>
        </w:div>
        <w:div w:id="1200389089">
          <w:marLeft w:val="0"/>
          <w:marRight w:val="0"/>
          <w:marTop w:val="0"/>
          <w:marBottom w:val="0"/>
          <w:divBdr>
            <w:top w:val="none" w:sz="0" w:space="0" w:color="auto"/>
            <w:left w:val="none" w:sz="0" w:space="0" w:color="auto"/>
            <w:bottom w:val="none" w:sz="0" w:space="0" w:color="auto"/>
            <w:right w:val="none" w:sz="0" w:space="0" w:color="auto"/>
          </w:divBdr>
        </w:div>
      </w:divsChild>
    </w:div>
    <w:div w:id="936062114">
      <w:bodyDiv w:val="1"/>
      <w:marLeft w:val="0"/>
      <w:marRight w:val="0"/>
      <w:marTop w:val="0"/>
      <w:marBottom w:val="0"/>
      <w:divBdr>
        <w:top w:val="none" w:sz="0" w:space="0" w:color="auto"/>
        <w:left w:val="none" w:sz="0" w:space="0" w:color="auto"/>
        <w:bottom w:val="none" w:sz="0" w:space="0" w:color="auto"/>
        <w:right w:val="none" w:sz="0" w:space="0" w:color="auto"/>
      </w:divBdr>
      <w:divsChild>
        <w:div w:id="405687846">
          <w:marLeft w:val="0"/>
          <w:marRight w:val="0"/>
          <w:marTop w:val="0"/>
          <w:marBottom w:val="0"/>
          <w:divBdr>
            <w:top w:val="none" w:sz="0" w:space="0" w:color="auto"/>
            <w:left w:val="none" w:sz="0" w:space="0" w:color="auto"/>
            <w:bottom w:val="none" w:sz="0" w:space="0" w:color="auto"/>
            <w:right w:val="none" w:sz="0" w:space="0" w:color="auto"/>
          </w:divBdr>
        </w:div>
        <w:div w:id="672951069">
          <w:marLeft w:val="0"/>
          <w:marRight w:val="0"/>
          <w:marTop w:val="0"/>
          <w:marBottom w:val="0"/>
          <w:divBdr>
            <w:top w:val="none" w:sz="0" w:space="0" w:color="auto"/>
            <w:left w:val="none" w:sz="0" w:space="0" w:color="auto"/>
            <w:bottom w:val="none" w:sz="0" w:space="0" w:color="auto"/>
            <w:right w:val="none" w:sz="0" w:space="0" w:color="auto"/>
          </w:divBdr>
        </w:div>
        <w:div w:id="847064780">
          <w:marLeft w:val="0"/>
          <w:marRight w:val="0"/>
          <w:marTop w:val="0"/>
          <w:marBottom w:val="0"/>
          <w:divBdr>
            <w:top w:val="none" w:sz="0" w:space="0" w:color="auto"/>
            <w:left w:val="none" w:sz="0" w:space="0" w:color="auto"/>
            <w:bottom w:val="none" w:sz="0" w:space="0" w:color="auto"/>
            <w:right w:val="none" w:sz="0" w:space="0" w:color="auto"/>
          </w:divBdr>
        </w:div>
        <w:div w:id="1286545469">
          <w:marLeft w:val="0"/>
          <w:marRight w:val="0"/>
          <w:marTop w:val="0"/>
          <w:marBottom w:val="0"/>
          <w:divBdr>
            <w:top w:val="none" w:sz="0" w:space="0" w:color="auto"/>
            <w:left w:val="none" w:sz="0" w:space="0" w:color="auto"/>
            <w:bottom w:val="none" w:sz="0" w:space="0" w:color="auto"/>
            <w:right w:val="none" w:sz="0" w:space="0" w:color="auto"/>
          </w:divBdr>
        </w:div>
      </w:divsChild>
    </w:div>
    <w:div w:id="936599922">
      <w:bodyDiv w:val="1"/>
      <w:marLeft w:val="0"/>
      <w:marRight w:val="0"/>
      <w:marTop w:val="0"/>
      <w:marBottom w:val="0"/>
      <w:divBdr>
        <w:top w:val="none" w:sz="0" w:space="0" w:color="auto"/>
        <w:left w:val="none" w:sz="0" w:space="0" w:color="auto"/>
        <w:bottom w:val="none" w:sz="0" w:space="0" w:color="auto"/>
        <w:right w:val="none" w:sz="0" w:space="0" w:color="auto"/>
      </w:divBdr>
      <w:divsChild>
        <w:div w:id="50203418">
          <w:marLeft w:val="0"/>
          <w:marRight w:val="0"/>
          <w:marTop w:val="0"/>
          <w:marBottom w:val="0"/>
          <w:divBdr>
            <w:top w:val="none" w:sz="0" w:space="0" w:color="auto"/>
            <w:left w:val="none" w:sz="0" w:space="0" w:color="auto"/>
            <w:bottom w:val="none" w:sz="0" w:space="0" w:color="auto"/>
            <w:right w:val="none" w:sz="0" w:space="0" w:color="auto"/>
          </w:divBdr>
        </w:div>
        <w:div w:id="184829144">
          <w:marLeft w:val="0"/>
          <w:marRight w:val="0"/>
          <w:marTop w:val="0"/>
          <w:marBottom w:val="0"/>
          <w:divBdr>
            <w:top w:val="none" w:sz="0" w:space="0" w:color="auto"/>
            <w:left w:val="none" w:sz="0" w:space="0" w:color="auto"/>
            <w:bottom w:val="none" w:sz="0" w:space="0" w:color="auto"/>
            <w:right w:val="none" w:sz="0" w:space="0" w:color="auto"/>
          </w:divBdr>
        </w:div>
        <w:div w:id="253781219">
          <w:marLeft w:val="0"/>
          <w:marRight w:val="0"/>
          <w:marTop w:val="0"/>
          <w:marBottom w:val="0"/>
          <w:divBdr>
            <w:top w:val="none" w:sz="0" w:space="0" w:color="auto"/>
            <w:left w:val="none" w:sz="0" w:space="0" w:color="auto"/>
            <w:bottom w:val="none" w:sz="0" w:space="0" w:color="auto"/>
            <w:right w:val="none" w:sz="0" w:space="0" w:color="auto"/>
          </w:divBdr>
        </w:div>
        <w:div w:id="2079984062">
          <w:marLeft w:val="0"/>
          <w:marRight w:val="0"/>
          <w:marTop w:val="0"/>
          <w:marBottom w:val="0"/>
          <w:divBdr>
            <w:top w:val="none" w:sz="0" w:space="0" w:color="auto"/>
            <w:left w:val="none" w:sz="0" w:space="0" w:color="auto"/>
            <w:bottom w:val="none" w:sz="0" w:space="0" w:color="auto"/>
            <w:right w:val="none" w:sz="0" w:space="0" w:color="auto"/>
          </w:divBdr>
        </w:div>
      </w:divsChild>
    </w:div>
    <w:div w:id="937061668">
      <w:bodyDiv w:val="1"/>
      <w:marLeft w:val="0"/>
      <w:marRight w:val="0"/>
      <w:marTop w:val="0"/>
      <w:marBottom w:val="0"/>
      <w:divBdr>
        <w:top w:val="none" w:sz="0" w:space="0" w:color="auto"/>
        <w:left w:val="none" w:sz="0" w:space="0" w:color="auto"/>
        <w:bottom w:val="none" w:sz="0" w:space="0" w:color="auto"/>
        <w:right w:val="none" w:sz="0" w:space="0" w:color="auto"/>
      </w:divBdr>
      <w:divsChild>
        <w:div w:id="39285016">
          <w:marLeft w:val="0"/>
          <w:marRight w:val="0"/>
          <w:marTop w:val="0"/>
          <w:marBottom w:val="0"/>
          <w:divBdr>
            <w:top w:val="none" w:sz="0" w:space="0" w:color="auto"/>
            <w:left w:val="none" w:sz="0" w:space="0" w:color="auto"/>
            <w:bottom w:val="none" w:sz="0" w:space="0" w:color="auto"/>
            <w:right w:val="none" w:sz="0" w:space="0" w:color="auto"/>
          </w:divBdr>
        </w:div>
        <w:div w:id="966400187">
          <w:marLeft w:val="0"/>
          <w:marRight w:val="0"/>
          <w:marTop w:val="0"/>
          <w:marBottom w:val="0"/>
          <w:divBdr>
            <w:top w:val="none" w:sz="0" w:space="0" w:color="auto"/>
            <w:left w:val="none" w:sz="0" w:space="0" w:color="auto"/>
            <w:bottom w:val="none" w:sz="0" w:space="0" w:color="auto"/>
            <w:right w:val="none" w:sz="0" w:space="0" w:color="auto"/>
          </w:divBdr>
        </w:div>
        <w:div w:id="1782796687">
          <w:marLeft w:val="0"/>
          <w:marRight w:val="0"/>
          <w:marTop w:val="0"/>
          <w:marBottom w:val="0"/>
          <w:divBdr>
            <w:top w:val="none" w:sz="0" w:space="0" w:color="auto"/>
            <w:left w:val="none" w:sz="0" w:space="0" w:color="auto"/>
            <w:bottom w:val="none" w:sz="0" w:space="0" w:color="auto"/>
            <w:right w:val="none" w:sz="0" w:space="0" w:color="auto"/>
          </w:divBdr>
        </w:div>
        <w:div w:id="569265479">
          <w:marLeft w:val="0"/>
          <w:marRight w:val="0"/>
          <w:marTop w:val="0"/>
          <w:marBottom w:val="0"/>
          <w:divBdr>
            <w:top w:val="none" w:sz="0" w:space="0" w:color="auto"/>
            <w:left w:val="none" w:sz="0" w:space="0" w:color="auto"/>
            <w:bottom w:val="none" w:sz="0" w:space="0" w:color="auto"/>
            <w:right w:val="none" w:sz="0" w:space="0" w:color="auto"/>
          </w:divBdr>
        </w:div>
      </w:divsChild>
    </w:div>
    <w:div w:id="938026560">
      <w:bodyDiv w:val="1"/>
      <w:marLeft w:val="0"/>
      <w:marRight w:val="0"/>
      <w:marTop w:val="0"/>
      <w:marBottom w:val="0"/>
      <w:divBdr>
        <w:top w:val="none" w:sz="0" w:space="0" w:color="auto"/>
        <w:left w:val="none" w:sz="0" w:space="0" w:color="auto"/>
        <w:bottom w:val="none" w:sz="0" w:space="0" w:color="auto"/>
        <w:right w:val="none" w:sz="0" w:space="0" w:color="auto"/>
      </w:divBdr>
      <w:divsChild>
        <w:div w:id="666515024">
          <w:marLeft w:val="0"/>
          <w:marRight w:val="0"/>
          <w:marTop w:val="0"/>
          <w:marBottom w:val="0"/>
          <w:divBdr>
            <w:top w:val="none" w:sz="0" w:space="0" w:color="auto"/>
            <w:left w:val="none" w:sz="0" w:space="0" w:color="auto"/>
            <w:bottom w:val="none" w:sz="0" w:space="0" w:color="auto"/>
            <w:right w:val="none" w:sz="0" w:space="0" w:color="auto"/>
          </w:divBdr>
        </w:div>
        <w:div w:id="817041033">
          <w:marLeft w:val="0"/>
          <w:marRight w:val="0"/>
          <w:marTop w:val="0"/>
          <w:marBottom w:val="0"/>
          <w:divBdr>
            <w:top w:val="none" w:sz="0" w:space="0" w:color="auto"/>
            <w:left w:val="none" w:sz="0" w:space="0" w:color="auto"/>
            <w:bottom w:val="none" w:sz="0" w:space="0" w:color="auto"/>
            <w:right w:val="none" w:sz="0" w:space="0" w:color="auto"/>
          </w:divBdr>
        </w:div>
        <w:div w:id="854340195">
          <w:marLeft w:val="0"/>
          <w:marRight w:val="0"/>
          <w:marTop w:val="0"/>
          <w:marBottom w:val="0"/>
          <w:divBdr>
            <w:top w:val="none" w:sz="0" w:space="0" w:color="auto"/>
            <w:left w:val="none" w:sz="0" w:space="0" w:color="auto"/>
            <w:bottom w:val="none" w:sz="0" w:space="0" w:color="auto"/>
            <w:right w:val="none" w:sz="0" w:space="0" w:color="auto"/>
          </w:divBdr>
        </w:div>
        <w:div w:id="2130778293">
          <w:marLeft w:val="0"/>
          <w:marRight w:val="0"/>
          <w:marTop w:val="0"/>
          <w:marBottom w:val="0"/>
          <w:divBdr>
            <w:top w:val="none" w:sz="0" w:space="0" w:color="auto"/>
            <w:left w:val="none" w:sz="0" w:space="0" w:color="auto"/>
            <w:bottom w:val="none" w:sz="0" w:space="0" w:color="auto"/>
            <w:right w:val="none" w:sz="0" w:space="0" w:color="auto"/>
          </w:divBdr>
        </w:div>
      </w:divsChild>
    </w:div>
    <w:div w:id="939602542">
      <w:bodyDiv w:val="1"/>
      <w:marLeft w:val="0"/>
      <w:marRight w:val="0"/>
      <w:marTop w:val="0"/>
      <w:marBottom w:val="0"/>
      <w:divBdr>
        <w:top w:val="none" w:sz="0" w:space="0" w:color="auto"/>
        <w:left w:val="none" w:sz="0" w:space="0" w:color="auto"/>
        <w:bottom w:val="none" w:sz="0" w:space="0" w:color="auto"/>
        <w:right w:val="none" w:sz="0" w:space="0" w:color="auto"/>
      </w:divBdr>
      <w:divsChild>
        <w:div w:id="135072129">
          <w:marLeft w:val="0"/>
          <w:marRight w:val="0"/>
          <w:marTop w:val="0"/>
          <w:marBottom w:val="0"/>
          <w:divBdr>
            <w:top w:val="none" w:sz="0" w:space="0" w:color="auto"/>
            <w:left w:val="none" w:sz="0" w:space="0" w:color="auto"/>
            <w:bottom w:val="none" w:sz="0" w:space="0" w:color="auto"/>
            <w:right w:val="none" w:sz="0" w:space="0" w:color="auto"/>
          </w:divBdr>
        </w:div>
        <w:div w:id="271861567">
          <w:marLeft w:val="0"/>
          <w:marRight w:val="0"/>
          <w:marTop w:val="0"/>
          <w:marBottom w:val="0"/>
          <w:divBdr>
            <w:top w:val="none" w:sz="0" w:space="0" w:color="auto"/>
            <w:left w:val="none" w:sz="0" w:space="0" w:color="auto"/>
            <w:bottom w:val="none" w:sz="0" w:space="0" w:color="auto"/>
            <w:right w:val="none" w:sz="0" w:space="0" w:color="auto"/>
          </w:divBdr>
        </w:div>
        <w:div w:id="640622491">
          <w:marLeft w:val="0"/>
          <w:marRight w:val="0"/>
          <w:marTop w:val="0"/>
          <w:marBottom w:val="0"/>
          <w:divBdr>
            <w:top w:val="none" w:sz="0" w:space="0" w:color="auto"/>
            <w:left w:val="none" w:sz="0" w:space="0" w:color="auto"/>
            <w:bottom w:val="none" w:sz="0" w:space="0" w:color="auto"/>
            <w:right w:val="none" w:sz="0" w:space="0" w:color="auto"/>
          </w:divBdr>
        </w:div>
        <w:div w:id="890774689">
          <w:marLeft w:val="0"/>
          <w:marRight w:val="0"/>
          <w:marTop w:val="0"/>
          <w:marBottom w:val="0"/>
          <w:divBdr>
            <w:top w:val="none" w:sz="0" w:space="0" w:color="auto"/>
            <w:left w:val="none" w:sz="0" w:space="0" w:color="auto"/>
            <w:bottom w:val="none" w:sz="0" w:space="0" w:color="auto"/>
            <w:right w:val="none" w:sz="0" w:space="0" w:color="auto"/>
          </w:divBdr>
        </w:div>
      </w:divsChild>
    </w:div>
    <w:div w:id="939604637">
      <w:bodyDiv w:val="1"/>
      <w:marLeft w:val="0"/>
      <w:marRight w:val="0"/>
      <w:marTop w:val="0"/>
      <w:marBottom w:val="0"/>
      <w:divBdr>
        <w:top w:val="none" w:sz="0" w:space="0" w:color="auto"/>
        <w:left w:val="none" w:sz="0" w:space="0" w:color="auto"/>
        <w:bottom w:val="none" w:sz="0" w:space="0" w:color="auto"/>
        <w:right w:val="none" w:sz="0" w:space="0" w:color="auto"/>
      </w:divBdr>
      <w:divsChild>
        <w:div w:id="330303803">
          <w:marLeft w:val="0"/>
          <w:marRight w:val="0"/>
          <w:marTop w:val="0"/>
          <w:marBottom w:val="0"/>
          <w:divBdr>
            <w:top w:val="none" w:sz="0" w:space="0" w:color="auto"/>
            <w:left w:val="none" w:sz="0" w:space="0" w:color="auto"/>
            <w:bottom w:val="none" w:sz="0" w:space="0" w:color="auto"/>
            <w:right w:val="none" w:sz="0" w:space="0" w:color="auto"/>
          </w:divBdr>
        </w:div>
        <w:div w:id="529075416">
          <w:marLeft w:val="0"/>
          <w:marRight w:val="0"/>
          <w:marTop w:val="0"/>
          <w:marBottom w:val="0"/>
          <w:divBdr>
            <w:top w:val="none" w:sz="0" w:space="0" w:color="auto"/>
            <w:left w:val="none" w:sz="0" w:space="0" w:color="auto"/>
            <w:bottom w:val="none" w:sz="0" w:space="0" w:color="auto"/>
            <w:right w:val="none" w:sz="0" w:space="0" w:color="auto"/>
          </w:divBdr>
        </w:div>
        <w:div w:id="1366757684">
          <w:marLeft w:val="0"/>
          <w:marRight w:val="0"/>
          <w:marTop w:val="0"/>
          <w:marBottom w:val="0"/>
          <w:divBdr>
            <w:top w:val="none" w:sz="0" w:space="0" w:color="auto"/>
            <w:left w:val="none" w:sz="0" w:space="0" w:color="auto"/>
            <w:bottom w:val="none" w:sz="0" w:space="0" w:color="auto"/>
            <w:right w:val="none" w:sz="0" w:space="0" w:color="auto"/>
          </w:divBdr>
        </w:div>
        <w:div w:id="1394498131">
          <w:marLeft w:val="0"/>
          <w:marRight w:val="0"/>
          <w:marTop w:val="0"/>
          <w:marBottom w:val="0"/>
          <w:divBdr>
            <w:top w:val="none" w:sz="0" w:space="0" w:color="auto"/>
            <w:left w:val="none" w:sz="0" w:space="0" w:color="auto"/>
            <w:bottom w:val="none" w:sz="0" w:space="0" w:color="auto"/>
            <w:right w:val="none" w:sz="0" w:space="0" w:color="auto"/>
          </w:divBdr>
        </w:div>
      </w:divsChild>
    </w:div>
    <w:div w:id="939876079">
      <w:bodyDiv w:val="1"/>
      <w:marLeft w:val="0"/>
      <w:marRight w:val="0"/>
      <w:marTop w:val="0"/>
      <w:marBottom w:val="0"/>
      <w:divBdr>
        <w:top w:val="none" w:sz="0" w:space="0" w:color="auto"/>
        <w:left w:val="none" w:sz="0" w:space="0" w:color="auto"/>
        <w:bottom w:val="none" w:sz="0" w:space="0" w:color="auto"/>
        <w:right w:val="none" w:sz="0" w:space="0" w:color="auto"/>
      </w:divBdr>
      <w:divsChild>
        <w:div w:id="385222617">
          <w:marLeft w:val="0"/>
          <w:marRight w:val="0"/>
          <w:marTop w:val="0"/>
          <w:marBottom w:val="0"/>
          <w:divBdr>
            <w:top w:val="none" w:sz="0" w:space="0" w:color="auto"/>
            <w:left w:val="none" w:sz="0" w:space="0" w:color="auto"/>
            <w:bottom w:val="none" w:sz="0" w:space="0" w:color="auto"/>
            <w:right w:val="none" w:sz="0" w:space="0" w:color="auto"/>
          </w:divBdr>
        </w:div>
        <w:div w:id="425807334">
          <w:marLeft w:val="0"/>
          <w:marRight w:val="0"/>
          <w:marTop w:val="0"/>
          <w:marBottom w:val="0"/>
          <w:divBdr>
            <w:top w:val="none" w:sz="0" w:space="0" w:color="auto"/>
            <w:left w:val="none" w:sz="0" w:space="0" w:color="auto"/>
            <w:bottom w:val="none" w:sz="0" w:space="0" w:color="auto"/>
            <w:right w:val="none" w:sz="0" w:space="0" w:color="auto"/>
          </w:divBdr>
        </w:div>
        <w:div w:id="667754239">
          <w:marLeft w:val="0"/>
          <w:marRight w:val="0"/>
          <w:marTop w:val="0"/>
          <w:marBottom w:val="0"/>
          <w:divBdr>
            <w:top w:val="none" w:sz="0" w:space="0" w:color="auto"/>
            <w:left w:val="none" w:sz="0" w:space="0" w:color="auto"/>
            <w:bottom w:val="none" w:sz="0" w:space="0" w:color="auto"/>
            <w:right w:val="none" w:sz="0" w:space="0" w:color="auto"/>
          </w:divBdr>
        </w:div>
        <w:div w:id="1950627333">
          <w:marLeft w:val="0"/>
          <w:marRight w:val="0"/>
          <w:marTop w:val="0"/>
          <w:marBottom w:val="0"/>
          <w:divBdr>
            <w:top w:val="none" w:sz="0" w:space="0" w:color="auto"/>
            <w:left w:val="none" w:sz="0" w:space="0" w:color="auto"/>
            <w:bottom w:val="none" w:sz="0" w:space="0" w:color="auto"/>
            <w:right w:val="none" w:sz="0" w:space="0" w:color="auto"/>
          </w:divBdr>
        </w:div>
      </w:divsChild>
    </w:div>
    <w:div w:id="940407962">
      <w:bodyDiv w:val="1"/>
      <w:marLeft w:val="0"/>
      <w:marRight w:val="0"/>
      <w:marTop w:val="0"/>
      <w:marBottom w:val="0"/>
      <w:divBdr>
        <w:top w:val="none" w:sz="0" w:space="0" w:color="auto"/>
        <w:left w:val="none" w:sz="0" w:space="0" w:color="auto"/>
        <w:bottom w:val="none" w:sz="0" w:space="0" w:color="auto"/>
        <w:right w:val="none" w:sz="0" w:space="0" w:color="auto"/>
      </w:divBdr>
      <w:divsChild>
        <w:div w:id="545677533">
          <w:marLeft w:val="0"/>
          <w:marRight w:val="0"/>
          <w:marTop w:val="0"/>
          <w:marBottom w:val="0"/>
          <w:divBdr>
            <w:top w:val="none" w:sz="0" w:space="0" w:color="auto"/>
            <w:left w:val="none" w:sz="0" w:space="0" w:color="auto"/>
            <w:bottom w:val="none" w:sz="0" w:space="0" w:color="auto"/>
            <w:right w:val="none" w:sz="0" w:space="0" w:color="auto"/>
          </w:divBdr>
        </w:div>
        <w:div w:id="1406220937">
          <w:marLeft w:val="0"/>
          <w:marRight w:val="0"/>
          <w:marTop w:val="0"/>
          <w:marBottom w:val="0"/>
          <w:divBdr>
            <w:top w:val="none" w:sz="0" w:space="0" w:color="auto"/>
            <w:left w:val="none" w:sz="0" w:space="0" w:color="auto"/>
            <w:bottom w:val="none" w:sz="0" w:space="0" w:color="auto"/>
            <w:right w:val="none" w:sz="0" w:space="0" w:color="auto"/>
          </w:divBdr>
        </w:div>
        <w:div w:id="1553156855">
          <w:marLeft w:val="0"/>
          <w:marRight w:val="0"/>
          <w:marTop w:val="0"/>
          <w:marBottom w:val="0"/>
          <w:divBdr>
            <w:top w:val="none" w:sz="0" w:space="0" w:color="auto"/>
            <w:left w:val="none" w:sz="0" w:space="0" w:color="auto"/>
            <w:bottom w:val="none" w:sz="0" w:space="0" w:color="auto"/>
            <w:right w:val="none" w:sz="0" w:space="0" w:color="auto"/>
          </w:divBdr>
        </w:div>
        <w:div w:id="1670211192">
          <w:marLeft w:val="0"/>
          <w:marRight w:val="0"/>
          <w:marTop w:val="0"/>
          <w:marBottom w:val="0"/>
          <w:divBdr>
            <w:top w:val="none" w:sz="0" w:space="0" w:color="auto"/>
            <w:left w:val="none" w:sz="0" w:space="0" w:color="auto"/>
            <w:bottom w:val="none" w:sz="0" w:space="0" w:color="auto"/>
            <w:right w:val="none" w:sz="0" w:space="0" w:color="auto"/>
          </w:divBdr>
        </w:div>
      </w:divsChild>
    </w:div>
    <w:div w:id="940532861">
      <w:bodyDiv w:val="1"/>
      <w:marLeft w:val="0"/>
      <w:marRight w:val="0"/>
      <w:marTop w:val="0"/>
      <w:marBottom w:val="0"/>
      <w:divBdr>
        <w:top w:val="none" w:sz="0" w:space="0" w:color="auto"/>
        <w:left w:val="none" w:sz="0" w:space="0" w:color="auto"/>
        <w:bottom w:val="none" w:sz="0" w:space="0" w:color="auto"/>
        <w:right w:val="none" w:sz="0" w:space="0" w:color="auto"/>
      </w:divBdr>
      <w:divsChild>
        <w:div w:id="874150655">
          <w:marLeft w:val="0"/>
          <w:marRight w:val="0"/>
          <w:marTop w:val="0"/>
          <w:marBottom w:val="0"/>
          <w:divBdr>
            <w:top w:val="none" w:sz="0" w:space="0" w:color="auto"/>
            <w:left w:val="none" w:sz="0" w:space="0" w:color="auto"/>
            <w:bottom w:val="none" w:sz="0" w:space="0" w:color="auto"/>
            <w:right w:val="none" w:sz="0" w:space="0" w:color="auto"/>
          </w:divBdr>
          <w:divsChild>
            <w:div w:id="912660744">
              <w:marLeft w:val="0"/>
              <w:marRight w:val="0"/>
              <w:marTop w:val="0"/>
              <w:marBottom w:val="0"/>
              <w:divBdr>
                <w:top w:val="none" w:sz="0" w:space="0" w:color="auto"/>
                <w:left w:val="none" w:sz="0" w:space="0" w:color="auto"/>
                <w:bottom w:val="none" w:sz="0" w:space="0" w:color="auto"/>
                <w:right w:val="none" w:sz="0" w:space="0" w:color="auto"/>
              </w:divBdr>
            </w:div>
          </w:divsChild>
        </w:div>
        <w:div w:id="1205947679">
          <w:marLeft w:val="0"/>
          <w:marRight w:val="0"/>
          <w:marTop w:val="0"/>
          <w:marBottom w:val="0"/>
          <w:divBdr>
            <w:top w:val="none" w:sz="0" w:space="0" w:color="auto"/>
            <w:left w:val="none" w:sz="0" w:space="0" w:color="auto"/>
            <w:bottom w:val="none" w:sz="0" w:space="0" w:color="auto"/>
            <w:right w:val="none" w:sz="0" w:space="0" w:color="auto"/>
          </w:divBdr>
        </w:div>
        <w:div w:id="1231967882">
          <w:marLeft w:val="0"/>
          <w:marRight w:val="0"/>
          <w:marTop w:val="0"/>
          <w:marBottom w:val="0"/>
          <w:divBdr>
            <w:top w:val="none" w:sz="0" w:space="0" w:color="auto"/>
            <w:left w:val="none" w:sz="0" w:space="0" w:color="auto"/>
            <w:bottom w:val="none" w:sz="0" w:space="0" w:color="auto"/>
            <w:right w:val="none" w:sz="0" w:space="0" w:color="auto"/>
          </w:divBdr>
        </w:div>
        <w:div w:id="1450128195">
          <w:marLeft w:val="0"/>
          <w:marRight w:val="0"/>
          <w:marTop w:val="0"/>
          <w:marBottom w:val="0"/>
          <w:divBdr>
            <w:top w:val="none" w:sz="0" w:space="0" w:color="auto"/>
            <w:left w:val="none" w:sz="0" w:space="0" w:color="auto"/>
            <w:bottom w:val="none" w:sz="0" w:space="0" w:color="auto"/>
            <w:right w:val="none" w:sz="0" w:space="0" w:color="auto"/>
          </w:divBdr>
        </w:div>
      </w:divsChild>
    </w:div>
    <w:div w:id="943537919">
      <w:bodyDiv w:val="1"/>
      <w:marLeft w:val="0"/>
      <w:marRight w:val="0"/>
      <w:marTop w:val="0"/>
      <w:marBottom w:val="0"/>
      <w:divBdr>
        <w:top w:val="none" w:sz="0" w:space="0" w:color="auto"/>
        <w:left w:val="none" w:sz="0" w:space="0" w:color="auto"/>
        <w:bottom w:val="none" w:sz="0" w:space="0" w:color="auto"/>
        <w:right w:val="none" w:sz="0" w:space="0" w:color="auto"/>
      </w:divBdr>
      <w:divsChild>
        <w:div w:id="1273243582">
          <w:marLeft w:val="0"/>
          <w:marRight w:val="0"/>
          <w:marTop w:val="0"/>
          <w:marBottom w:val="0"/>
          <w:divBdr>
            <w:top w:val="none" w:sz="0" w:space="0" w:color="auto"/>
            <w:left w:val="none" w:sz="0" w:space="0" w:color="auto"/>
            <w:bottom w:val="none" w:sz="0" w:space="0" w:color="auto"/>
            <w:right w:val="none" w:sz="0" w:space="0" w:color="auto"/>
          </w:divBdr>
        </w:div>
        <w:div w:id="1821118730">
          <w:marLeft w:val="0"/>
          <w:marRight w:val="0"/>
          <w:marTop w:val="0"/>
          <w:marBottom w:val="0"/>
          <w:divBdr>
            <w:top w:val="none" w:sz="0" w:space="0" w:color="auto"/>
            <w:left w:val="none" w:sz="0" w:space="0" w:color="auto"/>
            <w:bottom w:val="none" w:sz="0" w:space="0" w:color="auto"/>
            <w:right w:val="none" w:sz="0" w:space="0" w:color="auto"/>
          </w:divBdr>
        </w:div>
        <w:div w:id="1877888892">
          <w:marLeft w:val="0"/>
          <w:marRight w:val="0"/>
          <w:marTop w:val="0"/>
          <w:marBottom w:val="0"/>
          <w:divBdr>
            <w:top w:val="none" w:sz="0" w:space="0" w:color="auto"/>
            <w:left w:val="none" w:sz="0" w:space="0" w:color="auto"/>
            <w:bottom w:val="none" w:sz="0" w:space="0" w:color="auto"/>
            <w:right w:val="none" w:sz="0" w:space="0" w:color="auto"/>
          </w:divBdr>
        </w:div>
        <w:div w:id="2142377924">
          <w:marLeft w:val="0"/>
          <w:marRight w:val="0"/>
          <w:marTop w:val="0"/>
          <w:marBottom w:val="0"/>
          <w:divBdr>
            <w:top w:val="none" w:sz="0" w:space="0" w:color="auto"/>
            <w:left w:val="none" w:sz="0" w:space="0" w:color="auto"/>
            <w:bottom w:val="none" w:sz="0" w:space="0" w:color="auto"/>
            <w:right w:val="none" w:sz="0" w:space="0" w:color="auto"/>
          </w:divBdr>
        </w:div>
      </w:divsChild>
    </w:div>
    <w:div w:id="943920026">
      <w:bodyDiv w:val="1"/>
      <w:marLeft w:val="0"/>
      <w:marRight w:val="0"/>
      <w:marTop w:val="0"/>
      <w:marBottom w:val="0"/>
      <w:divBdr>
        <w:top w:val="none" w:sz="0" w:space="0" w:color="auto"/>
        <w:left w:val="none" w:sz="0" w:space="0" w:color="auto"/>
        <w:bottom w:val="none" w:sz="0" w:space="0" w:color="auto"/>
        <w:right w:val="none" w:sz="0" w:space="0" w:color="auto"/>
      </w:divBdr>
      <w:divsChild>
        <w:div w:id="601687852">
          <w:marLeft w:val="0"/>
          <w:marRight w:val="0"/>
          <w:marTop w:val="0"/>
          <w:marBottom w:val="0"/>
          <w:divBdr>
            <w:top w:val="none" w:sz="0" w:space="0" w:color="auto"/>
            <w:left w:val="none" w:sz="0" w:space="0" w:color="auto"/>
            <w:bottom w:val="none" w:sz="0" w:space="0" w:color="auto"/>
            <w:right w:val="none" w:sz="0" w:space="0" w:color="auto"/>
          </w:divBdr>
        </w:div>
        <w:div w:id="736586786">
          <w:marLeft w:val="0"/>
          <w:marRight w:val="0"/>
          <w:marTop w:val="0"/>
          <w:marBottom w:val="0"/>
          <w:divBdr>
            <w:top w:val="none" w:sz="0" w:space="0" w:color="auto"/>
            <w:left w:val="none" w:sz="0" w:space="0" w:color="auto"/>
            <w:bottom w:val="none" w:sz="0" w:space="0" w:color="auto"/>
            <w:right w:val="none" w:sz="0" w:space="0" w:color="auto"/>
          </w:divBdr>
        </w:div>
        <w:div w:id="1242136117">
          <w:marLeft w:val="0"/>
          <w:marRight w:val="0"/>
          <w:marTop w:val="0"/>
          <w:marBottom w:val="0"/>
          <w:divBdr>
            <w:top w:val="none" w:sz="0" w:space="0" w:color="auto"/>
            <w:left w:val="none" w:sz="0" w:space="0" w:color="auto"/>
            <w:bottom w:val="none" w:sz="0" w:space="0" w:color="auto"/>
            <w:right w:val="none" w:sz="0" w:space="0" w:color="auto"/>
          </w:divBdr>
        </w:div>
        <w:div w:id="1336297615">
          <w:marLeft w:val="0"/>
          <w:marRight w:val="0"/>
          <w:marTop w:val="0"/>
          <w:marBottom w:val="0"/>
          <w:divBdr>
            <w:top w:val="none" w:sz="0" w:space="0" w:color="auto"/>
            <w:left w:val="none" w:sz="0" w:space="0" w:color="auto"/>
            <w:bottom w:val="none" w:sz="0" w:space="0" w:color="auto"/>
            <w:right w:val="none" w:sz="0" w:space="0" w:color="auto"/>
          </w:divBdr>
        </w:div>
      </w:divsChild>
    </w:div>
    <w:div w:id="945304600">
      <w:bodyDiv w:val="1"/>
      <w:marLeft w:val="0"/>
      <w:marRight w:val="0"/>
      <w:marTop w:val="0"/>
      <w:marBottom w:val="0"/>
      <w:divBdr>
        <w:top w:val="none" w:sz="0" w:space="0" w:color="auto"/>
        <w:left w:val="none" w:sz="0" w:space="0" w:color="auto"/>
        <w:bottom w:val="none" w:sz="0" w:space="0" w:color="auto"/>
        <w:right w:val="none" w:sz="0" w:space="0" w:color="auto"/>
      </w:divBdr>
      <w:divsChild>
        <w:div w:id="295575634">
          <w:marLeft w:val="0"/>
          <w:marRight w:val="0"/>
          <w:marTop w:val="0"/>
          <w:marBottom w:val="0"/>
          <w:divBdr>
            <w:top w:val="none" w:sz="0" w:space="0" w:color="auto"/>
            <w:left w:val="none" w:sz="0" w:space="0" w:color="auto"/>
            <w:bottom w:val="none" w:sz="0" w:space="0" w:color="auto"/>
            <w:right w:val="none" w:sz="0" w:space="0" w:color="auto"/>
          </w:divBdr>
        </w:div>
        <w:div w:id="346030245">
          <w:marLeft w:val="0"/>
          <w:marRight w:val="0"/>
          <w:marTop w:val="0"/>
          <w:marBottom w:val="0"/>
          <w:divBdr>
            <w:top w:val="none" w:sz="0" w:space="0" w:color="auto"/>
            <w:left w:val="none" w:sz="0" w:space="0" w:color="auto"/>
            <w:bottom w:val="none" w:sz="0" w:space="0" w:color="auto"/>
            <w:right w:val="none" w:sz="0" w:space="0" w:color="auto"/>
          </w:divBdr>
        </w:div>
        <w:div w:id="881092638">
          <w:marLeft w:val="0"/>
          <w:marRight w:val="0"/>
          <w:marTop w:val="0"/>
          <w:marBottom w:val="0"/>
          <w:divBdr>
            <w:top w:val="none" w:sz="0" w:space="0" w:color="auto"/>
            <w:left w:val="none" w:sz="0" w:space="0" w:color="auto"/>
            <w:bottom w:val="none" w:sz="0" w:space="0" w:color="auto"/>
            <w:right w:val="none" w:sz="0" w:space="0" w:color="auto"/>
          </w:divBdr>
        </w:div>
        <w:div w:id="1948341669">
          <w:marLeft w:val="0"/>
          <w:marRight w:val="0"/>
          <w:marTop w:val="0"/>
          <w:marBottom w:val="0"/>
          <w:divBdr>
            <w:top w:val="none" w:sz="0" w:space="0" w:color="auto"/>
            <w:left w:val="none" w:sz="0" w:space="0" w:color="auto"/>
            <w:bottom w:val="none" w:sz="0" w:space="0" w:color="auto"/>
            <w:right w:val="none" w:sz="0" w:space="0" w:color="auto"/>
          </w:divBdr>
        </w:div>
      </w:divsChild>
    </w:div>
    <w:div w:id="946238170">
      <w:bodyDiv w:val="1"/>
      <w:marLeft w:val="0"/>
      <w:marRight w:val="0"/>
      <w:marTop w:val="0"/>
      <w:marBottom w:val="0"/>
      <w:divBdr>
        <w:top w:val="none" w:sz="0" w:space="0" w:color="auto"/>
        <w:left w:val="none" w:sz="0" w:space="0" w:color="auto"/>
        <w:bottom w:val="none" w:sz="0" w:space="0" w:color="auto"/>
        <w:right w:val="none" w:sz="0" w:space="0" w:color="auto"/>
      </w:divBdr>
      <w:divsChild>
        <w:div w:id="250163939">
          <w:marLeft w:val="0"/>
          <w:marRight w:val="0"/>
          <w:marTop w:val="0"/>
          <w:marBottom w:val="0"/>
          <w:divBdr>
            <w:top w:val="none" w:sz="0" w:space="0" w:color="auto"/>
            <w:left w:val="none" w:sz="0" w:space="0" w:color="auto"/>
            <w:bottom w:val="none" w:sz="0" w:space="0" w:color="auto"/>
            <w:right w:val="none" w:sz="0" w:space="0" w:color="auto"/>
          </w:divBdr>
        </w:div>
        <w:div w:id="1672835776">
          <w:marLeft w:val="0"/>
          <w:marRight w:val="0"/>
          <w:marTop w:val="0"/>
          <w:marBottom w:val="0"/>
          <w:divBdr>
            <w:top w:val="none" w:sz="0" w:space="0" w:color="auto"/>
            <w:left w:val="none" w:sz="0" w:space="0" w:color="auto"/>
            <w:bottom w:val="none" w:sz="0" w:space="0" w:color="auto"/>
            <w:right w:val="none" w:sz="0" w:space="0" w:color="auto"/>
          </w:divBdr>
        </w:div>
        <w:div w:id="2024166844">
          <w:marLeft w:val="0"/>
          <w:marRight w:val="0"/>
          <w:marTop w:val="0"/>
          <w:marBottom w:val="0"/>
          <w:divBdr>
            <w:top w:val="none" w:sz="0" w:space="0" w:color="auto"/>
            <w:left w:val="none" w:sz="0" w:space="0" w:color="auto"/>
            <w:bottom w:val="none" w:sz="0" w:space="0" w:color="auto"/>
            <w:right w:val="none" w:sz="0" w:space="0" w:color="auto"/>
          </w:divBdr>
        </w:div>
        <w:div w:id="2039697625">
          <w:marLeft w:val="0"/>
          <w:marRight w:val="0"/>
          <w:marTop w:val="0"/>
          <w:marBottom w:val="0"/>
          <w:divBdr>
            <w:top w:val="none" w:sz="0" w:space="0" w:color="auto"/>
            <w:left w:val="none" w:sz="0" w:space="0" w:color="auto"/>
            <w:bottom w:val="none" w:sz="0" w:space="0" w:color="auto"/>
            <w:right w:val="none" w:sz="0" w:space="0" w:color="auto"/>
          </w:divBdr>
        </w:div>
      </w:divsChild>
    </w:div>
    <w:div w:id="951472817">
      <w:bodyDiv w:val="1"/>
      <w:marLeft w:val="0"/>
      <w:marRight w:val="0"/>
      <w:marTop w:val="0"/>
      <w:marBottom w:val="0"/>
      <w:divBdr>
        <w:top w:val="none" w:sz="0" w:space="0" w:color="auto"/>
        <w:left w:val="none" w:sz="0" w:space="0" w:color="auto"/>
        <w:bottom w:val="none" w:sz="0" w:space="0" w:color="auto"/>
        <w:right w:val="none" w:sz="0" w:space="0" w:color="auto"/>
      </w:divBdr>
      <w:divsChild>
        <w:div w:id="938561828">
          <w:marLeft w:val="0"/>
          <w:marRight w:val="0"/>
          <w:marTop w:val="0"/>
          <w:marBottom w:val="0"/>
          <w:divBdr>
            <w:top w:val="none" w:sz="0" w:space="0" w:color="auto"/>
            <w:left w:val="none" w:sz="0" w:space="0" w:color="auto"/>
            <w:bottom w:val="none" w:sz="0" w:space="0" w:color="auto"/>
            <w:right w:val="none" w:sz="0" w:space="0" w:color="auto"/>
          </w:divBdr>
        </w:div>
        <w:div w:id="1114321869">
          <w:marLeft w:val="0"/>
          <w:marRight w:val="0"/>
          <w:marTop w:val="0"/>
          <w:marBottom w:val="0"/>
          <w:divBdr>
            <w:top w:val="none" w:sz="0" w:space="0" w:color="auto"/>
            <w:left w:val="none" w:sz="0" w:space="0" w:color="auto"/>
            <w:bottom w:val="none" w:sz="0" w:space="0" w:color="auto"/>
            <w:right w:val="none" w:sz="0" w:space="0" w:color="auto"/>
          </w:divBdr>
        </w:div>
        <w:div w:id="1143889364">
          <w:marLeft w:val="0"/>
          <w:marRight w:val="0"/>
          <w:marTop w:val="0"/>
          <w:marBottom w:val="0"/>
          <w:divBdr>
            <w:top w:val="none" w:sz="0" w:space="0" w:color="auto"/>
            <w:left w:val="none" w:sz="0" w:space="0" w:color="auto"/>
            <w:bottom w:val="none" w:sz="0" w:space="0" w:color="auto"/>
            <w:right w:val="none" w:sz="0" w:space="0" w:color="auto"/>
          </w:divBdr>
        </w:div>
        <w:div w:id="1709918156">
          <w:marLeft w:val="0"/>
          <w:marRight w:val="0"/>
          <w:marTop w:val="0"/>
          <w:marBottom w:val="0"/>
          <w:divBdr>
            <w:top w:val="none" w:sz="0" w:space="0" w:color="auto"/>
            <w:left w:val="none" w:sz="0" w:space="0" w:color="auto"/>
            <w:bottom w:val="none" w:sz="0" w:space="0" w:color="auto"/>
            <w:right w:val="none" w:sz="0" w:space="0" w:color="auto"/>
          </w:divBdr>
        </w:div>
      </w:divsChild>
    </w:div>
    <w:div w:id="952400496">
      <w:bodyDiv w:val="1"/>
      <w:marLeft w:val="0"/>
      <w:marRight w:val="0"/>
      <w:marTop w:val="0"/>
      <w:marBottom w:val="0"/>
      <w:divBdr>
        <w:top w:val="none" w:sz="0" w:space="0" w:color="auto"/>
        <w:left w:val="none" w:sz="0" w:space="0" w:color="auto"/>
        <w:bottom w:val="none" w:sz="0" w:space="0" w:color="auto"/>
        <w:right w:val="none" w:sz="0" w:space="0" w:color="auto"/>
      </w:divBdr>
      <w:divsChild>
        <w:div w:id="1443107036">
          <w:marLeft w:val="0"/>
          <w:marRight w:val="0"/>
          <w:marTop w:val="0"/>
          <w:marBottom w:val="0"/>
          <w:divBdr>
            <w:top w:val="none" w:sz="0" w:space="0" w:color="auto"/>
            <w:left w:val="none" w:sz="0" w:space="0" w:color="auto"/>
            <w:bottom w:val="none" w:sz="0" w:space="0" w:color="auto"/>
            <w:right w:val="none" w:sz="0" w:space="0" w:color="auto"/>
          </w:divBdr>
        </w:div>
        <w:div w:id="1491478306">
          <w:marLeft w:val="0"/>
          <w:marRight w:val="0"/>
          <w:marTop w:val="0"/>
          <w:marBottom w:val="0"/>
          <w:divBdr>
            <w:top w:val="none" w:sz="0" w:space="0" w:color="auto"/>
            <w:left w:val="none" w:sz="0" w:space="0" w:color="auto"/>
            <w:bottom w:val="none" w:sz="0" w:space="0" w:color="auto"/>
            <w:right w:val="none" w:sz="0" w:space="0" w:color="auto"/>
          </w:divBdr>
        </w:div>
        <w:div w:id="2112042623">
          <w:marLeft w:val="0"/>
          <w:marRight w:val="0"/>
          <w:marTop w:val="0"/>
          <w:marBottom w:val="0"/>
          <w:divBdr>
            <w:top w:val="none" w:sz="0" w:space="0" w:color="auto"/>
            <w:left w:val="none" w:sz="0" w:space="0" w:color="auto"/>
            <w:bottom w:val="none" w:sz="0" w:space="0" w:color="auto"/>
            <w:right w:val="none" w:sz="0" w:space="0" w:color="auto"/>
          </w:divBdr>
        </w:div>
        <w:div w:id="2129543794">
          <w:marLeft w:val="0"/>
          <w:marRight w:val="0"/>
          <w:marTop w:val="0"/>
          <w:marBottom w:val="0"/>
          <w:divBdr>
            <w:top w:val="none" w:sz="0" w:space="0" w:color="auto"/>
            <w:left w:val="none" w:sz="0" w:space="0" w:color="auto"/>
            <w:bottom w:val="none" w:sz="0" w:space="0" w:color="auto"/>
            <w:right w:val="none" w:sz="0" w:space="0" w:color="auto"/>
          </w:divBdr>
        </w:div>
      </w:divsChild>
    </w:div>
    <w:div w:id="952595529">
      <w:bodyDiv w:val="1"/>
      <w:marLeft w:val="0"/>
      <w:marRight w:val="0"/>
      <w:marTop w:val="0"/>
      <w:marBottom w:val="0"/>
      <w:divBdr>
        <w:top w:val="none" w:sz="0" w:space="0" w:color="auto"/>
        <w:left w:val="none" w:sz="0" w:space="0" w:color="auto"/>
        <w:bottom w:val="none" w:sz="0" w:space="0" w:color="auto"/>
        <w:right w:val="none" w:sz="0" w:space="0" w:color="auto"/>
      </w:divBdr>
      <w:divsChild>
        <w:div w:id="1240140966">
          <w:marLeft w:val="0"/>
          <w:marRight w:val="0"/>
          <w:marTop w:val="0"/>
          <w:marBottom w:val="0"/>
          <w:divBdr>
            <w:top w:val="none" w:sz="0" w:space="0" w:color="auto"/>
            <w:left w:val="none" w:sz="0" w:space="0" w:color="auto"/>
            <w:bottom w:val="none" w:sz="0" w:space="0" w:color="auto"/>
            <w:right w:val="none" w:sz="0" w:space="0" w:color="auto"/>
          </w:divBdr>
        </w:div>
        <w:div w:id="1250701348">
          <w:marLeft w:val="0"/>
          <w:marRight w:val="0"/>
          <w:marTop w:val="0"/>
          <w:marBottom w:val="0"/>
          <w:divBdr>
            <w:top w:val="none" w:sz="0" w:space="0" w:color="auto"/>
            <w:left w:val="none" w:sz="0" w:space="0" w:color="auto"/>
            <w:bottom w:val="none" w:sz="0" w:space="0" w:color="auto"/>
            <w:right w:val="none" w:sz="0" w:space="0" w:color="auto"/>
          </w:divBdr>
        </w:div>
        <w:div w:id="1415083477">
          <w:marLeft w:val="0"/>
          <w:marRight w:val="0"/>
          <w:marTop w:val="0"/>
          <w:marBottom w:val="0"/>
          <w:divBdr>
            <w:top w:val="none" w:sz="0" w:space="0" w:color="auto"/>
            <w:left w:val="none" w:sz="0" w:space="0" w:color="auto"/>
            <w:bottom w:val="none" w:sz="0" w:space="0" w:color="auto"/>
            <w:right w:val="none" w:sz="0" w:space="0" w:color="auto"/>
          </w:divBdr>
        </w:div>
        <w:div w:id="1784809587">
          <w:marLeft w:val="0"/>
          <w:marRight w:val="0"/>
          <w:marTop w:val="0"/>
          <w:marBottom w:val="0"/>
          <w:divBdr>
            <w:top w:val="none" w:sz="0" w:space="0" w:color="auto"/>
            <w:left w:val="none" w:sz="0" w:space="0" w:color="auto"/>
            <w:bottom w:val="none" w:sz="0" w:space="0" w:color="auto"/>
            <w:right w:val="none" w:sz="0" w:space="0" w:color="auto"/>
          </w:divBdr>
        </w:div>
      </w:divsChild>
    </w:div>
    <w:div w:id="952781730">
      <w:bodyDiv w:val="1"/>
      <w:marLeft w:val="0"/>
      <w:marRight w:val="0"/>
      <w:marTop w:val="0"/>
      <w:marBottom w:val="0"/>
      <w:divBdr>
        <w:top w:val="none" w:sz="0" w:space="0" w:color="auto"/>
        <w:left w:val="none" w:sz="0" w:space="0" w:color="auto"/>
        <w:bottom w:val="none" w:sz="0" w:space="0" w:color="auto"/>
        <w:right w:val="none" w:sz="0" w:space="0" w:color="auto"/>
      </w:divBdr>
      <w:divsChild>
        <w:div w:id="354114851">
          <w:marLeft w:val="0"/>
          <w:marRight w:val="0"/>
          <w:marTop w:val="0"/>
          <w:marBottom w:val="0"/>
          <w:divBdr>
            <w:top w:val="none" w:sz="0" w:space="0" w:color="auto"/>
            <w:left w:val="none" w:sz="0" w:space="0" w:color="auto"/>
            <w:bottom w:val="none" w:sz="0" w:space="0" w:color="auto"/>
            <w:right w:val="none" w:sz="0" w:space="0" w:color="auto"/>
          </w:divBdr>
        </w:div>
        <w:div w:id="938945694">
          <w:marLeft w:val="0"/>
          <w:marRight w:val="0"/>
          <w:marTop w:val="0"/>
          <w:marBottom w:val="0"/>
          <w:divBdr>
            <w:top w:val="none" w:sz="0" w:space="0" w:color="auto"/>
            <w:left w:val="none" w:sz="0" w:space="0" w:color="auto"/>
            <w:bottom w:val="none" w:sz="0" w:space="0" w:color="auto"/>
            <w:right w:val="none" w:sz="0" w:space="0" w:color="auto"/>
          </w:divBdr>
        </w:div>
        <w:div w:id="1663268192">
          <w:marLeft w:val="0"/>
          <w:marRight w:val="0"/>
          <w:marTop w:val="0"/>
          <w:marBottom w:val="0"/>
          <w:divBdr>
            <w:top w:val="none" w:sz="0" w:space="0" w:color="auto"/>
            <w:left w:val="none" w:sz="0" w:space="0" w:color="auto"/>
            <w:bottom w:val="none" w:sz="0" w:space="0" w:color="auto"/>
            <w:right w:val="none" w:sz="0" w:space="0" w:color="auto"/>
          </w:divBdr>
        </w:div>
        <w:div w:id="1958562303">
          <w:marLeft w:val="0"/>
          <w:marRight w:val="0"/>
          <w:marTop w:val="0"/>
          <w:marBottom w:val="0"/>
          <w:divBdr>
            <w:top w:val="none" w:sz="0" w:space="0" w:color="auto"/>
            <w:left w:val="none" w:sz="0" w:space="0" w:color="auto"/>
            <w:bottom w:val="none" w:sz="0" w:space="0" w:color="auto"/>
            <w:right w:val="none" w:sz="0" w:space="0" w:color="auto"/>
          </w:divBdr>
        </w:div>
      </w:divsChild>
    </w:div>
    <w:div w:id="953487344">
      <w:bodyDiv w:val="1"/>
      <w:marLeft w:val="0"/>
      <w:marRight w:val="0"/>
      <w:marTop w:val="0"/>
      <w:marBottom w:val="0"/>
      <w:divBdr>
        <w:top w:val="none" w:sz="0" w:space="0" w:color="auto"/>
        <w:left w:val="none" w:sz="0" w:space="0" w:color="auto"/>
        <w:bottom w:val="none" w:sz="0" w:space="0" w:color="auto"/>
        <w:right w:val="none" w:sz="0" w:space="0" w:color="auto"/>
      </w:divBdr>
      <w:divsChild>
        <w:div w:id="97870282">
          <w:marLeft w:val="0"/>
          <w:marRight w:val="0"/>
          <w:marTop w:val="0"/>
          <w:marBottom w:val="0"/>
          <w:divBdr>
            <w:top w:val="none" w:sz="0" w:space="0" w:color="auto"/>
            <w:left w:val="none" w:sz="0" w:space="0" w:color="auto"/>
            <w:bottom w:val="none" w:sz="0" w:space="0" w:color="auto"/>
            <w:right w:val="none" w:sz="0" w:space="0" w:color="auto"/>
          </w:divBdr>
        </w:div>
        <w:div w:id="301007785">
          <w:marLeft w:val="0"/>
          <w:marRight w:val="0"/>
          <w:marTop w:val="0"/>
          <w:marBottom w:val="0"/>
          <w:divBdr>
            <w:top w:val="none" w:sz="0" w:space="0" w:color="auto"/>
            <w:left w:val="none" w:sz="0" w:space="0" w:color="auto"/>
            <w:bottom w:val="none" w:sz="0" w:space="0" w:color="auto"/>
            <w:right w:val="none" w:sz="0" w:space="0" w:color="auto"/>
          </w:divBdr>
        </w:div>
        <w:div w:id="1293173532">
          <w:marLeft w:val="0"/>
          <w:marRight w:val="0"/>
          <w:marTop w:val="0"/>
          <w:marBottom w:val="0"/>
          <w:divBdr>
            <w:top w:val="none" w:sz="0" w:space="0" w:color="auto"/>
            <w:left w:val="none" w:sz="0" w:space="0" w:color="auto"/>
            <w:bottom w:val="none" w:sz="0" w:space="0" w:color="auto"/>
            <w:right w:val="none" w:sz="0" w:space="0" w:color="auto"/>
          </w:divBdr>
        </w:div>
        <w:div w:id="1872647941">
          <w:marLeft w:val="0"/>
          <w:marRight w:val="0"/>
          <w:marTop w:val="0"/>
          <w:marBottom w:val="0"/>
          <w:divBdr>
            <w:top w:val="none" w:sz="0" w:space="0" w:color="auto"/>
            <w:left w:val="none" w:sz="0" w:space="0" w:color="auto"/>
            <w:bottom w:val="none" w:sz="0" w:space="0" w:color="auto"/>
            <w:right w:val="none" w:sz="0" w:space="0" w:color="auto"/>
          </w:divBdr>
        </w:div>
      </w:divsChild>
    </w:div>
    <w:div w:id="954337305">
      <w:bodyDiv w:val="1"/>
      <w:marLeft w:val="0"/>
      <w:marRight w:val="0"/>
      <w:marTop w:val="0"/>
      <w:marBottom w:val="0"/>
      <w:divBdr>
        <w:top w:val="none" w:sz="0" w:space="0" w:color="auto"/>
        <w:left w:val="none" w:sz="0" w:space="0" w:color="auto"/>
        <w:bottom w:val="none" w:sz="0" w:space="0" w:color="auto"/>
        <w:right w:val="none" w:sz="0" w:space="0" w:color="auto"/>
      </w:divBdr>
      <w:divsChild>
        <w:div w:id="262147488">
          <w:marLeft w:val="0"/>
          <w:marRight w:val="0"/>
          <w:marTop w:val="0"/>
          <w:marBottom w:val="0"/>
          <w:divBdr>
            <w:top w:val="none" w:sz="0" w:space="0" w:color="auto"/>
            <w:left w:val="none" w:sz="0" w:space="0" w:color="auto"/>
            <w:bottom w:val="none" w:sz="0" w:space="0" w:color="auto"/>
            <w:right w:val="none" w:sz="0" w:space="0" w:color="auto"/>
          </w:divBdr>
        </w:div>
        <w:div w:id="1363818888">
          <w:marLeft w:val="0"/>
          <w:marRight w:val="0"/>
          <w:marTop w:val="0"/>
          <w:marBottom w:val="0"/>
          <w:divBdr>
            <w:top w:val="none" w:sz="0" w:space="0" w:color="auto"/>
            <w:left w:val="none" w:sz="0" w:space="0" w:color="auto"/>
            <w:bottom w:val="none" w:sz="0" w:space="0" w:color="auto"/>
            <w:right w:val="none" w:sz="0" w:space="0" w:color="auto"/>
          </w:divBdr>
        </w:div>
        <w:div w:id="1720015060">
          <w:marLeft w:val="0"/>
          <w:marRight w:val="0"/>
          <w:marTop w:val="0"/>
          <w:marBottom w:val="0"/>
          <w:divBdr>
            <w:top w:val="none" w:sz="0" w:space="0" w:color="auto"/>
            <w:left w:val="none" w:sz="0" w:space="0" w:color="auto"/>
            <w:bottom w:val="none" w:sz="0" w:space="0" w:color="auto"/>
            <w:right w:val="none" w:sz="0" w:space="0" w:color="auto"/>
          </w:divBdr>
        </w:div>
        <w:div w:id="1824857662">
          <w:marLeft w:val="0"/>
          <w:marRight w:val="0"/>
          <w:marTop w:val="0"/>
          <w:marBottom w:val="0"/>
          <w:divBdr>
            <w:top w:val="none" w:sz="0" w:space="0" w:color="auto"/>
            <w:left w:val="none" w:sz="0" w:space="0" w:color="auto"/>
            <w:bottom w:val="none" w:sz="0" w:space="0" w:color="auto"/>
            <w:right w:val="none" w:sz="0" w:space="0" w:color="auto"/>
          </w:divBdr>
        </w:div>
      </w:divsChild>
    </w:div>
    <w:div w:id="954560264">
      <w:bodyDiv w:val="1"/>
      <w:marLeft w:val="0"/>
      <w:marRight w:val="0"/>
      <w:marTop w:val="0"/>
      <w:marBottom w:val="0"/>
      <w:divBdr>
        <w:top w:val="none" w:sz="0" w:space="0" w:color="auto"/>
        <w:left w:val="none" w:sz="0" w:space="0" w:color="auto"/>
        <w:bottom w:val="none" w:sz="0" w:space="0" w:color="auto"/>
        <w:right w:val="none" w:sz="0" w:space="0" w:color="auto"/>
      </w:divBdr>
      <w:divsChild>
        <w:div w:id="22945325">
          <w:marLeft w:val="0"/>
          <w:marRight w:val="0"/>
          <w:marTop w:val="0"/>
          <w:marBottom w:val="0"/>
          <w:divBdr>
            <w:top w:val="none" w:sz="0" w:space="0" w:color="auto"/>
            <w:left w:val="none" w:sz="0" w:space="0" w:color="auto"/>
            <w:bottom w:val="none" w:sz="0" w:space="0" w:color="auto"/>
            <w:right w:val="none" w:sz="0" w:space="0" w:color="auto"/>
          </w:divBdr>
        </w:div>
        <w:div w:id="788551877">
          <w:marLeft w:val="0"/>
          <w:marRight w:val="0"/>
          <w:marTop w:val="0"/>
          <w:marBottom w:val="0"/>
          <w:divBdr>
            <w:top w:val="none" w:sz="0" w:space="0" w:color="auto"/>
            <w:left w:val="none" w:sz="0" w:space="0" w:color="auto"/>
            <w:bottom w:val="none" w:sz="0" w:space="0" w:color="auto"/>
            <w:right w:val="none" w:sz="0" w:space="0" w:color="auto"/>
          </w:divBdr>
        </w:div>
        <w:div w:id="1354958755">
          <w:marLeft w:val="0"/>
          <w:marRight w:val="0"/>
          <w:marTop w:val="0"/>
          <w:marBottom w:val="0"/>
          <w:divBdr>
            <w:top w:val="none" w:sz="0" w:space="0" w:color="auto"/>
            <w:left w:val="none" w:sz="0" w:space="0" w:color="auto"/>
            <w:bottom w:val="none" w:sz="0" w:space="0" w:color="auto"/>
            <w:right w:val="none" w:sz="0" w:space="0" w:color="auto"/>
          </w:divBdr>
        </w:div>
        <w:div w:id="1801267541">
          <w:marLeft w:val="0"/>
          <w:marRight w:val="0"/>
          <w:marTop w:val="0"/>
          <w:marBottom w:val="0"/>
          <w:divBdr>
            <w:top w:val="none" w:sz="0" w:space="0" w:color="auto"/>
            <w:left w:val="none" w:sz="0" w:space="0" w:color="auto"/>
            <w:bottom w:val="none" w:sz="0" w:space="0" w:color="auto"/>
            <w:right w:val="none" w:sz="0" w:space="0" w:color="auto"/>
          </w:divBdr>
        </w:div>
      </w:divsChild>
    </w:div>
    <w:div w:id="954563407">
      <w:bodyDiv w:val="1"/>
      <w:marLeft w:val="0"/>
      <w:marRight w:val="0"/>
      <w:marTop w:val="0"/>
      <w:marBottom w:val="0"/>
      <w:divBdr>
        <w:top w:val="none" w:sz="0" w:space="0" w:color="auto"/>
        <w:left w:val="none" w:sz="0" w:space="0" w:color="auto"/>
        <w:bottom w:val="none" w:sz="0" w:space="0" w:color="auto"/>
        <w:right w:val="none" w:sz="0" w:space="0" w:color="auto"/>
      </w:divBdr>
      <w:divsChild>
        <w:div w:id="726341063">
          <w:marLeft w:val="0"/>
          <w:marRight w:val="0"/>
          <w:marTop w:val="0"/>
          <w:marBottom w:val="0"/>
          <w:divBdr>
            <w:top w:val="none" w:sz="0" w:space="0" w:color="auto"/>
            <w:left w:val="none" w:sz="0" w:space="0" w:color="auto"/>
            <w:bottom w:val="none" w:sz="0" w:space="0" w:color="auto"/>
            <w:right w:val="none" w:sz="0" w:space="0" w:color="auto"/>
          </w:divBdr>
        </w:div>
        <w:div w:id="729771127">
          <w:marLeft w:val="0"/>
          <w:marRight w:val="0"/>
          <w:marTop w:val="0"/>
          <w:marBottom w:val="0"/>
          <w:divBdr>
            <w:top w:val="none" w:sz="0" w:space="0" w:color="auto"/>
            <w:left w:val="none" w:sz="0" w:space="0" w:color="auto"/>
            <w:bottom w:val="none" w:sz="0" w:space="0" w:color="auto"/>
            <w:right w:val="none" w:sz="0" w:space="0" w:color="auto"/>
          </w:divBdr>
        </w:div>
        <w:div w:id="1545871467">
          <w:marLeft w:val="0"/>
          <w:marRight w:val="0"/>
          <w:marTop w:val="0"/>
          <w:marBottom w:val="0"/>
          <w:divBdr>
            <w:top w:val="none" w:sz="0" w:space="0" w:color="auto"/>
            <w:left w:val="none" w:sz="0" w:space="0" w:color="auto"/>
            <w:bottom w:val="none" w:sz="0" w:space="0" w:color="auto"/>
            <w:right w:val="none" w:sz="0" w:space="0" w:color="auto"/>
          </w:divBdr>
        </w:div>
        <w:div w:id="1702778307">
          <w:marLeft w:val="0"/>
          <w:marRight w:val="0"/>
          <w:marTop w:val="0"/>
          <w:marBottom w:val="0"/>
          <w:divBdr>
            <w:top w:val="none" w:sz="0" w:space="0" w:color="auto"/>
            <w:left w:val="none" w:sz="0" w:space="0" w:color="auto"/>
            <w:bottom w:val="none" w:sz="0" w:space="0" w:color="auto"/>
            <w:right w:val="none" w:sz="0" w:space="0" w:color="auto"/>
          </w:divBdr>
        </w:div>
      </w:divsChild>
    </w:div>
    <w:div w:id="956252294">
      <w:bodyDiv w:val="1"/>
      <w:marLeft w:val="0"/>
      <w:marRight w:val="0"/>
      <w:marTop w:val="0"/>
      <w:marBottom w:val="0"/>
      <w:divBdr>
        <w:top w:val="none" w:sz="0" w:space="0" w:color="auto"/>
        <w:left w:val="none" w:sz="0" w:space="0" w:color="auto"/>
        <w:bottom w:val="none" w:sz="0" w:space="0" w:color="auto"/>
        <w:right w:val="none" w:sz="0" w:space="0" w:color="auto"/>
      </w:divBdr>
      <w:divsChild>
        <w:div w:id="972752925">
          <w:marLeft w:val="0"/>
          <w:marRight w:val="0"/>
          <w:marTop w:val="0"/>
          <w:marBottom w:val="0"/>
          <w:divBdr>
            <w:top w:val="none" w:sz="0" w:space="0" w:color="auto"/>
            <w:left w:val="none" w:sz="0" w:space="0" w:color="auto"/>
            <w:bottom w:val="none" w:sz="0" w:space="0" w:color="auto"/>
            <w:right w:val="none" w:sz="0" w:space="0" w:color="auto"/>
          </w:divBdr>
        </w:div>
        <w:div w:id="1488132990">
          <w:marLeft w:val="0"/>
          <w:marRight w:val="0"/>
          <w:marTop w:val="0"/>
          <w:marBottom w:val="0"/>
          <w:divBdr>
            <w:top w:val="none" w:sz="0" w:space="0" w:color="auto"/>
            <w:left w:val="none" w:sz="0" w:space="0" w:color="auto"/>
            <w:bottom w:val="none" w:sz="0" w:space="0" w:color="auto"/>
            <w:right w:val="none" w:sz="0" w:space="0" w:color="auto"/>
          </w:divBdr>
        </w:div>
        <w:div w:id="1489858645">
          <w:marLeft w:val="0"/>
          <w:marRight w:val="0"/>
          <w:marTop w:val="0"/>
          <w:marBottom w:val="0"/>
          <w:divBdr>
            <w:top w:val="none" w:sz="0" w:space="0" w:color="auto"/>
            <w:left w:val="none" w:sz="0" w:space="0" w:color="auto"/>
            <w:bottom w:val="none" w:sz="0" w:space="0" w:color="auto"/>
            <w:right w:val="none" w:sz="0" w:space="0" w:color="auto"/>
          </w:divBdr>
        </w:div>
        <w:div w:id="2109503232">
          <w:marLeft w:val="0"/>
          <w:marRight w:val="0"/>
          <w:marTop w:val="0"/>
          <w:marBottom w:val="0"/>
          <w:divBdr>
            <w:top w:val="none" w:sz="0" w:space="0" w:color="auto"/>
            <w:left w:val="none" w:sz="0" w:space="0" w:color="auto"/>
            <w:bottom w:val="none" w:sz="0" w:space="0" w:color="auto"/>
            <w:right w:val="none" w:sz="0" w:space="0" w:color="auto"/>
          </w:divBdr>
        </w:div>
      </w:divsChild>
    </w:div>
    <w:div w:id="957177151">
      <w:bodyDiv w:val="1"/>
      <w:marLeft w:val="0"/>
      <w:marRight w:val="0"/>
      <w:marTop w:val="0"/>
      <w:marBottom w:val="0"/>
      <w:divBdr>
        <w:top w:val="none" w:sz="0" w:space="0" w:color="auto"/>
        <w:left w:val="none" w:sz="0" w:space="0" w:color="auto"/>
        <w:bottom w:val="none" w:sz="0" w:space="0" w:color="auto"/>
        <w:right w:val="none" w:sz="0" w:space="0" w:color="auto"/>
      </w:divBdr>
      <w:divsChild>
        <w:div w:id="188108741">
          <w:marLeft w:val="0"/>
          <w:marRight w:val="0"/>
          <w:marTop w:val="0"/>
          <w:marBottom w:val="0"/>
          <w:divBdr>
            <w:top w:val="none" w:sz="0" w:space="0" w:color="auto"/>
            <w:left w:val="none" w:sz="0" w:space="0" w:color="auto"/>
            <w:bottom w:val="none" w:sz="0" w:space="0" w:color="auto"/>
            <w:right w:val="none" w:sz="0" w:space="0" w:color="auto"/>
          </w:divBdr>
        </w:div>
        <w:div w:id="724254130">
          <w:marLeft w:val="0"/>
          <w:marRight w:val="0"/>
          <w:marTop w:val="0"/>
          <w:marBottom w:val="0"/>
          <w:divBdr>
            <w:top w:val="none" w:sz="0" w:space="0" w:color="auto"/>
            <w:left w:val="none" w:sz="0" w:space="0" w:color="auto"/>
            <w:bottom w:val="none" w:sz="0" w:space="0" w:color="auto"/>
            <w:right w:val="none" w:sz="0" w:space="0" w:color="auto"/>
          </w:divBdr>
        </w:div>
        <w:div w:id="1724134528">
          <w:marLeft w:val="0"/>
          <w:marRight w:val="0"/>
          <w:marTop w:val="0"/>
          <w:marBottom w:val="0"/>
          <w:divBdr>
            <w:top w:val="none" w:sz="0" w:space="0" w:color="auto"/>
            <w:left w:val="none" w:sz="0" w:space="0" w:color="auto"/>
            <w:bottom w:val="none" w:sz="0" w:space="0" w:color="auto"/>
            <w:right w:val="none" w:sz="0" w:space="0" w:color="auto"/>
          </w:divBdr>
        </w:div>
        <w:div w:id="1811970665">
          <w:marLeft w:val="0"/>
          <w:marRight w:val="0"/>
          <w:marTop w:val="0"/>
          <w:marBottom w:val="0"/>
          <w:divBdr>
            <w:top w:val="none" w:sz="0" w:space="0" w:color="auto"/>
            <w:left w:val="none" w:sz="0" w:space="0" w:color="auto"/>
            <w:bottom w:val="none" w:sz="0" w:space="0" w:color="auto"/>
            <w:right w:val="none" w:sz="0" w:space="0" w:color="auto"/>
          </w:divBdr>
        </w:div>
      </w:divsChild>
    </w:div>
    <w:div w:id="958222293">
      <w:bodyDiv w:val="1"/>
      <w:marLeft w:val="0"/>
      <w:marRight w:val="0"/>
      <w:marTop w:val="0"/>
      <w:marBottom w:val="0"/>
      <w:divBdr>
        <w:top w:val="none" w:sz="0" w:space="0" w:color="auto"/>
        <w:left w:val="none" w:sz="0" w:space="0" w:color="auto"/>
        <w:bottom w:val="none" w:sz="0" w:space="0" w:color="auto"/>
        <w:right w:val="none" w:sz="0" w:space="0" w:color="auto"/>
      </w:divBdr>
      <w:divsChild>
        <w:div w:id="93324224">
          <w:marLeft w:val="0"/>
          <w:marRight w:val="0"/>
          <w:marTop w:val="0"/>
          <w:marBottom w:val="0"/>
          <w:divBdr>
            <w:top w:val="none" w:sz="0" w:space="0" w:color="auto"/>
            <w:left w:val="none" w:sz="0" w:space="0" w:color="auto"/>
            <w:bottom w:val="none" w:sz="0" w:space="0" w:color="auto"/>
            <w:right w:val="none" w:sz="0" w:space="0" w:color="auto"/>
          </w:divBdr>
        </w:div>
        <w:div w:id="1057240662">
          <w:marLeft w:val="0"/>
          <w:marRight w:val="0"/>
          <w:marTop w:val="0"/>
          <w:marBottom w:val="0"/>
          <w:divBdr>
            <w:top w:val="none" w:sz="0" w:space="0" w:color="auto"/>
            <w:left w:val="none" w:sz="0" w:space="0" w:color="auto"/>
            <w:bottom w:val="none" w:sz="0" w:space="0" w:color="auto"/>
            <w:right w:val="none" w:sz="0" w:space="0" w:color="auto"/>
          </w:divBdr>
        </w:div>
        <w:div w:id="1563297750">
          <w:marLeft w:val="0"/>
          <w:marRight w:val="0"/>
          <w:marTop w:val="0"/>
          <w:marBottom w:val="0"/>
          <w:divBdr>
            <w:top w:val="none" w:sz="0" w:space="0" w:color="auto"/>
            <w:left w:val="none" w:sz="0" w:space="0" w:color="auto"/>
            <w:bottom w:val="none" w:sz="0" w:space="0" w:color="auto"/>
            <w:right w:val="none" w:sz="0" w:space="0" w:color="auto"/>
          </w:divBdr>
        </w:div>
        <w:div w:id="1939752696">
          <w:marLeft w:val="0"/>
          <w:marRight w:val="0"/>
          <w:marTop w:val="0"/>
          <w:marBottom w:val="0"/>
          <w:divBdr>
            <w:top w:val="none" w:sz="0" w:space="0" w:color="auto"/>
            <w:left w:val="none" w:sz="0" w:space="0" w:color="auto"/>
            <w:bottom w:val="none" w:sz="0" w:space="0" w:color="auto"/>
            <w:right w:val="none" w:sz="0" w:space="0" w:color="auto"/>
          </w:divBdr>
        </w:div>
      </w:divsChild>
    </w:div>
    <w:div w:id="959723822">
      <w:bodyDiv w:val="1"/>
      <w:marLeft w:val="0"/>
      <w:marRight w:val="0"/>
      <w:marTop w:val="0"/>
      <w:marBottom w:val="0"/>
      <w:divBdr>
        <w:top w:val="none" w:sz="0" w:space="0" w:color="auto"/>
        <w:left w:val="none" w:sz="0" w:space="0" w:color="auto"/>
        <w:bottom w:val="none" w:sz="0" w:space="0" w:color="auto"/>
        <w:right w:val="none" w:sz="0" w:space="0" w:color="auto"/>
      </w:divBdr>
      <w:divsChild>
        <w:div w:id="605770744">
          <w:marLeft w:val="0"/>
          <w:marRight w:val="0"/>
          <w:marTop w:val="0"/>
          <w:marBottom w:val="0"/>
          <w:divBdr>
            <w:top w:val="none" w:sz="0" w:space="0" w:color="auto"/>
            <w:left w:val="none" w:sz="0" w:space="0" w:color="auto"/>
            <w:bottom w:val="none" w:sz="0" w:space="0" w:color="auto"/>
            <w:right w:val="none" w:sz="0" w:space="0" w:color="auto"/>
          </w:divBdr>
        </w:div>
        <w:div w:id="684863946">
          <w:marLeft w:val="0"/>
          <w:marRight w:val="0"/>
          <w:marTop w:val="0"/>
          <w:marBottom w:val="0"/>
          <w:divBdr>
            <w:top w:val="none" w:sz="0" w:space="0" w:color="auto"/>
            <w:left w:val="none" w:sz="0" w:space="0" w:color="auto"/>
            <w:bottom w:val="none" w:sz="0" w:space="0" w:color="auto"/>
            <w:right w:val="none" w:sz="0" w:space="0" w:color="auto"/>
          </w:divBdr>
        </w:div>
        <w:div w:id="1767075942">
          <w:marLeft w:val="0"/>
          <w:marRight w:val="0"/>
          <w:marTop w:val="0"/>
          <w:marBottom w:val="0"/>
          <w:divBdr>
            <w:top w:val="none" w:sz="0" w:space="0" w:color="auto"/>
            <w:left w:val="none" w:sz="0" w:space="0" w:color="auto"/>
            <w:bottom w:val="none" w:sz="0" w:space="0" w:color="auto"/>
            <w:right w:val="none" w:sz="0" w:space="0" w:color="auto"/>
          </w:divBdr>
        </w:div>
        <w:div w:id="2015716874">
          <w:marLeft w:val="0"/>
          <w:marRight w:val="0"/>
          <w:marTop w:val="0"/>
          <w:marBottom w:val="0"/>
          <w:divBdr>
            <w:top w:val="none" w:sz="0" w:space="0" w:color="auto"/>
            <w:left w:val="none" w:sz="0" w:space="0" w:color="auto"/>
            <w:bottom w:val="none" w:sz="0" w:space="0" w:color="auto"/>
            <w:right w:val="none" w:sz="0" w:space="0" w:color="auto"/>
          </w:divBdr>
        </w:div>
      </w:divsChild>
    </w:div>
    <w:div w:id="959871780">
      <w:bodyDiv w:val="1"/>
      <w:marLeft w:val="0"/>
      <w:marRight w:val="0"/>
      <w:marTop w:val="0"/>
      <w:marBottom w:val="0"/>
      <w:divBdr>
        <w:top w:val="none" w:sz="0" w:space="0" w:color="auto"/>
        <w:left w:val="none" w:sz="0" w:space="0" w:color="auto"/>
        <w:bottom w:val="none" w:sz="0" w:space="0" w:color="auto"/>
        <w:right w:val="none" w:sz="0" w:space="0" w:color="auto"/>
      </w:divBdr>
      <w:divsChild>
        <w:div w:id="139543301">
          <w:marLeft w:val="0"/>
          <w:marRight w:val="0"/>
          <w:marTop w:val="0"/>
          <w:marBottom w:val="0"/>
          <w:divBdr>
            <w:top w:val="none" w:sz="0" w:space="0" w:color="auto"/>
            <w:left w:val="none" w:sz="0" w:space="0" w:color="auto"/>
            <w:bottom w:val="none" w:sz="0" w:space="0" w:color="auto"/>
            <w:right w:val="none" w:sz="0" w:space="0" w:color="auto"/>
          </w:divBdr>
        </w:div>
        <w:div w:id="351499454">
          <w:marLeft w:val="0"/>
          <w:marRight w:val="0"/>
          <w:marTop w:val="0"/>
          <w:marBottom w:val="0"/>
          <w:divBdr>
            <w:top w:val="none" w:sz="0" w:space="0" w:color="auto"/>
            <w:left w:val="none" w:sz="0" w:space="0" w:color="auto"/>
            <w:bottom w:val="none" w:sz="0" w:space="0" w:color="auto"/>
            <w:right w:val="none" w:sz="0" w:space="0" w:color="auto"/>
          </w:divBdr>
        </w:div>
        <w:div w:id="504630624">
          <w:marLeft w:val="0"/>
          <w:marRight w:val="0"/>
          <w:marTop w:val="0"/>
          <w:marBottom w:val="0"/>
          <w:divBdr>
            <w:top w:val="none" w:sz="0" w:space="0" w:color="auto"/>
            <w:left w:val="none" w:sz="0" w:space="0" w:color="auto"/>
            <w:bottom w:val="none" w:sz="0" w:space="0" w:color="auto"/>
            <w:right w:val="none" w:sz="0" w:space="0" w:color="auto"/>
          </w:divBdr>
        </w:div>
        <w:div w:id="1287008769">
          <w:marLeft w:val="0"/>
          <w:marRight w:val="0"/>
          <w:marTop w:val="0"/>
          <w:marBottom w:val="0"/>
          <w:divBdr>
            <w:top w:val="none" w:sz="0" w:space="0" w:color="auto"/>
            <w:left w:val="none" w:sz="0" w:space="0" w:color="auto"/>
            <w:bottom w:val="none" w:sz="0" w:space="0" w:color="auto"/>
            <w:right w:val="none" w:sz="0" w:space="0" w:color="auto"/>
          </w:divBdr>
        </w:div>
      </w:divsChild>
    </w:div>
    <w:div w:id="960115413">
      <w:bodyDiv w:val="1"/>
      <w:marLeft w:val="0"/>
      <w:marRight w:val="0"/>
      <w:marTop w:val="0"/>
      <w:marBottom w:val="0"/>
      <w:divBdr>
        <w:top w:val="none" w:sz="0" w:space="0" w:color="auto"/>
        <w:left w:val="none" w:sz="0" w:space="0" w:color="auto"/>
        <w:bottom w:val="none" w:sz="0" w:space="0" w:color="auto"/>
        <w:right w:val="none" w:sz="0" w:space="0" w:color="auto"/>
      </w:divBdr>
      <w:divsChild>
        <w:div w:id="402222246">
          <w:marLeft w:val="0"/>
          <w:marRight w:val="0"/>
          <w:marTop w:val="0"/>
          <w:marBottom w:val="0"/>
          <w:divBdr>
            <w:top w:val="none" w:sz="0" w:space="0" w:color="auto"/>
            <w:left w:val="none" w:sz="0" w:space="0" w:color="auto"/>
            <w:bottom w:val="none" w:sz="0" w:space="0" w:color="auto"/>
            <w:right w:val="none" w:sz="0" w:space="0" w:color="auto"/>
          </w:divBdr>
        </w:div>
        <w:div w:id="1177771843">
          <w:marLeft w:val="0"/>
          <w:marRight w:val="0"/>
          <w:marTop w:val="0"/>
          <w:marBottom w:val="0"/>
          <w:divBdr>
            <w:top w:val="none" w:sz="0" w:space="0" w:color="auto"/>
            <w:left w:val="none" w:sz="0" w:space="0" w:color="auto"/>
            <w:bottom w:val="none" w:sz="0" w:space="0" w:color="auto"/>
            <w:right w:val="none" w:sz="0" w:space="0" w:color="auto"/>
          </w:divBdr>
        </w:div>
        <w:div w:id="1242955842">
          <w:marLeft w:val="0"/>
          <w:marRight w:val="0"/>
          <w:marTop w:val="0"/>
          <w:marBottom w:val="0"/>
          <w:divBdr>
            <w:top w:val="none" w:sz="0" w:space="0" w:color="auto"/>
            <w:left w:val="none" w:sz="0" w:space="0" w:color="auto"/>
            <w:bottom w:val="none" w:sz="0" w:space="0" w:color="auto"/>
            <w:right w:val="none" w:sz="0" w:space="0" w:color="auto"/>
          </w:divBdr>
        </w:div>
        <w:div w:id="1697777168">
          <w:marLeft w:val="0"/>
          <w:marRight w:val="0"/>
          <w:marTop w:val="0"/>
          <w:marBottom w:val="0"/>
          <w:divBdr>
            <w:top w:val="none" w:sz="0" w:space="0" w:color="auto"/>
            <w:left w:val="none" w:sz="0" w:space="0" w:color="auto"/>
            <w:bottom w:val="none" w:sz="0" w:space="0" w:color="auto"/>
            <w:right w:val="none" w:sz="0" w:space="0" w:color="auto"/>
          </w:divBdr>
        </w:div>
      </w:divsChild>
    </w:div>
    <w:div w:id="960116504">
      <w:bodyDiv w:val="1"/>
      <w:marLeft w:val="0"/>
      <w:marRight w:val="0"/>
      <w:marTop w:val="0"/>
      <w:marBottom w:val="0"/>
      <w:divBdr>
        <w:top w:val="none" w:sz="0" w:space="0" w:color="auto"/>
        <w:left w:val="none" w:sz="0" w:space="0" w:color="auto"/>
        <w:bottom w:val="none" w:sz="0" w:space="0" w:color="auto"/>
        <w:right w:val="none" w:sz="0" w:space="0" w:color="auto"/>
      </w:divBdr>
      <w:divsChild>
        <w:div w:id="7829276">
          <w:marLeft w:val="0"/>
          <w:marRight w:val="0"/>
          <w:marTop w:val="0"/>
          <w:marBottom w:val="0"/>
          <w:divBdr>
            <w:top w:val="none" w:sz="0" w:space="0" w:color="auto"/>
            <w:left w:val="none" w:sz="0" w:space="0" w:color="auto"/>
            <w:bottom w:val="none" w:sz="0" w:space="0" w:color="auto"/>
            <w:right w:val="none" w:sz="0" w:space="0" w:color="auto"/>
          </w:divBdr>
        </w:div>
        <w:div w:id="1514224110">
          <w:marLeft w:val="0"/>
          <w:marRight w:val="0"/>
          <w:marTop w:val="0"/>
          <w:marBottom w:val="0"/>
          <w:divBdr>
            <w:top w:val="none" w:sz="0" w:space="0" w:color="auto"/>
            <w:left w:val="none" w:sz="0" w:space="0" w:color="auto"/>
            <w:bottom w:val="none" w:sz="0" w:space="0" w:color="auto"/>
            <w:right w:val="none" w:sz="0" w:space="0" w:color="auto"/>
          </w:divBdr>
        </w:div>
        <w:div w:id="1564752164">
          <w:marLeft w:val="0"/>
          <w:marRight w:val="0"/>
          <w:marTop w:val="0"/>
          <w:marBottom w:val="0"/>
          <w:divBdr>
            <w:top w:val="none" w:sz="0" w:space="0" w:color="auto"/>
            <w:left w:val="none" w:sz="0" w:space="0" w:color="auto"/>
            <w:bottom w:val="none" w:sz="0" w:space="0" w:color="auto"/>
            <w:right w:val="none" w:sz="0" w:space="0" w:color="auto"/>
          </w:divBdr>
        </w:div>
        <w:div w:id="1828865593">
          <w:marLeft w:val="0"/>
          <w:marRight w:val="0"/>
          <w:marTop w:val="0"/>
          <w:marBottom w:val="0"/>
          <w:divBdr>
            <w:top w:val="none" w:sz="0" w:space="0" w:color="auto"/>
            <w:left w:val="none" w:sz="0" w:space="0" w:color="auto"/>
            <w:bottom w:val="none" w:sz="0" w:space="0" w:color="auto"/>
            <w:right w:val="none" w:sz="0" w:space="0" w:color="auto"/>
          </w:divBdr>
        </w:div>
      </w:divsChild>
    </w:div>
    <w:div w:id="961956995">
      <w:bodyDiv w:val="1"/>
      <w:marLeft w:val="0"/>
      <w:marRight w:val="0"/>
      <w:marTop w:val="0"/>
      <w:marBottom w:val="0"/>
      <w:divBdr>
        <w:top w:val="none" w:sz="0" w:space="0" w:color="auto"/>
        <w:left w:val="none" w:sz="0" w:space="0" w:color="auto"/>
        <w:bottom w:val="none" w:sz="0" w:space="0" w:color="auto"/>
        <w:right w:val="none" w:sz="0" w:space="0" w:color="auto"/>
      </w:divBdr>
      <w:divsChild>
        <w:div w:id="422343505">
          <w:marLeft w:val="0"/>
          <w:marRight w:val="0"/>
          <w:marTop w:val="0"/>
          <w:marBottom w:val="0"/>
          <w:divBdr>
            <w:top w:val="none" w:sz="0" w:space="0" w:color="auto"/>
            <w:left w:val="none" w:sz="0" w:space="0" w:color="auto"/>
            <w:bottom w:val="none" w:sz="0" w:space="0" w:color="auto"/>
            <w:right w:val="none" w:sz="0" w:space="0" w:color="auto"/>
          </w:divBdr>
        </w:div>
        <w:div w:id="450101297">
          <w:marLeft w:val="0"/>
          <w:marRight w:val="0"/>
          <w:marTop w:val="0"/>
          <w:marBottom w:val="0"/>
          <w:divBdr>
            <w:top w:val="none" w:sz="0" w:space="0" w:color="auto"/>
            <w:left w:val="none" w:sz="0" w:space="0" w:color="auto"/>
            <w:bottom w:val="none" w:sz="0" w:space="0" w:color="auto"/>
            <w:right w:val="none" w:sz="0" w:space="0" w:color="auto"/>
          </w:divBdr>
        </w:div>
        <w:div w:id="1578637749">
          <w:marLeft w:val="0"/>
          <w:marRight w:val="0"/>
          <w:marTop w:val="0"/>
          <w:marBottom w:val="0"/>
          <w:divBdr>
            <w:top w:val="none" w:sz="0" w:space="0" w:color="auto"/>
            <w:left w:val="none" w:sz="0" w:space="0" w:color="auto"/>
            <w:bottom w:val="none" w:sz="0" w:space="0" w:color="auto"/>
            <w:right w:val="none" w:sz="0" w:space="0" w:color="auto"/>
          </w:divBdr>
        </w:div>
        <w:div w:id="1848590511">
          <w:marLeft w:val="0"/>
          <w:marRight w:val="0"/>
          <w:marTop w:val="0"/>
          <w:marBottom w:val="0"/>
          <w:divBdr>
            <w:top w:val="none" w:sz="0" w:space="0" w:color="auto"/>
            <w:left w:val="none" w:sz="0" w:space="0" w:color="auto"/>
            <w:bottom w:val="none" w:sz="0" w:space="0" w:color="auto"/>
            <w:right w:val="none" w:sz="0" w:space="0" w:color="auto"/>
          </w:divBdr>
        </w:div>
      </w:divsChild>
    </w:div>
    <w:div w:id="962417565">
      <w:bodyDiv w:val="1"/>
      <w:marLeft w:val="0"/>
      <w:marRight w:val="0"/>
      <w:marTop w:val="0"/>
      <w:marBottom w:val="0"/>
      <w:divBdr>
        <w:top w:val="none" w:sz="0" w:space="0" w:color="auto"/>
        <w:left w:val="none" w:sz="0" w:space="0" w:color="auto"/>
        <w:bottom w:val="none" w:sz="0" w:space="0" w:color="auto"/>
        <w:right w:val="none" w:sz="0" w:space="0" w:color="auto"/>
      </w:divBdr>
      <w:divsChild>
        <w:div w:id="284312486">
          <w:marLeft w:val="0"/>
          <w:marRight w:val="0"/>
          <w:marTop w:val="0"/>
          <w:marBottom w:val="0"/>
          <w:divBdr>
            <w:top w:val="none" w:sz="0" w:space="0" w:color="auto"/>
            <w:left w:val="none" w:sz="0" w:space="0" w:color="auto"/>
            <w:bottom w:val="none" w:sz="0" w:space="0" w:color="auto"/>
            <w:right w:val="none" w:sz="0" w:space="0" w:color="auto"/>
          </w:divBdr>
        </w:div>
        <w:div w:id="317198499">
          <w:marLeft w:val="0"/>
          <w:marRight w:val="0"/>
          <w:marTop w:val="0"/>
          <w:marBottom w:val="0"/>
          <w:divBdr>
            <w:top w:val="none" w:sz="0" w:space="0" w:color="auto"/>
            <w:left w:val="none" w:sz="0" w:space="0" w:color="auto"/>
            <w:bottom w:val="none" w:sz="0" w:space="0" w:color="auto"/>
            <w:right w:val="none" w:sz="0" w:space="0" w:color="auto"/>
          </w:divBdr>
        </w:div>
        <w:div w:id="517932695">
          <w:marLeft w:val="0"/>
          <w:marRight w:val="0"/>
          <w:marTop w:val="0"/>
          <w:marBottom w:val="0"/>
          <w:divBdr>
            <w:top w:val="none" w:sz="0" w:space="0" w:color="auto"/>
            <w:left w:val="none" w:sz="0" w:space="0" w:color="auto"/>
            <w:bottom w:val="none" w:sz="0" w:space="0" w:color="auto"/>
            <w:right w:val="none" w:sz="0" w:space="0" w:color="auto"/>
          </w:divBdr>
        </w:div>
        <w:div w:id="630787021">
          <w:marLeft w:val="0"/>
          <w:marRight w:val="0"/>
          <w:marTop w:val="0"/>
          <w:marBottom w:val="0"/>
          <w:divBdr>
            <w:top w:val="none" w:sz="0" w:space="0" w:color="auto"/>
            <w:left w:val="none" w:sz="0" w:space="0" w:color="auto"/>
            <w:bottom w:val="none" w:sz="0" w:space="0" w:color="auto"/>
            <w:right w:val="none" w:sz="0" w:space="0" w:color="auto"/>
          </w:divBdr>
        </w:div>
      </w:divsChild>
    </w:div>
    <w:div w:id="963970096">
      <w:bodyDiv w:val="1"/>
      <w:marLeft w:val="0"/>
      <w:marRight w:val="0"/>
      <w:marTop w:val="0"/>
      <w:marBottom w:val="0"/>
      <w:divBdr>
        <w:top w:val="none" w:sz="0" w:space="0" w:color="auto"/>
        <w:left w:val="none" w:sz="0" w:space="0" w:color="auto"/>
        <w:bottom w:val="none" w:sz="0" w:space="0" w:color="auto"/>
        <w:right w:val="none" w:sz="0" w:space="0" w:color="auto"/>
      </w:divBdr>
      <w:divsChild>
        <w:div w:id="312024688">
          <w:marLeft w:val="0"/>
          <w:marRight w:val="0"/>
          <w:marTop w:val="0"/>
          <w:marBottom w:val="0"/>
          <w:divBdr>
            <w:top w:val="none" w:sz="0" w:space="0" w:color="auto"/>
            <w:left w:val="none" w:sz="0" w:space="0" w:color="auto"/>
            <w:bottom w:val="none" w:sz="0" w:space="0" w:color="auto"/>
            <w:right w:val="none" w:sz="0" w:space="0" w:color="auto"/>
          </w:divBdr>
        </w:div>
        <w:div w:id="915241387">
          <w:marLeft w:val="0"/>
          <w:marRight w:val="0"/>
          <w:marTop w:val="0"/>
          <w:marBottom w:val="0"/>
          <w:divBdr>
            <w:top w:val="none" w:sz="0" w:space="0" w:color="auto"/>
            <w:left w:val="none" w:sz="0" w:space="0" w:color="auto"/>
            <w:bottom w:val="none" w:sz="0" w:space="0" w:color="auto"/>
            <w:right w:val="none" w:sz="0" w:space="0" w:color="auto"/>
          </w:divBdr>
        </w:div>
        <w:div w:id="1246719431">
          <w:marLeft w:val="0"/>
          <w:marRight w:val="0"/>
          <w:marTop w:val="0"/>
          <w:marBottom w:val="0"/>
          <w:divBdr>
            <w:top w:val="none" w:sz="0" w:space="0" w:color="auto"/>
            <w:left w:val="none" w:sz="0" w:space="0" w:color="auto"/>
            <w:bottom w:val="none" w:sz="0" w:space="0" w:color="auto"/>
            <w:right w:val="none" w:sz="0" w:space="0" w:color="auto"/>
          </w:divBdr>
        </w:div>
        <w:div w:id="1426994738">
          <w:marLeft w:val="0"/>
          <w:marRight w:val="0"/>
          <w:marTop w:val="0"/>
          <w:marBottom w:val="0"/>
          <w:divBdr>
            <w:top w:val="none" w:sz="0" w:space="0" w:color="auto"/>
            <w:left w:val="none" w:sz="0" w:space="0" w:color="auto"/>
            <w:bottom w:val="none" w:sz="0" w:space="0" w:color="auto"/>
            <w:right w:val="none" w:sz="0" w:space="0" w:color="auto"/>
          </w:divBdr>
        </w:div>
      </w:divsChild>
    </w:div>
    <w:div w:id="965739661">
      <w:bodyDiv w:val="1"/>
      <w:marLeft w:val="0"/>
      <w:marRight w:val="0"/>
      <w:marTop w:val="0"/>
      <w:marBottom w:val="0"/>
      <w:divBdr>
        <w:top w:val="none" w:sz="0" w:space="0" w:color="auto"/>
        <w:left w:val="none" w:sz="0" w:space="0" w:color="auto"/>
        <w:bottom w:val="none" w:sz="0" w:space="0" w:color="auto"/>
        <w:right w:val="none" w:sz="0" w:space="0" w:color="auto"/>
      </w:divBdr>
      <w:divsChild>
        <w:div w:id="691345823">
          <w:marLeft w:val="0"/>
          <w:marRight w:val="0"/>
          <w:marTop w:val="0"/>
          <w:marBottom w:val="0"/>
          <w:divBdr>
            <w:top w:val="none" w:sz="0" w:space="0" w:color="auto"/>
            <w:left w:val="none" w:sz="0" w:space="0" w:color="auto"/>
            <w:bottom w:val="none" w:sz="0" w:space="0" w:color="auto"/>
            <w:right w:val="none" w:sz="0" w:space="0" w:color="auto"/>
          </w:divBdr>
        </w:div>
        <w:div w:id="1206984724">
          <w:marLeft w:val="0"/>
          <w:marRight w:val="0"/>
          <w:marTop w:val="0"/>
          <w:marBottom w:val="0"/>
          <w:divBdr>
            <w:top w:val="none" w:sz="0" w:space="0" w:color="auto"/>
            <w:left w:val="none" w:sz="0" w:space="0" w:color="auto"/>
            <w:bottom w:val="none" w:sz="0" w:space="0" w:color="auto"/>
            <w:right w:val="none" w:sz="0" w:space="0" w:color="auto"/>
          </w:divBdr>
        </w:div>
        <w:div w:id="1244607967">
          <w:marLeft w:val="0"/>
          <w:marRight w:val="0"/>
          <w:marTop w:val="0"/>
          <w:marBottom w:val="0"/>
          <w:divBdr>
            <w:top w:val="none" w:sz="0" w:space="0" w:color="auto"/>
            <w:left w:val="none" w:sz="0" w:space="0" w:color="auto"/>
            <w:bottom w:val="none" w:sz="0" w:space="0" w:color="auto"/>
            <w:right w:val="none" w:sz="0" w:space="0" w:color="auto"/>
          </w:divBdr>
        </w:div>
        <w:div w:id="1901019116">
          <w:marLeft w:val="0"/>
          <w:marRight w:val="0"/>
          <w:marTop w:val="0"/>
          <w:marBottom w:val="0"/>
          <w:divBdr>
            <w:top w:val="none" w:sz="0" w:space="0" w:color="auto"/>
            <w:left w:val="none" w:sz="0" w:space="0" w:color="auto"/>
            <w:bottom w:val="none" w:sz="0" w:space="0" w:color="auto"/>
            <w:right w:val="none" w:sz="0" w:space="0" w:color="auto"/>
          </w:divBdr>
        </w:div>
      </w:divsChild>
    </w:div>
    <w:div w:id="971136482">
      <w:bodyDiv w:val="1"/>
      <w:marLeft w:val="0"/>
      <w:marRight w:val="0"/>
      <w:marTop w:val="0"/>
      <w:marBottom w:val="0"/>
      <w:divBdr>
        <w:top w:val="none" w:sz="0" w:space="0" w:color="auto"/>
        <w:left w:val="none" w:sz="0" w:space="0" w:color="auto"/>
        <w:bottom w:val="none" w:sz="0" w:space="0" w:color="auto"/>
        <w:right w:val="none" w:sz="0" w:space="0" w:color="auto"/>
      </w:divBdr>
      <w:divsChild>
        <w:div w:id="8529884">
          <w:marLeft w:val="0"/>
          <w:marRight w:val="0"/>
          <w:marTop w:val="0"/>
          <w:marBottom w:val="0"/>
          <w:divBdr>
            <w:top w:val="none" w:sz="0" w:space="0" w:color="auto"/>
            <w:left w:val="none" w:sz="0" w:space="0" w:color="auto"/>
            <w:bottom w:val="none" w:sz="0" w:space="0" w:color="auto"/>
            <w:right w:val="none" w:sz="0" w:space="0" w:color="auto"/>
          </w:divBdr>
        </w:div>
        <w:div w:id="1182086603">
          <w:marLeft w:val="0"/>
          <w:marRight w:val="0"/>
          <w:marTop w:val="0"/>
          <w:marBottom w:val="0"/>
          <w:divBdr>
            <w:top w:val="none" w:sz="0" w:space="0" w:color="auto"/>
            <w:left w:val="none" w:sz="0" w:space="0" w:color="auto"/>
            <w:bottom w:val="none" w:sz="0" w:space="0" w:color="auto"/>
            <w:right w:val="none" w:sz="0" w:space="0" w:color="auto"/>
          </w:divBdr>
        </w:div>
        <w:div w:id="1427850124">
          <w:marLeft w:val="0"/>
          <w:marRight w:val="0"/>
          <w:marTop w:val="0"/>
          <w:marBottom w:val="0"/>
          <w:divBdr>
            <w:top w:val="none" w:sz="0" w:space="0" w:color="auto"/>
            <w:left w:val="none" w:sz="0" w:space="0" w:color="auto"/>
            <w:bottom w:val="none" w:sz="0" w:space="0" w:color="auto"/>
            <w:right w:val="none" w:sz="0" w:space="0" w:color="auto"/>
          </w:divBdr>
        </w:div>
        <w:div w:id="421922698">
          <w:marLeft w:val="0"/>
          <w:marRight w:val="0"/>
          <w:marTop w:val="0"/>
          <w:marBottom w:val="0"/>
          <w:divBdr>
            <w:top w:val="none" w:sz="0" w:space="0" w:color="auto"/>
            <w:left w:val="none" w:sz="0" w:space="0" w:color="auto"/>
            <w:bottom w:val="none" w:sz="0" w:space="0" w:color="auto"/>
            <w:right w:val="none" w:sz="0" w:space="0" w:color="auto"/>
          </w:divBdr>
        </w:div>
      </w:divsChild>
    </w:div>
    <w:div w:id="971400314">
      <w:bodyDiv w:val="1"/>
      <w:marLeft w:val="0"/>
      <w:marRight w:val="0"/>
      <w:marTop w:val="0"/>
      <w:marBottom w:val="0"/>
      <w:divBdr>
        <w:top w:val="none" w:sz="0" w:space="0" w:color="auto"/>
        <w:left w:val="none" w:sz="0" w:space="0" w:color="auto"/>
        <w:bottom w:val="none" w:sz="0" w:space="0" w:color="auto"/>
        <w:right w:val="none" w:sz="0" w:space="0" w:color="auto"/>
      </w:divBdr>
      <w:divsChild>
        <w:div w:id="460422192">
          <w:marLeft w:val="0"/>
          <w:marRight w:val="0"/>
          <w:marTop w:val="0"/>
          <w:marBottom w:val="0"/>
          <w:divBdr>
            <w:top w:val="none" w:sz="0" w:space="0" w:color="auto"/>
            <w:left w:val="none" w:sz="0" w:space="0" w:color="auto"/>
            <w:bottom w:val="none" w:sz="0" w:space="0" w:color="auto"/>
            <w:right w:val="none" w:sz="0" w:space="0" w:color="auto"/>
          </w:divBdr>
        </w:div>
        <w:div w:id="796264872">
          <w:marLeft w:val="0"/>
          <w:marRight w:val="0"/>
          <w:marTop w:val="0"/>
          <w:marBottom w:val="0"/>
          <w:divBdr>
            <w:top w:val="none" w:sz="0" w:space="0" w:color="auto"/>
            <w:left w:val="none" w:sz="0" w:space="0" w:color="auto"/>
            <w:bottom w:val="none" w:sz="0" w:space="0" w:color="auto"/>
            <w:right w:val="none" w:sz="0" w:space="0" w:color="auto"/>
          </w:divBdr>
        </w:div>
        <w:div w:id="809907017">
          <w:marLeft w:val="0"/>
          <w:marRight w:val="0"/>
          <w:marTop w:val="0"/>
          <w:marBottom w:val="0"/>
          <w:divBdr>
            <w:top w:val="none" w:sz="0" w:space="0" w:color="auto"/>
            <w:left w:val="none" w:sz="0" w:space="0" w:color="auto"/>
            <w:bottom w:val="none" w:sz="0" w:space="0" w:color="auto"/>
            <w:right w:val="none" w:sz="0" w:space="0" w:color="auto"/>
          </w:divBdr>
        </w:div>
        <w:div w:id="1342469957">
          <w:marLeft w:val="0"/>
          <w:marRight w:val="0"/>
          <w:marTop w:val="0"/>
          <w:marBottom w:val="0"/>
          <w:divBdr>
            <w:top w:val="none" w:sz="0" w:space="0" w:color="auto"/>
            <w:left w:val="none" w:sz="0" w:space="0" w:color="auto"/>
            <w:bottom w:val="none" w:sz="0" w:space="0" w:color="auto"/>
            <w:right w:val="none" w:sz="0" w:space="0" w:color="auto"/>
          </w:divBdr>
        </w:div>
      </w:divsChild>
    </w:div>
    <w:div w:id="975529295">
      <w:bodyDiv w:val="1"/>
      <w:marLeft w:val="0"/>
      <w:marRight w:val="0"/>
      <w:marTop w:val="0"/>
      <w:marBottom w:val="0"/>
      <w:divBdr>
        <w:top w:val="none" w:sz="0" w:space="0" w:color="auto"/>
        <w:left w:val="none" w:sz="0" w:space="0" w:color="auto"/>
        <w:bottom w:val="none" w:sz="0" w:space="0" w:color="auto"/>
        <w:right w:val="none" w:sz="0" w:space="0" w:color="auto"/>
      </w:divBdr>
      <w:divsChild>
        <w:div w:id="14625184">
          <w:marLeft w:val="0"/>
          <w:marRight w:val="0"/>
          <w:marTop w:val="0"/>
          <w:marBottom w:val="0"/>
          <w:divBdr>
            <w:top w:val="none" w:sz="0" w:space="0" w:color="auto"/>
            <w:left w:val="none" w:sz="0" w:space="0" w:color="auto"/>
            <w:bottom w:val="none" w:sz="0" w:space="0" w:color="auto"/>
            <w:right w:val="none" w:sz="0" w:space="0" w:color="auto"/>
          </w:divBdr>
        </w:div>
        <w:div w:id="739906923">
          <w:marLeft w:val="0"/>
          <w:marRight w:val="0"/>
          <w:marTop w:val="0"/>
          <w:marBottom w:val="0"/>
          <w:divBdr>
            <w:top w:val="none" w:sz="0" w:space="0" w:color="auto"/>
            <w:left w:val="none" w:sz="0" w:space="0" w:color="auto"/>
            <w:bottom w:val="none" w:sz="0" w:space="0" w:color="auto"/>
            <w:right w:val="none" w:sz="0" w:space="0" w:color="auto"/>
          </w:divBdr>
        </w:div>
        <w:div w:id="1241409978">
          <w:marLeft w:val="0"/>
          <w:marRight w:val="0"/>
          <w:marTop w:val="0"/>
          <w:marBottom w:val="0"/>
          <w:divBdr>
            <w:top w:val="none" w:sz="0" w:space="0" w:color="auto"/>
            <w:left w:val="none" w:sz="0" w:space="0" w:color="auto"/>
            <w:bottom w:val="none" w:sz="0" w:space="0" w:color="auto"/>
            <w:right w:val="none" w:sz="0" w:space="0" w:color="auto"/>
          </w:divBdr>
        </w:div>
        <w:div w:id="1718508619">
          <w:marLeft w:val="0"/>
          <w:marRight w:val="0"/>
          <w:marTop w:val="0"/>
          <w:marBottom w:val="0"/>
          <w:divBdr>
            <w:top w:val="none" w:sz="0" w:space="0" w:color="auto"/>
            <w:left w:val="none" w:sz="0" w:space="0" w:color="auto"/>
            <w:bottom w:val="none" w:sz="0" w:space="0" w:color="auto"/>
            <w:right w:val="none" w:sz="0" w:space="0" w:color="auto"/>
          </w:divBdr>
        </w:div>
      </w:divsChild>
    </w:div>
    <w:div w:id="980696033">
      <w:bodyDiv w:val="1"/>
      <w:marLeft w:val="0"/>
      <w:marRight w:val="0"/>
      <w:marTop w:val="0"/>
      <w:marBottom w:val="0"/>
      <w:divBdr>
        <w:top w:val="none" w:sz="0" w:space="0" w:color="auto"/>
        <w:left w:val="none" w:sz="0" w:space="0" w:color="auto"/>
        <w:bottom w:val="none" w:sz="0" w:space="0" w:color="auto"/>
        <w:right w:val="none" w:sz="0" w:space="0" w:color="auto"/>
      </w:divBdr>
      <w:divsChild>
        <w:div w:id="325287213">
          <w:marLeft w:val="0"/>
          <w:marRight w:val="0"/>
          <w:marTop w:val="0"/>
          <w:marBottom w:val="0"/>
          <w:divBdr>
            <w:top w:val="none" w:sz="0" w:space="0" w:color="auto"/>
            <w:left w:val="none" w:sz="0" w:space="0" w:color="auto"/>
            <w:bottom w:val="none" w:sz="0" w:space="0" w:color="auto"/>
            <w:right w:val="none" w:sz="0" w:space="0" w:color="auto"/>
          </w:divBdr>
        </w:div>
        <w:div w:id="1093014794">
          <w:marLeft w:val="0"/>
          <w:marRight w:val="0"/>
          <w:marTop w:val="0"/>
          <w:marBottom w:val="0"/>
          <w:divBdr>
            <w:top w:val="none" w:sz="0" w:space="0" w:color="auto"/>
            <w:left w:val="none" w:sz="0" w:space="0" w:color="auto"/>
            <w:bottom w:val="none" w:sz="0" w:space="0" w:color="auto"/>
            <w:right w:val="none" w:sz="0" w:space="0" w:color="auto"/>
          </w:divBdr>
        </w:div>
        <w:div w:id="1806656949">
          <w:marLeft w:val="0"/>
          <w:marRight w:val="0"/>
          <w:marTop w:val="0"/>
          <w:marBottom w:val="0"/>
          <w:divBdr>
            <w:top w:val="none" w:sz="0" w:space="0" w:color="auto"/>
            <w:left w:val="none" w:sz="0" w:space="0" w:color="auto"/>
            <w:bottom w:val="none" w:sz="0" w:space="0" w:color="auto"/>
            <w:right w:val="none" w:sz="0" w:space="0" w:color="auto"/>
          </w:divBdr>
        </w:div>
        <w:div w:id="1916551229">
          <w:marLeft w:val="0"/>
          <w:marRight w:val="0"/>
          <w:marTop w:val="0"/>
          <w:marBottom w:val="0"/>
          <w:divBdr>
            <w:top w:val="none" w:sz="0" w:space="0" w:color="auto"/>
            <w:left w:val="none" w:sz="0" w:space="0" w:color="auto"/>
            <w:bottom w:val="none" w:sz="0" w:space="0" w:color="auto"/>
            <w:right w:val="none" w:sz="0" w:space="0" w:color="auto"/>
          </w:divBdr>
        </w:div>
      </w:divsChild>
    </w:div>
    <w:div w:id="985668229">
      <w:bodyDiv w:val="1"/>
      <w:marLeft w:val="0"/>
      <w:marRight w:val="0"/>
      <w:marTop w:val="0"/>
      <w:marBottom w:val="0"/>
      <w:divBdr>
        <w:top w:val="none" w:sz="0" w:space="0" w:color="auto"/>
        <w:left w:val="none" w:sz="0" w:space="0" w:color="auto"/>
        <w:bottom w:val="none" w:sz="0" w:space="0" w:color="auto"/>
        <w:right w:val="none" w:sz="0" w:space="0" w:color="auto"/>
      </w:divBdr>
      <w:divsChild>
        <w:div w:id="29578565">
          <w:marLeft w:val="0"/>
          <w:marRight w:val="0"/>
          <w:marTop w:val="0"/>
          <w:marBottom w:val="0"/>
          <w:divBdr>
            <w:top w:val="none" w:sz="0" w:space="0" w:color="auto"/>
            <w:left w:val="none" w:sz="0" w:space="0" w:color="auto"/>
            <w:bottom w:val="none" w:sz="0" w:space="0" w:color="auto"/>
            <w:right w:val="none" w:sz="0" w:space="0" w:color="auto"/>
          </w:divBdr>
        </w:div>
        <w:div w:id="191575170">
          <w:marLeft w:val="0"/>
          <w:marRight w:val="0"/>
          <w:marTop w:val="0"/>
          <w:marBottom w:val="0"/>
          <w:divBdr>
            <w:top w:val="none" w:sz="0" w:space="0" w:color="auto"/>
            <w:left w:val="none" w:sz="0" w:space="0" w:color="auto"/>
            <w:bottom w:val="none" w:sz="0" w:space="0" w:color="auto"/>
            <w:right w:val="none" w:sz="0" w:space="0" w:color="auto"/>
          </w:divBdr>
        </w:div>
        <w:div w:id="604269259">
          <w:marLeft w:val="0"/>
          <w:marRight w:val="0"/>
          <w:marTop w:val="0"/>
          <w:marBottom w:val="0"/>
          <w:divBdr>
            <w:top w:val="none" w:sz="0" w:space="0" w:color="auto"/>
            <w:left w:val="none" w:sz="0" w:space="0" w:color="auto"/>
            <w:bottom w:val="none" w:sz="0" w:space="0" w:color="auto"/>
            <w:right w:val="none" w:sz="0" w:space="0" w:color="auto"/>
          </w:divBdr>
        </w:div>
        <w:div w:id="1862161879">
          <w:marLeft w:val="0"/>
          <w:marRight w:val="0"/>
          <w:marTop w:val="0"/>
          <w:marBottom w:val="0"/>
          <w:divBdr>
            <w:top w:val="none" w:sz="0" w:space="0" w:color="auto"/>
            <w:left w:val="none" w:sz="0" w:space="0" w:color="auto"/>
            <w:bottom w:val="none" w:sz="0" w:space="0" w:color="auto"/>
            <w:right w:val="none" w:sz="0" w:space="0" w:color="auto"/>
          </w:divBdr>
        </w:div>
      </w:divsChild>
    </w:div>
    <w:div w:id="985889263">
      <w:bodyDiv w:val="1"/>
      <w:marLeft w:val="0"/>
      <w:marRight w:val="0"/>
      <w:marTop w:val="0"/>
      <w:marBottom w:val="0"/>
      <w:divBdr>
        <w:top w:val="none" w:sz="0" w:space="0" w:color="auto"/>
        <w:left w:val="none" w:sz="0" w:space="0" w:color="auto"/>
        <w:bottom w:val="none" w:sz="0" w:space="0" w:color="auto"/>
        <w:right w:val="none" w:sz="0" w:space="0" w:color="auto"/>
      </w:divBdr>
      <w:divsChild>
        <w:div w:id="1314290802">
          <w:marLeft w:val="0"/>
          <w:marRight w:val="0"/>
          <w:marTop w:val="0"/>
          <w:marBottom w:val="0"/>
          <w:divBdr>
            <w:top w:val="none" w:sz="0" w:space="0" w:color="auto"/>
            <w:left w:val="none" w:sz="0" w:space="0" w:color="auto"/>
            <w:bottom w:val="none" w:sz="0" w:space="0" w:color="auto"/>
            <w:right w:val="none" w:sz="0" w:space="0" w:color="auto"/>
          </w:divBdr>
        </w:div>
        <w:div w:id="1353610231">
          <w:marLeft w:val="0"/>
          <w:marRight w:val="0"/>
          <w:marTop w:val="0"/>
          <w:marBottom w:val="0"/>
          <w:divBdr>
            <w:top w:val="none" w:sz="0" w:space="0" w:color="auto"/>
            <w:left w:val="none" w:sz="0" w:space="0" w:color="auto"/>
            <w:bottom w:val="none" w:sz="0" w:space="0" w:color="auto"/>
            <w:right w:val="none" w:sz="0" w:space="0" w:color="auto"/>
          </w:divBdr>
        </w:div>
      </w:divsChild>
    </w:div>
    <w:div w:id="986014642">
      <w:bodyDiv w:val="1"/>
      <w:marLeft w:val="0"/>
      <w:marRight w:val="0"/>
      <w:marTop w:val="0"/>
      <w:marBottom w:val="0"/>
      <w:divBdr>
        <w:top w:val="none" w:sz="0" w:space="0" w:color="auto"/>
        <w:left w:val="none" w:sz="0" w:space="0" w:color="auto"/>
        <w:bottom w:val="none" w:sz="0" w:space="0" w:color="auto"/>
        <w:right w:val="none" w:sz="0" w:space="0" w:color="auto"/>
      </w:divBdr>
      <w:divsChild>
        <w:div w:id="455953541">
          <w:marLeft w:val="0"/>
          <w:marRight w:val="0"/>
          <w:marTop w:val="0"/>
          <w:marBottom w:val="0"/>
          <w:divBdr>
            <w:top w:val="none" w:sz="0" w:space="0" w:color="auto"/>
            <w:left w:val="none" w:sz="0" w:space="0" w:color="auto"/>
            <w:bottom w:val="none" w:sz="0" w:space="0" w:color="auto"/>
            <w:right w:val="none" w:sz="0" w:space="0" w:color="auto"/>
          </w:divBdr>
        </w:div>
        <w:div w:id="1018196646">
          <w:marLeft w:val="0"/>
          <w:marRight w:val="0"/>
          <w:marTop w:val="0"/>
          <w:marBottom w:val="0"/>
          <w:divBdr>
            <w:top w:val="none" w:sz="0" w:space="0" w:color="auto"/>
            <w:left w:val="none" w:sz="0" w:space="0" w:color="auto"/>
            <w:bottom w:val="none" w:sz="0" w:space="0" w:color="auto"/>
            <w:right w:val="none" w:sz="0" w:space="0" w:color="auto"/>
          </w:divBdr>
        </w:div>
        <w:div w:id="1954287849">
          <w:marLeft w:val="0"/>
          <w:marRight w:val="0"/>
          <w:marTop w:val="0"/>
          <w:marBottom w:val="0"/>
          <w:divBdr>
            <w:top w:val="none" w:sz="0" w:space="0" w:color="auto"/>
            <w:left w:val="none" w:sz="0" w:space="0" w:color="auto"/>
            <w:bottom w:val="none" w:sz="0" w:space="0" w:color="auto"/>
            <w:right w:val="none" w:sz="0" w:space="0" w:color="auto"/>
          </w:divBdr>
        </w:div>
        <w:div w:id="2037726557">
          <w:marLeft w:val="0"/>
          <w:marRight w:val="0"/>
          <w:marTop w:val="0"/>
          <w:marBottom w:val="0"/>
          <w:divBdr>
            <w:top w:val="none" w:sz="0" w:space="0" w:color="auto"/>
            <w:left w:val="none" w:sz="0" w:space="0" w:color="auto"/>
            <w:bottom w:val="none" w:sz="0" w:space="0" w:color="auto"/>
            <w:right w:val="none" w:sz="0" w:space="0" w:color="auto"/>
          </w:divBdr>
        </w:div>
      </w:divsChild>
    </w:div>
    <w:div w:id="986782092">
      <w:bodyDiv w:val="1"/>
      <w:marLeft w:val="0"/>
      <w:marRight w:val="0"/>
      <w:marTop w:val="0"/>
      <w:marBottom w:val="0"/>
      <w:divBdr>
        <w:top w:val="none" w:sz="0" w:space="0" w:color="auto"/>
        <w:left w:val="none" w:sz="0" w:space="0" w:color="auto"/>
        <w:bottom w:val="none" w:sz="0" w:space="0" w:color="auto"/>
        <w:right w:val="none" w:sz="0" w:space="0" w:color="auto"/>
      </w:divBdr>
      <w:divsChild>
        <w:div w:id="747532274">
          <w:marLeft w:val="0"/>
          <w:marRight w:val="0"/>
          <w:marTop w:val="0"/>
          <w:marBottom w:val="0"/>
          <w:divBdr>
            <w:top w:val="none" w:sz="0" w:space="0" w:color="auto"/>
            <w:left w:val="none" w:sz="0" w:space="0" w:color="auto"/>
            <w:bottom w:val="none" w:sz="0" w:space="0" w:color="auto"/>
            <w:right w:val="none" w:sz="0" w:space="0" w:color="auto"/>
          </w:divBdr>
        </w:div>
        <w:div w:id="958681690">
          <w:marLeft w:val="0"/>
          <w:marRight w:val="0"/>
          <w:marTop w:val="0"/>
          <w:marBottom w:val="0"/>
          <w:divBdr>
            <w:top w:val="none" w:sz="0" w:space="0" w:color="auto"/>
            <w:left w:val="none" w:sz="0" w:space="0" w:color="auto"/>
            <w:bottom w:val="none" w:sz="0" w:space="0" w:color="auto"/>
            <w:right w:val="none" w:sz="0" w:space="0" w:color="auto"/>
          </w:divBdr>
        </w:div>
        <w:div w:id="1145664862">
          <w:marLeft w:val="0"/>
          <w:marRight w:val="0"/>
          <w:marTop w:val="0"/>
          <w:marBottom w:val="0"/>
          <w:divBdr>
            <w:top w:val="none" w:sz="0" w:space="0" w:color="auto"/>
            <w:left w:val="none" w:sz="0" w:space="0" w:color="auto"/>
            <w:bottom w:val="none" w:sz="0" w:space="0" w:color="auto"/>
            <w:right w:val="none" w:sz="0" w:space="0" w:color="auto"/>
          </w:divBdr>
        </w:div>
        <w:div w:id="2017078261">
          <w:marLeft w:val="0"/>
          <w:marRight w:val="0"/>
          <w:marTop w:val="0"/>
          <w:marBottom w:val="0"/>
          <w:divBdr>
            <w:top w:val="none" w:sz="0" w:space="0" w:color="auto"/>
            <w:left w:val="none" w:sz="0" w:space="0" w:color="auto"/>
            <w:bottom w:val="none" w:sz="0" w:space="0" w:color="auto"/>
            <w:right w:val="none" w:sz="0" w:space="0" w:color="auto"/>
          </w:divBdr>
        </w:div>
      </w:divsChild>
    </w:div>
    <w:div w:id="987320633">
      <w:bodyDiv w:val="1"/>
      <w:marLeft w:val="0"/>
      <w:marRight w:val="0"/>
      <w:marTop w:val="0"/>
      <w:marBottom w:val="0"/>
      <w:divBdr>
        <w:top w:val="none" w:sz="0" w:space="0" w:color="auto"/>
        <w:left w:val="none" w:sz="0" w:space="0" w:color="auto"/>
        <w:bottom w:val="none" w:sz="0" w:space="0" w:color="auto"/>
        <w:right w:val="none" w:sz="0" w:space="0" w:color="auto"/>
      </w:divBdr>
      <w:divsChild>
        <w:div w:id="414866527">
          <w:marLeft w:val="0"/>
          <w:marRight w:val="0"/>
          <w:marTop w:val="0"/>
          <w:marBottom w:val="0"/>
          <w:divBdr>
            <w:top w:val="none" w:sz="0" w:space="0" w:color="auto"/>
            <w:left w:val="none" w:sz="0" w:space="0" w:color="auto"/>
            <w:bottom w:val="none" w:sz="0" w:space="0" w:color="auto"/>
            <w:right w:val="none" w:sz="0" w:space="0" w:color="auto"/>
          </w:divBdr>
        </w:div>
        <w:div w:id="420029666">
          <w:marLeft w:val="0"/>
          <w:marRight w:val="0"/>
          <w:marTop w:val="0"/>
          <w:marBottom w:val="0"/>
          <w:divBdr>
            <w:top w:val="none" w:sz="0" w:space="0" w:color="auto"/>
            <w:left w:val="none" w:sz="0" w:space="0" w:color="auto"/>
            <w:bottom w:val="none" w:sz="0" w:space="0" w:color="auto"/>
            <w:right w:val="none" w:sz="0" w:space="0" w:color="auto"/>
          </w:divBdr>
        </w:div>
        <w:div w:id="556281729">
          <w:marLeft w:val="0"/>
          <w:marRight w:val="0"/>
          <w:marTop w:val="0"/>
          <w:marBottom w:val="0"/>
          <w:divBdr>
            <w:top w:val="none" w:sz="0" w:space="0" w:color="auto"/>
            <w:left w:val="none" w:sz="0" w:space="0" w:color="auto"/>
            <w:bottom w:val="none" w:sz="0" w:space="0" w:color="auto"/>
            <w:right w:val="none" w:sz="0" w:space="0" w:color="auto"/>
          </w:divBdr>
        </w:div>
        <w:div w:id="641471138">
          <w:marLeft w:val="0"/>
          <w:marRight w:val="0"/>
          <w:marTop w:val="0"/>
          <w:marBottom w:val="0"/>
          <w:divBdr>
            <w:top w:val="none" w:sz="0" w:space="0" w:color="auto"/>
            <w:left w:val="none" w:sz="0" w:space="0" w:color="auto"/>
            <w:bottom w:val="none" w:sz="0" w:space="0" w:color="auto"/>
            <w:right w:val="none" w:sz="0" w:space="0" w:color="auto"/>
          </w:divBdr>
        </w:div>
      </w:divsChild>
    </w:div>
    <w:div w:id="988167207">
      <w:bodyDiv w:val="1"/>
      <w:marLeft w:val="0"/>
      <w:marRight w:val="0"/>
      <w:marTop w:val="0"/>
      <w:marBottom w:val="0"/>
      <w:divBdr>
        <w:top w:val="none" w:sz="0" w:space="0" w:color="auto"/>
        <w:left w:val="none" w:sz="0" w:space="0" w:color="auto"/>
        <w:bottom w:val="none" w:sz="0" w:space="0" w:color="auto"/>
        <w:right w:val="none" w:sz="0" w:space="0" w:color="auto"/>
      </w:divBdr>
      <w:divsChild>
        <w:div w:id="313337559">
          <w:marLeft w:val="0"/>
          <w:marRight w:val="0"/>
          <w:marTop w:val="0"/>
          <w:marBottom w:val="0"/>
          <w:divBdr>
            <w:top w:val="none" w:sz="0" w:space="0" w:color="auto"/>
            <w:left w:val="none" w:sz="0" w:space="0" w:color="auto"/>
            <w:bottom w:val="none" w:sz="0" w:space="0" w:color="auto"/>
            <w:right w:val="none" w:sz="0" w:space="0" w:color="auto"/>
          </w:divBdr>
        </w:div>
        <w:div w:id="1347635210">
          <w:marLeft w:val="0"/>
          <w:marRight w:val="0"/>
          <w:marTop w:val="0"/>
          <w:marBottom w:val="0"/>
          <w:divBdr>
            <w:top w:val="none" w:sz="0" w:space="0" w:color="auto"/>
            <w:left w:val="none" w:sz="0" w:space="0" w:color="auto"/>
            <w:bottom w:val="none" w:sz="0" w:space="0" w:color="auto"/>
            <w:right w:val="none" w:sz="0" w:space="0" w:color="auto"/>
          </w:divBdr>
        </w:div>
        <w:div w:id="1685208138">
          <w:marLeft w:val="0"/>
          <w:marRight w:val="0"/>
          <w:marTop w:val="0"/>
          <w:marBottom w:val="0"/>
          <w:divBdr>
            <w:top w:val="none" w:sz="0" w:space="0" w:color="auto"/>
            <w:left w:val="none" w:sz="0" w:space="0" w:color="auto"/>
            <w:bottom w:val="none" w:sz="0" w:space="0" w:color="auto"/>
            <w:right w:val="none" w:sz="0" w:space="0" w:color="auto"/>
          </w:divBdr>
        </w:div>
        <w:div w:id="2089040465">
          <w:marLeft w:val="0"/>
          <w:marRight w:val="0"/>
          <w:marTop w:val="0"/>
          <w:marBottom w:val="0"/>
          <w:divBdr>
            <w:top w:val="none" w:sz="0" w:space="0" w:color="auto"/>
            <w:left w:val="none" w:sz="0" w:space="0" w:color="auto"/>
            <w:bottom w:val="none" w:sz="0" w:space="0" w:color="auto"/>
            <w:right w:val="none" w:sz="0" w:space="0" w:color="auto"/>
          </w:divBdr>
        </w:div>
      </w:divsChild>
    </w:div>
    <w:div w:id="988676985">
      <w:bodyDiv w:val="1"/>
      <w:marLeft w:val="0"/>
      <w:marRight w:val="0"/>
      <w:marTop w:val="0"/>
      <w:marBottom w:val="0"/>
      <w:divBdr>
        <w:top w:val="none" w:sz="0" w:space="0" w:color="auto"/>
        <w:left w:val="none" w:sz="0" w:space="0" w:color="auto"/>
        <w:bottom w:val="none" w:sz="0" w:space="0" w:color="auto"/>
        <w:right w:val="none" w:sz="0" w:space="0" w:color="auto"/>
      </w:divBdr>
      <w:divsChild>
        <w:div w:id="201603104">
          <w:marLeft w:val="0"/>
          <w:marRight w:val="0"/>
          <w:marTop w:val="0"/>
          <w:marBottom w:val="0"/>
          <w:divBdr>
            <w:top w:val="none" w:sz="0" w:space="0" w:color="auto"/>
            <w:left w:val="none" w:sz="0" w:space="0" w:color="auto"/>
            <w:bottom w:val="none" w:sz="0" w:space="0" w:color="auto"/>
            <w:right w:val="none" w:sz="0" w:space="0" w:color="auto"/>
          </w:divBdr>
        </w:div>
        <w:div w:id="376398299">
          <w:marLeft w:val="0"/>
          <w:marRight w:val="0"/>
          <w:marTop w:val="0"/>
          <w:marBottom w:val="0"/>
          <w:divBdr>
            <w:top w:val="none" w:sz="0" w:space="0" w:color="auto"/>
            <w:left w:val="none" w:sz="0" w:space="0" w:color="auto"/>
            <w:bottom w:val="none" w:sz="0" w:space="0" w:color="auto"/>
            <w:right w:val="none" w:sz="0" w:space="0" w:color="auto"/>
          </w:divBdr>
        </w:div>
        <w:div w:id="535429999">
          <w:marLeft w:val="0"/>
          <w:marRight w:val="0"/>
          <w:marTop w:val="0"/>
          <w:marBottom w:val="0"/>
          <w:divBdr>
            <w:top w:val="none" w:sz="0" w:space="0" w:color="auto"/>
            <w:left w:val="none" w:sz="0" w:space="0" w:color="auto"/>
            <w:bottom w:val="none" w:sz="0" w:space="0" w:color="auto"/>
            <w:right w:val="none" w:sz="0" w:space="0" w:color="auto"/>
          </w:divBdr>
        </w:div>
        <w:div w:id="1605647212">
          <w:marLeft w:val="0"/>
          <w:marRight w:val="0"/>
          <w:marTop w:val="0"/>
          <w:marBottom w:val="0"/>
          <w:divBdr>
            <w:top w:val="none" w:sz="0" w:space="0" w:color="auto"/>
            <w:left w:val="none" w:sz="0" w:space="0" w:color="auto"/>
            <w:bottom w:val="none" w:sz="0" w:space="0" w:color="auto"/>
            <w:right w:val="none" w:sz="0" w:space="0" w:color="auto"/>
          </w:divBdr>
        </w:div>
      </w:divsChild>
    </w:div>
    <w:div w:id="988948189">
      <w:bodyDiv w:val="1"/>
      <w:marLeft w:val="0"/>
      <w:marRight w:val="0"/>
      <w:marTop w:val="0"/>
      <w:marBottom w:val="0"/>
      <w:divBdr>
        <w:top w:val="none" w:sz="0" w:space="0" w:color="auto"/>
        <w:left w:val="none" w:sz="0" w:space="0" w:color="auto"/>
        <w:bottom w:val="none" w:sz="0" w:space="0" w:color="auto"/>
        <w:right w:val="none" w:sz="0" w:space="0" w:color="auto"/>
      </w:divBdr>
      <w:divsChild>
        <w:div w:id="871963727">
          <w:marLeft w:val="0"/>
          <w:marRight w:val="0"/>
          <w:marTop w:val="0"/>
          <w:marBottom w:val="0"/>
          <w:divBdr>
            <w:top w:val="none" w:sz="0" w:space="0" w:color="auto"/>
            <w:left w:val="none" w:sz="0" w:space="0" w:color="auto"/>
            <w:bottom w:val="none" w:sz="0" w:space="0" w:color="auto"/>
            <w:right w:val="none" w:sz="0" w:space="0" w:color="auto"/>
          </w:divBdr>
        </w:div>
        <w:div w:id="1791778069">
          <w:marLeft w:val="0"/>
          <w:marRight w:val="0"/>
          <w:marTop w:val="0"/>
          <w:marBottom w:val="0"/>
          <w:divBdr>
            <w:top w:val="none" w:sz="0" w:space="0" w:color="auto"/>
            <w:left w:val="none" w:sz="0" w:space="0" w:color="auto"/>
            <w:bottom w:val="none" w:sz="0" w:space="0" w:color="auto"/>
            <w:right w:val="none" w:sz="0" w:space="0" w:color="auto"/>
          </w:divBdr>
        </w:div>
      </w:divsChild>
    </w:div>
    <w:div w:id="990452296">
      <w:bodyDiv w:val="1"/>
      <w:marLeft w:val="0"/>
      <w:marRight w:val="0"/>
      <w:marTop w:val="0"/>
      <w:marBottom w:val="0"/>
      <w:divBdr>
        <w:top w:val="none" w:sz="0" w:space="0" w:color="auto"/>
        <w:left w:val="none" w:sz="0" w:space="0" w:color="auto"/>
        <w:bottom w:val="none" w:sz="0" w:space="0" w:color="auto"/>
        <w:right w:val="none" w:sz="0" w:space="0" w:color="auto"/>
      </w:divBdr>
      <w:divsChild>
        <w:div w:id="240454415">
          <w:marLeft w:val="0"/>
          <w:marRight w:val="0"/>
          <w:marTop w:val="0"/>
          <w:marBottom w:val="0"/>
          <w:divBdr>
            <w:top w:val="none" w:sz="0" w:space="0" w:color="auto"/>
            <w:left w:val="none" w:sz="0" w:space="0" w:color="auto"/>
            <w:bottom w:val="none" w:sz="0" w:space="0" w:color="auto"/>
            <w:right w:val="none" w:sz="0" w:space="0" w:color="auto"/>
          </w:divBdr>
        </w:div>
        <w:div w:id="1865752485">
          <w:marLeft w:val="0"/>
          <w:marRight w:val="0"/>
          <w:marTop w:val="0"/>
          <w:marBottom w:val="0"/>
          <w:divBdr>
            <w:top w:val="none" w:sz="0" w:space="0" w:color="auto"/>
            <w:left w:val="none" w:sz="0" w:space="0" w:color="auto"/>
            <w:bottom w:val="none" w:sz="0" w:space="0" w:color="auto"/>
            <w:right w:val="none" w:sz="0" w:space="0" w:color="auto"/>
          </w:divBdr>
        </w:div>
        <w:div w:id="2075736086">
          <w:marLeft w:val="0"/>
          <w:marRight w:val="0"/>
          <w:marTop w:val="0"/>
          <w:marBottom w:val="0"/>
          <w:divBdr>
            <w:top w:val="none" w:sz="0" w:space="0" w:color="auto"/>
            <w:left w:val="none" w:sz="0" w:space="0" w:color="auto"/>
            <w:bottom w:val="none" w:sz="0" w:space="0" w:color="auto"/>
            <w:right w:val="none" w:sz="0" w:space="0" w:color="auto"/>
          </w:divBdr>
        </w:div>
        <w:div w:id="2135441850">
          <w:marLeft w:val="0"/>
          <w:marRight w:val="0"/>
          <w:marTop w:val="0"/>
          <w:marBottom w:val="0"/>
          <w:divBdr>
            <w:top w:val="none" w:sz="0" w:space="0" w:color="auto"/>
            <w:left w:val="none" w:sz="0" w:space="0" w:color="auto"/>
            <w:bottom w:val="none" w:sz="0" w:space="0" w:color="auto"/>
            <w:right w:val="none" w:sz="0" w:space="0" w:color="auto"/>
          </w:divBdr>
        </w:div>
      </w:divsChild>
    </w:div>
    <w:div w:id="991715760">
      <w:bodyDiv w:val="1"/>
      <w:marLeft w:val="0"/>
      <w:marRight w:val="0"/>
      <w:marTop w:val="0"/>
      <w:marBottom w:val="0"/>
      <w:divBdr>
        <w:top w:val="none" w:sz="0" w:space="0" w:color="auto"/>
        <w:left w:val="none" w:sz="0" w:space="0" w:color="auto"/>
        <w:bottom w:val="none" w:sz="0" w:space="0" w:color="auto"/>
        <w:right w:val="none" w:sz="0" w:space="0" w:color="auto"/>
      </w:divBdr>
      <w:divsChild>
        <w:div w:id="681972500">
          <w:marLeft w:val="0"/>
          <w:marRight w:val="0"/>
          <w:marTop w:val="0"/>
          <w:marBottom w:val="0"/>
          <w:divBdr>
            <w:top w:val="none" w:sz="0" w:space="0" w:color="auto"/>
            <w:left w:val="none" w:sz="0" w:space="0" w:color="auto"/>
            <w:bottom w:val="none" w:sz="0" w:space="0" w:color="auto"/>
            <w:right w:val="none" w:sz="0" w:space="0" w:color="auto"/>
          </w:divBdr>
        </w:div>
        <w:div w:id="691493320">
          <w:marLeft w:val="0"/>
          <w:marRight w:val="0"/>
          <w:marTop w:val="0"/>
          <w:marBottom w:val="0"/>
          <w:divBdr>
            <w:top w:val="none" w:sz="0" w:space="0" w:color="auto"/>
            <w:left w:val="none" w:sz="0" w:space="0" w:color="auto"/>
            <w:bottom w:val="none" w:sz="0" w:space="0" w:color="auto"/>
            <w:right w:val="none" w:sz="0" w:space="0" w:color="auto"/>
          </w:divBdr>
        </w:div>
        <w:div w:id="876969681">
          <w:marLeft w:val="0"/>
          <w:marRight w:val="0"/>
          <w:marTop w:val="0"/>
          <w:marBottom w:val="0"/>
          <w:divBdr>
            <w:top w:val="none" w:sz="0" w:space="0" w:color="auto"/>
            <w:left w:val="none" w:sz="0" w:space="0" w:color="auto"/>
            <w:bottom w:val="none" w:sz="0" w:space="0" w:color="auto"/>
            <w:right w:val="none" w:sz="0" w:space="0" w:color="auto"/>
          </w:divBdr>
        </w:div>
        <w:div w:id="1048340050">
          <w:marLeft w:val="0"/>
          <w:marRight w:val="0"/>
          <w:marTop w:val="0"/>
          <w:marBottom w:val="0"/>
          <w:divBdr>
            <w:top w:val="none" w:sz="0" w:space="0" w:color="auto"/>
            <w:left w:val="none" w:sz="0" w:space="0" w:color="auto"/>
            <w:bottom w:val="none" w:sz="0" w:space="0" w:color="auto"/>
            <w:right w:val="none" w:sz="0" w:space="0" w:color="auto"/>
          </w:divBdr>
        </w:div>
      </w:divsChild>
    </w:div>
    <w:div w:id="992292655">
      <w:bodyDiv w:val="1"/>
      <w:marLeft w:val="0"/>
      <w:marRight w:val="0"/>
      <w:marTop w:val="0"/>
      <w:marBottom w:val="0"/>
      <w:divBdr>
        <w:top w:val="none" w:sz="0" w:space="0" w:color="auto"/>
        <w:left w:val="none" w:sz="0" w:space="0" w:color="auto"/>
        <w:bottom w:val="none" w:sz="0" w:space="0" w:color="auto"/>
        <w:right w:val="none" w:sz="0" w:space="0" w:color="auto"/>
      </w:divBdr>
      <w:divsChild>
        <w:div w:id="275673">
          <w:marLeft w:val="0"/>
          <w:marRight w:val="0"/>
          <w:marTop w:val="0"/>
          <w:marBottom w:val="0"/>
          <w:divBdr>
            <w:top w:val="none" w:sz="0" w:space="0" w:color="auto"/>
            <w:left w:val="none" w:sz="0" w:space="0" w:color="auto"/>
            <w:bottom w:val="none" w:sz="0" w:space="0" w:color="auto"/>
            <w:right w:val="none" w:sz="0" w:space="0" w:color="auto"/>
          </w:divBdr>
        </w:div>
        <w:div w:id="798762413">
          <w:marLeft w:val="0"/>
          <w:marRight w:val="0"/>
          <w:marTop w:val="0"/>
          <w:marBottom w:val="0"/>
          <w:divBdr>
            <w:top w:val="none" w:sz="0" w:space="0" w:color="auto"/>
            <w:left w:val="none" w:sz="0" w:space="0" w:color="auto"/>
            <w:bottom w:val="none" w:sz="0" w:space="0" w:color="auto"/>
            <w:right w:val="none" w:sz="0" w:space="0" w:color="auto"/>
          </w:divBdr>
        </w:div>
        <w:div w:id="1329285235">
          <w:marLeft w:val="0"/>
          <w:marRight w:val="0"/>
          <w:marTop w:val="0"/>
          <w:marBottom w:val="0"/>
          <w:divBdr>
            <w:top w:val="none" w:sz="0" w:space="0" w:color="auto"/>
            <w:left w:val="none" w:sz="0" w:space="0" w:color="auto"/>
            <w:bottom w:val="none" w:sz="0" w:space="0" w:color="auto"/>
            <w:right w:val="none" w:sz="0" w:space="0" w:color="auto"/>
          </w:divBdr>
        </w:div>
        <w:div w:id="1769613540">
          <w:marLeft w:val="0"/>
          <w:marRight w:val="0"/>
          <w:marTop w:val="0"/>
          <w:marBottom w:val="0"/>
          <w:divBdr>
            <w:top w:val="none" w:sz="0" w:space="0" w:color="auto"/>
            <w:left w:val="none" w:sz="0" w:space="0" w:color="auto"/>
            <w:bottom w:val="none" w:sz="0" w:space="0" w:color="auto"/>
            <w:right w:val="none" w:sz="0" w:space="0" w:color="auto"/>
          </w:divBdr>
        </w:div>
      </w:divsChild>
    </w:div>
    <w:div w:id="993487193">
      <w:bodyDiv w:val="1"/>
      <w:marLeft w:val="0"/>
      <w:marRight w:val="0"/>
      <w:marTop w:val="0"/>
      <w:marBottom w:val="0"/>
      <w:divBdr>
        <w:top w:val="none" w:sz="0" w:space="0" w:color="auto"/>
        <w:left w:val="none" w:sz="0" w:space="0" w:color="auto"/>
        <w:bottom w:val="none" w:sz="0" w:space="0" w:color="auto"/>
        <w:right w:val="none" w:sz="0" w:space="0" w:color="auto"/>
      </w:divBdr>
      <w:divsChild>
        <w:div w:id="423381702">
          <w:marLeft w:val="0"/>
          <w:marRight w:val="0"/>
          <w:marTop w:val="0"/>
          <w:marBottom w:val="0"/>
          <w:divBdr>
            <w:top w:val="none" w:sz="0" w:space="0" w:color="auto"/>
            <w:left w:val="none" w:sz="0" w:space="0" w:color="auto"/>
            <w:bottom w:val="none" w:sz="0" w:space="0" w:color="auto"/>
            <w:right w:val="none" w:sz="0" w:space="0" w:color="auto"/>
          </w:divBdr>
        </w:div>
        <w:div w:id="607203098">
          <w:marLeft w:val="0"/>
          <w:marRight w:val="0"/>
          <w:marTop w:val="0"/>
          <w:marBottom w:val="0"/>
          <w:divBdr>
            <w:top w:val="none" w:sz="0" w:space="0" w:color="auto"/>
            <w:left w:val="none" w:sz="0" w:space="0" w:color="auto"/>
            <w:bottom w:val="none" w:sz="0" w:space="0" w:color="auto"/>
            <w:right w:val="none" w:sz="0" w:space="0" w:color="auto"/>
          </w:divBdr>
        </w:div>
        <w:div w:id="1929650039">
          <w:marLeft w:val="0"/>
          <w:marRight w:val="0"/>
          <w:marTop w:val="0"/>
          <w:marBottom w:val="0"/>
          <w:divBdr>
            <w:top w:val="none" w:sz="0" w:space="0" w:color="auto"/>
            <w:left w:val="none" w:sz="0" w:space="0" w:color="auto"/>
            <w:bottom w:val="none" w:sz="0" w:space="0" w:color="auto"/>
            <w:right w:val="none" w:sz="0" w:space="0" w:color="auto"/>
          </w:divBdr>
        </w:div>
        <w:div w:id="2082678849">
          <w:marLeft w:val="0"/>
          <w:marRight w:val="0"/>
          <w:marTop w:val="0"/>
          <w:marBottom w:val="0"/>
          <w:divBdr>
            <w:top w:val="none" w:sz="0" w:space="0" w:color="auto"/>
            <w:left w:val="none" w:sz="0" w:space="0" w:color="auto"/>
            <w:bottom w:val="none" w:sz="0" w:space="0" w:color="auto"/>
            <w:right w:val="none" w:sz="0" w:space="0" w:color="auto"/>
          </w:divBdr>
        </w:div>
      </w:divsChild>
    </w:div>
    <w:div w:id="993996469">
      <w:bodyDiv w:val="1"/>
      <w:marLeft w:val="0"/>
      <w:marRight w:val="0"/>
      <w:marTop w:val="0"/>
      <w:marBottom w:val="0"/>
      <w:divBdr>
        <w:top w:val="none" w:sz="0" w:space="0" w:color="auto"/>
        <w:left w:val="none" w:sz="0" w:space="0" w:color="auto"/>
        <w:bottom w:val="none" w:sz="0" w:space="0" w:color="auto"/>
        <w:right w:val="none" w:sz="0" w:space="0" w:color="auto"/>
      </w:divBdr>
      <w:divsChild>
        <w:div w:id="462387047">
          <w:marLeft w:val="0"/>
          <w:marRight w:val="0"/>
          <w:marTop w:val="0"/>
          <w:marBottom w:val="0"/>
          <w:divBdr>
            <w:top w:val="none" w:sz="0" w:space="0" w:color="auto"/>
            <w:left w:val="none" w:sz="0" w:space="0" w:color="auto"/>
            <w:bottom w:val="none" w:sz="0" w:space="0" w:color="auto"/>
            <w:right w:val="none" w:sz="0" w:space="0" w:color="auto"/>
          </w:divBdr>
        </w:div>
        <w:div w:id="1481074516">
          <w:marLeft w:val="0"/>
          <w:marRight w:val="0"/>
          <w:marTop w:val="0"/>
          <w:marBottom w:val="0"/>
          <w:divBdr>
            <w:top w:val="none" w:sz="0" w:space="0" w:color="auto"/>
            <w:left w:val="none" w:sz="0" w:space="0" w:color="auto"/>
            <w:bottom w:val="none" w:sz="0" w:space="0" w:color="auto"/>
            <w:right w:val="none" w:sz="0" w:space="0" w:color="auto"/>
          </w:divBdr>
        </w:div>
        <w:div w:id="1976371842">
          <w:marLeft w:val="0"/>
          <w:marRight w:val="0"/>
          <w:marTop w:val="0"/>
          <w:marBottom w:val="0"/>
          <w:divBdr>
            <w:top w:val="none" w:sz="0" w:space="0" w:color="auto"/>
            <w:left w:val="none" w:sz="0" w:space="0" w:color="auto"/>
            <w:bottom w:val="none" w:sz="0" w:space="0" w:color="auto"/>
            <w:right w:val="none" w:sz="0" w:space="0" w:color="auto"/>
          </w:divBdr>
        </w:div>
        <w:div w:id="2132900864">
          <w:marLeft w:val="0"/>
          <w:marRight w:val="0"/>
          <w:marTop w:val="0"/>
          <w:marBottom w:val="0"/>
          <w:divBdr>
            <w:top w:val="none" w:sz="0" w:space="0" w:color="auto"/>
            <w:left w:val="none" w:sz="0" w:space="0" w:color="auto"/>
            <w:bottom w:val="none" w:sz="0" w:space="0" w:color="auto"/>
            <w:right w:val="none" w:sz="0" w:space="0" w:color="auto"/>
          </w:divBdr>
        </w:div>
      </w:divsChild>
    </w:div>
    <w:div w:id="995492024">
      <w:bodyDiv w:val="1"/>
      <w:marLeft w:val="0"/>
      <w:marRight w:val="0"/>
      <w:marTop w:val="0"/>
      <w:marBottom w:val="0"/>
      <w:divBdr>
        <w:top w:val="none" w:sz="0" w:space="0" w:color="auto"/>
        <w:left w:val="none" w:sz="0" w:space="0" w:color="auto"/>
        <w:bottom w:val="none" w:sz="0" w:space="0" w:color="auto"/>
        <w:right w:val="none" w:sz="0" w:space="0" w:color="auto"/>
      </w:divBdr>
      <w:divsChild>
        <w:div w:id="112751971">
          <w:marLeft w:val="0"/>
          <w:marRight w:val="0"/>
          <w:marTop w:val="0"/>
          <w:marBottom w:val="0"/>
          <w:divBdr>
            <w:top w:val="none" w:sz="0" w:space="0" w:color="auto"/>
            <w:left w:val="none" w:sz="0" w:space="0" w:color="auto"/>
            <w:bottom w:val="none" w:sz="0" w:space="0" w:color="auto"/>
            <w:right w:val="none" w:sz="0" w:space="0" w:color="auto"/>
          </w:divBdr>
        </w:div>
        <w:div w:id="971666691">
          <w:marLeft w:val="0"/>
          <w:marRight w:val="0"/>
          <w:marTop w:val="0"/>
          <w:marBottom w:val="0"/>
          <w:divBdr>
            <w:top w:val="none" w:sz="0" w:space="0" w:color="auto"/>
            <w:left w:val="none" w:sz="0" w:space="0" w:color="auto"/>
            <w:bottom w:val="none" w:sz="0" w:space="0" w:color="auto"/>
            <w:right w:val="none" w:sz="0" w:space="0" w:color="auto"/>
          </w:divBdr>
        </w:div>
        <w:div w:id="1905600660">
          <w:marLeft w:val="0"/>
          <w:marRight w:val="0"/>
          <w:marTop w:val="0"/>
          <w:marBottom w:val="0"/>
          <w:divBdr>
            <w:top w:val="none" w:sz="0" w:space="0" w:color="auto"/>
            <w:left w:val="none" w:sz="0" w:space="0" w:color="auto"/>
            <w:bottom w:val="none" w:sz="0" w:space="0" w:color="auto"/>
            <w:right w:val="none" w:sz="0" w:space="0" w:color="auto"/>
          </w:divBdr>
        </w:div>
        <w:div w:id="2102330547">
          <w:marLeft w:val="0"/>
          <w:marRight w:val="0"/>
          <w:marTop w:val="0"/>
          <w:marBottom w:val="0"/>
          <w:divBdr>
            <w:top w:val="none" w:sz="0" w:space="0" w:color="auto"/>
            <w:left w:val="none" w:sz="0" w:space="0" w:color="auto"/>
            <w:bottom w:val="none" w:sz="0" w:space="0" w:color="auto"/>
            <w:right w:val="none" w:sz="0" w:space="0" w:color="auto"/>
          </w:divBdr>
        </w:div>
      </w:divsChild>
    </w:div>
    <w:div w:id="996038702">
      <w:bodyDiv w:val="1"/>
      <w:marLeft w:val="0"/>
      <w:marRight w:val="0"/>
      <w:marTop w:val="0"/>
      <w:marBottom w:val="0"/>
      <w:divBdr>
        <w:top w:val="none" w:sz="0" w:space="0" w:color="auto"/>
        <w:left w:val="none" w:sz="0" w:space="0" w:color="auto"/>
        <w:bottom w:val="none" w:sz="0" w:space="0" w:color="auto"/>
        <w:right w:val="none" w:sz="0" w:space="0" w:color="auto"/>
      </w:divBdr>
      <w:divsChild>
        <w:div w:id="345326762">
          <w:marLeft w:val="0"/>
          <w:marRight w:val="0"/>
          <w:marTop w:val="0"/>
          <w:marBottom w:val="0"/>
          <w:divBdr>
            <w:top w:val="none" w:sz="0" w:space="0" w:color="auto"/>
            <w:left w:val="none" w:sz="0" w:space="0" w:color="auto"/>
            <w:bottom w:val="none" w:sz="0" w:space="0" w:color="auto"/>
            <w:right w:val="none" w:sz="0" w:space="0" w:color="auto"/>
          </w:divBdr>
        </w:div>
        <w:div w:id="798718718">
          <w:marLeft w:val="0"/>
          <w:marRight w:val="0"/>
          <w:marTop w:val="0"/>
          <w:marBottom w:val="0"/>
          <w:divBdr>
            <w:top w:val="none" w:sz="0" w:space="0" w:color="auto"/>
            <w:left w:val="none" w:sz="0" w:space="0" w:color="auto"/>
            <w:bottom w:val="none" w:sz="0" w:space="0" w:color="auto"/>
            <w:right w:val="none" w:sz="0" w:space="0" w:color="auto"/>
          </w:divBdr>
        </w:div>
        <w:div w:id="986082912">
          <w:marLeft w:val="0"/>
          <w:marRight w:val="0"/>
          <w:marTop w:val="0"/>
          <w:marBottom w:val="0"/>
          <w:divBdr>
            <w:top w:val="none" w:sz="0" w:space="0" w:color="auto"/>
            <w:left w:val="none" w:sz="0" w:space="0" w:color="auto"/>
            <w:bottom w:val="none" w:sz="0" w:space="0" w:color="auto"/>
            <w:right w:val="none" w:sz="0" w:space="0" w:color="auto"/>
          </w:divBdr>
        </w:div>
        <w:div w:id="2115976064">
          <w:marLeft w:val="0"/>
          <w:marRight w:val="0"/>
          <w:marTop w:val="0"/>
          <w:marBottom w:val="0"/>
          <w:divBdr>
            <w:top w:val="none" w:sz="0" w:space="0" w:color="auto"/>
            <w:left w:val="none" w:sz="0" w:space="0" w:color="auto"/>
            <w:bottom w:val="none" w:sz="0" w:space="0" w:color="auto"/>
            <w:right w:val="none" w:sz="0" w:space="0" w:color="auto"/>
          </w:divBdr>
        </w:div>
      </w:divsChild>
    </w:div>
    <w:div w:id="996688866">
      <w:bodyDiv w:val="1"/>
      <w:marLeft w:val="0"/>
      <w:marRight w:val="0"/>
      <w:marTop w:val="0"/>
      <w:marBottom w:val="0"/>
      <w:divBdr>
        <w:top w:val="none" w:sz="0" w:space="0" w:color="auto"/>
        <w:left w:val="none" w:sz="0" w:space="0" w:color="auto"/>
        <w:bottom w:val="none" w:sz="0" w:space="0" w:color="auto"/>
        <w:right w:val="none" w:sz="0" w:space="0" w:color="auto"/>
      </w:divBdr>
      <w:divsChild>
        <w:div w:id="435950221">
          <w:marLeft w:val="0"/>
          <w:marRight w:val="0"/>
          <w:marTop w:val="0"/>
          <w:marBottom w:val="0"/>
          <w:divBdr>
            <w:top w:val="none" w:sz="0" w:space="0" w:color="auto"/>
            <w:left w:val="none" w:sz="0" w:space="0" w:color="auto"/>
            <w:bottom w:val="none" w:sz="0" w:space="0" w:color="auto"/>
            <w:right w:val="none" w:sz="0" w:space="0" w:color="auto"/>
          </w:divBdr>
        </w:div>
        <w:div w:id="1236818839">
          <w:marLeft w:val="0"/>
          <w:marRight w:val="0"/>
          <w:marTop w:val="0"/>
          <w:marBottom w:val="0"/>
          <w:divBdr>
            <w:top w:val="none" w:sz="0" w:space="0" w:color="auto"/>
            <w:left w:val="none" w:sz="0" w:space="0" w:color="auto"/>
            <w:bottom w:val="none" w:sz="0" w:space="0" w:color="auto"/>
            <w:right w:val="none" w:sz="0" w:space="0" w:color="auto"/>
          </w:divBdr>
        </w:div>
        <w:div w:id="1728797826">
          <w:marLeft w:val="0"/>
          <w:marRight w:val="0"/>
          <w:marTop w:val="0"/>
          <w:marBottom w:val="0"/>
          <w:divBdr>
            <w:top w:val="none" w:sz="0" w:space="0" w:color="auto"/>
            <w:left w:val="none" w:sz="0" w:space="0" w:color="auto"/>
            <w:bottom w:val="none" w:sz="0" w:space="0" w:color="auto"/>
            <w:right w:val="none" w:sz="0" w:space="0" w:color="auto"/>
          </w:divBdr>
        </w:div>
        <w:div w:id="1970864946">
          <w:marLeft w:val="0"/>
          <w:marRight w:val="0"/>
          <w:marTop w:val="0"/>
          <w:marBottom w:val="0"/>
          <w:divBdr>
            <w:top w:val="none" w:sz="0" w:space="0" w:color="auto"/>
            <w:left w:val="none" w:sz="0" w:space="0" w:color="auto"/>
            <w:bottom w:val="none" w:sz="0" w:space="0" w:color="auto"/>
            <w:right w:val="none" w:sz="0" w:space="0" w:color="auto"/>
          </w:divBdr>
        </w:div>
      </w:divsChild>
    </w:div>
    <w:div w:id="996691956">
      <w:bodyDiv w:val="1"/>
      <w:marLeft w:val="0"/>
      <w:marRight w:val="0"/>
      <w:marTop w:val="0"/>
      <w:marBottom w:val="0"/>
      <w:divBdr>
        <w:top w:val="none" w:sz="0" w:space="0" w:color="auto"/>
        <w:left w:val="none" w:sz="0" w:space="0" w:color="auto"/>
        <w:bottom w:val="none" w:sz="0" w:space="0" w:color="auto"/>
        <w:right w:val="none" w:sz="0" w:space="0" w:color="auto"/>
      </w:divBdr>
      <w:divsChild>
        <w:div w:id="251621616">
          <w:marLeft w:val="0"/>
          <w:marRight w:val="0"/>
          <w:marTop w:val="0"/>
          <w:marBottom w:val="0"/>
          <w:divBdr>
            <w:top w:val="none" w:sz="0" w:space="0" w:color="auto"/>
            <w:left w:val="none" w:sz="0" w:space="0" w:color="auto"/>
            <w:bottom w:val="none" w:sz="0" w:space="0" w:color="auto"/>
            <w:right w:val="none" w:sz="0" w:space="0" w:color="auto"/>
          </w:divBdr>
        </w:div>
        <w:div w:id="784085117">
          <w:marLeft w:val="0"/>
          <w:marRight w:val="0"/>
          <w:marTop w:val="0"/>
          <w:marBottom w:val="0"/>
          <w:divBdr>
            <w:top w:val="none" w:sz="0" w:space="0" w:color="auto"/>
            <w:left w:val="none" w:sz="0" w:space="0" w:color="auto"/>
            <w:bottom w:val="none" w:sz="0" w:space="0" w:color="auto"/>
            <w:right w:val="none" w:sz="0" w:space="0" w:color="auto"/>
          </w:divBdr>
        </w:div>
        <w:div w:id="1688411717">
          <w:marLeft w:val="0"/>
          <w:marRight w:val="0"/>
          <w:marTop w:val="0"/>
          <w:marBottom w:val="0"/>
          <w:divBdr>
            <w:top w:val="none" w:sz="0" w:space="0" w:color="auto"/>
            <w:left w:val="none" w:sz="0" w:space="0" w:color="auto"/>
            <w:bottom w:val="none" w:sz="0" w:space="0" w:color="auto"/>
            <w:right w:val="none" w:sz="0" w:space="0" w:color="auto"/>
          </w:divBdr>
        </w:div>
        <w:div w:id="1898586908">
          <w:marLeft w:val="0"/>
          <w:marRight w:val="0"/>
          <w:marTop w:val="0"/>
          <w:marBottom w:val="0"/>
          <w:divBdr>
            <w:top w:val="none" w:sz="0" w:space="0" w:color="auto"/>
            <w:left w:val="none" w:sz="0" w:space="0" w:color="auto"/>
            <w:bottom w:val="none" w:sz="0" w:space="0" w:color="auto"/>
            <w:right w:val="none" w:sz="0" w:space="0" w:color="auto"/>
          </w:divBdr>
        </w:div>
      </w:divsChild>
    </w:div>
    <w:div w:id="998075577">
      <w:bodyDiv w:val="1"/>
      <w:marLeft w:val="0"/>
      <w:marRight w:val="0"/>
      <w:marTop w:val="0"/>
      <w:marBottom w:val="0"/>
      <w:divBdr>
        <w:top w:val="none" w:sz="0" w:space="0" w:color="auto"/>
        <w:left w:val="none" w:sz="0" w:space="0" w:color="auto"/>
        <w:bottom w:val="none" w:sz="0" w:space="0" w:color="auto"/>
        <w:right w:val="none" w:sz="0" w:space="0" w:color="auto"/>
      </w:divBdr>
      <w:divsChild>
        <w:div w:id="425732072">
          <w:marLeft w:val="0"/>
          <w:marRight w:val="0"/>
          <w:marTop w:val="0"/>
          <w:marBottom w:val="0"/>
          <w:divBdr>
            <w:top w:val="none" w:sz="0" w:space="0" w:color="auto"/>
            <w:left w:val="none" w:sz="0" w:space="0" w:color="auto"/>
            <w:bottom w:val="none" w:sz="0" w:space="0" w:color="auto"/>
            <w:right w:val="none" w:sz="0" w:space="0" w:color="auto"/>
          </w:divBdr>
        </w:div>
        <w:div w:id="1666857948">
          <w:marLeft w:val="0"/>
          <w:marRight w:val="0"/>
          <w:marTop w:val="0"/>
          <w:marBottom w:val="0"/>
          <w:divBdr>
            <w:top w:val="none" w:sz="0" w:space="0" w:color="auto"/>
            <w:left w:val="none" w:sz="0" w:space="0" w:color="auto"/>
            <w:bottom w:val="none" w:sz="0" w:space="0" w:color="auto"/>
            <w:right w:val="none" w:sz="0" w:space="0" w:color="auto"/>
          </w:divBdr>
        </w:div>
        <w:div w:id="1788503072">
          <w:marLeft w:val="0"/>
          <w:marRight w:val="0"/>
          <w:marTop w:val="0"/>
          <w:marBottom w:val="0"/>
          <w:divBdr>
            <w:top w:val="none" w:sz="0" w:space="0" w:color="auto"/>
            <w:left w:val="none" w:sz="0" w:space="0" w:color="auto"/>
            <w:bottom w:val="none" w:sz="0" w:space="0" w:color="auto"/>
            <w:right w:val="none" w:sz="0" w:space="0" w:color="auto"/>
          </w:divBdr>
        </w:div>
        <w:div w:id="1855075566">
          <w:marLeft w:val="0"/>
          <w:marRight w:val="0"/>
          <w:marTop w:val="0"/>
          <w:marBottom w:val="0"/>
          <w:divBdr>
            <w:top w:val="none" w:sz="0" w:space="0" w:color="auto"/>
            <w:left w:val="none" w:sz="0" w:space="0" w:color="auto"/>
            <w:bottom w:val="none" w:sz="0" w:space="0" w:color="auto"/>
            <w:right w:val="none" w:sz="0" w:space="0" w:color="auto"/>
          </w:divBdr>
        </w:div>
      </w:divsChild>
    </w:div>
    <w:div w:id="999238767">
      <w:bodyDiv w:val="1"/>
      <w:marLeft w:val="0"/>
      <w:marRight w:val="0"/>
      <w:marTop w:val="0"/>
      <w:marBottom w:val="0"/>
      <w:divBdr>
        <w:top w:val="none" w:sz="0" w:space="0" w:color="auto"/>
        <w:left w:val="none" w:sz="0" w:space="0" w:color="auto"/>
        <w:bottom w:val="none" w:sz="0" w:space="0" w:color="auto"/>
        <w:right w:val="none" w:sz="0" w:space="0" w:color="auto"/>
      </w:divBdr>
      <w:divsChild>
        <w:div w:id="218131776">
          <w:marLeft w:val="0"/>
          <w:marRight w:val="0"/>
          <w:marTop w:val="0"/>
          <w:marBottom w:val="0"/>
          <w:divBdr>
            <w:top w:val="none" w:sz="0" w:space="0" w:color="auto"/>
            <w:left w:val="none" w:sz="0" w:space="0" w:color="auto"/>
            <w:bottom w:val="none" w:sz="0" w:space="0" w:color="auto"/>
            <w:right w:val="none" w:sz="0" w:space="0" w:color="auto"/>
          </w:divBdr>
        </w:div>
        <w:div w:id="716587798">
          <w:marLeft w:val="0"/>
          <w:marRight w:val="0"/>
          <w:marTop w:val="0"/>
          <w:marBottom w:val="0"/>
          <w:divBdr>
            <w:top w:val="none" w:sz="0" w:space="0" w:color="auto"/>
            <w:left w:val="none" w:sz="0" w:space="0" w:color="auto"/>
            <w:bottom w:val="none" w:sz="0" w:space="0" w:color="auto"/>
            <w:right w:val="none" w:sz="0" w:space="0" w:color="auto"/>
          </w:divBdr>
        </w:div>
        <w:div w:id="1396853907">
          <w:marLeft w:val="0"/>
          <w:marRight w:val="0"/>
          <w:marTop w:val="0"/>
          <w:marBottom w:val="0"/>
          <w:divBdr>
            <w:top w:val="none" w:sz="0" w:space="0" w:color="auto"/>
            <w:left w:val="none" w:sz="0" w:space="0" w:color="auto"/>
            <w:bottom w:val="none" w:sz="0" w:space="0" w:color="auto"/>
            <w:right w:val="none" w:sz="0" w:space="0" w:color="auto"/>
          </w:divBdr>
        </w:div>
        <w:div w:id="2026057644">
          <w:marLeft w:val="0"/>
          <w:marRight w:val="0"/>
          <w:marTop w:val="0"/>
          <w:marBottom w:val="0"/>
          <w:divBdr>
            <w:top w:val="none" w:sz="0" w:space="0" w:color="auto"/>
            <w:left w:val="none" w:sz="0" w:space="0" w:color="auto"/>
            <w:bottom w:val="none" w:sz="0" w:space="0" w:color="auto"/>
            <w:right w:val="none" w:sz="0" w:space="0" w:color="auto"/>
          </w:divBdr>
        </w:div>
      </w:divsChild>
    </w:div>
    <w:div w:id="1000163421">
      <w:bodyDiv w:val="1"/>
      <w:marLeft w:val="0"/>
      <w:marRight w:val="0"/>
      <w:marTop w:val="0"/>
      <w:marBottom w:val="0"/>
      <w:divBdr>
        <w:top w:val="none" w:sz="0" w:space="0" w:color="auto"/>
        <w:left w:val="none" w:sz="0" w:space="0" w:color="auto"/>
        <w:bottom w:val="none" w:sz="0" w:space="0" w:color="auto"/>
        <w:right w:val="none" w:sz="0" w:space="0" w:color="auto"/>
      </w:divBdr>
      <w:divsChild>
        <w:div w:id="411900162">
          <w:marLeft w:val="0"/>
          <w:marRight w:val="0"/>
          <w:marTop w:val="0"/>
          <w:marBottom w:val="0"/>
          <w:divBdr>
            <w:top w:val="none" w:sz="0" w:space="0" w:color="auto"/>
            <w:left w:val="none" w:sz="0" w:space="0" w:color="auto"/>
            <w:bottom w:val="none" w:sz="0" w:space="0" w:color="auto"/>
            <w:right w:val="none" w:sz="0" w:space="0" w:color="auto"/>
          </w:divBdr>
        </w:div>
        <w:div w:id="465392685">
          <w:marLeft w:val="0"/>
          <w:marRight w:val="0"/>
          <w:marTop w:val="0"/>
          <w:marBottom w:val="0"/>
          <w:divBdr>
            <w:top w:val="none" w:sz="0" w:space="0" w:color="auto"/>
            <w:left w:val="none" w:sz="0" w:space="0" w:color="auto"/>
            <w:bottom w:val="none" w:sz="0" w:space="0" w:color="auto"/>
            <w:right w:val="none" w:sz="0" w:space="0" w:color="auto"/>
          </w:divBdr>
        </w:div>
        <w:div w:id="1831216567">
          <w:marLeft w:val="0"/>
          <w:marRight w:val="0"/>
          <w:marTop w:val="0"/>
          <w:marBottom w:val="0"/>
          <w:divBdr>
            <w:top w:val="none" w:sz="0" w:space="0" w:color="auto"/>
            <w:left w:val="none" w:sz="0" w:space="0" w:color="auto"/>
            <w:bottom w:val="none" w:sz="0" w:space="0" w:color="auto"/>
            <w:right w:val="none" w:sz="0" w:space="0" w:color="auto"/>
          </w:divBdr>
        </w:div>
        <w:div w:id="232083600">
          <w:marLeft w:val="0"/>
          <w:marRight w:val="0"/>
          <w:marTop w:val="0"/>
          <w:marBottom w:val="0"/>
          <w:divBdr>
            <w:top w:val="none" w:sz="0" w:space="0" w:color="auto"/>
            <w:left w:val="none" w:sz="0" w:space="0" w:color="auto"/>
            <w:bottom w:val="none" w:sz="0" w:space="0" w:color="auto"/>
            <w:right w:val="none" w:sz="0" w:space="0" w:color="auto"/>
          </w:divBdr>
        </w:div>
      </w:divsChild>
    </w:div>
    <w:div w:id="1002391523">
      <w:bodyDiv w:val="1"/>
      <w:marLeft w:val="0"/>
      <w:marRight w:val="0"/>
      <w:marTop w:val="0"/>
      <w:marBottom w:val="0"/>
      <w:divBdr>
        <w:top w:val="none" w:sz="0" w:space="0" w:color="auto"/>
        <w:left w:val="none" w:sz="0" w:space="0" w:color="auto"/>
        <w:bottom w:val="none" w:sz="0" w:space="0" w:color="auto"/>
        <w:right w:val="none" w:sz="0" w:space="0" w:color="auto"/>
      </w:divBdr>
      <w:divsChild>
        <w:div w:id="1054309010">
          <w:marLeft w:val="0"/>
          <w:marRight w:val="0"/>
          <w:marTop w:val="0"/>
          <w:marBottom w:val="0"/>
          <w:divBdr>
            <w:top w:val="none" w:sz="0" w:space="0" w:color="auto"/>
            <w:left w:val="none" w:sz="0" w:space="0" w:color="auto"/>
            <w:bottom w:val="none" w:sz="0" w:space="0" w:color="auto"/>
            <w:right w:val="none" w:sz="0" w:space="0" w:color="auto"/>
          </w:divBdr>
        </w:div>
        <w:div w:id="1392734928">
          <w:marLeft w:val="0"/>
          <w:marRight w:val="0"/>
          <w:marTop w:val="0"/>
          <w:marBottom w:val="0"/>
          <w:divBdr>
            <w:top w:val="none" w:sz="0" w:space="0" w:color="auto"/>
            <w:left w:val="none" w:sz="0" w:space="0" w:color="auto"/>
            <w:bottom w:val="none" w:sz="0" w:space="0" w:color="auto"/>
            <w:right w:val="none" w:sz="0" w:space="0" w:color="auto"/>
          </w:divBdr>
        </w:div>
        <w:div w:id="1470512488">
          <w:marLeft w:val="0"/>
          <w:marRight w:val="0"/>
          <w:marTop w:val="0"/>
          <w:marBottom w:val="0"/>
          <w:divBdr>
            <w:top w:val="none" w:sz="0" w:space="0" w:color="auto"/>
            <w:left w:val="none" w:sz="0" w:space="0" w:color="auto"/>
            <w:bottom w:val="none" w:sz="0" w:space="0" w:color="auto"/>
            <w:right w:val="none" w:sz="0" w:space="0" w:color="auto"/>
          </w:divBdr>
        </w:div>
        <w:div w:id="1985430334">
          <w:marLeft w:val="0"/>
          <w:marRight w:val="0"/>
          <w:marTop w:val="0"/>
          <w:marBottom w:val="0"/>
          <w:divBdr>
            <w:top w:val="none" w:sz="0" w:space="0" w:color="auto"/>
            <w:left w:val="none" w:sz="0" w:space="0" w:color="auto"/>
            <w:bottom w:val="none" w:sz="0" w:space="0" w:color="auto"/>
            <w:right w:val="none" w:sz="0" w:space="0" w:color="auto"/>
          </w:divBdr>
        </w:div>
      </w:divsChild>
    </w:div>
    <w:div w:id="1002659470">
      <w:bodyDiv w:val="1"/>
      <w:marLeft w:val="0"/>
      <w:marRight w:val="0"/>
      <w:marTop w:val="0"/>
      <w:marBottom w:val="0"/>
      <w:divBdr>
        <w:top w:val="none" w:sz="0" w:space="0" w:color="auto"/>
        <w:left w:val="none" w:sz="0" w:space="0" w:color="auto"/>
        <w:bottom w:val="none" w:sz="0" w:space="0" w:color="auto"/>
        <w:right w:val="none" w:sz="0" w:space="0" w:color="auto"/>
      </w:divBdr>
      <w:divsChild>
        <w:div w:id="429398176">
          <w:marLeft w:val="0"/>
          <w:marRight w:val="0"/>
          <w:marTop w:val="0"/>
          <w:marBottom w:val="0"/>
          <w:divBdr>
            <w:top w:val="none" w:sz="0" w:space="0" w:color="auto"/>
            <w:left w:val="none" w:sz="0" w:space="0" w:color="auto"/>
            <w:bottom w:val="none" w:sz="0" w:space="0" w:color="auto"/>
            <w:right w:val="none" w:sz="0" w:space="0" w:color="auto"/>
          </w:divBdr>
        </w:div>
        <w:div w:id="1100445592">
          <w:marLeft w:val="0"/>
          <w:marRight w:val="0"/>
          <w:marTop w:val="0"/>
          <w:marBottom w:val="0"/>
          <w:divBdr>
            <w:top w:val="none" w:sz="0" w:space="0" w:color="auto"/>
            <w:left w:val="none" w:sz="0" w:space="0" w:color="auto"/>
            <w:bottom w:val="none" w:sz="0" w:space="0" w:color="auto"/>
            <w:right w:val="none" w:sz="0" w:space="0" w:color="auto"/>
          </w:divBdr>
        </w:div>
        <w:div w:id="1388920957">
          <w:marLeft w:val="0"/>
          <w:marRight w:val="0"/>
          <w:marTop w:val="0"/>
          <w:marBottom w:val="0"/>
          <w:divBdr>
            <w:top w:val="none" w:sz="0" w:space="0" w:color="auto"/>
            <w:left w:val="none" w:sz="0" w:space="0" w:color="auto"/>
            <w:bottom w:val="none" w:sz="0" w:space="0" w:color="auto"/>
            <w:right w:val="none" w:sz="0" w:space="0" w:color="auto"/>
          </w:divBdr>
        </w:div>
        <w:div w:id="2103993239">
          <w:marLeft w:val="0"/>
          <w:marRight w:val="0"/>
          <w:marTop w:val="0"/>
          <w:marBottom w:val="0"/>
          <w:divBdr>
            <w:top w:val="none" w:sz="0" w:space="0" w:color="auto"/>
            <w:left w:val="none" w:sz="0" w:space="0" w:color="auto"/>
            <w:bottom w:val="none" w:sz="0" w:space="0" w:color="auto"/>
            <w:right w:val="none" w:sz="0" w:space="0" w:color="auto"/>
          </w:divBdr>
        </w:div>
      </w:divsChild>
    </w:div>
    <w:div w:id="1003510158">
      <w:bodyDiv w:val="1"/>
      <w:marLeft w:val="0"/>
      <w:marRight w:val="0"/>
      <w:marTop w:val="0"/>
      <w:marBottom w:val="0"/>
      <w:divBdr>
        <w:top w:val="none" w:sz="0" w:space="0" w:color="auto"/>
        <w:left w:val="none" w:sz="0" w:space="0" w:color="auto"/>
        <w:bottom w:val="none" w:sz="0" w:space="0" w:color="auto"/>
        <w:right w:val="none" w:sz="0" w:space="0" w:color="auto"/>
      </w:divBdr>
      <w:divsChild>
        <w:div w:id="153228656">
          <w:marLeft w:val="0"/>
          <w:marRight w:val="0"/>
          <w:marTop w:val="0"/>
          <w:marBottom w:val="0"/>
          <w:divBdr>
            <w:top w:val="none" w:sz="0" w:space="0" w:color="auto"/>
            <w:left w:val="none" w:sz="0" w:space="0" w:color="auto"/>
            <w:bottom w:val="none" w:sz="0" w:space="0" w:color="auto"/>
            <w:right w:val="none" w:sz="0" w:space="0" w:color="auto"/>
          </w:divBdr>
        </w:div>
        <w:div w:id="513569140">
          <w:marLeft w:val="0"/>
          <w:marRight w:val="0"/>
          <w:marTop w:val="0"/>
          <w:marBottom w:val="0"/>
          <w:divBdr>
            <w:top w:val="none" w:sz="0" w:space="0" w:color="auto"/>
            <w:left w:val="none" w:sz="0" w:space="0" w:color="auto"/>
            <w:bottom w:val="none" w:sz="0" w:space="0" w:color="auto"/>
            <w:right w:val="none" w:sz="0" w:space="0" w:color="auto"/>
          </w:divBdr>
        </w:div>
        <w:div w:id="451939457">
          <w:marLeft w:val="0"/>
          <w:marRight w:val="0"/>
          <w:marTop w:val="0"/>
          <w:marBottom w:val="0"/>
          <w:divBdr>
            <w:top w:val="none" w:sz="0" w:space="0" w:color="auto"/>
            <w:left w:val="none" w:sz="0" w:space="0" w:color="auto"/>
            <w:bottom w:val="none" w:sz="0" w:space="0" w:color="auto"/>
            <w:right w:val="none" w:sz="0" w:space="0" w:color="auto"/>
          </w:divBdr>
        </w:div>
        <w:div w:id="1468358551">
          <w:marLeft w:val="0"/>
          <w:marRight w:val="0"/>
          <w:marTop w:val="0"/>
          <w:marBottom w:val="0"/>
          <w:divBdr>
            <w:top w:val="none" w:sz="0" w:space="0" w:color="auto"/>
            <w:left w:val="none" w:sz="0" w:space="0" w:color="auto"/>
            <w:bottom w:val="none" w:sz="0" w:space="0" w:color="auto"/>
            <w:right w:val="none" w:sz="0" w:space="0" w:color="auto"/>
          </w:divBdr>
        </w:div>
      </w:divsChild>
    </w:div>
    <w:div w:id="1004817490">
      <w:bodyDiv w:val="1"/>
      <w:marLeft w:val="0"/>
      <w:marRight w:val="0"/>
      <w:marTop w:val="0"/>
      <w:marBottom w:val="0"/>
      <w:divBdr>
        <w:top w:val="none" w:sz="0" w:space="0" w:color="auto"/>
        <w:left w:val="none" w:sz="0" w:space="0" w:color="auto"/>
        <w:bottom w:val="none" w:sz="0" w:space="0" w:color="auto"/>
        <w:right w:val="none" w:sz="0" w:space="0" w:color="auto"/>
      </w:divBdr>
      <w:divsChild>
        <w:div w:id="571042050">
          <w:marLeft w:val="0"/>
          <w:marRight w:val="0"/>
          <w:marTop w:val="0"/>
          <w:marBottom w:val="0"/>
          <w:divBdr>
            <w:top w:val="none" w:sz="0" w:space="0" w:color="auto"/>
            <w:left w:val="none" w:sz="0" w:space="0" w:color="auto"/>
            <w:bottom w:val="none" w:sz="0" w:space="0" w:color="auto"/>
            <w:right w:val="none" w:sz="0" w:space="0" w:color="auto"/>
          </w:divBdr>
        </w:div>
        <w:div w:id="734284788">
          <w:marLeft w:val="0"/>
          <w:marRight w:val="0"/>
          <w:marTop w:val="0"/>
          <w:marBottom w:val="0"/>
          <w:divBdr>
            <w:top w:val="none" w:sz="0" w:space="0" w:color="auto"/>
            <w:left w:val="none" w:sz="0" w:space="0" w:color="auto"/>
            <w:bottom w:val="none" w:sz="0" w:space="0" w:color="auto"/>
            <w:right w:val="none" w:sz="0" w:space="0" w:color="auto"/>
          </w:divBdr>
        </w:div>
      </w:divsChild>
    </w:div>
    <w:div w:id="1005207020">
      <w:bodyDiv w:val="1"/>
      <w:marLeft w:val="0"/>
      <w:marRight w:val="0"/>
      <w:marTop w:val="0"/>
      <w:marBottom w:val="0"/>
      <w:divBdr>
        <w:top w:val="none" w:sz="0" w:space="0" w:color="auto"/>
        <w:left w:val="none" w:sz="0" w:space="0" w:color="auto"/>
        <w:bottom w:val="none" w:sz="0" w:space="0" w:color="auto"/>
        <w:right w:val="none" w:sz="0" w:space="0" w:color="auto"/>
      </w:divBdr>
      <w:divsChild>
        <w:div w:id="564221876">
          <w:marLeft w:val="0"/>
          <w:marRight w:val="0"/>
          <w:marTop w:val="0"/>
          <w:marBottom w:val="0"/>
          <w:divBdr>
            <w:top w:val="none" w:sz="0" w:space="0" w:color="auto"/>
            <w:left w:val="none" w:sz="0" w:space="0" w:color="auto"/>
            <w:bottom w:val="none" w:sz="0" w:space="0" w:color="auto"/>
            <w:right w:val="none" w:sz="0" w:space="0" w:color="auto"/>
          </w:divBdr>
        </w:div>
        <w:div w:id="1073966104">
          <w:marLeft w:val="0"/>
          <w:marRight w:val="0"/>
          <w:marTop w:val="0"/>
          <w:marBottom w:val="0"/>
          <w:divBdr>
            <w:top w:val="none" w:sz="0" w:space="0" w:color="auto"/>
            <w:left w:val="none" w:sz="0" w:space="0" w:color="auto"/>
            <w:bottom w:val="none" w:sz="0" w:space="0" w:color="auto"/>
            <w:right w:val="none" w:sz="0" w:space="0" w:color="auto"/>
          </w:divBdr>
        </w:div>
        <w:div w:id="1082482970">
          <w:marLeft w:val="0"/>
          <w:marRight w:val="0"/>
          <w:marTop w:val="0"/>
          <w:marBottom w:val="0"/>
          <w:divBdr>
            <w:top w:val="none" w:sz="0" w:space="0" w:color="auto"/>
            <w:left w:val="none" w:sz="0" w:space="0" w:color="auto"/>
            <w:bottom w:val="none" w:sz="0" w:space="0" w:color="auto"/>
            <w:right w:val="none" w:sz="0" w:space="0" w:color="auto"/>
          </w:divBdr>
        </w:div>
        <w:div w:id="1737118597">
          <w:marLeft w:val="0"/>
          <w:marRight w:val="0"/>
          <w:marTop w:val="0"/>
          <w:marBottom w:val="0"/>
          <w:divBdr>
            <w:top w:val="none" w:sz="0" w:space="0" w:color="auto"/>
            <w:left w:val="none" w:sz="0" w:space="0" w:color="auto"/>
            <w:bottom w:val="none" w:sz="0" w:space="0" w:color="auto"/>
            <w:right w:val="none" w:sz="0" w:space="0" w:color="auto"/>
          </w:divBdr>
        </w:div>
      </w:divsChild>
    </w:div>
    <w:div w:id="1011183146">
      <w:bodyDiv w:val="1"/>
      <w:marLeft w:val="0"/>
      <w:marRight w:val="0"/>
      <w:marTop w:val="0"/>
      <w:marBottom w:val="0"/>
      <w:divBdr>
        <w:top w:val="none" w:sz="0" w:space="0" w:color="auto"/>
        <w:left w:val="none" w:sz="0" w:space="0" w:color="auto"/>
        <w:bottom w:val="none" w:sz="0" w:space="0" w:color="auto"/>
        <w:right w:val="none" w:sz="0" w:space="0" w:color="auto"/>
      </w:divBdr>
      <w:divsChild>
        <w:div w:id="308631895">
          <w:marLeft w:val="0"/>
          <w:marRight w:val="0"/>
          <w:marTop w:val="0"/>
          <w:marBottom w:val="0"/>
          <w:divBdr>
            <w:top w:val="none" w:sz="0" w:space="0" w:color="auto"/>
            <w:left w:val="none" w:sz="0" w:space="0" w:color="auto"/>
            <w:bottom w:val="none" w:sz="0" w:space="0" w:color="auto"/>
            <w:right w:val="none" w:sz="0" w:space="0" w:color="auto"/>
          </w:divBdr>
        </w:div>
        <w:div w:id="691078950">
          <w:marLeft w:val="0"/>
          <w:marRight w:val="0"/>
          <w:marTop w:val="0"/>
          <w:marBottom w:val="0"/>
          <w:divBdr>
            <w:top w:val="none" w:sz="0" w:space="0" w:color="auto"/>
            <w:left w:val="none" w:sz="0" w:space="0" w:color="auto"/>
            <w:bottom w:val="none" w:sz="0" w:space="0" w:color="auto"/>
            <w:right w:val="none" w:sz="0" w:space="0" w:color="auto"/>
          </w:divBdr>
        </w:div>
        <w:div w:id="765463490">
          <w:marLeft w:val="0"/>
          <w:marRight w:val="0"/>
          <w:marTop w:val="0"/>
          <w:marBottom w:val="0"/>
          <w:divBdr>
            <w:top w:val="none" w:sz="0" w:space="0" w:color="auto"/>
            <w:left w:val="none" w:sz="0" w:space="0" w:color="auto"/>
            <w:bottom w:val="none" w:sz="0" w:space="0" w:color="auto"/>
            <w:right w:val="none" w:sz="0" w:space="0" w:color="auto"/>
          </w:divBdr>
        </w:div>
        <w:div w:id="1605070730">
          <w:marLeft w:val="0"/>
          <w:marRight w:val="0"/>
          <w:marTop w:val="0"/>
          <w:marBottom w:val="0"/>
          <w:divBdr>
            <w:top w:val="none" w:sz="0" w:space="0" w:color="auto"/>
            <w:left w:val="none" w:sz="0" w:space="0" w:color="auto"/>
            <w:bottom w:val="none" w:sz="0" w:space="0" w:color="auto"/>
            <w:right w:val="none" w:sz="0" w:space="0" w:color="auto"/>
          </w:divBdr>
        </w:div>
      </w:divsChild>
    </w:div>
    <w:div w:id="1013068254">
      <w:bodyDiv w:val="1"/>
      <w:marLeft w:val="0"/>
      <w:marRight w:val="0"/>
      <w:marTop w:val="0"/>
      <w:marBottom w:val="0"/>
      <w:divBdr>
        <w:top w:val="none" w:sz="0" w:space="0" w:color="auto"/>
        <w:left w:val="none" w:sz="0" w:space="0" w:color="auto"/>
        <w:bottom w:val="none" w:sz="0" w:space="0" w:color="auto"/>
        <w:right w:val="none" w:sz="0" w:space="0" w:color="auto"/>
      </w:divBdr>
      <w:divsChild>
        <w:div w:id="204103930">
          <w:marLeft w:val="0"/>
          <w:marRight w:val="0"/>
          <w:marTop w:val="0"/>
          <w:marBottom w:val="0"/>
          <w:divBdr>
            <w:top w:val="none" w:sz="0" w:space="0" w:color="auto"/>
            <w:left w:val="none" w:sz="0" w:space="0" w:color="auto"/>
            <w:bottom w:val="none" w:sz="0" w:space="0" w:color="auto"/>
            <w:right w:val="none" w:sz="0" w:space="0" w:color="auto"/>
          </w:divBdr>
        </w:div>
        <w:div w:id="930116157">
          <w:marLeft w:val="0"/>
          <w:marRight w:val="0"/>
          <w:marTop w:val="0"/>
          <w:marBottom w:val="0"/>
          <w:divBdr>
            <w:top w:val="none" w:sz="0" w:space="0" w:color="auto"/>
            <w:left w:val="none" w:sz="0" w:space="0" w:color="auto"/>
            <w:bottom w:val="none" w:sz="0" w:space="0" w:color="auto"/>
            <w:right w:val="none" w:sz="0" w:space="0" w:color="auto"/>
          </w:divBdr>
        </w:div>
        <w:div w:id="1654677836">
          <w:marLeft w:val="0"/>
          <w:marRight w:val="0"/>
          <w:marTop w:val="0"/>
          <w:marBottom w:val="0"/>
          <w:divBdr>
            <w:top w:val="none" w:sz="0" w:space="0" w:color="auto"/>
            <w:left w:val="none" w:sz="0" w:space="0" w:color="auto"/>
            <w:bottom w:val="none" w:sz="0" w:space="0" w:color="auto"/>
            <w:right w:val="none" w:sz="0" w:space="0" w:color="auto"/>
          </w:divBdr>
        </w:div>
        <w:div w:id="1808815837">
          <w:marLeft w:val="0"/>
          <w:marRight w:val="0"/>
          <w:marTop w:val="0"/>
          <w:marBottom w:val="0"/>
          <w:divBdr>
            <w:top w:val="none" w:sz="0" w:space="0" w:color="auto"/>
            <w:left w:val="none" w:sz="0" w:space="0" w:color="auto"/>
            <w:bottom w:val="none" w:sz="0" w:space="0" w:color="auto"/>
            <w:right w:val="none" w:sz="0" w:space="0" w:color="auto"/>
          </w:divBdr>
        </w:div>
      </w:divsChild>
    </w:div>
    <w:div w:id="1013534285">
      <w:bodyDiv w:val="1"/>
      <w:marLeft w:val="0"/>
      <w:marRight w:val="0"/>
      <w:marTop w:val="0"/>
      <w:marBottom w:val="0"/>
      <w:divBdr>
        <w:top w:val="none" w:sz="0" w:space="0" w:color="auto"/>
        <w:left w:val="none" w:sz="0" w:space="0" w:color="auto"/>
        <w:bottom w:val="none" w:sz="0" w:space="0" w:color="auto"/>
        <w:right w:val="none" w:sz="0" w:space="0" w:color="auto"/>
      </w:divBdr>
      <w:divsChild>
        <w:div w:id="1151019031">
          <w:marLeft w:val="0"/>
          <w:marRight w:val="0"/>
          <w:marTop w:val="0"/>
          <w:marBottom w:val="0"/>
          <w:divBdr>
            <w:top w:val="none" w:sz="0" w:space="0" w:color="auto"/>
            <w:left w:val="none" w:sz="0" w:space="0" w:color="auto"/>
            <w:bottom w:val="none" w:sz="0" w:space="0" w:color="auto"/>
            <w:right w:val="none" w:sz="0" w:space="0" w:color="auto"/>
          </w:divBdr>
        </w:div>
        <w:div w:id="1360397223">
          <w:marLeft w:val="0"/>
          <w:marRight w:val="0"/>
          <w:marTop w:val="0"/>
          <w:marBottom w:val="0"/>
          <w:divBdr>
            <w:top w:val="none" w:sz="0" w:space="0" w:color="auto"/>
            <w:left w:val="none" w:sz="0" w:space="0" w:color="auto"/>
            <w:bottom w:val="none" w:sz="0" w:space="0" w:color="auto"/>
            <w:right w:val="none" w:sz="0" w:space="0" w:color="auto"/>
          </w:divBdr>
        </w:div>
        <w:div w:id="1801730995">
          <w:marLeft w:val="0"/>
          <w:marRight w:val="0"/>
          <w:marTop w:val="0"/>
          <w:marBottom w:val="0"/>
          <w:divBdr>
            <w:top w:val="none" w:sz="0" w:space="0" w:color="auto"/>
            <w:left w:val="none" w:sz="0" w:space="0" w:color="auto"/>
            <w:bottom w:val="none" w:sz="0" w:space="0" w:color="auto"/>
            <w:right w:val="none" w:sz="0" w:space="0" w:color="auto"/>
          </w:divBdr>
        </w:div>
        <w:div w:id="2111967782">
          <w:marLeft w:val="0"/>
          <w:marRight w:val="0"/>
          <w:marTop w:val="0"/>
          <w:marBottom w:val="0"/>
          <w:divBdr>
            <w:top w:val="none" w:sz="0" w:space="0" w:color="auto"/>
            <w:left w:val="none" w:sz="0" w:space="0" w:color="auto"/>
            <w:bottom w:val="none" w:sz="0" w:space="0" w:color="auto"/>
            <w:right w:val="none" w:sz="0" w:space="0" w:color="auto"/>
          </w:divBdr>
        </w:div>
      </w:divsChild>
    </w:div>
    <w:div w:id="1017191662">
      <w:bodyDiv w:val="1"/>
      <w:marLeft w:val="0"/>
      <w:marRight w:val="0"/>
      <w:marTop w:val="0"/>
      <w:marBottom w:val="0"/>
      <w:divBdr>
        <w:top w:val="none" w:sz="0" w:space="0" w:color="auto"/>
        <w:left w:val="none" w:sz="0" w:space="0" w:color="auto"/>
        <w:bottom w:val="none" w:sz="0" w:space="0" w:color="auto"/>
        <w:right w:val="none" w:sz="0" w:space="0" w:color="auto"/>
      </w:divBdr>
      <w:divsChild>
        <w:div w:id="152916905">
          <w:marLeft w:val="0"/>
          <w:marRight w:val="0"/>
          <w:marTop w:val="0"/>
          <w:marBottom w:val="0"/>
          <w:divBdr>
            <w:top w:val="none" w:sz="0" w:space="0" w:color="auto"/>
            <w:left w:val="none" w:sz="0" w:space="0" w:color="auto"/>
            <w:bottom w:val="none" w:sz="0" w:space="0" w:color="auto"/>
            <w:right w:val="none" w:sz="0" w:space="0" w:color="auto"/>
          </w:divBdr>
        </w:div>
        <w:div w:id="1517574719">
          <w:marLeft w:val="0"/>
          <w:marRight w:val="0"/>
          <w:marTop w:val="0"/>
          <w:marBottom w:val="0"/>
          <w:divBdr>
            <w:top w:val="none" w:sz="0" w:space="0" w:color="auto"/>
            <w:left w:val="none" w:sz="0" w:space="0" w:color="auto"/>
            <w:bottom w:val="none" w:sz="0" w:space="0" w:color="auto"/>
            <w:right w:val="none" w:sz="0" w:space="0" w:color="auto"/>
          </w:divBdr>
        </w:div>
        <w:div w:id="1768231402">
          <w:marLeft w:val="0"/>
          <w:marRight w:val="0"/>
          <w:marTop w:val="0"/>
          <w:marBottom w:val="0"/>
          <w:divBdr>
            <w:top w:val="none" w:sz="0" w:space="0" w:color="auto"/>
            <w:left w:val="none" w:sz="0" w:space="0" w:color="auto"/>
            <w:bottom w:val="none" w:sz="0" w:space="0" w:color="auto"/>
            <w:right w:val="none" w:sz="0" w:space="0" w:color="auto"/>
          </w:divBdr>
        </w:div>
        <w:div w:id="2075543838">
          <w:marLeft w:val="0"/>
          <w:marRight w:val="0"/>
          <w:marTop w:val="0"/>
          <w:marBottom w:val="0"/>
          <w:divBdr>
            <w:top w:val="none" w:sz="0" w:space="0" w:color="auto"/>
            <w:left w:val="none" w:sz="0" w:space="0" w:color="auto"/>
            <w:bottom w:val="none" w:sz="0" w:space="0" w:color="auto"/>
            <w:right w:val="none" w:sz="0" w:space="0" w:color="auto"/>
          </w:divBdr>
        </w:div>
      </w:divsChild>
    </w:div>
    <w:div w:id="1018116633">
      <w:bodyDiv w:val="1"/>
      <w:marLeft w:val="0"/>
      <w:marRight w:val="0"/>
      <w:marTop w:val="0"/>
      <w:marBottom w:val="0"/>
      <w:divBdr>
        <w:top w:val="none" w:sz="0" w:space="0" w:color="auto"/>
        <w:left w:val="none" w:sz="0" w:space="0" w:color="auto"/>
        <w:bottom w:val="none" w:sz="0" w:space="0" w:color="auto"/>
        <w:right w:val="none" w:sz="0" w:space="0" w:color="auto"/>
      </w:divBdr>
      <w:divsChild>
        <w:div w:id="282854044">
          <w:marLeft w:val="0"/>
          <w:marRight w:val="0"/>
          <w:marTop w:val="0"/>
          <w:marBottom w:val="0"/>
          <w:divBdr>
            <w:top w:val="none" w:sz="0" w:space="0" w:color="auto"/>
            <w:left w:val="none" w:sz="0" w:space="0" w:color="auto"/>
            <w:bottom w:val="none" w:sz="0" w:space="0" w:color="auto"/>
            <w:right w:val="none" w:sz="0" w:space="0" w:color="auto"/>
          </w:divBdr>
        </w:div>
        <w:div w:id="1361055225">
          <w:marLeft w:val="0"/>
          <w:marRight w:val="0"/>
          <w:marTop w:val="0"/>
          <w:marBottom w:val="0"/>
          <w:divBdr>
            <w:top w:val="none" w:sz="0" w:space="0" w:color="auto"/>
            <w:left w:val="none" w:sz="0" w:space="0" w:color="auto"/>
            <w:bottom w:val="none" w:sz="0" w:space="0" w:color="auto"/>
            <w:right w:val="none" w:sz="0" w:space="0" w:color="auto"/>
          </w:divBdr>
        </w:div>
        <w:div w:id="1762216037">
          <w:marLeft w:val="0"/>
          <w:marRight w:val="0"/>
          <w:marTop w:val="0"/>
          <w:marBottom w:val="0"/>
          <w:divBdr>
            <w:top w:val="none" w:sz="0" w:space="0" w:color="auto"/>
            <w:left w:val="none" w:sz="0" w:space="0" w:color="auto"/>
            <w:bottom w:val="none" w:sz="0" w:space="0" w:color="auto"/>
            <w:right w:val="none" w:sz="0" w:space="0" w:color="auto"/>
          </w:divBdr>
        </w:div>
        <w:div w:id="1889606549">
          <w:marLeft w:val="0"/>
          <w:marRight w:val="0"/>
          <w:marTop w:val="0"/>
          <w:marBottom w:val="0"/>
          <w:divBdr>
            <w:top w:val="none" w:sz="0" w:space="0" w:color="auto"/>
            <w:left w:val="none" w:sz="0" w:space="0" w:color="auto"/>
            <w:bottom w:val="none" w:sz="0" w:space="0" w:color="auto"/>
            <w:right w:val="none" w:sz="0" w:space="0" w:color="auto"/>
          </w:divBdr>
        </w:div>
      </w:divsChild>
    </w:div>
    <w:div w:id="1020006742">
      <w:bodyDiv w:val="1"/>
      <w:marLeft w:val="0"/>
      <w:marRight w:val="0"/>
      <w:marTop w:val="0"/>
      <w:marBottom w:val="0"/>
      <w:divBdr>
        <w:top w:val="none" w:sz="0" w:space="0" w:color="auto"/>
        <w:left w:val="none" w:sz="0" w:space="0" w:color="auto"/>
        <w:bottom w:val="none" w:sz="0" w:space="0" w:color="auto"/>
        <w:right w:val="none" w:sz="0" w:space="0" w:color="auto"/>
      </w:divBdr>
      <w:divsChild>
        <w:div w:id="1652516488">
          <w:marLeft w:val="0"/>
          <w:marRight w:val="0"/>
          <w:marTop w:val="0"/>
          <w:marBottom w:val="0"/>
          <w:divBdr>
            <w:top w:val="none" w:sz="0" w:space="0" w:color="auto"/>
            <w:left w:val="none" w:sz="0" w:space="0" w:color="auto"/>
            <w:bottom w:val="none" w:sz="0" w:space="0" w:color="auto"/>
            <w:right w:val="none" w:sz="0" w:space="0" w:color="auto"/>
          </w:divBdr>
        </w:div>
        <w:div w:id="994801465">
          <w:marLeft w:val="0"/>
          <w:marRight w:val="0"/>
          <w:marTop w:val="0"/>
          <w:marBottom w:val="0"/>
          <w:divBdr>
            <w:top w:val="none" w:sz="0" w:space="0" w:color="auto"/>
            <w:left w:val="none" w:sz="0" w:space="0" w:color="auto"/>
            <w:bottom w:val="none" w:sz="0" w:space="0" w:color="auto"/>
            <w:right w:val="none" w:sz="0" w:space="0" w:color="auto"/>
          </w:divBdr>
        </w:div>
        <w:div w:id="1457721916">
          <w:marLeft w:val="0"/>
          <w:marRight w:val="0"/>
          <w:marTop w:val="0"/>
          <w:marBottom w:val="0"/>
          <w:divBdr>
            <w:top w:val="none" w:sz="0" w:space="0" w:color="auto"/>
            <w:left w:val="none" w:sz="0" w:space="0" w:color="auto"/>
            <w:bottom w:val="none" w:sz="0" w:space="0" w:color="auto"/>
            <w:right w:val="none" w:sz="0" w:space="0" w:color="auto"/>
          </w:divBdr>
        </w:div>
        <w:div w:id="1735658695">
          <w:marLeft w:val="0"/>
          <w:marRight w:val="0"/>
          <w:marTop w:val="0"/>
          <w:marBottom w:val="0"/>
          <w:divBdr>
            <w:top w:val="none" w:sz="0" w:space="0" w:color="auto"/>
            <w:left w:val="none" w:sz="0" w:space="0" w:color="auto"/>
            <w:bottom w:val="none" w:sz="0" w:space="0" w:color="auto"/>
            <w:right w:val="none" w:sz="0" w:space="0" w:color="auto"/>
          </w:divBdr>
        </w:div>
      </w:divsChild>
    </w:div>
    <w:div w:id="1020736196">
      <w:bodyDiv w:val="1"/>
      <w:marLeft w:val="0"/>
      <w:marRight w:val="0"/>
      <w:marTop w:val="0"/>
      <w:marBottom w:val="0"/>
      <w:divBdr>
        <w:top w:val="none" w:sz="0" w:space="0" w:color="auto"/>
        <w:left w:val="none" w:sz="0" w:space="0" w:color="auto"/>
        <w:bottom w:val="none" w:sz="0" w:space="0" w:color="auto"/>
        <w:right w:val="none" w:sz="0" w:space="0" w:color="auto"/>
      </w:divBdr>
      <w:divsChild>
        <w:div w:id="317465299">
          <w:marLeft w:val="0"/>
          <w:marRight w:val="0"/>
          <w:marTop w:val="0"/>
          <w:marBottom w:val="0"/>
          <w:divBdr>
            <w:top w:val="none" w:sz="0" w:space="0" w:color="auto"/>
            <w:left w:val="none" w:sz="0" w:space="0" w:color="auto"/>
            <w:bottom w:val="none" w:sz="0" w:space="0" w:color="auto"/>
            <w:right w:val="none" w:sz="0" w:space="0" w:color="auto"/>
          </w:divBdr>
        </w:div>
        <w:div w:id="686177594">
          <w:marLeft w:val="0"/>
          <w:marRight w:val="0"/>
          <w:marTop w:val="0"/>
          <w:marBottom w:val="0"/>
          <w:divBdr>
            <w:top w:val="none" w:sz="0" w:space="0" w:color="auto"/>
            <w:left w:val="none" w:sz="0" w:space="0" w:color="auto"/>
            <w:bottom w:val="none" w:sz="0" w:space="0" w:color="auto"/>
            <w:right w:val="none" w:sz="0" w:space="0" w:color="auto"/>
          </w:divBdr>
        </w:div>
        <w:div w:id="1633750556">
          <w:marLeft w:val="0"/>
          <w:marRight w:val="0"/>
          <w:marTop w:val="0"/>
          <w:marBottom w:val="0"/>
          <w:divBdr>
            <w:top w:val="none" w:sz="0" w:space="0" w:color="auto"/>
            <w:left w:val="none" w:sz="0" w:space="0" w:color="auto"/>
            <w:bottom w:val="none" w:sz="0" w:space="0" w:color="auto"/>
            <w:right w:val="none" w:sz="0" w:space="0" w:color="auto"/>
          </w:divBdr>
        </w:div>
        <w:div w:id="2127385737">
          <w:marLeft w:val="0"/>
          <w:marRight w:val="0"/>
          <w:marTop w:val="0"/>
          <w:marBottom w:val="0"/>
          <w:divBdr>
            <w:top w:val="none" w:sz="0" w:space="0" w:color="auto"/>
            <w:left w:val="none" w:sz="0" w:space="0" w:color="auto"/>
            <w:bottom w:val="none" w:sz="0" w:space="0" w:color="auto"/>
            <w:right w:val="none" w:sz="0" w:space="0" w:color="auto"/>
          </w:divBdr>
        </w:div>
      </w:divsChild>
    </w:div>
    <w:div w:id="1023363583">
      <w:bodyDiv w:val="1"/>
      <w:marLeft w:val="0"/>
      <w:marRight w:val="0"/>
      <w:marTop w:val="0"/>
      <w:marBottom w:val="0"/>
      <w:divBdr>
        <w:top w:val="none" w:sz="0" w:space="0" w:color="auto"/>
        <w:left w:val="none" w:sz="0" w:space="0" w:color="auto"/>
        <w:bottom w:val="none" w:sz="0" w:space="0" w:color="auto"/>
        <w:right w:val="none" w:sz="0" w:space="0" w:color="auto"/>
      </w:divBdr>
      <w:divsChild>
        <w:div w:id="1064529364">
          <w:marLeft w:val="0"/>
          <w:marRight w:val="0"/>
          <w:marTop w:val="0"/>
          <w:marBottom w:val="0"/>
          <w:divBdr>
            <w:top w:val="none" w:sz="0" w:space="0" w:color="auto"/>
            <w:left w:val="none" w:sz="0" w:space="0" w:color="auto"/>
            <w:bottom w:val="none" w:sz="0" w:space="0" w:color="auto"/>
            <w:right w:val="none" w:sz="0" w:space="0" w:color="auto"/>
          </w:divBdr>
        </w:div>
        <w:div w:id="2127962140">
          <w:marLeft w:val="0"/>
          <w:marRight w:val="0"/>
          <w:marTop w:val="0"/>
          <w:marBottom w:val="0"/>
          <w:divBdr>
            <w:top w:val="none" w:sz="0" w:space="0" w:color="auto"/>
            <w:left w:val="none" w:sz="0" w:space="0" w:color="auto"/>
            <w:bottom w:val="none" w:sz="0" w:space="0" w:color="auto"/>
            <w:right w:val="none" w:sz="0" w:space="0" w:color="auto"/>
          </w:divBdr>
        </w:div>
        <w:div w:id="416707552">
          <w:marLeft w:val="0"/>
          <w:marRight w:val="0"/>
          <w:marTop w:val="0"/>
          <w:marBottom w:val="0"/>
          <w:divBdr>
            <w:top w:val="none" w:sz="0" w:space="0" w:color="auto"/>
            <w:left w:val="none" w:sz="0" w:space="0" w:color="auto"/>
            <w:bottom w:val="none" w:sz="0" w:space="0" w:color="auto"/>
            <w:right w:val="none" w:sz="0" w:space="0" w:color="auto"/>
          </w:divBdr>
        </w:div>
        <w:div w:id="1093890781">
          <w:marLeft w:val="0"/>
          <w:marRight w:val="0"/>
          <w:marTop w:val="0"/>
          <w:marBottom w:val="0"/>
          <w:divBdr>
            <w:top w:val="none" w:sz="0" w:space="0" w:color="auto"/>
            <w:left w:val="none" w:sz="0" w:space="0" w:color="auto"/>
            <w:bottom w:val="none" w:sz="0" w:space="0" w:color="auto"/>
            <w:right w:val="none" w:sz="0" w:space="0" w:color="auto"/>
          </w:divBdr>
        </w:div>
      </w:divsChild>
    </w:div>
    <w:div w:id="1025056468">
      <w:bodyDiv w:val="1"/>
      <w:marLeft w:val="0"/>
      <w:marRight w:val="0"/>
      <w:marTop w:val="0"/>
      <w:marBottom w:val="0"/>
      <w:divBdr>
        <w:top w:val="none" w:sz="0" w:space="0" w:color="auto"/>
        <w:left w:val="none" w:sz="0" w:space="0" w:color="auto"/>
        <w:bottom w:val="none" w:sz="0" w:space="0" w:color="auto"/>
        <w:right w:val="none" w:sz="0" w:space="0" w:color="auto"/>
      </w:divBdr>
      <w:divsChild>
        <w:div w:id="107815331">
          <w:marLeft w:val="0"/>
          <w:marRight w:val="0"/>
          <w:marTop w:val="0"/>
          <w:marBottom w:val="0"/>
          <w:divBdr>
            <w:top w:val="none" w:sz="0" w:space="0" w:color="auto"/>
            <w:left w:val="none" w:sz="0" w:space="0" w:color="auto"/>
            <w:bottom w:val="none" w:sz="0" w:space="0" w:color="auto"/>
            <w:right w:val="none" w:sz="0" w:space="0" w:color="auto"/>
          </w:divBdr>
        </w:div>
        <w:div w:id="1152481747">
          <w:marLeft w:val="0"/>
          <w:marRight w:val="0"/>
          <w:marTop w:val="0"/>
          <w:marBottom w:val="0"/>
          <w:divBdr>
            <w:top w:val="none" w:sz="0" w:space="0" w:color="auto"/>
            <w:left w:val="none" w:sz="0" w:space="0" w:color="auto"/>
            <w:bottom w:val="none" w:sz="0" w:space="0" w:color="auto"/>
            <w:right w:val="none" w:sz="0" w:space="0" w:color="auto"/>
          </w:divBdr>
        </w:div>
        <w:div w:id="1579053178">
          <w:marLeft w:val="0"/>
          <w:marRight w:val="0"/>
          <w:marTop w:val="0"/>
          <w:marBottom w:val="0"/>
          <w:divBdr>
            <w:top w:val="none" w:sz="0" w:space="0" w:color="auto"/>
            <w:left w:val="none" w:sz="0" w:space="0" w:color="auto"/>
            <w:bottom w:val="none" w:sz="0" w:space="0" w:color="auto"/>
            <w:right w:val="none" w:sz="0" w:space="0" w:color="auto"/>
          </w:divBdr>
        </w:div>
        <w:div w:id="1702395408">
          <w:marLeft w:val="0"/>
          <w:marRight w:val="0"/>
          <w:marTop w:val="0"/>
          <w:marBottom w:val="0"/>
          <w:divBdr>
            <w:top w:val="none" w:sz="0" w:space="0" w:color="auto"/>
            <w:left w:val="none" w:sz="0" w:space="0" w:color="auto"/>
            <w:bottom w:val="none" w:sz="0" w:space="0" w:color="auto"/>
            <w:right w:val="none" w:sz="0" w:space="0" w:color="auto"/>
          </w:divBdr>
        </w:div>
      </w:divsChild>
    </w:div>
    <w:div w:id="1026295986">
      <w:bodyDiv w:val="1"/>
      <w:marLeft w:val="0"/>
      <w:marRight w:val="0"/>
      <w:marTop w:val="0"/>
      <w:marBottom w:val="0"/>
      <w:divBdr>
        <w:top w:val="none" w:sz="0" w:space="0" w:color="auto"/>
        <w:left w:val="none" w:sz="0" w:space="0" w:color="auto"/>
        <w:bottom w:val="none" w:sz="0" w:space="0" w:color="auto"/>
        <w:right w:val="none" w:sz="0" w:space="0" w:color="auto"/>
      </w:divBdr>
      <w:divsChild>
        <w:div w:id="173688934">
          <w:marLeft w:val="0"/>
          <w:marRight w:val="0"/>
          <w:marTop w:val="0"/>
          <w:marBottom w:val="0"/>
          <w:divBdr>
            <w:top w:val="none" w:sz="0" w:space="0" w:color="auto"/>
            <w:left w:val="none" w:sz="0" w:space="0" w:color="auto"/>
            <w:bottom w:val="none" w:sz="0" w:space="0" w:color="auto"/>
            <w:right w:val="none" w:sz="0" w:space="0" w:color="auto"/>
          </w:divBdr>
        </w:div>
        <w:div w:id="216821308">
          <w:marLeft w:val="0"/>
          <w:marRight w:val="0"/>
          <w:marTop w:val="0"/>
          <w:marBottom w:val="0"/>
          <w:divBdr>
            <w:top w:val="none" w:sz="0" w:space="0" w:color="auto"/>
            <w:left w:val="none" w:sz="0" w:space="0" w:color="auto"/>
            <w:bottom w:val="none" w:sz="0" w:space="0" w:color="auto"/>
            <w:right w:val="none" w:sz="0" w:space="0" w:color="auto"/>
          </w:divBdr>
        </w:div>
        <w:div w:id="776871786">
          <w:marLeft w:val="0"/>
          <w:marRight w:val="0"/>
          <w:marTop w:val="0"/>
          <w:marBottom w:val="0"/>
          <w:divBdr>
            <w:top w:val="none" w:sz="0" w:space="0" w:color="auto"/>
            <w:left w:val="none" w:sz="0" w:space="0" w:color="auto"/>
            <w:bottom w:val="none" w:sz="0" w:space="0" w:color="auto"/>
            <w:right w:val="none" w:sz="0" w:space="0" w:color="auto"/>
          </w:divBdr>
        </w:div>
        <w:div w:id="2078935815">
          <w:marLeft w:val="0"/>
          <w:marRight w:val="0"/>
          <w:marTop w:val="0"/>
          <w:marBottom w:val="0"/>
          <w:divBdr>
            <w:top w:val="none" w:sz="0" w:space="0" w:color="auto"/>
            <w:left w:val="none" w:sz="0" w:space="0" w:color="auto"/>
            <w:bottom w:val="none" w:sz="0" w:space="0" w:color="auto"/>
            <w:right w:val="none" w:sz="0" w:space="0" w:color="auto"/>
          </w:divBdr>
        </w:div>
      </w:divsChild>
    </w:div>
    <w:div w:id="1026758178">
      <w:bodyDiv w:val="1"/>
      <w:marLeft w:val="0"/>
      <w:marRight w:val="0"/>
      <w:marTop w:val="0"/>
      <w:marBottom w:val="0"/>
      <w:divBdr>
        <w:top w:val="none" w:sz="0" w:space="0" w:color="auto"/>
        <w:left w:val="none" w:sz="0" w:space="0" w:color="auto"/>
        <w:bottom w:val="none" w:sz="0" w:space="0" w:color="auto"/>
        <w:right w:val="none" w:sz="0" w:space="0" w:color="auto"/>
      </w:divBdr>
      <w:divsChild>
        <w:div w:id="1401295933">
          <w:marLeft w:val="0"/>
          <w:marRight w:val="0"/>
          <w:marTop w:val="0"/>
          <w:marBottom w:val="0"/>
          <w:divBdr>
            <w:top w:val="none" w:sz="0" w:space="0" w:color="auto"/>
            <w:left w:val="none" w:sz="0" w:space="0" w:color="auto"/>
            <w:bottom w:val="none" w:sz="0" w:space="0" w:color="auto"/>
            <w:right w:val="none" w:sz="0" w:space="0" w:color="auto"/>
          </w:divBdr>
        </w:div>
        <w:div w:id="1649238846">
          <w:marLeft w:val="0"/>
          <w:marRight w:val="0"/>
          <w:marTop w:val="0"/>
          <w:marBottom w:val="0"/>
          <w:divBdr>
            <w:top w:val="none" w:sz="0" w:space="0" w:color="auto"/>
            <w:left w:val="none" w:sz="0" w:space="0" w:color="auto"/>
            <w:bottom w:val="none" w:sz="0" w:space="0" w:color="auto"/>
            <w:right w:val="none" w:sz="0" w:space="0" w:color="auto"/>
          </w:divBdr>
        </w:div>
        <w:div w:id="2003968444">
          <w:marLeft w:val="0"/>
          <w:marRight w:val="0"/>
          <w:marTop w:val="0"/>
          <w:marBottom w:val="0"/>
          <w:divBdr>
            <w:top w:val="none" w:sz="0" w:space="0" w:color="auto"/>
            <w:left w:val="none" w:sz="0" w:space="0" w:color="auto"/>
            <w:bottom w:val="none" w:sz="0" w:space="0" w:color="auto"/>
            <w:right w:val="none" w:sz="0" w:space="0" w:color="auto"/>
          </w:divBdr>
        </w:div>
        <w:div w:id="2064523064">
          <w:marLeft w:val="0"/>
          <w:marRight w:val="0"/>
          <w:marTop w:val="0"/>
          <w:marBottom w:val="0"/>
          <w:divBdr>
            <w:top w:val="none" w:sz="0" w:space="0" w:color="auto"/>
            <w:left w:val="none" w:sz="0" w:space="0" w:color="auto"/>
            <w:bottom w:val="none" w:sz="0" w:space="0" w:color="auto"/>
            <w:right w:val="none" w:sz="0" w:space="0" w:color="auto"/>
          </w:divBdr>
        </w:div>
      </w:divsChild>
    </w:div>
    <w:div w:id="1027372623">
      <w:bodyDiv w:val="1"/>
      <w:marLeft w:val="0"/>
      <w:marRight w:val="0"/>
      <w:marTop w:val="0"/>
      <w:marBottom w:val="0"/>
      <w:divBdr>
        <w:top w:val="none" w:sz="0" w:space="0" w:color="auto"/>
        <w:left w:val="none" w:sz="0" w:space="0" w:color="auto"/>
        <w:bottom w:val="none" w:sz="0" w:space="0" w:color="auto"/>
        <w:right w:val="none" w:sz="0" w:space="0" w:color="auto"/>
      </w:divBdr>
      <w:divsChild>
        <w:div w:id="651447736">
          <w:marLeft w:val="0"/>
          <w:marRight w:val="0"/>
          <w:marTop w:val="0"/>
          <w:marBottom w:val="0"/>
          <w:divBdr>
            <w:top w:val="none" w:sz="0" w:space="0" w:color="auto"/>
            <w:left w:val="none" w:sz="0" w:space="0" w:color="auto"/>
            <w:bottom w:val="none" w:sz="0" w:space="0" w:color="auto"/>
            <w:right w:val="none" w:sz="0" w:space="0" w:color="auto"/>
          </w:divBdr>
        </w:div>
        <w:div w:id="954941453">
          <w:marLeft w:val="0"/>
          <w:marRight w:val="0"/>
          <w:marTop w:val="0"/>
          <w:marBottom w:val="0"/>
          <w:divBdr>
            <w:top w:val="none" w:sz="0" w:space="0" w:color="auto"/>
            <w:left w:val="none" w:sz="0" w:space="0" w:color="auto"/>
            <w:bottom w:val="none" w:sz="0" w:space="0" w:color="auto"/>
            <w:right w:val="none" w:sz="0" w:space="0" w:color="auto"/>
          </w:divBdr>
        </w:div>
        <w:div w:id="1518277212">
          <w:marLeft w:val="0"/>
          <w:marRight w:val="0"/>
          <w:marTop w:val="0"/>
          <w:marBottom w:val="0"/>
          <w:divBdr>
            <w:top w:val="none" w:sz="0" w:space="0" w:color="auto"/>
            <w:left w:val="none" w:sz="0" w:space="0" w:color="auto"/>
            <w:bottom w:val="none" w:sz="0" w:space="0" w:color="auto"/>
            <w:right w:val="none" w:sz="0" w:space="0" w:color="auto"/>
          </w:divBdr>
        </w:div>
        <w:div w:id="1864368462">
          <w:marLeft w:val="0"/>
          <w:marRight w:val="0"/>
          <w:marTop w:val="0"/>
          <w:marBottom w:val="0"/>
          <w:divBdr>
            <w:top w:val="none" w:sz="0" w:space="0" w:color="auto"/>
            <w:left w:val="none" w:sz="0" w:space="0" w:color="auto"/>
            <w:bottom w:val="none" w:sz="0" w:space="0" w:color="auto"/>
            <w:right w:val="none" w:sz="0" w:space="0" w:color="auto"/>
          </w:divBdr>
        </w:div>
      </w:divsChild>
    </w:div>
    <w:div w:id="1028063569">
      <w:bodyDiv w:val="1"/>
      <w:marLeft w:val="0"/>
      <w:marRight w:val="0"/>
      <w:marTop w:val="0"/>
      <w:marBottom w:val="0"/>
      <w:divBdr>
        <w:top w:val="none" w:sz="0" w:space="0" w:color="auto"/>
        <w:left w:val="none" w:sz="0" w:space="0" w:color="auto"/>
        <w:bottom w:val="none" w:sz="0" w:space="0" w:color="auto"/>
        <w:right w:val="none" w:sz="0" w:space="0" w:color="auto"/>
      </w:divBdr>
    </w:div>
    <w:div w:id="1028263449">
      <w:bodyDiv w:val="1"/>
      <w:marLeft w:val="0"/>
      <w:marRight w:val="0"/>
      <w:marTop w:val="0"/>
      <w:marBottom w:val="0"/>
      <w:divBdr>
        <w:top w:val="none" w:sz="0" w:space="0" w:color="auto"/>
        <w:left w:val="none" w:sz="0" w:space="0" w:color="auto"/>
        <w:bottom w:val="none" w:sz="0" w:space="0" w:color="auto"/>
        <w:right w:val="none" w:sz="0" w:space="0" w:color="auto"/>
      </w:divBdr>
      <w:divsChild>
        <w:div w:id="306399637">
          <w:marLeft w:val="0"/>
          <w:marRight w:val="0"/>
          <w:marTop w:val="0"/>
          <w:marBottom w:val="0"/>
          <w:divBdr>
            <w:top w:val="none" w:sz="0" w:space="0" w:color="auto"/>
            <w:left w:val="none" w:sz="0" w:space="0" w:color="auto"/>
            <w:bottom w:val="none" w:sz="0" w:space="0" w:color="auto"/>
            <w:right w:val="none" w:sz="0" w:space="0" w:color="auto"/>
          </w:divBdr>
        </w:div>
        <w:div w:id="603804620">
          <w:marLeft w:val="0"/>
          <w:marRight w:val="0"/>
          <w:marTop w:val="0"/>
          <w:marBottom w:val="0"/>
          <w:divBdr>
            <w:top w:val="none" w:sz="0" w:space="0" w:color="auto"/>
            <w:left w:val="none" w:sz="0" w:space="0" w:color="auto"/>
            <w:bottom w:val="none" w:sz="0" w:space="0" w:color="auto"/>
            <w:right w:val="none" w:sz="0" w:space="0" w:color="auto"/>
          </w:divBdr>
        </w:div>
        <w:div w:id="1596088101">
          <w:marLeft w:val="0"/>
          <w:marRight w:val="0"/>
          <w:marTop w:val="0"/>
          <w:marBottom w:val="0"/>
          <w:divBdr>
            <w:top w:val="none" w:sz="0" w:space="0" w:color="auto"/>
            <w:left w:val="none" w:sz="0" w:space="0" w:color="auto"/>
            <w:bottom w:val="none" w:sz="0" w:space="0" w:color="auto"/>
            <w:right w:val="none" w:sz="0" w:space="0" w:color="auto"/>
          </w:divBdr>
        </w:div>
        <w:div w:id="1972636658">
          <w:marLeft w:val="0"/>
          <w:marRight w:val="0"/>
          <w:marTop w:val="0"/>
          <w:marBottom w:val="0"/>
          <w:divBdr>
            <w:top w:val="none" w:sz="0" w:space="0" w:color="auto"/>
            <w:left w:val="none" w:sz="0" w:space="0" w:color="auto"/>
            <w:bottom w:val="none" w:sz="0" w:space="0" w:color="auto"/>
            <w:right w:val="none" w:sz="0" w:space="0" w:color="auto"/>
          </w:divBdr>
        </w:div>
      </w:divsChild>
    </w:div>
    <w:div w:id="1028532065">
      <w:bodyDiv w:val="1"/>
      <w:marLeft w:val="0"/>
      <w:marRight w:val="0"/>
      <w:marTop w:val="0"/>
      <w:marBottom w:val="0"/>
      <w:divBdr>
        <w:top w:val="none" w:sz="0" w:space="0" w:color="auto"/>
        <w:left w:val="none" w:sz="0" w:space="0" w:color="auto"/>
        <w:bottom w:val="none" w:sz="0" w:space="0" w:color="auto"/>
        <w:right w:val="none" w:sz="0" w:space="0" w:color="auto"/>
      </w:divBdr>
      <w:divsChild>
        <w:div w:id="441653932">
          <w:marLeft w:val="0"/>
          <w:marRight w:val="0"/>
          <w:marTop w:val="0"/>
          <w:marBottom w:val="0"/>
          <w:divBdr>
            <w:top w:val="none" w:sz="0" w:space="0" w:color="auto"/>
            <w:left w:val="none" w:sz="0" w:space="0" w:color="auto"/>
            <w:bottom w:val="none" w:sz="0" w:space="0" w:color="auto"/>
            <w:right w:val="none" w:sz="0" w:space="0" w:color="auto"/>
          </w:divBdr>
        </w:div>
        <w:div w:id="739058611">
          <w:marLeft w:val="0"/>
          <w:marRight w:val="0"/>
          <w:marTop w:val="0"/>
          <w:marBottom w:val="0"/>
          <w:divBdr>
            <w:top w:val="none" w:sz="0" w:space="0" w:color="auto"/>
            <w:left w:val="none" w:sz="0" w:space="0" w:color="auto"/>
            <w:bottom w:val="none" w:sz="0" w:space="0" w:color="auto"/>
            <w:right w:val="none" w:sz="0" w:space="0" w:color="auto"/>
          </w:divBdr>
        </w:div>
        <w:div w:id="1733039313">
          <w:marLeft w:val="0"/>
          <w:marRight w:val="0"/>
          <w:marTop w:val="0"/>
          <w:marBottom w:val="0"/>
          <w:divBdr>
            <w:top w:val="none" w:sz="0" w:space="0" w:color="auto"/>
            <w:left w:val="none" w:sz="0" w:space="0" w:color="auto"/>
            <w:bottom w:val="none" w:sz="0" w:space="0" w:color="auto"/>
            <w:right w:val="none" w:sz="0" w:space="0" w:color="auto"/>
          </w:divBdr>
        </w:div>
        <w:div w:id="1876580650">
          <w:marLeft w:val="0"/>
          <w:marRight w:val="0"/>
          <w:marTop w:val="0"/>
          <w:marBottom w:val="0"/>
          <w:divBdr>
            <w:top w:val="none" w:sz="0" w:space="0" w:color="auto"/>
            <w:left w:val="none" w:sz="0" w:space="0" w:color="auto"/>
            <w:bottom w:val="none" w:sz="0" w:space="0" w:color="auto"/>
            <w:right w:val="none" w:sz="0" w:space="0" w:color="auto"/>
          </w:divBdr>
        </w:div>
      </w:divsChild>
    </w:div>
    <w:div w:id="1029179542">
      <w:bodyDiv w:val="1"/>
      <w:marLeft w:val="0"/>
      <w:marRight w:val="0"/>
      <w:marTop w:val="0"/>
      <w:marBottom w:val="0"/>
      <w:divBdr>
        <w:top w:val="none" w:sz="0" w:space="0" w:color="auto"/>
        <w:left w:val="none" w:sz="0" w:space="0" w:color="auto"/>
        <w:bottom w:val="none" w:sz="0" w:space="0" w:color="auto"/>
        <w:right w:val="none" w:sz="0" w:space="0" w:color="auto"/>
      </w:divBdr>
      <w:divsChild>
        <w:div w:id="870068009">
          <w:marLeft w:val="0"/>
          <w:marRight w:val="0"/>
          <w:marTop w:val="0"/>
          <w:marBottom w:val="0"/>
          <w:divBdr>
            <w:top w:val="none" w:sz="0" w:space="0" w:color="auto"/>
            <w:left w:val="none" w:sz="0" w:space="0" w:color="auto"/>
            <w:bottom w:val="none" w:sz="0" w:space="0" w:color="auto"/>
            <w:right w:val="none" w:sz="0" w:space="0" w:color="auto"/>
          </w:divBdr>
        </w:div>
        <w:div w:id="1084843966">
          <w:marLeft w:val="0"/>
          <w:marRight w:val="0"/>
          <w:marTop w:val="0"/>
          <w:marBottom w:val="0"/>
          <w:divBdr>
            <w:top w:val="none" w:sz="0" w:space="0" w:color="auto"/>
            <w:left w:val="none" w:sz="0" w:space="0" w:color="auto"/>
            <w:bottom w:val="none" w:sz="0" w:space="0" w:color="auto"/>
            <w:right w:val="none" w:sz="0" w:space="0" w:color="auto"/>
          </w:divBdr>
        </w:div>
        <w:div w:id="1393699402">
          <w:marLeft w:val="0"/>
          <w:marRight w:val="0"/>
          <w:marTop w:val="0"/>
          <w:marBottom w:val="0"/>
          <w:divBdr>
            <w:top w:val="none" w:sz="0" w:space="0" w:color="auto"/>
            <w:left w:val="none" w:sz="0" w:space="0" w:color="auto"/>
            <w:bottom w:val="none" w:sz="0" w:space="0" w:color="auto"/>
            <w:right w:val="none" w:sz="0" w:space="0" w:color="auto"/>
          </w:divBdr>
        </w:div>
        <w:div w:id="1966349328">
          <w:marLeft w:val="0"/>
          <w:marRight w:val="0"/>
          <w:marTop w:val="0"/>
          <w:marBottom w:val="0"/>
          <w:divBdr>
            <w:top w:val="none" w:sz="0" w:space="0" w:color="auto"/>
            <w:left w:val="none" w:sz="0" w:space="0" w:color="auto"/>
            <w:bottom w:val="none" w:sz="0" w:space="0" w:color="auto"/>
            <w:right w:val="none" w:sz="0" w:space="0" w:color="auto"/>
          </w:divBdr>
        </w:div>
      </w:divsChild>
    </w:div>
    <w:div w:id="1031146605">
      <w:bodyDiv w:val="1"/>
      <w:marLeft w:val="0"/>
      <w:marRight w:val="0"/>
      <w:marTop w:val="0"/>
      <w:marBottom w:val="0"/>
      <w:divBdr>
        <w:top w:val="none" w:sz="0" w:space="0" w:color="auto"/>
        <w:left w:val="none" w:sz="0" w:space="0" w:color="auto"/>
        <w:bottom w:val="none" w:sz="0" w:space="0" w:color="auto"/>
        <w:right w:val="none" w:sz="0" w:space="0" w:color="auto"/>
      </w:divBdr>
      <w:divsChild>
        <w:div w:id="350112730">
          <w:marLeft w:val="0"/>
          <w:marRight w:val="0"/>
          <w:marTop w:val="0"/>
          <w:marBottom w:val="0"/>
          <w:divBdr>
            <w:top w:val="none" w:sz="0" w:space="0" w:color="auto"/>
            <w:left w:val="none" w:sz="0" w:space="0" w:color="auto"/>
            <w:bottom w:val="none" w:sz="0" w:space="0" w:color="auto"/>
            <w:right w:val="none" w:sz="0" w:space="0" w:color="auto"/>
          </w:divBdr>
        </w:div>
        <w:div w:id="505556917">
          <w:marLeft w:val="0"/>
          <w:marRight w:val="0"/>
          <w:marTop w:val="0"/>
          <w:marBottom w:val="0"/>
          <w:divBdr>
            <w:top w:val="none" w:sz="0" w:space="0" w:color="auto"/>
            <w:left w:val="none" w:sz="0" w:space="0" w:color="auto"/>
            <w:bottom w:val="none" w:sz="0" w:space="0" w:color="auto"/>
            <w:right w:val="none" w:sz="0" w:space="0" w:color="auto"/>
          </w:divBdr>
        </w:div>
        <w:div w:id="529143875">
          <w:marLeft w:val="0"/>
          <w:marRight w:val="0"/>
          <w:marTop w:val="0"/>
          <w:marBottom w:val="0"/>
          <w:divBdr>
            <w:top w:val="none" w:sz="0" w:space="0" w:color="auto"/>
            <w:left w:val="none" w:sz="0" w:space="0" w:color="auto"/>
            <w:bottom w:val="none" w:sz="0" w:space="0" w:color="auto"/>
            <w:right w:val="none" w:sz="0" w:space="0" w:color="auto"/>
          </w:divBdr>
        </w:div>
        <w:div w:id="543754915">
          <w:marLeft w:val="0"/>
          <w:marRight w:val="0"/>
          <w:marTop w:val="0"/>
          <w:marBottom w:val="0"/>
          <w:divBdr>
            <w:top w:val="none" w:sz="0" w:space="0" w:color="auto"/>
            <w:left w:val="none" w:sz="0" w:space="0" w:color="auto"/>
            <w:bottom w:val="none" w:sz="0" w:space="0" w:color="auto"/>
            <w:right w:val="none" w:sz="0" w:space="0" w:color="auto"/>
          </w:divBdr>
        </w:div>
      </w:divsChild>
    </w:div>
    <w:div w:id="1032804993">
      <w:bodyDiv w:val="1"/>
      <w:marLeft w:val="0"/>
      <w:marRight w:val="0"/>
      <w:marTop w:val="0"/>
      <w:marBottom w:val="0"/>
      <w:divBdr>
        <w:top w:val="none" w:sz="0" w:space="0" w:color="auto"/>
        <w:left w:val="none" w:sz="0" w:space="0" w:color="auto"/>
        <w:bottom w:val="none" w:sz="0" w:space="0" w:color="auto"/>
        <w:right w:val="none" w:sz="0" w:space="0" w:color="auto"/>
      </w:divBdr>
      <w:divsChild>
        <w:div w:id="121845260">
          <w:marLeft w:val="0"/>
          <w:marRight w:val="0"/>
          <w:marTop w:val="0"/>
          <w:marBottom w:val="0"/>
          <w:divBdr>
            <w:top w:val="none" w:sz="0" w:space="0" w:color="auto"/>
            <w:left w:val="none" w:sz="0" w:space="0" w:color="auto"/>
            <w:bottom w:val="none" w:sz="0" w:space="0" w:color="auto"/>
            <w:right w:val="none" w:sz="0" w:space="0" w:color="auto"/>
          </w:divBdr>
        </w:div>
        <w:div w:id="699429970">
          <w:marLeft w:val="0"/>
          <w:marRight w:val="0"/>
          <w:marTop w:val="0"/>
          <w:marBottom w:val="0"/>
          <w:divBdr>
            <w:top w:val="none" w:sz="0" w:space="0" w:color="auto"/>
            <w:left w:val="none" w:sz="0" w:space="0" w:color="auto"/>
            <w:bottom w:val="none" w:sz="0" w:space="0" w:color="auto"/>
            <w:right w:val="none" w:sz="0" w:space="0" w:color="auto"/>
          </w:divBdr>
        </w:div>
        <w:div w:id="1377510874">
          <w:marLeft w:val="0"/>
          <w:marRight w:val="0"/>
          <w:marTop w:val="0"/>
          <w:marBottom w:val="0"/>
          <w:divBdr>
            <w:top w:val="none" w:sz="0" w:space="0" w:color="auto"/>
            <w:left w:val="none" w:sz="0" w:space="0" w:color="auto"/>
            <w:bottom w:val="none" w:sz="0" w:space="0" w:color="auto"/>
            <w:right w:val="none" w:sz="0" w:space="0" w:color="auto"/>
          </w:divBdr>
        </w:div>
        <w:div w:id="1652757080">
          <w:marLeft w:val="0"/>
          <w:marRight w:val="0"/>
          <w:marTop w:val="0"/>
          <w:marBottom w:val="0"/>
          <w:divBdr>
            <w:top w:val="none" w:sz="0" w:space="0" w:color="auto"/>
            <w:left w:val="none" w:sz="0" w:space="0" w:color="auto"/>
            <w:bottom w:val="none" w:sz="0" w:space="0" w:color="auto"/>
            <w:right w:val="none" w:sz="0" w:space="0" w:color="auto"/>
          </w:divBdr>
        </w:div>
      </w:divsChild>
    </w:div>
    <w:div w:id="1035697776">
      <w:bodyDiv w:val="1"/>
      <w:marLeft w:val="0"/>
      <w:marRight w:val="0"/>
      <w:marTop w:val="0"/>
      <w:marBottom w:val="0"/>
      <w:divBdr>
        <w:top w:val="none" w:sz="0" w:space="0" w:color="auto"/>
        <w:left w:val="none" w:sz="0" w:space="0" w:color="auto"/>
        <w:bottom w:val="none" w:sz="0" w:space="0" w:color="auto"/>
        <w:right w:val="none" w:sz="0" w:space="0" w:color="auto"/>
      </w:divBdr>
    </w:div>
    <w:div w:id="1036540335">
      <w:bodyDiv w:val="1"/>
      <w:marLeft w:val="0"/>
      <w:marRight w:val="0"/>
      <w:marTop w:val="0"/>
      <w:marBottom w:val="0"/>
      <w:divBdr>
        <w:top w:val="none" w:sz="0" w:space="0" w:color="auto"/>
        <w:left w:val="none" w:sz="0" w:space="0" w:color="auto"/>
        <w:bottom w:val="none" w:sz="0" w:space="0" w:color="auto"/>
        <w:right w:val="none" w:sz="0" w:space="0" w:color="auto"/>
      </w:divBdr>
      <w:divsChild>
        <w:div w:id="1259218618">
          <w:marLeft w:val="0"/>
          <w:marRight w:val="0"/>
          <w:marTop w:val="0"/>
          <w:marBottom w:val="0"/>
          <w:divBdr>
            <w:top w:val="none" w:sz="0" w:space="0" w:color="auto"/>
            <w:left w:val="none" w:sz="0" w:space="0" w:color="auto"/>
            <w:bottom w:val="none" w:sz="0" w:space="0" w:color="auto"/>
            <w:right w:val="none" w:sz="0" w:space="0" w:color="auto"/>
          </w:divBdr>
        </w:div>
        <w:div w:id="1423452152">
          <w:marLeft w:val="0"/>
          <w:marRight w:val="0"/>
          <w:marTop w:val="0"/>
          <w:marBottom w:val="0"/>
          <w:divBdr>
            <w:top w:val="none" w:sz="0" w:space="0" w:color="auto"/>
            <w:left w:val="none" w:sz="0" w:space="0" w:color="auto"/>
            <w:bottom w:val="none" w:sz="0" w:space="0" w:color="auto"/>
            <w:right w:val="none" w:sz="0" w:space="0" w:color="auto"/>
          </w:divBdr>
        </w:div>
        <w:div w:id="1485200343">
          <w:marLeft w:val="0"/>
          <w:marRight w:val="0"/>
          <w:marTop w:val="0"/>
          <w:marBottom w:val="0"/>
          <w:divBdr>
            <w:top w:val="none" w:sz="0" w:space="0" w:color="auto"/>
            <w:left w:val="none" w:sz="0" w:space="0" w:color="auto"/>
            <w:bottom w:val="none" w:sz="0" w:space="0" w:color="auto"/>
            <w:right w:val="none" w:sz="0" w:space="0" w:color="auto"/>
          </w:divBdr>
        </w:div>
        <w:div w:id="1670020388">
          <w:marLeft w:val="0"/>
          <w:marRight w:val="0"/>
          <w:marTop w:val="0"/>
          <w:marBottom w:val="0"/>
          <w:divBdr>
            <w:top w:val="none" w:sz="0" w:space="0" w:color="auto"/>
            <w:left w:val="none" w:sz="0" w:space="0" w:color="auto"/>
            <w:bottom w:val="none" w:sz="0" w:space="0" w:color="auto"/>
            <w:right w:val="none" w:sz="0" w:space="0" w:color="auto"/>
          </w:divBdr>
        </w:div>
      </w:divsChild>
    </w:div>
    <w:div w:id="1037464980">
      <w:bodyDiv w:val="1"/>
      <w:marLeft w:val="0"/>
      <w:marRight w:val="0"/>
      <w:marTop w:val="0"/>
      <w:marBottom w:val="0"/>
      <w:divBdr>
        <w:top w:val="none" w:sz="0" w:space="0" w:color="auto"/>
        <w:left w:val="none" w:sz="0" w:space="0" w:color="auto"/>
        <w:bottom w:val="none" w:sz="0" w:space="0" w:color="auto"/>
        <w:right w:val="none" w:sz="0" w:space="0" w:color="auto"/>
      </w:divBdr>
      <w:divsChild>
        <w:div w:id="323048825">
          <w:marLeft w:val="0"/>
          <w:marRight w:val="0"/>
          <w:marTop w:val="0"/>
          <w:marBottom w:val="0"/>
          <w:divBdr>
            <w:top w:val="none" w:sz="0" w:space="0" w:color="auto"/>
            <w:left w:val="none" w:sz="0" w:space="0" w:color="auto"/>
            <w:bottom w:val="none" w:sz="0" w:space="0" w:color="auto"/>
            <w:right w:val="none" w:sz="0" w:space="0" w:color="auto"/>
          </w:divBdr>
        </w:div>
        <w:div w:id="636647655">
          <w:marLeft w:val="0"/>
          <w:marRight w:val="0"/>
          <w:marTop w:val="0"/>
          <w:marBottom w:val="0"/>
          <w:divBdr>
            <w:top w:val="none" w:sz="0" w:space="0" w:color="auto"/>
            <w:left w:val="none" w:sz="0" w:space="0" w:color="auto"/>
            <w:bottom w:val="none" w:sz="0" w:space="0" w:color="auto"/>
            <w:right w:val="none" w:sz="0" w:space="0" w:color="auto"/>
          </w:divBdr>
        </w:div>
        <w:div w:id="1244875953">
          <w:marLeft w:val="0"/>
          <w:marRight w:val="0"/>
          <w:marTop w:val="0"/>
          <w:marBottom w:val="0"/>
          <w:divBdr>
            <w:top w:val="none" w:sz="0" w:space="0" w:color="auto"/>
            <w:left w:val="none" w:sz="0" w:space="0" w:color="auto"/>
            <w:bottom w:val="none" w:sz="0" w:space="0" w:color="auto"/>
            <w:right w:val="none" w:sz="0" w:space="0" w:color="auto"/>
          </w:divBdr>
        </w:div>
        <w:div w:id="1380474691">
          <w:marLeft w:val="0"/>
          <w:marRight w:val="0"/>
          <w:marTop w:val="0"/>
          <w:marBottom w:val="0"/>
          <w:divBdr>
            <w:top w:val="none" w:sz="0" w:space="0" w:color="auto"/>
            <w:left w:val="none" w:sz="0" w:space="0" w:color="auto"/>
            <w:bottom w:val="none" w:sz="0" w:space="0" w:color="auto"/>
            <w:right w:val="none" w:sz="0" w:space="0" w:color="auto"/>
          </w:divBdr>
        </w:div>
      </w:divsChild>
    </w:div>
    <w:div w:id="1040593175">
      <w:bodyDiv w:val="1"/>
      <w:marLeft w:val="0"/>
      <w:marRight w:val="0"/>
      <w:marTop w:val="0"/>
      <w:marBottom w:val="0"/>
      <w:divBdr>
        <w:top w:val="none" w:sz="0" w:space="0" w:color="auto"/>
        <w:left w:val="none" w:sz="0" w:space="0" w:color="auto"/>
        <w:bottom w:val="none" w:sz="0" w:space="0" w:color="auto"/>
        <w:right w:val="none" w:sz="0" w:space="0" w:color="auto"/>
      </w:divBdr>
      <w:divsChild>
        <w:div w:id="277488447">
          <w:marLeft w:val="0"/>
          <w:marRight w:val="0"/>
          <w:marTop w:val="0"/>
          <w:marBottom w:val="0"/>
          <w:divBdr>
            <w:top w:val="none" w:sz="0" w:space="0" w:color="auto"/>
            <w:left w:val="none" w:sz="0" w:space="0" w:color="auto"/>
            <w:bottom w:val="none" w:sz="0" w:space="0" w:color="auto"/>
            <w:right w:val="none" w:sz="0" w:space="0" w:color="auto"/>
          </w:divBdr>
        </w:div>
        <w:div w:id="1264460191">
          <w:marLeft w:val="0"/>
          <w:marRight w:val="0"/>
          <w:marTop w:val="0"/>
          <w:marBottom w:val="0"/>
          <w:divBdr>
            <w:top w:val="none" w:sz="0" w:space="0" w:color="auto"/>
            <w:left w:val="none" w:sz="0" w:space="0" w:color="auto"/>
            <w:bottom w:val="none" w:sz="0" w:space="0" w:color="auto"/>
            <w:right w:val="none" w:sz="0" w:space="0" w:color="auto"/>
          </w:divBdr>
        </w:div>
        <w:div w:id="1633438076">
          <w:marLeft w:val="0"/>
          <w:marRight w:val="0"/>
          <w:marTop w:val="0"/>
          <w:marBottom w:val="0"/>
          <w:divBdr>
            <w:top w:val="none" w:sz="0" w:space="0" w:color="auto"/>
            <w:left w:val="none" w:sz="0" w:space="0" w:color="auto"/>
            <w:bottom w:val="none" w:sz="0" w:space="0" w:color="auto"/>
            <w:right w:val="none" w:sz="0" w:space="0" w:color="auto"/>
          </w:divBdr>
        </w:div>
        <w:div w:id="1650135428">
          <w:marLeft w:val="0"/>
          <w:marRight w:val="0"/>
          <w:marTop w:val="0"/>
          <w:marBottom w:val="0"/>
          <w:divBdr>
            <w:top w:val="none" w:sz="0" w:space="0" w:color="auto"/>
            <w:left w:val="none" w:sz="0" w:space="0" w:color="auto"/>
            <w:bottom w:val="none" w:sz="0" w:space="0" w:color="auto"/>
            <w:right w:val="none" w:sz="0" w:space="0" w:color="auto"/>
          </w:divBdr>
        </w:div>
      </w:divsChild>
    </w:div>
    <w:div w:id="1042679848">
      <w:bodyDiv w:val="1"/>
      <w:marLeft w:val="0"/>
      <w:marRight w:val="0"/>
      <w:marTop w:val="0"/>
      <w:marBottom w:val="0"/>
      <w:divBdr>
        <w:top w:val="none" w:sz="0" w:space="0" w:color="auto"/>
        <w:left w:val="none" w:sz="0" w:space="0" w:color="auto"/>
        <w:bottom w:val="none" w:sz="0" w:space="0" w:color="auto"/>
        <w:right w:val="none" w:sz="0" w:space="0" w:color="auto"/>
      </w:divBdr>
      <w:divsChild>
        <w:div w:id="371030116">
          <w:marLeft w:val="0"/>
          <w:marRight w:val="0"/>
          <w:marTop w:val="0"/>
          <w:marBottom w:val="0"/>
          <w:divBdr>
            <w:top w:val="none" w:sz="0" w:space="0" w:color="auto"/>
            <w:left w:val="none" w:sz="0" w:space="0" w:color="auto"/>
            <w:bottom w:val="none" w:sz="0" w:space="0" w:color="auto"/>
            <w:right w:val="none" w:sz="0" w:space="0" w:color="auto"/>
          </w:divBdr>
        </w:div>
        <w:div w:id="506332490">
          <w:marLeft w:val="0"/>
          <w:marRight w:val="0"/>
          <w:marTop w:val="0"/>
          <w:marBottom w:val="0"/>
          <w:divBdr>
            <w:top w:val="none" w:sz="0" w:space="0" w:color="auto"/>
            <w:left w:val="none" w:sz="0" w:space="0" w:color="auto"/>
            <w:bottom w:val="none" w:sz="0" w:space="0" w:color="auto"/>
            <w:right w:val="none" w:sz="0" w:space="0" w:color="auto"/>
          </w:divBdr>
        </w:div>
        <w:div w:id="1104151914">
          <w:marLeft w:val="0"/>
          <w:marRight w:val="0"/>
          <w:marTop w:val="0"/>
          <w:marBottom w:val="0"/>
          <w:divBdr>
            <w:top w:val="none" w:sz="0" w:space="0" w:color="auto"/>
            <w:left w:val="none" w:sz="0" w:space="0" w:color="auto"/>
            <w:bottom w:val="none" w:sz="0" w:space="0" w:color="auto"/>
            <w:right w:val="none" w:sz="0" w:space="0" w:color="auto"/>
          </w:divBdr>
        </w:div>
        <w:div w:id="1265310632">
          <w:marLeft w:val="0"/>
          <w:marRight w:val="0"/>
          <w:marTop w:val="0"/>
          <w:marBottom w:val="0"/>
          <w:divBdr>
            <w:top w:val="none" w:sz="0" w:space="0" w:color="auto"/>
            <w:left w:val="none" w:sz="0" w:space="0" w:color="auto"/>
            <w:bottom w:val="none" w:sz="0" w:space="0" w:color="auto"/>
            <w:right w:val="none" w:sz="0" w:space="0" w:color="auto"/>
          </w:divBdr>
        </w:div>
      </w:divsChild>
    </w:div>
    <w:div w:id="1044718084">
      <w:bodyDiv w:val="1"/>
      <w:marLeft w:val="0"/>
      <w:marRight w:val="0"/>
      <w:marTop w:val="0"/>
      <w:marBottom w:val="0"/>
      <w:divBdr>
        <w:top w:val="none" w:sz="0" w:space="0" w:color="auto"/>
        <w:left w:val="none" w:sz="0" w:space="0" w:color="auto"/>
        <w:bottom w:val="none" w:sz="0" w:space="0" w:color="auto"/>
        <w:right w:val="none" w:sz="0" w:space="0" w:color="auto"/>
      </w:divBdr>
      <w:divsChild>
        <w:div w:id="163595020">
          <w:marLeft w:val="0"/>
          <w:marRight w:val="0"/>
          <w:marTop w:val="0"/>
          <w:marBottom w:val="0"/>
          <w:divBdr>
            <w:top w:val="none" w:sz="0" w:space="0" w:color="auto"/>
            <w:left w:val="none" w:sz="0" w:space="0" w:color="auto"/>
            <w:bottom w:val="none" w:sz="0" w:space="0" w:color="auto"/>
            <w:right w:val="none" w:sz="0" w:space="0" w:color="auto"/>
          </w:divBdr>
        </w:div>
        <w:div w:id="545534646">
          <w:marLeft w:val="0"/>
          <w:marRight w:val="0"/>
          <w:marTop w:val="0"/>
          <w:marBottom w:val="0"/>
          <w:divBdr>
            <w:top w:val="none" w:sz="0" w:space="0" w:color="auto"/>
            <w:left w:val="none" w:sz="0" w:space="0" w:color="auto"/>
            <w:bottom w:val="none" w:sz="0" w:space="0" w:color="auto"/>
            <w:right w:val="none" w:sz="0" w:space="0" w:color="auto"/>
          </w:divBdr>
        </w:div>
        <w:div w:id="878013187">
          <w:marLeft w:val="0"/>
          <w:marRight w:val="0"/>
          <w:marTop w:val="0"/>
          <w:marBottom w:val="0"/>
          <w:divBdr>
            <w:top w:val="none" w:sz="0" w:space="0" w:color="auto"/>
            <w:left w:val="none" w:sz="0" w:space="0" w:color="auto"/>
            <w:bottom w:val="none" w:sz="0" w:space="0" w:color="auto"/>
            <w:right w:val="none" w:sz="0" w:space="0" w:color="auto"/>
          </w:divBdr>
        </w:div>
        <w:div w:id="2067024309">
          <w:marLeft w:val="0"/>
          <w:marRight w:val="0"/>
          <w:marTop w:val="0"/>
          <w:marBottom w:val="0"/>
          <w:divBdr>
            <w:top w:val="none" w:sz="0" w:space="0" w:color="auto"/>
            <w:left w:val="none" w:sz="0" w:space="0" w:color="auto"/>
            <w:bottom w:val="none" w:sz="0" w:space="0" w:color="auto"/>
            <w:right w:val="none" w:sz="0" w:space="0" w:color="auto"/>
          </w:divBdr>
        </w:div>
      </w:divsChild>
    </w:div>
    <w:div w:id="1045905373">
      <w:bodyDiv w:val="1"/>
      <w:marLeft w:val="0"/>
      <w:marRight w:val="0"/>
      <w:marTop w:val="0"/>
      <w:marBottom w:val="0"/>
      <w:divBdr>
        <w:top w:val="none" w:sz="0" w:space="0" w:color="auto"/>
        <w:left w:val="none" w:sz="0" w:space="0" w:color="auto"/>
        <w:bottom w:val="none" w:sz="0" w:space="0" w:color="auto"/>
        <w:right w:val="none" w:sz="0" w:space="0" w:color="auto"/>
      </w:divBdr>
      <w:divsChild>
        <w:div w:id="2063403573">
          <w:marLeft w:val="0"/>
          <w:marRight w:val="0"/>
          <w:marTop w:val="0"/>
          <w:marBottom w:val="0"/>
          <w:divBdr>
            <w:top w:val="none" w:sz="0" w:space="0" w:color="auto"/>
            <w:left w:val="none" w:sz="0" w:space="0" w:color="auto"/>
            <w:bottom w:val="none" w:sz="0" w:space="0" w:color="auto"/>
            <w:right w:val="none" w:sz="0" w:space="0" w:color="auto"/>
          </w:divBdr>
        </w:div>
        <w:div w:id="536506150">
          <w:marLeft w:val="0"/>
          <w:marRight w:val="0"/>
          <w:marTop w:val="0"/>
          <w:marBottom w:val="0"/>
          <w:divBdr>
            <w:top w:val="none" w:sz="0" w:space="0" w:color="auto"/>
            <w:left w:val="none" w:sz="0" w:space="0" w:color="auto"/>
            <w:bottom w:val="none" w:sz="0" w:space="0" w:color="auto"/>
            <w:right w:val="none" w:sz="0" w:space="0" w:color="auto"/>
          </w:divBdr>
        </w:div>
        <w:div w:id="1805543625">
          <w:marLeft w:val="0"/>
          <w:marRight w:val="0"/>
          <w:marTop w:val="0"/>
          <w:marBottom w:val="0"/>
          <w:divBdr>
            <w:top w:val="none" w:sz="0" w:space="0" w:color="auto"/>
            <w:left w:val="none" w:sz="0" w:space="0" w:color="auto"/>
            <w:bottom w:val="none" w:sz="0" w:space="0" w:color="auto"/>
            <w:right w:val="none" w:sz="0" w:space="0" w:color="auto"/>
          </w:divBdr>
        </w:div>
        <w:div w:id="1801532768">
          <w:marLeft w:val="0"/>
          <w:marRight w:val="0"/>
          <w:marTop w:val="0"/>
          <w:marBottom w:val="0"/>
          <w:divBdr>
            <w:top w:val="none" w:sz="0" w:space="0" w:color="auto"/>
            <w:left w:val="none" w:sz="0" w:space="0" w:color="auto"/>
            <w:bottom w:val="none" w:sz="0" w:space="0" w:color="auto"/>
            <w:right w:val="none" w:sz="0" w:space="0" w:color="auto"/>
          </w:divBdr>
        </w:div>
      </w:divsChild>
    </w:div>
    <w:div w:id="1049643375">
      <w:bodyDiv w:val="1"/>
      <w:marLeft w:val="0"/>
      <w:marRight w:val="0"/>
      <w:marTop w:val="0"/>
      <w:marBottom w:val="0"/>
      <w:divBdr>
        <w:top w:val="none" w:sz="0" w:space="0" w:color="auto"/>
        <w:left w:val="none" w:sz="0" w:space="0" w:color="auto"/>
        <w:bottom w:val="none" w:sz="0" w:space="0" w:color="auto"/>
        <w:right w:val="none" w:sz="0" w:space="0" w:color="auto"/>
      </w:divBdr>
      <w:divsChild>
        <w:div w:id="565074789">
          <w:marLeft w:val="0"/>
          <w:marRight w:val="0"/>
          <w:marTop w:val="0"/>
          <w:marBottom w:val="0"/>
          <w:divBdr>
            <w:top w:val="none" w:sz="0" w:space="0" w:color="auto"/>
            <w:left w:val="none" w:sz="0" w:space="0" w:color="auto"/>
            <w:bottom w:val="none" w:sz="0" w:space="0" w:color="auto"/>
            <w:right w:val="none" w:sz="0" w:space="0" w:color="auto"/>
          </w:divBdr>
        </w:div>
        <w:div w:id="768165613">
          <w:marLeft w:val="0"/>
          <w:marRight w:val="0"/>
          <w:marTop w:val="0"/>
          <w:marBottom w:val="0"/>
          <w:divBdr>
            <w:top w:val="none" w:sz="0" w:space="0" w:color="auto"/>
            <w:left w:val="none" w:sz="0" w:space="0" w:color="auto"/>
            <w:bottom w:val="none" w:sz="0" w:space="0" w:color="auto"/>
            <w:right w:val="none" w:sz="0" w:space="0" w:color="auto"/>
          </w:divBdr>
        </w:div>
        <w:div w:id="1221596840">
          <w:marLeft w:val="0"/>
          <w:marRight w:val="0"/>
          <w:marTop w:val="0"/>
          <w:marBottom w:val="0"/>
          <w:divBdr>
            <w:top w:val="none" w:sz="0" w:space="0" w:color="auto"/>
            <w:left w:val="none" w:sz="0" w:space="0" w:color="auto"/>
            <w:bottom w:val="none" w:sz="0" w:space="0" w:color="auto"/>
            <w:right w:val="none" w:sz="0" w:space="0" w:color="auto"/>
          </w:divBdr>
        </w:div>
        <w:div w:id="1257783117">
          <w:marLeft w:val="0"/>
          <w:marRight w:val="0"/>
          <w:marTop w:val="0"/>
          <w:marBottom w:val="0"/>
          <w:divBdr>
            <w:top w:val="none" w:sz="0" w:space="0" w:color="auto"/>
            <w:left w:val="none" w:sz="0" w:space="0" w:color="auto"/>
            <w:bottom w:val="none" w:sz="0" w:space="0" w:color="auto"/>
            <w:right w:val="none" w:sz="0" w:space="0" w:color="auto"/>
          </w:divBdr>
        </w:div>
      </w:divsChild>
    </w:div>
    <w:div w:id="1049962891">
      <w:bodyDiv w:val="1"/>
      <w:marLeft w:val="0"/>
      <w:marRight w:val="0"/>
      <w:marTop w:val="0"/>
      <w:marBottom w:val="0"/>
      <w:divBdr>
        <w:top w:val="none" w:sz="0" w:space="0" w:color="auto"/>
        <w:left w:val="none" w:sz="0" w:space="0" w:color="auto"/>
        <w:bottom w:val="none" w:sz="0" w:space="0" w:color="auto"/>
        <w:right w:val="none" w:sz="0" w:space="0" w:color="auto"/>
      </w:divBdr>
      <w:divsChild>
        <w:div w:id="1118643326">
          <w:marLeft w:val="0"/>
          <w:marRight w:val="0"/>
          <w:marTop w:val="0"/>
          <w:marBottom w:val="0"/>
          <w:divBdr>
            <w:top w:val="none" w:sz="0" w:space="0" w:color="auto"/>
            <w:left w:val="none" w:sz="0" w:space="0" w:color="auto"/>
            <w:bottom w:val="none" w:sz="0" w:space="0" w:color="auto"/>
            <w:right w:val="none" w:sz="0" w:space="0" w:color="auto"/>
          </w:divBdr>
        </w:div>
        <w:div w:id="1333070080">
          <w:marLeft w:val="0"/>
          <w:marRight w:val="0"/>
          <w:marTop w:val="0"/>
          <w:marBottom w:val="0"/>
          <w:divBdr>
            <w:top w:val="none" w:sz="0" w:space="0" w:color="auto"/>
            <w:left w:val="none" w:sz="0" w:space="0" w:color="auto"/>
            <w:bottom w:val="none" w:sz="0" w:space="0" w:color="auto"/>
            <w:right w:val="none" w:sz="0" w:space="0" w:color="auto"/>
          </w:divBdr>
        </w:div>
        <w:div w:id="1529294081">
          <w:marLeft w:val="0"/>
          <w:marRight w:val="0"/>
          <w:marTop w:val="0"/>
          <w:marBottom w:val="0"/>
          <w:divBdr>
            <w:top w:val="none" w:sz="0" w:space="0" w:color="auto"/>
            <w:left w:val="none" w:sz="0" w:space="0" w:color="auto"/>
            <w:bottom w:val="none" w:sz="0" w:space="0" w:color="auto"/>
            <w:right w:val="none" w:sz="0" w:space="0" w:color="auto"/>
          </w:divBdr>
        </w:div>
        <w:div w:id="1837266172">
          <w:marLeft w:val="0"/>
          <w:marRight w:val="0"/>
          <w:marTop w:val="0"/>
          <w:marBottom w:val="0"/>
          <w:divBdr>
            <w:top w:val="none" w:sz="0" w:space="0" w:color="auto"/>
            <w:left w:val="none" w:sz="0" w:space="0" w:color="auto"/>
            <w:bottom w:val="none" w:sz="0" w:space="0" w:color="auto"/>
            <w:right w:val="none" w:sz="0" w:space="0" w:color="auto"/>
          </w:divBdr>
        </w:div>
      </w:divsChild>
    </w:div>
    <w:div w:id="1050768532">
      <w:bodyDiv w:val="1"/>
      <w:marLeft w:val="0"/>
      <w:marRight w:val="0"/>
      <w:marTop w:val="0"/>
      <w:marBottom w:val="0"/>
      <w:divBdr>
        <w:top w:val="none" w:sz="0" w:space="0" w:color="auto"/>
        <w:left w:val="none" w:sz="0" w:space="0" w:color="auto"/>
        <w:bottom w:val="none" w:sz="0" w:space="0" w:color="auto"/>
        <w:right w:val="none" w:sz="0" w:space="0" w:color="auto"/>
      </w:divBdr>
      <w:divsChild>
        <w:div w:id="374426888">
          <w:marLeft w:val="0"/>
          <w:marRight w:val="0"/>
          <w:marTop w:val="0"/>
          <w:marBottom w:val="0"/>
          <w:divBdr>
            <w:top w:val="none" w:sz="0" w:space="0" w:color="auto"/>
            <w:left w:val="none" w:sz="0" w:space="0" w:color="auto"/>
            <w:bottom w:val="none" w:sz="0" w:space="0" w:color="auto"/>
            <w:right w:val="none" w:sz="0" w:space="0" w:color="auto"/>
          </w:divBdr>
        </w:div>
        <w:div w:id="1017544241">
          <w:marLeft w:val="0"/>
          <w:marRight w:val="0"/>
          <w:marTop w:val="0"/>
          <w:marBottom w:val="0"/>
          <w:divBdr>
            <w:top w:val="none" w:sz="0" w:space="0" w:color="auto"/>
            <w:left w:val="none" w:sz="0" w:space="0" w:color="auto"/>
            <w:bottom w:val="none" w:sz="0" w:space="0" w:color="auto"/>
            <w:right w:val="none" w:sz="0" w:space="0" w:color="auto"/>
          </w:divBdr>
        </w:div>
        <w:div w:id="1261258183">
          <w:marLeft w:val="0"/>
          <w:marRight w:val="0"/>
          <w:marTop w:val="0"/>
          <w:marBottom w:val="0"/>
          <w:divBdr>
            <w:top w:val="none" w:sz="0" w:space="0" w:color="auto"/>
            <w:left w:val="none" w:sz="0" w:space="0" w:color="auto"/>
            <w:bottom w:val="none" w:sz="0" w:space="0" w:color="auto"/>
            <w:right w:val="none" w:sz="0" w:space="0" w:color="auto"/>
          </w:divBdr>
        </w:div>
        <w:div w:id="2042317687">
          <w:marLeft w:val="0"/>
          <w:marRight w:val="0"/>
          <w:marTop w:val="0"/>
          <w:marBottom w:val="0"/>
          <w:divBdr>
            <w:top w:val="none" w:sz="0" w:space="0" w:color="auto"/>
            <w:left w:val="none" w:sz="0" w:space="0" w:color="auto"/>
            <w:bottom w:val="none" w:sz="0" w:space="0" w:color="auto"/>
            <w:right w:val="none" w:sz="0" w:space="0" w:color="auto"/>
          </w:divBdr>
        </w:div>
      </w:divsChild>
    </w:div>
    <w:div w:id="1051465601">
      <w:bodyDiv w:val="1"/>
      <w:marLeft w:val="0"/>
      <w:marRight w:val="0"/>
      <w:marTop w:val="0"/>
      <w:marBottom w:val="0"/>
      <w:divBdr>
        <w:top w:val="none" w:sz="0" w:space="0" w:color="auto"/>
        <w:left w:val="none" w:sz="0" w:space="0" w:color="auto"/>
        <w:bottom w:val="none" w:sz="0" w:space="0" w:color="auto"/>
        <w:right w:val="none" w:sz="0" w:space="0" w:color="auto"/>
      </w:divBdr>
      <w:divsChild>
        <w:div w:id="139272203">
          <w:marLeft w:val="0"/>
          <w:marRight w:val="0"/>
          <w:marTop w:val="0"/>
          <w:marBottom w:val="0"/>
          <w:divBdr>
            <w:top w:val="none" w:sz="0" w:space="0" w:color="auto"/>
            <w:left w:val="none" w:sz="0" w:space="0" w:color="auto"/>
            <w:bottom w:val="none" w:sz="0" w:space="0" w:color="auto"/>
            <w:right w:val="none" w:sz="0" w:space="0" w:color="auto"/>
          </w:divBdr>
        </w:div>
        <w:div w:id="266160765">
          <w:marLeft w:val="0"/>
          <w:marRight w:val="0"/>
          <w:marTop w:val="0"/>
          <w:marBottom w:val="0"/>
          <w:divBdr>
            <w:top w:val="none" w:sz="0" w:space="0" w:color="auto"/>
            <w:left w:val="none" w:sz="0" w:space="0" w:color="auto"/>
            <w:bottom w:val="none" w:sz="0" w:space="0" w:color="auto"/>
            <w:right w:val="none" w:sz="0" w:space="0" w:color="auto"/>
          </w:divBdr>
        </w:div>
        <w:div w:id="489951722">
          <w:marLeft w:val="0"/>
          <w:marRight w:val="0"/>
          <w:marTop w:val="0"/>
          <w:marBottom w:val="0"/>
          <w:divBdr>
            <w:top w:val="none" w:sz="0" w:space="0" w:color="auto"/>
            <w:left w:val="none" w:sz="0" w:space="0" w:color="auto"/>
            <w:bottom w:val="none" w:sz="0" w:space="0" w:color="auto"/>
            <w:right w:val="none" w:sz="0" w:space="0" w:color="auto"/>
          </w:divBdr>
        </w:div>
        <w:div w:id="1342973703">
          <w:marLeft w:val="0"/>
          <w:marRight w:val="0"/>
          <w:marTop w:val="0"/>
          <w:marBottom w:val="0"/>
          <w:divBdr>
            <w:top w:val="none" w:sz="0" w:space="0" w:color="auto"/>
            <w:left w:val="none" w:sz="0" w:space="0" w:color="auto"/>
            <w:bottom w:val="none" w:sz="0" w:space="0" w:color="auto"/>
            <w:right w:val="none" w:sz="0" w:space="0" w:color="auto"/>
          </w:divBdr>
        </w:div>
      </w:divsChild>
    </w:div>
    <w:div w:id="1051617733">
      <w:bodyDiv w:val="1"/>
      <w:marLeft w:val="0"/>
      <w:marRight w:val="0"/>
      <w:marTop w:val="0"/>
      <w:marBottom w:val="0"/>
      <w:divBdr>
        <w:top w:val="none" w:sz="0" w:space="0" w:color="auto"/>
        <w:left w:val="none" w:sz="0" w:space="0" w:color="auto"/>
        <w:bottom w:val="none" w:sz="0" w:space="0" w:color="auto"/>
        <w:right w:val="none" w:sz="0" w:space="0" w:color="auto"/>
      </w:divBdr>
      <w:divsChild>
        <w:div w:id="1069428168">
          <w:marLeft w:val="0"/>
          <w:marRight w:val="0"/>
          <w:marTop w:val="0"/>
          <w:marBottom w:val="0"/>
          <w:divBdr>
            <w:top w:val="none" w:sz="0" w:space="0" w:color="auto"/>
            <w:left w:val="none" w:sz="0" w:space="0" w:color="auto"/>
            <w:bottom w:val="none" w:sz="0" w:space="0" w:color="auto"/>
            <w:right w:val="none" w:sz="0" w:space="0" w:color="auto"/>
          </w:divBdr>
        </w:div>
        <w:div w:id="1267352212">
          <w:marLeft w:val="0"/>
          <w:marRight w:val="0"/>
          <w:marTop w:val="0"/>
          <w:marBottom w:val="0"/>
          <w:divBdr>
            <w:top w:val="none" w:sz="0" w:space="0" w:color="auto"/>
            <w:left w:val="none" w:sz="0" w:space="0" w:color="auto"/>
            <w:bottom w:val="none" w:sz="0" w:space="0" w:color="auto"/>
            <w:right w:val="none" w:sz="0" w:space="0" w:color="auto"/>
          </w:divBdr>
        </w:div>
        <w:div w:id="1462072771">
          <w:marLeft w:val="0"/>
          <w:marRight w:val="0"/>
          <w:marTop w:val="0"/>
          <w:marBottom w:val="0"/>
          <w:divBdr>
            <w:top w:val="none" w:sz="0" w:space="0" w:color="auto"/>
            <w:left w:val="none" w:sz="0" w:space="0" w:color="auto"/>
            <w:bottom w:val="none" w:sz="0" w:space="0" w:color="auto"/>
            <w:right w:val="none" w:sz="0" w:space="0" w:color="auto"/>
          </w:divBdr>
        </w:div>
        <w:div w:id="1952201663">
          <w:marLeft w:val="0"/>
          <w:marRight w:val="0"/>
          <w:marTop w:val="0"/>
          <w:marBottom w:val="0"/>
          <w:divBdr>
            <w:top w:val="none" w:sz="0" w:space="0" w:color="auto"/>
            <w:left w:val="none" w:sz="0" w:space="0" w:color="auto"/>
            <w:bottom w:val="none" w:sz="0" w:space="0" w:color="auto"/>
            <w:right w:val="none" w:sz="0" w:space="0" w:color="auto"/>
          </w:divBdr>
        </w:div>
      </w:divsChild>
    </w:div>
    <w:div w:id="1051999402">
      <w:bodyDiv w:val="1"/>
      <w:marLeft w:val="0"/>
      <w:marRight w:val="0"/>
      <w:marTop w:val="0"/>
      <w:marBottom w:val="0"/>
      <w:divBdr>
        <w:top w:val="none" w:sz="0" w:space="0" w:color="auto"/>
        <w:left w:val="none" w:sz="0" w:space="0" w:color="auto"/>
        <w:bottom w:val="none" w:sz="0" w:space="0" w:color="auto"/>
        <w:right w:val="none" w:sz="0" w:space="0" w:color="auto"/>
      </w:divBdr>
      <w:divsChild>
        <w:div w:id="145097612">
          <w:marLeft w:val="0"/>
          <w:marRight w:val="0"/>
          <w:marTop w:val="0"/>
          <w:marBottom w:val="0"/>
          <w:divBdr>
            <w:top w:val="none" w:sz="0" w:space="0" w:color="auto"/>
            <w:left w:val="none" w:sz="0" w:space="0" w:color="auto"/>
            <w:bottom w:val="none" w:sz="0" w:space="0" w:color="auto"/>
            <w:right w:val="none" w:sz="0" w:space="0" w:color="auto"/>
          </w:divBdr>
        </w:div>
        <w:div w:id="514002006">
          <w:marLeft w:val="0"/>
          <w:marRight w:val="0"/>
          <w:marTop w:val="0"/>
          <w:marBottom w:val="0"/>
          <w:divBdr>
            <w:top w:val="none" w:sz="0" w:space="0" w:color="auto"/>
            <w:left w:val="none" w:sz="0" w:space="0" w:color="auto"/>
            <w:bottom w:val="none" w:sz="0" w:space="0" w:color="auto"/>
            <w:right w:val="none" w:sz="0" w:space="0" w:color="auto"/>
          </w:divBdr>
        </w:div>
        <w:div w:id="1541748393">
          <w:marLeft w:val="0"/>
          <w:marRight w:val="0"/>
          <w:marTop w:val="0"/>
          <w:marBottom w:val="0"/>
          <w:divBdr>
            <w:top w:val="none" w:sz="0" w:space="0" w:color="auto"/>
            <w:left w:val="none" w:sz="0" w:space="0" w:color="auto"/>
            <w:bottom w:val="none" w:sz="0" w:space="0" w:color="auto"/>
            <w:right w:val="none" w:sz="0" w:space="0" w:color="auto"/>
          </w:divBdr>
        </w:div>
        <w:div w:id="1929070922">
          <w:marLeft w:val="0"/>
          <w:marRight w:val="0"/>
          <w:marTop w:val="0"/>
          <w:marBottom w:val="0"/>
          <w:divBdr>
            <w:top w:val="none" w:sz="0" w:space="0" w:color="auto"/>
            <w:left w:val="none" w:sz="0" w:space="0" w:color="auto"/>
            <w:bottom w:val="none" w:sz="0" w:space="0" w:color="auto"/>
            <w:right w:val="none" w:sz="0" w:space="0" w:color="auto"/>
          </w:divBdr>
        </w:div>
      </w:divsChild>
    </w:div>
    <w:div w:id="1055205565">
      <w:bodyDiv w:val="1"/>
      <w:marLeft w:val="0"/>
      <w:marRight w:val="0"/>
      <w:marTop w:val="0"/>
      <w:marBottom w:val="0"/>
      <w:divBdr>
        <w:top w:val="none" w:sz="0" w:space="0" w:color="auto"/>
        <w:left w:val="none" w:sz="0" w:space="0" w:color="auto"/>
        <w:bottom w:val="none" w:sz="0" w:space="0" w:color="auto"/>
        <w:right w:val="none" w:sz="0" w:space="0" w:color="auto"/>
      </w:divBdr>
      <w:divsChild>
        <w:div w:id="278418894">
          <w:marLeft w:val="0"/>
          <w:marRight w:val="0"/>
          <w:marTop w:val="0"/>
          <w:marBottom w:val="0"/>
          <w:divBdr>
            <w:top w:val="none" w:sz="0" w:space="0" w:color="auto"/>
            <w:left w:val="none" w:sz="0" w:space="0" w:color="auto"/>
            <w:bottom w:val="none" w:sz="0" w:space="0" w:color="auto"/>
            <w:right w:val="none" w:sz="0" w:space="0" w:color="auto"/>
          </w:divBdr>
        </w:div>
        <w:div w:id="489761221">
          <w:marLeft w:val="0"/>
          <w:marRight w:val="0"/>
          <w:marTop w:val="0"/>
          <w:marBottom w:val="0"/>
          <w:divBdr>
            <w:top w:val="none" w:sz="0" w:space="0" w:color="auto"/>
            <w:left w:val="none" w:sz="0" w:space="0" w:color="auto"/>
            <w:bottom w:val="none" w:sz="0" w:space="0" w:color="auto"/>
            <w:right w:val="none" w:sz="0" w:space="0" w:color="auto"/>
          </w:divBdr>
        </w:div>
        <w:div w:id="1400203033">
          <w:marLeft w:val="0"/>
          <w:marRight w:val="0"/>
          <w:marTop w:val="0"/>
          <w:marBottom w:val="0"/>
          <w:divBdr>
            <w:top w:val="none" w:sz="0" w:space="0" w:color="auto"/>
            <w:left w:val="none" w:sz="0" w:space="0" w:color="auto"/>
            <w:bottom w:val="none" w:sz="0" w:space="0" w:color="auto"/>
            <w:right w:val="none" w:sz="0" w:space="0" w:color="auto"/>
          </w:divBdr>
        </w:div>
        <w:div w:id="1874270870">
          <w:marLeft w:val="0"/>
          <w:marRight w:val="0"/>
          <w:marTop w:val="0"/>
          <w:marBottom w:val="0"/>
          <w:divBdr>
            <w:top w:val="none" w:sz="0" w:space="0" w:color="auto"/>
            <w:left w:val="none" w:sz="0" w:space="0" w:color="auto"/>
            <w:bottom w:val="none" w:sz="0" w:space="0" w:color="auto"/>
            <w:right w:val="none" w:sz="0" w:space="0" w:color="auto"/>
          </w:divBdr>
        </w:div>
      </w:divsChild>
    </w:div>
    <w:div w:id="1055548256">
      <w:bodyDiv w:val="1"/>
      <w:marLeft w:val="0"/>
      <w:marRight w:val="0"/>
      <w:marTop w:val="0"/>
      <w:marBottom w:val="0"/>
      <w:divBdr>
        <w:top w:val="none" w:sz="0" w:space="0" w:color="auto"/>
        <w:left w:val="none" w:sz="0" w:space="0" w:color="auto"/>
        <w:bottom w:val="none" w:sz="0" w:space="0" w:color="auto"/>
        <w:right w:val="none" w:sz="0" w:space="0" w:color="auto"/>
      </w:divBdr>
      <w:divsChild>
        <w:div w:id="1079329581">
          <w:marLeft w:val="0"/>
          <w:marRight w:val="0"/>
          <w:marTop w:val="0"/>
          <w:marBottom w:val="0"/>
          <w:divBdr>
            <w:top w:val="none" w:sz="0" w:space="0" w:color="auto"/>
            <w:left w:val="none" w:sz="0" w:space="0" w:color="auto"/>
            <w:bottom w:val="none" w:sz="0" w:space="0" w:color="auto"/>
            <w:right w:val="none" w:sz="0" w:space="0" w:color="auto"/>
          </w:divBdr>
        </w:div>
        <w:div w:id="344095638">
          <w:marLeft w:val="0"/>
          <w:marRight w:val="0"/>
          <w:marTop w:val="0"/>
          <w:marBottom w:val="0"/>
          <w:divBdr>
            <w:top w:val="none" w:sz="0" w:space="0" w:color="auto"/>
            <w:left w:val="none" w:sz="0" w:space="0" w:color="auto"/>
            <w:bottom w:val="none" w:sz="0" w:space="0" w:color="auto"/>
            <w:right w:val="none" w:sz="0" w:space="0" w:color="auto"/>
          </w:divBdr>
        </w:div>
        <w:div w:id="264073043">
          <w:marLeft w:val="0"/>
          <w:marRight w:val="0"/>
          <w:marTop w:val="0"/>
          <w:marBottom w:val="0"/>
          <w:divBdr>
            <w:top w:val="none" w:sz="0" w:space="0" w:color="auto"/>
            <w:left w:val="none" w:sz="0" w:space="0" w:color="auto"/>
            <w:bottom w:val="none" w:sz="0" w:space="0" w:color="auto"/>
            <w:right w:val="none" w:sz="0" w:space="0" w:color="auto"/>
          </w:divBdr>
        </w:div>
        <w:div w:id="376465854">
          <w:marLeft w:val="0"/>
          <w:marRight w:val="0"/>
          <w:marTop w:val="0"/>
          <w:marBottom w:val="0"/>
          <w:divBdr>
            <w:top w:val="none" w:sz="0" w:space="0" w:color="auto"/>
            <w:left w:val="none" w:sz="0" w:space="0" w:color="auto"/>
            <w:bottom w:val="none" w:sz="0" w:space="0" w:color="auto"/>
            <w:right w:val="none" w:sz="0" w:space="0" w:color="auto"/>
          </w:divBdr>
        </w:div>
      </w:divsChild>
    </w:div>
    <w:div w:id="1056733599">
      <w:bodyDiv w:val="1"/>
      <w:marLeft w:val="0"/>
      <w:marRight w:val="0"/>
      <w:marTop w:val="0"/>
      <w:marBottom w:val="0"/>
      <w:divBdr>
        <w:top w:val="none" w:sz="0" w:space="0" w:color="auto"/>
        <w:left w:val="none" w:sz="0" w:space="0" w:color="auto"/>
        <w:bottom w:val="none" w:sz="0" w:space="0" w:color="auto"/>
        <w:right w:val="none" w:sz="0" w:space="0" w:color="auto"/>
      </w:divBdr>
      <w:divsChild>
        <w:div w:id="488716842">
          <w:marLeft w:val="0"/>
          <w:marRight w:val="0"/>
          <w:marTop w:val="0"/>
          <w:marBottom w:val="0"/>
          <w:divBdr>
            <w:top w:val="none" w:sz="0" w:space="0" w:color="auto"/>
            <w:left w:val="none" w:sz="0" w:space="0" w:color="auto"/>
            <w:bottom w:val="none" w:sz="0" w:space="0" w:color="auto"/>
            <w:right w:val="none" w:sz="0" w:space="0" w:color="auto"/>
          </w:divBdr>
        </w:div>
        <w:div w:id="799955672">
          <w:marLeft w:val="0"/>
          <w:marRight w:val="0"/>
          <w:marTop w:val="0"/>
          <w:marBottom w:val="0"/>
          <w:divBdr>
            <w:top w:val="none" w:sz="0" w:space="0" w:color="auto"/>
            <w:left w:val="none" w:sz="0" w:space="0" w:color="auto"/>
            <w:bottom w:val="none" w:sz="0" w:space="0" w:color="auto"/>
            <w:right w:val="none" w:sz="0" w:space="0" w:color="auto"/>
          </w:divBdr>
        </w:div>
        <w:div w:id="2119569008">
          <w:marLeft w:val="0"/>
          <w:marRight w:val="0"/>
          <w:marTop w:val="0"/>
          <w:marBottom w:val="0"/>
          <w:divBdr>
            <w:top w:val="none" w:sz="0" w:space="0" w:color="auto"/>
            <w:left w:val="none" w:sz="0" w:space="0" w:color="auto"/>
            <w:bottom w:val="none" w:sz="0" w:space="0" w:color="auto"/>
            <w:right w:val="none" w:sz="0" w:space="0" w:color="auto"/>
          </w:divBdr>
        </w:div>
        <w:div w:id="468788929">
          <w:marLeft w:val="0"/>
          <w:marRight w:val="0"/>
          <w:marTop w:val="0"/>
          <w:marBottom w:val="0"/>
          <w:divBdr>
            <w:top w:val="none" w:sz="0" w:space="0" w:color="auto"/>
            <w:left w:val="none" w:sz="0" w:space="0" w:color="auto"/>
            <w:bottom w:val="none" w:sz="0" w:space="0" w:color="auto"/>
            <w:right w:val="none" w:sz="0" w:space="0" w:color="auto"/>
          </w:divBdr>
        </w:div>
      </w:divsChild>
    </w:div>
    <w:div w:id="1056972116">
      <w:bodyDiv w:val="1"/>
      <w:marLeft w:val="0"/>
      <w:marRight w:val="0"/>
      <w:marTop w:val="0"/>
      <w:marBottom w:val="0"/>
      <w:divBdr>
        <w:top w:val="none" w:sz="0" w:space="0" w:color="auto"/>
        <w:left w:val="none" w:sz="0" w:space="0" w:color="auto"/>
        <w:bottom w:val="none" w:sz="0" w:space="0" w:color="auto"/>
        <w:right w:val="none" w:sz="0" w:space="0" w:color="auto"/>
      </w:divBdr>
      <w:divsChild>
        <w:div w:id="6292362">
          <w:marLeft w:val="0"/>
          <w:marRight w:val="0"/>
          <w:marTop w:val="0"/>
          <w:marBottom w:val="0"/>
          <w:divBdr>
            <w:top w:val="none" w:sz="0" w:space="0" w:color="auto"/>
            <w:left w:val="none" w:sz="0" w:space="0" w:color="auto"/>
            <w:bottom w:val="none" w:sz="0" w:space="0" w:color="auto"/>
            <w:right w:val="none" w:sz="0" w:space="0" w:color="auto"/>
          </w:divBdr>
        </w:div>
        <w:div w:id="929656624">
          <w:marLeft w:val="0"/>
          <w:marRight w:val="0"/>
          <w:marTop w:val="0"/>
          <w:marBottom w:val="0"/>
          <w:divBdr>
            <w:top w:val="none" w:sz="0" w:space="0" w:color="auto"/>
            <w:left w:val="none" w:sz="0" w:space="0" w:color="auto"/>
            <w:bottom w:val="none" w:sz="0" w:space="0" w:color="auto"/>
            <w:right w:val="none" w:sz="0" w:space="0" w:color="auto"/>
          </w:divBdr>
        </w:div>
        <w:div w:id="1020619585">
          <w:marLeft w:val="0"/>
          <w:marRight w:val="0"/>
          <w:marTop w:val="0"/>
          <w:marBottom w:val="0"/>
          <w:divBdr>
            <w:top w:val="none" w:sz="0" w:space="0" w:color="auto"/>
            <w:left w:val="none" w:sz="0" w:space="0" w:color="auto"/>
            <w:bottom w:val="none" w:sz="0" w:space="0" w:color="auto"/>
            <w:right w:val="none" w:sz="0" w:space="0" w:color="auto"/>
          </w:divBdr>
        </w:div>
        <w:div w:id="1533105498">
          <w:marLeft w:val="0"/>
          <w:marRight w:val="0"/>
          <w:marTop w:val="0"/>
          <w:marBottom w:val="0"/>
          <w:divBdr>
            <w:top w:val="none" w:sz="0" w:space="0" w:color="auto"/>
            <w:left w:val="none" w:sz="0" w:space="0" w:color="auto"/>
            <w:bottom w:val="none" w:sz="0" w:space="0" w:color="auto"/>
            <w:right w:val="none" w:sz="0" w:space="0" w:color="auto"/>
          </w:divBdr>
        </w:div>
      </w:divsChild>
    </w:div>
    <w:div w:id="1058944174">
      <w:bodyDiv w:val="1"/>
      <w:marLeft w:val="0"/>
      <w:marRight w:val="0"/>
      <w:marTop w:val="0"/>
      <w:marBottom w:val="0"/>
      <w:divBdr>
        <w:top w:val="none" w:sz="0" w:space="0" w:color="auto"/>
        <w:left w:val="none" w:sz="0" w:space="0" w:color="auto"/>
        <w:bottom w:val="none" w:sz="0" w:space="0" w:color="auto"/>
        <w:right w:val="none" w:sz="0" w:space="0" w:color="auto"/>
      </w:divBdr>
      <w:divsChild>
        <w:div w:id="24452936">
          <w:marLeft w:val="0"/>
          <w:marRight w:val="0"/>
          <w:marTop w:val="0"/>
          <w:marBottom w:val="0"/>
          <w:divBdr>
            <w:top w:val="none" w:sz="0" w:space="0" w:color="auto"/>
            <w:left w:val="none" w:sz="0" w:space="0" w:color="auto"/>
            <w:bottom w:val="none" w:sz="0" w:space="0" w:color="auto"/>
            <w:right w:val="none" w:sz="0" w:space="0" w:color="auto"/>
          </w:divBdr>
        </w:div>
        <w:div w:id="240481123">
          <w:marLeft w:val="0"/>
          <w:marRight w:val="0"/>
          <w:marTop w:val="0"/>
          <w:marBottom w:val="0"/>
          <w:divBdr>
            <w:top w:val="none" w:sz="0" w:space="0" w:color="auto"/>
            <w:left w:val="none" w:sz="0" w:space="0" w:color="auto"/>
            <w:bottom w:val="none" w:sz="0" w:space="0" w:color="auto"/>
            <w:right w:val="none" w:sz="0" w:space="0" w:color="auto"/>
          </w:divBdr>
        </w:div>
        <w:div w:id="834687287">
          <w:marLeft w:val="0"/>
          <w:marRight w:val="0"/>
          <w:marTop w:val="0"/>
          <w:marBottom w:val="0"/>
          <w:divBdr>
            <w:top w:val="none" w:sz="0" w:space="0" w:color="auto"/>
            <w:left w:val="none" w:sz="0" w:space="0" w:color="auto"/>
            <w:bottom w:val="none" w:sz="0" w:space="0" w:color="auto"/>
            <w:right w:val="none" w:sz="0" w:space="0" w:color="auto"/>
          </w:divBdr>
        </w:div>
        <w:div w:id="1186095853">
          <w:marLeft w:val="0"/>
          <w:marRight w:val="0"/>
          <w:marTop w:val="0"/>
          <w:marBottom w:val="0"/>
          <w:divBdr>
            <w:top w:val="none" w:sz="0" w:space="0" w:color="auto"/>
            <w:left w:val="none" w:sz="0" w:space="0" w:color="auto"/>
            <w:bottom w:val="none" w:sz="0" w:space="0" w:color="auto"/>
            <w:right w:val="none" w:sz="0" w:space="0" w:color="auto"/>
          </w:divBdr>
        </w:div>
      </w:divsChild>
    </w:div>
    <w:div w:id="1059093146">
      <w:bodyDiv w:val="1"/>
      <w:marLeft w:val="0"/>
      <w:marRight w:val="0"/>
      <w:marTop w:val="0"/>
      <w:marBottom w:val="0"/>
      <w:divBdr>
        <w:top w:val="none" w:sz="0" w:space="0" w:color="auto"/>
        <w:left w:val="none" w:sz="0" w:space="0" w:color="auto"/>
        <w:bottom w:val="none" w:sz="0" w:space="0" w:color="auto"/>
        <w:right w:val="none" w:sz="0" w:space="0" w:color="auto"/>
      </w:divBdr>
      <w:divsChild>
        <w:div w:id="606696042">
          <w:marLeft w:val="0"/>
          <w:marRight w:val="0"/>
          <w:marTop w:val="0"/>
          <w:marBottom w:val="0"/>
          <w:divBdr>
            <w:top w:val="none" w:sz="0" w:space="0" w:color="auto"/>
            <w:left w:val="none" w:sz="0" w:space="0" w:color="auto"/>
            <w:bottom w:val="none" w:sz="0" w:space="0" w:color="auto"/>
            <w:right w:val="none" w:sz="0" w:space="0" w:color="auto"/>
          </w:divBdr>
        </w:div>
        <w:div w:id="1402365480">
          <w:marLeft w:val="0"/>
          <w:marRight w:val="0"/>
          <w:marTop w:val="0"/>
          <w:marBottom w:val="0"/>
          <w:divBdr>
            <w:top w:val="none" w:sz="0" w:space="0" w:color="auto"/>
            <w:left w:val="none" w:sz="0" w:space="0" w:color="auto"/>
            <w:bottom w:val="none" w:sz="0" w:space="0" w:color="auto"/>
            <w:right w:val="none" w:sz="0" w:space="0" w:color="auto"/>
          </w:divBdr>
        </w:div>
        <w:div w:id="1597208654">
          <w:marLeft w:val="0"/>
          <w:marRight w:val="0"/>
          <w:marTop w:val="0"/>
          <w:marBottom w:val="0"/>
          <w:divBdr>
            <w:top w:val="none" w:sz="0" w:space="0" w:color="auto"/>
            <w:left w:val="none" w:sz="0" w:space="0" w:color="auto"/>
            <w:bottom w:val="none" w:sz="0" w:space="0" w:color="auto"/>
            <w:right w:val="none" w:sz="0" w:space="0" w:color="auto"/>
          </w:divBdr>
        </w:div>
        <w:div w:id="1709600716">
          <w:marLeft w:val="0"/>
          <w:marRight w:val="0"/>
          <w:marTop w:val="0"/>
          <w:marBottom w:val="0"/>
          <w:divBdr>
            <w:top w:val="none" w:sz="0" w:space="0" w:color="auto"/>
            <w:left w:val="none" w:sz="0" w:space="0" w:color="auto"/>
            <w:bottom w:val="none" w:sz="0" w:space="0" w:color="auto"/>
            <w:right w:val="none" w:sz="0" w:space="0" w:color="auto"/>
          </w:divBdr>
        </w:div>
      </w:divsChild>
    </w:div>
    <w:div w:id="1059862538">
      <w:bodyDiv w:val="1"/>
      <w:marLeft w:val="0"/>
      <w:marRight w:val="0"/>
      <w:marTop w:val="0"/>
      <w:marBottom w:val="0"/>
      <w:divBdr>
        <w:top w:val="none" w:sz="0" w:space="0" w:color="auto"/>
        <w:left w:val="none" w:sz="0" w:space="0" w:color="auto"/>
        <w:bottom w:val="none" w:sz="0" w:space="0" w:color="auto"/>
        <w:right w:val="none" w:sz="0" w:space="0" w:color="auto"/>
      </w:divBdr>
      <w:divsChild>
        <w:div w:id="853374359">
          <w:marLeft w:val="0"/>
          <w:marRight w:val="0"/>
          <w:marTop w:val="0"/>
          <w:marBottom w:val="0"/>
          <w:divBdr>
            <w:top w:val="none" w:sz="0" w:space="0" w:color="auto"/>
            <w:left w:val="none" w:sz="0" w:space="0" w:color="auto"/>
            <w:bottom w:val="none" w:sz="0" w:space="0" w:color="auto"/>
            <w:right w:val="none" w:sz="0" w:space="0" w:color="auto"/>
          </w:divBdr>
        </w:div>
        <w:div w:id="1090463383">
          <w:marLeft w:val="0"/>
          <w:marRight w:val="0"/>
          <w:marTop w:val="0"/>
          <w:marBottom w:val="0"/>
          <w:divBdr>
            <w:top w:val="none" w:sz="0" w:space="0" w:color="auto"/>
            <w:left w:val="none" w:sz="0" w:space="0" w:color="auto"/>
            <w:bottom w:val="none" w:sz="0" w:space="0" w:color="auto"/>
            <w:right w:val="none" w:sz="0" w:space="0" w:color="auto"/>
          </w:divBdr>
        </w:div>
        <w:div w:id="1489202645">
          <w:marLeft w:val="0"/>
          <w:marRight w:val="0"/>
          <w:marTop w:val="0"/>
          <w:marBottom w:val="0"/>
          <w:divBdr>
            <w:top w:val="none" w:sz="0" w:space="0" w:color="auto"/>
            <w:left w:val="none" w:sz="0" w:space="0" w:color="auto"/>
            <w:bottom w:val="none" w:sz="0" w:space="0" w:color="auto"/>
            <w:right w:val="none" w:sz="0" w:space="0" w:color="auto"/>
          </w:divBdr>
        </w:div>
        <w:div w:id="2084066099">
          <w:marLeft w:val="0"/>
          <w:marRight w:val="0"/>
          <w:marTop w:val="0"/>
          <w:marBottom w:val="0"/>
          <w:divBdr>
            <w:top w:val="none" w:sz="0" w:space="0" w:color="auto"/>
            <w:left w:val="none" w:sz="0" w:space="0" w:color="auto"/>
            <w:bottom w:val="none" w:sz="0" w:space="0" w:color="auto"/>
            <w:right w:val="none" w:sz="0" w:space="0" w:color="auto"/>
          </w:divBdr>
        </w:div>
      </w:divsChild>
    </w:div>
    <w:div w:id="1059939334">
      <w:bodyDiv w:val="1"/>
      <w:marLeft w:val="0"/>
      <w:marRight w:val="0"/>
      <w:marTop w:val="0"/>
      <w:marBottom w:val="0"/>
      <w:divBdr>
        <w:top w:val="none" w:sz="0" w:space="0" w:color="auto"/>
        <w:left w:val="none" w:sz="0" w:space="0" w:color="auto"/>
        <w:bottom w:val="none" w:sz="0" w:space="0" w:color="auto"/>
        <w:right w:val="none" w:sz="0" w:space="0" w:color="auto"/>
      </w:divBdr>
      <w:divsChild>
        <w:div w:id="253709983">
          <w:marLeft w:val="0"/>
          <w:marRight w:val="0"/>
          <w:marTop w:val="0"/>
          <w:marBottom w:val="0"/>
          <w:divBdr>
            <w:top w:val="none" w:sz="0" w:space="0" w:color="auto"/>
            <w:left w:val="none" w:sz="0" w:space="0" w:color="auto"/>
            <w:bottom w:val="none" w:sz="0" w:space="0" w:color="auto"/>
            <w:right w:val="none" w:sz="0" w:space="0" w:color="auto"/>
          </w:divBdr>
        </w:div>
        <w:div w:id="457182952">
          <w:marLeft w:val="0"/>
          <w:marRight w:val="0"/>
          <w:marTop w:val="0"/>
          <w:marBottom w:val="0"/>
          <w:divBdr>
            <w:top w:val="none" w:sz="0" w:space="0" w:color="auto"/>
            <w:left w:val="none" w:sz="0" w:space="0" w:color="auto"/>
            <w:bottom w:val="none" w:sz="0" w:space="0" w:color="auto"/>
            <w:right w:val="none" w:sz="0" w:space="0" w:color="auto"/>
          </w:divBdr>
        </w:div>
        <w:div w:id="784039077">
          <w:marLeft w:val="0"/>
          <w:marRight w:val="0"/>
          <w:marTop w:val="0"/>
          <w:marBottom w:val="0"/>
          <w:divBdr>
            <w:top w:val="none" w:sz="0" w:space="0" w:color="auto"/>
            <w:left w:val="none" w:sz="0" w:space="0" w:color="auto"/>
            <w:bottom w:val="none" w:sz="0" w:space="0" w:color="auto"/>
            <w:right w:val="none" w:sz="0" w:space="0" w:color="auto"/>
          </w:divBdr>
        </w:div>
        <w:div w:id="900672049">
          <w:marLeft w:val="0"/>
          <w:marRight w:val="0"/>
          <w:marTop w:val="0"/>
          <w:marBottom w:val="0"/>
          <w:divBdr>
            <w:top w:val="none" w:sz="0" w:space="0" w:color="auto"/>
            <w:left w:val="none" w:sz="0" w:space="0" w:color="auto"/>
            <w:bottom w:val="none" w:sz="0" w:space="0" w:color="auto"/>
            <w:right w:val="none" w:sz="0" w:space="0" w:color="auto"/>
          </w:divBdr>
        </w:div>
      </w:divsChild>
    </w:div>
    <w:div w:id="1061753094">
      <w:bodyDiv w:val="1"/>
      <w:marLeft w:val="0"/>
      <w:marRight w:val="0"/>
      <w:marTop w:val="0"/>
      <w:marBottom w:val="0"/>
      <w:divBdr>
        <w:top w:val="none" w:sz="0" w:space="0" w:color="auto"/>
        <w:left w:val="none" w:sz="0" w:space="0" w:color="auto"/>
        <w:bottom w:val="none" w:sz="0" w:space="0" w:color="auto"/>
        <w:right w:val="none" w:sz="0" w:space="0" w:color="auto"/>
      </w:divBdr>
      <w:divsChild>
        <w:div w:id="208152073">
          <w:marLeft w:val="0"/>
          <w:marRight w:val="0"/>
          <w:marTop w:val="0"/>
          <w:marBottom w:val="0"/>
          <w:divBdr>
            <w:top w:val="none" w:sz="0" w:space="0" w:color="auto"/>
            <w:left w:val="none" w:sz="0" w:space="0" w:color="auto"/>
            <w:bottom w:val="none" w:sz="0" w:space="0" w:color="auto"/>
            <w:right w:val="none" w:sz="0" w:space="0" w:color="auto"/>
          </w:divBdr>
        </w:div>
        <w:div w:id="501966744">
          <w:marLeft w:val="0"/>
          <w:marRight w:val="0"/>
          <w:marTop w:val="0"/>
          <w:marBottom w:val="0"/>
          <w:divBdr>
            <w:top w:val="none" w:sz="0" w:space="0" w:color="auto"/>
            <w:left w:val="none" w:sz="0" w:space="0" w:color="auto"/>
            <w:bottom w:val="none" w:sz="0" w:space="0" w:color="auto"/>
            <w:right w:val="none" w:sz="0" w:space="0" w:color="auto"/>
          </w:divBdr>
        </w:div>
        <w:div w:id="797379953">
          <w:marLeft w:val="0"/>
          <w:marRight w:val="0"/>
          <w:marTop w:val="0"/>
          <w:marBottom w:val="0"/>
          <w:divBdr>
            <w:top w:val="none" w:sz="0" w:space="0" w:color="auto"/>
            <w:left w:val="none" w:sz="0" w:space="0" w:color="auto"/>
            <w:bottom w:val="none" w:sz="0" w:space="0" w:color="auto"/>
            <w:right w:val="none" w:sz="0" w:space="0" w:color="auto"/>
          </w:divBdr>
        </w:div>
        <w:div w:id="1582635829">
          <w:marLeft w:val="0"/>
          <w:marRight w:val="0"/>
          <w:marTop w:val="0"/>
          <w:marBottom w:val="0"/>
          <w:divBdr>
            <w:top w:val="none" w:sz="0" w:space="0" w:color="auto"/>
            <w:left w:val="none" w:sz="0" w:space="0" w:color="auto"/>
            <w:bottom w:val="none" w:sz="0" w:space="0" w:color="auto"/>
            <w:right w:val="none" w:sz="0" w:space="0" w:color="auto"/>
          </w:divBdr>
        </w:div>
      </w:divsChild>
    </w:div>
    <w:div w:id="1063067554">
      <w:bodyDiv w:val="1"/>
      <w:marLeft w:val="0"/>
      <w:marRight w:val="0"/>
      <w:marTop w:val="0"/>
      <w:marBottom w:val="0"/>
      <w:divBdr>
        <w:top w:val="none" w:sz="0" w:space="0" w:color="auto"/>
        <w:left w:val="none" w:sz="0" w:space="0" w:color="auto"/>
        <w:bottom w:val="none" w:sz="0" w:space="0" w:color="auto"/>
        <w:right w:val="none" w:sz="0" w:space="0" w:color="auto"/>
      </w:divBdr>
      <w:divsChild>
        <w:div w:id="4289916">
          <w:marLeft w:val="0"/>
          <w:marRight w:val="0"/>
          <w:marTop w:val="0"/>
          <w:marBottom w:val="0"/>
          <w:divBdr>
            <w:top w:val="none" w:sz="0" w:space="0" w:color="auto"/>
            <w:left w:val="none" w:sz="0" w:space="0" w:color="auto"/>
            <w:bottom w:val="none" w:sz="0" w:space="0" w:color="auto"/>
            <w:right w:val="none" w:sz="0" w:space="0" w:color="auto"/>
          </w:divBdr>
        </w:div>
        <w:div w:id="179128067">
          <w:marLeft w:val="0"/>
          <w:marRight w:val="0"/>
          <w:marTop w:val="0"/>
          <w:marBottom w:val="0"/>
          <w:divBdr>
            <w:top w:val="none" w:sz="0" w:space="0" w:color="auto"/>
            <w:left w:val="none" w:sz="0" w:space="0" w:color="auto"/>
            <w:bottom w:val="none" w:sz="0" w:space="0" w:color="auto"/>
            <w:right w:val="none" w:sz="0" w:space="0" w:color="auto"/>
          </w:divBdr>
        </w:div>
        <w:div w:id="624503139">
          <w:marLeft w:val="0"/>
          <w:marRight w:val="0"/>
          <w:marTop w:val="0"/>
          <w:marBottom w:val="0"/>
          <w:divBdr>
            <w:top w:val="none" w:sz="0" w:space="0" w:color="auto"/>
            <w:left w:val="none" w:sz="0" w:space="0" w:color="auto"/>
            <w:bottom w:val="none" w:sz="0" w:space="0" w:color="auto"/>
            <w:right w:val="none" w:sz="0" w:space="0" w:color="auto"/>
          </w:divBdr>
        </w:div>
        <w:div w:id="2119444311">
          <w:marLeft w:val="0"/>
          <w:marRight w:val="0"/>
          <w:marTop w:val="0"/>
          <w:marBottom w:val="0"/>
          <w:divBdr>
            <w:top w:val="none" w:sz="0" w:space="0" w:color="auto"/>
            <w:left w:val="none" w:sz="0" w:space="0" w:color="auto"/>
            <w:bottom w:val="none" w:sz="0" w:space="0" w:color="auto"/>
            <w:right w:val="none" w:sz="0" w:space="0" w:color="auto"/>
          </w:divBdr>
        </w:div>
      </w:divsChild>
    </w:div>
    <w:div w:id="1063724363">
      <w:bodyDiv w:val="1"/>
      <w:marLeft w:val="0"/>
      <w:marRight w:val="0"/>
      <w:marTop w:val="0"/>
      <w:marBottom w:val="0"/>
      <w:divBdr>
        <w:top w:val="none" w:sz="0" w:space="0" w:color="auto"/>
        <w:left w:val="none" w:sz="0" w:space="0" w:color="auto"/>
        <w:bottom w:val="none" w:sz="0" w:space="0" w:color="auto"/>
        <w:right w:val="none" w:sz="0" w:space="0" w:color="auto"/>
      </w:divBdr>
      <w:divsChild>
        <w:div w:id="582691195">
          <w:marLeft w:val="0"/>
          <w:marRight w:val="0"/>
          <w:marTop w:val="0"/>
          <w:marBottom w:val="0"/>
          <w:divBdr>
            <w:top w:val="none" w:sz="0" w:space="0" w:color="auto"/>
            <w:left w:val="none" w:sz="0" w:space="0" w:color="auto"/>
            <w:bottom w:val="none" w:sz="0" w:space="0" w:color="auto"/>
            <w:right w:val="none" w:sz="0" w:space="0" w:color="auto"/>
          </w:divBdr>
        </w:div>
        <w:div w:id="1379934491">
          <w:marLeft w:val="0"/>
          <w:marRight w:val="0"/>
          <w:marTop w:val="0"/>
          <w:marBottom w:val="0"/>
          <w:divBdr>
            <w:top w:val="none" w:sz="0" w:space="0" w:color="auto"/>
            <w:left w:val="none" w:sz="0" w:space="0" w:color="auto"/>
            <w:bottom w:val="none" w:sz="0" w:space="0" w:color="auto"/>
            <w:right w:val="none" w:sz="0" w:space="0" w:color="auto"/>
          </w:divBdr>
        </w:div>
        <w:div w:id="1769999976">
          <w:marLeft w:val="0"/>
          <w:marRight w:val="0"/>
          <w:marTop w:val="0"/>
          <w:marBottom w:val="0"/>
          <w:divBdr>
            <w:top w:val="none" w:sz="0" w:space="0" w:color="auto"/>
            <w:left w:val="none" w:sz="0" w:space="0" w:color="auto"/>
            <w:bottom w:val="none" w:sz="0" w:space="0" w:color="auto"/>
            <w:right w:val="none" w:sz="0" w:space="0" w:color="auto"/>
          </w:divBdr>
        </w:div>
        <w:div w:id="1906380007">
          <w:marLeft w:val="0"/>
          <w:marRight w:val="0"/>
          <w:marTop w:val="0"/>
          <w:marBottom w:val="0"/>
          <w:divBdr>
            <w:top w:val="none" w:sz="0" w:space="0" w:color="auto"/>
            <w:left w:val="none" w:sz="0" w:space="0" w:color="auto"/>
            <w:bottom w:val="none" w:sz="0" w:space="0" w:color="auto"/>
            <w:right w:val="none" w:sz="0" w:space="0" w:color="auto"/>
          </w:divBdr>
        </w:div>
      </w:divsChild>
    </w:div>
    <w:div w:id="1064108284">
      <w:bodyDiv w:val="1"/>
      <w:marLeft w:val="0"/>
      <w:marRight w:val="0"/>
      <w:marTop w:val="0"/>
      <w:marBottom w:val="0"/>
      <w:divBdr>
        <w:top w:val="none" w:sz="0" w:space="0" w:color="auto"/>
        <w:left w:val="none" w:sz="0" w:space="0" w:color="auto"/>
        <w:bottom w:val="none" w:sz="0" w:space="0" w:color="auto"/>
        <w:right w:val="none" w:sz="0" w:space="0" w:color="auto"/>
      </w:divBdr>
      <w:divsChild>
        <w:div w:id="918564873">
          <w:marLeft w:val="0"/>
          <w:marRight w:val="0"/>
          <w:marTop w:val="0"/>
          <w:marBottom w:val="0"/>
          <w:divBdr>
            <w:top w:val="none" w:sz="0" w:space="0" w:color="auto"/>
            <w:left w:val="none" w:sz="0" w:space="0" w:color="auto"/>
            <w:bottom w:val="none" w:sz="0" w:space="0" w:color="auto"/>
            <w:right w:val="none" w:sz="0" w:space="0" w:color="auto"/>
          </w:divBdr>
        </w:div>
        <w:div w:id="990056934">
          <w:marLeft w:val="0"/>
          <w:marRight w:val="0"/>
          <w:marTop w:val="0"/>
          <w:marBottom w:val="0"/>
          <w:divBdr>
            <w:top w:val="none" w:sz="0" w:space="0" w:color="auto"/>
            <w:left w:val="none" w:sz="0" w:space="0" w:color="auto"/>
            <w:bottom w:val="none" w:sz="0" w:space="0" w:color="auto"/>
            <w:right w:val="none" w:sz="0" w:space="0" w:color="auto"/>
          </w:divBdr>
        </w:div>
        <w:div w:id="1735664912">
          <w:marLeft w:val="0"/>
          <w:marRight w:val="0"/>
          <w:marTop w:val="0"/>
          <w:marBottom w:val="0"/>
          <w:divBdr>
            <w:top w:val="none" w:sz="0" w:space="0" w:color="auto"/>
            <w:left w:val="none" w:sz="0" w:space="0" w:color="auto"/>
            <w:bottom w:val="none" w:sz="0" w:space="0" w:color="auto"/>
            <w:right w:val="none" w:sz="0" w:space="0" w:color="auto"/>
          </w:divBdr>
        </w:div>
        <w:div w:id="1741058336">
          <w:marLeft w:val="0"/>
          <w:marRight w:val="0"/>
          <w:marTop w:val="0"/>
          <w:marBottom w:val="0"/>
          <w:divBdr>
            <w:top w:val="none" w:sz="0" w:space="0" w:color="auto"/>
            <w:left w:val="none" w:sz="0" w:space="0" w:color="auto"/>
            <w:bottom w:val="none" w:sz="0" w:space="0" w:color="auto"/>
            <w:right w:val="none" w:sz="0" w:space="0" w:color="auto"/>
          </w:divBdr>
        </w:div>
      </w:divsChild>
    </w:div>
    <w:div w:id="1067803601">
      <w:bodyDiv w:val="1"/>
      <w:marLeft w:val="0"/>
      <w:marRight w:val="0"/>
      <w:marTop w:val="0"/>
      <w:marBottom w:val="0"/>
      <w:divBdr>
        <w:top w:val="none" w:sz="0" w:space="0" w:color="auto"/>
        <w:left w:val="none" w:sz="0" w:space="0" w:color="auto"/>
        <w:bottom w:val="none" w:sz="0" w:space="0" w:color="auto"/>
        <w:right w:val="none" w:sz="0" w:space="0" w:color="auto"/>
      </w:divBdr>
      <w:divsChild>
        <w:div w:id="702824923">
          <w:marLeft w:val="0"/>
          <w:marRight w:val="0"/>
          <w:marTop w:val="0"/>
          <w:marBottom w:val="0"/>
          <w:divBdr>
            <w:top w:val="none" w:sz="0" w:space="0" w:color="auto"/>
            <w:left w:val="none" w:sz="0" w:space="0" w:color="auto"/>
            <w:bottom w:val="none" w:sz="0" w:space="0" w:color="auto"/>
            <w:right w:val="none" w:sz="0" w:space="0" w:color="auto"/>
          </w:divBdr>
        </w:div>
        <w:div w:id="1385520086">
          <w:marLeft w:val="0"/>
          <w:marRight w:val="0"/>
          <w:marTop w:val="0"/>
          <w:marBottom w:val="0"/>
          <w:divBdr>
            <w:top w:val="none" w:sz="0" w:space="0" w:color="auto"/>
            <w:left w:val="none" w:sz="0" w:space="0" w:color="auto"/>
            <w:bottom w:val="none" w:sz="0" w:space="0" w:color="auto"/>
            <w:right w:val="none" w:sz="0" w:space="0" w:color="auto"/>
          </w:divBdr>
        </w:div>
        <w:div w:id="98717202">
          <w:marLeft w:val="0"/>
          <w:marRight w:val="0"/>
          <w:marTop w:val="0"/>
          <w:marBottom w:val="0"/>
          <w:divBdr>
            <w:top w:val="none" w:sz="0" w:space="0" w:color="auto"/>
            <w:left w:val="none" w:sz="0" w:space="0" w:color="auto"/>
            <w:bottom w:val="none" w:sz="0" w:space="0" w:color="auto"/>
            <w:right w:val="none" w:sz="0" w:space="0" w:color="auto"/>
          </w:divBdr>
        </w:div>
        <w:div w:id="1200360167">
          <w:marLeft w:val="0"/>
          <w:marRight w:val="0"/>
          <w:marTop w:val="0"/>
          <w:marBottom w:val="0"/>
          <w:divBdr>
            <w:top w:val="none" w:sz="0" w:space="0" w:color="auto"/>
            <w:left w:val="none" w:sz="0" w:space="0" w:color="auto"/>
            <w:bottom w:val="none" w:sz="0" w:space="0" w:color="auto"/>
            <w:right w:val="none" w:sz="0" w:space="0" w:color="auto"/>
          </w:divBdr>
        </w:div>
      </w:divsChild>
    </w:div>
    <w:div w:id="1067994013">
      <w:bodyDiv w:val="1"/>
      <w:marLeft w:val="0"/>
      <w:marRight w:val="0"/>
      <w:marTop w:val="0"/>
      <w:marBottom w:val="0"/>
      <w:divBdr>
        <w:top w:val="none" w:sz="0" w:space="0" w:color="auto"/>
        <w:left w:val="none" w:sz="0" w:space="0" w:color="auto"/>
        <w:bottom w:val="none" w:sz="0" w:space="0" w:color="auto"/>
        <w:right w:val="none" w:sz="0" w:space="0" w:color="auto"/>
      </w:divBdr>
      <w:divsChild>
        <w:div w:id="446975553">
          <w:marLeft w:val="0"/>
          <w:marRight w:val="0"/>
          <w:marTop w:val="0"/>
          <w:marBottom w:val="0"/>
          <w:divBdr>
            <w:top w:val="none" w:sz="0" w:space="0" w:color="auto"/>
            <w:left w:val="none" w:sz="0" w:space="0" w:color="auto"/>
            <w:bottom w:val="none" w:sz="0" w:space="0" w:color="auto"/>
            <w:right w:val="none" w:sz="0" w:space="0" w:color="auto"/>
          </w:divBdr>
        </w:div>
        <w:div w:id="655689398">
          <w:marLeft w:val="0"/>
          <w:marRight w:val="0"/>
          <w:marTop w:val="0"/>
          <w:marBottom w:val="0"/>
          <w:divBdr>
            <w:top w:val="none" w:sz="0" w:space="0" w:color="auto"/>
            <w:left w:val="none" w:sz="0" w:space="0" w:color="auto"/>
            <w:bottom w:val="none" w:sz="0" w:space="0" w:color="auto"/>
            <w:right w:val="none" w:sz="0" w:space="0" w:color="auto"/>
          </w:divBdr>
        </w:div>
        <w:div w:id="674772518">
          <w:marLeft w:val="0"/>
          <w:marRight w:val="0"/>
          <w:marTop w:val="0"/>
          <w:marBottom w:val="0"/>
          <w:divBdr>
            <w:top w:val="none" w:sz="0" w:space="0" w:color="auto"/>
            <w:left w:val="none" w:sz="0" w:space="0" w:color="auto"/>
            <w:bottom w:val="none" w:sz="0" w:space="0" w:color="auto"/>
            <w:right w:val="none" w:sz="0" w:space="0" w:color="auto"/>
          </w:divBdr>
        </w:div>
        <w:div w:id="1207836424">
          <w:marLeft w:val="0"/>
          <w:marRight w:val="0"/>
          <w:marTop w:val="0"/>
          <w:marBottom w:val="0"/>
          <w:divBdr>
            <w:top w:val="none" w:sz="0" w:space="0" w:color="auto"/>
            <w:left w:val="none" w:sz="0" w:space="0" w:color="auto"/>
            <w:bottom w:val="none" w:sz="0" w:space="0" w:color="auto"/>
            <w:right w:val="none" w:sz="0" w:space="0" w:color="auto"/>
          </w:divBdr>
        </w:div>
      </w:divsChild>
    </w:div>
    <w:div w:id="1072852012">
      <w:bodyDiv w:val="1"/>
      <w:marLeft w:val="0"/>
      <w:marRight w:val="0"/>
      <w:marTop w:val="0"/>
      <w:marBottom w:val="0"/>
      <w:divBdr>
        <w:top w:val="none" w:sz="0" w:space="0" w:color="auto"/>
        <w:left w:val="none" w:sz="0" w:space="0" w:color="auto"/>
        <w:bottom w:val="none" w:sz="0" w:space="0" w:color="auto"/>
        <w:right w:val="none" w:sz="0" w:space="0" w:color="auto"/>
      </w:divBdr>
      <w:divsChild>
        <w:div w:id="683432961">
          <w:marLeft w:val="0"/>
          <w:marRight w:val="0"/>
          <w:marTop w:val="0"/>
          <w:marBottom w:val="0"/>
          <w:divBdr>
            <w:top w:val="none" w:sz="0" w:space="0" w:color="auto"/>
            <w:left w:val="none" w:sz="0" w:space="0" w:color="auto"/>
            <w:bottom w:val="none" w:sz="0" w:space="0" w:color="auto"/>
            <w:right w:val="none" w:sz="0" w:space="0" w:color="auto"/>
          </w:divBdr>
        </w:div>
        <w:div w:id="1082528170">
          <w:marLeft w:val="0"/>
          <w:marRight w:val="0"/>
          <w:marTop w:val="0"/>
          <w:marBottom w:val="0"/>
          <w:divBdr>
            <w:top w:val="none" w:sz="0" w:space="0" w:color="auto"/>
            <w:left w:val="none" w:sz="0" w:space="0" w:color="auto"/>
            <w:bottom w:val="none" w:sz="0" w:space="0" w:color="auto"/>
            <w:right w:val="none" w:sz="0" w:space="0" w:color="auto"/>
          </w:divBdr>
        </w:div>
        <w:div w:id="1808083254">
          <w:marLeft w:val="0"/>
          <w:marRight w:val="0"/>
          <w:marTop w:val="0"/>
          <w:marBottom w:val="0"/>
          <w:divBdr>
            <w:top w:val="none" w:sz="0" w:space="0" w:color="auto"/>
            <w:left w:val="none" w:sz="0" w:space="0" w:color="auto"/>
            <w:bottom w:val="none" w:sz="0" w:space="0" w:color="auto"/>
            <w:right w:val="none" w:sz="0" w:space="0" w:color="auto"/>
          </w:divBdr>
        </w:div>
        <w:div w:id="1982419836">
          <w:marLeft w:val="0"/>
          <w:marRight w:val="0"/>
          <w:marTop w:val="0"/>
          <w:marBottom w:val="0"/>
          <w:divBdr>
            <w:top w:val="none" w:sz="0" w:space="0" w:color="auto"/>
            <w:left w:val="none" w:sz="0" w:space="0" w:color="auto"/>
            <w:bottom w:val="none" w:sz="0" w:space="0" w:color="auto"/>
            <w:right w:val="none" w:sz="0" w:space="0" w:color="auto"/>
          </w:divBdr>
        </w:div>
      </w:divsChild>
    </w:div>
    <w:div w:id="1073284339">
      <w:bodyDiv w:val="1"/>
      <w:marLeft w:val="0"/>
      <w:marRight w:val="0"/>
      <w:marTop w:val="0"/>
      <w:marBottom w:val="0"/>
      <w:divBdr>
        <w:top w:val="none" w:sz="0" w:space="0" w:color="auto"/>
        <w:left w:val="none" w:sz="0" w:space="0" w:color="auto"/>
        <w:bottom w:val="none" w:sz="0" w:space="0" w:color="auto"/>
        <w:right w:val="none" w:sz="0" w:space="0" w:color="auto"/>
      </w:divBdr>
      <w:divsChild>
        <w:div w:id="904216739">
          <w:marLeft w:val="0"/>
          <w:marRight w:val="0"/>
          <w:marTop w:val="0"/>
          <w:marBottom w:val="0"/>
          <w:divBdr>
            <w:top w:val="none" w:sz="0" w:space="0" w:color="auto"/>
            <w:left w:val="none" w:sz="0" w:space="0" w:color="auto"/>
            <w:bottom w:val="none" w:sz="0" w:space="0" w:color="auto"/>
            <w:right w:val="none" w:sz="0" w:space="0" w:color="auto"/>
          </w:divBdr>
        </w:div>
        <w:div w:id="1112440207">
          <w:marLeft w:val="0"/>
          <w:marRight w:val="0"/>
          <w:marTop w:val="0"/>
          <w:marBottom w:val="0"/>
          <w:divBdr>
            <w:top w:val="none" w:sz="0" w:space="0" w:color="auto"/>
            <w:left w:val="none" w:sz="0" w:space="0" w:color="auto"/>
            <w:bottom w:val="none" w:sz="0" w:space="0" w:color="auto"/>
            <w:right w:val="none" w:sz="0" w:space="0" w:color="auto"/>
          </w:divBdr>
        </w:div>
        <w:div w:id="1438521943">
          <w:marLeft w:val="0"/>
          <w:marRight w:val="0"/>
          <w:marTop w:val="0"/>
          <w:marBottom w:val="0"/>
          <w:divBdr>
            <w:top w:val="none" w:sz="0" w:space="0" w:color="auto"/>
            <w:left w:val="none" w:sz="0" w:space="0" w:color="auto"/>
            <w:bottom w:val="none" w:sz="0" w:space="0" w:color="auto"/>
            <w:right w:val="none" w:sz="0" w:space="0" w:color="auto"/>
          </w:divBdr>
        </w:div>
        <w:div w:id="1998797253">
          <w:marLeft w:val="0"/>
          <w:marRight w:val="0"/>
          <w:marTop w:val="0"/>
          <w:marBottom w:val="0"/>
          <w:divBdr>
            <w:top w:val="none" w:sz="0" w:space="0" w:color="auto"/>
            <w:left w:val="none" w:sz="0" w:space="0" w:color="auto"/>
            <w:bottom w:val="none" w:sz="0" w:space="0" w:color="auto"/>
            <w:right w:val="none" w:sz="0" w:space="0" w:color="auto"/>
          </w:divBdr>
        </w:div>
      </w:divsChild>
    </w:div>
    <w:div w:id="1073428197">
      <w:bodyDiv w:val="1"/>
      <w:marLeft w:val="0"/>
      <w:marRight w:val="0"/>
      <w:marTop w:val="0"/>
      <w:marBottom w:val="0"/>
      <w:divBdr>
        <w:top w:val="none" w:sz="0" w:space="0" w:color="auto"/>
        <w:left w:val="none" w:sz="0" w:space="0" w:color="auto"/>
        <w:bottom w:val="none" w:sz="0" w:space="0" w:color="auto"/>
        <w:right w:val="none" w:sz="0" w:space="0" w:color="auto"/>
      </w:divBdr>
      <w:divsChild>
        <w:div w:id="78917674">
          <w:marLeft w:val="0"/>
          <w:marRight w:val="0"/>
          <w:marTop w:val="0"/>
          <w:marBottom w:val="0"/>
          <w:divBdr>
            <w:top w:val="none" w:sz="0" w:space="0" w:color="auto"/>
            <w:left w:val="none" w:sz="0" w:space="0" w:color="auto"/>
            <w:bottom w:val="none" w:sz="0" w:space="0" w:color="auto"/>
            <w:right w:val="none" w:sz="0" w:space="0" w:color="auto"/>
          </w:divBdr>
        </w:div>
        <w:div w:id="948583514">
          <w:marLeft w:val="0"/>
          <w:marRight w:val="0"/>
          <w:marTop w:val="0"/>
          <w:marBottom w:val="0"/>
          <w:divBdr>
            <w:top w:val="none" w:sz="0" w:space="0" w:color="auto"/>
            <w:left w:val="none" w:sz="0" w:space="0" w:color="auto"/>
            <w:bottom w:val="none" w:sz="0" w:space="0" w:color="auto"/>
            <w:right w:val="none" w:sz="0" w:space="0" w:color="auto"/>
          </w:divBdr>
        </w:div>
        <w:div w:id="1839343565">
          <w:marLeft w:val="0"/>
          <w:marRight w:val="0"/>
          <w:marTop w:val="0"/>
          <w:marBottom w:val="0"/>
          <w:divBdr>
            <w:top w:val="none" w:sz="0" w:space="0" w:color="auto"/>
            <w:left w:val="none" w:sz="0" w:space="0" w:color="auto"/>
            <w:bottom w:val="none" w:sz="0" w:space="0" w:color="auto"/>
            <w:right w:val="none" w:sz="0" w:space="0" w:color="auto"/>
          </w:divBdr>
        </w:div>
        <w:div w:id="2028751371">
          <w:marLeft w:val="0"/>
          <w:marRight w:val="0"/>
          <w:marTop w:val="0"/>
          <w:marBottom w:val="0"/>
          <w:divBdr>
            <w:top w:val="none" w:sz="0" w:space="0" w:color="auto"/>
            <w:left w:val="none" w:sz="0" w:space="0" w:color="auto"/>
            <w:bottom w:val="none" w:sz="0" w:space="0" w:color="auto"/>
            <w:right w:val="none" w:sz="0" w:space="0" w:color="auto"/>
          </w:divBdr>
        </w:div>
      </w:divsChild>
    </w:div>
    <w:div w:id="1073745018">
      <w:bodyDiv w:val="1"/>
      <w:marLeft w:val="0"/>
      <w:marRight w:val="0"/>
      <w:marTop w:val="0"/>
      <w:marBottom w:val="0"/>
      <w:divBdr>
        <w:top w:val="none" w:sz="0" w:space="0" w:color="auto"/>
        <w:left w:val="none" w:sz="0" w:space="0" w:color="auto"/>
        <w:bottom w:val="none" w:sz="0" w:space="0" w:color="auto"/>
        <w:right w:val="none" w:sz="0" w:space="0" w:color="auto"/>
      </w:divBdr>
      <w:divsChild>
        <w:div w:id="823089029">
          <w:marLeft w:val="0"/>
          <w:marRight w:val="0"/>
          <w:marTop w:val="0"/>
          <w:marBottom w:val="0"/>
          <w:divBdr>
            <w:top w:val="none" w:sz="0" w:space="0" w:color="auto"/>
            <w:left w:val="none" w:sz="0" w:space="0" w:color="auto"/>
            <w:bottom w:val="none" w:sz="0" w:space="0" w:color="auto"/>
            <w:right w:val="none" w:sz="0" w:space="0" w:color="auto"/>
          </w:divBdr>
        </w:div>
        <w:div w:id="1095443480">
          <w:marLeft w:val="0"/>
          <w:marRight w:val="0"/>
          <w:marTop w:val="0"/>
          <w:marBottom w:val="0"/>
          <w:divBdr>
            <w:top w:val="none" w:sz="0" w:space="0" w:color="auto"/>
            <w:left w:val="none" w:sz="0" w:space="0" w:color="auto"/>
            <w:bottom w:val="none" w:sz="0" w:space="0" w:color="auto"/>
            <w:right w:val="none" w:sz="0" w:space="0" w:color="auto"/>
          </w:divBdr>
        </w:div>
        <w:div w:id="1787196424">
          <w:marLeft w:val="0"/>
          <w:marRight w:val="0"/>
          <w:marTop w:val="0"/>
          <w:marBottom w:val="0"/>
          <w:divBdr>
            <w:top w:val="none" w:sz="0" w:space="0" w:color="auto"/>
            <w:left w:val="none" w:sz="0" w:space="0" w:color="auto"/>
            <w:bottom w:val="none" w:sz="0" w:space="0" w:color="auto"/>
            <w:right w:val="none" w:sz="0" w:space="0" w:color="auto"/>
          </w:divBdr>
        </w:div>
        <w:div w:id="1858273416">
          <w:marLeft w:val="0"/>
          <w:marRight w:val="0"/>
          <w:marTop w:val="0"/>
          <w:marBottom w:val="0"/>
          <w:divBdr>
            <w:top w:val="none" w:sz="0" w:space="0" w:color="auto"/>
            <w:left w:val="none" w:sz="0" w:space="0" w:color="auto"/>
            <w:bottom w:val="none" w:sz="0" w:space="0" w:color="auto"/>
            <w:right w:val="none" w:sz="0" w:space="0" w:color="auto"/>
          </w:divBdr>
        </w:div>
      </w:divsChild>
    </w:div>
    <w:div w:id="1074399173">
      <w:bodyDiv w:val="1"/>
      <w:marLeft w:val="0"/>
      <w:marRight w:val="0"/>
      <w:marTop w:val="0"/>
      <w:marBottom w:val="0"/>
      <w:divBdr>
        <w:top w:val="none" w:sz="0" w:space="0" w:color="auto"/>
        <w:left w:val="none" w:sz="0" w:space="0" w:color="auto"/>
        <w:bottom w:val="none" w:sz="0" w:space="0" w:color="auto"/>
        <w:right w:val="none" w:sz="0" w:space="0" w:color="auto"/>
      </w:divBdr>
      <w:divsChild>
        <w:div w:id="423451855">
          <w:marLeft w:val="0"/>
          <w:marRight w:val="0"/>
          <w:marTop w:val="0"/>
          <w:marBottom w:val="0"/>
          <w:divBdr>
            <w:top w:val="none" w:sz="0" w:space="0" w:color="auto"/>
            <w:left w:val="none" w:sz="0" w:space="0" w:color="auto"/>
            <w:bottom w:val="none" w:sz="0" w:space="0" w:color="auto"/>
            <w:right w:val="none" w:sz="0" w:space="0" w:color="auto"/>
          </w:divBdr>
        </w:div>
        <w:div w:id="779571291">
          <w:marLeft w:val="0"/>
          <w:marRight w:val="0"/>
          <w:marTop w:val="0"/>
          <w:marBottom w:val="0"/>
          <w:divBdr>
            <w:top w:val="none" w:sz="0" w:space="0" w:color="auto"/>
            <w:left w:val="none" w:sz="0" w:space="0" w:color="auto"/>
            <w:bottom w:val="none" w:sz="0" w:space="0" w:color="auto"/>
            <w:right w:val="none" w:sz="0" w:space="0" w:color="auto"/>
          </w:divBdr>
        </w:div>
        <w:div w:id="889659003">
          <w:marLeft w:val="0"/>
          <w:marRight w:val="0"/>
          <w:marTop w:val="0"/>
          <w:marBottom w:val="0"/>
          <w:divBdr>
            <w:top w:val="none" w:sz="0" w:space="0" w:color="auto"/>
            <w:left w:val="none" w:sz="0" w:space="0" w:color="auto"/>
            <w:bottom w:val="none" w:sz="0" w:space="0" w:color="auto"/>
            <w:right w:val="none" w:sz="0" w:space="0" w:color="auto"/>
          </w:divBdr>
        </w:div>
        <w:div w:id="1695112740">
          <w:marLeft w:val="0"/>
          <w:marRight w:val="0"/>
          <w:marTop w:val="0"/>
          <w:marBottom w:val="0"/>
          <w:divBdr>
            <w:top w:val="none" w:sz="0" w:space="0" w:color="auto"/>
            <w:left w:val="none" w:sz="0" w:space="0" w:color="auto"/>
            <w:bottom w:val="none" w:sz="0" w:space="0" w:color="auto"/>
            <w:right w:val="none" w:sz="0" w:space="0" w:color="auto"/>
          </w:divBdr>
        </w:div>
      </w:divsChild>
    </w:div>
    <w:div w:id="1074819697">
      <w:bodyDiv w:val="1"/>
      <w:marLeft w:val="0"/>
      <w:marRight w:val="0"/>
      <w:marTop w:val="0"/>
      <w:marBottom w:val="0"/>
      <w:divBdr>
        <w:top w:val="none" w:sz="0" w:space="0" w:color="auto"/>
        <w:left w:val="none" w:sz="0" w:space="0" w:color="auto"/>
        <w:bottom w:val="none" w:sz="0" w:space="0" w:color="auto"/>
        <w:right w:val="none" w:sz="0" w:space="0" w:color="auto"/>
      </w:divBdr>
      <w:divsChild>
        <w:div w:id="343173499">
          <w:marLeft w:val="0"/>
          <w:marRight w:val="0"/>
          <w:marTop w:val="0"/>
          <w:marBottom w:val="0"/>
          <w:divBdr>
            <w:top w:val="none" w:sz="0" w:space="0" w:color="auto"/>
            <w:left w:val="none" w:sz="0" w:space="0" w:color="auto"/>
            <w:bottom w:val="none" w:sz="0" w:space="0" w:color="auto"/>
            <w:right w:val="none" w:sz="0" w:space="0" w:color="auto"/>
          </w:divBdr>
        </w:div>
        <w:div w:id="722023048">
          <w:marLeft w:val="0"/>
          <w:marRight w:val="0"/>
          <w:marTop w:val="0"/>
          <w:marBottom w:val="0"/>
          <w:divBdr>
            <w:top w:val="none" w:sz="0" w:space="0" w:color="auto"/>
            <w:left w:val="none" w:sz="0" w:space="0" w:color="auto"/>
            <w:bottom w:val="none" w:sz="0" w:space="0" w:color="auto"/>
            <w:right w:val="none" w:sz="0" w:space="0" w:color="auto"/>
          </w:divBdr>
        </w:div>
        <w:div w:id="1155218939">
          <w:marLeft w:val="0"/>
          <w:marRight w:val="0"/>
          <w:marTop w:val="0"/>
          <w:marBottom w:val="0"/>
          <w:divBdr>
            <w:top w:val="none" w:sz="0" w:space="0" w:color="auto"/>
            <w:left w:val="none" w:sz="0" w:space="0" w:color="auto"/>
            <w:bottom w:val="none" w:sz="0" w:space="0" w:color="auto"/>
            <w:right w:val="none" w:sz="0" w:space="0" w:color="auto"/>
          </w:divBdr>
        </w:div>
        <w:div w:id="1750272629">
          <w:marLeft w:val="0"/>
          <w:marRight w:val="0"/>
          <w:marTop w:val="0"/>
          <w:marBottom w:val="0"/>
          <w:divBdr>
            <w:top w:val="none" w:sz="0" w:space="0" w:color="auto"/>
            <w:left w:val="none" w:sz="0" w:space="0" w:color="auto"/>
            <w:bottom w:val="none" w:sz="0" w:space="0" w:color="auto"/>
            <w:right w:val="none" w:sz="0" w:space="0" w:color="auto"/>
          </w:divBdr>
        </w:div>
      </w:divsChild>
    </w:div>
    <w:div w:id="1075085103">
      <w:bodyDiv w:val="1"/>
      <w:marLeft w:val="0"/>
      <w:marRight w:val="0"/>
      <w:marTop w:val="0"/>
      <w:marBottom w:val="0"/>
      <w:divBdr>
        <w:top w:val="none" w:sz="0" w:space="0" w:color="auto"/>
        <w:left w:val="none" w:sz="0" w:space="0" w:color="auto"/>
        <w:bottom w:val="none" w:sz="0" w:space="0" w:color="auto"/>
        <w:right w:val="none" w:sz="0" w:space="0" w:color="auto"/>
      </w:divBdr>
      <w:divsChild>
        <w:div w:id="48772291">
          <w:marLeft w:val="0"/>
          <w:marRight w:val="0"/>
          <w:marTop w:val="0"/>
          <w:marBottom w:val="0"/>
          <w:divBdr>
            <w:top w:val="none" w:sz="0" w:space="0" w:color="auto"/>
            <w:left w:val="none" w:sz="0" w:space="0" w:color="auto"/>
            <w:bottom w:val="none" w:sz="0" w:space="0" w:color="auto"/>
            <w:right w:val="none" w:sz="0" w:space="0" w:color="auto"/>
          </w:divBdr>
        </w:div>
        <w:div w:id="482743849">
          <w:marLeft w:val="0"/>
          <w:marRight w:val="0"/>
          <w:marTop w:val="0"/>
          <w:marBottom w:val="0"/>
          <w:divBdr>
            <w:top w:val="none" w:sz="0" w:space="0" w:color="auto"/>
            <w:left w:val="none" w:sz="0" w:space="0" w:color="auto"/>
            <w:bottom w:val="none" w:sz="0" w:space="0" w:color="auto"/>
            <w:right w:val="none" w:sz="0" w:space="0" w:color="auto"/>
          </w:divBdr>
        </w:div>
        <w:div w:id="898514863">
          <w:marLeft w:val="0"/>
          <w:marRight w:val="0"/>
          <w:marTop w:val="0"/>
          <w:marBottom w:val="0"/>
          <w:divBdr>
            <w:top w:val="none" w:sz="0" w:space="0" w:color="auto"/>
            <w:left w:val="none" w:sz="0" w:space="0" w:color="auto"/>
            <w:bottom w:val="none" w:sz="0" w:space="0" w:color="auto"/>
            <w:right w:val="none" w:sz="0" w:space="0" w:color="auto"/>
          </w:divBdr>
        </w:div>
        <w:div w:id="1813135641">
          <w:marLeft w:val="0"/>
          <w:marRight w:val="0"/>
          <w:marTop w:val="0"/>
          <w:marBottom w:val="0"/>
          <w:divBdr>
            <w:top w:val="none" w:sz="0" w:space="0" w:color="auto"/>
            <w:left w:val="none" w:sz="0" w:space="0" w:color="auto"/>
            <w:bottom w:val="none" w:sz="0" w:space="0" w:color="auto"/>
            <w:right w:val="none" w:sz="0" w:space="0" w:color="auto"/>
          </w:divBdr>
        </w:div>
      </w:divsChild>
    </w:div>
    <w:div w:id="1075978456">
      <w:bodyDiv w:val="1"/>
      <w:marLeft w:val="0"/>
      <w:marRight w:val="0"/>
      <w:marTop w:val="0"/>
      <w:marBottom w:val="0"/>
      <w:divBdr>
        <w:top w:val="none" w:sz="0" w:space="0" w:color="auto"/>
        <w:left w:val="none" w:sz="0" w:space="0" w:color="auto"/>
        <w:bottom w:val="none" w:sz="0" w:space="0" w:color="auto"/>
        <w:right w:val="none" w:sz="0" w:space="0" w:color="auto"/>
      </w:divBdr>
      <w:divsChild>
        <w:div w:id="554201014">
          <w:marLeft w:val="0"/>
          <w:marRight w:val="0"/>
          <w:marTop w:val="0"/>
          <w:marBottom w:val="0"/>
          <w:divBdr>
            <w:top w:val="none" w:sz="0" w:space="0" w:color="auto"/>
            <w:left w:val="none" w:sz="0" w:space="0" w:color="auto"/>
            <w:bottom w:val="none" w:sz="0" w:space="0" w:color="auto"/>
            <w:right w:val="none" w:sz="0" w:space="0" w:color="auto"/>
          </w:divBdr>
        </w:div>
        <w:div w:id="1658027816">
          <w:marLeft w:val="0"/>
          <w:marRight w:val="0"/>
          <w:marTop w:val="0"/>
          <w:marBottom w:val="0"/>
          <w:divBdr>
            <w:top w:val="none" w:sz="0" w:space="0" w:color="auto"/>
            <w:left w:val="none" w:sz="0" w:space="0" w:color="auto"/>
            <w:bottom w:val="none" w:sz="0" w:space="0" w:color="auto"/>
            <w:right w:val="none" w:sz="0" w:space="0" w:color="auto"/>
          </w:divBdr>
        </w:div>
        <w:div w:id="1919556873">
          <w:marLeft w:val="0"/>
          <w:marRight w:val="0"/>
          <w:marTop w:val="0"/>
          <w:marBottom w:val="0"/>
          <w:divBdr>
            <w:top w:val="none" w:sz="0" w:space="0" w:color="auto"/>
            <w:left w:val="none" w:sz="0" w:space="0" w:color="auto"/>
            <w:bottom w:val="none" w:sz="0" w:space="0" w:color="auto"/>
            <w:right w:val="none" w:sz="0" w:space="0" w:color="auto"/>
          </w:divBdr>
        </w:div>
        <w:div w:id="2001696091">
          <w:marLeft w:val="0"/>
          <w:marRight w:val="0"/>
          <w:marTop w:val="0"/>
          <w:marBottom w:val="0"/>
          <w:divBdr>
            <w:top w:val="none" w:sz="0" w:space="0" w:color="auto"/>
            <w:left w:val="none" w:sz="0" w:space="0" w:color="auto"/>
            <w:bottom w:val="none" w:sz="0" w:space="0" w:color="auto"/>
            <w:right w:val="none" w:sz="0" w:space="0" w:color="auto"/>
          </w:divBdr>
        </w:div>
      </w:divsChild>
    </w:div>
    <w:div w:id="1075981249">
      <w:bodyDiv w:val="1"/>
      <w:marLeft w:val="0"/>
      <w:marRight w:val="0"/>
      <w:marTop w:val="0"/>
      <w:marBottom w:val="0"/>
      <w:divBdr>
        <w:top w:val="none" w:sz="0" w:space="0" w:color="auto"/>
        <w:left w:val="none" w:sz="0" w:space="0" w:color="auto"/>
        <w:bottom w:val="none" w:sz="0" w:space="0" w:color="auto"/>
        <w:right w:val="none" w:sz="0" w:space="0" w:color="auto"/>
      </w:divBdr>
      <w:divsChild>
        <w:div w:id="59447222">
          <w:marLeft w:val="0"/>
          <w:marRight w:val="0"/>
          <w:marTop w:val="0"/>
          <w:marBottom w:val="0"/>
          <w:divBdr>
            <w:top w:val="none" w:sz="0" w:space="0" w:color="auto"/>
            <w:left w:val="none" w:sz="0" w:space="0" w:color="auto"/>
            <w:bottom w:val="none" w:sz="0" w:space="0" w:color="auto"/>
            <w:right w:val="none" w:sz="0" w:space="0" w:color="auto"/>
          </w:divBdr>
        </w:div>
        <w:div w:id="1204248774">
          <w:marLeft w:val="0"/>
          <w:marRight w:val="0"/>
          <w:marTop w:val="0"/>
          <w:marBottom w:val="0"/>
          <w:divBdr>
            <w:top w:val="none" w:sz="0" w:space="0" w:color="auto"/>
            <w:left w:val="none" w:sz="0" w:space="0" w:color="auto"/>
            <w:bottom w:val="none" w:sz="0" w:space="0" w:color="auto"/>
            <w:right w:val="none" w:sz="0" w:space="0" w:color="auto"/>
          </w:divBdr>
        </w:div>
        <w:div w:id="1263763138">
          <w:marLeft w:val="0"/>
          <w:marRight w:val="0"/>
          <w:marTop w:val="0"/>
          <w:marBottom w:val="0"/>
          <w:divBdr>
            <w:top w:val="none" w:sz="0" w:space="0" w:color="auto"/>
            <w:left w:val="none" w:sz="0" w:space="0" w:color="auto"/>
            <w:bottom w:val="none" w:sz="0" w:space="0" w:color="auto"/>
            <w:right w:val="none" w:sz="0" w:space="0" w:color="auto"/>
          </w:divBdr>
        </w:div>
        <w:div w:id="1937250200">
          <w:marLeft w:val="0"/>
          <w:marRight w:val="0"/>
          <w:marTop w:val="0"/>
          <w:marBottom w:val="0"/>
          <w:divBdr>
            <w:top w:val="none" w:sz="0" w:space="0" w:color="auto"/>
            <w:left w:val="none" w:sz="0" w:space="0" w:color="auto"/>
            <w:bottom w:val="none" w:sz="0" w:space="0" w:color="auto"/>
            <w:right w:val="none" w:sz="0" w:space="0" w:color="auto"/>
          </w:divBdr>
        </w:div>
      </w:divsChild>
    </w:div>
    <w:div w:id="1077245587">
      <w:bodyDiv w:val="1"/>
      <w:marLeft w:val="0"/>
      <w:marRight w:val="0"/>
      <w:marTop w:val="0"/>
      <w:marBottom w:val="0"/>
      <w:divBdr>
        <w:top w:val="none" w:sz="0" w:space="0" w:color="auto"/>
        <w:left w:val="none" w:sz="0" w:space="0" w:color="auto"/>
        <w:bottom w:val="none" w:sz="0" w:space="0" w:color="auto"/>
        <w:right w:val="none" w:sz="0" w:space="0" w:color="auto"/>
      </w:divBdr>
      <w:divsChild>
        <w:div w:id="375399615">
          <w:marLeft w:val="0"/>
          <w:marRight w:val="0"/>
          <w:marTop w:val="0"/>
          <w:marBottom w:val="0"/>
          <w:divBdr>
            <w:top w:val="none" w:sz="0" w:space="0" w:color="auto"/>
            <w:left w:val="none" w:sz="0" w:space="0" w:color="auto"/>
            <w:bottom w:val="none" w:sz="0" w:space="0" w:color="auto"/>
            <w:right w:val="none" w:sz="0" w:space="0" w:color="auto"/>
          </w:divBdr>
        </w:div>
        <w:div w:id="1440448254">
          <w:marLeft w:val="0"/>
          <w:marRight w:val="0"/>
          <w:marTop w:val="0"/>
          <w:marBottom w:val="0"/>
          <w:divBdr>
            <w:top w:val="none" w:sz="0" w:space="0" w:color="auto"/>
            <w:left w:val="none" w:sz="0" w:space="0" w:color="auto"/>
            <w:bottom w:val="none" w:sz="0" w:space="0" w:color="auto"/>
            <w:right w:val="none" w:sz="0" w:space="0" w:color="auto"/>
          </w:divBdr>
        </w:div>
        <w:div w:id="1551191553">
          <w:marLeft w:val="0"/>
          <w:marRight w:val="0"/>
          <w:marTop w:val="0"/>
          <w:marBottom w:val="0"/>
          <w:divBdr>
            <w:top w:val="none" w:sz="0" w:space="0" w:color="auto"/>
            <w:left w:val="none" w:sz="0" w:space="0" w:color="auto"/>
            <w:bottom w:val="none" w:sz="0" w:space="0" w:color="auto"/>
            <w:right w:val="none" w:sz="0" w:space="0" w:color="auto"/>
          </w:divBdr>
        </w:div>
        <w:div w:id="1707292816">
          <w:marLeft w:val="0"/>
          <w:marRight w:val="0"/>
          <w:marTop w:val="0"/>
          <w:marBottom w:val="0"/>
          <w:divBdr>
            <w:top w:val="none" w:sz="0" w:space="0" w:color="auto"/>
            <w:left w:val="none" w:sz="0" w:space="0" w:color="auto"/>
            <w:bottom w:val="none" w:sz="0" w:space="0" w:color="auto"/>
            <w:right w:val="none" w:sz="0" w:space="0" w:color="auto"/>
          </w:divBdr>
        </w:div>
      </w:divsChild>
    </w:div>
    <w:div w:id="1078753225">
      <w:bodyDiv w:val="1"/>
      <w:marLeft w:val="0"/>
      <w:marRight w:val="0"/>
      <w:marTop w:val="0"/>
      <w:marBottom w:val="0"/>
      <w:divBdr>
        <w:top w:val="none" w:sz="0" w:space="0" w:color="auto"/>
        <w:left w:val="none" w:sz="0" w:space="0" w:color="auto"/>
        <w:bottom w:val="none" w:sz="0" w:space="0" w:color="auto"/>
        <w:right w:val="none" w:sz="0" w:space="0" w:color="auto"/>
      </w:divBdr>
      <w:divsChild>
        <w:div w:id="242565814">
          <w:marLeft w:val="0"/>
          <w:marRight w:val="0"/>
          <w:marTop w:val="0"/>
          <w:marBottom w:val="0"/>
          <w:divBdr>
            <w:top w:val="none" w:sz="0" w:space="0" w:color="auto"/>
            <w:left w:val="none" w:sz="0" w:space="0" w:color="auto"/>
            <w:bottom w:val="none" w:sz="0" w:space="0" w:color="auto"/>
            <w:right w:val="none" w:sz="0" w:space="0" w:color="auto"/>
          </w:divBdr>
        </w:div>
        <w:div w:id="1880168215">
          <w:marLeft w:val="0"/>
          <w:marRight w:val="0"/>
          <w:marTop w:val="0"/>
          <w:marBottom w:val="0"/>
          <w:divBdr>
            <w:top w:val="none" w:sz="0" w:space="0" w:color="auto"/>
            <w:left w:val="none" w:sz="0" w:space="0" w:color="auto"/>
            <w:bottom w:val="none" w:sz="0" w:space="0" w:color="auto"/>
            <w:right w:val="none" w:sz="0" w:space="0" w:color="auto"/>
          </w:divBdr>
        </w:div>
        <w:div w:id="2074161751">
          <w:marLeft w:val="0"/>
          <w:marRight w:val="0"/>
          <w:marTop w:val="0"/>
          <w:marBottom w:val="0"/>
          <w:divBdr>
            <w:top w:val="none" w:sz="0" w:space="0" w:color="auto"/>
            <w:left w:val="none" w:sz="0" w:space="0" w:color="auto"/>
            <w:bottom w:val="none" w:sz="0" w:space="0" w:color="auto"/>
            <w:right w:val="none" w:sz="0" w:space="0" w:color="auto"/>
          </w:divBdr>
        </w:div>
        <w:div w:id="2137988972">
          <w:marLeft w:val="0"/>
          <w:marRight w:val="0"/>
          <w:marTop w:val="0"/>
          <w:marBottom w:val="0"/>
          <w:divBdr>
            <w:top w:val="none" w:sz="0" w:space="0" w:color="auto"/>
            <w:left w:val="none" w:sz="0" w:space="0" w:color="auto"/>
            <w:bottom w:val="none" w:sz="0" w:space="0" w:color="auto"/>
            <w:right w:val="none" w:sz="0" w:space="0" w:color="auto"/>
          </w:divBdr>
        </w:div>
      </w:divsChild>
    </w:div>
    <w:div w:id="1079253885">
      <w:bodyDiv w:val="1"/>
      <w:marLeft w:val="0"/>
      <w:marRight w:val="0"/>
      <w:marTop w:val="0"/>
      <w:marBottom w:val="0"/>
      <w:divBdr>
        <w:top w:val="none" w:sz="0" w:space="0" w:color="auto"/>
        <w:left w:val="none" w:sz="0" w:space="0" w:color="auto"/>
        <w:bottom w:val="none" w:sz="0" w:space="0" w:color="auto"/>
        <w:right w:val="none" w:sz="0" w:space="0" w:color="auto"/>
      </w:divBdr>
      <w:divsChild>
        <w:div w:id="65342701">
          <w:marLeft w:val="0"/>
          <w:marRight w:val="0"/>
          <w:marTop w:val="0"/>
          <w:marBottom w:val="0"/>
          <w:divBdr>
            <w:top w:val="none" w:sz="0" w:space="0" w:color="auto"/>
            <w:left w:val="none" w:sz="0" w:space="0" w:color="auto"/>
            <w:bottom w:val="none" w:sz="0" w:space="0" w:color="auto"/>
            <w:right w:val="none" w:sz="0" w:space="0" w:color="auto"/>
          </w:divBdr>
        </w:div>
        <w:div w:id="1365836148">
          <w:marLeft w:val="0"/>
          <w:marRight w:val="0"/>
          <w:marTop w:val="0"/>
          <w:marBottom w:val="0"/>
          <w:divBdr>
            <w:top w:val="none" w:sz="0" w:space="0" w:color="auto"/>
            <w:left w:val="none" w:sz="0" w:space="0" w:color="auto"/>
            <w:bottom w:val="none" w:sz="0" w:space="0" w:color="auto"/>
            <w:right w:val="none" w:sz="0" w:space="0" w:color="auto"/>
          </w:divBdr>
        </w:div>
        <w:div w:id="1417559349">
          <w:marLeft w:val="0"/>
          <w:marRight w:val="0"/>
          <w:marTop w:val="0"/>
          <w:marBottom w:val="0"/>
          <w:divBdr>
            <w:top w:val="none" w:sz="0" w:space="0" w:color="auto"/>
            <w:left w:val="none" w:sz="0" w:space="0" w:color="auto"/>
            <w:bottom w:val="none" w:sz="0" w:space="0" w:color="auto"/>
            <w:right w:val="none" w:sz="0" w:space="0" w:color="auto"/>
          </w:divBdr>
        </w:div>
        <w:div w:id="2140024514">
          <w:marLeft w:val="0"/>
          <w:marRight w:val="0"/>
          <w:marTop w:val="0"/>
          <w:marBottom w:val="0"/>
          <w:divBdr>
            <w:top w:val="none" w:sz="0" w:space="0" w:color="auto"/>
            <w:left w:val="none" w:sz="0" w:space="0" w:color="auto"/>
            <w:bottom w:val="none" w:sz="0" w:space="0" w:color="auto"/>
            <w:right w:val="none" w:sz="0" w:space="0" w:color="auto"/>
          </w:divBdr>
        </w:div>
      </w:divsChild>
    </w:div>
    <w:div w:id="1079714647">
      <w:bodyDiv w:val="1"/>
      <w:marLeft w:val="0"/>
      <w:marRight w:val="0"/>
      <w:marTop w:val="0"/>
      <w:marBottom w:val="0"/>
      <w:divBdr>
        <w:top w:val="none" w:sz="0" w:space="0" w:color="auto"/>
        <w:left w:val="none" w:sz="0" w:space="0" w:color="auto"/>
        <w:bottom w:val="none" w:sz="0" w:space="0" w:color="auto"/>
        <w:right w:val="none" w:sz="0" w:space="0" w:color="auto"/>
      </w:divBdr>
      <w:divsChild>
        <w:div w:id="934048406">
          <w:marLeft w:val="0"/>
          <w:marRight w:val="0"/>
          <w:marTop w:val="0"/>
          <w:marBottom w:val="0"/>
          <w:divBdr>
            <w:top w:val="none" w:sz="0" w:space="0" w:color="auto"/>
            <w:left w:val="none" w:sz="0" w:space="0" w:color="auto"/>
            <w:bottom w:val="none" w:sz="0" w:space="0" w:color="auto"/>
            <w:right w:val="none" w:sz="0" w:space="0" w:color="auto"/>
          </w:divBdr>
        </w:div>
        <w:div w:id="1317105380">
          <w:marLeft w:val="0"/>
          <w:marRight w:val="0"/>
          <w:marTop w:val="0"/>
          <w:marBottom w:val="0"/>
          <w:divBdr>
            <w:top w:val="none" w:sz="0" w:space="0" w:color="auto"/>
            <w:left w:val="none" w:sz="0" w:space="0" w:color="auto"/>
            <w:bottom w:val="none" w:sz="0" w:space="0" w:color="auto"/>
            <w:right w:val="none" w:sz="0" w:space="0" w:color="auto"/>
          </w:divBdr>
        </w:div>
        <w:div w:id="1397050088">
          <w:marLeft w:val="0"/>
          <w:marRight w:val="0"/>
          <w:marTop w:val="0"/>
          <w:marBottom w:val="0"/>
          <w:divBdr>
            <w:top w:val="none" w:sz="0" w:space="0" w:color="auto"/>
            <w:left w:val="none" w:sz="0" w:space="0" w:color="auto"/>
            <w:bottom w:val="none" w:sz="0" w:space="0" w:color="auto"/>
            <w:right w:val="none" w:sz="0" w:space="0" w:color="auto"/>
          </w:divBdr>
        </w:div>
        <w:div w:id="1718822481">
          <w:marLeft w:val="0"/>
          <w:marRight w:val="0"/>
          <w:marTop w:val="0"/>
          <w:marBottom w:val="0"/>
          <w:divBdr>
            <w:top w:val="none" w:sz="0" w:space="0" w:color="auto"/>
            <w:left w:val="none" w:sz="0" w:space="0" w:color="auto"/>
            <w:bottom w:val="none" w:sz="0" w:space="0" w:color="auto"/>
            <w:right w:val="none" w:sz="0" w:space="0" w:color="auto"/>
          </w:divBdr>
        </w:div>
      </w:divsChild>
    </w:div>
    <w:div w:id="1079789525">
      <w:bodyDiv w:val="1"/>
      <w:marLeft w:val="0"/>
      <w:marRight w:val="0"/>
      <w:marTop w:val="0"/>
      <w:marBottom w:val="0"/>
      <w:divBdr>
        <w:top w:val="none" w:sz="0" w:space="0" w:color="auto"/>
        <w:left w:val="none" w:sz="0" w:space="0" w:color="auto"/>
        <w:bottom w:val="none" w:sz="0" w:space="0" w:color="auto"/>
        <w:right w:val="none" w:sz="0" w:space="0" w:color="auto"/>
      </w:divBdr>
      <w:divsChild>
        <w:div w:id="90860404">
          <w:marLeft w:val="0"/>
          <w:marRight w:val="0"/>
          <w:marTop w:val="0"/>
          <w:marBottom w:val="0"/>
          <w:divBdr>
            <w:top w:val="none" w:sz="0" w:space="0" w:color="auto"/>
            <w:left w:val="none" w:sz="0" w:space="0" w:color="auto"/>
            <w:bottom w:val="none" w:sz="0" w:space="0" w:color="auto"/>
            <w:right w:val="none" w:sz="0" w:space="0" w:color="auto"/>
          </w:divBdr>
        </w:div>
        <w:div w:id="877428371">
          <w:marLeft w:val="0"/>
          <w:marRight w:val="0"/>
          <w:marTop w:val="0"/>
          <w:marBottom w:val="0"/>
          <w:divBdr>
            <w:top w:val="none" w:sz="0" w:space="0" w:color="auto"/>
            <w:left w:val="none" w:sz="0" w:space="0" w:color="auto"/>
            <w:bottom w:val="none" w:sz="0" w:space="0" w:color="auto"/>
            <w:right w:val="none" w:sz="0" w:space="0" w:color="auto"/>
          </w:divBdr>
        </w:div>
        <w:div w:id="1630672119">
          <w:marLeft w:val="0"/>
          <w:marRight w:val="0"/>
          <w:marTop w:val="0"/>
          <w:marBottom w:val="0"/>
          <w:divBdr>
            <w:top w:val="none" w:sz="0" w:space="0" w:color="auto"/>
            <w:left w:val="none" w:sz="0" w:space="0" w:color="auto"/>
            <w:bottom w:val="none" w:sz="0" w:space="0" w:color="auto"/>
            <w:right w:val="none" w:sz="0" w:space="0" w:color="auto"/>
          </w:divBdr>
        </w:div>
        <w:div w:id="2064869775">
          <w:marLeft w:val="0"/>
          <w:marRight w:val="0"/>
          <w:marTop w:val="0"/>
          <w:marBottom w:val="0"/>
          <w:divBdr>
            <w:top w:val="none" w:sz="0" w:space="0" w:color="auto"/>
            <w:left w:val="none" w:sz="0" w:space="0" w:color="auto"/>
            <w:bottom w:val="none" w:sz="0" w:space="0" w:color="auto"/>
            <w:right w:val="none" w:sz="0" w:space="0" w:color="auto"/>
          </w:divBdr>
        </w:div>
      </w:divsChild>
    </w:div>
    <w:div w:id="1080567837">
      <w:bodyDiv w:val="1"/>
      <w:marLeft w:val="0"/>
      <w:marRight w:val="0"/>
      <w:marTop w:val="0"/>
      <w:marBottom w:val="0"/>
      <w:divBdr>
        <w:top w:val="none" w:sz="0" w:space="0" w:color="auto"/>
        <w:left w:val="none" w:sz="0" w:space="0" w:color="auto"/>
        <w:bottom w:val="none" w:sz="0" w:space="0" w:color="auto"/>
        <w:right w:val="none" w:sz="0" w:space="0" w:color="auto"/>
      </w:divBdr>
      <w:divsChild>
        <w:div w:id="179246195">
          <w:marLeft w:val="0"/>
          <w:marRight w:val="0"/>
          <w:marTop w:val="0"/>
          <w:marBottom w:val="0"/>
          <w:divBdr>
            <w:top w:val="none" w:sz="0" w:space="0" w:color="auto"/>
            <w:left w:val="none" w:sz="0" w:space="0" w:color="auto"/>
            <w:bottom w:val="none" w:sz="0" w:space="0" w:color="auto"/>
            <w:right w:val="none" w:sz="0" w:space="0" w:color="auto"/>
          </w:divBdr>
        </w:div>
        <w:div w:id="1875803765">
          <w:marLeft w:val="0"/>
          <w:marRight w:val="0"/>
          <w:marTop w:val="0"/>
          <w:marBottom w:val="0"/>
          <w:divBdr>
            <w:top w:val="none" w:sz="0" w:space="0" w:color="auto"/>
            <w:left w:val="none" w:sz="0" w:space="0" w:color="auto"/>
            <w:bottom w:val="none" w:sz="0" w:space="0" w:color="auto"/>
            <w:right w:val="none" w:sz="0" w:space="0" w:color="auto"/>
          </w:divBdr>
        </w:div>
        <w:div w:id="2063869206">
          <w:marLeft w:val="0"/>
          <w:marRight w:val="0"/>
          <w:marTop w:val="0"/>
          <w:marBottom w:val="0"/>
          <w:divBdr>
            <w:top w:val="none" w:sz="0" w:space="0" w:color="auto"/>
            <w:left w:val="none" w:sz="0" w:space="0" w:color="auto"/>
            <w:bottom w:val="none" w:sz="0" w:space="0" w:color="auto"/>
            <w:right w:val="none" w:sz="0" w:space="0" w:color="auto"/>
          </w:divBdr>
        </w:div>
        <w:div w:id="2144106214">
          <w:marLeft w:val="0"/>
          <w:marRight w:val="0"/>
          <w:marTop w:val="0"/>
          <w:marBottom w:val="0"/>
          <w:divBdr>
            <w:top w:val="none" w:sz="0" w:space="0" w:color="auto"/>
            <w:left w:val="none" w:sz="0" w:space="0" w:color="auto"/>
            <w:bottom w:val="none" w:sz="0" w:space="0" w:color="auto"/>
            <w:right w:val="none" w:sz="0" w:space="0" w:color="auto"/>
          </w:divBdr>
        </w:div>
      </w:divsChild>
    </w:div>
    <w:div w:id="1080951631">
      <w:bodyDiv w:val="1"/>
      <w:marLeft w:val="0"/>
      <w:marRight w:val="0"/>
      <w:marTop w:val="0"/>
      <w:marBottom w:val="0"/>
      <w:divBdr>
        <w:top w:val="none" w:sz="0" w:space="0" w:color="auto"/>
        <w:left w:val="none" w:sz="0" w:space="0" w:color="auto"/>
        <w:bottom w:val="none" w:sz="0" w:space="0" w:color="auto"/>
        <w:right w:val="none" w:sz="0" w:space="0" w:color="auto"/>
      </w:divBdr>
      <w:divsChild>
        <w:div w:id="124469525">
          <w:marLeft w:val="0"/>
          <w:marRight w:val="0"/>
          <w:marTop w:val="0"/>
          <w:marBottom w:val="0"/>
          <w:divBdr>
            <w:top w:val="none" w:sz="0" w:space="0" w:color="auto"/>
            <w:left w:val="none" w:sz="0" w:space="0" w:color="auto"/>
            <w:bottom w:val="none" w:sz="0" w:space="0" w:color="auto"/>
            <w:right w:val="none" w:sz="0" w:space="0" w:color="auto"/>
          </w:divBdr>
        </w:div>
        <w:div w:id="150601943">
          <w:marLeft w:val="0"/>
          <w:marRight w:val="0"/>
          <w:marTop w:val="0"/>
          <w:marBottom w:val="0"/>
          <w:divBdr>
            <w:top w:val="none" w:sz="0" w:space="0" w:color="auto"/>
            <w:left w:val="none" w:sz="0" w:space="0" w:color="auto"/>
            <w:bottom w:val="none" w:sz="0" w:space="0" w:color="auto"/>
            <w:right w:val="none" w:sz="0" w:space="0" w:color="auto"/>
          </w:divBdr>
        </w:div>
        <w:div w:id="545411339">
          <w:marLeft w:val="0"/>
          <w:marRight w:val="0"/>
          <w:marTop w:val="0"/>
          <w:marBottom w:val="0"/>
          <w:divBdr>
            <w:top w:val="none" w:sz="0" w:space="0" w:color="auto"/>
            <w:left w:val="none" w:sz="0" w:space="0" w:color="auto"/>
            <w:bottom w:val="none" w:sz="0" w:space="0" w:color="auto"/>
            <w:right w:val="none" w:sz="0" w:space="0" w:color="auto"/>
          </w:divBdr>
        </w:div>
        <w:div w:id="793644805">
          <w:marLeft w:val="0"/>
          <w:marRight w:val="0"/>
          <w:marTop w:val="0"/>
          <w:marBottom w:val="0"/>
          <w:divBdr>
            <w:top w:val="none" w:sz="0" w:space="0" w:color="auto"/>
            <w:left w:val="none" w:sz="0" w:space="0" w:color="auto"/>
            <w:bottom w:val="none" w:sz="0" w:space="0" w:color="auto"/>
            <w:right w:val="none" w:sz="0" w:space="0" w:color="auto"/>
          </w:divBdr>
        </w:div>
      </w:divsChild>
    </w:div>
    <w:div w:id="1080953373">
      <w:bodyDiv w:val="1"/>
      <w:marLeft w:val="0"/>
      <w:marRight w:val="0"/>
      <w:marTop w:val="0"/>
      <w:marBottom w:val="0"/>
      <w:divBdr>
        <w:top w:val="none" w:sz="0" w:space="0" w:color="auto"/>
        <w:left w:val="none" w:sz="0" w:space="0" w:color="auto"/>
        <w:bottom w:val="none" w:sz="0" w:space="0" w:color="auto"/>
        <w:right w:val="none" w:sz="0" w:space="0" w:color="auto"/>
      </w:divBdr>
      <w:divsChild>
        <w:div w:id="301926027">
          <w:marLeft w:val="0"/>
          <w:marRight w:val="0"/>
          <w:marTop w:val="0"/>
          <w:marBottom w:val="0"/>
          <w:divBdr>
            <w:top w:val="none" w:sz="0" w:space="0" w:color="auto"/>
            <w:left w:val="none" w:sz="0" w:space="0" w:color="auto"/>
            <w:bottom w:val="none" w:sz="0" w:space="0" w:color="auto"/>
            <w:right w:val="none" w:sz="0" w:space="0" w:color="auto"/>
          </w:divBdr>
        </w:div>
        <w:div w:id="1589383785">
          <w:marLeft w:val="0"/>
          <w:marRight w:val="0"/>
          <w:marTop w:val="0"/>
          <w:marBottom w:val="0"/>
          <w:divBdr>
            <w:top w:val="none" w:sz="0" w:space="0" w:color="auto"/>
            <w:left w:val="none" w:sz="0" w:space="0" w:color="auto"/>
            <w:bottom w:val="none" w:sz="0" w:space="0" w:color="auto"/>
            <w:right w:val="none" w:sz="0" w:space="0" w:color="auto"/>
          </w:divBdr>
        </w:div>
        <w:div w:id="1686399129">
          <w:marLeft w:val="0"/>
          <w:marRight w:val="0"/>
          <w:marTop w:val="0"/>
          <w:marBottom w:val="0"/>
          <w:divBdr>
            <w:top w:val="none" w:sz="0" w:space="0" w:color="auto"/>
            <w:left w:val="none" w:sz="0" w:space="0" w:color="auto"/>
            <w:bottom w:val="none" w:sz="0" w:space="0" w:color="auto"/>
            <w:right w:val="none" w:sz="0" w:space="0" w:color="auto"/>
          </w:divBdr>
        </w:div>
        <w:div w:id="2087073551">
          <w:marLeft w:val="0"/>
          <w:marRight w:val="0"/>
          <w:marTop w:val="0"/>
          <w:marBottom w:val="0"/>
          <w:divBdr>
            <w:top w:val="none" w:sz="0" w:space="0" w:color="auto"/>
            <w:left w:val="none" w:sz="0" w:space="0" w:color="auto"/>
            <w:bottom w:val="none" w:sz="0" w:space="0" w:color="auto"/>
            <w:right w:val="none" w:sz="0" w:space="0" w:color="auto"/>
          </w:divBdr>
        </w:div>
      </w:divsChild>
    </w:div>
    <w:div w:id="1083911578">
      <w:bodyDiv w:val="1"/>
      <w:marLeft w:val="0"/>
      <w:marRight w:val="0"/>
      <w:marTop w:val="0"/>
      <w:marBottom w:val="0"/>
      <w:divBdr>
        <w:top w:val="none" w:sz="0" w:space="0" w:color="auto"/>
        <w:left w:val="none" w:sz="0" w:space="0" w:color="auto"/>
        <w:bottom w:val="none" w:sz="0" w:space="0" w:color="auto"/>
        <w:right w:val="none" w:sz="0" w:space="0" w:color="auto"/>
      </w:divBdr>
      <w:divsChild>
        <w:div w:id="812529358">
          <w:marLeft w:val="0"/>
          <w:marRight w:val="0"/>
          <w:marTop w:val="0"/>
          <w:marBottom w:val="0"/>
          <w:divBdr>
            <w:top w:val="none" w:sz="0" w:space="0" w:color="auto"/>
            <w:left w:val="none" w:sz="0" w:space="0" w:color="auto"/>
            <w:bottom w:val="none" w:sz="0" w:space="0" w:color="auto"/>
            <w:right w:val="none" w:sz="0" w:space="0" w:color="auto"/>
          </w:divBdr>
        </w:div>
        <w:div w:id="853493001">
          <w:marLeft w:val="0"/>
          <w:marRight w:val="0"/>
          <w:marTop w:val="0"/>
          <w:marBottom w:val="0"/>
          <w:divBdr>
            <w:top w:val="none" w:sz="0" w:space="0" w:color="auto"/>
            <w:left w:val="none" w:sz="0" w:space="0" w:color="auto"/>
            <w:bottom w:val="none" w:sz="0" w:space="0" w:color="auto"/>
            <w:right w:val="none" w:sz="0" w:space="0" w:color="auto"/>
          </w:divBdr>
        </w:div>
        <w:div w:id="1557349399">
          <w:marLeft w:val="0"/>
          <w:marRight w:val="0"/>
          <w:marTop w:val="0"/>
          <w:marBottom w:val="0"/>
          <w:divBdr>
            <w:top w:val="none" w:sz="0" w:space="0" w:color="auto"/>
            <w:left w:val="none" w:sz="0" w:space="0" w:color="auto"/>
            <w:bottom w:val="none" w:sz="0" w:space="0" w:color="auto"/>
            <w:right w:val="none" w:sz="0" w:space="0" w:color="auto"/>
          </w:divBdr>
        </w:div>
        <w:div w:id="1301308528">
          <w:marLeft w:val="0"/>
          <w:marRight w:val="0"/>
          <w:marTop w:val="0"/>
          <w:marBottom w:val="0"/>
          <w:divBdr>
            <w:top w:val="none" w:sz="0" w:space="0" w:color="auto"/>
            <w:left w:val="none" w:sz="0" w:space="0" w:color="auto"/>
            <w:bottom w:val="none" w:sz="0" w:space="0" w:color="auto"/>
            <w:right w:val="none" w:sz="0" w:space="0" w:color="auto"/>
          </w:divBdr>
        </w:div>
      </w:divsChild>
    </w:div>
    <w:div w:id="1084256985">
      <w:bodyDiv w:val="1"/>
      <w:marLeft w:val="0"/>
      <w:marRight w:val="0"/>
      <w:marTop w:val="0"/>
      <w:marBottom w:val="0"/>
      <w:divBdr>
        <w:top w:val="none" w:sz="0" w:space="0" w:color="auto"/>
        <w:left w:val="none" w:sz="0" w:space="0" w:color="auto"/>
        <w:bottom w:val="none" w:sz="0" w:space="0" w:color="auto"/>
        <w:right w:val="none" w:sz="0" w:space="0" w:color="auto"/>
      </w:divBdr>
      <w:divsChild>
        <w:div w:id="1902863873">
          <w:marLeft w:val="0"/>
          <w:marRight w:val="0"/>
          <w:marTop w:val="0"/>
          <w:marBottom w:val="0"/>
          <w:divBdr>
            <w:top w:val="none" w:sz="0" w:space="0" w:color="auto"/>
            <w:left w:val="none" w:sz="0" w:space="0" w:color="auto"/>
            <w:bottom w:val="none" w:sz="0" w:space="0" w:color="auto"/>
            <w:right w:val="none" w:sz="0" w:space="0" w:color="auto"/>
          </w:divBdr>
        </w:div>
        <w:div w:id="691303376">
          <w:marLeft w:val="0"/>
          <w:marRight w:val="0"/>
          <w:marTop w:val="0"/>
          <w:marBottom w:val="0"/>
          <w:divBdr>
            <w:top w:val="none" w:sz="0" w:space="0" w:color="auto"/>
            <w:left w:val="none" w:sz="0" w:space="0" w:color="auto"/>
            <w:bottom w:val="none" w:sz="0" w:space="0" w:color="auto"/>
            <w:right w:val="none" w:sz="0" w:space="0" w:color="auto"/>
          </w:divBdr>
        </w:div>
        <w:div w:id="542014574">
          <w:marLeft w:val="0"/>
          <w:marRight w:val="0"/>
          <w:marTop w:val="0"/>
          <w:marBottom w:val="0"/>
          <w:divBdr>
            <w:top w:val="none" w:sz="0" w:space="0" w:color="auto"/>
            <w:left w:val="none" w:sz="0" w:space="0" w:color="auto"/>
            <w:bottom w:val="none" w:sz="0" w:space="0" w:color="auto"/>
            <w:right w:val="none" w:sz="0" w:space="0" w:color="auto"/>
          </w:divBdr>
        </w:div>
        <w:div w:id="2032143926">
          <w:marLeft w:val="0"/>
          <w:marRight w:val="0"/>
          <w:marTop w:val="0"/>
          <w:marBottom w:val="0"/>
          <w:divBdr>
            <w:top w:val="none" w:sz="0" w:space="0" w:color="auto"/>
            <w:left w:val="none" w:sz="0" w:space="0" w:color="auto"/>
            <w:bottom w:val="none" w:sz="0" w:space="0" w:color="auto"/>
            <w:right w:val="none" w:sz="0" w:space="0" w:color="auto"/>
          </w:divBdr>
        </w:div>
      </w:divsChild>
    </w:div>
    <w:div w:id="1084568624">
      <w:bodyDiv w:val="1"/>
      <w:marLeft w:val="0"/>
      <w:marRight w:val="0"/>
      <w:marTop w:val="0"/>
      <w:marBottom w:val="0"/>
      <w:divBdr>
        <w:top w:val="none" w:sz="0" w:space="0" w:color="auto"/>
        <w:left w:val="none" w:sz="0" w:space="0" w:color="auto"/>
        <w:bottom w:val="none" w:sz="0" w:space="0" w:color="auto"/>
        <w:right w:val="none" w:sz="0" w:space="0" w:color="auto"/>
      </w:divBdr>
      <w:divsChild>
        <w:div w:id="1340231795">
          <w:marLeft w:val="0"/>
          <w:marRight w:val="0"/>
          <w:marTop w:val="0"/>
          <w:marBottom w:val="0"/>
          <w:divBdr>
            <w:top w:val="none" w:sz="0" w:space="0" w:color="auto"/>
            <w:left w:val="none" w:sz="0" w:space="0" w:color="auto"/>
            <w:bottom w:val="none" w:sz="0" w:space="0" w:color="auto"/>
            <w:right w:val="none" w:sz="0" w:space="0" w:color="auto"/>
          </w:divBdr>
        </w:div>
        <w:div w:id="1342127220">
          <w:marLeft w:val="0"/>
          <w:marRight w:val="0"/>
          <w:marTop w:val="0"/>
          <w:marBottom w:val="0"/>
          <w:divBdr>
            <w:top w:val="none" w:sz="0" w:space="0" w:color="auto"/>
            <w:left w:val="none" w:sz="0" w:space="0" w:color="auto"/>
            <w:bottom w:val="none" w:sz="0" w:space="0" w:color="auto"/>
            <w:right w:val="none" w:sz="0" w:space="0" w:color="auto"/>
          </w:divBdr>
        </w:div>
        <w:div w:id="1446122853">
          <w:marLeft w:val="0"/>
          <w:marRight w:val="0"/>
          <w:marTop w:val="0"/>
          <w:marBottom w:val="0"/>
          <w:divBdr>
            <w:top w:val="none" w:sz="0" w:space="0" w:color="auto"/>
            <w:left w:val="none" w:sz="0" w:space="0" w:color="auto"/>
            <w:bottom w:val="none" w:sz="0" w:space="0" w:color="auto"/>
            <w:right w:val="none" w:sz="0" w:space="0" w:color="auto"/>
          </w:divBdr>
        </w:div>
        <w:div w:id="1712261043">
          <w:marLeft w:val="0"/>
          <w:marRight w:val="0"/>
          <w:marTop w:val="0"/>
          <w:marBottom w:val="0"/>
          <w:divBdr>
            <w:top w:val="none" w:sz="0" w:space="0" w:color="auto"/>
            <w:left w:val="none" w:sz="0" w:space="0" w:color="auto"/>
            <w:bottom w:val="none" w:sz="0" w:space="0" w:color="auto"/>
            <w:right w:val="none" w:sz="0" w:space="0" w:color="auto"/>
          </w:divBdr>
        </w:div>
      </w:divsChild>
    </w:div>
    <w:div w:id="1085226208">
      <w:bodyDiv w:val="1"/>
      <w:marLeft w:val="0"/>
      <w:marRight w:val="0"/>
      <w:marTop w:val="0"/>
      <w:marBottom w:val="0"/>
      <w:divBdr>
        <w:top w:val="none" w:sz="0" w:space="0" w:color="auto"/>
        <w:left w:val="none" w:sz="0" w:space="0" w:color="auto"/>
        <w:bottom w:val="none" w:sz="0" w:space="0" w:color="auto"/>
        <w:right w:val="none" w:sz="0" w:space="0" w:color="auto"/>
      </w:divBdr>
      <w:divsChild>
        <w:div w:id="364449015">
          <w:marLeft w:val="0"/>
          <w:marRight w:val="0"/>
          <w:marTop w:val="0"/>
          <w:marBottom w:val="0"/>
          <w:divBdr>
            <w:top w:val="none" w:sz="0" w:space="0" w:color="auto"/>
            <w:left w:val="none" w:sz="0" w:space="0" w:color="auto"/>
            <w:bottom w:val="none" w:sz="0" w:space="0" w:color="auto"/>
            <w:right w:val="none" w:sz="0" w:space="0" w:color="auto"/>
          </w:divBdr>
        </w:div>
        <w:div w:id="1473715610">
          <w:marLeft w:val="0"/>
          <w:marRight w:val="0"/>
          <w:marTop w:val="0"/>
          <w:marBottom w:val="0"/>
          <w:divBdr>
            <w:top w:val="none" w:sz="0" w:space="0" w:color="auto"/>
            <w:left w:val="none" w:sz="0" w:space="0" w:color="auto"/>
            <w:bottom w:val="none" w:sz="0" w:space="0" w:color="auto"/>
            <w:right w:val="none" w:sz="0" w:space="0" w:color="auto"/>
          </w:divBdr>
        </w:div>
        <w:div w:id="1526941641">
          <w:marLeft w:val="0"/>
          <w:marRight w:val="0"/>
          <w:marTop w:val="0"/>
          <w:marBottom w:val="0"/>
          <w:divBdr>
            <w:top w:val="none" w:sz="0" w:space="0" w:color="auto"/>
            <w:left w:val="none" w:sz="0" w:space="0" w:color="auto"/>
            <w:bottom w:val="none" w:sz="0" w:space="0" w:color="auto"/>
            <w:right w:val="none" w:sz="0" w:space="0" w:color="auto"/>
          </w:divBdr>
        </w:div>
        <w:div w:id="2115861424">
          <w:marLeft w:val="0"/>
          <w:marRight w:val="0"/>
          <w:marTop w:val="0"/>
          <w:marBottom w:val="0"/>
          <w:divBdr>
            <w:top w:val="none" w:sz="0" w:space="0" w:color="auto"/>
            <w:left w:val="none" w:sz="0" w:space="0" w:color="auto"/>
            <w:bottom w:val="none" w:sz="0" w:space="0" w:color="auto"/>
            <w:right w:val="none" w:sz="0" w:space="0" w:color="auto"/>
          </w:divBdr>
        </w:div>
      </w:divsChild>
    </w:div>
    <w:div w:id="1085296318">
      <w:bodyDiv w:val="1"/>
      <w:marLeft w:val="0"/>
      <w:marRight w:val="0"/>
      <w:marTop w:val="0"/>
      <w:marBottom w:val="0"/>
      <w:divBdr>
        <w:top w:val="none" w:sz="0" w:space="0" w:color="auto"/>
        <w:left w:val="none" w:sz="0" w:space="0" w:color="auto"/>
        <w:bottom w:val="none" w:sz="0" w:space="0" w:color="auto"/>
        <w:right w:val="none" w:sz="0" w:space="0" w:color="auto"/>
      </w:divBdr>
      <w:divsChild>
        <w:div w:id="79446979">
          <w:marLeft w:val="0"/>
          <w:marRight w:val="0"/>
          <w:marTop w:val="0"/>
          <w:marBottom w:val="0"/>
          <w:divBdr>
            <w:top w:val="none" w:sz="0" w:space="0" w:color="auto"/>
            <w:left w:val="none" w:sz="0" w:space="0" w:color="auto"/>
            <w:bottom w:val="none" w:sz="0" w:space="0" w:color="auto"/>
            <w:right w:val="none" w:sz="0" w:space="0" w:color="auto"/>
          </w:divBdr>
        </w:div>
        <w:div w:id="184945098">
          <w:marLeft w:val="0"/>
          <w:marRight w:val="0"/>
          <w:marTop w:val="0"/>
          <w:marBottom w:val="0"/>
          <w:divBdr>
            <w:top w:val="none" w:sz="0" w:space="0" w:color="auto"/>
            <w:left w:val="none" w:sz="0" w:space="0" w:color="auto"/>
            <w:bottom w:val="none" w:sz="0" w:space="0" w:color="auto"/>
            <w:right w:val="none" w:sz="0" w:space="0" w:color="auto"/>
          </w:divBdr>
        </w:div>
        <w:div w:id="1654218663">
          <w:marLeft w:val="0"/>
          <w:marRight w:val="0"/>
          <w:marTop w:val="0"/>
          <w:marBottom w:val="0"/>
          <w:divBdr>
            <w:top w:val="none" w:sz="0" w:space="0" w:color="auto"/>
            <w:left w:val="none" w:sz="0" w:space="0" w:color="auto"/>
            <w:bottom w:val="none" w:sz="0" w:space="0" w:color="auto"/>
            <w:right w:val="none" w:sz="0" w:space="0" w:color="auto"/>
          </w:divBdr>
        </w:div>
        <w:div w:id="1860508792">
          <w:marLeft w:val="0"/>
          <w:marRight w:val="0"/>
          <w:marTop w:val="0"/>
          <w:marBottom w:val="0"/>
          <w:divBdr>
            <w:top w:val="none" w:sz="0" w:space="0" w:color="auto"/>
            <w:left w:val="none" w:sz="0" w:space="0" w:color="auto"/>
            <w:bottom w:val="none" w:sz="0" w:space="0" w:color="auto"/>
            <w:right w:val="none" w:sz="0" w:space="0" w:color="auto"/>
          </w:divBdr>
        </w:div>
      </w:divsChild>
    </w:div>
    <w:div w:id="1085570645">
      <w:bodyDiv w:val="1"/>
      <w:marLeft w:val="0"/>
      <w:marRight w:val="0"/>
      <w:marTop w:val="0"/>
      <w:marBottom w:val="0"/>
      <w:divBdr>
        <w:top w:val="none" w:sz="0" w:space="0" w:color="auto"/>
        <w:left w:val="none" w:sz="0" w:space="0" w:color="auto"/>
        <w:bottom w:val="none" w:sz="0" w:space="0" w:color="auto"/>
        <w:right w:val="none" w:sz="0" w:space="0" w:color="auto"/>
      </w:divBdr>
      <w:divsChild>
        <w:div w:id="30999758">
          <w:marLeft w:val="0"/>
          <w:marRight w:val="0"/>
          <w:marTop w:val="0"/>
          <w:marBottom w:val="0"/>
          <w:divBdr>
            <w:top w:val="none" w:sz="0" w:space="0" w:color="auto"/>
            <w:left w:val="none" w:sz="0" w:space="0" w:color="auto"/>
            <w:bottom w:val="none" w:sz="0" w:space="0" w:color="auto"/>
            <w:right w:val="none" w:sz="0" w:space="0" w:color="auto"/>
          </w:divBdr>
        </w:div>
        <w:div w:id="88889459">
          <w:marLeft w:val="0"/>
          <w:marRight w:val="0"/>
          <w:marTop w:val="0"/>
          <w:marBottom w:val="0"/>
          <w:divBdr>
            <w:top w:val="none" w:sz="0" w:space="0" w:color="auto"/>
            <w:left w:val="none" w:sz="0" w:space="0" w:color="auto"/>
            <w:bottom w:val="none" w:sz="0" w:space="0" w:color="auto"/>
            <w:right w:val="none" w:sz="0" w:space="0" w:color="auto"/>
          </w:divBdr>
        </w:div>
        <w:div w:id="341670036">
          <w:marLeft w:val="0"/>
          <w:marRight w:val="0"/>
          <w:marTop w:val="0"/>
          <w:marBottom w:val="0"/>
          <w:divBdr>
            <w:top w:val="none" w:sz="0" w:space="0" w:color="auto"/>
            <w:left w:val="none" w:sz="0" w:space="0" w:color="auto"/>
            <w:bottom w:val="none" w:sz="0" w:space="0" w:color="auto"/>
            <w:right w:val="none" w:sz="0" w:space="0" w:color="auto"/>
          </w:divBdr>
        </w:div>
        <w:div w:id="1016233287">
          <w:marLeft w:val="0"/>
          <w:marRight w:val="0"/>
          <w:marTop w:val="0"/>
          <w:marBottom w:val="0"/>
          <w:divBdr>
            <w:top w:val="none" w:sz="0" w:space="0" w:color="auto"/>
            <w:left w:val="none" w:sz="0" w:space="0" w:color="auto"/>
            <w:bottom w:val="none" w:sz="0" w:space="0" w:color="auto"/>
            <w:right w:val="none" w:sz="0" w:space="0" w:color="auto"/>
          </w:divBdr>
        </w:div>
      </w:divsChild>
    </w:div>
    <w:div w:id="1085807268">
      <w:bodyDiv w:val="1"/>
      <w:marLeft w:val="0"/>
      <w:marRight w:val="0"/>
      <w:marTop w:val="0"/>
      <w:marBottom w:val="0"/>
      <w:divBdr>
        <w:top w:val="none" w:sz="0" w:space="0" w:color="auto"/>
        <w:left w:val="none" w:sz="0" w:space="0" w:color="auto"/>
        <w:bottom w:val="none" w:sz="0" w:space="0" w:color="auto"/>
        <w:right w:val="none" w:sz="0" w:space="0" w:color="auto"/>
      </w:divBdr>
    </w:div>
    <w:div w:id="1086535931">
      <w:bodyDiv w:val="1"/>
      <w:marLeft w:val="0"/>
      <w:marRight w:val="0"/>
      <w:marTop w:val="0"/>
      <w:marBottom w:val="0"/>
      <w:divBdr>
        <w:top w:val="none" w:sz="0" w:space="0" w:color="auto"/>
        <w:left w:val="none" w:sz="0" w:space="0" w:color="auto"/>
        <w:bottom w:val="none" w:sz="0" w:space="0" w:color="auto"/>
        <w:right w:val="none" w:sz="0" w:space="0" w:color="auto"/>
      </w:divBdr>
      <w:divsChild>
        <w:div w:id="75788558">
          <w:marLeft w:val="0"/>
          <w:marRight w:val="0"/>
          <w:marTop w:val="0"/>
          <w:marBottom w:val="0"/>
          <w:divBdr>
            <w:top w:val="none" w:sz="0" w:space="0" w:color="auto"/>
            <w:left w:val="none" w:sz="0" w:space="0" w:color="auto"/>
            <w:bottom w:val="none" w:sz="0" w:space="0" w:color="auto"/>
            <w:right w:val="none" w:sz="0" w:space="0" w:color="auto"/>
          </w:divBdr>
        </w:div>
        <w:div w:id="105662651">
          <w:marLeft w:val="0"/>
          <w:marRight w:val="0"/>
          <w:marTop w:val="0"/>
          <w:marBottom w:val="0"/>
          <w:divBdr>
            <w:top w:val="none" w:sz="0" w:space="0" w:color="auto"/>
            <w:left w:val="none" w:sz="0" w:space="0" w:color="auto"/>
            <w:bottom w:val="none" w:sz="0" w:space="0" w:color="auto"/>
            <w:right w:val="none" w:sz="0" w:space="0" w:color="auto"/>
          </w:divBdr>
        </w:div>
        <w:div w:id="1748378146">
          <w:marLeft w:val="0"/>
          <w:marRight w:val="0"/>
          <w:marTop w:val="0"/>
          <w:marBottom w:val="0"/>
          <w:divBdr>
            <w:top w:val="none" w:sz="0" w:space="0" w:color="auto"/>
            <w:left w:val="none" w:sz="0" w:space="0" w:color="auto"/>
            <w:bottom w:val="none" w:sz="0" w:space="0" w:color="auto"/>
            <w:right w:val="none" w:sz="0" w:space="0" w:color="auto"/>
          </w:divBdr>
        </w:div>
        <w:div w:id="1965382919">
          <w:marLeft w:val="0"/>
          <w:marRight w:val="0"/>
          <w:marTop w:val="0"/>
          <w:marBottom w:val="0"/>
          <w:divBdr>
            <w:top w:val="none" w:sz="0" w:space="0" w:color="auto"/>
            <w:left w:val="none" w:sz="0" w:space="0" w:color="auto"/>
            <w:bottom w:val="none" w:sz="0" w:space="0" w:color="auto"/>
            <w:right w:val="none" w:sz="0" w:space="0" w:color="auto"/>
          </w:divBdr>
        </w:div>
      </w:divsChild>
    </w:div>
    <w:div w:id="1086998614">
      <w:bodyDiv w:val="1"/>
      <w:marLeft w:val="0"/>
      <w:marRight w:val="0"/>
      <w:marTop w:val="0"/>
      <w:marBottom w:val="0"/>
      <w:divBdr>
        <w:top w:val="none" w:sz="0" w:space="0" w:color="auto"/>
        <w:left w:val="none" w:sz="0" w:space="0" w:color="auto"/>
        <w:bottom w:val="none" w:sz="0" w:space="0" w:color="auto"/>
        <w:right w:val="none" w:sz="0" w:space="0" w:color="auto"/>
      </w:divBdr>
      <w:divsChild>
        <w:div w:id="560869699">
          <w:marLeft w:val="0"/>
          <w:marRight w:val="0"/>
          <w:marTop w:val="0"/>
          <w:marBottom w:val="0"/>
          <w:divBdr>
            <w:top w:val="none" w:sz="0" w:space="0" w:color="auto"/>
            <w:left w:val="none" w:sz="0" w:space="0" w:color="auto"/>
            <w:bottom w:val="none" w:sz="0" w:space="0" w:color="auto"/>
            <w:right w:val="none" w:sz="0" w:space="0" w:color="auto"/>
          </w:divBdr>
        </w:div>
        <w:div w:id="722678756">
          <w:marLeft w:val="0"/>
          <w:marRight w:val="0"/>
          <w:marTop w:val="0"/>
          <w:marBottom w:val="0"/>
          <w:divBdr>
            <w:top w:val="none" w:sz="0" w:space="0" w:color="auto"/>
            <w:left w:val="none" w:sz="0" w:space="0" w:color="auto"/>
            <w:bottom w:val="none" w:sz="0" w:space="0" w:color="auto"/>
            <w:right w:val="none" w:sz="0" w:space="0" w:color="auto"/>
          </w:divBdr>
        </w:div>
        <w:div w:id="1601832716">
          <w:marLeft w:val="0"/>
          <w:marRight w:val="0"/>
          <w:marTop w:val="0"/>
          <w:marBottom w:val="0"/>
          <w:divBdr>
            <w:top w:val="none" w:sz="0" w:space="0" w:color="auto"/>
            <w:left w:val="none" w:sz="0" w:space="0" w:color="auto"/>
            <w:bottom w:val="none" w:sz="0" w:space="0" w:color="auto"/>
            <w:right w:val="none" w:sz="0" w:space="0" w:color="auto"/>
          </w:divBdr>
        </w:div>
        <w:div w:id="1840805781">
          <w:marLeft w:val="0"/>
          <w:marRight w:val="0"/>
          <w:marTop w:val="0"/>
          <w:marBottom w:val="0"/>
          <w:divBdr>
            <w:top w:val="none" w:sz="0" w:space="0" w:color="auto"/>
            <w:left w:val="none" w:sz="0" w:space="0" w:color="auto"/>
            <w:bottom w:val="none" w:sz="0" w:space="0" w:color="auto"/>
            <w:right w:val="none" w:sz="0" w:space="0" w:color="auto"/>
          </w:divBdr>
        </w:div>
      </w:divsChild>
    </w:div>
    <w:div w:id="1087339182">
      <w:bodyDiv w:val="1"/>
      <w:marLeft w:val="0"/>
      <w:marRight w:val="0"/>
      <w:marTop w:val="0"/>
      <w:marBottom w:val="0"/>
      <w:divBdr>
        <w:top w:val="none" w:sz="0" w:space="0" w:color="auto"/>
        <w:left w:val="none" w:sz="0" w:space="0" w:color="auto"/>
        <w:bottom w:val="none" w:sz="0" w:space="0" w:color="auto"/>
        <w:right w:val="none" w:sz="0" w:space="0" w:color="auto"/>
      </w:divBdr>
    </w:div>
    <w:div w:id="1088040698">
      <w:bodyDiv w:val="1"/>
      <w:marLeft w:val="0"/>
      <w:marRight w:val="0"/>
      <w:marTop w:val="0"/>
      <w:marBottom w:val="0"/>
      <w:divBdr>
        <w:top w:val="none" w:sz="0" w:space="0" w:color="auto"/>
        <w:left w:val="none" w:sz="0" w:space="0" w:color="auto"/>
        <w:bottom w:val="none" w:sz="0" w:space="0" w:color="auto"/>
        <w:right w:val="none" w:sz="0" w:space="0" w:color="auto"/>
      </w:divBdr>
      <w:divsChild>
        <w:div w:id="189609009">
          <w:marLeft w:val="0"/>
          <w:marRight w:val="0"/>
          <w:marTop w:val="0"/>
          <w:marBottom w:val="0"/>
          <w:divBdr>
            <w:top w:val="none" w:sz="0" w:space="0" w:color="auto"/>
            <w:left w:val="none" w:sz="0" w:space="0" w:color="auto"/>
            <w:bottom w:val="none" w:sz="0" w:space="0" w:color="auto"/>
            <w:right w:val="none" w:sz="0" w:space="0" w:color="auto"/>
          </w:divBdr>
        </w:div>
        <w:div w:id="754670174">
          <w:marLeft w:val="0"/>
          <w:marRight w:val="0"/>
          <w:marTop w:val="0"/>
          <w:marBottom w:val="0"/>
          <w:divBdr>
            <w:top w:val="none" w:sz="0" w:space="0" w:color="auto"/>
            <w:left w:val="none" w:sz="0" w:space="0" w:color="auto"/>
            <w:bottom w:val="none" w:sz="0" w:space="0" w:color="auto"/>
            <w:right w:val="none" w:sz="0" w:space="0" w:color="auto"/>
          </w:divBdr>
        </w:div>
        <w:div w:id="797265575">
          <w:marLeft w:val="0"/>
          <w:marRight w:val="0"/>
          <w:marTop w:val="0"/>
          <w:marBottom w:val="0"/>
          <w:divBdr>
            <w:top w:val="none" w:sz="0" w:space="0" w:color="auto"/>
            <w:left w:val="none" w:sz="0" w:space="0" w:color="auto"/>
            <w:bottom w:val="none" w:sz="0" w:space="0" w:color="auto"/>
            <w:right w:val="none" w:sz="0" w:space="0" w:color="auto"/>
          </w:divBdr>
        </w:div>
        <w:div w:id="1596942181">
          <w:marLeft w:val="0"/>
          <w:marRight w:val="0"/>
          <w:marTop w:val="0"/>
          <w:marBottom w:val="0"/>
          <w:divBdr>
            <w:top w:val="none" w:sz="0" w:space="0" w:color="auto"/>
            <w:left w:val="none" w:sz="0" w:space="0" w:color="auto"/>
            <w:bottom w:val="none" w:sz="0" w:space="0" w:color="auto"/>
            <w:right w:val="none" w:sz="0" w:space="0" w:color="auto"/>
          </w:divBdr>
        </w:div>
      </w:divsChild>
    </w:div>
    <w:div w:id="1088694589">
      <w:bodyDiv w:val="1"/>
      <w:marLeft w:val="0"/>
      <w:marRight w:val="0"/>
      <w:marTop w:val="0"/>
      <w:marBottom w:val="0"/>
      <w:divBdr>
        <w:top w:val="none" w:sz="0" w:space="0" w:color="auto"/>
        <w:left w:val="none" w:sz="0" w:space="0" w:color="auto"/>
        <w:bottom w:val="none" w:sz="0" w:space="0" w:color="auto"/>
        <w:right w:val="none" w:sz="0" w:space="0" w:color="auto"/>
      </w:divBdr>
      <w:divsChild>
        <w:div w:id="1126778663">
          <w:marLeft w:val="0"/>
          <w:marRight w:val="0"/>
          <w:marTop w:val="0"/>
          <w:marBottom w:val="0"/>
          <w:divBdr>
            <w:top w:val="none" w:sz="0" w:space="0" w:color="auto"/>
            <w:left w:val="none" w:sz="0" w:space="0" w:color="auto"/>
            <w:bottom w:val="none" w:sz="0" w:space="0" w:color="auto"/>
            <w:right w:val="none" w:sz="0" w:space="0" w:color="auto"/>
          </w:divBdr>
        </w:div>
        <w:div w:id="1183780770">
          <w:marLeft w:val="0"/>
          <w:marRight w:val="0"/>
          <w:marTop w:val="0"/>
          <w:marBottom w:val="0"/>
          <w:divBdr>
            <w:top w:val="none" w:sz="0" w:space="0" w:color="auto"/>
            <w:left w:val="none" w:sz="0" w:space="0" w:color="auto"/>
            <w:bottom w:val="none" w:sz="0" w:space="0" w:color="auto"/>
            <w:right w:val="none" w:sz="0" w:space="0" w:color="auto"/>
          </w:divBdr>
        </w:div>
        <w:div w:id="1394154022">
          <w:marLeft w:val="0"/>
          <w:marRight w:val="0"/>
          <w:marTop w:val="0"/>
          <w:marBottom w:val="0"/>
          <w:divBdr>
            <w:top w:val="none" w:sz="0" w:space="0" w:color="auto"/>
            <w:left w:val="none" w:sz="0" w:space="0" w:color="auto"/>
            <w:bottom w:val="none" w:sz="0" w:space="0" w:color="auto"/>
            <w:right w:val="none" w:sz="0" w:space="0" w:color="auto"/>
          </w:divBdr>
        </w:div>
        <w:div w:id="2141917176">
          <w:marLeft w:val="0"/>
          <w:marRight w:val="0"/>
          <w:marTop w:val="0"/>
          <w:marBottom w:val="0"/>
          <w:divBdr>
            <w:top w:val="none" w:sz="0" w:space="0" w:color="auto"/>
            <w:left w:val="none" w:sz="0" w:space="0" w:color="auto"/>
            <w:bottom w:val="none" w:sz="0" w:space="0" w:color="auto"/>
            <w:right w:val="none" w:sz="0" w:space="0" w:color="auto"/>
          </w:divBdr>
        </w:div>
      </w:divsChild>
    </w:div>
    <w:div w:id="1089471193">
      <w:bodyDiv w:val="1"/>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
        <w:div w:id="753209831">
          <w:marLeft w:val="0"/>
          <w:marRight w:val="0"/>
          <w:marTop w:val="0"/>
          <w:marBottom w:val="0"/>
          <w:divBdr>
            <w:top w:val="none" w:sz="0" w:space="0" w:color="auto"/>
            <w:left w:val="none" w:sz="0" w:space="0" w:color="auto"/>
            <w:bottom w:val="none" w:sz="0" w:space="0" w:color="auto"/>
            <w:right w:val="none" w:sz="0" w:space="0" w:color="auto"/>
          </w:divBdr>
        </w:div>
        <w:div w:id="1117137764">
          <w:marLeft w:val="0"/>
          <w:marRight w:val="0"/>
          <w:marTop w:val="0"/>
          <w:marBottom w:val="0"/>
          <w:divBdr>
            <w:top w:val="none" w:sz="0" w:space="0" w:color="auto"/>
            <w:left w:val="none" w:sz="0" w:space="0" w:color="auto"/>
            <w:bottom w:val="none" w:sz="0" w:space="0" w:color="auto"/>
            <w:right w:val="none" w:sz="0" w:space="0" w:color="auto"/>
          </w:divBdr>
        </w:div>
        <w:div w:id="1948998642">
          <w:marLeft w:val="0"/>
          <w:marRight w:val="0"/>
          <w:marTop w:val="0"/>
          <w:marBottom w:val="0"/>
          <w:divBdr>
            <w:top w:val="none" w:sz="0" w:space="0" w:color="auto"/>
            <w:left w:val="none" w:sz="0" w:space="0" w:color="auto"/>
            <w:bottom w:val="none" w:sz="0" w:space="0" w:color="auto"/>
            <w:right w:val="none" w:sz="0" w:space="0" w:color="auto"/>
          </w:divBdr>
        </w:div>
      </w:divsChild>
    </w:div>
    <w:div w:id="1089886157">
      <w:bodyDiv w:val="1"/>
      <w:marLeft w:val="0"/>
      <w:marRight w:val="0"/>
      <w:marTop w:val="0"/>
      <w:marBottom w:val="0"/>
      <w:divBdr>
        <w:top w:val="none" w:sz="0" w:space="0" w:color="auto"/>
        <w:left w:val="none" w:sz="0" w:space="0" w:color="auto"/>
        <w:bottom w:val="none" w:sz="0" w:space="0" w:color="auto"/>
        <w:right w:val="none" w:sz="0" w:space="0" w:color="auto"/>
      </w:divBdr>
      <w:divsChild>
        <w:div w:id="1024750899">
          <w:marLeft w:val="0"/>
          <w:marRight w:val="0"/>
          <w:marTop w:val="0"/>
          <w:marBottom w:val="0"/>
          <w:divBdr>
            <w:top w:val="none" w:sz="0" w:space="0" w:color="auto"/>
            <w:left w:val="none" w:sz="0" w:space="0" w:color="auto"/>
            <w:bottom w:val="none" w:sz="0" w:space="0" w:color="auto"/>
            <w:right w:val="none" w:sz="0" w:space="0" w:color="auto"/>
          </w:divBdr>
        </w:div>
        <w:div w:id="1175657756">
          <w:marLeft w:val="0"/>
          <w:marRight w:val="0"/>
          <w:marTop w:val="0"/>
          <w:marBottom w:val="0"/>
          <w:divBdr>
            <w:top w:val="none" w:sz="0" w:space="0" w:color="auto"/>
            <w:left w:val="none" w:sz="0" w:space="0" w:color="auto"/>
            <w:bottom w:val="none" w:sz="0" w:space="0" w:color="auto"/>
            <w:right w:val="none" w:sz="0" w:space="0" w:color="auto"/>
          </w:divBdr>
        </w:div>
        <w:div w:id="1211110700">
          <w:marLeft w:val="0"/>
          <w:marRight w:val="0"/>
          <w:marTop w:val="0"/>
          <w:marBottom w:val="0"/>
          <w:divBdr>
            <w:top w:val="none" w:sz="0" w:space="0" w:color="auto"/>
            <w:left w:val="none" w:sz="0" w:space="0" w:color="auto"/>
            <w:bottom w:val="none" w:sz="0" w:space="0" w:color="auto"/>
            <w:right w:val="none" w:sz="0" w:space="0" w:color="auto"/>
          </w:divBdr>
        </w:div>
        <w:div w:id="1512256816">
          <w:marLeft w:val="0"/>
          <w:marRight w:val="0"/>
          <w:marTop w:val="0"/>
          <w:marBottom w:val="0"/>
          <w:divBdr>
            <w:top w:val="none" w:sz="0" w:space="0" w:color="auto"/>
            <w:left w:val="none" w:sz="0" w:space="0" w:color="auto"/>
            <w:bottom w:val="none" w:sz="0" w:space="0" w:color="auto"/>
            <w:right w:val="none" w:sz="0" w:space="0" w:color="auto"/>
          </w:divBdr>
        </w:div>
      </w:divsChild>
    </w:div>
    <w:div w:id="1090127343">
      <w:bodyDiv w:val="1"/>
      <w:marLeft w:val="0"/>
      <w:marRight w:val="0"/>
      <w:marTop w:val="0"/>
      <w:marBottom w:val="0"/>
      <w:divBdr>
        <w:top w:val="none" w:sz="0" w:space="0" w:color="auto"/>
        <w:left w:val="none" w:sz="0" w:space="0" w:color="auto"/>
        <w:bottom w:val="none" w:sz="0" w:space="0" w:color="auto"/>
        <w:right w:val="none" w:sz="0" w:space="0" w:color="auto"/>
      </w:divBdr>
      <w:divsChild>
        <w:div w:id="999163106">
          <w:marLeft w:val="0"/>
          <w:marRight w:val="0"/>
          <w:marTop w:val="0"/>
          <w:marBottom w:val="0"/>
          <w:divBdr>
            <w:top w:val="none" w:sz="0" w:space="0" w:color="auto"/>
            <w:left w:val="none" w:sz="0" w:space="0" w:color="auto"/>
            <w:bottom w:val="none" w:sz="0" w:space="0" w:color="auto"/>
            <w:right w:val="none" w:sz="0" w:space="0" w:color="auto"/>
          </w:divBdr>
        </w:div>
        <w:div w:id="1196114233">
          <w:marLeft w:val="0"/>
          <w:marRight w:val="0"/>
          <w:marTop w:val="0"/>
          <w:marBottom w:val="0"/>
          <w:divBdr>
            <w:top w:val="none" w:sz="0" w:space="0" w:color="auto"/>
            <w:left w:val="none" w:sz="0" w:space="0" w:color="auto"/>
            <w:bottom w:val="none" w:sz="0" w:space="0" w:color="auto"/>
            <w:right w:val="none" w:sz="0" w:space="0" w:color="auto"/>
          </w:divBdr>
        </w:div>
        <w:div w:id="1307516338">
          <w:marLeft w:val="0"/>
          <w:marRight w:val="0"/>
          <w:marTop w:val="0"/>
          <w:marBottom w:val="0"/>
          <w:divBdr>
            <w:top w:val="none" w:sz="0" w:space="0" w:color="auto"/>
            <w:left w:val="none" w:sz="0" w:space="0" w:color="auto"/>
            <w:bottom w:val="none" w:sz="0" w:space="0" w:color="auto"/>
            <w:right w:val="none" w:sz="0" w:space="0" w:color="auto"/>
          </w:divBdr>
        </w:div>
        <w:div w:id="1547334849">
          <w:marLeft w:val="0"/>
          <w:marRight w:val="0"/>
          <w:marTop w:val="0"/>
          <w:marBottom w:val="0"/>
          <w:divBdr>
            <w:top w:val="none" w:sz="0" w:space="0" w:color="auto"/>
            <w:left w:val="none" w:sz="0" w:space="0" w:color="auto"/>
            <w:bottom w:val="none" w:sz="0" w:space="0" w:color="auto"/>
            <w:right w:val="none" w:sz="0" w:space="0" w:color="auto"/>
          </w:divBdr>
        </w:div>
      </w:divsChild>
    </w:div>
    <w:div w:id="1090813128">
      <w:bodyDiv w:val="1"/>
      <w:marLeft w:val="0"/>
      <w:marRight w:val="0"/>
      <w:marTop w:val="0"/>
      <w:marBottom w:val="0"/>
      <w:divBdr>
        <w:top w:val="none" w:sz="0" w:space="0" w:color="auto"/>
        <w:left w:val="none" w:sz="0" w:space="0" w:color="auto"/>
        <w:bottom w:val="none" w:sz="0" w:space="0" w:color="auto"/>
        <w:right w:val="none" w:sz="0" w:space="0" w:color="auto"/>
      </w:divBdr>
      <w:divsChild>
        <w:div w:id="199902843">
          <w:marLeft w:val="0"/>
          <w:marRight w:val="0"/>
          <w:marTop w:val="0"/>
          <w:marBottom w:val="0"/>
          <w:divBdr>
            <w:top w:val="none" w:sz="0" w:space="0" w:color="auto"/>
            <w:left w:val="none" w:sz="0" w:space="0" w:color="auto"/>
            <w:bottom w:val="none" w:sz="0" w:space="0" w:color="auto"/>
            <w:right w:val="none" w:sz="0" w:space="0" w:color="auto"/>
          </w:divBdr>
        </w:div>
        <w:div w:id="1047922296">
          <w:marLeft w:val="0"/>
          <w:marRight w:val="0"/>
          <w:marTop w:val="0"/>
          <w:marBottom w:val="0"/>
          <w:divBdr>
            <w:top w:val="none" w:sz="0" w:space="0" w:color="auto"/>
            <w:left w:val="none" w:sz="0" w:space="0" w:color="auto"/>
            <w:bottom w:val="none" w:sz="0" w:space="0" w:color="auto"/>
            <w:right w:val="none" w:sz="0" w:space="0" w:color="auto"/>
          </w:divBdr>
        </w:div>
        <w:div w:id="1638759491">
          <w:marLeft w:val="0"/>
          <w:marRight w:val="0"/>
          <w:marTop w:val="0"/>
          <w:marBottom w:val="0"/>
          <w:divBdr>
            <w:top w:val="none" w:sz="0" w:space="0" w:color="auto"/>
            <w:left w:val="none" w:sz="0" w:space="0" w:color="auto"/>
            <w:bottom w:val="none" w:sz="0" w:space="0" w:color="auto"/>
            <w:right w:val="none" w:sz="0" w:space="0" w:color="auto"/>
          </w:divBdr>
        </w:div>
        <w:div w:id="1882594491">
          <w:marLeft w:val="0"/>
          <w:marRight w:val="0"/>
          <w:marTop w:val="0"/>
          <w:marBottom w:val="0"/>
          <w:divBdr>
            <w:top w:val="none" w:sz="0" w:space="0" w:color="auto"/>
            <w:left w:val="none" w:sz="0" w:space="0" w:color="auto"/>
            <w:bottom w:val="none" w:sz="0" w:space="0" w:color="auto"/>
            <w:right w:val="none" w:sz="0" w:space="0" w:color="auto"/>
          </w:divBdr>
        </w:div>
      </w:divsChild>
    </w:div>
    <w:div w:id="1093278459">
      <w:bodyDiv w:val="1"/>
      <w:marLeft w:val="0"/>
      <w:marRight w:val="0"/>
      <w:marTop w:val="0"/>
      <w:marBottom w:val="0"/>
      <w:divBdr>
        <w:top w:val="none" w:sz="0" w:space="0" w:color="auto"/>
        <w:left w:val="none" w:sz="0" w:space="0" w:color="auto"/>
        <w:bottom w:val="none" w:sz="0" w:space="0" w:color="auto"/>
        <w:right w:val="none" w:sz="0" w:space="0" w:color="auto"/>
      </w:divBdr>
      <w:divsChild>
        <w:div w:id="571427917">
          <w:marLeft w:val="0"/>
          <w:marRight w:val="0"/>
          <w:marTop w:val="0"/>
          <w:marBottom w:val="0"/>
          <w:divBdr>
            <w:top w:val="none" w:sz="0" w:space="0" w:color="auto"/>
            <w:left w:val="none" w:sz="0" w:space="0" w:color="auto"/>
            <w:bottom w:val="none" w:sz="0" w:space="0" w:color="auto"/>
            <w:right w:val="none" w:sz="0" w:space="0" w:color="auto"/>
          </w:divBdr>
        </w:div>
        <w:div w:id="1125731083">
          <w:marLeft w:val="0"/>
          <w:marRight w:val="0"/>
          <w:marTop w:val="0"/>
          <w:marBottom w:val="0"/>
          <w:divBdr>
            <w:top w:val="none" w:sz="0" w:space="0" w:color="auto"/>
            <w:left w:val="none" w:sz="0" w:space="0" w:color="auto"/>
            <w:bottom w:val="none" w:sz="0" w:space="0" w:color="auto"/>
            <w:right w:val="none" w:sz="0" w:space="0" w:color="auto"/>
          </w:divBdr>
        </w:div>
        <w:div w:id="1157458174">
          <w:marLeft w:val="0"/>
          <w:marRight w:val="0"/>
          <w:marTop w:val="0"/>
          <w:marBottom w:val="0"/>
          <w:divBdr>
            <w:top w:val="none" w:sz="0" w:space="0" w:color="auto"/>
            <w:left w:val="none" w:sz="0" w:space="0" w:color="auto"/>
            <w:bottom w:val="none" w:sz="0" w:space="0" w:color="auto"/>
            <w:right w:val="none" w:sz="0" w:space="0" w:color="auto"/>
          </w:divBdr>
        </w:div>
        <w:div w:id="2029409110">
          <w:marLeft w:val="0"/>
          <w:marRight w:val="0"/>
          <w:marTop w:val="0"/>
          <w:marBottom w:val="0"/>
          <w:divBdr>
            <w:top w:val="none" w:sz="0" w:space="0" w:color="auto"/>
            <w:left w:val="none" w:sz="0" w:space="0" w:color="auto"/>
            <w:bottom w:val="none" w:sz="0" w:space="0" w:color="auto"/>
            <w:right w:val="none" w:sz="0" w:space="0" w:color="auto"/>
          </w:divBdr>
        </w:div>
      </w:divsChild>
    </w:div>
    <w:div w:id="1095057986">
      <w:bodyDiv w:val="1"/>
      <w:marLeft w:val="0"/>
      <w:marRight w:val="0"/>
      <w:marTop w:val="0"/>
      <w:marBottom w:val="0"/>
      <w:divBdr>
        <w:top w:val="none" w:sz="0" w:space="0" w:color="auto"/>
        <w:left w:val="none" w:sz="0" w:space="0" w:color="auto"/>
        <w:bottom w:val="none" w:sz="0" w:space="0" w:color="auto"/>
        <w:right w:val="none" w:sz="0" w:space="0" w:color="auto"/>
      </w:divBdr>
      <w:divsChild>
        <w:div w:id="289289677">
          <w:marLeft w:val="0"/>
          <w:marRight w:val="0"/>
          <w:marTop w:val="0"/>
          <w:marBottom w:val="0"/>
          <w:divBdr>
            <w:top w:val="none" w:sz="0" w:space="0" w:color="auto"/>
            <w:left w:val="none" w:sz="0" w:space="0" w:color="auto"/>
            <w:bottom w:val="none" w:sz="0" w:space="0" w:color="auto"/>
            <w:right w:val="none" w:sz="0" w:space="0" w:color="auto"/>
          </w:divBdr>
        </w:div>
        <w:div w:id="502938032">
          <w:marLeft w:val="0"/>
          <w:marRight w:val="0"/>
          <w:marTop w:val="0"/>
          <w:marBottom w:val="0"/>
          <w:divBdr>
            <w:top w:val="none" w:sz="0" w:space="0" w:color="auto"/>
            <w:left w:val="none" w:sz="0" w:space="0" w:color="auto"/>
            <w:bottom w:val="none" w:sz="0" w:space="0" w:color="auto"/>
            <w:right w:val="none" w:sz="0" w:space="0" w:color="auto"/>
          </w:divBdr>
        </w:div>
        <w:div w:id="1651786925">
          <w:marLeft w:val="0"/>
          <w:marRight w:val="0"/>
          <w:marTop w:val="0"/>
          <w:marBottom w:val="0"/>
          <w:divBdr>
            <w:top w:val="none" w:sz="0" w:space="0" w:color="auto"/>
            <w:left w:val="none" w:sz="0" w:space="0" w:color="auto"/>
            <w:bottom w:val="none" w:sz="0" w:space="0" w:color="auto"/>
            <w:right w:val="none" w:sz="0" w:space="0" w:color="auto"/>
          </w:divBdr>
        </w:div>
        <w:div w:id="1876430971">
          <w:marLeft w:val="0"/>
          <w:marRight w:val="0"/>
          <w:marTop w:val="0"/>
          <w:marBottom w:val="0"/>
          <w:divBdr>
            <w:top w:val="none" w:sz="0" w:space="0" w:color="auto"/>
            <w:left w:val="none" w:sz="0" w:space="0" w:color="auto"/>
            <w:bottom w:val="none" w:sz="0" w:space="0" w:color="auto"/>
            <w:right w:val="none" w:sz="0" w:space="0" w:color="auto"/>
          </w:divBdr>
        </w:div>
      </w:divsChild>
    </w:div>
    <w:div w:id="1097020350">
      <w:bodyDiv w:val="1"/>
      <w:marLeft w:val="0"/>
      <w:marRight w:val="0"/>
      <w:marTop w:val="0"/>
      <w:marBottom w:val="0"/>
      <w:divBdr>
        <w:top w:val="none" w:sz="0" w:space="0" w:color="auto"/>
        <w:left w:val="none" w:sz="0" w:space="0" w:color="auto"/>
        <w:bottom w:val="none" w:sz="0" w:space="0" w:color="auto"/>
        <w:right w:val="none" w:sz="0" w:space="0" w:color="auto"/>
      </w:divBdr>
      <w:divsChild>
        <w:div w:id="1061826141">
          <w:marLeft w:val="0"/>
          <w:marRight w:val="0"/>
          <w:marTop w:val="0"/>
          <w:marBottom w:val="0"/>
          <w:divBdr>
            <w:top w:val="none" w:sz="0" w:space="0" w:color="auto"/>
            <w:left w:val="none" w:sz="0" w:space="0" w:color="auto"/>
            <w:bottom w:val="none" w:sz="0" w:space="0" w:color="auto"/>
            <w:right w:val="none" w:sz="0" w:space="0" w:color="auto"/>
          </w:divBdr>
        </w:div>
        <w:div w:id="1665622244">
          <w:marLeft w:val="0"/>
          <w:marRight w:val="0"/>
          <w:marTop w:val="0"/>
          <w:marBottom w:val="0"/>
          <w:divBdr>
            <w:top w:val="none" w:sz="0" w:space="0" w:color="auto"/>
            <w:left w:val="none" w:sz="0" w:space="0" w:color="auto"/>
            <w:bottom w:val="none" w:sz="0" w:space="0" w:color="auto"/>
            <w:right w:val="none" w:sz="0" w:space="0" w:color="auto"/>
          </w:divBdr>
        </w:div>
      </w:divsChild>
    </w:div>
    <w:div w:id="1097214565">
      <w:bodyDiv w:val="1"/>
      <w:marLeft w:val="0"/>
      <w:marRight w:val="0"/>
      <w:marTop w:val="0"/>
      <w:marBottom w:val="0"/>
      <w:divBdr>
        <w:top w:val="none" w:sz="0" w:space="0" w:color="auto"/>
        <w:left w:val="none" w:sz="0" w:space="0" w:color="auto"/>
        <w:bottom w:val="none" w:sz="0" w:space="0" w:color="auto"/>
        <w:right w:val="none" w:sz="0" w:space="0" w:color="auto"/>
      </w:divBdr>
      <w:divsChild>
        <w:div w:id="93332292">
          <w:marLeft w:val="0"/>
          <w:marRight w:val="0"/>
          <w:marTop w:val="0"/>
          <w:marBottom w:val="0"/>
          <w:divBdr>
            <w:top w:val="none" w:sz="0" w:space="0" w:color="auto"/>
            <w:left w:val="none" w:sz="0" w:space="0" w:color="auto"/>
            <w:bottom w:val="none" w:sz="0" w:space="0" w:color="auto"/>
            <w:right w:val="none" w:sz="0" w:space="0" w:color="auto"/>
          </w:divBdr>
        </w:div>
        <w:div w:id="318273803">
          <w:marLeft w:val="0"/>
          <w:marRight w:val="0"/>
          <w:marTop w:val="0"/>
          <w:marBottom w:val="0"/>
          <w:divBdr>
            <w:top w:val="none" w:sz="0" w:space="0" w:color="auto"/>
            <w:left w:val="none" w:sz="0" w:space="0" w:color="auto"/>
            <w:bottom w:val="none" w:sz="0" w:space="0" w:color="auto"/>
            <w:right w:val="none" w:sz="0" w:space="0" w:color="auto"/>
          </w:divBdr>
        </w:div>
        <w:div w:id="336808765">
          <w:marLeft w:val="0"/>
          <w:marRight w:val="0"/>
          <w:marTop w:val="0"/>
          <w:marBottom w:val="0"/>
          <w:divBdr>
            <w:top w:val="none" w:sz="0" w:space="0" w:color="auto"/>
            <w:left w:val="none" w:sz="0" w:space="0" w:color="auto"/>
            <w:bottom w:val="none" w:sz="0" w:space="0" w:color="auto"/>
            <w:right w:val="none" w:sz="0" w:space="0" w:color="auto"/>
          </w:divBdr>
        </w:div>
        <w:div w:id="1626814776">
          <w:marLeft w:val="0"/>
          <w:marRight w:val="0"/>
          <w:marTop w:val="0"/>
          <w:marBottom w:val="0"/>
          <w:divBdr>
            <w:top w:val="none" w:sz="0" w:space="0" w:color="auto"/>
            <w:left w:val="none" w:sz="0" w:space="0" w:color="auto"/>
            <w:bottom w:val="none" w:sz="0" w:space="0" w:color="auto"/>
            <w:right w:val="none" w:sz="0" w:space="0" w:color="auto"/>
          </w:divBdr>
        </w:div>
      </w:divsChild>
    </w:div>
    <w:div w:id="1100300682">
      <w:bodyDiv w:val="1"/>
      <w:marLeft w:val="0"/>
      <w:marRight w:val="0"/>
      <w:marTop w:val="0"/>
      <w:marBottom w:val="0"/>
      <w:divBdr>
        <w:top w:val="none" w:sz="0" w:space="0" w:color="auto"/>
        <w:left w:val="none" w:sz="0" w:space="0" w:color="auto"/>
        <w:bottom w:val="none" w:sz="0" w:space="0" w:color="auto"/>
        <w:right w:val="none" w:sz="0" w:space="0" w:color="auto"/>
      </w:divBdr>
    </w:div>
    <w:div w:id="1102453926">
      <w:bodyDiv w:val="1"/>
      <w:marLeft w:val="0"/>
      <w:marRight w:val="0"/>
      <w:marTop w:val="0"/>
      <w:marBottom w:val="0"/>
      <w:divBdr>
        <w:top w:val="none" w:sz="0" w:space="0" w:color="auto"/>
        <w:left w:val="none" w:sz="0" w:space="0" w:color="auto"/>
        <w:bottom w:val="none" w:sz="0" w:space="0" w:color="auto"/>
        <w:right w:val="none" w:sz="0" w:space="0" w:color="auto"/>
      </w:divBdr>
    </w:div>
    <w:div w:id="1104574155">
      <w:bodyDiv w:val="1"/>
      <w:marLeft w:val="0"/>
      <w:marRight w:val="0"/>
      <w:marTop w:val="0"/>
      <w:marBottom w:val="0"/>
      <w:divBdr>
        <w:top w:val="none" w:sz="0" w:space="0" w:color="auto"/>
        <w:left w:val="none" w:sz="0" w:space="0" w:color="auto"/>
        <w:bottom w:val="none" w:sz="0" w:space="0" w:color="auto"/>
        <w:right w:val="none" w:sz="0" w:space="0" w:color="auto"/>
      </w:divBdr>
      <w:divsChild>
        <w:div w:id="267853222">
          <w:marLeft w:val="0"/>
          <w:marRight w:val="0"/>
          <w:marTop w:val="0"/>
          <w:marBottom w:val="0"/>
          <w:divBdr>
            <w:top w:val="none" w:sz="0" w:space="0" w:color="auto"/>
            <w:left w:val="none" w:sz="0" w:space="0" w:color="auto"/>
            <w:bottom w:val="none" w:sz="0" w:space="0" w:color="auto"/>
            <w:right w:val="none" w:sz="0" w:space="0" w:color="auto"/>
          </w:divBdr>
        </w:div>
        <w:div w:id="707220926">
          <w:marLeft w:val="0"/>
          <w:marRight w:val="0"/>
          <w:marTop w:val="0"/>
          <w:marBottom w:val="0"/>
          <w:divBdr>
            <w:top w:val="none" w:sz="0" w:space="0" w:color="auto"/>
            <w:left w:val="none" w:sz="0" w:space="0" w:color="auto"/>
            <w:bottom w:val="none" w:sz="0" w:space="0" w:color="auto"/>
            <w:right w:val="none" w:sz="0" w:space="0" w:color="auto"/>
          </w:divBdr>
        </w:div>
        <w:div w:id="1211306907">
          <w:marLeft w:val="0"/>
          <w:marRight w:val="0"/>
          <w:marTop w:val="0"/>
          <w:marBottom w:val="0"/>
          <w:divBdr>
            <w:top w:val="none" w:sz="0" w:space="0" w:color="auto"/>
            <w:left w:val="none" w:sz="0" w:space="0" w:color="auto"/>
            <w:bottom w:val="none" w:sz="0" w:space="0" w:color="auto"/>
            <w:right w:val="none" w:sz="0" w:space="0" w:color="auto"/>
          </w:divBdr>
        </w:div>
        <w:div w:id="1234927025">
          <w:marLeft w:val="0"/>
          <w:marRight w:val="0"/>
          <w:marTop w:val="0"/>
          <w:marBottom w:val="0"/>
          <w:divBdr>
            <w:top w:val="none" w:sz="0" w:space="0" w:color="auto"/>
            <w:left w:val="none" w:sz="0" w:space="0" w:color="auto"/>
            <w:bottom w:val="none" w:sz="0" w:space="0" w:color="auto"/>
            <w:right w:val="none" w:sz="0" w:space="0" w:color="auto"/>
          </w:divBdr>
        </w:div>
      </w:divsChild>
    </w:div>
    <w:div w:id="1106080769">
      <w:bodyDiv w:val="1"/>
      <w:marLeft w:val="0"/>
      <w:marRight w:val="0"/>
      <w:marTop w:val="0"/>
      <w:marBottom w:val="0"/>
      <w:divBdr>
        <w:top w:val="none" w:sz="0" w:space="0" w:color="auto"/>
        <w:left w:val="none" w:sz="0" w:space="0" w:color="auto"/>
        <w:bottom w:val="none" w:sz="0" w:space="0" w:color="auto"/>
        <w:right w:val="none" w:sz="0" w:space="0" w:color="auto"/>
      </w:divBdr>
      <w:divsChild>
        <w:div w:id="1085565527">
          <w:marLeft w:val="0"/>
          <w:marRight w:val="0"/>
          <w:marTop w:val="0"/>
          <w:marBottom w:val="0"/>
          <w:divBdr>
            <w:top w:val="none" w:sz="0" w:space="0" w:color="auto"/>
            <w:left w:val="none" w:sz="0" w:space="0" w:color="auto"/>
            <w:bottom w:val="none" w:sz="0" w:space="0" w:color="auto"/>
            <w:right w:val="none" w:sz="0" w:space="0" w:color="auto"/>
          </w:divBdr>
        </w:div>
        <w:div w:id="1625040102">
          <w:marLeft w:val="0"/>
          <w:marRight w:val="0"/>
          <w:marTop w:val="0"/>
          <w:marBottom w:val="0"/>
          <w:divBdr>
            <w:top w:val="none" w:sz="0" w:space="0" w:color="auto"/>
            <w:left w:val="none" w:sz="0" w:space="0" w:color="auto"/>
            <w:bottom w:val="none" w:sz="0" w:space="0" w:color="auto"/>
            <w:right w:val="none" w:sz="0" w:space="0" w:color="auto"/>
          </w:divBdr>
        </w:div>
        <w:div w:id="1931233786">
          <w:marLeft w:val="0"/>
          <w:marRight w:val="0"/>
          <w:marTop w:val="0"/>
          <w:marBottom w:val="0"/>
          <w:divBdr>
            <w:top w:val="none" w:sz="0" w:space="0" w:color="auto"/>
            <w:left w:val="none" w:sz="0" w:space="0" w:color="auto"/>
            <w:bottom w:val="none" w:sz="0" w:space="0" w:color="auto"/>
            <w:right w:val="none" w:sz="0" w:space="0" w:color="auto"/>
          </w:divBdr>
        </w:div>
        <w:div w:id="1993945302">
          <w:marLeft w:val="0"/>
          <w:marRight w:val="0"/>
          <w:marTop w:val="0"/>
          <w:marBottom w:val="0"/>
          <w:divBdr>
            <w:top w:val="none" w:sz="0" w:space="0" w:color="auto"/>
            <w:left w:val="none" w:sz="0" w:space="0" w:color="auto"/>
            <w:bottom w:val="none" w:sz="0" w:space="0" w:color="auto"/>
            <w:right w:val="none" w:sz="0" w:space="0" w:color="auto"/>
          </w:divBdr>
        </w:div>
      </w:divsChild>
    </w:div>
    <w:div w:id="1107850256">
      <w:bodyDiv w:val="1"/>
      <w:marLeft w:val="0"/>
      <w:marRight w:val="0"/>
      <w:marTop w:val="0"/>
      <w:marBottom w:val="0"/>
      <w:divBdr>
        <w:top w:val="none" w:sz="0" w:space="0" w:color="auto"/>
        <w:left w:val="none" w:sz="0" w:space="0" w:color="auto"/>
        <w:bottom w:val="none" w:sz="0" w:space="0" w:color="auto"/>
        <w:right w:val="none" w:sz="0" w:space="0" w:color="auto"/>
      </w:divBdr>
      <w:divsChild>
        <w:div w:id="225379052">
          <w:marLeft w:val="0"/>
          <w:marRight w:val="0"/>
          <w:marTop w:val="0"/>
          <w:marBottom w:val="0"/>
          <w:divBdr>
            <w:top w:val="none" w:sz="0" w:space="0" w:color="auto"/>
            <w:left w:val="none" w:sz="0" w:space="0" w:color="auto"/>
            <w:bottom w:val="none" w:sz="0" w:space="0" w:color="auto"/>
            <w:right w:val="none" w:sz="0" w:space="0" w:color="auto"/>
          </w:divBdr>
        </w:div>
        <w:div w:id="1234047813">
          <w:marLeft w:val="0"/>
          <w:marRight w:val="0"/>
          <w:marTop w:val="0"/>
          <w:marBottom w:val="0"/>
          <w:divBdr>
            <w:top w:val="none" w:sz="0" w:space="0" w:color="auto"/>
            <w:left w:val="none" w:sz="0" w:space="0" w:color="auto"/>
            <w:bottom w:val="none" w:sz="0" w:space="0" w:color="auto"/>
            <w:right w:val="none" w:sz="0" w:space="0" w:color="auto"/>
          </w:divBdr>
        </w:div>
        <w:div w:id="1489785376">
          <w:marLeft w:val="0"/>
          <w:marRight w:val="0"/>
          <w:marTop w:val="0"/>
          <w:marBottom w:val="0"/>
          <w:divBdr>
            <w:top w:val="none" w:sz="0" w:space="0" w:color="auto"/>
            <w:left w:val="none" w:sz="0" w:space="0" w:color="auto"/>
            <w:bottom w:val="none" w:sz="0" w:space="0" w:color="auto"/>
            <w:right w:val="none" w:sz="0" w:space="0" w:color="auto"/>
          </w:divBdr>
        </w:div>
        <w:div w:id="1852141728">
          <w:marLeft w:val="0"/>
          <w:marRight w:val="0"/>
          <w:marTop w:val="0"/>
          <w:marBottom w:val="0"/>
          <w:divBdr>
            <w:top w:val="none" w:sz="0" w:space="0" w:color="auto"/>
            <w:left w:val="none" w:sz="0" w:space="0" w:color="auto"/>
            <w:bottom w:val="none" w:sz="0" w:space="0" w:color="auto"/>
            <w:right w:val="none" w:sz="0" w:space="0" w:color="auto"/>
          </w:divBdr>
        </w:div>
      </w:divsChild>
    </w:div>
    <w:div w:id="1108236221">
      <w:bodyDiv w:val="1"/>
      <w:marLeft w:val="0"/>
      <w:marRight w:val="0"/>
      <w:marTop w:val="0"/>
      <w:marBottom w:val="0"/>
      <w:divBdr>
        <w:top w:val="none" w:sz="0" w:space="0" w:color="auto"/>
        <w:left w:val="none" w:sz="0" w:space="0" w:color="auto"/>
        <w:bottom w:val="none" w:sz="0" w:space="0" w:color="auto"/>
        <w:right w:val="none" w:sz="0" w:space="0" w:color="auto"/>
      </w:divBdr>
      <w:divsChild>
        <w:div w:id="137042257">
          <w:marLeft w:val="0"/>
          <w:marRight w:val="0"/>
          <w:marTop w:val="0"/>
          <w:marBottom w:val="0"/>
          <w:divBdr>
            <w:top w:val="none" w:sz="0" w:space="0" w:color="auto"/>
            <w:left w:val="none" w:sz="0" w:space="0" w:color="auto"/>
            <w:bottom w:val="none" w:sz="0" w:space="0" w:color="auto"/>
            <w:right w:val="none" w:sz="0" w:space="0" w:color="auto"/>
          </w:divBdr>
        </w:div>
        <w:div w:id="545945508">
          <w:marLeft w:val="0"/>
          <w:marRight w:val="0"/>
          <w:marTop w:val="0"/>
          <w:marBottom w:val="0"/>
          <w:divBdr>
            <w:top w:val="none" w:sz="0" w:space="0" w:color="auto"/>
            <w:left w:val="none" w:sz="0" w:space="0" w:color="auto"/>
            <w:bottom w:val="none" w:sz="0" w:space="0" w:color="auto"/>
            <w:right w:val="none" w:sz="0" w:space="0" w:color="auto"/>
          </w:divBdr>
        </w:div>
        <w:div w:id="996500458">
          <w:marLeft w:val="0"/>
          <w:marRight w:val="0"/>
          <w:marTop w:val="0"/>
          <w:marBottom w:val="0"/>
          <w:divBdr>
            <w:top w:val="none" w:sz="0" w:space="0" w:color="auto"/>
            <w:left w:val="none" w:sz="0" w:space="0" w:color="auto"/>
            <w:bottom w:val="none" w:sz="0" w:space="0" w:color="auto"/>
            <w:right w:val="none" w:sz="0" w:space="0" w:color="auto"/>
          </w:divBdr>
        </w:div>
        <w:div w:id="1392268442">
          <w:marLeft w:val="0"/>
          <w:marRight w:val="0"/>
          <w:marTop w:val="0"/>
          <w:marBottom w:val="0"/>
          <w:divBdr>
            <w:top w:val="none" w:sz="0" w:space="0" w:color="auto"/>
            <w:left w:val="none" w:sz="0" w:space="0" w:color="auto"/>
            <w:bottom w:val="none" w:sz="0" w:space="0" w:color="auto"/>
            <w:right w:val="none" w:sz="0" w:space="0" w:color="auto"/>
          </w:divBdr>
        </w:div>
      </w:divsChild>
    </w:div>
    <w:div w:id="1109012434">
      <w:bodyDiv w:val="1"/>
      <w:marLeft w:val="0"/>
      <w:marRight w:val="0"/>
      <w:marTop w:val="0"/>
      <w:marBottom w:val="0"/>
      <w:divBdr>
        <w:top w:val="none" w:sz="0" w:space="0" w:color="auto"/>
        <w:left w:val="none" w:sz="0" w:space="0" w:color="auto"/>
        <w:bottom w:val="none" w:sz="0" w:space="0" w:color="auto"/>
        <w:right w:val="none" w:sz="0" w:space="0" w:color="auto"/>
      </w:divBdr>
    </w:div>
    <w:div w:id="1110397020">
      <w:bodyDiv w:val="1"/>
      <w:marLeft w:val="0"/>
      <w:marRight w:val="0"/>
      <w:marTop w:val="0"/>
      <w:marBottom w:val="0"/>
      <w:divBdr>
        <w:top w:val="none" w:sz="0" w:space="0" w:color="auto"/>
        <w:left w:val="none" w:sz="0" w:space="0" w:color="auto"/>
        <w:bottom w:val="none" w:sz="0" w:space="0" w:color="auto"/>
        <w:right w:val="none" w:sz="0" w:space="0" w:color="auto"/>
      </w:divBdr>
      <w:divsChild>
        <w:div w:id="61300748">
          <w:marLeft w:val="0"/>
          <w:marRight w:val="0"/>
          <w:marTop w:val="0"/>
          <w:marBottom w:val="0"/>
          <w:divBdr>
            <w:top w:val="none" w:sz="0" w:space="0" w:color="auto"/>
            <w:left w:val="none" w:sz="0" w:space="0" w:color="auto"/>
            <w:bottom w:val="none" w:sz="0" w:space="0" w:color="auto"/>
            <w:right w:val="none" w:sz="0" w:space="0" w:color="auto"/>
          </w:divBdr>
        </w:div>
        <w:div w:id="523206483">
          <w:marLeft w:val="0"/>
          <w:marRight w:val="0"/>
          <w:marTop w:val="0"/>
          <w:marBottom w:val="0"/>
          <w:divBdr>
            <w:top w:val="none" w:sz="0" w:space="0" w:color="auto"/>
            <w:left w:val="none" w:sz="0" w:space="0" w:color="auto"/>
            <w:bottom w:val="none" w:sz="0" w:space="0" w:color="auto"/>
            <w:right w:val="none" w:sz="0" w:space="0" w:color="auto"/>
          </w:divBdr>
        </w:div>
        <w:div w:id="797189389">
          <w:marLeft w:val="0"/>
          <w:marRight w:val="0"/>
          <w:marTop w:val="0"/>
          <w:marBottom w:val="0"/>
          <w:divBdr>
            <w:top w:val="none" w:sz="0" w:space="0" w:color="auto"/>
            <w:left w:val="none" w:sz="0" w:space="0" w:color="auto"/>
            <w:bottom w:val="none" w:sz="0" w:space="0" w:color="auto"/>
            <w:right w:val="none" w:sz="0" w:space="0" w:color="auto"/>
          </w:divBdr>
        </w:div>
        <w:div w:id="973412221">
          <w:marLeft w:val="0"/>
          <w:marRight w:val="0"/>
          <w:marTop w:val="0"/>
          <w:marBottom w:val="0"/>
          <w:divBdr>
            <w:top w:val="none" w:sz="0" w:space="0" w:color="auto"/>
            <w:left w:val="none" w:sz="0" w:space="0" w:color="auto"/>
            <w:bottom w:val="none" w:sz="0" w:space="0" w:color="auto"/>
            <w:right w:val="none" w:sz="0" w:space="0" w:color="auto"/>
          </w:divBdr>
        </w:div>
      </w:divsChild>
    </w:div>
    <w:div w:id="1112627633">
      <w:bodyDiv w:val="1"/>
      <w:marLeft w:val="0"/>
      <w:marRight w:val="0"/>
      <w:marTop w:val="0"/>
      <w:marBottom w:val="0"/>
      <w:divBdr>
        <w:top w:val="none" w:sz="0" w:space="0" w:color="auto"/>
        <w:left w:val="none" w:sz="0" w:space="0" w:color="auto"/>
        <w:bottom w:val="none" w:sz="0" w:space="0" w:color="auto"/>
        <w:right w:val="none" w:sz="0" w:space="0" w:color="auto"/>
      </w:divBdr>
      <w:divsChild>
        <w:div w:id="55250016">
          <w:marLeft w:val="0"/>
          <w:marRight w:val="0"/>
          <w:marTop w:val="0"/>
          <w:marBottom w:val="0"/>
          <w:divBdr>
            <w:top w:val="none" w:sz="0" w:space="0" w:color="auto"/>
            <w:left w:val="none" w:sz="0" w:space="0" w:color="auto"/>
            <w:bottom w:val="none" w:sz="0" w:space="0" w:color="auto"/>
            <w:right w:val="none" w:sz="0" w:space="0" w:color="auto"/>
          </w:divBdr>
        </w:div>
        <w:div w:id="216010889">
          <w:marLeft w:val="0"/>
          <w:marRight w:val="0"/>
          <w:marTop w:val="0"/>
          <w:marBottom w:val="0"/>
          <w:divBdr>
            <w:top w:val="none" w:sz="0" w:space="0" w:color="auto"/>
            <w:left w:val="none" w:sz="0" w:space="0" w:color="auto"/>
            <w:bottom w:val="none" w:sz="0" w:space="0" w:color="auto"/>
            <w:right w:val="none" w:sz="0" w:space="0" w:color="auto"/>
          </w:divBdr>
        </w:div>
        <w:div w:id="1103111906">
          <w:marLeft w:val="0"/>
          <w:marRight w:val="0"/>
          <w:marTop w:val="0"/>
          <w:marBottom w:val="0"/>
          <w:divBdr>
            <w:top w:val="none" w:sz="0" w:space="0" w:color="auto"/>
            <w:left w:val="none" w:sz="0" w:space="0" w:color="auto"/>
            <w:bottom w:val="none" w:sz="0" w:space="0" w:color="auto"/>
            <w:right w:val="none" w:sz="0" w:space="0" w:color="auto"/>
          </w:divBdr>
        </w:div>
        <w:div w:id="1263997386">
          <w:marLeft w:val="0"/>
          <w:marRight w:val="0"/>
          <w:marTop w:val="0"/>
          <w:marBottom w:val="0"/>
          <w:divBdr>
            <w:top w:val="none" w:sz="0" w:space="0" w:color="auto"/>
            <w:left w:val="none" w:sz="0" w:space="0" w:color="auto"/>
            <w:bottom w:val="none" w:sz="0" w:space="0" w:color="auto"/>
            <w:right w:val="none" w:sz="0" w:space="0" w:color="auto"/>
          </w:divBdr>
        </w:div>
      </w:divsChild>
    </w:div>
    <w:div w:id="1113279773">
      <w:bodyDiv w:val="1"/>
      <w:marLeft w:val="0"/>
      <w:marRight w:val="0"/>
      <w:marTop w:val="0"/>
      <w:marBottom w:val="0"/>
      <w:divBdr>
        <w:top w:val="none" w:sz="0" w:space="0" w:color="auto"/>
        <w:left w:val="none" w:sz="0" w:space="0" w:color="auto"/>
        <w:bottom w:val="none" w:sz="0" w:space="0" w:color="auto"/>
        <w:right w:val="none" w:sz="0" w:space="0" w:color="auto"/>
      </w:divBdr>
    </w:div>
    <w:div w:id="1113746792">
      <w:bodyDiv w:val="1"/>
      <w:marLeft w:val="0"/>
      <w:marRight w:val="0"/>
      <w:marTop w:val="0"/>
      <w:marBottom w:val="0"/>
      <w:divBdr>
        <w:top w:val="none" w:sz="0" w:space="0" w:color="auto"/>
        <w:left w:val="none" w:sz="0" w:space="0" w:color="auto"/>
        <w:bottom w:val="none" w:sz="0" w:space="0" w:color="auto"/>
        <w:right w:val="none" w:sz="0" w:space="0" w:color="auto"/>
      </w:divBdr>
      <w:divsChild>
        <w:div w:id="356393045">
          <w:marLeft w:val="0"/>
          <w:marRight w:val="0"/>
          <w:marTop w:val="0"/>
          <w:marBottom w:val="0"/>
          <w:divBdr>
            <w:top w:val="none" w:sz="0" w:space="0" w:color="auto"/>
            <w:left w:val="none" w:sz="0" w:space="0" w:color="auto"/>
            <w:bottom w:val="none" w:sz="0" w:space="0" w:color="auto"/>
            <w:right w:val="none" w:sz="0" w:space="0" w:color="auto"/>
          </w:divBdr>
        </w:div>
        <w:div w:id="508373213">
          <w:marLeft w:val="0"/>
          <w:marRight w:val="0"/>
          <w:marTop w:val="0"/>
          <w:marBottom w:val="0"/>
          <w:divBdr>
            <w:top w:val="none" w:sz="0" w:space="0" w:color="auto"/>
            <w:left w:val="none" w:sz="0" w:space="0" w:color="auto"/>
            <w:bottom w:val="none" w:sz="0" w:space="0" w:color="auto"/>
            <w:right w:val="none" w:sz="0" w:space="0" w:color="auto"/>
          </w:divBdr>
        </w:div>
        <w:div w:id="1034501067">
          <w:marLeft w:val="0"/>
          <w:marRight w:val="0"/>
          <w:marTop w:val="0"/>
          <w:marBottom w:val="0"/>
          <w:divBdr>
            <w:top w:val="none" w:sz="0" w:space="0" w:color="auto"/>
            <w:left w:val="none" w:sz="0" w:space="0" w:color="auto"/>
            <w:bottom w:val="none" w:sz="0" w:space="0" w:color="auto"/>
            <w:right w:val="none" w:sz="0" w:space="0" w:color="auto"/>
          </w:divBdr>
        </w:div>
        <w:div w:id="1091316010">
          <w:marLeft w:val="0"/>
          <w:marRight w:val="0"/>
          <w:marTop w:val="0"/>
          <w:marBottom w:val="0"/>
          <w:divBdr>
            <w:top w:val="none" w:sz="0" w:space="0" w:color="auto"/>
            <w:left w:val="none" w:sz="0" w:space="0" w:color="auto"/>
            <w:bottom w:val="none" w:sz="0" w:space="0" w:color="auto"/>
            <w:right w:val="none" w:sz="0" w:space="0" w:color="auto"/>
          </w:divBdr>
        </w:div>
      </w:divsChild>
    </w:div>
    <w:div w:id="1114715987">
      <w:bodyDiv w:val="1"/>
      <w:marLeft w:val="0"/>
      <w:marRight w:val="0"/>
      <w:marTop w:val="0"/>
      <w:marBottom w:val="0"/>
      <w:divBdr>
        <w:top w:val="none" w:sz="0" w:space="0" w:color="auto"/>
        <w:left w:val="none" w:sz="0" w:space="0" w:color="auto"/>
        <w:bottom w:val="none" w:sz="0" w:space="0" w:color="auto"/>
        <w:right w:val="none" w:sz="0" w:space="0" w:color="auto"/>
      </w:divBdr>
      <w:divsChild>
        <w:div w:id="1358576253">
          <w:marLeft w:val="0"/>
          <w:marRight w:val="0"/>
          <w:marTop w:val="0"/>
          <w:marBottom w:val="0"/>
          <w:divBdr>
            <w:top w:val="none" w:sz="0" w:space="0" w:color="auto"/>
            <w:left w:val="none" w:sz="0" w:space="0" w:color="auto"/>
            <w:bottom w:val="none" w:sz="0" w:space="0" w:color="auto"/>
            <w:right w:val="none" w:sz="0" w:space="0" w:color="auto"/>
          </w:divBdr>
        </w:div>
        <w:div w:id="1548487206">
          <w:marLeft w:val="0"/>
          <w:marRight w:val="0"/>
          <w:marTop w:val="0"/>
          <w:marBottom w:val="0"/>
          <w:divBdr>
            <w:top w:val="none" w:sz="0" w:space="0" w:color="auto"/>
            <w:left w:val="none" w:sz="0" w:space="0" w:color="auto"/>
            <w:bottom w:val="none" w:sz="0" w:space="0" w:color="auto"/>
            <w:right w:val="none" w:sz="0" w:space="0" w:color="auto"/>
          </w:divBdr>
        </w:div>
        <w:div w:id="1738671498">
          <w:marLeft w:val="0"/>
          <w:marRight w:val="0"/>
          <w:marTop w:val="0"/>
          <w:marBottom w:val="0"/>
          <w:divBdr>
            <w:top w:val="none" w:sz="0" w:space="0" w:color="auto"/>
            <w:left w:val="none" w:sz="0" w:space="0" w:color="auto"/>
            <w:bottom w:val="none" w:sz="0" w:space="0" w:color="auto"/>
            <w:right w:val="none" w:sz="0" w:space="0" w:color="auto"/>
          </w:divBdr>
        </w:div>
        <w:div w:id="2049717053">
          <w:marLeft w:val="0"/>
          <w:marRight w:val="0"/>
          <w:marTop w:val="0"/>
          <w:marBottom w:val="0"/>
          <w:divBdr>
            <w:top w:val="none" w:sz="0" w:space="0" w:color="auto"/>
            <w:left w:val="none" w:sz="0" w:space="0" w:color="auto"/>
            <w:bottom w:val="none" w:sz="0" w:space="0" w:color="auto"/>
            <w:right w:val="none" w:sz="0" w:space="0" w:color="auto"/>
          </w:divBdr>
        </w:div>
      </w:divsChild>
    </w:div>
    <w:div w:id="1115635712">
      <w:bodyDiv w:val="1"/>
      <w:marLeft w:val="0"/>
      <w:marRight w:val="0"/>
      <w:marTop w:val="0"/>
      <w:marBottom w:val="0"/>
      <w:divBdr>
        <w:top w:val="none" w:sz="0" w:space="0" w:color="auto"/>
        <w:left w:val="none" w:sz="0" w:space="0" w:color="auto"/>
        <w:bottom w:val="none" w:sz="0" w:space="0" w:color="auto"/>
        <w:right w:val="none" w:sz="0" w:space="0" w:color="auto"/>
      </w:divBdr>
      <w:divsChild>
        <w:div w:id="445583303">
          <w:marLeft w:val="0"/>
          <w:marRight w:val="0"/>
          <w:marTop w:val="0"/>
          <w:marBottom w:val="0"/>
          <w:divBdr>
            <w:top w:val="none" w:sz="0" w:space="0" w:color="auto"/>
            <w:left w:val="none" w:sz="0" w:space="0" w:color="auto"/>
            <w:bottom w:val="none" w:sz="0" w:space="0" w:color="auto"/>
            <w:right w:val="none" w:sz="0" w:space="0" w:color="auto"/>
          </w:divBdr>
        </w:div>
        <w:div w:id="1137182015">
          <w:marLeft w:val="0"/>
          <w:marRight w:val="0"/>
          <w:marTop w:val="0"/>
          <w:marBottom w:val="0"/>
          <w:divBdr>
            <w:top w:val="none" w:sz="0" w:space="0" w:color="auto"/>
            <w:left w:val="none" w:sz="0" w:space="0" w:color="auto"/>
            <w:bottom w:val="none" w:sz="0" w:space="0" w:color="auto"/>
            <w:right w:val="none" w:sz="0" w:space="0" w:color="auto"/>
          </w:divBdr>
        </w:div>
        <w:div w:id="1375619292">
          <w:marLeft w:val="0"/>
          <w:marRight w:val="0"/>
          <w:marTop w:val="0"/>
          <w:marBottom w:val="0"/>
          <w:divBdr>
            <w:top w:val="none" w:sz="0" w:space="0" w:color="auto"/>
            <w:left w:val="none" w:sz="0" w:space="0" w:color="auto"/>
            <w:bottom w:val="none" w:sz="0" w:space="0" w:color="auto"/>
            <w:right w:val="none" w:sz="0" w:space="0" w:color="auto"/>
          </w:divBdr>
        </w:div>
        <w:div w:id="1823424067">
          <w:marLeft w:val="0"/>
          <w:marRight w:val="0"/>
          <w:marTop w:val="0"/>
          <w:marBottom w:val="0"/>
          <w:divBdr>
            <w:top w:val="none" w:sz="0" w:space="0" w:color="auto"/>
            <w:left w:val="none" w:sz="0" w:space="0" w:color="auto"/>
            <w:bottom w:val="none" w:sz="0" w:space="0" w:color="auto"/>
            <w:right w:val="none" w:sz="0" w:space="0" w:color="auto"/>
          </w:divBdr>
        </w:div>
      </w:divsChild>
    </w:div>
    <w:div w:id="1116211908">
      <w:bodyDiv w:val="1"/>
      <w:marLeft w:val="0"/>
      <w:marRight w:val="0"/>
      <w:marTop w:val="0"/>
      <w:marBottom w:val="0"/>
      <w:divBdr>
        <w:top w:val="none" w:sz="0" w:space="0" w:color="auto"/>
        <w:left w:val="none" w:sz="0" w:space="0" w:color="auto"/>
        <w:bottom w:val="none" w:sz="0" w:space="0" w:color="auto"/>
        <w:right w:val="none" w:sz="0" w:space="0" w:color="auto"/>
      </w:divBdr>
      <w:divsChild>
        <w:div w:id="131604713">
          <w:marLeft w:val="0"/>
          <w:marRight w:val="0"/>
          <w:marTop w:val="0"/>
          <w:marBottom w:val="0"/>
          <w:divBdr>
            <w:top w:val="none" w:sz="0" w:space="0" w:color="auto"/>
            <w:left w:val="none" w:sz="0" w:space="0" w:color="auto"/>
            <w:bottom w:val="none" w:sz="0" w:space="0" w:color="auto"/>
            <w:right w:val="none" w:sz="0" w:space="0" w:color="auto"/>
          </w:divBdr>
        </w:div>
        <w:div w:id="877082522">
          <w:marLeft w:val="0"/>
          <w:marRight w:val="0"/>
          <w:marTop w:val="0"/>
          <w:marBottom w:val="0"/>
          <w:divBdr>
            <w:top w:val="none" w:sz="0" w:space="0" w:color="auto"/>
            <w:left w:val="none" w:sz="0" w:space="0" w:color="auto"/>
            <w:bottom w:val="none" w:sz="0" w:space="0" w:color="auto"/>
            <w:right w:val="none" w:sz="0" w:space="0" w:color="auto"/>
          </w:divBdr>
        </w:div>
        <w:div w:id="1232617222">
          <w:marLeft w:val="0"/>
          <w:marRight w:val="0"/>
          <w:marTop w:val="0"/>
          <w:marBottom w:val="0"/>
          <w:divBdr>
            <w:top w:val="none" w:sz="0" w:space="0" w:color="auto"/>
            <w:left w:val="none" w:sz="0" w:space="0" w:color="auto"/>
            <w:bottom w:val="none" w:sz="0" w:space="0" w:color="auto"/>
            <w:right w:val="none" w:sz="0" w:space="0" w:color="auto"/>
          </w:divBdr>
        </w:div>
        <w:div w:id="2099249397">
          <w:marLeft w:val="0"/>
          <w:marRight w:val="0"/>
          <w:marTop w:val="0"/>
          <w:marBottom w:val="0"/>
          <w:divBdr>
            <w:top w:val="none" w:sz="0" w:space="0" w:color="auto"/>
            <w:left w:val="none" w:sz="0" w:space="0" w:color="auto"/>
            <w:bottom w:val="none" w:sz="0" w:space="0" w:color="auto"/>
            <w:right w:val="none" w:sz="0" w:space="0" w:color="auto"/>
          </w:divBdr>
        </w:div>
      </w:divsChild>
    </w:div>
    <w:div w:id="1116368159">
      <w:bodyDiv w:val="1"/>
      <w:marLeft w:val="0"/>
      <w:marRight w:val="0"/>
      <w:marTop w:val="0"/>
      <w:marBottom w:val="0"/>
      <w:divBdr>
        <w:top w:val="none" w:sz="0" w:space="0" w:color="auto"/>
        <w:left w:val="none" w:sz="0" w:space="0" w:color="auto"/>
        <w:bottom w:val="none" w:sz="0" w:space="0" w:color="auto"/>
        <w:right w:val="none" w:sz="0" w:space="0" w:color="auto"/>
      </w:divBdr>
      <w:divsChild>
        <w:div w:id="312951063">
          <w:marLeft w:val="0"/>
          <w:marRight w:val="0"/>
          <w:marTop w:val="0"/>
          <w:marBottom w:val="0"/>
          <w:divBdr>
            <w:top w:val="none" w:sz="0" w:space="0" w:color="auto"/>
            <w:left w:val="none" w:sz="0" w:space="0" w:color="auto"/>
            <w:bottom w:val="none" w:sz="0" w:space="0" w:color="auto"/>
            <w:right w:val="none" w:sz="0" w:space="0" w:color="auto"/>
          </w:divBdr>
        </w:div>
        <w:div w:id="915627258">
          <w:marLeft w:val="0"/>
          <w:marRight w:val="0"/>
          <w:marTop w:val="0"/>
          <w:marBottom w:val="0"/>
          <w:divBdr>
            <w:top w:val="none" w:sz="0" w:space="0" w:color="auto"/>
            <w:left w:val="none" w:sz="0" w:space="0" w:color="auto"/>
            <w:bottom w:val="none" w:sz="0" w:space="0" w:color="auto"/>
            <w:right w:val="none" w:sz="0" w:space="0" w:color="auto"/>
          </w:divBdr>
        </w:div>
        <w:div w:id="1046371326">
          <w:marLeft w:val="0"/>
          <w:marRight w:val="0"/>
          <w:marTop w:val="0"/>
          <w:marBottom w:val="0"/>
          <w:divBdr>
            <w:top w:val="none" w:sz="0" w:space="0" w:color="auto"/>
            <w:left w:val="none" w:sz="0" w:space="0" w:color="auto"/>
            <w:bottom w:val="none" w:sz="0" w:space="0" w:color="auto"/>
            <w:right w:val="none" w:sz="0" w:space="0" w:color="auto"/>
          </w:divBdr>
        </w:div>
        <w:div w:id="1236283723">
          <w:marLeft w:val="0"/>
          <w:marRight w:val="0"/>
          <w:marTop w:val="0"/>
          <w:marBottom w:val="0"/>
          <w:divBdr>
            <w:top w:val="none" w:sz="0" w:space="0" w:color="auto"/>
            <w:left w:val="none" w:sz="0" w:space="0" w:color="auto"/>
            <w:bottom w:val="none" w:sz="0" w:space="0" w:color="auto"/>
            <w:right w:val="none" w:sz="0" w:space="0" w:color="auto"/>
          </w:divBdr>
        </w:div>
      </w:divsChild>
    </w:div>
    <w:div w:id="1117063858">
      <w:bodyDiv w:val="1"/>
      <w:marLeft w:val="0"/>
      <w:marRight w:val="0"/>
      <w:marTop w:val="0"/>
      <w:marBottom w:val="0"/>
      <w:divBdr>
        <w:top w:val="none" w:sz="0" w:space="0" w:color="auto"/>
        <w:left w:val="none" w:sz="0" w:space="0" w:color="auto"/>
        <w:bottom w:val="none" w:sz="0" w:space="0" w:color="auto"/>
        <w:right w:val="none" w:sz="0" w:space="0" w:color="auto"/>
      </w:divBdr>
    </w:div>
    <w:div w:id="1118373060">
      <w:bodyDiv w:val="1"/>
      <w:marLeft w:val="0"/>
      <w:marRight w:val="0"/>
      <w:marTop w:val="0"/>
      <w:marBottom w:val="0"/>
      <w:divBdr>
        <w:top w:val="none" w:sz="0" w:space="0" w:color="auto"/>
        <w:left w:val="none" w:sz="0" w:space="0" w:color="auto"/>
        <w:bottom w:val="none" w:sz="0" w:space="0" w:color="auto"/>
        <w:right w:val="none" w:sz="0" w:space="0" w:color="auto"/>
      </w:divBdr>
      <w:divsChild>
        <w:div w:id="1007252786">
          <w:marLeft w:val="0"/>
          <w:marRight w:val="0"/>
          <w:marTop w:val="0"/>
          <w:marBottom w:val="0"/>
          <w:divBdr>
            <w:top w:val="none" w:sz="0" w:space="0" w:color="auto"/>
            <w:left w:val="none" w:sz="0" w:space="0" w:color="auto"/>
            <w:bottom w:val="none" w:sz="0" w:space="0" w:color="auto"/>
            <w:right w:val="none" w:sz="0" w:space="0" w:color="auto"/>
          </w:divBdr>
        </w:div>
        <w:div w:id="1313220631">
          <w:marLeft w:val="0"/>
          <w:marRight w:val="0"/>
          <w:marTop w:val="0"/>
          <w:marBottom w:val="0"/>
          <w:divBdr>
            <w:top w:val="none" w:sz="0" w:space="0" w:color="auto"/>
            <w:left w:val="none" w:sz="0" w:space="0" w:color="auto"/>
            <w:bottom w:val="none" w:sz="0" w:space="0" w:color="auto"/>
            <w:right w:val="none" w:sz="0" w:space="0" w:color="auto"/>
          </w:divBdr>
        </w:div>
        <w:div w:id="1780441690">
          <w:marLeft w:val="0"/>
          <w:marRight w:val="0"/>
          <w:marTop w:val="0"/>
          <w:marBottom w:val="0"/>
          <w:divBdr>
            <w:top w:val="none" w:sz="0" w:space="0" w:color="auto"/>
            <w:left w:val="none" w:sz="0" w:space="0" w:color="auto"/>
            <w:bottom w:val="none" w:sz="0" w:space="0" w:color="auto"/>
            <w:right w:val="none" w:sz="0" w:space="0" w:color="auto"/>
          </w:divBdr>
        </w:div>
        <w:div w:id="1919559385">
          <w:marLeft w:val="0"/>
          <w:marRight w:val="0"/>
          <w:marTop w:val="0"/>
          <w:marBottom w:val="0"/>
          <w:divBdr>
            <w:top w:val="none" w:sz="0" w:space="0" w:color="auto"/>
            <w:left w:val="none" w:sz="0" w:space="0" w:color="auto"/>
            <w:bottom w:val="none" w:sz="0" w:space="0" w:color="auto"/>
            <w:right w:val="none" w:sz="0" w:space="0" w:color="auto"/>
          </w:divBdr>
        </w:div>
      </w:divsChild>
    </w:div>
    <w:div w:id="1120489725">
      <w:bodyDiv w:val="1"/>
      <w:marLeft w:val="0"/>
      <w:marRight w:val="0"/>
      <w:marTop w:val="0"/>
      <w:marBottom w:val="0"/>
      <w:divBdr>
        <w:top w:val="none" w:sz="0" w:space="0" w:color="auto"/>
        <w:left w:val="none" w:sz="0" w:space="0" w:color="auto"/>
        <w:bottom w:val="none" w:sz="0" w:space="0" w:color="auto"/>
        <w:right w:val="none" w:sz="0" w:space="0" w:color="auto"/>
      </w:divBdr>
      <w:divsChild>
        <w:div w:id="497157619">
          <w:marLeft w:val="0"/>
          <w:marRight w:val="0"/>
          <w:marTop w:val="0"/>
          <w:marBottom w:val="0"/>
          <w:divBdr>
            <w:top w:val="none" w:sz="0" w:space="0" w:color="auto"/>
            <w:left w:val="none" w:sz="0" w:space="0" w:color="auto"/>
            <w:bottom w:val="none" w:sz="0" w:space="0" w:color="auto"/>
            <w:right w:val="none" w:sz="0" w:space="0" w:color="auto"/>
          </w:divBdr>
        </w:div>
        <w:div w:id="1106731370">
          <w:marLeft w:val="0"/>
          <w:marRight w:val="0"/>
          <w:marTop w:val="0"/>
          <w:marBottom w:val="0"/>
          <w:divBdr>
            <w:top w:val="none" w:sz="0" w:space="0" w:color="auto"/>
            <w:left w:val="none" w:sz="0" w:space="0" w:color="auto"/>
            <w:bottom w:val="none" w:sz="0" w:space="0" w:color="auto"/>
            <w:right w:val="none" w:sz="0" w:space="0" w:color="auto"/>
          </w:divBdr>
        </w:div>
        <w:div w:id="1757900557">
          <w:marLeft w:val="0"/>
          <w:marRight w:val="0"/>
          <w:marTop w:val="0"/>
          <w:marBottom w:val="0"/>
          <w:divBdr>
            <w:top w:val="none" w:sz="0" w:space="0" w:color="auto"/>
            <w:left w:val="none" w:sz="0" w:space="0" w:color="auto"/>
            <w:bottom w:val="none" w:sz="0" w:space="0" w:color="auto"/>
            <w:right w:val="none" w:sz="0" w:space="0" w:color="auto"/>
          </w:divBdr>
        </w:div>
        <w:div w:id="1914050045">
          <w:marLeft w:val="0"/>
          <w:marRight w:val="0"/>
          <w:marTop w:val="0"/>
          <w:marBottom w:val="0"/>
          <w:divBdr>
            <w:top w:val="none" w:sz="0" w:space="0" w:color="auto"/>
            <w:left w:val="none" w:sz="0" w:space="0" w:color="auto"/>
            <w:bottom w:val="none" w:sz="0" w:space="0" w:color="auto"/>
            <w:right w:val="none" w:sz="0" w:space="0" w:color="auto"/>
          </w:divBdr>
        </w:div>
      </w:divsChild>
    </w:div>
    <w:div w:id="1121923897">
      <w:bodyDiv w:val="1"/>
      <w:marLeft w:val="0"/>
      <w:marRight w:val="0"/>
      <w:marTop w:val="0"/>
      <w:marBottom w:val="0"/>
      <w:divBdr>
        <w:top w:val="none" w:sz="0" w:space="0" w:color="auto"/>
        <w:left w:val="none" w:sz="0" w:space="0" w:color="auto"/>
        <w:bottom w:val="none" w:sz="0" w:space="0" w:color="auto"/>
        <w:right w:val="none" w:sz="0" w:space="0" w:color="auto"/>
      </w:divBdr>
      <w:divsChild>
        <w:div w:id="212272402">
          <w:marLeft w:val="0"/>
          <w:marRight w:val="0"/>
          <w:marTop w:val="0"/>
          <w:marBottom w:val="0"/>
          <w:divBdr>
            <w:top w:val="none" w:sz="0" w:space="0" w:color="auto"/>
            <w:left w:val="none" w:sz="0" w:space="0" w:color="auto"/>
            <w:bottom w:val="none" w:sz="0" w:space="0" w:color="auto"/>
            <w:right w:val="none" w:sz="0" w:space="0" w:color="auto"/>
          </w:divBdr>
        </w:div>
        <w:div w:id="338317724">
          <w:marLeft w:val="0"/>
          <w:marRight w:val="0"/>
          <w:marTop w:val="0"/>
          <w:marBottom w:val="0"/>
          <w:divBdr>
            <w:top w:val="none" w:sz="0" w:space="0" w:color="auto"/>
            <w:left w:val="none" w:sz="0" w:space="0" w:color="auto"/>
            <w:bottom w:val="none" w:sz="0" w:space="0" w:color="auto"/>
            <w:right w:val="none" w:sz="0" w:space="0" w:color="auto"/>
          </w:divBdr>
        </w:div>
        <w:div w:id="1517229666">
          <w:marLeft w:val="0"/>
          <w:marRight w:val="0"/>
          <w:marTop w:val="0"/>
          <w:marBottom w:val="0"/>
          <w:divBdr>
            <w:top w:val="none" w:sz="0" w:space="0" w:color="auto"/>
            <w:left w:val="none" w:sz="0" w:space="0" w:color="auto"/>
            <w:bottom w:val="none" w:sz="0" w:space="0" w:color="auto"/>
            <w:right w:val="none" w:sz="0" w:space="0" w:color="auto"/>
          </w:divBdr>
        </w:div>
        <w:div w:id="1947037169">
          <w:marLeft w:val="0"/>
          <w:marRight w:val="0"/>
          <w:marTop w:val="0"/>
          <w:marBottom w:val="0"/>
          <w:divBdr>
            <w:top w:val="none" w:sz="0" w:space="0" w:color="auto"/>
            <w:left w:val="none" w:sz="0" w:space="0" w:color="auto"/>
            <w:bottom w:val="none" w:sz="0" w:space="0" w:color="auto"/>
            <w:right w:val="none" w:sz="0" w:space="0" w:color="auto"/>
          </w:divBdr>
        </w:div>
      </w:divsChild>
    </w:div>
    <w:div w:id="1122114877">
      <w:bodyDiv w:val="1"/>
      <w:marLeft w:val="0"/>
      <w:marRight w:val="0"/>
      <w:marTop w:val="0"/>
      <w:marBottom w:val="0"/>
      <w:divBdr>
        <w:top w:val="none" w:sz="0" w:space="0" w:color="auto"/>
        <w:left w:val="none" w:sz="0" w:space="0" w:color="auto"/>
        <w:bottom w:val="none" w:sz="0" w:space="0" w:color="auto"/>
        <w:right w:val="none" w:sz="0" w:space="0" w:color="auto"/>
      </w:divBdr>
      <w:divsChild>
        <w:div w:id="1030448463">
          <w:marLeft w:val="0"/>
          <w:marRight w:val="0"/>
          <w:marTop w:val="0"/>
          <w:marBottom w:val="0"/>
          <w:divBdr>
            <w:top w:val="none" w:sz="0" w:space="0" w:color="auto"/>
            <w:left w:val="none" w:sz="0" w:space="0" w:color="auto"/>
            <w:bottom w:val="none" w:sz="0" w:space="0" w:color="auto"/>
            <w:right w:val="none" w:sz="0" w:space="0" w:color="auto"/>
          </w:divBdr>
        </w:div>
        <w:div w:id="1261523011">
          <w:marLeft w:val="0"/>
          <w:marRight w:val="0"/>
          <w:marTop w:val="0"/>
          <w:marBottom w:val="0"/>
          <w:divBdr>
            <w:top w:val="none" w:sz="0" w:space="0" w:color="auto"/>
            <w:left w:val="none" w:sz="0" w:space="0" w:color="auto"/>
            <w:bottom w:val="none" w:sz="0" w:space="0" w:color="auto"/>
            <w:right w:val="none" w:sz="0" w:space="0" w:color="auto"/>
          </w:divBdr>
        </w:div>
        <w:div w:id="1714691686">
          <w:marLeft w:val="0"/>
          <w:marRight w:val="0"/>
          <w:marTop w:val="0"/>
          <w:marBottom w:val="0"/>
          <w:divBdr>
            <w:top w:val="none" w:sz="0" w:space="0" w:color="auto"/>
            <w:left w:val="none" w:sz="0" w:space="0" w:color="auto"/>
            <w:bottom w:val="none" w:sz="0" w:space="0" w:color="auto"/>
            <w:right w:val="none" w:sz="0" w:space="0" w:color="auto"/>
          </w:divBdr>
        </w:div>
        <w:div w:id="1880044113">
          <w:marLeft w:val="0"/>
          <w:marRight w:val="0"/>
          <w:marTop w:val="0"/>
          <w:marBottom w:val="0"/>
          <w:divBdr>
            <w:top w:val="none" w:sz="0" w:space="0" w:color="auto"/>
            <w:left w:val="none" w:sz="0" w:space="0" w:color="auto"/>
            <w:bottom w:val="none" w:sz="0" w:space="0" w:color="auto"/>
            <w:right w:val="none" w:sz="0" w:space="0" w:color="auto"/>
          </w:divBdr>
        </w:div>
      </w:divsChild>
    </w:div>
    <w:div w:id="1123502275">
      <w:bodyDiv w:val="1"/>
      <w:marLeft w:val="0"/>
      <w:marRight w:val="0"/>
      <w:marTop w:val="0"/>
      <w:marBottom w:val="0"/>
      <w:divBdr>
        <w:top w:val="none" w:sz="0" w:space="0" w:color="auto"/>
        <w:left w:val="none" w:sz="0" w:space="0" w:color="auto"/>
        <w:bottom w:val="none" w:sz="0" w:space="0" w:color="auto"/>
        <w:right w:val="none" w:sz="0" w:space="0" w:color="auto"/>
      </w:divBdr>
      <w:divsChild>
        <w:div w:id="444159118">
          <w:marLeft w:val="0"/>
          <w:marRight w:val="0"/>
          <w:marTop w:val="0"/>
          <w:marBottom w:val="0"/>
          <w:divBdr>
            <w:top w:val="none" w:sz="0" w:space="0" w:color="auto"/>
            <w:left w:val="none" w:sz="0" w:space="0" w:color="auto"/>
            <w:bottom w:val="none" w:sz="0" w:space="0" w:color="auto"/>
            <w:right w:val="none" w:sz="0" w:space="0" w:color="auto"/>
          </w:divBdr>
        </w:div>
        <w:div w:id="611785248">
          <w:marLeft w:val="0"/>
          <w:marRight w:val="0"/>
          <w:marTop w:val="0"/>
          <w:marBottom w:val="0"/>
          <w:divBdr>
            <w:top w:val="none" w:sz="0" w:space="0" w:color="auto"/>
            <w:left w:val="none" w:sz="0" w:space="0" w:color="auto"/>
            <w:bottom w:val="none" w:sz="0" w:space="0" w:color="auto"/>
            <w:right w:val="none" w:sz="0" w:space="0" w:color="auto"/>
          </w:divBdr>
        </w:div>
        <w:div w:id="727916471">
          <w:marLeft w:val="0"/>
          <w:marRight w:val="0"/>
          <w:marTop w:val="0"/>
          <w:marBottom w:val="0"/>
          <w:divBdr>
            <w:top w:val="none" w:sz="0" w:space="0" w:color="auto"/>
            <w:left w:val="none" w:sz="0" w:space="0" w:color="auto"/>
            <w:bottom w:val="none" w:sz="0" w:space="0" w:color="auto"/>
            <w:right w:val="none" w:sz="0" w:space="0" w:color="auto"/>
          </w:divBdr>
        </w:div>
        <w:div w:id="1930043469">
          <w:marLeft w:val="0"/>
          <w:marRight w:val="0"/>
          <w:marTop w:val="0"/>
          <w:marBottom w:val="0"/>
          <w:divBdr>
            <w:top w:val="none" w:sz="0" w:space="0" w:color="auto"/>
            <w:left w:val="none" w:sz="0" w:space="0" w:color="auto"/>
            <w:bottom w:val="none" w:sz="0" w:space="0" w:color="auto"/>
            <w:right w:val="none" w:sz="0" w:space="0" w:color="auto"/>
          </w:divBdr>
        </w:div>
      </w:divsChild>
    </w:div>
    <w:div w:id="1124273230">
      <w:bodyDiv w:val="1"/>
      <w:marLeft w:val="0"/>
      <w:marRight w:val="0"/>
      <w:marTop w:val="0"/>
      <w:marBottom w:val="0"/>
      <w:divBdr>
        <w:top w:val="none" w:sz="0" w:space="0" w:color="auto"/>
        <w:left w:val="none" w:sz="0" w:space="0" w:color="auto"/>
        <w:bottom w:val="none" w:sz="0" w:space="0" w:color="auto"/>
        <w:right w:val="none" w:sz="0" w:space="0" w:color="auto"/>
      </w:divBdr>
      <w:divsChild>
        <w:div w:id="455411791">
          <w:marLeft w:val="0"/>
          <w:marRight w:val="0"/>
          <w:marTop w:val="0"/>
          <w:marBottom w:val="0"/>
          <w:divBdr>
            <w:top w:val="none" w:sz="0" w:space="0" w:color="auto"/>
            <w:left w:val="none" w:sz="0" w:space="0" w:color="auto"/>
            <w:bottom w:val="none" w:sz="0" w:space="0" w:color="auto"/>
            <w:right w:val="none" w:sz="0" w:space="0" w:color="auto"/>
          </w:divBdr>
        </w:div>
        <w:div w:id="1000694789">
          <w:marLeft w:val="0"/>
          <w:marRight w:val="0"/>
          <w:marTop w:val="0"/>
          <w:marBottom w:val="0"/>
          <w:divBdr>
            <w:top w:val="none" w:sz="0" w:space="0" w:color="auto"/>
            <w:left w:val="none" w:sz="0" w:space="0" w:color="auto"/>
            <w:bottom w:val="none" w:sz="0" w:space="0" w:color="auto"/>
            <w:right w:val="none" w:sz="0" w:space="0" w:color="auto"/>
          </w:divBdr>
        </w:div>
        <w:div w:id="1003626763">
          <w:marLeft w:val="0"/>
          <w:marRight w:val="0"/>
          <w:marTop w:val="0"/>
          <w:marBottom w:val="0"/>
          <w:divBdr>
            <w:top w:val="none" w:sz="0" w:space="0" w:color="auto"/>
            <w:left w:val="none" w:sz="0" w:space="0" w:color="auto"/>
            <w:bottom w:val="none" w:sz="0" w:space="0" w:color="auto"/>
            <w:right w:val="none" w:sz="0" w:space="0" w:color="auto"/>
          </w:divBdr>
        </w:div>
        <w:div w:id="1597861333">
          <w:marLeft w:val="0"/>
          <w:marRight w:val="0"/>
          <w:marTop w:val="0"/>
          <w:marBottom w:val="0"/>
          <w:divBdr>
            <w:top w:val="none" w:sz="0" w:space="0" w:color="auto"/>
            <w:left w:val="none" w:sz="0" w:space="0" w:color="auto"/>
            <w:bottom w:val="none" w:sz="0" w:space="0" w:color="auto"/>
            <w:right w:val="none" w:sz="0" w:space="0" w:color="auto"/>
          </w:divBdr>
        </w:div>
      </w:divsChild>
    </w:div>
    <w:div w:id="1125350303">
      <w:bodyDiv w:val="1"/>
      <w:marLeft w:val="0"/>
      <w:marRight w:val="0"/>
      <w:marTop w:val="0"/>
      <w:marBottom w:val="0"/>
      <w:divBdr>
        <w:top w:val="none" w:sz="0" w:space="0" w:color="auto"/>
        <w:left w:val="none" w:sz="0" w:space="0" w:color="auto"/>
        <w:bottom w:val="none" w:sz="0" w:space="0" w:color="auto"/>
        <w:right w:val="none" w:sz="0" w:space="0" w:color="auto"/>
      </w:divBdr>
      <w:divsChild>
        <w:div w:id="1289774617">
          <w:marLeft w:val="0"/>
          <w:marRight w:val="0"/>
          <w:marTop w:val="0"/>
          <w:marBottom w:val="0"/>
          <w:divBdr>
            <w:top w:val="none" w:sz="0" w:space="0" w:color="auto"/>
            <w:left w:val="none" w:sz="0" w:space="0" w:color="auto"/>
            <w:bottom w:val="none" w:sz="0" w:space="0" w:color="auto"/>
            <w:right w:val="none" w:sz="0" w:space="0" w:color="auto"/>
          </w:divBdr>
        </w:div>
        <w:div w:id="1676416340">
          <w:marLeft w:val="0"/>
          <w:marRight w:val="0"/>
          <w:marTop w:val="0"/>
          <w:marBottom w:val="0"/>
          <w:divBdr>
            <w:top w:val="none" w:sz="0" w:space="0" w:color="auto"/>
            <w:left w:val="none" w:sz="0" w:space="0" w:color="auto"/>
            <w:bottom w:val="none" w:sz="0" w:space="0" w:color="auto"/>
            <w:right w:val="none" w:sz="0" w:space="0" w:color="auto"/>
          </w:divBdr>
        </w:div>
        <w:div w:id="1923489092">
          <w:marLeft w:val="0"/>
          <w:marRight w:val="0"/>
          <w:marTop w:val="0"/>
          <w:marBottom w:val="0"/>
          <w:divBdr>
            <w:top w:val="none" w:sz="0" w:space="0" w:color="auto"/>
            <w:left w:val="none" w:sz="0" w:space="0" w:color="auto"/>
            <w:bottom w:val="none" w:sz="0" w:space="0" w:color="auto"/>
            <w:right w:val="none" w:sz="0" w:space="0" w:color="auto"/>
          </w:divBdr>
        </w:div>
        <w:div w:id="2024627158">
          <w:marLeft w:val="0"/>
          <w:marRight w:val="0"/>
          <w:marTop w:val="0"/>
          <w:marBottom w:val="0"/>
          <w:divBdr>
            <w:top w:val="none" w:sz="0" w:space="0" w:color="auto"/>
            <w:left w:val="none" w:sz="0" w:space="0" w:color="auto"/>
            <w:bottom w:val="none" w:sz="0" w:space="0" w:color="auto"/>
            <w:right w:val="none" w:sz="0" w:space="0" w:color="auto"/>
          </w:divBdr>
        </w:div>
      </w:divsChild>
    </w:div>
    <w:div w:id="1126195459">
      <w:bodyDiv w:val="1"/>
      <w:marLeft w:val="0"/>
      <w:marRight w:val="0"/>
      <w:marTop w:val="0"/>
      <w:marBottom w:val="0"/>
      <w:divBdr>
        <w:top w:val="none" w:sz="0" w:space="0" w:color="auto"/>
        <w:left w:val="none" w:sz="0" w:space="0" w:color="auto"/>
        <w:bottom w:val="none" w:sz="0" w:space="0" w:color="auto"/>
        <w:right w:val="none" w:sz="0" w:space="0" w:color="auto"/>
      </w:divBdr>
      <w:divsChild>
        <w:div w:id="12801140">
          <w:marLeft w:val="0"/>
          <w:marRight w:val="0"/>
          <w:marTop w:val="0"/>
          <w:marBottom w:val="0"/>
          <w:divBdr>
            <w:top w:val="none" w:sz="0" w:space="0" w:color="auto"/>
            <w:left w:val="none" w:sz="0" w:space="0" w:color="auto"/>
            <w:bottom w:val="none" w:sz="0" w:space="0" w:color="auto"/>
            <w:right w:val="none" w:sz="0" w:space="0" w:color="auto"/>
          </w:divBdr>
        </w:div>
        <w:div w:id="790128507">
          <w:marLeft w:val="0"/>
          <w:marRight w:val="0"/>
          <w:marTop w:val="0"/>
          <w:marBottom w:val="0"/>
          <w:divBdr>
            <w:top w:val="none" w:sz="0" w:space="0" w:color="auto"/>
            <w:left w:val="none" w:sz="0" w:space="0" w:color="auto"/>
            <w:bottom w:val="none" w:sz="0" w:space="0" w:color="auto"/>
            <w:right w:val="none" w:sz="0" w:space="0" w:color="auto"/>
          </w:divBdr>
        </w:div>
        <w:div w:id="870146385">
          <w:marLeft w:val="0"/>
          <w:marRight w:val="0"/>
          <w:marTop w:val="0"/>
          <w:marBottom w:val="0"/>
          <w:divBdr>
            <w:top w:val="none" w:sz="0" w:space="0" w:color="auto"/>
            <w:left w:val="none" w:sz="0" w:space="0" w:color="auto"/>
            <w:bottom w:val="none" w:sz="0" w:space="0" w:color="auto"/>
            <w:right w:val="none" w:sz="0" w:space="0" w:color="auto"/>
          </w:divBdr>
        </w:div>
        <w:div w:id="1757554042">
          <w:marLeft w:val="0"/>
          <w:marRight w:val="0"/>
          <w:marTop w:val="0"/>
          <w:marBottom w:val="0"/>
          <w:divBdr>
            <w:top w:val="none" w:sz="0" w:space="0" w:color="auto"/>
            <w:left w:val="none" w:sz="0" w:space="0" w:color="auto"/>
            <w:bottom w:val="none" w:sz="0" w:space="0" w:color="auto"/>
            <w:right w:val="none" w:sz="0" w:space="0" w:color="auto"/>
          </w:divBdr>
        </w:div>
      </w:divsChild>
    </w:div>
    <w:div w:id="1126579966">
      <w:bodyDiv w:val="1"/>
      <w:marLeft w:val="0"/>
      <w:marRight w:val="0"/>
      <w:marTop w:val="0"/>
      <w:marBottom w:val="0"/>
      <w:divBdr>
        <w:top w:val="none" w:sz="0" w:space="0" w:color="auto"/>
        <w:left w:val="none" w:sz="0" w:space="0" w:color="auto"/>
        <w:bottom w:val="none" w:sz="0" w:space="0" w:color="auto"/>
        <w:right w:val="none" w:sz="0" w:space="0" w:color="auto"/>
      </w:divBdr>
    </w:div>
    <w:div w:id="1126893645">
      <w:bodyDiv w:val="1"/>
      <w:marLeft w:val="0"/>
      <w:marRight w:val="0"/>
      <w:marTop w:val="0"/>
      <w:marBottom w:val="0"/>
      <w:divBdr>
        <w:top w:val="none" w:sz="0" w:space="0" w:color="auto"/>
        <w:left w:val="none" w:sz="0" w:space="0" w:color="auto"/>
        <w:bottom w:val="none" w:sz="0" w:space="0" w:color="auto"/>
        <w:right w:val="none" w:sz="0" w:space="0" w:color="auto"/>
      </w:divBdr>
      <w:divsChild>
        <w:div w:id="907837198">
          <w:marLeft w:val="0"/>
          <w:marRight w:val="0"/>
          <w:marTop w:val="0"/>
          <w:marBottom w:val="0"/>
          <w:divBdr>
            <w:top w:val="none" w:sz="0" w:space="0" w:color="auto"/>
            <w:left w:val="none" w:sz="0" w:space="0" w:color="auto"/>
            <w:bottom w:val="none" w:sz="0" w:space="0" w:color="auto"/>
            <w:right w:val="none" w:sz="0" w:space="0" w:color="auto"/>
          </w:divBdr>
        </w:div>
        <w:div w:id="908416966">
          <w:marLeft w:val="0"/>
          <w:marRight w:val="0"/>
          <w:marTop w:val="0"/>
          <w:marBottom w:val="0"/>
          <w:divBdr>
            <w:top w:val="none" w:sz="0" w:space="0" w:color="auto"/>
            <w:left w:val="none" w:sz="0" w:space="0" w:color="auto"/>
            <w:bottom w:val="none" w:sz="0" w:space="0" w:color="auto"/>
            <w:right w:val="none" w:sz="0" w:space="0" w:color="auto"/>
          </w:divBdr>
        </w:div>
        <w:div w:id="1992051304">
          <w:marLeft w:val="0"/>
          <w:marRight w:val="0"/>
          <w:marTop w:val="0"/>
          <w:marBottom w:val="0"/>
          <w:divBdr>
            <w:top w:val="none" w:sz="0" w:space="0" w:color="auto"/>
            <w:left w:val="none" w:sz="0" w:space="0" w:color="auto"/>
            <w:bottom w:val="none" w:sz="0" w:space="0" w:color="auto"/>
            <w:right w:val="none" w:sz="0" w:space="0" w:color="auto"/>
          </w:divBdr>
        </w:div>
        <w:div w:id="2020354616">
          <w:marLeft w:val="0"/>
          <w:marRight w:val="0"/>
          <w:marTop w:val="0"/>
          <w:marBottom w:val="0"/>
          <w:divBdr>
            <w:top w:val="none" w:sz="0" w:space="0" w:color="auto"/>
            <w:left w:val="none" w:sz="0" w:space="0" w:color="auto"/>
            <w:bottom w:val="none" w:sz="0" w:space="0" w:color="auto"/>
            <w:right w:val="none" w:sz="0" w:space="0" w:color="auto"/>
          </w:divBdr>
        </w:div>
      </w:divsChild>
    </w:div>
    <w:div w:id="1127117417">
      <w:bodyDiv w:val="1"/>
      <w:marLeft w:val="0"/>
      <w:marRight w:val="0"/>
      <w:marTop w:val="0"/>
      <w:marBottom w:val="0"/>
      <w:divBdr>
        <w:top w:val="none" w:sz="0" w:space="0" w:color="auto"/>
        <w:left w:val="none" w:sz="0" w:space="0" w:color="auto"/>
        <w:bottom w:val="none" w:sz="0" w:space="0" w:color="auto"/>
        <w:right w:val="none" w:sz="0" w:space="0" w:color="auto"/>
      </w:divBdr>
      <w:divsChild>
        <w:div w:id="805315128">
          <w:marLeft w:val="0"/>
          <w:marRight w:val="0"/>
          <w:marTop w:val="0"/>
          <w:marBottom w:val="0"/>
          <w:divBdr>
            <w:top w:val="none" w:sz="0" w:space="0" w:color="auto"/>
            <w:left w:val="none" w:sz="0" w:space="0" w:color="auto"/>
            <w:bottom w:val="none" w:sz="0" w:space="0" w:color="auto"/>
            <w:right w:val="none" w:sz="0" w:space="0" w:color="auto"/>
          </w:divBdr>
        </w:div>
        <w:div w:id="1075979030">
          <w:marLeft w:val="0"/>
          <w:marRight w:val="0"/>
          <w:marTop w:val="0"/>
          <w:marBottom w:val="0"/>
          <w:divBdr>
            <w:top w:val="none" w:sz="0" w:space="0" w:color="auto"/>
            <w:left w:val="none" w:sz="0" w:space="0" w:color="auto"/>
            <w:bottom w:val="none" w:sz="0" w:space="0" w:color="auto"/>
            <w:right w:val="none" w:sz="0" w:space="0" w:color="auto"/>
          </w:divBdr>
        </w:div>
        <w:div w:id="1312522237">
          <w:marLeft w:val="0"/>
          <w:marRight w:val="0"/>
          <w:marTop w:val="0"/>
          <w:marBottom w:val="0"/>
          <w:divBdr>
            <w:top w:val="none" w:sz="0" w:space="0" w:color="auto"/>
            <w:left w:val="none" w:sz="0" w:space="0" w:color="auto"/>
            <w:bottom w:val="none" w:sz="0" w:space="0" w:color="auto"/>
            <w:right w:val="none" w:sz="0" w:space="0" w:color="auto"/>
          </w:divBdr>
        </w:div>
        <w:div w:id="1894078618">
          <w:marLeft w:val="0"/>
          <w:marRight w:val="0"/>
          <w:marTop w:val="0"/>
          <w:marBottom w:val="0"/>
          <w:divBdr>
            <w:top w:val="none" w:sz="0" w:space="0" w:color="auto"/>
            <w:left w:val="none" w:sz="0" w:space="0" w:color="auto"/>
            <w:bottom w:val="none" w:sz="0" w:space="0" w:color="auto"/>
            <w:right w:val="none" w:sz="0" w:space="0" w:color="auto"/>
          </w:divBdr>
        </w:div>
      </w:divsChild>
    </w:div>
    <w:div w:id="1127435436">
      <w:bodyDiv w:val="1"/>
      <w:marLeft w:val="0"/>
      <w:marRight w:val="0"/>
      <w:marTop w:val="0"/>
      <w:marBottom w:val="0"/>
      <w:divBdr>
        <w:top w:val="none" w:sz="0" w:space="0" w:color="auto"/>
        <w:left w:val="none" w:sz="0" w:space="0" w:color="auto"/>
        <w:bottom w:val="none" w:sz="0" w:space="0" w:color="auto"/>
        <w:right w:val="none" w:sz="0" w:space="0" w:color="auto"/>
      </w:divBdr>
      <w:divsChild>
        <w:div w:id="809906738">
          <w:marLeft w:val="0"/>
          <w:marRight w:val="0"/>
          <w:marTop w:val="0"/>
          <w:marBottom w:val="0"/>
          <w:divBdr>
            <w:top w:val="none" w:sz="0" w:space="0" w:color="auto"/>
            <w:left w:val="none" w:sz="0" w:space="0" w:color="auto"/>
            <w:bottom w:val="none" w:sz="0" w:space="0" w:color="auto"/>
            <w:right w:val="none" w:sz="0" w:space="0" w:color="auto"/>
          </w:divBdr>
        </w:div>
        <w:div w:id="1117211999">
          <w:marLeft w:val="0"/>
          <w:marRight w:val="0"/>
          <w:marTop w:val="0"/>
          <w:marBottom w:val="0"/>
          <w:divBdr>
            <w:top w:val="none" w:sz="0" w:space="0" w:color="auto"/>
            <w:left w:val="none" w:sz="0" w:space="0" w:color="auto"/>
            <w:bottom w:val="none" w:sz="0" w:space="0" w:color="auto"/>
            <w:right w:val="none" w:sz="0" w:space="0" w:color="auto"/>
          </w:divBdr>
        </w:div>
        <w:div w:id="1184588226">
          <w:marLeft w:val="0"/>
          <w:marRight w:val="0"/>
          <w:marTop w:val="0"/>
          <w:marBottom w:val="0"/>
          <w:divBdr>
            <w:top w:val="none" w:sz="0" w:space="0" w:color="auto"/>
            <w:left w:val="none" w:sz="0" w:space="0" w:color="auto"/>
            <w:bottom w:val="none" w:sz="0" w:space="0" w:color="auto"/>
            <w:right w:val="none" w:sz="0" w:space="0" w:color="auto"/>
          </w:divBdr>
        </w:div>
        <w:div w:id="2118987390">
          <w:marLeft w:val="0"/>
          <w:marRight w:val="0"/>
          <w:marTop w:val="0"/>
          <w:marBottom w:val="0"/>
          <w:divBdr>
            <w:top w:val="none" w:sz="0" w:space="0" w:color="auto"/>
            <w:left w:val="none" w:sz="0" w:space="0" w:color="auto"/>
            <w:bottom w:val="none" w:sz="0" w:space="0" w:color="auto"/>
            <w:right w:val="none" w:sz="0" w:space="0" w:color="auto"/>
          </w:divBdr>
        </w:div>
      </w:divsChild>
    </w:div>
    <w:div w:id="1129207929">
      <w:bodyDiv w:val="1"/>
      <w:marLeft w:val="0"/>
      <w:marRight w:val="0"/>
      <w:marTop w:val="0"/>
      <w:marBottom w:val="0"/>
      <w:divBdr>
        <w:top w:val="none" w:sz="0" w:space="0" w:color="auto"/>
        <w:left w:val="none" w:sz="0" w:space="0" w:color="auto"/>
        <w:bottom w:val="none" w:sz="0" w:space="0" w:color="auto"/>
        <w:right w:val="none" w:sz="0" w:space="0" w:color="auto"/>
      </w:divBdr>
      <w:divsChild>
        <w:div w:id="1113476833">
          <w:marLeft w:val="0"/>
          <w:marRight w:val="0"/>
          <w:marTop w:val="0"/>
          <w:marBottom w:val="0"/>
          <w:divBdr>
            <w:top w:val="none" w:sz="0" w:space="0" w:color="auto"/>
            <w:left w:val="none" w:sz="0" w:space="0" w:color="auto"/>
            <w:bottom w:val="none" w:sz="0" w:space="0" w:color="auto"/>
            <w:right w:val="none" w:sz="0" w:space="0" w:color="auto"/>
          </w:divBdr>
        </w:div>
        <w:div w:id="1483154137">
          <w:marLeft w:val="0"/>
          <w:marRight w:val="0"/>
          <w:marTop w:val="0"/>
          <w:marBottom w:val="0"/>
          <w:divBdr>
            <w:top w:val="none" w:sz="0" w:space="0" w:color="auto"/>
            <w:left w:val="none" w:sz="0" w:space="0" w:color="auto"/>
            <w:bottom w:val="none" w:sz="0" w:space="0" w:color="auto"/>
            <w:right w:val="none" w:sz="0" w:space="0" w:color="auto"/>
          </w:divBdr>
        </w:div>
        <w:div w:id="1526365488">
          <w:marLeft w:val="0"/>
          <w:marRight w:val="0"/>
          <w:marTop w:val="0"/>
          <w:marBottom w:val="0"/>
          <w:divBdr>
            <w:top w:val="none" w:sz="0" w:space="0" w:color="auto"/>
            <w:left w:val="none" w:sz="0" w:space="0" w:color="auto"/>
            <w:bottom w:val="none" w:sz="0" w:space="0" w:color="auto"/>
            <w:right w:val="none" w:sz="0" w:space="0" w:color="auto"/>
          </w:divBdr>
        </w:div>
        <w:div w:id="1844205055">
          <w:marLeft w:val="0"/>
          <w:marRight w:val="0"/>
          <w:marTop w:val="0"/>
          <w:marBottom w:val="0"/>
          <w:divBdr>
            <w:top w:val="none" w:sz="0" w:space="0" w:color="auto"/>
            <w:left w:val="none" w:sz="0" w:space="0" w:color="auto"/>
            <w:bottom w:val="none" w:sz="0" w:space="0" w:color="auto"/>
            <w:right w:val="none" w:sz="0" w:space="0" w:color="auto"/>
          </w:divBdr>
        </w:div>
      </w:divsChild>
    </w:div>
    <w:div w:id="1133132671">
      <w:bodyDiv w:val="1"/>
      <w:marLeft w:val="0"/>
      <w:marRight w:val="0"/>
      <w:marTop w:val="0"/>
      <w:marBottom w:val="0"/>
      <w:divBdr>
        <w:top w:val="none" w:sz="0" w:space="0" w:color="auto"/>
        <w:left w:val="none" w:sz="0" w:space="0" w:color="auto"/>
        <w:bottom w:val="none" w:sz="0" w:space="0" w:color="auto"/>
        <w:right w:val="none" w:sz="0" w:space="0" w:color="auto"/>
      </w:divBdr>
      <w:divsChild>
        <w:div w:id="226650146">
          <w:marLeft w:val="0"/>
          <w:marRight w:val="0"/>
          <w:marTop w:val="0"/>
          <w:marBottom w:val="0"/>
          <w:divBdr>
            <w:top w:val="none" w:sz="0" w:space="0" w:color="auto"/>
            <w:left w:val="none" w:sz="0" w:space="0" w:color="auto"/>
            <w:bottom w:val="none" w:sz="0" w:space="0" w:color="auto"/>
            <w:right w:val="none" w:sz="0" w:space="0" w:color="auto"/>
          </w:divBdr>
        </w:div>
        <w:div w:id="232470573">
          <w:marLeft w:val="0"/>
          <w:marRight w:val="0"/>
          <w:marTop w:val="0"/>
          <w:marBottom w:val="0"/>
          <w:divBdr>
            <w:top w:val="none" w:sz="0" w:space="0" w:color="auto"/>
            <w:left w:val="none" w:sz="0" w:space="0" w:color="auto"/>
            <w:bottom w:val="none" w:sz="0" w:space="0" w:color="auto"/>
            <w:right w:val="none" w:sz="0" w:space="0" w:color="auto"/>
          </w:divBdr>
        </w:div>
        <w:div w:id="1035500598">
          <w:marLeft w:val="0"/>
          <w:marRight w:val="0"/>
          <w:marTop w:val="0"/>
          <w:marBottom w:val="0"/>
          <w:divBdr>
            <w:top w:val="none" w:sz="0" w:space="0" w:color="auto"/>
            <w:left w:val="none" w:sz="0" w:space="0" w:color="auto"/>
            <w:bottom w:val="none" w:sz="0" w:space="0" w:color="auto"/>
            <w:right w:val="none" w:sz="0" w:space="0" w:color="auto"/>
          </w:divBdr>
        </w:div>
        <w:div w:id="1729106627">
          <w:marLeft w:val="0"/>
          <w:marRight w:val="0"/>
          <w:marTop w:val="0"/>
          <w:marBottom w:val="0"/>
          <w:divBdr>
            <w:top w:val="none" w:sz="0" w:space="0" w:color="auto"/>
            <w:left w:val="none" w:sz="0" w:space="0" w:color="auto"/>
            <w:bottom w:val="none" w:sz="0" w:space="0" w:color="auto"/>
            <w:right w:val="none" w:sz="0" w:space="0" w:color="auto"/>
          </w:divBdr>
        </w:div>
      </w:divsChild>
    </w:div>
    <w:div w:id="1135022488">
      <w:bodyDiv w:val="1"/>
      <w:marLeft w:val="0"/>
      <w:marRight w:val="0"/>
      <w:marTop w:val="0"/>
      <w:marBottom w:val="0"/>
      <w:divBdr>
        <w:top w:val="none" w:sz="0" w:space="0" w:color="auto"/>
        <w:left w:val="none" w:sz="0" w:space="0" w:color="auto"/>
        <w:bottom w:val="none" w:sz="0" w:space="0" w:color="auto"/>
        <w:right w:val="none" w:sz="0" w:space="0" w:color="auto"/>
      </w:divBdr>
      <w:divsChild>
        <w:div w:id="777138164">
          <w:marLeft w:val="0"/>
          <w:marRight w:val="0"/>
          <w:marTop w:val="0"/>
          <w:marBottom w:val="0"/>
          <w:divBdr>
            <w:top w:val="none" w:sz="0" w:space="0" w:color="auto"/>
            <w:left w:val="none" w:sz="0" w:space="0" w:color="auto"/>
            <w:bottom w:val="none" w:sz="0" w:space="0" w:color="auto"/>
            <w:right w:val="none" w:sz="0" w:space="0" w:color="auto"/>
          </w:divBdr>
        </w:div>
        <w:div w:id="1725182592">
          <w:marLeft w:val="0"/>
          <w:marRight w:val="0"/>
          <w:marTop w:val="0"/>
          <w:marBottom w:val="0"/>
          <w:divBdr>
            <w:top w:val="none" w:sz="0" w:space="0" w:color="auto"/>
            <w:left w:val="none" w:sz="0" w:space="0" w:color="auto"/>
            <w:bottom w:val="none" w:sz="0" w:space="0" w:color="auto"/>
            <w:right w:val="none" w:sz="0" w:space="0" w:color="auto"/>
          </w:divBdr>
        </w:div>
        <w:div w:id="1890529913">
          <w:marLeft w:val="0"/>
          <w:marRight w:val="0"/>
          <w:marTop w:val="0"/>
          <w:marBottom w:val="0"/>
          <w:divBdr>
            <w:top w:val="none" w:sz="0" w:space="0" w:color="auto"/>
            <w:left w:val="none" w:sz="0" w:space="0" w:color="auto"/>
            <w:bottom w:val="none" w:sz="0" w:space="0" w:color="auto"/>
            <w:right w:val="none" w:sz="0" w:space="0" w:color="auto"/>
          </w:divBdr>
        </w:div>
        <w:div w:id="1176579294">
          <w:marLeft w:val="0"/>
          <w:marRight w:val="0"/>
          <w:marTop w:val="0"/>
          <w:marBottom w:val="0"/>
          <w:divBdr>
            <w:top w:val="none" w:sz="0" w:space="0" w:color="auto"/>
            <w:left w:val="none" w:sz="0" w:space="0" w:color="auto"/>
            <w:bottom w:val="none" w:sz="0" w:space="0" w:color="auto"/>
            <w:right w:val="none" w:sz="0" w:space="0" w:color="auto"/>
          </w:divBdr>
        </w:div>
      </w:divsChild>
    </w:div>
    <w:div w:id="1135759758">
      <w:bodyDiv w:val="1"/>
      <w:marLeft w:val="0"/>
      <w:marRight w:val="0"/>
      <w:marTop w:val="0"/>
      <w:marBottom w:val="0"/>
      <w:divBdr>
        <w:top w:val="none" w:sz="0" w:space="0" w:color="auto"/>
        <w:left w:val="none" w:sz="0" w:space="0" w:color="auto"/>
        <w:bottom w:val="none" w:sz="0" w:space="0" w:color="auto"/>
        <w:right w:val="none" w:sz="0" w:space="0" w:color="auto"/>
      </w:divBdr>
      <w:divsChild>
        <w:div w:id="297489732">
          <w:marLeft w:val="0"/>
          <w:marRight w:val="0"/>
          <w:marTop w:val="0"/>
          <w:marBottom w:val="0"/>
          <w:divBdr>
            <w:top w:val="none" w:sz="0" w:space="0" w:color="auto"/>
            <w:left w:val="none" w:sz="0" w:space="0" w:color="auto"/>
            <w:bottom w:val="none" w:sz="0" w:space="0" w:color="auto"/>
            <w:right w:val="none" w:sz="0" w:space="0" w:color="auto"/>
          </w:divBdr>
        </w:div>
        <w:div w:id="1205174197">
          <w:marLeft w:val="0"/>
          <w:marRight w:val="0"/>
          <w:marTop w:val="0"/>
          <w:marBottom w:val="0"/>
          <w:divBdr>
            <w:top w:val="none" w:sz="0" w:space="0" w:color="auto"/>
            <w:left w:val="none" w:sz="0" w:space="0" w:color="auto"/>
            <w:bottom w:val="none" w:sz="0" w:space="0" w:color="auto"/>
            <w:right w:val="none" w:sz="0" w:space="0" w:color="auto"/>
          </w:divBdr>
        </w:div>
        <w:div w:id="1295406496">
          <w:marLeft w:val="0"/>
          <w:marRight w:val="0"/>
          <w:marTop w:val="0"/>
          <w:marBottom w:val="0"/>
          <w:divBdr>
            <w:top w:val="none" w:sz="0" w:space="0" w:color="auto"/>
            <w:left w:val="none" w:sz="0" w:space="0" w:color="auto"/>
            <w:bottom w:val="none" w:sz="0" w:space="0" w:color="auto"/>
            <w:right w:val="none" w:sz="0" w:space="0" w:color="auto"/>
          </w:divBdr>
        </w:div>
        <w:div w:id="1659990305">
          <w:marLeft w:val="0"/>
          <w:marRight w:val="0"/>
          <w:marTop w:val="0"/>
          <w:marBottom w:val="0"/>
          <w:divBdr>
            <w:top w:val="none" w:sz="0" w:space="0" w:color="auto"/>
            <w:left w:val="none" w:sz="0" w:space="0" w:color="auto"/>
            <w:bottom w:val="none" w:sz="0" w:space="0" w:color="auto"/>
            <w:right w:val="none" w:sz="0" w:space="0" w:color="auto"/>
          </w:divBdr>
        </w:div>
      </w:divsChild>
    </w:div>
    <w:div w:id="1136294810">
      <w:bodyDiv w:val="1"/>
      <w:marLeft w:val="0"/>
      <w:marRight w:val="0"/>
      <w:marTop w:val="0"/>
      <w:marBottom w:val="0"/>
      <w:divBdr>
        <w:top w:val="none" w:sz="0" w:space="0" w:color="auto"/>
        <w:left w:val="none" w:sz="0" w:space="0" w:color="auto"/>
        <w:bottom w:val="none" w:sz="0" w:space="0" w:color="auto"/>
        <w:right w:val="none" w:sz="0" w:space="0" w:color="auto"/>
      </w:divBdr>
      <w:divsChild>
        <w:div w:id="1513086">
          <w:marLeft w:val="0"/>
          <w:marRight w:val="0"/>
          <w:marTop w:val="0"/>
          <w:marBottom w:val="0"/>
          <w:divBdr>
            <w:top w:val="none" w:sz="0" w:space="0" w:color="auto"/>
            <w:left w:val="none" w:sz="0" w:space="0" w:color="auto"/>
            <w:bottom w:val="none" w:sz="0" w:space="0" w:color="auto"/>
            <w:right w:val="none" w:sz="0" w:space="0" w:color="auto"/>
          </w:divBdr>
        </w:div>
        <w:div w:id="786583341">
          <w:marLeft w:val="0"/>
          <w:marRight w:val="0"/>
          <w:marTop w:val="0"/>
          <w:marBottom w:val="0"/>
          <w:divBdr>
            <w:top w:val="none" w:sz="0" w:space="0" w:color="auto"/>
            <w:left w:val="none" w:sz="0" w:space="0" w:color="auto"/>
            <w:bottom w:val="none" w:sz="0" w:space="0" w:color="auto"/>
            <w:right w:val="none" w:sz="0" w:space="0" w:color="auto"/>
          </w:divBdr>
        </w:div>
        <w:div w:id="943197173">
          <w:marLeft w:val="0"/>
          <w:marRight w:val="0"/>
          <w:marTop w:val="0"/>
          <w:marBottom w:val="0"/>
          <w:divBdr>
            <w:top w:val="none" w:sz="0" w:space="0" w:color="auto"/>
            <w:left w:val="none" w:sz="0" w:space="0" w:color="auto"/>
            <w:bottom w:val="none" w:sz="0" w:space="0" w:color="auto"/>
            <w:right w:val="none" w:sz="0" w:space="0" w:color="auto"/>
          </w:divBdr>
        </w:div>
        <w:div w:id="1867598357">
          <w:marLeft w:val="0"/>
          <w:marRight w:val="0"/>
          <w:marTop w:val="0"/>
          <w:marBottom w:val="0"/>
          <w:divBdr>
            <w:top w:val="none" w:sz="0" w:space="0" w:color="auto"/>
            <w:left w:val="none" w:sz="0" w:space="0" w:color="auto"/>
            <w:bottom w:val="none" w:sz="0" w:space="0" w:color="auto"/>
            <w:right w:val="none" w:sz="0" w:space="0" w:color="auto"/>
          </w:divBdr>
        </w:div>
      </w:divsChild>
    </w:div>
    <w:div w:id="1136995156">
      <w:bodyDiv w:val="1"/>
      <w:marLeft w:val="0"/>
      <w:marRight w:val="0"/>
      <w:marTop w:val="0"/>
      <w:marBottom w:val="0"/>
      <w:divBdr>
        <w:top w:val="none" w:sz="0" w:space="0" w:color="auto"/>
        <w:left w:val="none" w:sz="0" w:space="0" w:color="auto"/>
        <w:bottom w:val="none" w:sz="0" w:space="0" w:color="auto"/>
        <w:right w:val="none" w:sz="0" w:space="0" w:color="auto"/>
      </w:divBdr>
      <w:divsChild>
        <w:div w:id="520123622">
          <w:marLeft w:val="0"/>
          <w:marRight w:val="0"/>
          <w:marTop w:val="0"/>
          <w:marBottom w:val="0"/>
          <w:divBdr>
            <w:top w:val="none" w:sz="0" w:space="0" w:color="auto"/>
            <w:left w:val="none" w:sz="0" w:space="0" w:color="auto"/>
            <w:bottom w:val="none" w:sz="0" w:space="0" w:color="auto"/>
            <w:right w:val="none" w:sz="0" w:space="0" w:color="auto"/>
          </w:divBdr>
        </w:div>
        <w:div w:id="158473303">
          <w:marLeft w:val="0"/>
          <w:marRight w:val="0"/>
          <w:marTop w:val="0"/>
          <w:marBottom w:val="0"/>
          <w:divBdr>
            <w:top w:val="none" w:sz="0" w:space="0" w:color="auto"/>
            <w:left w:val="none" w:sz="0" w:space="0" w:color="auto"/>
            <w:bottom w:val="none" w:sz="0" w:space="0" w:color="auto"/>
            <w:right w:val="none" w:sz="0" w:space="0" w:color="auto"/>
          </w:divBdr>
        </w:div>
        <w:div w:id="799349033">
          <w:marLeft w:val="0"/>
          <w:marRight w:val="0"/>
          <w:marTop w:val="0"/>
          <w:marBottom w:val="0"/>
          <w:divBdr>
            <w:top w:val="none" w:sz="0" w:space="0" w:color="auto"/>
            <w:left w:val="none" w:sz="0" w:space="0" w:color="auto"/>
            <w:bottom w:val="none" w:sz="0" w:space="0" w:color="auto"/>
            <w:right w:val="none" w:sz="0" w:space="0" w:color="auto"/>
          </w:divBdr>
        </w:div>
        <w:div w:id="1398823881">
          <w:marLeft w:val="0"/>
          <w:marRight w:val="0"/>
          <w:marTop w:val="0"/>
          <w:marBottom w:val="0"/>
          <w:divBdr>
            <w:top w:val="none" w:sz="0" w:space="0" w:color="auto"/>
            <w:left w:val="none" w:sz="0" w:space="0" w:color="auto"/>
            <w:bottom w:val="none" w:sz="0" w:space="0" w:color="auto"/>
            <w:right w:val="none" w:sz="0" w:space="0" w:color="auto"/>
          </w:divBdr>
        </w:div>
      </w:divsChild>
    </w:div>
    <w:div w:id="1138916837">
      <w:bodyDiv w:val="1"/>
      <w:marLeft w:val="0"/>
      <w:marRight w:val="0"/>
      <w:marTop w:val="0"/>
      <w:marBottom w:val="0"/>
      <w:divBdr>
        <w:top w:val="none" w:sz="0" w:space="0" w:color="auto"/>
        <w:left w:val="none" w:sz="0" w:space="0" w:color="auto"/>
        <w:bottom w:val="none" w:sz="0" w:space="0" w:color="auto"/>
        <w:right w:val="none" w:sz="0" w:space="0" w:color="auto"/>
      </w:divBdr>
      <w:divsChild>
        <w:div w:id="219050383">
          <w:marLeft w:val="0"/>
          <w:marRight w:val="0"/>
          <w:marTop w:val="0"/>
          <w:marBottom w:val="0"/>
          <w:divBdr>
            <w:top w:val="none" w:sz="0" w:space="0" w:color="auto"/>
            <w:left w:val="none" w:sz="0" w:space="0" w:color="auto"/>
            <w:bottom w:val="none" w:sz="0" w:space="0" w:color="auto"/>
            <w:right w:val="none" w:sz="0" w:space="0" w:color="auto"/>
          </w:divBdr>
        </w:div>
        <w:div w:id="732461853">
          <w:marLeft w:val="0"/>
          <w:marRight w:val="0"/>
          <w:marTop w:val="0"/>
          <w:marBottom w:val="0"/>
          <w:divBdr>
            <w:top w:val="none" w:sz="0" w:space="0" w:color="auto"/>
            <w:left w:val="none" w:sz="0" w:space="0" w:color="auto"/>
            <w:bottom w:val="none" w:sz="0" w:space="0" w:color="auto"/>
            <w:right w:val="none" w:sz="0" w:space="0" w:color="auto"/>
          </w:divBdr>
        </w:div>
        <w:div w:id="874656793">
          <w:marLeft w:val="0"/>
          <w:marRight w:val="0"/>
          <w:marTop w:val="0"/>
          <w:marBottom w:val="0"/>
          <w:divBdr>
            <w:top w:val="none" w:sz="0" w:space="0" w:color="auto"/>
            <w:left w:val="none" w:sz="0" w:space="0" w:color="auto"/>
            <w:bottom w:val="none" w:sz="0" w:space="0" w:color="auto"/>
            <w:right w:val="none" w:sz="0" w:space="0" w:color="auto"/>
          </w:divBdr>
        </w:div>
        <w:div w:id="935557283">
          <w:marLeft w:val="0"/>
          <w:marRight w:val="0"/>
          <w:marTop w:val="0"/>
          <w:marBottom w:val="0"/>
          <w:divBdr>
            <w:top w:val="none" w:sz="0" w:space="0" w:color="auto"/>
            <w:left w:val="none" w:sz="0" w:space="0" w:color="auto"/>
            <w:bottom w:val="none" w:sz="0" w:space="0" w:color="auto"/>
            <w:right w:val="none" w:sz="0" w:space="0" w:color="auto"/>
          </w:divBdr>
        </w:div>
      </w:divsChild>
    </w:div>
    <w:div w:id="1139031294">
      <w:bodyDiv w:val="1"/>
      <w:marLeft w:val="0"/>
      <w:marRight w:val="0"/>
      <w:marTop w:val="0"/>
      <w:marBottom w:val="0"/>
      <w:divBdr>
        <w:top w:val="none" w:sz="0" w:space="0" w:color="auto"/>
        <w:left w:val="none" w:sz="0" w:space="0" w:color="auto"/>
        <w:bottom w:val="none" w:sz="0" w:space="0" w:color="auto"/>
        <w:right w:val="none" w:sz="0" w:space="0" w:color="auto"/>
      </w:divBdr>
      <w:divsChild>
        <w:div w:id="37828259">
          <w:marLeft w:val="0"/>
          <w:marRight w:val="0"/>
          <w:marTop w:val="0"/>
          <w:marBottom w:val="0"/>
          <w:divBdr>
            <w:top w:val="none" w:sz="0" w:space="0" w:color="auto"/>
            <w:left w:val="none" w:sz="0" w:space="0" w:color="auto"/>
            <w:bottom w:val="none" w:sz="0" w:space="0" w:color="auto"/>
            <w:right w:val="none" w:sz="0" w:space="0" w:color="auto"/>
          </w:divBdr>
        </w:div>
        <w:div w:id="331491289">
          <w:marLeft w:val="0"/>
          <w:marRight w:val="0"/>
          <w:marTop w:val="0"/>
          <w:marBottom w:val="0"/>
          <w:divBdr>
            <w:top w:val="none" w:sz="0" w:space="0" w:color="auto"/>
            <w:left w:val="none" w:sz="0" w:space="0" w:color="auto"/>
            <w:bottom w:val="none" w:sz="0" w:space="0" w:color="auto"/>
            <w:right w:val="none" w:sz="0" w:space="0" w:color="auto"/>
          </w:divBdr>
        </w:div>
        <w:div w:id="1080562824">
          <w:marLeft w:val="0"/>
          <w:marRight w:val="0"/>
          <w:marTop w:val="0"/>
          <w:marBottom w:val="0"/>
          <w:divBdr>
            <w:top w:val="none" w:sz="0" w:space="0" w:color="auto"/>
            <w:left w:val="none" w:sz="0" w:space="0" w:color="auto"/>
            <w:bottom w:val="none" w:sz="0" w:space="0" w:color="auto"/>
            <w:right w:val="none" w:sz="0" w:space="0" w:color="auto"/>
          </w:divBdr>
        </w:div>
        <w:div w:id="1754014018">
          <w:marLeft w:val="0"/>
          <w:marRight w:val="0"/>
          <w:marTop w:val="0"/>
          <w:marBottom w:val="0"/>
          <w:divBdr>
            <w:top w:val="none" w:sz="0" w:space="0" w:color="auto"/>
            <w:left w:val="none" w:sz="0" w:space="0" w:color="auto"/>
            <w:bottom w:val="none" w:sz="0" w:space="0" w:color="auto"/>
            <w:right w:val="none" w:sz="0" w:space="0" w:color="auto"/>
          </w:divBdr>
        </w:div>
      </w:divsChild>
    </w:div>
    <w:div w:id="1140345938">
      <w:bodyDiv w:val="1"/>
      <w:marLeft w:val="0"/>
      <w:marRight w:val="0"/>
      <w:marTop w:val="0"/>
      <w:marBottom w:val="0"/>
      <w:divBdr>
        <w:top w:val="none" w:sz="0" w:space="0" w:color="auto"/>
        <w:left w:val="none" w:sz="0" w:space="0" w:color="auto"/>
        <w:bottom w:val="none" w:sz="0" w:space="0" w:color="auto"/>
        <w:right w:val="none" w:sz="0" w:space="0" w:color="auto"/>
      </w:divBdr>
      <w:divsChild>
        <w:div w:id="279650521">
          <w:marLeft w:val="0"/>
          <w:marRight w:val="0"/>
          <w:marTop w:val="0"/>
          <w:marBottom w:val="0"/>
          <w:divBdr>
            <w:top w:val="none" w:sz="0" w:space="0" w:color="auto"/>
            <w:left w:val="none" w:sz="0" w:space="0" w:color="auto"/>
            <w:bottom w:val="none" w:sz="0" w:space="0" w:color="auto"/>
            <w:right w:val="none" w:sz="0" w:space="0" w:color="auto"/>
          </w:divBdr>
        </w:div>
        <w:div w:id="392587483">
          <w:marLeft w:val="0"/>
          <w:marRight w:val="0"/>
          <w:marTop w:val="0"/>
          <w:marBottom w:val="0"/>
          <w:divBdr>
            <w:top w:val="none" w:sz="0" w:space="0" w:color="auto"/>
            <w:left w:val="none" w:sz="0" w:space="0" w:color="auto"/>
            <w:bottom w:val="none" w:sz="0" w:space="0" w:color="auto"/>
            <w:right w:val="none" w:sz="0" w:space="0" w:color="auto"/>
          </w:divBdr>
        </w:div>
        <w:div w:id="406539024">
          <w:marLeft w:val="0"/>
          <w:marRight w:val="0"/>
          <w:marTop w:val="0"/>
          <w:marBottom w:val="0"/>
          <w:divBdr>
            <w:top w:val="none" w:sz="0" w:space="0" w:color="auto"/>
            <w:left w:val="none" w:sz="0" w:space="0" w:color="auto"/>
            <w:bottom w:val="none" w:sz="0" w:space="0" w:color="auto"/>
            <w:right w:val="none" w:sz="0" w:space="0" w:color="auto"/>
          </w:divBdr>
        </w:div>
        <w:div w:id="835997148">
          <w:marLeft w:val="0"/>
          <w:marRight w:val="0"/>
          <w:marTop w:val="0"/>
          <w:marBottom w:val="0"/>
          <w:divBdr>
            <w:top w:val="none" w:sz="0" w:space="0" w:color="auto"/>
            <w:left w:val="none" w:sz="0" w:space="0" w:color="auto"/>
            <w:bottom w:val="none" w:sz="0" w:space="0" w:color="auto"/>
            <w:right w:val="none" w:sz="0" w:space="0" w:color="auto"/>
          </w:divBdr>
        </w:div>
      </w:divsChild>
    </w:div>
    <w:div w:id="1140683742">
      <w:bodyDiv w:val="1"/>
      <w:marLeft w:val="0"/>
      <w:marRight w:val="0"/>
      <w:marTop w:val="0"/>
      <w:marBottom w:val="0"/>
      <w:divBdr>
        <w:top w:val="none" w:sz="0" w:space="0" w:color="auto"/>
        <w:left w:val="none" w:sz="0" w:space="0" w:color="auto"/>
        <w:bottom w:val="none" w:sz="0" w:space="0" w:color="auto"/>
        <w:right w:val="none" w:sz="0" w:space="0" w:color="auto"/>
      </w:divBdr>
      <w:divsChild>
        <w:div w:id="80759501">
          <w:marLeft w:val="0"/>
          <w:marRight w:val="0"/>
          <w:marTop w:val="0"/>
          <w:marBottom w:val="0"/>
          <w:divBdr>
            <w:top w:val="none" w:sz="0" w:space="0" w:color="auto"/>
            <w:left w:val="none" w:sz="0" w:space="0" w:color="auto"/>
            <w:bottom w:val="none" w:sz="0" w:space="0" w:color="auto"/>
            <w:right w:val="none" w:sz="0" w:space="0" w:color="auto"/>
          </w:divBdr>
        </w:div>
        <w:div w:id="196432356">
          <w:marLeft w:val="0"/>
          <w:marRight w:val="0"/>
          <w:marTop w:val="0"/>
          <w:marBottom w:val="0"/>
          <w:divBdr>
            <w:top w:val="none" w:sz="0" w:space="0" w:color="auto"/>
            <w:left w:val="none" w:sz="0" w:space="0" w:color="auto"/>
            <w:bottom w:val="none" w:sz="0" w:space="0" w:color="auto"/>
            <w:right w:val="none" w:sz="0" w:space="0" w:color="auto"/>
          </w:divBdr>
        </w:div>
        <w:div w:id="384842271">
          <w:marLeft w:val="0"/>
          <w:marRight w:val="0"/>
          <w:marTop w:val="0"/>
          <w:marBottom w:val="0"/>
          <w:divBdr>
            <w:top w:val="none" w:sz="0" w:space="0" w:color="auto"/>
            <w:left w:val="none" w:sz="0" w:space="0" w:color="auto"/>
            <w:bottom w:val="none" w:sz="0" w:space="0" w:color="auto"/>
            <w:right w:val="none" w:sz="0" w:space="0" w:color="auto"/>
          </w:divBdr>
        </w:div>
        <w:div w:id="551619333">
          <w:marLeft w:val="0"/>
          <w:marRight w:val="0"/>
          <w:marTop w:val="0"/>
          <w:marBottom w:val="0"/>
          <w:divBdr>
            <w:top w:val="none" w:sz="0" w:space="0" w:color="auto"/>
            <w:left w:val="none" w:sz="0" w:space="0" w:color="auto"/>
            <w:bottom w:val="none" w:sz="0" w:space="0" w:color="auto"/>
            <w:right w:val="none" w:sz="0" w:space="0" w:color="auto"/>
          </w:divBdr>
        </w:div>
      </w:divsChild>
    </w:div>
    <w:div w:id="1144850694">
      <w:bodyDiv w:val="1"/>
      <w:marLeft w:val="0"/>
      <w:marRight w:val="0"/>
      <w:marTop w:val="0"/>
      <w:marBottom w:val="0"/>
      <w:divBdr>
        <w:top w:val="none" w:sz="0" w:space="0" w:color="auto"/>
        <w:left w:val="none" w:sz="0" w:space="0" w:color="auto"/>
        <w:bottom w:val="none" w:sz="0" w:space="0" w:color="auto"/>
        <w:right w:val="none" w:sz="0" w:space="0" w:color="auto"/>
      </w:divBdr>
      <w:divsChild>
        <w:div w:id="264461712">
          <w:marLeft w:val="0"/>
          <w:marRight w:val="0"/>
          <w:marTop w:val="0"/>
          <w:marBottom w:val="0"/>
          <w:divBdr>
            <w:top w:val="none" w:sz="0" w:space="0" w:color="auto"/>
            <w:left w:val="none" w:sz="0" w:space="0" w:color="auto"/>
            <w:bottom w:val="none" w:sz="0" w:space="0" w:color="auto"/>
            <w:right w:val="none" w:sz="0" w:space="0" w:color="auto"/>
          </w:divBdr>
        </w:div>
        <w:div w:id="598637631">
          <w:marLeft w:val="0"/>
          <w:marRight w:val="0"/>
          <w:marTop w:val="0"/>
          <w:marBottom w:val="0"/>
          <w:divBdr>
            <w:top w:val="none" w:sz="0" w:space="0" w:color="auto"/>
            <w:left w:val="none" w:sz="0" w:space="0" w:color="auto"/>
            <w:bottom w:val="none" w:sz="0" w:space="0" w:color="auto"/>
            <w:right w:val="none" w:sz="0" w:space="0" w:color="auto"/>
          </w:divBdr>
        </w:div>
        <w:div w:id="710543007">
          <w:marLeft w:val="0"/>
          <w:marRight w:val="0"/>
          <w:marTop w:val="0"/>
          <w:marBottom w:val="0"/>
          <w:divBdr>
            <w:top w:val="none" w:sz="0" w:space="0" w:color="auto"/>
            <w:left w:val="none" w:sz="0" w:space="0" w:color="auto"/>
            <w:bottom w:val="none" w:sz="0" w:space="0" w:color="auto"/>
            <w:right w:val="none" w:sz="0" w:space="0" w:color="auto"/>
          </w:divBdr>
        </w:div>
        <w:div w:id="2018074996">
          <w:marLeft w:val="0"/>
          <w:marRight w:val="0"/>
          <w:marTop w:val="0"/>
          <w:marBottom w:val="0"/>
          <w:divBdr>
            <w:top w:val="none" w:sz="0" w:space="0" w:color="auto"/>
            <w:left w:val="none" w:sz="0" w:space="0" w:color="auto"/>
            <w:bottom w:val="none" w:sz="0" w:space="0" w:color="auto"/>
            <w:right w:val="none" w:sz="0" w:space="0" w:color="auto"/>
          </w:divBdr>
        </w:div>
      </w:divsChild>
    </w:div>
    <w:div w:id="1146360190">
      <w:bodyDiv w:val="1"/>
      <w:marLeft w:val="0"/>
      <w:marRight w:val="0"/>
      <w:marTop w:val="0"/>
      <w:marBottom w:val="0"/>
      <w:divBdr>
        <w:top w:val="none" w:sz="0" w:space="0" w:color="auto"/>
        <w:left w:val="none" w:sz="0" w:space="0" w:color="auto"/>
        <w:bottom w:val="none" w:sz="0" w:space="0" w:color="auto"/>
        <w:right w:val="none" w:sz="0" w:space="0" w:color="auto"/>
      </w:divBdr>
      <w:divsChild>
        <w:div w:id="1268318893">
          <w:marLeft w:val="0"/>
          <w:marRight w:val="0"/>
          <w:marTop w:val="0"/>
          <w:marBottom w:val="0"/>
          <w:divBdr>
            <w:top w:val="none" w:sz="0" w:space="0" w:color="auto"/>
            <w:left w:val="none" w:sz="0" w:space="0" w:color="auto"/>
            <w:bottom w:val="none" w:sz="0" w:space="0" w:color="auto"/>
            <w:right w:val="none" w:sz="0" w:space="0" w:color="auto"/>
          </w:divBdr>
        </w:div>
        <w:div w:id="1354725870">
          <w:marLeft w:val="0"/>
          <w:marRight w:val="0"/>
          <w:marTop w:val="0"/>
          <w:marBottom w:val="0"/>
          <w:divBdr>
            <w:top w:val="none" w:sz="0" w:space="0" w:color="auto"/>
            <w:left w:val="none" w:sz="0" w:space="0" w:color="auto"/>
            <w:bottom w:val="none" w:sz="0" w:space="0" w:color="auto"/>
            <w:right w:val="none" w:sz="0" w:space="0" w:color="auto"/>
          </w:divBdr>
        </w:div>
        <w:div w:id="1412315479">
          <w:marLeft w:val="0"/>
          <w:marRight w:val="0"/>
          <w:marTop w:val="0"/>
          <w:marBottom w:val="0"/>
          <w:divBdr>
            <w:top w:val="none" w:sz="0" w:space="0" w:color="auto"/>
            <w:left w:val="none" w:sz="0" w:space="0" w:color="auto"/>
            <w:bottom w:val="none" w:sz="0" w:space="0" w:color="auto"/>
            <w:right w:val="none" w:sz="0" w:space="0" w:color="auto"/>
          </w:divBdr>
        </w:div>
        <w:div w:id="1481773243">
          <w:marLeft w:val="0"/>
          <w:marRight w:val="0"/>
          <w:marTop w:val="0"/>
          <w:marBottom w:val="0"/>
          <w:divBdr>
            <w:top w:val="none" w:sz="0" w:space="0" w:color="auto"/>
            <w:left w:val="none" w:sz="0" w:space="0" w:color="auto"/>
            <w:bottom w:val="none" w:sz="0" w:space="0" w:color="auto"/>
            <w:right w:val="none" w:sz="0" w:space="0" w:color="auto"/>
          </w:divBdr>
        </w:div>
      </w:divsChild>
    </w:div>
    <w:div w:id="1146438284">
      <w:bodyDiv w:val="1"/>
      <w:marLeft w:val="0"/>
      <w:marRight w:val="0"/>
      <w:marTop w:val="0"/>
      <w:marBottom w:val="0"/>
      <w:divBdr>
        <w:top w:val="none" w:sz="0" w:space="0" w:color="auto"/>
        <w:left w:val="none" w:sz="0" w:space="0" w:color="auto"/>
        <w:bottom w:val="none" w:sz="0" w:space="0" w:color="auto"/>
        <w:right w:val="none" w:sz="0" w:space="0" w:color="auto"/>
      </w:divBdr>
      <w:divsChild>
        <w:div w:id="675427813">
          <w:marLeft w:val="0"/>
          <w:marRight w:val="0"/>
          <w:marTop w:val="0"/>
          <w:marBottom w:val="0"/>
          <w:divBdr>
            <w:top w:val="none" w:sz="0" w:space="0" w:color="auto"/>
            <w:left w:val="none" w:sz="0" w:space="0" w:color="auto"/>
            <w:bottom w:val="none" w:sz="0" w:space="0" w:color="auto"/>
            <w:right w:val="none" w:sz="0" w:space="0" w:color="auto"/>
          </w:divBdr>
        </w:div>
        <w:div w:id="1168524414">
          <w:marLeft w:val="0"/>
          <w:marRight w:val="0"/>
          <w:marTop w:val="0"/>
          <w:marBottom w:val="0"/>
          <w:divBdr>
            <w:top w:val="none" w:sz="0" w:space="0" w:color="auto"/>
            <w:left w:val="none" w:sz="0" w:space="0" w:color="auto"/>
            <w:bottom w:val="none" w:sz="0" w:space="0" w:color="auto"/>
            <w:right w:val="none" w:sz="0" w:space="0" w:color="auto"/>
          </w:divBdr>
        </w:div>
        <w:div w:id="1843812366">
          <w:marLeft w:val="0"/>
          <w:marRight w:val="0"/>
          <w:marTop w:val="0"/>
          <w:marBottom w:val="0"/>
          <w:divBdr>
            <w:top w:val="none" w:sz="0" w:space="0" w:color="auto"/>
            <w:left w:val="none" w:sz="0" w:space="0" w:color="auto"/>
            <w:bottom w:val="none" w:sz="0" w:space="0" w:color="auto"/>
            <w:right w:val="none" w:sz="0" w:space="0" w:color="auto"/>
          </w:divBdr>
        </w:div>
        <w:div w:id="2134593545">
          <w:marLeft w:val="0"/>
          <w:marRight w:val="0"/>
          <w:marTop w:val="0"/>
          <w:marBottom w:val="0"/>
          <w:divBdr>
            <w:top w:val="none" w:sz="0" w:space="0" w:color="auto"/>
            <w:left w:val="none" w:sz="0" w:space="0" w:color="auto"/>
            <w:bottom w:val="none" w:sz="0" w:space="0" w:color="auto"/>
            <w:right w:val="none" w:sz="0" w:space="0" w:color="auto"/>
          </w:divBdr>
        </w:div>
      </w:divsChild>
    </w:div>
    <w:div w:id="1148742351">
      <w:bodyDiv w:val="1"/>
      <w:marLeft w:val="0"/>
      <w:marRight w:val="0"/>
      <w:marTop w:val="0"/>
      <w:marBottom w:val="0"/>
      <w:divBdr>
        <w:top w:val="none" w:sz="0" w:space="0" w:color="auto"/>
        <w:left w:val="none" w:sz="0" w:space="0" w:color="auto"/>
        <w:bottom w:val="none" w:sz="0" w:space="0" w:color="auto"/>
        <w:right w:val="none" w:sz="0" w:space="0" w:color="auto"/>
      </w:divBdr>
      <w:divsChild>
        <w:div w:id="54550928">
          <w:marLeft w:val="0"/>
          <w:marRight w:val="0"/>
          <w:marTop w:val="0"/>
          <w:marBottom w:val="0"/>
          <w:divBdr>
            <w:top w:val="none" w:sz="0" w:space="0" w:color="auto"/>
            <w:left w:val="none" w:sz="0" w:space="0" w:color="auto"/>
            <w:bottom w:val="none" w:sz="0" w:space="0" w:color="auto"/>
            <w:right w:val="none" w:sz="0" w:space="0" w:color="auto"/>
          </w:divBdr>
        </w:div>
        <w:div w:id="118112786">
          <w:marLeft w:val="0"/>
          <w:marRight w:val="0"/>
          <w:marTop w:val="0"/>
          <w:marBottom w:val="0"/>
          <w:divBdr>
            <w:top w:val="none" w:sz="0" w:space="0" w:color="auto"/>
            <w:left w:val="none" w:sz="0" w:space="0" w:color="auto"/>
            <w:bottom w:val="none" w:sz="0" w:space="0" w:color="auto"/>
            <w:right w:val="none" w:sz="0" w:space="0" w:color="auto"/>
          </w:divBdr>
        </w:div>
        <w:div w:id="681123842">
          <w:marLeft w:val="0"/>
          <w:marRight w:val="0"/>
          <w:marTop w:val="0"/>
          <w:marBottom w:val="0"/>
          <w:divBdr>
            <w:top w:val="none" w:sz="0" w:space="0" w:color="auto"/>
            <w:left w:val="none" w:sz="0" w:space="0" w:color="auto"/>
            <w:bottom w:val="none" w:sz="0" w:space="0" w:color="auto"/>
            <w:right w:val="none" w:sz="0" w:space="0" w:color="auto"/>
          </w:divBdr>
        </w:div>
        <w:div w:id="1329207463">
          <w:marLeft w:val="0"/>
          <w:marRight w:val="0"/>
          <w:marTop w:val="0"/>
          <w:marBottom w:val="0"/>
          <w:divBdr>
            <w:top w:val="none" w:sz="0" w:space="0" w:color="auto"/>
            <w:left w:val="none" w:sz="0" w:space="0" w:color="auto"/>
            <w:bottom w:val="none" w:sz="0" w:space="0" w:color="auto"/>
            <w:right w:val="none" w:sz="0" w:space="0" w:color="auto"/>
          </w:divBdr>
        </w:div>
      </w:divsChild>
    </w:div>
    <w:div w:id="1151947995">
      <w:bodyDiv w:val="1"/>
      <w:marLeft w:val="0"/>
      <w:marRight w:val="0"/>
      <w:marTop w:val="0"/>
      <w:marBottom w:val="0"/>
      <w:divBdr>
        <w:top w:val="none" w:sz="0" w:space="0" w:color="auto"/>
        <w:left w:val="none" w:sz="0" w:space="0" w:color="auto"/>
        <w:bottom w:val="none" w:sz="0" w:space="0" w:color="auto"/>
        <w:right w:val="none" w:sz="0" w:space="0" w:color="auto"/>
      </w:divBdr>
      <w:divsChild>
        <w:div w:id="234124428">
          <w:marLeft w:val="0"/>
          <w:marRight w:val="0"/>
          <w:marTop w:val="0"/>
          <w:marBottom w:val="0"/>
          <w:divBdr>
            <w:top w:val="none" w:sz="0" w:space="0" w:color="auto"/>
            <w:left w:val="none" w:sz="0" w:space="0" w:color="auto"/>
            <w:bottom w:val="none" w:sz="0" w:space="0" w:color="auto"/>
            <w:right w:val="none" w:sz="0" w:space="0" w:color="auto"/>
          </w:divBdr>
        </w:div>
        <w:div w:id="324087344">
          <w:marLeft w:val="0"/>
          <w:marRight w:val="0"/>
          <w:marTop w:val="0"/>
          <w:marBottom w:val="0"/>
          <w:divBdr>
            <w:top w:val="none" w:sz="0" w:space="0" w:color="auto"/>
            <w:left w:val="none" w:sz="0" w:space="0" w:color="auto"/>
            <w:bottom w:val="none" w:sz="0" w:space="0" w:color="auto"/>
            <w:right w:val="none" w:sz="0" w:space="0" w:color="auto"/>
          </w:divBdr>
        </w:div>
        <w:div w:id="695429538">
          <w:marLeft w:val="0"/>
          <w:marRight w:val="0"/>
          <w:marTop w:val="0"/>
          <w:marBottom w:val="0"/>
          <w:divBdr>
            <w:top w:val="none" w:sz="0" w:space="0" w:color="auto"/>
            <w:left w:val="none" w:sz="0" w:space="0" w:color="auto"/>
            <w:bottom w:val="none" w:sz="0" w:space="0" w:color="auto"/>
            <w:right w:val="none" w:sz="0" w:space="0" w:color="auto"/>
          </w:divBdr>
        </w:div>
        <w:div w:id="1423605232">
          <w:marLeft w:val="0"/>
          <w:marRight w:val="0"/>
          <w:marTop w:val="0"/>
          <w:marBottom w:val="0"/>
          <w:divBdr>
            <w:top w:val="none" w:sz="0" w:space="0" w:color="auto"/>
            <w:left w:val="none" w:sz="0" w:space="0" w:color="auto"/>
            <w:bottom w:val="none" w:sz="0" w:space="0" w:color="auto"/>
            <w:right w:val="none" w:sz="0" w:space="0" w:color="auto"/>
          </w:divBdr>
        </w:div>
      </w:divsChild>
    </w:div>
    <w:div w:id="1152213450">
      <w:bodyDiv w:val="1"/>
      <w:marLeft w:val="0"/>
      <w:marRight w:val="0"/>
      <w:marTop w:val="0"/>
      <w:marBottom w:val="0"/>
      <w:divBdr>
        <w:top w:val="none" w:sz="0" w:space="0" w:color="auto"/>
        <w:left w:val="none" w:sz="0" w:space="0" w:color="auto"/>
        <w:bottom w:val="none" w:sz="0" w:space="0" w:color="auto"/>
        <w:right w:val="none" w:sz="0" w:space="0" w:color="auto"/>
      </w:divBdr>
      <w:divsChild>
        <w:div w:id="562254022">
          <w:marLeft w:val="0"/>
          <w:marRight w:val="0"/>
          <w:marTop w:val="0"/>
          <w:marBottom w:val="0"/>
          <w:divBdr>
            <w:top w:val="none" w:sz="0" w:space="0" w:color="auto"/>
            <w:left w:val="none" w:sz="0" w:space="0" w:color="auto"/>
            <w:bottom w:val="none" w:sz="0" w:space="0" w:color="auto"/>
            <w:right w:val="none" w:sz="0" w:space="0" w:color="auto"/>
          </w:divBdr>
        </w:div>
        <w:div w:id="1578973289">
          <w:marLeft w:val="0"/>
          <w:marRight w:val="0"/>
          <w:marTop w:val="0"/>
          <w:marBottom w:val="0"/>
          <w:divBdr>
            <w:top w:val="none" w:sz="0" w:space="0" w:color="auto"/>
            <w:left w:val="none" w:sz="0" w:space="0" w:color="auto"/>
            <w:bottom w:val="none" w:sz="0" w:space="0" w:color="auto"/>
            <w:right w:val="none" w:sz="0" w:space="0" w:color="auto"/>
          </w:divBdr>
        </w:div>
        <w:div w:id="1901866578">
          <w:marLeft w:val="0"/>
          <w:marRight w:val="0"/>
          <w:marTop w:val="0"/>
          <w:marBottom w:val="0"/>
          <w:divBdr>
            <w:top w:val="none" w:sz="0" w:space="0" w:color="auto"/>
            <w:left w:val="none" w:sz="0" w:space="0" w:color="auto"/>
            <w:bottom w:val="none" w:sz="0" w:space="0" w:color="auto"/>
            <w:right w:val="none" w:sz="0" w:space="0" w:color="auto"/>
          </w:divBdr>
        </w:div>
        <w:div w:id="2045053818">
          <w:marLeft w:val="0"/>
          <w:marRight w:val="0"/>
          <w:marTop w:val="0"/>
          <w:marBottom w:val="0"/>
          <w:divBdr>
            <w:top w:val="none" w:sz="0" w:space="0" w:color="auto"/>
            <w:left w:val="none" w:sz="0" w:space="0" w:color="auto"/>
            <w:bottom w:val="none" w:sz="0" w:space="0" w:color="auto"/>
            <w:right w:val="none" w:sz="0" w:space="0" w:color="auto"/>
          </w:divBdr>
        </w:div>
      </w:divsChild>
    </w:div>
    <w:div w:id="1153065111">
      <w:bodyDiv w:val="1"/>
      <w:marLeft w:val="0"/>
      <w:marRight w:val="0"/>
      <w:marTop w:val="0"/>
      <w:marBottom w:val="0"/>
      <w:divBdr>
        <w:top w:val="none" w:sz="0" w:space="0" w:color="auto"/>
        <w:left w:val="none" w:sz="0" w:space="0" w:color="auto"/>
        <w:bottom w:val="none" w:sz="0" w:space="0" w:color="auto"/>
        <w:right w:val="none" w:sz="0" w:space="0" w:color="auto"/>
      </w:divBdr>
      <w:divsChild>
        <w:div w:id="295186347">
          <w:marLeft w:val="0"/>
          <w:marRight w:val="0"/>
          <w:marTop w:val="0"/>
          <w:marBottom w:val="0"/>
          <w:divBdr>
            <w:top w:val="none" w:sz="0" w:space="0" w:color="auto"/>
            <w:left w:val="none" w:sz="0" w:space="0" w:color="auto"/>
            <w:bottom w:val="none" w:sz="0" w:space="0" w:color="auto"/>
            <w:right w:val="none" w:sz="0" w:space="0" w:color="auto"/>
          </w:divBdr>
        </w:div>
        <w:div w:id="593124219">
          <w:marLeft w:val="0"/>
          <w:marRight w:val="0"/>
          <w:marTop w:val="0"/>
          <w:marBottom w:val="0"/>
          <w:divBdr>
            <w:top w:val="none" w:sz="0" w:space="0" w:color="auto"/>
            <w:left w:val="none" w:sz="0" w:space="0" w:color="auto"/>
            <w:bottom w:val="none" w:sz="0" w:space="0" w:color="auto"/>
            <w:right w:val="none" w:sz="0" w:space="0" w:color="auto"/>
          </w:divBdr>
        </w:div>
        <w:div w:id="1866209110">
          <w:marLeft w:val="0"/>
          <w:marRight w:val="0"/>
          <w:marTop w:val="0"/>
          <w:marBottom w:val="0"/>
          <w:divBdr>
            <w:top w:val="none" w:sz="0" w:space="0" w:color="auto"/>
            <w:left w:val="none" w:sz="0" w:space="0" w:color="auto"/>
            <w:bottom w:val="none" w:sz="0" w:space="0" w:color="auto"/>
            <w:right w:val="none" w:sz="0" w:space="0" w:color="auto"/>
          </w:divBdr>
        </w:div>
        <w:div w:id="1903322875">
          <w:marLeft w:val="0"/>
          <w:marRight w:val="0"/>
          <w:marTop w:val="0"/>
          <w:marBottom w:val="0"/>
          <w:divBdr>
            <w:top w:val="none" w:sz="0" w:space="0" w:color="auto"/>
            <w:left w:val="none" w:sz="0" w:space="0" w:color="auto"/>
            <w:bottom w:val="none" w:sz="0" w:space="0" w:color="auto"/>
            <w:right w:val="none" w:sz="0" w:space="0" w:color="auto"/>
          </w:divBdr>
        </w:div>
      </w:divsChild>
    </w:div>
    <w:div w:id="1153793094">
      <w:bodyDiv w:val="1"/>
      <w:marLeft w:val="0"/>
      <w:marRight w:val="0"/>
      <w:marTop w:val="0"/>
      <w:marBottom w:val="0"/>
      <w:divBdr>
        <w:top w:val="none" w:sz="0" w:space="0" w:color="auto"/>
        <w:left w:val="none" w:sz="0" w:space="0" w:color="auto"/>
        <w:bottom w:val="none" w:sz="0" w:space="0" w:color="auto"/>
        <w:right w:val="none" w:sz="0" w:space="0" w:color="auto"/>
      </w:divBdr>
      <w:divsChild>
        <w:div w:id="249890813">
          <w:marLeft w:val="0"/>
          <w:marRight w:val="0"/>
          <w:marTop w:val="0"/>
          <w:marBottom w:val="0"/>
          <w:divBdr>
            <w:top w:val="none" w:sz="0" w:space="0" w:color="auto"/>
            <w:left w:val="none" w:sz="0" w:space="0" w:color="auto"/>
            <w:bottom w:val="none" w:sz="0" w:space="0" w:color="auto"/>
            <w:right w:val="none" w:sz="0" w:space="0" w:color="auto"/>
          </w:divBdr>
        </w:div>
        <w:div w:id="88359863">
          <w:marLeft w:val="0"/>
          <w:marRight w:val="0"/>
          <w:marTop w:val="0"/>
          <w:marBottom w:val="0"/>
          <w:divBdr>
            <w:top w:val="none" w:sz="0" w:space="0" w:color="auto"/>
            <w:left w:val="none" w:sz="0" w:space="0" w:color="auto"/>
            <w:bottom w:val="none" w:sz="0" w:space="0" w:color="auto"/>
            <w:right w:val="none" w:sz="0" w:space="0" w:color="auto"/>
          </w:divBdr>
        </w:div>
        <w:div w:id="1526284745">
          <w:marLeft w:val="0"/>
          <w:marRight w:val="0"/>
          <w:marTop w:val="0"/>
          <w:marBottom w:val="0"/>
          <w:divBdr>
            <w:top w:val="none" w:sz="0" w:space="0" w:color="auto"/>
            <w:left w:val="none" w:sz="0" w:space="0" w:color="auto"/>
            <w:bottom w:val="none" w:sz="0" w:space="0" w:color="auto"/>
            <w:right w:val="none" w:sz="0" w:space="0" w:color="auto"/>
          </w:divBdr>
        </w:div>
        <w:div w:id="1947686349">
          <w:marLeft w:val="0"/>
          <w:marRight w:val="0"/>
          <w:marTop w:val="0"/>
          <w:marBottom w:val="0"/>
          <w:divBdr>
            <w:top w:val="none" w:sz="0" w:space="0" w:color="auto"/>
            <w:left w:val="none" w:sz="0" w:space="0" w:color="auto"/>
            <w:bottom w:val="none" w:sz="0" w:space="0" w:color="auto"/>
            <w:right w:val="none" w:sz="0" w:space="0" w:color="auto"/>
          </w:divBdr>
        </w:div>
      </w:divsChild>
    </w:div>
    <w:div w:id="1153836432">
      <w:bodyDiv w:val="1"/>
      <w:marLeft w:val="0"/>
      <w:marRight w:val="0"/>
      <w:marTop w:val="0"/>
      <w:marBottom w:val="0"/>
      <w:divBdr>
        <w:top w:val="none" w:sz="0" w:space="0" w:color="auto"/>
        <w:left w:val="none" w:sz="0" w:space="0" w:color="auto"/>
        <w:bottom w:val="none" w:sz="0" w:space="0" w:color="auto"/>
        <w:right w:val="none" w:sz="0" w:space="0" w:color="auto"/>
      </w:divBdr>
      <w:divsChild>
        <w:div w:id="125664626">
          <w:marLeft w:val="0"/>
          <w:marRight w:val="0"/>
          <w:marTop w:val="0"/>
          <w:marBottom w:val="0"/>
          <w:divBdr>
            <w:top w:val="none" w:sz="0" w:space="0" w:color="auto"/>
            <w:left w:val="none" w:sz="0" w:space="0" w:color="auto"/>
            <w:bottom w:val="none" w:sz="0" w:space="0" w:color="auto"/>
            <w:right w:val="none" w:sz="0" w:space="0" w:color="auto"/>
          </w:divBdr>
        </w:div>
        <w:div w:id="515732453">
          <w:marLeft w:val="0"/>
          <w:marRight w:val="0"/>
          <w:marTop w:val="0"/>
          <w:marBottom w:val="0"/>
          <w:divBdr>
            <w:top w:val="none" w:sz="0" w:space="0" w:color="auto"/>
            <w:left w:val="none" w:sz="0" w:space="0" w:color="auto"/>
            <w:bottom w:val="none" w:sz="0" w:space="0" w:color="auto"/>
            <w:right w:val="none" w:sz="0" w:space="0" w:color="auto"/>
          </w:divBdr>
        </w:div>
        <w:div w:id="897865575">
          <w:marLeft w:val="0"/>
          <w:marRight w:val="0"/>
          <w:marTop w:val="0"/>
          <w:marBottom w:val="0"/>
          <w:divBdr>
            <w:top w:val="none" w:sz="0" w:space="0" w:color="auto"/>
            <w:left w:val="none" w:sz="0" w:space="0" w:color="auto"/>
            <w:bottom w:val="none" w:sz="0" w:space="0" w:color="auto"/>
            <w:right w:val="none" w:sz="0" w:space="0" w:color="auto"/>
          </w:divBdr>
        </w:div>
        <w:div w:id="939144788">
          <w:marLeft w:val="0"/>
          <w:marRight w:val="0"/>
          <w:marTop w:val="0"/>
          <w:marBottom w:val="0"/>
          <w:divBdr>
            <w:top w:val="none" w:sz="0" w:space="0" w:color="auto"/>
            <w:left w:val="none" w:sz="0" w:space="0" w:color="auto"/>
            <w:bottom w:val="none" w:sz="0" w:space="0" w:color="auto"/>
            <w:right w:val="none" w:sz="0" w:space="0" w:color="auto"/>
          </w:divBdr>
        </w:div>
      </w:divsChild>
    </w:div>
    <w:div w:id="1155103938">
      <w:bodyDiv w:val="1"/>
      <w:marLeft w:val="0"/>
      <w:marRight w:val="0"/>
      <w:marTop w:val="0"/>
      <w:marBottom w:val="0"/>
      <w:divBdr>
        <w:top w:val="none" w:sz="0" w:space="0" w:color="auto"/>
        <w:left w:val="none" w:sz="0" w:space="0" w:color="auto"/>
        <w:bottom w:val="none" w:sz="0" w:space="0" w:color="auto"/>
        <w:right w:val="none" w:sz="0" w:space="0" w:color="auto"/>
      </w:divBdr>
      <w:divsChild>
        <w:div w:id="1293169252">
          <w:marLeft w:val="0"/>
          <w:marRight w:val="0"/>
          <w:marTop w:val="0"/>
          <w:marBottom w:val="0"/>
          <w:divBdr>
            <w:top w:val="none" w:sz="0" w:space="0" w:color="auto"/>
            <w:left w:val="none" w:sz="0" w:space="0" w:color="auto"/>
            <w:bottom w:val="none" w:sz="0" w:space="0" w:color="auto"/>
            <w:right w:val="none" w:sz="0" w:space="0" w:color="auto"/>
          </w:divBdr>
        </w:div>
        <w:div w:id="1261450186">
          <w:marLeft w:val="0"/>
          <w:marRight w:val="0"/>
          <w:marTop w:val="0"/>
          <w:marBottom w:val="0"/>
          <w:divBdr>
            <w:top w:val="none" w:sz="0" w:space="0" w:color="auto"/>
            <w:left w:val="none" w:sz="0" w:space="0" w:color="auto"/>
            <w:bottom w:val="none" w:sz="0" w:space="0" w:color="auto"/>
            <w:right w:val="none" w:sz="0" w:space="0" w:color="auto"/>
          </w:divBdr>
        </w:div>
        <w:div w:id="1594976367">
          <w:marLeft w:val="0"/>
          <w:marRight w:val="0"/>
          <w:marTop w:val="0"/>
          <w:marBottom w:val="0"/>
          <w:divBdr>
            <w:top w:val="none" w:sz="0" w:space="0" w:color="auto"/>
            <w:left w:val="none" w:sz="0" w:space="0" w:color="auto"/>
            <w:bottom w:val="none" w:sz="0" w:space="0" w:color="auto"/>
            <w:right w:val="none" w:sz="0" w:space="0" w:color="auto"/>
          </w:divBdr>
        </w:div>
        <w:div w:id="733553418">
          <w:marLeft w:val="0"/>
          <w:marRight w:val="0"/>
          <w:marTop w:val="0"/>
          <w:marBottom w:val="0"/>
          <w:divBdr>
            <w:top w:val="none" w:sz="0" w:space="0" w:color="auto"/>
            <w:left w:val="none" w:sz="0" w:space="0" w:color="auto"/>
            <w:bottom w:val="none" w:sz="0" w:space="0" w:color="auto"/>
            <w:right w:val="none" w:sz="0" w:space="0" w:color="auto"/>
          </w:divBdr>
        </w:div>
      </w:divsChild>
    </w:div>
    <w:div w:id="1155798850">
      <w:bodyDiv w:val="1"/>
      <w:marLeft w:val="0"/>
      <w:marRight w:val="0"/>
      <w:marTop w:val="0"/>
      <w:marBottom w:val="0"/>
      <w:divBdr>
        <w:top w:val="none" w:sz="0" w:space="0" w:color="auto"/>
        <w:left w:val="none" w:sz="0" w:space="0" w:color="auto"/>
        <w:bottom w:val="none" w:sz="0" w:space="0" w:color="auto"/>
        <w:right w:val="none" w:sz="0" w:space="0" w:color="auto"/>
      </w:divBdr>
      <w:divsChild>
        <w:div w:id="202594869">
          <w:marLeft w:val="0"/>
          <w:marRight w:val="0"/>
          <w:marTop w:val="0"/>
          <w:marBottom w:val="0"/>
          <w:divBdr>
            <w:top w:val="none" w:sz="0" w:space="0" w:color="auto"/>
            <w:left w:val="none" w:sz="0" w:space="0" w:color="auto"/>
            <w:bottom w:val="none" w:sz="0" w:space="0" w:color="auto"/>
            <w:right w:val="none" w:sz="0" w:space="0" w:color="auto"/>
          </w:divBdr>
        </w:div>
        <w:div w:id="1087381282">
          <w:marLeft w:val="0"/>
          <w:marRight w:val="0"/>
          <w:marTop w:val="0"/>
          <w:marBottom w:val="0"/>
          <w:divBdr>
            <w:top w:val="none" w:sz="0" w:space="0" w:color="auto"/>
            <w:left w:val="none" w:sz="0" w:space="0" w:color="auto"/>
            <w:bottom w:val="none" w:sz="0" w:space="0" w:color="auto"/>
            <w:right w:val="none" w:sz="0" w:space="0" w:color="auto"/>
          </w:divBdr>
        </w:div>
        <w:div w:id="1314144072">
          <w:marLeft w:val="0"/>
          <w:marRight w:val="0"/>
          <w:marTop w:val="0"/>
          <w:marBottom w:val="0"/>
          <w:divBdr>
            <w:top w:val="none" w:sz="0" w:space="0" w:color="auto"/>
            <w:left w:val="none" w:sz="0" w:space="0" w:color="auto"/>
            <w:bottom w:val="none" w:sz="0" w:space="0" w:color="auto"/>
            <w:right w:val="none" w:sz="0" w:space="0" w:color="auto"/>
          </w:divBdr>
        </w:div>
        <w:div w:id="1723093020">
          <w:marLeft w:val="0"/>
          <w:marRight w:val="0"/>
          <w:marTop w:val="0"/>
          <w:marBottom w:val="0"/>
          <w:divBdr>
            <w:top w:val="none" w:sz="0" w:space="0" w:color="auto"/>
            <w:left w:val="none" w:sz="0" w:space="0" w:color="auto"/>
            <w:bottom w:val="none" w:sz="0" w:space="0" w:color="auto"/>
            <w:right w:val="none" w:sz="0" w:space="0" w:color="auto"/>
          </w:divBdr>
        </w:div>
      </w:divsChild>
    </w:div>
    <w:div w:id="1159493090">
      <w:bodyDiv w:val="1"/>
      <w:marLeft w:val="0"/>
      <w:marRight w:val="0"/>
      <w:marTop w:val="0"/>
      <w:marBottom w:val="0"/>
      <w:divBdr>
        <w:top w:val="none" w:sz="0" w:space="0" w:color="auto"/>
        <w:left w:val="none" w:sz="0" w:space="0" w:color="auto"/>
        <w:bottom w:val="none" w:sz="0" w:space="0" w:color="auto"/>
        <w:right w:val="none" w:sz="0" w:space="0" w:color="auto"/>
      </w:divBdr>
      <w:divsChild>
        <w:div w:id="894120345">
          <w:marLeft w:val="0"/>
          <w:marRight w:val="0"/>
          <w:marTop w:val="0"/>
          <w:marBottom w:val="0"/>
          <w:divBdr>
            <w:top w:val="none" w:sz="0" w:space="0" w:color="auto"/>
            <w:left w:val="none" w:sz="0" w:space="0" w:color="auto"/>
            <w:bottom w:val="none" w:sz="0" w:space="0" w:color="auto"/>
            <w:right w:val="none" w:sz="0" w:space="0" w:color="auto"/>
          </w:divBdr>
        </w:div>
        <w:div w:id="1031957520">
          <w:marLeft w:val="0"/>
          <w:marRight w:val="0"/>
          <w:marTop w:val="0"/>
          <w:marBottom w:val="0"/>
          <w:divBdr>
            <w:top w:val="none" w:sz="0" w:space="0" w:color="auto"/>
            <w:left w:val="none" w:sz="0" w:space="0" w:color="auto"/>
            <w:bottom w:val="none" w:sz="0" w:space="0" w:color="auto"/>
            <w:right w:val="none" w:sz="0" w:space="0" w:color="auto"/>
          </w:divBdr>
        </w:div>
        <w:div w:id="1209533078">
          <w:marLeft w:val="0"/>
          <w:marRight w:val="0"/>
          <w:marTop w:val="0"/>
          <w:marBottom w:val="0"/>
          <w:divBdr>
            <w:top w:val="none" w:sz="0" w:space="0" w:color="auto"/>
            <w:left w:val="none" w:sz="0" w:space="0" w:color="auto"/>
            <w:bottom w:val="none" w:sz="0" w:space="0" w:color="auto"/>
            <w:right w:val="none" w:sz="0" w:space="0" w:color="auto"/>
          </w:divBdr>
        </w:div>
        <w:div w:id="1284925955">
          <w:marLeft w:val="0"/>
          <w:marRight w:val="0"/>
          <w:marTop w:val="0"/>
          <w:marBottom w:val="0"/>
          <w:divBdr>
            <w:top w:val="none" w:sz="0" w:space="0" w:color="auto"/>
            <w:left w:val="none" w:sz="0" w:space="0" w:color="auto"/>
            <w:bottom w:val="none" w:sz="0" w:space="0" w:color="auto"/>
            <w:right w:val="none" w:sz="0" w:space="0" w:color="auto"/>
          </w:divBdr>
        </w:div>
      </w:divsChild>
    </w:div>
    <w:div w:id="1160540713">
      <w:bodyDiv w:val="1"/>
      <w:marLeft w:val="0"/>
      <w:marRight w:val="0"/>
      <w:marTop w:val="0"/>
      <w:marBottom w:val="0"/>
      <w:divBdr>
        <w:top w:val="none" w:sz="0" w:space="0" w:color="auto"/>
        <w:left w:val="none" w:sz="0" w:space="0" w:color="auto"/>
        <w:bottom w:val="none" w:sz="0" w:space="0" w:color="auto"/>
        <w:right w:val="none" w:sz="0" w:space="0" w:color="auto"/>
      </w:divBdr>
      <w:divsChild>
        <w:div w:id="536552386">
          <w:marLeft w:val="0"/>
          <w:marRight w:val="0"/>
          <w:marTop w:val="0"/>
          <w:marBottom w:val="0"/>
          <w:divBdr>
            <w:top w:val="none" w:sz="0" w:space="0" w:color="auto"/>
            <w:left w:val="none" w:sz="0" w:space="0" w:color="auto"/>
            <w:bottom w:val="none" w:sz="0" w:space="0" w:color="auto"/>
            <w:right w:val="none" w:sz="0" w:space="0" w:color="auto"/>
          </w:divBdr>
        </w:div>
        <w:div w:id="1524246278">
          <w:marLeft w:val="0"/>
          <w:marRight w:val="0"/>
          <w:marTop w:val="0"/>
          <w:marBottom w:val="0"/>
          <w:divBdr>
            <w:top w:val="none" w:sz="0" w:space="0" w:color="auto"/>
            <w:left w:val="none" w:sz="0" w:space="0" w:color="auto"/>
            <w:bottom w:val="none" w:sz="0" w:space="0" w:color="auto"/>
            <w:right w:val="none" w:sz="0" w:space="0" w:color="auto"/>
          </w:divBdr>
        </w:div>
        <w:div w:id="26218305">
          <w:marLeft w:val="0"/>
          <w:marRight w:val="0"/>
          <w:marTop w:val="0"/>
          <w:marBottom w:val="0"/>
          <w:divBdr>
            <w:top w:val="none" w:sz="0" w:space="0" w:color="auto"/>
            <w:left w:val="none" w:sz="0" w:space="0" w:color="auto"/>
            <w:bottom w:val="none" w:sz="0" w:space="0" w:color="auto"/>
            <w:right w:val="none" w:sz="0" w:space="0" w:color="auto"/>
          </w:divBdr>
        </w:div>
        <w:div w:id="1032878651">
          <w:marLeft w:val="0"/>
          <w:marRight w:val="0"/>
          <w:marTop w:val="0"/>
          <w:marBottom w:val="0"/>
          <w:divBdr>
            <w:top w:val="none" w:sz="0" w:space="0" w:color="auto"/>
            <w:left w:val="none" w:sz="0" w:space="0" w:color="auto"/>
            <w:bottom w:val="none" w:sz="0" w:space="0" w:color="auto"/>
            <w:right w:val="none" w:sz="0" w:space="0" w:color="auto"/>
          </w:divBdr>
        </w:div>
      </w:divsChild>
    </w:div>
    <w:div w:id="1161235541">
      <w:bodyDiv w:val="1"/>
      <w:marLeft w:val="0"/>
      <w:marRight w:val="0"/>
      <w:marTop w:val="0"/>
      <w:marBottom w:val="0"/>
      <w:divBdr>
        <w:top w:val="none" w:sz="0" w:space="0" w:color="auto"/>
        <w:left w:val="none" w:sz="0" w:space="0" w:color="auto"/>
        <w:bottom w:val="none" w:sz="0" w:space="0" w:color="auto"/>
        <w:right w:val="none" w:sz="0" w:space="0" w:color="auto"/>
      </w:divBdr>
      <w:divsChild>
        <w:div w:id="241839137">
          <w:marLeft w:val="0"/>
          <w:marRight w:val="0"/>
          <w:marTop w:val="0"/>
          <w:marBottom w:val="0"/>
          <w:divBdr>
            <w:top w:val="none" w:sz="0" w:space="0" w:color="auto"/>
            <w:left w:val="none" w:sz="0" w:space="0" w:color="auto"/>
            <w:bottom w:val="none" w:sz="0" w:space="0" w:color="auto"/>
            <w:right w:val="none" w:sz="0" w:space="0" w:color="auto"/>
          </w:divBdr>
        </w:div>
        <w:div w:id="781997347">
          <w:marLeft w:val="0"/>
          <w:marRight w:val="0"/>
          <w:marTop w:val="0"/>
          <w:marBottom w:val="0"/>
          <w:divBdr>
            <w:top w:val="none" w:sz="0" w:space="0" w:color="auto"/>
            <w:left w:val="none" w:sz="0" w:space="0" w:color="auto"/>
            <w:bottom w:val="none" w:sz="0" w:space="0" w:color="auto"/>
            <w:right w:val="none" w:sz="0" w:space="0" w:color="auto"/>
          </w:divBdr>
        </w:div>
        <w:div w:id="1604147558">
          <w:marLeft w:val="0"/>
          <w:marRight w:val="0"/>
          <w:marTop w:val="0"/>
          <w:marBottom w:val="0"/>
          <w:divBdr>
            <w:top w:val="none" w:sz="0" w:space="0" w:color="auto"/>
            <w:left w:val="none" w:sz="0" w:space="0" w:color="auto"/>
            <w:bottom w:val="none" w:sz="0" w:space="0" w:color="auto"/>
            <w:right w:val="none" w:sz="0" w:space="0" w:color="auto"/>
          </w:divBdr>
        </w:div>
        <w:div w:id="1681078676">
          <w:marLeft w:val="0"/>
          <w:marRight w:val="0"/>
          <w:marTop w:val="0"/>
          <w:marBottom w:val="0"/>
          <w:divBdr>
            <w:top w:val="none" w:sz="0" w:space="0" w:color="auto"/>
            <w:left w:val="none" w:sz="0" w:space="0" w:color="auto"/>
            <w:bottom w:val="none" w:sz="0" w:space="0" w:color="auto"/>
            <w:right w:val="none" w:sz="0" w:space="0" w:color="auto"/>
          </w:divBdr>
        </w:div>
      </w:divsChild>
    </w:div>
    <w:div w:id="1163277760">
      <w:bodyDiv w:val="1"/>
      <w:marLeft w:val="0"/>
      <w:marRight w:val="0"/>
      <w:marTop w:val="0"/>
      <w:marBottom w:val="0"/>
      <w:divBdr>
        <w:top w:val="none" w:sz="0" w:space="0" w:color="auto"/>
        <w:left w:val="none" w:sz="0" w:space="0" w:color="auto"/>
        <w:bottom w:val="none" w:sz="0" w:space="0" w:color="auto"/>
        <w:right w:val="none" w:sz="0" w:space="0" w:color="auto"/>
      </w:divBdr>
      <w:divsChild>
        <w:div w:id="118039179">
          <w:marLeft w:val="0"/>
          <w:marRight w:val="0"/>
          <w:marTop w:val="0"/>
          <w:marBottom w:val="0"/>
          <w:divBdr>
            <w:top w:val="none" w:sz="0" w:space="0" w:color="auto"/>
            <w:left w:val="none" w:sz="0" w:space="0" w:color="auto"/>
            <w:bottom w:val="none" w:sz="0" w:space="0" w:color="auto"/>
            <w:right w:val="none" w:sz="0" w:space="0" w:color="auto"/>
          </w:divBdr>
        </w:div>
        <w:div w:id="684131988">
          <w:marLeft w:val="0"/>
          <w:marRight w:val="0"/>
          <w:marTop w:val="0"/>
          <w:marBottom w:val="0"/>
          <w:divBdr>
            <w:top w:val="none" w:sz="0" w:space="0" w:color="auto"/>
            <w:left w:val="none" w:sz="0" w:space="0" w:color="auto"/>
            <w:bottom w:val="none" w:sz="0" w:space="0" w:color="auto"/>
            <w:right w:val="none" w:sz="0" w:space="0" w:color="auto"/>
          </w:divBdr>
        </w:div>
        <w:div w:id="1900552470">
          <w:marLeft w:val="0"/>
          <w:marRight w:val="0"/>
          <w:marTop w:val="0"/>
          <w:marBottom w:val="0"/>
          <w:divBdr>
            <w:top w:val="none" w:sz="0" w:space="0" w:color="auto"/>
            <w:left w:val="none" w:sz="0" w:space="0" w:color="auto"/>
            <w:bottom w:val="none" w:sz="0" w:space="0" w:color="auto"/>
            <w:right w:val="none" w:sz="0" w:space="0" w:color="auto"/>
          </w:divBdr>
        </w:div>
        <w:div w:id="1938631517">
          <w:marLeft w:val="0"/>
          <w:marRight w:val="0"/>
          <w:marTop w:val="0"/>
          <w:marBottom w:val="0"/>
          <w:divBdr>
            <w:top w:val="none" w:sz="0" w:space="0" w:color="auto"/>
            <w:left w:val="none" w:sz="0" w:space="0" w:color="auto"/>
            <w:bottom w:val="none" w:sz="0" w:space="0" w:color="auto"/>
            <w:right w:val="none" w:sz="0" w:space="0" w:color="auto"/>
          </w:divBdr>
        </w:div>
      </w:divsChild>
    </w:div>
    <w:div w:id="1163543919">
      <w:bodyDiv w:val="1"/>
      <w:marLeft w:val="0"/>
      <w:marRight w:val="0"/>
      <w:marTop w:val="0"/>
      <w:marBottom w:val="0"/>
      <w:divBdr>
        <w:top w:val="none" w:sz="0" w:space="0" w:color="auto"/>
        <w:left w:val="none" w:sz="0" w:space="0" w:color="auto"/>
        <w:bottom w:val="none" w:sz="0" w:space="0" w:color="auto"/>
        <w:right w:val="none" w:sz="0" w:space="0" w:color="auto"/>
      </w:divBdr>
      <w:divsChild>
        <w:div w:id="299188540">
          <w:marLeft w:val="0"/>
          <w:marRight w:val="0"/>
          <w:marTop w:val="0"/>
          <w:marBottom w:val="0"/>
          <w:divBdr>
            <w:top w:val="none" w:sz="0" w:space="0" w:color="auto"/>
            <w:left w:val="none" w:sz="0" w:space="0" w:color="auto"/>
            <w:bottom w:val="none" w:sz="0" w:space="0" w:color="auto"/>
            <w:right w:val="none" w:sz="0" w:space="0" w:color="auto"/>
          </w:divBdr>
        </w:div>
        <w:div w:id="1175799583">
          <w:marLeft w:val="0"/>
          <w:marRight w:val="0"/>
          <w:marTop w:val="0"/>
          <w:marBottom w:val="0"/>
          <w:divBdr>
            <w:top w:val="none" w:sz="0" w:space="0" w:color="auto"/>
            <w:left w:val="none" w:sz="0" w:space="0" w:color="auto"/>
            <w:bottom w:val="none" w:sz="0" w:space="0" w:color="auto"/>
            <w:right w:val="none" w:sz="0" w:space="0" w:color="auto"/>
          </w:divBdr>
        </w:div>
        <w:div w:id="1199514303">
          <w:marLeft w:val="0"/>
          <w:marRight w:val="0"/>
          <w:marTop w:val="0"/>
          <w:marBottom w:val="0"/>
          <w:divBdr>
            <w:top w:val="none" w:sz="0" w:space="0" w:color="auto"/>
            <w:left w:val="none" w:sz="0" w:space="0" w:color="auto"/>
            <w:bottom w:val="none" w:sz="0" w:space="0" w:color="auto"/>
            <w:right w:val="none" w:sz="0" w:space="0" w:color="auto"/>
          </w:divBdr>
        </w:div>
        <w:div w:id="1301378402">
          <w:marLeft w:val="0"/>
          <w:marRight w:val="0"/>
          <w:marTop w:val="0"/>
          <w:marBottom w:val="0"/>
          <w:divBdr>
            <w:top w:val="none" w:sz="0" w:space="0" w:color="auto"/>
            <w:left w:val="none" w:sz="0" w:space="0" w:color="auto"/>
            <w:bottom w:val="none" w:sz="0" w:space="0" w:color="auto"/>
            <w:right w:val="none" w:sz="0" w:space="0" w:color="auto"/>
          </w:divBdr>
        </w:div>
      </w:divsChild>
    </w:div>
    <w:div w:id="1165319760">
      <w:bodyDiv w:val="1"/>
      <w:marLeft w:val="0"/>
      <w:marRight w:val="0"/>
      <w:marTop w:val="0"/>
      <w:marBottom w:val="0"/>
      <w:divBdr>
        <w:top w:val="none" w:sz="0" w:space="0" w:color="auto"/>
        <w:left w:val="none" w:sz="0" w:space="0" w:color="auto"/>
        <w:bottom w:val="none" w:sz="0" w:space="0" w:color="auto"/>
        <w:right w:val="none" w:sz="0" w:space="0" w:color="auto"/>
      </w:divBdr>
      <w:divsChild>
        <w:div w:id="283852591">
          <w:marLeft w:val="0"/>
          <w:marRight w:val="0"/>
          <w:marTop w:val="0"/>
          <w:marBottom w:val="0"/>
          <w:divBdr>
            <w:top w:val="none" w:sz="0" w:space="0" w:color="auto"/>
            <w:left w:val="none" w:sz="0" w:space="0" w:color="auto"/>
            <w:bottom w:val="none" w:sz="0" w:space="0" w:color="auto"/>
            <w:right w:val="none" w:sz="0" w:space="0" w:color="auto"/>
          </w:divBdr>
        </w:div>
        <w:div w:id="745961032">
          <w:marLeft w:val="0"/>
          <w:marRight w:val="0"/>
          <w:marTop w:val="0"/>
          <w:marBottom w:val="0"/>
          <w:divBdr>
            <w:top w:val="none" w:sz="0" w:space="0" w:color="auto"/>
            <w:left w:val="none" w:sz="0" w:space="0" w:color="auto"/>
            <w:bottom w:val="none" w:sz="0" w:space="0" w:color="auto"/>
            <w:right w:val="none" w:sz="0" w:space="0" w:color="auto"/>
          </w:divBdr>
        </w:div>
        <w:div w:id="1430272528">
          <w:marLeft w:val="0"/>
          <w:marRight w:val="0"/>
          <w:marTop w:val="0"/>
          <w:marBottom w:val="0"/>
          <w:divBdr>
            <w:top w:val="none" w:sz="0" w:space="0" w:color="auto"/>
            <w:left w:val="none" w:sz="0" w:space="0" w:color="auto"/>
            <w:bottom w:val="none" w:sz="0" w:space="0" w:color="auto"/>
            <w:right w:val="none" w:sz="0" w:space="0" w:color="auto"/>
          </w:divBdr>
        </w:div>
        <w:div w:id="2058815067">
          <w:marLeft w:val="0"/>
          <w:marRight w:val="0"/>
          <w:marTop w:val="0"/>
          <w:marBottom w:val="0"/>
          <w:divBdr>
            <w:top w:val="none" w:sz="0" w:space="0" w:color="auto"/>
            <w:left w:val="none" w:sz="0" w:space="0" w:color="auto"/>
            <w:bottom w:val="none" w:sz="0" w:space="0" w:color="auto"/>
            <w:right w:val="none" w:sz="0" w:space="0" w:color="auto"/>
          </w:divBdr>
        </w:div>
      </w:divsChild>
    </w:div>
    <w:div w:id="1166675714">
      <w:bodyDiv w:val="1"/>
      <w:marLeft w:val="0"/>
      <w:marRight w:val="0"/>
      <w:marTop w:val="0"/>
      <w:marBottom w:val="0"/>
      <w:divBdr>
        <w:top w:val="none" w:sz="0" w:space="0" w:color="auto"/>
        <w:left w:val="none" w:sz="0" w:space="0" w:color="auto"/>
        <w:bottom w:val="none" w:sz="0" w:space="0" w:color="auto"/>
        <w:right w:val="none" w:sz="0" w:space="0" w:color="auto"/>
      </w:divBdr>
    </w:div>
    <w:div w:id="1167359696">
      <w:bodyDiv w:val="1"/>
      <w:marLeft w:val="0"/>
      <w:marRight w:val="0"/>
      <w:marTop w:val="0"/>
      <w:marBottom w:val="0"/>
      <w:divBdr>
        <w:top w:val="none" w:sz="0" w:space="0" w:color="auto"/>
        <w:left w:val="none" w:sz="0" w:space="0" w:color="auto"/>
        <w:bottom w:val="none" w:sz="0" w:space="0" w:color="auto"/>
        <w:right w:val="none" w:sz="0" w:space="0" w:color="auto"/>
      </w:divBdr>
      <w:divsChild>
        <w:div w:id="36777894">
          <w:marLeft w:val="0"/>
          <w:marRight w:val="0"/>
          <w:marTop w:val="0"/>
          <w:marBottom w:val="0"/>
          <w:divBdr>
            <w:top w:val="none" w:sz="0" w:space="0" w:color="auto"/>
            <w:left w:val="none" w:sz="0" w:space="0" w:color="auto"/>
            <w:bottom w:val="none" w:sz="0" w:space="0" w:color="auto"/>
            <w:right w:val="none" w:sz="0" w:space="0" w:color="auto"/>
          </w:divBdr>
        </w:div>
        <w:div w:id="1038041871">
          <w:marLeft w:val="0"/>
          <w:marRight w:val="0"/>
          <w:marTop w:val="0"/>
          <w:marBottom w:val="0"/>
          <w:divBdr>
            <w:top w:val="none" w:sz="0" w:space="0" w:color="auto"/>
            <w:left w:val="none" w:sz="0" w:space="0" w:color="auto"/>
            <w:bottom w:val="none" w:sz="0" w:space="0" w:color="auto"/>
            <w:right w:val="none" w:sz="0" w:space="0" w:color="auto"/>
          </w:divBdr>
        </w:div>
        <w:div w:id="1481266310">
          <w:marLeft w:val="0"/>
          <w:marRight w:val="0"/>
          <w:marTop w:val="0"/>
          <w:marBottom w:val="0"/>
          <w:divBdr>
            <w:top w:val="none" w:sz="0" w:space="0" w:color="auto"/>
            <w:left w:val="none" w:sz="0" w:space="0" w:color="auto"/>
            <w:bottom w:val="none" w:sz="0" w:space="0" w:color="auto"/>
            <w:right w:val="none" w:sz="0" w:space="0" w:color="auto"/>
          </w:divBdr>
        </w:div>
        <w:div w:id="2044866454">
          <w:marLeft w:val="0"/>
          <w:marRight w:val="0"/>
          <w:marTop w:val="0"/>
          <w:marBottom w:val="0"/>
          <w:divBdr>
            <w:top w:val="none" w:sz="0" w:space="0" w:color="auto"/>
            <w:left w:val="none" w:sz="0" w:space="0" w:color="auto"/>
            <w:bottom w:val="none" w:sz="0" w:space="0" w:color="auto"/>
            <w:right w:val="none" w:sz="0" w:space="0" w:color="auto"/>
          </w:divBdr>
        </w:div>
      </w:divsChild>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sChild>
        <w:div w:id="475731878">
          <w:marLeft w:val="0"/>
          <w:marRight w:val="0"/>
          <w:marTop w:val="0"/>
          <w:marBottom w:val="0"/>
          <w:divBdr>
            <w:top w:val="none" w:sz="0" w:space="0" w:color="auto"/>
            <w:left w:val="none" w:sz="0" w:space="0" w:color="auto"/>
            <w:bottom w:val="none" w:sz="0" w:space="0" w:color="auto"/>
            <w:right w:val="none" w:sz="0" w:space="0" w:color="auto"/>
          </w:divBdr>
        </w:div>
        <w:div w:id="781266343">
          <w:marLeft w:val="0"/>
          <w:marRight w:val="0"/>
          <w:marTop w:val="0"/>
          <w:marBottom w:val="0"/>
          <w:divBdr>
            <w:top w:val="none" w:sz="0" w:space="0" w:color="auto"/>
            <w:left w:val="none" w:sz="0" w:space="0" w:color="auto"/>
            <w:bottom w:val="none" w:sz="0" w:space="0" w:color="auto"/>
            <w:right w:val="none" w:sz="0" w:space="0" w:color="auto"/>
          </w:divBdr>
        </w:div>
        <w:div w:id="1614247932">
          <w:marLeft w:val="0"/>
          <w:marRight w:val="0"/>
          <w:marTop w:val="0"/>
          <w:marBottom w:val="0"/>
          <w:divBdr>
            <w:top w:val="none" w:sz="0" w:space="0" w:color="auto"/>
            <w:left w:val="none" w:sz="0" w:space="0" w:color="auto"/>
            <w:bottom w:val="none" w:sz="0" w:space="0" w:color="auto"/>
            <w:right w:val="none" w:sz="0" w:space="0" w:color="auto"/>
          </w:divBdr>
        </w:div>
        <w:div w:id="1742217464">
          <w:marLeft w:val="0"/>
          <w:marRight w:val="0"/>
          <w:marTop w:val="0"/>
          <w:marBottom w:val="0"/>
          <w:divBdr>
            <w:top w:val="none" w:sz="0" w:space="0" w:color="auto"/>
            <w:left w:val="none" w:sz="0" w:space="0" w:color="auto"/>
            <w:bottom w:val="none" w:sz="0" w:space="0" w:color="auto"/>
            <w:right w:val="none" w:sz="0" w:space="0" w:color="auto"/>
          </w:divBdr>
        </w:div>
      </w:divsChild>
    </w:div>
    <w:div w:id="1167744576">
      <w:bodyDiv w:val="1"/>
      <w:marLeft w:val="0"/>
      <w:marRight w:val="0"/>
      <w:marTop w:val="0"/>
      <w:marBottom w:val="0"/>
      <w:divBdr>
        <w:top w:val="none" w:sz="0" w:space="0" w:color="auto"/>
        <w:left w:val="none" w:sz="0" w:space="0" w:color="auto"/>
        <w:bottom w:val="none" w:sz="0" w:space="0" w:color="auto"/>
        <w:right w:val="none" w:sz="0" w:space="0" w:color="auto"/>
      </w:divBdr>
      <w:divsChild>
        <w:div w:id="570457999">
          <w:marLeft w:val="0"/>
          <w:marRight w:val="0"/>
          <w:marTop w:val="0"/>
          <w:marBottom w:val="0"/>
          <w:divBdr>
            <w:top w:val="none" w:sz="0" w:space="0" w:color="auto"/>
            <w:left w:val="none" w:sz="0" w:space="0" w:color="auto"/>
            <w:bottom w:val="none" w:sz="0" w:space="0" w:color="auto"/>
            <w:right w:val="none" w:sz="0" w:space="0" w:color="auto"/>
          </w:divBdr>
        </w:div>
        <w:div w:id="1377392217">
          <w:marLeft w:val="0"/>
          <w:marRight w:val="0"/>
          <w:marTop w:val="0"/>
          <w:marBottom w:val="0"/>
          <w:divBdr>
            <w:top w:val="none" w:sz="0" w:space="0" w:color="auto"/>
            <w:left w:val="none" w:sz="0" w:space="0" w:color="auto"/>
            <w:bottom w:val="none" w:sz="0" w:space="0" w:color="auto"/>
            <w:right w:val="none" w:sz="0" w:space="0" w:color="auto"/>
          </w:divBdr>
        </w:div>
        <w:div w:id="1828745346">
          <w:marLeft w:val="0"/>
          <w:marRight w:val="0"/>
          <w:marTop w:val="0"/>
          <w:marBottom w:val="0"/>
          <w:divBdr>
            <w:top w:val="none" w:sz="0" w:space="0" w:color="auto"/>
            <w:left w:val="none" w:sz="0" w:space="0" w:color="auto"/>
            <w:bottom w:val="none" w:sz="0" w:space="0" w:color="auto"/>
            <w:right w:val="none" w:sz="0" w:space="0" w:color="auto"/>
          </w:divBdr>
        </w:div>
        <w:div w:id="1858998563">
          <w:marLeft w:val="0"/>
          <w:marRight w:val="0"/>
          <w:marTop w:val="0"/>
          <w:marBottom w:val="0"/>
          <w:divBdr>
            <w:top w:val="none" w:sz="0" w:space="0" w:color="auto"/>
            <w:left w:val="none" w:sz="0" w:space="0" w:color="auto"/>
            <w:bottom w:val="none" w:sz="0" w:space="0" w:color="auto"/>
            <w:right w:val="none" w:sz="0" w:space="0" w:color="auto"/>
          </w:divBdr>
        </w:div>
      </w:divsChild>
    </w:div>
    <w:div w:id="1169322314">
      <w:bodyDiv w:val="1"/>
      <w:marLeft w:val="0"/>
      <w:marRight w:val="0"/>
      <w:marTop w:val="0"/>
      <w:marBottom w:val="0"/>
      <w:divBdr>
        <w:top w:val="none" w:sz="0" w:space="0" w:color="auto"/>
        <w:left w:val="none" w:sz="0" w:space="0" w:color="auto"/>
        <w:bottom w:val="none" w:sz="0" w:space="0" w:color="auto"/>
        <w:right w:val="none" w:sz="0" w:space="0" w:color="auto"/>
      </w:divBdr>
      <w:divsChild>
        <w:div w:id="870454268">
          <w:marLeft w:val="0"/>
          <w:marRight w:val="0"/>
          <w:marTop w:val="0"/>
          <w:marBottom w:val="0"/>
          <w:divBdr>
            <w:top w:val="none" w:sz="0" w:space="0" w:color="auto"/>
            <w:left w:val="none" w:sz="0" w:space="0" w:color="auto"/>
            <w:bottom w:val="none" w:sz="0" w:space="0" w:color="auto"/>
            <w:right w:val="none" w:sz="0" w:space="0" w:color="auto"/>
          </w:divBdr>
        </w:div>
        <w:div w:id="928125778">
          <w:marLeft w:val="0"/>
          <w:marRight w:val="0"/>
          <w:marTop w:val="0"/>
          <w:marBottom w:val="0"/>
          <w:divBdr>
            <w:top w:val="none" w:sz="0" w:space="0" w:color="auto"/>
            <w:left w:val="none" w:sz="0" w:space="0" w:color="auto"/>
            <w:bottom w:val="none" w:sz="0" w:space="0" w:color="auto"/>
            <w:right w:val="none" w:sz="0" w:space="0" w:color="auto"/>
          </w:divBdr>
        </w:div>
        <w:div w:id="1100222323">
          <w:marLeft w:val="0"/>
          <w:marRight w:val="0"/>
          <w:marTop w:val="0"/>
          <w:marBottom w:val="0"/>
          <w:divBdr>
            <w:top w:val="none" w:sz="0" w:space="0" w:color="auto"/>
            <w:left w:val="none" w:sz="0" w:space="0" w:color="auto"/>
            <w:bottom w:val="none" w:sz="0" w:space="0" w:color="auto"/>
            <w:right w:val="none" w:sz="0" w:space="0" w:color="auto"/>
          </w:divBdr>
        </w:div>
        <w:div w:id="1539975476">
          <w:marLeft w:val="0"/>
          <w:marRight w:val="0"/>
          <w:marTop w:val="0"/>
          <w:marBottom w:val="0"/>
          <w:divBdr>
            <w:top w:val="none" w:sz="0" w:space="0" w:color="auto"/>
            <w:left w:val="none" w:sz="0" w:space="0" w:color="auto"/>
            <w:bottom w:val="none" w:sz="0" w:space="0" w:color="auto"/>
            <w:right w:val="none" w:sz="0" w:space="0" w:color="auto"/>
          </w:divBdr>
        </w:div>
      </w:divsChild>
    </w:div>
    <w:div w:id="1170288791">
      <w:bodyDiv w:val="1"/>
      <w:marLeft w:val="0"/>
      <w:marRight w:val="0"/>
      <w:marTop w:val="0"/>
      <w:marBottom w:val="0"/>
      <w:divBdr>
        <w:top w:val="none" w:sz="0" w:space="0" w:color="auto"/>
        <w:left w:val="none" w:sz="0" w:space="0" w:color="auto"/>
        <w:bottom w:val="none" w:sz="0" w:space="0" w:color="auto"/>
        <w:right w:val="none" w:sz="0" w:space="0" w:color="auto"/>
      </w:divBdr>
      <w:divsChild>
        <w:div w:id="645090306">
          <w:marLeft w:val="0"/>
          <w:marRight w:val="0"/>
          <w:marTop w:val="0"/>
          <w:marBottom w:val="0"/>
          <w:divBdr>
            <w:top w:val="none" w:sz="0" w:space="0" w:color="auto"/>
            <w:left w:val="none" w:sz="0" w:space="0" w:color="auto"/>
            <w:bottom w:val="none" w:sz="0" w:space="0" w:color="auto"/>
            <w:right w:val="none" w:sz="0" w:space="0" w:color="auto"/>
          </w:divBdr>
        </w:div>
        <w:div w:id="1125582266">
          <w:marLeft w:val="0"/>
          <w:marRight w:val="0"/>
          <w:marTop w:val="0"/>
          <w:marBottom w:val="0"/>
          <w:divBdr>
            <w:top w:val="none" w:sz="0" w:space="0" w:color="auto"/>
            <w:left w:val="none" w:sz="0" w:space="0" w:color="auto"/>
            <w:bottom w:val="none" w:sz="0" w:space="0" w:color="auto"/>
            <w:right w:val="none" w:sz="0" w:space="0" w:color="auto"/>
          </w:divBdr>
        </w:div>
        <w:div w:id="1178930687">
          <w:marLeft w:val="0"/>
          <w:marRight w:val="0"/>
          <w:marTop w:val="0"/>
          <w:marBottom w:val="0"/>
          <w:divBdr>
            <w:top w:val="none" w:sz="0" w:space="0" w:color="auto"/>
            <w:left w:val="none" w:sz="0" w:space="0" w:color="auto"/>
            <w:bottom w:val="none" w:sz="0" w:space="0" w:color="auto"/>
            <w:right w:val="none" w:sz="0" w:space="0" w:color="auto"/>
          </w:divBdr>
        </w:div>
        <w:div w:id="1496997852">
          <w:marLeft w:val="0"/>
          <w:marRight w:val="0"/>
          <w:marTop w:val="0"/>
          <w:marBottom w:val="0"/>
          <w:divBdr>
            <w:top w:val="none" w:sz="0" w:space="0" w:color="auto"/>
            <w:left w:val="none" w:sz="0" w:space="0" w:color="auto"/>
            <w:bottom w:val="none" w:sz="0" w:space="0" w:color="auto"/>
            <w:right w:val="none" w:sz="0" w:space="0" w:color="auto"/>
          </w:divBdr>
        </w:div>
      </w:divsChild>
    </w:div>
    <w:div w:id="1170413003">
      <w:bodyDiv w:val="1"/>
      <w:marLeft w:val="0"/>
      <w:marRight w:val="0"/>
      <w:marTop w:val="0"/>
      <w:marBottom w:val="0"/>
      <w:divBdr>
        <w:top w:val="none" w:sz="0" w:space="0" w:color="auto"/>
        <w:left w:val="none" w:sz="0" w:space="0" w:color="auto"/>
        <w:bottom w:val="none" w:sz="0" w:space="0" w:color="auto"/>
        <w:right w:val="none" w:sz="0" w:space="0" w:color="auto"/>
      </w:divBdr>
      <w:divsChild>
        <w:div w:id="579606833">
          <w:marLeft w:val="0"/>
          <w:marRight w:val="0"/>
          <w:marTop w:val="0"/>
          <w:marBottom w:val="0"/>
          <w:divBdr>
            <w:top w:val="none" w:sz="0" w:space="0" w:color="auto"/>
            <w:left w:val="none" w:sz="0" w:space="0" w:color="auto"/>
            <w:bottom w:val="none" w:sz="0" w:space="0" w:color="auto"/>
            <w:right w:val="none" w:sz="0" w:space="0" w:color="auto"/>
          </w:divBdr>
        </w:div>
        <w:div w:id="615063998">
          <w:marLeft w:val="0"/>
          <w:marRight w:val="0"/>
          <w:marTop w:val="0"/>
          <w:marBottom w:val="0"/>
          <w:divBdr>
            <w:top w:val="none" w:sz="0" w:space="0" w:color="auto"/>
            <w:left w:val="none" w:sz="0" w:space="0" w:color="auto"/>
            <w:bottom w:val="none" w:sz="0" w:space="0" w:color="auto"/>
            <w:right w:val="none" w:sz="0" w:space="0" w:color="auto"/>
          </w:divBdr>
        </w:div>
        <w:div w:id="950010760">
          <w:marLeft w:val="0"/>
          <w:marRight w:val="0"/>
          <w:marTop w:val="0"/>
          <w:marBottom w:val="0"/>
          <w:divBdr>
            <w:top w:val="none" w:sz="0" w:space="0" w:color="auto"/>
            <w:left w:val="none" w:sz="0" w:space="0" w:color="auto"/>
            <w:bottom w:val="none" w:sz="0" w:space="0" w:color="auto"/>
            <w:right w:val="none" w:sz="0" w:space="0" w:color="auto"/>
          </w:divBdr>
        </w:div>
        <w:div w:id="1417510526">
          <w:marLeft w:val="0"/>
          <w:marRight w:val="0"/>
          <w:marTop w:val="0"/>
          <w:marBottom w:val="0"/>
          <w:divBdr>
            <w:top w:val="none" w:sz="0" w:space="0" w:color="auto"/>
            <w:left w:val="none" w:sz="0" w:space="0" w:color="auto"/>
            <w:bottom w:val="none" w:sz="0" w:space="0" w:color="auto"/>
            <w:right w:val="none" w:sz="0" w:space="0" w:color="auto"/>
          </w:divBdr>
        </w:div>
      </w:divsChild>
    </w:div>
    <w:div w:id="1170633165">
      <w:bodyDiv w:val="1"/>
      <w:marLeft w:val="0"/>
      <w:marRight w:val="0"/>
      <w:marTop w:val="0"/>
      <w:marBottom w:val="0"/>
      <w:divBdr>
        <w:top w:val="none" w:sz="0" w:space="0" w:color="auto"/>
        <w:left w:val="none" w:sz="0" w:space="0" w:color="auto"/>
        <w:bottom w:val="none" w:sz="0" w:space="0" w:color="auto"/>
        <w:right w:val="none" w:sz="0" w:space="0" w:color="auto"/>
      </w:divBdr>
      <w:divsChild>
        <w:div w:id="402139225">
          <w:marLeft w:val="0"/>
          <w:marRight w:val="0"/>
          <w:marTop w:val="0"/>
          <w:marBottom w:val="0"/>
          <w:divBdr>
            <w:top w:val="none" w:sz="0" w:space="0" w:color="auto"/>
            <w:left w:val="none" w:sz="0" w:space="0" w:color="auto"/>
            <w:bottom w:val="none" w:sz="0" w:space="0" w:color="auto"/>
            <w:right w:val="none" w:sz="0" w:space="0" w:color="auto"/>
          </w:divBdr>
        </w:div>
        <w:div w:id="439375469">
          <w:marLeft w:val="0"/>
          <w:marRight w:val="0"/>
          <w:marTop w:val="0"/>
          <w:marBottom w:val="0"/>
          <w:divBdr>
            <w:top w:val="none" w:sz="0" w:space="0" w:color="auto"/>
            <w:left w:val="none" w:sz="0" w:space="0" w:color="auto"/>
            <w:bottom w:val="none" w:sz="0" w:space="0" w:color="auto"/>
            <w:right w:val="none" w:sz="0" w:space="0" w:color="auto"/>
          </w:divBdr>
        </w:div>
        <w:div w:id="619382969">
          <w:marLeft w:val="0"/>
          <w:marRight w:val="0"/>
          <w:marTop w:val="0"/>
          <w:marBottom w:val="0"/>
          <w:divBdr>
            <w:top w:val="none" w:sz="0" w:space="0" w:color="auto"/>
            <w:left w:val="none" w:sz="0" w:space="0" w:color="auto"/>
            <w:bottom w:val="none" w:sz="0" w:space="0" w:color="auto"/>
            <w:right w:val="none" w:sz="0" w:space="0" w:color="auto"/>
          </w:divBdr>
        </w:div>
        <w:div w:id="1940478089">
          <w:marLeft w:val="0"/>
          <w:marRight w:val="0"/>
          <w:marTop w:val="0"/>
          <w:marBottom w:val="0"/>
          <w:divBdr>
            <w:top w:val="none" w:sz="0" w:space="0" w:color="auto"/>
            <w:left w:val="none" w:sz="0" w:space="0" w:color="auto"/>
            <w:bottom w:val="none" w:sz="0" w:space="0" w:color="auto"/>
            <w:right w:val="none" w:sz="0" w:space="0" w:color="auto"/>
          </w:divBdr>
        </w:div>
      </w:divsChild>
    </w:div>
    <w:div w:id="1172601102">
      <w:bodyDiv w:val="1"/>
      <w:marLeft w:val="0"/>
      <w:marRight w:val="0"/>
      <w:marTop w:val="0"/>
      <w:marBottom w:val="0"/>
      <w:divBdr>
        <w:top w:val="none" w:sz="0" w:space="0" w:color="auto"/>
        <w:left w:val="none" w:sz="0" w:space="0" w:color="auto"/>
        <w:bottom w:val="none" w:sz="0" w:space="0" w:color="auto"/>
        <w:right w:val="none" w:sz="0" w:space="0" w:color="auto"/>
      </w:divBdr>
      <w:divsChild>
        <w:div w:id="187531190">
          <w:marLeft w:val="0"/>
          <w:marRight w:val="0"/>
          <w:marTop w:val="0"/>
          <w:marBottom w:val="0"/>
          <w:divBdr>
            <w:top w:val="none" w:sz="0" w:space="0" w:color="auto"/>
            <w:left w:val="none" w:sz="0" w:space="0" w:color="auto"/>
            <w:bottom w:val="none" w:sz="0" w:space="0" w:color="auto"/>
            <w:right w:val="none" w:sz="0" w:space="0" w:color="auto"/>
          </w:divBdr>
        </w:div>
        <w:div w:id="489761150">
          <w:marLeft w:val="0"/>
          <w:marRight w:val="0"/>
          <w:marTop w:val="0"/>
          <w:marBottom w:val="0"/>
          <w:divBdr>
            <w:top w:val="none" w:sz="0" w:space="0" w:color="auto"/>
            <w:left w:val="none" w:sz="0" w:space="0" w:color="auto"/>
            <w:bottom w:val="none" w:sz="0" w:space="0" w:color="auto"/>
            <w:right w:val="none" w:sz="0" w:space="0" w:color="auto"/>
          </w:divBdr>
        </w:div>
        <w:div w:id="1086803704">
          <w:marLeft w:val="0"/>
          <w:marRight w:val="0"/>
          <w:marTop w:val="0"/>
          <w:marBottom w:val="0"/>
          <w:divBdr>
            <w:top w:val="none" w:sz="0" w:space="0" w:color="auto"/>
            <w:left w:val="none" w:sz="0" w:space="0" w:color="auto"/>
            <w:bottom w:val="none" w:sz="0" w:space="0" w:color="auto"/>
            <w:right w:val="none" w:sz="0" w:space="0" w:color="auto"/>
          </w:divBdr>
        </w:div>
        <w:div w:id="1805537784">
          <w:marLeft w:val="0"/>
          <w:marRight w:val="0"/>
          <w:marTop w:val="0"/>
          <w:marBottom w:val="0"/>
          <w:divBdr>
            <w:top w:val="none" w:sz="0" w:space="0" w:color="auto"/>
            <w:left w:val="none" w:sz="0" w:space="0" w:color="auto"/>
            <w:bottom w:val="none" w:sz="0" w:space="0" w:color="auto"/>
            <w:right w:val="none" w:sz="0" w:space="0" w:color="auto"/>
          </w:divBdr>
        </w:div>
      </w:divsChild>
    </w:div>
    <w:div w:id="1174035626">
      <w:bodyDiv w:val="1"/>
      <w:marLeft w:val="0"/>
      <w:marRight w:val="0"/>
      <w:marTop w:val="0"/>
      <w:marBottom w:val="0"/>
      <w:divBdr>
        <w:top w:val="none" w:sz="0" w:space="0" w:color="auto"/>
        <w:left w:val="none" w:sz="0" w:space="0" w:color="auto"/>
        <w:bottom w:val="none" w:sz="0" w:space="0" w:color="auto"/>
        <w:right w:val="none" w:sz="0" w:space="0" w:color="auto"/>
      </w:divBdr>
      <w:divsChild>
        <w:div w:id="558713930">
          <w:marLeft w:val="0"/>
          <w:marRight w:val="0"/>
          <w:marTop w:val="0"/>
          <w:marBottom w:val="0"/>
          <w:divBdr>
            <w:top w:val="none" w:sz="0" w:space="0" w:color="auto"/>
            <w:left w:val="none" w:sz="0" w:space="0" w:color="auto"/>
            <w:bottom w:val="none" w:sz="0" w:space="0" w:color="auto"/>
            <w:right w:val="none" w:sz="0" w:space="0" w:color="auto"/>
          </w:divBdr>
        </w:div>
        <w:div w:id="599607980">
          <w:marLeft w:val="0"/>
          <w:marRight w:val="0"/>
          <w:marTop w:val="0"/>
          <w:marBottom w:val="0"/>
          <w:divBdr>
            <w:top w:val="none" w:sz="0" w:space="0" w:color="auto"/>
            <w:left w:val="none" w:sz="0" w:space="0" w:color="auto"/>
            <w:bottom w:val="none" w:sz="0" w:space="0" w:color="auto"/>
            <w:right w:val="none" w:sz="0" w:space="0" w:color="auto"/>
          </w:divBdr>
        </w:div>
        <w:div w:id="1595362645">
          <w:marLeft w:val="0"/>
          <w:marRight w:val="0"/>
          <w:marTop w:val="0"/>
          <w:marBottom w:val="0"/>
          <w:divBdr>
            <w:top w:val="none" w:sz="0" w:space="0" w:color="auto"/>
            <w:left w:val="none" w:sz="0" w:space="0" w:color="auto"/>
            <w:bottom w:val="none" w:sz="0" w:space="0" w:color="auto"/>
            <w:right w:val="none" w:sz="0" w:space="0" w:color="auto"/>
          </w:divBdr>
        </w:div>
        <w:div w:id="1827822682">
          <w:marLeft w:val="0"/>
          <w:marRight w:val="0"/>
          <w:marTop w:val="0"/>
          <w:marBottom w:val="0"/>
          <w:divBdr>
            <w:top w:val="none" w:sz="0" w:space="0" w:color="auto"/>
            <w:left w:val="none" w:sz="0" w:space="0" w:color="auto"/>
            <w:bottom w:val="none" w:sz="0" w:space="0" w:color="auto"/>
            <w:right w:val="none" w:sz="0" w:space="0" w:color="auto"/>
          </w:divBdr>
        </w:div>
      </w:divsChild>
    </w:div>
    <w:div w:id="1176458534">
      <w:bodyDiv w:val="1"/>
      <w:marLeft w:val="0"/>
      <w:marRight w:val="0"/>
      <w:marTop w:val="0"/>
      <w:marBottom w:val="0"/>
      <w:divBdr>
        <w:top w:val="none" w:sz="0" w:space="0" w:color="auto"/>
        <w:left w:val="none" w:sz="0" w:space="0" w:color="auto"/>
        <w:bottom w:val="none" w:sz="0" w:space="0" w:color="auto"/>
        <w:right w:val="none" w:sz="0" w:space="0" w:color="auto"/>
      </w:divBdr>
      <w:divsChild>
        <w:div w:id="141898338">
          <w:marLeft w:val="0"/>
          <w:marRight w:val="0"/>
          <w:marTop w:val="0"/>
          <w:marBottom w:val="0"/>
          <w:divBdr>
            <w:top w:val="none" w:sz="0" w:space="0" w:color="auto"/>
            <w:left w:val="none" w:sz="0" w:space="0" w:color="auto"/>
            <w:bottom w:val="none" w:sz="0" w:space="0" w:color="auto"/>
            <w:right w:val="none" w:sz="0" w:space="0" w:color="auto"/>
          </w:divBdr>
        </w:div>
        <w:div w:id="280193023">
          <w:marLeft w:val="0"/>
          <w:marRight w:val="0"/>
          <w:marTop w:val="0"/>
          <w:marBottom w:val="0"/>
          <w:divBdr>
            <w:top w:val="none" w:sz="0" w:space="0" w:color="auto"/>
            <w:left w:val="none" w:sz="0" w:space="0" w:color="auto"/>
            <w:bottom w:val="none" w:sz="0" w:space="0" w:color="auto"/>
            <w:right w:val="none" w:sz="0" w:space="0" w:color="auto"/>
          </w:divBdr>
        </w:div>
        <w:div w:id="283735556">
          <w:marLeft w:val="0"/>
          <w:marRight w:val="0"/>
          <w:marTop w:val="0"/>
          <w:marBottom w:val="0"/>
          <w:divBdr>
            <w:top w:val="none" w:sz="0" w:space="0" w:color="auto"/>
            <w:left w:val="none" w:sz="0" w:space="0" w:color="auto"/>
            <w:bottom w:val="none" w:sz="0" w:space="0" w:color="auto"/>
            <w:right w:val="none" w:sz="0" w:space="0" w:color="auto"/>
          </w:divBdr>
        </w:div>
        <w:div w:id="683441379">
          <w:marLeft w:val="0"/>
          <w:marRight w:val="0"/>
          <w:marTop w:val="0"/>
          <w:marBottom w:val="0"/>
          <w:divBdr>
            <w:top w:val="none" w:sz="0" w:space="0" w:color="auto"/>
            <w:left w:val="none" w:sz="0" w:space="0" w:color="auto"/>
            <w:bottom w:val="none" w:sz="0" w:space="0" w:color="auto"/>
            <w:right w:val="none" w:sz="0" w:space="0" w:color="auto"/>
          </w:divBdr>
        </w:div>
      </w:divsChild>
    </w:div>
    <w:div w:id="1176768025">
      <w:bodyDiv w:val="1"/>
      <w:marLeft w:val="0"/>
      <w:marRight w:val="0"/>
      <w:marTop w:val="0"/>
      <w:marBottom w:val="0"/>
      <w:divBdr>
        <w:top w:val="none" w:sz="0" w:space="0" w:color="auto"/>
        <w:left w:val="none" w:sz="0" w:space="0" w:color="auto"/>
        <w:bottom w:val="none" w:sz="0" w:space="0" w:color="auto"/>
        <w:right w:val="none" w:sz="0" w:space="0" w:color="auto"/>
      </w:divBdr>
      <w:divsChild>
        <w:div w:id="571041233">
          <w:marLeft w:val="0"/>
          <w:marRight w:val="0"/>
          <w:marTop w:val="0"/>
          <w:marBottom w:val="0"/>
          <w:divBdr>
            <w:top w:val="none" w:sz="0" w:space="0" w:color="auto"/>
            <w:left w:val="none" w:sz="0" w:space="0" w:color="auto"/>
            <w:bottom w:val="none" w:sz="0" w:space="0" w:color="auto"/>
            <w:right w:val="none" w:sz="0" w:space="0" w:color="auto"/>
          </w:divBdr>
        </w:div>
        <w:div w:id="598104357">
          <w:marLeft w:val="0"/>
          <w:marRight w:val="0"/>
          <w:marTop w:val="0"/>
          <w:marBottom w:val="0"/>
          <w:divBdr>
            <w:top w:val="none" w:sz="0" w:space="0" w:color="auto"/>
            <w:left w:val="none" w:sz="0" w:space="0" w:color="auto"/>
            <w:bottom w:val="none" w:sz="0" w:space="0" w:color="auto"/>
            <w:right w:val="none" w:sz="0" w:space="0" w:color="auto"/>
          </w:divBdr>
        </w:div>
        <w:div w:id="1441487470">
          <w:marLeft w:val="0"/>
          <w:marRight w:val="0"/>
          <w:marTop w:val="0"/>
          <w:marBottom w:val="0"/>
          <w:divBdr>
            <w:top w:val="none" w:sz="0" w:space="0" w:color="auto"/>
            <w:left w:val="none" w:sz="0" w:space="0" w:color="auto"/>
            <w:bottom w:val="none" w:sz="0" w:space="0" w:color="auto"/>
            <w:right w:val="none" w:sz="0" w:space="0" w:color="auto"/>
          </w:divBdr>
        </w:div>
        <w:div w:id="1606647749">
          <w:marLeft w:val="0"/>
          <w:marRight w:val="0"/>
          <w:marTop w:val="0"/>
          <w:marBottom w:val="0"/>
          <w:divBdr>
            <w:top w:val="none" w:sz="0" w:space="0" w:color="auto"/>
            <w:left w:val="none" w:sz="0" w:space="0" w:color="auto"/>
            <w:bottom w:val="none" w:sz="0" w:space="0" w:color="auto"/>
            <w:right w:val="none" w:sz="0" w:space="0" w:color="auto"/>
          </w:divBdr>
        </w:div>
      </w:divsChild>
    </w:div>
    <w:div w:id="1176967318">
      <w:bodyDiv w:val="1"/>
      <w:marLeft w:val="0"/>
      <w:marRight w:val="0"/>
      <w:marTop w:val="0"/>
      <w:marBottom w:val="0"/>
      <w:divBdr>
        <w:top w:val="none" w:sz="0" w:space="0" w:color="auto"/>
        <w:left w:val="none" w:sz="0" w:space="0" w:color="auto"/>
        <w:bottom w:val="none" w:sz="0" w:space="0" w:color="auto"/>
        <w:right w:val="none" w:sz="0" w:space="0" w:color="auto"/>
      </w:divBdr>
      <w:divsChild>
        <w:div w:id="790439319">
          <w:marLeft w:val="0"/>
          <w:marRight w:val="0"/>
          <w:marTop w:val="0"/>
          <w:marBottom w:val="0"/>
          <w:divBdr>
            <w:top w:val="none" w:sz="0" w:space="0" w:color="auto"/>
            <w:left w:val="none" w:sz="0" w:space="0" w:color="auto"/>
            <w:bottom w:val="none" w:sz="0" w:space="0" w:color="auto"/>
            <w:right w:val="none" w:sz="0" w:space="0" w:color="auto"/>
          </w:divBdr>
        </w:div>
        <w:div w:id="931015608">
          <w:marLeft w:val="0"/>
          <w:marRight w:val="0"/>
          <w:marTop w:val="0"/>
          <w:marBottom w:val="0"/>
          <w:divBdr>
            <w:top w:val="none" w:sz="0" w:space="0" w:color="auto"/>
            <w:left w:val="none" w:sz="0" w:space="0" w:color="auto"/>
            <w:bottom w:val="none" w:sz="0" w:space="0" w:color="auto"/>
            <w:right w:val="none" w:sz="0" w:space="0" w:color="auto"/>
          </w:divBdr>
        </w:div>
        <w:div w:id="1109929443">
          <w:marLeft w:val="0"/>
          <w:marRight w:val="0"/>
          <w:marTop w:val="0"/>
          <w:marBottom w:val="0"/>
          <w:divBdr>
            <w:top w:val="none" w:sz="0" w:space="0" w:color="auto"/>
            <w:left w:val="none" w:sz="0" w:space="0" w:color="auto"/>
            <w:bottom w:val="none" w:sz="0" w:space="0" w:color="auto"/>
            <w:right w:val="none" w:sz="0" w:space="0" w:color="auto"/>
          </w:divBdr>
        </w:div>
        <w:div w:id="1730693192">
          <w:marLeft w:val="0"/>
          <w:marRight w:val="0"/>
          <w:marTop w:val="0"/>
          <w:marBottom w:val="0"/>
          <w:divBdr>
            <w:top w:val="none" w:sz="0" w:space="0" w:color="auto"/>
            <w:left w:val="none" w:sz="0" w:space="0" w:color="auto"/>
            <w:bottom w:val="none" w:sz="0" w:space="0" w:color="auto"/>
            <w:right w:val="none" w:sz="0" w:space="0" w:color="auto"/>
          </w:divBdr>
        </w:div>
      </w:divsChild>
    </w:div>
    <w:div w:id="1177967335">
      <w:bodyDiv w:val="1"/>
      <w:marLeft w:val="0"/>
      <w:marRight w:val="0"/>
      <w:marTop w:val="0"/>
      <w:marBottom w:val="0"/>
      <w:divBdr>
        <w:top w:val="none" w:sz="0" w:space="0" w:color="auto"/>
        <w:left w:val="none" w:sz="0" w:space="0" w:color="auto"/>
        <w:bottom w:val="none" w:sz="0" w:space="0" w:color="auto"/>
        <w:right w:val="none" w:sz="0" w:space="0" w:color="auto"/>
      </w:divBdr>
      <w:divsChild>
        <w:div w:id="1421484568">
          <w:marLeft w:val="0"/>
          <w:marRight w:val="0"/>
          <w:marTop w:val="0"/>
          <w:marBottom w:val="0"/>
          <w:divBdr>
            <w:top w:val="none" w:sz="0" w:space="0" w:color="auto"/>
            <w:left w:val="none" w:sz="0" w:space="0" w:color="auto"/>
            <w:bottom w:val="none" w:sz="0" w:space="0" w:color="auto"/>
            <w:right w:val="none" w:sz="0" w:space="0" w:color="auto"/>
          </w:divBdr>
        </w:div>
        <w:div w:id="462188924">
          <w:marLeft w:val="0"/>
          <w:marRight w:val="0"/>
          <w:marTop w:val="0"/>
          <w:marBottom w:val="0"/>
          <w:divBdr>
            <w:top w:val="none" w:sz="0" w:space="0" w:color="auto"/>
            <w:left w:val="none" w:sz="0" w:space="0" w:color="auto"/>
            <w:bottom w:val="none" w:sz="0" w:space="0" w:color="auto"/>
            <w:right w:val="none" w:sz="0" w:space="0" w:color="auto"/>
          </w:divBdr>
        </w:div>
        <w:div w:id="942689997">
          <w:marLeft w:val="0"/>
          <w:marRight w:val="0"/>
          <w:marTop w:val="0"/>
          <w:marBottom w:val="0"/>
          <w:divBdr>
            <w:top w:val="none" w:sz="0" w:space="0" w:color="auto"/>
            <w:left w:val="none" w:sz="0" w:space="0" w:color="auto"/>
            <w:bottom w:val="none" w:sz="0" w:space="0" w:color="auto"/>
            <w:right w:val="none" w:sz="0" w:space="0" w:color="auto"/>
          </w:divBdr>
        </w:div>
        <w:div w:id="606084774">
          <w:marLeft w:val="0"/>
          <w:marRight w:val="0"/>
          <w:marTop w:val="0"/>
          <w:marBottom w:val="0"/>
          <w:divBdr>
            <w:top w:val="none" w:sz="0" w:space="0" w:color="auto"/>
            <w:left w:val="none" w:sz="0" w:space="0" w:color="auto"/>
            <w:bottom w:val="none" w:sz="0" w:space="0" w:color="auto"/>
            <w:right w:val="none" w:sz="0" w:space="0" w:color="auto"/>
          </w:divBdr>
        </w:div>
      </w:divsChild>
    </w:div>
    <w:div w:id="1178084671">
      <w:bodyDiv w:val="1"/>
      <w:marLeft w:val="0"/>
      <w:marRight w:val="0"/>
      <w:marTop w:val="0"/>
      <w:marBottom w:val="0"/>
      <w:divBdr>
        <w:top w:val="none" w:sz="0" w:space="0" w:color="auto"/>
        <w:left w:val="none" w:sz="0" w:space="0" w:color="auto"/>
        <w:bottom w:val="none" w:sz="0" w:space="0" w:color="auto"/>
        <w:right w:val="none" w:sz="0" w:space="0" w:color="auto"/>
      </w:divBdr>
      <w:divsChild>
        <w:div w:id="1119225201">
          <w:marLeft w:val="0"/>
          <w:marRight w:val="0"/>
          <w:marTop w:val="0"/>
          <w:marBottom w:val="0"/>
          <w:divBdr>
            <w:top w:val="none" w:sz="0" w:space="0" w:color="auto"/>
            <w:left w:val="none" w:sz="0" w:space="0" w:color="auto"/>
            <w:bottom w:val="none" w:sz="0" w:space="0" w:color="auto"/>
            <w:right w:val="none" w:sz="0" w:space="0" w:color="auto"/>
          </w:divBdr>
        </w:div>
        <w:div w:id="1600748489">
          <w:marLeft w:val="0"/>
          <w:marRight w:val="0"/>
          <w:marTop w:val="0"/>
          <w:marBottom w:val="0"/>
          <w:divBdr>
            <w:top w:val="none" w:sz="0" w:space="0" w:color="auto"/>
            <w:left w:val="none" w:sz="0" w:space="0" w:color="auto"/>
            <w:bottom w:val="none" w:sz="0" w:space="0" w:color="auto"/>
            <w:right w:val="none" w:sz="0" w:space="0" w:color="auto"/>
          </w:divBdr>
        </w:div>
        <w:div w:id="1663728404">
          <w:marLeft w:val="0"/>
          <w:marRight w:val="0"/>
          <w:marTop w:val="0"/>
          <w:marBottom w:val="0"/>
          <w:divBdr>
            <w:top w:val="none" w:sz="0" w:space="0" w:color="auto"/>
            <w:left w:val="none" w:sz="0" w:space="0" w:color="auto"/>
            <w:bottom w:val="none" w:sz="0" w:space="0" w:color="auto"/>
            <w:right w:val="none" w:sz="0" w:space="0" w:color="auto"/>
          </w:divBdr>
        </w:div>
        <w:div w:id="1921064158">
          <w:marLeft w:val="0"/>
          <w:marRight w:val="0"/>
          <w:marTop w:val="0"/>
          <w:marBottom w:val="0"/>
          <w:divBdr>
            <w:top w:val="none" w:sz="0" w:space="0" w:color="auto"/>
            <w:left w:val="none" w:sz="0" w:space="0" w:color="auto"/>
            <w:bottom w:val="none" w:sz="0" w:space="0" w:color="auto"/>
            <w:right w:val="none" w:sz="0" w:space="0" w:color="auto"/>
          </w:divBdr>
        </w:div>
      </w:divsChild>
    </w:div>
    <w:div w:id="1178424539">
      <w:bodyDiv w:val="1"/>
      <w:marLeft w:val="0"/>
      <w:marRight w:val="0"/>
      <w:marTop w:val="0"/>
      <w:marBottom w:val="0"/>
      <w:divBdr>
        <w:top w:val="none" w:sz="0" w:space="0" w:color="auto"/>
        <w:left w:val="none" w:sz="0" w:space="0" w:color="auto"/>
        <w:bottom w:val="none" w:sz="0" w:space="0" w:color="auto"/>
        <w:right w:val="none" w:sz="0" w:space="0" w:color="auto"/>
      </w:divBdr>
      <w:divsChild>
        <w:div w:id="1144467428">
          <w:marLeft w:val="0"/>
          <w:marRight w:val="0"/>
          <w:marTop w:val="0"/>
          <w:marBottom w:val="0"/>
          <w:divBdr>
            <w:top w:val="none" w:sz="0" w:space="0" w:color="auto"/>
            <w:left w:val="none" w:sz="0" w:space="0" w:color="auto"/>
            <w:bottom w:val="none" w:sz="0" w:space="0" w:color="auto"/>
            <w:right w:val="none" w:sz="0" w:space="0" w:color="auto"/>
          </w:divBdr>
        </w:div>
        <w:div w:id="1350253092">
          <w:marLeft w:val="0"/>
          <w:marRight w:val="0"/>
          <w:marTop w:val="0"/>
          <w:marBottom w:val="0"/>
          <w:divBdr>
            <w:top w:val="none" w:sz="0" w:space="0" w:color="auto"/>
            <w:left w:val="none" w:sz="0" w:space="0" w:color="auto"/>
            <w:bottom w:val="none" w:sz="0" w:space="0" w:color="auto"/>
            <w:right w:val="none" w:sz="0" w:space="0" w:color="auto"/>
          </w:divBdr>
        </w:div>
        <w:div w:id="1581980318">
          <w:marLeft w:val="0"/>
          <w:marRight w:val="0"/>
          <w:marTop w:val="0"/>
          <w:marBottom w:val="0"/>
          <w:divBdr>
            <w:top w:val="none" w:sz="0" w:space="0" w:color="auto"/>
            <w:left w:val="none" w:sz="0" w:space="0" w:color="auto"/>
            <w:bottom w:val="none" w:sz="0" w:space="0" w:color="auto"/>
            <w:right w:val="none" w:sz="0" w:space="0" w:color="auto"/>
          </w:divBdr>
        </w:div>
        <w:div w:id="1856338080">
          <w:marLeft w:val="0"/>
          <w:marRight w:val="0"/>
          <w:marTop w:val="0"/>
          <w:marBottom w:val="0"/>
          <w:divBdr>
            <w:top w:val="none" w:sz="0" w:space="0" w:color="auto"/>
            <w:left w:val="none" w:sz="0" w:space="0" w:color="auto"/>
            <w:bottom w:val="none" w:sz="0" w:space="0" w:color="auto"/>
            <w:right w:val="none" w:sz="0" w:space="0" w:color="auto"/>
          </w:divBdr>
        </w:div>
      </w:divsChild>
    </w:div>
    <w:div w:id="1178496763">
      <w:bodyDiv w:val="1"/>
      <w:marLeft w:val="0"/>
      <w:marRight w:val="0"/>
      <w:marTop w:val="0"/>
      <w:marBottom w:val="0"/>
      <w:divBdr>
        <w:top w:val="none" w:sz="0" w:space="0" w:color="auto"/>
        <w:left w:val="none" w:sz="0" w:space="0" w:color="auto"/>
        <w:bottom w:val="none" w:sz="0" w:space="0" w:color="auto"/>
        <w:right w:val="none" w:sz="0" w:space="0" w:color="auto"/>
      </w:divBdr>
      <w:divsChild>
        <w:div w:id="78648493">
          <w:marLeft w:val="0"/>
          <w:marRight w:val="0"/>
          <w:marTop w:val="0"/>
          <w:marBottom w:val="0"/>
          <w:divBdr>
            <w:top w:val="none" w:sz="0" w:space="0" w:color="auto"/>
            <w:left w:val="none" w:sz="0" w:space="0" w:color="auto"/>
            <w:bottom w:val="none" w:sz="0" w:space="0" w:color="auto"/>
            <w:right w:val="none" w:sz="0" w:space="0" w:color="auto"/>
          </w:divBdr>
        </w:div>
        <w:div w:id="283929857">
          <w:marLeft w:val="0"/>
          <w:marRight w:val="0"/>
          <w:marTop w:val="0"/>
          <w:marBottom w:val="0"/>
          <w:divBdr>
            <w:top w:val="none" w:sz="0" w:space="0" w:color="auto"/>
            <w:left w:val="none" w:sz="0" w:space="0" w:color="auto"/>
            <w:bottom w:val="none" w:sz="0" w:space="0" w:color="auto"/>
            <w:right w:val="none" w:sz="0" w:space="0" w:color="auto"/>
          </w:divBdr>
        </w:div>
        <w:div w:id="898249260">
          <w:marLeft w:val="0"/>
          <w:marRight w:val="0"/>
          <w:marTop w:val="0"/>
          <w:marBottom w:val="0"/>
          <w:divBdr>
            <w:top w:val="none" w:sz="0" w:space="0" w:color="auto"/>
            <w:left w:val="none" w:sz="0" w:space="0" w:color="auto"/>
            <w:bottom w:val="none" w:sz="0" w:space="0" w:color="auto"/>
            <w:right w:val="none" w:sz="0" w:space="0" w:color="auto"/>
          </w:divBdr>
        </w:div>
        <w:div w:id="981302479">
          <w:marLeft w:val="0"/>
          <w:marRight w:val="0"/>
          <w:marTop w:val="0"/>
          <w:marBottom w:val="0"/>
          <w:divBdr>
            <w:top w:val="none" w:sz="0" w:space="0" w:color="auto"/>
            <w:left w:val="none" w:sz="0" w:space="0" w:color="auto"/>
            <w:bottom w:val="none" w:sz="0" w:space="0" w:color="auto"/>
            <w:right w:val="none" w:sz="0" w:space="0" w:color="auto"/>
          </w:divBdr>
        </w:div>
      </w:divsChild>
    </w:div>
    <w:div w:id="1178738307">
      <w:bodyDiv w:val="1"/>
      <w:marLeft w:val="0"/>
      <w:marRight w:val="0"/>
      <w:marTop w:val="0"/>
      <w:marBottom w:val="0"/>
      <w:divBdr>
        <w:top w:val="none" w:sz="0" w:space="0" w:color="auto"/>
        <w:left w:val="none" w:sz="0" w:space="0" w:color="auto"/>
        <w:bottom w:val="none" w:sz="0" w:space="0" w:color="auto"/>
        <w:right w:val="none" w:sz="0" w:space="0" w:color="auto"/>
      </w:divBdr>
      <w:divsChild>
        <w:div w:id="99837636">
          <w:marLeft w:val="0"/>
          <w:marRight w:val="0"/>
          <w:marTop w:val="0"/>
          <w:marBottom w:val="0"/>
          <w:divBdr>
            <w:top w:val="none" w:sz="0" w:space="0" w:color="auto"/>
            <w:left w:val="none" w:sz="0" w:space="0" w:color="auto"/>
            <w:bottom w:val="none" w:sz="0" w:space="0" w:color="auto"/>
            <w:right w:val="none" w:sz="0" w:space="0" w:color="auto"/>
          </w:divBdr>
        </w:div>
        <w:div w:id="1591625257">
          <w:marLeft w:val="0"/>
          <w:marRight w:val="0"/>
          <w:marTop w:val="0"/>
          <w:marBottom w:val="0"/>
          <w:divBdr>
            <w:top w:val="none" w:sz="0" w:space="0" w:color="auto"/>
            <w:left w:val="none" w:sz="0" w:space="0" w:color="auto"/>
            <w:bottom w:val="none" w:sz="0" w:space="0" w:color="auto"/>
            <w:right w:val="none" w:sz="0" w:space="0" w:color="auto"/>
          </w:divBdr>
        </w:div>
        <w:div w:id="1741514751">
          <w:marLeft w:val="0"/>
          <w:marRight w:val="0"/>
          <w:marTop w:val="0"/>
          <w:marBottom w:val="0"/>
          <w:divBdr>
            <w:top w:val="none" w:sz="0" w:space="0" w:color="auto"/>
            <w:left w:val="none" w:sz="0" w:space="0" w:color="auto"/>
            <w:bottom w:val="none" w:sz="0" w:space="0" w:color="auto"/>
            <w:right w:val="none" w:sz="0" w:space="0" w:color="auto"/>
          </w:divBdr>
        </w:div>
        <w:div w:id="1879655954">
          <w:marLeft w:val="0"/>
          <w:marRight w:val="0"/>
          <w:marTop w:val="0"/>
          <w:marBottom w:val="0"/>
          <w:divBdr>
            <w:top w:val="none" w:sz="0" w:space="0" w:color="auto"/>
            <w:left w:val="none" w:sz="0" w:space="0" w:color="auto"/>
            <w:bottom w:val="none" w:sz="0" w:space="0" w:color="auto"/>
            <w:right w:val="none" w:sz="0" w:space="0" w:color="auto"/>
          </w:divBdr>
        </w:div>
      </w:divsChild>
    </w:div>
    <w:div w:id="1179736044">
      <w:bodyDiv w:val="1"/>
      <w:marLeft w:val="0"/>
      <w:marRight w:val="0"/>
      <w:marTop w:val="0"/>
      <w:marBottom w:val="0"/>
      <w:divBdr>
        <w:top w:val="none" w:sz="0" w:space="0" w:color="auto"/>
        <w:left w:val="none" w:sz="0" w:space="0" w:color="auto"/>
        <w:bottom w:val="none" w:sz="0" w:space="0" w:color="auto"/>
        <w:right w:val="none" w:sz="0" w:space="0" w:color="auto"/>
      </w:divBdr>
      <w:divsChild>
        <w:div w:id="709763041">
          <w:marLeft w:val="0"/>
          <w:marRight w:val="0"/>
          <w:marTop w:val="0"/>
          <w:marBottom w:val="0"/>
          <w:divBdr>
            <w:top w:val="none" w:sz="0" w:space="0" w:color="auto"/>
            <w:left w:val="none" w:sz="0" w:space="0" w:color="auto"/>
            <w:bottom w:val="none" w:sz="0" w:space="0" w:color="auto"/>
            <w:right w:val="none" w:sz="0" w:space="0" w:color="auto"/>
          </w:divBdr>
        </w:div>
        <w:div w:id="1213229544">
          <w:marLeft w:val="0"/>
          <w:marRight w:val="0"/>
          <w:marTop w:val="0"/>
          <w:marBottom w:val="0"/>
          <w:divBdr>
            <w:top w:val="none" w:sz="0" w:space="0" w:color="auto"/>
            <w:left w:val="none" w:sz="0" w:space="0" w:color="auto"/>
            <w:bottom w:val="none" w:sz="0" w:space="0" w:color="auto"/>
            <w:right w:val="none" w:sz="0" w:space="0" w:color="auto"/>
          </w:divBdr>
        </w:div>
        <w:div w:id="1290549551">
          <w:marLeft w:val="0"/>
          <w:marRight w:val="0"/>
          <w:marTop w:val="0"/>
          <w:marBottom w:val="0"/>
          <w:divBdr>
            <w:top w:val="none" w:sz="0" w:space="0" w:color="auto"/>
            <w:left w:val="none" w:sz="0" w:space="0" w:color="auto"/>
            <w:bottom w:val="none" w:sz="0" w:space="0" w:color="auto"/>
            <w:right w:val="none" w:sz="0" w:space="0" w:color="auto"/>
          </w:divBdr>
        </w:div>
        <w:div w:id="1883441328">
          <w:marLeft w:val="0"/>
          <w:marRight w:val="0"/>
          <w:marTop w:val="0"/>
          <w:marBottom w:val="0"/>
          <w:divBdr>
            <w:top w:val="none" w:sz="0" w:space="0" w:color="auto"/>
            <w:left w:val="none" w:sz="0" w:space="0" w:color="auto"/>
            <w:bottom w:val="none" w:sz="0" w:space="0" w:color="auto"/>
            <w:right w:val="none" w:sz="0" w:space="0" w:color="auto"/>
          </w:divBdr>
        </w:div>
      </w:divsChild>
    </w:div>
    <w:div w:id="1180313513">
      <w:bodyDiv w:val="1"/>
      <w:marLeft w:val="0"/>
      <w:marRight w:val="0"/>
      <w:marTop w:val="0"/>
      <w:marBottom w:val="0"/>
      <w:divBdr>
        <w:top w:val="none" w:sz="0" w:space="0" w:color="auto"/>
        <w:left w:val="none" w:sz="0" w:space="0" w:color="auto"/>
        <w:bottom w:val="none" w:sz="0" w:space="0" w:color="auto"/>
        <w:right w:val="none" w:sz="0" w:space="0" w:color="auto"/>
      </w:divBdr>
      <w:divsChild>
        <w:div w:id="19864386">
          <w:marLeft w:val="0"/>
          <w:marRight w:val="0"/>
          <w:marTop w:val="0"/>
          <w:marBottom w:val="0"/>
          <w:divBdr>
            <w:top w:val="none" w:sz="0" w:space="0" w:color="auto"/>
            <w:left w:val="none" w:sz="0" w:space="0" w:color="auto"/>
            <w:bottom w:val="none" w:sz="0" w:space="0" w:color="auto"/>
            <w:right w:val="none" w:sz="0" w:space="0" w:color="auto"/>
          </w:divBdr>
        </w:div>
        <w:div w:id="861286380">
          <w:marLeft w:val="0"/>
          <w:marRight w:val="0"/>
          <w:marTop w:val="0"/>
          <w:marBottom w:val="0"/>
          <w:divBdr>
            <w:top w:val="none" w:sz="0" w:space="0" w:color="auto"/>
            <w:left w:val="none" w:sz="0" w:space="0" w:color="auto"/>
            <w:bottom w:val="none" w:sz="0" w:space="0" w:color="auto"/>
            <w:right w:val="none" w:sz="0" w:space="0" w:color="auto"/>
          </w:divBdr>
        </w:div>
        <w:div w:id="1031146688">
          <w:marLeft w:val="0"/>
          <w:marRight w:val="0"/>
          <w:marTop w:val="0"/>
          <w:marBottom w:val="0"/>
          <w:divBdr>
            <w:top w:val="none" w:sz="0" w:space="0" w:color="auto"/>
            <w:left w:val="none" w:sz="0" w:space="0" w:color="auto"/>
            <w:bottom w:val="none" w:sz="0" w:space="0" w:color="auto"/>
            <w:right w:val="none" w:sz="0" w:space="0" w:color="auto"/>
          </w:divBdr>
        </w:div>
        <w:div w:id="1372919454">
          <w:marLeft w:val="0"/>
          <w:marRight w:val="0"/>
          <w:marTop w:val="0"/>
          <w:marBottom w:val="0"/>
          <w:divBdr>
            <w:top w:val="none" w:sz="0" w:space="0" w:color="auto"/>
            <w:left w:val="none" w:sz="0" w:space="0" w:color="auto"/>
            <w:bottom w:val="none" w:sz="0" w:space="0" w:color="auto"/>
            <w:right w:val="none" w:sz="0" w:space="0" w:color="auto"/>
          </w:divBdr>
        </w:div>
      </w:divsChild>
    </w:div>
    <w:div w:id="1180314708">
      <w:bodyDiv w:val="1"/>
      <w:marLeft w:val="0"/>
      <w:marRight w:val="0"/>
      <w:marTop w:val="0"/>
      <w:marBottom w:val="0"/>
      <w:divBdr>
        <w:top w:val="none" w:sz="0" w:space="0" w:color="auto"/>
        <w:left w:val="none" w:sz="0" w:space="0" w:color="auto"/>
        <w:bottom w:val="none" w:sz="0" w:space="0" w:color="auto"/>
        <w:right w:val="none" w:sz="0" w:space="0" w:color="auto"/>
      </w:divBdr>
      <w:divsChild>
        <w:div w:id="971331121">
          <w:marLeft w:val="0"/>
          <w:marRight w:val="0"/>
          <w:marTop w:val="0"/>
          <w:marBottom w:val="0"/>
          <w:divBdr>
            <w:top w:val="none" w:sz="0" w:space="0" w:color="auto"/>
            <w:left w:val="none" w:sz="0" w:space="0" w:color="auto"/>
            <w:bottom w:val="none" w:sz="0" w:space="0" w:color="auto"/>
            <w:right w:val="none" w:sz="0" w:space="0" w:color="auto"/>
          </w:divBdr>
        </w:div>
        <w:div w:id="2060199828">
          <w:marLeft w:val="0"/>
          <w:marRight w:val="0"/>
          <w:marTop w:val="0"/>
          <w:marBottom w:val="0"/>
          <w:divBdr>
            <w:top w:val="none" w:sz="0" w:space="0" w:color="auto"/>
            <w:left w:val="none" w:sz="0" w:space="0" w:color="auto"/>
            <w:bottom w:val="none" w:sz="0" w:space="0" w:color="auto"/>
            <w:right w:val="none" w:sz="0" w:space="0" w:color="auto"/>
          </w:divBdr>
        </w:div>
        <w:div w:id="1559899795">
          <w:marLeft w:val="0"/>
          <w:marRight w:val="0"/>
          <w:marTop w:val="0"/>
          <w:marBottom w:val="0"/>
          <w:divBdr>
            <w:top w:val="none" w:sz="0" w:space="0" w:color="auto"/>
            <w:left w:val="none" w:sz="0" w:space="0" w:color="auto"/>
            <w:bottom w:val="none" w:sz="0" w:space="0" w:color="auto"/>
            <w:right w:val="none" w:sz="0" w:space="0" w:color="auto"/>
          </w:divBdr>
        </w:div>
        <w:div w:id="1752123726">
          <w:marLeft w:val="0"/>
          <w:marRight w:val="0"/>
          <w:marTop w:val="0"/>
          <w:marBottom w:val="0"/>
          <w:divBdr>
            <w:top w:val="none" w:sz="0" w:space="0" w:color="auto"/>
            <w:left w:val="none" w:sz="0" w:space="0" w:color="auto"/>
            <w:bottom w:val="none" w:sz="0" w:space="0" w:color="auto"/>
            <w:right w:val="none" w:sz="0" w:space="0" w:color="auto"/>
          </w:divBdr>
        </w:div>
      </w:divsChild>
    </w:div>
    <w:div w:id="1181434931">
      <w:bodyDiv w:val="1"/>
      <w:marLeft w:val="0"/>
      <w:marRight w:val="0"/>
      <w:marTop w:val="0"/>
      <w:marBottom w:val="0"/>
      <w:divBdr>
        <w:top w:val="none" w:sz="0" w:space="0" w:color="auto"/>
        <w:left w:val="none" w:sz="0" w:space="0" w:color="auto"/>
        <w:bottom w:val="none" w:sz="0" w:space="0" w:color="auto"/>
        <w:right w:val="none" w:sz="0" w:space="0" w:color="auto"/>
      </w:divBdr>
      <w:divsChild>
        <w:div w:id="238903683">
          <w:marLeft w:val="0"/>
          <w:marRight w:val="0"/>
          <w:marTop w:val="0"/>
          <w:marBottom w:val="0"/>
          <w:divBdr>
            <w:top w:val="none" w:sz="0" w:space="0" w:color="auto"/>
            <w:left w:val="none" w:sz="0" w:space="0" w:color="auto"/>
            <w:bottom w:val="none" w:sz="0" w:space="0" w:color="auto"/>
            <w:right w:val="none" w:sz="0" w:space="0" w:color="auto"/>
          </w:divBdr>
        </w:div>
        <w:div w:id="1148128862">
          <w:marLeft w:val="0"/>
          <w:marRight w:val="0"/>
          <w:marTop w:val="0"/>
          <w:marBottom w:val="0"/>
          <w:divBdr>
            <w:top w:val="none" w:sz="0" w:space="0" w:color="auto"/>
            <w:left w:val="none" w:sz="0" w:space="0" w:color="auto"/>
            <w:bottom w:val="none" w:sz="0" w:space="0" w:color="auto"/>
            <w:right w:val="none" w:sz="0" w:space="0" w:color="auto"/>
          </w:divBdr>
        </w:div>
        <w:div w:id="1168711600">
          <w:marLeft w:val="0"/>
          <w:marRight w:val="0"/>
          <w:marTop w:val="0"/>
          <w:marBottom w:val="0"/>
          <w:divBdr>
            <w:top w:val="none" w:sz="0" w:space="0" w:color="auto"/>
            <w:left w:val="none" w:sz="0" w:space="0" w:color="auto"/>
            <w:bottom w:val="none" w:sz="0" w:space="0" w:color="auto"/>
            <w:right w:val="none" w:sz="0" w:space="0" w:color="auto"/>
          </w:divBdr>
        </w:div>
        <w:div w:id="1745880422">
          <w:marLeft w:val="0"/>
          <w:marRight w:val="0"/>
          <w:marTop w:val="0"/>
          <w:marBottom w:val="0"/>
          <w:divBdr>
            <w:top w:val="none" w:sz="0" w:space="0" w:color="auto"/>
            <w:left w:val="none" w:sz="0" w:space="0" w:color="auto"/>
            <w:bottom w:val="none" w:sz="0" w:space="0" w:color="auto"/>
            <w:right w:val="none" w:sz="0" w:space="0" w:color="auto"/>
          </w:divBdr>
        </w:div>
      </w:divsChild>
    </w:div>
    <w:div w:id="1181898678">
      <w:bodyDiv w:val="1"/>
      <w:marLeft w:val="0"/>
      <w:marRight w:val="0"/>
      <w:marTop w:val="0"/>
      <w:marBottom w:val="0"/>
      <w:divBdr>
        <w:top w:val="none" w:sz="0" w:space="0" w:color="auto"/>
        <w:left w:val="none" w:sz="0" w:space="0" w:color="auto"/>
        <w:bottom w:val="none" w:sz="0" w:space="0" w:color="auto"/>
        <w:right w:val="none" w:sz="0" w:space="0" w:color="auto"/>
      </w:divBdr>
      <w:divsChild>
        <w:div w:id="1044133784">
          <w:marLeft w:val="0"/>
          <w:marRight w:val="0"/>
          <w:marTop w:val="0"/>
          <w:marBottom w:val="0"/>
          <w:divBdr>
            <w:top w:val="none" w:sz="0" w:space="0" w:color="auto"/>
            <w:left w:val="none" w:sz="0" w:space="0" w:color="auto"/>
            <w:bottom w:val="none" w:sz="0" w:space="0" w:color="auto"/>
            <w:right w:val="none" w:sz="0" w:space="0" w:color="auto"/>
          </w:divBdr>
        </w:div>
        <w:div w:id="1592422333">
          <w:marLeft w:val="0"/>
          <w:marRight w:val="0"/>
          <w:marTop w:val="0"/>
          <w:marBottom w:val="0"/>
          <w:divBdr>
            <w:top w:val="none" w:sz="0" w:space="0" w:color="auto"/>
            <w:left w:val="none" w:sz="0" w:space="0" w:color="auto"/>
            <w:bottom w:val="none" w:sz="0" w:space="0" w:color="auto"/>
            <w:right w:val="none" w:sz="0" w:space="0" w:color="auto"/>
          </w:divBdr>
        </w:div>
        <w:div w:id="1653829618">
          <w:marLeft w:val="0"/>
          <w:marRight w:val="0"/>
          <w:marTop w:val="0"/>
          <w:marBottom w:val="0"/>
          <w:divBdr>
            <w:top w:val="none" w:sz="0" w:space="0" w:color="auto"/>
            <w:left w:val="none" w:sz="0" w:space="0" w:color="auto"/>
            <w:bottom w:val="none" w:sz="0" w:space="0" w:color="auto"/>
            <w:right w:val="none" w:sz="0" w:space="0" w:color="auto"/>
          </w:divBdr>
        </w:div>
        <w:div w:id="1835801586">
          <w:marLeft w:val="0"/>
          <w:marRight w:val="0"/>
          <w:marTop w:val="0"/>
          <w:marBottom w:val="0"/>
          <w:divBdr>
            <w:top w:val="none" w:sz="0" w:space="0" w:color="auto"/>
            <w:left w:val="none" w:sz="0" w:space="0" w:color="auto"/>
            <w:bottom w:val="none" w:sz="0" w:space="0" w:color="auto"/>
            <w:right w:val="none" w:sz="0" w:space="0" w:color="auto"/>
          </w:divBdr>
        </w:div>
      </w:divsChild>
    </w:div>
    <w:div w:id="1183009302">
      <w:bodyDiv w:val="1"/>
      <w:marLeft w:val="0"/>
      <w:marRight w:val="0"/>
      <w:marTop w:val="0"/>
      <w:marBottom w:val="0"/>
      <w:divBdr>
        <w:top w:val="none" w:sz="0" w:space="0" w:color="auto"/>
        <w:left w:val="none" w:sz="0" w:space="0" w:color="auto"/>
        <w:bottom w:val="none" w:sz="0" w:space="0" w:color="auto"/>
        <w:right w:val="none" w:sz="0" w:space="0" w:color="auto"/>
      </w:divBdr>
      <w:divsChild>
        <w:div w:id="681855753">
          <w:marLeft w:val="0"/>
          <w:marRight w:val="0"/>
          <w:marTop w:val="0"/>
          <w:marBottom w:val="0"/>
          <w:divBdr>
            <w:top w:val="none" w:sz="0" w:space="0" w:color="auto"/>
            <w:left w:val="none" w:sz="0" w:space="0" w:color="auto"/>
            <w:bottom w:val="none" w:sz="0" w:space="0" w:color="auto"/>
            <w:right w:val="none" w:sz="0" w:space="0" w:color="auto"/>
          </w:divBdr>
        </w:div>
        <w:div w:id="1023357853">
          <w:marLeft w:val="0"/>
          <w:marRight w:val="0"/>
          <w:marTop w:val="0"/>
          <w:marBottom w:val="0"/>
          <w:divBdr>
            <w:top w:val="none" w:sz="0" w:space="0" w:color="auto"/>
            <w:left w:val="none" w:sz="0" w:space="0" w:color="auto"/>
            <w:bottom w:val="none" w:sz="0" w:space="0" w:color="auto"/>
            <w:right w:val="none" w:sz="0" w:space="0" w:color="auto"/>
          </w:divBdr>
        </w:div>
        <w:div w:id="1331254504">
          <w:marLeft w:val="0"/>
          <w:marRight w:val="0"/>
          <w:marTop w:val="0"/>
          <w:marBottom w:val="0"/>
          <w:divBdr>
            <w:top w:val="none" w:sz="0" w:space="0" w:color="auto"/>
            <w:left w:val="none" w:sz="0" w:space="0" w:color="auto"/>
            <w:bottom w:val="none" w:sz="0" w:space="0" w:color="auto"/>
            <w:right w:val="none" w:sz="0" w:space="0" w:color="auto"/>
          </w:divBdr>
        </w:div>
        <w:div w:id="1832797205">
          <w:marLeft w:val="0"/>
          <w:marRight w:val="0"/>
          <w:marTop w:val="0"/>
          <w:marBottom w:val="0"/>
          <w:divBdr>
            <w:top w:val="none" w:sz="0" w:space="0" w:color="auto"/>
            <w:left w:val="none" w:sz="0" w:space="0" w:color="auto"/>
            <w:bottom w:val="none" w:sz="0" w:space="0" w:color="auto"/>
            <w:right w:val="none" w:sz="0" w:space="0" w:color="auto"/>
          </w:divBdr>
        </w:div>
      </w:divsChild>
    </w:div>
    <w:div w:id="1184587124">
      <w:bodyDiv w:val="1"/>
      <w:marLeft w:val="0"/>
      <w:marRight w:val="0"/>
      <w:marTop w:val="0"/>
      <w:marBottom w:val="0"/>
      <w:divBdr>
        <w:top w:val="none" w:sz="0" w:space="0" w:color="auto"/>
        <w:left w:val="none" w:sz="0" w:space="0" w:color="auto"/>
        <w:bottom w:val="none" w:sz="0" w:space="0" w:color="auto"/>
        <w:right w:val="none" w:sz="0" w:space="0" w:color="auto"/>
      </w:divBdr>
      <w:divsChild>
        <w:div w:id="67310920">
          <w:marLeft w:val="0"/>
          <w:marRight w:val="0"/>
          <w:marTop w:val="0"/>
          <w:marBottom w:val="0"/>
          <w:divBdr>
            <w:top w:val="none" w:sz="0" w:space="0" w:color="auto"/>
            <w:left w:val="none" w:sz="0" w:space="0" w:color="auto"/>
            <w:bottom w:val="none" w:sz="0" w:space="0" w:color="auto"/>
            <w:right w:val="none" w:sz="0" w:space="0" w:color="auto"/>
          </w:divBdr>
        </w:div>
        <w:div w:id="212009807">
          <w:marLeft w:val="0"/>
          <w:marRight w:val="0"/>
          <w:marTop w:val="0"/>
          <w:marBottom w:val="0"/>
          <w:divBdr>
            <w:top w:val="none" w:sz="0" w:space="0" w:color="auto"/>
            <w:left w:val="none" w:sz="0" w:space="0" w:color="auto"/>
            <w:bottom w:val="none" w:sz="0" w:space="0" w:color="auto"/>
            <w:right w:val="none" w:sz="0" w:space="0" w:color="auto"/>
          </w:divBdr>
        </w:div>
        <w:div w:id="512838755">
          <w:marLeft w:val="0"/>
          <w:marRight w:val="0"/>
          <w:marTop w:val="0"/>
          <w:marBottom w:val="0"/>
          <w:divBdr>
            <w:top w:val="none" w:sz="0" w:space="0" w:color="auto"/>
            <w:left w:val="none" w:sz="0" w:space="0" w:color="auto"/>
            <w:bottom w:val="none" w:sz="0" w:space="0" w:color="auto"/>
            <w:right w:val="none" w:sz="0" w:space="0" w:color="auto"/>
          </w:divBdr>
        </w:div>
        <w:div w:id="2141533176">
          <w:marLeft w:val="0"/>
          <w:marRight w:val="0"/>
          <w:marTop w:val="0"/>
          <w:marBottom w:val="0"/>
          <w:divBdr>
            <w:top w:val="none" w:sz="0" w:space="0" w:color="auto"/>
            <w:left w:val="none" w:sz="0" w:space="0" w:color="auto"/>
            <w:bottom w:val="none" w:sz="0" w:space="0" w:color="auto"/>
            <w:right w:val="none" w:sz="0" w:space="0" w:color="auto"/>
          </w:divBdr>
        </w:div>
      </w:divsChild>
    </w:div>
    <w:div w:id="1184979506">
      <w:bodyDiv w:val="1"/>
      <w:marLeft w:val="0"/>
      <w:marRight w:val="0"/>
      <w:marTop w:val="0"/>
      <w:marBottom w:val="0"/>
      <w:divBdr>
        <w:top w:val="none" w:sz="0" w:space="0" w:color="auto"/>
        <w:left w:val="none" w:sz="0" w:space="0" w:color="auto"/>
        <w:bottom w:val="none" w:sz="0" w:space="0" w:color="auto"/>
        <w:right w:val="none" w:sz="0" w:space="0" w:color="auto"/>
      </w:divBdr>
      <w:divsChild>
        <w:div w:id="543639328">
          <w:marLeft w:val="0"/>
          <w:marRight w:val="0"/>
          <w:marTop w:val="0"/>
          <w:marBottom w:val="0"/>
          <w:divBdr>
            <w:top w:val="none" w:sz="0" w:space="0" w:color="auto"/>
            <w:left w:val="none" w:sz="0" w:space="0" w:color="auto"/>
            <w:bottom w:val="none" w:sz="0" w:space="0" w:color="auto"/>
            <w:right w:val="none" w:sz="0" w:space="0" w:color="auto"/>
          </w:divBdr>
        </w:div>
        <w:div w:id="764224624">
          <w:marLeft w:val="0"/>
          <w:marRight w:val="0"/>
          <w:marTop w:val="0"/>
          <w:marBottom w:val="0"/>
          <w:divBdr>
            <w:top w:val="none" w:sz="0" w:space="0" w:color="auto"/>
            <w:left w:val="none" w:sz="0" w:space="0" w:color="auto"/>
            <w:bottom w:val="none" w:sz="0" w:space="0" w:color="auto"/>
            <w:right w:val="none" w:sz="0" w:space="0" w:color="auto"/>
          </w:divBdr>
        </w:div>
        <w:div w:id="835026505">
          <w:marLeft w:val="0"/>
          <w:marRight w:val="0"/>
          <w:marTop w:val="0"/>
          <w:marBottom w:val="0"/>
          <w:divBdr>
            <w:top w:val="none" w:sz="0" w:space="0" w:color="auto"/>
            <w:left w:val="none" w:sz="0" w:space="0" w:color="auto"/>
            <w:bottom w:val="none" w:sz="0" w:space="0" w:color="auto"/>
            <w:right w:val="none" w:sz="0" w:space="0" w:color="auto"/>
          </w:divBdr>
        </w:div>
        <w:div w:id="1236890375">
          <w:marLeft w:val="0"/>
          <w:marRight w:val="0"/>
          <w:marTop w:val="0"/>
          <w:marBottom w:val="0"/>
          <w:divBdr>
            <w:top w:val="none" w:sz="0" w:space="0" w:color="auto"/>
            <w:left w:val="none" w:sz="0" w:space="0" w:color="auto"/>
            <w:bottom w:val="none" w:sz="0" w:space="0" w:color="auto"/>
            <w:right w:val="none" w:sz="0" w:space="0" w:color="auto"/>
          </w:divBdr>
        </w:div>
      </w:divsChild>
    </w:div>
    <w:div w:id="1185555114">
      <w:bodyDiv w:val="1"/>
      <w:marLeft w:val="0"/>
      <w:marRight w:val="0"/>
      <w:marTop w:val="0"/>
      <w:marBottom w:val="0"/>
      <w:divBdr>
        <w:top w:val="none" w:sz="0" w:space="0" w:color="auto"/>
        <w:left w:val="none" w:sz="0" w:space="0" w:color="auto"/>
        <w:bottom w:val="none" w:sz="0" w:space="0" w:color="auto"/>
        <w:right w:val="none" w:sz="0" w:space="0" w:color="auto"/>
      </w:divBdr>
      <w:divsChild>
        <w:div w:id="632293852">
          <w:marLeft w:val="0"/>
          <w:marRight w:val="0"/>
          <w:marTop w:val="0"/>
          <w:marBottom w:val="0"/>
          <w:divBdr>
            <w:top w:val="none" w:sz="0" w:space="0" w:color="auto"/>
            <w:left w:val="none" w:sz="0" w:space="0" w:color="auto"/>
            <w:bottom w:val="none" w:sz="0" w:space="0" w:color="auto"/>
            <w:right w:val="none" w:sz="0" w:space="0" w:color="auto"/>
          </w:divBdr>
        </w:div>
        <w:div w:id="1220286317">
          <w:marLeft w:val="0"/>
          <w:marRight w:val="0"/>
          <w:marTop w:val="0"/>
          <w:marBottom w:val="0"/>
          <w:divBdr>
            <w:top w:val="none" w:sz="0" w:space="0" w:color="auto"/>
            <w:left w:val="none" w:sz="0" w:space="0" w:color="auto"/>
            <w:bottom w:val="none" w:sz="0" w:space="0" w:color="auto"/>
            <w:right w:val="none" w:sz="0" w:space="0" w:color="auto"/>
          </w:divBdr>
        </w:div>
        <w:div w:id="1324625121">
          <w:marLeft w:val="0"/>
          <w:marRight w:val="0"/>
          <w:marTop w:val="0"/>
          <w:marBottom w:val="0"/>
          <w:divBdr>
            <w:top w:val="none" w:sz="0" w:space="0" w:color="auto"/>
            <w:left w:val="none" w:sz="0" w:space="0" w:color="auto"/>
            <w:bottom w:val="none" w:sz="0" w:space="0" w:color="auto"/>
            <w:right w:val="none" w:sz="0" w:space="0" w:color="auto"/>
          </w:divBdr>
        </w:div>
        <w:div w:id="1767849428">
          <w:marLeft w:val="0"/>
          <w:marRight w:val="0"/>
          <w:marTop w:val="0"/>
          <w:marBottom w:val="0"/>
          <w:divBdr>
            <w:top w:val="none" w:sz="0" w:space="0" w:color="auto"/>
            <w:left w:val="none" w:sz="0" w:space="0" w:color="auto"/>
            <w:bottom w:val="none" w:sz="0" w:space="0" w:color="auto"/>
            <w:right w:val="none" w:sz="0" w:space="0" w:color="auto"/>
          </w:divBdr>
        </w:div>
      </w:divsChild>
    </w:div>
    <w:div w:id="1185946218">
      <w:bodyDiv w:val="1"/>
      <w:marLeft w:val="0"/>
      <w:marRight w:val="0"/>
      <w:marTop w:val="0"/>
      <w:marBottom w:val="0"/>
      <w:divBdr>
        <w:top w:val="none" w:sz="0" w:space="0" w:color="auto"/>
        <w:left w:val="none" w:sz="0" w:space="0" w:color="auto"/>
        <w:bottom w:val="none" w:sz="0" w:space="0" w:color="auto"/>
        <w:right w:val="none" w:sz="0" w:space="0" w:color="auto"/>
      </w:divBdr>
      <w:divsChild>
        <w:div w:id="111243523">
          <w:marLeft w:val="0"/>
          <w:marRight w:val="0"/>
          <w:marTop w:val="0"/>
          <w:marBottom w:val="0"/>
          <w:divBdr>
            <w:top w:val="none" w:sz="0" w:space="0" w:color="auto"/>
            <w:left w:val="none" w:sz="0" w:space="0" w:color="auto"/>
            <w:bottom w:val="none" w:sz="0" w:space="0" w:color="auto"/>
            <w:right w:val="none" w:sz="0" w:space="0" w:color="auto"/>
          </w:divBdr>
        </w:div>
        <w:div w:id="360127873">
          <w:marLeft w:val="0"/>
          <w:marRight w:val="0"/>
          <w:marTop w:val="0"/>
          <w:marBottom w:val="0"/>
          <w:divBdr>
            <w:top w:val="none" w:sz="0" w:space="0" w:color="auto"/>
            <w:left w:val="none" w:sz="0" w:space="0" w:color="auto"/>
            <w:bottom w:val="none" w:sz="0" w:space="0" w:color="auto"/>
            <w:right w:val="none" w:sz="0" w:space="0" w:color="auto"/>
          </w:divBdr>
        </w:div>
        <w:div w:id="961690179">
          <w:marLeft w:val="0"/>
          <w:marRight w:val="0"/>
          <w:marTop w:val="0"/>
          <w:marBottom w:val="0"/>
          <w:divBdr>
            <w:top w:val="none" w:sz="0" w:space="0" w:color="auto"/>
            <w:left w:val="none" w:sz="0" w:space="0" w:color="auto"/>
            <w:bottom w:val="none" w:sz="0" w:space="0" w:color="auto"/>
            <w:right w:val="none" w:sz="0" w:space="0" w:color="auto"/>
          </w:divBdr>
        </w:div>
        <w:div w:id="1247227744">
          <w:marLeft w:val="0"/>
          <w:marRight w:val="0"/>
          <w:marTop w:val="0"/>
          <w:marBottom w:val="0"/>
          <w:divBdr>
            <w:top w:val="none" w:sz="0" w:space="0" w:color="auto"/>
            <w:left w:val="none" w:sz="0" w:space="0" w:color="auto"/>
            <w:bottom w:val="none" w:sz="0" w:space="0" w:color="auto"/>
            <w:right w:val="none" w:sz="0" w:space="0" w:color="auto"/>
          </w:divBdr>
        </w:div>
      </w:divsChild>
    </w:div>
    <w:div w:id="1186017222">
      <w:bodyDiv w:val="1"/>
      <w:marLeft w:val="0"/>
      <w:marRight w:val="0"/>
      <w:marTop w:val="0"/>
      <w:marBottom w:val="0"/>
      <w:divBdr>
        <w:top w:val="none" w:sz="0" w:space="0" w:color="auto"/>
        <w:left w:val="none" w:sz="0" w:space="0" w:color="auto"/>
        <w:bottom w:val="none" w:sz="0" w:space="0" w:color="auto"/>
        <w:right w:val="none" w:sz="0" w:space="0" w:color="auto"/>
      </w:divBdr>
      <w:divsChild>
        <w:div w:id="243490523">
          <w:marLeft w:val="0"/>
          <w:marRight w:val="0"/>
          <w:marTop w:val="0"/>
          <w:marBottom w:val="0"/>
          <w:divBdr>
            <w:top w:val="none" w:sz="0" w:space="0" w:color="auto"/>
            <w:left w:val="none" w:sz="0" w:space="0" w:color="auto"/>
            <w:bottom w:val="none" w:sz="0" w:space="0" w:color="auto"/>
            <w:right w:val="none" w:sz="0" w:space="0" w:color="auto"/>
          </w:divBdr>
        </w:div>
        <w:div w:id="684331862">
          <w:marLeft w:val="0"/>
          <w:marRight w:val="0"/>
          <w:marTop w:val="0"/>
          <w:marBottom w:val="0"/>
          <w:divBdr>
            <w:top w:val="none" w:sz="0" w:space="0" w:color="auto"/>
            <w:left w:val="none" w:sz="0" w:space="0" w:color="auto"/>
            <w:bottom w:val="none" w:sz="0" w:space="0" w:color="auto"/>
            <w:right w:val="none" w:sz="0" w:space="0" w:color="auto"/>
          </w:divBdr>
        </w:div>
        <w:div w:id="894195153">
          <w:marLeft w:val="0"/>
          <w:marRight w:val="0"/>
          <w:marTop w:val="0"/>
          <w:marBottom w:val="0"/>
          <w:divBdr>
            <w:top w:val="none" w:sz="0" w:space="0" w:color="auto"/>
            <w:left w:val="none" w:sz="0" w:space="0" w:color="auto"/>
            <w:bottom w:val="none" w:sz="0" w:space="0" w:color="auto"/>
            <w:right w:val="none" w:sz="0" w:space="0" w:color="auto"/>
          </w:divBdr>
        </w:div>
        <w:div w:id="1076509540">
          <w:marLeft w:val="0"/>
          <w:marRight w:val="0"/>
          <w:marTop w:val="0"/>
          <w:marBottom w:val="0"/>
          <w:divBdr>
            <w:top w:val="none" w:sz="0" w:space="0" w:color="auto"/>
            <w:left w:val="none" w:sz="0" w:space="0" w:color="auto"/>
            <w:bottom w:val="none" w:sz="0" w:space="0" w:color="auto"/>
            <w:right w:val="none" w:sz="0" w:space="0" w:color="auto"/>
          </w:divBdr>
        </w:div>
      </w:divsChild>
    </w:div>
    <w:div w:id="1189832540">
      <w:bodyDiv w:val="1"/>
      <w:marLeft w:val="0"/>
      <w:marRight w:val="0"/>
      <w:marTop w:val="0"/>
      <w:marBottom w:val="0"/>
      <w:divBdr>
        <w:top w:val="none" w:sz="0" w:space="0" w:color="auto"/>
        <w:left w:val="none" w:sz="0" w:space="0" w:color="auto"/>
        <w:bottom w:val="none" w:sz="0" w:space="0" w:color="auto"/>
        <w:right w:val="none" w:sz="0" w:space="0" w:color="auto"/>
      </w:divBdr>
      <w:divsChild>
        <w:div w:id="478183276">
          <w:marLeft w:val="0"/>
          <w:marRight w:val="0"/>
          <w:marTop w:val="0"/>
          <w:marBottom w:val="0"/>
          <w:divBdr>
            <w:top w:val="none" w:sz="0" w:space="0" w:color="auto"/>
            <w:left w:val="none" w:sz="0" w:space="0" w:color="auto"/>
            <w:bottom w:val="none" w:sz="0" w:space="0" w:color="auto"/>
            <w:right w:val="none" w:sz="0" w:space="0" w:color="auto"/>
          </w:divBdr>
        </w:div>
        <w:div w:id="1232036049">
          <w:marLeft w:val="0"/>
          <w:marRight w:val="0"/>
          <w:marTop w:val="0"/>
          <w:marBottom w:val="0"/>
          <w:divBdr>
            <w:top w:val="none" w:sz="0" w:space="0" w:color="auto"/>
            <w:left w:val="none" w:sz="0" w:space="0" w:color="auto"/>
            <w:bottom w:val="none" w:sz="0" w:space="0" w:color="auto"/>
            <w:right w:val="none" w:sz="0" w:space="0" w:color="auto"/>
          </w:divBdr>
        </w:div>
        <w:div w:id="1708992707">
          <w:marLeft w:val="0"/>
          <w:marRight w:val="0"/>
          <w:marTop w:val="0"/>
          <w:marBottom w:val="0"/>
          <w:divBdr>
            <w:top w:val="none" w:sz="0" w:space="0" w:color="auto"/>
            <w:left w:val="none" w:sz="0" w:space="0" w:color="auto"/>
            <w:bottom w:val="none" w:sz="0" w:space="0" w:color="auto"/>
            <w:right w:val="none" w:sz="0" w:space="0" w:color="auto"/>
          </w:divBdr>
        </w:div>
        <w:div w:id="1975521962">
          <w:marLeft w:val="0"/>
          <w:marRight w:val="0"/>
          <w:marTop w:val="0"/>
          <w:marBottom w:val="0"/>
          <w:divBdr>
            <w:top w:val="none" w:sz="0" w:space="0" w:color="auto"/>
            <w:left w:val="none" w:sz="0" w:space="0" w:color="auto"/>
            <w:bottom w:val="none" w:sz="0" w:space="0" w:color="auto"/>
            <w:right w:val="none" w:sz="0" w:space="0" w:color="auto"/>
          </w:divBdr>
        </w:div>
      </w:divsChild>
    </w:div>
    <w:div w:id="1191262198">
      <w:bodyDiv w:val="1"/>
      <w:marLeft w:val="0"/>
      <w:marRight w:val="0"/>
      <w:marTop w:val="0"/>
      <w:marBottom w:val="0"/>
      <w:divBdr>
        <w:top w:val="none" w:sz="0" w:space="0" w:color="auto"/>
        <w:left w:val="none" w:sz="0" w:space="0" w:color="auto"/>
        <w:bottom w:val="none" w:sz="0" w:space="0" w:color="auto"/>
        <w:right w:val="none" w:sz="0" w:space="0" w:color="auto"/>
      </w:divBdr>
      <w:divsChild>
        <w:div w:id="1003703406">
          <w:marLeft w:val="0"/>
          <w:marRight w:val="0"/>
          <w:marTop w:val="0"/>
          <w:marBottom w:val="0"/>
          <w:divBdr>
            <w:top w:val="none" w:sz="0" w:space="0" w:color="auto"/>
            <w:left w:val="none" w:sz="0" w:space="0" w:color="auto"/>
            <w:bottom w:val="none" w:sz="0" w:space="0" w:color="auto"/>
            <w:right w:val="none" w:sz="0" w:space="0" w:color="auto"/>
          </w:divBdr>
        </w:div>
        <w:div w:id="1971278077">
          <w:marLeft w:val="0"/>
          <w:marRight w:val="0"/>
          <w:marTop w:val="0"/>
          <w:marBottom w:val="0"/>
          <w:divBdr>
            <w:top w:val="none" w:sz="0" w:space="0" w:color="auto"/>
            <w:left w:val="none" w:sz="0" w:space="0" w:color="auto"/>
            <w:bottom w:val="none" w:sz="0" w:space="0" w:color="auto"/>
            <w:right w:val="none" w:sz="0" w:space="0" w:color="auto"/>
          </w:divBdr>
        </w:div>
        <w:div w:id="2002805268">
          <w:marLeft w:val="0"/>
          <w:marRight w:val="0"/>
          <w:marTop w:val="0"/>
          <w:marBottom w:val="0"/>
          <w:divBdr>
            <w:top w:val="none" w:sz="0" w:space="0" w:color="auto"/>
            <w:left w:val="none" w:sz="0" w:space="0" w:color="auto"/>
            <w:bottom w:val="none" w:sz="0" w:space="0" w:color="auto"/>
            <w:right w:val="none" w:sz="0" w:space="0" w:color="auto"/>
          </w:divBdr>
        </w:div>
        <w:div w:id="2130082954">
          <w:marLeft w:val="0"/>
          <w:marRight w:val="0"/>
          <w:marTop w:val="0"/>
          <w:marBottom w:val="0"/>
          <w:divBdr>
            <w:top w:val="none" w:sz="0" w:space="0" w:color="auto"/>
            <w:left w:val="none" w:sz="0" w:space="0" w:color="auto"/>
            <w:bottom w:val="none" w:sz="0" w:space="0" w:color="auto"/>
            <w:right w:val="none" w:sz="0" w:space="0" w:color="auto"/>
          </w:divBdr>
        </w:div>
      </w:divsChild>
    </w:div>
    <w:div w:id="1192378095">
      <w:bodyDiv w:val="1"/>
      <w:marLeft w:val="0"/>
      <w:marRight w:val="0"/>
      <w:marTop w:val="0"/>
      <w:marBottom w:val="0"/>
      <w:divBdr>
        <w:top w:val="none" w:sz="0" w:space="0" w:color="auto"/>
        <w:left w:val="none" w:sz="0" w:space="0" w:color="auto"/>
        <w:bottom w:val="none" w:sz="0" w:space="0" w:color="auto"/>
        <w:right w:val="none" w:sz="0" w:space="0" w:color="auto"/>
      </w:divBdr>
      <w:divsChild>
        <w:div w:id="93213476">
          <w:marLeft w:val="0"/>
          <w:marRight w:val="0"/>
          <w:marTop w:val="0"/>
          <w:marBottom w:val="0"/>
          <w:divBdr>
            <w:top w:val="none" w:sz="0" w:space="0" w:color="auto"/>
            <w:left w:val="none" w:sz="0" w:space="0" w:color="auto"/>
            <w:bottom w:val="none" w:sz="0" w:space="0" w:color="auto"/>
            <w:right w:val="none" w:sz="0" w:space="0" w:color="auto"/>
          </w:divBdr>
        </w:div>
        <w:div w:id="768741474">
          <w:marLeft w:val="0"/>
          <w:marRight w:val="0"/>
          <w:marTop w:val="0"/>
          <w:marBottom w:val="0"/>
          <w:divBdr>
            <w:top w:val="none" w:sz="0" w:space="0" w:color="auto"/>
            <w:left w:val="none" w:sz="0" w:space="0" w:color="auto"/>
            <w:bottom w:val="none" w:sz="0" w:space="0" w:color="auto"/>
            <w:right w:val="none" w:sz="0" w:space="0" w:color="auto"/>
          </w:divBdr>
        </w:div>
        <w:div w:id="1205603230">
          <w:marLeft w:val="0"/>
          <w:marRight w:val="0"/>
          <w:marTop w:val="0"/>
          <w:marBottom w:val="0"/>
          <w:divBdr>
            <w:top w:val="none" w:sz="0" w:space="0" w:color="auto"/>
            <w:left w:val="none" w:sz="0" w:space="0" w:color="auto"/>
            <w:bottom w:val="none" w:sz="0" w:space="0" w:color="auto"/>
            <w:right w:val="none" w:sz="0" w:space="0" w:color="auto"/>
          </w:divBdr>
        </w:div>
        <w:div w:id="2097898591">
          <w:marLeft w:val="0"/>
          <w:marRight w:val="0"/>
          <w:marTop w:val="0"/>
          <w:marBottom w:val="0"/>
          <w:divBdr>
            <w:top w:val="none" w:sz="0" w:space="0" w:color="auto"/>
            <w:left w:val="none" w:sz="0" w:space="0" w:color="auto"/>
            <w:bottom w:val="none" w:sz="0" w:space="0" w:color="auto"/>
            <w:right w:val="none" w:sz="0" w:space="0" w:color="auto"/>
          </w:divBdr>
        </w:div>
      </w:divsChild>
    </w:div>
    <w:div w:id="1193223815">
      <w:bodyDiv w:val="1"/>
      <w:marLeft w:val="0"/>
      <w:marRight w:val="0"/>
      <w:marTop w:val="0"/>
      <w:marBottom w:val="0"/>
      <w:divBdr>
        <w:top w:val="none" w:sz="0" w:space="0" w:color="auto"/>
        <w:left w:val="none" w:sz="0" w:space="0" w:color="auto"/>
        <w:bottom w:val="none" w:sz="0" w:space="0" w:color="auto"/>
        <w:right w:val="none" w:sz="0" w:space="0" w:color="auto"/>
      </w:divBdr>
      <w:divsChild>
        <w:div w:id="196820204">
          <w:marLeft w:val="0"/>
          <w:marRight w:val="0"/>
          <w:marTop w:val="0"/>
          <w:marBottom w:val="0"/>
          <w:divBdr>
            <w:top w:val="none" w:sz="0" w:space="0" w:color="auto"/>
            <w:left w:val="none" w:sz="0" w:space="0" w:color="auto"/>
            <w:bottom w:val="none" w:sz="0" w:space="0" w:color="auto"/>
            <w:right w:val="none" w:sz="0" w:space="0" w:color="auto"/>
          </w:divBdr>
        </w:div>
        <w:div w:id="289669937">
          <w:marLeft w:val="0"/>
          <w:marRight w:val="0"/>
          <w:marTop w:val="0"/>
          <w:marBottom w:val="0"/>
          <w:divBdr>
            <w:top w:val="none" w:sz="0" w:space="0" w:color="auto"/>
            <w:left w:val="none" w:sz="0" w:space="0" w:color="auto"/>
            <w:bottom w:val="none" w:sz="0" w:space="0" w:color="auto"/>
            <w:right w:val="none" w:sz="0" w:space="0" w:color="auto"/>
          </w:divBdr>
        </w:div>
        <w:div w:id="1527134541">
          <w:marLeft w:val="0"/>
          <w:marRight w:val="0"/>
          <w:marTop w:val="0"/>
          <w:marBottom w:val="0"/>
          <w:divBdr>
            <w:top w:val="none" w:sz="0" w:space="0" w:color="auto"/>
            <w:left w:val="none" w:sz="0" w:space="0" w:color="auto"/>
            <w:bottom w:val="none" w:sz="0" w:space="0" w:color="auto"/>
            <w:right w:val="none" w:sz="0" w:space="0" w:color="auto"/>
          </w:divBdr>
        </w:div>
        <w:div w:id="2084793368">
          <w:marLeft w:val="0"/>
          <w:marRight w:val="0"/>
          <w:marTop w:val="0"/>
          <w:marBottom w:val="0"/>
          <w:divBdr>
            <w:top w:val="none" w:sz="0" w:space="0" w:color="auto"/>
            <w:left w:val="none" w:sz="0" w:space="0" w:color="auto"/>
            <w:bottom w:val="none" w:sz="0" w:space="0" w:color="auto"/>
            <w:right w:val="none" w:sz="0" w:space="0" w:color="auto"/>
          </w:divBdr>
        </w:div>
      </w:divsChild>
    </w:div>
    <w:div w:id="1197084429">
      <w:bodyDiv w:val="1"/>
      <w:marLeft w:val="0"/>
      <w:marRight w:val="0"/>
      <w:marTop w:val="0"/>
      <w:marBottom w:val="0"/>
      <w:divBdr>
        <w:top w:val="none" w:sz="0" w:space="0" w:color="auto"/>
        <w:left w:val="none" w:sz="0" w:space="0" w:color="auto"/>
        <w:bottom w:val="none" w:sz="0" w:space="0" w:color="auto"/>
        <w:right w:val="none" w:sz="0" w:space="0" w:color="auto"/>
      </w:divBdr>
      <w:divsChild>
        <w:div w:id="710810878">
          <w:marLeft w:val="0"/>
          <w:marRight w:val="0"/>
          <w:marTop w:val="0"/>
          <w:marBottom w:val="0"/>
          <w:divBdr>
            <w:top w:val="none" w:sz="0" w:space="0" w:color="auto"/>
            <w:left w:val="none" w:sz="0" w:space="0" w:color="auto"/>
            <w:bottom w:val="none" w:sz="0" w:space="0" w:color="auto"/>
            <w:right w:val="none" w:sz="0" w:space="0" w:color="auto"/>
          </w:divBdr>
        </w:div>
        <w:div w:id="1532260039">
          <w:marLeft w:val="0"/>
          <w:marRight w:val="0"/>
          <w:marTop w:val="0"/>
          <w:marBottom w:val="0"/>
          <w:divBdr>
            <w:top w:val="none" w:sz="0" w:space="0" w:color="auto"/>
            <w:left w:val="none" w:sz="0" w:space="0" w:color="auto"/>
            <w:bottom w:val="none" w:sz="0" w:space="0" w:color="auto"/>
            <w:right w:val="none" w:sz="0" w:space="0" w:color="auto"/>
          </w:divBdr>
        </w:div>
        <w:div w:id="1927955786">
          <w:marLeft w:val="0"/>
          <w:marRight w:val="0"/>
          <w:marTop w:val="0"/>
          <w:marBottom w:val="0"/>
          <w:divBdr>
            <w:top w:val="none" w:sz="0" w:space="0" w:color="auto"/>
            <w:left w:val="none" w:sz="0" w:space="0" w:color="auto"/>
            <w:bottom w:val="none" w:sz="0" w:space="0" w:color="auto"/>
            <w:right w:val="none" w:sz="0" w:space="0" w:color="auto"/>
          </w:divBdr>
        </w:div>
        <w:div w:id="2021160153">
          <w:marLeft w:val="0"/>
          <w:marRight w:val="0"/>
          <w:marTop w:val="0"/>
          <w:marBottom w:val="0"/>
          <w:divBdr>
            <w:top w:val="none" w:sz="0" w:space="0" w:color="auto"/>
            <w:left w:val="none" w:sz="0" w:space="0" w:color="auto"/>
            <w:bottom w:val="none" w:sz="0" w:space="0" w:color="auto"/>
            <w:right w:val="none" w:sz="0" w:space="0" w:color="auto"/>
          </w:divBdr>
        </w:div>
      </w:divsChild>
    </w:div>
    <w:div w:id="1197428062">
      <w:bodyDiv w:val="1"/>
      <w:marLeft w:val="0"/>
      <w:marRight w:val="0"/>
      <w:marTop w:val="0"/>
      <w:marBottom w:val="0"/>
      <w:divBdr>
        <w:top w:val="none" w:sz="0" w:space="0" w:color="auto"/>
        <w:left w:val="none" w:sz="0" w:space="0" w:color="auto"/>
        <w:bottom w:val="none" w:sz="0" w:space="0" w:color="auto"/>
        <w:right w:val="none" w:sz="0" w:space="0" w:color="auto"/>
      </w:divBdr>
      <w:divsChild>
        <w:div w:id="814108946">
          <w:marLeft w:val="0"/>
          <w:marRight w:val="0"/>
          <w:marTop w:val="0"/>
          <w:marBottom w:val="0"/>
          <w:divBdr>
            <w:top w:val="none" w:sz="0" w:space="0" w:color="auto"/>
            <w:left w:val="none" w:sz="0" w:space="0" w:color="auto"/>
            <w:bottom w:val="none" w:sz="0" w:space="0" w:color="auto"/>
            <w:right w:val="none" w:sz="0" w:space="0" w:color="auto"/>
          </w:divBdr>
        </w:div>
        <w:div w:id="1203445904">
          <w:marLeft w:val="0"/>
          <w:marRight w:val="0"/>
          <w:marTop w:val="0"/>
          <w:marBottom w:val="0"/>
          <w:divBdr>
            <w:top w:val="none" w:sz="0" w:space="0" w:color="auto"/>
            <w:left w:val="none" w:sz="0" w:space="0" w:color="auto"/>
            <w:bottom w:val="none" w:sz="0" w:space="0" w:color="auto"/>
            <w:right w:val="none" w:sz="0" w:space="0" w:color="auto"/>
          </w:divBdr>
        </w:div>
        <w:div w:id="1974630730">
          <w:marLeft w:val="0"/>
          <w:marRight w:val="0"/>
          <w:marTop w:val="0"/>
          <w:marBottom w:val="0"/>
          <w:divBdr>
            <w:top w:val="none" w:sz="0" w:space="0" w:color="auto"/>
            <w:left w:val="none" w:sz="0" w:space="0" w:color="auto"/>
            <w:bottom w:val="none" w:sz="0" w:space="0" w:color="auto"/>
            <w:right w:val="none" w:sz="0" w:space="0" w:color="auto"/>
          </w:divBdr>
        </w:div>
        <w:div w:id="2066488811">
          <w:marLeft w:val="0"/>
          <w:marRight w:val="0"/>
          <w:marTop w:val="0"/>
          <w:marBottom w:val="0"/>
          <w:divBdr>
            <w:top w:val="none" w:sz="0" w:space="0" w:color="auto"/>
            <w:left w:val="none" w:sz="0" w:space="0" w:color="auto"/>
            <w:bottom w:val="none" w:sz="0" w:space="0" w:color="auto"/>
            <w:right w:val="none" w:sz="0" w:space="0" w:color="auto"/>
          </w:divBdr>
        </w:div>
      </w:divsChild>
    </w:div>
    <w:div w:id="1198422510">
      <w:bodyDiv w:val="1"/>
      <w:marLeft w:val="0"/>
      <w:marRight w:val="0"/>
      <w:marTop w:val="0"/>
      <w:marBottom w:val="0"/>
      <w:divBdr>
        <w:top w:val="none" w:sz="0" w:space="0" w:color="auto"/>
        <w:left w:val="none" w:sz="0" w:space="0" w:color="auto"/>
        <w:bottom w:val="none" w:sz="0" w:space="0" w:color="auto"/>
        <w:right w:val="none" w:sz="0" w:space="0" w:color="auto"/>
      </w:divBdr>
      <w:divsChild>
        <w:div w:id="1550260174">
          <w:marLeft w:val="0"/>
          <w:marRight w:val="0"/>
          <w:marTop w:val="0"/>
          <w:marBottom w:val="0"/>
          <w:divBdr>
            <w:top w:val="none" w:sz="0" w:space="0" w:color="auto"/>
            <w:left w:val="none" w:sz="0" w:space="0" w:color="auto"/>
            <w:bottom w:val="none" w:sz="0" w:space="0" w:color="auto"/>
            <w:right w:val="none" w:sz="0" w:space="0" w:color="auto"/>
          </w:divBdr>
        </w:div>
        <w:div w:id="1834563870">
          <w:marLeft w:val="0"/>
          <w:marRight w:val="0"/>
          <w:marTop w:val="0"/>
          <w:marBottom w:val="0"/>
          <w:divBdr>
            <w:top w:val="none" w:sz="0" w:space="0" w:color="auto"/>
            <w:left w:val="none" w:sz="0" w:space="0" w:color="auto"/>
            <w:bottom w:val="none" w:sz="0" w:space="0" w:color="auto"/>
            <w:right w:val="none" w:sz="0" w:space="0" w:color="auto"/>
          </w:divBdr>
        </w:div>
      </w:divsChild>
    </w:div>
    <w:div w:id="1201624254">
      <w:bodyDiv w:val="1"/>
      <w:marLeft w:val="0"/>
      <w:marRight w:val="0"/>
      <w:marTop w:val="0"/>
      <w:marBottom w:val="0"/>
      <w:divBdr>
        <w:top w:val="none" w:sz="0" w:space="0" w:color="auto"/>
        <w:left w:val="none" w:sz="0" w:space="0" w:color="auto"/>
        <w:bottom w:val="none" w:sz="0" w:space="0" w:color="auto"/>
        <w:right w:val="none" w:sz="0" w:space="0" w:color="auto"/>
      </w:divBdr>
      <w:divsChild>
        <w:div w:id="267395564">
          <w:marLeft w:val="0"/>
          <w:marRight w:val="0"/>
          <w:marTop w:val="0"/>
          <w:marBottom w:val="0"/>
          <w:divBdr>
            <w:top w:val="none" w:sz="0" w:space="0" w:color="auto"/>
            <w:left w:val="none" w:sz="0" w:space="0" w:color="auto"/>
            <w:bottom w:val="none" w:sz="0" w:space="0" w:color="auto"/>
            <w:right w:val="none" w:sz="0" w:space="0" w:color="auto"/>
          </w:divBdr>
        </w:div>
        <w:div w:id="1028683034">
          <w:marLeft w:val="0"/>
          <w:marRight w:val="0"/>
          <w:marTop w:val="0"/>
          <w:marBottom w:val="0"/>
          <w:divBdr>
            <w:top w:val="none" w:sz="0" w:space="0" w:color="auto"/>
            <w:left w:val="none" w:sz="0" w:space="0" w:color="auto"/>
            <w:bottom w:val="none" w:sz="0" w:space="0" w:color="auto"/>
            <w:right w:val="none" w:sz="0" w:space="0" w:color="auto"/>
          </w:divBdr>
        </w:div>
        <w:div w:id="1231886770">
          <w:marLeft w:val="0"/>
          <w:marRight w:val="0"/>
          <w:marTop w:val="0"/>
          <w:marBottom w:val="0"/>
          <w:divBdr>
            <w:top w:val="none" w:sz="0" w:space="0" w:color="auto"/>
            <w:left w:val="none" w:sz="0" w:space="0" w:color="auto"/>
            <w:bottom w:val="none" w:sz="0" w:space="0" w:color="auto"/>
            <w:right w:val="none" w:sz="0" w:space="0" w:color="auto"/>
          </w:divBdr>
        </w:div>
        <w:div w:id="2102532437">
          <w:marLeft w:val="0"/>
          <w:marRight w:val="0"/>
          <w:marTop w:val="0"/>
          <w:marBottom w:val="0"/>
          <w:divBdr>
            <w:top w:val="none" w:sz="0" w:space="0" w:color="auto"/>
            <w:left w:val="none" w:sz="0" w:space="0" w:color="auto"/>
            <w:bottom w:val="none" w:sz="0" w:space="0" w:color="auto"/>
            <w:right w:val="none" w:sz="0" w:space="0" w:color="auto"/>
          </w:divBdr>
        </w:div>
      </w:divsChild>
    </w:div>
    <w:div w:id="1202087833">
      <w:bodyDiv w:val="1"/>
      <w:marLeft w:val="0"/>
      <w:marRight w:val="0"/>
      <w:marTop w:val="0"/>
      <w:marBottom w:val="0"/>
      <w:divBdr>
        <w:top w:val="none" w:sz="0" w:space="0" w:color="auto"/>
        <w:left w:val="none" w:sz="0" w:space="0" w:color="auto"/>
        <w:bottom w:val="none" w:sz="0" w:space="0" w:color="auto"/>
        <w:right w:val="none" w:sz="0" w:space="0" w:color="auto"/>
      </w:divBdr>
      <w:divsChild>
        <w:div w:id="711000918">
          <w:marLeft w:val="0"/>
          <w:marRight w:val="0"/>
          <w:marTop w:val="0"/>
          <w:marBottom w:val="0"/>
          <w:divBdr>
            <w:top w:val="none" w:sz="0" w:space="0" w:color="auto"/>
            <w:left w:val="none" w:sz="0" w:space="0" w:color="auto"/>
            <w:bottom w:val="none" w:sz="0" w:space="0" w:color="auto"/>
            <w:right w:val="none" w:sz="0" w:space="0" w:color="auto"/>
          </w:divBdr>
        </w:div>
        <w:div w:id="726225474">
          <w:marLeft w:val="0"/>
          <w:marRight w:val="0"/>
          <w:marTop w:val="0"/>
          <w:marBottom w:val="0"/>
          <w:divBdr>
            <w:top w:val="none" w:sz="0" w:space="0" w:color="auto"/>
            <w:left w:val="none" w:sz="0" w:space="0" w:color="auto"/>
            <w:bottom w:val="none" w:sz="0" w:space="0" w:color="auto"/>
            <w:right w:val="none" w:sz="0" w:space="0" w:color="auto"/>
          </w:divBdr>
        </w:div>
        <w:div w:id="1676764449">
          <w:marLeft w:val="0"/>
          <w:marRight w:val="0"/>
          <w:marTop w:val="0"/>
          <w:marBottom w:val="0"/>
          <w:divBdr>
            <w:top w:val="none" w:sz="0" w:space="0" w:color="auto"/>
            <w:left w:val="none" w:sz="0" w:space="0" w:color="auto"/>
            <w:bottom w:val="none" w:sz="0" w:space="0" w:color="auto"/>
            <w:right w:val="none" w:sz="0" w:space="0" w:color="auto"/>
          </w:divBdr>
        </w:div>
        <w:div w:id="2015912679">
          <w:marLeft w:val="0"/>
          <w:marRight w:val="0"/>
          <w:marTop w:val="0"/>
          <w:marBottom w:val="0"/>
          <w:divBdr>
            <w:top w:val="none" w:sz="0" w:space="0" w:color="auto"/>
            <w:left w:val="none" w:sz="0" w:space="0" w:color="auto"/>
            <w:bottom w:val="none" w:sz="0" w:space="0" w:color="auto"/>
            <w:right w:val="none" w:sz="0" w:space="0" w:color="auto"/>
          </w:divBdr>
        </w:div>
      </w:divsChild>
    </w:div>
    <w:div w:id="1203248358">
      <w:bodyDiv w:val="1"/>
      <w:marLeft w:val="0"/>
      <w:marRight w:val="0"/>
      <w:marTop w:val="0"/>
      <w:marBottom w:val="0"/>
      <w:divBdr>
        <w:top w:val="none" w:sz="0" w:space="0" w:color="auto"/>
        <w:left w:val="none" w:sz="0" w:space="0" w:color="auto"/>
        <w:bottom w:val="none" w:sz="0" w:space="0" w:color="auto"/>
        <w:right w:val="none" w:sz="0" w:space="0" w:color="auto"/>
      </w:divBdr>
      <w:divsChild>
        <w:div w:id="378866991">
          <w:marLeft w:val="0"/>
          <w:marRight w:val="0"/>
          <w:marTop w:val="0"/>
          <w:marBottom w:val="0"/>
          <w:divBdr>
            <w:top w:val="none" w:sz="0" w:space="0" w:color="auto"/>
            <w:left w:val="none" w:sz="0" w:space="0" w:color="auto"/>
            <w:bottom w:val="none" w:sz="0" w:space="0" w:color="auto"/>
            <w:right w:val="none" w:sz="0" w:space="0" w:color="auto"/>
          </w:divBdr>
        </w:div>
        <w:div w:id="601761341">
          <w:marLeft w:val="0"/>
          <w:marRight w:val="0"/>
          <w:marTop w:val="0"/>
          <w:marBottom w:val="0"/>
          <w:divBdr>
            <w:top w:val="none" w:sz="0" w:space="0" w:color="auto"/>
            <w:left w:val="none" w:sz="0" w:space="0" w:color="auto"/>
            <w:bottom w:val="none" w:sz="0" w:space="0" w:color="auto"/>
            <w:right w:val="none" w:sz="0" w:space="0" w:color="auto"/>
          </w:divBdr>
        </w:div>
        <w:div w:id="1156994790">
          <w:marLeft w:val="0"/>
          <w:marRight w:val="0"/>
          <w:marTop w:val="0"/>
          <w:marBottom w:val="0"/>
          <w:divBdr>
            <w:top w:val="none" w:sz="0" w:space="0" w:color="auto"/>
            <w:left w:val="none" w:sz="0" w:space="0" w:color="auto"/>
            <w:bottom w:val="none" w:sz="0" w:space="0" w:color="auto"/>
            <w:right w:val="none" w:sz="0" w:space="0" w:color="auto"/>
          </w:divBdr>
        </w:div>
        <w:div w:id="1433550366">
          <w:marLeft w:val="0"/>
          <w:marRight w:val="0"/>
          <w:marTop w:val="0"/>
          <w:marBottom w:val="0"/>
          <w:divBdr>
            <w:top w:val="none" w:sz="0" w:space="0" w:color="auto"/>
            <w:left w:val="none" w:sz="0" w:space="0" w:color="auto"/>
            <w:bottom w:val="none" w:sz="0" w:space="0" w:color="auto"/>
            <w:right w:val="none" w:sz="0" w:space="0" w:color="auto"/>
          </w:divBdr>
        </w:div>
      </w:divsChild>
    </w:div>
    <w:div w:id="1203396745">
      <w:bodyDiv w:val="1"/>
      <w:marLeft w:val="0"/>
      <w:marRight w:val="0"/>
      <w:marTop w:val="0"/>
      <w:marBottom w:val="0"/>
      <w:divBdr>
        <w:top w:val="none" w:sz="0" w:space="0" w:color="auto"/>
        <w:left w:val="none" w:sz="0" w:space="0" w:color="auto"/>
        <w:bottom w:val="none" w:sz="0" w:space="0" w:color="auto"/>
        <w:right w:val="none" w:sz="0" w:space="0" w:color="auto"/>
      </w:divBdr>
      <w:divsChild>
        <w:div w:id="1907841092">
          <w:marLeft w:val="0"/>
          <w:marRight w:val="0"/>
          <w:marTop w:val="0"/>
          <w:marBottom w:val="0"/>
          <w:divBdr>
            <w:top w:val="none" w:sz="0" w:space="0" w:color="auto"/>
            <w:left w:val="none" w:sz="0" w:space="0" w:color="auto"/>
            <w:bottom w:val="none" w:sz="0" w:space="0" w:color="auto"/>
            <w:right w:val="none" w:sz="0" w:space="0" w:color="auto"/>
          </w:divBdr>
        </w:div>
        <w:div w:id="1784613879">
          <w:marLeft w:val="0"/>
          <w:marRight w:val="0"/>
          <w:marTop w:val="0"/>
          <w:marBottom w:val="0"/>
          <w:divBdr>
            <w:top w:val="none" w:sz="0" w:space="0" w:color="auto"/>
            <w:left w:val="none" w:sz="0" w:space="0" w:color="auto"/>
            <w:bottom w:val="none" w:sz="0" w:space="0" w:color="auto"/>
            <w:right w:val="none" w:sz="0" w:space="0" w:color="auto"/>
          </w:divBdr>
        </w:div>
        <w:div w:id="1287391620">
          <w:marLeft w:val="0"/>
          <w:marRight w:val="0"/>
          <w:marTop w:val="0"/>
          <w:marBottom w:val="0"/>
          <w:divBdr>
            <w:top w:val="none" w:sz="0" w:space="0" w:color="auto"/>
            <w:left w:val="none" w:sz="0" w:space="0" w:color="auto"/>
            <w:bottom w:val="none" w:sz="0" w:space="0" w:color="auto"/>
            <w:right w:val="none" w:sz="0" w:space="0" w:color="auto"/>
          </w:divBdr>
        </w:div>
        <w:div w:id="566961180">
          <w:marLeft w:val="0"/>
          <w:marRight w:val="0"/>
          <w:marTop w:val="0"/>
          <w:marBottom w:val="0"/>
          <w:divBdr>
            <w:top w:val="none" w:sz="0" w:space="0" w:color="auto"/>
            <w:left w:val="none" w:sz="0" w:space="0" w:color="auto"/>
            <w:bottom w:val="none" w:sz="0" w:space="0" w:color="auto"/>
            <w:right w:val="none" w:sz="0" w:space="0" w:color="auto"/>
          </w:divBdr>
        </w:div>
      </w:divsChild>
    </w:div>
    <w:div w:id="1203593253">
      <w:bodyDiv w:val="1"/>
      <w:marLeft w:val="0"/>
      <w:marRight w:val="0"/>
      <w:marTop w:val="0"/>
      <w:marBottom w:val="0"/>
      <w:divBdr>
        <w:top w:val="none" w:sz="0" w:space="0" w:color="auto"/>
        <w:left w:val="none" w:sz="0" w:space="0" w:color="auto"/>
        <w:bottom w:val="none" w:sz="0" w:space="0" w:color="auto"/>
        <w:right w:val="none" w:sz="0" w:space="0" w:color="auto"/>
      </w:divBdr>
      <w:divsChild>
        <w:div w:id="269090973">
          <w:marLeft w:val="0"/>
          <w:marRight w:val="0"/>
          <w:marTop w:val="0"/>
          <w:marBottom w:val="0"/>
          <w:divBdr>
            <w:top w:val="none" w:sz="0" w:space="0" w:color="auto"/>
            <w:left w:val="none" w:sz="0" w:space="0" w:color="auto"/>
            <w:bottom w:val="none" w:sz="0" w:space="0" w:color="auto"/>
            <w:right w:val="none" w:sz="0" w:space="0" w:color="auto"/>
          </w:divBdr>
        </w:div>
        <w:div w:id="543366590">
          <w:marLeft w:val="0"/>
          <w:marRight w:val="0"/>
          <w:marTop w:val="0"/>
          <w:marBottom w:val="0"/>
          <w:divBdr>
            <w:top w:val="none" w:sz="0" w:space="0" w:color="auto"/>
            <w:left w:val="none" w:sz="0" w:space="0" w:color="auto"/>
            <w:bottom w:val="none" w:sz="0" w:space="0" w:color="auto"/>
            <w:right w:val="none" w:sz="0" w:space="0" w:color="auto"/>
          </w:divBdr>
        </w:div>
      </w:divsChild>
    </w:div>
    <w:div w:id="1203785222">
      <w:bodyDiv w:val="1"/>
      <w:marLeft w:val="0"/>
      <w:marRight w:val="0"/>
      <w:marTop w:val="0"/>
      <w:marBottom w:val="0"/>
      <w:divBdr>
        <w:top w:val="none" w:sz="0" w:space="0" w:color="auto"/>
        <w:left w:val="none" w:sz="0" w:space="0" w:color="auto"/>
        <w:bottom w:val="none" w:sz="0" w:space="0" w:color="auto"/>
        <w:right w:val="none" w:sz="0" w:space="0" w:color="auto"/>
      </w:divBdr>
      <w:divsChild>
        <w:div w:id="40911188">
          <w:marLeft w:val="0"/>
          <w:marRight w:val="0"/>
          <w:marTop w:val="0"/>
          <w:marBottom w:val="0"/>
          <w:divBdr>
            <w:top w:val="none" w:sz="0" w:space="0" w:color="auto"/>
            <w:left w:val="none" w:sz="0" w:space="0" w:color="auto"/>
            <w:bottom w:val="none" w:sz="0" w:space="0" w:color="auto"/>
            <w:right w:val="none" w:sz="0" w:space="0" w:color="auto"/>
          </w:divBdr>
        </w:div>
        <w:div w:id="936868939">
          <w:marLeft w:val="0"/>
          <w:marRight w:val="0"/>
          <w:marTop w:val="0"/>
          <w:marBottom w:val="0"/>
          <w:divBdr>
            <w:top w:val="none" w:sz="0" w:space="0" w:color="auto"/>
            <w:left w:val="none" w:sz="0" w:space="0" w:color="auto"/>
            <w:bottom w:val="none" w:sz="0" w:space="0" w:color="auto"/>
            <w:right w:val="none" w:sz="0" w:space="0" w:color="auto"/>
          </w:divBdr>
        </w:div>
        <w:div w:id="1471947518">
          <w:marLeft w:val="0"/>
          <w:marRight w:val="0"/>
          <w:marTop w:val="0"/>
          <w:marBottom w:val="0"/>
          <w:divBdr>
            <w:top w:val="none" w:sz="0" w:space="0" w:color="auto"/>
            <w:left w:val="none" w:sz="0" w:space="0" w:color="auto"/>
            <w:bottom w:val="none" w:sz="0" w:space="0" w:color="auto"/>
            <w:right w:val="none" w:sz="0" w:space="0" w:color="auto"/>
          </w:divBdr>
        </w:div>
        <w:div w:id="1651516600">
          <w:marLeft w:val="0"/>
          <w:marRight w:val="0"/>
          <w:marTop w:val="0"/>
          <w:marBottom w:val="0"/>
          <w:divBdr>
            <w:top w:val="none" w:sz="0" w:space="0" w:color="auto"/>
            <w:left w:val="none" w:sz="0" w:space="0" w:color="auto"/>
            <w:bottom w:val="none" w:sz="0" w:space="0" w:color="auto"/>
            <w:right w:val="none" w:sz="0" w:space="0" w:color="auto"/>
          </w:divBdr>
        </w:div>
      </w:divsChild>
    </w:div>
    <w:div w:id="1205095423">
      <w:bodyDiv w:val="1"/>
      <w:marLeft w:val="0"/>
      <w:marRight w:val="0"/>
      <w:marTop w:val="0"/>
      <w:marBottom w:val="0"/>
      <w:divBdr>
        <w:top w:val="none" w:sz="0" w:space="0" w:color="auto"/>
        <w:left w:val="none" w:sz="0" w:space="0" w:color="auto"/>
        <w:bottom w:val="none" w:sz="0" w:space="0" w:color="auto"/>
        <w:right w:val="none" w:sz="0" w:space="0" w:color="auto"/>
      </w:divBdr>
      <w:divsChild>
        <w:div w:id="443962132">
          <w:marLeft w:val="0"/>
          <w:marRight w:val="0"/>
          <w:marTop w:val="0"/>
          <w:marBottom w:val="0"/>
          <w:divBdr>
            <w:top w:val="none" w:sz="0" w:space="0" w:color="auto"/>
            <w:left w:val="none" w:sz="0" w:space="0" w:color="auto"/>
            <w:bottom w:val="none" w:sz="0" w:space="0" w:color="auto"/>
            <w:right w:val="none" w:sz="0" w:space="0" w:color="auto"/>
          </w:divBdr>
        </w:div>
        <w:div w:id="454715178">
          <w:marLeft w:val="0"/>
          <w:marRight w:val="0"/>
          <w:marTop w:val="0"/>
          <w:marBottom w:val="0"/>
          <w:divBdr>
            <w:top w:val="none" w:sz="0" w:space="0" w:color="auto"/>
            <w:left w:val="none" w:sz="0" w:space="0" w:color="auto"/>
            <w:bottom w:val="none" w:sz="0" w:space="0" w:color="auto"/>
            <w:right w:val="none" w:sz="0" w:space="0" w:color="auto"/>
          </w:divBdr>
        </w:div>
        <w:div w:id="858852095">
          <w:marLeft w:val="0"/>
          <w:marRight w:val="0"/>
          <w:marTop w:val="0"/>
          <w:marBottom w:val="0"/>
          <w:divBdr>
            <w:top w:val="none" w:sz="0" w:space="0" w:color="auto"/>
            <w:left w:val="none" w:sz="0" w:space="0" w:color="auto"/>
            <w:bottom w:val="none" w:sz="0" w:space="0" w:color="auto"/>
            <w:right w:val="none" w:sz="0" w:space="0" w:color="auto"/>
          </w:divBdr>
        </w:div>
        <w:div w:id="1155027980">
          <w:marLeft w:val="0"/>
          <w:marRight w:val="0"/>
          <w:marTop w:val="0"/>
          <w:marBottom w:val="0"/>
          <w:divBdr>
            <w:top w:val="none" w:sz="0" w:space="0" w:color="auto"/>
            <w:left w:val="none" w:sz="0" w:space="0" w:color="auto"/>
            <w:bottom w:val="none" w:sz="0" w:space="0" w:color="auto"/>
            <w:right w:val="none" w:sz="0" w:space="0" w:color="auto"/>
          </w:divBdr>
        </w:div>
      </w:divsChild>
    </w:div>
    <w:div w:id="1205562404">
      <w:bodyDiv w:val="1"/>
      <w:marLeft w:val="0"/>
      <w:marRight w:val="0"/>
      <w:marTop w:val="0"/>
      <w:marBottom w:val="0"/>
      <w:divBdr>
        <w:top w:val="none" w:sz="0" w:space="0" w:color="auto"/>
        <w:left w:val="none" w:sz="0" w:space="0" w:color="auto"/>
        <w:bottom w:val="none" w:sz="0" w:space="0" w:color="auto"/>
        <w:right w:val="none" w:sz="0" w:space="0" w:color="auto"/>
      </w:divBdr>
      <w:divsChild>
        <w:div w:id="1233809434">
          <w:marLeft w:val="0"/>
          <w:marRight w:val="0"/>
          <w:marTop w:val="0"/>
          <w:marBottom w:val="0"/>
          <w:divBdr>
            <w:top w:val="none" w:sz="0" w:space="0" w:color="auto"/>
            <w:left w:val="none" w:sz="0" w:space="0" w:color="auto"/>
            <w:bottom w:val="none" w:sz="0" w:space="0" w:color="auto"/>
            <w:right w:val="none" w:sz="0" w:space="0" w:color="auto"/>
          </w:divBdr>
        </w:div>
        <w:div w:id="1366179488">
          <w:marLeft w:val="0"/>
          <w:marRight w:val="0"/>
          <w:marTop w:val="0"/>
          <w:marBottom w:val="0"/>
          <w:divBdr>
            <w:top w:val="none" w:sz="0" w:space="0" w:color="auto"/>
            <w:left w:val="none" w:sz="0" w:space="0" w:color="auto"/>
            <w:bottom w:val="none" w:sz="0" w:space="0" w:color="auto"/>
            <w:right w:val="none" w:sz="0" w:space="0" w:color="auto"/>
          </w:divBdr>
        </w:div>
        <w:div w:id="1802532275">
          <w:marLeft w:val="0"/>
          <w:marRight w:val="0"/>
          <w:marTop w:val="0"/>
          <w:marBottom w:val="0"/>
          <w:divBdr>
            <w:top w:val="none" w:sz="0" w:space="0" w:color="auto"/>
            <w:left w:val="none" w:sz="0" w:space="0" w:color="auto"/>
            <w:bottom w:val="none" w:sz="0" w:space="0" w:color="auto"/>
            <w:right w:val="none" w:sz="0" w:space="0" w:color="auto"/>
          </w:divBdr>
        </w:div>
        <w:div w:id="1823737418">
          <w:marLeft w:val="0"/>
          <w:marRight w:val="0"/>
          <w:marTop w:val="0"/>
          <w:marBottom w:val="0"/>
          <w:divBdr>
            <w:top w:val="none" w:sz="0" w:space="0" w:color="auto"/>
            <w:left w:val="none" w:sz="0" w:space="0" w:color="auto"/>
            <w:bottom w:val="none" w:sz="0" w:space="0" w:color="auto"/>
            <w:right w:val="none" w:sz="0" w:space="0" w:color="auto"/>
          </w:divBdr>
        </w:div>
      </w:divsChild>
    </w:div>
    <w:div w:id="1208448281">
      <w:bodyDiv w:val="1"/>
      <w:marLeft w:val="0"/>
      <w:marRight w:val="0"/>
      <w:marTop w:val="0"/>
      <w:marBottom w:val="0"/>
      <w:divBdr>
        <w:top w:val="none" w:sz="0" w:space="0" w:color="auto"/>
        <w:left w:val="none" w:sz="0" w:space="0" w:color="auto"/>
        <w:bottom w:val="none" w:sz="0" w:space="0" w:color="auto"/>
        <w:right w:val="none" w:sz="0" w:space="0" w:color="auto"/>
      </w:divBdr>
      <w:divsChild>
        <w:div w:id="785931897">
          <w:marLeft w:val="0"/>
          <w:marRight w:val="0"/>
          <w:marTop w:val="0"/>
          <w:marBottom w:val="0"/>
          <w:divBdr>
            <w:top w:val="none" w:sz="0" w:space="0" w:color="auto"/>
            <w:left w:val="none" w:sz="0" w:space="0" w:color="auto"/>
            <w:bottom w:val="none" w:sz="0" w:space="0" w:color="auto"/>
            <w:right w:val="none" w:sz="0" w:space="0" w:color="auto"/>
          </w:divBdr>
        </w:div>
        <w:div w:id="1098217263">
          <w:marLeft w:val="0"/>
          <w:marRight w:val="0"/>
          <w:marTop w:val="0"/>
          <w:marBottom w:val="0"/>
          <w:divBdr>
            <w:top w:val="none" w:sz="0" w:space="0" w:color="auto"/>
            <w:left w:val="none" w:sz="0" w:space="0" w:color="auto"/>
            <w:bottom w:val="none" w:sz="0" w:space="0" w:color="auto"/>
            <w:right w:val="none" w:sz="0" w:space="0" w:color="auto"/>
          </w:divBdr>
        </w:div>
        <w:div w:id="1528714561">
          <w:marLeft w:val="0"/>
          <w:marRight w:val="0"/>
          <w:marTop w:val="0"/>
          <w:marBottom w:val="0"/>
          <w:divBdr>
            <w:top w:val="none" w:sz="0" w:space="0" w:color="auto"/>
            <w:left w:val="none" w:sz="0" w:space="0" w:color="auto"/>
            <w:bottom w:val="none" w:sz="0" w:space="0" w:color="auto"/>
            <w:right w:val="none" w:sz="0" w:space="0" w:color="auto"/>
          </w:divBdr>
        </w:div>
        <w:div w:id="1708484042">
          <w:marLeft w:val="0"/>
          <w:marRight w:val="0"/>
          <w:marTop w:val="0"/>
          <w:marBottom w:val="0"/>
          <w:divBdr>
            <w:top w:val="none" w:sz="0" w:space="0" w:color="auto"/>
            <w:left w:val="none" w:sz="0" w:space="0" w:color="auto"/>
            <w:bottom w:val="none" w:sz="0" w:space="0" w:color="auto"/>
            <w:right w:val="none" w:sz="0" w:space="0" w:color="auto"/>
          </w:divBdr>
        </w:div>
      </w:divsChild>
    </w:div>
    <w:div w:id="1209681611">
      <w:bodyDiv w:val="1"/>
      <w:marLeft w:val="0"/>
      <w:marRight w:val="0"/>
      <w:marTop w:val="0"/>
      <w:marBottom w:val="0"/>
      <w:divBdr>
        <w:top w:val="none" w:sz="0" w:space="0" w:color="auto"/>
        <w:left w:val="none" w:sz="0" w:space="0" w:color="auto"/>
        <w:bottom w:val="none" w:sz="0" w:space="0" w:color="auto"/>
        <w:right w:val="none" w:sz="0" w:space="0" w:color="auto"/>
      </w:divBdr>
      <w:divsChild>
        <w:div w:id="174424028">
          <w:marLeft w:val="0"/>
          <w:marRight w:val="0"/>
          <w:marTop w:val="0"/>
          <w:marBottom w:val="0"/>
          <w:divBdr>
            <w:top w:val="none" w:sz="0" w:space="0" w:color="auto"/>
            <w:left w:val="none" w:sz="0" w:space="0" w:color="auto"/>
            <w:bottom w:val="none" w:sz="0" w:space="0" w:color="auto"/>
            <w:right w:val="none" w:sz="0" w:space="0" w:color="auto"/>
          </w:divBdr>
        </w:div>
        <w:div w:id="953249421">
          <w:marLeft w:val="0"/>
          <w:marRight w:val="0"/>
          <w:marTop w:val="0"/>
          <w:marBottom w:val="0"/>
          <w:divBdr>
            <w:top w:val="none" w:sz="0" w:space="0" w:color="auto"/>
            <w:left w:val="none" w:sz="0" w:space="0" w:color="auto"/>
            <w:bottom w:val="none" w:sz="0" w:space="0" w:color="auto"/>
            <w:right w:val="none" w:sz="0" w:space="0" w:color="auto"/>
          </w:divBdr>
        </w:div>
        <w:div w:id="1475174765">
          <w:marLeft w:val="0"/>
          <w:marRight w:val="0"/>
          <w:marTop w:val="0"/>
          <w:marBottom w:val="0"/>
          <w:divBdr>
            <w:top w:val="none" w:sz="0" w:space="0" w:color="auto"/>
            <w:left w:val="none" w:sz="0" w:space="0" w:color="auto"/>
            <w:bottom w:val="none" w:sz="0" w:space="0" w:color="auto"/>
            <w:right w:val="none" w:sz="0" w:space="0" w:color="auto"/>
          </w:divBdr>
        </w:div>
        <w:div w:id="1694307960">
          <w:marLeft w:val="0"/>
          <w:marRight w:val="0"/>
          <w:marTop w:val="0"/>
          <w:marBottom w:val="0"/>
          <w:divBdr>
            <w:top w:val="none" w:sz="0" w:space="0" w:color="auto"/>
            <w:left w:val="none" w:sz="0" w:space="0" w:color="auto"/>
            <w:bottom w:val="none" w:sz="0" w:space="0" w:color="auto"/>
            <w:right w:val="none" w:sz="0" w:space="0" w:color="auto"/>
          </w:divBdr>
        </w:div>
      </w:divsChild>
    </w:div>
    <w:div w:id="1209799358">
      <w:bodyDiv w:val="1"/>
      <w:marLeft w:val="0"/>
      <w:marRight w:val="0"/>
      <w:marTop w:val="0"/>
      <w:marBottom w:val="0"/>
      <w:divBdr>
        <w:top w:val="none" w:sz="0" w:space="0" w:color="auto"/>
        <w:left w:val="none" w:sz="0" w:space="0" w:color="auto"/>
        <w:bottom w:val="none" w:sz="0" w:space="0" w:color="auto"/>
        <w:right w:val="none" w:sz="0" w:space="0" w:color="auto"/>
      </w:divBdr>
      <w:divsChild>
        <w:div w:id="681903464">
          <w:marLeft w:val="0"/>
          <w:marRight w:val="0"/>
          <w:marTop w:val="0"/>
          <w:marBottom w:val="0"/>
          <w:divBdr>
            <w:top w:val="none" w:sz="0" w:space="0" w:color="auto"/>
            <w:left w:val="none" w:sz="0" w:space="0" w:color="auto"/>
            <w:bottom w:val="none" w:sz="0" w:space="0" w:color="auto"/>
            <w:right w:val="none" w:sz="0" w:space="0" w:color="auto"/>
          </w:divBdr>
        </w:div>
        <w:div w:id="1206790199">
          <w:marLeft w:val="0"/>
          <w:marRight w:val="0"/>
          <w:marTop w:val="0"/>
          <w:marBottom w:val="0"/>
          <w:divBdr>
            <w:top w:val="none" w:sz="0" w:space="0" w:color="auto"/>
            <w:left w:val="none" w:sz="0" w:space="0" w:color="auto"/>
            <w:bottom w:val="none" w:sz="0" w:space="0" w:color="auto"/>
            <w:right w:val="none" w:sz="0" w:space="0" w:color="auto"/>
          </w:divBdr>
        </w:div>
        <w:div w:id="1259828604">
          <w:marLeft w:val="0"/>
          <w:marRight w:val="0"/>
          <w:marTop w:val="0"/>
          <w:marBottom w:val="0"/>
          <w:divBdr>
            <w:top w:val="none" w:sz="0" w:space="0" w:color="auto"/>
            <w:left w:val="none" w:sz="0" w:space="0" w:color="auto"/>
            <w:bottom w:val="none" w:sz="0" w:space="0" w:color="auto"/>
            <w:right w:val="none" w:sz="0" w:space="0" w:color="auto"/>
          </w:divBdr>
        </w:div>
        <w:div w:id="1279147295">
          <w:marLeft w:val="0"/>
          <w:marRight w:val="0"/>
          <w:marTop w:val="0"/>
          <w:marBottom w:val="0"/>
          <w:divBdr>
            <w:top w:val="none" w:sz="0" w:space="0" w:color="auto"/>
            <w:left w:val="none" w:sz="0" w:space="0" w:color="auto"/>
            <w:bottom w:val="none" w:sz="0" w:space="0" w:color="auto"/>
            <w:right w:val="none" w:sz="0" w:space="0" w:color="auto"/>
          </w:divBdr>
        </w:div>
      </w:divsChild>
    </w:div>
    <w:div w:id="1211334188">
      <w:bodyDiv w:val="1"/>
      <w:marLeft w:val="0"/>
      <w:marRight w:val="0"/>
      <w:marTop w:val="0"/>
      <w:marBottom w:val="0"/>
      <w:divBdr>
        <w:top w:val="none" w:sz="0" w:space="0" w:color="auto"/>
        <w:left w:val="none" w:sz="0" w:space="0" w:color="auto"/>
        <w:bottom w:val="none" w:sz="0" w:space="0" w:color="auto"/>
        <w:right w:val="none" w:sz="0" w:space="0" w:color="auto"/>
      </w:divBdr>
      <w:divsChild>
        <w:div w:id="1663966566">
          <w:marLeft w:val="0"/>
          <w:marRight w:val="0"/>
          <w:marTop w:val="0"/>
          <w:marBottom w:val="0"/>
          <w:divBdr>
            <w:top w:val="none" w:sz="0" w:space="0" w:color="auto"/>
            <w:left w:val="none" w:sz="0" w:space="0" w:color="auto"/>
            <w:bottom w:val="none" w:sz="0" w:space="0" w:color="auto"/>
            <w:right w:val="none" w:sz="0" w:space="0" w:color="auto"/>
          </w:divBdr>
        </w:div>
        <w:div w:id="2122677301">
          <w:marLeft w:val="0"/>
          <w:marRight w:val="0"/>
          <w:marTop w:val="0"/>
          <w:marBottom w:val="0"/>
          <w:divBdr>
            <w:top w:val="none" w:sz="0" w:space="0" w:color="auto"/>
            <w:left w:val="none" w:sz="0" w:space="0" w:color="auto"/>
            <w:bottom w:val="none" w:sz="0" w:space="0" w:color="auto"/>
            <w:right w:val="none" w:sz="0" w:space="0" w:color="auto"/>
          </w:divBdr>
        </w:div>
        <w:div w:id="1547910694">
          <w:marLeft w:val="0"/>
          <w:marRight w:val="0"/>
          <w:marTop w:val="0"/>
          <w:marBottom w:val="0"/>
          <w:divBdr>
            <w:top w:val="none" w:sz="0" w:space="0" w:color="auto"/>
            <w:left w:val="none" w:sz="0" w:space="0" w:color="auto"/>
            <w:bottom w:val="none" w:sz="0" w:space="0" w:color="auto"/>
            <w:right w:val="none" w:sz="0" w:space="0" w:color="auto"/>
          </w:divBdr>
        </w:div>
        <w:div w:id="107703842">
          <w:marLeft w:val="0"/>
          <w:marRight w:val="0"/>
          <w:marTop w:val="0"/>
          <w:marBottom w:val="0"/>
          <w:divBdr>
            <w:top w:val="none" w:sz="0" w:space="0" w:color="auto"/>
            <w:left w:val="none" w:sz="0" w:space="0" w:color="auto"/>
            <w:bottom w:val="none" w:sz="0" w:space="0" w:color="auto"/>
            <w:right w:val="none" w:sz="0" w:space="0" w:color="auto"/>
          </w:divBdr>
        </w:div>
      </w:divsChild>
    </w:div>
    <w:div w:id="1217354581">
      <w:bodyDiv w:val="1"/>
      <w:marLeft w:val="0"/>
      <w:marRight w:val="0"/>
      <w:marTop w:val="0"/>
      <w:marBottom w:val="0"/>
      <w:divBdr>
        <w:top w:val="none" w:sz="0" w:space="0" w:color="auto"/>
        <w:left w:val="none" w:sz="0" w:space="0" w:color="auto"/>
        <w:bottom w:val="none" w:sz="0" w:space="0" w:color="auto"/>
        <w:right w:val="none" w:sz="0" w:space="0" w:color="auto"/>
      </w:divBdr>
      <w:divsChild>
        <w:div w:id="498890349">
          <w:marLeft w:val="0"/>
          <w:marRight w:val="0"/>
          <w:marTop w:val="0"/>
          <w:marBottom w:val="0"/>
          <w:divBdr>
            <w:top w:val="none" w:sz="0" w:space="0" w:color="auto"/>
            <w:left w:val="none" w:sz="0" w:space="0" w:color="auto"/>
            <w:bottom w:val="none" w:sz="0" w:space="0" w:color="auto"/>
            <w:right w:val="none" w:sz="0" w:space="0" w:color="auto"/>
          </w:divBdr>
        </w:div>
        <w:div w:id="619841816">
          <w:marLeft w:val="0"/>
          <w:marRight w:val="0"/>
          <w:marTop w:val="0"/>
          <w:marBottom w:val="0"/>
          <w:divBdr>
            <w:top w:val="none" w:sz="0" w:space="0" w:color="auto"/>
            <w:left w:val="none" w:sz="0" w:space="0" w:color="auto"/>
            <w:bottom w:val="none" w:sz="0" w:space="0" w:color="auto"/>
            <w:right w:val="none" w:sz="0" w:space="0" w:color="auto"/>
          </w:divBdr>
        </w:div>
        <w:div w:id="1499996334">
          <w:marLeft w:val="0"/>
          <w:marRight w:val="0"/>
          <w:marTop w:val="0"/>
          <w:marBottom w:val="0"/>
          <w:divBdr>
            <w:top w:val="none" w:sz="0" w:space="0" w:color="auto"/>
            <w:left w:val="none" w:sz="0" w:space="0" w:color="auto"/>
            <w:bottom w:val="none" w:sz="0" w:space="0" w:color="auto"/>
            <w:right w:val="none" w:sz="0" w:space="0" w:color="auto"/>
          </w:divBdr>
        </w:div>
        <w:div w:id="1601527526">
          <w:marLeft w:val="0"/>
          <w:marRight w:val="0"/>
          <w:marTop w:val="0"/>
          <w:marBottom w:val="0"/>
          <w:divBdr>
            <w:top w:val="none" w:sz="0" w:space="0" w:color="auto"/>
            <w:left w:val="none" w:sz="0" w:space="0" w:color="auto"/>
            <w:bottom w:val="none" w:sz="0" w:space="0" w:color="auto"/>
            <w:right w:val="none" w:sz="0" w:space="0" w:color="auto"/>
          </w:divBdr>
        </w:div>
      </w:divsChild>
    </w:div>
    <w:div w:id="1217663366">
      <w:bodyDiv w:val="1"/>
      <w:marLeft w:val="0"/>
      <w:marRight w:val="0"/>
      <w:marTop w:val="0"/>
      <w:marBottom w:val="0"/>
      <w:divBdr>
        <w:top w:val="none" w:sz="0" w:space="0" w:color="auto"/>
        <w:left w:val="none" w:sz="0" w:space="0" w:color="auto"/>
        <w:bottom w:val="none" w:sz="0" w:space="0" w:color="auto"/>
        <w:right w:val="none" w:sz="0" w:space="0" w:color="auto"/>
      </w:divBdr>
      <w:divsChild>
        <w:div w:id="1163668069">
          <w:marLeft w:val="0"/>
          <w:marRight w:val="0"/>
          <w:marTop w:val="0"/>
          <w:marBottom w:val="0"/>
          <w:divBdr>
            <w:top w:val="none" w:sz="0" w:space="0" w:color="auto"/>
            <w:left w:val="none" w:sz="0" w:space="0" w:color="auto"/>
            <w:bottom w:val="none" w:sz="0" w:space="0" w:color="auto"/>
            <w:right w:val="none" w:sz="0" w:space="0" w:color="auto"/>
          </w:divBdr>
        </w:div>
        <w:div w:id="1555963627">
          <w:marLeft w:val="0"/>
          <w:marRight w:val="0"/>
          <w:marTop w:val="0"/>
          <w:marBottom w:val="0"/>
          <w:divBdr>
            <w:top w:val="none" w:sz="0" w:space="0" w:color="auto"/>
            <w:left w:val="none" w:sz="0" w:space="0" w:color="auto"/>
            <w:bottom w:val="none" w:sz="0" w:space="0" w:color="auto"/>
            <w:right w:val="none" w:sz="0" w:space="0" w:color="auto"/>
          </w:divBdr>
        </w:div>
        <w:div w:id="1809782749">
          <w:marLeft w:val="0"/>
          <w:marRight w:val="0"/>
          <w:marTop w:val="0"/>
          <w:marBottom w:val="0"/>
          <w:divBdr>
            <w:top w:val="none" w:sz="0" w:space="0" w:color="auto"/>
            <w:left w:val="none" w:sz="0" w:space="0" w:color="auto"/>
            <w:bottom w:val="none" w:sz="0" w:space="0" w:color="auto"/>
            <w:right w:val="none" w:sz="0" w:space="0" w:color="auto"/>
          </w:divBdr>
        </w:div>
        <w:div w:id="1865559185">
          <w:marLeft w:val="0"/>
          <w:marRight w:val="0"/>
          <w:marTop w:val="0"/>
          <w:marBottom w:val="0"/>
          <w:divBdr>
            <w:top w:val="none" w:sz="0" w:space="0" w:color="auto"/>
            <w:left w:val="none" w:sz="0" w:space="0" w:color="auto"/>
            <w:bottom w:val="none" w:sz="0" w:space="0" w:color="auto"/>
            <w:right w:val="none" w:sz="0" w:space="0" w:color="auto"/>
          </w:divBdr>
        </w:div>
      </w:divsChild>
    </w:div>
    <w:div w:id="1218319153">
      <w:bodyDiv w:val="1"/>
      <w:marLeft w:val="0"/>
      <w:marRight w:val="0"/>
      <w:marTop w:val="0"/>
      <w:marBottom w:val="0"/>
      <w:divBdr>
        <w:top w:val="none" w:sz="0" w:space="0" w:color="auto"/>
        <w:left w:val="none" w:sz="0" w:space="0" w:color="auto"/>
        <w:bottom w:val="none" w:sz="0" w:space="0" w:color="auto"/>
        <w:right w:val="none" w:sz="0" w:space="0" w:color="auto"/>
      </w:divBdr>
      <w:divsChild>
        <w:div w:id="379944260">
          <w:marLeft w:val="0"/>
          <w:marRight w:val="0"/>
          <w:marTop w:val="0"/>
          <w:marBottom w:val="0"/>
          <w:divBdr>
            <w:top w:val="none" w:sz="0" w:space="0" w:color="auto"/>
            <w:left w:val="none" w:sz="0" w:space="0" w:color="auto"/>
            <w:bottom w:val="none" w:sz="0" w:space="0" w:color="auto"/>
            <w:right w:val="none" w:sz="0" w:space="0" w:color="auto"/>
          </w:divBdr>
        </w:div>
        <w:div w:id="471868125">
          <w:marLeft w:val="0"/>
          <w:marRight w:val="0"/>
          <w:marTop w:val="0"/>
          <w:marBottom w:val="0"/>
          <w:divBdr>
            <w:top w:val="none" w:sz="0" w:space="0" w:color="auto"/>
            <w:left w:val="none" w:sz="0" w:space="0" w:color="auto"/>
            <w:bottom w:val="none" w:sz="0" w:space="0" w:color="auto"/>
            <w:right w:val="none" w:sz="0" w:space="0" w:color="auto"/>
          </w:divBdr>
        </w:div>
        <w:div w:id="597523050">
          <w:marLeft w:val="0"/>
          <w:marRight w:val="0"/>
          <w:marTop w:val="0"/>
          <w:marBottom w:val="0"/>
          <w:divBdr>
            <w:top w:val="none" w:sz="0" w:space="0" w:color="auto"/>
            <w:left w:val="none" w:sz="0" w:space="0" w:color="auto"/>
            <w:bottom w:val="none" w:sz="0" w:space="0" w:color="auto"/>
            <w:right w:val="none" w:sz="0" w:space="0" w:color="auto"/>
          </w:divBdr>
        </w:div>
        <w:div w:id="1189098992">
          <w:marLeft w:val="0"/>
          <w:marRight w:val="0"/>
          <w:marTop w:val="0"/>
          <w:marBottom w:val="0"/>
          <w:divBdr>
            <w:top w:val="none" w:sz="0" w:space="0" w:color="auto"/>
            <w:left w:val="none" w:sz="0" w:space="0" w:color="auto"/>
            <w:bottom w:val="none" w:sz="0" w:space="0" w:color="auto"/>
            <w:right w:val="none" w:sz="0" w:space="0" w:color="auto"/>
          </w:divBdr>
        </w:div>
      </w:divsChild>
    </w:div>
    <w:div w:id="1220096098">
      <w:bodyDiv w:val="1"/>
      <w:marLeft w:val="0"/>
      <w:marRight w:val="0"/>
      <w:marTop w:val="0"/>
      <w:marBottom w:val="0"/>
      <w:divBdr>
        <w:top w:val="none" w:sz="0" w:space="0" w:color="auto"/>
        <w:left w:val="none" w:sz="0" w:space="0" w:color="auto"/>
        <w:bottom w:val="none" w:sz="0" w:space="0" w:color="auto"/>
        <w:right w:val="none" w:sz="0" w:space="0" w:color="auto"/>
      </w:divBdr>
      <w:divsChild>
        <w:div w:id="1391423568">
          <w:marLeft w:val="0"/>
          <w:marRight w:val="0"/>
          <w:marTop w:val="0"/>
          <w:marBottom w:val="0"/>
          <w:divBdr>
            <w:top w:val="none" w:sz="0" w:space="0" w:color="auto"/>
            <w:left w:val="none" w:sz="0" w:space="0" w:color="auto"/>
            <w:bottom w:val="none" w:sz="0" w:space="0" w:color="auto"/>
            <w:right w:val="none" w:sz="0" w:space="0" w:color="auto"/>
          </w:divBdr>
        </w:div>
        <w:div w:id="1689990259">
          <w:marLeft w:val="0"/>
          <w:marRight w:val="0"/>
          <w:marTop w:val="0"/>
          <w:marBottom w:val="0"/>
          <w:divBdr>
            <w:top w:val="none" w:sz="0" w:space="0" w:color="auto"/>
            <w:left w:val="none" w:sz="0" w:space="0" w:color="auto"/>
            <w:bottom w:val="none" w:sz="0" w:space="0" w:color="auto"/>
            <w:right w:val="none" w:sz="0" w:space="0" w:color="auto"/>
          </w:divBdr>
        </w:div>
        <w:div w:id="1716344324">
          <w:marLeft w:val="0"/>
          <w:marRight w:val="0"/>
          <w:marTop w:val="0"/>
          <w:marBottom w:val="0"/>
          <w:divBdr>
            <w:top w:val="none" w:sz="0" w:space="0" w:color="auto"/>
            <w:left w:val="none" w:sz="0" w:space="0" w:color="auto"/>
            <w:bottom w:val="none" w:sz="0" w:space="0" w:color="auto"/>
            <w:right w:val="none" w:sz="0" w:space="0" w:color="auto"/>
          </w:divBdr>
        </w:div>
        <w:div w:id="2073037837">
          <w:marLeft w:val="0"/>
          <w:marRight w:val="0"/>
          <w:marTop w:val="0"/>
          <w:marBottom w:val="0"/>
          <w:divBdr>
            <w:top w:val="none" w:sz="0" w:space="0" w:color="auto"/>
            <w:left w:val="none" w:sz="0" w:space="0" w:color="auto"/>
            <w:bottom w:val="none" w:sz="0" w:space="0" w:color="auto"/>
            <w:right w:val="none" w:sz="0" w:space="0" w:color="auto"/>
          </w:divBdr>
        </w:div>
      </w:divsChild>
    </w:div>
    <w:div w:id="1220437958">
      <w:bodyDiv w:val="1"/>
      <w:marLeft w:val="0"/>
      <w:marRight w:val="0"/>
      <w:marTop w:val="0"/>
      <w:marBottom w:val="0"/>
      <w:divBdr>
        <w:top w:val="none" w:sz="0" w:space="0" w:color="auto"/>
        <w:left w:val="none" w:sz="0" w:space="0" w:color="auto"/>
        <w:bottom w:val="none" w:sz="0" w:space="0" w:color="auto"/>
        <w:right w:val="none" w:sz="0" w:space="0" w:color="auto"/>
      </w:divBdr>
      <w:divsChild>
        <w:div w:id="604727485">
          <w:marLeft w:val="0"/>
          <w:marRight w:val="0"/>
          <w:marTop w:val="0"/>
          <w:marBottom w:val="0"/>
          <w:divBdr>
            <w:top w:val="none" w:sz="0" w:space="0" w:color="auto"/>
            <w:left w:val="none" w:sz="0" w:space="0" w:color="auto"/>
            <w:bottom w:val="none" w:sz="0" w:space="0" w:color="auto"/>
            <w:right w:val="none" w:sz="0" w:space="0" w:color="auto"/>
          </w:divBdr>
        </w:div>
        <w:div w:id="887187479">
          <w:marLeft w:val="0"/>
          <w:marRight w:val="0"/>
          <w:marTop w:val="0"/>
          <w:marBottom w:val="0"/>
          <w:divBdr>
            <w:top w:val="none" w:sz="0" w:space="0" w:color="auto"/>
            <w:left w:val="none" w:sz="0" w:space="0" w:color="auto"/>
            <w:bottom w:val="none" w:sz="0" w:space="0" w:color="auto"/>
            <w:right w:val="none" w:sz="0" w:space="0" w:color="auto"/>
          </w:divBdr>
        </w:div>
        <w:div w:id="1467432658">
          <w:marLeft w:val="0"/>
          <w:marRight w:val="0"/>
          <w:marTop w:val="0"/>
          <w:marBottom w:val="0"/>
          <w:divBdr>
            <w:top w:val="none" w:sz="0" w:space="0" w:color="auto"/>
            <w:left w:val="none" w:sz="0" w:space="0" w:color="auto"/>
            <w:bottom w:val="none" w:sz="0" w:space="0" w:color="auto"/>
            <w:right w:val="none" w:sz="0" w:space="0" w:color="auto"/>
          </w:divBdr>
        </w:div>
        <w:div w:id="1910726168">
          <w:marLeft w:val="0"/>
          <w:marRight w:val="0"/>
          <w:marTop w:val="0"/>
          <w:marBottom w:val="0"/>
          <w:divBdr>
            <w:top w:val="none" w:sz="0" w:space="0" w:color="auto"/>
            <w:left w:val="none" w:sz="0" w:space="0" w:color="auto"/>
            <w:bottom w:val="none" w:sz="0" w:space="0" w:color="auto"/>
            <w:right w:val="none" w:sz="0" w:space="0" w:color="auto"/>
          </w:divBdr>
        </w:div>
      </w:divsChild>
    </w:div>
    <w:div w:id="1220821026">
      <w:bodyDiv w:val="1"/>
      <w:marLeft w:val="0"/>
      <w:marRight w:val="0"/>
      <w:marTop w:val="0"/>
      <w:marBottom w:val="0"/>
      <w:divBdr>
        <w:top w:val="none" w:sz="0" w:space="0" w:color="auto"/>
        <w:left w:val="none" w:sz="0" w:space="0" w:color="auto"/>
        <w:bottom w:val="none" w:sz="0" w:space="0" w:color="auto"/>
        <w:right w:val="none" w:sz="0" w:space="0" w:color="auto"/>
      </w:divBdr>
      <w:divsChild>
        <w:div w:id="754980488">
          <w:marLeft w:val="0"/>
          <w:marRight w:val="0"/>
          <w:marTop w:val="0"/>
          <w:marBottom w:val="0"/>
          <w:divBdr>
            <w:top w:val="none" w:sz="0" w:space="0" w:color="auto"/>
            <w:left w:val="none" w:sz="0" w:space="0" w:color="auto"/>
            <w:bottom w:val="none" w:sz="0" w:space="0" w:color="auto"/>
            <w:right w:val="none" w:sz="0" w:space="0" w:color="auto"/>
          </w:divBdr>
        </w:div>
        <w:div w:id="967667084">
          <w:marLeft w:val="0"/>
          <w:marRight w:val="0"/>
          <w:marTop w:val="0"/>
          <w:marBottom w:val="0"/>
          <w:divBdr>
            <w:top w:val="none" w:sz="0" w:space="0" w:color="auto"/>
            <w:left w:val="none" w:sz="0" w:space="0" w:color="auto"/>
            <w:bottom w:val="none" w:sz="0" w:space="0" w:color="auto"/>
            <w:right w:val="none" w:sz="0" w:space="0" w:color="auto"/>
          </w:divBdr>
        </w:div>
        <w:div w:id="1189030368">
          <w:marLeft w:val="0"/>
          <w:marRight w:val="0"/>
          <w:marTop w:val="0"/>
          <w:marBottom w:val="0"/>
          <w:divBdr>
            <w:top w:val="none" w:sz="0" w:space="0" w:color="auto"/>
            <w:left w:val="none" w:sz="0" w:space="0" w:color="auto"/>
            <w:bottom w:val="none" w:sz="0" w:space="0" w:color="auto"/>
            <w:right w:val="none" w:sz="0" w:space="0" w:color="auto"/>
          </w:divBdr>
        </w:div>
        <w:div w:id="1263536850">
          <w:marLeft w:val="0"/>
          <w:marRight w:val="0"/>
          <w:marTop w:val="0"/>
          <w:marBottom w:val="0"/>
          <w:divBdr>
            <w:top w:val="none" w:sz="0" w:space="0" w:color="auto"/>
            <w:left w:val="none" w:sz="0" w:space="0" w:color="auto"/>
            <w:bottom w:val="none" w:sz="0" w:space="0" w:color="auto"/>
            <w:right w:val="none" w:sz="0" w:space="0" w:color="auto"/>
          </w:divBdr>
        </w:div>
      </w:divsChild>
    </w:div>
    <w:div w:id="1221209029">
      <w:bodyDiv w:val="1"/>
      <w:marLeft w:val="0"/>
      <w:marRight w:val="0"/>
      <w:marTop w:val="0"/>
      <w:marBottom w:val="0"/>
      <w:divBdr>
        <w:top w:val="none" w:sz="0" w:space="0" w:color="auto"/>
        <w:left w:val="none" w:sz="0" w:space="0" w:color="auto"/>
        <w:bottom w:val="none" w:sz="0" w:space="0" w:color="auto"/>
        <w:right w:val="none" w:sz="0" w:space="0" w:color="auto"/>
      </w:divBdr>
    </w:div>
    <w:div w:id="1221476540">
      <w:bodyDiv w:val="1"/>
      <w:marLeft w:val="0"/>
      <w:marRight w:val="0"/>
      <w:marTop w:val="0"/>
      <w:marBottom w:val="0"/>
      <w:divBdr>
        <w:top w:val="none" w:sz="0" w:space="0" w:color="auto"/>
        <w:left w:val="none" w:sz="0" w:space="0" w:color="auto"/>
        <w:bottom w:val="none" w:sz="0" w:space="0" w:color="auto"/>
        <w:right w:val="none" w:sz="0" w:space="0" w:color="auto"/>
      </w:divBdr>
      <w:divsChild>
        <w:div w:id="626424585">
          <w:marLeft w:val="0"/>
          <w:marRight w:val="0"/>
          <w:marTop w:val="0"/>
          <w:marBottom w:val="0"/>
          <w:divBdr>
            <w:top w:val="none" w:sz="0" w:space="0" w:color="auto"/>
            <w:left w:val="none" w:sz="0" w:space="0" w:color="auto"/>
            <w:bottom w:val="none" w:sz="0" w:space="0" w:color="auto"/>
            <w:right w:val="none" w:sz="0" w:space="0" w:color="auto"/>
          </w:divBdr>
        </w:div>
        <w:div w:id="879708200">
          <w:marLeft w:val="0"/>
          <w:marRight w:val="0"/>
          <w:marTop w:val="0"/>
          <w:marBottom w:val="0"/>
          <w:divBdr>
            <w:top w:val="none" w:sz="0" w:space="0" w:color="auto"/>
            <w:left w:val="none" w:sz="0" w:space="0" w:color="auto"/>
            <w:bottom w:val="none" w:sz="0" w:space="0" w:color="auto"/>
            <w:right w:val="none" w:sz="0" w:space="0" w:color="auto"/>
          </w:divBdr>
        </w:div>
        <w:div w:id="1069496486">
          <w:marLeft w:val="0"/>
          <w:marRight w:val="0"/>
          <w:marTop w:val="0"/>
          <w:marBottom w:val="0"/>
          <w:divBdr>
            <w:top w:val="none" w:sz="0" w:space="0" w:color="auto"/>
            <w:left w:val="none" w:sz="0" w:space="0" w:color="auto"/>
            <w:bottom w:val="none" w:sz="0" w:space="0" w:color="auto"/>
            <w:right w:val="none" w:sz="0" w:space="0" w:color="auto"/>
          </w:divBdr>
        </w:div>
        <w:div w:id="1770420686">
          <w:marLeft w:val="0"/>
          <w:marRight w:val="0"/>
          <w:marTop w:val="0"/>
          <w:marBottom w:val="0"/>
          <w:divBdr>
            <w:top w:val="none" w:sz="0" w:space="0" w:color="auto"/>
            <w:left w:val="none" w:sz="0" w:space="0" w:color="auto"/>
            <w:bottom w:val="none" w:sz="0" w:space="0" w:color="auto"/>
            <w:right w:val="none" w:sz="0" w:space="0" w:color="auto"/>
          </w:divBdr>
        </w:div>
      </w:divsChild>
    </w:div>
    <w:div w:id="1221750077">
      <w:bodyDiv w:val="1"/>
      <w:marLeft w:val="0"/>
      <w:marRight w:val="0"/>
      <w:marTop w:val="0"/>
      <w:marBottom w:val="0"/>
      <w:divBdr>
        <w:top w:val="none" w:sz="0" w:space="0" w:color="auto"/>
        <w:left w:val="none" w:sz="0" w:space="0" w:color="auto"/>
        <w:bottom w:val="none" w:sz="0" w:space="0" w:color="auto"/>
        <w:right w:val="none" w:sz="0" w:space="0" w:color="auto"/>
      </w:divBdr>
    </w:div>
    <w:div w:id="1222327985">
      <w:bodyDiv w:val="1"/>
      <w:marLeft w:val="0"/>
      <w:marRight w:val="0"/>
      <w:marTop w:val="0"/>
      <w:marBottom w:val="0"/>
      <w:divBdr>
        <w:top w:val="none" w:sz="0" w:space="0" w:color="auto"/>
        <w:left w:val="none" w:sz="0" w:space="0" w:color="auto"/>
        <w:bottom w:val="none" w:sz="0" w:space="0" w:color="auto"/>
        <w:right w:val="none" w:sz="0" w:space="0" w:color="auto"/>
      </w:divBdr>
      <w:divsChild>
        <w:div w:id="1511215090">
          <w:marLeft w:val="0"/>
          <w:marRight w:val="0"/>
          <w:marTop w:val="0"/>
          <w:marBottom w:val="0"/>
          <w:divBdr>
            <w:top w:val="none" w:sz="0" w:space="0" w:color="auto"/>
            <w:left w:val="none" w:sz="0" w:space="0" w:color="auto"/>
            <w:bottom w:val="none" w:sz="0" w:space="0" w:color="auto"/>
            <w:right w:val="none" w:sz="0" w:space="0" w:color="auto"/>
          </w:divBdr>
        </w:div>
        <w:div w:id="252667711">
          <w:marLeft w:val="0"/>
          <w:marRight w:val="0"/>
          <w:marTop w:val="0"/>
          <w:marBottom w:val="0"/>
          <w:divBdr>
            <w:top w:val="none" w:sz="0" w:space="0" w:color="auto"/>
            <w:left w:val="none" w:sz="0" w:space="0" w:color="auto"/>
            <w:bottom w:val="none" w:sz="0" w:space="0" w:color="auto"/>
            <w:right w:val="none" w:sz="0" w:space="0" w:color="auto"/>
          </w:divBdr>
        </w:div>
        <w:div w:id="399594166">
          <w:marLeft w:val="0"/>
          <w:marRight w:val="0"/>
          <w:marTop w:val="0"/>
          <w:marBottom w:val="0"/>
          <w:divBdr>
            <w:top w:val="none" w:sz="0" w:space="0" w:color="auto"/>
            <w:left w:val="none" w:sz="0" w:space="0" w:color="auto"/>
            <w:bottom w:val="none" w:sz="0" w:space="0" w:color="auto"/>
            <w:right w:val="none" w:sz="0" w:space="0" w:color="auto"/>
          </w:divBdr>
        </w:div>
        <w:div w:id="1783918021">
          <w:marLeft w:val="0"/>
          <w:marRight w:val="0"/>
          <w:marTop w:val="0"/>
          <w:marBottom w:val="0"/>
          <w:divBdr>
            <w:top w:val="none" w:sz="0" w:space="0" w:color="auto"/>
            <w:left w:val="none" w:sz="0" w:space="0" w:color="auto"/>
            <w:bottom w:val="none" w:sz="0" w:space="0" w:color="auto"/>
            <w:right w:val="none" w:sz="0" w:space="0" w:color="auto"/>
          </w:divBdr>
        </w:div>
      </w:divsChild>
    </w:div>
    <w:div w:id="1224096939">
      <w:bodyDiv w:val="1"/>
      <w:marLeft w:val="0"/>
      <w:marRight w:val="0"/>
      <w:marTop w:val="0"/>
      <w:marBottom w:val="0"/>
      <w:divBdr>
        <w:top w:val="none" w:sz="0" w:space="0" w:color="auto"/>
        <w:left w:val="none" w:sz="0" w:space="0" w:color="auto"/>
        <w:bottom w:val="none" w:sz="0" w:space="0" w:color="auto"/>
        <w:right w:val="none" w:sz="0" w:space="0" w:color="auto"/>
      </w:divBdr>
      <w:divsChild>
        <w:div w:id="95448494">
          <w:marLeft w:val="0"/>
          <w:marRight w:val="0"/>
          <w:marTop w:val="0"/>
          <w:marBottom w:val="0"/>
          <w:divBdr>
            <w:top w:val="none" w:sz="0" w:space="0" w:color="auto"/>
            <w:left w:val="none" w:sz="0" w:space="0" w:color="auto"/>
            <w:bottom w:val="none" w:sz="0" w:space="0" w:color="auto"/>
            <w:right w:val="none" w:sz="0" w:space="0" w:color="auto"/>
          </w:divBdr>
        </w:div>
        <w:div w:id="1468814937">
          <w:marLeft w:val="0"/>
          <w:marRight w:val="0"/>
          <w:marTop w:val="0"/>
          <w:marBottom w:val="0"/>
          <w:divBdr>
            <w:top w:val="none" w:sz="0" w:space="0" w:color="auto"/>
            <w:left w:val="none" w:sz="0" w:space="0" w:color="auto"/>
            <w:bottom w:val="none" w:sz="0" w:space="0" w:color="auto"/>
            <w:right w:val="none" w:sz="0" w:space="0" w:color="auto"/>
          </w:divBdr>
        </w:div>
        <w:div w:id="1629168307">
          <w:marLeft w:val="0"/>
          <w:marRight w:val="0"/>
          <w:marTop w:val="0"/>
          <w:marBottom w:val="0"/>
          <w:divBdr>
            <w:top w:val="none" w:sz="0" w:space="0" w:color="auto"/>
            <w:left w:val="none" w:sz="0" w:space="0" w:color="auto"/>
            <w:bottom w:val="none" w:sz="0" w:space="0" w:color="auto"/>
            <w:right w:val="none" w:sz="0" w:space="0" w:color="auto"/>
          </w:divBdr>
        </w:div>
        <w:div w:id="1854301691">
          <w:marLeft w:val="0"/>
          <w:marRight w:val="0"/>
          <w:marTop w:val="0"/>
          <w:marBottom w:val="0"/>
          <w:divBdr>
            <w:top w:val="none" w:sz="0" w:space="0" w:color="auto"/>
            <w:left w:val="none" w:sz="0" w:space="0" w:color="auto"/>
            <w:bottom w:val="none" w:sz="0" w:space="0" w:color="auto"/>
            <w:right w:val="none" w:sz="0" w:space="0" w:color="auto"/>
          </w:divBdr>
        </w:div>
      </w:divsChild>
    </w:div>
    <w:div w:id="1225798044">
      <w:bodyDiv w:val="1"/>
      <w:marLeft w:val="0"/>
      <w:marRight w:val="0"/>
      <w:marTop w:val="0"/>
      <w:marBottom w:val="0"/>
      <w:divBdr>
        <w:top w:val="none" w:sz="0" w:space="0" w:color="auto"/>
        <w:left w:val="none" w:sz="0" w:space="0" w:color="auto"/>
        <w:bottom w:val="none" w:sz="0" w:space="0" w:color="auto"/>
        <w:right w:val="none" w:sz="0" w:space="0" w:color="auto"/>
      </w:divBdr>
      <w:divsChild>
        <w:div w:id="34085435">
          <w:marLeft w:val="0"/>
          <w:marRight w:val="0"/>
          <w:marTop w:val="0"/>
          <w:marBottom w:val="0"/>
          <w:divBdr>
            <w:top w:val="none" w:sz="0" w:space="0" w:color="auto"/>
            <w:left w:val="none" w:sz="0" w:space="0" w:color="auto"/>
            <w:bottom w:val="none" w:sz="0" w:space="0" w:color="auto"/>
            <w:right w:val="none" w:sz="0" w:space="0" w:color="auto"/>
          </w:divBdr>
        </w:div>
        <w:div w:id="1016346293">
          <w:marLeft w:val="0"/>
          <w:marRight w:val="0"/>
          <w:marTop w:val="0"/>
          <w:marBottom w:val="0"/>
          <w:divBdr>
            <w:top w:val="none" w:sz="0" w:space="0" w:color="auto"/>
            <w:left w:val="none" w:sz="0" w:space="0" w:color="auto"/>
            <w:bottom w:val="none" w:sz="0" w:space="0" w:color="auto"/>
            <w:right w:val="none" w:sz="0" w:space="0" w:color="auto"/>
          </w:divBdr>
        </w:div>
        <w:div w:id="1417704058">
          <w:marLeft w:val="0"/>
          <w:marRight w:val="0"/>
          <w:marTop w:val="0"/>
          <w:marBottom w:val="0"/>
          <w:divBdr>
            <w:top w:val="none" w:sz="0" w:space="0" w:color="auto"/>
            <w:left w:val="none" w:sz="0" w:space="0" w:color="auto"/>
            <w:bottom w:val="none" w:sz="0" w:space="0" w:color="auto"/>
            <w:right w:val="none" w:sz="0" w:space="0" w:color="auto"/>
          </w:divBdr>
        </w:div>
        <w:div w:id="1653866959">
          <w:marLeft w:val="0"/>
          <w:marRight w:val="0"/>
          <w:marTop w:val="0"/>
          <w:marBottom w:val="0"/>
          <w:divBdr>
            <w:top w:val="none" w:sz="0" w:space="0" w:color="auto"/>
            <w:left w:val="none" w:sz="0" w:space="0" w:color="auto"/>
            <w:bottom w:val="none" w:sz="0" w:space="0" w:color="auto"/>
            <w:right w:val="none" w:sz="0" w:space="0" w:color="auto"/>
          </w:divBdr>
        </w:div>
      </w:divsChild>
    </w:div>
    <w:div w:id="1229420293">
      <w:bodyDiv w:val="1"/>
      <w:marLeft w:val="0"/>
      <w:marRight w:val="0"/>
      <w:marTop w:val="0"/>
      <w:marBottom w:val="0"/>
      <w:divBdr>
        <w:top w:val="none" w:sz="0" w:space="0" w:color="auto"/>
        <w:left w:val="none" w:sz="0" w:space="0" w:color="auto"/>
        <w:bottom w:val="none" w:sz="0" w:space="0" w:color="auto"/>
        <w:right w:val="none" w:sz="0" w:space="0" w:color="auto"/>
      </w:divBdr>
      <w:divsChild>
        <w:div w:id="666833880">
          <w:marLeft w:val="0"/>
          <w:marRight w:val="0"/>
          <w:marTop w:val="0"/>
          <w:marBottom w:val="0"/>
          <w:divBdr>
            <w:top w:val="none" w:sz="0" w:space="0" w:color="auto"/>
            <w:left w:val="none" w:sz="0" w:space="0" w:color="auto"/>
            <w:bottom w:val="none" w:sz="0" w:space="0" w:color="auto"/>
            <w:right w:val="none" w:sz="0" w:space="0" w:color="auto"/>
          </w:divBdr>
        </w:div>
        <w:div w:id="1431662003">
          <w:marLeft w:val="0"/>
          <w:marRight w:val="0"/>
          <w:marTop w:val="0"/>
          <w:marBottom w:val="0"/>
          <w:divBdr>
            <w:top w:val="none" w:sz="0" w:space="0" w:color="auto"/>
            <w:left w:val="none" w:sz="0" w:space="0" w:color="auto"/>
            <w:bottom w:val="none" w:sz="0" w:space="0" w:color="auto"/>
            <w:right w:val="none" w:sz="0" w:space="0" w:color="auto"/>
          </w:divBdr>
        </w:div>
        <w:div w:id="1786387343">
          <w:marLeft w:val="0"/>
          <w:marRight w:val="0"/>
          <w:marTop w:val="0"/>
          <w:marBottom w:val="0"/>
          <w:divBdr>
            <w:top w:val="none" w:sz="0" w:space="0" w:color="auto"/>
            <w:left w:val="none" w:sz="0" w:space="0" w:color="auto"/>
            <w:bottom w:val="none" w:sz="0" w:space="0" w:color="auto"/>
            <w:right w:val="none" w:sz="0" w:space="0" w:color="auto"/>
          </w:divBdr>
        </w:div>
        <w:div w:id="2066175916">
          <w:marLeft w:val="0"/>
          <w:marRight w:val="0"/>
          <w:marTop w:val="0"/>
          <w:marBottom w:val="0"/>
          <w:divBdr>
            <w:top w:val="none" w:sz="0" w:space="0" w:color="auto"/>
            <w:left w:val="none" w:sz="0" w:space="0" w:color="auto"/>
            <w:bottom w:val="none" w:sz="0" w:space="0" w:color="auto"/>
            <w:right w:val="none" w:sz="0" w:space="0" w:color="auto"/>
          </w:divBdr>
        </w:div>
      </w:divsChild>
    </w:div>
    <w:div w:id="1230572811">
      <w:bodyDiv w:val="1"/>
      <w:marLeft w:val="0"/>
      <w:marRight w:val="0"/>
      <w:marTop w:val="0"/>
      <w:marBottom w:val="0"/>
      <w:divBdr>
        <w:top w:val="none" w:sz="0" w:space="0" w:color="auto"/>
        <w:left w:val="none" w:sz="0" w:space="0" w:color="auto"/>
        <w:bottom w:val="none" w:sz="0" w:space="0" w:color="auto"/>
        <w:right w:val="none" w:sz="0" w:space="0" w:color="auto"/>
      </w:divBdr>
      <w:divsChild>
        <w:div w:id="644744922">
          <w:marLeft w:val="0"/>
          <w:marRight w:val="0"/>
          <w:marTop w:val="0"/>
          <w:marBottom w:val="0"/>
          <w:divBdr>
            <w:top w:val="none" w:sz="0" w:space="0" w:color="auto"/>
            <w:left w:val="none" w:sz="0" w:space="0" w:color="auto"/>
            <w:bottom w:val="none" w:sz="0" w:space="0" w:color="auto"/>
            <w:right w:val="none" w:sz="0" w:space="0" w:color="auto"/>
          </w:divBdr>
        </w:div>
        <w:div w:id="1013847717">
          <w:marLeft w:val="0"/>
          <w:marRight w:val="0"/>
          <w:marTop w:val="0"/>
          <w:marBottom w:val="0"/>
          <w:divBdr>
            <w:top w:val="none" w:sz="0" w:space="0" w:color="auto"/>
            <w:left w:val="none" w:sz="0" w:space="0" w:color="auto"/>
            <w:bottom w:val="none" w:sz="0" w:space="0" w:color="auto"/>
            <w:right w:val="none" w:sz="0" w:space="0" w:color="auto"/>
          </w:divBdr>
        </w:div>
        <w:div w:id="1258905822">
          <w:marLeft w:val="0"/>
          <w:marRight w:val="0"/>
          <w:marTop w:val="0"/>
          <w:marBottom w:val="0"/>
          <w:divBdr>
            <w:top w:val="none" w:sz="0" w:space="0" w:color="auto"/>
            <w:left w:val="none" w:sz="0" w:space="0" w:color="auto"/>
            <w:bottom w:val="none" w:sz="0" w:space="0" w:color="auto"/>
            <w:right w:val="none" w:sz="0" w:space="0" w:color="auto"/>
          </w:divBdr>
        </w:div>
        <w:div w:id="1879077059">
          <w:marLeft w:val="0"/>
          <w:marRight w:val="0"/>
          <w:marTop w:val="0"/>
          <w:marBottom w:val="0"/>
          <w:divBdr>
            <w:top w:val="none" w:sz="0" w:space="0" w:color="auto"/>
            <w:left w:val="none" w:sz="0" w:space="0" w:color="auto"/>
            <w:bottom w:val="none" w:sz="0" w:space="0" w:color="auto"/>
            <w:right w:val="none" w:sz="0" w:space="0" w:color="auto"/>
          </w:divBdr>
        </w:div>
      </w:divsChild>
    </w:div>
    <w:div w:id="1230657157">
      <w:bodyDiv w:val="1"/>
      <w:marLeft w:val="0"/>
      <w:marRight w:val="0"/>
      <w:marTop w:val="0"/>
      <w:marBottom w:val="0"/>
      <w:divBdr>
        <w:top w:val="none" w:sz="0" w:space="0" w:color="auto"/>
        <w:left w:val="none" w:sz="0" w:space="0" w:color="auto"/>
        <w:bottom w:val="none" w:sz="0" w:space="0" w:color="auto"/>
        <w:right w:val="none" w:sz="0" w:space="0" w:color="auto"/>
      </w:divBdr>
      <w:divsChild>
        <w:div w:id="825055744">
          <w:marLeft w:val="0"/>
          <w:marRight w:val="0"/>
          <w:marTop w:val="0"/>
          <w:marBottom w:val="0"/>
          <w:divBdr>
            <w:top w:val="none" w:sz="0" w:space="0" w:color="auto"/>
            <w:left w:val="none" w:sz="0" w:space="0" w:color="auto"/>
            <w:bottom w:val="none" w:sz="0" w:space="0" w:color="auto"/>
            <w:right w:val="none" w:sz="0" w:space="0" w:color="auto"/>
          </w:divBdr>
        </w:div>
        <w:div w:id="1398238677">
          <w:marLeft w:val="0"/>
          <w:marRight w:val="0"/>
          <w:marTop w:val="0"/>
          <w:marBottom w:val="0"/>
          <w:divBdr>
            <w:top w:val="none" w:sz="0" w:space="0" w:color="auto"/>
            <w:left w:val="none" w:sz="0" w:space="0" w:color="auto"/>
            <w:bottom w:val="none" w:sz="0" w:space="0" w:color="auto"/>
            <w:right w:val="none" w:sz="0" w:space="0" w:color="auto"/>
          </w:divBdr>
        </w:div>
        <w:div w:id="1996253653">
          <w:marLeft w:val="0"/>
          <w:marRight w:val="0"/>
          <w:marTop w:val="0"/>
          <w:marBottom w:val="0"/>
          <w:divBdr>
            <w:top w:val="none" w:sz="0" w:space="0" w:color="auto"/>
            <w:left w:val="none" w:sz="0" w:space="0" w:color="auto"/>
            <w:bottom w:val="none" w:sz="0" w:space="0" w:color="auto"/>
            <w:right w:val="none" w:sz="0" w:space="0" w:color="auto"/>
          </w:divBdr>
        </w:div>
        <w:div w:id="2088264076">
          <w:marLeft w:val="0"/>
          <w:marRight w:val="0"/>
          <w:marTop w:val="0"/>
          <w:marBottom w:val="0"/>
          <w:divBdr>
            <w:top w:val="none" w:sz="0" w:space="0" w:color="auto"/>
            <w:left w:val="none" w:sz="0" w:space="0" w:color="auto"/>
            <w:bottom w:val="none" w:sz="0" w:space="0" w:color="auto"/>
            <w:right w:val="none" w:sz="0" w:space="0" w:color="auto"/>
          </w:divBdr>
        </w:div>
      </w:divsChild>
    </w:div>
    <w:div w:id="1232039544">
      <w:bodyDiv w:val="1"/>
      <w:marLeft w:val="0"/>
      <w:marRight w:val="0"/>
      <w:marTop w:val="0"/>
      <w:marBottom w:val="0"/>
      <w:divBdr>
        <w:top w:val="none" w:sz="0" w:space="0" w:color="auto"/>
        <w:left w:val="none" w:sz="0" w:space="0" w:color="auto"/>
        <w:bottom w:val="none" w:sz="0" w:space="0" w:color="auto"/>
        <w:right w:val="none" w:sz="0" w:space="0" w:color="auto"/>
      </w:divBdr>
      <w:divsChild>
        <w:div w:id="151066466">
          <w:marLeft w:val="0"/>
          <w:marRight w:val="0"/>
          <w:marTop w:val="0"/>
          <w:marBottom w:val="0"/>
          <w:divBdr>
            <w:top w:val="none" w:sz="0" w:space="0" w:color="auto"/>
            <w:left w:val="none" w:sz="0" w:space="0" w:color="auto"/>
            <w:bottom w:val="none" w:sz="0" w:space="0" w:color="auto"/>
            <w:right w:val="none" w:sz="0" w:space="0" w:color="auto"/>
          </w:divBdr>
        </w:div>
        <w:div w:id="870648654">
          <w:marLeft w:val="0"/>
          <w:marRight w:val="0"/>
          <w:marTop w:val="0"/>
          <w:marBottom w:val="0"/>
          <w:divBdr>
            <w:top w:val="none" w:sz="0" w:space="0" w:color="auto"/>
            <w:left w:val="none" w:sz="0" w:space="0" w:color="auto"/>
            <w:bottom w:val="none" w:sz="0" w:space="0" w:color="auto"/>
            <w:right w:val="none" w:sz="0" w:space="0" w:color="auto"/>
          </w:divBdr>
        </w:div>
        <w:div w:id="1119759491">
          <w:marLeft w:val="0"/>
          <w:marRight w:val="0"/>
          <w:marTop w:val="0"/>
          <w:marBottom w:val="0"/>
          <w:divBdr>
            <w:top w:val="none" w:sz="0" w:space="0" w:color="auto"/>
            <w:left w:val="none" w:sz="0" w:space="0" w:color="auto"/>
            <w:bottom w:val="none" w:sz="0" w:space="0" w:color="auto"/>
            <w:right w:val="none" w:sz="0" w:space="0" w:color="auto"/>
          </w:divBdr>
        </w:div>
        <w:div w:id="1296981847">
          <w:marLeft w:val="0"/>
          <w:marRight w:val="0"/>
          <w:marTop w:val="0"/>
          <w:marBottom w:val="0"/>
          <w:divBdr>
            <w:top w:val="none" w:sz="0" w:space="0" w:color="auto"/>
            <w:left w:val="none" w:sz="0" w:space="0" w:color="auto"/>
            <w:bottom w:val="none" w:sz="0" w:space="0" w:color="auto"/>
            <w:right w:val="none" w:sz="0" w:space="0" w:color="auto"/>
          </w:divBdr>
        </w:div>
      </w:divsChild>
    </w:div>
    <w:div w:id="1232275625">
      <w:bodyDiv w:val="1"/>
      <w:marLeft w:val="0"/>
      <w:marRight w:val="0"/>
      <w:marTop w:val="0"/>
      <w:marBottom w:val="0"/>
      <w:divBdr>
        <w:top w:val="none" w:sz="0" w:space="0" w:color="auto"/>
        <w:left w:val="none" w:sz="0" w:space="0" w:color="auto"/>
        <w:bottom w:val="none" w:sz="0" w:space="0" w:color="auto"/>
        <w:right w:val="none" w:sz="0" w:space="0" w:color="auto"/>
      </w:divBdr>
      <w:divsChild>
        <w:div w:id="123233686">
          <w:marLeft w:val="0"/>
          <w:marRight w:val="0"/>
          <w:marTop w:val="0"/>
          <w:marBottom w:val="0"/>
          <w:divBdr>
            <w:top w:val="none" w:sz="0" w:space="0" w:color="auto"/>
            <w:left w:val="none" w:sz="0" w:space="0" w:color="auto"/>
            <w:bottom w:val="none" w:sz="0" w:space="0" w:color="auto"/>
            <w:right w:val="none" w:sz="0" w:space="0" w:color="auto"/>
          </w:divBdr>
        </w:div>
        <w:div w:id="223226861">
          <w:marLeft w:val="0"/>
          <w:marRight w:val="0"/>
          <w:marTop w:val="0"/>
          <w:marBottom w:val="0"/>
          <w:divBdr>
            <w:top w:val="none" w:sz="0" w:space="0" w:color="auto"/>
            <w:left w:val="none" w:sz="0" w:space="0" w:color="auto"/>
            <w:bottom w:val="none" w:sz="0" w:space="0" w:color="auto"/>
            <w:right w:val="none" w:sz="0" w:space="0" w:color="auto"/>
          </w:divBdr>
        </w:div>
        <w:div w:id="134181864">
          <w:marLeft w:val="0"/>
          <w:marRight w:val="0"/>
          <w:marTop w:val="0"/>
          <w:marBottom w:val="0"/>
          <w:divBdr>
            <w:top w:val="none" w:sz="0" w:space="0" w:color="auto"/>
            <w:left w:val="none" w:sz="0" w:space="0" w:color="auto"/>
            <w:bottom w:val="none" w:sz="0" w:space="0" w:color="auto"/>
            <w:right w:val="none" w:sz="0" w:space="0" w:color="auto"/>
          </w:divBdr>
        </w:div>
        <w:div w:id="92164077">
          <w:marLeft w:val="0"/>
          <w:marRight w:val="0"/>
          <w:marTop w:val="0"/>
          <w:marBottom w:val="0"/>
          <w:divBdr>
            <w:top w:val="none" w:sz="0" w:space="0" w:color="auto"/>
            <w:left w:val="none" w:sz="0" w:space="0" w:color="auto"/>
            <w:bottom w:val="none" w:sz="0" w:space="0" w:color="auto"/>
            <w:right w:val="none" w:sz="0" w:space="0" w:color="auto"/>
          </w:divBdr>
        </w:div>
      </w:divsChild>
    </w:div>
    <w:div w:id="1233615845">
      <w:bodyDiv w:val="1"/>
      <w:marLeft w:val="0"/>
      <w:marRight w:val="0"/>
      <w:marTop w:val="0"/>
      <w:marBottom w:val="0"/>
      <w:divBdr>
        <w:top w:val="none" w:sz="0" w:space="0" w:color="auto"/>
        <w:left w:val="none" w:sz="0" w:space="0" w:color="auto"/>
        <w:bottom w:val="none" w:sz="0" w:space="0" w:color="auto"/>
        <w:right w:val="none" w:sz="0" w:space="0" w:color="auto"/>
      </w:divBdr>
      <w:divsChild>
        <w:div w:id="480732168">
          <w:marLeft w:val="0"/>
          <w:marRight w:val="0"/>
          <w:marTop w:val="0"/>
          <w:marBottom w:val="0"/>
          <w:divBdr>
            <w:top w:val="none" w:sz="0" w:space="0" w:color="auto"/>
            <w:left w:val="none" w:sz="0" w:space="0" w:color="auto"/>
            <w:bottom w:val="none" w:sz="0" w:space="0" w:color="auto"/>
            <w:right w:val="none" w:sz="0" w:space="0" w:color="auto"/>
          </w:divBdr>
        </w:div>
        <w:div w:id="711459235">
          <w:marLeft w:val="0"/>
          <w:marRight w:val="0"/>
          <w:marTop w:val="0"/>
          <w:marBottom w:val="0"/>
          <w:divBdr>
            <w:top w:val="none" w:sz="0" w:space="0" w:color="auto"/>
            <w:left w:val="none" w:sz="0" w:space="0" w:color="auto"/>
            <w:bottom w:val="none" w:sz="0" w:space="0" w:color="auto"/>
            <w:right w:val="none" w:sz="0" w:space="0" w:color="auto"/>
          </w:divBdr>
        </w:div>
        <w:div w:id="1433284707">
          <w:marLeft w:val="0"/>
          <w:marRight w:val="0"/>
          <w:marTop w:val="0"/>
          <w:marBottom w:val="0"/>
          <w:divBdr>
            <w:top w:val="none" w:sz="0" w:space="0" w:color="auto"/>
            <w:left w:val="none" w:sz="0" w:space="0" w:color="auto"/>
            <w:bottom w:val="none" w:sz="0" w:space="0" w:color="auto"/>
            <w:right w:val="none" w:sz="0" w:space="0" w:color="auto"/>
          </w:divBdr>
        </w:div>
        <w:div w:id="2084330977">
          <w:marLeft w:val="0"/>
          <w:marRight w:val="0"/>
          <w:marTop w:val="0"/>
          <w:marBottom w:val="0"/>
          <w:divBdr>
            <w:top w:val="none" w:sz="0" w:space="0" w:color="auto"/>
            <w:left w:val="none" w:sz="0" w:space="0" w:color="auto"/>
            <w:bottom w:val="none" w:sz="0" w:space="0" w:color="auto"/>
            <w:right w:val="none" w:sz="0" w:space="0" w:color="auto"/>
          </w:divBdr>
        </w:div>
      </w:divsChild>
    </w:div>
    <w:div w:id="1237058206">
      <w:bodyDiv w:val="1"/>
      <w:marLeft w:val="0"/>
      <w:marRight w:val="0"/>
      <w:marTop w:val="0"/>
      <w:marBottom w:val="0"/>
      <w:divBdr>
        <w:top w:val="none" w:sz="0" w:space="0" w:color="auto"/>
        <w:left w:val="none" w:sz="0" w:space="0" w:color="auto"/>
        <w:bottom w:val="none" w:sz="0" w:space="0" w:color="auto"/>
        <w:right w:val="none" w:sz="0" w:space="0" w:color="auto"/>
      </w:divBdr>
      <w:divsChild>
        <w:div w:id="343019957">
          <w:marLeft w:val="0"/>
          <w:marRight w:val="0"/>
          <w:marTop w:val="0"/>
          <w:marBottom w:val="0"/>
          <w:divBdr>
            <w:top w:val="none" w:sz="0" w:space="0" w:color="auto"/>
            <w:left w:val="none" w:sz="0" w:space="0" w:color="auto"/>
            <w:bottom w:val="none" w:sz="0" w:space="0" w:color="auto"/>
            <w:right w:val="none" w:sz="0" w:space="0" w:color="auto"/>
          </w:divBdr>
        </w:div>
        <w:div w:id="1348365329">
          <w:marLeft w:val="0"/>
          <w:marRight w:val="0"/>
          <w:marTop w:val="0"/>
          <w:marBottom w:val="0"/>
          <w:divBdr>
            <w:top w:val="none" w:sz="0" w:space="0" w:color="auto"/>
            <w:left w:val="none" w:sz="0" w:space="0" w:color="auto"/>
            <w:bottom w:val="none" w:sz="0" w:space="0" w:color="auto"/>
            <w:right w:val="none" w:sz="0" w:space="0" w:color="auto"/>
          </w:divBdr>
        </w:div>
        <w:div w:id="1680424414">
          <w:marLeft w:val="0"/>
          <w:marRight w:val="0"/>
          <w:marTop w:val="0"/>
          <w:marBottom w:val="0"/>
          <w:divBdr>
            <w:top w:val="none" w:sz="0" w:space="0" w:color="auto"/>
            <w:left w:val="none" w:sz="0" w:space="0" w:color="auto"/>
            <w:bottom w:val="none" w:sz="0" w:space="0" w:color="auto"/>
            <w:right w:val="none" w:sz="0" w:space="0" w:color="auto"/>
          </w:divBdr>
        </w:div>
        <w:div w:id="1798521195">
          <w:marLeft w:val="0"/>
          <w:marRight w:val="0"/>
          <w:marTop w:val="0"/>
          <w:marBottom w:val="0"/>
          <w:divBdr>
            <w:top w:val="none" w:sz="0" w:space="0" w:color="auto"/>
            <w:left w:val="none" w:sz="0" w:space="0" w:color="auto"/>
            <w:bottom w:val="none" w:sz="0" w:space="0" w:color="auto"/>
            <w:right w:val="none" w:sz="0" w:space="0" w:color="auto"/>
          </w:divBdr>
        </w:div>
      </w:divsChild>
    </w:div>
    <w:div w:id="1240286162">
      <w:bodyDiv w:val="1"/>
      <w:marLeft w:val="0"/>
      <w:marRight w:val="0"/>
      <w:marTop w:val="0"/>
      <w:marBottom w:val="0"/>
      <w:divBdr>
        <w:top w:val="none" w:sz="0" w:space="0" w:color="auto"/>
        <w:left w:val="none" w:sz="0" w:space="0" w:color="auto"/>
        <w:bottom w:val="none" w:sz="0" w:space="0" w:color="auto"/>
        <w:right w:val="none" w:sz="0" w:space="0" w:color="auto"/>
      </w:divBdr>
      <w:divsChild>
        <w:div w:id="1319312064">
          <w:marLeft w:val="0"/>
          <w:marRight w:val="0"/>
          <w:marTop w:val="0"/>
          <w:marBottom w:val="0"/>
          <w:divBdr>
            <w:top w:val="none" w:sz="0" w:space="0" w:color="auto"/>
            <w:left w:val="none" w:sz="0" w:space="0" w:color="auto"/>
            <w:bottom w:val="none" w:sz="0" w:space="0" w:color="auto"/>
            <w:right w:val="none" w:sz="0" w:space="0" w:color="auto"/>
          </w:divBdr>
        </w:div>
        <w:div w:id="1518620730">
          <w:marLeft w:val="0"/>
          <w:marRight w:val="0"/>
          <w:marTop w:val="0"/>
          <w:marBottom w:val="0"/>
          <w:divBdr>
            <w:top w:val="none" w:sz="0" w:space="0" w:color="auto"/>
            <w:left w:val="none" w:sz="0" w:space="0" w:color="auto"/>
            <w:bottom w:val="none" w:sz="0" w:space="0" w:color="auto"/>
            <w:right w:val="none" w:sz="0" w:space="0" w:color="auto"/>
          </w:divBdr>
        </w:div>
        <w:div w:id="1969897189">
          <w:marLeft w:val="0"/>
          <w:marRight w:val="0"/>
          <w:marTop w:val="0"/>
          <w:marBottom w:val="0"/>
          <w:divBdr>
            <w:top w:val="none" w:sz="0" w:space="0" w:color="auto"/>
            <w:left w:val="none" w:sz="0" w:space="0" w:color="auto"/>
            <w:bottom w:val="none" w:sz="0" w:space="0" w:color="auto"/>
            <w:right w:val="none" w:sz="0" w:space="0" w:color="auto"/>
          </w:divBdr>
        </w:div>
        <w:div w:id="2119637861">
          <w:marLeft w:val="0"/>
          <w:marRight w:val="0"/>
          <w:marTop w:val="0"/>
          <w:marBottom w:val="0"/>
          <w:divBdr>
            <w:top w:val="none" w:sz="0" w:space="0" w:color="auto"/>
            <w:left w:val="none" w:sz="0" w:space="0" w:color="auto"/>
            <w:bottom w:val="none" w:sz="0" w:space="0" w:color="auto"/>
            <w:right w:val="none" w:sz="0" w:space="0" w:color="auto"/>
          </w:divBdr>
        </w:div>
      </w:divsChild>
    </w:div>
    <w:div w:id="1243639478">
      <w:bodyDiv w:val="1"/>
      <w:marLeft w:val="0"/>
      <w:marRight w:val="0"/>
      <w:marTop w:val="0"/>
      <w:marBottom w:val="0"/>
      <w:divBdr>
        <w:top w:val="none" w:sz="0" w:space="0" w:color="auto"/>
        <w:left w:val="none" w:sz="0" w:space="0" w:color="auto"/>
        <w:bottom w:val="none" w:sz="0" w:space="0" w:color="auto"/>
        <w:right w:val="none" w:sz="0" w:space="0" w:color="auto"/>
      </w:divBdr>
      <w:divsChild>
        <w:div w:id="292558387">
          <w:marLeft w:val="0"/>
          <w:marRight w:val="0"/>
          <w:marTop w:val="0"/>
          <w:marBottom w:val="0"/>
          <w:divBdr>
            <w:top w:val="none" w:sz="0" w:space="0" w:color="auto"/>
            <w:left w:val="none" w:sz="0" w:space="0" w:color="auto"/>
            <w:bottom w:val="none" w:sz="0" w:space="0" w:color="auto"/>
            <w:right w:val="none" w:sz="0" w:space="0" w:color="auto"/>
          </w:divBdr>
        </w:div>
        <w:div w:id="714695128">
          <w:marLeft w:val="0"/>
          <w:marRight w:val="0"/>
          <w:marTop w:val="0"/>
          <w:marBottom w:val="0"/>
          <w:divBdr>
            <w:top w:val="none" w:sz="0" w:space="0" w:color="auto"/>
            <w:left w:val="none" w:sz="0" w:space="0" w:color="auto"/>
            <w:bottom w:val="none" w:sz="0" w:space="0" w:color="auto"/>
            <w:right w:val="none" w:sz="0" w:space="0" w:color="auto"/>
          </w:divBdr>
        </w:div>
        <w:div w:id="1905531875">
          <w:marLeft w:val="0"/>
          <w:marRight w:val="0"/>
          <w:marTop w:val="0"/>
          <w:marBottom w:val="0"/>
          <w:divBdr>
            <w:top w:val="none" w:sz="0" w:space="0" w:color="auto"/>
            <w:left w:val="none" w:sz="0" w:space="0" w:color="auto"/>
            <w:bottom w:val="none" w:sz="0" w:space="0" w:color="auto"/>
            <w:right w:val="none" w:sz="0" w:space="0" w:color="auto"/>
          </w:divBdr>
        </w:div>
        <w:div w:id="2042970005">
          <w:marLeft w:val="0"/>
          <w:marRight w:val="0"/>
          <w:marTop w:val="0"/>
          <w:marBottom w:val="0"/>
          <w:divBdr>
            <w:top w:val="none" w:sz="0" w:space="0" w:color="auto"/>
            <w:left w:val="none" w:sz="0" w:space="0" w:color="auto"/>
            <w:bottom w:val="none" w:sz="0" w:space="0" w:color="auto"/>
            <w:right w:val="none" w:sz="0" w:space="0" w:color="auto"/>
          </w:divBdr>
        </w:div>
      </w:divsChild>
    </w:div>
    <w:div w:id="1246106657">
      <w:bodyDiv w:val="1"/>
      <w:marLeft w:val="0"/>
      <w:marRight w:val="0"/>
      <w:marTop w:val="0"/>
      <w:marBottom w:val="0"/>
      <w:divBdr>
        <w:top w:val="none" w:sz="0" w:space="0" w:color="auto"/>
        <w:left w:val="none" w:sz="0" w:space="0" w:color="auto"/>
        <w:bottom w:val="none" w:sz="0" w:space="0" w:color="auto"/>
        <w:right w:val="none" w:sz="0" w:space="0" w:color="auto"/>
      </w:divBdr>
      <w:divsChild>
        <w:div w:id="438305264">
          <w:marLeft w:val="0"/>
          <w:marRight w:val="0"/>
          <w:marTop w:val="0"/>
          <w:marBottom w:val="0"/>
          <w:divBdr>
            <w:top w:val="none" w:sz="0" w:space="0" w:color="auto"/>
            <w:left w:val="none" w:sz="0" w:space="0" w:color="auto"/>
            <w:bottom w:val="none" w:sz="0" w:space="0" w:color="auto"/>
            <w:right w:val="none" w:sz="0" w:space="0" w:color="auto"/>
          </w:divBdr>
        </w:div>
        <w:div w:id="1333529244">
          <w:marLeft w:val="0"/>
          <w:marRight w:val="0"/>
          <w:marTop w:val="0"/>
          <w:marBottom w:val="0"/>
          <w:divBdr>
            <w:top w:val="none" w:sz="0" w:space="0" w:color="auto"/>
            <w:left w:val="none" w:sz="0" w:space="0" w:color="auto"/>
            <w:bottom w:val="none" w:sz="0" w:space="0" w:color="auto"/>
            <w:right w:val="none" w:sz="0" w:space="0" w:color="auto"/>
          </w:divBdr>
        </w:div>
        <w:div w:id="1752656835">
          <w:marLeft w:val="0"/>
          <w:marRight w:val="0"/>
          <w:marTop w:val="0"/>
          <w:marBottom w:val="0"/>
          <w:divBdr>
            <w:top w:val="none" w:sz="0" w:space="0" w:color="auto"/>
            <w:left w:val="none" w:sz="0" w:space="0" w:color="auto"/>
            <w:bottom w:val="none" w:sz="0" w:space="0" w:color="auto"/>
            <w:right w:val="none" w:sz="0" w:space="0" w:color="auto"/>
          </w:divBdr>
        </w:div>
        <w:div w:id="1756437981">
          <w:marLeft w:val="0"/>
          <w:marRight w:val="0"/>
          <w:marTop w:val="0"/>
          <w:marBottom w:val="0"/>
          <w:divBdr>
            <w:top w:val="none" w:sz="0" w:space="0" w:color="auto"/>
            <w:left w:val="none" w:sz="0" w:space="0" w:color="auto"/>
            <w:bottom w:val="none" w:sz="0" w:space="0" w:color="auto"/>
            <w:right w:val="none" w:sz="0" w:space="0" w:color="auto"/>
          </w:divBdr>
        </w:div>
      </w:divsChild>
    </w:div>
    <w:div w:id="1246111212">
      <w:bodyDiv w:val="1"/>
      <w:marLeft w:val="0"/>
      <w:marRight w:val="0"/>
      <w:marTop w:val="0"/>
      <w:marBottom w:val="0"/>
      <w:divBdr>
        <w:top w:val="none" w:sz="0" w:space="0" w:color="auto"/>
        <w:left w:val="none" w:sz="0" w:space="0" w:color="auto"/>
        <w:bottom w:val="none" w:sz="0" w:space="0" w:color="auto"/>
        <w:right w:val="none" w:sz="0" w:space="0" w:color="auto"/>
      </w:divBdr>
      <w:divsChild>
        <w:div w:id="165175636">
          <w:marLeft w:val="0"/>
          <w:marRight w:val="0"/>
          <w:marTop w:val="0"/>
          <w:marBottom w:val="0"/>
          <w:divBdr>
            <w:top w:val="none" w:sz="0" w:space="0" w:color="auto"/>
            <w:left w:val="none" w:sz="0" w:space="0" w:color="auto"/>
            <w:bottom w:val="none" w:sz="0" w:space="0" w:color="auto"/>
            <w:right w:val="none" w:sz="0" w:space="0" w:color="auto"/>
          </w:divBdr>
        </w:div>
        <w:div w:id="222914446">
          <w:marLeft w:val="0"/>
          <w:marRight w:val="0"/>
          <w:marTop w:val="0"/>
          <w:marBottom w:val="0"/>
          <w:divBdr>
            <w:top w:val="none" w:sz="0" w:space="0" w:color="auto"/>
            <w:left w:val="none" w:sz="0" w:space="0" w:color="auto"/>
            <w:bottom w:val="none" w:sz="0" w:space="0" w:color="auto"/>
            <w:right w:val="none" w:sz="0" w:space="0" w:color="auto"/>
          </w:divBdr>
        </w:div>
        <w:div w:id="1365063064">
          <w:marLeft w:val="0"/>
          <w:marRight w:val="0"/>
          <w:marTop w:val="0"/>
          <w:marBottom w:val="0"/>
          <w:divBdr>
            <w:top w:val="none" w:sz="0" w:space="0" w:color="auto"/>
            <w:left w:val="none" w:sz="0" w:space="0" w:color="auto"/>
            <w:bottom w:val="none" w:sz="0" w:space="0" w:color="auto"/>
            <w:right w:val="none" w:sz="0" w:space="0" w:color="auto"/>
          </w:divBdr>
        </w:div>
        <w:div w:id="2116552656">
          <w:marLeft w:val="0"/>
          <w:marRight w:val="0"/>
          <w:marTop w:val="0"/>
          <w:marBottom w:val="0"/>
          <w:divBdr>
            <w:top w:val="none" w:sz="0" w:space="0" w:color="auto"/>
            <w:left w:val="none" w:sz="0" w:space="0" w:color="auto"/>
            <w:bottom w:val="none" w:sz="0" w:space="0" w:color="auto"/>
            <w:right w:val="none" w:sz="0" w:space="0" w:color="auto"/>
          </w:divBdr>
        </w:div>
      </w:divsChild>
    </w:div>
    <w:div w:id="1246454366">
      <w:bodyDiv w:val="1"/>
      <w:marLeft w:val="0"/>
      <w:marRight w:val="0"/>
      <w:marTop w:val="0"/>
      <w:marBottom w:val="0"/>
      <w:divBdr>
        <w:top w:val="none" w:sz="0" w:space="0" w:color="auto"/>
        <w:left w:val="none" w:sz="0" w:space="0" w:color="auto"/>
        <w:bottom w:val="none" w:sz="0" w:space="0" w:color="auto"/>
        <w:right w:val="none" w:sz="0" w:space="0" w:color="auto"/>
      </w:divBdr>
      <w:divsChild>
        <w:div w:id="33584387">
          <w:marLeft w:val="0"/>
          <w:marRight w:val="0"/>
          <w:marTop w:val="0"/>
          <w:marBottom w:val="0"/>
          <w:divBdr>
            <w:top w:val="none" w:sz="0" w:space="0" w:color="auto"/>
            <w:left w:val="none" w:sz="0" w:space="0" w:color="auto"/>
            <w:bottom w:val="none" w:sz="0" w:space="0" w:color="auto"/>
            <w:right w:val="none" w:sz="0" w:space="0" w:color="auto"/>
          </w:divBdr>
        </w:div>
        <w:div w:id="1165364115">
          <w:marLeft w:val="0"/>
          <w:marRight w:val="0"/>
          <w:marTop w:val="0"/>
          <w:marBottom w:val="0"/>
          <w:divBdr>
            <w:top w:val="none" w:sz="0" w:space="0" w:color="auto"/>
            <w:left w:val="none" w:sz="0" w:space="0" w:color="auto"/>
            <w:bottom w:val="none" w:sz="0" w:space="0" w:color="auto"/>
            <w:right w:val="none" w:sz="0" w:space="0" w:color="auto"/>
          </w:divBdr>
        </w:div>
        <w:div w:id="1835685420">
          <w:marLeft w:val="0"/>
          <w:marRight w:val="0"/>
          <w:marTop w:val="0"/>
          <w:marBottom w:val="0"/>
          <w:divBdr>
            <w:top w:val="none" w:sz="0" w:space="0" w:color="auto"/>
            <w:left w:val="none" w:sz="0" w:space="0" w:color="auto"/>
            <w:bottom w:val="none" w:sz="0" w:space="0" w:color="auto"/>
            <w:right w:val="none" w:sz="0" w:space="0" w:color="auto"/>
          </w:divBdr>
        </w:div>
        <w:div w:id="1858349955">
          <w:marLeft w:val="0"/>
          <w:marRight w:val="0"/>
          <w:marTop w:val="0"/>
          <w:marBottom w:val="0"/>
          <w:divBdr>
            <w:top w:val="none" w:sz="0" w:space="0" w:color="auto"/>
            <w:left w:val="none" w:sz="0" w:space="0" w:color="auto"/>
            <w:bottom w:val="none" w:sz="0" w:space="0" w:color="auto"/>
            <w:right w:val="none" w:sz="0" w:space="0" w:color="auto"/>
          </w:divBdr>
          <w:divsChild>
            <w:div w:id="53285695">
              <w:marLeft w:val="0"/>
              <w:marRight w:val="0"/>
              <w:marTop w:val="0"/>
              <w:marBottom w:val="0"/>
              <w:divBdr>
                <w:top w:val="none" w:sz="0" w:space="0" w:color="auto"/>
                <w:left w:val="none" w:sz="0" w:space="0" w:color="auto"/>
                <w:bottom w:val="none" w:sz="0" w:space="0" w:color="auto"/>
                <w:right w:val="none" w:sz="0" w:space="0" w:color="auto"/>
              </w:divBdr>
            </w:div>
            <w:div w:id="3816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3437">
      <w:bodyDiv w:val="1"/>
      <w:marLeft w:val="0"/>
      <w:marRight w:val="0"/>
      <w:marTop w:val="0"/>
      <w:marBottom w:val="0"/>
      <w:divBdr>
        <w:top w:val="none" w:sz="0" w:space="0" w:color="auto"/>
        <w:left w:val="none" w:sz="0" w:space="0" w:color="auto"/>
        <w:bottom w:val="none" w:sz="0" w:space="0" w:color="auto"/>
        <w:right w:val="none" w:sz="0" w:space="0" w:color="auto"/>
      </w:divBdr>
      <w:divsChild>
        <w:div w:id="667908288">
          <w:marLeft w:val="0"/>
          <w:marRight w:val="0"/>
          <w:marTop w:val="0"/>
          <w:marBottom w:val="0"/>
          <w:divBdr>
            <w:top w:val="none" w:sz="0" w:space="0" w:color="auto"/>
            <w:left w:val="none" w:sz="0" w:space="0" w:color="auto"/>
            <w:bottom w:val="none" w:sz="0" w:space="0" w:color="auto"/>
            <w:right w:val="none" w:sz="0" w:space="0" w:color="auto"/>
          </w:divBdr>
        </w:div>
        <w:div w:id="909003503">
          <w:marLeft w:val="0"/>
          <w:marRight w:val="0"/>
          <w:marTop w:val="0"/>
          <w:marBottom w:val="0"/>
          <w:divBdr>
            <w:top w:val="none" w:sz="0" w:space="0" w:color="auto"/>
            <w:left w:val="none" w:sz="0" w:space="0" w:color="auto"/>
            <w:bottom w:val="none" w:sz="0" w:space="0" w:color="auto"/>
            <w:right w:val="none" w:sz="0" w:space="0" w:color="auto"/>
          </w:divBdr>
        </w:div>
        <w:div w:id="1764565266">
          <w:marLeft w:val="0"/>
          <w:marRight w:val="0"/>
          <w:marTop w:val="0"/>
          <w:marBottom w:val="0"/>
          <w:divBdr>
            <w:top w:val="none" w:sz="0" w:space="0" w:color="auto"/>
            <w:left w:val="none" w:sz="0" w:space="0" w:color="auto"/>
            <w:bottom w:val="none" w:sz="0" w:space="0" w:color="auto"/>
            <w:right w:val="none" w:sz="0" w:space="0" w:color="auto"/>
          </w:divBdr>
        </w:div>
        <w:div w:id="1838644392">
          <w:marLeft w:val="0"/>
          <w:marRight w:val="0"/>
          <w:marTop w:val="0"/>
          <w:marBottom w:val="0"/>
          <w:divBdr>
            <w:top w:val="none" w:sz="0" w:space="0" w:color="auto"/>
            <w:left w:val="none" w:sz="0" w:space="0" w:color="auto"/>
            <w:bottom w:val="none" w:sz="0" w:space="0" w:color="auto"/>
            <w:right w:val="none" w:sz="0" w:space="0" w:color="auto"/>
          </w:divBdr>
        </w:div>
      </w:divsChild>
    </w:div>
    <w:div w:id="1247767389">
      <w:bodyDiv w:val="1"/>
      <w:marLeft w:val="0"/>
      <w:marRight w:val="0"/>
      <w:marTop w:val="0"/>
      <w:marBottom w:val="0"/>
      <w:divBdr>
        <w:top w:val="none" w:sz="0" w:space="0" w:color="auto"/>
        <w:left w:val="none" w:sz="0" w:space="0" w:color="auto"/>
        <w:bottom w:val="none" w:sz="0" w:space="0" w:color="auto"/>
        <w:right w:val="none" w:sz="0" w:space="0" w:color="auto"/>
      </w:divBdr>
      <w:divsChild>
        <w:div w:id="147744867">
          <w:marLeft w:val="0"/>
          <w:marRight w:val="0"/>
          <w:marTop w:val="0"/>
          <w:marBottom w:val="0"/>
          <w:divBdr>
            <w:top w:val="none" w:sz="0" w:space="0" w:color="auto"/>
            <w:left w:val="none" w:sz="0" w:space="0" w:color="auto"/>
            <w:bottom w:val="none" w:sz="0" w:space="0" w:color="auto"/>
            <w:right w:val="none" w:sz="0" w:space="0" w:color="auto"/>
          </w:divBdr>
        </w:div>
        <w:div w:id="1517845448">
          <w:marLeft w:val="0"/>
          <w:marRight w:val="0"/>
          <w:marTop w:val="0"/>
          <w:marBottom w:val="0"/>
          <w:divBdr>
            <w:top w:val="none" w:sz="0" w:space="0" w:color="auto"/>
            <w:left w:val="none" w:sz="0" w:space="0" w:color="auto"/>
            <w:bottom w:val="none" w:sz="0" w:space="0" w:color="auto"/>
            <w:right w:val="none" w:sz="0" w:space="0" w:color="auto"/>
          </w:divBdr>
        </w:div>
        <w:div w:id="1558131147">
          <w:marLeft w:val="0"/>
          <w:marRight w:val="0"/>
          <w:marTop w:val="0"/>
          <w:marBottom w:val="0"/>
          <w:divBdr>
            <w:top w:val="none" w:sz="0" w:space="0" w:color="auto"/>
            <w:left w:val="none" w:sz="0" w:space="0" w:color="auto"/>
            <w:bottom w:val="none" w:sz="0" w:space="0" w:color="auto"/>
            <w:right w:val="none" w:sz="0" w:space="0" w:color="auto"/>
          </w:divBdr>
        </w:div>
        <w:div w:id="1874532155">
          <w:marLeft w:val="0"/>
          <w:marRight w:val="0"/>
          <w:marTop w:val="0"/>
          <w:marBottom w:val="0"/>
          <w:divBdr>
            <w:top w:val="none" w:sz="0" w:space="0" w:color="auto"/>
            <w:left w:val="none" w:sz="0" w:space="0" w:color="auto"/>
            <w:bottom w:val="none" w:sz="0" w:space="0" w:color="auto"/>
            <w:right w:val="none" w:sz="0" w:space="0" w:color="auto"/>
          </w:divBdr>
        </w:div>
      </w:divsChild>
    </w:div>
    <w:div w:id="1248268256">
      <w:bodyDiv w:val="1"/>
      <w:marLeft w:val="0"/>
      <w:marRight w:val="0"/>
      <w:marTop w:val="0"/>
      <w:marBottom w:val="0"/>
      <w:divBdr>
        <w:top w:val="none" w:sz="0" w:space="0" w:color="auto"/>
        <w:left w:val="none" w:sz="0" w:space="0" w:color="auto"/>
        <w:bottom w:val="none" w:sz="0" w:space="0" w:color="auto"/>
        <w:right w:val="none" w:sz="0" w:space="0" w:color="auto"/>
      </w:divBdr>
      <w:divsChild>
        <w:div w:id="364984377">
          <w:marLeft w:val="0"/>
          <w:marRight w:val="0"/>
          <w:marTop w:val="0"/>
          <w:marBottom w:val="0"/>
          <w:divBdr>
            <w:top w:val="none" w:sz="0" w:space="0" w:color="auto"/>
            <w:left w:val="none" w:sz="0" w:space="0" w:color="auto"/>
            <w:bottom w:val="none" w:sz="0" w:space="0" w:color="auto"/>
            <w:right w:val="none" w:sz="0" w:space="0" w:color="auto"/>
          </w:divBdr>
        </w:div>
        <w:div w:id="1109004828">
          <w:marLeft w:val="0"/>
          <w:marRight w:val="0"/>
          <w:marTop w:val="0"/>
          <w:marBottom w:val="0"/>
          <w:divBdr>
            <w:top w:val="none" w:sz="0" w:space="0" w:color="auto"/>
            <w:left w:val="none" w:sz="0" w:space="0" w:color="auto"/>
            <w:bottom w:val="none" w:sz="0" w:space="0" w:color="auto"/>
            <w:right w:val="none" w:sz="0" w:space="0" w:color="auto"/>
          </w:divBdr>
        </w:div>
        <w:div w:id="1423717928">
          <w:marLeft w:val="0"/>
          <w:marRight w:val="0"/>
          <w:marTop w:val="0"/>
          <w:marBottom w:val="0"/>
          <w:divBdr>
            <w:top w:val="none" w:sz="0" w:space="0" w:color="auto"/>
            <w:left w:val="none" w:sz="0" w:space="0" w:color="auto"/>
            <w:bottom w:val="none" w:sz="0" w:space="0" w:color="auto"/>
            <w:right w:val="none" w:sz="0" w:space="0" w:color="auto"/>
          </w:divBdr>
        </w:div>
        <w:div w:id="1638294644">
          <w:marLeft w:val="0"/>
          <w:marRight w:val="0"/>
          <w:marTop w:val="0"/>
          <w:marBottom w:val="0"/>
          <w:divBdr>
            <w:top w:val="none" w:sz="0" w:space="0" w:color="auto"/>
            <w:left w:val="none" w:sz="0" w:space="0" w:color="auto"/>
            <w:bottom w:val="none" w:sz="0" w:space="0" w:color="auto"/>
            <w:right w:val="none" w:sz="0" w:space="0" w:color="auto"/>
          </w:divBdr>
        </w:div>
      </w:divsChild>
    </w:div>
    <w:div w:id="1252085438">
      <w:bodyDiv w:val="1"/>
      <w:marLeft w:val="0"/>
      <w:marRight w:val="0"/>
      <w:marTop w:val="0"/>
      <w:marBottom w:val="0"/>
      <w:divBdr>
        <w:top w:val="none" w:sz="0" w:space="0" w:color="auto"/>
        <w:left w:val="none" w:sz="0" w:space="0" w:color="auto"/>
        <w:bottom w:val="none" w:sz="0" w:space="0" w:color="auto"/>
        <w:right w:val="none" w:sz="0" w:space="0" w:color="auto"/>
      </w:divBdr>
      <w:divsChild>
        <w:div w:id="529728458">
          <w:marLeft w:val="0"/>
          <w:marRight w:val="0"/>
          <w:marTop w:val="0"/>
          <w:marBottom w:val="0"/>
          <w:divBdr>
            <w:top w:val="none" w:sz="0" w:space="0" w:color="auto"/>
            <w:left w:val="none" w:sz="0" w:space="0" w:color="auto"/>
            <w:bottom w:val="none" w:sz="0" w:space="0" w:color="auto"/>
            <w:right w:val="none" w:sz="0" w:space="0" w:color="auto"/>
          </w:divBdr>
        </w:div>
        <w:div w:id="583489648">
          <w:marLeft w:val="0"/>
          <w:marRight w:val="0"/>
          <w:marTop w:val="0"/>
          <w:marBottom w:val="0"/>
          <w:divBdr>
            <w:top w:val="none" w:sz="0" w:space="0" w:color="auto"/>
            <w:left w:val="none" w:sz="0" w:space="0" w:color="auto"/>
            <w:bottom w:val="none" w:sz="0" w:space="0" w:color="auto"/>
            <w:right w:val="none" w:sz="0" w:space="0" w:color="auto"/>
          </w:divBdr>
        </w:div>
        <w:div w:id="690494114">
          <w:marLeft w:val="0"/>
          <w:marRight w:val="0"/>
          <w:marTop w:val="0"/>
          <w:marBottom w:val="0"/>
          <w:divBdr>
            <w:top w:val="none" w:sz="0" w:space="0" w:color="auto"/>
            <w:left w:val="none" w:sz="0" w:space="0" w:color="auto"/>
            <w:bottom w:val="none" w:sz="0" w:space="0" w:color="auto"/>
            <w:right w:val="none" w:sz="0" w:space="0" w:color="auto"/>
          </w:divBdr>
        </w:div>
        <w:div w:id="1190682731">
          <w:marLeft w:val="0"/>
          <w:marRight w:val="0"/>
          <w:marTop w:val="0"/>
          <w:marBottom w:val="0"/>
          <w:divBdr>
            <w:top w:val="none" w:sz="0" w:space="0" w:color="auto"/>
            <w:left w:val="none" w:sz="0" w:space="0" w:color="auto"/>
            <w:bottom w:val="none" w:sz="0" w:space="0" w:color="auto"/>
            <w:right w:val="none" w:sz="0" w:space="0" w:color="auto"/>
          </w:divBdr>
        </w:div>
      </w:divsChild>
    </w:div>
    <w:div w:id="1253003249">
      <w:bodyDiv w:val="1"/>
      <w:marLeft w:val="0"/>
      <w:marRight w:val="0"/>
      <w:marTop w:val="0"/>
      <w:marBottom w:val="0"/>
      <w:divBdr>
        <w:top w:val="none" w:sz="0" w:space="0" w:color="auto"/>
        <w:left w:val="none" w:sz="0" w:space="0" w:color="auto"/>
        <w:bottom w:val="none" w:sz="0" w:space="0" w:color="auto"/>
        <w:right w:val="none" w:sz="0" w:space="0" w:color="auto"/>
      </w:divBdr>
      <w:divsChild>
        <w:div w:id="1180270219">
          <w:marLeft w:val="0"/>
          <w:marRight w:val="0"/>
          <w:marTop w:val="0"/>
          <w:marBottom w:val="0"/>
          <w:divBdr>
            <w:top w:val="none" w:sz="0" w:space="0" w:color="auto"/>
            <w:left w:val="none" w:sz="0" w:space="0" w:color="auto"/>
            <w:bottom w:val="none" w:sz="0" w:space="0" w:color="auto"/>
            <w:right w:val="none" w:sz="0" w:space="0" w:color="auto"/>
          </w:divBdr>
        </w:div>
        <w:div w:id="1298336924">
          <w:marLeft w:val="0"/>
          <w:marRight w:val="0"/>
          <w:marTop w:val="0"/>
          <w:marBottom w:val="0"/>
          <w:divBdr>
            <w:top w:val="none" w:sz="0" w:space="0" w:color="auto"/>
            <w:left w:val="none" w:sz="0" w:space="0" w:color="auto"/>
            <w:bottom w:val="none" w:sz="0" w:space="0" w:color="auto"/>
            <w:right w:val="none" w:sz="0" w:space="0" w:color="auto"/>
          </w:divBdr>
        </w:div>
        <w:div w:id="1713000170">
          <w:marLeft w:val="0"/>
          <w:marRight w:val="0"/>
          <w:marTop w:val="0"/>
          <w:marBottom w:val="0"/>
          <w:divBdr>
            <w:top w:val="none" w:sz="0" w:space="0" w:color="auto"/>
            <w:left w:val="none" w:sz="0" w:space="0" w:color="auto"/>
            <w:bottom w:val="none" w:sz="0" w:space="0" w:color="auto"/>
            <w:right w:val="none" w:sz="0" w:space="0" w:color="auto"/>
          </w:divBdr>
        </w:div>
        <w:div w:id="2143426389">
          <w:marLeft w:val="0"/>
          <w:marRight w:val="0"/>
          <w:marTop w:val="0"/>
          <w:marBottom w:val="0"/>
          <w:divBdr>
            <w:top w:val="none" w:sz="0" w:space="0" w:color="auto"/>
            <w:left w:val="none" w:sz="0" w:space="0" w:color="auto"/>
            <w:bottom w:val="none" w:sz="0" w:space="0" w:color="auto"/>
            <w:right w:val="none" w:sz="0" w:space="0" w:color="auto"/>
          </w:divBdr>
        </w:div>
      </w:divsChild>
    </w:div>
    <w:div w:id="1253930495">
      <w:bodyDiv w:val="1"/>
      <w:marLeft w:val="0"/>
      <w:marRight w:val="0"/>
      <w:marTop w:val="0"/>
      <w:marBottom w:val="0"/>
      <w:divBdr>
        <w:top w:val="none" w:sz="0" w:space="0" w:color="auto"/>
        <w:left w:val="none" w:sz="0" w:space="0" w:color="auto"/>
        <w:bottom w:val="none" w:sz="0" w:space="0" w:color="auto"/>
        <w:right w:val="none" w:sz="0" w:space="0" w:color="auto"/>
      </w:divBdr>
      <w:divsChild>
        <w:div w:id="733167141">
          <w:marLeft w:val="0"/>
          <w:marRight w:val="0"/>
          <w:marTop w:val="0"/>
          <w:marBottom w:val="0"/>
          <w:divBdr>
            <w:top w:val="none" w:sz="0" w:space="0" w:color="auto"/>
            <w:left w:val="none" w:sz="0" w:space="0" w:color="auto"/>
            <w:bottom w:val="none" w:sz="0" w:space="0" w:color="auto"/>
            <w:right w:val="none" w:sz="0" w:space="0" w:color="auto"/>
          </w:divBdr>
        </w:div>
        <w:div w:id="996491580">
          <w:marLeft w:val="0"/>
          <w:marRight w:val="0"/>
          <w:marTop w:val="0"/>
          <w:marBottom w:val="0"/>
          <w:divBdr>
            <w:top w:val="none" w:sz="0" w:space="0" w:color="auto"/>
            <w:left w:val="none" w:sz="0" w:space="0" w:color="auto"/>
            <w:bottom w:val="none" w:sz="0" w:space="0" w:color="auto"/>
            <w:right w:val="none" w:sz="0" w:space="0" w:color="auto"/>
          </w:divBdr>
        </w:div>
        <w:div w:id="1129520116">
          <w:marLeft w:val="0"/>
          <w:marRight w:val="0"/>
          <w:marTop w:val="0"/>
          <w:marBottom w:val="0"/>
          <w:divBdr>
            <w:top w:val="none" w:sz="0" w:space="0" w:color="auto"/>
            <w:left w:val="none" w:sz="0" w:space="0" w:color="auto"/>
            <w:bottom w:val="none" w:sz="0" w:space="0" w:color="auto"/>
            <w:right w:val="none" w:sz="0" w:space="0" w:color="auto"/>
          </w:divBdr>
        </w:div>
        <w:div w:id="2010060019">
          <w:marLeft w:val="0"/>
          <w:marRight w:val="0"/>
          <w:marTop w:val="0"/>
          <w:marBottom w:val="0"/>
          <w:divBdr>
            <w:top w:val="none" w:sz="0" w:space="0" w:color="auto"/>
            <w:left w:val="none" w:sz="0" w:space="0" w:color="auto"/>
            <w:bottom w:val="none" w:sz="0" w:space="0" w:color="auto"/>
            <w:right w:val="none" w:sz="0" w:space="0" w:color="auto"/>
          </w:divBdr>
        </w:div>
      </w:divsChild>
    </w:div>
    <w:div w:id="1253978096">
      <w:bodyDiv w:val="1"/>
      <w:marLeft w:val="0"/>
      <w:marRight w:val="0"/>
      <w:marTop w:val="0"/>
      <w:marBottom w:val="0"/>
      <w:divBdr>
        <w:top w:val="none" w:sz="0" w:space="0" w:color="auto"/>
        <w:left w:val="none" w:sz="0" w:space="0" w:color="auto"/>
        <w:bottom w:val="none" w:sz="0" w:space="0" w:color="auto"/>
        <w:right w:val="none" w:sz="0" w:space="0" w:color="auto"/>
      </w:divBdr>
      <w:divsChild>
        <w:div w:id="363217072">
          <w:marLeft w:val="0"/>
          <w:marRight w:val="0"/>
          <w:marTop w:val="0"/>
          <w:marBottom w:val="0"/>
          <w:divBdr>
            <w:top w:val="none" w:sz="0" w:space="0" w:color="auto"/>
            <w:left w:val="none" w:sz="0" w:space="0" w:color="auto"/>
            <w:bottom w:val="none" w:sz="0" w:space="0" w:color="auto"/>
            <w:right w:val="none" w:sz="0" w:space="0" w:color="auto"/>
          </w:divBdr>
        </w:div>
        <w:div w:id="894118380">
          <w:marLeft w:val="0"/>
          <w:marRight w:val="0"/>
          <w:marTop w:val="0"/>
          <w:marBottom w:val="0"/>
          <w:divBdr>
            <w:top w:val="none" w:sz="0" w:space="0" w:color="auto"/>
            <w:left w:val="none" w:sz="0" w:space="0" w:color="auto"/>
            <w:bottom w:val="none" w:sz="0" w:space="0" w:color="auto"/>
            <w:right w:val="none" w:sz="0" w:space="0" w:color="auto"/>
          </w:divBdr>
        </w:div>
        <w:div w:id="1877964711">
          <w:marLeft w:val="0"/>
          <w:marRight w:val="0"/>
          <w:marTop w:val="0"/>
          <w:marBottom w:val="0"/>
          <w:divBdr>
            <w:top w:val="none" w:sz="0" w:space="0" w:color="auto"/>
            <w:left w:val="none" w:sz="0" w:space="0" w:color="auto"/>
            <w:bottom w:val="none" w:sz="0" w:space="0" w:color="auto"/>
            <w:right w:val="none" w:sz="0" w:space="0" w:color="auto"/>
          </w:divBdr>
        </w:div>
        <w:div w:id="2087726646">
          <w:marLeft w:val="0"/>
          <w:marRight w:val="0"/>
          <w:marTop w:val="0"/>
          <w:marBottom w:val="0"/>
          <w:divBdr>
            <w:top w:val="none" w:sz="0" w:space="0" w:color="auto"/>
            <w:left w:val="none" w:sz="0" w:space="0" w:color="auto"/>
            <w:bottom w:val="none" w:sz="0" w:space="0" w:color="auto"/>
            <w:right w:val="none" w:sz="0" w:space="0" w:color="auto"/>
          </w:divBdr>
        </w:div>
      </w:divsChild>
    </w:div>
    <w:div w:id="1254360483">
      <w:bodyDiv w:val="1"/>
      <w:marLeft w:val="0"/>
      <w:marRight w:val="0"/>
      <w:marTop w:val="0"/>
      <w:marBottom w:val="0"/>
      <w:divBdr>
        <w:top w:val="none" w:sz="0" w:space="0" w:color="auto"/>
        <w:left w:val="none" w:sz="0" w:space="0" w:color="auto"/>
        <w:bottom w:val="none" w:sz="0" w:space="0" w:color="auto"/>
        <w:right w:val="none" w:sz="0" w:space="0" w:color="auto"/>
      </w:divBdr>
      <w:divsChild>
        <w:div w:id="441727983">
          <w:marLeft w:val="0"/>
          <w:marRight w:val="0"/>
          <w:marTop w:val="0"/>
          <w:marBottom w:val="0"/>
          <w:divBdr>
            <w:top w:val="none" w:sz="0" w:space="0" w:color="auto"/>
            <w:left w:val="none" w:sz="0" w:space="0" w:color="auto"/>
            <w:bottom w:val="none" w:sz="0" w:space="0" w:color="auto"/>
            <w:right w:val="none" w:sz="0" w:space="0" w:color="auto"/>
          </w:divBdr>
        </w:div>
        <w:div w:id="467941980">
          <w:marLeft w:val="0"/>
          <w:marRight w:val="0"/>
          <w:marTop w:val="0"/>
          <w:marBottom w:val="0"/>
          <w:divBdr>
            <w:top w:val="none" w:sz="0" w:space="0" w:color="auto"/>
            <w:left w:val="none" w:sz="0" w:space="0" w:color="auto"/>
            <w:bottom w:val="none" w:sz="0" w:space="0" w:color="auto"/>
            <w:right w:val="none" w:sz="0" w:space="0" w:color="auto"/>
          </w:divBdr>
        </w:div>
        <w:div w:id="817958492">
          <w:marLeft w:val="0"/>
          <w:marRight w:val="0"/>
          <w:marTop w:val="0"/>
          <w:marBottom w:val="0"/>
          <w:divBdr>
            <w:top w:val="none" w:sz="0" w:space="0" w:color="auto"/>
            <w:left w:val="none" w:sz="0" w:space="0" w:color="auto"/>
            <w:bottom w:val="none" w:sz="0" w:space="0" w:color="auto"/>
            <w:right w:val="none" w:sz="0" w:space="0" w:color="auto"/>
          </w:divBdr>
        </w:div>
        <w:div w:id="1789621790">
          <w:marLeft w:val="0"/>
          <w:marRight w:val="0"/>
          <w:marTop w:val="0"/>
          <w:marBottom w:val="0"/>
          <w:divBdr>
            <w:top w:val="none" w:sz="0" w:space="0" w:color="auto"/>
            <w:left w:val="none" w:sz="0" w:space="0" w:color="auto"/>
            <w:bottom w:val="none" w:sz="0" w:space="0" w:color="auto"/>
            <w:right w:val="none" w:sz="0" w:space="0" w:color="auto"/>
          </w:divBdr>
        </w:div>
      </w:divsChild>
    </w:div>
    <w:div w:id="1254704625">
      <w:bodyDiv w:val="1"/>
      <w:marLeft w:val="0"/>
      <w:marRight w:val="0"/>
      <w:marTop w:val="0"/>
      <w:marBottom w:val="0"/>
      <w:divBdr>
        <w:top w:val="none" w:sz="0" w:space="0" w:color="auto"/>
        <w:left w:val="none" w:sz="0" w:space="0" w:color="auto"/>
        <w:bottom w:val="none" w:sz="0" w:space="0" w:color="auto"/>
        <w:right w:val="none" w:sz="0" w:space="0" w:color="auto"/>
      </w:divBdr>
      <w:divsChild>
        <w:div w:id="504319847">
          <w:marLeft w:val="0"/>
          <w:marRight w:val="0"/>
          <w:marTop w:val="0"/>
          <w:marBottom w:val="0"/>
          <w:divBdr>
            <w:top w:val="none" w:sz="0" w:space="0" w:color="auto"/>
            <w:left w:val="none" w:sz="0" w:space="0" w:color="auto"/>
            <w:bottom w:val="none" w:sz="0" w:space="0" w:color="auto"/>
            <w:right w:val="none" w:sz="0" w:space="0" w:color="auto"/>
          </w:divBdr>
        </w:div>
        <w:div w:id="924533822">
          <w:marLeft w:val="0"/>
          <w:marRight w:val="0"/>
          <w:marTop w:val="0"/>
          <w:marBottom w:val="0"/>
          <w:divBdr>
            <w:top w:val="none" w:sz="0" w:space="0" w:color="auto"/>
            <w:left w:val="none" w:sz="0" w:space="0" w:color="auto"/>
            <w:bottom w:val="none" w:sz="0" w:space="0" w:color="auto"/>
            <w:right w:val="none" w:sz="0" w:space="0" w:color="auto"/>
          </w:divBdr>
        </w:div>
        <w:div w:id="1993672992">
          <w:marLeft w:val="0"/>
          <w:marRight w:val="0"/>
          <w:marTop w:val="0"/>
          <w:marBottom w:val="0"/>
          <w:divBdr>
            <w:top w:val="none" w:sz="0" w:space="0" w:color="auto"/>
            <w:left w:val="none" w:sz="0" w:space="0" w:color="auto"/>
            <w:bottom w:val="none" w:sz="0" w:space="0" w:color="auto"/>
            <w:right w:val="none" w:sz="0" w:space="0" w:color="auto"/>
          </w:divBdr>
        </w:div>
        <w:div w:id="2054310175">
          <w:marLeft w:val="0"/>
          <w:marRight w:val="0"/>
          <w:marTop w:val="0"/>
          <w:marBottom w:val="0"/>
          <w:divBdr>
            <w:top w:val="none" w:sz="0" w:space="0" w:color="auto"/>
            <w:left w:val="none" w:sz="0" w:space="0" w:color="auto"/>
            <w:bottom w:val="none" w:sz="0" w:space="0" w:color="auto"/>
            <w:right w:val="none" w:sz="0" w:space="0" w:color="auto"/>
          </w:divBdr>
        </w:div>
      </w:divsChild>
    </w:div>
    <w:div w:id="1255086902">
      <w:bodyDiv w:val="1"/>
      <w:marLeft w:val="0"/>
      <w:marRight w:val="0"/>
      <w:marTop w:val="0"/>
      <w:marBottom w:val="0"/>
      <w:divBdr>
        <w:top w:val="none" w:sz="0" w:space="0" w:color="auto"/>
        <w:left w:val="none" w:sz="0" w:space="0" w:color="auto"/>
        <w:bottom w:val="none" w:sz="0" w:space="0" w:color="auto"/>
        <w:right w:val="none" w:sz="0" w:space="0" w:color="auto"/>
      </w:divBdr>
      <w:divsChild>
        <w:div w:id="259069170">
          <w:marLeft w:val="0"/>
          <w:marRight w:val="0"/>
          <w:marTop w:val="0"/>
          <w:marBottom w:val="0"/>
          <w:divBdr>
            <w:top w:val="none" w:sz="0" w:space="0" w:color="auto"/>
            <w:left w:val="none" w:sz="0" w:space="0" w:color="auto"/>
            <w:bottom w:val="none" w:sz="0" w:space="0" w:color="auto"/>
            <w:right w:val="none" w:sz="0" w:space="0" w:color="auto"/>
          </w:divBdr>
        </w:div>
        <w:div w:id="1027219625">
          <w:marLeft w:val="0"/>
          <w:marRight w:val="0"/>
          <w:marTop w:val="0"/>
          <w:marBottom w:val="0"/>
          <w:divBdr>
            <w:top w:val="none" w:sz="0" w:space="0" w:color="auto"/>
            <w:left w:val="none" w:sz="0" w:space="0" w:color="auto"/>
            <w:bottom w:val="none" w:sz="0" w:space="0" w:color="auto"/>
            <w:right w:val="none" w:sz="0" w:space="0" w:color="auto"/>
          </w:divBdr>
        </w:div>
        <w:div w:id="1230076183">
          <w:marLeft w:val="0"/>
          <w:marRight w:val="0"/>
          <w:marTop w:val="0"/>
          <w:marBottom w:val="0"/>
          <w:divBdr>
            <w:top w:val="none" w:sz="0" w:space="0" w:color="auto"/>
            <w:left w:val="none" w:sz="0" w:space="0" w:color="auto"/>
            <w:bottom w:val="none" w:sz="0" w:space="0" w:color="auto"/>
            <w:right w:val="none" w:sz="0" w:space="0" w:color="auto"/>
          </w:divBdr>
        </w:div>
        <w:div w:id="1490831791">
          <w:marLeft w:val="0"/>
          <w:marRight w:val="0"/>
          <w:marTop w:val="0"/>
          <w:marBottom w:val="0"/>
          <w:divBdr>
            <w:top w:val="none" w:sz="0" w:space="0" w:color="auto"/>
            <w:left w:val="none" w:sz="0" w:space="0" w:color="auto"/>
            <w:bottom w:val="none" w:sz="0" w:space="0" w:color="auto"/>
            <w:right w:val="none" w:sz="0" w:space="0" w:color="auto"/>
          </w:divBdr>
        </w:div>
      </w:divsChild>
    </w:div>
    <w:div w:id="1257514309">
      <w:bodyDiv w:val="1"/>
      <w:marLeft w:val="0"/>
      <w:marRight w:val="0"/>
      <w:marTop w:val="0"/>
      <w:marBottom w:val="0"/>
      <w:divBdr>
        <w:top w:val="none" w:sz="0" w:space="0" w:color="auto"/>
        <w:left w:val="none" w:sz="0" w:space="0" w:color="auto"/>
        <w:bottom w:val="none" w:sz="0" w:space="0" w:color="auto"/>
        <w:right w:val="none" w:sz="0" w:space="0" w:color="auto"/>
      </w:divBdr>
      <w:divsChild>
        <w:div w:id="2068409579">
          <w:marLeft w:val="0"/>
          <w:marRight w:val="0"/>
          <w:marTop w:val="0"/>
          <w:marBottom w:val="0"/>
          <w:divBdr>
            <w:top w:val="none" w:sz="0" w:space="0" w:color="auto"/>
            <w:left w:val="none" w:sz="0" w:space="0" w:color="auto"/>
            <w:bottom w:val="none" w:sz="0" w:space="0" w:color="auto"/>
            <w:right w:val="none" w:sz="0" w:space="0" w:color="auto"/>
          </w:divBdr>
        </w:div>
        <w:div w:id="1944654818">
          <w:marLeft w:val="0"/>
          <w:marRight w:val="0"/>
          <w:marTop w:val="0"/>
          <w:marBottom w:val="0"/>
          <w:divBdr>
            <w:top w:val="none" w:sz="0" w:space="0" w:color="auto"/>
            <w:left w:val="none" w:sz="0" w:space="0" w:color="auto"/>
            <w:bottom w:val="none" w:sz="0" w:space="0" w:color="auto"/>
            <w:right w:val="none" w:sz="0" w:space="0" w:color="auto"/>
          </w:divBdr>
        </w:div>
        <w:div w:id="1005933879">
          <w:marLeft w:val="0"/>
          <w:marRight w:val="0"/>
          <w:marTop w:val="0"/>
          <w:marBottom w:val="0"/>
          <w:divBdr>
            <w:top w:val="none" w:sz="0" w:space="0" w:color="auto"/>
            <w:left w:val="none" w:sz="0" w:space="0" w:color="auto"/>
            <w:bottom w:val="none" w:sz="0" w:space="0" w:color="auto"/>
            <w:right w:val="none" w:sz="0" w:space="0" w:color="auto"/>
          </w:divBdr>
        </w:div>
      </w:divsChild>
    </w:div>
    <w:div w:id="1257589497">
      <w:bodyDiv w:val="1"/>
      <w:marLeft w:val="0"/>
      <w:marRight w:val="0"/>
      <w:marTop w:val="0"/>
      <w:marBottom w:val="0"/>
      <w:divBdr>
        <w:top w:val="none" w:sz="0" w:space="0" w:color="auto"/>
        <w:left w:val="none" w:sz="0" w:space="0" w:color="auto"/>
        <w:bottom w:val="none" w:sz="0" w:space="0" w:color="auto"/>
        <w:right w:val="none" w:sz="0" w:space="0" w:color="auto"/>
      </w:divBdr>
      <w:divsChild>
        <w:div w:id="645010587">
          <w:marLeft w:val="0"/>
          <w:marRight w:val="0"/>
          <w:marTop w:val="0"/>
          <w:marBottom w:val="0"/>
          <w:divBdr>
            <w:top w:val="none" w:sz="0" w:space="0" w:color="auto"/>
            <w:left w:val="none" w:sz="0" w:space="0" w:color="auto"/>
            <w:bottom w:val="none" w:sz="0" w:space="0" w:color="auto"/>
            <w:right w:val="none" w:sz="0" w:space="0" w:color="auto"/>
          </w:divBdr>
        </w:div>
        <w:div w:id="1128430134">
          <w:marLeft w:val="0"/>
          <w:marRight w:val="0"/>
          <w:marTop w:val="0"/>
          <w:marBottom w:val="0"/>
          <w:divBdr>
            <w:top w:val="none" w:sz="0" w:space="0" w:color="auto"/>
            <w:left w:val="none" w:sz="0" w:space="0" w:color="auto"/>
            <w:bottom w:val="none" w:sz="0" w:space="0" w:color="auto"/>
            <w:right w:val="none" w:sz="0" w:space="0" w:color="auto"/>
          </w:divBdr>
        </w:div>
        <w:div w:id="1297105129">
          <w:marLeft w:val="0"/>
          <w:marRight w:val="0"/>
          <w:marTop w:val="0"/>
          <w:marBottom w:val="0"/>
          <w:divBdr>
            <w:top w:val="none" w:sz="0" w:space="0" w:color="auto"/>
            <w:left w:val="none" w:sz="0" w:space="0" w:color="auto"/>
            <w:bottom w:val="none" w:sz="0" w:space="0" w:color="auto"/>
            <w:right w:val="none" w:sz="0" w:space="0" w:color="auto"/>
          </w:divBdr>
        </w:div>
        <w:div w:id="1382823127">
          <w:marLeft w:val="0"/>
          <w:marRight w:val="0"/>
          <w:marTop w:val="0"/>
          <w:marBottom w:val="0"/>
          <w:divBdr>
            <w:top w:val="none" w:sz="0" w:space="0" w:color="auto"/>
            <w:left w:val="none" w:sz="0" w:space="0" w:color="auto"/>
            <w:bottom w:val="none" w:sz="0" w:space="0" w:color="auto"/>
            <w:right w:val="none" w:sz="0" w:space="0" w:color="auto"/>
          </w:divBdr>
        </w:div>
      </w:divsChild>
    </w:div>
    <w:div w:id="1258057953">
      <w:bodyDiv w:val="1"/>
      <w:marLeft w:val="0"/>
      <w:marRight w:val="0"/>
      <w:marTop w:val="0"/>
      <w:marBottom w:val="0"/>
      <w:divBdr>
        <w:top w:val="none" w:sz="0" w:space="0" w:color="auto"/>
        <w:left w:val="none" w:sz="0" w:space="0" w:color="auto"/>
        <w:bottom w:val="none" w:sz="0" w:space="0" w:color="auto"/>
        <w:right w:val="none" w:sz="0" w:space="0" w:color="auto"/>
      </w:divBdr>
      <w:divsChild>
        <w:div w:id="10307154">
          <w:marLeft w:val="0"/>
          <w:marRight w:val="0"/>
          <w:marTop w:val="0"/>
          <w:marBottom w:val="0"/>
          <w:divBdr>
            <w:top w:val="none" w:sz="0" w:space="0" w:color="auto"/>
            <w:left w:val="none" w:sz="0" w:space="0" w:color="auto"/>
            <w:bottom w:val="none" w:sz="0" w:space="0" w:color="auto"/>
            <w:right w:val="none" w:sz="0" w:space="0" w:color="auto"/>
          </w:divBdr>
        </w:div>
        <w:div w:id="56511076">
          <w:marLeft w:val="0"/>
          <w:marRight w:val="0"/>
          <w:marTop w:val="0"/>
          <w:marBottom w:val="0"/>
          <w:divBdr>
            <w:top w:val="none" w:sz="0" w:space="0" w:color="auto"/>
            <w:left w:val="none" w:sz="0" w:space="0" w:color="auto"/>
            <w:bottom w:val="none" w:sz="0" w:space="0" w:color="auto"/>
            <w:right w:val="none" w:sz="0" w:space="0" w:color="auto"/>
          </w:divBdr>
        </w:div>
        <w:div w:id="677344635">
          <w:marLeft w:val="0"/>
          <w:marRight w:val="0"/>
          <w:marTop w:val="0"/>
          <w:marBottom w:val="0"/>
          <w:divBdr>
            <w:top w:val="none" w:sz="0" w:space="0" w:color="auto"/>
            <w:left w:val="none" w:sz="0" w:space="0" w:color="auto"/>
            <w:bottom w:val="none" w:sz="0" w:space="0" w:color="auto"/>
            <w:right w:val="none" w:sz="0" w:space="0" w:color="auto"/>
          </w:divBdr>
        </w:div>
        <w:div w:id="832914212">
          <w:marLeft w:val="0"/>
          <w:marRight w:val="0"/>
          <w:marTop w:val="0"/>
          <w:marBottom w:val="0"/>
          <w:divBdr>
            <w:top w:val="none" w:sz="0" w:space="0" w:color="auto"/>
            <w:left w:val="none" w:sz="0" w:space="0" w:color="auto"/>
            <w:bottom w:val="none" w:sz="0" w:space="0" w:color="auto"/>
            <w:right w:val="none" w:sz="0" w:space="0" w:color="auto"/>
          </w:divBdr>
        </w:div>
      </w:divsChild>
    </w:div>
    <w:div w:id="1259561465">
      <w:bodyDiv w:val="1"/>
      <w:marLeft w:val="0"/>
      <w:marRight w:val="0"/>
      <w:marTop w:val="0"/>
      <w:marBottom w:val="0"/>
      <w:divBdr>
        <w:top w:val="none" w:sz="0" w:space="0" w:color="auto"/>
        <w:left w:val="none" w:sz="0" w:space="0" w:color="auto"/>
        <w:bottom w:val="none" w:sz="0" w:space="0" w:color="auto"/>
        <w:right w:val="none" w:sz="0" w:space="0" w:color="auto"/>
      </w:divBdr>
      <w:divsChild>
        <w:div w:id="868026414">
          <w:marLeft w:val="0"/>
          <w:marRight w:val="0"/>
          <w:marTop w:val="0"/>
          <w:marBottom w:val="0"/>
          <w:divBdr>
            <w:top w:val="none" w:sz="0" w:space="0" w:color="auto"/>
            <w:left w:val="none" w:sz="0" w:space="0" w:color="auto"/>
            <w:bottom w:val="none" w:sz="0" w:space="0" w:color="auto"/>
            <w:right w:val="none" w:sz="0" w:space="0" w:color="auto"/>
          </w:divBdr>
        </w:div>
        <w:div w:id="275526263">
          <w:marLeft w:val="0"/>
          <w:marRight w:val="0"/>
          <w:marTop w:val="0"/>
          <w:marBottom w:val="0"/>
          <w:divBdr>
            <w:top w:val="none" w:sz="0" w:space="0" w:color="auto"/>
            <w:left w:val="none" w:sz="0" w:space="0" w:color="auto"/>
            <w:bottom w:val="none" w:sz="0" w:space="0" w:color="auto"/>
            <w:right w:val="none" w:sz="0" w:space="0" w:color="auto"/>
          </w:divBdr>
        </w:div>
        <w:div w:id="860969808">
          <w:marLeft w:val="0"/>
          <w:marRight w:val="0"/>
          <w:marTop w:val="0"/>
          <w:marBottom w:val="0"/>
          <w:divBdr>
            <w:top w:val="none" w:sz="0" w:space="0" w:color="auto"/>
            <w:left w:val="none" w:sz="0" w:space="0" w:color="auto"/>
            <w:bottom w:val="none" w:sz="0" w:space="0" w:color="auto"/>
            <w:right w:val="none" w:sz="0" w:space="0" w:color="auto"/>
          </w:divBdr>
        </w:div>
        <w:div w:id="369457199">
          <w:marLeft w:val="0"/>
          <w:marRight w:val="0"/>
          <w:marTop w:val="0"/>
          <w:marBottom w:val="0"/>
          <w:divBdr>
            <w:top w:val="none" w:sz="0" w:space="0" w:color="auto"/>
            <w:left w:val="none" w:sz="0" w:space="0" w:color="auto"/>
            <w:bottom w:val="none" w:sz="0" w:space="0" w:color="auto"/>
            <w:right w:val="none" w:sz="0" w:space="0" w:color="auto"/>
          </w:divBdr>
        </w:div>
      </w:divsChild>
    </w:div>
    <w:div w:id="1260067001">
      <w:bodyDiv w:val="1"/>
      <w:marLeft w:val="0"/>
      <w:marRight w:val="0"/>
      <w:marTop w:val="0"/>
      <w:marBottom w:val="0"/>
      <w:divBdr>
        <w:top w:val="none" w:sz="0" w:space="0" w:color="auto"/>
        <w:left w:val="none" w:sz="0" w:space="0" w:color="auto"/>
        <w:bottom w:val="none" w:sz="0" w:space="0" w:color="auto"/>
        <w:right w:val="none" w:sz="0" w:space="0" w:color="auto"/>
      </w:divBdr>
    </w:div>
    <w:div w:id="1260523006">
      <w:bodyDiv w:val="1"/>
      <w:marLeft w:val="0"/>
      <w:marRight w:val="0"/>
      <w:marTop w:val="0"/>
      <w:marBottom w:val="0"/>
      <w:divBdr>
        <w:top w:val="none" w:sz="0" w:space="0" w:color="auto"/>
        <w:left w:val="none" w:sz="0" w:space="0" w:color="auto"/>
        <w:bottom w:val="none" w:sz="0" w:space="0" w:color="auto"/>
        <w:right w:val="none" w:sz="0" w:space="0" w:color="auto"/>
      </w:divBdr>
      <w:divsChild>
        <w:div w:id="73480243">
          <w:marLeft w:val="0"/>
          <w:marRight w:val="0"/>
          <w:marTop w:val="0"/>
          <w:marBottom w:val="0"/>
          <w:divBdr>
            <w:top w:val="none" w:sz="0" w:space="0" w:color="auto"/>
            <w:left w:val="none" w:sz="0" w:space="0" w:color="auto"/>
            <w:bottom w:val="none" w:sz="0" w:space="0" w:color="auto"/>
            <w:right w:val="none" w:sz="0" w:space="0" w:color="auto"/>
          </w:divBdr>
        </w:div>
        <w:div w:id="237519803">
          <w:marLeft w:val="0"/>
          <w:marRight w:val="0"/>
          <w:marTop w:val="0"/>
          <w:marBottom w:val="0"/>
          <w:divBdr>
            <w:top w:val="none" w:sz="0" w:space="0" w:color="auto"/>
            <w:left w:val="none" w:sz="0" w:space="0" w:color="auto"/>
            <w:bottom w:val="none" w:sz="0" w:space="0" w:color="auto"/>
            <w:right w:val="none" w:sz="0" w:space="0" w:color="auto"/>
          </w:divBdr>
        </w:div>
        <w:div w:id="1822387142">
          <w:marLeft w:val="0"/>
          <w:marRight w:val="0"/>
          <w:marTop w:val="0"/>
          <w:marBottom w:val="0"/>
          <w:divBdr>
            <w:top w:val="none" w:sz="0" w:space="0" w:color="auto"/>
            <w:left w:val="none" w:sz="0" w:space="0" w:color="auto"/>
            <w:bottom w:val="none" w:sz="0" w:space="0" w:color="auto"/>
            <w:right w:val="none" w:sz="0" w:space="0" w:color="auto"/>
          </w:divBdr>
        </w:div>
        <w:div w:id="2016033888">
          <w:marLeft w:val="0"/>
          <w:marRight w:val="0"/>
          <w:marTop w:val="0"/>
          <w:marBottom w:val="0"/>
          <w:divBdr>
            <w:top w:val="none" w:sz="0" w:space="0" w:color="auto"/>
            <w:left w:val="none" w:sz="0" w:space="0" w:color="auto"/>
            <w:bottom w:val="none" w:sz="0" w:space="0" w:color="auto"/>
            <w:right w:val="none" w:sz="0" w:space="0" w:color="auto"/>
          </w:divBdr>
        </w:div>
      </w:divsChild>
    </w:div>
    <w:div w:id="1261141611">
      <w:bodyDiv w:val="1"/>
      <w:marLeft w:val="0"/>
      <w:marRight w:val="0"/>
      <w:marTop w:val="0"/>
      <w:marBottom w:val="0"/>
      <w:divBdr>
        <w:top w:val="none" w:sz="0" w:space="0" w:color="auto"/>
        <w:left w:val="none" w:sz="0" w:space="0" w:color="auto"/>
        <w:bottom w:val="none" w:sz="0" w:space="0" w:color="auto"/>
        <w:right w:val="none" w:sz="0" w:space="0" w:color="auto"/>
      </w:divBdr>
      <w:divsChild>
        <w:div w:id="73400691">
          <w:marLeft w:val="0"/>
          <w:marRight w:val="0"/>
          <w:marTop w:val="0"/>
          <w:marBottom w:val="0"/>
          <w:divBdr>
            <w:top w:val="none" w:sz="0" w:space="0" w:color="auto"/>
            <w:left w:val="none" w:sz="0" w:space="0" w:color="auto"/>
            <w:bottom w:val="none" w:sz="0" w:space="0" w:color="auto"/>
            <w:right w:val="none" w:sz="0" w:space="0" w:color="auto"/>
          </w:divBdr>
        </w:div>
        <w:div w:id="532495990">
          <w:marLeft w:val="0"/>
          <w:marRight w:val="0"/>
          <w:marTop w:val="0"/>
          <w:marBottom w:val="0"/>
          <w:divBdr>
            <w:top w:val="none" w:sz="0" w:space="0" w:color="auto"/>
            <w:left w:val="none" w:sz="0" w:space="0" w:color="auto"/>
            <w:bottom w:val="none" w:sz="0" w:space="0" w:color="auto"/>
            <w:right w:val="none" w:sz="0" w:space="0" w:color="auto"/>
          </w:divBdr>
        </w:div>
        <w:div w:id="1702584626">
          <w:marLeft w:val="0"/>
          <w:marRight w:val="0"/>
          <w:marTop w:val="0"/>
          <w:marBottom w:val="0"/>
          <w:divBdr>
            <w:top w:val="none" w:sz="0" w:space="0" w:color="auto"/>
            <w:left w:val="none" w:sz="0" w:space="0" w:color="auto"/>
            <w:bottom w:val="none" w:sz="0" w:space="0" w:color="auto"/>
            <w:right w:val="none" w:sz="0" w:space="0" w:color="auto"/>
          </w:divBdr>
        </w:div>
        <w:div w:id="2000186116">
          <w:marLeft w:val="0"/>
          <w:marRight w:val="0"/>
          <w:marTop w:val="0"/>
          <w:marBottom w:val="0"/>
          <w:divBdr>
            <w:top w:val="none" w:sz="0" w:space="0" w:color="auto"/>
            <w:left w:val="none" w:sz="0" w:space="0" w:color="auto"/>
            <w:bottom w:val="none" w:sz="0" w:space="0" w:color="auto"/>
            <w:right w:val="none" w:sz="0" w:space="0" w:color="auto"/>
          </w:divBdr>
        </w:div>
      </w:divsChild>
    </w:div>
    <w:div w:id="1261523202">
      <w:bodyDiv w:val="1"/>
      <w:marLeft w:val="0"/>
      <w:marRight w:val="0"/>
      <w:marTop w:val="0"/>
      <w:marBottom w:val="0"/>
      <w:divBdr>
        <w:top w:val="none" w:sz="0" w:space="0" w:color="auto"/>
        <w:left w:val="none" w:sz="0" w:space="0" w:color="auto"/>
        <w:bottom w:val="none" w:sz="0" w:space="0" w:color="auto"/>
        <w:right w:val="none" w:sz="0" w:space="0" w:color="auto"/>
      </w:divBdr>
      <w:divsChild>
        <w:div w:id="670790560">
          <w:marLeft w:val="0"/>
          <w:marRight w:val="0"/>
          <w:marTop w:val="0"/>
          <w:marBottom w:val="0"/>
          <w:divBdr>
            <w:top w:val="none" w:sz="0" w:space="0" w:color="auto"/>
            <w:left w:val="none" w:sz="0" w:space="0" w:color="auto"/>
            <w:bottom w:val="none" w:sz="0" w:space="0" w:color="auto"/>
            <w:right w:val="none" w:sz="0" w:space="0" w:color="auto"/>
          </w:divBdr>
        </w:div>
        <w:div w:id="1240403553">
          <w:marLeft w:val="0"/>
          <w:marRight w:val="0"/>
          <w:marTop w:val="0"/>
          <w:marBottom w:val="0"/>
          <w:divBdr>
            <w:top w:val="none" w:sz="0" w:space="0" w:color="auto"/>
            <w:left w:val="none" w:sz="0" w:space="0" w:color="auto"/>
            <w:bottom w:val="none" w:sz="0" w:space="0" w:color="auto"/>
            <w:right w:val="none" w:sz="0" w:space="0" w:color="auto"/>
          </w:divBdr>
        </w:div>
        <w:div w:id="1341810754">
          <w:marLeft w:val="0"/>
          <w:marRight w:val="0"/>
          <w:marTop w:val="0"/>
          <w:marBottom w:val="0"/>
          <w:divBdr>
            <w:top w:val="none" w:sz="0" w:space="0" w:color="auto"/>
            <w:left w:val="none" w:sz="0" w:space="0" w:color="auto"/>
            <w:bottom w:val="none" w:sz="0" w:space="0" w:color="auto"/>
            <w:right w:val="none" w:sz="0" w:space="0" w:color="auto"/>
          </w:divBdr>
        </w:div>
        <w:div w:id="1731419392">
          <w:marLeft w:val="0"/>
          <w:marRight w:val="0"/>
          <w:marTop w:val="0"/>
          <w:marBottom w:val="0"/>
          <w:divBdr>
            <w:top w:val="none" w:sz="0" w:space="0" w:color="auto"/>
            <w:left w:val="none" w:sz="0" w:space="0" w:color="auto"/>
            <w:bottom w:val="none" w:sz="0" w:space="0" w:color="auto"/>
            <w:right w:val="none" w:sz="0" w:space="0" w:color="auto"/>
          </w:divBdr>
        </w:div>
      </w:divsChild>
    </w:div>
    <w:div w:id="1263027103">
      <w:bodyDiv w:val="1"/>
      <w:marLeft w:val="0"/>
      <w:marRight w:val="0"/>
      <w:marTop w:val="0"/>
      <w:marBottom w:val="0"/>
      <w:divBdr>
        <w:top w:val="none" w:sz="0" w:space="0" w:color="auto"/>
        <w:left w:val="none" w:sz="0" w:space="0" w:color="auto"/>
        <w:bottom w:val="none" w:sz="0" w:space="0" w:color="auto"/>
        <w:right w:val="none" w:sz="0" w:space="0" w:color="auto"/>
      </w:divBdr>
    </w:div>
    <w:div w:id="1263221558">
      <w:bodyDiv w:val="1"/>
      <w:marLeft w:val="0"/>
      <w:marRight w:val="0"/>
      <w:marTop w:val="0"/>
      <w:marBottom w:val="0"/>
      <w:divBdr>
        <w:top w:val="none" w:sz="0" w:space="0" w:color="auto"/>
        <w:left w:val="none" w:sz="0" w:space="0" w:color="auto"/>
        <w:bottom w:val="none" w:sz="0" w:space="0" w:color="auto"/>
        <w:right w:val="none" w:sz="0" w:space="0" w:color="auto"/>
      </w:divBdr>
      <w:divsChild>
        <w:div w:id="11303059">
          <w:marLeft w:val="0"/>
          <w:marRight w:val="0"/>
          <w:marTop w:val="0"/>
          <w:marBottom w:val="0"/>
          <w:divBdr>
            <w:top w:val="none" w:sz="0" w:space="0" w:color="auto"/>
            <w:left w:val="none" w:sz="0" w:space="0" w:color="auto"/>
            <w:bottom w:val="none" w:sz="0" w:space="0" w:color="auto"/>
            <w:right w:val="none" w:sz="0" w:space="0" w:color="auto"/>
          </w:divBdr>
        </w:div>
        <w:div w:id="450051075">
          <w:marLeft w:val="0"/>
          <w:marRight w:val="0"/>
          <w:marTop w:val="0"/>
          <w:marBottom w:val="0"/>
          <w:divBdr>
            <w:top w:val="none" w:sz="0" w:space="0" w:color="auto"/>
            <w:left w:val="none" w:sz="0" w:space="0" w:color="auto"/>
            <w:bottom w:val="none" w:sz="0" w:space="0" w:color="auto"/>
            <w:right w:val="none" w:sz="0" w:space="0" w:color="auto"/>
          </w:divBdr>
        </w:div>
        <w:div w:id="539324276">
          <w:marLeft w:val="0"/>
          <w:marRight w:val="0"/>
          <w:marTop w:val="0"/>
          <w:marBottom w:val="0"/>
          <w:divBdr>
            <w:top w:val="none" w:sz="0" w:space="0" w:color="auto"/>
            <w:left w:val="none" w:sz="0" w:space="0" w:color="auto"/>
            <w:bottom w:val="none" w:sz="0" w:space="0" w:color="auto"/>
            <w:right w:val="none" w:sz="0" w:space="0" w:color="auto"/>
          </w:divBdr>
        </w:div>
        <w:div w:id="767623981">
          <w:marLeft w:val="0"/>
          <w:marRight w:val="0"/>
          <w:marTop w:val="0"/>
          <w:marBottom w:val="0"/>
          <w:divBdr>
            <w:top w:val="none" w:sz="0" w:space="0" w:color="auto"/>
            <w:left w:val="none" w:sz="0" w:space="0" w:color="auto"/>
            <w:bottom w:val="none" w:sz="0" w:space="0" w:color="auto"/>
            <w:right w:val="none" w:sz="0" w:space="0" w:color="auto"/>
          </w:divBdr>
        </w:div>
      </w:divsChild>
    </w:div>
    <w:div w:id="1266379644">
      <w:bodyDiv w:val="1"/>
      <w:marLeft w:val="0"/>
      <w:marRight w:val="0"/>
      <w:marTop w:val="0"/>
      <w:marBottom w:val="0"/>
      <w:divBdr>
        <w:top w:val="none" w:sz="0" w:space="0" w:color="auto"/>
        <w:left w:val="none" w:sz="0" w:space="0" w:color="auto"/>
        <w:bottom w:val="none" w:sz="0" w:space="0" w:color="auto"/>
        <w:right w:val="none" w:sz="0" w:space="0" w:color="auto"/>
      </w:divBdr>
      <w:divsChild>
        <w:div w:id="411046993">
          <w:marLeft w:val="0"/>
          <w:marRight w:val="0"/>
          <w:marTop w:val="0"/>
          <w:marBottom w:val="0"/>
          <w:divBdr>
            <w:top w:val="none" w:sz="0" w:space="0" w:color="auto"/>
            <w:left w:val="none" w:sz="0" w:space="0" w:color="auto"/>
            <w:bottom w:val="none" w:sz="0" w:space="0" w:color="auto"/>
            <w:right w:val="none" w:sz="0" w:space="0" w:color="auto"/>
          </w:divBdr>
        </w:div>
        <w:div w:id="411656794">
          <w:marLeft w:val="0"/>
          <w:marRight w:val="0"/>
          <w:marTop w:val="0"/>
          <w:marBottom w:val="0"/>
          <w:divBdr>
            <w:top w:val="none" w:sz="0" w:space="0" w:color="auto"/>
            <w:left w:val="none" w:sz="0" w:space="0" w:color="auto"/>
            <w:bottom w:val="none" w:sz="0" w:space="0" w:color="auto"/>
            <w:right w:val="none" w:sz="0" w:space="0" w:color="auto"/>
          </w:divBdr>
        </w:div>
        <w:div w:id="1058551240">
          <w:marLeft w:val="0"/>
          <w:marRight w:val="0"/>
          <w:marTop w:val="0"/>
          <w:marBottom w:val="0"/>
          <w:divBdr>
            <w:top w:val="none" w:sz="0" w:space="0" w:color="auto"/>
            <w:left w:val="none" w:sz="0" w:space="0" w:color="auto"/>
            <w:bottom w:val="none" w:sz="0" w:space="0" w:color="auto"/>
            <w:right w:val="none" w:sz="0" w:space="0" w:color="auto"/>
          </w:divBdr>
        </w:div>
        <w:div w:id="2080592298">
          <w:marLeft w:val="0"/>
          <w:marRight w:val="0"/>
          <w:marTop w:val="0"/>
          <w:marBottom w:val="0"/>
          <w:divBdr>
            <w:top w:val="none" w:sz="0" w:space="0" w:color="auto"/>
            <w:left w:val="none" w:sz="0" w:space="0" w:color="auto"/>
            <w:bottom w:val="none" w:sz="0" w:space="0" w:color="auto"/>
            <w:right w:val="none" w:sz="0" w:space="0" w:color="auto"/>
          </w:divBdr>
        </w:div>
      </w:divsChild>
    </w:div>
    <w:div w:id="1266420968">
      <w:bodyDiv w:val="1"/>
      <w:marLeft w:val="0"/>
      <w:marRight w:val="0"/>
      <w:marTop w:val="0"/>
      <w:marBottom w:val="0"/>
      <w:divBdr>
        <w:top w:val="none" w:sz="0" w:space="0" w:color="auto"/>
        <w:left w:val="none" w:sz="0" w:space="0" w:color="auto"/>
        <w:bottom w:val="none" w:sz="0" w:space="0" w:color="auto"/>
        <w:right w:val="none" w:sz="0" w:space="0" w:color="auto"/>
      </w:divBdr>
      <w:divsChild>
        <w:div w:id="669721791">
          <w:marLeft w:val="0"/>
          <w:marRight w:val="0"/>
          <w:marTop w:val="0"/>
          <w:marBottom w:val="0"/>
          <w:divBdr>
            <w:top w:val="none" w:sz="0" w:space="0" w:color="auto"/>
            <w:left w:val="none" w:sz="0" w:space="0" w:color="auto"/>
            <w:bottom w:val="none" w:sz="0" w:space="0" w:color="auto"/>
            <w:right w:val="none" w:sz="0" w:space="0" w:color="auto"/>
          </w:divBdr>
        </w:div>
        <w:div w:id="2122257855">
          <w:marLeft w:val="0"/>
          <w:marRight w:val="0"/>
          <w:marTop w:val="0"/>
          <w:marBottom w:val="0"/>
          <w:divBdr>
            <w:top w:val="none" w:sz="0" w:space="0" w:color="auto"/>
            <w:left w:val="none" w:sz="0" w:space="0" w:color="auto"/>
            <w:bottom w:val="none" w:sz="0" w:space="0" w:color="auto"/>
            <w:right w:val="none" w:sz="0" w:space="0" w:color="auto"/>
          </w:divBdr>
        </w:div>
      </w:divsChild>
    </w:div>
    <w:div w:id="1267274649">
      <w:bodyDiv w:val="1"/>
      <w:marLeft w:val="0"/>
      <w:marRight w:val="0"/>
      <w:marTop w:val="0"/>
      <w:marBottom w:val="0"/>
      <w:divBdr>
        <w:top w:val="none" w:sz="0" w:space="0" w:color="auto"/>
        <w:left w:val="none" w:sz="0" w:space="0" w:color="auto"/>
        <w:bottom w:val="none" w:sz="0" w:space="0" w:color="auto"/>
        <w:right w:val="none" w:sz="0" w:space="0" w:color="auto"/>
      </w:divBdr>
      <w:divsChild>
        <w:div w:id="80225151">
          <w:marLeft w:val="0"/>
          <w:marRight w:val="0"/>
          <w:marTop w:val="0"/>
          <w:marBottom w:val="0"/>
          <w:divBdr>
            <w:top w:val="none" w:sz="0" w:space="0" w:color="auto"/>
            <w:left w:val="none" w:sz="0" w:space="0" w:color="auto"/>
            <w:bottom w:val="none" w:sz="0" w:space="0" w:color="auto"/>
            <w:right w:val="none" w:sz="0" w:space="0" w:color="auto"/>
          </w:divBdr>
        </w:div>
        <w:div w:id="742531752">
          <w:marLeft w:val="0"/>
          <w:marRight w:val="0"/>
          <w:marTop w:val="0"/>
          <w:marBottom w:val="0"/>
          <w:divBdr>
            <w:top w:val="none" w:sz="0" w:space="0" w:color="auto"/>
            <w:left w:val="none" w:sz="0" w:space="0" w:color="auto"/>
            <w:bottom w:val="none" w:sz="0" w:space="0" w:color="auto"/>
            <w:right w:val="none" w:sz="0" w:space="0" w:color="auto"/>
          </w:divBdr>
        </w:div>
        <w:div w:id="968321967">
          <w:marLeft w:val="0"/>
          <w:marRight w:val="0"/>
          <w:marTop w:val="0"/>
          <w:marBottom w:val="0"/>
          <w:divBdr>
            <w:top w:val="none" w:sz="0" w:space="0" w:color="auto"/>
            <w:left w:val="none" w:sz="0" w:space="0" w:color="auto"/>
            <w:bottom w:val="none" w:sz="0" w:space="0" w:color="auto"/>
            <w:right w:val="none" w:sz="0" w:space="0" w:color="auto"/>
          </w:divBdr>
        </w:div>
        <w:div w:id="1114596522">
          <w:marLeft w:val="0"/>
          <w:marRight w:val="0"/>
          <w:marTop w:val="0"/>
          <w:marBottom w:val="0"/>
          <w:divBdr>
            <w:top w:val="none" w:sz="0" w:space="0" w:color="auto"/>
            <w:left w:val="none" w:sz="0" w:space="0" w:color="auto"/>
            <w:bottom w:val="none" w:sz="0" w:space="0" w:color="auto"/>
            <w:right w:val="none" w:sz="0" w:space="0" w:color="auto"/>
          </w:divBdr>
        </w:div>
      </w:divsChild>
    </w:div>
    <w:div w:id="1267537762">
      <w:bodyDiv w:val="1"/>
      <w:marLeft w:val="0"/>
      <w:marRight w:val="0"/>
      <w:marTop w:val="0"/>
      <w:marBottom w:val="0"/>
      <w:divBdr>
        <w:top w:val="none" w:sz="0" w:space="0" w:color="auto"/>
        <w:left w:val="none" w:sz="0" w:space="0" w:color="auto"/>
        <w:bottom w:val="none" w:sz="0" w:space="0" w:color="auto"/>
        <w:right w:val="none" w:sz="0" w:space="0" w:color="auto"/>
      </w:divBdr>
      <w:divsChild>
        <w:div w:id="964969446">
          <w:marLeft w:val="0"/>
          <w:marRight w:val="0"/>
          <w:marTop w:val="0"/>
          <w:marBottom w:val="0"/>
          <w:divBdr>
            <w:top w:val="none" w:sz="0" w:space="0" w:color="auto"/>
            <w:left w:val="none" w:sz="0" w:space="0" w:color="auto"/>
            <w:bottom w:val="none" w:sz="0" w:space="0" w:color="auto"/>
            <w:right w:val="none" w:sz="0" w:space="0" w:color="auto"/>
          </w:divBdr>
        </w:div>
        <w:div w:id="1105269630">
          <w:marLeft w:val="0"/>
          <w:marRight w:val="0"/>
          <w:marTop w:val="0"/>
          <w:marBottom w:val="0"/>
          <w:divBdr>
            <w:top w:val="none" w:sz="0" w:space="0" w:color="auto"/>
            <w:left w:val="none" w:sz="0" w:space="0" w:color="auto"/>
            <w:bottom w:val="none" w:sz="0" w:space="0" w:color="auto"/>
            <w:right w:val="none" w:sz="0" w:space="0" w:color="auto"/>
          </w:divBdr>
        </w:div>
        <w:div w:id="1148977708">
          <w:marLeft w:val="0"/>
          <w:marRight w:val="0"/>
          <w:marTop w:val="0"/>
          <w:marBottom w:val="0"/>
          <w:divBdr>
            <w:top w:val="none" w:sz="0" w:space="0" w:color="auto"/>
            <w:left w:val="none" w:sz="0" w:space="0" w:color="auto"/>
            <w:bottom w:val="none" w:sz="0" w:space="0" w:color="auto"/>
            <w:right w:val="none" w:sz="0" w:space="0" w:color="auto"/>
          </w:divBdr>
        </w:div>
        <w:div w:id="1551959327">
          <w:marLeft w:val="0"/>
          <w:marRight w:val="0"/>
          <w:marTop w:val="0"/>
          <w:marBottom w:val="0"/>
          <w:divBdr>
            <w:top w:val="none" w:sz="0" w:space="0" w:color="auto"/>
            <w:left w:val="none" w:sz="0" w:space="0" w:color="auto"/>
            <w:bottom w:val="none" w:sz="0" w:space="0" w:color="auto"/>
            <w:right w:val="none" w:sz="0" w:space="0" w:color="auto"/>
          </w:divBdr>
        </w:div>
      </w:divsChild>
    </w:div>
    <w:div w:id="1268587526">
      <w:bodyDiv w:val="1"/>
      <w:marLeft w:val="0"/>
      <w:marRight w:val="0"/>
      <w:marTop w:val="0"/>
      <w:marBottom w:val="0"/>
      <w:divBdr>
        <w:top w:val="none" w:sz="0" w:space="0" w:color="auto"/>
        <w:left w:val="none" w:sz="0" w:space="0" w:color="auto"/>
        <w:bottom w:val="none" w:sz="0" w:space="0" w:color="auto"/>
        <w:right w:val="none" w:sz="0" w:space="0" w:color="auto"/>
      </w:divBdr>
      <w:divsChild>
        <w:div w:id="737482579">
          <w:marLeft w:val="0"/>
          <w:marRight w:val="0"/>
          <w:marTop w:val="0"/>
          <w:marBottom w:val="0"/>
          <w:divBdr>
            <w:top w:val="none" w:sz="0" w:space="0" w:color="auto"/>
            <w:left w:val="none" w:sz="0" w:space="0" w:color="auto"/>
            <w:bottom w:val="none" w:sz="0" w:space="0" w:color="auto"/>
            <w:right w:val="none" w:sz="0" w:space="0" w:color="auto"/>
          </w:divBdr>
        </w:div>
        <w:div w:id="1301114174">
          <w:marLeft w:val="0"/>
          <w:marRight w:val="0"/>
          <w:marTop w:val="0"/>
          <w:marBottom w:val="0"/>
          <w:divBdr>
            <w:top w:val="none" w:sz="0" w:space="0" w:color="auto"/>
            <w:left w:val="none" w:sz="0" w:space="0" w:color="auto"/>
            <w:bottom w:val="none" w:sz="0" w:space="0" w:color="auto"/>
            <w:right w:val="none" w:sz="0" w:space="0" w:color="auto"/>
          </w:divBdr>
        </w:div>
        <w:div w:id="104467966">
          <w:marLeft w:val="0"/>
          <w:marRight w:val="0"/>
          <w:marTop w:val="0"/>
          <w:marBottom w:val="0"/>
          <w:divBdr>
            <w:top w:val="none" w:sz="0" w:space="0" w:color="auto"/>
            <w:left w:val="none" w:sz="0" w:space="0" w:color="auto"/>
            <w:bottom w:val="none" w:sz="0" w:space="0" w:color="auto"/>
            <w:right w:val="none" w:sz="0" w:space="0" w:color="auto"/>
          </w:divBdr>
        </w:div>
        <w:div w:id="1631479293">
          <w:marLeft w:val="0"/>
          <w:marRight w:val="0"/>
          <w:marTop w:val="0"/>
          <w:marBottom w:val="0"/>
          <w:divBdr>
            <w:top w:val="none" w:sz="0" w:space="0" w:color="auto"/>
            <w:left w:val="none" w:sz="0" w:space="0" w:color="auto"/>
            <w:bottom w:val="none" w:sz="0" w:space="0" w:color="auto"/>
            <w:right w:val="none" w:sz="0" w:space="0" w:color="auto"/>
          </w:divBdr>
        </w:div>
      </w:divsChild>
    </w:div>
    <w:div w:id="1268660884">
      <w:bodyDiv w:val="1"/>
      <w:marLeft w:val="0"/>
      <w:marRight w:val="0"/>
      <w:marTop w:val="0"/>
      <w:marBottom w:val="0"/>
      <w:divBdr>
        <w:top w:val="none" w:sz="0" w:space="0" w:color="auto"/>
        <w:left w:val="none" w:sz="0" w:space="0" w:color="auto"/>
        <w:bottom w:val="none" w:sz="0" w:space="0" w:color="auto"/>
        <w:right w:val="none" w:sz="0" w:space="0" w:color="auto"/>
      </w:divBdr>
      <w:divsChild>
        <w:div w:id="165873883">
          <w:marLeft w:val="0"/>
          <w:marRight w:val="0"/>
          <w:marTop w:val="0"/>
          <w:marBottom w:val="0"/>
          <w:divBdr>
            <w:top w:val="none" w:sz="0" w:space="0" w:color="auto"/>
            <w:left w:val="none" w:sz="0" w:space="0" w:color="auto"/>
            <w:bottom w:val="none" w:sz="0" w:space="0" w:color="auto"/>
            <w:right w:val="none" w:sz="0" w:space="0" w:color="auto"/>
          </w:divBdr>
        </w:div>
        <w:div w:id="503983243">
          <w:marLeft w:val="0"/>
          <w:marRight w:val="0"/>
          <w:marTop w:val="0"/>
          <w:marBottom w:val="0"/>
          <w:divBdr>
            <w:top w:val="none" w:sz="0" w:space="0" w:color="auto"/>
            <w:left w:val="none" w:sz="0" w:space="0" w:color="auto"/>
            <w:bottom w:val="none" w:sz="0" w:space="0" w:color="auto"/>
            <w:right w:val="none" w:sz="0" w:space="0" w:color="auto"/>
          </w:divBdr>
        </w:div>
        <w:div w:id="1791322228">
          <w:marLeft w:val="0"/>
          <w:marRight w:val="0"/>
          <w:marTop w:val="0"/>
          <w:marBottom w:val="0"/>
          <w:divBdr>
            <w:top w:val="none" w:sz="0" w:space="0" w:color="auto"/>
            <w:left w:val="none" w:sz="0" w:space="0" w:color="auto"/>
            <w:bottom w:val="none" w:sz="0" w:space="0" w:color="auto"/>
            <w:right w:val="none" w:sz="0" w:space="0" w:color="auto"/>
          </w:divBdr>
        </w:div>
        <w:div w:id="1836022660">
          <w:marLeft w:val="0"/>
          <w:marRight w:val="0"/>
          <w:marTop w:val="0"/>
          <w:marBottom w:val="0"/>
          <w:divBdr>
            <w:top w:val="none" w:sz="0" w:space="0" w:color="auto"/>
            <w:left w:val="none" w:sz="0" w:space="0" w:color="auto"/>
            <w:bottom w:val="none" w:sz="0" w:space="0" w:color="auto"/>
            <w:right w:val="none" w:sz="0" w:space="0" w:color="auto"/>
          </w:divBdr>
        </w:div>
      </w:divsChild>
    </w:div>
    <w:div w:id="1269659702">
      <w:bodyDiv w:val="1"/>
      <w:marLeft w:val="0"/>
      <w:marRight w:val="0"/>
      <w:marTop w:val="0"/>
      <w:marBottom w:val="0"/>
      <w:divBdr>
        <w:top w:val="none" w:sz="0" w:space="0" w:color="auto"/>
        <w:left w:val="none" w:sz="0" w:space="0" w:color="auto"/>
        <w:bottom w:val="none" w:sz="0" w:space="0" w:color="auto"/>
        <w:right w:val="none" w:sz="0" w:space="0" w:color="auto"/>
      </w:divBdr>
      <w:divsChild>
        <w:div w:id="776995157">
          <w:marLeft w:val="0"/>
          <w:marRight w:val="0"/>
          <w:marTop w:val="0"/>
          <w:marBottom w:val="0"/>
          <w:divBdr>
            <w:top w:val="none" w:sz="0" w:space="0" w:color="auto"/>
            <w:left w:val="none" w:sz="0" w:space="0" w:color="auto"/>
            <w:bottom w:val="none" w:sz="0" w:space="0" w:color="auto"/>
            <w:right w:val="none" w:sz="0" w:space="0" w:color="auto"/>
          </w:divBdr>
        </w:div>
        <w:div w:id="884947297">
          <w:marLeft w:val="0"/>
          <w:marRight w:val="0"/>
          <w:marTop w:val="0"/>
          <w:marBottom w:val="0"/>
          <w:divBdr>
            <w:top w:val="none" w:sz="0" w:space="0" w:color="auto"/>
            <w:left w:val="none" w:sz="0" w:space="0" w:color="auto"/>
            <w:bottom w:val="none" w:sz="0" w:space="0" w:color="auto"/>
            <w:right w:val="none" w:sz="0" w:space="0" w:color="auto"/>
          </w:divBdr>
        </w:div>
        <w:div w:id="1177035993">
          <w:marLeft w:val="0"/>
          <w:marRight w:val="0"/>
          <w:marTop w:val="0"/>
          <w:marBottom w:val="0"/>
          <w:divBdr>
            <w:top w:val="none" w:sz="0" w:space="0" w:color="auto"/>
            <w:left w:val="none" w:sz="0" w:space="0" w:color="auto"/>
            <w:bottom w:val="none" w:sz="0" w:space="0" w:color="auto"/>
            <w:right w:val="none" w:sz="0" w:space="0" w:color="auto"/>
          </w:divBdr>
        </w:div>
        <w:div w:id="1586912845">
          <w:marLeft w:val="0"/>
          <w:marRight w:val="0"/>
          <w:marTop w:val="0"/>
          <w:marBottom w:val="0"/>
          <w:divBdr>
            <w:top w:val="none" w:sz="0" w:space="0" w:color="auto"/>
            <w:left w:val="none" w:sz="0" w:space="0" w:color="auto"/>
            <w:bottom w:val="none" w:sz="0" w:space="0" w:color="auto"/>
            <w:right w:val="none" w:sz="0" w:space="0" w:color="auto"/>
          </w:divBdr>
        </w:div>
      </w:divsChild>
    </w:div>
    <w:div w:id="1271820622">
      <w:bodyDiv w:val="1"/>
      <w:marLeft w:val="0"/>
      <w:marRight w:val="0"/>
      <w:marTop w:val="0"/>
      <w:marBottom w:val="0"/>
      <w:divBdr>
        <w:top w:val="none" w:sz="0" w:space="0" w:color="auto"/>
        <w:left w:val="none" w:sz="0" w:space="0" w:color="auto"/>
        <w:bottom w:val="none" w:sz="0" w:space="0" w:color="auto"/>
        <w:right w:val="none" w:sz="0" w:space="0" w:color="auto"/>
      </w:divBdr>
      <w:divsChild>
        <w:div w:id="1228766801">
          <w:marLeft w:val="0"/>
          <w:marRight w:val="0"/>
          <w:marTop w:val="0"/>
          <w:marBottom w:val="0"/>
          <w:divBdr>
            <w:top w:val="none" w:sz="0" w:space="0" w:color="auto"/>
            <w:left w:val="none" w:sz="0" w:space="0" w:color="auto"/>
            <w:bottom w:val="none" w:sz="0" w:space="0" w:color="auto"/>
            <w:right w:val="none" w:sz="0" w:space="0" w:color="auto"/>
          </w:divBdr>
        </w:div>
        <w:div w:id="1482774537">
          <w:marLeft w:val="0"/>
          <w:marRight w:val="0"/>
          <w:marTop w:val="0"/>
          <w:marBottom w:val="0"/>
          <w:divBdr>
            <w:top w:val="none" w:sz="0" w:space="0" w:color="auto"/>
            <w:left w:val="none" w:sz="0" w:space="0" w:color="auto"/>
            <w:bottom w:val="none" w:sz="0" w:space="0" w:color="auto"/>
            <w:right w:val="none" w:sz="0" w:space="0" w:color="auto"/>
          </w:divBdr>
        </w:div>
        <w:div w:id="1898125949">
          <w:marLeft w:val="0"/>
          <w:marRight w:val="0"/>
          <w:marTop w:val="0"/>
          <w:marBottom w:val="0"/>
          <w:divBdr>
            <w:top w:val="none" w:sz="0" w:space="0" w:color="auto"/>
            <w:left w:val="none" w:sz="0" w:space="0" w:color="auto"/>
            <w:bottom w:val="none" w:sz="0" w:space="0" w:color="auto"/>
            <w:right w:val="none" w:sz="0" w:space="0" w:color="auto"/>
          </w:divBdr>
        </w:div>
        <w:div w:id="2037731099">
          <w:marLeft w:val="0"/>
          <w:marRight w:val="0"/>
          <w:marTop w:val="0"/>
          <w:marBottom w:val="0"/>
          <w:divBdr>
            <w:top w:val="none" w:sz="0" w:space="0" w:color="auto"/>
            <w:left w:val="none" w:sz="0" w:space="0" w:color="auto"/>
            <w:bottom w:val="none" w:sz="0" w:space="0" w:color="auto"/>
            <w:right w:val="none" w:sz="0" w:space="0" w:color="auto"/>
          </w:divBdr>
        </w:div>
      </w:divsChild>
    </w:div>
    <w:div w:id="1275552355">
      <w:bodyDiv w:val="1"/>
      <w:marLeft w:val="0"/>
      <w:marRight w:val="0"/>
      <w:marTop w:val="0"/>
      <w:marBottom w:val="0"/>
      <w:divBdr>
        <w:top w:val="none" w:sz="0" w:space="0" w:color="auto"/>
        <w:left w:val="none" w:sz="0" w:space="0" w:color="auto"/>
        <w:bottom w:val="none" w:sz="0" w:space="0" w:color="auto"/>
        <w:right w:val="none" w:sz="0" w:space="0" w:color="auto"/>
      </w:divBdr>
      <w:divsChild>
        <w:div w:id="436801532">
          <w:marLeft w:val="0"/>
          <w:marRight w:val="0"/>
          <w:marTop w:val="0"/>
          <w:marBottom w:val="0"/>
          <w:divBdr>
            <w:top w:val="none" w:sz="0" w:space="0" w:color="auto"/>
            <w:left w:val="none" w:sz="0" w:space="0" w:color="auto"/>
            <w:bottom w:val="none" w:sz="0" w:space="0" w:color="auto"/>
            <w:right w:val="none" w:sz="0" w:space="0" w:color="auto"/>
          </w:divBdr>
        </w:div>
        <w:div w:id="910653116">
          <w:marLeft w:val="0"/>
          <w:marRight w:val="0"/>
          <w:marTop w:val="0"/>
          <w:marBottom w:val="0"/>
          <w:divBdr>
            <w:top w:val="none" w:sz="0" w:space="0" w:color="auto"/>
            <w:left w:val="none" w:sz="0" w:space="0" w:color="auto"/>
            <w:bottom w:val="none" w:sz="0" w:space="0" w:color="auto"/>
            <w:right w:val="none" w:sz="0" w:space="0" w:color="auto"/>
          </w:divBdr>
        </w:div>
        <w:div w:id="1990211369">
          <w:marLeft w:val="0"/>
          <w:marRight w:val="0"/>
          <w:marTop w:val="0"/>
          <w:marBottom w:val="0"/>
          <w:divBdr>
            <w:top w:val="none" w:sz="0" w:space="0" w:color="auto"/>
            <w:left w:val="none" w:sz="0" w:space="0" w:color="auto"/>
            <w:bottom w:val="none" w:sz="0" w:space="0" w:color="auto"/>
            <w:right w:val="none" w:sz="0" w:space="0" w:color="auto"/>
          </w:divBdr>
        </w:div>
        <w:div w:id="2119250242">
          <w:marLeft w:val="0"/>
          <w:marRight w:val="0"/>
          <w:marTop w:val="0"/>
          <w:marBottom w:val="0"/>
          <w:divBdr>
            <w:top w:val="none" w:sz="0" w:space="0" w:color="auto"/>
            <w:left w:val="none" w:sz="0" w:space="0" w:color="auto"/>
            <w:bottom w:val="none" w:sz="0" w:space="0" w:color="auto"/>
            <w:right w:val="none" w:sz="0" w:space="0" w:color="auto"/>
          </w:divBdr>
        </w:div>
      </w:divsChild>
    </w:div>
    <w:div w:id="1277172716">
      <w:bodyDiv w:val="1"/>
      <w:marLeft w:val="0"/>
      <w:marRight w:val="0"/>
      <w:marTop w:val="0"/>
      <w:marBottom w:val="0"/>
      <w:divBdr>
        <w:top w:val="none" w:sz="0" w:space="0" w:color="auto"/>
        <w:left w:val="none" w:sz="0" w:space="0" w:color="auto"/>
        <w:bottom w:val="none" w:sz="0" w:space="0" w:color="auto"/>
        <w:right w:val="none" w:sz="0" w:space="0" w:color="auto"/>
      </w:divBdr>
      <w:divsChild>
        <w:div w:id="556089128">
          <w:marLeft w:val="0"/>
          <w:marRight w:val="0"/>
          <w:marTop w:val="0"/>
          <w:marBottom w:val="0"/>
          <w:divBdr>
            <w:top w:val="none" w:sz="0" w:space="0" w:color="auto"/>
            <w:left w:val="none" w:sz="0" w:space="0" w:color="auto"/>
            <w:bottom w:val="none" w:sz="0" w:space="0" w:color="auto"/>
            <w:right w:val="none" w:sz="0" w:space="0" w:color="auto"/>
          </w:divBdr>
        </w:div>
        <w:div w:id="625352392">
          <w:marLeft w:val="0"/>
          <w:marRight w:val="0"/>
          <w:marTop w:val="0"/>
          <w:marBottom w:val="0"/>
          <w:divBdr>
            <w:top w:val="none" w:sz="0" w:space="0" w:color="auto"/>
            <w:left w:val="none" w:sz="0" w:space="0" w:color="auto"/>
            <w:bottom w:val="none" w:sz="0" w:space="0" w:color="auto"/>
            <w:right w:val="none" w:sz="0" w:space="0" w:color="auto"/>
          </w:divBdr>
        </w:div>
        <w:div w:id="1528248943">
          <w:marLeft w:val="0"/>
          <w:marRight w:val="0"/>
          <w:marTop w:val="0"/>
          <w:marBottom w:val="0"/>
          <w:divBdr>
            <w:top w:val="none" w:sz="0" w:space="0" w:color="auto"/>
            <w:left w:val="none" w:sz="0" w:space="0" w:color="auto"/>
            <w:bottom w:val="none" w:sz="0" w:space="0" w:color="auto"/>
            <w:right w:val="none" w:sz="0" w:space="0" w:color="auto"/>
          </w:divBdr>
        </w:div>
        <w:div w:id="1800880462">
          <w:marLeft w:val="0"/>
          <w:marRight w:val="0"/>
          <w:marTop w:val="0"/>
          <w:marBottom w:val="0"/>
          <w:divBdr>
            <w:top w:val="none" w:sz="0" w:space="0" w:color="auto"/>
            <w:left w:val="none" w:sz="0" w:space="0" w:color="auto"/>
            <w:bottom w:val="none" w:sz="0" w:space="0" w:color="auto"/>
            <w:right w:val="none" w:sz="0" w:space="0" w:color="auto"/>
          </w:divBdr>
        </w:div>
      </w:divsChild>
    </w:div>
    <w:div w:id="1277326513">
      <w:bodyDiv w:val="1"/>
      <w:marLeft w:val="0"/>
      <w:marRight w:val="0"/>
      <w:marTop w:val="0"/>
      <w:marBottom w:val="0"/>
      <w:divBdr>
        <w:top w:val="none" w:sz="0" w:space="0" w:color="auto"/>
        <w:left w:val="none" w:sz="0" w:space="0" w:color="auto"/>
        <w:bottom w:val="none" w:sz="0" w:space="0" w:color="auto"/>
        <w:right w:val="none" w:sz="0" w:space="0" w:color="auto"/>
      </w:divBdr>
      <w:divsChild>
        <w:div w:id="84039858">
          <w:marLeft w:val="0"/>
          <w:marRight w:val="0"/>
          <w:marTop w:val="0"/>
          <w:marBottom w:val="0"/>
          <w:divBdr>
            <w:top w:val="none" w:sz="0" w:space="0" w:color="auto"/>
            <w:left w:val="none" w:sz="0" w:space="0" w:color="auto"/>
            <w:bottom w:val="none" w:sz="0" w:space="0" w:color="auto"/>
            <w:right w:val="none" w:sz="0" w:space="0" w:color="auto"/>
          </w:divBdr>
        </w:div>
        <w:div w:id="788355671">
          <w:marLeft w:val="0"/>
          <w:marRight w:val="0"/>
          <w:marTop w:val="0"/>
          <w:marBottom w:val="0"/>
          <w:divBdr>
            <w:top w:val="none" w:sz="0" w:space="0" w:color="auto"/>
            <w:left w:val="none" w:sz="0" w:space="0" w:color="auto"/>
            <w:bottom w:val="none" w:sz="0" w:space="0" w:color="auto"/>
            <w:right w:val="none" w:sz="0" w:space="0" w:color="auto"/>
          </w:divBdr>
        </w:div>
        <w:div w:id="1397239306">
          <w:marLeft w:val="0"/>
          <w:marRight w:val="0"/>
          <w:marTop w:val="0"/>
          <w:marBottom w:val="0"/>
          <w:divBdr>
            <w:top w:val="none" w:sz="0" w:space="0" w:color="auto"/>
            <w:left w:val="none" w:sz="0" w:space="0" w:color="auto"/>
            <w:bottom w:val="none" w:sz="0" w:space="0" w:color="auto"/>
            <w:right w:val="none" w:sz="0" w:space="0" w:color="auto"/>
          </w:divBdr>
        </w:div>
        <w:div w:id="1889871772">
          <w:marLeft w:val="0"/>
          <w:marRight w:val="0"/>
          <w:marTop w:val="0"/>
          <w:marBottom w:val="0"/>
          <w:divBdr>
            <w:top w:val="none" w:sz="0" w:space="0" w:color="auto"/>
            <w:left w:val="none" w:sz="0" w:space="0" w:color="auto"/>
            <w:bottom w:val="none" w:sz="0" w:space="0" w:color="auto"/>
            <w:right w:val="none" w:sz="0" w:space="0" w:color="auto"/>
          </w:divBdr>
        </w:div>
      </w:divsChild>
    </w:div>
    <w:div w:id="1280069580">
      <w:bodyDiv w:val="1"/>
      <w:marLeft w:val="0"/>
      <w:marRight w:val="0"/>
      <w:marTop w:val="0"/>
      <w:marBottom w:val="0"/>
      <w:divBdr>
        <w:top w:val="none" w:sz="0" w:space="0" w:color="auto"/>
        <w:left w:val="none" w:sz="0" w:space="0" w:color="auto"/>
        <w:bottom w:val="none" w:sz="0" w:space="0" w:color="auto"/>
        <w:right w:val="none" w:sz="0" w:space="0" w:color="auto"/>
      </w:divBdr>
    </w:div>
    <w:div w:id="1280184030">
      <w:bodyDiv w:val="1"/>
      <w:marLeft w:val="0"/>
      <w:marRight w:val="0"/>
      <w:marTop w:val="0"/>
      <w:marBottom w:val="0"/>
      <w:divBdr>
        <w:top w:val="none" w:sz="0" w:space="0" w:color="auto"/>
        <w:left w:val="none" w:sz="0" w:space="0" w:color="auto"/>
        <w:bottom w:val="none" w:sz="0" w:space="0" w:color="auto"/>
        <w:right w:val="none" w:sz="0" w:space="0" w:color="auto"/>
      </w:divBdr>
      <w:divsChild>
        <w:div w:id="516964892">
          <w:marLeft w:val="0"/>
          <w:marRight w:val="0"/>
          <w:marTop w:val="0"/>
          <w:marBottom w:val="0"/>
          <w:divBdr>
            <w:top w:val="none" w:sz="0" w:space="0" w:color="auto"/>
            <w:left w:val="none" w:sz="0" w:space="0" w:color="auto"/>
            <w:bottom w:val="none" w:sz="0" w:space="0" w:color="auto"/>
            <w:right w:val="none" w:sz="0" w:space="0" w:color="auto"/>
          </w:divBdr>
        </w:div>
        <w:div w:id="581261600">
          <w:marLeft w:val="0"/>
          <w:marRight w:val="0"/>
          <w:marTop w:val="0"/>
          <w:marBottom w:val="0"/>
          <w:divBdr>
            <w:top w:val="none" w:sz="0" w:space="0" w:color="auto"/>
            <w:left w:val="none" w:sz="0" w:space="0" w:color="auto"/>
            <w:bottom w:val="none" w:sz="0" w:space="0" w:color="auto"/>
            <w:right w:val="none" w:sz="0" w:space="0" w:color="auto"/>
          </w:divBdr>
        </w:div>
        <w:div w:id="611205811">
          <w:marLeft w:val="0"/>
          <w:marRight w:val="0"/>
          <w:marTop w:val="0"/>
          <w:marBottom w:val="0"/>
          <w:divBdr>
            <w:top w:val="none" w:sz="0" w:space="0" w:color="auto"/>
            <w:left w:val="none" w:sz="0" w:space="0" w:color="auto"/>
            <w:bottom w:val="none" w:sz="0" w:space="0" w:color="auto"/>
            <w:right w:val="none" w:sz="0" w:space="0" w:color="auto"/>
          </w:divBdr>
        </w:div>
        <w:div w:id="897475421">
          <w:marLeft w:val="0"/>
          <w:marRight w:val="0"/>
          <w:marTop w:val="0"/>
          <w:marBottom w:val="0"/>
          <w:divBdr>
            <w:top w:val="none" w:sz="0" w:space="0" w:color="auto"/>
            <w:left w:val="none" w:sz="0" w:space="0" w:color="auto"/>
            <w:bottom w:val="none" w:sz="0" w:space="0" w:color="auto"/>
            <w:right w:val="none" w:sz="0" w:space="0" w:color="auto"/>
          </w:divBdr>
        </w:div>
      </w:divsChild>
    </w:div>
    <w:div w:id="1286232966">
      <w:bodyDiv w:val="1"/>
      <w:marLeft w:val="0"/>
      <w:marRight w:val="0"/>
      <w:marTop w:val="0"/>
      <w:marBottom w:val="0"/>
      <w:divBdr>
        <w:top w:val="none" w:sz="0" w:space="0" w:color="auto"/>
        <w:left w:val="none" w:sz="0" w:space="0" w:color="auto"/>
        <w:bottom w:val="none" w:sz="0" w:space="0" w:color="auto"/>
        <w:right w:val="none" w:sz="0" w:space="0" w:color="auto"/>
      </w:divBdr>
      <w:divsChild>
        <w:div w:id="542863043">
          <w:marLeft w:val="0"/>
          <w:marRight w:val="0"/>
          <w:marTop w:val="0"/>
          <w:marBottom w:val="0"/>
          <w:divBdr>
            <w:top w:val="none" w:sz="0" w:space="0" w:color="auto"/>
            <w:left w:val="none" w:sz="0" w:space="0" w:color="auto"/>
            <w:bottom w:val="none" w:sz="0" w:space="0" w:color="auto"/>
            <w:right w:val="none" w:sz="0" w:space="0" w:color="auto"/>
          </w:divBdr>
        </w:div>
        <w:div w:id="2049447839">
          <w:marLeft w:val="0"/>
          <w:marRight w:val="0"/>
          <w:marTop w:val="0"/>
          <w:marBottom w:val="0"/>
          <w:divBdr>
            <w:top w:val="none" w:sz="0" w:space="0" w:color="auto"/>
            <w:left w:val="none" w:sz="0" w:space="0" w:color="auto"/>
            <w:bottom w:val="none" w:sz="0" w:space="0" w:color="auto"/>
            <w:right w:val="none" w:sz="0" w:space="0" w:color="auto"/>
          </w:divBdr>
        </w:div>
      </w:divsChild>
    </w:div>
    <w:div w:id="1286539487">
      <w:bodyDiv w:val="1"/>
      <w:marLeft w:val="0"/>
      <w:marRight w:val="0"/>
      <w:marTop w:val="0"/>
      <w:marBottom w:val="0"/>
      <w:divBdr>
        <w:top w:val="none" w:sz="0" w:space="0" w:color="auto"/>
        <w:left w:val="none" w:sz="0" w:space="0" w:color="auto"/>
        <w:bottom w:val="none" w:sz="0" w:space="0" w:color="auto"/>
        <w:right w:val="none" w:sz="0" w:space="0" w:color="auto"/>
      </w:divBdr>
      <w:divsChild>
        <w:div w:id="1232617405">
          <w:marLeft w:val="0"/>
          <w:marRight w:val="0"/>
          <w:marTop w:val="0"/>
          <w:marBottom w:val="0"/>
          <w:divBdr>
            <w:top w:val="none" w:sz="0" w:space="0" w:color="auto"/>
            <w:left w:val="none" w:sz="0" w:space="0" w:color="auto"/>
            <w:bottom w:val="none" w:sz="0" w:space="0" w:color="auto"/>
            <w:right w:val="none" w:sz="0" w:space="0" w:color="auto"/>
          </w:divBdr>
        </w:div>
        <w:div w:id="1775174731">
          <w:marLeft w:val="0"/>
          <w:marRight w:val="0"/>
          <w:marTop w:val="0"/>
          <w:marBottom w:val="0"/>
          <w:divBdr>
            <w:top w:val="none" w:sz="0" w:space="0" w:color="auto"/>
            <w:left w:val="none" w:sz="0" w:space="0" w:color="auto"/>
            <w:bottom w:val="none" w:sz="0" w:space="0" w:color="auto"/>
            <w:right w:val="none" w:sz="0" w:space="0" w:color="auto"/>
          </w:divBdr>
        </w:div>
        <w:div w:id="1922137010">
          <w:marLeft w:val="0"/>
          <w:marRight w:val="0"/>
          <w:marTop w:val="0"/>
          <w:marBottom w:val="0"/>
          <w:divBdr>
            <w:top w:val="none" w:sz="0" w:space="0" w:color="auto"/>
            <w:left w:val="none" w:sz="0" w:space="0" w:color="auto"/>
            <w:bottom w:val="none" w:sz="0" w:space="0" w:color="auto"/>
            <w:right w:val="none" w:sz="0" w:space="0" w:color="auto"/>
          </w:divBdr>
        </w:div>
        <w:div w:id="2059930575">
          <w:marLeft w:val="0"/>
          <w:marRight w:val="0"/>
          <w:marTop w:val="0"/>
          <w:marBottom w:val="0"/>
          <w:divBdr>
            <w:top w:val="none" w:sz="0" w:space="0" w:color="auto"/>
            <w:left w:val="none" w:sz="0" w:space="0" w:color="auto"/>
            <w:bottom w:val="none" w:sz="0" w:space="0" w:color="auto"/>
            <w:right w:val="none" w:sz="0" w:space="0" w:color="auto"/>
          </w:divBdr>
        </w:div>
      </w:divsChild>
    </w:div>
    <w:div w:id="1288511938">
      <w:bodyDiv w:val="1"/>
      <w:marLeft w:val="0"/>
      <w:marRight w:val="0"/>
      <w:marTop w:val="0"/>
      <w:marBottom w:val="0"/>
      <w:divBdr>
        <w:top w:val="none" w:sz="0" w:space="0" w:color="auto"/>
        <w:left w:val="none" w:sz="0" w:space="0" w:color="auto"/>
        <w:bottom w:val="none" w:sz="0" w:space="0" w:color="auto"/>
        <w:right w:val="none" w:sz="0" w:space="0" w:color="auto"/>
      </w:divBdr>
      <w:divsChild>
        <w:div w:id="834682136">
          <w:marLeft w:val="0"/>
          <w:marRight w:val="0"/>
          <w:marTop w:val="0"/>
          <w:marBottom w:val="0"/>
          <w:divBdr>
            <w:top w:val="none" w:sz="0" w:space="0" w:color="auto"/>
            <w:left w:val="none" w:sz="0" w:space="0" w:color="auto"/>
            <w:bottom w:val="none" w:sz="0" w:space="0" w:color="auto"/>
            <w:right w:val="none" w:sz="0" w:space="0" w:color="auto"/>
          </w:divBdr>
        </w:div>
        <w:div w:id="955912829">
          <w:marLeft w:val="0"/>
          <w:marRight w:val="0"/>
          <w:marTop w:val="0"/>
          <w:marBottom w:val="0"/>
          <w:divBdr>
            <w:top w:val="none" w:sz="0" w:space="0" w:color="auto"/>
            <w:left w:val="none" w:sz="0" w:space="0" w:color="auto"/>
            <w:bottom w:val="none" w:sz="0" w:space="0" w:color="auto"/>
            <w:right w:val="none" w:sz="0" w:space="0" w:color="auto"/>
          </w:divBdr>
        </w:div>
        <w:div w:id="1108813345">
          <w:marLeft w:val="0"/>
          <w:marRight w:val="0"/>
          <w:marTop w:val="0"/>
          <w:marBottom w:val="0"/>
          <w:divBdr>
            <w:top w:val="none" w:sz="0" w:space="0" w:color="auto"/>
            <w:left w:val="none" w:sz="0" w:space="0" w:color="auto"/>
            <w:bottom w:val="none" w:sz="0" w:space="0" w:color="auto"/>
            <w:right w:val="none" w:sz="0" w:space="0" w:color="auto"/>
          </w:divBdr>
        </w:div>
        <w:div w:id="1729106117">
          <w:marLeft w:val="0"/>
          <w:marRight w:val="0"/>
          <w:marTop w:val="0"/>
          <w:marBottom w:val="0"/>
          <w:divBdr>
            <w:top w:val="none" w:sz="0" w:space="0" w:color="auto"/>
            <w:left w:val="none" w:sz="0" w:space="0" w:color="auto"/>
            <w:bottom w:val="none" w:sz="0" w:space="0" w:color="auto"/>
            <w:right w:val="none" w:sz="0" w:space="0" w:color="auto"/>
          </w:divBdr>
        </w:div>
      </w:divsChild>
    </w:div>
    <w:div w:id="1288971621">
      <w:bodyDiv w:val="1"/>
      <w:marLeft w:val="0"/>
      <w:marRight w:val="0"/>
      <w:marTop w:val="0"/>
      <w:marBottom w:val="0"/>
      <w:divBdr>
        <w:top w:val="none" w:sz="0" w:space="0" w:color="auto"/>
        <w:left w:val="none" w:sz="0" w:space="0" w:color="auto"/>
        <w:bottom w:val="none" w:sz="0" w:space="0" w:color="auto"/>
        <w:right w:val="none" w:sz="0" w:space="0" w:color="auto"/>
      </w:divBdr>
      <w:divsChild>
        <w:div w:id="279999602">
          <w:marLeft w:val="0"/>
          <w:marRight w:val="0"/>
          <w:marTop w:val="0"/>
          <w:marBottom w:val="0"/>
          <w:divBdr>
            <w:top w:val="none" w:sz="0" w:space="0" w:color="auto"/>
            <w:left w:val="none" w:sz="0" w:space="0" w:color="auto"/>
            <w:bottom w:val="none" w:sz="0" w:space="0" w:color="auto"/>
            <w:right w:val="none" w:sz="0" w:space="0" w:color="auto"/>
          </w:divBdr>
        </w:div>
        <w:div w:id="1277252696">
          <w:marLeft w:val="0"/>
          <w:marRight w:val="0"/>
          <w:marTop w:val="0"/>
          <w:marBottom w:val="0"/>
          <w:divBdr>
            <w:top w:val="none" w:sz="0" w:space="0" w:color="auto"/>
            <w:left w:val="none" w:sz="0" w:space="0" w:color="auto"/>
            <w:bottom w:val="none" w:sz="0" w:space="0" w:color="auto"/>
            <w:right w:val="none" w:sz="0" w:space="0" w:color="auto"/>
          </w:divBdr>
        </w:div>
        <w:div w:id="1499536046">
          <w:marLeft w:val="0"/>
          <w:marRight w:val="0"/>
          <w:marTop w:val="0"/>
          <w:marBottom w:val="0"/>
          <w:divBdr>
            <w:top w:val="none" w:sz="0" w:space="0" w:color="auto"/>
            <w:left w:val="none" w:sz="0" w:space="0" w:color="auto"/>
            <w:bottom w:val="none" w:sz="0" w:space="0" w:color="auto"/>
            <w:right w:val="none" w:sz="0" w:space="0" w:color="auto"/>
          </w:divBdr>
        </w:div>
        <w:div w:id="1823309436">
          <w:marLeft w:val="0"/>
          <w:marRight w:val="0"/>
          <w:marTop w:val="0"/>
          <w:marBottom w:val="0"/>
          <w:divBdr>
            <w:top w:val="none" w:sz="0" w:space="0" w:color="auto"/>
            <w:left w:val="none" w:sz="0" w:space="0" w:color="auto"/>
            <w:bottom w:val="none" w:sz="0" w:space="0" w:color="auto"/>
            <w:right w:val="none" w:sz="0" w:space="0" w:color="auto"/>
          </w:divBdr>
        </w:div>
      </w:divsChild>
    </w:div>
    <w:div w:id="1289240644">
      <w:bodyDiv w:val="1"/>
      <w:marLeft w:val="0"/>
      <w:marRight w:val="0"/>
      <w:marTop w:val="0"/>
      <w:marBottom w:val="0"/>
      <w:divBdr>
        <w:top w:val="none" w:sz="0" w:space="0" w:color="auto"/>
        <w:left w:val="none" w:sz="0" w:space="0" w:color="auto"/>
        <w:bottom w:val="none" w:sz="0" w:space="0" w:color="auto"/>
        <w:right w:val="none" w:sz="0" w:space="0" w:color="auto"/>
      </w:divBdr>
      <w:divsChild>
        <w:div w:id="109783979">
          <w:marLeft w:val="0"/>
          <w:marRight w:val="0"/>
          <w:marTop w:val="0"/>
          <w:marBottom w:val="0"/>
          <w:divBdr>
            <w:top w:val="none" w:sz="0" w:space="0" w:color="auto"/>
            <w:left w:val="none" w:sz="0" w:space="0" w:color="auto"/>
            <w:bottom w:val="none" w:sz="0" w:space="0" w:color="auto"/>
            <w:right w:val="none" w:sz="0" w:space="0" w:color="auto"/>
          </w:divBdr>
        </w:div>
        <w:div w:id="543105570">
          <w:marLeft w:val="0"/>
          <w:marRight w:val="0"/>
          <w:marTop w:val="0"/>
          <w:marBottom w:val="0"/>
          <w:divBdr>
            <w:top w:val="none" w:sz="0" w:space="0" w:color="auto"/>
            <w:left w:val="none" w:sz="0" w:space="0" w:color="auto"/>
            <w:bottom w:val="none" w:sz="0" w:space="0" w:color="auto"/>
            <w:right w:val="none" w:sz="0" w:space="0" w:color="auto"/>
          </w:divBdr>
        </w:div>
        <w:div w:id="1192717913">
          <w:marLeft w:val="0"/>
          <w:marRight w:val="0"/>
          <w:marTop w:val="0"/>
          <w:marBottom w:val="0"/>
          <w:divBdr>
            <w:top w:val="none" w:sz="0" w:space="0" w:color="auto"/>
            <w:left w:val="none" w:sz="0" w:space="0" w:color="auto"/>
            <w:bottom w:val="none" w:sz="0" w:space="0" w:color="auto"/>
            <w:right w:val="none" w:sz="0" w:space="0" w:color="auto"/>
          </w:divBdr>
        </w:div>
        <w:div w:id="1229271903">
          <w:marLeft w:val="0"/>
          <w:marRight w:val="0"/>
          <w:marTop w:val="0"/>
          <w:marBottom w:val="0"/>
          <w:divBdr>
            <w:top w:val="none" w:sz="0" w:space="0" w:color="auto"/>
            <w:left w:val="none" w:sz="0" w:space="0" w:color="auto"/>
            <w:bottom w:val="none" w:sz="0" w:space="0" w:color="auto"/>
            <w:right w:val="none" w:sz="0" w:space="0" w:color="auto"/>
          </w:divBdr>
        </w:div>
      </w:divsChild>
    </w:div>
    <w:div w:id="1290166923">
      <w:bodyDiv w:val="1"/>
      <w:marLeft w:val="0"/>
      <w:marRight w:val="0"/>
      <w:marTop w:val="0"/>
      <w:marBottom w:val="0"/>
      <w:divBdr>
        <w:top w:val="none" w:sz="0" w:space="0" w:color="auto"/>
        <w:left w:val="none" w:sz="0" w:space="0" w:color="auto"/>
        <w:bottom w:val="none" w:sz="0" w:space="0" w:color="auto"/>
        <w:right w:val="none" w:sz="0" w:space="0" w:color="auto"/>
      </w:divBdr>
      <w:divsChild>
        <w:div w:id="139735879">
          <w:marLeft w:val="0"/>
          <w:marRight w:val="0"/>
          <w:marTop w:val="0"/>
          <w:marBottom w:val="0"/>
          <w:divBdr>
            <w:top w:val="none" w:sz="0" w:space="0" w:color="auto"/>
            <w:left w:val="none" w:sz="0" w:space="0" w:color="auto"/>
            <w:bottom w:val="none" w:sz="0" w:space="0" w:color="auto"/>
            <w:right w:val="none" w:sz="0" w:space="0" w:color="auto"/>
          </w:divBdr>
        </w:div>
        <w:div w:id="822896652">
          <w:marLeft w:val="0"/>
          <w:marRight w:val="0"/>
          <w:marTop w:val="0"/>
          <w:marBottom w:val="0"/>
          <w:divBdr>
            <w:top w:val="none" w:sz="0" w:space="0" w:color="auto"/>
            <w:left w:val="none" w:sz="0" w:space="0" w:color="auto"/>
            <w:bottom w:val="none" w:sz="0" w:space="0" w:color="auto"/>
            <w:right w:val="none" w:sz="0" w:space="0" w:color="auto"/>
          </w:divBdr>
        </w:div>
        <w:div w:id="1421678115">
          <w:marLeft w:val="0"/>
          <w:marRight w:val="0"/>
          <w:marTop w:val="0"/>
          <w:marBottom w:val="0"/>
          <w:divBdr>
            <w:top w:val="none" w:sz="0" w:space="0" w:color="auto"/>
            <w:left w:val="none" w:sz="0" w:space="0" w:color="auto"/>
            <w:bottom w:val="none" w:sz="0" w:space="0" w:color="auto"/>
            <w:right w:val="none" w:sz="0" w:space="0" w:color="auto"/>
          </w:divBdr>
        </w:div>
        <w:div w:id="1510681225">
          <w:marLeft w:val="0"/>
          <w:marRight w:val="0"/>
          <w:marTop w:val="0"/>
          <w:marBottom w:val="0"/>
          <w:divBdr>
            <w:top w:val="none" w:sz="0" w:space="0" w:color="auto"/>
            <w:left w:val="none" w:sz="0" w:space="0" w:color="auto"/>
            <w:bottom w:val="none" w:sz="0" w:space="0" w:color="auto"/>
            <w:right w:val="none" w:sz="0" w:space="0" w:color="auto"/>
          </w:divBdr>
        </w:div>
      </w:divsChild>
    </w:div>
    <w:div w:id="1291402310">
      <w:bodyDiv w:val="1"/>
      <w:marLeft w:val="0"/>
      <w:marRight w:val="0"/>
      <w:marTop w:val="0"/>
      <w:marBottom w:val="0"/>
      <w:divBdr>
        <w:top w:val="none" w:sz="0" w:space="0" w:color="auto"/>
        <w:left w:val="none" w:sz="0" w:space="0" w:color="auto"/>
        <w:bottom w:val="none" w:sz="0" w:space="0" w:color="auto"/>
        <w:right w:val="none" w:sz="0" w:space="0" w:color="auto"/>
      </w:divBdr>
      <w:divsChild>
        <w:div w:id="1985309288">
          <w:marLeft w:val="0"/>
          <w:marRight w:val="0"/>
          <w:marTop w:val="0"/>
          <w:marBottom w:val="0"/>
          <w:divBdr>
            <w:top w:val="none" w:sz="0" w:space="0" w:color="auto"/>
            <w:left w:val="none" w:sz="0" w:space="0" w:color="auto"/>
            <w:bottom w:val="none" w:sz="0" w:space="0" w:color="auto"/>
            <w:right w:val="none" w:sz="0" w:space="0" w:color="auto"/>
          </w:divBdr>
        </w:div>
        <w:div w:id="236745027">
          <w:marLeft w:val="0"/>
          <w:marRight w:val="0"/>
          <w:marTop w:val="0"/>
          <w:marBottom w:val="0"/>
          <w:divBdr>
            <w:top w:val="none" w:sz="0" w:space="0" w:color="auto"/>
            <w:left w:val="none" w:sz="0" w:space="0" w:color="auto"/>
            <w:bottom w:val="none" w:sz="0" w:space="0" w:color="auto"/>
            <w:right w:val="none" w:sz="0" w:space="0" w:color="auto"/>
          </w:divBdr>
        </w:div>
        <w:div w:id="101844688">
          <w:marLeft w:val="0"/>
          <w:marRight w:val="0"/>
          <w:marTop w:val="0"/>
          <w:marBottom w:val="0"/>
          <w:divBdr>
            <w:top w:val="none" w:sz="0" w:space="0" w:color="auto"/>
            <w:left w:val="none" w:sz="0" w:space="0" w:color="auto"/>
            <w:bottom w:val="none" w:sz="0" w:space="0" w:color="auto"/>
            <w:right w:val="none" w:sz="0" w:space="0" w:color="auto"/>
          </w:divBdr>
        </w:div>
        <w:div w:id="1588071133">
          <w:marLeft w:val="0"/>
          <w:marRight w:val="0"/>
          <w:marTop w:val="0"/>
          <w:marBottom w:val="0"/>
          <w:divBdr>
            <w:top w:val="none" w:sz="0" w:space="0" w:color="auto"/>
            <w:left w:val="none" w:sz="0" w:space="0" w:color="auto"/>
            <w:bottom w:val="none" w:sz="0" w:space="0" w:color="auto"/>
            <w:right w:val="none" w:sz="0" w:space="0" w:color="auto"/>
          </w:divBdr>
        </w:div>
      </w:divsChild>
    </w:div>
    <w:div w:id="1291672797">
      <w:bodyDiv w:val="1"/>
      <w:marLeft w:val="0"/>
      <w:marRight w:val="0"/>
      <w:marTop w:val="0"/>
      <w:marBottom w:val="0"/>
      <w:divBdr>
        <w:top w:val="none" w:sz="0" w:space="0" w:color="auto"/>
        <w:left w:val="none" w:sz="0" w:space="0" w:color="auto"/>
        <w:bottom w:val="none" w:sz="0" w:space="0" w:color="auto"/>
        <w:right w:val="none" w:sz="0" w:space="0" w:color="auto"/>
      </w:divBdr>
    </w:div>
    <w:div w:id="1294019252">
      <w:bodyDiv w:val="1"/>
      <w:marLeft w:val="0"/>
      <w:marRight w:val="0"/>
      <w:marTop w:val="0"/>
      <w:marBottom w:val="0"/>
      <w:divBdr>
        <w:top w:val="none" w:sz="0" w:space="0" w:color="auto"/>
        <w:left w:val="none" w:sz="0" w:space="0" w:color="auto"/>
        <w:bottom w:val="none" w:sz="0" w:space="0" w:color="auto"/>
        <w:right w:val="none" w:sz="0" w:space="0" w:color="auto"/>
      </w:divBdr>
      <w:divsChild>
        <w:div w:id="323243132">
          <w:marLeft w:val="0"/>
          <w:marRight w:val="0"/>
          <w:marTop w:val="0"/>
          <w:marBottom w:val="0"/>
          <w:divBdr>
            <w:top w:val="none" w:sz="0" w:space="0" w:color="auto"/>
            <w:left w:val="none" w:sz="0" w:space="0" w:color="auto"/>
            <w:bottom w:val="none" w:sz="0" w:space="0" w:color="auto"/>
            <w:right w:val="none" w:sz="0" w:space="0" w:color="auto"/>
          </w:divBdr>
        </w:div>
        <w:div w:id="853956541">
          <w:marLeft w:val="0"/>
          <w:marRight w:val="0"/>
          <w:marTop w:val="0"/>
          <w:marBottom w:val="0"/>
          <w:divBdr>
            <w:top w:val="none" w:sz="0" w:space="0" w:color="auto"/>
            <w:left w:val="none" w:sz="0" w:space="0" w:color="auto"/>
            <w:bottom w:val="none" w:sz="0" w:space="0" w:color="auto"/>
            <w:right w:val="none" w:sz="0" w:space="0" w:color="auto"/>
          </w:divBdr>
        </w:div>
        <w:div w:id="1760250779">
          <w:marLeft w:val="0"/>
          <w:marRight w:val="0"/>
          <w:marTop w:val="0"/>
          <w:marBottom w:val="0"/>
          <w:divBdr>
            <w:top w:val="none" w:sz="0" w:space="0" w:color="auto"/>
            <w:left w:val="none" w:sz="0" w:space="0" w:color="auto"/>
            <w:bottom w:val="none" w:sz="0" w:space="0" w:color="auto"/>
            <w:right w:val="none" w:sz="0" w:space="0" w:color="auto"/>
          </w:divBdr>
        </w:div>
        <w:div w:id="2027364099">
          <w:marLeft w:val="0"/>
          <w:marRight w:val="0"/>
          <w:marTop w:val="0"/>
          <w:marBottom w:val="0"/>
          <w:divBdr>
            <w:top w:val="none" w:sz="0" w:space="0" w:color="auto"/>
            <w:left w:val="none" w:sz="0" w:space="0" w:color="auto"/>
            <w:bottom w:val="none" w:sz="0" w:space="0" w:color="auto"/>
            <w:right w:val="none" w:sz="0" w:space="0" w:color="auto"/>
          </w:divBdr>
        </w:div>
      </w:divsChild>
    </w:div>
    <w:div w:id="1295479200">
      <w:bodyDiv w:val="1"/>
      <w:marLeft w:val="0"/>
      <w:marRight w:val="0"/>
      <w:marTop w:val="0"/>
      <w:marBottom w:val="0"/>
      <w:divBdr>
        <w:top w:val="none" w:sz="0" w:space="0" w:color="auto"/>
        <w:left w:val="none" w:sz="0" w:space="0" w:color="auto"/>
        <w:bottom w:val="none" w:sz="0" w:space="0" w:color="auto"/>
        <w:right w:val="none" w:sz="0" w:space="0" w:color="auto"/>
      </w:divBdr>
      <w:divsChild>
        <w:div w:id="319115949">
          <w:marLeft w:val="0"/>
          <w:marRight w:val="0"/>
          <w:marTop w:val="0"/>
          <w:marBottom w:val="0"/>
          <w:divBdr>
            <w:top w:val="none" w:sz="0" w:space="0" w:color="auto"/>
            <w:left w:val="none" w:sz="0" w:space="0" w:color="auto"/>
            <w:bottom w:val="none" w:sz="0" w:space="0" w:color="auto"/>
            <w:right w:val="none" w:sz="0" w:space="0" w:color="auto"/>
          </w:divBdr>
        </w:div>
        <w:div w:id="335962664">
          <w:marLeft w:val="0"/>
          <w:marRight w:val="0"/>
          <w:marTop w:val="0"/>
          <w:marBottom w:val="0"/>
          <w:divBdr>
            <w:top w:val="none" w:sz="0" w:space="0" w:color="auto"/>
            <w:left w:val="none" w:sz="0" w:space="0" w:color="auto"/>
            <w:bottom w:val="none" w:sz="0" w:space="0" w:color="auto"/>
            <w:right w:val="none" w:sz="0" w:space="0" w:color="auto"/>
          </w:divBdr>
        </w:div>
        <w:div w:id="606229390">
          <w:marLeft w:val="0"/>
          <w:marRight w:val="0"/>
          <w:marTop w:val="0"/>
          <w:marBottom w:val="0"/>
          <w:divBdr>
            <w:top w:val="none" w:sz="0" w:space="0" w:color="auto"/>
            <w:left w:val="none" w:sz="0" w:space="0" w:color="auto"/>
            <w:bottom w:val="none" w:sz="0" w:space="0" w:color="auto"/>
            <w:right w:val="none" w:sz="0" w:space="0" w:color="auto"/>
          </w:divBdr>
        </w:div>
        <w:div w:id="1799108974">
          <w:marLeft w:val="0"/>
          <w:marRight w:val="0"/>
          <w:marTop w:val="0"/>
          <w:marBottom w:val="0"/>
          <w:divBdr>
            <w:top w:val="none" w:sz="0" w:space="0" w:color="auto"/>
            <w:left w:val="none" w:sz="0" w:space="0" w:color="auto"/>
            <w:bottom w:val="none" w:sz="0" w:space="0" w:color="auto"/>
            <w:right w:val="none" w:sz="0" w:space="0" w:color="auto"/>
          </w:divBdr>
        </w:div>
      </w:divsChild>
    </w:div>
    <w:div w:id="1295598462">
      <w:bodyDiv w:val="1"/>
      <w:marLeft w:val="0"/>
      <w:marRight w:val="0"/>
      <w:marTop w:val="0"/>
      <w:marBottom w:val="0"/>
      <w:divBdr>
        <w:top w:val="none" w:sz="0" w:space="0" w:color="auto"/>
        <w:left w:val="none" w:sz="0" w:space="0" w:color="auto"/>
        <w:bottom w:val="none" w:sz="0" w:space="0" w:color="auto"/>
        <w:right w:val="none" w:sz="0" w:space="0" w:color="auto"/>
      </w:divBdr>
      <w:divsChild>
        <w:div w:id="24134901">
          <w:marLeft w:val="0"/>
          <w:marRight w:val="0"/>
          <w:marTop w:val="0"/>
          <w:marBottom w:val="0"/>
          <w:divBdr>
            <w:top w:val="none" w:sz="0" w:space="0" w:color="auto"/>
            <w:left w:val="none" w:sz="0" w:space="0" w:color="auto"/>
            <w:bottom w:val="none" w:sz="0" w:space="0" w:color="auto"/>
            <w:right w:val="none" w:sz="0" w:space="0" w:color="auto"/>
          </w:divBdr>
        </w:div>
        <w:div w:id="615528214">
          <w:marLeft w:val="0"/>
          <w:marRight w:val="0"/>
          <w:marTop w:val="0"/>
          <w:marBottom w:val="0"/>
          <w:divBdr>
            <w:top w:val="none" w:sz="0" w:space="0" w:color="auto"/>
            <w:left w:val="none" w:sz="0" w:space="0" w:color="auto"/>
            <w:bottom w:val="none" w:sz="0" w:space="0" w:color="auto"/>
            <w:right w:val="none" w:sz="0" w:space="0" w:color="auto"/>
          </w:divBdr>
        </w:div>
        <w:div w:id="619188685">
          <w:marLeft w:val="0"/>
          <w:marRight w:val="0"/>
          <w:marTop w:val="0"/>
          <w:marBottom w:val="0"/>
          <w:divBdr>
            <w:top w:val="none" w:sz="0" w:space="0" w:color="auto"/>
            <w:left w:val="none" w:sz="0" w:space="0" w:color="auto"/>
            <w:bottom w:val="none" w:sz="0" w:space="0" w:color="auto"/>
            <w:right w:val="none" w:sz="0" w:space="0" w:color="auto"/>
          </w:divBdr>
        </w:div>
        <w:div w:id="1997611300">
          <w:marLeft w:val="0"/>
          <w:marRight w:val="0"/>
          <w:marTop w:val="0"/>
          <w:marBottom w:val="0"/>
          <w:divBdr>
            <w:top w:val="none" w:sz="0" w:space="0" w:color="auto"/>
            <w:left w:val="none" w:sz="0" w:space="0" w:color="auto"/>
            <w:bottom w:val="none" w:sz="0" w:space="0" w:color="auto"/>
            <w:right w:val="none" w:sz="0" w:space="0" w:color="auto"/>
          </w:divBdr>
        </w:div>
      </w:divsChild>
    </w:div>
    <w:div w:id="1297680357">
      <w:bodyDiv w:val="1"/>
      <w:marLeft w:val="0"/>
      <w:marRight w:val="0"/>
      <w:marTop w:val="0"/>
      <w:marBottom w:val="0"/>
      <w:divBdr>
        <w:top w:val="none" w:sz="0" w:space="0" w:color="auto"/>
        <w:left w:val="none" w:sz="0" w:space="0" w:color="auto"/>
        <w:bottom w:val="none" w:sz="0" w:space="0" w:color="auto"/>
        <w:right w:val="none" w:sz="0" w:space="0" w:color="auto"/>
      </w:divBdr>
      <w:divsChild>
        <w:div w:id="377631132">
          <w:marLeft w:val="0"/>
          <w:marRight w:val="0"/>
          <w:marTop w:val="0"/>
          <w:marBottom w:val="0"/>
          <w:divBdr>
            <w:top w:val="none" w:sz="0" w:space="0" w:color="auto"/>
            <w:left w:val="none" w:sz="0" w:space="0" w:color="auto"/>
            <w:bottom w:val="none" w:sz="0" w:space="0" w:color="auto"/>
            <w:right w:val="none" w:sz="0" w:space="0" w:color="auto"/>
          </w:divBdr>
        </w:div>
        <w:div w:id="505288287">
          <w:marLeft w:val="0"/>
          <w:marRight w:val="0"/>
          <w:marTop w:val="0"/>
          <w:marBottom w:val="0"/>
          <w:divBdr>
            <w:top w:val="none" w:sz="0" w:space="0" w:color="auto"/>
            <w:left w:val="none" w:sz="0" w:space="0" w:color="auto"/>
            <w:bottom w:val="none" w:sz="0" w:space="0" w:color="auto"/>
            <w:right w:val="none" w:sz="0" w:space="0" w:color="auto"/>
          </w:divBdr>
        </w:div>
        <w:div w:id="1680308092">
          <w:marLeft w:val="0"/>
          <w:marRight w:val="0"/>
          <w:marTop w:val="0"/>
          <w:marBottom w:val="0"/>
          <w:divBdr>
            <w:top w:val="none" w:sz="0" w:space="0" w:color="auto"/>
            <w:left w:val="none" w:sz="0" w:space="0" w:color="auto"/>
            <w:bottom w:val="none" w:sz="0" w:space="0" w:color="auto"/>
            <w:right w:val="none" w:sz="0" w:space="0" w:color="auto"/>
          </w:divBdr>
        </w:div>
        <w:div w:id="1740321358">
          <w:marLeft w:val="0"/>
          <w:marRight w:val="0"/>
          <w:marTop w:val="0"/>
          <w:marBottom w:val="0"/>
          <w:divBdr>
            <w:top w:val="none" w:sz="0" w:space="0" w:color="auto"/>
            <w:left w:val="none" w:sz="0" w:space="0" w:color="auto"/>
            <w:bottom w:val="none" w:sz="0" w:space="0" w:color="auto"/>
            <w:right w:val="none" w:sz="0" w:space="0" w:color="auto"/>
          </w:divBdr>
        </w:div>
      </w:divsChild>
    </w:div>
    <w:div w:id="1298072562">
      <w:bodyDiv w:val="1"/>
      <w:marLeft w:val="0"/>
      <w:marRight w:val="0"/>
      <w:marTop w:val="0"/>
      <w:marBottom w:val="0"/>
      <w:divBdr>
        <w:top w:val="none" w:sz="0" w:space="0" w:color="auto"/>
        <w:left w:val="none" w:sz="0" w:space="0" w:color="auto"/>
        <w:bottom w:val="none" w:sz="0" w:space="0" w:color="auto"/>
        <w:right w:val="none" w:sz="0" w:space="0" w:color="auto"/>
      </w:divBdr>
      <w:divsChild>
        <w:div w:id="85080787">
          <w:marLeft w:val="0"/>
          <w:marRight w:val="0"/>
          <w:marTop w:val="0"/>
          <w:marBottom w:val="0"/>
          <w:divBdr>
            <w:top w:val="none" w:sz="0" w:space="0" w:color="auto"/>
            <w:left w:val="none" w:sz="0" w:space="0" w:color="auto"/>
            <w:bottom w:val="none" w:sz="0" w:space="0" w:color="auto"/>
            <w:right w:val="none" w:sz="0" w:space="0" w:color="auto"/>
          </w:divBdr>
        </w:div>
        <w:div w:id="1875069563">
          <w:marLeft w:val="0"/>
          <w:marRight w:val="0"/>
          <w:marTop w:val="0"/>
          <w:marBottom w:val="0"/>
          <w:divBdr>
            <w:top w:val="none" w:sz="0" w:space="0" w:color="auto"/>
            <w:left w:val="none" w:sz="0" w:space="0" w:color="auto"/>
            <w:bottom w:val="none" w:sz="0" w:space="0" w:color="auto"/>
            <w:right w:val="none" w:sz="0" w:space="0" w:color="auto"/>
          </w:divBdr>
        </w:div>
        <w:div w:id="500387429">
          <w:marLeft w:val="0"/>
          <w:marRight w:val="0"/>
          <w:marTop w:val="0"/>
          <w:marBottom w:val="0"/>
          <w:divBdr>
            <w:top w:val="none" w:sz="0" w:space="0" w:color="auto"/>
            <w:left w:val="none" w:sz="0" w:space="0" w:color="auto"/>
            <w:bottom w:val="none" w:sz="0" w:space="0" w:color="auto"/>
            <w:right w:val="none" w:sz="0" w:space="0" w:color="auto"/>
          </w:divBdr>
        </w:div>
        <w:div w:id="1176725914">
          <w:marLeft w:val="0"/>
          <w:marRight w:val="0"/>
          <w:marTop w:val="0"/>
          <w:marBottom w:val="0"/>
          <w:divBdr>
            <w:top w:val="none" w:sz="0" w:space="0" w:color="auto"/>
            <w:left w:val="none" w:sz="0" w:space="0" w:color="auto"/>
            <w:bottom w:val="none" w:sz="0" w:space="0" w:color="auto"/>
            <w:right w:val="none" w:sz="0" w:space="0" w:color="auto"/>
          </w:divBdr>
        </w:div>
      </w:divsChild>
    </w:div>
    <w:div w:id="1298225217">
      <w:bodyDiv w:val="1"/>
      <w:marLeft w:val="0"/>
      <w:marRight w:val="0"/>
      <w:marTop w:val="0"/>
      <w:marBottom w:val="0"/>
      <w:divBdr>
        <w:top w:val="none" w:sz="0" w:space="0" w:color="auto"/>
        <w:left w:val="none" w:sz="0" w:space="0" w:color="auto"/>
        <w:bottom w:val="none" w:sz="0" w:space="0" w:color="auto"/>
        <w:right w:val="none" w:sz="0" w:space="0" w:color="auto"/>
      </w:divBdr>
      <w:divsChild>
        <w:div w:id="445076434">
          <w:marLeft w:val="0"/>
          <w:marRight w:val="0"/>
          <w:marTop w:val="0"/>
          <w:marBottom w:val="0"/>
          <w:divBdr>
            <w:top w:val="none" w:sz="0" w:space="0" w:color="auto"/>
            <w:left w:val="none" w:sz="0" w:space="0" w:color="auto"/>
            <w:bottom w:val="none" w:sz="0" w:space="0" w:color="auto"/>
            <w:right w:val="none" w:sz="0" w:space="0" w:color="auto"/>
          </w:divBdr>
        </w:div>
        <w:div w:id="501507740">
          <w:marLeft w:val="0"/>
          <w:marRight w:val="0"/>
          <w:marTop w:val="0"/>
          <w:marBottom w:val="0"/>
          <w:divBdr>
            <w:top w:val="none" w:sz="0" w:space="0" w:color="auto"/>
            <w:left w:val="none" w:sz="0" w:space="0" w:color="auto"/>
            <w:bottom w:val="none" w:sz="0" w:space="0" w:color="auto"/>
            <w:right w:val="none" w:sz="0" w:space="0" w:color="auto"/>
          </w:divBdr>
        </w:div>
        <w:div w:id="718826803">
          <w:marLeft w:val="0"/>
          <w:marRight w:val="0"/>
          <w:marTop w:val="0"/>
          <w:marBottom w:val="0"/>
          <w:divBdr>
            <w:top w:val="none" w:sz="0" w:space="0" w:color="auto"/>
            <w:left w:val="none" w:sz="0" w:space="0" w:color="auto"/>
            <w:bottom w:val="none" w:sz="0" w:space="0" w:color="auto"/>
            <w:right w:val="none" w:sz="0" w:space="0" w:color="auto"/>
          </w:divBdr>
        </w:div>
        <w:div w:id="898982310">
          <w:marLeft w:val="0"/>
          <w:marRight w:val="0"/>
          <w:marTop w:val="0"/>
          <w:marBottom w:val="0"/>
          <w:divBdr>
            <w:top w:val="none" w:sz="0" w:space="0" w:color="auto"/>
            <w:left w:val="none" w:sz="0" w:space="0" w:color="auto"/>
            <w:bottom w:val="none" w:sz="0" w:space="0" w:color="auto"/>
            <w:right w:val="none" w:sz="0" w:space="0" w:color="auto"/>
          </w:divBdr>
        </w:div>
      </w:divsChild>
    </w:div>
    <w:div w:id="1299456196">
      <w:bodyDiv w:val="1"/>
      <w:marLeft w:val="0"/>
      <w:marRight w:val="0"/>
      <w:marTop w:val="0"/>
      <w:marBottom w:val="0"/>
      <w:divBdr>
        <w:top w:val="none" w:sz="0" w:space="0" w:color="auto"/>
        <w:left w:val="none" w:sz="0" w:space="0" w:color="auto"/>
        <w:bottom w:val="none" w:sz="0" w:space="0" w:color="auto"/>
        <w:right w:val="none" w:sz="0" w:space="0" w:color="auto"/>
      </w:divBdr>
      <w:divsChild>
        <w:div w:id="223374963">
          <w:marLeft w:val="0"/>
          <w:marRight w:val="0"/>
          <w:marTop w:val="0"/>
          <w:marBottom w:val="0"/>
          <w:divBdr>
            <w:top w:val="none" w:sz="0" w:space="0" w:color="auto"/>
            <w:left w:val="none" w:sz="0" w:space="0" w:color="auto"/>
            <w:bottom w:val="none" w:sz="0" w:space="0" w:color="auto"/>
            <w:right w:val="none" w:sz="0" w:space="0" w:color="auto"/>
          </w:divBdr>
        </w:div>
        <w:div w:id="972443584">
          <w:marLeft w:val="0"/>
          <w:marRight w:val="0"/>
          <w:marTop w:val="0"/>
          <w:marBottom w:val="0"/>
          <w:divBdr>
            <w:top w:val="none" w:sz="0" w:space="0" w:color="auto"/>
            <w:left w:val="none" w:sz="0" w:space="0" w:color="auto"/>
            <w:bottom w:val="none" w:sz="0" w:space="0" w:color="auto"/>
            <w:right w:val="none" w:sz="0" w:space="0" w:color="auto"/>
          </w:divBdr>
        </w:div>
        <w:div w:id="1238007184">
          <w:marLeft w:val="0"/>
          <w:marRight w:val="0"/>
          <w:marTop w:val="0"/>
          <w:marBottom w:val="0"/>
          <w:divBdr>
            <w:top w:val="none" w:sz="0" w:space="0" w:color="auto"/>
            <w:left w:val="none" w:sz="0" w:space="0" w:color="auto"/>
            <w:bottom w:val="none" w:sz="0" w:space="0" w:color="auto"/>
            <w:right w:val="none" w:sz="0" w:space="0" w:color="auto"/>
          </w:divBdr>
        </w:div>
        <w:div w:id="1962490193">
          <w:marLeft w:val="0"/>
          <w:marRight w:val="0"/>
          <w:marTop w:val="0"/>
          <w:marBottom w:val="0"/>
          <w:divBdr>
            <w:top w:val="none" w:sz="0" w:space="0" w:color="auto"/>
            <w:left w:val="none" w:sz="0" w:space="0" w:color="auto"/>
            <w:bottom w:val="none" w:sz="0" w:space="0" w:color="auto"/>
            <w:right w:val="none" w:sz="0" w:space="0" w:color="auto"/>
          </w:divBdr>
        </w:div>
      </w:divsChild>
    </w:div>
    <w:div w:id="1299845507">
      <w:bodyDiv w:val="1"/>
      <w:marLeft w:val="0"/>
      <w:marRight w:val="0"/>
      <w:marTop w:val="0"/>
      <w:marBottom w:val="0"/>
      <w:divBdr>
        <w:top w:val="none" w:sz="0" w:space="0" w:color="auto"/>
        <w:left w:val="none" w:sz="0" w:space="0" w:color="auto"/>
        <w:bottom w:val="none" w:sz="0" w:space="0" w:color="auto"/>
        <w:right w:val="none" w:sz="0" w:space="0" w:color="auto"/>
      </w:divBdr>
      <w:divsChild>
        <w:div w:id="483358243">
          <w:marLeft w:val="0"/>
          <w:marRight w:val="0"/>
          <w:marTop w:val="0"/>
          <w:marBottom w:val="0"/>
          <w:divBdr>
            <w:top w:val="none" w:sz="0" w:space="0" w:color="auto"/>
            <w:left w:val="none" w:sz="0" w:space="0" w:color="auto"/>
            <w:bottom w:val="none" w:sz="0" w:space="0" w:color="auto"/>
            <w:right w:val="none" w:sz="0" w:space="0" w:color="auto"/>
          </w:divBdr>
        </w:div>
        <w:div w:id="680471209">
          <w:marLeft w:val="0"/>
          <w:marRight w:val="0"/>
          <w:marTop w:val="0"/>
          <w:marBottom w:val="0"/>
          <w:divBdr>
            <w:top w:val="none" w:sz="0" w:space="0" w:color="auto"/>
            <w:left w:val="none" w:sz="0" w:space="0" w:color="auto"/>
            <w:bottom w:val="none" w:sz="0" w:space="0" w:color="auto"/>
            <w:right w:val="none" w:sz="0" w:space="0" w:color="auto"/>
          </w:divBdr>
        </w:div>
        <w:div w:id="1052577385">
          <w:marLeft w:val="0"/>
          <w:marRight w:val="0"/>
          <w:marTop w:val="0"/>
          <w:marBottom w:val="0"/>
          <w:divBdr>
            <w:top w:val="none" w:sz="0" w:space="0" w:color="auto"/>
            <w:left w:val="none" w:sz="0" w:space="0" w:color="auto"/>
            <w:bottom w:val="none" w:sz="0" w:space="0" w:color="auto"/>
            <w:right w:val="none" w:sz="0" w:space="0" w:color="auto"/>
          </w:divBdr>
        </w:div>
        <w:div w:id="1715613378">
          <w:marLeft w:val="0"/>
          <w:marRight w:val="0"/>
          <w:marTop w:val="0"/>
          <w:marBottom w:val="0"/>
          <w:divBdr>
            <w:top w:val="none" w:sz="0" w:space="0" w:color="auto"/>
            <w:left w:val="none" w:sz="0" w:space="0" w:color="auto"/>
            <w:bottom w:val="none" w:sz="0" w:space="0" w:color="auto"/>
            <w:right w:val="none" w:sz="0" w:space="0" w:color="auto"/>
          </w:divBdr>
        </w:div>
      </w:divsChild>
    </w:div>
    <w:div w:id="1300920957">
      <w:bodyDiv w:val="1"/>
      <w:marLeft w:val="0"/>
      <w:marRight w:val="0"/>
      <w:marTop w:val="0"/>
      <w:marBottom w:val="0"/>
      <w:divBdr>
        <w:top w:val="none" w:sz="0" w:space="0" w:color="auto"/>
        <w:left w:val="none" w:sz="0" w:space="0" w:color="auto"/>
        <w:bottom w:val="none" w:sz="0" w:space="0" w:color="auto"/>
        <w:right w:val="none" w:sz="0" w:space="0" w:color="auto"/>
      </w:divBdr>
      <w:divsChild>
        <w:div w:id="584924156">
          <w:marLeft w:val="0"/>
          <w:marRight w:val="0"/>
          <w:marTop w:val="0"/>
          <w:marBottom w:val="0"/>
          <w:divBdr>
            <w:top w:val="none" w:sz="0" w:space="0" w:color="auto"/>
            <w:left w:val="none" w:sz="0" w:space="0" w:color="auto"/>
            <w:bottom w:val="none" w:sz="0" w:space="0" w:color="auto"/>
            <w:right w:val="none" w:sz="0" w:space="0" w:color="auto"/>
          </w:divBdr>
        </w:div>
        <w:div w:id="1538809633">
          <w:marLeft w:val="0"/>
          <w:marRight w:val="0"/>
          <w:marTop w:val="0"/>
          <w:marBottom w:val="0"/>
          <w:divBdr>
            <w:top w:val="none" w:sz="0" w:space="0" w:color="auto"/>
            <w:left w:val="none" w:sz="0" w:space="0" w:color="auto"/>
            <w:bottom w:val="none" w:sz="0" w:space="0" w:color="auto"/>
            <w:right w:val="none" w:sz="0" w:space="0" w:color="auto"/>
          </w:divBdr>
        </w:div>
        <w:div w:id="207836420">
          <w:marLeft w:val="0"/>
          <w:marRight w:val="0"/>
          <w:marTop w:val="0"/>
          <w:marBottom w:val="0"/>
          <w:divBdr>
            <w:top w:val="none" w:sz="0" w:space="0" w:color="auto"/>
            <w:left w:val="none" w:sz="0" w:space="0" w:color="auto"/>
            <w:bottom w:val="none" w:sz="0" w:space="0" w:color="auto"/>
            <w:right w:val="none" w:sz="0" w:space="0" w:color="auto"/>
          </w:divBdr>
        </w:div>
        <w:div w:id="656691077">
          <w:marLeft w:val="0"/>
          <w:marRight w:val="0"/>
          <w:marTop w:val="0"/>
          <w:marBottom w:val="0"/>
          <w:divBdr>
            <w:top w:val="none" w:sz="0" w:space="0" w:color="auto"/>
            <w:left w:val="none" w:sz="0" w:space="0" w:color="auto"/>
            <w:bottom w:val="none" w:sz="0" w:space="0" w:color="auto"/>
            <w:right w:val="none" w:sz="0" w:space="0" w:color="auto"/>
          </w:divBdr>
        </w:div>
      </w:divsChild>
    </w:div>
    <w:div w:id="1301685822">
      <w:bodyDiv w:val="1"/>
      <w:marLeft w:val="0"/>
      <w:marRight w:val="0"/>
      <w:marTop w:val="0"/>
      <w:marBottom w:val="0"/>
      <w:divBdr>
        <w:top w:val="none" w:sz="0" w:space="0" w:color="auto"/>
        <w:left w:val="none" w:sz="0" w:space="0" w:color="auto"/>
        <w:bottom w:val="none" w:sz="0" w:space="0" w:color="auto"/>
        <w:right w:val="none" w:sz="0" w:space="0" w:color="auto"/>
      </w:divBdr>
      <w:divsChild>
        <w:div w:id="520903052">
          <w:marLeft w:val="0"/>
          <w:marRight w:val="0"/>
          <w:marTop w:val="0"/>
          <w:marBottom w:val="0"/>
          <w:divBdr>
            <w:top w:val="none" w:sz="0" w:space="0" w:color="auto"/>
            <w:left w:val="none" w:sz="0" w:space="0" w:color="auto"/>
            <w:bottom w:val="none" w:sz="0" w:space="0" w:color="auto"/>
            <w:right w:val="none" w:sz="0" w:space="0" w:color="auto"/>
          </w:divBdr>
        </w:div>
        <w:div w:id="592012328">
          <w:marLeft w:val="0"/>
          <w:marRight w:val="0"/>
          <w:marTop w:val="0"/>
          <w:marBottom w:val="0"/>
          <w:divBdr>
            <w:top w:val="none" w:sz="0" w:space="0" w:color="auto"/>
            <w:left w:val="none" w:sz="0" w:space="0" w:color="auto"/>
            <w:bottom w:val="none" w:sz="0" w:space="0" w:color="auto"/>
            <w:right w:val="none" w:sz="0" w:space="0" w:color="auto"/>
          </w:divBdr>
        </w:div>
        <w:div w:id="951282319">
          <w:marLeft w:val="0"/>
          <w:marRight w:val="0"/>
          <w:marTop w:val="0"/>
          <w:marBottom w:val="0"/>
          <w:divBdr>
            <w:top w:val="none" w:sz="0" w:space="0" w:color="auto"/>
            <w:left w:val="none" w:sz="0" w:space="0" w:color="auto"/>
            <w:bottom w:val="none" w:sz="0" w:space="0" w:color="auto"/>
            <w:right w:val="none" w:sz="0" w:space="0" w:color="auto"/>
          </w:divBdr>
        </w:div>
        <w:div w:id="1622304580">
          <w:marLeft w:val="0"/>
          <w:marRight w:val="0"/>
          <w:marTop w:val="0"/>
          <w:marBottom w:val="0"/>
          <w:divBdr>
            <w:top w:val="none" w:sz="0" w:space="0" w:color="auto"/>
            <w:left w:val="none" w:sz="0" w:space="0" w:color="auto"/>
            <w:bottom w:val="none" w:sz="0" w:space="0" w:color="auto"/>
            <w:right w:val="none" w:sz="0" w:space="0" w:color="auto"/>
          </w:divBdr>
        </w:div>
      </w:divsChild>
    </w:div>
    <w:div w:id="1301811895">
      <w:bodyDiv w:val="1"/>
      <w:marLeft w:val="0"/>
      <w:marRight w:val="0"/>
      <w:marTop w:val="0"/>
      <w:marBottom w:val="0"/>
      <w:divBdr>
        <w:top w:val="none" w:sz="0" w:space="0" w:color="auto"/>
        <w:left w:val="none" w:sz="0" w:space="0" w:color="auto"/>
        <w:bottom w:val="none" w:sz="0" w:space="0" w:color="auto"/>
        <w:right w:val="none" w:sz="0" w:space="0" w:color="auto"/>
      </w:divBdr>
      <w:divsChild>
        <w:div w:id="467944226">
          <w:marLeft w:val="0"/>
          <w:marRight w:val="0"/>
          <w:marTop w:val="0"/>
          <w:marBottom w:val="0"/>
          <w:divBdr>
            <w:top w:val="none" w:sz="0" w:space="0" w:color="auto"/>
            <w:left w:val="none" w:sz="0" w:space="0" w:color="auto"/>
            <w:bottom w:val="none" w:sz="0" w:space="0" w:color="auto"/>
            <w:right w:val="none" w:sz="0" w:space="0" w:color="auto"/>
          </w:divBdr>
        </w:div>
        <w:div w:id="513303848">
          <w:marLeft w:val="0"/>
          <w:marRight w:val="0"/>
          <w:marTop w:val="0"/>
          <w:marBottom w:val="0"/>
          <w:divBdr>
            <w:top w:val="none" w:sz="0" w:space="0" w:color="auto"/>
            <w:left w:val="none" w:sz="0" w:space="0" w:color="auto"/>
            <w:bottom w:val="none" w:sz="0" w:space="0" w:color="auto"/>
            <w:right w:val="none" w:sz="0" w:space="0" w:color="auto"/>
          </w:divBdr>
        </w:div>
        <w:div w:id="1030910552">
          <w:marLeft w:val="0"/>
          <w:marRight w:val="0"/>
          <w:marTop w:val="0"/>
          <w:marBottom w:val="0"/>
          <w:divBdr>
            <w:top w:val="none" w:sz="0" w:space="0" w:color="auto"/>
            <w:left w:val="none" w:sz="0" w:space="0" w:color="auto"/>
            <w:bottom w:val="none" w:sz="0" w:space="0" w:color="auto"/>
            <w:right w:val="none" w:sz="0" w:space="0" w:color="auto"/>
          </w:divBdr>
        </w:div>
        <w:div w:id="1182671079">
          <w:marLeft w:val="0"/>
          <w:marRight w:val="0"/>
          <w:marTop w:val="0"/>
          <w:marBottom w:val="0"/>
          <w:divBdr>
            <w:top w:val="none" w:sz="0" w:space="0" w:color="auto"/>
            <w:left w:val="none" w:sz="0" w:space="0" w:color="auto"/>
            <w:bottom w:val="none" w:sz="0" w:space="0" w:color="auto"/>
            <w:right w:val="none" w:sz="0" w:space="0" w:color="auto"/>
          </w:divBdr>
        </w:div>
      </w:divsChild>
    </w:div>
    <w:div w:id="1301812221">
      <w:bodyDiv w:val="1"/>
      <w:marLeft w:val="0"/>
      <w:marRight w:val="0"/>
      <w:marTop w:val="0"/>
      <w:marBottom w:val="0"/>
      <w:divBdr>
        <w:top w:val="none" w:sz="0" w:space="0" w:color="auto"/>
        <w:left w:val="none" w:sz="0" w:space="0" w:color="auto"/>
        <w:bottom w:val="none" w:sz="0" w:space="0" w:color="auto"/>
        <w:right w:val="none" w:sz="0" w:space="0" w:color="auto"/>
      </w:divBdr>
      <w:divsChild>
        <w:div w:id="46876742">
          <w:marLeft w:val="0"/>
          <w:marRight w:val="0"/>
          <w:marTop w:val="0"/>
          <w:marBottom w:val="0"/>
          <w:divBdr>
            <w:top w:val="none" w:sz="0" w:space="0" w:color="auto"/>
            <w:left w:val="none" w:sz="0" w:space="0" w:color="auto"/>
            <w:bottom w:val="none" w:sz="0" w:space="0" w:color="auto"/>
            <w:right w:val="none" w:sz="0" w:space="0" w:color="auto"/>
          </w:divBdr>
        </w:div>
        <w:div w:id="93862304">
          <w:marLeft w:val="0"/>
          <w:marRight w:val="0"/>
          <w:marTop w:val="0"/>
          <w:marBottom w:val="0"/>
          <w:divBdr>
            <w:top w:val="none" w:sz="0" w:space="0" w:color="auto"/>
            <w:left w:val="none" w:sz="0" w:space="0" w:color="auto"/>
            <w:bottom w:val="none" w:sz="0" w:space="0" w:color="auto"/>
            <w:right w:val="none" w:sz="0" w:space="0" w:color="auto"/>
          </w:divBdr>
        </w:div>
        <w:div w:id="1031608359">
          <w:marLeft w:val="0"/>
          <w:marRight w:val="0"/>
          <w:marTop w:val="0"/>
          <w:marBottom w:val="0"/>
          <w:divBdr>
            <w:top w:val="none" w:sz="0" w:space="0" w:color="auto"/>
            <w:left w:val="none" w:sz="0" w:space="0" w:color="auto"/>
            <w:bottom w:val="none" w:sz="0" w:space="0" w:color="auto"/>
            <w:right w:val="none" w:sz="0" w:space="0" w:color="auto"/>
          </w:divBdr>
        </w:div>
        <w:div w:id="1739286480">
          <w:marLeft w:val="0"/>
          <w:marRight w:val="0"/>
          <w:marTop w:val="0"/>
          <w:marBottom w:val="0"/>
          <w:divBdr>
            <w:top w:val="none" w:sz="0" w:space="0" w:color="auto"/>
            <w:left w:val="none" w:sz="0" w:space="0" w:color="auto"/>
            <w:bottom w:val="none" w:sz="0" w:space="0" w:color="auto"/>
            <w:right w:val="none" w:sz="0" w:space="0" w:color="auto"/>
          </w:divBdr>
        </w:div>
      </w:divsChild>
    </w:div>
    <w:div w:id="1303001169">
      <w:bodyDiv w:val="1"/>
      <w:marLeft w:val="0"/>
      <w:marRight w:val="0"/>
      <w:marTop w:val="0"/>
      <w:marBottom w:val="0"/>
      <w:divBdr>
        <w:top w:val="none" w:sz="0" w:space="0" w:color="auto"/>
        <w:left w:val="none" w:sz="0" w:space="0" w:color="auto"/>
        <w:bottom w:val="none" w:sz="0" w:space="0" w:color="auto"/>
        <w:right w:val="none" w:sz="0" w:space="0" w:color="auto"/>
      </w:divBdr>
      <w:divsChild>
        <w:div w:id="834958058">
          <w:marLeft w:val="0"/>
          <w:marRight w:val="0"/>
          <w:marTop w:val="0"/>
          <w:marBottom w:val="0"/>
          <w:divBdr>
            <w:top w:val="none" w:sz="0" w:space="0" w:color="auto"/>
            <w:left w:val="none" w:sz="0" w:space="0" w:color="auto"/>
            <w:bottom w:val="none" w:sz="0" w:space="0" w:color="auto"/>
            <w:right w:val="none" w:sz="0" w:space="0" w:color="auto"/>
          </w:divBdr>
        </w:div>
        <w:div w:id="1068530148">
          <w:marLeft w:val="0"/>
          <w:marRight w:val="0"/>
          <w:marTop w:val="0"/>
          <w:marBottom w:val="0"/>
          <w:divBdr>
            <w:top w:val="none" w:sz="0" w:space="0" w:color="auto"/>
            <w:left w:val="none" w:sz="0" w:space="0" w:color="auto"/>
            <w:bottom w:val="none" w:sz="0" w:space="0" w:color="auto"/>
            <w:right w:val="none" w:sz="0" w:space="0" w:color="auto"/>
          </w:divBdr>
        </w:div>
        <w:div w:id="1486235941">
          <w:marLeft w:val="0"/>
          <w:marRight w:val="0"/>
          <w:marTop w:val="0"/>
          <w:marBottom w:val="0"/>
          <w:divBdr>
            <w:top w:val="none" w:sz="0" w:space="0" w:color="auto"/>
            <w:left w:val="none" w:sz="0" w:space="0" w:color="auto"/>
            <w:bottom w:val="none" w:sz="0" w:space="0" w:color="auto"/>
            <w:right w:val="none" w:sz="0" w:space="0" w:color="auto"/>
          </w:divBdr>
        </w:div>
        <w:div w:id="1710378490">
          <w:marLeft w:val="0"/>
          <w:marRight w:val="0"/>
          <w:marTop w:val="0"/>
          <w:marBottom w:val="0"/>
          <w:divBdr>
            <w:top w:val="none" w:sz="0" w:space="0" w:color="auto"/>
            <w:left w:val="none" w:sz="0" w:space="0" w:color="auto"/>
            <w:bottom w:val="none" w:sz="0" w:space="0" w:color="auto"/>
            <w:right w:val="none" w:sz="0" w:space="0" w:color="auto"/>
          </w:divBdr>
        </w:div>
      </w:divsChild>
    </w:div>
    <w:div w:id="1305085189">
      <w:bodyDiv w:val="1"/>
      <w:marLeft w:val="0"/>
      <w:marRight w:val="0"/>
      <w:marTop w:val="0"/>
      <w:marBottom w:val="0"/>
      <w:divBdr>
        <w:top w:val="none" w:sz="0" w:space="0" w:color="auto"/>
        <w:left w:val="none" w:sz="0" w:space="0" w:color="auto"/>
        <w:bottom w:val="none" w:sz="0" w:space="0" w:color="auto"/>
        <w:right w:val="none" w:sz="0" w:space="0" w:color="auto"/>
      </w:divBdr>
      <w:divsChild>
        <w:div w:id="214315739">
          <w:marLeft w:val="0"/>
          <w:marRight w:val="0"/>
          <w:marTop w:val="0"/>
          <w:marBottom w:val="0"/>
          <w:divBdr>
            <w:top w:val="none" w:sz="0" w:space="0" w:color="auto"/>
            <w:left w:val="none" w:sz="0" w:space="0" w:color="auto"/>
            <w:bottom w:val="none" w:sz="0" w:space="0" w:color="auto"/>
            <w:right w:val="none" w:sz="0" w:space="0" w:color="auto"/>
          </w:divBdr>
        </w:div>
        <w:div w:id="1066340669">
          <w:marLeft w:val="0"/>
          <w:marRight w:val="0"/>
          <w:marTop w:val="0"/>
          <w:marBottom w:val="0"/>
          <w:divBdr>
            <w:top w:val="none" w:sz="0" w:space="0" w:color="auto"/>
            <w:left w:val="none" w:sz="0" w:space="0" w:color="auto"/>
            <w:bottom w:val="none" w:sz="0" w:space="0" w:color="auto"/>
            <w:right w:val="none" w:sz="0" w:space="0" w:color="auto"/>
          </w:divBdr>
        </w:div>
        <w:div w:id="1184242008">
          <w:marLeft w:val="0"/>
          <w:marRight w:val="0"/>
          <w:marTop w:val="0"/>
          <w:marBottom w:val="0"/>
          <w:divBdr>
            <w:top w:val="none" w:sz="0" w:space="0" w:color="auto"/>
            <w:left w:val="none" w:sz="0" w:space="0" w:color="auto"/>
            <w:bottom w:val="none" w:sz="0" w:space="0" w:color="auto"/>
            <w:right w:val="none" w:sz="0" w:space="0" w:color="auto"/>
          </w:divBdr>
        </w:div>
        <w:div w:id="2004699570">
          <w:marLeft w:val="0"/>
          <w:marRight w:val="0"/>
          <w:marTop w:val="0"/>
          <w:marBottom w:val="0"/>
          <w:divBdr>
            <w:top w:val="none" w:sz="0" w:space="0" w:color="auto"/>
            <w:left w:val="none" w:sz="0" w:space="0" w:color="auto"/>
            <w:bottom w:val="none" w:sz="0" w:space="0" w:color="auto"/>
            <w:right w:val="none" w:sz="0" w:space="0" w:color="auto"/>
          </w:divBdr>
        </w:div>
      </w:divsChild>
    </w:div>
    <w:div w:id="1305936661">
      <w:bodyDiv w:val="1"/>
      <w:marLeft w:val="0"/>
      <w:marRight w:val="0"/>
      <w:marTop w:val="0"/>
      <w:marBottom w:val="0"/>
      <w:divBdr>
        <w:top w:val="none" w:sz="0" w:space="0" w:color="auto"/>
        <w:left w:val="none" w:sz="0" w:space="0" w:color="auto"/>
        <w:bottom w:val="none" w:sz="0" w:space="0" w:color="auto"/>
        <w:right w:val="none" w:sz="0" w:space="0" w:color="auto"/>
      </w:divBdr>
      <w:divsChild>
        <w:div w:id="159122551">
          <w:marLeft w:val="0"/>
          <w:marRight w:val="0"/>
          <w:marTop w:val="0"/>
          <w:marBottom w:val="0"/>
          <w:divBdr>
            <w:top w:val="none" w:sz="0" w:space="0" w:color="auto"/>
            <w:left w:val="none" w:sz="0" w:space="0" w:color="auto"/>
            <w:bottom w:val="none" w:sz="0" w:space="0" w:color="auto"/>
            <w:right w:val="none" w:sz="0" w:space="0" w:color="auto"/>
          </w:divBdr>
        </w:div>
        <w:div w:id="396440831">
          <w:marLeft w:val="0"/>
          <w:marRight w:val="0"/>
          <w:marTop w:val="0"/>
          <w:marBottom w:val="0"/>
          <w:divBdr>
            <w:top w:val="none" w:sz="0" w:space="0" w:color="auto"/>
            <w:left w:val="none" w:sz="0" w:space="0" w:color="auto"/>
            <w:bottom w:val="none" w:sz="0" w:space="0" w:color="auto"/>
            <w:right w:val="none" w:sz="0" w:space="0" w:color="auto"/>
          </w:divBdr>
        </w:div>
        <w:div w:id="710033880">
          <w:marLeft w:val="0"/>
          <w:marRight w:val="0"/>
          <w:marTop w:val="0"/>
          <w:marBottom w:val="0"/>
          <w:divBdr>
            <w:top w:val="none" w:sz="0" w:space="0" w:color="auto"/>
            <w:left w:val="none" w:sz="0" w:space="0" w:color="auto"/>
            <w:bottom w:val="none" w:sz="0" w:space="0" w:color="auto"/>
            <w:right w:val="none" w:sz="0" w:space="0" w:color="auto"/>
          </w:divBdr>
        </w:div>
        <w:div w:id="1857767769">
          <w:marLeft w:val="0"/>
          <w:marRight w:val="0"/>
          <w:marTop w:val="0"/>
          <w:marBottom w:val="0"/>
          <w:divBdr>
            <w:top w:val="none" w:sz="0" w:space="0" w:color="auto"/>
            <w:left w:val="none" w:sz="0" w:space="0" w:color="auto"/>
            <w:bottom w:val="none" w:sz="0" w:space="0" w:color="auto"/>
            <w:right w:val="none" w:sz="0" w:space="0" w:color="auto"/>
          </w:divBdr>
        </w:div>
      </w:divsChild>
    </w:div>
    <w:div w:id="1305967180">
      <w:bodyDiv w:val="1"/>
      <w:marLeft w:val="0"/>
      <w:marRight w:val="0"/>
      <w:marTop w:val="0"/>
      <w:marBottom w:val="0"/>
      <w:divBdr>
        <w:top w:val="none" w:sz="0" w:space="0" w:color="auto"/>
        <w:left w:val="none" w:sz="0" w:space="0" w:color="auto"/>
        <w:bottom w:val="none" w:sz="0" w:space="0" w:color="auto"/>
        <w:right w:val="none" w:sz="0" w:space="0" w:color="auto"/>
      </w:divBdr>
      <w:divsChild>
        <w:div w:id="44530767">
          <w:marLeft w:val="0"/>
          <w:marRight w:val="0"/>
          <w:marTop w:val="0"/>
          <w:marBottom w:val="0"/>
          <w:divBdr>
            <w:top w:val="none" w:sz="0" w:space="0" w:color="auto"/>
            <w:left w:val="none" w:sz="0" w:space="0" w:color="auto"/>
            <w:bottom w:val="none" w:sz="0" w:space="0" w:color="auto"/>
            <w:right w:val="none" w:sz="0" w:space="0" w:color="auto"/>
          </w:divBdr>
        </w:div>
        <w:div w:id="368185774">
          <w:marLeft w:val="0"/>
          <w:marRight w:val="0"/>
          <w:marTop w:val="0"/>
          <w:marBottom w:val="0"/>
          <w:divBdr>
            <w:top w:val="none" w:sz="0" w:space="0" w:color="auto"/>
            <w:left w:val="none" w:sz="0" w:space="0" w:color="auto"/>
            <w:bottom w:val="none" w:sz="0" w:space="0" w:color="auto"/>
            <w:right w:val="none" w:sz="0" w:space="0" w:color="auto"/>
          </w:divBdr>
        </w:div>
        <w:div w:id="1061372186">
          <w:marLeft w:val="0"/>
          <w:marRight w:val="0"/>
          <w:marTop w:val="0"/>
          <w:marBottom w:val="0"/>
          <w:divBdr>
            <w:top w:val="none" w:sz="0" w:space="0" w:color="auto"/>
            <w:left w:val="none" w:sz="0" w:space="0" w:color="auto"/>
            <w:bottom w:val="none" w:sz="0" w:space="0" w:color="auto"/>
            <w:right w:val="none" w:sz="0" w:space="0" w:color="auto"/>
          </w:divBdr>
        </w:div>
        <w:div w:id="1956713616">
          <w:marLeft w:val="0"/>
          <w:marRight w:val="0"/>
          <w:marTop w:val="0"/>
          <w:marBottom w:val="0"/>
          <w:divBdr>
            <w:top w:val="none" w:sz="0" w:space="0" w:color="auto"/>
            <w:left w:val="none" w:sz="0" w:space="0" w:color="auto"/>
            <w:bottom w:val="none" w:sz="0" w:space="0" w:color="auto"/>
            <w:right w:val="none" w:sz="0" w:space="0" w:color="auto"/>
          </w:divBdr>
        </w:div>
      </w:divsChild>
    </w:div>
    <w:div w:id="1306546021">
      <w:bodyDiv w:val="1"/>
      <w:marLeft w:val="0"/>
      <w:marRight w:val="0"/>
      <w:marTop w:val="0"/>
      <w:marBottom w:val="0"/>
      <w:divBdr>
        <w:top w:val="none" w:sz="0" w:space="0" w:color="auto"/>
        <w:left w:val="none" w:sz="0" w:space="0" w:color="auto"/>
        <w:bottom w:val="none" w:sz="0" w:space="0" w:color="auto"/>
        <w:right w:val="none" w:sz="0" w:space="0" w:color="auto"/>
      </w:divBdr>
      <w:divsChild>
        <w:div w:id="834565604">
          <w:marLeft w:val="0"/>
          <w:marRight w:val="0"/>
          <w:marTop w:val="0"/>
          <w:marBottom w:val="0"/>
          <w:divBdr>
            <w:top w:val="none" w:sz="0" w:space="0" w:color="auto"/>
            <w:left w:val="none" w:sz="0" w:space="0" w:color="auto"/>
            <w:bottom w:val="none" w:sz="0" w:space="0" w:color="auto"/>
            <w:right w:val="none" w:sz="0" w:space="0" w:color="auto"/>
          </w:divBdr>
        </w:div>
        <w:div w:id="1519347272">
          <w:marLeft w:val="0"/>
          <w:marRight w:val="0"/>
          <w:marTop w:val="0"/>
          <w:marBottom w:val="0"/>
          <w:divBdr>
            <w:top w:val="none" w:sz="0" w:space="0" w:color="auto"/>
            <w:left w:val="none" w:sz="0" w:space="0" w:color="auto"/>
            <w:bottom w:val="none" w:sz="0" w:space="0" w:color="auto"/>
            <w:right w:val="none" w:sz="0" w:space="0" w:color="auto"/>
          </w:divBdr>
        </w:div>
        <w:div w:id="1630474019">
          <w:marLeft w:val="0"/>
          <w:marRight w:val="0"/>
          <w:marTop w:val="0"/>
          <w:marBottom w:val="0"/>
          <w:divBdr>
            <w:top w:val="none" w:sz="0" w:space="0" w:color="auto"/>
            <w:left w:val="none" w:sz="0" w:space="0" w:color="auto"/>
            <w:bottom w:val="none" w:sz="0" w:space="0" w:color="auto"/>
            <w:right w:val="none" w:sz="0" w:space="0" w:color="auto"/>
          </w:divBdr>
        </w:div>
        <w:div w:id="1725375829">
          <w:marLeft w:val="0"/>
          <w:marRight w:val="0"/>
          <w:marTop w:val="0"/>
          <w:marBottom w:val="0"/>
          <w:divBdr>
            <w:top w:val="none" w:sz="0" w:space="0" w:color="auto"/>
            <w:left w:val="none" w:sz="0" w:space="0" w:color="auto"/>
            <w:bottom w:val="none" w:sz="0" w:space="0" w:color="auto"/>
            <w:right w:val="none" w:sz="0" w:space="0" w:color="auto"/>
          </w:divBdr>
        </w:div>
      </w:divsChild>
    </w:div>
    <w:div w:id="1306592323">
      <w:bodyDiv w:val="1"/>
      <w:marLeft w:val="0"/>
      <w:marRight w:val="0"/>
      <w:marTop w:val="0"/>
      <w:marBottom w:val="0"/>
      <w:divBdr>
        <w:top w:val="none" w:sz="0" w:space="0" w:color="auto"/>
        <w:left w:val="none" w:sz="0" w:space="0" w:color="auto"/>
        <w:bottom w:val="none" w:sz="0" w:space="0" w:color="auto"/>
        <w:right w:val="none" w:sz="0" w:space="0" w:color="auto"/>
      </w:divBdr>
      <w:divsChild>
        <w:div w:id="257250133">
          <w:marLeft w:val="0"/>
          <w:marRight w:val="0"/>
          <w:marTop w:val="0"/>
          <w:marBottom w:val="0"/>
          <w:divBdr>
            <w:top w:val="none" w:sz="0" w:space="0" w:color="auto"/>
            <w:left w:val="none" w:sz="0" w:space="0" w:color="auto"/>
            <w:bottom w:val="none" w:sz="0" w:space="0" w:color="auto"/>
            <w:right w:val="none" w:sz="0" w:space="0" w:color="auto"/>
          </w:divBdr>
        </w:div>
        <w:div w:id="949429793">
          <w:marLeft w:val="0"/>
          <w:marRight w:val="0"/>
          <w:marTop w:val="0"/>
          <w:marBottom w:val="0"/>
          <w:divBdr>
            <w:top w:val="none" w:sz="0" w:space="0" w:color="auto"/>
            <w:left w:val="none" w:sz="0" w:space="0" w:color="auto"/>
            <w:bottom w:val="none" w:sz="0" w:space="0" w:color="auto"/>
            <w:right w:val="none" w:sz="0" w:space="0" w:color="auto"/>
          </w:divBdr>
        </w:div>
        <w:div w:id="1077748172">
          <w:marLeft w:val="0"/>
          <w:marRight w:val="0"/>
          <w:marTop w:val="0"/>
          <w:marBottom w:val="0"/>
          <w:divBdr>
            <w:top w:val="none" w:sz="0" w:space="0" w:color="auto"/>
            <w:left w:val="none" w:sz="0" w:space="0" w:color="auto"/>
            <w:bottom w:val="none" w:sz="0" w:space="0" w:color="auto"/>
            <w:right w:val="none" w:sz="0" w:space="0" w:color="auto"/>
          </w:divBdr>
        </w:div>
        <w:div w:id="1597902841">
          <w:marLeft w:val="0"/>
          <w:marRight w:val="0"/>
          <w:marTop w:val="0"/>
          <w:marBottom w:val="0"/>
          <w:divBdr>
            <w:top w:val="none" w:sz="0" w:space="0" w:color="auto"/>
            <w:left w:val="none" w:sz="0" w:space="0" w:color="auto"/>
            <w:bottom w:val="none" w:sz="0" w:space="0" w:color="auto"/>
            <w:right w:val="none" w:sz="0" w:space="0" w:color="auto"/>
          </w:divBdr>
        </w:div>
      </w:divsChild>
    </w:div>
    <w:div w:id="1307316355">
      <w:bodyDiv w:val="1"/>
      <w:marLeft w:val="0"/>
      <w:marRight w:val="0"/>
      <w:marTop w:val="0"/>
      <w:marBottom w:val="0"/>
      <w:divBdr>
        <w:top w:val="none" w:sz="0" w:space="0" w:color="auto"/>
        <w:left w:val="none" w:sz="0" w:space="0" w:color="auto"/>
        <w:bottom w:val="none" w:sz="0" w:space="0" w:color="auto"/>
        <w:right w:val="none" w:sz="0" w:space="0" w:color="auto"/>
      </w:divBdr>
      <w:divsChild>
        <w:div w:id="1085422504">
          <w:marLeft w:val="0"/>
          <w:marRight w:val="0"/>
          <w:marTop w:val="0"/>
          <w:marBottom w:val="0"/>
          <w:divBdr>
            <w:top w:val="none" w:sz="0" w:space="0" w:color="auto"/>
            <w:left w:val="none" w:sz="0" w:space="0" w:color="auto"/>
            <w:bottom w:val="none" w:sz="0" w:space="0" w:color="auto"/>
            <w:right w:val="none" w:sz="0" w:space="0" w:color="auto"/>
          </w:divBdr>
        </w:div>
        <w:div w:id="1118259697">
          <w:marLeft w:val="0"/>
          <w:marRight w:val="0"/>
          <w:marTop w:val="0"/>
          <w:marBottom w:val="0"/>
          <w:divBdr>
            <w:top w:val="none" w:sz="0" w:space="0" w:color="auto"/>
            <w:left w:val="none" w:sz="0" w:space="0" w:color="auto"/>
            <w:bottom w:val="none" w:sz="0" w:space="0" w:color="auto"/>
            <w:right w:val="none" w:sz="0" w:space="0" w:color="auto"/>
          </w:divBdr>
        </w:div>
        <w:div w:id="1995184625">
          <w:marLeft w:val="0"/>
          <w:marRight w:val="0"/>
          <w:marTop w:val="0"/>
          <w:marBottom w:val="0"/>
          <w:divBdr>
            <w:top w:val="none" w:sz="0" w:space="0" w:color="auto"/>
            <w:left w:val="none" w:sz="0" w:space="0" w:color="auto"/>
            <w:bottom w:val="none" w:sz="0" w:space="0" w:color="auto"/>
            <w:right w:val="none" w:sz="0" w:space="0" w:color="auto"/>
          </w:divBdr>
        </w:div>
        <w:div w:id="2125347818">
          <w:marLeft w:val="0"/>
          <w:marRight w:val="0"/>
          <w:marTop w:val="0"/>
          <w:marBottom w:val="0"/>
          <w:divBdr>
            <w:top w:val="none" w:sz="0" w:space="0" w:color="auto"/>
            <w:left w:val="none" w:sz="0" w:space="0" w:color="auto"/>
            <w:bottom w:val="none" w:sz="0" w:space="0" w:color="auto"/>
            <w:right w:val="none" w:sz="0" w:space="0" w:color="auto"/>
          </w:divBdr>
        </w:div>
      </w:divsChild>
    </w:div>
    <w:div w:id="1308436970">
      <w:bodyDiv w:val="1"/>
      <w:marLeft w:val="0"/>
      <w:marRight w:val="0"/>
      <w:marTop w:val="0"/>
      <w:marBottom w:val="0"/>
      <w:divBdr>
        <w:top w:val="none" w:sz="0" w:space="0" w:color="auto"/>
        <w:left w:val="none" w:sz="0" w:space="0" w:color="auto"/>
        <w:bottom w:val="none" w:sz="0" w:space="0" w:color="auto"/>
        <w:right w:val="none" w:sz="0" w:space="0" w:color="auto"/>
      </w:divBdr>
      <w:divsChild>
        <w:div w:id="284893957">
          <w:marLeft w:val="0"/>
          <w:marRight w:val="0"/>
          <w:marTop w:val="0"/>
          <w:marBottom w:val="0"/>
          <w:divBdr>
            <w:top w:val="none" w:sz="0" w:space="0" w:color="auto"/>
            <w:left w:val="none" w:sz="0" w:space="0" w:color="auto"/>
            <w:bottom w:val="none" w:sz="0" w:space="0" w:color="auto"/>
            <w:right w:val="none" w:sz="0" w:space="0" w:color="auto"/>
          </w:divBdr>
        </w:div>
        <w:div w:id="383675488">
          <w:marLeft w:val="0"/>
          <w:marRight w:val="0"/>
          <w:marTop w:val="0"/>
          <w:marBottom w:val="0"/>
          <w:divBdr>
            <w:top w:val="none" w:sz="0" w:space="0" w:color="auto"/>
            <w:left w:val="none" w:sz="0" w:space="0" w:color="auto"/>
            <w:bottom w:val="none" w:sz="0" w:space="0" w:color="auto"/>
            <w:right w:val="none" w:sz="0" w:space="0" w:color="auto"/>
          </w:divBdr>
        </w:div>
        <w:div w:id="669403871">
          <w:marLeft w:val="0"/>
          <w:marRight w:val="0"/>
          <w:marTop w:val="0"/>
          <w:marBottom w:val="0"/>
          <w:divBdr>
            <w:top w:val="none" w:sz="0" w:space="0" w:color="auto"/>
            <w:left w:val="none" w:sz="0" w:space="0" w:color="auto"/>
            <w:bottom w:val="none" w:sz="0" w:space="0" w:color="auto"/>
            <w:right w:val="none" w:sz="0" w:space="0" w:color="auto"/>
          </w:divBdr>
        </w:div>
      </w:divsChild>
    </w:div>
    <w:div w:id="1308824390">
      <w:bodyDiv w:val="1"/>
      <w:marLeft w:val="0"/>
      <w:marRight w:val="0"/>
      <w:marTop w:val="0"/>
      <w:marBottom w:val="0"/>
      <w:divBdr>
        <w:top w:val="none" w:sz="0" w:space="0" w:color="auto"/>
        <w:left w:val="none" w:sz="0" w:space="0" w:color="auto"/>
        <w:bottom w:val="none" w:sz="0" w:space="0" w:color="auto"/>
        <w:right w:val="none" w:sz="0" w:space="0" w:color="auto"/>
      </w:divBdr>
      <w:divsChild>
        <w:div w:id="423192709">
          <w:marLeft w:val="0"/>
          <w:marRight w:val="0"/>
          <w:marTop w:val="0"/>
          <w:marBottom w:val="0"/>
          <w:divBdr>
            <w:top w:val="none" w:sz="0" w:space="0" w:color="auto"/>
            <w:left w:val="none" w:sz="0" w:space="0" w:color="auto"/>
            <w:bottom w:val="none" w:sz="0" w:space="0" w:color="auto"/>
            <w:right w:val="none" w:sz="0" w:space="0" w:color="auto"/>
          </w:divBdr>
        </w:div>
        <w:div w:id="1011878641">
          <w:marLeft w:val="0"/>
          <w:marRight w:val="0"/>
          <w:marTop w:val="0"/>
          <w:marBottom w:val="0"/>
          <w:divBdr>
            <w:top w:val="none" w:sz="0" w:space="0" w:color="auto"/>
            <w:left w:val="none" w:sz="0" w:space="0" w:color="auto"/>
            <w:bottom w:val="none" w:sz="0" w:space="0" w:color="auto"/>
            <w:right w:val="none" w:sz="0" w:space="0" w:color="auto"/>
          </w:divBdr>
        </w:div>
        <w:div w:id="1379165514">
          <w:marLeft w:val="0"/>
          <w:marRight w:val="0"/>
          <w:marTop w:val="0"/>
          <w:marBottom w:val="0"/>
          <w:divBdr>
            <w:top w:val="none" w:sz="0" w:space="0" w:color="auto"/>
            <w:left w:val="none" w:sz="0" w:space="0" w:color="auto"/>
            <w:bottom w:val="none" w:sz="0" w:space="0" w:color="auto"/>
            <w:right w:val="none" w:sz="0" w:space="0" w:color="auto"/>
          </w:divBdr>
        </w:div>
        <w:div w:id="2140033238">
          <w:marLeft w:val="0"/>
          <w:marRight w:val="0"/>
          <w:marTop w:val="0"/>
          <w:marBottom w:val="0"/>
          <w:divBdr>
            <w:top w:val="none" w:sz="0" w:space="0" w:color="auto"/>
            <w:left w:val="none" w:sz="0" w:space="0" w:color="auto"/>
            <w:bottom w:val="none" w:sz="0" w:space="0" w:color="auto"/>
            <w:right w:val="none" w:sz="0" w:space="0" w:color="auto"/>
          </w:divBdr>
        </w:div>
      </w:divsChild>
    </w:div>
    <w:div w:id="1309167601">
      <w:bodyDiv w:val="1"/>
      <w:marLeft w:val="0"/>
      <w:marRight w:val="0"/>
      <w:marTop w:val="0"/>
      <w:marBottom w:val="0"/>
      <w:divBdr>
        <w:top w:val="none" w:sz="0" w:space="0" w:color="auto"/>
        <w:left w:val="none" w:sz="0" w:space="0" w:color="auto"/>
        <w:bottom w:val="none" w:sz="0" w:space="0" w:color="auto"/>
        <w:right w:val="none" w:sz="0" w:space="0" w:color="auto"/>
      </w:divBdr>
      <w:divsChild>
        <w:div w:id="4283920">
          <w:marLeft w:val="0"/>
          <w:marRight w:val="0"/>
          <w:marTop w:val="0"/>
          <w:marBottom w:val="0"/>
          <w:divBdr>
            <w:top w:val="none" w:sz="0" w:space="0" w:color="auto"/>
            <w:left w:val="none" w:sz="0" w:space="0" w:color="auto"/>
            <w:bottom w:val="none" w:sz="0" w:space="0" w:color="auto"/>
            <w:right w:val="none" w:sz="0" w:space="0" w:color="auto"/>
          </w:divBdr>
        </w:div>
        <w:div w:id="870193045">
          <w:marLeft w:val="0"/>
          <w:marRight w:val="0"/>
          <w:marTop w:val="0"/>
          <w:marBottom w:val="0"/>
          <w:divBdr>
            <w:top w:val="none" w:sz="0" w:space="0" w:color="auto"/>
            <w:left w:val="none" w:sz="0" w:space="0" w:color="auto"/>
            <w:bottom w:val="none" w:sz="0" w:space="0" w:color="auto"/>
            <w:right w:val="none" w:sz="0" w:space="0" w:color="auto"/>
          </w:divBdr>
        </w:div>
        <w:div w:id="937832846">
          <w:marLeft w:val="0"/>
          <w:marRight w:val="0"/>
          <w:marTop w:val="0"/>
          <w:marBottom w:val="0"/>
          <w:divBdr>
            <w:top w:val="none" w:sz="0" w:space="0" w:color="auto"/>
            <w:left w:val="none" w:sz="0" w:space="0" w:color="auto"/>
            <w:bottom w:val="none" w:sz="0" w:space="0" w:color="auto"/>
            <w:right w:val="none" w:sz="0" w:space="0" w:color="auto"/>
          </w:divBdr>
        </w:div>
        <w:div w:id="1607930441">
          <w:marLeft w:val="0"/>
          <w:marRight w:val="0"/>
          <w:marTop w:val="0"/>
          <w:marBottom w:val="0"/>
          <w:divBdr>
            <w:top w:val="none" w:sz="0" w:space="0" w:color="auto"/>
            <w:left w:val="none" w:sz="0" w:space="0" w:color="auto"/>
            <w:bottom w:val="none" w:sz="0" w:space="0" w:color="auto"/>
            <w:right w:val="none" w:sz="0" w:space="0" w:color="auto"/>
          </w:divBdr>
        </w:div>
      </w:divsChild>
    </w:div>
    <w:div w:id="1309360324">
      <w:bodyDiv w:val="1"/>
      <w:marLeft w:val="0"/>
      <w:marRight w:val="0"/>
      <w:marTop w:val="0"/>
      <w:marBottom w:val="0"/>
      <w:divBdr>
        <w:top w:val="none" w:sz="0" w:space="0" w:color="auto"/>
        <w:left w:val="none" w:sz="0" w:space="0" w:color="auto"/>
        <w:bottom w:val="none" w:sz="0" w:space="0" w:color="auto"/>
        <w:right w:val="none" w:sz="0" w:space="0" w:color="auto"/>
      </w:divBdr>
      <w:divsChild>
        <w:div w:id="1496384849">
          <w:marLeft w:val="0"/>
          <w:marRight w:val="0"/>
          <w:marTop w:val="0"/>
          <w:marBottom w:val="0"/>
          <w:divBdr>
            <w:top w:val="none" w:sz="0" w:space="0" w:color="auto"/>
            <w:left w:val="none" w:sz="0" w:space="0" w:color="auto"/>
            <w:bottom w:val="none" w:sz="0" w:space="0" w:color="auto"/>
            <w:right w:val="none" w:sz="0" w:space="0" w:color="auto"/>
          </w:divBdr>
        </w:div>
        <w:div w:id="1759059835">
          <w:marLeft w:val="0"/>
          <w:marRight w:val="0"/>
          <w:marTop w:val="0"/>
          <w:marBottom w:val="0"/>
          <w:divBdr>
            <w:top w:val="none" w:sz="0" w:space="0" w:color="auto"/>
            <w:left w:val="none" w:sz="0" w:space="0" w:color="auto"/>
            <w:bottom w:val="none" w:sz="0" w:space="0" w:color="auto"/>
            <w:right w:val="none" w:sz="0" w:space="0" w:color="auto"/>
          </w:divBdr>
        </w:div>
        <w:div w:id="1786846157">
          <w:marLeft w:val="0"/>
          <w:marRight w:val="0"/>
          <w:marTop w:val="0"/>
          <w:marBottom w:val="0"/>
          <w:divBdr>
            <w:top w:val="none" w:sz="0" w:space="0" w:color="auto"/>
            <w:left w:val="none" w:sz="0" w:space="0" w:color="auto"/>
            <w:bottom w:val="none" w:sz="0" w:space="0" w:color="auto"/>
            <w:right w:val="none" w:sz="0" w:space="0" w:color="auto"/>
          </w:divBdr>
        </w:div>
        <w:div w:id="2046979072">
          <w:marLeft w:val="0"/>
          <w:marRight w:val="0"/>
          <w:marTop w:val="0"/>
          <w:marBottom w:val="0"/>
          <w:divBdr>
            <w:top w:val="none" w:sz="0" w:space="0" w:color="auto"/>
            <w:left w:val="none" w:sz="0" w:space="0" w:color="auto"/>
            <w:bottom w:val="none" w:sz="0" w:space="0" w:color="auto"/>
            <w:right w:val="none" w:sz="0" w:space="0" w:color="auto"/>
          </w:divBdr>
        </w:div>
      </w:divsChild>
    </w:div>
    <w:div w:id="1309675879">
      <w:bodyDiv w:val="1"/>
      <w:marLeft w:val="0"/>
      <w:marRight w:val="0"/>
      <w:marTop w:val="0"/>
      <w:marBottom w:val="0"/>
      <w:divBdr>
        <w:top w:val="none" w:sz="0" w:space="0" w:color="auto"/>
        <w:left w:val="none" w:sz="0" w:space="0" w:color="auto"/>
        <w:bottom w:val="none" w:sz="0" w:space="0" w:color="auto"/>
        <w:right w:val="none" w:sz="0" w:space="0" w:color="auto"/>
      </w:divBdr>
    </w:div>
    <w:div w:id="1311861099">
      <w:bodyDiv w:val="1"/>
      <w:marLeft w:val="0"/>
      <w:marRight w:val="0"/>
      <w:marTop w:val="0"/>
      <w:marBottom w:val="0"/>
      <w:divBdr>
        <w:top w:val="none" w:sz="0" w:space="0" w:color="auto"/>
        <w:left w:val="none" w:sz="0" w:space="0" w:color="auto"/>
        <w:bottom w:val="none" w:sz="0" w:space="0" w:color="auto"/>
        <w:right w:val="none" w:sz="0" w:space="0" w:color="auto"/>
      </w:divBdr>
      <w:divsChild>
        <w:div w:id="114108094">
          <w:marLeft w:val="0"/>
          <w:marRight w:val="0"/>
          <w:marTop w:val="0"/>
          <w:marBottom w:val="0"/>
          <w:divBdr>
            <w:top w:val="none" w:sz="0" w:space="0" w:color="auto"/>
            <w:left w:val="none" w:sz="0" w:space="0" w:color="auto"/>
            <w:bottom w:val="none" w:sz="0" w:space="0" w:color="auto"/>
            <w:right w:val="none" w:sz="0" w:space="0" w:color="auto"/>
          </w:divBdr>
        </w:div>
        <w:div w:id="348534228">
          <w:marLeft w:val="0"/>
          <w:marRight w:val="0"/>
          <w:marTop w:val="0"/>
          <w:marBottom w:val="0"/>
          <w:divBdr>
            <w:top w:val="none" w:sz="0" w:space="0" w:color="auto"/>
            <w:left w:val="none" w:sz="0" w:space="0" w:color="auto"/>
            <w:bottom w:val="none" w:sz="0" w:space="0" w:color="auto"/>
            <w:right w:val="none" w:sz="0" w:space="0" w:color="auto"/>
          </w:divBdr>
        </w:div>
        <w:div w:id="1065182997">
          <w:marLeft w:val="0"/>
          <w:marRight w:val="0"/>
          <w:marTop w:val="0"/>
          <w:marBottom w:val="0"/>
          <w:divBdr>
            <w:top w:val="none" w:sz="0" w:space="0" w:color="auto"/>
            <w:left w:val="none" w:sz="0" w:space="0" w:color="auto"/>
            <w:bottom w:val="none" w:sz="0" w:space="0" w:color="auto"/>
            <w:right w:val="none" w:sz="0" w:space="0" w:color="auto"/>
          </w:divBdr>
        </w:div>
        <w:div w:id="1853228313">
          <w:marLeft w:val="0"/>
          <w:marRight w:val="0"/>
          <w:marTop w:val="0"/>
          <w:marBottom w:val="0"/>
          <w:divBdr>
            <w:top w:val="none" w:sz="0" w:space="0" w:color="auto"/>
            <w:left w:val="none" w:sz="0" w:space="0" w:color="auto"/>
            <w:bottom w:val="none" w:sz="0" w:space="0" w:color="auto"/>
            <w:right w:val="none" w:sz="0" w:space="0" w:color="auto"/>
          </w:divBdr>
        </w:div>
      </w:divsChild>
    </w:div>
    <w:div w:id="1314142428">
      <w:bodyDiv w:val="1"/>
      <w:marLeft w:val="0"/>
      <w:marRight w:val="0"/>
      <w:marTop w:val="0"/>
      <w:marBottom w:val="0"/>
      <w:divBdr>
        <w:top w:val="none" w:sz="0" w:space="0" w:color="auto"/>
        <w:left w:val="none" w:sz="0" w:space="0" w:color="auto"/>
        <w:bottom w:val="none" w:sz="0" w:space="0" w:color="auto"/>
        <w:right w:val="none" w:sz="0" w:space="0" w:color="auto"/>
      </w:divBdr>
      <w:divsChild>
        <w:div w:id="540442517">
          <w:marLeft w:val="0"/>
          <w:marRight w:val="0"/>
          <w:marTop w:val="0"/>
          <w:marBottom w:val="0"/>
          <w:divBdr>
            <w:top w:val="none" w:sz="0" w:space="0" w:color="auto"/>
            <w:left w:val="none" w:sz="0" w:space="0" w:color="auto"/>
            <w:bottom w:val="none" w:sz="0" w:space="0" w:color="auto"/>
            <w:right w:val="none" w:sz="0" w:space="0" w:color="auto"/>
          </w:divBdr>
        </w:div>
        <w:div w:id="1089540165">
          <w:marLeft w:val="0"/>
          <w:marRight w:val="0"/>
          <w:marTop w:val="0"/>
          <w:marBottom w:val="0"/>
          <w:divBdr>
            <w:top w:val="none" w:sz="0" w:space="0" w:color="auto"/>
            <w:left w:val="none" w:sz="0" w:space="0" w:color="auto"/>
            <w:bottom w:val="none" w:sz="0" w:space="0" w:color="auto"/>
            <w:right w:val="none" w:sz="0" w:space="0" w:color="auto"/>
          </w:divBdr>
        </w:div>
        <w:div w:id="1218856092">
          <w:marLeft w:val="0"/>
          <w:marRight w:val="0"/>
          <w:marTop w:val="0"/>
          <w:marBottom w:val="0"/>
          <w:divBdr>
            <w:top w:val="none" w:sz="0" w:space="0" w:color="auto"/>
            <w:left w:val="none" w:sz="0" w:space="0" w:color="auto"/>
            <w:bottom w:val="none" w:sz="0" w:space="0" w:color="auto"/>
            <w:right w:val="none" w:sz="0" w:space="0" w:color="auto"/>
          </w:divBdr>
        </w:div>
        <w:div w:id="1670448564">
          <w:marLeft w:val="0"/>
          <w:marRight w:val="0"/>
          <w:marTop w:val="0"/>
          <w:marBottom w:val="0"/>
          <w:divBdr>
            <w:top w:val="none" w:sz="0" w:space="0" w:color="auto"/>
            <w:left w:val="none" w:sz="0" w:space="0" w:color="auto"/>
            <w:bottom w:val="none" w:sz="0" w:space="0" w:color="auto"/>
            <w:right w:val="none" w:sz="0" w:space="0" w:color="auto"/>
          </w:divBdr>
        </w:div>
      </w:divsChild>
    </w:div>
    <w:div w:id="1314992389">
      <w:bodyDiv w:val="1"/>
      <w:marLeft w:val="0"/>
      <w:marRight w:val="0"/>
      <w:marTop w:val="0"/>
      <w:marBottom w:val="0"/>
      <w:divBdr>
        <w:top w:val="none" w:sz="0" w:space="0" w:color="auto"/>
        <w:left w:val="none" w:sz="0" w:space="0" w:color="auto"/>
        <w:bottom w:val="none" w:sz="0" w:space="0" w:color="auto"/>
        <w:right w:val="none" w:sz="0" w:space="0" w:color="auto"/>
      </w:divBdr>
      <w:divsChild>
        <w:div w:id="225577178">
          <w:marLeft w:val="0"/>
          <w:marRight w:val="0"/>
          <w:marTop w:val="0"/>
          <w:marBottom w:val="0"/>
          <w:divBdr>
            <w:top w:val="none" w:sz="0" w:space="0" w:color="auto"/>
            <w:left w:val="none" w:sz="0" w:space="0" w:color="auto"/>
            <w:bottom w:val="none" w:sz="0" w:space="0" w:color="auto"/>
            <w:right w:val="none" w:sz="0" w:space="0" w:color="auto"/>
          </w:divBdr>
        </w:div>
        <w:div w:id="653948182">
          <w:marLeft w:val="0"/>
          <w:marRight w:val="0"/>
          <w:marTop w:val="0"/>
          <w:marBottom w:val="0"/>
          <w:divBdr>
            <w:top w:val="none" w:sz="0" w:space="0" w:color="auto"/>
            <w:left w:val="none" w:sz="0" w:space="0" w:color="auto"/>
            <w:bottom w:val="none" w:sz="0" w:space="0" w:color="auto"/>
            <w:right w:val="none" w:sz="0" w:space="0" w:color="auto"/>
          </w:divBdr>
        </w:div>
        <w:div w:id="1043747281">
          <w:marLeft w:val="0"/>
          <w:marRight w:val="0"/>
          <w:marTop w:val="0"/>
          <w:marBottom w:val="0"/>
          <w:divBdr>
            <w:top w:val="none" w:sz="0" w:space="0" w:color="auto"/>
            <w:left w:val="none" w:sz="0" w:space="0" w:color="auto"/>
            <w:bottom w:val="none" w:sz="0" w:space="0" w:color="auto"/>
            <w:right w:val="none" w:sz="0" w:space="0" w:color="auto"/>
          </w:divBdr>
        </w:div>
        <w:div w:id="1146439278">
          <w:marLeft w:val="0"/>
          <w:marRight w:val="0"/>
          <w:marTop w:val="0"/>
          <w:marBottom w:val="0"/>
          <w:divBdr>
            <w:top w:val="none" w:sz="0" w:space="0" w:color="auto"/>
            <w:left w:val="none" w:sz="0" w:space="0" w:color="auto"/>
            <w:bottom w:val="none" w:sz="0" w:space="0" w:color="auto"/>
            <w:right w:val="none" w:sz="0" w:space="0" w:color="auto"/>
          </w:divBdr>
        </w:div>
      </w:divsChild>
    </w:div>
    <w:div w:id="1316110459">
      <w:bodyDiv w:val="1"/>
      <w:marLeft w:val="0"/>
      <w:marRight w:val="0"/>
      <w:marTop w:val="0"/>
      <w:marBottom w:val="0"/>
      <w:divBdr>
        <w:top w:val="none" w:sz="0" w:space="0" w:color="auto"/>
        <w:left w:val="none" w:sz="0" w:space="0" w:color="auto"/>
        <w:bottom w:val="none" w:sz="0" w:space="0" w:color="auto"/>
        <w:right w:val="none" w:sz="0" w:space="0" w:color="auto"/>
      </w:divBdr>
      <w:divsChild>
        <w:div w:id="242105881">
          <w:marLeft w:val="0"/>
          <w:marRight w:val="0"/>
          <w:marTop w:val="0"/>
          <w:marBottom w:val="0"/>
          <w:divBdr>
            <w:top w:val="none" w:sz="0" w:space="0" w:color="auto"/>
            <w:left w:val="none" w:sz="0" w:space="0" w:color="auto"/>
            <w:bottom w:val="none" w:sz="0" w:space="0" w:color="auto"/>
            <w:right w:val="none" w:sz="0" w:space="0" w:color="auto"/>
          </w:divBdr>
        </w:div>
        <w:div w:id="263998521">
          <w:marLeft w:val="0"/>
          <w:marRight w:val="0"/>
          <w:marTop w:val="0"/>
          <w:marBottom w:val="0"/>
          <w:divBdr>
            <w:top w:val="none" w:sz="0" w:space="0" w:color="auto"/>
            <w:left w:val="none" w:sz="0" w:space="0" w:color="auto"/>
            <w:bottom w:val="none" w:sz="0" w:space="0" w:color="auto"/>
            <w:right w:val="none" w:sz="0" w:space="0" w:color="auto"/>
          </w:divBdr>
        </w:div>
        <w:div w:id="623931006">
          <w:marLeft w:val="0"/>
          <w:marRight w:val="0"/>
          <w:marTop w:val="0"/>
          <w:marBottom w:val="0"/>
          <w:divBdr>
            <w:top w:val="none" w:sz="0" w:space="0" w:color="auto"/>
            <w:left w:val="none" w:sz="0" w:space="0" w:color="auto"/>
            <w:bottom w:val="none" w:sz="0" w:space="0" w:color="auto"/>
            <w:right w:val="none" w:sz="0" w:space="0" w:color="auto"/>
          </w:divBdr>
        </w:div>
        <w:div w:id="972560910">
          <w:marLeft w:val="0"/>
          <w:marRight w:val="0"/>
          <w:marTop w:val="0"/>
          <w:marBottom w:val="0"/>
          <w:divBdr>
            <w:top w:val="none" w:sz="0" w:space="0" w:color="auto"/>
            <w:left w:val="none" w:sz="0" w:space="0" w:color="auto"/>
            <w:bottom w:val="none" w:sz="0" w:space="0" w:color="auto"/>
            <w:right w:val="none" w:sz="0" w:space="0" w:color="auto"/>
          </w:divBdr>
        </w:div>
      </w:divsChild>
    </w:div>
    <w:div w:id="1320040572">
      <w:bodyDiv w:val="1"/>
      <w:marLeft w:val="0"/>
      <w:marRight w:val="0"/>
      <w:marTop w:val="0"/>
      <w:marBottom w:val="0"/>
      <w:divBdr>
        <w:top w:val="none" w:sz="0" w:space="0" w:color="auto"/>
        <w:left w:val="none" w:sz="0" w:space="0" w:color="auto"/>
        <w:bottom w:val="none" w:sz="0" w:space="0" w:color="auto"/>
        <w:right w:val="none" w:sz="0" w:space="0" w:color="auto"/>
      </w:divBdr>
      <w:divsChild>
        <w:div w:id="607661281">
          <w:marLeft w:val="0"/>
          <w:marRight w:val="0"/>
          <w:marTop w:val="0"/>
          <w:marBottom w:val="0"/>
          <w:divBdr>
            <w:top w:val="none" w:sz="0" w:space="0" w:color="auto"/>
            <w:left w:val="none" w:sz="0" w:space="0" w:color="auto"/>
            <w:bottom w:val="none" w:sz="0" w:space="0" w:color="auto"/>
            <w:right w:val="none" w:sz="0" w:space="0" w:color="auto"/>
          </w:divBdr>
        </w:div>
        <w:div w:id="713508517">
          <w:marLeft w:val="0"/>
          <w:marRight w:val="0"/>
          <w:marTop w:val="0"/>
          <w:marBottom w:val="0"/>
          <w:divBdr>
            <w:top w:val="none" w:sz="0" w:space="0" w:color="auto"/>
            <w:left w:val="none" w:sz="0" w:space="0" w:color="auto"/>
            <w:bottom w:val="none" w:sz="0" w:space="0" w:color="auto"/>
            <w:right w:val="none" w:sz="0" w:space="0" w:color="auto"/>
          </w:divBdr>
        </w:div>
        <w:div w:id="1038310743">
          <w:marLeft w:val="0"/>
          <w:marRight w:val="0"/>
          <w:marTop w:val="0"/>
          <w:marBottom w:val="0"/>
          <w:divBdr>
            <w:top w:val="none" w:sz="0" w:space="0" w:color="auto"/>
            <w:left w:val="none" w:sz="0" w:space="0" w:color="auto"/>
            <w:bottom w:val="none" w:sz="0" w:space="0" w:color="auto"/>
            <w:right w:val="none" w:sz="0" w:space="0" w:color="auto"/>
          </w:divBdr>
        </w:div>
        <w:div w:id="1834099129">
          <w:marLeft w:val="0"/>
          <w:marRight w:val="0"/>
          <w:marTop w:val="0"/>
          <w:marBottom w:val="0"/>
          <w:divBdr>
            <w:top w:val="none" w:sz="0" w:space="0" w:color="auto"/>
            <w:left w:val="none" w:sz="0" w:space="0" w:color="auto"/>
            <w:bottom w:val="none" w:sz="0" w:space="0" w:color="auto"/>
            <w:right w:val="none" w:sz="0" w:space="0" w:color="auto"/>
          </w:divBdr>
        </w:div>
      </w:divsChild>
    </w:div>
    <w:div w:id="1321347595">
      <w:bodyDiv w:val="1"/>
      <w:marLeft w:val="0"/>
      <w:marRight w:val="0"/>
      <w:marTop w:val="0"/>
      <w:marBottom w:val="0"/>
      <w:divBdr>
        <w:top w:val="none" w:sz="0" w:space="0" w:color="auto"/>
        <w:left w:val="none" w:sz="0" w:space="0" w:color="auto"/>
        <w:bottom w:val="none" w:sz="0" w:space="0" w:color="auto"/>
        <w:right w:val="none" w:sz="0" w:space="0" w:color="auto"/>
      </w:divBdr>
      <w:divsChild>
        <w:div w:id="358045745">
          <w:marLeft w:val="0"/>
          <w:marRight w:val="0"/>
          <w:marTop w:val="0"/>
          <w:marBottom w:val="0"/>
          <w:divBdr>
            <w:top w:val="none" w:sz="0" w:space="0" w:color="auto"/>
            <w:left w:val="none" w:sz="0" w:space="0" w:color="auto"/>
            <w:bottom w:val="none" w:sz="0" w:space="0" w:color="auto"/>
            <w:right w:val="none" w:sz="0" w:space="0" w:color="auto"/>
          </w:divBdr>
        </w:div>
        <w:div w:id="783303173">
          <w:marLeft w:val="0"/>
          <w:marRight w:val="0"/>
          <w:marTop w:val="0"/>
          <w:marBottom w:val="0"/>
          <w:divBdr>
            <w:top w:val="none" w:sz="0" w:space="0" w:color="auto"/>
            <w:left w:val="none" w:sz="0" w:space="0" w:color="auto"/>
            <w:bottom w:val="none" w:sz="0" w:space="0" w:color="auto"/>
            <w:right w:val="none" w:sz="0" w:space="0" w:color="auto"/>
          </w:divBdr>
        </w:div>
        <w:div w:id="1220090134">
          <w:marLeft w:val="0"/>
          <w:marRight w:val="0"/>
          <w:marTop w:val="0"/>
          <w:marBottom w:val="0"/>
          <w:divBdr>
            <w:top w:val="none" w:sz="0" w:space="0" w:color="auto"/>
            <w:left w:val="none" w:sz="0" w:space="0" w:color="auto"/>
            <w:bottom w:val="none" w:sz="0" w:space="0" w:color="auto"/>
            <w:right w:val="none" w:sz="0" w:space="0" w:color="auto"/>
          </w:divBdr>
        </w:div>
        <w:div w:id="1733501760">
          <w:marLeft w:val="0"/>
          <w:marRight w:val="0"/>
          <w:marTop w:val="0"/>
          <w:marBottom w:val="0"/>
          <w:divBdr>
            <w:top w:val="none" w:sz="0" w:space="0" w:color="auto"/>
            <w:left w:val="none" w:sz="0" w:space="0" w:color="auto"/>
            <w:bottom w:val="none" w:sz="0" w:space="0" w:color="auto"/>
            <w:right w:val="none" w:sz="0" w:space="0" w:color="auto"/>
          </w:divBdr>
        </w:div>
      </w:divsChild>
    </w:div>
    <w:div w:id="1321809137">
      <w:bodyDiv w:val="1"/>
      <w:marLeft w:val="0"/>
      <w:marRight w:val="0"/>
      <w:marTop w:val="0"/>
      <w:marBottom w:val="0"/>
      <w:divBdr>
        <w:top w:val="none" w:sz="0" w:space="0" w:color="auto"/>
        <w:left w:val="none" w:sz="0" w:space="0" w:color="auto"/>
        <w:bottom w:val="none" w:sz="0" w:space="0" w:color="auto"/>
        <w:right w:val="none" w:sz="0" w:space="0" w:color="auto"/>
      </w:divBdr>
      <w:divsChild>
        <w:div w:id="53547586">
          <w:marLeft w:val="0"/>
          <w:marRight w:val="0"/>
          <w:marTop w:val="0"/>
          <w:marBottom w:val="0"/>
          <w:divBdr>
            <w:top w:val="none" w:sz="0" w:space="0" w:color="auto"/>
            <w:left w:val="none" w:sz="0" w:space="0" w:color="auto"/>
            <w:bottom w:val="none" w:sz="0" w:space="0" w:color="auto"/>
            <w:right w:val="none" w:sz="0" w:space="0" w:color="auto"/>
          </w:divBdr>
        </w:div>
        <w:div w:id="931821151">
          <w:marLeft w:val="0"/>
          <w:marRight w:val="0"/>
          <w:marTop w:val="0"/>
          <w:marBottom w:val="0"/>
          <w:divBdr>
            <w:top w:val="none" w:sz="0" w:space="0" w:color="auto"/>
            <w:left w:val="none" w:sz="0" w:space="0" w:color="auto"/>
            <w:bottom w:val="none" w:sz="0" w:space="0" w:color="auto"/>
            <w:right w:val="none" w:sz="0" w:space="0" w:color="auto"/>
          </w:divBdr>
        </w:div>
        <w:div w:id="1609121815">
          <w:marLeft w:val="0"/>
          <w:marRight w:val="0"/>
          <w:marTop w:val="0"/>
          <w:marBottom w:val="0"/>
          <w:divBdr>
            <w:top w:val="none" w:sz="0" w:space="0" w:color="auto"/>
            <w:left w:val="none" w:sz="0" w:space="0" w:color="auto"/>
            <w:bottom w:val="none" w:sz="0" w:space="0" w:color="auto"/>
            <w:right w:val="none" w:sz="0" w:space="0" w:color="auto"/>
          </w:divBdr>
        </w:div>
        <w:div w:id="1651402629">
          <w:marLeft w:val="0"/>
          <w:marRight w:val="0"/>
          <w:marTop w:val="0"/>
          <w:marBottom w:val="0"/>
          <w:divBdr>
            <w:top w:val="none" w:sz="0" w:space="0" w:color="auto"/>
            <w:left w:val="none" w:sz="0" w:space="0" w:color="auto"/>
            <w:bottom w:val="none" w:sz="0" w:space="0" w:color="auto"/>
            <w:right w:val="none" w:sz="0" w:space="0" w:color="auto"/>
          </w:divBdr>
        </w:div>
      </w:divsChild>
    </w:div>
    <w:div w:id="1322082042">
      <w:bodyDiv w:val="1"/>
      <w:marLeft w:val="0"/>
      <w:marRight w:val="0"/>
      <w:marTop w:val="0"/>
      <w:marBottom w:val="0"/>
      <w:divBdr>
        <w:top w:val="none" w:sz="0" w:space="0" w:color="auto"/>
        <w:left w:val="none" w:sz="0" w:space="0" w:color="auto"/>
        <w:bottom w:val="none" w:sz="0" w:space="0" w:color="auto"/>
        <w:right w:val="none" w:sz="0" w:space="0" w:color="auto"/>
      </w:divBdr>
      <w:divsChild>
        <w:div w:id="1290673181">
          <w:marLeft w:val="0"/>
          <w:marRight w:val="0"/>
          <w:marTop w:val="0"/>
          <w:marBottom w:val="0"/>
          <w:divBdr>
            <w:top w:val="none" w:sz="0" w:space="0" w:color="auto"/>
            <w:left w:val="none" w:sz="0" w:space="0" w:color="auto"/>
            <w:bottom w:val="none" w:sz="0" w:space="0" w:color="auto"/>
            <w:right w:val="none" w:sz="0" w:space="0" w:color="auto"/>
          </w:divBdr>
        </w:div>
        <w:div w:id="1354965261">
          <w:marLeft w:val="0"/>
          <w:marRight w:val="0"/>
          <w:marTop w:val="0"/>
          <w:marBottom w:val="0"/>
          <w:divBdr>
            <w:top w:val="none" w:sz="0" w:space="0" w:color="auto"/>
            <w:left w:val="none" w:sz="0" w:space="0" w:color="auto"/>
            <w:bottom w:val="none" w:sz="0" w:space="0" w:color="auto"/>
            <w:right w:val="none" w:sz="0" w:space="0" w:color="auto"/>
          </w:divBdr>
        </w:div>
        <w:div w:id="1013410760">
          <w:marLeft w:val="0"/>
          <w:marRight w:val="0"/>
          <w:marTop w:val="0"/>
          <w:marBottom w:val="0"/>
          <w:divBdr>
            <w:top w:val="none" w:sz="0" w:space="0" w:color="auto"/>
            <w:left w:val="none" w:sz="0" w:space="0" w:color="auto"/>
            <w:bottom w:val="none" w:sz="0" w:space="0" w:color="auto"/>
            <w:right w:val="none" w:sz="0" w:space="0" w:color="auto"/>
          </w:divBdr>
        </w:div>
        <w:div w:id="60105509">
          <w:marLeft w:val="0"/>
          <w:marRight w:val="0"/>
          <w:marTop w:val="0"/>
          <w:marBottom w:val="0"/>
          <w:divBdr>
            <w:top w:val="none" w:sz="0" w:space="0" w:color="auto"/>
            <w:left w:val="none" w:sz="0" w:space="0" w:color="auto"/>
            <w:bottom w:val="none" w:sz="0" w:space="0" w:color="auto"/>
            <w:right w:val="none" w:sz="0" w:space="0" w:color="auto"/>
          </w:divBdr>
        </w:div>
      </w:divsChild>
    </w:div>
    <w:div w:id="1324701767">
      <w:bodyDiv w:val="1"/>
      <w:marLeft w:val="0"/>
      <w:marRight w:val="0"/>
      <w:marTop w:val="0"/>
      <w:marBottom w:val="0"/>
      <w:divBdr>
        <w:top w:val="none" w:sz="0" w:space="0" w:color="auto"/>
        <w:left w:val="none" w:sz="0" w:space="0" w:color="auto"/>
        <w:bottom w:val="none" w:sz="0" w:space="0" w:color="auto"/>
        <w:right w:val="none" w:sz="0" w:space="0" w:color="auto"/>
      </w:divBdr>
      <w:divsChild>
        <w:div w:id="138307310">
          <w:marLeft w:val="0"/>
          <w:marRight w:val="0"/>
          <w:marTop w:val="0"/>
          <w:marBottom w:val="0"/>
          <w:divBdr>
            <w:top w:val="none" w:sz="0" w:space="0" w:color="auto"/>
            <w:left w:val="none" w:sz="0" w:space="0" w:color="auto"/>
            <w:bottom w:val="none" w:sz="0" w:space="0" w:color="auto"/>
            <w:right w:val="none" w:sz="0" w:space="0" w:color="auto"/>
          </w:divBdr>
        </w:div>
        <w:div w:id="644312537">
          <w:marLeft w:val="0"/>
          <w:marRight w:val="0"/>
          <w:marTop w:val="0"/>
          <w:marBottom w:val="0"/>
          <w:divBdr>
            <w:top w:val="none" w:sz="0" w:space="0" w:color="auto"/>
            <w:left w:val="none" w:sz="0" w:space="0" w:color="auto"/>
            <w:bottom w:val="none" w:sz="0" w:space="0" w:color="auto"/>
            <w:right w:val="none" w:sz="0" w:space="0" w:color="auto"/>
          </w:divBdr>
        </w:div>
        <w:div w:id="741946715">
          <w:marLeft w:val="0"/>
          <w:marRight w:val="0"/>
          <w:marTop w:val="0"/>
          <w:marBottom w:val="0"/>
          <w:divBdr>
            <w:top w:val="none" w:sz="0" w:space="0" w:color="auto"/>
            <w:left w:val="none" w:sz="0" w:space="0" w:color="auto"/>
            <w:bottom w:val="none" w:sz="0" w:space="0" w:color="auto"/>
            <w:right w:val="none" w:sz="0" w:space="0" w:color="auto"/>
          </w:divBdr>
        </w:div>
        <w:div w:id="1973825913">
          <w:marLeft w:val="0"/>
          <w:marRight w:val="0"/>
          <w:marTop w:val="0"/>
          <w:marBottom w:val="0"/>
          <w:divBdr>
            <w:top w:val="none" w:sz="0" w:space="0" w:color="auto"/>
            <w:left w:val="none" w:sz="0" w:space="0" w:color="auto"/>
            <w:bottom w:val="none" w:sz="0" w:space="0" w:color="auto"/>
            <w:right w:val="none" w:sz="0" w:space="0" w:color="auto"/>
          </w:divBdr>
        </w:div>
      </w:divsChild>
    </w:div>
    <w:div w:id="1325471465">
      <w:bodyDiv w:val="1"/>
      <w:marLeft w:val="0"/>
      <w:marRight w:val="0"/>
      <w:marTop w:val="0"/>
      <w:marBottom w:val="0"/>
      <w:divBdr>
        <w:top w:val="none" w:sz="0" w:space="0" w:color="auto"/>
        <w:left w:val="none" w:sz="0" w:space="0" w:color="auto"/>
        <w:bottom w:val="none" w:sz="0" w:space="0" w:color="auto"/>
        <w:right w:val="none" w:sz="0" w:space="0" w:color="auto"/>
      </w:divBdr>
      <w:divsChild>
        <w:div w:id="99688055">
          <w:marLeft w:val="0"/>
          <w:marRight w:val="0"/>
          <w:marTop w:val="0"/>
          <w:marBottom w:val="0"/>
          <w:divBdr>
            <w:top w:val="none" w:sz="0" w:space="0" w:color="auto"/>
            <w:left w:val="none" w:sz="0" w:space="0" w:color="auto"/>
            <w:bottom w:val="none" w:sz="0" w:space="0" w:color="auto"/>
            <w:right w:val="none" w:sz="0" w:space="0" w:color="auto"/>
          </w:divBdr>
        </w:div>
        <w:div w:id="373118460">
          <w:marLeft w:val="0"/>
          <w:marRight w:val="0"/>
          <w:marTop w:val="0"/>
          <w:marBottom w:val="0"/>
          <w:divBdr>
            <w:top w:val="none" w:sz="0" w:space="0" w:color="auto"/>
            <w:left w:val="none" w:sz="0" w:space="0" w:color="auto"/>
            <w:bottom w:val="none" w:sz="0" w:space="0" w:color="auto"/>
            <w:right w:val="none" w:sz="0" w:space="0" w:color="auto"/>
          </w:divBdr>
        </w:div>
        <w:div w:id="1923757117">
          <w:marLeft w:val="0"/>
          <w:marRight w:val="0"/>
          <w:marTop w:val="0"/>
          <w:marBottom w:val="0"/>
          <w:divBdr>
            <w:top w:val="none" w:sz="0" w:space="0" w:color="auto"/>
            <w:left w:val="none" w:sz="0" w:space="0" w:color="auto"/>
            <w:bottom w:val="none" w:sz="0" w:space="0" w:color="auto"/>
            <w:right w:val="none" w:sz="0" w:space="0" w:color="auto"/>
          </w:divBdr>
        </w:div>
        <w:div w:id="2056196437">
          <w:marLeft w:val="0"/>
          <w:marRight w:val="0"/>
          <w:marTop w:val="0"/>
          <w:marBottom w:val="0"/>
          <w:divBdr>
            <w:top w:val="none" w:sz="0" w:space="0" w:color="auto"/>
            <w:left w:val="none" w:sz="0" w:space="0" w:color="auto"/>
            <w:bottom w:val="none" w:sz="0" w:space="0" w:color="auto"/>
            <w:right w:val="none" w:sz="0" w:space="0" w:color="auto"/>
          </w:divBdr>
        </w:div>
      </w:divsChild>
    </w:div>
    <w:div w:id="1327397942">
      <w:bodyDiv w:val="1"/>
      <w:marLeft w:val="0"/>
      <w:marRight w:val="0"/>
      <w:marTop w:val="0"/>
      <w:marBottom w:val="0"/>
      <w:divBdr>
        <w:top w:val="none" w:sz="0" w:space="0" w:color="auto"/>
        <w:left w:val="none" w:sz="0" w:space="0" w:color="auto"/>
        <w:bottom w:val="none" w:sz="0" w:space="0" w:color="auto"/>
        <w:right w:val="none" w:sz="0" w:space="0" w:color="auto"/>
      </w:divBdr>
      <w:divsChild>
        <w:div w:id="8920470">
          <w:marLeft w:val="0"/>
          <w:marRight w:val="0"/>
          <w:marTop w:val="0"/>
          <w:marBottom w:val="0"/>
          <w:divBdr>
            <w:top w:val="none" w:sz="0" w:space="0" w:color="auto"/>
            <w:left w:val="none" w:sz="0" w:space="0" w:color="auto"/>
            <w:bottom w:val="none" w:sz="0" w:space="0" w:color="auto"/>
            <w:right w:val="none" w:sz="0" w:space="0" w:color="auto"/>
          </w:divBdr>
        </w:div>
        <w:div w:id="156119075">
          <w:marLeft w:val="0"/>
          <w:marRight w:val="0"/>
          <w:marTop w:val="0"/>
          <w:marBottom w:val="0"/>
          <w:divBdr>
            <w:top w:val="none" w:sz="0" w:space="0" w:color="auto"/>
            <w:left w:val="none" w:sz="0" w:space="0" w:color="auto"/>
            <w:bottom w:val="none" w:sz="0" w:space="0" w:color="auto"/>
            <w:right w:val="none" w:sz="0" w:space="0" w:color="auto"/>
          </w:divBdr>
        </w:div>
        <w:div w:id="1420175324">
          <w:marLeft w:val="0"/>
          <w:marRight w:val="0"/>
          <w:marTop w:val="0"/>
          <w:marBottom w:val="0"/>
          <w:divBdr>
            <w:top w:val="none" w:sz="0" w:space="0" w:color="auto"/>
            <w:left w:val="none" w:sz="0" w:space="0" w:color="auto"/>
            <w:bottom w:val="none" w:sz="0" w:space="0" w:color="auto"/>
            <w:right w:val="none" w:sz="0" w:space="0" w:color="auto"/>
          </w:divBdr>
        </w:div>
        <w:div w:id="1559900561">
          <w:marLeft w:val="0"/>
          <w:marRight w:val="0"/>
          <w:marTop w:val="0"/>
          <w:marBottom w:val="0"/>
          <w:divBdr>
            <w:top w:val="none" w:sz="0" w:space="0" w:color="auto"/>
            <w:left w:val="none" w:sz="0" w:space="0" w:color="auto"/>
            <w:bottom w:val="none" w:sz="0" w:space="0" w:color="auto"/>
            <w:right w:val="none" w:sz="0" w:space="0" w:color="auto"/>
          </w:divBdr>
        </w:div>
      </w:divsChild>
    </w:div>
    <w:div w:id="1328096494">
      <w:bodyDiv w:val="1"/>
      <w:marLeft w:val="0"/>
      <w:marRight w:val="0"/>
      <w:marTop w:val="0"/>
      <w:marBottom w:val="0"/>
      <w:divBdr>
        <w:top w:val="none" w:sz="0" w:space="0" w:color="auto"/>
        <w:left w:val="none" w:sz="0" w:space="0" w:color="auto"/>
        <w:bottom w:val="none" w:sz="0" w:space="0" w:color="auto"/>
        <w:right w:val="none" w:sz="0" w:space="0" w:color="auto"/>
      </w:divBdr>
      <w:divsChild>
        <w:div w:id="105586445">
          <w:marLeft w:val="0"/>
          <w:marRight w:val="0"/>
          <w:marTop w:val="0"/>
          <w:marBottom w:val="0"/>
          <w:divBdr>
            <w:top w:val="none" w:sz="0" w:space="0" w:color="auto"/>
            <w:left w:val="none" w:sz="0" w:space="0" w:color="auto"/>
            <w:bottom w:val="none" w:sz="0" w:space="0" w:color="auto"/>
            <w:right w:val="none" w:sz="0" w:space="0" w:color="auto"/>
          </w:divBdr>
        </w:div>
        <w:div w:id="744382095">
          <w:marLeft w:val="0"/>
          <w:marRight w:val="0"/>
          <w:marTop w:val="0"/>
          <w:marBottom w:val="0"/>
          <w:divBdr>
            <w:top w:val="none" w:sz="0" w:space="0" w:color="auto"/>
            <w:left w:val="none" w:sz="0" w:space="0" w:color="auto"/>
            <w:bottom w:val="none" w:sz="0" w:space="0" w:color="auto"/>
            <w:right w:val="none" w:sz="0" w:space="0" w:color="auto"/>
          </w:divBdr>
        </w:div>
        <w:div w:id="822426364">
          <w:marLeft w:val="0"/>
          <w:marRight w:val="0"/>
          <w:marTop w:val="0"/>
          <w:marBottom w:val="0"/>
          <w:divBdr>
            <w:top w:val="none" w:sz="0" w:space="0" w:color="auto"/>
            <w:left w:val="none" w:sz="0" w:space="0" w:color="auto"/>
            <w:bottom w:val="none" w:sz="0" w:space="0" w:color="auto"/>
            <w:right w:val="none" w:sz="0" w:space="0" w:color="auto"/>
          </w:divBdr>
        </w:div>
        <w:div w:id="1427269868">
          <w:marLeft w:val="0"/>
          <w:marRight w:val="0"/>
          <w:marTop w:val="0"/>
          <w:marBottom w:val="0"/>
          <w:divBdr>
            <w:top w:val="none" w:sz="0" w:space="0" w:color="auto"/>
            <w:left w:val="none" w:sz="0" w:space="0" w:color="auto"/>
            <w:bottom w:val="none" w:sz="0" w:space="0" w:color="auto"/>
            <w:right w:val="none" w:sz="0" w:space="0" w:color="auto"/>
          </w:divBdr>
        </w:div>
      </w:divsChild>
    </w:div>
    <w:div w:id="1329673502">
      <w:bodyDiv w:val="1"/>
      <w:marLeft w:val="0"/>
      <w:marRight w:val="0"/>
      <w:marTop w:val="0"/>
      <w:marBottom w:val="0"/>
      <w:divBdr>
        <w:top w:val="none" w:sz="0" w:space="0" w:color="auto"/>
        <w:left w:val="none" w:sz="0" w:space="0" w:color="auto"/>
        <w:bottom w:val="none" w:sz="0" w:space="0" w:color="auto"/>
        <w:right w:val="none" w:sz="0" w:space="0" w:color="auto"/>
      </w:divBdr>
      <w:divsChild>
        <w:div w:id="362445330">
          <w:marLeft w:val="0"/>
          <w:marRight w:val="0"/>
          <w:marTop w:val="0"/>
          <w:marBottom w:val="0"/>
          <w:divBdr>
            <w:top w:val="none" w:sz="0" w:space="0" w:color="auto"/>
            <w:left w:val="none" w:sz="0" w:space="0" w:color="auto"/>
            <w:bottom w:val="none" w:sz="0" w:space="0" w:color="auto"/>
            <w:right w:val="none" w:sz="0" w:space="0" w:color="auto"/>
          </w:divBdr>
        </w:div>
        <w:div w:id="1131679047">
          <w:marLeft w:val="0"/>
          <w:marRight w:val="0"/>
          <w:marTop w:val="0"/>
          <w:marBottom w:val="0"/>
          <w:divBdr>
            <w:top w:val="none" w:sz="0" w:space="0" w:color="auto"/>
            <w:left w:val="none" w:sz="0" w:space="0" w:color="auto"/>
            <w:bottom w:val="none" w:sz="0" w:space="0" w:color="auto"/>
            <w:right w:val="none" w:sz="0" w:space="0" w:color="auto"/>
          </w:divBdr>
        </w:div>
        <w:div w:id="1150710689">
          <w:marLeft w:val="0"/>
          <w:marRight w:val="0"/>
          <w:marTop w:val="0"/>
          <w:marBottom w:val="0"/>
          <w:divBdr>
            <w:top w:val="none" w:sz="0" w:space="0" w:color="auto"/>
            <w:left w:val="none" w:sz="0" w:space="0" w:color="auto"/>
            <w:bottom w:val="none" w:sz="0" w:space="0" w:color="auto"/>
            <w:right w:val="none" w:sz="0" w:space="0" w:color="auto"/>
          </w:divBdr>
        </w:div>
        <w:div w:id="1488134075">
          <w:marLeft w:val="0"/>
          <w:marRight w:val="0"/>
          <w:marTop w:val="0"/>
          <w:marBottom w:val="0"/>
          <w:divBdr>
            <w:top w:val="none" w:sz="0" w:space="0" w:color="auto"/>
            <w:left w:val="none" w:sz="0" w:space="0" w:color="auto"/>
            <w:bottom w:val="none" w:sz="0" w:space="0" w:color="auto"/>
            <w:right w:val="none" w:sz="0" w:space="0" w:color="auto"/>
          </w:divBdr>
        </w:div>
      </w:divsChild>
    </w:div>
    <w:div w:id="1330207537">
      <w:bodyDiv w:val="1"/>
      <w:marLeft w:val="0"/>
      <w:marRight w:val="0"/>
      <w:marTop w:val="0"/>
      <w:marBottom w:val="0"/>
      <w:divBdr>
        <w:top w:val="none" w:sz="0" w:space="0" w:color="auto"/>
        <w:left w:val="none" w:sz="0" w:space="0" w:color="auto"/>
        <w:bottom w:val="none" w:sz="0" w:space="0" w:color="auto"/>
        <w:right w:val="none" w:sz="0" w:space="0" w:color="auto"/>
      </w:divBdr>
      <w:divsChild>
        <w:div w:id="127359860">
          <w:marLeft w:val="0"/>
          <w:marRight w:val="0"/>
          <w:marTop w:val="0"/>
          <w:marBottom w:val="0"/>
          <w:divBdr>
            <w:top w:val="none" w:sz="0" w:space="0" w:color="auto"/>
            <w:left w:val="none" w:sz="0" w:space="0" w:color="auto"/>
            <w:bottom w:val="none" w:sz="0" w:space="0" w:color="auto"/>
            <w:right w:val="none" w:sz="0" w:space="0" w:color="auto"/>
          </w:divBdr>
        </w:div>
        <w:div w:id="519321699">
          <w:marLeft w:val="0"/>
          <w:marRight w:val="0"/>
          <w:marTop w:val="0"/>
          <w:marBottom w:val="0"/>
          <w:divBdr>
            <w:top w:val="none" w:sz="0" w:space="0" w:color="auto"/>
            <w:left w:val="none" w:sz="0" w:space="0" w:color="auto"/>
            <w:bottom w:val="none" w:sz="0" w:space="0" w:color="auto"/>
            <w:right w:val="none" w:sz="0" w:space="0" w:color="auto"/>
          </w:divBdr>
        </w:div>
        <w:div w:id="1336375007">
          <w:marLeft w:val="0"/>
          <w:marRight w:val="0"/>
          <w:marTop w:val="0"/>
          <w:marBottom w:val="0"/>
          <w:divBdr>
            <w:top w:val="none" w:sz="0" w:space="0" w:color="auto"/>
            <w:left w:val="none" w:sz="0" w:space="0" w:color="auto"/>
            <w:bottom w:val="none" w:sz="0" w:space="0" w:color="auto"/>
            <w:right w:val="none" w:sz="0" w:space="0" w:color="auto"/>
          </w:divBdr>
        </w:div>
        <w:div w:id="2026009135">
          <w:marLeft w:val="0"/>
          <w:marRight w:val="0"/>
          <w:marTop w:val="0"/>
          <w:marBottom w:val="0"/>
          <w:divBdr>
            <w:top w:val="none" w:sz="0" w:space="0" w:color="auto"/>
            <w:left w:val="none" w:sz="0" w:space="0" w:color="auto"/>
            <w:bottom w:val="none" w:sz="0" w:space="0" w:color="auto"/>
            <w:right w:val="none" w:sz="0" w:space="0" w:color="auto"/>
          </w:divBdr>
        </w:div>
      </w:divsChild>
    </w:div>
    <w:div w:id="1330979637">
      <w:bodyDiv w:val="1"/>
      <w:marLeft w:val="0"/>
      <w:marRight w:val="0"/>
      <w:marTop w:val="0"/>
      <w:marBottom w:val="0"/>
      <w:divBdr>
        <w:top w:val="none" w:sz="0" w:space="0" w:color="auto"/>
        <w:left w:val="none" w:sz="0" w:space="0" w:color="auto"/>
        <w:bottom w:val="none" w:sz="0" w:space="0" w:color="auto"/>
        <w:right w:val="none" w:sz="0" w:space="0" w:color="auto"/>
      </w:divBdr>
      <w:divsChild>
        <w:div w:id="273175236">
          <w:marLeft w:val="0"/>
          <w:marRight w:val="0"/>
          <w:marTop w:val="0"/>
          <w:marBottom w:val="0"/>
          <w:divBdr>
            <w:top w:val="none" w:sz="0" w:space="0" w:color="auto"/>
            <w:left w:val="none" w:sz="0" w:space="0" w:color="auto"/>
            <w:bottom w:val="none" w:sz="0" w:space="0" w:color="auto"/>
            <w:right w:val="none" w:sz="0" w:space="0" w:color="auto"/>
          </w:divBdr>
        </w:div>
        <w:div w:id="653144218">
          <w:marLeft w:val="0"/>
          <w:marRight w:val="0"/>
          <w:marTop w:val="0"/>
          <w:marBottom w:val="0"/>
          <w:divBdr>
            <w:top w:val="none" w:sz="0" w:space="0" w:color="auto"/>
            <w:left w:val="none" w:sz="0" w:space="0" w:color="auto"/>
            <w:bottom w:val="none" w:sz="0" w:space="0" w:color="auto"/>
            <w:right w:val="none" w:sz="0" w:space="0" w:color="auto"/>
          </w:divBdr>
        </w:div>
        <w:div w:id="1270972328">
          <w:marLeft w:val="0"/>
          <w:marRight w:val="0"/>
          <w:marTop w:val="0"/>
          <w:marBottom w:val="0"/>
          <w:divBdr>
            <w:top w:val="none" w:sz="0" w:space="0" w:color="auto"/>
            <w:left w:val="none" w:sz="0" w:space="0" w:color="auto"/>
            <w:bottom w:val="none" w:sz="0" w:space="0" w:color="auto"/>
            <w:right w:val="none" w:sz="0" w:space="0" w:color="auto"/>
          </w:divBdr>
        </w:div>
        <w:div w:id="1875187039">
          <w:marLeft w:val="0"/>
          <w:marRight w:val="0"/>
          <w:marTop w:val="0"/>
          <w:marBottom w:val="0"/>
          <w:divBdr>
            <w:top w:val="none" w:sz="0" w:space="0" w:color="auto"/>
            <w:left w:val="none" w:sz="0" w:space="0" w:color="auto"/>
            <w:bottom w:val="none" w:sz="0" w:space="0" w:color="auto"/>
            <w:right w:val="none" w:sz="0" w:space="0" w:color="auto"/>
          </w:divBdr>
        </w:div>
      </w:divsChild>
    </w:div>
    <w:div w:id="1331517009">
      <w:bodyDiv w:val="1"/>
      <w:marLeft w:val="0"/>
      <w:marRight w:val="0"/>
      <w:marTop w:val="0"/>
      <w:marBottom w:val="0"/>
      <w:divBdr>
        <w:top w:val="none" w:sz="0" w:space="0" w:color="auto"/>
        <w:left w:val="none" w:sz="0" w:space="0" w:color="auto"/>
        <w:bottom w:val="none" w:sz="0" w:space="0" w:color="auto"/>
        <w:right w:val="none" w:sz="0" w:space="0" w:color="auto"/>
      </w:divBdr>
      <w:divsChild>
        <w:div w:id="125857021">
          <w:marLeft w:val="0"/>
          <w:marRight w:val="0"/>
          <w:marTop w:val="0"/>
          <w:marBottom w:val="0"/>
          <w:divBdr>
            <w:top w:val="none" w:sz="0" w:space="0" w:color="auto"/>
            <w:left w:val="none" w:sz="0" w:space="0" w:color="auto"/>
            <w:bottom w:val="none" w:sz="0" w:space="0" w:color="auto"/>
            <w:right w:val="none" w:sz="0" w:space="0" w:color="auto"/>
          </w:divBdr>
        </w:div>
        <w:div w:id="656305937">
          <w:marLeft w:val="0"/>
          <w:marRight w:val="0"/>
          <w:marTop w:val="0"/>
          <w:marBottom w:val="0"/>
          <w:divBdr>
            <w:top w:val="none" w:sz="0" w:space="0" w:color="auto"/>
            <w:left w:val="none" w:sz="0" w:space="0" w:color="auto"/>
            <w:bottom w:val="none" w:sz="0" w:space="0" w:color="auto"/>
            <w:right w:val="none" w:sz="0" w:space="0" w:color="auto"/>
          </w:divBdr>
        </w:div>
        <w:div w:id="1630814274">
          <w:marLeft w:val="0"/>
          <w:marRight w:val="0"/>
          <w:marTop w:val="0"/>
          <w:marBottom w:val="0"/>
          <w:divBdr>
            <w:top w:val="none" w:sz="0" w:space="0" w:color="auto"/>
            <w:left w:val="none" w:sz="0" w:space="0" w:color="auto"/>
            <w:bottom w:val="none" w:sz="0" w:space="0" w:color="auto"/>
            <w:right w:val="none" w:sz="0" w:space="0" w:color="auto"/>
          </w:divBdr>
        </w:div>
        <w:div w:id="2087064998">
          <w:marLeft w:val="0"/>
          <w:marRight w:val="0"/>
          <w:marTop w:val="0"/>
          <w:marBottom w:val="0"/>
          <w:divBdr>
            <w:top w:val="none" w:sz="0" w:space="0" w:color="auto"/>
            <w:left w:val="none" w:sz="0" w:space="0" w:color="auto"/>
            <w:bottom w:val="none" w:sz="0" w:space="0" w:color="auto"/>
            <w:right w:val="none" w:sz="0" w:space="0" w:color="auto"/>
          </w:divBdr>
        </w:div>
      </w:divsChild>
    </w:div>
    <w:div w:id="1331983593">
      <w:bodyDiv w:val="1"/>
      <w:marLeft w:val="0"/>
      <w:marRight w:val="0"/>
      <w:marTop w:val="0"/>
      <w:marBottom w:val="0"/>
      <w:divBdr>
        <w:top w:val="none" w:sz="0" w:space="0" w:color="auto"/>
        <w:left w:val="none" w:sz="0" w:space="0" w:color="auto"/>
        <w:bottom w:val="none" w:sz="0" w:space="0" w:color="auto"/>
        <w:right w:val="none" w:sz="0" w:space="0" w:color="auto"/>
      </w:divBdr>
      <w:divsChild>
        <w:div w:id="52780129">
          <w:marLeft w:val="0"/>
          <w:marRight w:val="0"/>
          <w:marTop w:val="0"/>
          <w:marBottom w:val="0"/>
          <w:divBdr>
            <w:top w:val="none" w:sz="0" w:space="0" w:color="auto"/>
            <w:left w:val="none" w:sz="0" w:space="0" w:color="auto"/>
            <w:bottom w:val="none" w:sz="0" w:space="0" w:color="auto"/>
            <w:right w:val="none" w:sz="0" w:space="0" w:color="auto"/>
          </w:divBdr>
        </w:div>
        <w:div w:id="1056974252">
          <w:marLeft w:val="0"/>
          <w:marRight w:val="0"/>
          <w:marTop w:val="0"/>
          <w:marBottom w:val="0"/>
          <w:divBdr>
            <w:top w:val="none" w:sz="0" w:space="0" w:color="auto"/>
            <w:left w:val="none" w:sz="0" w:space="0" w:color="auto"/>
            <w:bottom w:val="none" w:sz="0" w:space="0" w:color="auto"/>
            <w:right w:val="none" w:sz="0" w:space="0" w:color="auto"/>
          </w:divBdr>
        </w:div>
        <w:div w:id="1212769103">
          <w:marLeft w:val="0"/>
          <w:marRight w:val="0"/>
          <w:marTop w:val="0"/>
          <w:marBottom w:val="0"/>
          <w:divBdr>
            <w:top w:val="none" w:sz="0" w:space="0" w:color="auto"/>
            <w:left w:val="none" w:sz="0" w:space="0" w:color="auto"/>
            <w:bottom w:val="none" w:sz="0" w:space="0" w:color="auto"/>
            <w:right w:val="none" w:sz="0" w:space="0" w:color="auto"/>
          </w:divBdr>
        </w:div>
        <w:div w:id="1976593681">
          <w:marLeft w:val="0"/>
          <w:marRight w:val="0"/>
          <w:marTop w:val="0"/>
          <w:marBottom w:val="0"/>
          <w:divBdr>
            <w:top w:val="none" w:sz="0" w:space="0" w:color="auto"/>
            <w:left w:val="none" w:sz="0" w:space="0" w:color="auto"/>
            <w:bottom w:val="none" w:sz="0" w:space="0" w:color="auto"/>
            <w:right w:val="none" w:sz="0" w:space="0" w:color="auto"/>
          </w:divBdr>
        </w:div>
      </w:divsChild>
    </w:div>
    <w:div w:id="1334257815">
      <w:bodyDiv w:val="1"/>
      <w:marLeft w:val="0"/>
      <w:marRight w:val="0"/>
      <w:marTop w:val="0"/>
      <w:marBottom w:val="0"/>
      <w:divBdr>
        <w:top w:val="none" w:sz="0" w:space="0" w:color="auto"/>
        <w:left w:val="none" w:sz="0" w:space="0" w:color="auto"/>
        <w:bottom w:val="none" w:sz="0" w:space="0" w:color="auto"/>
        <w:right w:val="none" w:sz="0" w:space="0" w:color="auto"/>
      </w:divBdr>
      <w:divsChild>
        <w:div w:id="201138437">
          <w:marLeft w:val="0"/>
          <w:marRight w:val="0"/>
          <w:marTop w:val="0"/>
          <w:marBottom w:val="0"/>
          <w:divBdr>
            <w:top w:val="none" w:sz="0" w:space="0" w:color="auto"/>
            <w:left w:val="none" w:sz="0" w:space="0" w:color="auto"/>
            <w:bottom w:val="none" w:sz="0" w:space="0" w:color="auto"/>
            <w:right w:val="none" w:sz="0" w:space="0" w:color="auto"/>
          </w:divBdr>
        </w:div>
        <w:div w:id="227110902">
          <w:marLeft w:val="0"/>
          <w:marRight w:val="0"/>
          <w:marTop w:val="0"/>
          <w:marBottom w:val="0"/>
          <w:divBdr>
            <w:top w:val="none" w:sz="0" w:space="0" w:color="auto"/>
            <w:left w:val="none" w:sz="0" w:space="0" w:color="auto"/>
            <w:bottom w:val="none" w:sz="0" w:space="0" w:color="auto"/>
            <w:right w:val="none" w:sz="0" w:space="0" w:color="auto"/>
          </w:divBdr>
        </w:div>
        <w:div w:id="467624783">
          <w:marLeft w:val="0"/>
          <w:marRight w:val="0"/>
          <w:marTop w:val="0"/>
          <w:marBottom w:val="0"/>
          <w:divBdr>
            <w:top w:val="none" w:sz="0" w:space="0" w:color="auto"/>
            <w:left w:val="none" w:sz="0" w:space="0" w:color="auto"/>
            <w:bottom w:val="none" w:sz="0" w:space="0" w:color="auto"/>
            <w:right w:val="none" w:sz="0" w:space="0" w:color="auto"/>
          </w:divBdr>
        </w:div>
        <w:div w:id="846940307">
          <w:marLeft w:val="0"/>
          <w:marRight w:val="0"/>
          <w:marTop w:val="0"/>
          <w:marBottom w:val="0"/>
          <w:divBdr>
            <w:top w:val="none" w:sz="0" w:space="0" w:color="auto"/>
            <w:left w:val="none" w:sz="0" w:space="0" w:color="auto"/>
            <w:bottom w:val="none" w:sz="0" w:space="0" w:color="auto"/>
            <w:right w:val="none" w:sz="0" w:space="0" w:color="auto"/>
          </w:divBdr>
        </w:div>
      </w:divsChild>
    </w:div>
    <w:div w:id="1334379485">
      <w:bodyDiv w:val="1"/>
      <w:marLeft w:val="0"/>
      <w:marRight w:val="0"/>
      <w:marTop w:val="0"/>
      <w:marBottom w:val="0"/>
      <w:divBdr>
        <w:top w:val="none" w:sz="0" w:space="0" w:color="auto"/>
        <w:left w:val="none" w:sz="0" w:space="0" w:color="auto"/>
        <w:bottom w:val="none" w:sz="0" w:space="0" w:color="auto"/>
        <w:right w:val="none" w:sz="0" w:space="0" w:color="auto"/>
      </w:divBdr>
    </w:div>
    <w:div w:id="1335108080">
      <w:bodyDiv w:val="1"/>
      <w:marLeft w:val="0"/>
      <w:marRight w:val="0"/>
      <w:marTop w:val="0"/>
      <w:marBottom w:val="0"/>
      <w:divBdr>
        <w:top w:val="none" w:sz="0" w:space="0" w:color="auto"/>
        <w:left w:val="none" w:sz="0" w:space="0" w:color="auto"/>
        <w:bottom w:val="none" w:sz="0" w:space="0" w:color="auto"/>
        <w:right w:val="none" w:sz="0" w:space="0" w:color="auto"/>
      </w:divBdr>
      <w:divsChild>
        <w:div w:id="517742036">
          <w:marLeft w:val="0"/>
          <w:marRight w:val="0"/>
          <w:marTop w:val="0"/>
          <w:marBottom w:val="0"/>
          <w:divBdr>
            <w:top w:val="none" w:sz="0" w:space="0" w:color="auto"/>
            <w:left w:val="none" w:sz="0" w:space="0" w:color="auto"/>
            <w:bottom w:val="none" w:sz="0" w:space="0" w:color="auto"/>
            <w:right w:val="none" w:sz="0" w:space="0" w:color="auto"/>
          </w:divBdr>
        </w:div>
        <w:div w:id="872690587">
          <w:marLeft w:val="0"/>
          <w:marRight w:val="0"/>
          <w:marTop w:val="0"/>
          <w:marBottom w:val="0"/>
          <w:divBdr>
            <w:top w:val="none" w:sz="0" w:space="0" w:color="auto"/>
            <w:left w:val="none" w:sz="0" w:space="0" w:color="auto"/>
            <w:bottom w:val="none" w:sz="0" w:space="0" w:color="auto"/>
            <w:right w:val="none" w:sz="0" w:space="0" w:color="auto"/>
          </w:divBdr>
        </w:div>
        <w:div w:id="2103720632">
          <w:marLeft w:val="0"/>
          <w:marRight w:val="0"/>
          <w:marTop w:val="0"/>
          <w:marBottom w:val="0"/>
          <w:divBdr>
            <w:top w:val="none" w:sz="0" w:space="0" w:color="auto"/>
            <w:left w:val="none" w:sz="0" w:space="0" w:color="auto"/>
            <w:bottom w:val="none" w:sz="0" w:space="0" w:color="auto"/>
            <w:right w:val="none" w:sz="0" w:space="0" w:color="auto"/>
          </w:divBdr>
        </w:div>
        <w:div w:id="2131702863">
          <w:marLeft w:val="0"/>
          <w:marRight w:val="0"/>
          <w:marTop w:val="0"/>
          <w:marBottom w:val="0"/>
          <w:divBdr>
            <w:top w:val="none" w:sz="0" w:space="0" w:color="auto"/>
            <w:left w:val="none" w:sz="0" w:space="0" w:color="auto"/>
            <w:bottom w:val="none" w:sz="0" w:space="0" w:color="auto"/>
            <w:right w:val="none" w:sz="0" w:space="0" w:color="auto"/>
          </w:divBdr>
        </w:div>
      </w:divsChild>
    </w:div>
    <w:div w:id="1335887247">
      <w:bodyDiv w:val="1"/>
      <w:marLeft w:val="0"/>
      <w:marRight w:val="0"/>
      <w:marTop w:val="0"/>
      <w:marBottom w:val="0"/>
      <w:divBdr>
        <w:top w:val="none" w:sz="0" w:space="0" w:color="auto"/>
        <w:left w:val="none" w:sz="0" w:space="0" w:color="auto"/>
        <w:bottom w:val="none" w:sz="0" w:space="0" w:color="auto"/>
        <w:right w:val="none" w:sz="0" w:space="0" w:color="auto"/>
      </w:divBdr>
      <w:divsChild>
        <w:div w:id="416950168">
          <w:marLeft w:val="0"/>
          <w:marRight w:val="0"/>
          <w:marTop w:val="0"/>
          <w:marBottom w:val="0"/>
          <w:divBdr>
            <w:top w:val="none" w:sz="0" w:space="0" w:color="auto"/>
            <w:left w:val="none" w:sz="0" w:space="0" w:color="auto"/>
            <w:bottom w:val="none" w:sz="0" w:space="0" w:color="auto"/>
            <w:right w:val="none" w:sz="0" w:space="0" w:color="auto"/>
          </w:divBdr>
        </w:div>
        <w:div w:id="1748110762">
          <w:marLeft w:val="0"/>
          <w:marRight w:val="0"/>
          <w:marTop w:val="0"/>
          <w:marBottom w:val="0"/>
          <w:divBdr>
            <w:top w:val="none" w:sz="0" w:space="0" w:color="auto"/>
            <w:left w:val="none" w:sz="0" w:space="0" w:color="auto"/>
            <w:bottom w:val="none" w:sz="0" w:space="0" w:color="auto"/>
            <w:right w:val="none" w:sz="0" w:space="0" w:color="auto"/>
          </w:divBdr>
        </w:div>
        <w:div w:id="1986006740">
          <w:marLeft w:val="0"/>
          <w:marRight w:val="0"/>
          <w:marTop w:val="0"/>
          <w:marBottom w:val="0"/>
          <w:divBdr>
            <w:top w:val="none" w:sz="0" w:space="0" w:color="auto"/>
            <w:left w:val="none" w:sz="0" w:space="0" w:color="auto"/>
            <w:bottom w:val="none" w:sz="0" w:space="0" w:color="auto"/>
            <w:right w:val="none" w:sz="0" w:space="0" w:color="auto"/>
          </w:divBdr>
        </w:div>
        <w:div w:id="1995909318">
          <w:marLeft w:val="0"/>
          <w:marRight w:val="0"/>
          <w:marTop w:val="0"/>
          <w:marBottom w:val="0"/>
          <w:divBdr>
            <w:top w:val="none" w:sz="0" w:space="0" w:color="auto"/>
            <w:left w:val="none" w:sz="0" w:space="0" w:color="auto"/>
            <w:bottom w:val="none" w:sz="0" w:space="0" w:color="auto"/>
            <w:right w:val="none" w:sz="0" w:space="0" w:color="auto"/>
          </w:divBdr>
        </w:div>
      </w:divsChild>
    </w:div>
    <w:div w:id="1336152585">
      <w:bodyDiv w:val="1"/>
      <w:marLeft w:val="0"/>
      <w:marRight w:val="0"/>
      <w:marTop w:val="0"/>
      <w:marBottom w:val="0"/>
      <w:divBdr>
        <w:top w:val="none" w:sz="0" w:space="0" w:color="auto"/>
        <w:left w:val="none" w:sz="0" w:space="0" w:color="auto"/>
        <w:bottom w:val="none" w:sz="0" w:space="0" w:color="auto"/>
        <w:right w:val="none" w:sz="0" w:space="0" w:color="auto"/>
      </w:divBdr>
      <w:divsChild>
        <w:div w:id="17049535">
          <w:marLeft w:val="0"/>
          <w:marRight w:val="0"/>
          <w:marTop w:val="0"/>
          <w:marBottom w:val="0"/>
          <w:divBdr>
            <w:top w:val="none" w:sz="0" w:space="0" w:color="auto"/>
            <w:left w:val="none" w:sz="0" w:space="0" w:color="auto"/>
            <w:bottom w:val="none" w:sz="0" w:space="0" w:color="auto"/>
            <w:right w:val="none" w:sz="0" w:space="0" w:color="auto"/>
          </w:divBdr>
        </w:div>
        <w:div w:id="1099956873">
          <w:marLeft w:val="0"/>
          <w:marRight w:val="0"/>
          <w:marTop w:val="0"/>
          <w:marBottom w:val="0"/>
          <w:divBdr>
            <w:top w:val="none" w:sz="0" w:space="0" w:color="auto"/>
            <w:left w:val="none" w:sz="0" w:space="0" w:color="auto"/>
            <w:bottom w:val="none" w:sz="0" w:space="0" w:color="auto"/>
            <w:right w:val="none" w:sz="0" w:space="0" w:color="auto"/>
          </w:divBdr>
        </w:div>
        <w:div w:id="900948906">
          <w:marLeft w:val="0"/>
          <w:marRight w:val="0"/>
          <w:marTop w:val="0"/>
          <w:marBottom w:val="0"/>
          <w:divBdr>
            <w:top w:val="none" w:sz="0" w:space="0" w:color="auto"/>
            <w:left w:val="none" w:sz="0" w:space="0" w:color="auto"/>
            <w:bottom w:val="none" w:sz="0" w:space="0" w:color="auto"/>
            <w:right w:val="none" w:sz="0" w:space="0" w:color="auto"/>
          </w:divBdr>
        </w:div>
        <w:div w:id="1669021656">
          <w:marLeft w:val="0"/>
          <w:marRight w:val="0"/>
          <w:marTop w:val="0"/>
          <w:marBottom w:val="0"/>
          <w:divBdr>
            <w:top w:val="none" w:sz="0" w:space="0" w:color="auto"/>
            <w:left w:val="none" w:sz="0" w:space="0" w:color="auto"/>
            <w:bottom w:val="none" w:sz="0" w:space="0" w:color="auto"/>
            <w:right w:val="none" w:sz="0" w:space="0" w:color="auto"/>
          </w:divBdr>
        </w:div>
      </w:divsChild>
    </w:div>
    <w:div w:id="1340036110">
      <w:bodyDiv w:val="1"/>
      <w:marLeft w:val="0"/>
      <w:marRight w:val="0"/>
      <w:marTop w:val="0"/>
      <w:marBottom w:val="0"/>
      <w:divBdr>
        <w:top w:val="none" w:sz="0" w:space="0" w:color="auto"/>
        <w:left w:val="none" w:sz="0" w:space="0" w:color="auto"/>
        <w:bottom w:val="none" w:sz="0" w:space="0" w:color="auto"/>
        <w:right w:val="none" w:sz="0" w:space="0" w:color="auto"/>
      </w:divBdr>
      <w:divsChild>
        <w:div w:id="1170680869">
          <w:marLeft w:val="0"/>
          <w:marRight w:val="0"/>
          <w:marTop w:val="0"/>
          <w:marBottom w:val="0"/>
          <w:divBdr>
            <w:top w:val="none" w:sz="0" w:space="0" w:color="auto"/>
            <w:left w:val="none" w:sz="0" w:space="0" w:color="auto"/>
            <w:bottom w:val="none" w:sz="0" w:space="0" w:color="auto"/>
            <w:right w:val="none" w:sz="0" w:space="0" w:color="auto"/>
          </w:divBdr>
        </w:div>
        <w:div w:id="1469780208">
          <w:marLeft w:val="0"/>
          <w:marRight w:val="0"/>
          <w:marTop w:val="0"/>
          <w:marBottom w:val="0"/>
          <w:divBdr>
            <w:top w:val="none" w:sz="0" w:space="0" w:color="auto"/>
            <w:left w:val="none" w:sz="0" w:space="0" w:color="auto"/>
            <w:bottom w:val="none" w:sz="0" w:space="0" w:color="auto"/>
            <w:right w:val="none" w:sz="0" w:space="0" w:color="auto"/>
          </w:divBdr>
        </w:div>
        <w:div w:id="1836914654">
          <w:marLeft w:val="0"/>
          <w:marRight w:val="0"/>
          <w:marTop w:val="0"/>
          <w:marBottom w:val="0"/>
          <w:divBdr>
            <w:top w:val="none" w:sz="0" w:space="0" w:color="auto"/>
            <w:left w:val="none" w:sz="0" w:space="0" w:color="auto"/>
            <w:bottom w:val="none" w:sz="0" w:space="0" w:color="auto"/>
            <w:right w:val="none" w:sz="0" w:space="0" w:color="auto"/>
          </w:divBdr>
        </w:div>
        <w:div w:id="1984654666">
          <w:marLeft w:val="0"/>
          <w:marRight w:val="0"/>
          <w:marTop w:val="0"/>
          <w:marBottom w:val="0"/>
          <w:divBdr>
            <w:top w:val="none" w:sz="0" w:space="0" w:color="auto"/>
            <w:left w:val="none" w:sz="0" w:space="0" w:color="auto"/>
            <w:bottom w:val="none" w:sz="0" w:space="0" w:color="auto"/>
            <w:right w:val="none" w:sz="0" w:space="0" w:color="auto"/>
          </w:divBdr>
          <w:divsChild>
            <w:div w:id="3217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60365">
      <w:bodyDiv w:val="1"/>
      <w:marLeft w:val="0"/>
      <w:marRight w:val="0"/>
      <w:marTop w:val="0"/>
      <w:marBottom w:val="0"/>
      <w:divBdr>
        <w:top w:val="none" w:sz="0" w:space="0" w:color="auto"/>
        <w:left w:val="none" w:sz="0" w:space="0" w:color="auto"/>
        <w:bottom w:val="none" w:sz="0" w:space="0" w:color="auto"/>
        <w:right w:val="none" w:sz="0" w:space="0" w:color="auto"/>
      </w:divBdr>
      <w:divsChild>
        <w:div w:id="803352083">
          <w:marLeft w:val="0"/>
          <w:marRight w:val="0"/>
          <w:marTop w:val="0"/>
          <w:marBottom w:val="0"/>
          <w:divBdr>
            <w:top w:val="none" w:sz="0" w:space="0" w:color="auto"/>
            <w:left w:val="none" w:sz="0" w:space="0" w:color="auto"/>
            <w:bottom w:val="none" w:sz="0" w:space="0" w:color="auto"/>
            <w:right w:val="none" w:sz="0" w:space="0" w:color="auto"/>
          </w:divBdr>
        </w:div>
        <w:div w:id="827743615">
          <w:marLeft w:val="0"/>
          <w:marRight w:val="0"/>
          <w:marTop w:val="0"/>
          <w:marBottom w:val="0"/>
          <w:divBdr>
            <w:top w:val="none" w:sz="0" w:space="0" w:color="auto"/>
            <w:left w:val="none" w:sz="0" w:space="0" w:color="auto"/>
            <w:bottom w:val="none" w:sz="0" w:space="0" w:color="auto"/>
            <w:right w:val="none" w:sz="0" w:space="0" w:color="auto"/>
          </w:divBdr>
        </w:div>
        <w:div w:id="1889027509">
          <w:marLeft w:val="0"/>
          <w:marRight w:val="0"/>
          <w:marTop w:val="0"/>
          <w:marBottom w:val="0"/>
          <w:divBdr>
            <w:top w:val="none" w:sz="0" w:space="0" w:color="auto"/>
            <w:left w:val="none" w:sz="0" w:space="0" w:color="auto"/>
            <w:bottom w:val="none" w:sz="0" w:space="0" w:color="auto"/>
            <w:right w:val="none" w:sz="0" w:space="0" w:color="auto"/>
          </w:divBdr>
        </w:div>
        <w:div w:id="2002929010">
          <w:marLeft w:val="0"/>
          <w:marRight w:val="0"/>
          <w:marTop w:val="0"/>
          <w:marBottom w:val="0"/>
          <w:divBdr>
            <w:top w:val="none" w:sz="0" w:space="0" w:color="auto"/>
            <w:left w:val="none" w:sz="0" w:space="0" w:color="auto"/>
            <w:bottom w:val="none" w:sz="0" w:space="0" w:color="auto"/>
            <w:right w:val="none" w:sz="0" w:space="0" w:color="auto"/>
          </w:divBdr>
        </w:div>
      </w:divsChild>
    </w:div>
    <w:div w:id="1344628784">
      <w:bodyDiv w:val="1"/>
      <w:marLeft w:val="0"/>
      <w:marRight w:val="0"/>
      <w:marTop w:val="0"/>
      <w:marBottom w:val="0"/>
      <w:divBdr>
        <w:top w:val="none" w:sz="0" w:space="0" w:color="auto"/>
        <w:left w:val="none" w:sz="0" w:space="0" w:color="auto"/>
        <w:bottom w:val="none" w:sz="0" w:space="0" w:color="auto"/>
        <w:right w:val="none" w:sz="0" w:space="0" w:color="auto"/>
      </w:divBdr>
      <w:divsChild>
        <w:div w:id="30106890">
          <w:marLeft w:val="0"/>
          <w:marRight w:val="0"/>
          <w:marTop w:val="0"/>
          <w:marBottom w:val="0"/>
          <w:divBdr>
            <w:top w:val="none" w:sz="0" w:space="0" w:color="auto"/>
            <w:left w:val="none" w:sz="0" w:space="0" w:color="auto"/>
            <w:bottom w:val="none" w:sz="0" w:space="0" w:color="auto"/>
            <w:right w:val="none" w:sz="0" w:space="0" w:color="auto"/>
          </w:divBdr>
        </w:div>
        <w:div w:id="281809275">
          <w:marLeft w:val="0"/>
          <w:marRight w:val="0"/>
          <w:marTop w:val="0"/>
          <w:marBottom w:val="0"/>
          <w:divBdr>
            <w:top w:val="none" w:sz="0" w:space="0" w:color="auto"/>
            <w:left w:val="none" w:sz="0" w:space="0" w:color="auto"/>
            <w:bottom w:val="none" w:sz="0" w:space="0" w:color="auto"/>
            <w:right w:val="none" w:sz="0" w:space="0" w:color="auto"/>
          </w:divBdr>
        </w:div>
        <w:div w:id="1341395267">
          <w:marLeft w:val="0"/>
          <w:marRight w:val="0"/>
          <w:marTop w:val="0"/>
          <w:marBottom w:val="0"/>
          <w:divBdr>
            <w:top w:val="none" w:sz="0" w:space="0" w:color="auto"/>
            <w:left w:val="none" w:sz="0" w:space="0" w:color="auto"/>
            <w:bottom w:val="none" w:sz="0" w:space="0" w:color="auto"/>
            <w:right w:val="none" w:sz="0" w:space="0" w:color="auto"/>
          </w:divBdr>
        </w:div>
        <w:div w:id="1833641951">
          <w:marLeft w:val="0"/>
          <w:marRight w:val="0"/>
          <w:marTop w:val="0"/>
          <w:marBottom w:val="0"/>
          <w:divBdr>
            <w:top w:val="none" w:sz="0" w:space="0" w:color="auto"/>
            <w:left w:val="none" w:sz="0" w:space="0" w:color="auto"/>
            <w:bottom w:val="none" w:sz="0" w:space="0" w:color="auto"/>
            <w:right w:val="none" w:sz="0" w:space="0" w:color="auto"/>
          </w:divBdr>
        </w:div>
      </w:divsChild>
    </w:div>
    <w:div w:id="1345009404">
      <w:bodyDiv w:val="1"/>
      <w:marLeft w:val="0"/>
      <w:marRight w:val="0"/>
      <w:marTop w:val="0"/>
      <w:marBottom w:val="0"/>
      <w:divBdr>
        <w:top w:val="none" w:sz="0" w:space="0" w:color="auto"/>
        <w:left w:val="none" w:sz="0" w:space="0" w:color="auto"/>
        <w:bottom w:val="none" w:sz="0" w:space="0" w:color="auto"/>
        <w:right w:val="none" w:sz="0" w:space="0" w:color="auto"/>
      </w:divBdr>
      <w:divsChild>
        <w:div w:id="1558199803">
          <w:marLeft w:val="0"/>
          <w:marRight w:val="0"/>
          <w:marTop w:val="0"/>
          <w:marBottom w:val="0"/>
          <w:divBdr>
            <w:top w:val="none" w:sz="0" w:space="0" w:color="auto"/>
            <w:left w:val="none" w:sz="0" w:space="0" w:color="auto"/>
            <w:bottom w:val="none" w:sz="0" w:space="0" w:color="auto"/>
            <w:right w:val="none" w:sz="0" w:space="0" w:color="auto"/>
          </w:divBdr>
        </w:div>
        <w:div w:id="198443386">
          <w:marLeft w:val="0"/>
          <w:marRight w:val="0"/>
          <w:marTop w:val="0"/>
          <w:marBottom w:val="0"/>
          <w:divBdr>
            <w:top w:val="none" w:sz="0" w:space="0" w:color="auto"/>
            <w:left w:val="none" w:sz="0" w:space="0" w:color="auto"/>
            <w:bottom w:val="none" w:sz="0" w:space="0" w:color="auto"/>
            <w:right w:val="none" w:sz="0" w:space="0" w:color="auto"/>
          </w:divBdr>
        </w:div>
        <w:div w:id="973488763">
          <w:marLeft w:val="0"/>
          <w:marRight w:val="0"/>
          <w:marTop w:val="0"/>
          <w:marBottom w:val="0"/>
          <w:divBdr>
            <w:top w:val="none" w:sz="0" w:space="0" w:color="auto"/>
            <w:left w:val="none" w:sz="0" w:space="0" w:color="auto"/>
            <w:bottom w:val="none" w:sz="0" w:space="0" w:color="auto"/>
            <w:right w:val="none" w:sz="0" w:space="0" w:color="auto"/>
          </w:divBdr>
        </w:div>
        <w:div w:id="2066638003">
          <w:marLeft w:val="0"/>
          <w:marRight w:val="0"/>
          <w:marTop w:val="0"/>
          <w:marBottom w:val="0"/>
          <w:divBdr>
            <w:top w:val="none" w:sz="0" w:space="0" w:color="auto"/>
            <w:left w:val="none" w:sz="0" w:space="0" w:color="auto"/>
            <w:bottom w:val="none" w:sz="0" w:space="0" w:color="auto"/>
            <w:right w:val="none" w:sz="0" w:space="0" w:color="auto"/>
          </w:divBdr>
        </w:div>
      </w:divsChild>
    </w:div>
    <w:div w:id="1345016616">
      <w:bodyDiv w:val="1"/>
      <w:marLeft w:val="0"/>
      <w:marRight w:val="0"/>
      <w:marTop w:val="0"/>
      <w:marBottom w:val="0"/>
      <w:divBdr>
        <w:top w:val="none" w:sz="0" w:space="0" w:color="auto"/>
        <w:left w:val="none" w:sz="0" w:space="0" w:color="auto"/>
        <w:bottom w:val="none" w:sz="0" w:space="0" w:color="auto"/>
        <w:right w:val="none" w:sz="0" w:space="0" w:color="auto"/>
      </w:divBdr>
      <w:divsChild>
        <w:div w:id="239949489">
          <w:marLeft w:val="0"/>
          <w:marRight w:val="0"/>
          <w:marTop w:val="0"/>
          <w:marBottom w:val="0"/>
          <w:divBdr>
            <w:top w:val="none" w:sz="0" w:space="0" w:color="auto"/>
            <w:left w:val="none" w:sz="0" w:space="0" w:color="auto"/>
            <w:bottom w:val="none" w:sz="0" w:space="0" w:color="auto"/>
            <w:right w:val="none" w:sz="0" w:space="0" w:color="auto"/>
          </w:divBdr>
        </w:div>
        <w:div w:id="351154419">
          <w:marLeft w:val="0"/>
          <w:marRight w:val="0"/>
          <w:marTop w:val="0"/>
          <w:marBottom w:val="0"/>
          <w:divBdr>
            <w:top w:val="none" w:sz="0" w:space="0" w:color="auto"/>
            <w:left w:val="none" w:sz="0" w:space="0" w:color="auto"/>
            <w:bottom w:val="none" w:sz="0" w:space="0" w:color="auto"/>
            <w:right w:val="none" w:sz="0" w:space="0" w:color="auto"/>
          </w:divBdr>
        </w:div>
        <w:div w:id="1009141974">
          <w:marLeft w:val="0"/>
          <w:marRight w:val="0"/>
          <w:marTop w:val="0"/>
          <w:marBottom w:val="0"/>
          <w:divBdr>
            <w:top w:val="none" w:sz="0" w:space="0" w:color="auto"/>
            <w:left w:val="none" w:sz="0" w:space="0" w:color="auto"/>
            <w:bottom w:val="none" w:sz="0" w:space="0" w:color="auto"/>
            <w:right w:val="none" w:sz="0" w:space="0" w:color="auto"/>
          </w:divBdr>
        </w:div>
        <w:div w:id="1295331879">
          <w:marLeft w:val="0"/>
          <w:marRight w:val="0"/>
          <w:marTop w:val="0"/>
          <w:marBottom w:val="0"/>
          <w:divBdr>
            <w:top w:val="none" w:sz="0" w:space="0" w:color="auto"/>
            <w:left w:val="none" w:sz="0" w:space="0" w:color="auto"/>
            <w:bottom w:val="none" w:sz="0" w:space="0" w:color="auto"/>
            <w:right w:val="none" w:sz="0" w:space="0" w:color="auto"/>
          </w:divBdr>
        </w:div>
      </w:divsChild>
    </w:div>
    <w:div w:id="1347099638">
      <w:bodyDiv w:val="1"/>
      <w:marLeft w:val="0"/>
      <w:marRight w:val="0"/>
      <w:marTop w:val="0"/>
      <w:marBottom w:val="0"/>
      <w:divBdr>
        <w:top w:val="none" w:sz="0" w:space="0" w:color="auto"/>
        <w:left w:val="none" w:sz="0" w:space="0" w:color="auto"/>
        <w:bottom w:val="none" w:sz="0" w:space="0" w:color="auto"/>
        <w:right w:val="none" w:sz="0" w:space="0" w:color="auto"/>
      </w:divBdr>
      <w:divsChild>
        <w:div w:id="45183169">
          <w:marLeft w:val="0"/>
          <w:marRight w:val="0"/>
          <w:marTop w:val="0"/>
          <w:marBottom w:val="0"/>
          <w:divBdr>
            <w:top w:val="none" w:sz="0" w:space="0" w:color="auto"/>
            <w:left w:val="none" w:sz="0" w:space="0" w:color="auto"/>
            <w:bottom w:val="none" w:sz="0" w:space="0" w:color="auto"/>
            <w:right w:val="none" w:sz="0" w:space="0" w:color="auto"/>
          </w:divBdr>
        </w:div>
        <w:div w:id="641809092">
          <w:marLeft w:val="0"/>
          <w:marRight w:val="0"/>
          <w:marTop w:val="0"/>
          <w:marBottom w:val="0"/>
          <w:divBdr>
            <w:top w:val="none" w:sz="0" w:space="0" w:color="auto"/>
            <w:left w:val="none" w:sz="0" w:space="0" w:color="auto"/>
            <w:bottom w:val="none" w:sz="0" w:space="0" w:color="auto"/>
            <w:right w:val="none" w:sz="0" w:space="0" w:color="auto"/>
          </w:divBdr>
        </w:div>
        <w:div w:id="710568012">
          <w:marLeft w:val="0"/>
          <w:marRight w:val="0"/>
          <w:marTop w:val="0"/>
          <w:marBottom w:val="0"/>
          <w:divBdr>
            <w:top w:val="none" w:sz="0" w:space="0" w:color="auto"/>
            <w:left w:val="none" w:sz="0" w:space="0" w:color="auto"/>
            <w:bottom w:val="none" w:sz="0" w:space="0" w:color="auto"/>
            <w:right w:val="none" w:sz="0" w:space="0" w:color="auto"/>
          </w:divBdr>
        </w:div>
        <w:div w:id="1885487302">
          <w:marLeft w:val="0"/>
          <w:marRight w:val="0"/>
          <w:marTop w:val="0"/>
          <w:marBottom w:val="0"/>
          <w:divBdr>
            <w:top w:val="none" w:sz="0" w:space="0" w:color="auto"/>
            <w:left w:val="none" w:sz="0" w:space="0" w:color="auto"/>
            <w:bottom w:val="none" w:sz="0" w:space="0" w:color="auto"/>
            <w:right w:val="none" w:sz="0" w:space="0" w:color="auto"/>
          </w:divBdr>
        </w:div>
      </w:divsChild>
    </w:div>
    <w:div w:id="1349674109">
      <w:bodyDiv w:val="1"/>
      <w:marLeft w:val="0"/>
      <w:marRight w:val="0"/>
      <w:marTop w:val="0"/>
      <w:marBottom w:val="0"/>
      <w:divBdr>
        <w:top w:val="none" w:sz="0" w:space="0" w:color="auto"/>
        <w:left w:val="none" w:sz="0" w:space="0" w:color="auto"/>
        <w:bottom w:val="none" w:sz="0" w:space="0" w:color="auto"/>
        <w:right w:val="none" w:sz="0" w:space="0" w:color="auto"/>
      </w:divBdr>
      <w:divsChild>
        <w:div w:id="1051611354">
          <w:marLeft w:val="0"/>
          <w:marRight w:val="0"/>
          <w:marTop w:val="0"/>
          <w:marBottom w:val="0"/>
          <w:divBdr>
            <w:top w:val="none" w:sz="0" w:space="0" w:color="auto"/>
            <w:left w:val="none" w:sz="0" w:space="0" w:color="auto"/>
            <w:bottom w:val="none" w:sz="0" w:space="0" w:color="auto"/>
            <w:right w:val="none" w:sz="0" w:space="0" w:color="auto"/>
          </w:divBdr>
        </w:div>
        <w:div w:id="1794709298">
          <w:marLeft w:val="0"/>
          <w:marRight w:val="0"/>
          <w:marTop w:val="0"/>
          <w:marBottom w:val="0"/>
          <w:divBdr>
            <w:top w:val="none" w:sz="0" w:space="0" w:color="auto"/>
            <w:left w:val="none" w:sz="0" w:space="0" w:color="auto"/>
            <w:bottom w:val="none" w:sz="0" w:space="0" w:color="auto"/>
            <w:right w:val="none" w:sz="0" w:space="0" w:color="auto"/>
          </w:divBdr>
        </w:div>
        <w:div w:id="1831019862">
          <w:marLeft w:val="0"/>
          <w:marRight w:val="0"/>
          <w:marTop w:val="0"/>
          <w:marBottom w:val="0"/>
          <w:divBdr>
            <w:top w:val="none" w:sz="0" w:space="0" w:color="auto"/>
            <w:left w:val="none" w:sz="0" w:space="0" w:color="auto"/>
            <w:bottom w:val="none" w:sz="0" w:space="0" w:color="auto"/>
            <w:right w:val="none" w:sz="0" w:space="0" w:color="auto"/>
          </w:divBdr>
        </w:div>
        <w:div w:id="1951861575">
          <w:marLeft w:val="0"/>
          <w:marRight w:val="0"/>
          <w:marTop w:val="0"/>
          <w:marBottom w:val="0"/>
          <w:divBdr>
            <w:top w:val="none" w:sz="0" w:space="0" w:color="auto"/>
            <w:left w:val="none" w:sz="0" w:space="0" w:color="auto"/>
            <w:bottom w:val="none" w:sz="0" w:space="0" w:color="auto"/>
            <w:right w:val="none" w:sz="0" w:space="0" w:color="auto"/>
          </w:divBdr>
        </w:div>
      </w:divsChild>
    </w:div>
    <w:div w:id="1351301558">
      <w:bodyDiv w:val="1"/>
      <w:marLeft w:val="0"/>
      <w:marRight w:val="0"/>
      <w:marTop w:val="0"/>
      <w:marBottom w:val="0"/>
      <w:divBdr>
        <w:top w:val="none" w:sz="0" w:space="0" w:color="auto"/>
        <w:left w:val="none" w:sz="0" w:space="0" w:color="auto"/>
        <w:bottom w:val="none" w:sz="0" w:space="0" w:color="auto"/>
        <w:right w:val="none" w:sz="0" w:space="0" w:color="auto"/>
      </w:divBdr>
      <w:divsChild>
        <w:div w:id="609582324">
          <w:marLeft w:val="0"/>
          <w:marRight w:val="0"/>
          <w:marTop w:val="0"/>
          <w:marBottom w:val="0"/>
          <w:divBdr>
            <w:top w:val="none" w:sz="0" w:space="0" w:color="auto"/>
            <w:left w:val="none" w:sz="0" w:space="0" w:color="auto"/>
            <w:bottom w:val="none" w:sz="0" w:space="0" w:color="auto"/>
            <w:right w:val="none" w:sz="0" w:space="0" w:color="auto"/>
          </w:divBdr>
        </w:div>
        <w:div w:id="1254171138">
          <w:marLeft w:val="0"/>
          <w:marRight w:val="0"/>
          <w:marTop w:val="0"/>
          <w:marBottom w:val="0"/>
          <w:divBdr>
            <w:top w:val="none" w:sz="0" w:space="0" w:color="auto"/>
            <w:left w:val="none" w:sz="0" w:space="0" w:color="auto"/>
            <w:bottom w:val="none" w:sz="0" w:space="0" w:color="auto"/>
            <w:right w:val="none" w:sz="0" w:space="0" w:color="auto"/>
          </w:divBdr>
        </w:div>
        <w:div w:id="1369649908">
          <w:marLeft w:val="0"/>
          <w:marRight w:val="0"/>
          <w:marTop w:val="0"/>
          <w:marBottom w:val="0"/>
          <w:divBdr>
            <w:top w:val="none" w:sz="0" w:space="0" w:color="auto"/>
            <w:left w:val="none" w:sz="0" w:space="0" w:color="auto"/>
            <w:bottom w:val="none" w:sz="0" w:space="0" w:color="auto"/>
            <w:right w:val="none" w:sz="0" w:space="0" w:color="auto"/>
          </w:divBdr>
        </w:div>
        <w:div w:id="1911310810">
          <w:marLeft w:val="0"/>
          <w:marRight w:val="0"/>
          <w:marTop w:val="0"/>
          <w:marBottom w:val="0"/>
          <w:divBdr>
            <w:top w:val="none" w:sz="0" w:space="0" w:color="auto"/>
            <w:left w:val="none" w:sz="0" w:space="0" w:color="auto"/>
            <w:bottom w:val="none" w:sz="0" w:space="0" w:color="auto"/>
            <w:right w:val="none" w:sz="0" w:space="0" w:color="auto"/>
          </w:divBdr>
        </w:div>
      </w:divsChild>
    </w:div>
    <w:div w:id="1351638232">
      <w:bodyDiv w:val="1"/>
      <w:marLeft w:val="0"/>
      <w:marRight w:val="0"/>
      <w:marTop w:val="0"/>
      <w:marBottom w:val="0"/>
      <w:divBdr>
        <w:top w:val="none" w:sz="0" w:space="0" w:color="auto"/>
        <w:left w:val="none" w:sz="0" w:space="0" w:color="auto"/>
        <w:bottom w:val="none" w:sz="0" w:space="0" w:color="auto"/>
        <w:right w:val="none" w:sz="0" w:space="0" w:color="auto"/>
      </w:divBdr>
      <w:divsChild>
        <w:div w:id="1202933531">
          <w:marLeft w:val="0"/>
          <w:marRight w:val="0"/>
          <w:marTop w:val="0"/>
          <w:marBottom w:val="0"/>
          <w:divBdr>
            <w:top w:val="none" w:sz="0" w:space="0" w:color="auto"/>
            <w:left w:val="none" w:sz="0" w:space="0" w:color="auto"/>
            <w:bottom w:val="none" w:sz="0" w:space="0" w:color="auto"/>
            <w:right w:val="none" w:sz="0" w:space="0" w:color="auto"/>
          </w:divBdr>
        </w:div>
        <w:div w:id="1277714856">
          <w:marLeft w:val="0"/>
          <w:marRight w:val="0"/>
          <w:marTop w:val="0"/>
          <w:marBottom w:val="0"/>
          <w:divBdr>
            <w:top w:val="none" w:sz="0" w:space="0" w:color="auto"/>
            <w:left w:val="none" w:sz="0" w:space="0" w:color="auto"/>
            <w:bottom w:val="none" w:sz="0" w:space="0" w:color="auto"/>
            <w:right w:val="none" w:sz="0" w:space="0" w:color="auto"/>
          </w:divBdr>
        </w:div>
        <w:div w:id="1360617958">
          <w:marLeft w:val="0"/>
          <w:marRight w:val="0"/>
          <w:marTop w:val="0"/>
          <w:marBottom w:val="0"/>
          <w:divBdr>
            <w:top w:val="none" w:sz="0" w:space="0" w:color="auto"/>
            <w:left w:val="none" w:sz="0" w:space="0" w:color="auto"/>
            <w:bottom w:val="none" w:sz="0" w:space="0" w:color="auto"/>
            <w:right w:val="none" w:sz="0" w:space="0" w:color="auto"/>
          </w:divBdr>
        </w:div>
        <w:div w:id="1513454087">
          <w:marLeft w:val="0"/>
          <w:marRight w:val="0"/>
          <w:marTop w:val="0"/>
          <w:marBottom w:val="0"/>
          <w:divBdr>
            <w:top w:val="none" w:sz="0" w:space="0" w:color="auto"/>
            <w:left w:val="none" w:sz="0" w:space="0" w:color="auto"/>
            <w:bottom w:val="none" w:sz="0" w:space="0" w:color="auto"/>
            <w:right w:val="none" w:sz="0" w:space="0" w:color="auto"/>
          </w:divBdr>
        </w:div>
      </w:divsChild>
    </w:div>
    <w:div w:id="1354186925">
      <w:bodyDiv w:val="1"/>
      <w:marLeft w:val="0"/>
      <w:marRight w:val="0"/>
      <w:marTop w:val="0"/>
      <w:marBottom w:val="0"/>
      <w:divBdr>
        <w:top w:val="none" w:sz="0" w:space="0" w:color="auto"/>
        <w:left w:val="none" w:sz="0" w:space="0" w:color="auto"/>
        <w:bottom w:val="none" w:sz="0" w:space="0" w:color="auto"/>
        <w:right w:val="none" w:sz="0" w:space="0" w:color="auto"/>
      </w:divBdr>
      <w:divsChild>
        <w:div w:id="209730843">
          <w:marLeft w:val="0"/>
          <w:marRight w:val="0"/>
          <w:marTop w:val="0"/>
          <w:marBottom w:val="0"/>
          <w:divBdr>
            <w:top w:val="none" w:sz="0" w:space="0" w:color="auto"/>
            <w:left w:val="none" w:sz="0" w:space="0" w:color="auto"/>
            <w:bottom w:val="none" w:sz="0" w:space="0" w:color="auto"/>
            <w:right w:val="none" w:sz="0" w:space="0" w:color="auto"/>
          </w:divBdr>
        </w:div>
        <w:div w:id="619184247">
          <w:marLeft w:val="0"/>
          <w:marRight w:val="0"/>
          <w:marTop w:val="0"/>
          <w:marBottom w:val="0"/>
          <w:divBdr>
            <w:top w:val="none" w:sz="0" w:space="0" w:color="auto"/>
            <w:left w:val="none" w:sz="0" w:space="0" w:color="auto"/>
            <w:bottom w:val="none" w:sz="0" w:space="0" w:color="auto"/>
            <w:right w:val="none" w:sz="0" w:space="0" w:color="auto"/>
          </w:divBdr>
        </w:div>
        <w:div w:id="787166963">
          <w:marLeft w:val="0"/>
          <w:marRight w:val="0"/>
          <w:marTop w:val="0"/>
          <w:marBottom w:val="0"/>
          <w:divBdr>
            <w:top w:val="none" w:sz="0" w:space="0" w:color="auto"/>
            <w:left w:val="none" w:sz="0" w:space="0" w:color="auto"/>
            <w:bottom w:val="none" w:sz="0" w:space="0" w:color="auto"/>
            <w:right w:val="none" w:sz="0" w:space="0" w:color="auto"/>
          </w:divBdr>
        </w:div>
        <w:div w:id="1718699548">
          <w:marLeft w:val="0"/>
          <w:marRight w:val="0"/>
          <w:marTop w:val="0"/>
          <w:marBottom w:val="0"/>
          <w:divBdr>
            <w:top w:val="none" w:sz="0" w:space="0" w:color="auto"/>
            <w:left w:val="none" w:sz="0" w:space="0" w:color="auto"/>
            <w:bottom w:val="none" w:sz="0" w:space="0" w:color="auto"/>
            <w:right w:val="none" w:sz="0" w:space="0" w:color="auto"/>
          </w:divBdr>
        </w:div>
      </w:divsChild>
    </w:div>
    <w:div w:id="1356152999">
      <w:bodyDiv w:val="1"/>
      <w:marLeft w:val="0"/>
      <w:marRight w:val="0"/>
      <w:marTop w:val="0"/>
      <w:marBottom w:val="0"/>
      <w:divBdr>
        <w:top w:val="none" w:sz="0" w:space="0" w:color="auto"/>
        <w:left w:val="none" w:sz="0" w:space="0" w:color="auto"/>
        <w:bottom w:val="none" w:sz="0" w:space="0" w:color="auto"/>
        <w:right w:val="none" w:sz="0" w:space="0" w:color="auto"/>
      </w:divBdr>
      <w:divsChild>
        <w:div w:id="82186759">
          <w:marLeft w:val="0"/>
          <w:marRight w:val="0"/>
          <w:marTop w:val="0"/>
          <w:marBottom w:val="0"/>
          <w:divBdr>
            <w:top w:val="none" w:sz="0" w:space="0" w:color="auto"/>
            <w:left w:val="none" w:sz="0" w:space="0" w:color="auto"/>
            <w:bottom w:val="none" w:sz="0" w:space="0" w:color="auto"/>
            <w:right w:val="none" w:sz="0" w:space="0" w:color="auto"/>
          </w:divBdr>
        </w:div>
        <w:div w:id="218826772">
          <w:marLeft w:val="0"/>
          <w:marRight w:val="0"/>
          <w:marTop w:val="0"/>
          <w:marBottom w:val="0"/>
          <w:divBdr>
            <w:top w:val="none" w:sz="0" w:space="0" w:color="auto"/>
            <w:left w:val="none" w:sz="0" w:space="0" w:color="auto"/>
            <w:bottom w:val="none" w:sz="0" w:space="0" w:color="auto"/>
            <w:right w:val="none" w:sz="0" w:space="0" w:color="auto"/>
          </w:divBdr>
        </w:div>
        <w:div w:id="1171332358">
          <w:marLeft w:val="0"/>
          <w:marRight w:val="0"/>
          <w:marTop w:val="0"/>
          <w:marBottom w:val="0"/>
          <w:divBdr>
            <w:top w:val="none" w:sz="0" w:space="0" w:color="auto"/>
            <w:left w:val="none" w:sz="0" w:space="0" w:color="auto"/>
            <w:bottom w:val="none" w:sz="0" w:space="0" w:color="auto"/>
            <w:right w:val="none" w:sz="0" w:space="0" w:color="auto"/>
          </w:divBdr>
        </w:div>
        <w:div w:id="422341935">
          <w:marLeft w:val="0"/>
          <w:marRight w:val="0"/>
          <w:marTop w:val="0"/>
          <w:marBottom w:val="0"/>
          <w:divBdr>
            <w:top w:val="none" w:sz="0" w:space="0" w:color="auto"/>
            <w:left w:val="none" w:sz="0" w:space="0" w:color="auto"/>
            <w:bottom w:val="none" w:sz="0" w:space="0" w:color="auto"/>
            <w:right w:val="none" w:sz="0" w:space="0" w:color="auto"/>
          </w:divBdr>
        </w:div>
      </w:divsChild>
    </w:div>
    <w:div w:id="1356879190">
      <w:bodyDiv w:val="1"/>
      <w:marLeft w:val="0"/>
      <w:marRight w:val="0"/>
      <w:marTop w:val="0"/>
      <w:marBottom w:val="0"/>
      <w:divBdr>
        <w:top w:val="none" w:sz="0" w:space="0" w:color="auto"/>
        <w:left w:val="none" w:sz="0" w:space="0" w:color="auto"/>
        <w:bottom w:val="none" w:sz="0" w:space="0" w:color="auto"/>
        <w:right w:val="none" w:sz="0" w:space="0" w:color="auto"/>
      </w:divBdr>
      <w:divsChild>
        <w:div w:id="10644637">
          <w:marLeft w:val="0"/>
          <w:marRight w:val="0"/>
          <w:marTop w:val="0"/>
          <w:marBottom w:val="0"/>
          <w:divBdr>
            <w:top w:val="none" w:sz="0" w:space="0" w:color="auto"/>
            <w:left w:val="none" w:sz="0" w:space="0" w:color="auto"/>
            <w:bottom w:val="none" w:sz="0" w:space="0" w:color="auto"/>
            <w:right w:val="none" w:sz="0" w:space="0" w:color="auto"/>
          </w:divBdr>
        </w:div>
        <w:div w:id="1246183481">
          <w:marLeft w:val="0"/>
          <w:marRight w:val="0"/>
          <w:marTop w:val="0"/>
          <w:marBottom w:val="0"/>
          <w:divBdr>
            <w:top w:val="none" w:sz="0" w:space="0" w:color="auto"/>
            <w:left w:val="none" w:sz="0" w:space="0" w:color="auto"/>
            <w:bottom w:val="none" w:sz="0" w:space="0" w:color="auto"/>
            <w:right w:val="none" w:sz="0" w:space="0" w:color="auto"/>
          </w:divBdr>
        </w:div>
        <w:div w:id="1380131864">
          <w:marLeft w:val="0"/>
          <w:marRight w:val="0"/>
          <w:marTop w:val="0"/>
          <w:marBottom w:val="0"/>
          <w:divBdr>
            <w:top w:val="none" w:sz="0" w:space="0" w:color="auto"/>
            <w:left w:val="none" w:sz="0" w:space="0" w:color="auto"/>
            <w:bottom w:val="none" w:sz="0" w:space="0" w:color="auto"/>
            <w:right w:val="none" w:sz="0" w:space="0" w:color="auto"/>
          </w:divBdr>
        </w:div>
        <w:div w:id="1928539214">
          <w:marLeft w:val="0"/>
          <w:marRight w:val="0"/>
          <w:marTop w:val="0"/>
          <w:marBottom w:val="0"/>
          <w:divBdr>
            <w:top w:val="none" w:sz="0" w:space="0" w:color="auto"/>
            <w:left w:val="none" w:sz="0" w:space="0" w:color="auto"/>
            <w:bottom w:val="none" w:sz="0" w:space="0" w:color="auto"/>
            <w:right w:val="none" w:sz="0" w:space="0" w:color="auto"/>
          </w:divBdr>
        </w:div>
      </w:divsChild>
    </w:div>
    <w:div w:id="1357191837">
      <w:bodyDiv w:val="1"/>
      <w:marLeft w:val="0"/>
      <w:marRight w:val="0"/>
      <w:marTop w:val="0"/>
      <w:marBottom w:val="0"/>
      <w:divBdr>
        <w:top w:val="none" w:sz="0" w:space="0" w:color="auto"/>
        <w:left w:val="none" w:sz="0" w:space="0" w:color="auto"/>
        <w:bottom w:val="none" w:sz="0" w:space="0" w:color="auto"/>
        <w:right w:val="none" w:sz="0" w:space="0" w:color="auto"/>
      </w:divBdr>
      <w:divsChild>
        <w:div w:id="347951303">
          <w:marLeft w:val="0"/>
          <w:marRight w:val="0"/>
          <w:marTop w:val="0"/>
          <w:marBottom w:val="0"/>
          <w:divBdr>
            <w:top w:val="none" w:sz="0" w:space="0" w:color="auto"/>
            <w:left w:val="none" w:sz="0" w:space="0" w:color="auto"/>
            <w:bottom w:val="none" w:sz="0" w:space="0" w:color="auto"/>
            <w:right w:val="none" w:sz="0" w:space="0" w:color="auto"/>
          </w:divBdr>
        </w:div>
        <w:div w:id="1095596713">
          <w:marLeft w:val="0"/>
          <w:marRight w:val="0"/>
          <w:marTop w:val="0"/>
          <w:marBottom w:val="0"/>
          <w:divBdr>
            <w:top w:val="none" w:sz="0" w:space="0" w:color="auto"/>
            <w:left w:val="none" w:sz="0" w:space="0" w:color="auto"/>
            <w:bottom w:val="none" w:sz="0" w:space="0" w:color="auto"/>
            <w:right w:val="none" w:sz="0" w:space="0" w:color="auto"/>
          </w:divBdr>
        </w:div>
        <w:div w:id="1711881367">
          <w:marLeft w:val="0"/>
          <w:marRight w:val="0"/>
          <w:marTop w:val="0"/>
          <w:marBottom w:val="0"/>
          <w:divBdr>
            <w:top w:val="none" w:sz="0" w:space="0" w:color="auto"/>
            <w:left w:val="none" w:sz="0" w:space="0" w:color="auto"/>
            <w:bottom w:val="none" w:sz="0" w:space="0" w:color="auto"/>
            <w:right w:val="none" w:sz="0" w:space="0" w:color="auto"/>
          </w:divBdr>
        </w:div>
        <w:div w:id="1872451741">
          <w:marLeft w:val="0"/>
          <w:marRight w:val="0"/>
          <w:marTop w:val="0"/>
          <w:marBottom w:val="0"/>
          <w:divBdr>
            <w:top w:val="none" w:sz="0" w:space="0" w:color="auto"/>
            <w:left w:val="none" w:sz="0" w:space="0" w:color="auto"/>
            <w:bottom w:val="none" w:sz="0" w:space="0" w:color="auto"/>
            <w:right w:val="none" w:sz="0" w:space="0" w:color="auto"/>
          </w:divBdr>
        </w:div>
      </w:divsChild>
    </w:div>
    <w:div w:id="1358652862">
      <w:bodyDiv w:val="1"/>
      <w:marLeft w:val="0"/>
      <w:marRight w:val="0"/>
      <w:marTop w:val="0"/>
      <w:marBottom w:val="0"/>
      <w:divBdr>
        <w:top w:val="none" w:sz="0" w:space="0" w:color="auto"/>
        <w:left w:val="none" w:sz="0" w:space="0" w:color="auto"/>
        <w:bottom w:val="none" w:sz="0" w:space="0" w:color="auto"/>
        <w:right w:val="none" w:sz="0" w:space="0" w:color="auto"/>
      </w:divBdr>
      <w:divsChild>
        <w:div w:id="1430468005">
          <w:marLeft w:val="0"/>
          <w:marRight w:val="0"/>
          <w:marTop w:val="0"/>
          <w:marBottom w:val="0"/>
          <w:divBdr>
            <w:top w:val="none" w:sz="0" w:space="0" w:color="auto"/>
            <w:left w:val="none" w:sz="0" w:space="0" w:color="auto"/>
            <w:bottom w:val="none" w:sz="0" w:space="0" w:color="auto"/>
            <w:right w:val="none" w:sz="0" w:space="0" w:color="auto"/>
          </w:divBdr>
        </w:div>
        <w:div w:id="1482697649">
          <w:marLeft w:val="0"/>
          <w:marRight w:val="0"/>
          <w:marTop w:val="0"/>
          <w:marBottom w:val="0"/>
          <w:divBdr>
            <w:top w:val="none" w:sz="0" w:space="0" w:color="auto"/>
            <w:left w:val="none" w:sz="0" w:space="0" w:color="auto"/>
            <w:bottom w:val="none" w:sz="0" w:space="0" w:color="auto"/>
            <w:right w:val="none" w:sz="0" w:space="0" w:color="auto"/>
          </w:divBdr>
        </w:div>
        <w:div w:id="1583685797">
          <w:marLeft w:val="0"/>
          <w:marRight w:val="0"/>
          <w:marTop w:val="0"/>
          <w:marBottom w:val="0"/>
          <w:divBdr>
            <w:top w:val="none" w:sz="0" w:space="0" w:color="auto"/>
            <w:left w:val="none" w:sz="0" w:space="0" w:color="auto"/>
            <w:bottom w:val="none" w:sz="0" w:space="0" w:color="auto"/>
            <w:right w:val="none" w:sz="0" w:space="0" w:color="auto"/>
          </w:divBdr>
        </w:div>
        <w:div w:id="1972857011">
          <w:marLeft w:val="0"/>
          <w:marRight w:val="0"/>
          <w:marTop w:val="0"/>
          <w:marBottom w:val="0"/>
          <w:divBdr>
            <w:top w:val="none" w:sz="0" w:space="0" w:color="auto"/>
            <w:left w:val="none" w:sz="0" w:space="0" w:color="auto"/>
            <w:bottom w:val="none" w:sz="0" w:space="0" w:color="auto"/>
            <w:right w:val="none" w:sz="0" w:space="0" w:color="auto"/>
          </w:divBdr>
        </w:div>
      </w:divsChild>
    </w:div>
    <w:div w:id="1358774014">
      <w:bodyDiv w:val="1"/>
      <w:marLeft w:val="0"/>
      <w:marRight w:val="0"/>
      <w:marTop w:val="0"/>
      <w:marBottom w:val="0"/>
      <w:divBdr>
        <w:top w:val="none" w:sz="0" w:space="0" w:color="auto"/>
        <w:left w:val="none" w:sz="0" w:space="0" w:color="auto"/>
        <w:bottom w:val="none" w:sz="0" w:space="0" w:color="auto"/>
        <w:right w:val="none" w:sz="0" w:space="0" w:color="auto"/>
      </w:divBdr>
      <w:divsChild>
        <w:div w:id="744760102">
          <w:marLeft w:val="0"/>
          <w:marRight w:val="0"/>
          <w:marTop w:val="0"/>
          <w:marBottom w:val="0"/>
          <w:divBdr>
            <w:top w:val="none" w:sz="0" w:space="0" w:color="auto"/>
            <w:left w:val="none" w:sz="0" w:space="0" w:color="auto"/>
            <w:bottom w:val="none" w:sz="0" w:space="0" w:color="auto"/>
            <w:right w:val="none" w:sz="0" w:space="0" w:color="auto"/>
          </w:divBdr>
        </w:div>
        <w:div w:id="1461872973">
          <w:marLeft w:val="0"/>
          <w:marRight w:val="0"/>
          <w:marTop w:val="0"/>
          <w:marBottom w:val="0"/>
          <w:divBdr>
            <w:top w:val="none" w:sz="0" w:space="0" w:color="auto"/>
            <w:left w:val="none" w:sz="0" w:space="0" w:color="auto"/>
            <w:bottom w:val="none" w:sz="0" w:space="0" w:color="auto"/>
            <w:right w:val="none" w:sz="0" w:space="0" w:color="auto"/>
          </w:divBdr>
        </w:div>
        <w:div w:id="2104642425">
          <w:marLeft w:val="0"/>
          <w:marRight w:val="0"/>
          <w:marTop w:val="0"/>
          <w:marBottom w:val="0"/>
          <w:divBdr>
            <w:top w:val="none" w:sz="0" w:space="0" w:color="auto"/>
            <w:left w:val="none" w:sz="0" w:space="0" w:color="auto"/>
            <w:bottom w:val="none" w:sz="0" w:space="0" w:color="auto"/>
            <w:right w:val="none" w:sz="0" w:space="0" w:color="auto"/>
          </w:divBdr>
        </w:div>
        <w:div w:id="2122217911">
          <w:marLeft w:val="0"/>
          <w:marRight w:val="0"/>
          <w:marTop w:val="0"/>
          <w:marBottom w:val="0"/>
          <w:divBdr>
            <w:top w:val="none" w:sz="0" w:space="0" w:color="auto"/>
            <w:left w:val="none" w:sz="0" w:space="0" w:color="auto"/>
            <w:bottom w:val="none" w:sz="0" w:space="0" w:color="auto"/>
            <w:right w:val="none" w:sz="0" w:space="0" w:color="auto"/>
          </w:divBdr>
        </w:div>
      </w:divsChild>
    </w:div>
    <w:div w:id="1359236952">
      <w:bodyDiv w:val="1"/>
      <w:marLeft w:val="0"/>
      <w:marRight w:val="0"/>
      <w:marTop w:val="0"/>
      <w:marBottom w:val="0"/>
      <w:divBdr>
        <w:top w:val="none" w:sz="0" w:space="0" w:color="auto"/>
        <w:left w:val="none" w:sz="0" w:space="0" w:color="auto"/>
        <w:bottom w:val="none" w:sz="0" w:space="0" w:color="auto"/>
        <w:right w:val="none" w:sz="0" w:space="0" w:color="auto"/>
      </w:divBdr>
      <w:divsChild>
        <w:div w:id="1364406728">
          <w:marLeft w:val="0"/>
          <w:marRight w:val="0"/>
          <w:marTop w:val="0"/>
          <w:marBottom w:val="0"/>
          <w:divBdr>
            <w:top w:val="none" w:sz="0" w:space="0" w:color="auto"/>
            <w:left w:val="none" w:sz="0" w:space="0" w:color="auto"/>
            <w:bottom w:val="none" w:sz="0" w:space="0" w:color="auto"/>
            <w:right w:val="none" w:sz="0" w:space="0" w:color="auto"/>
          </w:divBdr>
        </w:div>
        <w:div w:id="1331062209">
          <w:marLeft w:val="0"/>
          <w:marRight w:val="0"/>
          <w:marTop w:val="0"/>
          <w:marBottom w:val="0"/>
          <w:divBdr>
            <w:top w:val="none" w:sz="0" w:space="0" w:color="auto"/>
            <w:left w:val="none" w:sz="0" w:space="0" w:color="auto"/>
            <w:bottom w:val="none" w:sz="0" w:space="0" w:color="auto"/>
            <w:right w:val="none" w:sz="0" w:space="0" w:color="auto"/>
          </w:divBdr>
        </w:div>
        <w:div w:id="292057983">
          <w:marLeft w:val="0"/>
          <w:marRight w:val="0"/>
          <w:marTop w:val="0"/>
          <w:marBottom w:val="0"/>
          <w:divBdr>
            <w:top w:val="none" w:sz="0" w:space="0" w:color="auto"/>
            <w:left w:val="none" w:sz="0" w:space="0" w:color="auto"/>
            <w:bottom w:val="none" w:sz="0" w:space="0" w:color="auto"/>
            <w:right w:val="none" w:sz="0" w:space="0" w:color="auto"/>
          </w:divBdr>
        </w:div>
        <w:div w:id="1091312190">
          <w:marLeft w:val="0"/>
          <w:marRight w:val="0"/>
          <w:marTop w:val="0"/>
          <w:marBottom w:val="0"/>
          <w:divBdr>
            <w:top w:val="none" w:sz="0" w:space="0" w:color="auto"/>
            <w:left w:val="none" w:sz="0" w:space="0" w:color="auto"/>
            <w:bottom w:val="none" w:sz="0" w:space="0" w:color="auto"/>
            <w:right w:val="none" w:sz="0" w:space="0" w:color="auto"/>
          </w:divBdr>
        </w:div>
      </w:divsChild>
    </w:div>
    <w:div w:id="1360356133">
      <w:bodyDiv w:val="1"/>
      <w:marLeft w:val="0"/>
      <w:marRight w:val="0"/>
      <w:marTop w:val="0"/>
      <w:marBottom w:val="0"/>
      <w:divBdr>
        <w:top w:val="none" w:sz="0" w:space="0" w:color="auto"/>
        <w:left w:val="none" w:sz="0" w:space="0" w:color="auto"/>
        <w:bottom w:val="none" w:sz="0" w:space="0" w:color="auto"/>
        <w:right w:val="none" w:sz="0" w:space="0" w:color="auto"/>
      </w:divBdr>
    </w:div>
    <w:div w:id="1360934636">
      <w:bodyDiv w:val="1"/>
      <w:marLeft w:val="0"/>
      <w:marRight w:val="0"/>
      <w:marTop w:val="0"/>
      <w:marBottom w:val="0"/>
      <w:divBdr>
        <w:top w:val="none" w:sz="0" w:space="0" w:color="auto"/>
        <w:left w:val="none" w:sz="0" w:space="0" w:color="auto"/>
        <w:bottom w:val="none" w:sz="0" w:space="0" w:color="auto"/>
        <w:right w:val="none" w:sz="0" w:space="0" w:color="auto"/>
      </w:divBdr>
    </w:div>
    <w:div w:id="1364553946">
      <w:bodyDiv w:val="1"/>
      <w:marLeft w:val="0"/>
      <w:marRight w:val="0"/>
      <w:marTop w:val="0"/>
      <w:marBottom w:val="0"/>
      <w:divBdr>
        <w:top w:val="none" w:sz="0" w:space="0" w:color="auto"/>
        <w:left w:val="none" w:sz="0" w:space="0" w:color="auto"/>
        <w:bottom w:val="none" w:sz="0" w:space="0" w:color="auto"/>
        <w:right w:val="none" w:sz="0" w:space="0" w:color="auto"/>
      </w:divBdr>
      <w:divsChild>
        <w:div w:id="911306321">
          <w:marLeft w:val="0"/>
          <w:marRight w:val="0"/>
          <w:marTop w:val="0"/>
          <w:marBottom w:val="0"/>
          <w:divBdr>
            <w:top w:val="none" w:sz="0" w:space="0" w:color="auto"/>
            <w:left w:val="none" w:sz="0" w:space="0" w:color="auto"/>
            <w:bottom w:val="none" w:sz="0" w:space="0" w:color="auto"/>
            <w:right w:val="none" w:sz="0" w:space="0" w:color="auto"/>
          </w:divBdr>
        </w:div>
        <w:div w:id="1465735286">
          <w:marLeft w:val="0"/>
          <w:marRight w:val="0"/>
          <w:marTop w:val="0"/>
          <w:marBottom w:val="0"/>
          <w:divBdr>
            <w:top w:val="none" w:sz="0" w:space="0" w:color="auto"/>
            <w:left w:val="none" w:sz="0" w:space="0" w:color="auto"/>
            <w:bottom w:val="none" w:sz="0" w:space="0" w:color="auto"/>
            <w:right w:val="none" w:sz="0" w:space="0" w:color="auto"/>
          </w:divBdr>
        </w:div>
        <w:div w:id="1848400000">
          <w:marLeft w:val="0"/>
          <w:marRight w:val="0"/>
          <w:marTop w:val="0"/>
          <w:marBottom w:val="0"/>
          <w:divBdr>
            <w:top w:val="none" w:sz="0" w:space="0" w:color="auto"/>
            <w:left w:val="none" w:sz="0" w:space="0" w:color="auto"/>
            <w:bottom w:val="none" w:sz="0" w:space="0" w:color="auto"/>
            <w:right w:val="none" w:sz="0" w:space="0" w:color="auto"/>
          </w:divBdr>
        </w:div>
        <w:div w:id="2121607806">
          <w:marLeft w:val="0"/>
          <w:marRight w:val="0"/>
          <w:marTop w:val="0"/>
          <w:marBottom w:val="0"/>
          <w:divBdr>
            <w:top w:val="none" w:sz="0" w:space="0" w:color="auto"/>
            <w:left w:val="none" w:sz="0" w:space="0" w:color="auto"/>
            <w:bottom w:val="none" w:sz="0" w:space="0" w:color="auto"/>
            <w:right w:val="none" w:sz="0" w:space="0" w:color="auto"/>
          </w:divBdr>
        </w:div>
      </w:divsChild>
    </w:div>
    <w:div w:id="1365130916">
      <w:bodyDiv w:val="1"/>
      <w:marLeft w:val="0"/>
      <w:marRight w:val="0"/>
      <w:marTop w:val="0"/>
      <w:marBottom w:val="0"/>
      <w:divBdr>
        <w:top w:val="none" w:sz="0" w:space="0" w:color="auto"/>
        <w:left w:val="none" w:sz="0" w:space="0" w:color="auto"/>
        <w:bottom w:val="none" w:sz="0" w:space="0" w:color="auto"/>
        <w:right w:val="none" w:sz="0" w:space="0" w:color="auto"/>
      </w:divBdr>
      <w:divsChild>
        <w:div w:id="201091261">
          <w:marLeft w:val="0"/>
          <w:marRight w:val="0"/>
          <w:marTop w:val="0"/>
          <w:marBottom w:val="0"/>
          <w:divBdr>
            <w:top w:val="none" w:sz="0" w:space="0" w:color="auto"/>
            <w:left w:val="none" w:sz="0" w:space="0" w:color="auto"/>
            <w:bottom w:val="none" w:sz="0" w:space="0" w:color="auto"/>
            <w:right w:val="none" w:sz="0" w:space="0" w:color="auto"/>
          </w:divBdr>
        </w:div>
        <w:div w:id="1777016625">
          <w:marLeft w:val="0"/>
          <w:marRight w:val="0"/>
          <w:marTop w:val="0"/>
          <w:marBottom w:val="0"/>
          <w:divBdr>
            <w:top w:val="none" w:sz="0" w:space="0" w:color="auto"/>
            <w:left w:val="none" w:sz="0" w:space="0" w:color="auto"/>
            <w:bottom w:val="none" w:sz="0" w:space="0" w:color="auto"/>
            <w:right w:val="none" w:sz="0" w:space="0" w:color="auto"/>
          </w:divBdr>
        </w:div>
        <w:div w:id="332100739">
          <w:marLeft w:val="0"/>
          <w:marRight w:val="0"/>
          <w:marTop w:val="0"/>
          <w:marBottom w:val="0"/>
          <w:divBdr>
            <w:top w:val="none" w:sz="0" w:space="0" w:color="auto"/>
            <w:left w:val="none" w:sz="0" w:space="0" w:color="auto"/>
            <w:bottom w:val="none" w:sz="0" w:space="0" w:color="auto"/>
            <w:right w:val="none" w:sz="0" w:space="0" w:color="auto"/>
          </w:divBdr>
        </w:div>
        <w:div w:id="667631562">
          <w:marLeft w:val="0"/>
          <w:marRight w:val="0"/>
          <w:marTop w:val="0"/>
          <w:marBottom w:val="0"/>
          <w:divBdr>
            <w:top w:val="none" w:sz="0" w:space="0" w:color="auto"/>
            <w:left w:val="none" w:sz="0" w:space="0" w:color="auto"/>
            <w:bottom w:val="none" w:sz="0" w:space="0" w:color="auto"/>
            <w:right w:val="none" w:sz="0" w:space="0" w:color="auto"/>
          </w:divBdr>
        </w:div>
      </w:divsChild>
    </w:div>
    <w:div w:id="1365521656">
      <w:bodyDiv w:val="1"/>
      <w:marLeft w:val="0"/>
      <w:marRight w:val="0"/>
      <w:marTop w:val="0"/>
      <w:marBottom w:val="0"/>
      <w:divBdr>
        <w:top w:val="none" w:sz="0" w:space="0" w:color="auto"/>
        <w:left w:val="none" w:sz="0" w:space="0" w:color="auto"/>
        <w:bottom w:val="none" w:sz="0" w:space="0" w:color="auto"/>
        <w:right w:val="none" w:sz="0" w:space="0" w:color="auto"/>
      </w:divBdr>
      <w:divsChild>
        <w:div w:id="13461107">
          <w:marLeft w:val="0"/>
          <w:marRight w:val="0"/>
          <w:marTop w:val="0"/>
          <w:marBottom w:val="0"/>
          <w:divBdr>
            <w:top w:val="none" w:sz="0" w:space="0" w:color="auto"/>
            <w:left w:val="none" w:sz="0" w:space="0" w:color="auto"/>
            <w:bottom w:val="none" w:sz="0" w:space="0" w:color="auto"/>
            <w:right w:val="none" w:sz="0" w:space="0" w:color="auto"/>
          </w:divBdr>
        </w:div>
        <w:div w:id="276259529">
          <w:marLeft w:val="0"/>
          <w:marRight w:val="0"/>
          <w:marTop w:val="0"/>
          <w:marBottom w:val="0"/>
          <w:divBdr>
            <w:top w:val="none" w:sz="0" w:space="0" w:color="auto"/>
            <w:left w:val="none" w:sz="0" w:space="0" w:color="auto"/>
            <w:bottom w:val="none" w:sz="0" w:space="0" w:color="auto"/>
            <w:right w:val="none" w:sz="0" w:space="0" w:color="auto"/>
          </w:divBdr>
        </w:div>
        <w:div w:id="734546055">
          <w:marLeft w:val="0"/>
          <w:marRight w:val="0"/>
          <w:marTop w:val="0"/>
          <w:marBottom w:val="0"/>
          <w:divBdr>
            <w:top w:val="none" w:sz="0" w:space="0" w:color="auto"/>
            <w:left w:val="none" w:sz="0" w:space="0" w:color="auto"/>
            <w:bottom w:val="none" w:sz="0" w:space="0" w:color="auto"/>
            <w:right w:val="none" w:sz="0" w:space="0" w:color="auto"/>
          </w:divBdr>
        </w:div>
        <w:div w:id="1789816330">
          <w:marLeft w:val="0"/>
          <w:marRight w:val="0"/>
          <w:marTop w:val="0"/>
          <w:marBottom w:val="0"/>
          <w:divBdr>
            <w:top w:val="none" w:sz="0" w:space="0" w:color="auto"/>
            <w:left w:val="none" w:sz="0" w:space="0" w:color="auto"/>
            <w:bottom w:val="none" w:sz="0" w:space="0" w:color="auto"/>
            <w:right w:val="none" w:sz="0" w:space="0" w:color="auto"/>
          </w:divBdr>
        </w:div>
      </w:divsChild>
    </w:div>
    <w:div w:id="1367028950">
      <w:bodyDiv w:val="1"/>
      <w:marLeft w:val="0"/>
      <w:marRight w:val="0"/>
      <w:marTop w:val="0"/>
      <w:marBottom w:val="0"/>
      <w:divBdr>
        <w:top w:val="none" w:sz="0" w:space="0" w:color="auto"/>
        <w:left w:val="none" w:sz="0" w:space="0" w:color="auto"/>
        <w:bottom w:val="none" w:sz="0" w:space="0" w:color="auto"/>
        <w:right w:val="none" w:sz="0" w:space="0" w:color="auto"/>
      </w:divBdr>
      <w:divsChild>
        <w:div w:id="619334926">
          <w:marLeft w:val="0"/>
          <w:marRight w:val="0"/>
          <w:marTop w:val="0"/>
          <w:marBottom w:val="0"/>
          <w:divBdr>
            <w:top w:val="none" w:sz="0" w:space="0" w:color="auto"/>
            <w:left w:val="none" w:sz="0" w:space="0" w:color="auto"/>
            <w:bottom w:val="none" w:sz="0" w:space="0" w:color="auto"/>
            <w:right w:val="none" w:sz="0" w:space="0" w:color="auto"/>
          </w:divBdr>
        </w:div>
        <w:div w:id="881093407">
          <w:marLeft w:val="0"/>
          <w:marRight w:val="0"/>
          <w:marTop w:val="0"/>
          <w:marBottom w:val="0"/>
          <w:divBdr>
            <w:top w:val="none" w:sz="0" w:space="0" w:color="auto"/>
            <w:left w:val="none" w:sz="0" w:space="0" w:color="auto"/>
            <w:bottom w:val="none" w:sz="0" w:space="0" w:color="auto"/>
            <w:right w:val="none" w:sz="0" w:space="0" w:color="auto"/>
          </w:divBdr>
        </w:div>
        <w:div w:id="1382946882">
          <w:marLeft w:val="0"/>
          <w:marRight w:val="0"/>
          <w:marTop w:val="0"/>
          <w:marBottom w:val="0"/>
          <w:divBdr>
            <w:top w:val="none" w:sz="0" w:space="0" w:color="auto"/>
            <w:left w:val="none" w:sz="0" w:space="0" w:color="auto"/>
            <w:bottom w:val="none" w:sz="0" w:space="0" w:color="auto"/>
            <w:right w:val="none" w:sz="0" w:space="0" w:color="auto"/>
          </w:divBdr>
        </w:div>
        <w:div w:id="1899590596">
          <w:marLeft w:val="0"/>
          <w:marRight w:val="0"/>
          <w:marTop w:val="0"/>
          <w:marBottom w:val="0"/>
          <w:divBdr>
            <w:top w:val="none" w:sz="0" w:space="0" w:color="auto"/>
            <w:left w:val="none" w:sz="0" w:space="0" w:color="auto"/>
            <w:bottom w:val="none" w:sz="0" w:space="0" w:color="auto"/>
            <w:right w:val="none" w:sz="0" w:space="0" w:color="auto"/>
          </w:divBdr>
        </w:div>
      </w:divsChild>
    </w:div>
    <w:div w:id="1367557685">
      <w:bodyDiv w:val="1"/>
      <w:marLeft w:val="0"/>
      <w:marRight w:val="0"/>
      <w:marTop w:val="0"/>
      <w:marBottom w:val="0"/>
      <w:divBdr>
        <w:top w:val="none" w:sz="0" w:space="0" w:color="auto"/>
        <w:left w:val="none" w:sz="0" w:space="0" w:color="auto"/>
        <w:bottom w:val="none" w:sz="0" w:space="0" w:color="auto"/>
        <w:right w:val="none" w:sz="0" w:space="0" w:color="auto"/>
      </w:divBdr>
      <w:divsChild>
        <w:div w:id="78409919">
          <w:marLeft w:val="0"/>
          <w:marRight w:val="0"/>
          <w:marTop w:val="0"/>
          <w:marBottom w:val="0"/>
          <w:divBdr>
            <w:top w:val="none" w:sz="0" w:space="0" w:color="auto"/>
            <w:left w:val="none" w:sz="0" w:space="0" w:color="auto"/>
            <w:bottom w:val="none" w:sz="0" w:space="0" w:color="auto"/>
            <w:right w:val="none" w:sz="0" w:space="0" w:color="auto"/>
          </w:divBdr>
        </w:div>
        <w:div w:id="168561984">
          <w:marLeft w:val="0"/>
          <w:marRight w:val="0"/>
          <w:marTop w:val="0"/>
          <w:marBottom w:val="0"/>
          <w:divBdr>
            <w:top w:val="none" w:sz="0" w:space="0" w:color="auto"/>
            <w:left w:val="none" w:sz="0" w:space="0" w:color="auto"/>
            <w:bottom w:val="none" w:sz="0" w:space="0" w:color="auto"/>
            <w:right w:val="none" w:sz="0" w:space="0" w:color="auto"/>
          </w:divBdr>
        </w:div>
        <w:div w:id="1507161883">
          <w:marLeft w:val="0"/>
          <w:marRight w:val="0"/>
          <w:marTop w:val="0"/>
          <w:marBottom w:val="0"/>
          <w:divBdr>
            <w:top w:val="none" w:sz="0" w:space="0" w:color="auto"/>
            <w:left w:val="none" w:sz="0" w:space="0" w:color="auto"/>
            <w:bottom w:val="none" w:sz="0" w:space="0" w:color="auto"/>
            <w:right w:val="none" w:sz="0" w:space="0" w:color="auto"/>
          </w:divBdr>
        </w:div>
        <w:div w:id="1693341415">
          <w:marLeft w:val="0"/>
          <w:marRight w:val="0"/>
          <w:marTop w:val="0"/>
          <w:marBottom w:val="0"/>
          <w:divBdr>
            <w:top w:val="none" w:sz="0" w:space="0" w:color="auto"/>
            <w:left w:val="none" w:sz="0" w:space="0" w:color="auto"/>
            <w:bottom w:val="none" w:sz="0" w:space="0" w:color="auto"/>
            <w:right w:val="none" w:sz="0" w:space="0" w:color="auto"/>
          </w:divBdr>
        </w:div>
      </w:divsChild>
    </w:div>
    <w:div w:id="1369723057">
      <w:bodyDiv w:val="1"/>
      <w:marLeft w:val="0"/>
      <w:marRight w:val="0"/>
      <w:marTop w:val="0"/>
      <w:marBottom w:val="0"/>
      <w:divBdr>
        <w:top w:val="none" w:sz="0" w:space="0" w:color="auto"/>
        <w:left w:val="none" w:sz="0" w:space="0" w:color="auto"/>
        <w:bottom w:val="none" w:sz="0" w:space="0" w:color="auto"/>
        <w:right w:val="none" w:sz="0" w:space="0" w:color="auto"/>
      </w:divBdr>
      <w:divsChild>
        <w:div w:id="952784763">
          <w:marLeft w:val="0"/>
          <w:marRight w:val="0"/>
          <w:marTop w:val="0"/>
          <w:marBottom w:val="0"/>
          <w:divBdr>
            <w:top w:val="none" w:sz="0" w:space="0" w:color="auto"/>
            <w:left w:val="none" w:sz="0" w:space="0" w:color="auto"/>
            <w:bottom w:val="none" w:sz="0" w:space="0" w:color="auto"/>
            <w:right w:val="none" w:sz="0" w:space="0" w:color="auto"/>
          </w:divBdr>
        </w:div>
        <w:div w:id="1135416504">
          <w:marLeft w:val="0"/>
          <w:marRight w:val="0"/>
          <w:marTop w:val="0"/>
          <w:marBottom w:val="0"/>
          <w:divBdr>
            <w:top w:val="none" w:sz="0" w:space="0" w:color="auto"/>
            <w:left w:val="none" w:sz="0" w:space="0" w:color="auto"/>
            <w:bottom w:val="none" w:sz="0" w:space="0" w:color="auto"/>
            <w:right w:val="none" w:sz="0" w:space="0" w:color="auto"/>
          </w:divBdr>
        </w:div>
        <w:div w:id="1574898289">
          <w:marLeft w:val="0"/>
          <w:marRight w:val="0"/>
          <w:marTop w:val="0"/>
          <w:marBottom w:val="0"/>
          <w:divBdr>
            <w:top w:val="none" w:sz="0" w:space="0" w:color="auto"/>
            <w:left w:val="none" w:sz="0" w:space="0" w:color="auto"/>
            <w:bottom w:val="none" w:sz="0" w:space="0" w:color="auto"/>
            <w:right w:val="none" w:sz="0" w:space="0" w:color="auto"/>
          </w:divBdr>
        </w:div>
        <w:div w:id="1887640843">
          <w:marLeft w:val="0"/>
          <w:marRight w:val="0"/>
          <w:marTop w:val="0"/>
          <w:marBottom w:val="0"/>
          <w:divBdr>
            <w:top w:val="none" w:sz="0" w:space="0" w:color="auto"/>
            <w:left w:val="none" w:sz="0" w:space="0" w:color="auto"/>
            <w:bottom w:val="none" w:sz="0" w:space="0" w:color="auto"/>
            <w:right w:val="none" w:sz="0" w:space="0" w:color="auto"/>
          </w:divBdr>
        </w:div>
      </w:divsChild>
    </w:div>
    <w:div w:id="1370033649">
      <w:bodyDiv w:val="1"/>
      <w:marLeft w:val="0"/>
      <w:marRight w:val="0"/>
      <w:marTop w:val="0"/>
      <w:marBottom w:val="0"/>
      <w:divBdr>
        <w:top w:val="none" w:sz="0" w:space="0" w:color="auto"/>
        <w:left w:val="none" w:sz="0" w:space="0" w:color="auto"/>
        <w:bottom w:val="none" w:sz="0" w:space="0" w:color="auto"/>
        <w:right w:val="none" w:sz="0" w:space="0" w:color="auto"/>
      </w:divBdr>
      <w:divsChild>
        <w:div w:id="963925275">
          <w:marLeft w:val="0"/>
          <w:marRight w:val="0"/>
          <w:marTop w:val="0"/>
          <w:marBottom w:val="0"/>
          <w:divBdr>
            <w:top w:val="none" w:sz="0" w:space="0" w:color="auto"/>
            <w:left w:val="none" w:sz="0" w:space="0" w:color="auto"/>
            <w:bottom w:val="none" w:sz="0" w:space="0" w:color="auto"/>
            <w:right w:val="none" w:sz="0" w:space="0" w:color="auto"/>
          </w:divBdr>
        </w:div>
        <w:div w:id="1351880293">
          <w:marLeft w:val="0"/>
          <w:marRight w:val="0"/>
          <w:marTop w:val="0"/>
          <w:marBottom w:val="0"/>
          <w:divBdr>
            <w:top w:val="none" w:sz="0" w:space="0" w:color="auto"/>
            <w:left w:val="none" w:sz="0" w:space="0" w:color="auto"/>
            <w:bottom w:val="none" w:sz="0" w:space="0" w:color="auto"/>
            <w:right w:val="none" w:sz="0" w:space="0" w:color="auto"/>
          </w:divBdr>
        </w:div>
      </w:divsChild>
    </w:div>
    <w:div w:id="1370178121">
      <w:bodyDiv w:val="1"/>
      <w:marLeft w:val="0"/>
      <w:marRight w:val="0"/>
      <w:marTop w:val="0"/>
      <w:marBottom w:val="0"/>
      <w:divBdr>
        <w:top w:val="none" w:sz="0" w:space="0" w:color="auto"/>
        <w:left w:val="none" w:sz="0" w:space="0" w:color="auto"/>
        <w:bottom w:val="none" w:sz="0" w:space="0" w:color="auto"/>
        <w:right w:val="none" w:sz="0" w:space="0" w:color="auto"/>
      </w:divBdr>
      <w:divsChild>
        <w:div w:id="803349091">
          <w:marLeft w:val="0"/>
          <w:marRight w:val="0"/>
          <w:marTop w:val="0"/>
          <w:marBottom w:val="0"/>
          <w:divBdr>
            <w:top w:val="none" w:sz="0" w:space="0" w:color="auto"/>
            <w:left w:val="none" w:sz="0" w:space="0" w:color="auto"/>
            <w:bottom w:val="none" w:sz="0" w:space="0" w:color="auto"/>
            <w:right w:val="none" w:sz="0" w:space="0" w:color="auto"/>
          </w:divBdr>
        </w:div>
        <w:div w:id="1836412774">
          <w:marLeft w:val="0"/>
          <w:marRight w:val="0"/>
          <w:marTop w:val="0"/>
          <w:marBottom w:val="0"/>
          <w:divBdr>
            <w:top w:val="none" w:sz="0" w:space="0" w:color="auto"/>
            <w:left w:val="none" w:sz="0" w:space="0" w:color="auto"/>
            <w:bottom w:val="none" w:sz="0" w:space="0" w:color="auto"/>
            <w:right w:val="none" w:sz="0" w:space="0" w:color="auto"/>
          </w:divBdr>
        </w:div>
      </w:divsChild>
    </w:div>
    <w:div w:id="1370494675">
      <w:bodyDiv w:val="1"/>
      <w:marLeft w:val="0"/>
      <w:marRight w:val="0"/>
      <w:marTop w:val="0"/>
      <w:marBottom w:val="0"/>
      <w:divBdr>
        <w:top w:val="none" w:sz="0" w:space="0" w:color="auto"/>
        <w:left w:val="none" w:sz="0" w:space="0" w:color="auto"/>
        <w:bottom w:val="none" w:sz="0" w:space="0" w:color="auto"/>
        <w:right w:val="none" w:sz="0" w:space="0" w:color="auto"/>
      </w:divBdr>
      <w:divsChild>
        <w:div w:id="485517290">
          <w:marLeft w:val="0"/>
          <w:marRight w:val="0"/>
          <w:marTop w:val="0"/>
          <w:marBottom w:val="0"/>
          <w:divBdr>
            <w:top w:val="none" w:sz="0" w:space="0" w:color="auto"/>
            <w:left w:val="none" w:sz="0" w:space="0" w:color="auto"/>
            <w:bottom w:val="none" w:sz="0" w:space="0" w:color="auto"/>
            <w:right w:val="none" w:sz="0" w:space="0" w:color="auto"/>
          </w:divBdr>
        </w:div>
        <w:div w:id="889151732">
          <w:marLeft w:val="0"/>
          <w:marRight w:val="0"/>
          <w:marTop w:val="0"/>
          <w:marBottom w:val="0"/>
          <w:divBdr>
            <w:top w:val="none" w:sz="0" w:space="0" w:color="auto"/>
            <w:left w:val="none" w:sz="0" w:space="0" w:color="auto"/>
            <w:bottom w:val="none" w:sz="0" w:space="0" w:color="auto"/>
            <w:right w:val="none" w:sz="0" w:space="0" w:color="auto"/>
          </w:divBdr>
        </w:div>
        <w:div w:id="1683163255">
          <w:marLeft w:val="0"/>
          <w:marRight w:val="0"/>
          <w:marTop w:val="0"/>
          <w:marBottom w:val="0"/>
          <w:divBdr>
            <w:top w:val="none" w:sz="0" w:space="0" w:color="auto"/>
            <w:left w:val="none" w:sz="0" w:space="0" w:color="auto"/>
            <w:bottom w:val="none" w:sz="0" w:space="0" w:color="auto"/>
            <w:right w:val="none" w:sz="0" w:space="0" w:color="auto"/>
          </w:divBdr>
        </w:div>
        <w:div w:id="1845589148">
          <w:marLeft w:val="0"/>
          <w:marRight w:val="0"/>
          <w:marTop w:val="0"/>
          <w:marBottom w:val="0"/>
          <w:divBdr>
            <w:top w:val="none" w:sz="0" w:space="0" w:color="auto"/>
            <w:left w:val="none" w:sz="0" w:space="0" w:color="auto"/>
            <w:bottom w:val="none" w:sz="0" w:space="0" w:color="auto"/>
            <w:right w:val="none" w:sz="0" w:space="0" w:color="auto"/>
          </w:divBdr>
        </w:div>
      </w:divsChild>
    </w:div>
    <w:div w:id="1372143558">
      <w:bodyDiv w:val="1"/>
      <w:marLeft w:val="0"/>
      <w:marRight w:val="0"/>
      <w:marTop w:val="0"/>
      <w:marBottom w:val="0"/>
      <w:divBdr>
        <w:top w:val="none" w:sz="0" w:space="0" w:color="auto"/>
        <w:left w:val="none" w:sz="0" w:space="0" w:color="auto"/>
        <w:bottom w:val="none" w:sz="0" w:space="0" w:color="auto"/>
        <w:right w:val="none" w:sz="0" w:space="0" w:color="auto"/>
      </w:divBdr>
      <w:divsChild>
        <w:div w:id="260914230">
          <w:marLeft w:val="0"/>
          <w:marRight w:val="0"/>
          <w:marTop w:val="0"/>
          <w:marBottom w:val="0"/>
          <w:divBdr>
            <w:top w:val="none" w:sz="0" w:space="0" w:color="auto"/>
            <w:left w:val="none" w:sz="0" w:space="0" w:color="auto"/>
            <w:bottom w:val="none" w:sz="0" w:space="0" w:color="auto"/>
            <w:right w:val="none" w:sz="0" w:space="0" w:color="auto"/>
          </w:divBdr>
        </w:div>
        <w:div w:id="1485509466">
          <w:marLeft w:val="0"/>
          <w:marRight w:val="0"/>
          <w:marTop w:val="0"/>
          <w:marBottom w:val="0"/>
          <w:divBdr>
            <w:top w:val="none" w:sz="0" w:space="0" w:color="auto"/>
            <w:left w:val="none" w:sz="0" w:space="0" w:color="auto"/>
            <w:bottom w:val="none" w:sz="0" w:space="0" w:color="auto"/>
            <w:right w:val="none" w:sz="0" w:space="0" w:color="auto"/>
          </w:divBdr>
        </w:div>
        <w:div w:id="1496218735">
          <w:marLeft w:val="0"/>
          <w:marRight w:val="0"/>
          <w:marTop w:val="0"/>
          <w:marBottom w:val="0"/>
          <w:divBdr>
            <w:top w:val="none" w:sz="0" w:space="0" w:color="auto"/>
            <w:left w:val="none" w:sz="0" w:space="0" w:color="auto"/>
            <w:bottom w:val="none" w:sz="0" w:space="0" w:color="auto"/>
            <w:right w:val="none" w:sz="0" w:space="0" w:color="auto"/>
          </w:divBdr>
        </w:div>
        <w:div w:id="1615136977">
          <w:marLeft w:val="0"/>
          <w:marRight w:val="0"/>
          <w:marTop w:val="0"/>
          <w:marBottom w:val="0"/>
          <w:divBdr>
            <w:top w:val="none" w:sz="0" w:space="0" w:color="auto"/>
            <w:left w:val="none" w:sz="0" w:space="0" w:color="auto"/>
            <w:bottom w:val="none" w:sz="0" w:space="0" w:color="auto"/>
            <w:right w:val="none" w:sz="0" w:space="0" w:color="auto"/>
          </w:divBdr>
        </w:div>
      </w:divsChild>
    </w:div>
    <w:div w:id="1372653800">
      <w:bodyDiv w:val="1"/>
      <w:marLeft w:val="0"/>
      <w:marRight w:val="0"/>
      <w:marTop w:val="0"/>
      <w:marBottom w:val="0"/>
      <w:divBdr>
        <w:top w:val="none" w:sz="0" w:space="0" w:color="auto"/>
        <w:left w:val="none" w:sz="0" w:space="0" w:color="auto"/>
        <w:bottom w:val="none" w:sz="0" w:space="0" w:color="auto"/>
        <w:right w:val="none" w:sz="0" w:space="0" w:color="auto"/>
      </w:divBdr>
      <w:divsChild>
        <w:div w:id="49236014">
          <w:marLeft w:val="0"/>
          <w:marRight w:val="0"/>
          <w:marTop w:val="0"/>
          <w:marBottom w:val="0"/>
          <w:divBdr>
            <w:top w:val="none" w:sz="0" w:space="0" w:color="auto"/>
            <w:left w:val="none" w:sz="0" w:space="0" w:color="auto"/>
            <w:bottom w:val="none" w:sz="0" w:space="0" w:color="auto"/>
            <w:right w:val="none" w:sz="0" w:space="0" w:color="auto"/>
          </w:divBdr>
        </w:div>
        <w:div w:id="534272829">
          <w:marLeft w:val="0"/>
          <w:marRight w:val="0"/>
          <w:marTop w:val="0"/>
          <w:marBottom w:val="0"/>
          <w:divBdr>
            <w:top w:val="none" w:sz="0" w:space="0" w:color="auto"/>
            <w:left w:val="none" w:sz="0" w:space="0" w:color="auto"/>
            <w:bottom w:val="none" w:sz="0" w:space="0" w:color="auto"/>
            <w:right w:val="none" w:sz="0" w:space="0" w:color="auto"/>
          </w:divBdr>
        </w:div>
        <w:div w:id="1485585316">
          <w:marLeft w:val="0"/>
          <w:marRight w:val="0"/>
          <w:marTop w:val="0"/>
          <w:marBottom w:val="0"/>
          <w:divBdr>
            <w:top w:val="none" w:sz="0" w:space="0" w:color="auto"/>
            <w:left w:val="none" w:sz="0" w:space="0" w:color="auto"/>
            <w:bottom w:val="none" w:sz="0" w:space="0" w:color="auto"/>
            <w:right w:val="none" w:sz="0" w:space="0" w:color="auto"/>
          </w:divBdr>
        </w:div>
        <w:div w:id="1868789340">
          <w:marLeft w:val="0"/>
          <w:marRight w:val="0"/>
          <w:marTop w:val="0"/>
          <w:marBottom w:val="0"/>
          <w:divBdr>
            <w:top w:val="none" w:sz="0" w:space="0" w:color="auto"/>
            <w:left w:val="none" w:sz="0" w:space="0" w:color="auto"/>
            <w:bottom w:val="none" w:sz="0" w:space="0" w:color="auto"/>
            <w:right w:val="none" w:sz="0" w:space="0" w:color="auto"/>
          </w:divBdr>
        </w:div>
      </w:divsChild>
    </w:div>
    <w:div w:id="1372924917">
      <w:bodyDiv w:val="1"/>
      <w:marLeft w:val="0"/>
      <w:marRight w:val="0"/>
      <w:marTop w:val="0"/>
      <w:marBottom w:val="0"/>
      <w:divBdr>
        <w:top w:val="none" w:sz="0" w:space="0" w:color="auto"/>
        <w:left w:val="none" w:sz="0" w:space="0" w:color="auto"/>
        <w:bottom w:val="none" w:sz="0" w:space="0" w:color="auto"/>
        <w:right w:val="none" w:sz="0" w:space="0" w:color="auto"/>
      </w:divBdr>
      <w:divsChild>
        <w:div w:id="160318482">
          <w:marLeft w:val="0"/>
          <w:marRight w:val="0"/>
          <w:marTop w:val="0"/>
          <w:marBottom w:val="0"/>
          <w:divBdr>
            <w:top w:val="none" w:sz="0" w:space="0" w:color="auto"/>
            <w:left w:val="none" w:sz="0" w:space="0" w:color="auto"/>
            <w:bottom w:val="none" w:sz="0" w:space="0" w:color="auto"/>
            <w:right w:val="none" w:sz="0" w:space="0" w:color="auto"/>
          </w:divBdr>
        </w:div>
        <w:div w:id="277225501">
          <w:marLeft w:val="0"/>
          <w:marRight w:val="0"/>
          <w:marTop w:val="0"/>
          <w:marBottom w:val="0"/>
          <w:divBdr>
            <w:top w:val="none" w:sz="0" w:space="0" w:color="auto"/>
            <w:left w:val="none" w:sz="0" w:space="0" w:color="auto"/>
            <w:bottom w:val="none" w:sz="0" w:space="0" w:color="auto"/>
            <w:right w:val="none" w:sz="0" w:space="0" w:color="auto"/>
          </w:divBdr>
        </w:div>
        <w:div w:id="1200045322">
          <w:marLeft w:val="0"/>
          <w:marRight w:val="0"/>
          <w:marTop w:val="0"/>
          <w:marBottom w:val="0"/>
          <w:divBdr>
            <w:top w:val="none" w:sz="0" w:space="0" w:color="auto"/>
            <w:left w:val="none" w:sz="0" w:space="0" w:color="auto"/>
            <w:bottom w:val="none" w:sz="0" w:space="0" w:color="auto"/>
            <w:right w:val="none" w:sz="0" w:space="0" w:color="auto"/>
          </w:divBdr>
        </w:div>
        <w:div w:id="1937010044">
          <w:marLeft w:val="0"/>
          <w:marRight w:val="0"/>
          <w:marTop w:val="0"/>
          <w:marBottom w:val="0"/>
          <w:divBdr>
            <w:top w:val="none" w:sz="0" w:space="0" w:color="auto"/>
            <w:left w:val="none" w:sz="0" w:space="0" w:color="auto"/>
            <w:bottom w:val="none" w:sz="0" w:space="0" w:color="auto"/>
            <w:right w:val="none" w:sz="0" w:space="0" w:color="auto"/>
          </w:divBdr>
        </w:div>
      </w:divsChild>
    </w:div>
    <w:div w:id="1373574379">
      <w:bodyDiv w:val="1"/>
      <w:marLeft w:val="0"/>
      <w:marRight w:val="0"/>
      <w:marTop w:val="0"/>
      <w:marBottom w:val="0"/>
      <w:divBdr>
        <w:top w:val="none" w:sz="0" w:space="0" w:color="auto"/>
        <w:left w:val="none" w:sz="0" w:space="0" w:color="auto"/>
        <w:bottom w:val="none" w:sz="0" w:space="0" w:color="auto"/>
        <w:right w:val="none" w:sz="0" w:space="0" w:color="auto"/>
      </w:divBdr>
      <w:divsChild>
        <w:div w:id="555968761">
          <w:marLeft w:val="0"/>
          <w:marRight w:val="0"/>
          <w:marTop w:val="0"/>
          <w:marBottom w:val="0"/>
          <w:divBdr>
            <w:top w:val="none" w:sz="0" w:space="0" w:color="auto"/>
            <w:left w:val="none" w:sz="0" w:space="0" w:color="auto"/>
            <w:bottom w:val="none" w:sz="0" w:space="0" w:color="auto"/>
            <w:right w:val="none" w:sz="0" w:space="0" w:color="auto"/>
          </w:divBdr>
        </w:div>
        <w:div w:id="765616341">
          <w:marLeft w:val="0"/>
          <w:marRight w:val="0"/>
          <w:marTop w:val="0"/>
          <w:marBottom w:val="0"/>
          <w:divBdr>
            <w:top w:val="none" w:sz="0" w:space="0" w:color="auto"/>
            <w:left w:val="none" w:sz="0" w:space="0" w:color="auto"/>
            <w:bottom w:val="none" w:sz="0" w:space="0" w:color="auto"/>
            <w:right w:val="none" w:sz="0" w:space="0" w:color="auto"/>
          </w:divBdr>
        </w:div>
        <w:div w:id="1012798116">
          <w:marLeft w:val="0"/>
          <w:marRight w:val="0"/>
          <w:marTop w:val="0"/>
          <w:marBottom w:val="0"/>
          <w:divBdr>
            <w:top w:val="none" w:sz="0" w:space="0" w:color="auto"/>
            <w:left w:val="none" w:sz="0" w:space="0" w:color="auto"/>
            <w:bottom w:val="none" w:sz="0" w:space="0" w:color="auto"/>
            <w:right w:val="none" w:sz="0" w:space="0" w:color="auto"/>
          </w:divBdr>
        </w:div>
        <w:div w:id="1784035098">
          <w:marLeft w:val="0"/>
          <w:marRight w:val="0"/>
          <w:marTop w:val="0"/>
          <w:marBottom w:val="0"/>
          <w:divBdr>
            <w:top w:val="none" w:sz="0" w:space="0" w:color="auto"/>
            <w:left w:val="none" w:sz="0" w:space="0" w:color="auto"/>
            <w:bottom w:val="none" w:sz="0" w:space="0" w:color="auto"/>
            <w:right w:val="none" w:sz="0" w:space="0" w:color="auto"/>
          </w:divBdr>
        </w:div>
      </w:divsChild>
    </w:div>
    <w:div w:id="1373580621">
      <w:bodyDiv w:val="1"/>
      <w:marLeft w:val="0"/>
      <w:marRight w:val="0"/>
      <w:marTop w:val="0"/>
      <w:marBottom w:val="0"/>
      <w:divBdr>
        <w:top w:val="none" w:sz="0" w:space="0" w:color="auto"/>
        <w:left w:val="none" w:sz="0" w:space="0" w:color="auto"/>
        <w:bottom w:val="none" w:sz="0" w:space="0" w:color="auto"/>
        <w:right w:val="none" w:sz="0" w:space="0" w:color="auto"/>
      </w:divBdr>
      <w:divsChild>
        <w:div w:id="40523952">
          <w:marLeft w:val="0"/>
          <w:marRight w:val="0"/>
          <w:marTop w:val="0"/>
          <w:marBottom w:val="0"/>
          <w:divBdr>
            <w:top w:val="none" w:sz="0" w:space="0" w:color="auto"/>
            <w:left w:val="none" w:sz="0" w:space="0" w:color="auto"/>
            <w:bottom w:val="none" w:sz="0" w:space="0" w:color="auto"/>
            <w:right w:val="none" w:sz="0" w:space="0" w:color="auto"/>
          </w:divBdr>
        </w:div>
        <w:div w:id="921328338">
          <w:marLeft w:val="0"/>
          <w:marRight w:val="0"/>
          <w:marTop w:val="0"/>
          <w:marBottom w:val="0"/>
          <w:divBdr>
            <w:top w:val="none" w:sz="0" w:space="0" w:color="auto"/>
            <w:left w:val="none" w:sz="0" w:space="0" w:color="auto"/>
            <w:bottom w:val="none" w:sz="0" w:space="0" w:color="auto"/>
            <w:right w:val="none" w:sz="0" w:space="0" w:color="auto"/>
          </w:divBdr>
        </w:div>
        <w:div w:id="989552195">
          <w:marLeft w:val="0"/>
          <w:marRight w:val="0"/>
          <w:marTop w:val="0"/>
          <w:marBottom w:val="0"/>
          <w:divBdr>
            <w:top w:val="none" w:sz="0" w:space="0" w:color="auto"/>
            <w:left w:val="none" w:sz="0" w:space="0" w:color="auto"/>
            <w:bottom w:val="none" w:sz="0" w:space="0" w:color="auto"/>
            <w:right w:val="none" w:sz="0" w:space="0" w:color="auto"/>
          </w:divBdr>
        </w:div>
        <w:div w:id="1531600634">
          <w:marLeft w:val="0"/>
          <w:marRight w:val="0"/>
          <w:marTop w:val="0"/>
          <w:marBottom w:val="0"/>
          <w:divBdr>
            <w:top w:val="none" w:sz="0" w:space="0" w:color="auto"/>
            <w:left w:val="none" w:sz="0" w:space="0" w:color="auto"/>
            <w:bottom w:val="none" w:sz="0" w:space="0" w:color="auto"/>
            <w:right w:val="none" w:sz="0" w:space="0" w:color="auto"/>
          </w:divBdr>
        </w:div>
      </w:divsChild>
    </w:div>
    <w:div w:id="1374501794">
      <w:bodyDiv w:val="1"/>
      <w:marLeft w:val="0"/>
      <w:marRight w:val="0"/>
      <w:marTop w:val="0"/>
      <w:marBottom w:val="0"/>
      <w:divBdr>
        <w:top w:val="none" w:sz="0" w:space="0" w:color="auto"/>
        <w:left w:val="none" w:sz="0" w:space="0" w:color="auto"/>
        <w:bottom w:val="none" w:sz="0" w:space="0" w:color="auto"/>
        <w:right w:val="none" w:sz="0" w:space="0" w:color="auto"/>
      </w:divBdr>
      <w:divsChild>
        <w:div w:id="144400940">
          <w:marLeft w:val="0"/>
          <w:marRight w:val="0"/>
          <w:marTop w:val="0"/>
          <w:marBottom w:val="0"/>
          <w:divBdr>
            <w:top w:val="none" w:sz="0" w:space="0" w:color="auto"/>
            <w:left w:val="none" w:sz="0" w:space="0" w:color="auto"/>
            <w:bottom w:val="none" w:sz="0" w:space="0" w:color="auto"/>
            <w:right w:val="none" w:sz="0" w:space="0" w:color="auto"/>
          </w:divBdr>
        </w:div>
        <w:div w:id="305476497">
          <w:marLeft w:val="0"/>
          <w:marRight w:val="0"/>
          <w:marTop w:val="0"/>
          <w:marBottom w:val="0"/>
          <w:divBdr>
            <w:top w:val="none" w:sz="0" w:space="0" w:color="auto"/>
            <w:left w:val="none" w:sz="0" w:space="0" w:color="auto"/>
            <w:bottom w:val="none" w:sz="0" w:space="0" w:color="auto"/>
            <w:right w:val="none" w:sz="0" w:space="0" w:color="auto"/>
          </w:divBdr>
        </w:div>
        <w:div w:id="1870340565">
          <w:marLeft w:val="0"/>
          <w:marRight w:val="0"/>
          <w:marTop w:val="0"/>
          <w:marBottom w:val="0"/>
          <w:divBdr>
            <w:top w:val="none" w:sz="0" w:space="0" w:color="auto"/>
            <w:left w:val="none" w:sz="0" w:space="0" w:color="auto"/>
            <w:bottom w:val="none" w:sz="0" w:space="0" w:color="auto"/>
            <w:right w:val="none" w:sz="0" w:space="0" w:color="auto"/>
          </w:divBdr>
        </w:div>
        <w:div w:id="2125997396">
          <w:marLeft w:val="0"/>
          <w:marRight w:val="0"/>
          <w:marTop w:val="0"/>
          <w:marBottom w:val="0"/>
          <w:divBdr>
            <w:top w:val="none" w:sz="0" w:space="0" w:color="auto"/>
            <w:left w:val="none" w:sz="0" w:space="0" w:color="auto"/>
            <w:bottom w:val="none" w:sz="0" w:space="0" w:color="auto"/>
            <w:right w:val="none" w:sz="0" w:space="0" w:color="auto"/>
          </w:divBdr>
        </w:div>
      </w:divsChild>
    </w:div>
    <w:div w:id="1377899554">
      <w:bodyDiv w:val="1"/>
      <w:marLeft w:val="0"/>
      <w:marRight w:val="0"/>
      <w:marTop w:val="0"/>
      <w:marBottom w:val="0"/>
      <w:divBdr>
        <w:top w:val="none" w:sz="0" w:space="0" w:color="auto"/>
        <w:left w:val="none" w:sz="0" w:space="0" w:color="auto"/>
        <w:bottom w:val="none" w:sz="0" w:space="0" w:color="auto"/>
        <w:right w:val="none" w:sz="0" w:space="0" w:color="auto"/>
      </w:divBdr>
      <w:divsChild>
        <w:div w:id="389153270">
          <w:marLeft w:val="0"/>
          <w:marRight w:val="0"/>
          <w:marTop w:val="0"/>
          <w:marBottom w:val="0"/>
          <w:divBdr>
            <w:top w:val="none" w:sz="0" w:space="0" w:color="auto"/>
            <w:left w:val="none" w:sz="0" w:space="0" w:color="auto"/>
            <w:bottom w:val="none" w:sz="0" w:space="0" w:color="auto"/>
            <w:right w:val="none" w:sz="0" w:space="0" w:color="auto"/>
          </w:divBdr>
        </w:div>
        <w:div w:id="634334543">
          <w:marLeft w:val="0"/>
          <w:marRight w:val="0"/>
          <w:marTop w:val="0"/>
          <w:marBottom w:val="0"/>
          <w:divBdr>
            <w:top w:val="none" w:sz="0" w:space="0" w:color="auto"/>
            <w:left w:val="none" w:sz="0" w:space="0" w:color="auto"/>
            <w:bottom w:val="none" w:sz="0" w:space="0" w:color="auto"/>
            <w:right w:val="none" w:sz="0" w:space="0" w:color="auto"/>
          </w:divBdr>
        </w:div>
        <w:div w:id="723678528">
          <w:marLeft w:val="0"/>
          <w:marRight w:val="0"/>
          <w:marTop w:val="0"/>
          <w:marBottom w:val="0"/>
          <w:divBdr>
            <w:top w:val="none" w:sz="0" w:space="0" w:color="auto"/>
            <w:left w:val="none" w:sz="0" w:space="0" w:color="auto"/>
            <w:bottom w:val="none" w:sz="0" w:space="0" w:color="auto"/>
            <w:right w:val="none" w:sz="0" w:space="0" w:color="auto"/>
          </w:divBdr>
        </w:div>
        <w:div w:id="1497068958">
          <w:marLeft w:val="0"/>
          <w:marRight w:val="0"/>
          <w:marTop w:val="0"/>
          <w:marBottom w:val="0"/>
          <w:divBdr>
            <w:top w:val="none" w:sz="0" w:space="0" w:color="auto"/>
            <w:left w:val="none" w:sz="0" w:space="0" w:color="auto"/>
            <w:bottom w:val="none" w:sz="0" w:space="0" w:color="auto"/>
            <w:right w:val="none" w:sz="0" w:space="0" w:color="auto"/>
          </w:divBdr>
        </w:div>
      </w:divsChild>
    </w:div>
    <w:div w:id="1378360869">
      <w:bodyDiv w:val="1"/>
      <w:marLeft w:val="0"/>
      <w:marRight w:val="0"/>
      <w:marTop w:val="0"/>
      <w:marBottom w:val="0"/>
      <w:divBdr>
        <w:top w:val="none" w:sz="0" w:space="0" w:color="auto"/>
        <w:left w:val="none" w:sz="0" w:space="0" w:color="auto"/>
        <w:bottom w:val="none" w:sz="0" w:space="0" w:color="auto"/>
        <w:right w:val="none" w:sz="0" w:space="0" w:color="auto"/>
      </w:divBdr>
      <w:divsChild>
        <w:div w:id="59638740">
          <w:marLeft w:val="0"/>
          <w:marRight w:val="0"/>
          <w:marTop w:val="0"/>
          <w:marBottom w:val="0"/>
          <w:divBdr>
            <w:top w:val="none" w:sz="0" w:space="0" w:color="auto"/>
            <w:left w:val="none" w:sz="0" w:space="0" w:color="auto"/>
            <w:bottom w:val="none" w:sz="0" w:space="0" w:color="auto"/>
            <w:right w:val="none" w:sz="0" w:space="0" w:color="auto"/>
          </w:divBdr>
        </w:div>
        <w:div w:id="1383600940">
          <w:marLeft w:val="0"/>
          <w:marRight w:val="0"/>
          <w:marTop w:val="0"/>
          <w:marBottom w:val="0"/>
          <w:divBdr>
            <w:top w:val="none" w:sz="0" w:space="0" w:color="auto"/>
            <w:left w:val="none" w:sz="0" w:space="0" w:color="auto"/>
            <w:bottom w:val="none" w:sz="0" w:space="0" w:color="auto"/>
            <w:right w:val="none" w:sz="0" w:space="0" w:color="auto"/>
          </w:divBdr>
        </w:div>
        <w:div w:id="1455711486">
          <w:marLeft w:val="0"/>
          <w:marRight w:val="0"/>
          <w:marTop w:val="0"/>
          <w:marBottom w:val="0"/>
          <w:divBdr>
            <w:top w:val="none" w:sz="0" w:space="0" w:color="auto"/>
            <w:left w:val="none" w:sz="0" w:space="0" w:color="auto"/>
            <w:bottom w:val="none" w:sz="0" w:space="0" w:color="auto"/>
            <w:right w:val="none" w:sz="0" w:space="0" w:color="auto"/>
          </w:divBdr>
        </w:div>
        <w:div w:id="1786390369">
          <w:marLeft w:val="0"/>
          <w:marRight w:val="0"/>
          <w:marTop w:val="0"/>
          <w:marBottom w:val="0"/>
          <w:divBdr>
            <w:top w:val="none" w:sz="0" w:space="0" w:color="auto"/>
            <w:left w:val="none" w:sz="0" w:space="0" w:color="auto"/>
            <w:bottom w:val="none" w:sz="0" w:space="0" w:color="auto"/>
            <w:right w:val="none" w:sz="0" w:space="0" w:color="auto"/>
          </w:divBdr>
        </w:div>
      </w:divsChild>
    </w:div>
    <w:div w:id="1380401522">
      <w:bodyDiv w:val="1"/>
      <w:marLeft w:val="0"/>
      <w:marRight w:val="0"/>
      <w:marTop w:val="0"/>
      <w:marBottom w:val="0"/>
      <w:divBdr>
        <w:top w:val="none" w:sz="0" w:space="0" w:color="auto"/>
        <w:left w:val="none" w:sz="0" w:space="0" w:color="auto"/>
        <w:bottom w:val="none" w:sz="0" w:space="0" w:color="auto"/>
        <w:right w:val="none" w:sz="0" w:space="0" w:color="auto"/>
      </w:divBdr>
      <w:divsChild>
        <w:div w:id="438793540">
          <w:marLeft w:val="0"/>
          <w:marRight w:val="0"/>
          <w:marTop w:val="0"/>
          <w:marBottom w:val="0"/>
          <w:divBdr>
            <w:top w:val="none" w:sz="0" w:space="0" w:color="auto"/>
            <w:left w:val="none" w:sz="0" w:space="0" w:color="auto"/>
            <w:bottom w:val="none" w:sz="0" w:space="0" w:color="auto"/>
            <w:right w:val="none" w:sz="0" w:space="0" w:color="auto"/>
          </w:divBdr>
        </w:div>
        <w:div w:id="1012997772">
          <w:marLeft w:val="0"/>
          <w:marRight w:val="0"/>
          <w:marTop w:val="0"/>
          <w:marBottom w:val="0"/>
          <w:divBdr>
            <w:top w:val="none" w:sz="0" w:space="0" w:color="auto"/>
            <w:left w:val="none" w:sz="0" w:space="0" w:color="auto"/>
            <w:bottom w:val="none" w:sz="0" w:space="0" w:color="auto"/>
            <w:right w:val="none" w:sz="0" w:space="0" w:color="auto"/>
          </w:divBdr>
        </w:div>
        <w:div w:id="1078214991">
          <w:marLeft w:val="0"/>
          <w:marRight w:val="0"/>
          <w:marTop w:val="0"/>
          <w:marBottom w:val="0"/>
          <w:divBdr>
            <w:top w:val="none" w:sz="0" w:space="0" w:color="auto"/>
            <w:left w:val="none" w:sz="0" w:space="0" w:color="auto"/>
            <w:bottom w:val="none" w:sz="0" w:space="0" w:color="auto"/>
            <w:right w:val="none" w:sz="0" w:space="0" w:color="auto"/>
          </w:divBdr>
        </w:div>
        <w:div w:id="1835873703">
          <w:marLeft w:val="0"/>
          <w:marRight w:val="0"/>
          <w:marTop w:val="0"/>
          <w:marBottom w:val="0"/>
          <w:divBdr>
            <w:top w:val="none" w:sz="0" w:space="0" w:color="auto"/>
            <w:left w:val="none" w:sz="0" w:space="0" w:color="auto"/>
            <w:bottom w:val="none" w:sz="0" w:space="0" w:color="auto"/>
            <w:right w:val="none" w:sz="0" w:space="0" w:color="auto"/>
          </w:divBdr>
        </w:div>
      </w:divsChild>
    </w:div>
    <w:div w:id="1380744183">
      <w:bodyDiv w:val="1"/>
      <w:marLeft w:val="0"/>
      <w:marRight w:val="0"/>
      <w:marTop w:val="0"/>
      <w:marBottom w:val="0"/>
      <w:divBdr>
        <w:top w:val="none" w:sz="0" w:space="0" w:color="auto"/>
        <w:left w:val="none" w:sz="0" w:space="0" w:color="auto"/>
        <w:bottom w:val="none" w:sz="0" w:space="0" w:color="auto"/>
        <w:right w:val="none" w:sz="0" w:space="0" w:color="auto"/>
      </w:divBdr>
      <w:divsChild>
        <w:div w:id="3675977">
          <w:marLeft w:val="0"/>
          <w:marRight w:val="0"/>
          <w:marTop w:val="0"/>
          <w:marBottom w:val="0"/>
          <w:divBdr>
            <w:top w:val="none" w:sz="0" w:space="0" w:color="auto"/>
            <w:left w:val="none" w:sz="0" w:space="0" w:color="auto"/>
            <w:bottom w:val="none" w:sz="0" w:space="0" w:color="auto"/>
            <w:right w:val="none" w:sz="0" w:space="0" w:color="auto"/>
          </w:divBdr>
        </w:div>
        <w:div w:id="895123295">
          <w:marLeft w:val="0"/>
          <w:marRight w:val="0"/>
          <w:marTop w:val="0"/>
          <w:marBottom w:val="0"/>
          <w:divBdr>
            <w:top w:val="none" w:sz="0" w:space="0" w:color="auto"/>
            <w:left w:val="none" w:sz="0" w:space="0" w:color="auto"/>
            <w:bottom w:val="none" w:sz="0" w:space="0" w:color="auto"/>
            <w:right w:val="none" w:sz="0" w:space="0" w:color="auto"/>
          </w:divBdr>
        </w:div>
        <w:div w:id="1674642952">
          <w:marLeft w:val="0"/>
          <w:marRight w:val="0"/>
          <w:marTop w:val="0"/>
          <w:marBottom w:val="0"/>
          <w:divBdr>
            <w:top w:val="none" w:sz="0" w:space="0" w:color="auto"/>
            <w:left w:val="none" w:sz="0" w:space="0" w:color="auto"/>
            <w:bottom w:val="none" w:sz="0" w:space="0" w:color="auto"/>
            <w:right w:val="none" w:sz="0" w:space="0" w:color="auto"/>
          </w:divBdr>
        </w:div>
        <w:div w:id="1916238095">
          <w:marLeft w:val="0"/>
          <w:marRight w:val="0"/>
          <w:marTop w:val="0"/>
          <w:marBottom w:val="0"/>
          <w:divBdr>
            <w:top w:val="none" w:sz="0" w:space="0" w:color="auto"/>
            <w:left w:val="none" w:sz="0" w:space="0" w:color="auto"/>
            <w:bottom w:val="none" w:sz="0" w:space="0" w:color="auto"/>
            <w:right w:val="none" w:sz="0" w:space="0" w:color="auto"/>
          </w:divBdr>
        </w:div>
      </w:divsChild>
    </w:div>
    <w:div w:id="1387492964">
      <w:bodyDiv w:val="1"/>
      <w:marLeft w:val="0"/>
      <w:marRight w:val="0"/>
      <w:marTop w:val="0"/>
      <w:marBottom w:val="0"/>
      <w:divBdr>
        <w:top w:val="none" w:sz="0" w:space="0" w:color="auto"/>
        <w:left w:val="none" w:sz="0" w:space="0" w:color="auto"/>
        <w:bottom w:val="none" w:sz="0" w:space="0" w:color="auto"/>
        <w:right w:val="none" w:sz="0" w:space="0" w:color="auto"/>
      </w:divBdr>
      <w:divsChild>
        <w:div w:id="813569841">
          <w:marLeft w:val="0"/>
          <w:marRight w:val="0"/>
          <w:marTop w:val="0"/>
          <w:marBottom w:val="0"/>
          <w:divBdr>
            <w:top w:val="none" w:sz="0" w:space="0" w:color="auto"/>
            <w:left w:val="none" w:sz="0" w:space="0" w:color="auto"/>
            <w:bottom w:val="none" w:sz="0" w:space="0" w:color="auto"/>
            <w:right w:val="none" w:sz="0" w:space="0" w:color="auto"/>
          </w:divBdr>
        </w:div>
        <w:div w:id="1154180929">
          <w:marLeft w:val="0"/>
          <w:marRight w:val="0"/>
          <w:marTop w:val="0"/>
          <w:marBottom w:val="0"/>
          <w:divBdr>
            <w:top w:val="none" w:sz="0" w:space="0" w:color="auto"/>
            <w:left w:val="none" w:sz="0" w:space="0" w:color="auto"/>
            <w:bottom w:val="none" w:sz="0" w:space="0" w:color="auto"/>
            <w:right w:val="none" w:sz="0" w:space="0" w:color="auto"/>
          </w:divBdr>
        </w:div>
        <w:div w:id="1535582973">
          <w:marLeft w:val="0"/>
          <w:marRight w:val="0"/>
          <w:marTop w:val="0"/>
          <w:marBottom w:val="0"/>
          <w:divBdr>
            <w:top w:val="none" w:sz="0" w:space="0" w:color="auto"/>
            <w:left w:val="none" w:sz="0" w:space="0" w:color="auto"/>
            <w:bottom w:val="none" w:sz="0" w:space="0" w:color="auto"/>
            <w:right w:val="none" w:sz="0" w:space="0" w:color="auto"/>
          </w:divBdr>
        </w:div>
        <w:div w:id="1670135500">
          <w:marLeft w:val="0"/>
          <w:marRight w:val="0"/>
          <w:marTop w:val="0"/>
          <w:marBottom w:val="0"/>
          <w:divBdr>
            <w:top w:val="none" w:sz="0" w:space="0" w:color="auto"/>
            <w:left w:val="none" w:sz="0" w:space="0" w:color="auto"/>
            <w:bottom w:val="none" w:sz="0" w:space="0" w:color="auto"/>
            <w:right w:val="none" w:sz="0" w:space="0" w:color="auto"/>
          </w:divBdr>
        </w:div>
      </w:divsChild>
    </w:div>
    <w:div w:id="1390105390">
      <w:bodyDiv w:val="1"/>
      <w:marLeft w:val="0"/>
      <w:marRight w:val="0"/>
      <w:marTop w:val="0"/>
      <w:marBottom w:val="0"/>
      <w:divBdr>
        <w:top w:val="none" w:sz="0" w:space="0" w:color="auto"/>
        <w:left w:val="none" w:sz="0" w:space="0" w:color="auto"/>
        <w:bottom w:val="none" w:sz="0" w:space="0" w:color="auto"/>
        <w:right w:val="none" w:sz="0" w:space="0" w:color="auto"/>
      </w:divBdr>
      <w:divsChild>
        <w:div w:id="367536266">
          <w:marLeft w:val="0"/>
          <w:marRight w:val="0"/>
          <w:marTop w:val="0"/>
          <w:marBottom w:val="0"/>
          <w:divBdr>
            <w:top w:val="none" w:sz="0" w:space="0" w:color="auto"/>
            <w:left w:val="none" w:sz="0" w:space="0" w:color="auto"/>
            <w:bottom w:val="none" w:sz="0" w:space="0" w:color="auto"/>
            <w:right w:val="none" w:sz="0" w:space="0" w:color="auto"/>
          </w:divBdr>
        </w:div>
        <w:div w:id="1905212786">
          <w:marLeft w:val="0"/>
          <w:marRight w:val="0"/>
          <w:marTop w:val="0"/>
          <w:marBottom w:val="0"/>
          <w:divBdr>
            <w:top w:val="none" w:sz="0" w:space="0" w:color="auto"/>
            <w:left w:val="none" w:sz="0" w:space="0" w:color="auto"/>
            <w:bottom w:val="none" w:sz="0" w:space="0" w:color="auto"/>
            <w:right w:val="none" w:sz="0" w:space="0" w:color="auto"/>
          </w:divBdr>
        </w:div>
        <w:div w:id="94904197">
          <w:marLeft w:val="0"/>
          <w:marRight w:val="0"/>
          <w:marTop w:val="0"/>
          <w:marBottom w:val="0"/>
          <w:divBdr>
            <w:top w:val="none" w:sz="0" w:space="0" w:color="auto"/>
            <w:left w:val="none" w:sz="0" w:space="0" w:color="auto"/>
            <w:bottom w:val="none" w:sz="0" w:space="0" w:color="auto"/>
            <w:right w:val="none" w:sz="0" w:space="0" w:color="auto"/>
          </w:divBdr>
        </w:div>
        <w:div w:id="1237399531">
          <w:marLeft w:val="0"/>
          <w:marRight w:val="0"/>
          <w:marTop w:val="0"/>
          <w:marBottom w:val="0"/>
          <w:divBdr>
            <w:top w:val="none" w:sz="0" w:space="0" w:color="auto"/>
            <w:left w:val="none" w:sz="0" w:space="0" w:color="auto"/>
            <w:bottom w:val="none" w:sz="0" w:space="0" w:color="auto"/>
            <w:right w:val="none" w:sz="0" w:space="0" w:color="auto"/>
          </w:divBdr>
        </w:div>
      </w:divsChild>
    </w:div>
    <w:div w:id="1390879601">
      <w:bodyDiv w:val="1"/>
      <w:marLeft w:val="0"/>
      <w:marRight w:val="0"/>
      <w:marTop w:val="0"/>
      <w:marBottom w:val="0"/>
      <w:divBdr>
        <w:top w:val="none" w:sz="0" w:space="0" w:color="auto"/>
        <w:left w:val="none" w:sz="0" w:space="0" w:color="auto"/>
        <w:bottom w:val="none" w:sz="0" w:space="0" w:color="auto"/>
        <w:right w:val="none" w:sz="0" w:space="0" w:color="auto"/>
      </w:divBdr>
      <w:divsChild>
        <w:div w:id="546376413">
          <w:marLeft w:val="0"/>
          <w:marRight w:val="0"/>
          <w:marTop w:val="0"/>
          <w:marBottom w:val="0"/>
          <w:divBdr>
            <w:top w:val="none" w:sz="0" w:space="0" w:color="auto"/>
            <w:left w:val="none" w:sz="0" w:space="0" w:color="auto"/>
            <w:bottom w:val="none" w:sz="0" w:space="0" w:color="auto"/>
            <w:right w:val="none" w:sz="0" w:space="0" w:color="auto"/>
          </w:divBdr>
        </w:div>
        <w:div w:id="883910950">
          <w:marLeft w:val="0"/>
          <w:marRight w:val="0"/>
          <w:marTop w:val="0"/>
          <w:marBottom w:val="0"/>
          <w:divBdr>
            <w:top w:val="none" w:sz="0" w:space="0" w:color="auto"/>
            <w:left w:val="none" w:sz="0" w:space="0" w:color="auto"/>
            <w:bottom w:val="none" w:sz="0" w:space="0" w:color="auto"/>
            <w:right w:val="none" w:sz="0" w:space="0" w:color="auto"/>
          </w:divBdr>
        </w:div>
        <w:div w:id="1118794344">
          <w:marLeft w:val="0"/>
          <w:marRight w:val="0"/>
          <w:marTop w:val="0"/>
          <w:marBottom w:val="0"/>
          <w:divBdr>
            <w:top w:val="none" w:sz="0" w:space="0" w:color="auto"/>
            <w:left w:val="none" w:sz="0" w:space="0" w:color="auto"/>
            <w:bottom w:val="none" w:sz="0" w:space="0" w:color="auto"/>
            <w:right w:val="none" w:sz="0" w:space="0" w:color="auto"/>
          </w:divBdr>
        </w:div>
        <w:div w:id="1431126113">
          <w:marLeft w:val="0"/>
          <w:marRight w:val="0"/>
          <w:marTop w:val="0"/>
          <w:marBottom w:val="0"/>
          <w:divBdr>
            <w:top w:val="none" w:sz="0" w:space="0" w:color="auto"/>
            <w:left w:val="none" w:sz="0" w:space="0" w:color="auto"/>
            <w:bottom w:val="none" w:sz="0" w:space="0" w:color="auto"/>
            <w:right w:val="none" w:sz="0" w:space="0" w:color="auto"/>
          </w:divBdr>
        </w:div>
      </w:divsChild>
    </w:div>
    <w:div w:id="1394309084">
      <w:bodyDiv w:val="1"/>
      <w:marLeft w:val="0"/>
      <w:marRight w:val="0"/>
      <w:marTop w:val="0"/>
      <w:marBottom w:val="0"/>
      <w:divBdr>
        <w:top w:val="none" w:sz="0" w:space="0" w:color="auto"/>
        <w:left w:val="none" w:sz="0" w:space="0" w:color="auto"/>
        <w:bottom w:val="none" w:sz="0" w:space="0" w:color="auto"/>
        <w:right w:val="none" w:sz="0" w:space="0" w:color="auto"/>
      </w:divBdr>
      <w:divsChild>
        <w:div w:id="349529241">
          <w:marLeft w:val="0"/>
          <w:marRight w:val="0"/>
          <w:marTop w:val="0"/>
          <w:marBottom w:val="0"/>
          <w:divBdr>
            <w:top w:val="none" w:sz="0" w:space="0" w:color="auto"/>
            <w:left w:val="none" w:sz="0" w:space="0" w:color="auto"/>
            <w:bottom w:val="none" w:sz="0" w:space="0" w:color="auto"/>
            <w:right w:val="none" w:sz="0" w:space="0" w:color="auto"/>
          </w:divBdr>
        </w:div>
        <w:div w:id="367491245">
          <w:marLeft w:val="0"/>
          <w:marRight w:val="0"/>
          <w:marTop w:val="0"/>
          <w:marBottom w:val="0"/>
          <w:divBdr>
            <w:top w:val="none" w:sz="0" w:space="0" w:color="auto"/>
            <w:left w:val="none" w:sz="0" w:space="0" w:color="auto"/>
            <w:bottom w:val="none" w:sz="0" w:space="0" w:color="auto"/>
            <w:right w:val="none" w:sz="0" w:space="0" w:color="auto"/>
          </w:divBdr>
        </w:div>
        <w:div w:id="475218037">
          <w:marLeft w:val="0"/>
          <w:marRight w:val="0"/>
          <w:marTop w:val="0"/>
          <w:marBottom w:val="0"/>
          <w:divBdr>
            <w:top w:val="none" w:sz="0" w:space="0" w:color="auto"/>
            <w:left w:val="none" w:sz="0" w:space="0" w:color="auto"/>
            <w:bottom w:val="none" w:sz="0" w:space="0" w:color="auto"/>
            <w:right w:val="none" w:sz="0" w:space="0" w:color="auto"/>
          </w:divBdr>
        </w:div>
        <w:div w:id="503522063">
          <w:marLeft w:val="0"/>
          <w:marRight w:val="0"/>
          <w:marTop w:val="0"/>
          <w:marBottom w:val="0"/>
          <w:divBdr>
            <w:top w:val="none" w:sz="0" w:space="0" w:color="auto"/>
            <w:left w:val="none" w:sz="0" w:space="0" w:color="auto"/>
            <w:bottom w:val="none" w:sz="0" w:space="0" w:color="auto"/>
            <w:right w:val="none" w:sz="0" w:space="0" w:color="auto"/>
          </w:divBdr>
        </w:div>
      </w:divsChild>
    </w:div>
    <w:div w:id="1394350664">
      <w:bodyDiv w:val="1"/>
      <w:marLeft w:val="0"/>
      <w:marRight w:val="0"/>
      <w:marTop w:val="0"/>
      <w:marBottom w:val="0"/>
      <w:divBdr>
        <w:top w:val="none" w:sz="0" w:space="0" w:color="auto"/>
        <w:left w:val="none" w:sz="0" w:space="0" w:color="auto"/>
        <w:bottom w:val="none" w:sz="0" w:space="0" w:color="auto"/>
        <w:right w:val="none" w:sz="0" w:space="0" w:color="auto"/>
      </w:divBdr>
      <w:divsChild>
        <w:div w:id="655836591">
          <w:marLeft w:val="0"/>
          <w:marRight w:val="0"/>
          <w:marTop w:val="0"/>
          <w:marBottom w:val="0"/>
          <w:divBdr>
            <w:top w:val="none" w:sz="0" w:space="0" w:color="auto"/>
            <w:left w:val="none" w:sz="0" w:space="0" w:color="auto"/>
            <w:bottom w:val="none" w:sz="0" w:space="0" w:color="auto"/>
            <w:right w:val="none" w:sz="0" w:space="0" w:color="auto"/>
          </w:divBdr>
        </w:div>
        <w:div w:id="1797215797">
          <w:marLeft w:val="0"/>
          <w:marRight w:val="0"/>
          <w:marTop w:val="0"/>
          <w:marBottom w:val="0"/>
          <w:divBdr>
            <w:top w:val="none" w:sz="0" w:space="0" w:color="auto"/>
            <w:left w:val="none" w:sz="0" w:space="0" w:color="auto"/>
            <w:bottom w:val="none" w:sz="0" w:space="0" w:color="auto"/>
            <w:right w:val="none" w:sz="0" w:space="0" w:color="auto"/>
          </w:divBdr>
        </w:div>
        <w:div w:id="1897428634">
          <w:marLeft w:val="0"/>
          <w:marRight w:val="0"/>
          <w:marTop w:val="0"/>
          <w:marBottom w:val="0"/>
          <w:divBdr>
            <w:top w:val="none" w:sz="0" w:space="0" w:color="auto"/>
            <w:left w:val="none" w:sz="0" w:space="0" w:color="auto"/>
            <w:bottom w:val="none" w:sz="0" w:space="0" w:color="auto"/>
            <w:right w:val="none" w:sz="0" w:space="0" w:color="auto"/>
          </w:divBdr>
        </w:div>
        <w:div w:id="1934896532">
          <w:marLeft w:val="0"/>
          <w:marRight w:val="0"/>
          <w:marTop w:val="0"/>
          <w:marBottom w:val="0"/>
          <w:divBdr>
            <w:top w:val="none" w:sz="0" w:space="0" w:color="auto"/>
            <w:left w:val="none" w:sz="0" w:space="0" w:color="auto"/>
            <w:bottom w:val="none" w:sz="0" w:space="0" w:color="auto"/>
            <w:right w:val="none" w:sz="0" w:space="0" w:color="auto"/>
          </w:divBdr>
        </w:div>
      </w:divsChild>
    </w:div>
    <w:div w:id="1394549909">
      <w:bodyDiv w:val="1"/>
      <w:marLeft w:val="0"/>
      <w:marRight w:val="0"/>
      <w:marTop w:val="0"/>
      <w:marBottom w:val="0"/>
      <w:divBdr>
        <w:top w:val="none" w:sz="0" w:space="0" w:color="auto"/>
        <w:left w:val="none" w:sz="0" w:space="0" w:color="auto"/>
        <w:bottom w:val="none" w:sz="0" w:space="0" w:color="auto"/>
        <w:right w:val="none" w:sz="0" w:space="0" w:color="auto"/>
      </w:divBdr>
      <w:divsChild>
        <w:div w:id="97872285">
          <w:marLeft w:val="0"/>
          <w:marRight w:val="0"/>
          <w:marTop w:val="0"/>
          <w:marBottom w:val="0"/>
          <w:divBdr>
            <w:top w:val="none" w:sz="0" w:space="0" w:color="auto"/>
            <w:left w:val="none" w:sz="0" w:space="0" w:color="auto"/>
            <w:bottom w:val="none" w:sz="0" w:space="0" w:color="auto"/>
            <w:right w:val="none" w:sz="0" w:space="0" w:color="auto"/>
          </w:divBdr>
        </w:div>
        <w:div w:id="700933586">
          <w:marLeft w:val="0"/>
          <w:marRight w:val="0"/>
          <w:marTop w:val="0"/>
          <w:marBottom w:val="0"/>
          <w:divBdr>
            <w:top w:val="none" w:sz="0" w:space="0" w:color="auto"/>
            <w:left w:val="none" w:sz="0" w:space="0" w:color="auto"/>
            <w:bottom w:val="none" w:sz="0" w:space="0" w:color="auto"/>
            <w:right w:val="none" w:sz="0" w:space="0" w:color="auto"/>
          </w:divBdr>
        </w:div>
        <w:div w:id="1302032197">
          <w:marLeft w:val="0"/>
          <w:marRight w:val="0"/>
          <w:marTop w:val="0"/>
          <w:marBottom w:val="0"/>
          <w:divBdr>
            <w:top w:val="none" w:sz="0" w:space="0" w:color="auto"/>
            <w:left w:val="none" w:sz="0" w:space="0" w:color="auto"/>
            <w:bottom w:val="none" w:sz="0" w:space="0" w:color="auto"/>
            <w:right w:val="none" w:sz="0" w:space="0" w:color="auto"/>
          </w:divBdr>
        </w:div>
        <w:div w:id="1907062776">
          <w:marLeft w:val="0"/>
          <w:marRight w:val="0"/>
          <w:marTop w:val="0"/>
          <w:marBottom w:val="0"/>
          <w:divBdr>
            <w:top w:val="none" w:sz="0" w:space="0" w:color="auto"/>
            <w:left w:val="none" w:sz="0" w:space="0" w:color="auto"/>
            <w:bottom w:val="none" w:sz="0" w:space="0" w:color="auto"/>
            <w:right w:val="none" w:sz="0" w:space="0" w:color="auto"/>
          </w:divBdr>
        </w:div>
      </w:divsChild>
    </w:div>
    <w:div w:id="1396271857">
      <w:bodyDiv w:val="1"/>
      <w:marLeft w:val="0"/>
      <w:marRight w:val="0"/>
      <w:marTop w:val="0"/>
      <w:marBottom w:val="0"/>
      <w:divBdr>
        <w:top w:val="none" w:sz="0" w:space="0" w:color="auto"/>
        <w:left w:val="none" w:sz="0" w:space="0" w:color="auto"/>
        <w:bottom w:val="none" w:sz="0" w:space="0" w:color="auto"/>
        <w:right w:val="none" w:sz="0" w:space="0" w:color="auto"/>
      </w:divBdr>
      <w:divsChild>
        <w:div w:id="352609418">
          <w:marLeft w:val="0"/>
          <w:marRight w:val="0"/>
          <w:marTop w:val="0"/>
          <w:marBottom w:val="0"/>
          <w:divBdr>
            <w:top w:val="none" w:sz="0" w:space="0" w:color="auto"/>
            <w:left w:val="none" w:sz="0" w:space="0" w:color="auto"/>
            <w:bottom w:val="none" w:sz="0" w:space="0" w:color="auto"/>
            <w:right w:val="none" w:sz="0" w:space="0" w:color="auto"/>
          </w:divBdr>
        </w:div>
        <w:div w:id="1033307824">
          <w:marLeft w:val="0"/>
          <w:marRight w:val="0"/>
          <w:marTop w:val="0"/>
          <w:marBottom w:val="0"/>
          <w:divBdr>
            <w:top w:val="none" w:sz="0" w:space="0" w:color="auto"/>
            <w:left w:val="none" w:sz="0" w:space="0" w:color="auto"/>
            <w:bottom w:val="none" w:sz="0" w:space="0" w:color="auto"/>
            <w:right w:val="none" w:sz="0" w:space="0" w:color="auto"/>
          </w:divBdr>
        </w:div>
        <w:div w:id="1623464156">
          <w:marLeft w:val="0"/>
          <w:marRight w:val="0"/>
          <w:marTop w:val="0"/>
          <w:marBottom w:val="0"/>
          <w:divBdr>
            <w:top w:val="none" w:sz="0" w:space="0" w:color="auto"/>
            <w:left w:val="none" w:sz="0" w:space="0" w:color="auto"/>
            <w:bottom w:val="none" w:sz="0" w:space="0" w:color="auto"/>
            <w:right w:val="none" w:sz="0" w:space="0" w:color="auto"/>
          </w:divBdr>
        </w:div>
        <w:div w:id="1960456801">
          <w:marLeft w:val="0"/>
          <w:marRight w:val="0"/>
          <w:marTop w:val="0"/>
          <w:marBottom w:val="0"/>
          <w:divBdr>
            <w:top w:val="none" w:sz="0" w:space="0" w:color="auto"/>
            <w:left w:val="none" w:sz="0" w:space="0" w:color="auto"/>
            <w:bottom w:val="none" w:sz="0" w:space="0" w:color="auto"/>
            <w:right w:val="none" w:sz="0" w:space="0" w:color="auto"/>
          </w:divBdr>
        </w:div>
      </w:divsChild>
    </w:div>
    <w:div w:id="1398046028">
      <w:bodyDiv w:val="1"/>
      <w:marLeft w:val="0"/>
      <w:marRight w:val="0"/>
      <w:marTop w:val="0"/>
      <w:marBottom w:val="0"/>
      <w:divBdr>
        <w:top w:val="none" w:sz="0" w:space="0" w:color="auto"/>
        <w:left w:val="none" w:sz="0" w:space="0" w:color="auto"/>
        <w:bottom w:val="none" w:sz="0" w:space="0" w:color="auto"/>
        <w:right w:val="none" w:sz="0" w:space="0" w:color="auto"/>
      </w:divBdr>
      <w:divsChild>
        <w:div w:id="548884611">
          <w:marLeft w:val="0"/>
          <w:marRight w:val="0"/>
          <w:marTop w:val="0"/>
          <w:marBottom w:val="0"/>
          <w:divBdr>
            <w:top w:val="none" w:sz="0" w:space="0" w:color="auto"/>
            <w:left w:val="none" w:sz="0" w:space="0" w:color="auto"/>
            <w:bottom w:val="none" w:sz="0" w:space="0" w:color="auto"/>
            <w:right w:val="none" w:sz="0" w:space="0" w:color="auto"/>
          </w:divBdr>
        </w:div>
        <w:div w:id="1006059498">
          <w:marLeft w:val="0"/>
          <w:marRight w:val="0"/>
          <w:marTop w:val="0"/>
          <w:marBottom w:val="0"/>
          <w:divBdr>
            <w:top w:val="none" w:sz="0" w:space="0" w:color="auto"/>
            <w:left w:val="none" w:sz="0" w:space="0" w:color="auto"/>
            <w:bottom w:val="none" w:sz="0" w:space="0" w:color="auto"/>
            <w:right w:val="none" w:sz="0" w:space="0" w:color="auto"/>
          </w:divBdr>
        </w:div>
        <w:div w:id="1638098896">
          <w:marLeft w:val="0"/>
          <w:marRight w:val="0"/>
          <w:marTop w:val="0"/>
          <w:marBottom w:val="0"/>
          <w:divBdr>
            <w:top w:val="none" w:sz="0" w:space="0" w:color="auto"/>
            <w:left w:val="none" w:sz="0" w:space="0" w:color="auto"/>
            <w:bottom w:val="none" w:sz="0" w:space="0" w:color="auto"/>
            <w:right w:val="none" w:sz="0" w:space="0" w:color="auto"/>
          </w:divBdr>
        </w:div>
        <w:div w:id="1877035121">
          <w:marLeft w:val="0"/>
          <w:marRight w:val="0"/>
          <w:marTop w:val="0"/>
          <w:marBottom w:val="0"/>
          <w:divBdr>
            <w:top w:val="none" w:sz="0" w:space="0" w:color="auto"/>
            <w:left w:val="none" w:sz="0" w:space="0" w:color="auto"/>
            <w:bottom w:val="none" w:sz="0" w:space="0" w:color="auto"/>
            <w:right w:val="none" w:sz="0" w:space="0" w:color="auto"/>
          </w:divBdr>
        </w:div>
      </w:divsChild>
    </w:div>
    <w:div w:id="1398358293">
      <w:bodyDiv w:val="1"/>
      <w:marLeft w:val="0"/>
      <w:marRight w:val="0"/>
      <w:marTop w:val="0"/>
      <w:marBottom w:val="0"/>
      <w:divBdr>
        <w:top w:val="none" w:sz="0" w:space="0" w:color="auto"/>
        <w:left w:val="none" w:sz="0" w:space="0" w:color="auto"/>
        <w:bottom w:val="none" w:sz="0" w:space="0" w:color="auto"/>
        <w:right w:val="none" w:sz="0" w:space="0" w:color="auto"/>
      </w:divBdr>
      <w:divsChild>
        <w:div w:id="6031556">
          <w:marLeft w:val="0"/>
          <w:marRight w:val="0"/>
          <w:marTop w:val="0"/>
          <w:marBottom w:val="0"/>
          <w:divBdr>
            <w:top w:val="none" w:sz="0" w:space="0" w:color="auto"/>
            <w:left w:val="none" w:sz="0" w:space="0" w:color="auto"/>
            <w:bottom w:val="none" w:sz="0" w:space="0" w:color="auto"/>
            <w:right w:val="none" w:sz="0" w:space="0" w:color="auto"/>
          </w:divBdr>
        </w:div>
        <w:div w:id="634064017">
          <w:marLeft w:val="0"/>
          <w:marRight w:val="0"/>
          <w:marTop w:val="0"/>
          <w:marBottom w:val="0"/>
          <w:divBdr>
            <w:top w:val="none" w:sz="0" w:space="0" w:color="auto"/>
            <w:left w:val="none" w:sz="0" w:space="0" w:color="auto"/>
            <w:bottom w:val="none" w:sz="0" w:space="0" w:color="auto"/>
            <w:right w:val="none" w:sz="0" w:space="0" w:color="auto"/>
          </w:divBdr>
        </w:div>
        <w:div w:id="673995177">
          <w:marLeft w:val="0"/>
          <w:marRight w:val="0"/>
          <w:marTop w:val="0"/>
          <w:marBottom w:val="0"/>
          <w:divBdr>
            <w:top w:val="none" w:sz="0" w:space="0" w:color="auto"/>
            <w:left w:val="none" w:sz="0" w:space="0" w:color="auto"/>
            <w:bottom w:val="none" w:sz="0" w:space="0" w:color="auto"/>
            <w:right w:val="none" w:sz="0" w:space="0" w:color="auto"/>
          </w:divBdr>
        </w:div>
        <w:div w:id="1227062588">
          <w:marLeft w:val="0"/>
          <w:marRight w:val="0"/>
          <w:marTop w:val="0"/>
          <w:marBottom w:val="0"/>
          <w:divBdr>
            <w:top w:val="none" w:sz="0" w:space="0" w:color="auto"/>
            <w:left w:val="none" w:sz="0" w:space="0" w:color="auto"/>
            <w:bottom w:val="none" w:sz="0" w:space="0" w:color="auto"/>
            <w:right w:val="none" w:sz="0" w:space="0" w:color="auto"/>
          </w:divBdr>
        </w:div>
      </w:divsChild>
    </w:div>
    <w:div w:id="1398671802">
      <w:bodyDiv w:val="1"/>
      <w:marLeft w:val="0"/>
      <w:marRight w:val="0"/>
      <w:marTop w:val="0"/>
      <w:marBottom w:val="0"/>
      <w:divBdr>
        <w:top w:val="none" w:sz="0" w:space="0" w:color="auto"/>
        <w:left w:val="none" w:sz="0" w:space="0" w:color="auto"/>
        <w:bottom w:val="none" w:sz="0" w:space="0" w:color="auto"/>
        <w:right w:val="none" w:sz="0" w:space="0" w:color="auto"/>
      </w:divBdr>
      <w:divsChild>
        <w:div w:id="167015587">
          <w:marLeft w:val="0"/>
          <w:marRight w:val="0"/>
          <w:marTop w:val="0"/>
          <w:marBottom w:val="0"/>
          <w:divBdr>
            <w:top w:val="none" w:sz="0" w:space="0" w:color="auto"/>
            <w:left w:val="none" w:sz="0" w:space="0" w:color="auto"/>
            <w:bottom w:val="none" w:sz="0" w:space="0" w:color="auto"/>
            <w:right w:val="none" w:sz="0" w:space="0" w:color="auto"/>
          </w:divBdr>
        </w:div>
        <w:div w:id="845704872">
          <w:marLeft w:val="0"/>
          <w:marRight w:val="0"/>
          <w:marTop w:val="0"/>
          <w:marBottom w:val="0"/>
          <w:divBdr>
            <w:top w:val="none" w:sz="0" w:space="0" w:color="auto"/>
            <w:left w:val="none" w:sz="0" w:space="0" w:color="auto"/>
            <w:bottom w:val="none" w:sz="0" w:space="0" w:color="auto"/>
            <w:right w:val="none" w:sz="0" w:space="0" w:color="auto"/>
          </w:divBdr>
        </w:div>
        <w:div w:id="958607192">
          <w:marLeft w:val="0"/>
          <w:marRight w:val="0"/>
          <w:marTop w:val="0"/>
          <w:marBottom w:val="0"/>
          <w:divBdr>
            <w:top w:val="none" w:sz="0" w:space="0" w:color="auto"/>
            <w:left w:val="none" w:sz="0" w:space="0" w:color="auto"/>
            <w:bottom w:val="none" w:sz="0" w:space="0" w:color="auto"/>
            <w:right w:val="none" w:sz="0" w:space="0" w:color="auto"/>
          </w:divBdr>
        </w:div>
        <w:div w:id="1665431299">
          <w:marLeft w:val="0"/>
          <w:marRight w:val="0"/>
          <w:marTop w:val="0"/>
          <w:marBottom w:val="0"/>
          <w:divBdr>
            <w:top w:val="none" w:sz="0" w:space="0" w:color="auto"/>
            <w:left w:val="none" w:sz="0" w:space="0" w:color="auto"/>
            <w:bottom w:val="none" w:sz="0" w:space="0" w:color="auto"/>
            <w:right w:val="none" w:sz="0" w:space="0" w:color="auto"/>
          </w:divBdr>
        </w:div>
      </w:divsChild>
    </w:div>
    <w:div w:id="1400129869">
      <w:bodyDiv w:val="1"/>
      <w:marLeft w:val="0"/>
      <w:marRight w:val="0"/>
      <w:marTop w:val="0"/>
      <w:marBottom w:val="0"/>
      <w:divBdr>
        <w:top w:val="none" w:sz="0" w:space="0" w:color="auto"/>
        <w:left w:val="none" w:sz="0" w:space="0" w:color="auto"/>
        <w:bottom w:val="none" w:sz="0" w:space="0" w:color="auto"/>
        <w:right w:val="none" w:sz="0" w:space="0" w:color="auto"/>
      </w:divBdr>
      <w:divsChild>
        <w:div w:id="435178525">
          <w:marLeft w:val="0"/>
          <w:marRight w:val="0"/>
          <w:marTop w:val="0"/>
          <w:marBottom w:val="0"/>
          <w:divBdr>
            <w:top w:val="none" w:sz="0" w:space="0" w:color="auto"/>
            <w:left w:val="none" w:sz="0" w:space="0" w:color="auto"/>
            <w:bottom w:val="none" w:sz="0" w:space="0" w:color="auto"/>
            <w:right w:val="none" w:sz="0" w:space="0" w:color="auto"/>
          </w:divBdr>
        </w:div>
        <w:div w:id="924417779">
          <w:marLeft w:val="0"/>
          <w:marRight w:val="0"/>
          <w:marTop w:val="0"/>
          <w:marBottom w:val="0"/>
          <w:divBdr>
            <w:top w:val="none" w:sz="0" w:space="0" w:color="auto"/>
            <w:left w:val="none" w:sz="0" w:space="0" w:color="auto"/>
            <w:bottom w:val="none" w:sz="0" w:space="0" w:color="auto"/>
            <w:right w:val="none" w:sz="0" w:space="0" w:color="auto"/>
          </w:divBdr>
        </w:div>
        <w:div w:id="1402020275">
          <w:marLeft w:val="0"/>
          <w:marRight w:val="0"/>
          <w:marTop w:val="0"/>
          <w:marBottom w:val="0"/>
          <w:divBdr>
            <w:top w:val="none" w:sz="0" w:space="0" w:color="auto"/>
            <w:left w:val="none" w:sz="0" w:space="0" w:color="auto"/>
            <w:bottom w:val="none" w:sz="0" w:space="0" w:color="auto"/>
            <w:right w:val="none" w:sz="0" w:space="0" w:color="auto"/>
          </w:divBdr>
        </w:div>
        <w:div w:id="1612738927">
          <w:marLeft w:val="0"/>
          <w:marRight w:val="0"/>
          <w:marTop w:val="0"/>
          <w:marBottom w:val="0"/>
          <w:divBdr>
            <w:top w:val="none" w:sz="0" w:space="0" w:color="auto"/>
            <w:left w:val="none" w:sz="0" w:space="0" w:color="auto"/>
            <w:bottom w:val="none" w:sz="0" w:space="0" w:color="auto"/>
            <w:right w:val="none" w:sz="0" w:space="0" w:color="auto"/>
          </w:divBdr>
        </w:div>
      </w:divsChild>
    </w:div>
    <w:div w:id="1401946277">
      <w:bodyDiv w:val="1"/>
      <w:marLeft w:val="0"/>
      <w:marRight w:val="0"/>
      <w:marTop w:val="0"/>
      <w:marBottom w:val="0"/>
      <w:divBdr>
        <w:top w:val="none" w:sz="0" w:space="0" w:color="auto"/>
        <w:left w:val="none" w:sz="0" w:space="0" w:color="auto"/>
        <w:bottom w:val="none" w:sz="0" w:space="0" w:color="auto"/>
        <w:right w:val="none" w:sz="0" w:space="0" w:color="auto"/>
      </w:divBdr>
      <w:divsChild>
        <w:div w:id="137769182">
          <w:marLeft w:val="0"/>
          <w:marRight w:val="0"/>
          <w:marTop w:val="0"/>
          <w:marBottom w:val="0"/>
          <w:divBdr>
            <w:top w:val="none" w:sz="0" w:space="0" w:color="auto"/>
            <w:left w:val="none" w:sz="0" w:space="0" w:color="auto"/>
            <w:bottom w:val="none" w:sz="0" w:space="0" w:color="auto"/>
            <w:right w:val="none" w:sz="0" w:space="0" w:color="auto"/>
          </w:divBdr>
        </w:div>
        <w:div w:id="603462640">
          <w:marLeft w:val="0"/>
          <w:marRight w:val="0"/>
          <w:marTop w:val="0"/>
          <w:marBottom w:val="0"/>
          <w:divBdr>
            <w:top w:val="none" w:sz="0" w:space="0" w:color="auto"/>
            <w:left w:val="none" w:sz="0" w:space="0" w:color="auto"/>
            <w:bottom w:val="none" w:sz="0" w:space="0" w:color="auto"/>
            <w:right w:val="none" w:sz="0" w:space="0" w:color="auto"/>
          </w:divBdr>
        </w:div>
        <w:div w:id="1507206665">
          <w:marLeft w:val="0"/>
          <w:marRight w:val="0"/>
          <w:marTop w:val="0"/>
          <w:marBottom w:val="0"/>
          <w:divBdr>
            <w:top w:val="none" w:sz="0" w:space="0" w:color="auto"/>
            <w:left w:val="none" w:sz="0" w:space="0" w:color="auto"/>
            <w:bottom w:val="none" w:sz="0" w:space="0" w:color="auto"/>
            <w:right w:val="none" w:sz="0" w:space="0" w:color="auto"/>
          </w:divBdr>
        </w:div>
        <w:div w:id="2112045180">
          <w:marLeft w:val="0"/>
          <w:marRight w:val="0"/>
          <w:marTop w:val="0"/>
          <w:marBottom w:val="0"/>
          <w:divBdr>
            <w:top w:val="none" w:sz="0" w:space="0" w:color="auto"/>
            <w:left w:val="none" w:sz="0" w:space="0" w:color="auto"/>
            <w:bottom w:val="none" w:sz="0" w:space="0" w:color="auto"/>
            <w:right w:val="none" w:sz="0" w:space="0" w:color="auto"/>
          </w:divBdr>
        </w:div>
      </w:divsChild>
    </w:div>
    <w:div w:id="1402753049">
      <w:bodyDiv w:val="1"/>
      <w:marLeft w:val="0"/>
      <w:marRight w:val="0"/>
      <w:marTop w:val="0"/>
      <w:marBottom w:val="0"/>
      <w:divBdr>
        <w:top w:val="none" w:sz="0" w:space="0" w:color="auto"/>
        <w:left w:val="none" w:sz="0" w:space="0" w:color="auto"/>
        <w:bottom w:val="none" w:sz="0" w:space="0" w:color="auto"/>
        <w:right w:val="none" w:sz="0" w:space="0" w:color="auto"/>
      </w:divBdr>
      <w:divsChild>
        <w:div w:id="571162657">
          <w:marLeft w:val="0"/>
          <w:marRight w:val="0"/>
          <w:marTop w:val="0"/>
          <w:marBottom w:val="0"/>
          <w:divBdr>
            <w:top w:val="none" w:sz="0" w:space="0" w:color="auto"/>
            <w:left w:val="none" w:sz="0" w:space="0" w:color="auto"/>
            <w:bottom w:val="none" w:sz="0" w:space="0" w:color="auto"/>
            <w:right w:val="none" w:sz="0" w:space="0" w:color="auto"/>
          </w:divBdr>
        </w:div>
        <w:div w:id="1239486998">
          <w:marLeft w:val="0"/>
          <w:marRight w:val="0"/>
          <w:marTop w:val="0"/>
          <w:marBottom w:val="0"/>
          <w:divBdr>
            <w:top w:val="none" w:sz="0" w:space="0" w:color="auto"/>
            <w:left w:val="none" w:sz="0" w:space="0" w:color="auto"/>
            <w:bottom w:val="none" w:sz="0" w:space="0" w:color="auto"/>
            <w:right w:val="none" w:sz="0" w:space="0" w:color="auto"/>
          </w:divBdr>
        </w:div>
        <w:div w:id="1334918233">
          <w:marLeft w:val="0"/>
          <w:marRight w:val="0"/>
          <w:marTop w:val="0"/>
          <w:marBottom w:val="0"/>
          <w:divBdr>
            <w:top w:val="none" w:sz="0" w:space="0" w:color="auto"/>
            <w:left w:val="none" w:sz="0" w:space="0" w:color="auto"/>
            <w:bottom w:val="none" w:sz="0" w:space="0" w:color="auto"/>
            <w:right w:val="none" w:sz="0" w:space="0" w:color="auto"/>
          </w:divBdr>
        </w:div>
        <w:div w:id="1860268533">
          <w:marLeft w:val="0"/>
          <w:marRight w:val="0"/>
          <w:marTop w:val="0"/>
          <w:marBottom w:val="0"/>
          <w:divBdr>
            <w:top w:val="none" w:sz="0" w:space="0" w:color="auto"/>
            <w:left w:val="none" w:sz="0" w:space="0" w:color="auto"/>
            <w:bottom w:val="none" w:sz="0" w:space="0" w:color="auto"/>
            <w:right w:val="none" w:sz="0" w:space="0" w:color="auto"/>
          </w:divBdr>
        </w:div>
      </w:divsChild>
    </w:div>
    <w:div w:id="1403988190">
      <w:bodyDiv w:val="1"/>
      <w:marLeft w:val="0"/>
      <w:marRight w:val="0"/>
      <w:marTop w:val="0"/>
      <w:marBottom w:val="0"/>
      <w:divBdr>
        <w:top w:val="none" w:sz="0" w:space="0" w:color="auto"/>
        <w:left w:val="none" w:sz="0" w:space="0" w:color="auto"/>
        <w:bottom w:val="none" w:sz="0" w:space="0" w:color="auto"/>
        <w:right w:val="none" w:sz="0" w:space="0" w:color="auto"/>
      </w:divBdr>
    </w:div>
    <w:div w:id="1404376613">
      <w:bodyDiv w:val="1"/>
      <w:marLeft w:val="0"/>
      <w:marRight w:val="0"/>
      <w:marTop w:val="0"/>
      <w:marBottom w:val="0"/>
      <w:divBdr>
        <w:top w:val="none" w:sz="0" w:space="0" w:color="auto"/>
        <w:left w:val="none" w:sz="0" w:space="0" w:color="auto"/>
        <w:bottom w:val="none" w:sz="0" w:space="0" w:color="auto"/>
        <w:right w:val="none" w:sz="0" w:space="0" w:color="auto"/>
      </w:divBdr>
      <w:divsChild>
        <w:div w:id="111437135">
          <w:marLeft w:val="0"/>
          <w:marRight w:val="0"/>
          <w:marTop w:val="0"/>
          <w:marBottom w:val="0"/>
          <w:divBdr>
            <w:top w:val="none" w:sz="0" w:space="0" w:color="auto"/>
            <w:left w:val="none" w:sz="0" w:space="0" w:color="auto"/>
            <w:bottom w:val="none" w:sz="0" w:space="0" w:color="auto"/>
            <w:right w:val="none" w:sz="0" w:space="0" w:color="auto"/>
          </w:divBdr>
        </w:div>
        <w:div w:id="1939827905">
          <w:marLeft w:val="0"/>
          <w:marRight w:val="0"/>
          <w:marTop w:val="0"/>
          <w:marBottom w:val="0"/>
          <w:divBdr>
            <w:top w:val="none" w:sz="0" w:space="0" w:color="auto"/>
            <w:left w:val="none" w:sz="0" w:space="0" w:color="auto"/>
            <w:bottom w:val="none" w:sz="0" w:space="0" w:color="auto"/>
            <w:right w:val="none" w:sz="0" w:space="0" w:color="auto"/>
          </w:divBdr>
        </w:div>
        <w:div w:id="1178278833">
          <w:marLeft w:val="0"/>
          <w:marRight w:val="0"/>
          <w:marTop w:val="0"/>
          <w:marBottom w:val="0"/>
          <w:divBdr>
            <w:top w:val="none" w:sz="0" w:space="0" w:color="auto"/>
            <w:left w:val="none" w:sz="0" w:space="0" w:color="auto"/>
            <w:bottom w:val="none" w:sz="0" w:space="0" w:color="auto"/>
            <w:right w:val="none" w:sz="0" w:space="0" w:color="auto"/>
          </w:divBdr>
        </w:div>
        <w:div w:id="1569610991">
          <w:marLeft w:val="0"/>
          <w:marRight w:val="0"/>
          <w:marTop w:val="0"/>
          <w:marBottom w:val="0"/>
          <w:divBdr>
            <w:top w:val="none" w:sz="0" w:space="0" w:color="auto"/>
            <w:left w:val="none" w:sz="0" w:space="0" w:color="auto"/>
            <w:bottom w:val="none" w:sz="0" w:space="0" w:color="auto"/>
            <w:right w:val="none" w:sz="0" w:space="0" w:color="auto"/>
          </w:divBdr>
        </w:div>
      </w:divsChild>
    </w:div>
    <w:div w:id="1405032958">
      <w:bodyDiv w:val="1"/>
      <w:marLeft w:val="0"/>
      <w:marRight w:val="0"/>
      <w:marTop w:val="0"/>
      <w:marBottom w:val="0"/>
      <w:divBdr>
        <w:top w:val="none" w:sz="0" w:space="0" w:color="auto"/>
        <w:left w:val="none" w:sz="0" w:space="0" w:color="auto"/>
        <w:bottom w:val="none" w:sz="0" w:space="0" w:color="auto"/>
        <w:right w:val="none" w:sz="0" w:space="0" w:color="auto"/>
      </w:divBdr>
      <w:divsChild>
        <w:div w:id="6448474">
          <w:marLeft w:val="0"/>
          <w:marRight w:val="0"/>
          <w:marTop w:val="0"/>
          <w:marBottom w:val="0"/>
          <w:divBdr>
            <w:top w:val="none" w:sz="0" w:space="0" w:color="auto"/>
            <w:left w:val="none" w:sz="0" w:space="0" w:color="auto"/>
            <w:bottom w:val="none" w:sz="0" w:space="0" w:color="auto"/>
            <w:right w:val="none" w:sz="0" w:space="0" w:color="auto"/>
          </w:divBdr>
        </w:div>
        <w:div w:id="298386558">
          <w:marLeft w:val="0"/>
          <w:marRight w:val="0"/>
          <w:marTop w:val="0"/>
          <w:marBottom w:val="0"/>
          <w:divBdr>
            <w:top w:val="none" w:sz="0" w:space="0" w:color="auto"/>
            <w:left w:val="none" w:sz="0" w:space="0" w:color="auto"/>
            <w:bottom w:val="none" w:sz="0" w:space="0" w:color="auto"/>
            <w:right w:val="none" w:sz="0" w:space="0" w:color="auto"/>
          </w:divBdr>
        </w:div>
        <w:div w:id="1298755916">
          <w:marLeft w:val="0"/>
          <w:marRight w:val="0"/>
          <w:marTop w:val="0"/>
          <w:marBottom w:val="0"/>
          <w:divBdr>
            <w:top w:val="none" w:sz="0" w:space="0" w:color="auto"/>
            <w:left w:val="none" w:sz="0" w:space="0" w:color="auto"/>
            <w:bottom w:val="none" w:sz="0" w:space="0" w:color="auto"/>
            <w:right w:val="none" w:sz="0" w:space="0" w:color="auto"/>
          </w:divBdr>
        </w:div>
        <w:div w:id="1985692735">
          <w:marLeft w:val="0"/>
          <w:marRight w:val="0"/>
          <w:marTop w:val="0"/>
          <w:marBottom w:val="0"/>
          <w:divBdr>
            <w:top w:val="none" w:sz="0" w:space="0" w:color="auto"/>
            <w:left w:val="none" w:sz="0" w:space="0" w:color="auto"/>
            <w:bottom w:val="none" w:sz="0" w:space="0" w:color="auto"/>
            <w:right w:val="none" w:sz="0" w:space="0" w:color="auto"/>
          </w:divBdr>
        </w:div>
      </w:divsChild>
    </w:div>
    <w:div w:id="1405879795">
      <w:bodyDiv w:val="1"/>
      <w:marLeft w:val="0"/>
      <w:marRight w:val="0"/>
      <w:marTop w:val="0"/>
      <w:marBottom w:val="0"/>
      <w:divBdr>
        <w:top w:val="none" w:sz="0" w:space="0" w:color="auto"/>
        <w:left w:val="none" w:sz="0" w:space="0" w:color="auto"/>
        <w:bottom w:val="none" w:sz="0" w:space="0" w:color="auto"/>
        <w:right w:val="none" w:sz="0" w:space="0" w:color="auto"/>
      </w:divBdr>
      <w:divsChild>
        <w:div w:id="1013261031">
          <w:marLeft w:val="0"/>
          <w:marRight w:val="0"/>
          <w:marTop w:val="0"/>
          <w:marBottom w:val="0"/>
          <w:divBdr>
            <w:top w:val="none" w:sz="0" w:space="0" w:color="auto"/>
            <w:left w:val="none" w:sz="0" w:space="0" w:color="auto"/>
            <w:bottom w:val="none" w:sz="0" w:space="0" w:color="auto"/>
            <w:right w:val="none" w:sz="0" w:space="0" w:color="auto"/>
          </w:divBdr>
        </w:div>
        <w:div w:id="1145198967">
          <w:marLeft w:val="0"/>
          <w:marRight w:val="0"/>
          <w:marTop w:val="0"/>
          <w:marBottom w:val="0"/>
          <w:divBdr>
            <w:top w:val="none" w:sz="0" w:space="0" w:color="auto"/>
            <w:left w:val="none" w:sz="0" w:space="0" w:color="auto"/>
            <w:bottom w:val="none" w:sz="0" w:space="0" w:color="auto"/>
            <w:right w:val="none" w:sz="0" w:space="0" w:color="auto"/>
          </w:divBdr>
        </w:div>
        <w:div w:id="1237935418">
          <w:marLeft w:val="0"/>
          <w:marRight w:val="0"/>
          <w:marTop w:val="0"/>
          <w:marBottom w:val="0"/>
          <w:divBdr>
            <w:top w:val="none" w:sz="0" w:space="0" w:color="auto"/>
            <w:left w:val="none" w:sz="0" w:space="0" w:color="auto"/>
            <w:bottom w:val="none" w:sz="0" w:space="0" w:color="auto"/>
            <w:right w:val="none" w:sz="0" w:space="0" w:color="auto"/>
          </w:divBdr>
        </w:div>
        <w:div w:id="2026976909">
          <w:marLeft w:val="0"/>
          <w:marRight w:val="0"/>
          <w:marTop w:val="0"/>
          <w:marBottom w:val="0"/>
          <w:divBdr>
            <w:top w:val="none" w:sz="0" w:space="0" w:color="auto"/>
            <w:left w:val="none" w:sz="0" w:space="0" w:color="auto"/>
            <w:bottom w:val="none" w:sz="0" w:space="0" w:color="auto"/>
            <w:right w:val="none" w:sz="0" w:space="0" w:color="auto"/>
          </w:divBdr>
        </w:div>
      </w:divsChild>
    </w:div>
    <w:div w:id="1406999889">
      <w:bodyDiv w:val="1"/>
      <w:marLeft w:val="0"/>
      <w:marRight w:val="0"/>
      <w:marTop w:val="0"/>
      <w:marBottom w:val="0"/>
      <w:divBdr>
        <w:top w:val="none" w:sz="0" w:space="0" w:color="auto"/>
        <w:left w:val="none" w:sz="0" w:space="0" w:color="auto"/>
        <w:bottom w:val="none" w:sz="0" w:space="0" w:color="auto"/>
        <w:right w:val="none" w:sz="0" w:space="0" w:color="auto"/>
      </w:divBdr>
      <w:divsChild>
        <w:div w:id="439573247">
          <w:marLeft w:val="0"/>
          <w:marRight w:val="0"/>
          <w:marTop w:val="0"/>
          <w:marBottom w:val="0"/>
          <w:divBdr>
            <w:top w:val="none" w:sz="0" w:space="0" w:color="auto"/>
            <w:left w:val="none" w:sz="0" w:space="0" w:color="auto"/>
            <w:bottom w:val="none" w:sz="0" w:space="0" w:color="auto"/>
            <w:right w:val="none" w:sz="0" w:space="0" w:color="auto"/>
          </w:divBdr>
        </w:div>
        <w:div w:id="1135023501">
          <w:marLeft w:val="0"/>
          <w:marRight w:val="0"/>
          <w:marTop w:val="0"/>
          <w:marBottom w:val="0"/>
          <w:divBdr>
            <w:top w:val="none" w:sz="0" w:space="0" w:color="auto"/>
            <w:left w:val="none" w:sz="0" w:space="0" w:color="auto"/>
            <w:bottom w:val="none" w:sz="0" w:space="0" w:color="auto"/>
            <w:right w:val="none" w:sz="0" w:space="0" w:color="auto"/>
          </w:divBdr>
        </w:div>
        <w:div w:id="1436290009">
          <w:marLeft w:val="0"/>
          <w:marRight w:val="0"/>
          <w:marTop w:val="0"/>
          <w:marBottom w:val="0"/>
          <w:divBdr>
            <w:top w:val="none" w:sz="0" w:space="0" w:color="auto"/>
            <w:left w:val="none" w:sz="0" w:space="0" w:color="auto"/>
            <w:bottom w:val="none" w:sz="0" w:space="0" w:color="auto"/>
            <w:right w:val="none" w:sz="0" w:space="0" w:color="auto"/>
          </w:divBdr>
        </w:div>
        <w:div w:id="1860854086">
          <w:marLeft w:val="0"/>
          <w:marRight w:val="0"/>
          <w:marTop w:val="0"/>
          <w:marBottom w:val="0"/>
          <w:divBdr>
            <w:top w:val="none" w:sz="0" w:space="0" w:color="auto"/>
            <w:left w:val="none" w:sz="0" w:space="0" w:color="auto"/>
            <w:bottom w:val="none" w:sz="0" w:space="0" w:color="auto"/>
            <w:right w:val="none" w:sz="0" w:space="0" w:color="auto"/>
          </w:divBdr>
        </w:div>
      </w:divsChild>
    </w:div>
    <w:div w:id="1407193005">
      <w:bodyDiv w:val="1"/>
      <w:marLeft w:val="0"/>
      <w:marRight w:val="0"/>
      <w:marTop w:val="0"/>
      <w:marBottom w:val="0"/>
      <w:divBdr>
        <w:top w:val="none" w:sz="0" w:space="0" w:color="auto"/>
        <w:left w:val="none" w:sz="0" w:space="0" w:color="auto"/>
        <w:bottom w:val="none" w:sz="0" w:space="0" w:color="auto"/>
        <w:right w:val="none" w:sz="0" w:space="0" w:color="auto"/>
      </w:divBdr>
      <w:divsChild>
        <w:div w:id="1025985329">
          <w:marLeft w:val="0"/>
          <w:marRight w:val="0"/>
          <w:marTop w:val="0"/>
          <w:marBottom w:val="0"/>
          <w:divBdr>
            <w:top w:val="none" w:sz="0" w:space="0" w:color="auto"/>
            <w:left w:val="none" w:sz="0" w:space="0" w:color="auto"/>
            <w:bottom w:val="none" w:sz="0" w:space="0" w:color="auto"/>
            <w:right w:val="none" w:sz="0" w:space="0" w:color="auto"/>
          </w:divBdr>
        </w:div>
        <w:div w:id="1311137928">
          <w:marLeft w:val="0"/>
          <w:marRight w:val="0"/>
          <w:marTop w:val="0"/>
          <w:marBottom w:val="0"/>
          <w:divBdr>
            <w:top w:val="none" w:sz="0" w:space="0" w:color="auto"/>
            <w:left w:val="none" w:sz="0" w:space="0" w:color="auto"/>
            <w:bottom w:val="none" w:sz="0" w:space="0" w:color="auto"/>
            <w:right w:val="none" w:sz="0" w:space="0" w:color="auto"/>
          </w:divBdr>
        </w:div>
        <w:div w:id="1333340666">
          <w:marLeft w:val="0"/>
          <w:marRight w:val="0"/>
          <w:marTop w:val="0"/>
          <w:marBottom w:val="0"/>
          <w:divBdr>
            <w:top w:val="none" w:sz="0" w:space="0" w:color="auto"/>
            <w:left w:val="none" w:sz="0" w:space="0" w:color="auto"/>
            <w:bottom w:val="none" w:sz="0" w:space="0" w:color="auto"/>
            <w:right w:val="none" w:sz="0" w:space="0" w:color="auto"/>
          </w:divBdr>
        </w:div>
        <w:div w:id="1525631837">
          <w:marLeft w:val="0"/>
          <w:marRight w:val="0"/>
          <w:marTop w:val="0"/>
          <w:marBottom w:val="0"/>
          <w:divBdr>
            <w:top w:val="none" w:sz="0" w:space="0" w:color="auto"/>
            <w:left w:val="none" w:sz="0" w:space="0" w:color="auto"/>
            <w:bottom w:val="none" w:sz="0" w:space="0" w:color="auto"/>
            <w:right w:val="none" w:sz="0" w:space="0" w:color="auto"/>
          </w:divBdr>
        </w:div>
      </w:divsChild>
    </w:div>
    <w:div w:id="1408108116">
      <w:bodyDiv w:val="1"/>
      <w:marLeft w:val="0"/>
      <w:marRight w:val="0"/>
      <w:marTop w:val="0"/>
      <w:marBottom w:val="0"/>
      <w:divBdr>
        <w:top w:val="none" w:sz="0" w:space="0" w:color="auto"/>
        <w:left w:val="none" w:sz="0" w:space="0" w:color="auto"/>
        <w:bottom w:val="none" w:sz="0" w:space="0" w:color="auto"/>
        <w:right w:val="none" w:sz="0" w:space="0" w:color="auto"/>
      </w:divBdr>
      <w:divsChild>
        <w:div w:id="74136626">
          <w:marLeft w:val="0"/>
          <w:marRight w:val="0"/>
          <w:marTop w:val="0"/>
          <w:marBottom w:val="0"/>
          <w:divBdr>
            <w:top w:val="none" w:sz="0" w:space="0" w:color="auto"/>
            <w:left w:val="none" w:sz="0" w:space="0" w:color="auto"/>
            <w:bottom w:val="none" w:sz="0" w:space="0" w:color="auto"/>
            <w:right w:val="none" w:sz="0" w:space="0" w:color="auto"/>
          </w:divBdr>
        </w:div>
        <w:div w:id="1158883367">
          <w:marLeft w:val="0"/>
          <w:marRight w:val="0"/>
          <w:marTop w:val="0"/>
          <w:marBottom w:val="0"/>
          <w:divBdr>
            <w:top w:val="none" w:sz="0" w:space="0" w:color="auto"/>
            <w:left w:val="none" w:sz="0" w:space="0" w:color="auto"/>
            <w:bottom w:val="none" w:sz="0" w:space="0" w:color="auto"/>
            <w:right w:val="none" w:sz="0" w:space="0" w:color="auto"/>
          </w:divBdr>
        </w:div>
        <w:div w:id="1709526491">
          <w:marLeft w:val="0"/>
          <w:marRight w:val="0"/>
          <w:marTop w:val="0"/>
          <w:marBottom w:val="0"/>
          <w:divBdr>
            <w:top w:val="none" w:sz="0" w:space="0" w:color="auto"/>
            <w:left w:val="none" w:sz="0" w:space="0" w:color="auto"/>
            <w:bottom w:val="none" w:sz="0" w:space="0" w:color="auto"/>
            <w:right w:val="none" w:sz="0" w:space="0" w:color="auto"/>
          </w:divBdr>
        </w:div>
        <w:div w:id="1713650227">
          <w:marLeft w:val="0"/>
          <w:marRight w:val="0"/>
          <w:marTop w:val="0"/>
          <w:marBottom w:val="0"/>
          <w:divBdr>
            <w:top w:val="none" w:sz="0" w:space="0" w:color="auto"/>
            <w:left w:val="none" w:sz="0" w:space="0" w:color="auto"/>
            <w:bottom w:val="none" w:sz="0" w:space="0" w:color="auto"/>
            <w:right w:val="none" w:sz="0" w:space="0" w:color="auto"/>
          </w:divBdr>
        </w:div>
      </w:divsChild>
    </w:div>
    <w:div w:id="1409107298">
      <w:bodyDiv w:val="1"/>
      <w:marLeft w:val="0"/>
      <w:marRight w:val="0"/>
      <w:marTop w:val="0"/>
      <w:marBottom w:val="0"/>
      <w:divBdr>
        <w:top w:val="none" w:sz="0" w:space="0" w:color="auto"/>
        <w:left w:val="none" w:sz="0" w:space="0" w:color="auto"/>
        <w:bottom w:val="none" w:sz="0" w:space="0" w:color="auto"/>
        <w:right w:val="none" w:sz="0" w:space="0" w:color="auto"/>
      </w:divBdr>
      <w:divsChild>
        <w:div w:id="1591113544">
          <w:marLeft w:val="0"/>
          <w:marRight w:val="0"/>
          <w:marTop w:val="0"/>
          <w:marBottom w:val="0"/>
          <w:divBdr>
            <w:top w:val="none" w:sz="0" w:space="0" w:color="auto"/>
            <w:left w:val="none" w:sz="0" w:space="0" w:color="auto"/>
            <w:bottom w:val="none" w:sz="0" w:space="0" w:color="auto"/>
            <w:right w:val="none" w:sz="0" w:space="0" w:color="auto"/>
          </w:divBdr>
        </w:div>
        <w:div w:id="294920418">
          <w:marLeft w:val="0"/>
          <w:marRight w:val="0"/>
          <w:marTop w:val="0"/>
          <w:marBottom w:val="0"/>
          <w:divBdr>
            <w:top w:val="none" w:sz="0" w:space="0" w:color="auto"/>
            <w:left w:val="none" w:sz="0" w:space="0" w:color="auto"/>
            <w:bottom w:val="none" w:sz="0" w:space="0" w:color="auto"/>
            <w:right w:val="none" w:sz="0" w:space="0" w:color="auto"/>
          </w:divBdr>
        </w:div>
        <w:div w:id="336157344">
          <w:marLeft w:val="0"/>
          <w:marRight w:val="0"/>
          <w:marTop w:val="0"/>
          <w:marBottom w:val="0"/>
          <w:divBdr>
            <w:top w:val="none" w:sz="0" w:space="0" w:color="auto"/>
            <w:left w:val="none" w:sz="0" w:space="0" w:color="auto"/>
            <w:bottom w:val="none" w:sz="0" w:space="0" w:color="auto"/>
            <w:right w:val="none" w:sz="0" w:space="0" w:color="auto"/>
          </w:divBdr>
        </w:div>
        <w:div w:id="683291063">
          <w:marLeft w:val="0"/>
          <w:marRight w:val="0"/>
          <w:marTop w:val="0"/>
          <w:marBottom w:val="0"/>
          <w:divBdr>
            <w:top w:val="none" w:sz="0" w:space="0" w:color="auto"/>
            <w:left w:val="none" w:sz="0" w:space="0" w:color="auto"/>
            <w:bottom w:val="none" w:sz="0" w:space="0" w:color="auto"/>
            <w:right w:val="none" w:sz="0" w:space="0" w:color="auto"/>
          </w:divBdr>
        </w:div>
      </w:divsChild>
    </w:div>
    <w:div w:id="1410689954">
      <w:bodyDiv w:val="1"/>
      <w:marLeft w:val="0"/>
      <w:marRight w:val="0"/>
      <w:marTop w:val="0"/>
      <w:marBottom w:val="0"/>
      <w:divBdr>
        <w:top w:val="none" w:sz="0" w:space="0" w:color="auto"/>
        <w:left w:val="none" w:sz="0" w:space="0" w:color="auto"/>
        <w:bottom w:val="none" w:sz="0" w:space="0" w:color="auto"/>
        <w:right w:val="none" w:sz="0" w:space="0" w:color="auto"/>
      </w:divBdr>
      <w:divsChild>
        <w:div w:id="142813656">
          <w:marLeft w:val="0"/>
          <w:marRight w:val="0"/>
          <w:marTop w:val="0"/>
          <w:marBottom w:val="0"/>
          <w:divBdr>
            <w:top w:val="none" w:sz="0" w:space="0" w:color="auto"/>
            <w:left w:val="none" w:sz="0" w:space="0" w:color="auto"/>
            <w:bottom w:val="none" w:sz="0" w:space="0" w:color="auto"/>
            <w:right w:val="none" w:sz="0" w:space="0" w:color="auto"/>
          </w:divBdr>
        </w:div>
        <w:div w:id="534585632">
          <w:marLeft w:val="0"/>
          <w:marRight w:val="0"/>
          <w:marTop w:val="0"/>
          <w:marBottom w:val="0"/>
          <w:divBdr>
            <w:top w:val="none" w:sz="0" w:space="0" w:color="auto"/>
            <w:left w:val="none" w:sz="0" w:space="0" w:color="auto"/>
            <w:bottom w:val="none" w:sz="0" w:space="0" w:color="auto"/>
            <w:right w:val="none" w:sz="0" w:space="0" w:color="auto"/>
          </w:divBdr>
        </w:div>
        <w:div w:id="1404569893">
          <w:marLeft w:val="0"/>
          <w:marRight w:val="0"/>
          <w:marTop w:val="0"/>
          <w:marBottom w:val="0"/>
          <w:divBdr>
            <w:top w:val="none" w:sz="0" w:space="0" w:color="auto"/>
            <w:left w:val="none" w:sz="0" w:space="0" w:color="auto"/>
            <w:bottom w:val="none" w:sz="0" w:space="0" w:color="auto"/>
            <w:right w:val="none" w:sz="0" w:space="0" w:color="auto"/>
          </w:divBdr>
        </w:div>
        <w:div w:id="1484658004">
          <w:marLeft w:val="0"/>
          <w:marRight w:val="0"/>
          <w:marTop w:val="0"/>
          <w:marBottom w:val="0"/>
          <w:divBdr>
            <w:top w:val="none" w:sz="0" w:space="0" w:color="auto"/>
            <w:left w:val="none" w:sz="0" w:space="0" w:color="auto"/>
            <w:bottom w:val="none" w:sz="0" w:space="0" w:color="auto"/>
            <w:right w:val="none" w:sz="0" w:space="0" w:color="auto"/>
          </w:divBdr>
        </w:div>
      </w:divsChild>
    </w:div>
    <w:div w:id="1411660229">
      <w:bodyDiv w:val="1"/>
      <w:marLeft w:val="0"/>
      <w:marRight w:val="0"/>
      <w:marTop w:val="0"/>
      <w:marBottom w:val="0"/>
      <w:divBdr>
        <w:top w:val="none" w:sz="0" w:space="0" w:color="auto"/>
        <w:left w:val="none" w:sz="0" w:space="0" w:color="auto"/>
        <w:bottom w:val="none" w:sz="0" w:space="0" w:color="auto"/>
        <w:right w:val="none" w:sz="0" w:space="0" w:color="auto"/>
      </w:divBdr>
      <w:divsChild>
        <w:div w:id="205223012">
          <w:marLeft w:val="0"/>
          <w:marRight w:val="0"/>
          <w:marTop w:val="0"/>
          <w:marBottom w:val="0"/>
          <w:divBdr>
            <w:top w:val="none" w:sz="0" w:space="0" w:color="auto"/>
            <w:left w:val="none" w:sz="0" w:space="0" w:color="auto"/>
            <w:bottom w:val="none" w:sz="0" w:space="0" w:color="auto"/>
            <w:right w:val="none" w:sz="0" w:space="0" w:color="auto"/>
          </w:divBdr>
        </w:div>
        <w:div w:id="955870088">
          <w:marLeft w:val="0"/>
          <w:marRight w:val="0"/>
          <w:marTop w:val="0"/>
          <w:marBottom w:val="0"/>
          <w:divBdr>
            <w:top w:val="none" w:sz="0" w:space="0" w:color="auto"/>
            <w:left w:val="none" w:sz="0" w:space="0" w:color="auto"/>
            <w:bottom w:val="none" w:sz="0" w:space="0" w:color="auto"/>
            <w:right w:val="none" w:sz="0" w:space="0" w:color="auto"/>
          </w:divBdr>
        </w:div>
        <w:div w:id="1437096039">
          <w:marLeft w:val="0"/>
          <w:marRight w:val="0"/>
          <w:marTop w:val="0"/>
          <w:marBottom w:val="0"/>
          <w:divBdr>
            <w:top w:val="none" w:sz="0" w:space="0" w:color="auto"/>
            <w:left w:val="none" w:sz="0" w:space="0" w:color="auto"/>
            <w:bottom w:val="none" w:sz="0" w:space="0" w:color="auto"/>
            <w:right w:val="none" w:sz="0" w:space="0" w:color="auto"/>
          </w:divBdr>
        </w:div>
        <w:div w:id="1837915642">
          <w:marLeft w:val="0"/>
          <w:marRight w:val="0"/>
          <w:marTop w:val="0"/>
          <w:marBottom w:val="0"/>
          <w:divBdr>
            <w:top w:val="none" w:sz="0" w:space="0" w:color="auto"/>
            <w:left w:val="none" w:sz="0" w:space="0" w:color="auto"/>
            <w:bottom w:val="none" w:sz="0" w:space="0" w:color="auto"/>
            <w:right w:val="none" w:sz="0" w:space="0" w:color="auto"/>
          </w:divBdr>
        </w:div>
      </w:divsChild>
    </w:div>
    <w:div w:id="1411804108">
      <w:bodyDiv w:val="1"/>
      <w:marLeft w:val="0"/>
      <w:marRight w:val="0"/>
      <w:marTop w:val="0"/>
      <w:marBottom w:val="0"/>
      <w:divBdr>
        <w:top w:val="none" w:sz="0" w:space="0" w:color="auto"/>
        <w:left w:val="none" w:sz="0" w:space="0" w:color="auto"/>
        <w:bottom w:val="none" w:sz="0" w:space="0" w:color="auto"/>
        <w:right w:val="none" w:sz="0" w:space="0" w:color="auto"/>
      </w:divBdr>
      <w:divsChild>
        <w:div w:id="627513795">
          <w:marLeft w:val="0"/>
          <w:marRight w:val="0"/>
          <w:marTop w:val="0"/>
          <w:marBottom w:val="0"/>
          <w:divBdr>
            <w:top w:val="none" w:sz="0" w:space="0" w:color="auto"/>
            <w:left w:val="none" w:sz="0" w:space="0" w:color="auto"/>
            <w:bottom w:val="none" w:sz="0" w:space="0" w:color="auto"/>
            <w:right w:val="none" w:sz="0" w:space="0" w:color="auto"/>
          </w:divBdr>
        </w:div>
        <w:div w:id="748162217">
          <w:marLeft w:val="0"/>
          <w:marRight w:val="0"/>
          <w:marTop w:val="0"/>
          <w:marBottom w:val="0"/>
          <w:divBdr>
            <w:top w:val="none" w:sz="0" w:space="0" w:color="auto"/>
            <w:left w:val="none" w:sz="0" w:space="0" w:color="auto"/>
            <w:bottom w:val="none" w:sz="0" w:space="0" w:color="auto"/>
            <w:right w:val="none" w:sz="0" w:space="0" w:color="auto"/>
          </w:divBdr>
        </w:div>
        <w:div w:id="1608200272">
          <w:marLeft w:val="0"/>
          <w:marRight w:val="0"/>
          <w:marTop w:val="0"/>
          <w:marBottom w:val="0"/>
          <w:divBdr>
            <w:top w:val="none" w:sz="0" w:space="0" w:color="auto"/>
            <w:left w:val="none" w:sz="0" w:space="0" w:color="auto"/>
            <w:bottom w:val="none" w:sz="0" w:space="0" w:color="auto"/>
            <w:right w:val="none" w:sz="0" w:space="0" w:color="auto"/>
          </w:divBdr>
        </w:div>
        <w:div w:id="1786922208">
          <w:marLeft w:val="0"/>
          <w:marRight w:val="0"/>
          <w:marTop w:val="0"/>
          <w:marBottom w:val="0"/>
          <w:divBdr>
            <w:top w:val="none" w:sz="0" w:space="0" w:color="auto"/>
            <w:left w:val="none" w:sz="0" w:space="0" w:color="auto"/>
            <w:bottom w:val="none" w:sz="0" w:space="0" w:color="auto"/>
            <w:right w:val="none" w:sz="0" w:space="0" w:color="auto"/>
          </w:divBdr>
        </w:div>
      </w:divsChild>
    </w:div>
    <w:div w:id="1412195978">
      <w:bodyDiv w:val="1"/>
      <w:marLeft w:val="0"/>
      <w:marRight w:val="0"/>
      <w:marTop w:val="0"/>
      <w:marBottom w:val="0"/>
      <w:divBdr>
        <w:top w:val="none" w:sz="0" w:space="0" w:color="auto"/>
        <w:left w:val="none" w:sz="0" w:space="0" w:color="auto"/>
        <w:bottom w:val="none" w:sz="0" w:space="0" w:color="auto"/>
        <w:right w:val="none" w:sz="0" w:space="0" w:color="auto"/>
      </w:divBdr>
      <w:divsChild>
        <w:div w:id="1347362910">
          <w:marLeft w:val="0"/>
          <w:marRight w:val="0"/>
          <w:marTop w:val="0"/>
          <w:marBottom w:val="0"/>
          <w:divBdr>
            <w:top w:val="none" w:sz="0" w:space="0" w:color="auto"/>
            <w:left w:val="none" w:sz="0" w:space="0" w:color="auto"/>
            <w:bottom w:val="none" w:sz="0" w:space="0" w:color="auto"/>
            <w:right w:val="none" w:sz="0" w:space="0" w:color="auto"/>
          </w:divBdr>
        </w:div>
        <w:div w:id="956638255">
          <w:marLeft w:val="0"/>
          <w:marRight w:val="0"/>
          <w:marTop w:val="0"/>
          <w:marBottom w:val="0"/>
          <w:divBdr>
            <w:top w:val="none" w:sz="0" w:space="0" w:color="auto"/>
            <w:left w:val="none" w:sz="0" w:space="0" w:color="auto"/>
            <w:bottom w:val="none" w:sz="0" w:space="0" w:color="auto"/>
            <w:right w:val="none" w:sz="0" w:space="0" w:color="auto"/>
          </w:divBdr>
        </w:div>
        <w:div w:id="421529330">
          <w:marLeft w:val="0"/>
          <w:marRight w:val="0"/>
          <w:marTop w:val="0"/>
          <w:marBottom w:val="0"/>
          <w:divBdr>
            <w:top w:val="none" w:sz="0" w:space="0" w:color="auto"/>
            <w:left w:val="none" w:sz="0" w:space="0" w:color="auto"/>
            <w:bottom w:val="none" w:sz="0" w:space="0" w:color="auto"/>
            <w:right w:val="none" w:sz="0" w:space="0" w:color="auto"/>
          </w:divBdr>
        </w:div>
        <w:div w:id="1112240268">
          <w:marLeft w:val="0"/>
          <w:marRight w:val="0"/>
          <w:marTop w:val="0"/>
          <w:marBottom w:val="0"/>
          <w:divBdr>
            <w:top w:val="none" w:sz="0" w:space="0" w:color="auto"/>
            <w:left w:val="none" w:sz="0" w:space="0" w:color="auto"/>
            <w:bottom w:val="none" w:sz="0" w:space="0" w:color="auto"/>
            <w:right w:val="none" w:sz="0" w:space="0" w:color="auto"/>
          </w:divBdr>
        </w:div>
      </w:divsChild>
    </w:div>
    <w:div w:id="1414930726">
      <w:bodyDiv w:val="1"/>
      <w:marLeft w:val="0"/>
      <w:marRight w:val="0"/>
      <w:marTop w:val="0"/>
      <w:marBottom w:val="0"/>
      <w:divBdr>
        <w:top w:val="none" w:sz="0" w:space="0" w:color="auto"/>
        <w:left w:val="none" w:sz="0" w:space="0" w:color="auto"/>
        <w:bottom w:val="none" w:sz="0" w:space="0" w:color="auto"/>
        <w:right w:val="none" w:sz="0" w:space="0" w:color="auto"/>
      </w:divBdr>
      <w:divsChild>
        <w:div w:id="482359361">
          <w:marLeft w:val="0"/>
          <w:marRight w:val="0"/>
          <w:marTop w:val="0"/>
          <w:marBottom w:val="0"/>
          <w:divBdr>
            <w:top w:val="none" w:sz="0" w:space="0" w:color="auto"/>
            <w:left w:val="none" w:sz="0" w:space="0" w:color="auto"/>
            <w:bottom w:val="none" w:sz="0" w:space="0" w:color="auto"/>
            <w:right w:val="none" w:sz="0" w:space="0" w:color="auto"/>
          </w:divBdr>
        </w:div>
        <w:div w:id="648167350">
          <w:marLeft w:val="0"/>
          <w:marRight w:val="0"/>
          <w:marTop w:val="0"/>
          <w:marBottom w:val="0"/>
          <w:divBdr>
            <w:top w:val="none" w:sz="0" w:space="0" w:color="auto"/>
            <w:left w:val="none" w:sz="0" w:space="0" w:color="auto"/>
            <w:bottom w:val="none" w:sz="0" w:space="0" w:color="auto"/>
            <w:right w:val="none" w:sz="0" w:space="0" w:color="auto"/>
          </w:divBdr>
        </w:div>
        <w:div w:id="802313540">
          <w:marLeft w:val="0"/>
          <w:marRight w:val="0"/>
          <w:marTop w:val="0"/>
          <w:marBottom w:val="0"/>
          <w:divBdr>
            <w:top w:val="none" w:sz="0" w:space="0" w:color="auto"/>
            <w:left w:val="none" w:sz="0" w:space="0" w:color="auto"/>
            <w:bottom w:val="none" w:sz="0" w:space="0" w:color="auto"/>
            <w:right w:val="none" w:sz="0" w:space="0" w:color="auto"/>
          </w:divBdr>
        </w:div>
        <w:div w:id="945307204">
          <w:marLeft w:val="0"/>
          <w:marRight w:val="0"/>
          <w:marTop w:val="0"/>
          <w:marBottom w:val="0"/>
          <w:divBdr>
            <w:top w:val="none" w:sz="0" w:space="0" w:color="auto"/>
            <w:left w:val="none" w:sz="0" w:space="0" w:color="auto"/>
            <w:bottom w:val="none" w:sz="0" w:space="0" w:color="auto"/>
            <w:right w:val="none" w:sz="0" w:space="0" w:color="auto"/>
          </w:divBdr>
        </w:div>
      </w:divsChild>
    </w:div>
    <w:div w:id="1419324841">
      <w:bodyDiv w:val="1"/>
      <w:marLeft w:val="0"/>
      <w:marRight w:val="0"/>
      <w:marTop w:val="0"/>
      <w:marBottom w:val="0"/>
      <w:divBdr>
        <w:top w:val="none" w:sz="0" w:space="0" w:color="auto"/>
        <w:left w:val="none" w:sz="0" w:space="0" w:color="auto"/>
        <w:bottom w:val="none" w:sz="0" w:space="0" w:color="auto"/>
        <w:right w:val="none" w:sz="0" w:space="0" w:color="auto"/>
      </w:divBdr>
      <w:divsChild>
        <w:div w:id="290552565">
          <w:marLeft w:val="0"/>
          <w:marRight w:val="0"/>
          <w:marTop w:val="0"/>
          <w:marBottom w:val="0"/>
          <w:divBdr>
            <w:top w:val="none" w:sz="0" w:space="0" w:color="auto"/>
            <w:left w:val="none" w:sz="0" w:space="0" w:color="auto"/>
            <w:bottom w:val="none" w:sz="0" w:space="0" w:color="auto"/>
            <w:right w:val="none" w:sz="0" w:space="0" w:color="auto"/>
          </w:divBdr>
        </w:div>
        <w:div w:id="1066952389">
          <w:marLeft w:val="0"/>
          <w:marRight w:val="0"/>
          <w:marTop w:val="0"/>
          <w:marBottom w:val="0"/>
          <w:divBdr>
            <w:top w:val="none" w:sz="0" w:space="0" w:color="auto"/>
            <w:left w:val="none" w:sz="0" w:space="0" w:color="auto"/>
            <w:bottom w:val="none" w:sz="0" w:space="0" w:color="auto"/>
            <w:right w:val="none" w:sz="0" w:space="0" w:color="auto"/>
          </w:divBdr>
        </w:div>
        <w:div w:id="1159535343">
          <w:marLeft w:val="0"/>
          <w:marRight w:val="0"/>
          <w:marTop w:val="0"/>
          <w:marBottom w:val="0"/>
          <w:divBdr>
            <w:top w:val="none" w:sz="0" w:space="0" w:color="auto"/>
            <w:left w:val="none" w:sz="0" w:space="0" w:color="auto"/>
            <w:bottom w:val="none" w:sz="0" w:space="0" w:color="auto"/>
            <w:right w:val="none" w:sz="0" w:space="0" w:color="auto"/>
          </w:divBdr>
        </w:div>
        <w:div w:id="1674067627">
          <w:marLeft w:val="0"/>
          <w:marRight w:val="0"/>
          <w:marTop w:val="0"/>
          <w:marBottom w:val="0"/>
          <w:divBdr>
            <w:top w:val="none" w:sz="0" w:space="0" w:color="auto"/>
            <w:left w:val="none" w:sz="0" w:space="0" w:color="auto"/>
            <w:bottom w:val="none" w:sz="0" w:space="0" w:color="auto"/>
            <w:right w:val="none" w:sz="0" w:space="0" w:color="auto"/>
          </w:divBdr>
        </w:div>
      </w:divsChild>
    </w:div>
    <w:div w:id="1419672143">
      <w:bodyDiv w:val="1"/>
      <w:marLeft w:val="0"/>
      <w:marRight w:val="0"/>
      <w:marTop w:val="0"/>
      <w:marBottom w:val="0"/>
      <w:divBdr>
        <w:top w:val="none" w:sz="0" w:space="0" w:color="auto"/>
        <w:left w:val="none" w:sz="0" w:space="0" w:color="auto"/>
        <w:bottom w:val="none" w:sz="0" w:space="0" w:color="auto"/>
        <w:right w:val="none" w:sz="0" w:space="0" w:color="auto"/>
      </w:divBdr>
      <w:divsChild>
        <w:div w:id="205682008">
          <w:marLeft w:val="0"/>
          <w:marRight w:val="0"/>
          <w:marTop w:val="0"/>
          <w:marBottom w:val="0"/>
          <w:divBdr>
            <w:top w:val="none" w:sz="0" w:space="0" w:color="auto"/>
            <w:left w:val="none" w:sz="0" w:space="0" w:color="auto"/>
            <w:bottom w:val="none" w:sz="0" w:space="0" w:color="auto"/>
            <w:right w:val="none" w:sz="0" w:space="0" w:color="auto"/>
          </w:divBdr>
        </w:div>
        <w:div w:id="1115753552">
          <w:marLeft w:val="0"/>
          <w:marRight w:val="0"/>
          <w:marTop w:val="0"/>
          <w:marBottom w:val="0"/>
          <w:divBdr>
            <w:top w:val="none" w:sz="0" w:space="0" w:color="auto"/>
            <w:left w:val="none" w:sz="0" w:space="0" w:color="auto"/>
            <w:bottom w:val="none" w:sz="0" w:space="0" w:color="auto"/>
            <w:right w:val="none" w:sz="0" w:space="0" w:color="auto"/>
          </w:divBdr>
        </w:div>
        <w:div w:id="1304970956">
          <w:marLeft w:val="0"/>
          <w:marRight w:val="0"/>
          <w:marTop w:val="0"/>
          <w:marBottom w:val="0"/>
          <w:divBdr>
            <w:top w:val="none" w:sz="0" w:space="0" w:color="auto"/>
            <w:left w:val="none" w:sz="0" w:space="0" w:color="auto"/>
            <w:bottom w:val="none" w:sz="0" w:space="0" w:color="auto"/>
            <w:right w:val="none" w:sz="0" w:space="0" w:color="auto"/>
          </w:divBdr>
        </w:div>
        <w:div w:id="1437096600">
          <w:marLeft w:val="0"/>
          <w:marRight w:val="0"/>
          <w:marTop w:val="0"/>
          <w:marBottom w:val="0"/>
          <w:divBdr>
            <w:top w:val="none" w:sz="0" w:space="0" w:color="auto"/>
            <w:left w:val="none" w:sz="0" w:space="0" w:color="auto"/>
            <w:bottom w:val="none" w:sz="0" w:space="0" w:color="auto"/>
            <w:right w:val="none" w:sz="0" w:space="0" w:color="auto"/>
          </w:divBdr>
        </w:div>
      </w:divsChild>
    </w:div>
    <w:div w:id="1421491145">
      <w:bodyDiv w:val="1"/>
      <w:marLeft w:val="0"/>
      <w:marRight w:val="0"/>
      <w:marTop w:val="0"/>
      <w:marBottom w:val="0"/>
      <w:divBdr>
        <w:top w:val="none" w:sz="0" w:space="0" w:color="auto"/>
        <w:left w:val="none" w:sz="0" w:space="0" w:color="auto"/>
        <w:bottom w:val="none" w:sz="0" w:space="0" w:color="auto"/>
        <w:right w:val="none" w:sz="0" w:space="0" w:color="auto"/>
      </w:divBdr>
      <w:divsChild>
        <w:div w:id="117183599">
          <w:marLeft w:val="0"/>
          <w:marRight w:val="0"/>
          <w:marTop w:val="0"/>
          <w:marBottom w:val="0"/>
          <w:divBdr>
            <w:top w:val="none" w:sz="0" w:space="0" w:color="auto"/>
            <w:left w:val="none" w:sz="0" w:space="0" w:color="auto"/>
            <w:bottom w:val="none" w:sz="0" w:space="0" w:color="auto"/>
            <w:right w:val="none" w:sz="0" w:space="0" w:color="auto"/>
          </w:divBdr>
        </w:div>
        <w:div w:id="238247363">
          <w:marLeft w:val="0"/>
          <w:marRight w:val="0"/>
          <w:marTop w:val="0"/>
          <w:marBottom w:val="0"/>
          <w:divBdr>
            <w:top w:val="none" w:sz="0" w:space="0" w:color="auto"/>
            <w:left w:val="none" w:sz="0" w:space="0" w:color="auto"/>
            <w:bottom w:val="none" w:sz="0" w:space="0" w:color="auto"/>
            <w:right w:val="none" w:sz="0" w:space="0" w:color="auto"/>
          </w:divBdr>
        </w:div>
        <w:div w:id="915825136">
          <w:marLeft w:val="0"/>
          <w:marRight w:val="0"/>
          <w:marTop w:val="0"/>
          <w:marBottom w:val="0"/>
          <w:divBdr>
            <w:top w:val="none" w:sz="0" w:space="0" w:color="auto"/>
            <w:left w:val="none" w:sz="0" w:space="0" w:color="auto"/>
            <w:bottom w:val="none" w:sz="0" w:space="0" w:color="auto"/>
            <w:right w:val="none" w:sz="0" w:space="0" w:color="auto"/>
          </w:divBdr>
        </w:div>
        <w:div w:id="1382052361">
          <w:marLeft w:val="0"/>
          <w:marRight w:val="0"/>
          <w:marTop w:val="0"/>
          <w:marBottom w:val="0"/>
          <w:divBdr>
            <w:top w:val="none" w:sz="0" w:space="0" w:color="auto"/>
            <w:left w:val="none" w:sz="0" w:space="0" w:color="auto"/>
            <w:bottom w:val="none" w:sz="0" w:space="0" w:color="auto"/>
            <w:right w:val="none" w:sz="0" w:space="0" w:color="auto"/>
          </w:divBdr>
        </w:div>
      </w:divsChild>
    </w:div>
    <w:div w:id="1422410896">
      <w:bodyDiv w:val="1"/>
      <w:marLeft w:val="0"/>
      <w:marRight w:val="0"/>
      <w:marTop w:val="0"/>
      <w:marBottom w:val="0"/>
      <w:divBdr>
        <w:top w:val="none" w:sz="0" w:space="0" w:color="auto"/>
        <w:left w:val="none" w:sz="0" w:space="0" w:color="auto"/>
        <w:bottom w:val="none" w:sz="0" w:space="0" w:color="auto"/>
        <w:right w:val="none" w:sz="0" w:space="0" w:color="auto"/>
      </w:divBdr>
      <w:divsChild>
        <w:div w:id="105006973">
          <w:marLeft w:val="0"/>
          <w:marRight w:val="0"/>
          <w:marTop w:val="0"/>
          <w:marBottom w:val="0"/>
          <w:divBdr>
            <w:top w:val="none" w:sz="0" w:space="0" w:color="auto"/>
            <w:left w:val="none" w:sz="0" w:space="0" w:color="auto"/>
            <w:bottom w:val="none" w:sz="0" w:space="0" w:color="auto"/>
            <w:right w:val="none" w:sz="0" w:space="0" w:color="auto"/>
          </w:divBdr>
        </w:div>
        <w:div w:id="360712215">
          <w:marLeft w:val="0"/>
          <w:marRight w:val="0"/>
          <w:marTop w:val="0"/>
          <w:marBottom w:val="0"/>
          <w:divBdr>
            <w:top w:val="none" w:sz="0" w:space="0" w:color="auto"/>
            <w:left w:val="none" w:sz="0" w:space="0" w:color="auto"/>
            <w:bottom w:val="none" w:sz="0" w:space="0" w:color="auto"/>
            <w:right w:val="none" w:sz="0" w:space="0" w:color="auto"/>
          </w:divBdr>
        </w:div>
        <w:div w:id="501899990">
          <w:marLeft w:val="0"/>
          <w:marRight w:val="0"/>
          <w:marTop w:val="0"/>
          <w:marBottom w:val="0"/>
          <w:divBdr>
            <w:top w:val="none" w:sz="0" w:space="0" w:color="auto"/>
            <w:left w:val="none" w:sz="0" w:space="0" w:color="auto"/>
            <w:bottom w:val="none" w:sz="0" w:space="0" w:color="auto"/>
            <w:right w:val="none" w:sz="0" w:space="0" w:color="auto"/>
          </w:divBdr>
        </w:div>
        <w:div w:id="1354722776">
          <w:marLeft w:val="0"/>
          <w:marRight w:val="0"/>
          <w:marTop w:val="0"/>
          <w:marBottom w:val="0"/>
          <w:divBdr>
            <w:top w:val="none" w:sz="0" w:space="0" w:color="auto"/>
            <w:left w:val="none" w:sz="0" w:space="0" w:color="auto"/>
            <w:bottom w:val="none" w:sz="0" w:space="0" w:color="auto"/>
            <w:right w:val="none" w:sz="0" w:space="0" w:color="auto"/>
          </w:divBdr>
        </w:div>
      </w:divsChild>
    </w:div>
    <w:div w:id="1422608085">
      <w:bodyDiv w:val="1"/>
      <w:marLeft w:val="0"/>
      <w:marRight w:val="0"/>
      <w:marTop w:val="0"/>
      <w:marBottom w:val="0"/>
      <w:divBdr>
        <w:top w:val="none" w:sz="0" w:space="0" w:color="auto"/>
        <w:left w:val="none" w:sz="0" w:space="0" w:color="auto"/>
        <w:bottom w:val="none" w:sz="0" w:space="0" w:color="auto"/>
        <w:right w:val="none" w:sz="0" w:space="0" w:color="auto"/>
      </w:divBdr>
      <w:divsChild>
        <w:div w:id="826213713">
          <w:marLeft w:val="0"/>
          <w:marRight w:val="0"/>
          <w:marTop w:val="0"/>
          <w:marBottom w:val="0"/>
          <w:divBdr>
            <w:top w:val="none" w:sz="0" w:space="0" w:color="auto"/>
            <w:left w:val="none" w:sz="0" w:space="0" w:color="auto"/>
            <w:bottom w:val="none" w:sz="0" w:space="0" w:color="auto"/>
            <w:right w:val="none" w:sz="0" w:space="0" w:color="auto"/>
          </w:divBdr>
        </w:div>
        <w:div w:id="868182786">
          <w:marLeft w:val="0"/>
          <w:marRight w:val="0"/>
          <w:marTop w:val="0"/>
          <w:marBottom w:val="0"/>
          <w:divBdr>
            <w:top w:val="none" w:sz="0" w:space="0" w:color="auto"/>
            <w:left w:val="none" w:sz="0" w:space="0" w:color="auto"/>
            <w:bottom w:val="none" w:sz="0" w:space="0" w:color="auto"/>
            <w:right w:val="none" w:sz="0" w:space="0" w:color="auto"/>
          </w:divBdr>
        </w:div>
        <w:div w:id="1598370169">
          <w:marLeft w:val="0"/>
          <w:marRight w:val="0"/>
          <w:marTop w:val="0"/>
          <w:marBottom w:val="0"/>
          <w:divBdr>
            <w:top w:val="none" w:sz="0" w:space="0" w:color="auto"/>
            <w:left w:val="none" w:sz="0" w:space="0" w:color="auto"/>
            <w:bottom w:val="none" w:sz="0" w:space="0" w:color="auto"/>
            <w:right w:val="none" w:sz="0" w:space="0" w:color="auto"/>
          </w:divBdr>
        </w:div>
        <w:div w:id="1850023310">
          <w:marLeft w:val="0"/>
          <w:marRight w:val="0"/>
          <w:marTop w:val="0"/>
          <w:marBottom w:val="0"/>
          <w:divBdr>
            <w:top w:val="none" w:sz="0" w:space="0" w:color="auto"/>
            <w:left w:val="none" w:sz="0" w:space="0" w:color="auto"/>
            <w:bottom w:val="none" w:sz="0" w:space="0" w:color="auto"/>
            <w:right w:val="none" w:sz="0" w:space="0" w:color="auto"/>
          </w:divBdr>
        </w:div>
      </w:divsChild>
    </w:div>
    <w:div w:id="1422873590">
      <w:bodyDiv w:val="1"/>
      <w:marLeft w:val="0"/>
      <w:marRight w:val="0"/>
      <w:marTop w:val="0"/>
      <w:marBottom w:val="0"/>
      <w:divBdr>
        <w:top w:val="none" w:sz="0" w:space="0" w:color="auto"/>
        <w:left w:val="none" w:sz="0" w:space="0" w:color="auto"/>
        <w:bottom w:val="none" w:sz="0" w:space="0" w:color="auto"/>
        <w:right w:val="none" w:sz="0" w:space="0" w:color="auto"/>
      </w:divBdr>
      <w:divsChild>
        <w:div w:id="113640990">
          <w:marLeft w:val="0"/>
          <w:marRight w:val="0"/>
          <w:marTop w:val="0"/>
          <w:marBottom w:val="0"/>
          <w:divBdr>
            <w:top w:val="none" w:sz="0" w:space="0" w:color="auto"/>
            <w:left w:val="none" w:sz="0" w:space="0" w:color="auto"/>
            <w:bottom w:val="none" w:sz="0" w:space="0" w:color="auto"/>
            <w:right w:val="none" w:sz="0" w:space="0" w:color="auto"/>
          </w:divBdr>
        </w:div>
        <w:div w:id="477966054">
          <w:marLeft w:val="0"/>
          <w:marRight w:val="0"/>
          <w:marTop w:val="0"/>
          <w:marBottom w:val="0"/>
          <w:divBdr>
            <w:top w:val="none" w:sz="0" w:space="0" w:color="auto"/>
            <w:left w:val="none" w:sz="0" w:space="0" w:color="auto"/>
            <w:bottom w:val="none" w:sz="0" w:space="0" w:color="auto"/>
            <w:right w:val="none" w:sz="0" w:space="0" w:color="auto"/>
          </w:divBdr>
        </w:div>
        <w:div w:id="1038818742">
          <w:marLeft w:val="0"/>
          <w:marRight w:val="0"/>
          <w:marTop w:val="0"/>
          <w:marBottom w:val="0"/>
          <w:divBdr>
            <w:top w:val="none" w:sz="0" w:space="0" w:color="auto"/>
            <w:left w:val="none" w:sz="0" w:space="0" w:color="auto"/>
            <w:bottom w:val="none" w:sz="0" w:space="0" w:color="auto"/>
            <w:right w:val="none" w:sz="0" w:space="0" w:color="auto"/>
          </w:divBdr>
        </w:div>
        <w:div w:id="1980725275">
          <w:marLeft w:val="0"/>
          <w:marRight w:val="0"/>
          <w:marTop w:val="0"/>
          <w:marBottom w:val="0"/>
          <w:divBdr>
            <w:top w:val="none" w:sz="0" w:space="0" w:color="auto"/>
            <w:left w:val="none" w:sz="0" w:space="0" w:color="auto"/>
            <w:bottom w:val="none" w:sz="0" w:space="0" w:color="auto"/>
            <w:right w:val="none" w:sz="0" w:space="0" w:color="auto"/>
          </w:divBdr>
        </w:div>
      </w:divsChild>
    </w:div>
    <w:div w:id="1423062872">
      <w:bodyDiv w:val="1"/>
      <w:marLeft w:val="0"/>
      <w:marRight w:val="0"/>
      <w:marTop w:val="0"/>
      <w:marBottom w:val="0"/>
      <w:divBdr>
        <w:top w:val="none" w:sz="0" w:space="0" w:color="auto"/>
        <w:left w:val="none" w:sz="0" w:space="0" w:color="auto"/>
        <w:bottom w:val="none" w:sz="0" w:space="0" w:color="auto"/>
        <w:right w:val="none" w:sz="0" w:space="0" w:color="auto"/>
      </w:divBdr>
      <w:divsChild>
        <w:div w:id="7804058">
          <w:marLeft w:val="0"/>
          <w:marRight w:val="0"/>
          <w:marTop w:val="0"/>
          <w:marBottom w:val="0"/>
          <w:divBdr>
            <w:top w:val="none" w:sz="0" w:space="0" w:color="auto"/>
            <w:left w:val="none" w:sz="0" w:space="0" w:color="auto"/>
            <w:bottom w:val="none" w:sz="0" w:space="0" w:color="auto"/>
            <w:right w:val="none" w:sz="0" w:space="0" w:color="auto"/>
          </w:divBdr>
        </w:div>
        <w:div w:id="248393510">
          <w:marLeft w:val="0"/>
          <w:marRight w:val="0"/>
          <w:marTop w:val="0"/>
          <w:marBottom w:val="0"/>
          <w:divBdr>
            <w:top w:val="none" w:sz="0" w:space="0" w:color="auto"/>
            <w:left w:val="none" w:sz="0" w:space="0" w:color="auto"/>
            <w:bottom w:val="none" w:sz="0" w:space="0" w:color="auto"/>
            <w:right w:val="none" w:sz="0" w:space="0" w:color="auto"/>
          </w:divBdr>
        </w:div>
        <w:div w:id="943146890">
          <w:marLeft w:val="0"/>
          <w:marRight w:val="0"/>
          <w:marTop w:val="0"/>
          <w:marBottom w:val="0"/>
          <w:divBdr>
            <w:top w:val="none" w:sz="0" w:space="0" w:color="auto"/>
            <w:left w:val="none" w:sz="0" w:space="0" w:color="auto"/>
            <w:bottom w:val="none" w:sz="0" w:space="0" w:color="auto"/>
            <w:right w:val="none" w:sz="0" w:space="0" w:color="auto"/>
          </w:divBdr>
        </w:div>
        <w:div w:id="1418945602">
          <w:marLeft w:val="0"/>
          <w:marRight w:val="0"/>
          <w:marTop w:val="0"/>
          <w:marBottom w:val="0"/>
          <w:divBdr>
            <w:top w:val="none" w:sz="0" w:space="0" w:color="auto"/>
            <w:left w:val="none" w:sz="0" w:space="0" w:color="auto"/>
            <w:bottom w:val="none" w:sz="0" w:space="0" w:color="auto"/>
            <w:right w:val="none" w:sz="0" w:space="0" w:color="auto"/>
          </w:divBdr>
        </w:div>
      </w:divsChild>
    </w:div>
    <w:div w:id="1425421080">
      <w:bodyDiv w:val="1"/>
      <w:marLeft w:val="0"/>
      <w:marRight w:val="0"/>
      <w:marTop w:val="0"/>
      <w:marBottom w:val="0"/>
      <w:divBdr>
        <w:top w:val="none" w:sz="0" w:space="0" w:color="auto"/>
        <w:left w:val="none" w:sz="0" w:space="0" w:color="auto"/>
        <w:bottom w:val="none" w:sz="0" w:space="0" w:color="auto"/>
        <w:right w:val="none" w:sz="0" w:space="0" w:color="auto"/>
      </w:divBdr>
      <w:divsChild>
        <w:div w:id="853224285">
          <w:marLeft w:val="0"/>
          <w:marRight w:val="0"/>
          <w:marTop w:val="0"/>
          <w:marBottom w:val="0"/>
          <w:divBdr>
            <w:top w:val="none" w:sz="0" w:space="0" w:color="auto"/>
            <w:left w:val="none" w:sz="0" w:space="0" w:color="auto"/>
            <w:bottom w:val="none" w:sz="0" w:space="0" w:color="auto"/>
            <w:right w:val="none" w:sz="0" w:space="0" w:color="auto"/>
          </w:divBdr>
        </w:div>
        <w:div w:id="1170950395">
          <w:marLeft w:val="0"/>
          <w:marRight w:val="0"/>
          <w:marTop w:val="0"/>
          <w:marBottom w:val="0"/>
          <w:divBdr>
            <w:top w:val="none" w:sz="0" w:space="0" w:color="auto"/>
            <w:left w:val="none" w:sz="0" w:space="0" w:color="auto"/>
            <w:bottom w:val="none" w:sz="0" w:space="0" w:color="auto"/>
            <w:right w:val="none" w:sz="0" w:space="0" w:color="auto"/>
          </w:divBdr>
        </w:div>
        <w:div w:id="1595432115">
          <w:marLeft w:val="0"/>
          <w:marRight w:val="0"/>
          <w:marTop w:val="0"/>
          <w:marBottom w:val="0"/>
          <w:divBdr>
            <w:top w:val="none" w:sz="0" w:space="0" w:color="auto"/>
            <w:left w:val="none" w:sz="0" w:space="0" w:color="auto"/>
            <w:bottom w:val="none" w:sz="0" w:space="0" w:color="auto"/>
            <w:right w:val="none" w:sz="0" w:space="0" w:color="auto"/>
          </w:divBdr>
        </w:div>
        <w:div w:id="704600749">
          <w:marLeft w:val="0"/>
          <w:marRight w:val="0"/>
          <w:marTop w:val="0"/>
          <w:marBottom w:val="0"/>
          <w:divBdr>
            <w:top w:val="none" w:sz="0" w:space="0" w:color="auto"/>
            <w:left w:val="none" w:sz="0" w:space="0" w:color="auto"/>
            <w:bottom w:val="none" w:sz="0" w:space="0" w:color="auto"/>
            <w:right w:val="none" w:sz="0" w:space="0" w:color="auto"/>
          </w:divBdr>
        </w:div>
      </w:divsChild>
    </w:div>
    <w:div w:id="1426924726">
      <w:bodyDiv w:val="1"/>
      <w:marLeft w:val="0"/>
      <w:marRight w:val="0"/>
      <w:marTop w:val="0"/>
      <w:marBottom w:val="0"/>
      <w:divBdr>
        <w:top w:val="none" w:sz="0" w:space="0" w:color="auto"/>
        <w:left w:val="none" w:sz="0" w:space="0" w:color="auto"/>
        <w:bottom w:val="none" w:sz="0" w:space="0" w:color="auto"/>
        <w:right w:val="none" w:sz="0" w:space="0" w:color="auto"/>
      </w:divBdr>
      <w:divsChild>
        <w:div w:id="1203518928">
          <w:marLeft w:val="0"/>
          <w:marRight w:val="0"/>
          <w:marTop w:val="0"/>
          <w:marBottom w:val="0"/>
          <w:divBdr>
            <w:top w:val="none" w:sz="0" w:space="0" w:color="auto"/>
            <w:left w:val="none" w:sz="0" w:space="0" w:color="auto"/>
            <w:bottom w:val="none" w:sz="0" w:space="0" w:color="auto"/>
            <w:right w:val="none" w:sz="0" w:space="0" w:color="auto"/>
          </w:divBdr>
        </w:div>
        <w:div w:id="1563834200">
          <w:marLeft w:val="0"/>
          <w:marRight w:val="0"/>
          <w:marTop w:val="0"/>
          <w:marBottom w:val="0"/>
          <w:divBdr>
            <w:top w:val="none" w:sz="0" w:space="0" w:color="auto"/>
            <w:left w:val="none" w:sz="0" w:space="0" w:color="auto"/>
            <w:bottom w:val="none" w:sz="0" w:space="0" w:color="auto"/>
            <w:right w:val="none" w:sz="0" w:space="0" w:color="auto"/>
          </w:divBdr>
        </w:div>
        <w:div w:id="1704162910">
          <w:marLeft w:val="0"/>
          <w:marRight w:val="0"/>
          <w:marTop w:val="0"/>
          <w:marBottom w:val="0"/>
          <w:divBdr>
            <w:top w:val="none" w:sz="0" w:space="0" w:color="auto"/>
            <w:left w:val="none" w:sz="0" w:space="0" w:color="auto"/>
            <w:bottom w:val="none" w:sz="0" w:space="0" w:color="auto"/>
            <w:right w:val="none" w:sz="0" w:space="0" w:color="auto"/>
          </w:divBdr>
        </w:div>
        <w:div w:id="1921334103">
          <w:marLeft w:val="0"/>
          <w:marRight w:val="0"/>
          <w:marTop w:val="0"/>
          <w:marBottom w:val="0"/>
          <w:divBdr>
            <w:top w:val="none" w:sz="0" w:space="0" w:color="auto"/>
            <w:left w:val="none" w:sz="0" w:space="0" w:color="auto"/>
            <w:bottom w:val="none" w:sz="0" w:space="0" w:color="auto"/>
            <w:right w:val="none" w:sz="0" w:space="0" w:color="auto"/>
          </w:divBdr>
        </w:div>
      </w:divsChild>
    </w:div>
    <w:div w:id="1430345847">
      <w:bodyDiv w:val="1"/>
      <w:marLeft w:val="0"/>
      <w:marRight w:val="0"/>
      <w:marTop w:val="0"/>
      <w:marBottom w:val="0"/>
      <w:divBdr>
        <w:top w:val="none" w:sz="0" w:space="0" w:color="auto"/>
        <w:left w:val="none" w:sz="0" w:space="0" w:color="auto"/>
        <w:bottom w:val="none" w:sz="0" w:space="0" w:color="auto"/>
        <w:right w:val="none" w:sz="0" w:space="0" w:color="auto"/>
      </w:divBdr>
      <w:divsChild>
        <w:div w:id="331837642">
          <w:marLeft w:val="0"/>
          <w:marRight w:val="0"/>
          <w:marTop w:val="0"/>
          <w:marBottom w:val="0"/>
          <w:divBdr>
            <w:top w:val="none" w:sz="0" w:space="0" w:color="auto"/>
            <w:left w:val="none" w:sz="0" w:space="0" w:color="auto"/>
            <w:bottom w:val="none" w:sz="0" w:space="0" w:color="auto"/>
            <w:right w:val="none" w:sz="0" w:space="0" w:color="auto"/>
          </w:divBdr>
        </w:div>
        <w:div w:id="391121727">
          <w:marLeft w:val="0"/>
          <w:marRight w:val="0"/>
          <w:marTop w:val="0"/>
          <w:marBottom w:val="0"/>
          <w:divBdr>
            <w:top w:val="none" w:sz="0" w:space="0" w:color="auto"/>
            <w:left w:val="none" w:sz="0" w:space="0" w:color="auto"/>
            <w:bottom w:val="none" w:sz="0" w:space="0" w:color="auto"/>
            <w:right w:val="none" w:sz="0" w:space="0" w:color="auto"/>
          </w:divBdr>
        </w:div>
        <w:div w:id="1040712178">
          <w:marLeft w:val="0"/>
          <w:marRight w:val="0"/>
          <w:marTop w:val="0"/>
          <w:marBottom w:val="0"/>
          <w:divBdr>
            <w:top w:val="none" w:sz="0" w:space="0" w:color="auto"/>
            <w:left w:val="none" w:sz="0" w:space="0" w:color="auto"/>
            <w:bottom w:val="none" w:sz="0" w:space="0" w:color="auto"/>
            <w:right w:val="none" w:sz="0" w:space="0" w:color="auto"/>
          </w:divBdr>
        </w:div>
        <w:div w:id="1921940401">
          <w:marLeft w:val="0"/>
          <w:marRight w:val="0"/>
          <w:marTop w:val="0"/>
          <w:marBottom w:val="0"/>
          <w:divBdr>
            <w:top w:val="none" w:sz="0" w:space="0" w:color="auto"/>
            <w:left w:val="none" w:sz="0" w:space="0" w:color="auto"/>
            <w:bottom w:val="none" w:sz="0" w:space="0" w:color="auto"/>
            <w:right w:val="none" w:sz="0" w:space="0" w:color="auto"/>
          </w:divBdr>
        </w:div>
      </w:divsChild>
    </w:div>
    <w:div w:id="1430812598">
      <w:bodyDiv w:val="1"/>
      <w:marLeft w:val="0"/>
      <w:marRight w:val="0"/>
      <w:marTop w:val="0"/>
      <w:marBottom w:val="0"/>
      <w:divBdr>
        <w:top w:val="none" w:sz="0" w:space="0" w:color="auto"/>
        <w:left w:val="none" w:sz="0" w:space="0" w:color="auto"/>
        <w:bottom w:val="none" w:sz="0" w:space="0" w:color="auto"/>
        <w:right w:val="none" w:sz="0" w:space="0" w:color="auto"/>
      </w:divBdr>
      <w:divsChild>
        <w:div w:id="76486239">
          <w:marLeft w:val="0"/>
          <w:marRight w:val="0"/>
          <w:marTop w:val="0"/>
          <w:marBottom w:val="0"/>
          <w:divBdr>
            <w:top w:val="none" w:sz="0" w:space="0" w:color="auto"/>
            <w:left w:val="none" w:sz="0" w:space="0" w:color="auto"/>
            <w:bottom w:val="none" w:sz="0" w:space="0" w:color="auto"/>
            <w:right w:val="none" w:sz="0" w:space="0" w:color="auto"/>
          </w:divBdr>
        </w:div>
        <w:div w:id="828055796">
          <w:marLeft w:val="0"/>
          <w:marRight w:val="0"/>
          <w:marTop w:val="0"/>
          <w:marBottom w:val="0"/>
          <w:divBdr>
            <w:top w:val="none" w:sz="0" w:space="0" w:color="auto"/>
            <w:left w:val="none" w:sz="0" w:space="0" w:color="auto"/>
            <w:bottom w:val="none" w:sz="0" w:space="0" w:color="auto"/>
            <w:right w:val="none" w:sz="0" w:space="0" w:color="auto"/>
          </w:divBdr>
        </w:div>
        <w:div w:id="1074006492">
          <w:marLeft w:val="0"/>
          <w:marRight w:val="0"/>
          <w:marTop w:val="0"/>
          <w:marBottom w:val="0"/>
          <w:divBdr>
            <w:top w:val="none" w:sz="0" w:space="0" w:color="auto"/>
            <w:left w:val="none" w:sz="0" w:space="0" w:color="auto"/>
            <w:bottom w:val="none" w:sz="0" w:space="0" w:color="auto"/>
            <w:right w:val="none" w:sz="0" w:space="0" w:color="auto"/>
          </w:divBdr>
        </w:div>
        <w:div w:id="1365523114">
          <w:marLeft w:val="0"/>
          <w:marRight w:val="0"/>
          <w:marTop w:val="0"/>
          <w:marBottom w:val="0"/>
          <w:divBdr>
            <w:top w:val="none" w:sz="0" w:space="0" w:color="auto"/>
            <w:left w:val="none" w:sz="0" w:space="0" w:color="auto"/>
            <w:bottom w:val="none" w:sz="0" w:space="0" w:color="auto"/>
            <w:right w:val="none" w:sz="0" w:space="0" w:color="auto"/>
          </w:divBdr>
        </w:div>
      </w:divsChild>
    </w:div>
    <w:div w:id="1433821337">
      <w:bodyDiv w:val="1"/>
      <w:marLeft w:val="0"/>
      <w:marRight w:val="0"/>
      <w:marTop w:val="0"/>
      <w:marBottom w:val="0"/>
      <w:divBdr>
        <w:top w:val="none" w:sz="0" w:space="0" w:color="auto"/>
        <w:left w:val="none" w:sz="0" w:space="0" w:color="auto"/>
        <w:bottom w:val="none" w:sz="0" w:space="0" w:color="auto"/>
        <w:right w:val="none" w:sz="0" w:space="0" w:color="auto"/>
      </w:divBdr>
      <w:divsChild>
        <w:div w:id="338123561">
          <w:marLeft w:val="0"/>
          <w:marRight w:val="0"/>
          <w:marTop w:val="0"/>
          <w:marBottom w:val="0"/>
          <w:divBdr>
            <w:top w:val="none" w:sz="0" w:space="0" w:color="auto"/>
            <w:left w:val="none" w:sz="0" w:space="0" w:color="auto"/>
            <w:bottom w:val="none" w:sz="0" w:space="0" w:color="auto"/>
            <w:right w:val="none" w:sz="0" w:space="0" w:color="auto"/>
          </w:divBdr>
        </w:div>
        <w:div w:id="978193706">
          <w:marLeft w:val="0"/>
          <w:marRight w:val="0"/>
          <w:marTop w:val="0"/>
          <w:marBottom w:val="0"/>
          <w:divBdr>
            <w:top w:val="none" w:sz="0" w:space="0" w:color="auto"/>
            <w:left w:val="none" w:sz="0" w:space="0" w:color="auto"/>
            <w:bottom w:val="none" w:sz="0" w:space="0" w:color="auto"/>
            <w:right w:val="none" w:sz="0" w:space="0" w:color="auto"/>
          </w:divBdr>
        </w:div>
        <w:div w:id="1292247260">
          <w:marLeft w:val="0"/>
          <w:marRight w:val="0"/>
          <w:marTop w:val="0"/>
          <w:marBottom w:val="0"/>
          <w:divBdr>
            <w:top w:val="none" w:sz="0" w:space="0" w:color="auto"/>
            <w:left w:val="none" w:sz="0" w:space="0" w:color="auto"/>
            <w:bottom w:val="none" w:sz="0" w:space="0" w:color="auto"/>
            <w:right w:val="none" w:sz="0" w:space="0" w:color="auto"/>
          </w:divBdr>
        </w:div>
        <w:div w:id="1311980871">
          <w:marLeft w:val="0"/>
          <w:marRight w:val="0"/>
          <w:marTop w:val="0"/>
          <w:marBottom w:val="0"/>
          <w:divBdr>
            <w:top w:val="none" w:sz="0" w:space="0" w:color="auto"/>
            <w:left w:val="none" w:sz="0" w:space="0" w:color="auto"/>
            <w:bottom w:val="none" w:sz="0" w:space="0" w:color="auto"/>
            <w:right w:val="none" w:sz="0" w:space="0" w:color="auto"/>
          </w:divBdr>
        </w:div>
      </w:divsChild>
    </w:div>
    <w:div w:id="1436095534">
      <w:bodyDiv w:val="1"/>
      <w:marLeft w:val="0"/>
      <w:marRight w:val="0"/>
      <w:marTop w:val="0"/>
      <w:marBottom w:val="0"/>
      <w:divBdr>
        <w:top w:val="none" w:sz="0" w:space="0" w:color="auto"/>
        <w:left w:val="none" w:sz="0" w:space="0" w:color="auto"/>
        <w:bottom w:val="none" w:sz="0" w:space="0" w:color="auto"/>
        <w:right w:val="none" w:sz="0" w:space="0" w:color="auto"/>
      </w:divBdr>
      <w:divsChild>
        <w:div w:id="409087751">
          <w:marLeft w:val="0"/>
          <w:marRight w:val="0"/>
          <w:marTop w:val="0"/>
          <w:marBottom w:val="0"/>
          <w:divBdr>
            <w:top w:val="none" w:sz="0" w:space="0" w:color="auto"/>
            <w:left w:val="none" w:sz="0" w:space="0" w:color="auto"/>
            <w:bottom w:val="none" w:sz="0" w:space="0" w:color="auto"/>
            <w:right w:val="none" w:sz="0" w:space="0" w:color="auto"/>
          </w:divBdr>
        </w:div>
        <w:div w:id="486938764">
          <w:marLeft w:val="0"/>
          <w:marRight w:val="0"/>
          <w:marTop w:val="0"/>
          <w:marBottom w:val="0"/>
          <w:divBdr>
            <w:top w:val="none" w:sz="0" w:space="0" w:color="auto"/>
            <w:left w:val="none" w:sz="0" w:space="0" w:color="auto"/>
            <w:bottom w:val="none" w:sz="0" w:space="0" w:color="auto"/>
            <w:right w:val="none" w:sz="0" w:space="0" w:color="auto"/>
          </w:divBdr>
        </w:div>
        <w:div w:id="657809800">
          <w:marLeft w:val="0"/>
          <w:marRight w:val="0"/>
          <w:marTop w:val="0"/>
          <w:marBottom w:val="0"/>
          <w:divBdr>
            <w:top w:val="none" w:sz="0" w:space="0" w:color="auto"/>
            <w:left w:val="none" w:sz="0" w:space="0" w:color="auto"/>
            <w:bottom w:val="none" w:sz="0" w:space="0" w:color="auto"/>
            <w:right w:val="none" w:sz="0" w:space="0" w:color="auto"/>
          </w:divBdr>
        </w:div>
        <w:div w:id="1884101166">
          <w:marLeft w:val="0"/>
          <w:marRight w:val="0"/>
          <w:marTop w:val="0"/>
          <w:marBottom w:val="0"/>
          <w:divBdr>
            <w:top w:val="none" w:sz="0" w:space="0" w:color="auto"/>
            <w:left w:val="none" w:sz="0" w:space="0" w:color="auto"/>
            <w:bottom w:val="none" w:sz="0" w:space="0" w:color="auto"/>
            <w:right w:val="none" w:sz="0" w:space="0" w:color="auto"/>
          </w:divBdr>
        </w:div>
      </w:divsChild>
    </w:div>
    <w:div w:id="1436560076">
      <w:bodyDiv w:val="1"/>
      <w:marLeft w:val="0"/>
      <w:marRight w:val="0"/>
      <w:marTop w:val="0"/>
      <w:marBottom w:val="0"/>
      <w:divBdr>
        <w:top w:val="none" w:sz="0" w:space="0" w:color="auto"/>
        <w:left w:val="none" w:sz="0" w:space="0" w:color="auto"/>
        <w:bottom w:val="none" w:sz="0" w:space="0" w:color="auto"/>
        <w:right w:val="none" w:sz="0" w:space="0" w:color="auto"/>
      </w:divBdr>
      <w:divsChild>
        <w:div w:id="287902906">
          <w:marLeft w:val="0"/>
          <w:marRight w:val="0"/>
          <w:marTop w:val="0"/>
          <w:marBottom w:val="0"/>
          <w:divBdr>
            <w:top w:val="none" w:sz="0" w:space="0" w:color="auto"/>
            <w:left w:val="none" w:sz="0" w:space="0" w:color="auto"/>
            <w:bottom w:val="none" w:sz="0" w:space="0" w:color="auto"/>
            <w:right w:val="none" w:sz="0" w:space="0" w:color="auto"/>
          </w:divBdr>
        </w:div>
        <w:div w:id="555169791">
          <w:marLeft w:val="0"/>
          <w:marRight w:val="0"/>
          <w:marTop w:val="0"/>
          <w:marBottom w:val="0"/>
          <w:divBdr>
            <w:top w:val="none" w:sz="0" w:space="0" w:color="auto"/>
            <w:left w:val="none" w:sz="0" w:space="0" w:color="auto"/>
            <w:bottom w:val="none" w:sz="0" w:space="0" w:color="auto"/>
            <w:right w:val="none" w:sz="0" w:space="0" w:color="auto"/>
          </w:divBdr>
        </w:div>
        <w:div w:id="1030448724">
          <w:marLeft w:val="0"/>
          <w:marRight w:val="0"/>
          <w:marTop w:val="0"/>
          <w:marBottom w:val="0"/>
          <w:divBdr>
            <w:top w:val="none" w:sz="0" w:space="0" w:color="auto"/>
            <w:left w:val="none" w:sz="0" w:space="0" w:color="auto"/>
            <w:bottom w:val="none" w:sz="0" w:space="0" w:color="auto"/>
            <w:right w:val="none" w:sz="0" w:space="0" w:color="auto"/>
          </w:divBdr>
        </w:div>
        <w:div w:id="1861240428">
          <w:marLeft w:val="0"/>
          <w:marRight w:val="0"/>
          <w:marTop w:val="0"/>
          <w:marBottom w:val="0"/>
          <w:divBdr>
            <w:top w:val="none" w:sz="0" w:space="0" w:color="auto"/>
            <w:left w:val="none" w:sz="0" w:space="0" w:color="auto"/>
            <w:bottom w:val="none" w:sz="0" w:space="0" w:color="auto"/>
            <w:right w:val="none" w:sz="0" w:space="0" w:color="auto"/>
          </w:divBdr>
        </w:div>
      </w:divsChild>
    </w:div>
    <w:div w:id="1436706404">
      <w:bodyDiv w:val="1"/>
      <w:marLeft w:val="0"/>
      <w:marRight w:val="0"/>
      <w:marTop w:val="0"/>
      <w:marBottom w:val="0"/>
      <w:divBdr>
        <w:top w:val="none" w:sz="0" w:space="0" w:color="auto"/>
        <w:left w:val="none" w:sz="0" w:space="0" w:color="auto"/>
        <w:bottom w:val="none" w:sz="0" w:space="0" w:color="auto"/>
        <w:right w:val="none" w:sz="0" w:space="0" w:color="auto"/>
      </w:divBdr>
      <w:divsChild>
        <w:div w:id="499083395">
          <w:marLeft w:val="0"/>
          <w:marRight w:val="0"/>
          <w:marTop w:val="0"/>
          <w:marBottom w:val="0"/>
          <w:divBdr>
            <w:top w:val="none" w:sz="0" w:space="0" w:color="auto"/>
            <w:left w:val="none" w:sz="0" w:space="0" w:color="auto"/>
            <w:bottom w:val="none" w:sz="0" w:space="0" w:color="auto"/>
            <w:right w:val="none" w:sz="0" w:space="0" w:color="auto"/>
          </w:divBdr>
        </w:div>
        <w:div w:id="572357154">
          <w:marLeft w:val="0"/>
          <w:marRight w:val="0"/>
          <w:marTop w:val="0"/>
          <w:marBottom w:val="0"/>
          <w:divBdr>
            <w:top w:val="none" w:sz="0" w:space="0" w:color="auto"/>
            <w:left w:val="none" w:sz="0" w:space="0" w:color="auto"/>
            <w:bottom w:val="none" w:sz="0" w:space="0" w:color="auto"/>
            <w:right w:val="none" w:sz="0" w:space="0" w:color="auto"/>
          </w:divBdr>
        </w:div>
        <w:div w:id="965502098">
          <w:marLeft w:val="0"/>
          <w:marRight w:val="0"/>
          <w:marTop w:val="0"/>
          <w:marBottom w:val="0"/>
          <w:divBdr>
            <w:top w:val="none" w:sz="0" w:space="0" w:color="auto"/>
            <w:left w:val="none" w:sz="0" w:space="0" w:color="auto"/>
            <w:bottom w:val="none" w:sz="0" w:space="0" w:color="auto"/>
            <w:right w:val="none" w:sz="0" w:space="0" w:color="auto"/>
          </w:divBdr>
        </w:div>
        <w:div w:id="1507749210">
          <w:marLeft w:val="0"/>
          <w:marRight w:val="0"/>
          <w:marTop w:val="0"/>
          <w:marBottom w:val="0"/>
          <w:divBdr>
            <w:top w:val="none" w:sz="0" w:space="0" w:color="auto"/>
            <w:left w:val="none" w:sz="0" w:space="0" w:color="auto"/>
            <w:bottom w:val="none" w:sz="0" w:space="0" w:color="auto"/>
            <w:right w:val="none" w:sz="0" w:space="0" w:color="auto"/>
          </w:divBdr>
        </w:div>
      </w:divsChild>
    </w:div>
    <w:div w:id="1436754883">
      <w:bodyDiv w:val="1"/>
      <w:marLeft w:val="0"/>
      <w:marRight w:val="0"/>
      <w:marTop w:val="0"/>
      <w:marBottom w:val="0"/>
      <w:divBdr>
        <w:top w:val="none" w:sz="0" w:space="0" w:color="auto"/>
        <w:left w:val="none" w:sz="0" w:space="0" w:color="auto"/>
        <w:bottom w:val="none" w:sz="0" w:space="0" w:color="auto"/>
        <w:right w:val="none" w:sz="0" w:space="0" w:color="auto"/>
      </w:divBdr>
      <w:divsChild>
        <w:div w:id="253443891">
          <w:marLeft w:val="0"/>
          <w:marRight w:val="0"/>
          <w:marTop w:val="0"/>
          <w:marBottom w:val="0"/>
          <w:divBdr>
            <w:top w:val="none" w:sz="0" w:space="0" w:color="auto"/>
            <w:left w:val="none" w:sz="0" w:space="0" w:color="auto"/>
            <w:bottom w:val="none" w:sz="0" w:space="0" w:color="auto"/>
            <w:right w:val="none" w:sz="0" w:space="0" w:color="auto"/>
          </w:divBdr>
        </w:div>
        <w:div w:id="647054378">
          <w:marLeft w:val="0"/>
          <w:marRight w:val="0"/>
          <w:marTop w:val="0"/>
          <w:marBottom w:val="0"/>
          <w:divBdr>
            <w:top w:val="none" w:sz="0" w:space="0" w:color="auto"/>
            <w:left w:val="none" w:sz="0" w:space="0" w:color="auto"/>
            <w:bottom w:val="none" w:sz="0" w:space="0" w:color="auto"/>
            <w:right w:val="none" w:sz="0" w:space="0" w:color="auto"/>
          </w:divBdr>
        </w:div>
        <w:div w:id="1652752694">
          <w:marLeft w:val="0"/>
          <w:marRight w:val="0"/>
          <w:marTop w:val="0"/>
          <w:marBottom w:val="0"/>
          <w:divBdr>
            <w:top w:val="none" w:sz="0" w:space="0" w:color="auto"/>
            <w:left w:val="none" w:sz="0" w:space="0" w:color="auto"/>
            <w:bottom w:val="none" w:sz="0" w:space="0" w:color="auto"/>
            <w:right w:val="none" w:sz="0" w:space="0" w:color="auto"/>
          </w:divBdr>
        </w:div>
        <w:div w:id="1937978227">
          <w:marLeft w:val="0"/>
          <w:marRight w:val="0"/>
          <w:marTop w:val="0"/>
          <w:marBottom w:val="0"/>
          <w:divBdr>
            <w:top w:val="none" w:sz="0" w:space="0" w:color="auto"/>
            <w:left w:val="none" w:sz="0" w:space="0" w:color="auto"/>
            <w:bottom w:val="none" w:sz="0" w:space="0" w:color="auto"/>
            <w:right w:val="none" w:sz="0" w:space="0" w:color="auto"/>
          </w:divBdr>
        </w:div>
      </w:divsChild>
    </w:div>
    <w:div w:id="1438057260">
      <w:bodyDiv w:val="1"/>
      <w:marLeft w:val="0"/>
      <w:marRight w:val="0"/>
      <w:marTop w:val="0"/>
      <w:marBottom w:val="0"/>
      <w:divBdr>
        <w:top w:val="none" w:sz="0" w:space="0" w:color="auto"/>
        <w:left w:val="none" w:sz="0" w:space="0" w:color="auto"/>
        <w:bottom w:val="none" w:sz="0" w:space="0" w:color="auto"/>
        <w:right w:val="none" w:sz="0" w:space="0" w:color="auto"/>
      </w:divBdr>
    </w:div>
    <w:div w:id="1439712432">
      <w:bodyDiv w:val="1"/>
      <w:marLeft w:val="0"/>
      <w:marRight w:val="0"/>
      <w:marTop w:val="0"/>
      <w:marBottom w:val="0"/>
      <w:divBdr>
        <w:top w:val="none" w:sz="0" w:space="0" w:color="auto"/>
        <w:left w:val="none" w:sz="0" w:space="0" w:color="auto"/>
        <w:bottom w:val="none" w:sz="0" w:space="0" w:color="auto"/>
        <w:right w:val="none" w:sz="0" w:space="0" w:color="auto"/>
      </w:divBdr>
      <w:divsChild>
        <w:div w:id="219949049">
          <w:marLeft w:val="0"/>
          <w:marRight w:val="0"/>
          <w:marTop w:val="0"/>
          <w:marBottom w:val="0"/>
          <w:divBdr>
            <w:top w:val="none" w:sz="0" w:space="0" w:color="auto"/>
            <w:left w:val="none" w:sz="0" w:space="0" w:color="auto"/>
            <w:bottom w:val="none" w:sz="0" w:space="0" w:color="auto"/>
            <w:right w:val="none" w:sz="0" w:space="0" w:color="auto"/>
          </w:divBdr>
        </w:div>
        <w:div w:id="919825055">
          <w:marLeft w:val="0"/>
          <w:marRight w:val="0"/>
          <w:marTop w:val="0"/>
          <w:marBottom w:val="0"/>
          <w:divBdr>
            <w:top w:val="none" w:sz="0" w:space="0" w:color="auto"/>
            <w:left w:val="none" w:sz="0" w:space="0" w:color="auto"/>
            <w:bottom w:val="none" w:sz="0" w:space="0" w:color="auto"/>
            <w:right w:val="none" w:sz="0" w:space="0" w:color="auto"/>
          </w:divBdr>
        </w:div>
        <w:div w:id="1373530885">
          <w:marLeft w:val="0"/>
          <w:marRight w:val="0"/>
          <w:marTop w:val="0"/>
          <w:marBottom w:val="0"/>
          <w:divBdr>
            <w:top w:val="none" w:sz="0" w:space="0" w:color="auto"/>
            <w:left w:val="none" w:sz="0" w:space="0" w:color="auto"/>
            <w:bottom w:val="none" w:sz="0" w:space="0" w:color="auto"/>
            <w:right w:val="none" w:sz="0" w:space="0" w:color="auto"/>
          </w:divBdr>
        </w:div>
        <w:div w:id="2122263264">
          <w:marLeft w:val="0"/>
          <w:marRight w:val="0"/>
          <w:marTop w:val="0"/>
          <w:marBottom w:val="0"/>
          <w:divBdr>
            <w:top w:val="none" w:sz="0" w:space="0" w:color="auto"/>
            <w:left w:val="none" w:sz="0" w:space="0" w:color="auto"/>
            <w:bottom w:val="none" w:sz="0" w:space="0" w:color="auto"/>
            <w:right w:val="none" w:sz="0" w:space="0" w:color="auto"/>
          </w:divBdr>
        </w:div>
      </w:divsChild>
    </w:div>
    <w:div w:id="1440028324">
      <w:bodyDiv w:val="1"/>
      <w:marLeft w:val="0"/>
      <w:marRight w:val="0"/>
      <w:marTop w:val="0"/>
      <w:marBottom w:val="0"/>
      <w:divBdr>
        <w:top w:val="none" w:sz="0" w:space="0" w:color="auto"/>
        <w:left w:val="none" w:sz="0" w:space="0" w:color="auto"/>
        <w:bottom w:val="none" w:sz="0" w:space="0" w:color="auto"/>
        <w:right w:val="none" w:sz="0" w:space="0" w:color="auto"/>
      </w:divBdr>
      <w:divsChild>
        <w:div w:id="702631840">
          <w:marLeft w:val="0"/>
          <w:marRight w:val="0"/>
          <w:marTop w:val="0"/>
          <w:marBottom w:val="0"/>
          <w:divBdr>
            <w:top w:val="none" w:sz="0" w:space="0" w:color="auto"/>
            <w:left w:val="none" w:sz="0" w:space="0" w:color="auto"/>
            <w:bottom w:val="none" w:sz="0" w:space="0" w:color="auto"/>
            <w:right w:val="none" w:sz="0" w:space="0" w:color="auto"/>
          </w:divBdr>
        </w:div>
        <w:div w:id="1096902462">
          <w:marLeft w:val="0"/>
          <w:marRight w:val="0"/>
          <w:marTop w:val="0"/>
          <w:marBottom w:val="0"/>
          <w:divBdr>
            <w:top w:val="none" w:sz="0" w:space="0" w:color="auto"/>
            <w:left w:val="none" w:sz="0" w:space="0" w:color="auto"/>
            <w:bottom w:val="none" w:sz="0" w:space="0" w:color="auto"/>
            <w:right w:val="none" w:sz="0" w:space="0" w:color="auto"/>
          </w:divBdr>
        </w:div>
        <w:div w:id="1214999281">
          <w:marLeft w:val="0"/>
          <w:marRight w:val="0"/>
          <w:marTop w:val="0"/>
          <w:marBottom w:val="0"/>
          <w:divBdr>
            <w:top w:val="none" w:sz="0" w:space="0" w:color="auto"/>
            <w:left w:val="none" w:sz="0" w:space="0" w:color="auto"/>
            <w:bottom w:val="none" w:sz="0" w:space="0" w:color="auto"/>
            <w:right w:val="none" w:sz="0" w:space="0" w:color="auto"/>
          </w:divBdr>
        </w:div>
        <w:div w:id="1916474981">
          <w:marLeft w:val="0"/>
          <w:marRight w:val="0"/>
          <w:marTop w:val="0"/>
          <w:marBottom w:val="0"/>
          <w:divBdr>
            <w:top w:val="none" w:sz="0" w:space="0" w:color="auto"/>
            <w:left w:val="none" w:sz="0" w:space="0" w:color="auto"/>
            <w:bottom w:val="none" w:sz="0" w:space="0" w:color="auto"/>
            <w:right w:val="none" w:sz="0" w:space="0" w:color="auto"/>
          </w:divBdr>
        </w:div>
      </w:divsChild>
    </w:div>
    <w:div w:id="1440181305">
      <w:bodyDiv w:val="1"/>
      <w:marLeft w:val="0"/>
      <w:marRight w:val="0"/>
      <w:marTop w:val="0"/>
      <w:marBottom w:val="0"/>
      <w:divBdr>
        <w:top w:val="none" w:sz="0" w:space="0" w:color="auto"/>
        <w:left w:val="none" w:sz="0" w:space="0" w:color="auto"/>
        <w:bottom w:val="none" w:sz="0" w:space="0" w:color="auto"/>
        <w:right w:val="none" w:sz="0" w:space="0" w:color="auto"/>
      </w:divBdr>
      <w:divsChild>
        <w:div w:id="177087022">
          <w:marLeft w:val="0"/>
          <w:marRight w:val="0"/>
          <w:marTop w:val="0"/>
          <w:marBottom w:val="0"/>
          <w:divBdr>
            <w:top w:val="none" w:sz="0" w:space="0" w:color="auto"/>
            <w:left w:val="none" w:sz="0" w:space="0" w:color="auto"/>
            <w:bottom w:val="none" w:sz="0" w:space="0" w:color="auto"/>
            <w:right w:val="none" w:sz="0" w:space="0" w:color="auto"/>
          </w:divBdr>
        </w:div>
        <w:div w:id="363404616">
          <w:marLeft w:val="0"/>
          <w:marRight w:val="0"/>
          <w:marTop w:val="0"/>
          <w:marBottom w:val="0"/>
          <w:divBdr>
            <w:top w:val="none" w:sz="0" w:space="0" w:color="auto"/>
            <w:left w:val="none" w:sz="0" w:space="0" w:color="auto"/>
            <w:bottom w:val="none" w:sz="0" w:space="0" w:color="auto"/>
            <w:right w:val="none" w:sz="0" w:space="0" w:color="auto"/>
          </w:divBdr>
        </w:div>
        <w:div w:id="373622454">
          <w:marLeft w:val="0"/>
          <w:marRight w:val="0"/>
          <w:marTop w:val="0"/>
          <w:marBottom w:val="0"/>
          <w:divBdr>
            <w:top w:val="none" w:sz="0" w:space="0" w:color="auto"/>
            <w:left w:val="none" w:sz="0" w:space="0" w:color="auto"/>
            <w:bottom w:val="none" w:sz="0" w:space="0" w:color="auto"/>
            <w:right w:val="none" w:sz="0" w:space="0" w:color="auto"/>
          </w:divBdr>
        </w:div>
        <w:div w:id="564678494">
          <w:marLeft w:val="0"/>
          <w:marRight w:val="0"/>
          <w:marTop w:val="0"/>
          <w:marBottom w:val="0"/>
          <w:divBdr>
            <w:top w:val="none" w:sz="0" w:space="0" w:color="auto"/>
            <w:left w:val="none" w:sz="0" w:space="0" w:color="auto"/>
            <w:bottom w:val="none" w:sz="0" w:space="0" w:color="auto"/>
            <w:right w:val="none" w:sz="0" w:space="0" w:color="auto"/>
          </w:divBdr>
        </w:div>
      </w:divsChild>
    </w:div>
    <w:div w:id="1444303740">
      <w:bodyDiv w:val="1"/>
      <w:marLeft w:val="0"/>
      <w:marRight w:val="0"/>
      <w:marTop w:val="0"/>
      <w:marBottom w:val="0"/>
      <w:divBdr>
        <w:top w:val="none" w:sz="0" w:space="0" w:color="auto"/>
        <w:left w:val="none" w:sz="0" w:space="0" w:color="auto"/>
        <w:bottom w:val="none" w:sz="0" w:space="0" w:color="auto"/>
        <w:right w:val="none" w:sz="0" w:space="0" w:color="auto"/>
      </w:divBdr>
      <w:divsChild>
        <w:div w:id="193541168">
          <w:marLeft w:val="0"/>
          <w:marRight w:val="0"/>
          <w:marTop w:val="0"/>
          <w:marBottom w:val="0"/>
          <w:divBdr>
            <w:top w:val="none" w:sz="0" w:space="0" w:color="auto"/>
            <w:left w:val="none" w:sz="0" w:space="0" w:color="auto"/>
            <w:bottom w:val="none" w:sz="0" w:space="0" w:color="auto"/>
            <w:right w:val="none" w:sz="0" w:space="0" w:color="auto"/>
          </w:divBdr>
        </w:div>
        <w:div w:id="799223078">
          <w:marLeft w:val="0"/>
          <w:marRight w:val="0"/>
          <w:marTop w:val="0"/>
          <w:marBottom w:val="0"/>
          <w:divBdr>
            <w:top w:val="none" w:sz="0" w:space="0" w:color="auto"/>
            <w:left w:val="none" w:sz="0" w:space="0" w:color="auto"/>
            <w:bottom w:val="none" w:sz="0" w:space="0" w:color="auto"/>
            <w:right w:val="none" w:sz="0" w:space="0" w:color="auto"/>
          </w:divBdr>
        </w:div>
        <w:div w:id="1407146548">
          <w:marLeft w:val="0"/>
          <w:marRight w:val="0"/>
          <w:marTop w:val="0"/>
          <w:marBottom w:val="0"/>
          <w:divBdr>
            <w:top w:val="none" w:sz="0" w:space="0" w:color="auto"/>
            <w:left w:val="none" w:sz="0" w:space="0" w:color="auto"/>
            <w:bottom w:val="none" w:sz="0" w:space="0" w:color="auto"/>
            <w:right w:val="none" w:sz="0" w:space="0" w:color="auto"/>
          </w:divBdr>
        </w:div>
        <w:div w:id="1940290097">
          <w:marLeft w:val="0"/>
          <w:marRight w:val="0"/>
          <w:marTop w:val="0"/>
          <w:marBottom w:val="0"/>
          <w:divBdr>
            <w:top w:val="none" w:sz="0" w:space="0" w:color="auto"/>
            <w:left w:val="none" w:sz="0" w:space="0" w:color="auto"/>
            <w:bottom w:val="none" w:sz="0" w:space="0" w:color="auto"/>
            <w:right w:val="none" w:sz="0" w:space="0" w:color="auto"/>
          </w:divBdr>
        </w:div>
      </w:divsChild>
    </w:div>
    <w:div w:id="1444883064">
      <w:bodyDiv w:val="1"/>
      <w:marLeft w:val="0"/>
      <w:marRight w:val="0"/>
      <w:marTop w:val="0"/>
      <w:marBottom w:val="0"/>
      <w:divBdr>
        <w:top w:val="none" w:sz="0" w:space="0" w:color="auto"/>
        <w:left w:val="none" w:sz="0" w:space="0" w:color="auto"/>
        <w:bottom w:val="none" w:sz="0" w:space="0" w:color="auto"/>
        <w:right w:val="none" w:sz="0" w:space="0" w:color="auto"/>
      </w:divBdr>
      <w:divsChild>
        <w:div w:id="188419561">
          <w:marLeft w:val="0"/>
          <w:marRight w:val="0"/>
          <w:marTop w:val="0"/>
          <w:marBottom w:val="0"/>
          <w:divBdr>
            <w:top w:val="none" w:sz="0" w:space="0" w:color="auto"/>
            <w:left w:val="none" w:sz="0" w:space="0" w:color="auto"/>
            <w:bottom w:val="none" w:sz="0" w:space="0" w:color="auto"/>
            <w:right w:val="none" w:sz="0" w:space="0" w:color="auto"/>
          </w:divBdr>
        </w:div>
        <w:div w:id="230698633">
          <w:marLeft w:val="0"/>
          <w:marRight w:val="0"/>
          <w:marTop w:val="0"/>
          <w:marBottom w:val="0"/>
          <w:divBdr>
            <w:top w:val="none" w:sz="0" w:space="0" w:color="auto"/>
            <w:left w:val="none" w:sz="0" w:space="0" w:color="auto"/>
            <w:bottom w:val="none" w:sz="0" w:space="0" w:color="auto"/>
            <w:right w:val="none" w:sz="0" w:space="0" w:color="auto"/>
          </w:divBdr>
        </w:div>
        <w:div w:id="1062871056">
          <w:marLeft w:val="0"/>
          <w:marRight w:val="0"/>
          <w:marTop w:val="0"/>
          <w:marBottom w:val="0"/>
          <w:divBdr>
            <w:top w:val="none" w:sz="0" w:space="0" w:color="auto"/>
            <w:left w:val="none" w:sz="0" w:space="0" w:color="auto"/>
            <w:bottom w:val="none" w:sz="0" w:space="0" w:color="auto"/>
            <w:right w:val="none" w:sz="0" w:space="0" w:color="auto"/>
          </w:divBdr>
        </w:div>
        <w:div w:id="2090492407">
          <w:marLeft w:val="0"/>
          <w:marRight w:val="0"/>
          <w:marTop w:val="0"/>
          <w:marBottom w:val="0"/>
          <w:divBdr>
            <w:top w:val="none" w:sz="0" w:space="0" w:color="auto"/>
            <w:left w:val="none" w:sz="0" w:space="0" w:color="auto"/>
            <w:bottom w:val="none" w:sz="0" w:space="0" w:color="auto"/>
            <w:right w:val="none" w:sz="0" w:space="0" w:color="auto"/>
          </w:divBdr>
        </w:div>
      </w:divsChild>
    </w:div>
    <w:div w:id="1445609762">
      <w:bodyDiv w:val="1"/>
      <w:marLeft w:val="0"/>
      <w:marRight w:val="0"/>
      <w:marTop w:val="0"/>
      <w:marBottom w:val="0"/>
      <w:divBdr>
        <w:top w:val="none" w:sz="0" w:space="0" w:color="auto"/>
        <w:left w:val="none" w:sz="0" w:space="0" w:color="auto"/>
        <w:bottom w:val="none" w:sz="0" w:space="0" w:color="auto"/>
        <w:right w:val="none" w:sz="0" w:space="0" w:color="auto"/>
      </w:divBdr>
      <w:divsChild>
        <w:div w:id="134420022">
          <w:marLeft w:val="0"/>
          <w:marRight w:val="0"/>
          <w:marTop w:val="0"/>
          <w:marBottom w:val="0"/>
          <w:divBdr>
            <w:top w:val="none" w:sz="0" w:space="0" w:color="auto"/>
            <w:left w:val="none" w:sz="0" w:space="0" w:color="auto"/>
            <w:bottom w:val="none" w:sz="0" w:space="0" w:color="auto"/>
            <w:right w:val="none" w:sz="0" w:space="0" w:color="auto"/>
          </w:divBdr>
        </w:div>
        <w:div w:id="441650940">
          <w:marLeft w:val="0"/>
          <w:marRight w:val="0"/>
          <w:marTop w:val="0"/>
          <w:marBottom w:val="0"/>
          <w:divBdr>
            <w:top w:val="none" w:sz="0" w:space="0" w:color="auto"/>
            <w:left w:val="none" w:sz="0" w:space="0" w:color="auto"/>
            <w:bottom w:val="none" w:sz="0" w:space="0" w:color="auto"/>
            <w:right w:val="none" w:sz="0" w:space="0" w:color="auto"/>
          </w:divBdr>
        </w:div>
        <w:div w:id="771896023">
          <w:marLeft w:val="0"/>
          <w:marRight w:val="0"/>
          <w:marTop w:val="0"/>
          <w:marBottom w:val="0"/>
          <w:divBdr>
            <w:top w:val="none" w:sz="0" w:space="0" w:color="auto"/>
            <w:left w:val="none" w:sz="0" w:space="0" w:color="auto"/>
            <w:bottom w:val="none" w:sz="0" w:space="0" w:color="auto"/>
            <w:right w:val="none" w:sz="0" w:space="0" w:color="auto"/>
          </w:divBdr>
        </w:div>
        <w:div w:id="1187253217">
          <w:marLeft w:val="0"/>
          <w:marRight w:val="0"/>
          <w:marTop w:val="0"/>
          <w:marBottom w:val="0"/>
          <w:divBdr>
            <w:top w:val="none" w:sz="0" w:space="0" w:color="auto"/>
            <w:left w:val="none" w:sz="0" w:space="0" w:color="auto"/>
            <w:bottom w:val="none" w:sz="0" w:space="0" w:color="auto"/>
            <w:right w:val="none" w:sz="0" w:space="0" w:color="auto"/>
          </w:divBdr>
        </w:div>
      </w:divsChild>
    </w:div>
    <w:div w:id="1446777326">
      <w:bodyDiv w:val="1"/>
      <w:marLeft w:val="0"/>
      <w:marRight w:val="0"/>
      <w:marTop w:val="0"/>
      <w:marBottom w:val="0"/>
      <w:divBdr>
        <w:top w:val="none" w:sz="0" w:space="0" w:color="auto"/>
        <w:left w:val="none" w:sz="0" w:space="0" w:color="auto"/>
        <w:bottom w:val="none" w:sz="0" w:space="0" w:color="auto"/>
        <w:right w:val="none" w:sz="0" w:space="0" w:color="auto"/>
      </w:divBdr>
      <w:divsChild>
        <w:div w:id="98991902">
          <w:marLeft w:val="0"/>
          <w:marRight w:val="0"/>
          <w:marTop w:val="0"/>
          <w:marBottom w:val="0"/>
          <w:divBdr>
            <w:top w:val="none" w:sz="0" w:space="0" w:color="auto"/>
            <w:left w:val="none" w:sz="0" w:space="0" w:color="auto"/>
            <w:bottom w:val="none" w:sz="0" w:space="0" w:color="auto"/>
            <w:right w:val="none" w:sz="0" w:space="0" w:color="auto"/>
          </w:divBdr>
        </w:div>
        <w:div w:id="916982760">
          <w:marLeft w:val="0"/>
          <w:marRight w:val="0"/>
          <w:marTop w:val="0"/>
          <w:marBottom w:val="0"/>
          <w:divBdr>
            <w:top w:val="none" w:sz="0" w:space="0" w:color="auto"/>
            <w:left w:val="none" w:sz="0" w:space="0" w:color="auto"/>
            <w:bottom w:val="none" w:sz="0" w:space="0" w:color="auto"/>
            <w:right w:val="none" w:sz="0" w:space="0" w:color="auto"/>
          </w:divBdr>
        </w:div>
        <w:div w:id="1152331547">
          <w:marLeft w:val="0"/>
          <w:marRight w:val="0"/>
          <w:marTop w:val="0"/>
          <w:marBottom w:val="0"/>
          <w:divBdr>
            <w:top w:val="none" w:sz="0" w:space="0" w:color="auto"/>
            <w:left w:val="none" w:sz="0" w:space="0" w:color="auto"/>
            <w:bottom w:val="none" w:sz="0" w:space="0" w:color="auto"/>
            <w:right w:val="none" w:sz="0" w:space="0" w:color="auto"/>
          </w:divBdr>
        </w:div>
        <w:div w:id="2010863523">
          <w:marLeft w:val="0"/>
          <w:marRight w:val="0"/>
          <w:marTop w:val="0"/>
          <w:marBottom w:val="0"/>
          <w:divBdr>
            <w:top w:val="none" w:sz="0" w:space="0" w:color="auto"/>
            <w:left w:val="none" w:sz="0" w:space="0" w:color="auto"/>
            <w:bottom w:val="none" w:sz="0" w:space="0" w:color="auto"/>
            <w:right w:val="none" w:sz="0" w:space="0" w:color="auto"/>
          </w:divBdr>
        </w:div>
      </w:divsChild>
    </w:div>
    <w:div w:id="1446852198">
      <w:bodyDiv w:val="1"/>
      <w:marLeft w:val="0"/>
      <w:marRight w:val="0"/>
      <w:marTop w:val="0"/>
      <w:marBottom w:val="0"/>
      <w:divBdr>
        <w:top w:val="none" w:sz="0" w:space="0" w:color="auto"/>
        <w:left w:val="none" w:sz="0" w:space="0" w:color="auto"/>
        <w:bottom w:val="none" w:sz="0" w:space="0" w:color="auto"/>
        <w:right w:val="none" w:sz="0" w:space="0" w:color="auto"/>
      </w:divBdr>
      <w:divsChild>
        <w:div w:id="85464974">
          <w:marLeft w:val="0"/>
          <w:marRight w:val="0"/>
          <w:marTop w:val="0"/>
          <w:marBottom w:val="0"/>
          <w:divBdr>
            <w:top w:val="none" w:sz="0" w:space="0" w:color="auto"/>
            <w:left w:val="none" w:sz="0" w:space="0" w:color="auto"/>
            <w:bottom w:val="none" w:sz="0" w:space="0" w:color="auto"/>
            <w:right w:val="none" w:sz="0" w:space="0" w:color="auto"/>
          </w:divBdr>
        </w:div>
        <w:div w:id="620570620">
          <w:marLeft w:val="0"/>
          <w:marRight w:val="0"/>
          <w:marTop w:val="0"/>
          <w:marBottom w:val="0"/>
          <w:divBdr>
            <w:top w:val="none" w:sz="0" w:space="0" w:color="auto"/>
            <w:left w:val="none" w:sz="0" w:space="0" w:color="auto"/>
            <w:bottom w:val="none" w:sz="0" w:space="0" w:color="auto"/>
            <w:right w:val="none" w:sz="0" w:space="0" w:color="auto"/>
          </w:divBdr>
        </w:div>
        <w:div w:id="1409577774">
          <w:marLeft w:val="0"/>
          <w:marRight w:val="0"/>
          <w:marTop w:val="0"/>
          <w:marBottom w:val="0"/>
          <w:divBdr>
            <w:top w:val="none" w:sz="0" w:space="0" w:color="auto"/>
            <w:left w:val="none" w:sz="0" w:space="0" w:color="auto"/>
            <w:bottom w:val="none" w:sz="0" w:space="0" w:color="auto"/>
            <w:right w:val="none" w:sz="0" w:space="0" w:color="auto"/>
          </w:divBdr>
        </w:div>
        <w:div w:id="1432968638">
          <w:marLeft w:val="0"/>
          <w:marRight w:val="0"/>
          <w:marTop w:val="0"/>
          <w:marBottom w:val="0"/>
          <w:divBdr>
            <w:top w:val="none" w:sz="0" w:space="0" w:color="auto"/>
            <w:left w:val="none" w:sz="0" w:space="0" w:color="auto"/>
            <w:bottom w:val="none" w:sz="0" w:space="0" w:color="auto"/>
            <w:right w:val="none" w:sz="0" w:space="0" w:color="auto"/>
          </w:divBdr>
        </w:div>
      </w:divsChild>
    </w:div>
    <w:div w:id="1446995354">
      <w:bodyDiv w:val="1"/>
      <w:marLeft w:val="0"/>
      <w:marRight w:val="0"/>
      <w:marTop w:val="0"/>
      <w:marBottom w:val="0"/>
      <w:divBdr>
        <w:top w:val="none" w:sz="0" w:space="0" w:color="auto"/>
        <w:left w:val="none" w:sz="0" w:space="0" w:color="auto"/>
        <w:bottom w:val="none" w:sz="0" w:space="0" w:color="auto"/>
        <w:right w:val="none" w:sz="0" w:space="0" w:color="auto"/>
      </w:divBdr>
      <w:divsChild>
        <w:div w:id="1527937199">
          <w:marLeft w:val="0"/>
          <w:marRight w:val="0"/>
          <w:marTop w:val="0"/>
          <w:marBottom w:val="0"/>
          <w:divBdr>
            <w:top w:val="none" w:sz="0" w:space="0" w:color="auto"/>
            <w:left w:val="none" w:sz="0" w:space="0" w:color="auto"/>
            <w:bottom w:val="none" w:sz="0" w:space="0" w:color="auto"/>
            <w:right w:val="none" w:sz="0" w:space="0" w:color="auto"/>
          </w:divBdr>
        </w:div>
      </w:divsChild>
    </w:div>
    <w:div w:id="1447237931">
      <w:bodyDiv w:val="1"/>
      <w:marLeft w:val="0"/>
      <w:marRight w:val="0"/>
      <w:marTop w:val="0"/>
      <w:marBottom w:val="0"/>
      <w:divBdr>
        <w:top w:val="none" w:sz="0" w:space="0" w:color="auto"/>
        <w:left w:val="none" w:sz="0" w:space="0" w:color="auto"/>
        <w:bottom w:val="none" w:sz="0" w:space="0" w:color="auto"/>
        <w:right w:val="none" w:sz="0" w:space="0" w:color="auto"/>
      </w:divBdr>
      <w:divsChild>
        <w:div w:id="805581860">
          <w:marLeft w:val="0"/>
          <w:marRight w:val="0"/>
          <w:marTop w:val="0"/>
          <w:marBottom w:val="0"/>
          <w:divBdr>
            <w:top w:val="none" w:sz="0" w:space="0" w:color="auto"/>
            <w:left w:val="none" w:sz="0" w:space="0" w:color="auto"/>
            <w:bottom w:val="none" w:sz="0" w:space="0" w:color="auto"/>
            <w:right w:val="none" w:sz="0" w:space="0" w:color="auto"/>
          </w:divBdr>
        </w:div>
        <w:div w:id="995845135">
          <w:marLeft w:val="0"/>
          <w:marRight w:val="0"/>
          <w:marTop w:val="0"/>
          <w:marBottom w:val="0"/>
          <w:divBdr>
            <w:top w:val="none" w:sz="0" w:space="0" w:color="auto"/>
            <w:left w:val="none" w:sz="0" w:space="0" w:color="auto"/>
            <w:bottom w:val="none" w:sz="0" w:space="0" w:color="auto"/>
            <w:right w:val="none" w:sz="0" w:space="0" w:color="auto"/>
          </w:divBdr>
        </w:div>
        <w:div w:id="1243836679">
          <w:marLeft w:val="0"/>
          <w:marRight w:val="0"/>
          <w:marTop w:val="0"/>
          <w:marBottom w:val="0"/>
          <w:divBdr>
            <w:top w:val="none" w:sz="0" w:space="0" w:color="auto"/>
            <w:left w:val="none" w:sz="0" w:space="0" w:color="auto"/>
            <w:bottom w:val="none" w:sz="0" w:space="0" w:color="auto"/>
            <w:right w:val="none" w:sz="0" w:space="0" w:color="auto"/>
          </w:divBdr>
        </w:div>
        <w:div w:id="1559511085">
          <w:marLeft w:val="0"/>
          <w:marRight w:val="0"/>
          <w:marTop w:val="0"/>
          <w:marBottom w:val="0"/>
          <w:divBdr>
            <w:top w:val="none" w:sz="0" w:space="0" w:color="auto"/>
            <w:left w:val="none" w:sz="0" w:space="0" w:color="auto"/>
            <w:bottom w:val="none" w:sz="0" w:space="0" w:color="auto"/>
            <w:right w:val="none" w:sz="0" w:space="0" w:color="auto"/>
          </w:divBdr>
        </w:div>
      </w:divsChild>
    </w:div>
    <w:div w:id="1447969584">
      <w:bodyDiv w:val="1"/>
      <w:marLeft w:val="0"/>
      <w:marRight w:val="0"/>
      <w:marTop w:val="0"/>
      <w:marBottom w:val="0"/>
      <w:divBdr>
        <w:top w:val="none" w:sz="0" w:space="0" w:color="auto"/>
        <w:left w:val="none" w:sz="0" w:space="0" w:color="auto"/>
        <w:bottom w:val="none" w:sz="0" w:space="0" w:color="auto"/>
        <w:right w:val="none" w:sz="0" w:space="0" w:color="auto"/>
      </w:divBdr>
      <w:divsChild>
        <w:div w:id="94443731">
          <w:marLeft w:val="0"/>
          <w:marRight w:val="0"/>
          <w:marTop w:val="0"/>
          <w:marBottom w:val="0"/>
          <w:divBdr>
            <w:top w:val="none" w:sz="0" w:space="0" w:color="auto"/>
            <w:left w:val="none" w:sz="0" w:space="0" w:color="auto"/>
            <w:bottom w:val="none" w:sz="0" w:space="0" w:color="auto"/>
            <w:right w:val="none" w:sz="0" w:space="0" w:color="auto"/>
          </w:divBdr>
        </w:div>
        <w:div w:id="775754782">
          <w:marLeft w:val="0"/>
          <w:marRight w:val="0"/>
          <w:marTop w:val="0"/>
          <w:marBottom w:val="0"/>
          <w:divBdr>
            <w:top w:val="none" w:sz="0" w:space="0" w:color="auto"/>
            <w:left w:val="none" w:sz="0" w:space="0" w:color="auto"/>
            <w:bottom w:val="none" w:sz="0" w:space="0" w:color="auto"/>
            <w:right w:val="none" w:sz="0" w:space="0" w:color="auto"/>
          </w:divBdr>
        </w:div>
        <w:div w:id="1477453219">
          <w:marLeft w:val="0"/>
          <w:marRight w:val="0"/>
          <w:marTop w:val="0"/>
          <w:marBottom w:val="0"/>
          <w:divBdr>
            <w:top w:val="none" w:sz="0" w:space="0" w:color="auto"/>
            <w:left w:val="none" w:sz="0" w:space="0" w:color="auto"/>
            <w:bottom w:val="none" w:sz="0" w:space="0" w:color="auto"/>
            <w:right w:val="none" w:sz="0" w:space="0" w:color="auto"/>
          </w:divBdr>
        </w:div>
        <w:div w:id="1962613886">
          <w:marLeft w:val="0"/>
          <w:marRight w:val="0"/>
          <w:marTop w:val="0"/>
          <w:marBottom w:val="0"/>
          <w:divBdr>
            <w:top w:val="none" w:sz="0" w:space="0" w:color="auto"/>
            <w:left w:val="none" w:sz="0" w:space="0" w:color="auto"/>
            <w:bottom w:val="none" w:sz="0" w:space="0" w:color="auto"/>
            <w:right w:val="none" w:sz="0" w:space="0" w:color="auto"/>
          </w:divBdr>
        </w:div>
      </w:divsChild>
    </w:div>
    <w:div w:id="1448694933">
      <w:bodyDiv w:val="1"/>
      <w:marLeft w:val="0"/>
      <w:marRight w:val="0"/>
      <w:marTop w:val="0"/>
      <w:marBottom w:val="0"/>
      <w:divBdr>
        <w:top w:val="none" w:sz="0" w:space="0" w:color="auto"/>
        <w:left w:val="none" w:sz="0" w:space="0" w:color="auto"/>
        <w:bottom w:val="none" w:sz="0" w:space="0" w:color="auto"/>
        <w:right w:val="none" w:sz="0" w:space="0" w:color="auto"/>
      </w:divBdr>
      <w:divsChild>
        <w:div w:id="205025836">
          <w:marLeft w:val="0"/>
          <w:marRight w:val="0"/>
          <w:marTop w:val="0"/>
          <w:marBottom w:val="0"/>
          <w:divBdr>
            <w:top w:val="none" w:sz="0" w:space="0" w:color="auto"/>
            <w:left w:val="none" w:sz="0" w:space="0" w:color="auto"/>
            <w:bottom w:val="none" w:sz="0" w:space="0" w:color="auto"/>
            <w:right w:val="none" w:sz="0" w:space="0" w:color="auto"/>
          </w:divBdr>
        </w:div>
        <w:div w:id="699748728">
          <w:marLeft w:val="0"/>
          <w:marRight w:val="0"/>
          <w:marTop w:val="0"/>
          <w:marBottom w:val="0"/>
          <w:divBdr>
            <w:top w:val="none" w:sz="0" w:space="0" w:color="auto"/>
            <w:left w:val="none" w:sz="0" w:space="0" w:color="auto"/>
            <w:bottom w:val="none" w:sz="0" w:space="0" w:color="auto"/>
            <w:right w:val="none" w:sz="0" w:space="0" w:color="auto"/>
          </w:divBdr>
        </w:div>
        <w:div w:id="854003363">
          <w:marLeft w:val="0"/>
          <w:marRight w:val="0"/>
          <w:marTop w:val="0"/>
          <w:marBottom w:val="0"/>
          <w:divBdr>
            <w:top w:val="none" w:sz="0" w:space="0" w:color="auto"/>
            <w:left w:val="none" w:sz="0" w:space="0" w:color="auto"/>
            <w:bottom w:val="none" w:sz="0" w:space="0" w:color="auto"/>
            <w:right w:val="none" w:sz="0" w:space="0" w:color="auto"/>
          </w:divBdr>
        </w:div>
        <w:div w:id="1512455835">
          <w:marLeft w:val="0"/>
          <w:marRight w:val="0"/>
          <w:marTop w:val="0"/>
          <w:marBottom w:val="0"/>
          <w:divBdr>
            <w:top w:val="none" w:sz="0" w:space="0" w:color="auto"/>
            <w:left w:val="none" w:sz="0" w:space="0" w:color="auto"/>
            <w:bottom w:val="none" w:sz="0" w:space="0" w:color="auto"/>
            <w:right w:val="none" w:sz="0" w:space="0" w:color="auto"/>
          </w:divBdr>
        </w:div>
      </w:divsChild>
    </w:div>
    <w:div w:id="1450928323">
      <w:bodyDiv w:val="1"/>
      <w:marLeft w:val="0"/>
      <w:marRight w:val="0"/>
      <w:marTop w:val="0"/>
      <w:marBottom w:val="0"/>
      <w:divBdr>
        <w:top w:val="none" w:sz="0" w:space="0" w:color="auto"/>
        <w:left w:val="none" w:sz="0" w:space="0" w:color="auto"/>
        <w:bottom w:val="none" w:sz="0" w:space="0" w:color="auto"/>
        <w:right w:val="none" w:sz="0" w:space="0" w:color="auto"/>
      </w:divBdr>
      <w:divsChild>
        <w:div w:id="215312134">
          <w:marLeft w:val="0"/>
          <w:marRight w:val="0"/>
          <w:marTop w:val="0"/>
          <w:marBottom w:val="0"/>
          <w:divBdr>
            <w:top w:val="none" w:sz="0" w:space="0" w:color="auto"/>
            <w:left w:val="none" w:sz="0" w:space="0" w:color="auto"/>
            <w:bottom w:val="none" w:sz="0" w:space="0" w:color="auto"/>
            <w:right w:val="none" w:sz="0" w:space="0" w:color="auto"/>
          </w:divBdr>
        </w:div>
        <w:div w:id="364521477">
          <w:marLeft w:val="0"/>
          <w:marRight w:val="0"/>
          <w:marTop w:val="0"/>
          <w:marBottom w:val="0"/>
          <w:divBdr>
            <w:top w:val="none" w:sz="0" w:space="0" w:color="auto"/>
            <w:left w:val="none" w:sz="0" w:space="0" w:color="auto"/>
            <w:bottom w:val="none" w:sz="0" w:space="0" w:color="auto"/>
            <w:right w:val="none" w:sz="0" w:space="0" w:color="auto"/>
          </w:divBdr>
        </w:div>
        <w:div w:id="779489516">
          <w:marLeft w:val="0"/>
          <w:marRight w:val="0"/>
          <w:marTop w:val="0"/>
          <w:marBottom w:val="0"/>
          <w:divBdr>
            <w:top w:val="none" w:sz="0" w:space="0" w:color="auto"/>
            <w:left w:val="none" w:sz="0" w:space="0" w:color="auto"/>
            <w:bottom w:val="none" w:sz="0" w:space="0" w:color="auto"/>
            <w:right w:val="none" w:sz="0" w:space="0" w:color="auto"/>
          </w:divBdr>
        </w:div>
        <w:div w:id="1884752342">
          <w:marLeft w:val="0"/>
          <w:marRight w:val="0"/>
          <w:marTop w:val="0"/>
          <w:marBottom w:val="0"/>
          <w:divBdr>
            <w:top w:val="none" w:sz="0" w:space="0" w:color="auto"/>
            <w:left w:val="none" w:sz="0" w:space="0" w:color="auto"/>
            <w:bottom w:val="none" w:sz="0" w:space="0" w:color="auto"/>
            <w:right w:val="none" w:sz="0" w:space="0" w:color="auto"/>
          </w:divBdr>
        </w:div>
      </w:divsChild>
    </w:div>
    <w:div w:id="1451313342">
      <w:bodyDiv w:val="1"/>
      <w:marLeft w:val="0"/>
      <w:marRight w:val="0"/>
      <w:marTop w:val="0"/>
      <w:marBottom w:val="0"/>
      <w:divBdr>
        <w:top w:val="none" w:sz="0" w:space="0" w:color="auto"/>
        <w:left w:val="none" w:sz="0" w:space="0" w:color="auto"/>
        <w:bottom w:val="none" w:sz="0" w:space="0" w:color="auto"/>
        <w:right w:val="none" w:sz="0" w:space="0" w:color="auto"/>
      </w:divBdr>
      <w:divsChild>
        <w:div w:id="1233352515">
          <w:marLeft w:val="0"/>
          <w:marRight w:val="0"/>
          <w:marTop w:val="0"/>
          <w:marBottom w:val="0"/>
          <w:divBdr>
            <w:top w:val="none" w:sz="0" w:space="0" w:color="auto"/>
            <w:left w:val="none" w:sz="0" w:space="0" w:color="auto"/>
            <w:bottom w:val="none" w:sz="0" w:space="0" w:color="auto"/>
            <w:right w:val="none" w:sz="0" w:space="0" w:color="auto"/>
          </w:divBdr>
        </w:div>
        <w:div w:id="1472088434">
          <w:marLeft w:val="0"/>
          <w:marRight w:val="0"/>
          <w:marTop w:val="0"/>
          <w:marBottom w:val="0"/>
          <w:divBdr>
            <w:top w:val="none" w:sz="0" w:space="0" w:color="auto"/>
            <w:left w:val="none" w:sz="0" w:space="0" w:color="auto"/>
            <w:bottom w:val="none" w:sz="0" w:space="0" w:color="auto"/>
            <w:right w:val="none" w:sz="0" w:space="0" w:color="auto"/>
          </w:divBdr>
        </w:div>
        <w:div w:id="307364468">
          <w:marLeft w:val="0"/>
          <w:marRight w:val="0"/>
          <w:marTop w:val="0"/>
          <w:marBottom w:val="0"/>
          <w:divBdr>
            <w:top w:val="none" w:sz="0" w:space="0" w:color="auto"/>
            <w:left w:val="none" w:sz="0" w:space="0" w:color="auto"/>
            <w:bottom w:val="none" w:sz="0" w:space="0" w:color="auto"/>
            <w:right w:val="none" w:sz="0" w:space="0" w:color="auto"/>
          </w:divBdr>
        </w:div>
        <w:div w:id="1571428109">
          <w:marLeft w:val="0"/>
          <w:marRight w:val="0"/>
          <w:marTop w:val="0"/>
          <w:marBottom w:val="0"/>
          <w:divBdr>
            <w:top w:val="none" w:sz="0" w:space="0" w:color="auto"/>
            <w:left w:val="none" w:sz="0" w:space="0" w:color="auto"/>
            <w:bottom w:val="none" w:sz="0" w:space="0" w:color="auto"/>
            <w:right w:val="none" w:sz="0" w:space="0" w:color="auto"/>
          </w:divBdr>
        </w:div>
      </w:divsChild>
    </w:div>
    <w:div w:id="1452479228">
      <w:bodyDiv w:val="1"/>
      <w:marLeft w:val="0"/>
      <w:marRight w:val="0"/>
      <w:marTop w:val="0"/>
      <w:marBottom w:val="0"/>
      <w:divBdr>
        <w:top w:val="none" w:sz="0" w:space="0" w:color="auto"/>
        <w:left w:val="none" w:sz="0" w:space="0" w:color="auto"/>
        <w:bottom w:val="none" w:sz="0" w:space="0" w:color="auto"/>
        <w:right w:val="none" w:sz="0" w:space="0" w:color="auto"/>
      </w:divBdr>
      <w:divsChild>
        <w:div w:id="437064369">
          <w:marLeft w:val="0"/>
          <w:marRight w:val="0"/>
          <w:marTop w:val="0"/>
          <w:marBottom w:val="0"/>
          <w:divBdr>
            <w:top w:val="none" w:sz="0" w:space="0" w:color="auto"/>
            <w:left w:val="none" w:sz="0" w:space="0" w:color="auto"/>
            <w:bottom w:val="none" w:sz="0" w:space="0" w:color="auto"/>
            <w:right w:val="none" w:sz="0" w:space="0" w:color="auto"/>
          </w:divBdr>
        </w:div>
        <w:div w:id="451483235">
          <w:marLeft w:val="0"/>
          <w:marRight w:val="0"/>
          <w:marTop w:val="0"/>
          <w:marBottom w:val="0"/>
          <w:divBdr>
            <w:top w:val="none" w:sz="0" w:space="0" w:color="auto"/>
            <w:left w:val="none" w:sz="0" w:space="0" w:color="auto"/>
            <w:bottom w:val="none" w:sz="0" w:space="0" w:color="auto"/>
            <w:right w:val="none" w:sz="0" w:space="0" w:color="auto"/>
          </w:divBdr>
        </w:div>
        <w:div w:id="1042099739">
          <w:marLeft w:val="0"/>
          <w:marRight w:val="0"/>
          <w:marTop w:val="0"/>
          <w:marBottom w:val="0"/>
          <w:divBdr>
            <w:top w:val="none" w:sz="0" w:space="0" w:color="auto"/>
            <w:left w:val="none" w:sz="0" w:space="0" w:color="auto"/>
            <w:bottom w:val="none" w:sz="0" w:space="0" w:color="auto"/>
            <w:right w:val="none" w:sz="0" w:space="0" w:color="auto"/>
          </w:divBdr>
        </w:div>
        <w:div w:id="1347175028">
          <w:marLeft w:val="0"/>
          <w:marRight w:val="0"/>
          <w:marTop w:val="0"/>
          <w:marBottom w:val="0"/>
          <w:divBdr>
            <w:top w:val="none" w:sz="0" w:space="0" w:color="auto"/>
            <w:left w:val="none" w:sz="0" w:space="0" w:color="auto"/>
            <w:bottom w:val="none" w:sz="0" w:space="0" w:color="auto"/>
            <w:right w:val="none" w:sz="0" w:space="0" w:color="auto"/>
          </w:divBdr>
        </w:div>
      </w:divsChild>
    </w:div>
    <w:div w:id="1455556129">
      <w:bodyDiv w:val="1"/>
      <w:marLeft w:val="0"/>
      <w:marRight w:val="0"/>
      <w:marTop w:val="0"/>
      <w:marBottom w:val="0"/>
      <w:divBdr>
        <w:top w:val="none" w:sz="0" w:space="0" w:color="auto"/>
        <w:left w:val="none" w:sz="0" w:space="0" w:color="auto"/>
        <w:bottom w:val="none" w:sz="0" w:space="0" w:color="auto"/>
        <w:right w:val="none" w:sz="0" w:space="0" w:color="auto"/>
      </w:divBdr>
      <w:divsChild>
        <w:div w:id="326905357">
          <w:marLeft w:val="0"/>
          <w:marRight w:val="0"/>
          <w:marTop w:val="0"/>
          <w:marBottom w:val="0"/>
          <w:divBdr>
            <w:top w:val="none" w:sz="0" w:space="0" w:color="auto"/>
            <w:left w:val="none" w:sz="0" w:space="0" w:color="auto"/>
            <w:bottom w:val="none" w:sz="0" w:space="0" w:color="auto"/>
            <w:right w:val="none" w:sz="0" w:space="0" w:color="auto"/>
          </w:divBdr>
        </w:div>
        <w:div w:id="654531476">
          <w:marLeft w:val="0"/>
          <w:marRight w:val="0"/>
          <w:marTop w:val="0"/>
          <w:marBottom w:val="0"/>
          <w:divBdr>
            <w:top w:val="none" w:sz="0" w:space="0" w:color="auto"/>
            <w:left w:val="none" w:sz="0" w:space="0" w:color="auto"/>
            <w:bottom w:val="none" w:sz="0" w:space="0" w:color="auto"/>
            <w:right w:val="none" w:sz="0" w:space="0" w:color="auto"/>
          </w:divBdr>
        </w:div>
        <w:div w:id="237638649">
          <w:marLeft w:val="0"/>
          <w:marRight w:val="0"/>
          <w:marTop w:val="0"/>
          <w:marBottom w:val="0"/>
          <w:divBdr>
            <w:top w:val="none" w:sz="0" w:space="0" w:color="auto"/>
            <w:left w:val="none" w:sz="0" w:space="0" w:color="auto"/>
            <w:bottom w:val="none" w:sz="0" w:space="0" w:color="auto"/>
            <w:right w:val="none" w:sz="0" w:space="0" w:color="auto"/>
          </w:divBdr>
        </w:div>
        <w:div w:id="640422755">
          <w:marLeft w:val="0"/>
          <w:marRight w:val="0"/>
          <w:marTop w:val="0"/>
          <w:marBottom w:val="0"/>
          <w:divBdr>
            <w:top w:val="none" w:sz="0" w:space="0" w:color="auto"/>
            <w:left w:val="none" w:sz="0" w:space="0" w:color="auto"/>
            <w:bottom w:val="none" w:sz="0" w:space="0" w:color="auto"/>
            <w:right w:val="none" w:sz="0" w:space="0" w:color="auto"/>
          </w:divBdr>
        </w:div>
      </w:divsChild>
    </w:div>
    <w:div w:id="1456102278">
      <w:bodyDiv w:val="1"/>
      <w:marLeft w:val="0"/>
      <w:marRight w:val="0"/>
      <w:marTop w:val="0"/>
      <w:marBottom w:val="0"/>
      <w:divBdr>
        <w:top w:val="none" w:sz="0" w:space="0" w:color="auto"/>
        <w:left w:val="none" w:sz="0" w:space="0" w:color="auto"/>
        <w:bottom w:val="none" w:sz="0" w:space="0" w:color="auto"/>
        <w:right w:val="none" w:sz="0" w:space="0" w:color="auto"/>
      </w:divBdr>
      <w:divsChild>
        <w:div w:id="935669463">
          <w:marLeft w:val="0"/>
          <w:marRight w:val="0"/>
          <w:marTop w:val="0"/>
          <w:marBottom w:val="0"/>
          <w:divBdr>
            <w:top w:val="none" w:sz="0" w:space="0" w:color="auto"/>
            <w:left w:val="none" w:sz="0" w:space="0" w:color="auto"/>
            <w:bottom w:val="none" w:sz="0" w:space="0" w:color="auto"/>
            <w:right w:val="none" w:sz="0" w:space="0" w:color="auto"/>
          </w:divBdr>
        </w:div>
        <w:div w:id="1214735356">
          <w:marLeft w:val="0"/>
          <w:marRight w:val="0"/>
          <w:marTop w:val="0"/>
          <w:marBottom w:val="0"/>
          <w:divBdr>
            <w:top w:val="none" w:sz="0" w:space="0" w:color="auto"/>
            <w:left w:val="none" w:sz="0" w:space="0" w:color="auto"/>
            <w:bottom w:val="none" w:sz="0" w:space="0" w:color="auto"/>
            <w:right w:val="none" w:sz="0" w:space="0" w:color="auto"/>
          </w:divBdr>
        </w:div>
        <w:div w:id="1856919123">
          <w:marLeft w:val="0"/>
          <w:marRight w:val="0"/>
          <w:marTop w:val="0"/>
          <w:marBottom w:val="0"/>
          <w:divBdr>
            <w:top w:val="none" w:sz="0" w:space="0" w:color="auto"/>
            <w:left w:val="none" w:sz="0" w:space="0" w:color="auto"/>
            <w:bottom w:val="none" w:sz="0" w:space="0" w:color="auto"/>
            <w:right w:val="none" w:sz="0" w:space="0" w:color="auto"/>
          </w:divBdr>
        </w:div>
        <w:div w:id="1866137685">
          <w:marLeft w:val="0"/>
          <w:marRight w:val="0"/>
          <w:marTop w:val="0"/>
          <w:marBottom w:val="0"/>
          <w:divBdr>
            <w:top w:val="none" w:sz="0" w:space="0" w:color="auto"/>
            <w:left w:val="none" w:sz="0" w:space="0" w:color="auto"/>
            <w:bottom w:val="none" w:sz="0" w:space="0" w:color="auto"/>
            <w:right w:val="none" w:sz="0" w:space="0" w:color="auto"/>
          </w:divBdr>
        </w:div>
      </w:divsChild>
    </w:div>
    <w:div w:id="1456408258">
      <w:bodyDiv w:val="1"/>
      <w:marLeft w:val="0"/>
      <w:marRight w:val="0"/>
      <w:marTop w:val="0"/>
      <w:marBottom w:val="0"/>
      <w:divBdr>
        <w:top w:val="none" w:sz="0" w:space="0" w:color="auto"/>
        <w:left w:val="none" w:sz="0" w:space="0" w:color="auto"/>
        <w:bottom w:val="none" w:sz="0" w:space="0" w:color="auto"/>
        <w:right w:val="none" w:sz="0" w:space="0" w:color="auto"/>
      </w:divBdr>
      <w:divsChild>
        <w:div w:id="418672366">
          <w:marLeft w:val="0"/>
          <w:marRight w:val="0"/>
          <w:marTop w:val="0"/>
          <w:marBottom w:val="0"/>
          <w:divBdr>
            <w:top w:val="none" w:sz="0" w:space="0" w:color="auto"/>
            <w:left w:val="none" w:sz="0" w:space="0" w:color="auto"/>
            <w:bottom w:val="none" w:sz="0" w:space="0" w:color="auto"/>
            <w:right w:val="none" w:sz="0" w:space="0" w:color="auto"/>
          </w:divBdr>
        </w:div>
        <w:div w:id="572861908">
          <w:marLeft w:val="0"/>
          <w:marRight w:val="0"/>
          <w:marTop w:val="0"/>
          <w:marBottom w:val="0"/>
          <w:divBdr>
            <w:top w:val="none" w:sz="0" w:space="0" w:color="auto"/>
            <w:left w:val="none" w:sz="0" w:space="0" w:color="auto"/>
            <w:bottom w:val="none" w:sz="0" w:space="0" w:color="auto"/>
            <w:right w:val="none" w:sz="0" w:space="0" w:color="auto"/>
          </w:divBdr>
        </w:div>
        <w:div w:id="1697542474">
          <w:marLeft w:val="0"/>
          <w:marRight w:val="0"/>
          <w:marTop w:val="0"/>
          <w:marBottom w:val="0"/>
          <w:divBdr>
            <w:top w:val="none" w:sz="0" w:space="0" w:color="auto"/>
            <w:left w:val="none" w:sz="0" w:space="0" w:color="auto"/>
            <w:bottom w:val="none" w:sz="0" w:space="0" w:color="auto"/>
            <w:right w:val="none" w:sz="0" w:space="0" w:color="auto"/>
          </w:divBdr>
        </w:div>
        <w:div w:id="2107116417">
          <w:marLeft w:val="0"/>
          <w:marRight w:val="0"/>
          <w:marTop w:val="0"/>
          <w:marBottom w:val="0"/>
          <w:divBdr>
            <w:top w:val="none" w:sz="0" w:space="0" w:color="auto"/>
            <w:left w:val="none" w:sz="0" w:space="0" w:color="auto"/>
            <w:bottom w:val="none" w:sz="0" w:space="0" w:color="auto"/>
            <w:right w:val="none" w:sz="0" w:space="0" w:color="auto"/>
          </w:divBdr>
        </w:div>
      </w:divsChild>
    </w:div>
    <w:div w:id="1457794285">
      <w:bodyDiv w:val="1"/>
      <w:marLeft w:val="0"/>
      <w:marRight w:val="0"/>
      <w:marTop w:val="0"/>
      <w:marBottom w:val="0"/>
      <w:divBdr>
        <w:top w:val="none" w:sz="0" w:space="0" w:color="auto"/>
        <w:left w:val="none" w:sz="0" w:space="0" w:color="auto"/>
        <w:bottom w:val="none" w:sz="0" w:space="0" w:color="auto"/>
        <w:right w:val="none" w:sz="0" w:space="0" w:color="auto"/>
      </w:divBdr>
    </w:div>
    <w:div w:id="1458453042">
      <w:bodyDiv w:val="1"/>
      <w:marLeft w:val="0"/>
      <w:marRight w:val="0"/>
      <w:marTop w:val="0"/>
      <w:marBottom w:val="0"/>
      <w:divBdr>
        <w:top w:val="none" w:sz="0" w:space="0" w:color="auto"/>
        <w:left w:val="none" w:sz="0" w:space="0" w:color="auto"/>
        <w:bottom w:val="none" w:sz="0" w:space="0" w:color="auto"/>
        <w:right w:val="none" w:sz="0" w:space="0" w:color="auto"/>
      </w:divBdr>
      <w:divsChild>
        <w:div w:id="24644958">
          <w:marLeft w:val="0"/>
          <w:marRight w:val="0"/>
          <w:marTop w:val="0"/>
          <w:marBottom w:val="0"/>
          <w:divBdr>
            <w:top w:val="none" w:sz="0" w:space="0" w:color="auto"/>
            <w:left w:val="none" w:sz="0" w:space="0" w:color="auto"/>
            <w:bottom w:val="none" w:sz="0" w:space="0" w:color="auto"/>
            <w:right w:val="none" w:sz="0" w:space="0" w:color="auto"/>
          </w:divBdr>
        </w:div>
        <w:div w:id="67192823">
          <w:marLeft w:val="0"/>
          <w:marRight w:val="0"/>
          <w:marTop w:val="0"/>
          <w:marBottom w:val="0"/>
          <w:divBdr>
            <w:top w:val="none" w:sz="0" w:space="0" w:color="auto"/>
            <w:left w:val="none" w:sz="0" w:space="0" w:color="auto"/>
            <w:bottom w:val="none" w:sz="0" w:space="0" w:color="auto"/>
            <w:right w:val="none" w:sz="0" w:space="0" w:color="auto"/>
          </w:divBdr>
        </w:div>
        <w:div w:id="1153449139">
          <w:marLeft w:val="0"/>
          <w:marRight w:val="0"/>
          <w:marTop w:val="0"/>
          <w:marBottom w:val="0"/>
          <w:divBdr>
            <w:top w:val="none" w:sz="0" w:space="0" w:color="auto"/>
            <w:left w:val="none" w:sz="0" w:space="0" w:color="auto"/>
            <w:bottom w:val="none" w:sz="0" w:space="0" w:color="auto"/>
            <w:right w:val="none" w:sz="0" w:space="0" w:color="auto"/>
          </w:divBdr>
        </w:div>
        <w:div w:id="2017264544">
          <w:marLeft w:val="0"/>
          <w:marRight w:val="0"/>
          <w:marTop w:val="0"/>
          <w:marBottom w:val="0"/>
          <w:divBdr>
            <w:top w:val="none" w:sz="0" w:space="0" w:color="auto"/>
            <w:left w:val="none" w:sz="0" w:space="0" w:color="auto"/>
            <w:bottom w:val="none" w:sz="0" w:space="0" w:color="auto"/>
            <w:right w:val="none" w:sz="0" w:space="0" w:color="auto"/>
          </w:divBdr>
        </w:div>
      </w:divsChild>
    </w:div>
    <w:div w:id="1459031741">
      <w:bodyDiv w:val="1"/>
      <w:marLeft w:val="0"/>
      <w:marRight w:val="0"/>
      <w:marTop w:val="0"/>
      <w:marBottom w:val="0"/>
      <w:divBdr>
        <w:top w:val="none" w:sz="0" w:space="0" w:color="auto"/>
        <w:left w:val="none" w:sz="0" w:space="0" w:color="auto"/>
        <w:bottom w:val="none" w:sz="0" w:space="0" w:color="auto"/>
        <w:right w:val="none" w:sz="0" w:space="0" w:color="auto"/>
      </w:divBdr>
      <w:divsChild>
        <w:div w:id="1186018562">
          <w:marLeft w:val="0"/>
          <w:marRight w:val="0"/>
          <w:marTop w:val="0"/>
          <w:marBottom w:val="0"/>
          <w:divBdr>
            <w:top w:val="none" w:sz="0" w:space="0" w:color="auto"/>
            <w:left w:val="none" w:sz="0" w:space="0" w:color="auto"/>
            <w:bottom w:val="none" w:sz="0" w:space="0" w:color="auto"/>
            <w:right w:val="none" w:sz="0" w:space="0" w:color="auto"/>
          </w:divBdr>
        </w:div>
        <w:div w:id="1872722841">
          <w:marLeft w:val="0"/>
          <w:marRight w:val="0"/>
          <w:marTop w:val="0"/>
          <w:marBottom w:val="0"/>
          <w:divBdr>
            <w:top w:val="none" w:sz="0" w:space="0" w:color="auto"/>
            <w:left w:val="none" w:sz="0" w:space="0" w:color="auto"/>
            <w:bottom w:val="none" w:sz="0" w:space="0" w:color="auto"/>
            <w:right w:val="none" w:sz="0" w:space="0" w:color="auto"/>
          </w:divBdr>
        </w:div>
        <w:div w:id="1874228648">
          <w:marLeft w:val="0"/>
          <w:marRight w:val="0"/>
          <w:marTop w:val="0"/>
          <w:marBottom w:val="0"/>
          <w:divBdr>
            <w:top w:val="none" w:sz="0" w:space="0" w:color="auto"/>
            <w:left w:val="none" w:sz="0" w:space="0" w:color="auto"/>
            <w:bottom w:val="none" w:sz="0" w:space="0" w:color="auto"/>
            <w:right w:val="none" w:sz="0" w:space="0" w:color="auto"/>
          </w:divBdr>
        </w:div>
        <w:div w:id="2095124798">
          <w:marLeft w:val="0"/>
          <w:marRight w:val="0"/>
          <w:marTop w:val="0"/>
          <w:marBottom w:val="0"/>
          <w:divBdr>
            <w:top w:val="none" w:sz="0" w:space="0" w:color="auto"/>
            <w:left w:val="none" w:sz="0" w:space="0" w:color="auto"/>
            <w:bottom w:val="none" w:sz="0" w:space="0" w:color="auto"/>
            <w:right w:val="none" w:sz="0" w:space="0" w:color="auto"/>
          </w:divBdr>
        </w:div>
      </w:divsChild>
    </w:div>
    <w:div w:id="1460998684">
      <w:bodyDiv w:val="1"/>
      <w:marLeft w:val="0"/>
      <w:marRight w:val="0"/>
      <w:marTop w:val="0"/>
      <w:marBottom w:val="0"/>
      <w:divBdr>
        <w:top w:val="none" w:sz="0" w:space="0" w:color="auto"/>
        <w:left w:val="none" w:sz="0" w:space="0" w:color="auto"/>
        <w:bottom w:val="none" w:sz="0" w:space="0" w:color="auto"/>
        <w:right w:val="none" w:sz="0" w:space="0" w:color="auto"/>
      </w:divBdr>
      <w:divsChild>
        <w:div w:id="253635614">
          <w:marLeft w:val="0"/>
          <w:marRight w:val="0"/>
          <w:marTop w:val="0"/>
          <w:marBottom w:val="0"/>
          <w:divBdr>
            <w:top w:val="none" w:sz="0" w:space="0" w:color="auto"/>
            <w:left w:val="none" w:sz="0" w:space="0" w:color="auto"/>
            <w:bottom w:val="none" w:sz="0" w:space="0" w:color="auto"/>
            <w:right w:val="none" w:sz="0" w:space="0" w:color="auto"/>
          </w:divBdr>
        </w:div>
        <w:div w:id="1100955818">
          <w:marLeft w:val="0"/>
          <w:marRight w:val="0"/>
          <w:marTop w:val="0"/>
          <w:marBottom w:val="0"/>
          <w:divBdr>
            <w:top w:val="none" w:sz="0" w:space="0" w:color="auto"/>
            <w:left w:val="none" w:sz="0" w:space="0" w:color="auto"/>
            <w:bottom w:val="none" w:sz="0" w:space="0" w:color="auto"/>
            <w:right w:val="none" w:sz="0" w:space="0" w:color="auto"/>
          </w:divBdr>
        </w:div>
        <w:div w:id="1574508411">
          <w:marLeft w:val="0"/>
          <w:marRight w:val="0"/>
          <w:marTop w:val="0"/>
          <w:marBottom w:val="0"/>
          <w:divBdr>
            <w:top w:val="none" w:sz="0" w:space="0" w:color="auto"/>
            <w:left w:val="none" w:sz="0" w:space="0" w:color="auto"/>
            <w:bottom w:val="none" w:sz="0" w:space="0" w:color="auto"/>
            <w:right w:val="none" w:sz="0" w:space="0" w:color="auto"/>
          </w:divBdr>
        </w:div>
        <w:div w:id="1636988714">
          <w:marLeft w:val="0"/>
          <w:marRight w:val="0"/>
          <w:marTop w:val="0"/>
          <w:marBottom w:val="0"/>
          <w:divBdr>
            <w:top w:val="none" w:sz="0" w:space="0" w:color="auto"/>
            <w:left w:val="none" w:sz="0" w:space="0" w:color="auto"/>
            <w:bottom w:val="none" w:sz="0" w:space="0" w:color="auto"/>
            <w:right w:val="none" w:sz="0" w:space="0" w:color="auto"/>
          </w:divBdr>
        </w:div>
      </w:divsChild>
    </w:div>
    <w:div w:id="1461418996">
      <w:bodyDiv w:val="1"/>
      <w:marLeft w:val="0"/>
      <w:marRight w:val="0"/>
      <w:marTop w:val="0"/>
      <w:marBottom w:val="0"/>
      <w:divBdr>
        <w:top w:val="none" w:sz="0" w:space="0" w:color="auto"/>
        <w:left w:val="none" w:sz="0" w:space="0" w:color="auto"/>
        <w:bottom w:val="none" w:sz="0" w:space="0" w:color="auto"/>
        <w:right w:val="none" w:sz="0" w:space="0" w:color="auto"/>
      </w:divBdr>
      <w:divsChild>
        <w:div w:id="809323989">
          <w:marLeft w:val="0"/>
          <w:marRight w:val="0"/>
          <w:marTop w:val="0"/>
          <w:marBottom w:val="0"/>
          <w:divBdr>
            <w:top w:val="none" w:sz="0" w:space="0" w:color="auto"/>
            <w:left w:val="none" w:sz="0" w:space="0" w:color="auto"/>
            <w:bottom w:val="none" w:sz="0" w:space="0" w:color="auto"/>
            <w:right w:val="none" w:sz="0" w:space="0" w:color="auto"/>
          </w:divBdr>
        </w:div>
        <w:div w:id="961114876">
          <w:marLeft w:val="0"/>
          <w:marRight w:val="0"/>
          <w:marTop w:val="0"/>
          <w:marBottom w:val="0"/>
          <w:divBdr>
            <w:top w:val="none" w:sz="0" w:space="0" w:color="auto"/>
            <w:left w:val="none" w:sz="0" w:space="0" w:color="auto"/>
            <w:bottom w:val="none" w:sz="0" w:space="0" w:color="auto"/>
            <w:right w:val="none" w:sz="0" w:space="0" w:color="auto"/>
          </w:divBdr>
        </w:div>
        <w:div w:id="1019896479">
          <w:marLeft w:val="0"/>
          <w:marRight w:val="0"/>
          <w:marTop w:val="0"/>
          <w:marBottom w:val="0"/>
          <w:divBdr>
            <w:top w:val="none" w:sz="0" w:space="0" w:color="auto"/>
            <w:left w:val="none" w:sz="0" w:space="0" w:color="auto"/>
            <w:bottom w:val="none" w:sz="0" w:space="0" w:color="auto"/>
            <w:right w:val="none" w:sz="0" w:space="0" w:color="auto"/>
          </w:divBdr>
        </w:div>
        <w:div w:id="2017531481">
          <w:marLeft w:val="0"/>
          <w:marRight w:val="0"/>
          <w:marTop w:val="0"/>
          <w:marBottom w:val="0"/>
          <w:divBdr>
            <w:top w:val="none" w:sz="0" w:space="0" w:color="auto"/>
            <w:left w:val="none" w:sz="0" w:space="0" w:color="auto"/>
            <w:bottom w:val="none" w:sz="0" w:space="0" w:color="auto"/>
            <w:right w:val="none" w:sz="0" w:space="0" w:color="auto"/>
          </w:divBdr>
        </w:div>
      </w:divsChild>
    </w:div>
    <w:div w:id="1461876065">
      <w:bodyDiv w:val="1"/>
      <w:marLeft w:val="0"/>
      <w:marRight w:val="0"/>
      <w:marTop w:val="0"/>
      <w:marBottom w:val="0"/>
      <w:divBdr>
        <w:top w:val="none" w:sz="0" w:space="0" w:color="auto"/>
        <w:left w:val="none" w:sz="0" w:space="0" w:color="auto"/>
        <w:bottom w:val="none" w:sz="0" w:space="0" w:color="auto"/>
        <w:right w:val="none" w:sz="0" w:space="0" w:color="auto"/>
      </w:divBdr>
      <w:divsChild>
        <w:div w:id="424229367">
          <w:marLeft w:val="0"/>
          <w:marRight w:val="0"/>
          <w:marTop w:val="0"/>
          <w:marBottom w:val="0"/>
          <w:divBdr>
            <w:top w:val="none" w:sz="0" w:space="0" w:color="auto"/>
            <w:left w:val="none" w:sz="0" w:space="0" w:color="auto"/>
            <w:bottom w:val="none" w:sz="0" w:space="0" w:color="auto"/>
            <w:right w:val="none" w:sz="0" w:space="0" w:color="auto"/>
          </w:divBdr>
        </w:div>
        <w:div w:id="687605272">
          <w:marLeft w:val="0"/>
          <w:marRight w:val="0"/>
          <w:marTop w:val="0"/>
          <w:marBottom w:val="0"/>
          <w:divBdr>
            <w:top w:val="none" w:sz="0" w:space="0" w:color="auto"/>
            <w:left w:val="none" w:sz="0" w:space="0" w:color="auto"/>
            <w:bottom w:val="none" w:sz="0" w:space="0" w:color="auto"/>
            <w:right w:val="none" w:sz="0" w:space="0" w:color="auto"/>
          </w:divBdr>
        </w:div>
        <w:div w:id="1877350106">
          <w:marLeft w:val="0"/>
          <w:marRight w:val="0"/>
          <w:marTop w:val="0"/>
          <w:marBottom w:val="0"/>
          <w:divBdr>
            <w:top w:val="none" w:sz="0" w:space="0" w:color="auto"/>
            <w:left w:val="none" w:sz="0" w:space="0" w:color="auto"/>
            <w:bottom w:val="none" w:sz="0" w:space="0" w:color="auto"/>
            <w:right w:val="none" w:sz="0" w:space="0" w:color="auto"/>
          </w:divBdr>
        </w:div>
        <w:div w:id="2019386233">
          <w:marLeft w:val="0"/>
          <w:marRight w:val="0"/>
          <w:marTop w:val="0"/>
          <w:marBottom w:val="0"/>
          <w:divBdr>
            <w:top w:val="none" w:sz="0" w:space="0" w:color="auto"/>
            <w:left w:val="none" w:sz="0" w:space="0" w:color="auto"/>
            <w:bottom w:val="none" w:sz="0" w:space="0" w:color="auto"/>
            <w:right w:val="none" w:sz="0" w:space="0" w:color="auto"/>
          </w:divBdr>
        </w:div>
      </w:divsChild>
    </w:div>
    <w:div w:id="1462919660">
      <w:bodyDiv w:val="1"/>
      <w:marLeft w:val="0"/>
      <w:marRight w:val="0"/>
      <w:marTop w:val="0"/>
      <w:marBottom w:val="0"/>
      <w:divBdr>
        <w:top w:val="none" w:sz="0" w:space="0" w:color="auto"/>
        <w:left w:val="none" w:sz="0" w:space="0" w:color="auto"/>
        <w:bottom w:val="none" w:sz="0" w:space="0" w:color="auto"/>
        <w:right w:val="none" w:sz="0" w:space="0" w:color="auto"/>
      </w:divBdr>
      <w:divsChild>
        <w:div w:id="992834787">
          <w:marLeft w:val="0"/>
          <w:marRight w:val="0"/>
          <w:marTop w:val="0"/>
          <w:marBottom w:val="0"/>
          <w:divBdr>
            <w:top w:val="none" w:sz="0" w:space="0" w:color="auto"/>
            <w:left w:val="none" w:sz="0" w:space="0" w:color="auto"/>
            <w:bottom w:val="none" w:sz="0" w:space="0" w:color="auto"/>
            <w:right w:val="none" w:sz="0" w:space="0" w:color="auto"/>
          </w:divBdr>
        </w:div>
        <w:div w:id="1156727870">
          <w:marLeft w:val="0"/>
          <w:marRight w:val="0"/>
          <w:marTop w:val="0"/>
          <w:marBottom w:val="0"/>
          <w:divBdr>
            <w:top w:val="none" w:sz="0" w:space="0" w:color="auto"/>
            <w:left w:val="none" w:sz="0" w:space="0" w:color="auto"/>
            <w:bottom w:val="none" w:sz="0" w:space="0" w:color="auto"/>
            <w:right w:val="none" w:sz="0" w:space="0" w:color="auto"/>
          </w:divBdr>
        </w:div>
        <w:div w:id="1246918333">
          <w:marLeft w:val="0"/>
          <w:marRight w:val="0"/>
          <w:marTop w:val="0"/>
          <w:marBottom w:val="0"/>
          <w:divBdr>
            <w:top w:val="none" w:sz="0" w:space="0" w:color="auto"/>
            <w:left w:val="none" w:sz="0" w:space="0" w:color="auto"/>
            <w:bottom w:val="none" w:sz="0" w:space="0" w:color="auto"/>
            <w:right w:val="none" w:sz="0" w:space="0" w:color="auto"/>
          </w:divBdr>
        </w:div>
        <w:div w:id="1911846433">
          <w:marLeft w:val="0"/>
          <w:marRight w:val="0"/>
          <w:marTop w:val="0"/>
          <w:marBottom w:val="0"/>
          <w:divBdr>
            <w:top w:val="none" w:sz="0" w:space="0" w:color="auto"/>
            <w:left w:val="none" w:sz="0" w:space="0" w:color="auto"/>
            <w:bottom w:val="none" w:sz="0" w:space="0" w:color="auto"/>
            <w:right w:val="none" w:sz="0" w:space="0" w:color="auto"/>
          </w:divBdr>
        </w:div>
      </w:divsChild>
    </w:div>
    <w:div w:id="1463159354">
      <w:bodyDiv w:val="1"/>
      <w:marLeft w:val="0"/>
      <w:marRight w:val="0"/>
      <w:marTop w:val="0"/>
      <w:marBottom w:val="0"/>
      <w:divBdr>
        <w:top w:val="none" w:sz="0" w:space="0" w:color="auto"/>
        <w:left w:val="none" w:sz="0" w:space="0" w:color="auto"/>
        <w:bottom w:val="none" w:sz="0" w:space="0" w:color="auto"/>
        <w:right w:val="none" w:sz="0" w:space="0" w:color="auto"/>
      </w:divBdr>
      <w:divsChild>
        <w:div w:id="392049676">
          <w:marLeft w:val="0"/>
          <w:marRight w:val="0"/>
          <w:marTop w:val="0"/>
          <w:marBottom w:val="0"/>
          <w:divBdr>
            <w:top w:val="none" w:sz="0" w:space="0" w:color="auto"/>
            <w:left w:val="none" w:sz="0" w:space="0" w:color="auto"/>
            <w:bottom w:val="none" w:sz="0" w:space="0" w:color="auto"/>
            <w:right w:val="none" w:sz="0" w:space="0" w:color="auto"/>
          </w:divBdr>
        </w:div>
        <w:div w:id="1075274105">
          <w:marLeft w:val="0"/>
          <w:marRight w:val="0"/>
          <w:marTop w:val="0"/>
          <w:marBottom w:val="0"/>
          <w:divBdr>
            <w:top w:val="none" w:sz="0" w:space="0" w:color="auto"/>
            <w:left w:val="none" w:sz="0" w:space="0" w:color="auto"/>
            <w:bottom w:val="none" w:sz="0" w:space="0" w:color="auto"/>
            <w:right w:val="none" w:sz="0" w:space="0" w:color="auto"/>
          </w:divBdr>
        </w:div>
        <w:div w:id="1993168913">
          <w:marLeft w:val="0"/>
          <w:marRight w:val="0"/>
          <w:marTop w:val="0"/>
          <w:marBottom w:val="0"/>
          <w:divBdr>
            <w:top w:val="none" w:sz="0" w:space="0" w:color="auto"/>
            <w:left w:val="none" w:sz="0" w:space="0" w:color="auto"/>
            <w:bottom w:val="none" w:sz="0" w:space="0" w:color="auto"/>
            <w:right w:val="none" w:sz="0" w:space="0" w:color="auto"/>
          </w:divBdr>
        </w:div>
        <w:div w:id="2115587416">
          <w:marLeft w:val="0"/>
          <w:marRight w:val="0"/>
          <w:marTop w:val="0"/>
          <w:marBottom w:val="0"/>
          <w:divBdr>
            <w:top w:val="none" w:sz="0" w:space="0" w:color="auto"/>
            <w:left w:val="none" w:sz="0" w:space="0" w:color="auto"/>
            <w:bottom w:val="none" w:sz="0" w:space="0" w:color="auto"/>
            <w:right w:val="none" w:sz="0" w:space="0" w:color="auto"/>
          </w:divBdr>
        </w:div>
      </w:divsChild>
    </w:div>
    <w:div w:id="1464736732">
      <w:bodyDiv w:val="1"/>
      <w:marLeft w:val="0"/>
      <w:marRight w:val="0"/>
      <w:marTop w:val="0"/>
      <w:marBottom w:val="0"/>
      <w:divBdr>
        <w:top w:val="none" w:sz="0" w:space="0" w:color="auto"/>
        <w:left w:val="none" w:sz="0" w:space="0" w:color="auto"/>
        <w:bottom w:val="none" w:sz="0" w:space="0" w:color="auto"/>
        <w:right w:val="none" w:sz="0" w:space="0" w:color="auto"/>
      </w:divBdr>
      <w:divsChild>
        <w:div w:id="396590626">
          <w:marLeft w:val="0"/>
          <w:marRight w:val="0"/>
          <w:marTop w:val="0"/>
          <w:marBottom w:val="0"/>
          <w:divBdr>
            <w:top w:val="none" w:sz="0" w:space="0" w:color="auto"/>
            <w:left w:val="none" w:sz="0" w:space="0" w:color="auto"/>
            <w:bottom w:val="none" w:sz="0" w:space="0" w:color="auto"/>
            <w:right w:val="none" w:sz="0" w:space="0" w:color="auto"/>
          </w:divBdr>
        </w:div>
        <w:div w:id="662470109">
          <w:marLeft w:val="0"/>
          <w:marRight w:val="0"/>
          <w:marTop w:val="0"/>
          <w:marBottom w:val="0"/>
          <w:divBdr>
            <w:top w:val="none" w:sz="0" w:space="0" w:color="auto"/>
            <w:left w:val="none" w:sz="0" w:space="0" w:color="auto"/>
            <w:bottom w:val="none" w:sz="0" w:space="0" w:color="auto"/>
            <w:right w:val="none" w:sz="0" w:space="0" w:color="auto"/>
          </w:divBdr>
        </w:div>
        <w:div w:id="480460008">
          <w:marLeft w:val="0"/>
          <w:marRight w:val="0"/>
          <w:marTop w:val="0"/>
          <w:marBottom w:val="0"/>
          <w:divBdr>
            <w:top w:val="none" w:sz="0" w:space="0" w:color="auto"/>
            <w:left w:val="none" w:sz="0" w:space="0" w:color="auto"/>
            <w:bottom w:val="none" w:sz="0" w:space="0" w:color="auto"/>
            <w:right w:val="none" w:sz="0" w:space="0" w:color="auto"/>
          </w:divBdr>
        </w:div>
        <w:div w:id="1621761432">
          <w:marLeft w:val="0"/>
          <w:marRight w:val="0"/>
          <w:marTop w:val="0"/>
          <w:marBottom w:val="0"/>
          <w:divBdr>
            <w:top w:val="none" w:sz="0" w:space="0" w:color="auto"/>
            <w:left w:val="none" w:sz="0" w:space="0" w:color="auto"/>
            <w:bottom w:val="none" w:sz="0" w:space="0" w:color="auto"/>
            <w:right w:val="none" w:sz="0" w:space="0" w:color="auto"/>
          </w:divBdr>
        </w:div>
      </w:divsChild>
    </w:div>
    <w:div w:id="1465780904">
      <w:bodyDiv w:val="1"/>
      <w:marLeft w:val="0"/>
      <w:marRight w:val="0"/>
      <w:marTop w:val="0"/>
      <w:marBottom w:val="0"/>
      <w:divBdr>
        <w:top w:val="none" w:sz="0" w:space="0" w:color="auto"/>
        <w:left w:val="none" w:sz="0" w:space="0" w:color="auto"/>
        <w:bottom w:val="none" w:sz="0" w:space="0" w:color="auto"/>
        <w:right w:val="none" w:sz="0" w:space="0" w:color="auto"/>
      </w:divBdr>
      <w:divsChild>
        <w:div w:id="279461067">
          <w:marLeft w:val="0"/>
          <w:marRight w:val="0"/>
          <w:marTop w:val="0"/>
          <w:marBottom w:val="0"/>
          <w:divBdr>
            <w:top w:val="none" w:sz="0" w:space="0" w:color="auto"/>
            <w:left w:val="none" w:sz="0" w:space="0" w:color="auto"/>
            <w:bottom w:val="none" w:sz="0" w:space="0" w:color="auto"/>
            <w:right w:val="none" w:sz="0" w:space="0" w:color="auto"/>
          </w:divBdr>
        </w:div>
        <w:div w:id="631597189">
          <w:marLeft w:val="0"/>
          <w:marRight w:val="0"/>
          <w:marTop w:val="0"/>
          <w:marBottom w:val="0"/>
          <w:divBdr>
            <w:top w:val="none" w:sz="0" w:space="0" w:color="auto"/>
            <w:left w:val="none" w:sz="0" w:space="0" w:color="auto"/>
            <w:bottom w:val="none" w:sz="0" w:space="0" w:color="auto"/>
            <w:right w:val="none" w:sz="0" w:space="0" w:color="auto"/>
          </w:divBdr>
        </w:div>
        <w:div w:id="1915242049">
          <w:marLeft w:val="0"/>
          <w:marRight w:val="0"/>
          <w:marTop w:val="0"/>
          <w:marBottom w:val="0"/>
          <w:divBdr>
            <w:top w:val="none" w:sz="0" w:space="0" w:color="auto"/>
            <w:left w:val="none" w:sz="0" w:space="0" w:color="auto"/>
            <w:bottom w:val="none" w:sz="0" w:space="0" w:color="auto"/>
            <w:right w:val="none" w:sz="0" w:space="0" w:color="auto"/>
          </w:divBdr>
        </w:div>
        <w:div w:id="2022966894">
          <w:marLeft w:val="0"/>
          <w:marRight w:val="0"/>
          <w:marTop w:val="0"/>
          <w:marBottom w:val="0"/>
          <w:divBdr>
            <w:top w:val="none" w:sz="0" w:space="0" w:color="auto"/>
            <w:left w:val="none" w:sz="0" w:space="0" w:color="auto"/>
            <w:bottom w:val="none" w:sz="0" w:space="0" w:color="auto"/>
            <w:right w:val="none" w:sz="0" w:space="0" w:color="auto"/>
          </w:divBdr>
        </w:div>
      </w:divsChild>
    </w:div>
    <w:div w:id="1466237109">
      <w:bodyDiv w:val="1"/>
      <w:marLeft w:val="0"/>
      <w:marRight w:val="0"/>
      <w:marTop w:val="0"/>
      <w:marBottom w:val="0"/>
      <w:divBdr>
        <w:top w:val="none" w:sz="0" w:space="0" w:color="auto"/>
        <w:left w:val="none" w:sz="0" w:space="0" w:color="auto"/>
        <w:bottom w:val="none" w:sz="0" w:space="0" w:color="auto"/>
        <w:right w:val="none" w:sz="0" w:space="0" w:color="auto"/>
      </w:divBdr>
      <w:divsChild>
        <w:div w:id="263149713">
          <w:marLeft w:val="0"/>
          <w:marRight w:val="0"/>
          <w:marTop w:val="0"/>
          <w:marBottom w:val="0"/>
          <w:divBdr>
            <w:top w:val="none" w:sz="0" w:space="0" w:color="auto"/>
            <w:left w:val="none" w:sz="0" w:space="0" w:color="auto"/>
            <w:bottom w:val="none" w:sz="0" w:space="0" w:color="auto"/>
            <w:right w:val="none" w:sz="0" w:space="0" w:color="auto"/>
          </w:divBdr>
        </w:div>
        <w:div w:id="896161758">
          <w:marLeft w:val="0"/>
          <w:marRight w:val="0"/>
          <w:marTop w:val="0"/>
          <w:marBottom w:val="0"/>
          <w:divBdr>
            <w:top w:val="none" w:sz="0" w:space="0" w:color="auto"/>
            <w:left w:val="none" w:sz="0" w:space="0" w:color="auto"/>
            <w:bottom w:val="none" w:sz="0" w:space="0" w:color="auto"/>
            <w:right w:val="none" w:sz="0" w:space="0" w:color="auto"/>
          </w:divBdr>
        </w:div>
        <w:div w:id="1007366282">
          <w:marLeft w:val="0"/>
          <w:marRight w:val="0"/>
          <w:marTop w:val="0"/>
          <w:marBottom w:val="0"/>
          <w:divBdr>
            <w:top w:val="none" w:sz="0" w:space="0" w:color="auto"/>
            <w:left w:val="none" w:sz="0" w:space="0" w:color="auto"/>
            <w:bottom w:val="none" w:sz="0" w:space="0" w:color="auto"/>
            <w:right w:val="none" w:sz="0" w:space="0" w:color="auto"/>
          </w:divBdr>
        </w:div>
        <w:div w:id="1330712539">
          <w:marLeft w:val="0"/>
          <w:marRight w:val="0"/>
          <w:marTop w:val="0"/>
          <w:marBottom w:val="0"/>
          <w:divBdr>
            <w:top w:val="none" w:sz="0" w:space="0" w:color="auto"/>
            <w:left w:val="none" w:sz="0" w:space="0" w:color="auto"/>
            <w:bottom w:val="none" w:sz="0" w:space="0" w:color="auto"/>
            <w:right w:val="none" w:sz="0" w:space="0" w:color="auto"/>
          </w:divBdr>
        </w:div>
      </w:divsChild>
    </w:div>
    <w:div w:id="1466777749">
      <w:bodyDiv w:val="1"/>
      <w:marLeft w:val="0"/>
      <w:marRight w:val="0"/>
      <w:marTop w:val="0"/>
      <w:marBottom w:val="0"/>
      <w:divBdr>
        <w:top w:val="none" w:sz="0" w:space="0" w:color="auto"/>
        <w:left w:val="none" w:sz="0" w:space="0" w:color="auto"/>
        <w:bottom w:val="none" w:sz="0" w:space="0" w:color="auto"/>
        <w:right w:val="none" w:sz="0" w:space="0" w:color="auto"/>
      </w:divBdr>
      <w:divsChild>
        <w:div w:id="1278410899">
          <w:marLeft w:val="0"/>
          <w:marRight w:val="0"/>
          <w:marTop w:val="0"/>
          <w:marBottom w:val="0"/>
          <w:divBdr>
            <w:top w:val="none" w:sz="0" w:space="0" w:color="auto"/>
            <w:left w:val="none" w:sz="0" w:space="0" w:color="auto"/>
            <w:bottom w:val="none" w:sz="0" w:space="0" w:color="auto"/>
            <w:right w:val="none" w:sz="0" w:space="0" w:color="auto"/>
          </w:divBdr>
        </w:div>
        <w:div w:id="1452286556">
          <w:marLeft w:val="0"/>
          <w:marRight w:val="0"/>
          <w:marTop w:val="0"/>
          <w:marBottom w:val="0"/>
          <w:divBdr>
            <w:top w:val="none" w:sz="0" w:space="0" w:color="auto"/>
            <w:left w:val="none" w:sz="0" w:space="0" w:color="auto"/>
            <w:bottom w:val="none" w:sz="0" w:space="0" w:color="auto"/>
            <w:right w:val="none" w:sz="0" w:space="0" w:color="auto"/>
          </w:divBdr>
        </w:div>
        <w:div w:id="1565799926">
          <w:marLeft w:val="0"/>
          <w:marRight w:val="0"/>
          <w:marTop w:val="0"/>
          <w:marBottom w:val="0"/>
          <w:divBdr>
            <w:top w:val="none" w:sz="0" w:space="0" w:color="auto"/>
            <w:left w:val="none" w:sz="0" w:space="0" w:color="auto"/>
            <w:bottom w:val="none" w:sz="0" w:space="0" w:color="auto"/>
            <w:right w:val="none" w:sz="0" w:space="0" w:color="auto"/>
          </w:divBdr>
        </w:div>
        <w:div w:id="1854800975">
          <w:marLeft w:val="0"/>
          <w:marRight w:val="0"/>
          <w:marTop w:val="0"/>
          <w:marBottom w:val="0"/>
          <w:divBdr>
            <w:top w:val="none" w:sz="0" w:space="0" w:color="auto"/>
            <w:left w:val="none" w:sz="0" w:space="0" w:color="auto"/>
            <w:bottom w:val="none" w:sz="0" w:space="0" w:color="auto"/>
            <w:right w:val="none" w:sz="0" w:space="0" w:color="auto"/>
          </w:divBdr>
        </w:div>
      </w:divsChild>
    </w:div>
    <w:div w:id="1467357527">
      <w:bodyDiv w:val="1"/>
      <w:marLeft w:val="0"/>
      <w:marRight w:val="0"/>
      <w:marTop w:val="0"/>
      <w:marBottom w:val="0"/>
      <w:divBdr>
        <w:top w:val="none" w:sz="0" w:space="0" w:color="auto"/>
        <w:left w:val="none" w:sz="0" w:space="0" w:color="auto"/>
        <w:bottom w:val="none" w:sz="0" w:space="0" w:color="auto"/>
        <w:right w:val="none" w:sz="0" w:space="0" w:color="auto"/>
      </w:divBdr>
      <w:divsChild>
        <w:div w:id="356388260">
          <w:marLeft w:val="0"/>
          <w:marRight w:val="0"/>
          <w:marTop w:val="0"/>
          <w:marBottom w:val="0"/>
          <w:divBdr>
            <w:top w:val="none" w:sz="0" w:space="0" w:color="auto"/>
            <w:left w:val="none" w:sz="0" w:space="0" w:color="auto"/>
            <w:bottom w:val="none" w:sz="0" w:space="0" w:color="auto"/>
            <w:right w:val="none" w:sz="0" w:space="0" w:color="auto"/>
          </w:divBdr>
        </w:div>
        <w:div w:id="698235393">
          <w:marLeft w:val="0"/>
          <w:marRight w:val="0"/>
          <w:marTop w:val="0"/>
          <w:marBottom w:val="0"/>
          <w:divBdr>
            <w:top w:val="none" w:sz="0" w:space="0" w:color="auto"/>
            <w:left w:val="none" w:sz="0" w:space="0" w:color="auto"/>
            <w:bottom w:val="none" w:sz="0" w:space="0" w:color="auto"/>
            <w:right w:val="none" w:sz="0" w:space="0" w:color="auto"/>
          </w:divBdr>
        </w:div>
        <w:div w:id="944189829">
          <w:marLeft w:val="0"/>
          <w:marRight w:val="0"/>
          <w:marTop w:val="0"/>
          <w:marBottom w:val="0"/>
          <w:divBdr>
            <w:top w:val="none" w:sz="0" w:space="0" w:color="auto"/>
            <w:left w:val="none" w:sz="0" w:space="0" w:color="auto"/>
            <w:bottom w:val="none" w:sz="0" w:space="0" w:color="auto"/>
            <w:right w:val="none" w:sz="0" w:space="0" w:color="auto"/>
          </w:divBdr>
        </w:div>
        <w:div w:id="1816026996">
          <w:marLeft w:val="0"/>
          <w:marRight w:val="0"/>
          <w:marTop w:val="0"/>
          <w:marBottom w:val="0"/>
          <w:divBdr>
            <w:top w:val="none" w:sz="0" w:space="0" w:color="auto"/>
            <w:left w:val="none" w:sz="0" w:space="0" w:color="auto"/>
            <w:bottom w:val="none" w:sz="0" w:space="0" w:color="auto"/>
            <w:right w:val="none" w:sz="0" w:space="0" w:color="auto"/>
          </w:divBdr>
        </w:div>
      </w:divsChild>
    </w:div>
    <w:div w:id="1467699832">
      <w:bodyDiv w:val="1"/>
      <w:marLeft w:val="0"/>
      <w:marRight w:val="0"/>
      <w:marTop w:val="0"/>
      <w:marBottom w:val="0"/>
      <w:divBdr>
        <w:top w:val="none" w:sz="0" w:space="0" w:color="auto"/>
        <w:left w:val="none" w:sz="0" w:space="0" w:color="auto"/>
        <w:bottom w:val="none" w:sz="0" w:space="0" w:color="auto"/>
        <w:right w:val="none" w:sz="0" w:space="0" w:color="auto"/>
      </w:divBdr>
      <w:divsChild>
        <w:div w:id="939020834">
          <w:marLeft w:val="0"/>
          <w:marRight w:val="0"/>
          <w:marTop w:val="0"/>
          <w:marBottom w:val="0"/>
          <w:divBdr>
            <w:top w:val="none" w:sz="0" w:space="0" w:color="auto"/>
            <w:left w:val="none" w:sz="0" w:space="0" w:color="auto"/>
            <w:bottom w:val="none" w:sz="0" w:space="0" w:color="auto"/>
            <w:right w:val="none" w:sz="0" w:space="0" w:color="auto"/>
          </w:divBdr>
        </w:div>
        <w:div w:id="1003628754">
          <w:marLeft w:val="0"/>
          <w:marRight w:val="0"/>
          <w:marTop w:val="0"/>
          <w:marBottom w:val="0"/>
          <w:divBdr>
            <w:top w:val="none" w:sz="0" w:space="0" w:color="auto"/>
            <w:left w:val="none" w:sz="0" w:space="0" w:color="auto"/>
            <w:bottom w:val="none" w:sz="0" w:space="0" w:color="auto"/>
            <w:right w:val="none" w:sz="0" w:space="0" w:color="auto"/>
          </w:divBdr>
        </w:div>
        <w:div w:id="1009872759">
          <w:marLeft w:val="0"/>
          <w:marRight w:val="0"/>
          <w:marTop w:val="0"/>
          <w:marBottom w:val="0"/>
          <w:divBdr>
            <w:top w:val="none" w:sz="0" w:space="0" w:color="auto"/>
            <w:left w:val="none" w:sz="0" w:space="0" w:color="auto"/>
            <w:bottom w:val="none" w:sz="0" w:space="0" w:color="auto"/>
            <w:right w:val="none" w:sz="0" w:space="0" w:color="auto"/>
          </w:divBdr>
        </w:div>
        <w:div w:id="1473866455">
          <w:marLeft w:val="0"/>
          <w:marRight w:val="0"/>
          <w:marTop w:val="0"/>
          <w:marBottom w:val="0"/>
          <w:divBdr>
            <w:top w:val="none" w:sz="0" w:space="0" w:color="auto"/>
            <w:left w:val="none" w:sz="0" w:space="0" w:color="auto"/>
            <w:bottom w:val="none" w:sz="0" w:space="0" w:color="auto"/>
            <w:right w:val="none" w:sz="0" w:space="0" w:color="auto"/>
          </w:divBdr>
        </w:div>
      </w:divsChild>
    </w:div>
    <w:div w:id="1467890819">
      <w:bodyDiv w:val="1"/>
      <w:marLeft w:val="0"/>
      <w:marRight w:val="0"/>
      <w:marTop w:val="0"/>
      <w:marBottom w:val="0"/>
      <w:divBdr>
        <w:top w:val="none" w:sz="0" w:space="0" w:color="auto"/>
        <w:left w:val="none" w:sz="0" w:space="0" w:color="auto"/>
        <w:bottom w:val="none" w:sz="0" w:space="0" w:color="auto"/>
        <w:right w:val="none" w:sz="0" w:space="0" w:color="auto"/>
      </w:divBdr>
      <w:divsChild>
        <w:div w:id="232787890">
          <w:marLeft w:val="0"/>
          <w:marRight w:val="0"/>
          <w:marTop w:val="0"/>
          <w:marBottom w:val="0"/>
          <w:divBdr>
            <w:top w:val="none" w:sz="0" w:space="0" w:color="auto"/>
            <w:left w:val="none" w:sz="0" w:space="0" w:color="auto"/>
            <w:bottom w:val="none" w:sz="0" w:space="0" w:color="auto"/>
            <w:right w:val="none" w:sz="0" w:space="0" w:color="auto"/>
          </w:divBdr>
        </w:div>
        <w:div w:id="914362120">
          <w:marLeft w:val="0"/>
          <w:marRight w:val="0"/>
          <w:marTop w:val="0"/>
          <w:marBottom w:val="0"/>
          <w:divBdr>
            <w:top w:val="none" w:sz="0" w:space="0" w:color="auto"/>
            <w:left w:val="none" w:sz="0" w:space="0" w:color="auto"/>
            <w:bottom w:val="none" w:sz="0" w:space="0" w:color="auto"/>
            <w:right w:val="none" w:sz="0" w:space="0" w:color="auto"/>
          </w:divBdr>
        </w:div>
        <w:div w:id="1209103894">
          <w:marLeft w:val="0"/>
          <w:marRight w:val="0"/>
          <w:marTop w:val="0"/>
          <w:marBottom w:val="0"/>
          <w:divBdr>
            <w:top w:val="none" w:sz="0" w:space="0" w:color="auto"/>
            <w:left w:val="none" w:sz="0" w:space="0" w:color="auto"/>
            <w:bottom w:val="none" w:sz="0" w:space="0" w:color="auto"/>
            <w:right w:val="none" w:sz="0" w:space="0" w:color="auto"/>
          </w:divBdr>
        </w:div>
        <w:div w:id="1685327798">
          <w:marLeft w:val="0"/>
          <w:marRight w:val="0"/>
          <w:marTop w:val="0"/>
          <w:marBottom w:val="0"/>
          <w:divBdr>
            <w:top w:val="none" w:sz="0" w:space="0" w:color="auto"/>
            <w:left w:val="none" w:sz="0" w:space="0" w:color="auto"/>
            <w:bottom w:val="none" w:sz="0" w:space="0" w:color="auto"/>
            <w:right w:val="none" w:sz="0" w:space="0" w:color="auto"/>
          </w:divBdr>
        </w:div>
      </w:divsChild>
    </w:div>
    <w:div w:id="1469009081">
      <w:bodyDiv w:val="1"/>
      <w:marLeft w:val="0"/>
      <w:marRight w:val="0"/>
      <w:marTop w:val="0"/>
      <w:marBottom w:val="0"/>
      <w:divBdr>
        <w:top w:val="none" w:sz="0" w:space="0" w:color="auto"/>
        <w:left w:val="none" w:sz="0" w:space="0" w:color="auto"/>
        <w:bottom w:val="none" w:sz="0" w:space="0" w:color="auto"/>
        <w:right w:val="none" w:sz="0" w:space="0" w:color="auto"/>
      </w:divBdr>
      <w:divsChild>
        <w:div w:id="70936250">
          <w:marLeft w:val="0"/>
          <w:marRight w:val="0"/>
          <w:marTop w:val="0"/>
          <w:marBottom w:val="0"/>
          <w:divBdr>
            <w:top w:val="none" w:sz="0" w:space="0" w:color="auto"/>
            <w:left w:val="none" w:sz="0" w:space="0" w:color="auto"/>
            <w:bottom w:val="none" w:sz="0" w:space="0" w:color="auto"/>
            <w:right w:val="none" w:sz="0" w:space="0" w:color="auto"/>
          </w:divBdr>
        </w:div>
        <w:div w:id="516041403">
          <w:marLeft w:val="0"/>
          <w:marRight w:val="0"/>
          <w:marTop w:val="0"/>
          <w:marBottom w:val="0"/>
          <w:divBdr>
            <w:top w:val="none" w:sz="0" w:space="0" w:color="auto"/>
            <w:left w:val="none" w:sz="0" w:space="0" w:color="auto"/>
            <w:bottom w:val="none" w:sz="0" w:space="0" w:color="auto"/>
            <w:right w:val="none" w:sz="0" w:space="0" w:color="auto"/>
          </w:divBdr>
        </w:div>
        <w:div w:id="1329597020">
          <w:marLeft w:val="0"/>
          <w:marRight w:val="0"/>
          <w:marTop w:val="0"/>
          <w:marBottom w:val="0"/>
          <w:divBdr>
            <w:top w:val="none" w:sz="0" w:space="0" w:color="auto"/>
            <w:left w:val="none" w:sz="0" w:space="0" w:color="auto"/>
            <w:bottom w:val="none" w:sz="0" w:space="0" w:color="auto"/>
            <w:right w:val="none" w:sz="0" w:space="0" w:color="auto"/>
          </w:divBdr>
        </w:div>
        <w:div w:id="2018581805">
          <w:marLeft w:val="0"/>
          <w:marRight w:val="0"/>
          <w:marTop w:val="0"/>
          <w:marBottom w:val="0"/>
          <w:divBdr>
            <w:top w:val="none" w:sz="0" w:space="0" w:color="auto"/>
            <w:left w:val="none" w:sz="0" w:space="0" w:color="auto"/>
            <w:bottom w:val="none" w:sz="0" w:space="0" w:color="auto"/>
            <w:right w:val="none" w:sz="0" w:space="0" w:color="auto"/>
          </w:divBdr>
        </w:div>
      </w:divsChild>
    </w:div>
    <w:div w:id="1469125778">
      <w:bodyDiv w:val="1"/>
      <w:marLeft w:val="0"/>
      <w:marRight w:val="0"/>
      <w:marTop w:val="0"/>
      <w:marBottom w:val="0"/>
      <w:divBdr>
        <w:top w:val="none" w:sz="0" w:space="0" w:color="auto"/>
        <w:left w:val="none" w:sz="0" w:space="0" w:color="auto"/>
        <w:bottom w:val="none" w:sz="0" w:space="0" w:color="auto"/>
        <w:right w:val="none" w:sz="0" w:space="0" w:color="auto"/>
      </w:divBdr>
      <w:divsChild>
        <w:div w:id="26836878">
          <w:marLeft w:val="0"/>
          <w:marRight w:val="0"/>
          <w:marTop w:val="0"/>
          <w:marBottom w:val="0"/>
          <w:divBdr>
            <w:top w:val="none" w:sz="0" w:space="0" w:color="auto"/>
            <w:left w:val="none" w:sz="0" w:space="0" w:color="auto"/>
            <w:bottom w:val="none" w:sz="0" w:space="0" w:color="auto"/>
            <w:right w:val="none" w:sz="0" w:space="0" w:color="auto"/>
          </w:divBdr>
        </w:div>
        <w:div w:id="50421297">
          <w:marLeft w:val="0"/>
          <w:marRight w:val="0"/>
          <w:marTop w:val="0"/>
          <w:marBottom w:val="0"/>
          <w:divBdr>
            <w:top w:val="none" w:sz="0" w:space="0" w:color="auto"/>
            <w:left w:val="none" w:sz="0" w:space="0" w:color="auto"/>
            <w:bottom w:val="none" w:sz="0" w:space="0" w:color="auto"/>
            <w:right w:val="none" w:sz="0" w:space="0" w:color="auto"/>
          </w:divBdr>
        </w:div>
        <w:div w:id="87241303">
          <w:marLeft w:val="0"/>
          <w:marRight w:val="0"/>
          <w:marTop w:val="0"/>
          <w:marBottom w:val="0"/>
          <w:divBdr>
            <w:top w:val="none" w:sz="0" w:space="0" w:color="auto"/>
            <w:left w:val="none" w:sz="0" w:space="0" w:color="auto"/>
            <w:bottom w:val="none" w:sz="0" w:space="0" w:color="auto"/>
            <w:right w:val="none" w:sz="0" w:space="0" w:color="auto"/>
          </w:divBdr>
        </w:div>
        <w:div w:id="723875032">
          <w:marLeft w:val="0"/>
          <w:marRight w:val="0"/>
          <w:marTop w:val="0"/>
          <w:marBottom w:val="0"/>
          <w:divBdr>
            <w:top w:val="none" w:sz="0" w:space="0" w:color="auto"/>
            <w:left w:val="none" w:sz="0" w:space="0" w:color="auto"/>
            <w:bottom w:val="none" w:sz="0" w:space="0" w:color="auto"/>
            <w:right w:val="none" w:sz="0" w:space="0" w:color="auto"/>
          </w:divBdr>
        </w:div>
      </w:divsChild>
    </w:div>
    <w:div w:id="1471046606">
      <w:bodyDiv w:val="1"/>
      <w:marLeft w:val="0"/>
      <w:marRight w:val="0"/>
      <w:marTop w:val="0"/>
      <w:marBottom w:val="0"/>
      <w:divBdr>
        <w:top w:val="none" w:sz="0" w:space="0" w:color="auto"/>
        <w:left w:val="none" w:sz="0" w:space="0" w:color="auto"/>
        <w:bottom w:val="none" w:sz="0" w:space="0" w:color="auto"/>
        <w:right w:val="none" w:sz="0" w:space="0" w:color="auto"/>
      </w:divBdr>
      <w:divsChild>
        <w:div w:id="433865770">
          <w:marLeft w:val="0"/>
          <w:marRight w:val="0"/>
          <w:marTop w:val="0"/>
          <w:marBottom w:val="0"/>
          <w:divBdr>
            <w:top w:val="none" w:sz="0" w:space="0" w:color="auto"/>
            <w:left w:val="none" w:sz="0" w:space="0" w:color="auto"/>
            <w:bottom w:val="none" w:sz="0" w:space="0" w:color="auto"/>
            <w:right w:val="none" w:sz="0" w:space="0" w:color="auto"/>
          </w:divBdr>
        </w:div>
        <w:div w:id="875893727">
          <w:marLeft w:val="0"/>
          <w:marRight w:val="0"/>
          <w:marTop w:val="0"/>
          <w:marBottom w:val="0"/>
          <w:divBdr>
            <w:top w:val="none" w:sz="0" w:space="0" w:color="auto"/>
            <w:left w:val="none" w:sz="0" w:space="0" w:color="auto"/>
            <w:bottom w:val="none" w:sz="0" w:space="0" w:color="auto"/>
            <w:right w:val="none" w:sz="0" w:space="0" w:color="auto"/>
          </w:divBdr>
        </w:div>
        <w:div w:id="1009917209">
          <w:marLeft w:val="0"/>
          <w:marRight w:val="0"/>
          <w:marTop w:val="0"/>
          <w:marBottom w:val="0"/>
          <w:divBdr>
            <w:top w:val="none" w:sz="0" w:space="0" w:color="auto"/>
            <w:left w:val="none" w:sz="0" w:space="0" w:color="auto"/>
            <w:bottom w:val="none" w:sz="0" w:space="0" w:color="auto"/>
            <w:right w:val="none" w:sz="0" w:space="0" w:color="auto"/>
          </w:divBdr>
        </w:div>
        <w:div w:id="1322008319">
          <w:marLeft w:val="0"/>
          <w:marRight w:val="0"/>
          <w:marTop w:val="0"/>
          <w:marBottom w:val="0"/>
          <w:divBdr>
            <w:top w:val="none" w:sz="0" w:space="0" w:color="auto"/>
            <w:left w:val="none" w:sz="0" w:space="0" w:color="auto"/>
            <w:bottom w:val="none" w:sz="0" w:space="0" w:color="auto"/>
            <w:right w:val="none" w:sz="0" w:space="0" w:color="auto"/>
          </w:divBdr>
        </w:div>
      </w:divsChild>
    </w:div>
    <w:div w:id="1471557435">
      <w:bodyDiv w:val="1"/>
      <w:marLeft w:val="0"/>
      <w:marRight w:val="0"/>
      <w:marTop w:val="0"/>
      <w:marBottom w:val="0"/>
      <w:divBdr>
        <w:top w:val="none" w:sz="0" w:space="0" w:color="auto"/>
        <w:left w:val="none" w:sz="0" w:space="0" w:color="auto"/>
        <w:bottom w:val="none" w:sz="0" w:space="0" w:color="auto"/>
        <w:right w:val="none" w:sz="0" w:space="0" w:color="auto"/>
      </w:divBdr>
      <w:divsChild>
        <w:div w:id="149758371">
          <w:marLeft w:val="0"/>
          <w:marRight w:val="0"/>
          <w:marTop w:val="0"/>
          <w:marBottom w:val="0"/>
          <w:divBdr>
            <w:top w:val="none" w:sz="0" w:space="0" w:color="auto"/>
            <w:left w:val="none" w:sz="0" w:space="0" w:color="auto"/>
            <w:bottom w:val="none" w:sz="0" w:space="0" w:color="auto"/>
            <w:right w:val="none" w:sz="0" w:space="0" w:color="auto"/>
          </w:divBdr>
        </w:div>
        <w:div w:id="1109198063">
          <w:marLeft w:val="0"/>
          <w:marRight w:val="0"/>
          <w:marTop w:val="0"/>
          <w:marBottom w:val="0"/>
          <w:divBdr>
            <w:top w:val="none" w:sz="0" w:space="0" w:color="auto"/>
            <w:left w:val="none" w:sz="0" w:space="0" w:color="auto"/>
            <w:bottom w:val="none" w:sz="0" w:space="0" w:color="auto"/>
            <w:right w:val="none" w:sz="0" w:space="0" w:color="auto"/>
          </w:divBdr>
        </w:div>
        <w:div w:id="1186669860">
          <w:marLeft w:val="0"/>
          <w:marRight w:val="0"/>
          <w:marTop w:val="0"/>
          <w:marBottom w:val="0"/>
          <w:divBdr>
            <w:top w:val="none" w:sz="0" w:space="0" w:color="auto"/>
            <w:left w:val="none" w:sz="0" w:space="0" w:color="auto"/>
            <w:bottom w:val="none" w:sz="0" w:space="0" w:color="auto"/>
            <w:right w:val="none" w:sz="0" w:space="0" w:color="auto"/>
          </w:divBdr>
        </w:div>
        <w:div w:id="1942293796">
          <w:marLeft w:val="0"/>
          <w:marRight w:val="0"/>
          <w:marTop w:val="0"/>
          <w:marBottom w:val="0"/>
          <w:divBdr>
            <w:top w:val="none" w:sz="0" w:space="0" w:color="auto"/>
            <w:left w:val="none" w:sz="0" w:space="0" w:color="auto"/>
            <w:bottom w:val="none" w:sz="0" w:space="0" w:color="auto"/>
            <w:right w:val="none" w:sz="0" w:space="0" w:color="auto"/>
          </w:divBdr>
        </w:div>
      </w:divsChild>
    </w:div>
    <w:div w:id="1472407437">
      <w:bodyDiv w:val="1"/>
      <w:marLeft w:val="0"/>
      <w:marRight w:val="0"/>
      <w:marTop w:val="0"/>
      <w:marBottom w:val="0"/>
      <w:divBdr>
        <w:top w:val="none" w:sz="0" w:space="0" w:color="auto"/>
        <w:left w:val="none" w:sz="0" w:space="0" w:color="auto"/>
        <w:bottom w:val="none" w:sz="0" w:space="0" w:color="auto"/>
        <w:right w:val="none" w:sz="0" w:space="0" w:color="auto"/>
      </w:divBdr>
      <w:divsChild>
        <w:div w:id="241569850">
          <w:marLeft w:val="0"/>
          <w:marRight w:val="0"/>
          <w:marTop w:val="0"/>
          <w:marBottom w:val="0"/>
          <w:divBdr>
            <w:top w:val="none" w:sz="0" w:space="0" w:color="auto"/>
            <w:left w:val="none" w:sz="0" w:space="0" w:color="auto"/>
            <w:bottom w:val="none" w:sz="0" w:space="0" w:color="auto"/>
            <w:right w:val="none" w:sz="0" w:space="0" w:color="auto"/>
          </w:divBdr>
        </w:div>
        <w:div w:id="872154802">
          <w:marLeft w:val="0"/>
          <w:marRight w:val="0"/>
          <w:marTop w:val="0"/>
          <w:marBottom w:val="0"/>
          <w:divBdr>
            <w:top w:val="none" w:sz="0" w:space="0" w:color="auto"/>
            <w:left w:val="none" w:sz="0" w:space="0" w:color="auto"/>
            <w:bottom w:val="none" w:sz="0" w:space="0" w:color="auto"/>
            <w:right w:val="none" w:sz="0" w:space="0" w:color="auto"/>
          </w:divBdr>
        </w:div>
        <w:div w:id="1076827284">
          <w:marLeft w:val="0"/>
          <w:marRight w:val="0"/>
          <w:marTop w:val="0"/>
          <w:marBottom w:val="0"/>
          <w:divBdr>
            <w:top w:val="none" w:sz="0" w:space="0" w:color="auto"/>
            <w:left w:val="none" w:sz="0" w:space="0" w:color="auto"/>
            <w:bottom w:val="none" w:sz="0" w:space="0" w:color="auto"/>
            <w:right w:val="none" w:sz="0" w:space="0" w:color="auto"/>
          </w:divBdr>
        </w:div>
        <w:div w:id="1160776232">
          <w:marLeft w:val="0"/>
          <w:marRight w:val="0"/>
          <w:marTop w:val="0"/>
          <w:marBottom w:val="0"/>
          <w:divBdr>
            <w:top w:val="none" w:sz="0" w:space="0" w:color="auto"/>
            <w:left w:val="none" w:sz="0" w:space="0" w:color="auto"/>
            <w:bottom w:val="none" w:sz="0" w:space="0" w:color="auto"/>
            <w:right w:val="none" w:sz="0" w:space="0" w:color="auto"/>
          </w:divBdr>
        </w:div>
      </w:divsChild>
    </w:div>
    <w:div w:id="1473985752">
      <w:bodyDiv w:val="1"/>
      <w:marLeft w:val="0"/>
      <w:marRight w:val="0"/>
      <w:marTop w:val="0"/>
      <w:marBottom w:val="0"/>
      <w:divBdr>
        <w:top w:val="none" w:sz="0" w:space="0" w:color="auto"/>
        <w:left w:val="none" w:sz="0" w:space="0" w:color="auto"/>
        <w:bottom w:val="none" w:sz="0" w:space="0" w:color="auto"/>
        <w:right w:val="none" w:sz="0" w:space="0" w:color="auto"/>
      </w:divBdr>
      <w:divsChild>
        <w:div w:id="760176226">
          <w:marLeft w:val="0"/>
          <w:marRight w:val="0"/>
          <w:marTop w:val="0"/>
          <w:marBottom w:val="0"/>
          <w:divBdr>
            <w:top w:val="none" w:sz="0" w:space="0" w:color="auto"/>
            <w:left w:val="none" w:sz="0" w:space="0" w:color="auto"/>
            <w:bottom w:val="none" w:sz="0" w:space="0" w:color="auto"/>
            <w:right w:val="none" w:sz="0" w:space="0" w:color="auto"/>
          </w:divBdr>
        </w:div>
        <w:div w:id="1534033225">
          <w:marLeft w:val="0"/>
          <w:marRight w:val="0"/>
          <w:marTop w:val="0"/>
          <w:marBottom w:val="0"/>
          <w:divBdr>
            <w:top w:val="none" w:sz="0" w:space="0" w:color="auto"/>
            <w:left w:val="none" w:sz="0" w:space="0" w:color="auto"/>
            <w:bottom w:val="none" w:sz="0" w:space="0" w:color="auto"/>
            <w:right w:val="none" w:sz="0" w:space="0" w:color="auto"/>
          </w:divBdr>
        </w:div>
        <w:div w:id="1894153142">
          <w:marLeft w:val="0"/>
          <w:marRight w:val="0"/>
          <w:marTop w:val="0"/>
          <w:marBottom w:val="0"/>
          <w:divBdr>
            <w:top w:val="none" w:sz="0" w:space="0" w:color="auto"/>
            <w:left w:val="none" w:sz="0" w:space="0" w:color="auto"/>
            <w:bottom w:val="none" w:sz="0" w:space="0" w:color="auto"/>
            <w:right w:val="none" w:sz="0" w:space="0" w:color="auto"/>
          </w:divBdr>
        </w:div>
        <w:div w:id="1895849025">
          <w:marLeft w:val="0"/>
          <w:marRight w:val="0"/>
          <w:marTop w:val="0"/>
          <w:marBottom w:val="0"/>
          <w:divBdr>
            <w:top w:val="none" w:sz="0" w:space="0" w:color="auto"/>
            <w:left w:val="none" w:sz="0" w:space="0" w:color="auto"/>
            <w:bottom w:val="none" w:sz="0" w:space="0" w:color="auto"/>
            <w:right w:val="none" w:sz="0" w:space="0" w:color="auto"/>
          </w:divBdr>
        </w:div>
      </w:divsChild>
    </w:div>
    <w:div w:id="1476099302">
      <w:bodyDiv w:val="1"/>
      <w:marLeft w:val="0"/>
      <w:marRight w:val="0"/>
      <w:marTop w:val="0"/>
      <w:marBottom w:val="0"/>
      <w:divBdr>
        <w:top w:val="none" w:sz="0" w:space="0" w:color="auto"/>
        <w:left w:val="none" w:sz="0" w:space="0" w:color="auto"/>
        <w:bottom w:val="none" w:sz="0" w:space="0" w:color="auto"/>
        <w:right w:val="none" w:sz="0" w:space="0" w:color="auto"/>
      </w:divBdr>
      <w:divsChild>
        <w:div w:id="317881866">
          <w:marLeft w:val="0"/>
          <w:marRight w:val="0"/>
          <w:marTop w:val="0"/>
          <w:marBottom w:val="0"/>
          <w:divBdr>
            <w:top w:val="none" w:sz="0" w:space="0" w:color="auto"/>
            <w:left w:val="none" w:sz="0" w:space="0" w:color="auto"/>
            <w:bottom w:val="none" w:sz="0" w:space="0" w:color="auto"/>
            <w:right w:val="none" w:sz="0" w:space="0" w:color="auto"/>
          </w:divBdr>
        </w:div>
        <w:div w:id="1450053208">
          <w:marLeft w:val="0"/>
          <w:marRight w:val="0"/>
          <w:marTop w:val="0"/>
          <w:marBottom w:val="0"/>
          <w:divBdr>
            <w:top w:val="none" w:sz="0" w:space="0" w:color="auto"/>
            <w:left w:val="none" w:sz="0" w:space="0" w:color="auto"/>
            <w:bottom w:val="none" w:sz="0" w:space="0" w:color="auto"/>
            <w:right w:val="none" w:sz="0" w:space="0" w:color="auto"/>
          </w:divBdr>
        </w:div>
        <w:div w:id="1641762383">
          <w:marLeft w:val="0"/>
          <w:marRight w:val="0"/>
          <w:marTop w:val="0"/>
          <w:marBottom w:val="0"/>
          <w:divBdr>
            <w:top w:val="none" w:sz="0" w:space="0" w:color="auto"/>
            <w:left w:val="none" w:sz="0" w:space="0" w:color="auto"/>
            <w:bottom w:val="none" w:sz="0" w:space="0" w:color="auto"/>
            <w:right w:val="none" w:sz="0" w:space="0" w:color="auto"/>
          </w:divBdr>
        </w:div>
        <w:div w:id="1696880631">
          <w:marLeft w:val="0"/>
          <w:marRight w:val="0"/>
          <w:marTop w:val="0"/>
          <w:marBottom w:val="0"/>
          <w:divBdr>
            <w:top w:val="none" w:sz="0" w:space="0" w:color="auto"/>
            <w:left w:val="none" w:sz="0" w:space="0" w:color="auto"/>
            <w:bottom w:val="none" w:sz="0" w:space="0" w:color="auto"/>
            <w:right w:val="none" w:sz="0" w:space="0" w:color="auto"/>
          </w:divBdr>
        </w:div>
      </w:divsChild>
    </w:div>
    <w:div w:id="1476216639">
      <w:bodyDiv w:val="1"/>
      <w:marLeft w:val="0"/>
      <w:marRight w:val="0"/>
      <w:marTop w:val="0"/>
      <w:marBottom w:val="0"/>
      <w:divBdr>
        <w:top w:val="none" w:sz="0" w:space="0" w:color="auto"/>
        <w:left w:val="none" w:sz="0" w:space="0" w:color="auto"/>
        <w:bottom w:val="none" w:sz="0" w:space="0" w:color="auto"/>
        <w:right w:val="none" w:sz="0" w:space="0" w:color="auto"/>
      </w:divBdr>
      <w:divsChild>
        <w:div w:id="558444169">
          <w:marLeft w:val="0"/>
          <w:marRight w:val="0"/>
          <w:marTop w:val="0"/>
          <w:marBottom w:val="0"/>
          <w:divBdr>
            <w:top w:val="none" w:sz="0" w:space="0" w:color="auto"/>
            <w:left w:val="none" w:sz="0" w:space="0" w:color="auto"/>
            <w:bottom w:val="none" w:sz="0" w:space="0" w:color="auto"/>
            <w:right w:val="none" w:sz="0" w:space="0" w:color="auto"/>
          </w:divBdr>
        </w:div>
        <w:div w:id="672681490">
          <w:marLeft w:val="0"/>
          <w:marRight w:val="0"/>
          <w:marTop w:val="0"/>
          <w:marBottom w:val="0"/>
          <w:divBdr>
            <w:top w:val="none" w:sz="0" w:space="0" w:color="auto"/>
            <w:left w:val="none" w:sz="0" w:space="0" w:color="auto"/>
            <w:bottom w:val="none" w:sz="0" w:space="0" w:color="auto"/>
            <w:right w:val="none" w:sz="0" w:space="0" w:color="auto"/>
          </w:divBdr>
        </w:div>
        <w:div w:id="961619847">
          <w:marLeft w:val="0"/>
          <w:marRight w:val="0"/>
          <w:marTop w:val="0"/>
          <w:marBottom w:val="0"/>
          <w:divBdr>
            <w:top w:val="none" w:sz="0" w:space="0" w:color="auto"/>
            <w:left w:val="none" w:sz="0" w:space="0" w:color="auto"/>
            <w:bottom w:val="none" w:sz="0" w:space="0" w:color="auto"/>
            <w:right w:val="none" w:sz="0" w:space="0" w:color="auto"/>
          </w:divBdr>
        </w:div>
        <w:div w:id="1159466190">
          <w:marLeft w:val="0"/>
          <w:marRight w:val="0"/>
          <w:marTop w:val="0"/>
          <w:marBottom w:val="0"/>
          <w:divBdr>
            <w:top w:val="none" w:sz="0" w:space="0" w:color="auto"/>
            <w:left w:val="none" w:sz="0" w:space="0" w:color="auto"/>
            <w:bottom w:val="none" w:sz="0" w:space="0" w:color="auto"/>
            <w:right w:val="none" w:sz="0" w:space="0" w:color="auto"/>
          </w:divBdr>
        </w:div>
      </w:divsChild>
    </w:div>
    <w:div w:id="1476682281">
      <w:bodyDiv w:val="1"/>
      <w:marLeft w:val="0"/>
      <w:marRight w:val="0"/>
      <w:marTop w:val="0"/>
      <w:marBottom w:val="0"/>
      <w:divBdr>
        <w:top w:val="none" w:sz="0" w:space="0" w:color="auto"/>
        <w:left w:val="none" w:sz="0" w:space="0" w:color="auto"/>
        <w:bottom w:val="none" w:sz="0" w:space="0" w:color="auto"/>
        <w:right w:val="none" w:sz="0" w:space="0" w:color="auto"/>
      </w:divBdr>
    </w:div>
    <w:div w:id="1476875310">
      <w:bodyDiv w:val="1"/>
      <w:marLeft w:val="0"/>
      <w:marRight w:val="0"/>
      <w:marTop w:val="0"/>
      <w:marBottom w:val="0"/>
      <w:divBdr>
        <w:top w:val="none" w:sz="0" w:space="0" w:color="auto"/>
        <w:left w:val="none" w:sz="0" w:space="0" w:color="auto"/>
        <w:bottom w:val="none" w:sz="0" w:space="0" w:color="auto"/>
        <w:right w:val="none" w:sz="0" w:space="0" w:color="auto"/>
      </w:divBdr>
      <w:divsChild>
        <w:div w:id="5642758">
          <w:marLeft w:val="0"/>
          <w:marRight w:val="0"/>
          <w:marTop w:val="0"/>
          <w:marBottom w:val="0"/>
          <w:divBdr>
            <w:top w:val="none" w:sz="0" w:space="0" w:color="auto"/>
            <w:left w:val="none" w:sz="0" w:space="0" w:color="auto"/>
            <w:bottom w:val="none" w:sz="0" w:space="0" w:color="auto"/>
            <w:right w:val="none" w:sz="0" w:space="0" w:color="auto"/>
          </w:divBdr>
        </w:div>
        <w:div w:id="368995897">
          <w:marLeft w:val="0"/>
          <w:marRight w:val="0"/>
          <w:marTop w:val="0"/>
          <w:marBottom w:val="0"/>
          <w:divBdr>
            <w:top w:val="none" w:sz="0" w:space="0" w:color="auto"/>
            <w:left w:val="none" w:sz="0" w:space="0" w:color="auto"/>
            <w:bottom w:val="none" w:sz="0" w:space="0" w:color="auto"/>
            <w:right w:val="none" w:sz="0" w:space="0" w:color="auto"/>
          </w:divBdr>
        </w:div>
        <w:div w:id="408232115">
          <w:marLeft w:val="0"/>
          <w:marRight w:val="0"/>
          <w:marTop w:val="0"/>
          <w:marBottom w:val="0"/>
          <w:divBdr>
            <w:top w:val="none" w:sz="0" w:space="0" w:color="auto"/>
            <w:left w:val="none" w:sz="0" w:space="0" w:color="auto"/>
            <w:bottom w:val="none" w:sz="0" w:space="0" w:color="auto"/>
            <w:right w:val="none" w:sz="0" w:space="0" w:color="auto"/>
          </w:divBdr>
        </w:div>
        <w:div w:id="2055419318">
          <w:marLeft w:val="0"/>
          <w:marRight w:val="0"/>
          <w:marTop w:val="0"/>
          <w:marBottom w:val="0"/>
          <w:divBdr>
            <w:top w:val="none" w:sz="0" w:space="0" w:color="auto"/>
            <w:left w:val="none" w:sz="0" w:space="0" w:color="auto"/>
            <w:bottom w:val="none" w:sz="0" w:space="0" w:color="auto"/>
            <w:right w:val="none" w:sz="0" w:space="0" w:color="auto"/>
          </w:divBdr>
        </w:div>
      </w:divsChild>
    </w:div>
    <w:div w:id="1477840554">
      <w:bodyDiv w:val="1"/>
      <w:marLeft w:val="0"/>
      <w:marRight w:val="0"/>
      <w:marTop w:val="0"/>
      <w:marBottom w:val="0"/>
      <w:divBdr>
        <w:top w:val="none" w:sz="0" w:space="0" w:color="auto"/>
        <w:left w:val="none" w:sz="0" w:space="0" w:color="auto"/>
        <w:bottom w:val="none" w:sz="0" w:space="0" w:color="auto"/>
        <w:right w:val="none" w:sz="0" w:space="0" w:color="auto"/>
      </w:divBdr>
      <w:divsChild>
        <w:div w:id="783694704">
          <w:marLeft w:val="0"/>
          <w:marRight w:val="0"/>
          <w:marTop w:val="0"/>
          <w:marBottom w:val="0"/>
          <w:divBdr>
            <w:top w:val="none" w:sz="0" w:space="0" w:color="auto"/>
            <w:left w:val="none" w:sz="0" w:space="0" w:color="auto"/>
            <w:bottom w:val="none" w:sz="0" w:space="0" w:color="auto"/>
            <w:right w:val="none" w:sz="0" w:space="0" w:color="auto"/>
          </w:divBdr>
        </w:div>
        <w:div w:id="1886796282">
          <w:marLeft w:val="0"/>
          <w:marRight w:val="0"/>
          <w:marTop w:val="0"/>
          <w:marBottom w:val="0"/>
          <w:divBdr>
            <w:top w:val="none" w:sz="0" w:space="0" w:color="auto"/>
            <w:left w:val="none" w:sz="0" w:space="0" w:color="auto"/>
            <w:bottom w:val="none" w:sz="0" w:space="0" w:color="auto"/>
            <w:right w:val="none" w:sz="0" w:space="0" w:color="auto"/>
          </w:divBdr>
        </w:div>
        <w:div w:id="1901943984">
          <w:marLeft w:val="0"/>
          <w:marRight w:val="0"/>
          <w:marTop w:val="0"/>
          <w:marBottom w:val="0"/>
          <w:divBdr>
            <w:top w:val="none" w:sz="0" w:space="0" w:color="auto"/>
            <w:left w:val="none" w:sz="0" w:space="0" w:color="auto"/>
            <w:bottom w:val="none" w:sz="0" w:space="0" w:color="auto"/>
            <w:right w:val="none" w:sz="0" w:space="0" w:color="auto"/>
          </w:divBdr>
        </w:div>
        <w:div w:id="2080982956">
          <w:marLeft w:val="0"/>
          <w:marRight w:val="0"/>
          <w:marTop w:val="0"/>
          <w:marBottom w:val="0"/>
          <w:divBdr>
            <w:top w:val="none" w:sz="0" w:space="0" w:color="auto"/>
            <w:left w:val="none" w:sz="0" w:space="0" w:color="auto"/>
            <w:bottom w:val="none" w:sz="0" w:space="0" w:color="auto"/>
            <w:right w:val="none" w:sz="0" w:space="0" w:color="auto"/>
          </w:divBdr>
        </w:div>
      </w:divsChild>
    </w:div>
    <w:div w:id="1477913538">
      <w:bodyDiv w:val="1"/>
      <w:marLeft w:val="0"/>
      <w:marRight w:val="0"/>
      <w:marTop w:val="0"/>
      <w:marBottom w:val="0"/>
      <w:divBdr>
        <w:top w:val="none" w:sz="0" w:space="0" w:color="auto"/>
        <w:left w:val="none" w:sz="0" w:space="0" w:color="auto"/>
        <w:bottom w:val="none" w:sz="0" w:space="0" w:color="auto"/>
        <w:right w:val="none" w:sz="0" w:space="0" w:color="auto"/>
      </w:divBdr>
      <w:divsChild>
        <w:div w:id="1273435660">
          <w:marLeft w:val="0"/>
          <w:marRight w:val="0"/>
          <w:marTop w:val="0"/>
          <w:marBottom w:val="0"/>
          <w:divBdr>
            <w:top w:val="none" w:sz="0" w:space="0" w:color="auto"/>
            <w:left w:val="none" w:sz="0" w:space="0" w:color="auto"/>
            <w:bottom w:val="none" w:sz="0" w:space="0" w:color="auto"/>
            <w:right w:val="none" w:sz="0" w:space="0" w:color="auto"/>
          </w:divBdr>
        </w:div>
        <w:div w:id="1555315736">
          <w:marLeft w:val="0"/>
          <w:marRight w:val="0"/>
          <w:marTop w:val="0"/>
          <w:marBottom w:val="0"/>
          <w:divBdr>
            <w:top w:val="none" w:sz="0" w:space="0" w:color="auto"/>
            <w:left w:val="none" w:sz="0" w:space="0" w:color="auto"/>
            <w:bottom w:val="none" w:sz="0" w:space="0" w:color="auto"/>
            <w:right w:val="none" w:sz="0" w:space="0" w:color="auto"/>
          </w:divBdr>
        </w:div>
        <w:div w:id="1584408177">
          <w:marLeft w:val="0"/>
          <w:marRight w:val="0"/>
          <w:marTop w:val="0"/>
          <w:marBottom w:val="0"/>
          <w:divBdr>
            <w:top w:val="none" w:sz="0" w:space="0" w:color="auto"/>
            <w:left w:val="none" w:sz="0" w:space="0" w:color="auto"/>
            <w:bottom w:val="none" w:sz="0" w:space="0" w:color="auto"/>
            <w:right w:val="none" w:sz="0" w:space="0" w:color="auto"/>
          </w:divBdr>
        </w:div>
        <w:div w:id="2067877358">
          <w:marLeft w:val="0"/>
          <w:marRight w:val="0"/>
          <w:marTop w:val="0"/>
          <w:marBottom w:val="0"/>
          <w:divBdr>
            <w:top w:val="none" w:sz="0" w:space="0" w:color="auto"/>
            <w:left w:val="none" w:sz="0" w:space="0" w:color="auto"/>
            <w:bottom w:val="none" w:sz="0" w:space="0" w:color="auto"/>
            <w:right w:val="none" w:sz="0" w:space="0" w:color="auto"/>
          </w:divBdr>
        </w:div>
      </w:divsChild>
    </w:div>
    <w:div w:id="1480458909">
      <w:bodyDiv w:val="1"/>
      <w:marLeft w:val="0"/>
      <w:marRight w:val="0"/>
      <w:marTop w:val="0"/>
      <w:marBottom w:val="0"/>
      <w:divBdr>
        <w:top w:val="none" w:sz="0" w:space="0" w:color="auto"/>
        <w:left w:val="none" w:sz="0" w:space="0" w:color="auto"/>
        <w:bottom w:val="none" w:sz="0" w:space="0" w:color="auto"/>
        <w:right w:val="none" w:sz="0" w:space="0" w:color="auto"/>
      </w:divBdr>
      <w:divsChild>
        <w:div w:id="67385659">
          <w:marLeft w:val="0"/>
          <w:marRight w:val="0"/>
          <w:marTop w:val="0"/>
          <w:marBottom w:val="0"/>
          <w:divBdr>
            <w:top w:val="none" w:sz="0" w:space="0" w:color="auto"/>
            <w:left w:val="none" w:sz="0" w:space="0" w:color="auto"/>
            <w:bottom w:val="none" w:sz="0" w:space="0" w:color="auto"/>
            <w:right w:val="none" w:sz="0" w:space="0" w:color="auto"/>
          </w:divBdr>
        </w:div>
        <w:div w:id="492721721">
          <w:marLeft w:val="0"/>
          <w:marRight w:val="0"/>
          <w:marTop w:val="0"/>
          <w:marBottom w:val="0"/>
          <w:divBdr>
            <w:top w:val="none" w:sz="0" w:space="0" w:color="auto"/>
            <w:left w:val="none" w:sz="0" w:space="0" w:color="auto"/>
            <w:bottom w:val="none" w:sz="0" w:space="0" w:color="auto"/>
            <w:right w:val="none" w:sz="0" w:space="0" w:color="auto"/>
          </w:divBdr>
        </w:div>
        <w:div w:id="772827253">
          <w:marLeft w:val="0"/>
          <w:marRight w:val="0"/>
          <w:marTop w:val="0"/>
          <w:marBottom w:val="0"/>
          <w:divBdr>
            <w:top w:val="none" w:sz="0" w:space="0" w:color="auto"/>
            <w:left w:val="none" w:sz="0" w:space="0" w:color="auto"/>
            <w:bottom w:val="none" w:sz="0" w:space="0" w:color="auto"/>
            <w:right w:val="none" w:sz="0" w:space="0" w:color="auto"/>
          </w:divBdr>
        </w:div>
        <w:div w:id="2064790897">
          <w:marLeft w:val="0"/>
          <w:marRight w:val="0"/>
          <w:marTop w:val="0"/>
          <w:marBottom w:val="0"/>
          <w:divBdr>
            <w:top w:val="none" w:sz="0" w:space="0" w:color="auto"/>
            <w:left w:val="none" w:sz="0" w:space="0" w:color="auto"/>
            <w:bottom w:val="none" w:sz="0" w:space="0" w:color="auto"/>
            <w:right w:val="none" w:sz="0" w:space="0" w:color="auto"/>
          </w:divBdr>
        </w:div>
      </w:divsChild>
    </w:div>
    <w:div w:id="1485201834">
      <w:bodyDiv w:val="1"/>
      <w:marLeft w:val="0"/>
      <w:marRight w:val="0"/>
      <w:marTop w:val="0"/>
      <w:marBottom w:val="0"/>
      <w:divBdr>
        <w:top w:val="none" w:sz="0" w:space="0" w:color="auto"/>
        <w:left w:val="none" w:sz="0" w:space="0" w:color="auto"/>
        <w:bottom w:val="none" w:sz="0" w:space="0" w:color="auto"/>
        <w:right w:val="none" w:sz="0" w:space="0" w:color="auto"/>
      </w:divBdr>
      <w:divsChild>
        <w:div w:id="115606651">
          <w:marLeft w:val="0"/>
          <w:marRight w:val="0"/>
          <w:marTop w:val="0"/>
          <w:marBottom w:val="0"/>
          <w:divBdr>
            <w:top w:val="none" w:sz="0" w:space="0" w:color="auto"/>
            <w:left w:val="none" w:sz="0" w:space="0" w:color="auto"/>
            <w:bottom w:val="none" w:sz="0" w:space="0" w:color="auto"/>
            <w:right w:val="none" w:sz="0" w:space="0" w:color="auto"/>
          </w:divBdr>
        </w:div>
        <w:div w:id="195196288">
          <w:marLeft w:val="0"/>
          <w:marRight w:val="0"/>
          <w:marTop w:val="0"/>
          <w:marBottom w:val="0"/>
          <w:divBdr>
            <w:top w:val="none" w:sz="0" w:space="0" w:color="auto"/>
            <w:left w:val="none" w:sz="0" w:space="0" w:color="auto"/>
            <w:bottom w:val="none" w:sz="0" w:space="0" w:color="auto"/>
            <w:right w:val="none" w:sz="0" w:space="0" w:color="auto"/>
          </w:divBdr>
        </w:div>
        <w:div w:id="219638380">
          <w:marLeft w:val="0"/>
          <w:marRight w:val="0"/>
          <w:marTop w:val="0"/>
          <w:marBottom w:val="0"/>
          <w:divBdr>
            <w:top w:val="none" w:sz="0" w:space="0" w:color="auto"/>
            <w:left w:val="none" w:sz="0" w:space="0" w:color="auto"/>
            <w:bottom w:val="none" w:sz="0" w:space="0" w:color="auto"/>
            <w:right w:val="none" w:sz="0" w:space="0" w:color="auto"/>
          </w:divBdr>
        </w:div>
        <w:div w:id="720594512">
          <w:marLeft w:val="0"/>
          <w:marRight w:val="0"/>
          <w:marTop w:val="0"/>
          <w:marBottom w:val="0"/>
          <w:divBdr>
            <w:top w:val="none" w:sz="0" w:space="0" w:color="auto"/>
            <w:left w:val="none" w:sz="0" w:space="0" w:color="auto"/>
            <w:bottom w:val="none" w:sz="0" w:space="0" w:color="auto"/>
            <w:right w:val="none" w:sz="0" w:space="0" w:color="auto"/>
          </w:divBdr>
        </w:div>
      </w:divsChild>
    </w:div>
    <w:div w:id="1485321468">
      <w:bodyDiv w:val="1"/>
      <w:marLeft w:val="0"/>
      <w:marRight w:val="0"/>
      <w:marTop w:val="0"/>
      <w:marBottom w:val="0"/>
      <w:divBdr>
        <w:top w:val="none" w:sz="0" w:space="0" w:color="auto"/>
        <w:left w:val="none" w:sz="0" w:space="0" w:color="auto"/>
        <w:bottom w:val="none" w:sz="0" w:space="0" w:color="auto"/>
        <w:right w:val="none" w:sz="0" w:space="0" w:color="auto"/>
      </w:divBdr>
      <w:divsChild>
        <w:div w:id="152070070">
          <w:marLeft w:val="0"/>
          <w:marRight w:val="0"/>
          <w:marTop w:val="0"/>
          <w:marBottom w:val="0"/>
          <w:divBdr>
            <w:top w:val="none" w:sz="0" w:space="0" w:color="auto"/>
            <w:left w:val="none" w:sz="0" w:space="0" w:color="auto"/>
            <w:bottom w:val="none" w:sz="0" w:space="0" w:color="auto"/>
            <w:right w:val="none" w:sz="0" w:space="0" w:color="auto"/>
          </w:divBdr>
        </w:div>
        <w:div w:id="833374973">
          <w:marLeft w:val="0"/>
          <w:marRight w:val="0"/>
          <w:marTop w:val="0"/>
          <w:marBottom w:val="0"/>
          <w:divBdr>
            <w:top w:val="none" w:sz="0" w:space="0" w:color="auto"/>
            <w:left w:val="none" w:sz="0" w:space="0" w:color="auto"/>
            <w:bottom w:val="none" w:sz="0" w:space="0" w:color="auto"/>
            <w:right w:val="none" w:sz="0" w:space="0" w:color="auto"/>
          </w:divBdr>
        </w:div>
        <w:div w:id="1389379595">
          <w:marLeft w:val="0"/>
          <w:marRight w:val="0"/>
          <w:marTop w:val="0"/>
          <w:marBottom w:val="0"/>
          <w:divBdr>
            <w:top w:val="none" w:sz="0" w:space="0" w:color="auto"/>
            <w:left w:val="none" w:sz="0" w:space="0" w:color="auto"/>
            <w:bottom w:val="none" w:sz="0" w:space="0" w:color="auto"/>
            <w:right w:val="none" w:sz="0" w:space="0" w:color="auto"/>
          </w:divBdr>
        </w:div>
        <w:div w:id="1881362711">
          <w:marLeft w:val="0"/>
          <w:marRight w:val="0"/>
          <w:marTop w:val="0"/>
          <w:marBottom w:val="0"/>
          <w:divBdr>
            <w:top w:val="none" w:sz="0" w:space="0" w:color="auto"/>
            <w:left w:val="none" w:sz="0" w:space="0" w:color="auto"/>
            <w:bottom w:val="none" w:sz="0" w:space="0" w:color="auto"/>
            <w:right w:val="none" w:sz="0" w:space="0" w:color="auto"/>
          </w:divBdr>
        </w:div>
      </w:divsChild>
    </w:div>
    <w:div w:id="1485589391">
      <w:bodyDiv w:val="1"/>
      <w:marLeft w:val="0"/>
      <w:marRight w:val="0"/>
      <w:marTop w:val="0"/>
      <w:marBottom w:val="0"/>
      <w:divBdr>
        <w:top w:val="none" w:sz="0" w:space="0" w:color="auto"/>
        <w:left w:val="none" w:sz="0" w:space="0" w:color="auto"/>
        <w:bottom w:val="none" w:sz="0" w:space="0" w:color="auto"/>
        <w:right w:val="none" w:sz="0" w:space="0" w:color="auto"/>
      </w:divBdr>
      <w:divsChild>
        <w:div w:id="732850790">
          <w:marLeft w:val="0"/>
          <w:marRight w:val="0"/>
          <w:marTop w:val="0"/>
          <w:marBottom w:val="0"/>
          <w:divBdr>
            <w:top w:val="none" w:sz="0" w:space="0" w:color="auto"/>
            <w:left w:val="none" w:sz="0" w:space="0" w:color="auto"/>
            <w:bottom w:val="none" w:sz="0" w:space="0" w:color="auto"/>
            <w:right w:val="none" w:sz="0" w:space="0" w:color="auto"/>
          </w:divBdr>
        </w:div>
        <w:div w:id="1047031458">
          <w:marLeft w:val="0"/>
          <w:marRight w:val="0"/>
          <w:marTop w:val="0"/>
          <w:marBottom w:val="0"/>
          <w:divBdr>
            <w:top w:val="none" w:sz="0" w:space="0" w:color="auto"/>
            <w:left w:val="none" w:sz="0" w:space="0" w:color="auto"/>
            <w:bottom w:val="none" w:sz="0" w:space="0" w:color="auto"/>
            <w:right w:val="none" w:sz="0" w:space="0" w:color="auto"/>
          </w:divBdr>
        </w:div>
        <w:div w:id="1212035905">
          <w:marLeft w:val="0"/>
          <w:marRight w:val="0"/>
          <w:marTop w:val="0"/>
          <w:marBottom w:val="0"/>
          <w:divBdr>
            <w:top w:val="none" w:sz="0" w:space="0" w:color="auto"/>
            <w:left w:val="none" w:sz="0" w:space="0" w:color="auto"/>
            <w:bottom w:val="none" w:sz="0" w:space="0" w:color="auto"/>
            <w:right w:val="none" w:sz="0" w:space="0" w:color="auto"/>
          </w:divBdr>
        </w:div>
        <w:div w:id="2008046607">
          <w:marLeft w:val="0"/>
          <w:marRight w:val="0"/>
          <w:marTop w:val="0"/>
          <w:marBottom w:val="0"/>
          <w:divBdr>
            <w:top w:val="none" w:sz="0" w:space="0" w:color="auto"/>
            <w:left w:val="none" w:sz="0" w:space="0" w:color="auto"/>
            <w:bottom w:val="none" w:sz="0" w:space="0" w:color="auto"/>
            <w:right w:val="none" w:sz="0" w:space="0" w:color="auto"/>
          </w:divBdr>
        </w:div>
      </w:divsChild>
    </w:div>
    <w:div w:id="1486122167">
      <w:bodyDiv w:val="1"/>
      <w:marLeft w:val="0"/>
      <w:marRight w:val="0"/>
      <w:marTop w:val="0"/>
      <w:marBottom w:val="0"/>
      <w:divBdr>
        <w:top w:val="none" w:sz="0" w:space="0" w:color="auto"/>
        <w:left w:val="none" w:sz="0" w:space="0" w:color="auto"/>
        <w:bottom w:val="none" w:sz="0" w:space="0" w:color="auto"/>
        <w:right w:val="none" w:sz="0" w:space="0" w:color="auto"/>
      </w:divBdr>
      <w:divsChild>
        <w:div w:id="104346077">
          <w:marLeft w:val="0"/>
          <w:marRight w:val="0"/>
          <w:marTop w:val="0"/>
          <w:marBottom w:val="0"/>
          <w:divBdr>
            <w:top w:val="none" w:sz="0" w:space="0" w:color="auto"/>
            <w:left w:val="none" w:sz="0" w:space="0" w:color="auto"/>
            <w:bottom w:val="none" w:sz="0" w:space="0" w:color="auto"/>
            <w:right w:val="none" w:sz="0" w:space="0" w:color="auto"/>
          </w:divBdr>
        </w:div>
        <w:div w:id="166017993">
          <w:marLeft w:val="0"/>
          <w:marRight w:val="0"/>
          <w:marTop w:val="0"/>
          <w:marBottom w:val="0"/>
          <w:divBdr>
            <w:top w:val="none" w:sz="0" w:space="0" w:color="auto"/>
            <w:left w:val="none" w:sz="0" w:space="0" w:color="auto"/>
            <w:bottom w:val="none" w:sz="0" w:space="0" w:color="auto"/>
            <w:right w:val="none" w:sz="0" w:space="0" w:color="auto"/>
          </w:divBdr>
        </w:div>
        <w:div w:id="260995521">
          <w:marLeft w:val="0"/>
          <w:marRight w:val="0"/>
          <w:marTop w:val="0"/>
          <w:marBottom w:val="0"/>
          <w:divBdr>
            <w:top w:val="none" w:sz="0" w:space="0" w:color="auto"/>
            <w:left w:val="none" w:sz="0" w:space="0" w:color="auto"/>
            <w:bottom w:val="none" w:sz="0" w:space="0" w:color="auto"/>
            <w:right w:val="none" w:sz="0" w:space="0" w:color="auto"/>
          </w:divBdr>
        </w:div>
        <w:div w:id="407775727">
          <w:marLeft w:val="0"/>
          <w:marRight w:val="0"/>
          <w:marTop w:val="0"/>
          <w:marBottom w:val="0"/>
          <w:divBdr>
            <w:top w:val="none" w:sz="0" w:space="0" w:color="auto"/>
            <w:left w:val="none" w:sz="0" w:space="0" w:color="auto"/>
            <w:bottom w:val="none" w:sz="0" w:space="0" w:color="auto"/>
            <w:right w:val="none" w:sz="0" w:space="0" w:color="auto"/>
          </w:divBdr>
        </w:div>
      </w:divsChild>
    </w:div>
    <w:div w:id="1486313978">
      <w:bodyDiv w:val="1"/>
      <w:marLeft w:val="0"/>
      <w:marRight w:val="0"/>
      <w:marTop w:val="0"/>
      <w:marBottom w:val="0"/>
      <w:divBdr>
        <w:top w:val="none" w:sz="0" w:space="0" w:color="auto"/>
        <w:left w:val="none" w:sz="0" w:space="0" w:color="auto"/>
        <w:bottom w:val="none" w:sz="0" w:space="0" w:color="auto"/>
        <w:right w:val="none" w:sz="0" w:space="0" w:color="auto"/>
      </w:divBdr>
      <w:divsChild>
        <w:div w:id="20473837">
          <w:marLeft w:val="0"/>
          <w:marRight w:val="0"/>
          <w:marTop w:val="0"/>
          <w:marBottom w:val="0"/>
          <w:divBdr>
            <w:top w:val="none" w:sz="0" w:space="0" w:color="auto"/>
            <w:left w:val="none" w:sz="0" w:space="0" w:color="auto"/>
            <w:bottom w:val="none" w:sz="0" w:space="0" w:color="auto"/>
            <w:right w:val="none" w:sz="0" w:space="0" w:color="auto"/>
          </w:divBdr>
        </w:div>
        <w:div w:id="174539179">
          <w:marLeft w:val="0"/>
          <w:marRight w:val="0"/>
          <w:marTop w:val="0"/>
          <w:marBottom w:val="0"/>
          <w:divBdr>
            <w:top w:val="none" w:sz="0" w:space="0" w:color="auto"/>
            <w:left w:val="none" w:sz="0" w:space="0" w:color="auto"/>
            <w:bottom w:val="none" w:sz="0" w:space="0" w:color="auto"/>
            <w:right w:val="none" w:sz="0" w:space="0" w:color="auto"/>
          </w:divBdr>
        </w:div>
        <w:div w:id="1888570646">
          <w:marLeft w:val="0"/>
          <w:marRight w:val="0"/>
          <w:marTop w:val="0"/>
          <w:marBottom w:val="0"/>
          <w:divBdr>
            <w:top w:val="none" w:sz="0" w:space="0" w:color="auto"/>
            <w:left w:val="none" w:sz="0" w:space="0" w:color="auto"/>
            <w:bottom w:val="none" w:sz="0" w:space="0" w:color="auto"/>
            <w:right w:val="none" w:sz="0" w:space="0" w:color="auto"/>
          </w:divBdr>
        </w:div>
        <w:div w:id="1964340365">
          <w:marLeft w:val="0"/>
          <w:marRight w:val="0"/>
          <w:marTop w:val="0"/>
          <w:marBottom w:val="0"/>
          <w:divBdr>
            <w:top w:val="none" w:sz="0" w:space="0" w:color="auto"/>
            <w:left w:val="none" w:sz="0" w:space="0" w:color="auto"/>
            <w:bottom w:val="none" w:sz="0" w:space="0" w:color="auto"/>
            <w:right w:val="none" w:sz="0" w:space="0" w:color="auto"/>
          </w:divBdr>
        </w:div>
      </w:divsChild>
    </w:div>
    <w:div w:id="1486433584">
      <w:bodyDiv w:val="1"/>
      <w:marLeft w:val="0"/>
      <w:marRight w:val="0"/>
      <w:marTop w:val="0"/>
      <w:marBottom w:val="0"/>
      <w:divBdr>
        <w:top w:val="none" w:sz="0" w:space="0" w:color="auto"/>
        <w:left w:val="none" w:sz="0" w:space="0" w:color="auto"/>
        <w:bottom w:val="none" w:sz="0" w:space="0" w:color="auto"/>
        <w:right w:val="none" w:sz="0" w:space="0" w:color="auto"/>
      </w:divBdr>
      <w:divsChild>
        <w:div w:id="161119794">
          <w:marLeft w:val="0"/>
          <w:marRight w:val="0"/>
          <w:marTop w:val="0"/>
          <w:marBottom w:val="0"/>
          <w:divBdr>
            <w:top w:val="none" w:sz="0" w:space="0" w:color="auto"/>
            <w:left w:val="none" w:sz="0" w:space="0" w:color="auto"/>
            <w:bottom w:val="none" w:sz="0" w:space="0" w:color="auto"/>
            <w:right w:val="none" w:sz="0" w:space="0" w:color="auto"/>
          </w:divBdr>
        </w:div>
        <w:div w:id="480267140">
          <w:marLeft w:val="0"/>
          <w:marRight w:val="0"/>
          <w:marTop w:val="0"/>
          <w:marBottom w:val="0"/>
          <w:divBdr>
            <w:top w:val="none" w:sz="0" w:space="0" w:color="auto"/>
            <w:left w:val="none" w:sz="0" w:space="0" w:color="auto"/>
            <w:bottom w:val="none" w:sz="0" w:space="0" w:color="auto"/>
            <w:right w:val="none" w:sz="0" w:space="0" w:color="auto"/>
          </w:divBdr>
        </w:div>
        <w:div w:id="651984794">
          <w:marLeft w:val="0"/>
          <w:marRight w:val="0"/>
          <w:marTop w:val="0"/>
          <w:marBottom w:val="0"/>
          <w:divBdr>
            <w:top w:val="none" w:sz="0" w:space="0" w:color="auto"/>
            <w:left w:val="none" w:sz="0" w:space="0" w:color="auto"/>
            <w:bottom w:val="none" w:sz="0" w:space="0" w:color="auto"/>
            <w:right w:val="none" w:sz="0" w:space="0" w:color="auto"/>
          </w:divBdr>
        </w:div>
        <w:div w:id="2084570632">
          <w:marLeft w:val="0"/>
          <w:marRight w:val="0"/>
          <w:marTop w:val="0"/>
          <w:marBottom w:val="0"/>
          <w:divBdr>
            <w:top w:val="none" w:sz="0" w:space="0" w:color="auto"/>
            <w:left w:val="none" w:sz="0" w:space="0" w:color="auto"/>
            <w:bottom w:val="none" w:sz="0" w:space="0" w:color="auto"/>
            <w:right w:val="none" w:sz="0" w:space="0" w:color="auto"/>
          </w:divBdr>
        </w:div>
      </w:divsChild>
    </w:div>
    <w:div w:id="1487431015">
      <w:bodyDiv w:val="1"/>
      <w:marLeft w:val="0"/>
      <w:marRight w:val="0"/>
      <w:marTop w:val="0"/>
      <w:marBottom w:val="0"/>
      <w:divBdr>
        <w:top w:val="none" w:sz="0" w:space="0" w:color="auto"/>
        <w:left w:val="none" w:sz="0" w:space="0" w:color="auto"/>
        <w:bottom w:val="none" w:sz="0" w:space="0" w:color="auto"/>
        <w:right w:val="none" w:sz="0" w:space="0" w:color="auto"/>
      </w:divBdr>
    </w:div>
    <w:div w:id="1491942942">
      <w:bodyDiv w:val="1"/>
      <w:marLeft w:val="0"/>
      <w:marRight w:val="0"/>
      <w:marTop w:val="0"/>
      <w:marBottom w:val="0"/>
      <w:divBdr>
        <w:top w:val="none" w:sz="0" w:space="0" w:color="auto"/>
        <w:left w:val="none" w:sz="0" w:space="0" w:color="auto"/>
        <w:bottom w:val="none" w:sz="0" w:space="0" w:color="auto"/>
        <w:right w:val="none" w:sz="0" w:space="0" w:color="auto"/>
      </w:divBdr>
      <w:divsChild>
        <w:div w:id="692800119">
          <w:marLeft w:val="0"/>
          <w:marRight w:val="0"/>
          <w:marTop w:val="0"/>
          <w:marBottom w:val="0"/>
          <w:divBdr>
            <w:top w:val="none" w:sz="0" w:space="0" w:color="auto"/>
            <w:left w:val="none" w:sz="0" w:space="0" w:color="auto"/>
            <w:bottom w:val="none" w:sz="0" w:space="0" w:color="auto"/>
            <w:right w:val="none" w:sz="0" w:space="0" w:color="auto"/>
          </w:divBdr>
        </w:div>
        <w:div w:id="1078097023">
          <w:marLeft w:val="0"/>
          <w:marRight w:val="0"/>
          <w:marTop w:val="0"/>
          <w:marBottom w:val="0"/>
          <w:divBdr>
            <w:top w:val="none" w:sz="0" w:space="0" w:color="auto"/>
            <w:left w:val="none" w:sz="0" w:space="0" w:color="auto"/>
            <w:bottom w:val="none" w:sz="0" w:space="0" w:color="auto"/>
            <w:right w:val="none" w:sz="0" w:space="0" w:color="auto"/>
          </w:divBdr>
        </w:div>
        <w:div w:id="1192647396">
          <w:marLeft w:val="0"/>
          <w:marRight w:val="0"/>
          <w:marTop w:val="0"/>
          <w:marBottom w:val="0"/>
          <w:divBdr>
            <w:top w:val="none" w:sz="0" w:space="0" w:color="auto"/>
            <w:left w:val="none" w:sz="0" w:space="0" w:color="auto"/>
            <w:bottom w:val="none" w:sz="0" w:space="0" w:color="auto"/>
            <w:right w:val="none" w:sz="0" w:space="0" w:color="auto"/>
          </w:divBdr>
        </w:div>
        <w:div w:id="1951231742">
          <w:marLeft w:val="0"/>
          <w:marRight w:val="0"/>
          <w:marTop w:val="0"/>
          <w:marBottom w:val="0"/>
          <w:divBdr>
            <w:top w:val="none" w:sz="0" w:space="0" w:color="auto"/>
            <w:left w:val="none" w:sz="0" w:space="0" w:color="auto"/>
            <w:bottom w:val="none" w:sz="0" w:space="0" w:color="auto"/>
            <w:right w:val="none" w:sz="0" w:space="0" w:color="auto"/>
          </w:divBdr>
        </w:div>
      </w:divsChild>
    </w:div>
    <w:div w:id="1493374454">
      <w:bodyDiv w:val="1"/>
      <w:marLeft w:val="0"/>
      <w:marRight w:val="0"/>
      <w:marTop w:val="0"/>
      <w:marBottom w:val="0"/>
      <w:divBdr>
        <w:top w:val="none" w:sz="0" w:space="0" w:color="auto"/>
        <w:left w:val="none" w:sz="0" w:space="0" w:color="auto"/>
        <w:bottom w:val="none" w:sz="0" w:space="0" w:color="auto"/>
        <w:right w:val="none" w:sz="0" w:space="0" w:color="auto"/>
      </w:divBdr>
      <w:divsChild>
        <w:div w:id="257494508">
          <w:marLeft w:val="0"/>
          <w:marRight w:val="0"/>
          <w:marTop w:val="0"/>
          <w:marBottom w:val="0"/>
          <w:divBdr>
            <w:top w:val="none" w:sz="0" w:space="0" w:color="auto"/>
            <w:left w:val="none" w:sz="0" w:space="0" w:color="auto"/>
            <w:bottom w:val="none" w:sz="0" w:space="0" w:color="auto"/>
            <w:right w:val="none" w:sz="0" w:space="0" w:color="auto"/>
          </w:divBdr>
        </w:div>
        <w:div w:id="408308900">
          <w:marLeft w:val="0"/>
          <w:marRight w:val="0"/>
          <w:marTop w:val="0"/>
          <w:marBottom w:val="0"/>
          <w:divBdr>
            <w:top w:val="none" w:sz="0" w:space="0" w:color="auto"/>
            <w:left w:val="none" w:sz="0" w:space="0" w:color="auto"/>
            <w:bottom w:val="none" w:sz="0" w:space="0" w:color="auto"/>
            <w:right w:val="none" w:sz="0" w:space="0" w:color="auto"/>
          </w:divBdr>
        </w:div>
        <w:div w:id="614943054">
          <w:marLeft w:val="0"/>
          <w:marRight w:val="0"/>
          <w:marTop w:val="0"/>
          <w:marBottom w:val="0"/>
          <w:divBdr>
            <w:top w:val="none" w:sz="0" w:space="0" w:color="auto"/>
            <w:left w:val="none" w:sz="0" w:space="0" w:color="auto"/>
            <w:bottom w:val="none" w:sz="0" w:space="0" w:color="auto"/>
            <w:right w:val="none" w:sz="0" w:space="0" w:color="auto"/>
          </w:divBdr>
        </w:div>
        <w:div w:id="861473108">
          <w:marLeft w:val="0"/>
          <w:marRight w:val="0"/>
          <w:marTop w:val="0"/>
          <w:marBottom w:val="0"/>
          <w:divBdr>
            <w:top w:val="none" w:sz="0" w:space="0" w:color="auto"/>
            <w:left w:val="none" w:sz="0" w:space="0" w:color="auto"/>
            <w:bottom w:val="none" w:sz="0" w:space="0" w:color="auto"/>
            <w:right w:val="none" w:sz="0" w:space="0" w:color="auto"/>
          </w:divBdr>
        </w:div>
      </w:divsChild>
    </w:div>
    <w:div w:id="1494105210">
      <w:bodyDiv w:val="1"/>
      <w:marLeft w:val="0"/>
      <w:marRight w:val="0"/>
      <w:marTop w:val="0"/>
      <w:marBottom w:val="0"/>
      <w:divBdr>
        <w:top w:val="none" w:sz="0" w:space="0" w:color="auto"/>
        <w:left w:val="none" w:sz="0" w:space="0" w:color="auto"/>
        <w:bottom w:val="none" w:sz="0" w:space="0" w:color="auto"/>
        <w:right w:val="none" w:sz="0" w:space="0" w:color="auto"/>
      </w:divBdr>
      <w:divsChild>
        <w:div w:id="1714190290">
          <w:marLeft w:val="0"/>
          <w:marRight w:val="0"/>
          <w:marTop w:val="0"/>
          <w:marBottom w:val="0"/>
          <w:divBdr>
            <w:top w:val="none" w:sz="0" w:space="0" w:color="auto"/>
            <w:left w:val="none" w:sz="0" w:space="0" w:color="auto"/>
            <w:bottom w:val="none" w:sz="0" w:space="0" w:color="auto"/>
            <w:right w:val="none" w:sz="0" w:space="0" w:color="auto"/>
          </w:divBdr>
        </w:div>
        <w:div w:id="1168716153">
          <w:marLeft w:val="0"/>
          <w:marRight w:val="0"/>
          <w:marTop w:val="0"/>
          <w:marBottom w:val="0"/>
          <w:divBdr>
            <w:top w:val="none" w:sz="0" w:space="0" w:color="auto"/>
            <w:left w:val="none" w:sz="0" w:space="0" w:color="auto"/>
            <w:bottom w:val="none" w:sz="0" w:space="0" w:color="auto"/>
            <w:right w:val="none" w:sz="0" w:space="0" w:color="auto"/>
          </w:divBdr>
        </w:div>
        <w:div w:id="320232165">
          <w:marLeft w:val="0"/>
          <w:marRight w:val="0"/>
          <w:marTop w:val="0"/>
          <w:marBottom w:val="0"/>
          <w:divBdr>
            <w:top w:val="none" w:sz="0" w:space="0" w:color="auto"/>
            <w:left w:val="none" w:sz="0" w:space="0" w:color="auto"/>
            <w:bottom w:val="none" w:sz="0" w:space="0" w:color="auto"/>
            <w:right w:val="none" w:sz="0" w:space="0" w:color="auto"/>
          </w:divBdr>
        </w:div>
        <w:div w:id="522671172">
          <w:marLeft w:val="0"/>
          <w:marRight w:val="0"/>
          <w:marTop w:val="0"/>
          <w:marBottom w:val="0"/>
          <w:divBdr>
            <w:top w:val="none" w:sz="0" w:space="0" w:color="auto"/>
            <w:left w:val="none" w:sz="0" w:space="0" w:color="auto"/>
            <w:bottom w:val="none" w:sz="0" w:space="0" w:color="auto"/>
            <w:right w:val="none" w:sz="0" w:space="0" w:color="auto"/>
          </w:divBdr>
        </w:div>
      </w:divsChild>
    </w:div>
    <w:div w:id="1497573549">
      <w:bodyDiv w:val="1"/>
      <w:marLeft w:val="0"/>
      <w:marRight w:val="0"/>
      <w:marTop w:val="0"/>
      <w:marBottom w:val="0"/>
      <w:divBdr>
        <w:top w:val="none" w:sz="0" w:space="0" w:color="auto"/>
        <w:left w:val="none" w:sz="0" w:space="0" w:color="auto"/>
        <w:bottom w:val="none" w:sz="0" w:space="0" w:color="auto"/>
        <w:right w:val="none" w:sz="0" w:space="0" w:color="auto"/>
      </w:divBdr>
      <w:divsChild>
        <w:div w:id="265427462">
          <w:marLeft w:val="0"/>
          <w:marRight w:val="0"/>
          <w:marTop w:val="0"/>
          <w:marBottom w:val="0"/>
          <w:divBdr>
            <w:top w:val="none" w:sz="0" w:space="0" w:color="auto"/>
            <w:left w:val="none" w:sz="0" w:space="0" w:color="auto"/>
            <w:bottom w:val="none" w:sz="0" w:space="0" w:color="auto"/>
            <w:right w:val="none" w:sz="0" w:space="0" w:color="auto"/>
          </w:divBdr>
        </w:div>
        <w:div w:id="580993358">
          <w:marLeft w:val="0"/>
          <w:marRight w:val="0"/>
          <w:marTop w:val="0"/>
          <w:marBottom w:val="0"/>
          <w:divBdr>
            <w:top w:val="none" w:sz="0" w:space="0" w:color="auto"/>
            <w:left w:val="none" w:sz="0" w:space="0" w:color="auto"/>
            <w:bottom w:val="none" w:sz="0" w:space="0" w:color="auto"/>
            <w:right w:val="none" w:sz="0" w:space="0" w:color="auto"/>
          </w:divBdr>
        </w:div>
        <w:div w:id="1885290765">
          <w:marLeft w:val="0"/>
          <w:marRight w:val="0"/>
          <w:marTop w:val="0"/>
          <w:marBottom w:val="0"/>
          <w:divBdr>
            <w:top w:val="none" w:sz="0" w:space="0" w:color="auto"/>
            <w:left w:val="none" w:sz="0" w:space="0" w:color="auto"/>
            <w:bottom w:val="none" w:sz="0" w:space="0" w:color="auto"/>
            <w:right w:val="none" w:sz="0" w:space="0" w:color="auto"/>
          </w:divBdr>
        </w:div>
        <w:div w:id="2083596217">
          <w:marLeft w:val="0"/>
          <w:marRight w:val="0"/>
          <w:marTop w:val="0"/>
          <w:marBottom w:val="0"/>
          <w:divBdr>
            <w:top w:val="none" w:sz="0" w:space="0" w:color="auto"/>
            <w:left w:val="none" w:sz="0" w:space="0" w:color="auto"/>
            <w:bottom w:val="none" w:sz="0" w:space="0" w:color="auto"/>
            <w:right w:val="none" w:sz="0" w:space="0" w:color="auto"/>
          </w:divBdr>
        </w:div>
      </w:divsChild>
    </w:div>
    <w:div w:id="1497769198">
      <w:bodyDiv w:val="1"/>
      <w:marLeft w:val="0"/>
      <w:marRight w:val="0"/>
      <w:marTop w:val="0"/>
      <w:marBottom w:val="0"/>
      <w:divBdr>
        <w:top w:val="none" w:sz="0" w:space="0" w:color="auto"/>
        <w:left w:val="none" w:sz="0" w:space="0" w:color="auto"/>
        <w:bottom w:val="none" w:sz="0" w:space="0" w:color="auto"/>
        <w:right w:val="none" w:sz="0" w:space="0" w:color="auto"/>
      </w:divBdr>
      <w:divsChild>
        <w:div w:id="952859210">
          <w:marLeft w:val="0"/>
          <w:marRight w:val="0"/>
          <w:marTop w:val="0"/>
          <w:marBottom w:val="0"/>
          <w:divBdr>
            <w:top w:val="none" w:sz="0" w:space="0" w:color="auto"/>
            <w:left w:val="none" w:sz="0" w:space="0" w:color="auto"/>
            <w:bottom w:val="none" w:sz="0" w:space="0" w:color="auto"/>
            <w:right w:val="none" w:sz="0" w:space="0" w:color="auto"/>
          </w:divBdr>
        </w:div>
        <w:div w:id="1019427329">
          <w:marLeft w:val="0"/>
          <w:marRight w:val="0"/>
          <w:marTop w:val="0"/>
          <w:marBottom w:val="0"/>
          <w:divBdr>
            <w:top w:val="none" w:sz="0" w:space="0" w:color="auto"/>
            <w:left w:val="none" w:sz="0" w:space="0" w:color="auto"/>
            <w:bottom w:val="none" w:sz="0" w:space="0" w:color="auto"/>
            <w:right w:val="none" w:sz="0" w:space="0" w:color="auto"/>
          </w:divBdr>
        </w:div>
        <w:div w:id="1062868310">
          <w:marLeft w:val="0"/>
          <w:marRight w:val="0"/>
          <w:marTop w:val="0"/>
          <w:marBottom w:val="0"/>
          <w:divBdr>
            <w:top w:val="none" w:sz="0" w:space="0" w:color="auto"/>
            <w:left w:val="none" w:sz="0" w:space="0" w:color="auto"/>
            <w:bottom w:val="none" w:sz="0" w:space="0" w:color="auto"/>
            <w:right w:val="none" w:sz="0" w:space="0" w:color="auto"/>
          </w:divBdr>
        </w:div>
        <w:div w:id="1682508911">
          <w:marLeft w:val="0"/>
          <w:marRight w:val="0"/>
          <w:marTop w:val="0"/>
          <w:marBottom w:val="0"/>
          <w:divBdr>
            <w:top w:val="none" w:sz="0" w:space="0" w:color="auto"/>
            <w:left w:val="none" w:sz="0" w:space="0" w:color="auto"/>
            <w:bottom w:val="none" w:sz="0" w:space="0" w:color="auto"/>
            <w:right w:val="none" w:sz="0" w:space="0" w:color="auto"/>
          </w:divBdr>
        </w:div>
      </w:divsChild>
    </w:div>
    <w:div w:id="1498301855">
      <w:bodyDiv w:val="1"/>
      <w:marLeft w:val="0"/>
      <w:marRight w:val="0"/>
      <w:marTop w:val="0"/>
      <w:marBottom w:val="0"/>
      <w:divBdr>
        <w:top w:val="none" w:sz="0" w:space="0" w:color="auto"/>
        <w:left w:val="none" w:sz="0" w:space="0" w:color="auto"/>
        <w:bottom w:val="none" w:sz="0" w:space="0" w:color="auto"/>
        <w:right w:val="none" w:sz="0" w:space="0" w:color="auto"/>
      </w:divBdr>
      <w:divsChild>
        <w:div w:id="359939333">
          <w:marLeft w:val="0"/>
          <w:marRight w:val="0"/>
          <w:marTop w:val="0"/>
          <w:marBottom w:val="0"/>
          <w:divBdr>
            <w:top w:val="none" w:sz="0" w:space="0" w:color="auto"/>
            <w:left w:val="none" w:sz="0" w:space="0" w:color="auto"/>
            <w:bottom w:val="none" w:sz="0" w:space="0" w:color="auto"/>
            <w:right w:val="none" w:sz="0" w:space="0" w:color="auto"/>
          </w:divBdr>
        </w:div>
        <w:div w:id="1466698650">
          <w:marLeft w:val="0"/>
          <w:marRight w:val="0"/>
          <w:marTop w:val="0"/>
          <w:marBottom w:val="0"/>
          <w:divBdr>
            <w:top w:val="none" w:sz="0" w:space="0" w:color="auto"/>
            <w:left w:val="none" w:sz="0" w:space="0" w:color="auto"/>
            <w:bottom w:val="none" w:sz="0" w:space="0" w:color="auto"/>
            <w:right w:val="none" w:sz="0" w:space="0" w:color="auto"/>
          </w:divBdr>
        </w:div>
        <w:div w:id="1773939550">
          <w:marLeft w:val="0"/>
          <w:marRight w:val="0"/>
          <w:marTop w:val="0"/>
          <w:marBottom w:val="0"/>
          <w:divBdr>
            <w:top w:val="none" w:sz="0" w:space="0" w:color="auto"/>
            <w:left w:val="none" w:sz="0" w:space="0" w:color="auto"/>
            <w:bottom w:val="none" w:sz="0" w:space="0" w:color="auto"/>
            <w:right w:val="none" w:sz="0" w:space="0" w:color="auto"/>
          </w:divBdr>
        </w:div>
        <w:div w:id="2072730629">
          <w:marLeft w:val="0"/>
          <w:marRight w:val="0"/>
          <w:marTop w:val="0"/>
          <w:marBottom w:val="0"/>
          <w:divBdr>
            <w:top w:val="none" w:sz="0" w:space="0" w:color="auto"/>
            <w:left w:val="none" w:sz="0" w:space="0" w:color="auto"/>
            <w:bottom w:val="none" w:sz="0" w:space="0" w:color="auto"/>
            <w:right w:val="none" w:sz="0" w:space="0" w:color="auto"/>
          </w:divBdr>
        </w:div>
      </w:divsChild>
    </w:div>
    <w:div w:id="1498614316">
      <w:bodyDiv w:val="1"/>
      <w:marLeft w:val="0"/>
      <w:marRight w:val="0"/>
      <w:marTop w:val="0"/>
      <w:marBottom w:val="0"/>
      <w:divBdr>
        <w:top w:val="none" w:sz="0" w:space="0" w:color="auto"/>
        <w:left w:val="none" w:sz="0" w:space="0" w:color="auto"/>
        <w:bottom w:val="none" w:sz="0" w:space="0" w:color="auto"/>
        <w:right w:val="none" w:sz="0" w:space="0" w:color="auto"/>
      </w:divBdr>
      <w:divsChild>
        <w:div w:id="90203372">
          <w:marLeft w:val="0"/>
          <w:marRight w:val="0"/>
          <w:marTop w:val="0"/>
          <w:marBottom w:val="0"/>
          <w:divBdr>
            <w:top w:val="none" w:sz="0" w:space="0" w:color="auto"/>
            <w:left w:val="none" w:sz="0" w:space="0" w:color="auto"/>
            <w:bottom w:val="none" w:sz="0" w:space="0" w:color="auto"/>
            <w:right w:val="none" w:sz="0" w:space="0" w:color="auto"/>
          </w:divBdr>
        </w:div>
        <w:div w:id="415131024">
          <w:marLeft w:val="0"/>
          <w:marRight w:val="0"/>
          <w:marTop w:val="0"/>
          <w:marBottom w:val="0"/>
          <w:divBdr>
            <w:top w:val="none" w:sz="0" w:space="0" w:color="auto"/>
            <w:left w:val="none" w:sz="0" w:space="0" w:color="auto"/>
            <w:bottom w:val="none" w:sz="0" w:space="0" w:color="auto"/>
            <w:right w:val="none" w:sz="0" w:space="0" w:color="auto"/>
          </w:divBdr>
        </w:div>
        <w:div w:id="639187751">
          <w:marLeft w:val="0"/>
          <w:marRight w:val="0"/>
          <w:marTop w:val="0"/>
          <w:marBottom w:val="0"/>
          <w:divBdr>
            <w:top w:val="none" w:sz="0" w:space="0" w:color="auto"/>
            <w:left w:val="none" w:sz="0" w:space="0" w:color="auto"/>
            <w:bottom w:val="none" w:sz="0" w:space="0" w:color="auto"/>
            <w:right w:val="none" w:sz="0" w:space="0" w:color="auto"/>
          </w:divBdr>
        </w:div>
        <w:div w:id="2106261576">
          <w:marLeft w:val="0"/>
          <w:marRight w:val="0"/>
          <w:marTop w:val="0"/>
          <w:marBottom w:val="0"/>
          <w:divBdr>
            <w:top w:val="none" w:sz="0" w:space="0" w:color="auto"/>
            <w:left w:val="none" w:sz="0" w:space="0" w:color="auto"/>
            <w:bottom w:val="none" w:sz="0" w:space="0" w:color="auto"/>
            <w:right w:val="none" w:sz="0" w:space="0" w:color="auto"/>
          </w:divBdr>
        </w:div>
      </w:divsChild>
    </w:div>
    <w:div w:id="1499228845">
      <w:bodyDiv w:val="1"/>
      <w:marLeft w:val="0"/>
      <w:marRight w:val="0"/>
      <w:marTop w:val="0"/>
      <w:marBottom w:val="0"/>
      <w:divBdr>
        <w:top w:val="none" w:sz="0" w:space="0" w:color="auto"/>
        <w:left w:val="none" w:sz="0" w:space="0" w:color="auto"/>
        <w:bottom w:val="none" w:sz="0" w:space="0" w:color="auto"/>
        <w:right w:val="none" w:sz="0" w:space="0" w:color="auto"/>
      </w:divBdr>
      <w:divsChild>
        <w:div w:id="668486673">
          <w:marLeft w:val="0"/>
          <w:marRight w:val="0"/>
          <w:marTop w:val="0"/>
          <w:marBottom w:val="0"/>
          <w:divBdr>
            <w:top w:val="none" w:sz="0" w:space="0" w:color="auto"/>
            <w:left w:val="none" w:sz="0" w:space="0" w:color="auto"/>
            <w:bottom w:val="none" w:sz="0" w:space="0" w:color="auto"/>
            <w:right w:val="none" w:sz="0" w:space="0" w:color="auto"/>
          </w:divBdr>
        </w:div>
        <w:div w:id="716048036">
          <w:marLeft w:val="0"/>
          <w:marRight w:val="0"/>
          <w:marTop w:val="0"/>
          <w:marBottom w:val="0"/>
          <w:divBdr>
            <w:top w:val="none" w:sz="0" w:space="0" w:color="auto"/>
            <w:left w:val="none" w:sz="0" w:space="0" w:color="auto"/>
            <w:bottom w:val="none" w:sz="0" w:space="0" w:color="auto"/>
            <w:right w:val="none" w:sz="0" w:space="0" w:color="auto"/>
          </w:divBdr>
        </w:div>
        <w:div w:id="1779593423">
          <w:marLeft w:val="0"/>
          <w:marRight w:val="0"/>
          <w:marTop w:val="0"/>
          <w:marBottom w:val="0"/>
          <w:divBdr>
            <w:top w:val="none" w:sz="0" w:space="0" w:color="auto"/>
            <w:left w:val="none" w:sz="0" w:space="0" w:color="auto"/>
            <w:bottom w:val="none" w:sz="0" w:space="0" w:color="auto"/>
            <w:right w:val="none" w:sz="0" w:space="0" w:color="auto"/>
          </w:divBdr>
        </w:div>
        <w:div w:id="2056269612">
          <w:marLeft w:val="0"/>
          <w:marRight w:val="0"/>
          <w:marTop w:val="0"/>
          <w:marBottom w:val="0"/>
          <w:divBdr>
            <w:top w:val="none" w:sz="0" w:space="0" w:color="auto"/>
            <w:left w:val="none" w:sz="0" w:space="0" w:color="auto"/>
            <w:bottom w:val="none" w:sz="0" w:space="0" w:color="auto"/>
            <w:right w:val="none" w:sz="0" w:space="0" w:color="auto"/>
          </w:divBdr>
        </w:div>
      </w:divsChild>
    </w:div>
    <w:div w:id="1501853110">
      <w:bodyDiv w:val="1"/>
      <w:marLeft w:val="0"/>
      <w:marRight w:val="0"/>
      <w:marTop w:val="0"/>
      <w:marBottom w:val="0"/>
      <w:divBdr>
        <w:top w:val="none" w:sz="0" w:space="0" w:color="auto"/>
        <w:left w:val="none" w:sz="0" w:space="0" w:color="auto"/>
        <w:bottom w:val="none" w:sz="0" w:space="0" w:color="auto"/>
        <w:right w:val="none" w:sz="0" w:space="0" w:color="auto"/>
      </w:divBdr>
      <w:divsChild>
        <w:div w:id="484974198">
          <w:marLeft w:val="0"/>
          <w:marRight w:val="0"/>
          <w:marTop w:val="0"/>
          <w:marBottom w:val="0"/>
          <w:divBdr>
            <w:top w:val="none" w:sz="0" w:space="0" w:color="auto"/>
            <w:left w:val="none" w:sz="0" w:space="0" w:color="auto"/>
            <w:bottom w:val="none" w:sz="0" w:space="0" w:color="auto"/>
            <w:right w:val="none" w:sz="0" w:space="0" w:color="auto"/>
          </w:divBdr>
        </w:div>
        <w:div w:id="831332625">
          <w:marLeft w:val="0"/>
          <w:marRight w:val="0"/>
          <w:marTop w:val="0"/>
          <w:marBottom w:val="0"/>
          <w:divBdr>
            <w:top w:val="none" w:sz="0" w:space="0" w:color="auto"/>
            <w:left w:val="none" w:sz="0" w:space="0" w:color="auto"/>
            <w:bottom w:val="none" w:sz="0" w:space="0" w:color="auto"/>
            <w:right w:val="none" w:sz="0" w:space="0" w:color="auto"/>
          </w:divBdr>
        </w:div>
        <w:div w:id="970939234">
          <w:marLeft w:val="0"/>
          <w:marRight w:val="0"/>
          <w:marTop w:val="0"/>
          <w:marBottom w:val="0"/>
          <w:divBdr>
            <w:top w:val="none" w:sz="0" w:space="0" w:color="auto"/>
            <w:left w:val="none" w:sz="0" w:space="0" w:color="auto"/>
            <w:bottom w:val="none" w:sz="0" w:space="0" w:color="auto"/>
            <w:right w:val="none" w:sz="0" w:space="0" w:color="auto"/>
          </w:divBdr>
        </w:div>
        <w:div w:id="1696424220">
          <w:marLeft w:val="0"/>
          <w:marRight w:val="0"/>
          <w:marTop w:val="0"/>
          <w:marBottom w:val="0"/>
          <w:divBdr>
            <w:top w:val="none" w:sz="0" w:space="0" w:color="auto"/>
            <w:left w:val="none" w:sz="0" w:space="0" w:color="auto"/>
            <w:bottom w:val="none" w:sz="0" w:space="0" w:color="auto"/>
            <w:right w:val="none" w:sz="0" w:space="0" w:color="auto"/>
          </w:divBdr>
        </w:div>
      </w:divsChild>
    </w:div>
    <w:div w:id="1507212333">
      <w:bodyDiv w:val="1"/>
      <w:marLeft w:val="0"/>
      <w:marRight w:val="0"/>
      <w:marTop w:val="0"/>
      <w:marBottom w:val="0"/>
      <w:divBdr>
        <w:top w:val="none" w:sz="0" w:space="0" w:color="auto"/>
        <w:left w:val="none" w:sz="0" w:space="0" w:color="auto"/>
        <w:bottom w:val="none" w:sz="0" w:space="0" w:color="auto"/>
        <w:right w:val="none" w:sz="0" w:space="0" w:color="auto"/>
      </w:divBdr>
      <w:divsChild>
        <w:div w:id="333456676">
          <w:marLeft w:val="0"/>
          <w:marRight w:val="0"/>
          <w:marTop w:val="0"/>
          <w:marBottom w:val="0"/>
          <w:divBdr>
            <w:top w:val="none" w:sz="0" w:space="0" w:color="auto"/>
            <w:left w:val="none" w:sz="0" w:space="0" w:color="auto"/>
            <w:bottom w:val="none" w:sz="0" w:space="0" w:color="auto"/>
            <w:right w:val="none" w:sz="0" w:space="0" w:color="auto"/>
          </w:divBdr>
        </w:div>
        <w:div w:id="1133518038">
          <w:marLeft w:val="0"/>
          <w:marRight w:val="0"/>
          <w:marTop w:val="0"/>
          <w:marBottom w:val="0"/>
          <w:divBdr>
            <w:top w:val="none" w:sz="0" w:space="0" w:color="auto"/>
            <w:left w:val="none" w:sz="0" w:space="0" w:color="auto"/>
            <w:bottom w:val="none" w:sz="0" w:space="0" w:color="auto"/>
            <w:right w:val="none" w:sz="0" w:space="0" w:color="auto"/>
          </w:divBdr>
        </w:div>
        <w:div w:id="1202325769">
          <w:marLeft w:val="0"/>
          <w:marRight w:val="0"/>
          <w:marTop w:val="0"/>
          <w:marBottom w:val="0"/>
          <w:divBdr>
            <w:top w:val="none" w:sz="0" w:space="0" w:color="auto"/>
            <w:left w:val="none" w:sz="0" w:space="0" w:color="auto"/>
            <w:bottom w:val="none" w:sz="0" w:space="0" w:color="auto"/>
            <w:right w:val="none" w:sz="0" w:space="0" w:color="auto"/>
          </w:divBdr>
        </w:div>
        <w:div w:id="2112386247">
          <w:marLeft w:val="0"/>
          <w:marRight w:val="0"/>
          <w:marTop w:val="0"/>
          <w:marBottom w:val="0"/>
          <w:divBdr>
            <w:top w:val="none" w:sz="0" w:space="0" w:color="auto"/>
            <w:left w:val="none" w:sz="0" w:space="0" w:color="auto"/>
            <w:bottom w:val="none" w:sz="0" w:space="0" w:color="auto"/>
            <w:right w:val="none" w:sz="0" w:space="0" w:color="auto"/>
          </w:divBdr>
        </w:div>
      </w:divsChild>
    </w:div>
    <w:div w:id="1507525316">
      <w:bodyDiv w:val="1"/>
      <w:marLeft w:val="0"/>
      <w:marRight w:val="0"/>
      <w:marTop w:val="0"/>
      <w:marBottom w:val="0"/>
      <w:divBdr>
        <w:top w:val="none" w:sz="0" w:space="0" w:color="auto"/>
        <w:left w:val="none" w:sz="0" w:space="0" w:color="auto"/>
        <w:bottom w:val="none" w:sz="0" w:space="0" w:color="auto"/>
        <w:right w:val="none" w:sz="0" w:space="0" w:color="auto"/>
      </w:divBdr>
      <w:divsChild>
        <w:div w:id="304819732">
          <w:marLeft w:val="0"/>
          <w:marRight w:val="0"/>
          <w:marTop w:val="0"/>
          <w:marBottom w:val="0"/>
          <w:divBdr>
            <w:top w:val="none" w:sz="0" w:space="0" w:color="auto"/>
            <w:left w:val="none" w:sz="0" w:space="0" w:color="auto"/>
            <w:bottom w:val="none" w:sz="0" w:space="0" w:color="auto"/>
            <w:right w:val="none" w:sz="0" w:space="0" w:color="auto"/>
          </w:divBdr>
        </w:div>
        <w:div w:id="516576451">
          <w:marLeft w:val="0"/>
          <w:marRight w:val="0"/>
          <w:marTop w:val="0"/>
          <w:marBottom w:val="0"/>
          <w:divBdr>
            <w:top w:val="none" w:sz="0" w:space="0" w:color="auto"/>
            <w:left w:val="none" w:sz="0" w:space="0" w:color="auto"/>
            <w:bottom w:val="none" w:sz="0" w:space="0" w:color="auto"/>
            <w:right w:val="none" w:sz="0" w:space="0" w:color="auto"/>
          </w:divBdr>
        </w:div>
        <w:div w:id="960455973">
          <w:marLeft w:val="0"/>
          <w:marRight w:val="0"/>
          <w:marTop w:val="0"/>
          <w:marBottom w:val="0"/>
          <w:divBdr>
            <w:top w:val="none" w:sz="0" w:space="0" w:color="auto"/>
            <w:left w:val="none" w:sz="0" w:space="0" w:color="auto"/>
            <w:bottom w:val="none" w:sz="0" w:space="0" w:color="auto"/>
            <w:right w:val="none" w:sz="0" w:space="0" w:color="auto"/>
          </w:divBdr>
        </w:div>
        <w:div w:id="1183863764">
          <w:marLeft w:val="0"/>
          <w:marRight w:val="0"/>
          <w:marTop w:val="0"/>
          <w:marBottom w:val="0"/>
          <w:divBdr>
            <w:top w:val="none" w:sz="0" w:space="0" w:color="auto"/>
            <w:left w:val="none" w:sz="0" w:space="0" w:color="auto"/>
            <w:bottom w:val="none" w:sz="0" w:space="0" w:color="auto"/>
            <w:right w:val="none" w:sz="0" w:space="0" w:color="auto"/>
          </w:divBdr>
        </w:div>
      </w:divsChild>
    </w:div>
    <w:div w:id="1507592941">
      <w:bodyDiv w:val="1"/>
      <w:marLeft w:val="0"/>
      <w:marRight w:val="0"/>
      <w:marTop w:val="0"/>
      <w:marBottom w:val="0"/>
      <w:divBdr>
        <w:top w:val="none" w:sz="0" w:space="0" w:color="auto"/>
        <w:left w:val="none" w:sz="0" w:space="0" w:color="auto"/>
        <w:bottom w:val="none" w:sz="0" w:space="0" w:color="auto"/>
        <w:right w:val="none" w:sz="0" w:space="0" w:color="auto"/>
      </w:divBdr>
      <w:divsChild>
        <w:div w:id="1170369720">
          <w:marLeft w:val="0"/>
          <w:marRight w:val="0"/>
          <w:marTop w:val="0"/>
          <w:marBottom w:val="0"/>
          <w:divBdr>
            <w:top w:val="none" w:sz="0" w:space="0" w:color="auto"/>
            <w:left w:val="none" w:sz="0" w:space="0" w:color="auto"/>
            <w:bottom w:val="none" w:sz="0" w:space="0" w:color="auto"/>
            <w:right w:val="none" w:sz="0" w:space="0" w:color="auto"/>
          </w:divBdr>
        </w:div>
        <w:div w:id="1258950902">
          <w:marLeft w:val="0"/>
          <w:marRight w:val="0"/>
          <w:marTop w:val="0"/>
          <w:marBottom w:val="0"/>
          <w:divBdr>
            <w:top w:val="none" w:sz="0" w:space="0" w:color="auto"/>
            <w:left w:val="none" w:sz="0" w:space="0" w:color="auto"/>
            <w:bottom w:val="none" w:sz="0" w:space="0" w:color="auto"/>
            <w:right w:val="none" w:sz="0" w:space="0" w:color="auto"/>
          </w:divBdr>
        </w:div>
        <w:div w:id="1450971159">
          <w:marLeft w:val="0"/>
          <w:marRight w:val="0"/>
          <w:marTop w:val="0"/>
          <w:marBottom w:val="0"/>
          <w:divBdr>
            <w:top w:val="none" w:sz="0" w:space="0" w:color="auto"/>
            <w:left w:val="none" w:sz="0" w:space="0" w:color="auto"/>
            <w:bottom w:val="none" w:sz="0" w:space="0" w:color="auto"/>
            <w:right w:val="none" w:sz="0" w:space="0" w:color="auto"/>
          </w:divBdr>
        </w:div>
        <w:div w:id="1643733284">
          <w:marLeft w:val="0"/>
          <w:marRight w:val="0"/>
          <w:marTop w:val="0"/>
          <w:marBottom w:val="0"/>
          <w:divBdr>
            <w:top w:val="none" w:sz="0" w:space="0" w:color="auto"/>
            <w:left w:val="none" w:sz="0" w:space="0" w:color="auto"/>
            <w:bottom w:val="none" w:sz="0" w:space="0" w:color="auto"/>
            <w:right w:val="none" w:sz="0" w:space="0" w:color="auto"/>
          </w:divBdr>
        </w:div>
      </w:divsChild>
    </w:div>
    <w:div w:id="1507593249">
      <w:bodyDiv w:val="1"/>
      <w:marLeft w:val="0"/>
      <w:marRight w:val="0"/>
      <w:marTop w:val="0"/>
      <w:marBottom w:val="0"/>
      <w:divBdr>
        <w:top w:val="none" w:sz="0" w:space="0" w:color="auto"/>
        <w:left w:val="none" w:sz="0" w:space="0" w:color="auto"/>
        <w:bottom w:val="none" w:sz="0" w:space="0" w:color="auto"/>
        <w:right w:val="none" w:sz="0" w:space="0" w:color="auto"/>
      </w:divBdr>
      <w:divsChild>
        <w:div w:id="1283416083">
          <w:marLeft w:val="0"/>
          <w:marRight w:val="0"/>
          <w:marTop w:val="0"/>
          <w:marBottom w:val="0"/>
          <w:divBdr>
            <w:top w:val="none" w:sz="0" w:space="0" w:color="auto"/>
            <w:left w:val="none" w:sz="0" w:space="0" w:color="auto"/>
            <w:bottom w:val="none" w:sz="0" w:space="0" w:color="auto"/>
            <w:right w:val="none" w:sz="0" w:space="0" w:color="auto"/>
          </w:divBdr>
        </w:div>
        <w:div w:id="1376811943">
          <w:marLeft w:val="0"/>
          <w:marRight w:val="0"/>
          <w:marTop w:val="0"/>
          <w:marBottom w:val="0"/>
          <w:divBdr>
            <w:top w:val="none" w:sz="0" w:space="0" w:color="auto"/>
            <w:left w:val="none" w:sz="0" w:space="0" w:color="auto"/>
            <w:bottom w:val="none" w:sz="0" w:space="0" w:color="auto"/>
            <w:right w:val="none" w:sz="0" w:space="0" w:color="auto"/>
          </w:divBdr>
        </w:div>
        <w:div w:id="1790078535">
          <w:marLeft w:val="0"/>
          <w:marRight w:val="0"/>
          <w:marTop w:val="0"/>
          <w:marBottom w:val="0"/>
          <w:divBdr>
            <w:top w:val="none" w:sz="0" w:space="0" w:color="auto"/>
            <w:left w:val="none" w:sz="0" w:space="0" w:color="auto"/>
            <w:bottom w:val="none" w:sz="0" w:space="0" w:color="auto"/>
            <w:right w:val="none" w:sz="0" w:space="0" w:color="auto"/>
          </w:divBdr>
        </w:div>
        <w:div w:id="1868329045">
          <w:marLeft w:val="0"/>
          <w:marRight w:val="0"/>
          <w:marTop w:val="0"/>
          <w:marBottom w:val="0"/>
          <w:divBdr>
            <w:top w:val="none" w:sz="0" w:space="0" w:color="auto"/>
            <w:left w:val="none" w:sz="0" w:space="0" w:color="auto"/>
            <w:bottom w:val="none" w:sz="0" w:space="0" w:color="auto"/>
            <w:right w:val="none" w:sz="0" w:space="0" w:color="auto"/>
          </w:divBdr>
        </w:div>
      </w:divsChild>
    </w:div>
    <w:div w:id="1508399050">
      <w:bodyDiv w:val="1"/>
      <w:marLeft w:val="0"/>
      <w:marRight w:val="0"/>
      <w:marTop w:val="0"/>
      <w:marBottom w:val="0"/>
      <w:divBdr>
        <w:top w:val="none" w:sz="0" w:space="0" w:color="auto"/>
        <w:left w:val="none" w:sz="0" w:space="0" w:color="auto"/>
        <w:bottom w:val="none" w:sz="0" w:space="0" w:color="auto"/>
        <w:right w:val="none" w:sz="0" w:space="0" w:color="auto"/>
      </w:divBdr>
      <w:divsChild>
        <w:div w:id="529337533">
          <w:marLeft w:val="0"/>
          <w:marRight w:val="0"/>
          <w:marTop w:val="0"/>
          <w:marBottom w:val="0"/>
          <w:divBdr>
            <w:top w:val="none" w:sz="0" w:space="0" w:color="auto"/>
            <w:left w:val="none" w:sz="0" w:space="0" w:color="auto"/>
            <w:bottom w:val="none" w:sz="0" w:space="0" w:color="auto"/>
            <w:right w:val="none" w:sz="0" w:space="0" w:color="auto"/>
          </w:divBdr>
        </w:div>
        <w:div w:id="559243636">
          <w:marLeft w:val="0"/>
          <w:marRight w:val="0"/>
          <w:marTop w:val="0"/>
          <w:marBottom w:val="0"/>
          <w:divBdr>
            <w:top w:val="none" w:sz="0" w:space="0" w:color="auto"/>
            <w:left w:val="none" w:sz="0" w:space="0" w:color="auto"/>
            <w:bottom w:val="none" w:sz="0" w:space="0" w:color="auto"/>
            <w:right w:val="none" w:sz="0" w:space="0" w:color="auto"/>
          </w:divBdr>
        </w:div>
        <w:div w:id="931358399">
          <w:marLeft w:val="0"/>
          <w:marRight w:val="0"/>
          <w:marTop w:val="0"/>
          <w:marBottom w:val="0"/>
          <w:divBdr>
            <w:top w:val="none" w:sz="0" w:space="0" w:color="auto"/>
            <w:left w:val="none" w:sz="0" w:space="0" w:color="auto"/>
            <w:bottom w:val="none" w:sz="0" w:space="0" w:color="auto"/>
            <w:right w:val="none" w:sz="0" w:space="0" w:color="auto"/>
          </w:divBdr>
        </w:div>
        <w:div w:id="1079328322">
          <w:marLeft w:val="0"/>
          <w:marRight w:val="0"/>
          <w:marTop w:val="0"/>
          <w:marBottom w:val="0"/>
          <w:divBdr>
            <w:top w:val="none" w:sz="0" w:space="0" w:color="auto"/>
            <w:left w:val="none" w:sz="0" w:space="0" w:color="auto"/>
            <w:bottom w:val="none" w:sz="0" w:space="0" w:color="auto"/>
            <w:right w:val="none" w:sz="0" w:space="0" w:color="auto"/>
          </w:divBdr>
        </w:div>
      </w:divsChild>
    </w:div>
    <w:div w:id="1511290620">
      <w:bodyDiv w:val="1"/>
      <w:marLeft w:val="0"/>
      <w:marRight w:val="0"/>
      <w:marTop w:val="0"/>
      <w:marBottom w:val="0"/>
      <w:divBdr>
        <w:top w:val="none" w:sz="0" w:space="0" w:color="auto"/>
        <w:left w:val="none" w:sz="0" w:space="0" w:color="auto"/>
        <w:bottom w:val="none" w:sz="0" w:space="0" w:color="auto"/>
        <w:right w:val="none" w:sz="0" w:space="0" w:color="auto"/>
      </w:divBdr>
      <w:divsChild>
        <w:div w:id="120420523">
          <w:marLeft w:val="0"/>
          <w:marRight w:val="0"/>
          <w:marTop w:val="0"/>
          <w:marBottom w:val="0"/>
          <w:divBdr>
            <w:top w:val="none" w:sz="0" w:space="0" w:color="auto"/>
            <w:left w:val="none" w:sz="0" w:space="0" w:color="auto"/>
            <w:bottom w:val="none" w:sz="0" w:space="0" w:color="auto"/>
            <w:right w:val="none" w:sz="0" w:space="0" w:color="auto"/>
          </w:divBdr>
        </w:div>
        <w:div w:id="209658626">
          <w:marLeft w:val="0"/>
          <w:marRight w:val="0"/>
          <w:marTop w:val="0"/>
          <w:marBottom w:val="0"/>
          <w:divBdr>
            <w:top w:val="none" w:sz="0" w:space="0" w:color="auto"/>
            <w:left w:val="none" w:sz="0" w:space="0" w:color="auto"/>
            <w:bottom w:val="none" w:sz="0" w:space="0" w:color="auto"/>
            <w:right w:val="none" w:sz="0" w:space="0" w:color="auto"/>
          </w:divBdr>
        </w:div>
        <w:div w:id="493450738">
          <w:marLeft w:val="0"/>
          <w:marRight w:val="0"/>
          <w:marTop w:val="0"/>
          <w:marBottom w:val="0"/>
          <w:divBdr>
            <w:top w:val="none" w:sz="0" w:space="0" w:color="auto"/>
            <w:left w:val="none" w:sz="0" w:space="0" w:color="auto"/>
            <w:bottom w:val="none" w:sz="0" w:space="0" w:color="auto"/>
            <w:right w:val="none" w:sz="0" w:space="0" w:color="auto"/>
          </w:divBdr>
        </w:div>
        <w:div w:id="885217182">
          <w:marLeft w:val="0"/>
          <w:marRight w:val="0"/>
          <w:marTop w:val="0"/>
          <w:marBottom w:val="0"/>
          <w:divBdr>
            <w:top w:val="none" w:sz="0" w:space="0" w:color="auto"/>
            <w:left w:val="none" w:sz="0" w:space="0" w:color="auto"/>
            <w:bottom w:val="none" w:sz="0" w:space="0" w:color="auto"/>
            <w:right w:val="none" w:sz="0" w:space="0" w:color="auto"/>
          </w:divBdr>
        </w:div>
      </w:divsChild>
    </w:div>
    <w:div w:id="1512530365">
      <w:bodyDiv w:val="1"/>
      <w:marLeft w:val="0"/>
      <w:marRight w:val="0"/>
      <w:marTop w:val="0"/>
      <w:marBottom w:val="0"/>
      <w:divBdr>
        <w:top w:val="none" w:sz="0" w:space="0" w:color="auto"/>
        <w:left w:val="none" w:sz="0" w:space="0" w:color="auto"/>
        <w:bottom w:val="none" w:sz="0" w:space="0" w:color="auto"/>
        <w:right w:val="none" w:sz="0" w:space="0" w:color="auto"/>
      </w:divBdr>
      <w:divsChild>
        <w:div w:id="766731266">
          <w:marLeft w:val="0"/>
          <w:marRight w:val="0"/>
          <w:marTop w:val="0"/>
          <w:marBottom w:val="0"/>
          <w:divBdr>
            <w:top w:val="none" w:sz="0" w:space="0" w:color="auto"/>
            <w:left w:val="none" w:sz="0" w:space="0" w:color="auto"/>
            <w:bottom w:val="none" w:sz="0" w:space="0" w:color="auto"/>
            <w:right w:val="none" w:sz="0" w:space="0" w:color="auto"/>
          </w:divBdr>
        </w:div>
        <w:div w:id="2032142443">
          <w:marLeft w:val="0"/>
          <w:marRight w:val="0"/>
          <w:marTop w:val="0"/>
          <w:marBottom w:val="0"/>
          <w:divBdr>
            <w:top w:val="none" w:sz="0" w:space="0" w:color="auto"/>
            <w:left w:val="none" w:sz="0" w:space="0" w:color="auto"/>
            <w:bottom w:val="none" w:sz="0" w:space="0" w:color="auto"/>
            <w:right w:val="none" w:sz="0" w:space="0" w:color="auto"/>
          </w:divBdr>
        </w:div>
        <w:div w:id="280381117">
          <w:marLeft w:val="0"/>
          <w:marRight w:val="0"/>
          <w:marTop w:val="0"/>
          <w:marBottom w:val="0"/>
          <w:divBdr>
            <w:top w:val="none" w:sz="0" w:space="0" w:color="auto"/>
            <w:left w:val="none" w:sz="0" w:space="0" w:color="auto"/>
            <w:bottom w:val="none" w:sz="0" w:space="0" w:color="auto"/>
            <w:right w:val="none" w:sz="0" w:space="0" w:color="auto"/>
          </w:divBdr>
        </w:div>
        <w:div w:id="246622797">
          <w:marLeft w:val="0"/>
          <w:marRight w:val="0"/>
          <w:marTop w:val="0"/>
          <w:marBottom w:val="0"/>
          <w:divBdr>
            <w:top w:val="none" w:sz="0" w:space="0" w:color="auto"/>
            <w:left w:val="none" w:sz="0" w:space="0" w:color="auto"/>
            <w:bottom w:val="none" w:sz="0" w:space="0" w:color="auto"/>
            <w:right w:val="none" w:sz="0" w:space="0" w:color="auto"/>
          </w:divBdr>
        </w:div>
      </w:divsChild>
    </w:div>
    <w:div w:id="1513104814">
      <w:bodyDiv w:val="1"/>
      <w:marLeft w:val="0"/>
      <w:marRight w:val="0"/>
      <w:marTop w:val="0"/>
      <w:marBottom w:val="0"/>
      <w:divBdr>
        <w:top w:val="none" w:sz="0" w:space="0" w:color="auto"/>
        <w:left w:val="none" w:sz="0" w:space="0" w:color="auto"/>
        <w:bottom w:val="none" w:sz="0" w:space="0" w:color="auto"/>
        <w:right w:val="none" w:sz="0" w:space="0" w:color="auto"/>
      </w:divBdr>
      <w:divsChild>
        <w:div w:id="688533512">
          <w:marLeft w:val="0"/>
          <w:marRight w:val="0"/>
          <w:marTop w:val="0"/>
          <w:marBottom w:val="0"/>
          <w:divBdr>
            <w:top w:val="none" w:sz="0" w:space="0" w:color="auto"/>
            <w:left w:val="none" w:sz="0" w:space="0" w:color="auto"/>
            <w:bottom w:val="none" w:sz="0" w:space="0" w:color="auto"/>
            <w:right w:val="none" w:sz="0" w:space="0" w:color="auto"/>
          </w:divBdr>
        </w:div>
        <w:div w:id="701396647">
          <w:marLeft w:val="0"/>
          <w:marRight w:val="0"/>
          <w:marTop w:val="0"/>
          <w:marBottom w:val="0"/>
          <w:divBdr>
            <w:top w:val="none" w:sz="0" w:space="0" w:color="auto"/>
            <w:left w:val="none" w:sz="0" w:space="0" w:color="auto"/>
            <w:bottom w:val="none" w:sz="0" w:space="0" w:color="auto"/>
            <w:right w:val="none" w:sz="0" w:space="0" w:color="auto"/>
          </w:divBdr>
        </w:div>
        <w:div w:id="1765148034">
          <w:marLeft w:val="0"/>
          <w:marRight w:val="0"/>
          <w:marTop w:val="0"/>
          <w:marBottom w:val="0"/>
          <w:divBdr>
            <w:top w:val="none" w:sz="0" w:space="0" w:color="auto"/>
            <w:left w:val="none" w:sz="0" w:space="0" w:color="auto"/>
            <w:bottom w:val="none" w:sz="0" w:space="0" w:color="auto"/>
            <w:right w:val="none" w:sz="0" w:space="0" w:color="auto"/>
          </w:divBdr>
        </w:div>
        <w:div w:id="1942839595">
          <w:marLeft w:val="0"/>
          <w:marRight w:val="0"/>
          <w:marTop w:val="0"/>
          <w:marBottom w:val="0"/>
          <w:divBdr>
            <w:top w:val="none" w:sz="0" w:space="0" w:color="auto"/>
            <w:left w:val="none" w:sz="0" w:space="0" w:color="auto"/>
            <w:bottom w:val="none" w:sz="0" w:space="0" w:color="auto"/>
            <w:right w:val="none" w:sz="0" w:space="0" w:color="auto"/>
          </w:divBdr>
        </w:div>
      </w:divsChild>
    </w:div>
    <w:div w:id="1513645840">
      <w:bodyDiv w:val="1"/>
      <w:marLeft w:val="0"/>
      <w:marRight w:val="0"/>
      <w:marTop w:val="0"/>
      <w:marBottom w:val="0"/>
      <w:divBdr>
        <w:top w:val="none" w:sz="0" w:space="0" w:color="auto"/>
        <w:left w:val="none" w:sz="0" w:space="0" w:color="auto"/>
        <w:bottom w:val="none" w:sz="0" w:space="0" w:color="auto"/>
        <w:right w:val="none" w:sz="0" w:space="0" w:color="auto"/>
      </w:divBdr>
      <w:divsChild>
        <w:div w:id="184948657">
          <w:marLeft w:val="0"/>
          <w:marRight w:val="0"/>
          <w:marTop w:val="0"/>
          <w:marBottom w:val="0"/>
          <w:divBdr>
            <w:top w:val="none" w:sz="0" w:space="0" w:color="auto"/>
            <w:left w:val="none" w:sz="0" w:space="0" w:color="auto"/>
            <w:bottom w:val="none" w:sz="0" w:space="0" w:color="auto"/>
            <w:right w:val="none" w:sz="0" w:space="0" w:color="auto"/>
          </w:divBdr>
        </w:div>
        <w:div w:id="308482048">
          <w:marLeft w:val="0"/>
          <w:marRight w:val="0"/>
          <w:marTop w:val="0"/>
          <w:marBottom w:val="0"/>
          <w:divBdr>
            <w:top w:val="none" w:sz="0" w:space="0" w:color="auto"/>
            <w:left w:val="none" w:sz="0" w:space="0" w:color="auto"/>
            <w:bottom w:val="none" w:sz="0" w:space="0" w:color="auto"/>
            <w:right w:val="none" w:sz="0" w:space="0" w:color="auto"/>
          </w:divBdr>
          <w:divsChild>
            <w:div w:id="2120441336">
              <w:marLeft w:val="0"/>
              <w:marRight w:val="0"/>
              <w:marTop w:val="0"/>
              <w:marBottom w:val="0"/>
              <w:divBdr>
                <w:top w:val="none" w:sz="0" w:space="0" w:color="auto"/>
                <w:left w:val="none" w:sz="0" w:space="0" w:color="auto"/>
                <w:bottom w:val="none" w:sz="0" w:space="0" w:color="auto"/>
                <w:right w:val="none" w:sz="0" w:space="0" w:color="auto"/>
              </w:divBdr>
            </w:div>
          </w:divsChild>
        </w:div>
        <w:div w:id="740492181">
          <w:marLeft w:val="0"/>
          <w:marRight w:val="0"/>
          <w:marTop w:val="0"/>
          <w:marBottom w:val="0"/>
          <w:divBdr>
            <w:top w:val="none" w:sz="0" w:space="0" w:color="auto"/>
            <w:left w:val="none" w:sz="0" w:space="0" w:color="auto"/>
            <w:bottom w:val="none" w:sz="0" w:space="0" w:color="auto"/>
            <w:right w:val="none" w:sz="0" w:space="0" w:color="auto"/>
          </w:divBdr>
          <w:divsChild>
            <w:div w:id="1446080130">
              <w:marLeft w:val="0"/>
              <w:marRight w:val="0"/>
              <w:marTop w:val="0"/>
              <w:marBottom w:val="0"/>
              <w:divBdr>
                <w:top w:val="none" w:sz="0" w:space="0" w:color="auto"/>
                <w:left w:val="none" w:sz="0" w:space="0" w:color="auto"/>
                <w:bottom w:val="none" w:sz="0" w:space="0" w:color="auto"/>
                <w:right w:val="none" w:sz="0" w:space="0" w:color="auto"/>
              </w:divBdr>
            </w:div>
          </w:divsChild>
        </w:div>
        <w:div w:id="1092121360">
          <w:marLeft w:val="0"/>
          <w:marRight w:val="0"/>
          <w:marTop w:val="0"/>
          <w:marBottom w:val="0"/>
          <w:divBdr>
            <w:top w:val="none" w:sz="0" w:space="0" w:color="auto"/>
            <w:left w:val="none" w:sz="0" w:space="0" w:color="auto"/>
            <w:bottom w:val="none" w:sz="0" w:space="0" w:color="auto"/>
            <w:right w:val="none" w:sz="0" w:space="0" w:color="auto"/>
          </w:divBdr>
          <w:divsChild>
            <w:div w:id="140760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85800">
      <w:bodyDiv w:val="1"/>
      <w:marLeft w:val="0"/>
      <w:marRight w:val="0"/>
      <w:marTop w:val="0"/>
      <w:marBottom w:val="0"/>
      <w:divBdr>
        <w:top w:val="none" w:sz="0" w:space="0" w:color="auto"/>
        <w:left w:val="none" w:sz="0" w:space="0" w:color="auto"/>
        <w:bottom w:val="none" w:sz="0" w:space="0" w:color="auto"/>
        <w:right w:val="none" w:sz="0" w:space="0" w:color="auto"/>
      </w:divBdr>
      <w:divsChild>
        <w:div w:id="876897475">
          <w:marLeft w:val="0"/>
          <w:marRight w:val="0"/>
          <w:marTop w:val="0"/>
          <w:marBottom w:val="0"/>
          <w:divBdr>
            <w:top w:val="none" w:sz="0" w:space="0" w:color="auto"/>
            <w:left w:val="none" w:sz="0" w:space="0" w:color="auto"/>
            <w:bottom w:val="none" w:sz="0" w:space="0" w:color="auto"/>
            <w:right w:val="none" w:sz="0" w:space="0" w:color="auto"/>
          </w:divBdr>
        </w:div>
        <w:div w:id="866678884">
          <w:marLeft w:val="0"/>
          <w:marRight w:val="0"/>
          <w:marTop w:val="0"/>
          <w:marBottom w:val="0"/>
          <w:divBdr>
            <w:top w:val="none" w:sz="0" w:space="0" w:color="auto"/>
            <w:left w:val="none" w:sz="0" w:space="0" w:color="auto"/>
            <w:bottom w:val="none" w:sz="0" w:space="0" w:color="auto"/>
            <w:right w:val="none" w:sz="0" w:space="0" w:color="auto"/>
          </w:divBdr>
        </w:div>
        <w:div w:id="1053695921">
          <w:marLeft w:val="0"/>
          <w:marRight w:val="0"/>
          <w:marTop w:val="0"/>
          <w:marBottom w:val="0"/>
          <w:divBdr>
            <w:top w:val="none" w:sz="0" w:space="0" w:color="auto"/>
            <w:left w:val="none" w:sz="0" w:space="0" w:color="auto"/>
            <w:bottom w:val="none" w:sz="0" w:space="0" w:color="auto"/>
            <w:right w:val="none" w:sz="0" w:space="0" w:color="auto"/>
          </w:divBdr>
        </w:div>
        <w:div w:id="2037846887">
          <w:marLeft w:val="0"/>
          <w:marRight w:val="0"/>
          <w:marTop w:val="0"/>
          <w:marBottom w:val="0"/>
          <w:divBdr>
            <w:top w:val="none" w:sz="0" w:space="0" w:color="auto"/>
            <w:left w:val="none" w:sz="0" w:space="0" w:color="auto"/>
            <w:bottom w:val="none" w:sz="0" w:space="0" w:color="auto"/>
            <w:right w:val="none" w:sz="0" w:space="0" w:color="auto"/>
          </w:divBdr>
        </w:div>
      </w:divsChild>
    </w:div>
    <w:div w:id="1514805324">
      <w:bodyDiv w:val="1"/>
      <w:marLeft w:val="0"/>
      <w:marRight w:val="0"/>
      <w:marTop w:val="0"/>
      <w:marBottom w:val="0"/>
      <w:divBdr>
        <w:top w:val="none" w:sz="0" w:space="0" w:color="auto"/>
        <w:left w:val="none" w:sz="0" w:space="0" w:color="auto"/>
        <w:bottom w:val="none" w:sz="0" w:space="0" w:color="auto"/>
        <w:right w:val="none" w:sz="0" w:space="0" w:color="auto"/>
      </w:divBdr>
      <w:divsChild>
        <w:div w:id="187186793">
          <w:marLeft w:val="0"/>
          <w:marRight w:val="0"/>
          <w:marTop w:val="0"/>
          <w:marBottom w:val="0"/>
          <w:divBdr>
            <w:top w:val="none" w:sz="0" w:space="0" w:color="auto"/>
            <w:left w:val="none" w:sz="0" w:space="0" w:color="auto"/>
            <w:bottom w:val="none" w:sz="0" w:space="0" w:color="auto"/>
            <w:right w:val="none" w:sz="0" w:space="0" w:color="auto"/>
          </w:divBdr>
        </w:div>
        <w:div w:id="601229862">
          <w:marLeft w:val="0"/>
          <w:marRight w:val="0"/>
          <w:marTop w:val="0"/>
          <w:marBottom w:val="0"/>
          <w:divBdr>
            <w:top w:val="none" w:sz="0" w:space="0" w:color="auto"/>
            <w:left w:val="none" w:sz="0" w:space="0" w:color="auto"/>
            <w:bottom w:val="none" w:sz="0" w:space="0" w:color="auto"/>
            <w:right w:val="none" w:sz="0" w:space="0" w:color="auto"/>
          </w:divBdr>
        </w:div>
        <w:div w:id="1535146907">
          <w:marLeft w:val="0"/>
          <w:marRight w:val="0"/>
          <w:marTop w:val="0"/>
          <w:marBottom w:val="0"/>
          <w:divBdr>
            <w:top w:val="none" w:sz="0" w:space="0" w:color="auto"/>
            <w:left w:val="none" w:sz="0" w:space="0" w:color="auto"/>
            <w:bottom w:val="none" w:sz="0" w:space="0" w:color="auto"/>
            <w:right w:val="none" w:sz="0" w:space="0" w:color="auto"/>
          </w:divBdr>
        </w:div>
        <w:div w:id="1700356776">
          <w:marLeft w:val="0"/>
          <w:marRight w:val="0"/>
          <w:marTop w:val="0"/>
          <w:marBottom w:val="0"/>
          <w:divBdr>
            <w:top w:val="none" w:sz="0" w:space="0" w:color="auto"/>
            <w:left w:val="none" w:sz="0" w:space="0" w:color="auto"/>
            <w:bottom w:val="none" w:sz="0" w:space="0" w:color="auto"/>
            <w:right w:val="none" w:sz="0" w:space="0" w:color="auto"/>
          </w:divBdr>
        </w:div>
      </w:divsChild>
    </w:div>
    <w:div w:id="1515073506">
      <w:bodyDiv w:val="1"/>
      <w:marLeft w:val="0"/>
      <w:marRight w:val="0"/>
      <w:marTop w:val="0"/>
      <w:marBottom w:val="0"/>
      <w:divBdr>
        <w:top w:val="none" w:sz="0" w:space="0" w:color="auto"/>
        <w:left w:val="none" w:sz="0" w:space="0" w:color="auto"/>
        <w:bottom w:val="none" w:sz="0" w:space="0" w:color="auto"/>
        <w:right w:val="none" w:sz="0" w:space="0" w:color="auto"/>
      </w:divBdr>
      <w:divsChild>
        <w:div w:id="366487108">
          <w:marLeft w:val="0"/>
          <w:marRight w:val="0"/>
          <w:marTop w:val="0"/>
          <w:marBottom w:val="0"/>
          <w:divBdr>
            <w:top w:val="none" w:sz="0" w:space="0" w:color="auto"/>
            <w:left w:val="none" w:sz="0" w:space="0" w:color="auto"/>
            <w:bottom w:val="none" w:sz="0" w:space="0" w:color="auto"/>
            <w:right w:val="none" w:sz="0" w:space="0" w:color="auto"/>
          </w:divBdr>
        </w:div>
        <w:div w:id="422646090">
          <w:marLeft w:val="0"/>
          <w:marRight w:val="0"/>
          <w:marTop w:val="0"/>
          <w:marBottom w:val="0"/>
          <w:divBdr>
            <w:top w:val="none" w:sz="0" w:space="0" w:color="auto"/>
            <w:left w:val="none" w:sz="0" w:space="0" w:color="auto"/>
            <w:bottom w:val="none" w:sz="0" w:space="0" w:color="auto"/>
            <w:right w:val="none" w:sz="0" w:space="0" w:color="auto"/>
          </w:divBdr>
        </w:div>
        <w:div w:id="1276134768">
          <w:marLeft w:val="0"/>
          <w:marRight w:val="0"/>
          <w:marTop w:val="0"/>
          <w:marBottom w:val="0"/>
          <w:divBdr>
            <w:top w:val="none" w:sz="0" w:space="0" w:color="auto"/>
            <w:left w:val="none" w:sz="0" w:space="0" w:color="auto"/>
            <w:bottom w:val="none" w:sz="0" w:space="0" w:color="auto"/>
            <w:right w:val="none" w:sz="0" w:space="0" w:color="auto"/>
          </w:divBdr>
        </w:div>
        <w:div w:id="1566449921">
          <w:marLeft w:val="0"/>
          <w:marRight w:val="0"/>
          <w:marTop w:val="0"/>
          <w:marBottom w:val="0"/>
          <w:divBdr>
            <w:top w:val="none" w:sz="0" w:space="0" w:color="auto"/>
            <w:left w:val="none" w:sz="0" w:space="0" w:color="auto"/>
            <w:bottom w:val="none" w:sz="0" w:space="0" w:color="auto"/>
            <w:right w:val="none" w:sz="0" w:space="0" w:color="auto"/>
          </w:divBdr>
        </w:div>
      </w:divsChild>
    </w:div>
    <w:div w:id="1516116613">
      <w:bodyDiv w:val="1"/>
      <w:marLeft w:val="0"/>
      <w:marRight w:val="0"/>
      <w:marTop w:val="0"/>
      <w:marBottom w:val="0"/>
      <w:divBdr>
        <w:top w:val="none" w:sz="0" w:space="0" w:color="auto"/>
        <w:left w:val="none" w:sz="0" w:space="0" w:color="auto"/>
        <w:bottom w:val="none" w:sz="0" w:space="0" w:color="auto"/>
        <w:right w:val="none" w:sz="0" w:space="0" w:color="auto"/>
      </w:divBdr>
      <w:divsChild>
        <w:div w:id="93406855">
          <w:marLeft w:val="0"/>
          <w:marRight w:val="0"/>
          <w:marTop w:val="0"/>
          <w:marBottom w:val="0"/>
          <w:divBdr>
            <w:top w:val="none" w:sz="0" w:space="0" w:color="auto"/>
            <w:left w:val="none" w:sz="0" w:space="0" w:color="auto"/>
            <w:bottom w:val="none" w:sz="0" w:space="0" w:color="auto"/>
            <w:right w:val="none" w:sz="0" w:space="0" w:color="auto"/>
          </w:divBdr>
        </w:div>
        <w:div w:id="1104690343">
          <w:marLeft w:val="0"/>
          <w:marRight w:val="0"/>
          <w:marTop w:val="0"/>
          <w:marBottom w:val="0"/>
          <w:divBdr>
            <w:top w:val="none" w:sz="0" w:space="0" w:color="auto"/>
            <w:left w:val="none" w:sz="0" w:space="0" w:color="auto"/>
            <w:bottom w:val="none" w:sz="0" w:space="0" w:color="auto"/>
            <w:right w:val="none" w:sz="0" w:space="0" w:color="auto"/>
          </w:divBdr>
        </w:div>
        <w:div w:id="1525509984">
          <w:marLeft w:val="0"/>
          <w:marRight w:val="0"/>
          <w:marTop w:val="0"/>
          <w:marBottom w:val="0"/>
          <w:divBdr>
            <w:top w:val="none" w:sz="0" w:space="0" w:color="auto"/>
            <w:left w:val="none" w:sz="0" w:space="0" w:color="auto"/>
            <w:bottom w:val="none" w:sz="0" w:space="0" w:color="auto"/>
            <w:right w:val="none" w:sz="0" w:space="0" w:color="auto"/>
          </w:divBdr>
        </w:div>
        <w:div w:id="1963921964">
          <w:marLeft w:val="0"/>
          <w:marRight w:val="0"/>
          <w:marTop w:val="0"/>
          <w:marBottom w:val="0"/>
          <w:divBdr>
            <w:top w:val="none" w:sz="0" w:space="0" w:color="auto"/>
            <w:left w:val="none" w:sz="0" w:space="0" w:color="auto"/>
            <w:bottom w:val="none" w:sz="0" w:space="0" w:color="auto"/>
            <w:right w:val="none" w:sz="0" w:space="0" w:color="auto"/>
          </w:divBdr>
        </w:div>
      </w:divsChild>
    </w:div>
    <w:div w:id="1516386042">
      <w:bodyDiv w:val="1"/>
      <w:marLeft w:val="0"/>
      <w:marRight w:val="0"/>
      <w:marTop w:val="0"/>
      <w:marBottom w:val="0"/>
      <w:divBdr>
        <w:top w:val="none" w:sz="0" w:space="0" w:color="auto"/>
        <w:left w:val="none" w:sz="0" w:space="0" w:color="auto"/>
        <w:bottom w:val="none" w:sz="0" w:space="0" w:color="auto"/>
        <w:right w:val="none" w:sz="0" w:space="0" w:color="auto"/>
      </w:divBdr>
      <w:divsChild>
        <w:div w:id="7756066">
          <w:marLeft w:val="0"/>
          <w:marRight w:val="0"/>
          <w:marTop w:val="0"/>
          <w:marBottom w:val="0"/>
          <w:divBdr>
            <w:top w:val="none" w:sz="0" w:space="0" w:color="auto"/>
            <w:left w:val="none" w:sz="0" w:space="0" w:color="auto"/>
            <w:bottom w:val="none" w:sz="0" w:space="0" w:color="auto"/>
            <w:right w:val="none" w:sz="0" w:space="0" w:color="auto"/>
          </w:divBdr>
        </w:div>
        <w:div w:id="1188175389">
          <w:marLeft w:val="0"/>
          <w:marRight w:val="0"/>
          <w:marTop w:val="0"/>
          <w:marBottom w:val="0"/>
          <w:divBdr>
            <w:top w:val="none" w:sz="0" w:space="0" w:color="auto"/>
            <w:left w:val="none" w:sz="0" w:space="0" w:color="auto"/>
            <w:bottom w:val="none" w:sz="0" w:space="0" w:color="auto"/>
            <w:right w:val="none" w:sz="0" w:space="0" w:color="auto"/>
          </w:divBdr>
        </w:div>
        <w:div w:id="1356148592">
          <w:marLeft w:val="0"/>
          <w:marRight w:val="0"/>
          <w:marTop w:val="0"/>
          <w:marBottom w:val="0"/>
          <w:divBdr>
            <w:top w:val="none" w:sz="0" w:space="0" w:color="auto"/>
            <w:left w:val="none" w:sz="0" w:space="0" w:color="auto"/>
            <w:bottom w:val="none" w:sz="0" w:space="0" w:color="auto"/>
            <w:right w:val="none" w:sz="0" w:space="0" w:color="auto"/>
          </w:divBdr>
        </w:div>
        <w:div w:id="1925264815">
          <w:marLeft w:val="0"/>
          <w:marRight w:val="0"/>
          <w:marTop w:val="0"/>
          <w:marBottom w:val="0"/>
          <w:divBdr>
            <w:top w:val="none" w:sz="0" w:space="0" w:color="auto"/>
            <w:left w:val="none" w:sz="0" w:space="0" w:color="auto"/>
            <w:bottom w:val="none" w:sz="0" w:space="0" w:color="auto"/>
            <w:right w:val="none" w:sz="0" w:space="0" w:color="auto"/>
          </w:divBdr>
        </w:div>
      </w:divsChild>
    </w:div>
    <w:div w:id="1516580939">
      <w:bodyDiv w:val="1"/>
      <w:marLeft w:val="0"/>
      <w:marRight w:val="0"/>
      <w:marTop w:val="0"/>
      <w:marBottom w:val="0"/>
      <w:divBdr>
        <w:top w:val="none" w:sz="0" w:space="0" w:color="auto"/>
        <w:left w:val="none" w:sz="0" w:space="0" w:color="auto"/>
        <w:bottom w:val="none" w:sz="0" w:space="0" w:color="auto"/>
        <w:right w:val="none" w:sz="0" w:space="0" w:color="auto"/>
      </w:divBdr>
      <w:divsChild>
        <w:div w:id="632826674">
          <w:marLeft w:val="0"/>
          <w:marRight w:val="0"/>
          <w:marTop w:val="0"/>
          <w:marBottom w:val="0"/>
          <w:divBdr>
            <w:top w:val="none" w:sz="0" w:space="0" w:color="auto"/>
            <w:left w:val="none" w:sz="0" w:space="0" w:color="auto"/>
            <w:bottom w:val="none" w:sz="0" w:space="0" w:color="auto"/>
            <w:right w:val="none" w:sz="0" w:space="0" w:color="auto"/>
          </w:divBdr>
        </w:div>
        <w:div w:id="962268682">
          <w:marLeft w:val="0"/>
          <w:marRight w:val="0"/>
          <w:marTop w:val="0"/>
          <w:marBottom w:val="0"/>
          <w:divBdr>
            <w:top w:val="none" w:sz="0" w:space="0" w:color="auto"/>
            <w:left w:val="none" w:sz="0" w:space="0" w:color="auto"/>
            <w:bottom w:val="none" w:sz="0" w:space="0" w:color="auto"/>
            <w:right w:val="none" w:sz="0" w:space="0" w:color="auto"/>
          </w:divBdr>
        </w:div>
        <w:div w:id="1433866230">
          <w:marLeft w:val="0"/>
          <w:marRight w:val="0"/>
          <w:marTop w:val="0"/>
          <w:marBottom w:val="0"/>
          <w:divBdr>
            <w:top w:val="none" w:sz="0" w:space="0" w:color="auto"/>
            <w:left w:val="none" w:sz="0" w:space="0" w:color="auto"/>
            <w:bottom w:val="none" w:sz="0" w:space="0" w:color="auto"/>
            <w:right w:val="none" w:sz="0" w:space="0" w:color="auto"/>
          </w:divBdr>
        </w:div>
        <w:div w:id="1736663924">
          <w:marLeft w:val="0"/>
          <w:marRight w:val="0"/>
          <w:marTop w:val="0"/>
          <w:marBottom w:val="0"/>
          <w:divBdr>
            <w:top w:val="none" w:sz="0" w:space="0" w:color="auto"/>
            <w:left w:val="none" w:sz="0" w:space="0" w:color="auto"/>
            <w:bottom w:val="none" w:sz="0" w:space="0" w:color="auto"/>
            <w:right w:val="none" w:sz="0" w:space="0" w:color="auto"/>
          </w:divBdr>
        </w:div>
      </w:divsChild>
    </w:div>
    <w:div w:id="1517764626">
      <w:bodyDiv w:val="1"/>
      <w:marLeft w:val="0"/>
      <w:marRight w:val="0"/>
      <w:marTop w:val="0"/>
      <w:marBottom w:val="0"/>
      <w:divBdr>
        <w:top w:val="none" w:sz="0" w:space="0" w:color="auto"/>
        <w:left w:val="none" w:sz="0" w:space="0" w:color="auto"/>
        <w:bottom w:val="none" w:sz="0" w:space="0" w:color="auto"/>
        <w:right w:val="none" w:sz="0" w:space="0" w:color="auto"/>
      </w:divBdr>
      <w:divsChild>
        <w:div w:id="559558065">
          <w:marLeft w:val="0"/>
          <w:marRight w:val="0"/>
          <w:marTop w:val="0"/>
          <w:marBottom w:val="0"/>
          <w:divBdr>
            <w:top w:val="none" w:sz="0" w:space="0" w:color="auto"/>
            <w:left w:val="none" w:sz="0" w:space="0" w:color="auto"/>
            <w:bottom w:val="none" w:sz="0" w:space="0" w:color="auto"/>
            <w:right w:val="none" w:sz="0" w:space="0" w:color="auto"/>
          </w:divBdr>
        </w:div>
        <w:div w:id="1145706431">
          <w:marLeft w:val="0"/>
          <w:marRight w:val="0"/>
          <w:marTop w:val="0"/>
          <w:marBottom w:val="0"/>
          <w:divBdr>
            <w:top w:val="none" w:sz="0" w:space="0" w:color="auto"/>
            <w:left w:val="none" w:sz="0" w:space="0" w:color="auto"/>
            <w:bottom w:val="none" w:sz="0" w:space="0" w:color="auto"/>
            <w:right w:val="none" w:sz="0" w:space="0" w:color="auto"/>
          </w:divBdr>
        </w:div>
        <w:div w:id="1608461574">
          <w:marLeft w:val="0"/>
          <w:marRight w:val="0"/>
          <w:marTop w:val="0"/>
          <w:marBottom w:val="0"/>
          <w:divBdr>
            <w:top w:val="none" w:sz="0" w:space="0" w:color="auto"/>
            <w:left w:val="none" w:sz="0" w:space="0" w:color="auto"/>
            <w:bottom w:val="none" w:sz="0" w:space="0" w:color="auto"/>
            <w:right w:val="none" w:sz="0" w:space="0" w:color="auto"/>
          </w:divBdr>
        </w:div>
        <w:div w:id="810639079">
          <w:marLeft w:val="0"/>
          <w:marRight w:val="0"/>
          <w:marTop w:val="0"/>
          <w:marBottom w:val="0"/>
          <w:divBdr>
            <w:top w:val="none" w:sz="0" w:space="0" w:color="auto"/>
            <w:left w:val="none" w:sz="0" w:space="0" w:color="auto"/>
            <w:bottom w:val="none" w:sz="0" w:space="0" w:color="auto"/>
            <w:right w:val="none" w:sz="0" w:space="0" w:color="auto"/>
          </w:divBdr>
        </w:div>
      </w:divsChild>
    </w:div>
    <w:div w:id="1519003647">
      <w:bodyDiv w:val="1"/>
      <w:marLeft w:val="0"/>
      <w:marRight w:val="0"/>
      <w:marTop w:val="0"/>
      <w:marBottom w:val="0"/>
      <w:divBdr>
        <w:top w:val="none" w:sz="0" w:space="0" w:color="auto"/>
        <w:left w:val="none" w:sz="0" w:space="0" w:color="auto"/>
        <w:bottom w:val="none" w:sz="0" w:space="0" w:color="auto"/>
        <w:right w:val="none" w:sz="0" w:space="0" w:color="auto"/>
      </w:divBdr>
      <w:divsChild>
        <w:div w:id="194462879">
          <w:marLeft w:val="0"/>
          <w:marRight w:val="0"/>
          <w:marTop w:val="0"/>
          <w:marBottom w:val="0"/>
          <w:divBdr>
            <w:top w:val="none" w:sz="0" w:space="0" w:color="auto"/>
            <w:left w:val="none" w:sz="0" w:space="0" w:color="auto"/>
            <w:bottom w:val="none" w:sz="0" w:space="0" w:color="auto"/>
            <w:right w:val="none" w:sz="0" w:space="0" w:color="auto"/>
          </w:divBdr>
        </w:div>
        <w:div w:id="1484850589">
          <w:marLeft w:val="0"/>
          <w:marRight w:val="0"/>
          <w:marTop w:val="0"/>
          <w:marBottom w:val="0"/>
          <w:divBdr>
            <w:top w:val="none" w:sz="0" w:space="0" w:color="auto"/>
            <w:left w:val="none" w:sz="0" w:space="0" w:color="auto"/>
            <w:bottom w:val="none" w:sz="0" w:space="0" w:color="auto"/>
            <w:right w:val="none" w:sz="0" w:space="0" w:color="auto"/>
          </w:divBdr>
        </w:div>
        <w:div w:id="1665544131">
          <w:marLeft w:val="0"/>
          <w:marRight w:val="0"/>
          <w:marTop w:val="0"/>
          <w:marBottom w:val="0"/>
          <w:divBdr>
            <w:top w:val="none" w:sz="0" w:space="0" w:color="auto"/>
            <w:left w:val="none" w:sz="0" w:space="0" w:color="auto"/>
            <w:bottom w:val="none" w:sz="0" w:space="0" w:color="auto"/>
            <w:right w:val="none" w:sz="0" w:space="0" w:color="auto"/>
          </w:divBdr>
        </w:div>
        <w:div w:id="1720202521">
          <w:marLeft w:val="0"/>
          <w:marRight w:val="0"/>
          <w:marTop w:val="0"/>
          <w:marBottom w:val="0"/>
          <w:divBdr>
            <w:top w:val="none" w:sz="0" w:space="0" w:color="auto"/>
            <w:left w:val="none" w:sz="0" w:space="0" w:color="auto"/>
            <w:bottom w:val="none" w:sz="0" w:space="0" w:color="auto"/>
            <w:right w:val="none" w:sz="0" w:space="0" w:color="auto"/>
          </w:divBdr>
        </w:div>
      </w:divsChild>
    </w:div>
    <w:div w:id="1520390539">
      <w:bodyDiv w:val="1"/>
      <w:marLeft w:val="0"/>
      <w:marRight w:val="0"/>
      <w:marTop w:val="0"/>
      <w:marBottom w:val="0"/>
      <w:divBdr>
        <w:top w:val="none" w:sz="0" w:space="0" w:color="auto"/>
        <w:left w:val="none" w:sz="0" w:space="0" w:color="auto"/>
        <w:bottom w:val="none" w:sz="0" w:space="0" w:color="auto"/>
        <w:right w:val="none" w:sz="0" w:space="0" w:color="auto"/>
      </w:divBdr>
      <w:divsChild>
        <w:div w:id="1049457132">
          <w:marLeft w:val="0"/>
          <w:marRight w:val="0"/>
          <w:marTop w:val="0"/>
          <w:marBottom w:val="0"/>
          <w:divBdr>
            <w:top w:val="none" w:sz="0" w:space="0" w:color="auto"/>
            <w:left w:val="none" w:sz="0" w:space="0" w:color="auto"/>
            <w:bottom w:val="none" w:sz="0" w:space="0" w:color="auto"/>
            <w:right w:val="none" w:sz="0" w:space="0" w:color="auto"/>
          </w:divBdr>
        </w:div>
        <w:div w:id="655568515">
          <w:marLeft w:val="0"/>
          <w:marRight w:val="0"/>
          <w:marTop w:val="0"/>
          <w:marBottom w:val="0"/>
          <w:divBdr>
            <w:top w:val="none" w:sz="0" w:space="0" w:color="auto"/>
            <w:left w:val="none" w:sz="0" w:space="0" w:color="auto"/>
            <w:bottom w:val="none" w:sz="0" w:space="0" w:color="auto"/>
            <w:right w:val="none" w:sz="0" w:space="0" w:color="auto"/>
          </w:divBdr>
        </w:div>
        <w:div w:id="475680804">
          <w:marLeft w:val="0"/>
          <w:marRight w:val="0"/>
          <w:marTop w:val="0"/>
          <w:marBottom w:val="0"/>
          <w:divBdr>
            <w:top w:val="none" w:sz="0" w:space="0" w:color="auto"/>
            <w:left w:val="none" w:sz="0" w:space="0" w:color="auto"/>
            <w:bottom w:val="none" w:sz="0" w:space="0" w:color="auto"/>
            <w:right w:val="none" w:sz="0" w:space="0" w:color="auto"/>
          </w:divBdr>
        </w:div>
        <w:div w:id="220756159">
          <w:marLeft w:val="0"/>
          <w:marRight w:val="0"/>
          <w:marTop w:val="0"/>
          <w:marBottom w:val="0"/>
          <w:divBdr>
            <w:top w:val="none" w:sz="0" w:space="0" w:color="auto"/>
            <w:left w:val="none" w:sz="0" w:space="0" w:color="auto"/>
            <w:bottom w:val="none" w:sz="0" w:space="0" w:color="auto"/>
            <w:right w:val="none" w:sz="0" w:space="0" w:color="auto"/>
          </w:divBdr>
        </w:div>
      </w:divsChild>
    </w:div>
    <w:div w:id="1524051197">
      <w:bodyDiv w:val="1"/>
      <w:marLeft w:val="0"/>
      <w:marRight w:val="0"/>
      <w:marTop w:val="0"/>
      <w:marBottom w:val="0"/>
      <w:divBdr>
        <w:top w:val="none" w:sz="0" w:space="0" w:color="auto"/>
        <w:left w:val="none" w:sz="0" w:space="0" w:color="auto"/>
        <w:bottom w:val="none" w:sz="0" w:space="0" w:color="auto"/>
        <w:right w:val="none" w:sz="0" w:space="0" w:color="auto"/>
      </w:divBdr>
      <w:divsChild>
        <w:div w:id="545259552">
          <w:marLeft w:val="0"/>
          <w:marRight w:val="0"/>
          <w:marTop w:val="0"/>
          <w:marBottom w:val="0"/>
          <w:divBdr>
            <w:top w:val="none" w:sz="0" w:space="0" w:color="auto"/>
            <w:left w:val="none" w:sz="0" w:space="0" w:color="auto"/>
            <w:bottom w:val="none" w:sz="0" w:space="0" w:color="auto"/>
            <w:right w:val="none" w:sz="0" w:space="0" w:color="auto"/>
          </w:divBdr>
          <w:divsChild>
            <w:div w:id="212544279">
              <w:marLeft w:val="0"/>
              <w:marRight w:val="0"/>
              <w:marTop w:val="0"/>
              <w:marBottom w:val="0"/>
              <w:divBdr>
                <w:top w:val="none" w:sz="0" w:space="0" w:color="auto"/>
                <w:left w:val="none" w:sz="0" w:space="0" w:color="auto"/>
                <w:bottom w:val="none" w:sz="0" w:space="0" w:color="auto"/>
                <w:right w:val="none" w:sz="0" w:space="0" w:color="auto"/>
              </w:divBdr>
            </w:div>
            <w:div w:id="422922169">
              <w:marLeft w:val="0"/>
              <w:marRight w:val="0"/>
              <w:marTop w:val="0"/>
              <w:marBottom w:val="0"/>
              <w:divBdr>
                <w:top w:val="none" w:sz="0" w:space="0" w:color="auto"/>
                <w:left w:val="none" w:sz="0" w:space="0" w:color="auto"/>
                <w:bottom w:val="none" w:sz="0" w:space="0" w:color="auto"/>
                <w:right w:val="none" w:sz="0" w:space="0" w:color="auto"/>
              </w:divBdr>
            </w:div>
            <w:div w:id="517548932">
              <w:marLeft w:val="0"/>
              <w:marRight w:val="0"/>
              <w:marTop w:val="0"/>
              <w:marBottom w:val="0"/>
              <w:divBdr>
                <w:top w:val="none" w:sz="0" w:space="0" w:color="auto"/>
                <w:left w:val="none" w:sz="0" w:space="0" w:color="auto"/>
                <w:bottom w:val="none" w:sz="0" w:space="0" w:color="auto"/>
                <w:right w:val="none" w:sz="0" w:space="0" w:color="auto"/>
              </w:divBdr>
            </w:div>
            <w:div w:id="1027759382">
              <w:marLeft w:val="0"/>
              <w:marRight w:val="0"/>
              <w:marTop w:val="0"/>
              <w:marBottom w:val="0"/>
              <w:divBdr>
                <w:top w:val="none" w:sz="0" w:space="0" w:color="auto"/>
                <w:left w:val="none" w:sz="0" w:space="0" w:color="auto"/>
                <w:bottom w:val="none" w:sz="0" w:space="0" w:color="auto"/>
                <w:right w:val="none" w:sz="0" w:space="0" w:color="auto"/>
              </w:divBdr>
            </w:div>
            <w:div w:id="1155612569">
              <w:marLeft w:val="0"/>
              <w:marRight w:val="0"/>
              <w:marTop w:val="0"/>
              <w:marBottom w:val="0"/>
              <w:divBdr>
                <w:top w:val="none" w:sz="0" w:space="0" w:color="auto"/>
                <w:left w:val="none" w:sz="0" w:space="0" w:color="auto"/>
                <w:bottom w:val="none" w:sz="0" w:space="0" w:color="auto"/>
                <w:right w:val="none" w:sz="0" w:space="0" w:color="auto"/>
              </w:divBdr>
            </w:div>
            <w:div w:id="1401291702">
              <w:marLeft w:val="0"/>
              <w:marRight w:val="0"/>
              <w:marTop w:val="0"/>
              <w:marBottom w:val="0"/>
              <w:divBdr>
                <w:top w:val="none" w:sz="0" w:space="0" w:color="auto"/>
                <w:left w:val="none" w:sz="0" w:space="0" w:color="auto"/>
                <w:bottom w:val="none" w:sz="0" w:space="0" w:color="auto"/>
                <w:right w:val="none" w:sz="0" w:space="0" w:color="auto"/>
              </w:divBdr>
            </w:div>
            <w:div w:id="1676493747">
              <w:marLeft w:val="0"/>
              <w:marRight w:val="0"/>
              <w:marTop w:val="0"/>
              <w:marBottom w:val="0"/>
              <w:divBdr>
                <w:top w:val="none" w:sz="0" w:space="0" w:color="auto"/>
                <w:left w:val="none" w:sz="0" w:space="0" w:color="auto"/>
                <w:bottom w:val="none" w:sz="0" w:space="0" w:color="auto"/>
                <w:right w:val="none" w:sz="0" w:space="0" w:color="auto"/>
              </w:divBdr>
            </w:div>
            <w:div w:id="1949198821">
              <w:marLeft w:val="0"/>
              <w:marRight w:val="0"/>
              <w:marTop w:val="0"/>
              <w:marBottom w:val="0"/>
              <w:divBdr>
                <w:top w:val="none" w:sz="0" w:space="0" w:color="auto"/>
                <w:left w:val="none" w:sz="0" w:space="0" w:color="auto"/>
                <w:bottom w:val="none" w:sz="0" w:space="0" w:color="auto"/>
                <w:right w:val="none" w:sz="0" w:space="0" w:color="auto"/>
              </w:divBdr>
            </w:div>
          </w:divsChild>
        </w:div>
        <w:div w:id="934821926">
          <w:marLeft w:val="0"/>
          <w:marRight w:val="0"/>
          <w:marTop w:val="0"/>
          <w:marBottom w:val="0"/>
          <w:divBdr>
            <w:top w:val="none" w:sz="0" w:space="0" w:color="auto"/>
            <w:left w:val="none" w:sz="0" w:space="0" w:color="auto"/>
            <w:bottom w:val="none" w:sz="0" w:space="0" w:color="auto"/>
            <w:right w:val="none" w:sz="0" w:space="0" w:color="auto"/>
          </w:divBdr>
        </w:div>
        <w:div w:id="1131095885">
          <w:marLeft w:val="0"/>
          <w:marRight w:val="0"/>
          <w:marTop w:val="0"/>
          <w:marBottom w:val="0"/>
          <w:divBdr>
            <w:top w:val="none" w:sz="0" w:space="0" w:color="auto"/>
            <w:left w:val="none" w:sz="0" w:space="0" w:color="auto"/>
            <w:bottom w:val="none" w:sz="0" w:space="0" w:color="auto"/>
            <w:right w:val="none" w:sz="0" w:space="0" w:color="auto"/>
          </w:divBdr>
        </w:div>
        <w:div w:id="1254900810">
          <w:marLeft w:val="0"/>
          <w:marRight w:val="0"/>
          <w:marTop w:val="0"/>
          <w:marBottom w:val="0"/>
          <w:divBdr>
            <w:top w:val="none" w:sz="0" w:space="0" w:color="auto"/>
            <w:left w:val="none" w:sz="0" w:space="0" w:color="auto"/>
            <w:bottom w:val="none" w:sz="0" w:space="0" w:color="auto"/>
            <w:right w:val="none" w:sz="0" w:space="0" w:color="auto"/>
          </w:divBdr>
        </w:div>
      </w:divsChild>
    </w:div>
    <w:div w:id="1524705657">
      <w:bodyDiv w:val="1"/>
      <w:marLeft w:val="0"/>
      <w:marRight w:val="0"/>
      <w:marTop w:val="0"/>
      <w:marBottom w:val="0"/>
      <w:divBdr>
        <w:top w:val="none" w:sz="0" w:space="0" w:color="auto"/>
        <w:left w:val="none" w:sz="0" w:space="0" w:color="auto"/>
        <w:bottom w:val="none" w:sz="0" w:space="0" w:color="auto"/>
        <w:right w:val="none" w:sz="0" w:space="0" w:color="auto"/>
      </w:divBdr>
      <w:divsChild>
        <w:div w:id="208540567">
          <w:marLeft w:val="0"/>
          <w:marRight w:val="0"/>
          <w:marTop w:val="0"/>
          <w:marBottom w:val="0"/>
          <w:divBdr>
            <w:top w:val="none" w:sz="0" w:space="0" w:color="auto"/>
            <w:left w:val="none" w:sz="0" w:space="0" w:color="auto"/>
            <w:bottom w:val="none" w:sz="0" w:space="0" w:color="auto"/>
            <w:right w:val="none" w:sz="0" w:space="0" w:color="auto"/>
          </w:divBdr>
        </w:div>
        <w:div w:id="301812492">
          <w:marLeft w:val="0"/>
          <w:marRight w:val="0"/>
          <w:marTop w:val="0"/>
          <w:marBottom w:val="0"/>
          <w:divBdr>
            <w:top w:val="none" w:sz="0" w:space="0" w:color="auto"/>
            <w:left w:val="none" w:sz="0" w:space="0" w:color="auto"/>
            <w:bottom w:val="none" w:sz="0" w:space="0" w:color="auto"/>
            <w:right w:val="none" w:sz="0" w:space="0" w:color="auto"/>
          </w:divBdr>
        </w:div>
        <w:div w:id="440536727">
          <w:marLeft w:val="0"/>
          <w:marRight w:val="0"/>
          <w:marTop w:val="0"/>
          <w:marBottom w:val="0"/>
          <w:divBdr>
            <w:top w:val="none" w:sz="0" w:space="0" w:color="auto"/>
            <w:left w:val="none" w:sz="0" w:space="0" w:color="auto"/>
            <w:bottom w:val="none" w:sz="0" w:space="0" w:color="auto"/>
            <w:right w:val="none" w:sz="0" w:space="0" w:color="auto"/>
          </w:divBdr>
        </w:div>
        <w:div w:id="1588491101">
          <w:marLeft w:val="0"/>
          <w:marRight w:val="0"/>
          <w:marTop w:val="0"/>
          <w:marBottom w:val="0"/>
          <w:divBdr>
            <w:top w:val="none" w:sz="0" w:space="0" w:color="auto"/>
            <w:left w:val="none" w:sz="0" w:space="0" w:color="auto"/>
            <w:bottom w:val="none" w:sz="0" w:space="0" w:color="auto"/>
            <w:right w:val="none" w:sz="0" w:space="0" w:color="auto"/>
          </w:divBdr>
        </w:div>
      </w:divsChild>
    </w:div>
    <w:div w:id="1525050798">
      <w:bodyDiv w:val="1"/>
      <w:marLeft w:val="0"/>
      <w:marRight w:val="0"/>
      <w:marTop w:val="0"/>
      <w:marBottom w:val="0"/>
      <w:divBdr>
        <w:top w:val="none" w:sz="0" w:space="0" w:color="auto"/>
        <w:left w:val="none" w:sz="0" w:space="0" w:color="auto"/>
        <w:bottom w:val="none" w:sz="0" w:space="0" w:color="auto"/>
        <w:right w:val="none" w:sz="0" w:space="0" w:color="auto"/>
      </w:divBdr>
    </w:div>
    <w:div w:id="1526747522">
      <w:bodyDiv w:val="1"/>
      <w:marLeft w:val="0"/>
      <w:marRight w:val="0"/>
      <w:marTop w:val="0"/>
      <w:marBottom w:val="0"/>
      <w:divBdr>
        <w:top w:val="none" w:sz="0" w:space="0" w:color="auto"/>
        <w:left w:val="none" w:sz="0" w:space="0" w:color="auto"/>
        <w:bottom w:val="none" w:sz="0" w:space="0" w:color="auto"/>
        <w:right w:val="none" w:sz="0" w:space="0" w:color="auto"/>
      </w:divBdr>
    </w:div>
    <w:div w:id="1527207003">
      <w:bodyDiv w:val="1"/>
      <w:marLeft w:val="0"/>
      <w:marRight w:val="0"/>
      <w:marTop w:val="0"/>
      <w:marBottom w:val="0"/>
      <w:divBdr>
        <w:top w:val="none" w:sz="0" w:space="0" w:color="auto"/>
        <w:left w:val="none" w:sz="0" w:space="0" w:color="auto"/>
        <w:bottom w:val="none" w:sz="0" w:space="0" w:color="auto"/>
        <w:right w:val="none" w:sz="0" w:space="0" w:color="auto"/>
      </w:divBdr>
      <w:divsChild>
        <w:div w:id="10841341">
          <w:marLeft w:val="0"/>
          <w:marRight w:val="0"/>
          <w:marTop w:val="0"/>
          <w:marBottom w:val="0"/>
          <w:divBdr>
            <w:top w:val="none" w:sz="0" w:space="0" w:color="auto"/>
            <w:left w:val="none" w:sz="0" w:space="0" w:color="auto"/>
            <w:bottom w:val="none" w:sz="0" w:space="0" w:color="auto"/>
            <w:right w:val="none" w:sz="0" w:space="0" w:color="auto"/>
          </w:divBdr>
        </w:div>
        <w:div w:id="22944136">
          <w:marLeft w:val="0"/>
          <w:marRight w:val="0"/>
          <w:marTop w:val="0"/>
          <w:marBottom w:val="0"/>
          <w:divBdr>
            <w:top w:val="none" w:sz="0" w:space="0" w:color="auto"/>
            <w:left w:val="none" w:sz="0" w:space="0" w:color="auto"/>
            <w:bottom w:val="none" w:sz="0" w:space="0" w:color="auto"/>
            <w:right w:val="none" w:sz="0" w:space="0" w:color="auto"/>
          </w:divBdr>
        </w:div>
        <w:div w:id="986665919">
          <w:marLeft w:val="0"/>
          <w:marRight w:val="0"/>
          <w:marTop w:val="0"/>
          <w:marBottom w:val="0"/>
          <w:divBdr>
            <w:top w:val="none" w:sz="0" w:space="0" w:color="auto"/>
            <w:left w:val="none" w:sz="0" w:space="0" w:color="auto"/>
            <w:bottom w:val="none" w:sz="0" w:space="0" w:color="auto"/>
            <w:right w:val="none" w:sz="0" w:space="0" w:color="auto"/>
          </w:divBdr>
        </w:div>
        <w:div w:id="1869905129">
          <w:marLeft w:val="0"/>
          <w:marRight w:val="0"/>
          <w:marTop w:val="0"/>
          <w:marBottom w:val="0"/>
          <w:divBdr>
            <w:top w:val="none" w:sz="0" w:space="0" w:color="auto"/>
            <w:left w:val="none" w:sz="0" w:space="0" w:color="auto"/>
            <w:bottom w:val="none" w:sz="0" w:space="0" w:color="auto"/>
            <w:right w:val="none" w:sz="0" w:space="0" w:color="auto"/>
          </w:divBdr>
        </w:div>
      </w:divsChild>
    </w:div>
    <w:div w:id="1528715097">
      <w:bodyDiv w:val="1"/>
      <w:marLeft w:val="0"/>
      <w:marRight w:val="0"/>
      <w:marTop w:val="0"/>
      <w:marBottom w:val="0"/>
      <w:divBdr>
        <w:top w:val="none" w:sz="0" w:space="0" w:color="auto"/>
        <w:left w:val="none" w:sz="0" w:space="0" w:color="auto"/>
        <w:bottom w:val="none" w:sz="0" w:space="0" w:color="auto"/>
        <w:right w:val="none" w:sz="0" w:space="0" w:color="auto"/>
      </w:divBdr>
      <w:divsChild>
        <w:div w:id="42870912">
          <w:marLeft w:val="0"/>
          <w:marRight w:val="0"/>
          <w:marTop w:val="0"/>
          <w:marBottom w:val="0"/>
          <w:divBdr>
            <w:top w:val="none" w:sz="0" w:space="0" w:color="auto"/>
            <w:left w:val="none" w:sz="0" w:space="0" w:color="auto"/>
            <w:bottom w:val="none" w:sz="0" w:space="0" w:color="auto"/>
            <w:right w:val="none" w:sz="0" w:space="0" w:color="auto"/>
          </w:divBdr>
        </w:div>
        <w:div w:id="230387159">
          <w:marLeft w:val="0"/>
          <w:marRight w:val="0"/>
          <w:marTop w:val="0"/>
          <w:marBottom w:val="0"/>
          <w:divBdr>
            <w:top w:val="none" w:sz="0" w:space="0" w:color="auto"/>
            <w:left w:val="none" w:sz="0" w:space="0" w:color="auto"/>
            <w:bottom w:val="none" w:sz="0" w:space="0" w:color="auto"/>
            <w:right w:val="none" w:sz="0" w:space="0" w:color="auto"/>
          </w:divBdr>
        </w:div>
        <w:div w:id="773787918">
          <w:marLeft w:val="0"/>
          <w:marRight w:val="0"/>
          <w:marTop w:val="0"/>
          <w:marBottom w:val="0"/>
          <w:divBdr>
            <w:top w:val="none" w:sz="0" w:space="0" w:color="auto"/>
            <w:left w:val="none" w:sz="0" w:space="0" w:color="auto"/>
            <w:bottom w:val="none" w:sz="0" w:space="0" w:color="auto"/>
            <w:right w:val="none" w:sz="0" w:space="0" w:color="auto"/>
          </w:divBdr>
        </w:div>
        <w:div w:id="987245164">
          <w:marLeft w:val="0"/>
          <w:marRight w:val="0"/>
          <w:marTop w:val="0"/>
          <w:marBottom w:val="0"/>
          <w:divBdr>
            <w:top w:val="none" w:sz="0" w:space="0" w:color="auto"/>
            <w:left w:val="none" w:sz="0" w:space="0" w:color="auto"/>
            <w:bottom w:val="none" w:sz="0" w:space="0" w:color="auto"/>
            <w:right w:val="none" w:sz="0" w:space="0" w:color="auto"/>
          </w:divBdr>
        </w:div>
      </w:divsChild>
    </w:div>
    <w:div w:id="1530793983">
      <w:bodyDiv w:val="1"/>
      <w:marLeft w:val="0"/>
      <w:marRight w:val="0"/>
      <w:marTop w:val="0"/>
      <w:marBottom w:val="0"/>
      <w:divBdr>
        <w:top w:val="none" w:sz="0" w:space="0" w:color="auto"/>
        <w:left w:val="none" w:sz="0" w:space="0" w:color="auto"/>
        <w:bottom w:val="none" w:sz="0" w:space="0" w:color="auto"/>
        <w:right w:val="none" w:sz="0" w:space="0" w:color="auto"/>
      </w:divBdr>
      <w:divsChild>
        <w:div w:id="101917786">
          <w:marLeft w:val="0"/>
          <w:marRight w:val="0"/>
          <w:marTop w:val="0"/>
          <w:marBottom w:val="0"/>
          <w:divBdr>
            <w:top w:val="none" w:sz="0" w:space="0" w:color="auto"/>
            <w:left w:val="none" w:sz="0" w:space="0" w:color="auto"/>
            <w:bottom w:val="none" w:sz="0" w:space="0" w:color="auto"/>
            <w:right w:val="none" w:sz="0" w:space="0" w:color="auto"/>
          </w:divBdr>
        </w:div>
        <w:div w:id="537742599">
          <w:marLeft w:val="0"/>
          <w:marRight w:val="0"/>
          <w:marTop w:val="0"/>
          <w:marBottom w:val="0"/>
          <w:divBdr>
            <w:top w:val="none" w:sz="0" w:space="0" w:color="auto"/>
            <w:left w:val="none" w:sz="0" w:space="0" w:color="auto"/>
            <w:bottom w:val="none" w:sz="0" w:space="0" w:color="auto"/>
            <w:right w:val="none" w:sz="0" w:space="0" w:color="auto"/>
          </w:divBdr>
        </w:div>
        <w:div w:id="1244219312">
          <w:marLeft w:val="0"/>
          <w:marRight w:val="0"/>
          <w:marTop w:val="0"/>
          <w:marBottom w:val="0"/>
          <w:divBdr>
            <w:top w:val="none" w:sz="0" w:space="0" w:color="auto"/>
            <w:left w:val="none" w:sz="0" w:space="0" w:color="auto"/>
            <w:bottom w:val="none" w:sz="0" w:space="0" w:color="auto"/>
            <w:right w:val="none" w:sz="0" w:space="0" w:color="auto"/>
          </w:divBdr>
        </w:div>
        <w:div w:id="1976375641">
          <w:marLeft w:val="0"/>
          <w:marRight w:val="0"/>
          <w:marTop w:val="0"/>
          <w:marBottom w:val="0"/>
          <w:divBdr>
            <w:top w:val="none" w:sz="0" w:space="0" w:color="auto"/>
            <w:left w:val="none" w:sz="0" w:space="0" w:color="auto"/>
            <w:bottom w:val="none" w:sz="0" w:space="0" w:color="auto"/>
            <w:right w:val="none" w:sz="0" w:space="0" w:color="auto"/>
          </w:divBdr>
        </w:div>
      </w:divsChild>
    </w:div>
    <w:div w:id="1532063174">
      <w:bodyDiv w:val="1"/>
      <w:marLeft w:val="0"/>
      <w:marRight w:val="0"/>
      <w:marTop w:val="0"/>
      <w:marBottom w:val="0"/>
      <w:divBdr>
        <w:top w:val="none" w:sz="0" w:space="0" w:color="auto"/>
        <w:left w:val="none" w:sz="0" w:space="0" w:color="auto"/>
        <w:bottom w:val="none" w:sz="0" w:space="0" w:color="auto"/>
        <w:right w:val="none" w:sz="0" w:space="0" w:color="auto"/>
      </w:divBdr>
    </w:div>
    <w:div w:id="1532065662">
      <w:bodyDiv w:val="1"/>
      <w:marLeft w:val="0"/>
      <w:marRight w:val="0"/>
      <w:marTop w:val="0"/>
      <w:marBottom w:val="0"/>
      <w:divBdr>
        <w:top w:val="none" w:sz="0" w:space="0" w:color="auto"/>
        <w:left w:val="none" w:sz="0" w:space="0" w:color="auto"/>
        <w:bottom w:val="none" w:sz="0" w:space="0" w:color="auto"/>
        <w:right w:val="none" w:sz="0" w:space="0" w:color="auto"/>
      </w:divBdr>
      <w:divsChild>
        <w:div w:id="161506006">
          <w:marLeft w:val="0"/>
          <w:marRight w:val="0"/>
          <w:marTop w:val="0"/>
          <w:marBottom w:val="0"/>
          <w:divBdr>
            <w:top w:val="none" w:sz="0" w:space="0" w:color="auto"/>
            <w:left w:val="none" w:sz="0" w:space="0" w:color="auto"/>
            <w:bottom w:val="none" w:sz="0" w:space="0" w:color="auto"/>
            <w:right w:val="none" w:sz="0" w:space="0" w:color="auto"/>
          </w:divBdr>
        </w:div>
        <w:div w:id="558054529">
          <w:marLeft w:val="0"/>
          <w:marRight w:val="0"/>
          <w:marTop w:val="0"/>
          <w:marBottom w:val="0"/>
          <w:divBdr>
            <w:top w:val="none" w:sz="0" w:space="0" w:color="auto"/>
            <w:left w:val="none" w:sz="0" w:space="0" w:color="auto"/>
            <w:bottom w:val="none" w:sz="0" w:space="0" w:color="auto"/>
            <w:right w:val="none" w:sz="0" w:space="0" w:color="auto"/>
          </w:divBdr>
        </w:div>
        <w:div w:id="1400008951">
          <w:marLeft w:val="0"/>
          <w:marRight w:val="0"/>
          <w:marTop w:val="0"/>
          <w:marBottom w:val="0"/>
          <w:divBdr>
            <w:top w:val="none" w:sz="0" w:space="0" w:color="auto"/>
            <w:left w:val="none" w:sz="0" w:space="0" w:color="auto"/>
            <w:bottom w:val="none" w:sz="0" w:space="0" w:color="auto"/>
            <w:right w:val="none" w:sz="0" w:space="0" w:color="auto"/>
          </w:divBdr>
        </w:div>
        <w:div w:id="1931813053">
          <w:marLeft w:val="0"/>
          <w:marRight w:val="0"/>
          <w:marTop w:val="0"/>
          <w:marBottom w:val="0"/>
          <w:divBdr>
            <w:top w:val="none" w:sz="0" w:space="0" w:color="auto"/>
            <w:left w:val="none" w:sz="0" w:space="0" w:color="auto"/>
            <w:bottom w:val="none" w:sz="0" w:space="0" w:color="auto"/>
            <w:right w:val="none" w:sz="0" w:space="0" w:color="auto"/>
          </w:divBdr>
        </w:div>
      </w:divsChild>
    </w:div>
    <w:div w:id="1532648818">
      <w:bodyDiv w:val="1"/>
      <w:marLeft w:val="0"/>
      <w:marRight w:val="0"/>
      <w:marTop w:val="0"/>
      <w:marBottom w:val="0"/>
      <w:divBdr>
        <w:top w:val="none" w:sz="0" w:space="0" w:color="auto"/>
        <w:left w:val="none" w:sz="0" w:space="0" w:color="auto"/>
        <w:bottom w:val="none" w:sz="0" w:space="0" w:color="auto"/>
        <w:right w:val="none" w:sz="0" w:space="0" w:color="auto"/>
      </w:divBdr>
      <w:divsChild>
        <w:div w:id="43482834">
          <w:marLeft w:val="0"/>
          <w:marRight w:val="0"/>
          <w:marTop w:val="0"/>
          <w:marBottom w:val="0"/>
          <w:divBdr>
            <w:top w:val="none" w:sz="0" w:space="0" w:color="auto"/>
            <w:left w:val="none" w:sz="0" w:space="0" w:color="auto"/>
            <w:bottom w:val="none" w:sz="0" w:space="0" w:color="auto"/>
            <w:right w:val="none" w:sz="0" w:space="0" w:color="auto"/>
          </w:divBdr>
        </w:div>
        <w:div w:id="1136722643">
          <w:marLeft w:val="0"/>
          <w:marRight w:val="0"/>
          <w:marTop w:val="0"/>
          <w:marBottom w:val="0"/>
          <w:divBdr>
            <w:top w:val="none" w:sz="0" w:space="0" w:color="auto"/>
            <w:left w:val="none" w:sz="0" w:space="0" w:color="auto"/>
            <w:bottom w:val="none" w:sz="0" w:space="0" w:color="auto"/>
            <w:right w:val="none" w:sz="0" w:space="0" w:color="auto"/>
          </w:divBdr>
        </w:div>
        <w:div w:id="1365251190">
          <w:marLeft w:val="0"/>
          <w:marRight w:val="0"/>
          <w:marTop w:val="0"/>
          <w:marBottom w:val="0"/>
          <w:divBdr>
            <w:top w:val="none" w:sz="0" w:space="0" w:color="auto"/>
            <w:left w:val="none" w:sz="0" w:space="0" w:color="auto"/>
            <w:bottom w:val="none" w:sz="0" w:space="0" w:color="auto"/>
            <w:right w:val="none" w:sz="0" w:space="0" w:color="auto"/>
          </w:divBdr>
        </w:div>
        <w:div w:id="1674334561">
          <w:marLeft w:val="0"/>
          <w:marRight w:val="0"/>
          <w:marTop w:val="0"/>
          <w:marBottom w:val="0"/>
          <w:divBdr>
            <w:top w:val="none" w:sz="0" w:space="0" w:color="auto"/>
            <w:left w:val="none" w:sz="0" w:space="0" w:color="auto"/>
            <w:bottom w:val="none" w:sz="0" w:space="0" w:color="auto"/>
            <w:right w:val="none" w:sz="0" w:space="0" w:color="auto"/>
          </w:divBdr>
        </w:div>
      </w:divsChild>
    </w:div>
    <w:div w:id="1533566817">
      <w:bodyDiv w:val="1"/>
      <w:marLeft w:val="0"/>
      <w:marRight w:val="0"/>
      <w:marTop w:val="0"/>
      <w:marBottom w:val="0"/>
      <w:divBdr>
        <w:top w:val="none" w:sz="0" w:space="0" w:color="auto"/>
        <w:left w:val="none" w:sz="0" w:space="0" w:color="auto"/>
        <w:bottom w:val="none" w:sz="0" w:space="0" w:color="auto"/>
        <w:right w:val="none" w:sz="0" w:space="0" w:color="auto"/>
      </w:divBdr>
      <w:divsChild>
        <w:div w:id="780035542">
          <w:marLeft w:val="0"/>
          <w:marRight w:val="0"/>
          <w:marTop w:val="0"/>
          <w:marBottom w:val="0"/>
          <w:divBdr>
            <w:top w:val="none" w:sz="0" w:space="0" w:color="auto"/>
            <w:left w:val="none" w:sz="0" w:space="0" w:color="auto"/>
            <w:bottom w:val="none" w:sz="0" w:space="0" w:color="auto"/>
            <w:right w:val="none" w:sz="0" w:space="0" w:color="auto"/>
          </w:divBdr>
        </w:div>
        <w:div w:id="1287276990">
          <w:marLeft w:val="0"/>
          <w:marRight w:val="0"/>
          <w:marTop w:val="0"/>
          <w:marBottom w:val="0"/>
          <w:divBdr>
            <w:top w:val="none" w:sz="0" w:space="0" w:color="auto"/>
            <w:left w:val="none" w:sz="0" w:space="0" w:color="auto"/>
            <w:bottom w:val="none" w:sz="0" w:space="0" w:color="auto"/>
            <w:right w:val="none" w:sz="0" w:space="0" w:color="auto"/>
          </w:divBdr>
        </w:div>
        <w:div w:id="1752391204">
          <w:marLeft w:val="0"/>
          <w:marRight w:val="0"/>
          <w:marTop w:val="0"/>
          <w:marBottom w:val="0"/>
          <w:divBdr>
            <w:top w:val="none" w:sz="0" w:space="0" w:color="auto"/>
            <w:left w:val="none" w:sz="0" w:space="0" w:color="auto"/>
            <w:bottom w:val="none" w:sz="0" w:space="0" w:color="auto"/>
            <w:right w:val="none" w:sz="0" w:space="0" w:color="auto"/>
          </w:divBdr>
        </w:div>
        <w:div w:id="2011832508">
          <w:marLeft w:val="0"/>
          <w:marRight w:val="0"/>
          <w:marTop w:val="0"/>
          <w:marBottom w:val="0"/>
          <w:divBdr>
            <w:top w:val="none" w:sz="0" w:space="0" w:color="auto"/>
            <w:left w:val="none" w:sz="0" w:space="0" w:color="auto"/>
            <w:bottom w:val="none" w:sz="0" w:space="0" w:color="auto"/>
            <w:right w:val="none" w:sz="0" w:space="0" w:color="auto"/>
          </w:divBdr>
        </w:div>
      </w:divsChild>
    </w:div>
    <w:div w:id="1534415955">
      <w:bodyDiv w:val="1"/>
      <w:marLeft w:val="0"/>
      <w:marRight w:val="0"/>
      <w:marTop w:val="0"/>
      <w:marBottom w:val="0"/>
      <w:divBdr>
        <w:top w:val="none" w:sz="0" w:space="0" w:color="auto"/>
        <w:left w:val="none" w:sz="0" w:space="0" w:color="auto"/>
        <w:bottom w:val="none" w:sz="0" w:space="0" w:color="auto"/>
        <w:right w:val="none" w:sz="0" w:space="0" w:color="auto"/>
      </w:divBdr>
      <w:divsChild>
        <w:div w:id="272330165">
          <w:marLeft w:val="0"/>
          <w:marRight w:val="0"/>
          <w:marTop w:val="0"/>
          <w:marBottom w:val="0"/>
          <w:divBdr>
            <w:top w:val="none" w:sz="0" w:space="0" w:color="auto"/>
            <w:left w:val="none" w:sz="0" w:space="0" w:color="auto"/>
            <w:bottom w:val="none" w:sz="0" w:space="0" w:color="auto"/>
            <w:right w:val="none" w:sz="0" w:space="0" w:color="auto"/>
          </w:divBdr>
        </w:div>
        <w:div w:id="986470520">
          <w:marLeft w:val="0"/>
          <w:marRight w:val="0"/>
          <w:marTop w:val="0"/>
          <w:marBottom w:val="0"/>
          <w:divBdr>
            <w:top w:val="none" w:sz="0" w:space="0" w:color="auto"/>
            <w:left w:val="none" w:sz="0" w:space="0" w:color="auto"/>
            <w:bottom w:val="none" w:sz="0" w:space="0" w:color="auto"/>
            <w:right w:val="none" w:sz="0" w:space="0" w:color="auto"/>
          </w:divBdr>
        </w:div>
        <w:div w:id="1286110319">
          <w:marLeft w:val="0"/>
          <w:marRight w:val="0"/>
          <w:marTop w:val="0"/>
          <w:marBottom w:val="0"/>
          <w:divBdr>
            <w:top w:val="none" w:sz="0" w:space="0" w:color="auto"/>
            <w:left w:val="none" w:sz="0" w:space="0" w:color="auto"/>
            <w:bottom w:val="none" w:sz="0" w:space="0" w:color="auto"/>
            <w:right w:val="none" w:sz="0" w:space="0" w:color="auto"/>
          </w:divBdr>
        </w:div>
        <w:div w:id="1786147870">
          <w:marLeft w:val="0"/>
          <w:marRight w:val="0"/>
          <w:marTop w:val="0"/>
          <w:marBottom w:val="0"/>
          <w:divBdr>
            <w:top w:val="none" w:sz="0" w:space="0" w:color="auto"/>
            <w:left w:val="none" w:sz="0" w:space="0" w:color="auto"/>
            <w:bottom w:val="none" w:sz="0" w:space="0" w:color="auto"/>
            <w:right w:val="none" w:sz="0" w:space="0" w:color="auto"/>
          </w:divBdr>
        </w:div>
      </w:divsChild>
    </w:div>
    <w:div w:id="1534491923">
      <w:bodyDiv w:val="1"/>
      <w:marLeft w:val="0"/>
      <w:marRight w:val="0"/>
      <w:marTop w:val="0"/>
      <w:marBottom w:val="0"/>
      <w:divBdr>
        <w:top w:val="none" w:sz="0" w:space="0" w:color="auto"/>
        <w:left w:val="none" w:sz="0" w:space="0" w:color="auto"/>
        <w:bottom w:val="none" w:sz="0" w:space="0" w:color="auto"/>
        <w:right w:val="none" w:sz="0" w:space="0" w:color="auto"/>
      </w:divBdr>
      <w:divsChild>
        <w:div w:id="35198763">
          <w:marLeft w:val="0"/>
          <w:marRight w:val="0"/>
          <w:marTop w:val="0"/>
          <w:marBottom w:val="0"/>
          <w:divBdr>
            <w:top w:val="none" w:sz="0" w:space="0" w:color="auto"/>
            <w:left w:val="none" w:sz="0" w:space="0" w:color="auto"/>
            <w:bottom w:val="none" w:sz="0" w:space="0" w:color="auto"/>
            <w:right w:val="none" w:sz="0" w:space="0" w:color="auto"/>
          </w:divBdr>
        </w:div>
        <w:div w:id="76752735">
          <w:marLeft w:val="0"/>
          <w:marRight w:val="0"/>
          <w:marTop w:val="0"/>
          <w:marBottom w:val="0"/>
          <w:divBdr>
            <w:top w:val="none" w:sz="0" w:space="0" w:color="auto"/>
            <w:left w:val="none" w:sz="0" w:space="0" w:color="auto"/>
            <w:bottom w:val="none" w:sz="0" w:space="0" w:color="auto"/>
            <w:right w:val="none" w:sz="0" w:space="0" w:color="auto"/>
          </w:divBdr>
        </w:div>
        <w:div w:id="1194683779">
          <w:marLeft w:val="0"/>
          <w:marRight w:val="0"/>
          <w:marTop w:val="0"/>
          <w:marBottom w:val="0"/>
          <w:divBdr>
            <w:top w:val="none" w:sz="0" w:space="0" w:color="auto"/>
            <w:left w:val="none" w:sz="0" w:space="0" w:color="auto"/>
            <w:bottom w:val="none" w:sz="0" w:space="0" w:color="auto"/>
            <w:right w:val="none" w:sz="0" w:space="0" w:color="auto"/>
          </w:divBdr>
        </w:div>
        <w:div w:id="2034184252">
          <w:marLeft w:val="0"/>
          <w:marRight w:val="0"/>
          <w:marTop w:val="0"/>
          <w:marBottom w:val="0"/>
          <w:divBdr>
            <w:top w:val="none" w:sz="0" w:space="0" w:color="auto"/>
            <w:left w:val="none" w:sz="0" w:space="0" w:color="auto"/>
            <w:bottom w:val="none" w:sz="0" w:space="0" w:color="auto"/>
            <w:right w:val="none" w:sz="0" w:space="0" w:color="auto"/>
          </w:divBdr>
        </w:div>
      </w:divsChild>
    </w:div>
    <w:div w:id="1535002236">
      <w:bodyDiv w:val="1"/>
      <w:marLeft w:val="0"/>
      <w:marRight w:val="0"/>
      <w:marTop w:val="0"/>
      <w:marBottom w:val="0"/>
      <w:divBdr>
        <w:top w:val="none" w:sz="0" w:space="0" w:color="auto"/>
        <w:left w:val="none" w:sz="0" w:space="0" w:color="auto"/>
        <w:bottom w:val="none" w:sz="0" w:space="0" w:color="auto"/>
        <w:right w:val="none" w:sz="0" w:space="0" w:color="auto"/>
      </w:divBdr>
      <w:divsChild>
        <w:div w:id="245313155">
          <w:marLeft w:val="0"/>
          <w:marRight w:val="0"/>
          <w:marTop w:val="0"/>
          <w:marBottom w:val="0"/>
          <w:divBdr>
            <w:top w:val="none" w:sz="0" w:space="0" w:color="auto"/>
            <w:left w:val="none" w:sz="0" w:space="0" w:color="auto"/>
            <w:bottom w:val="none" w:sz="0" w:space="0" w:color="auto"/>
            <w:right w:val="none" w:sz="0" w:space="0" w:color="auto"/>
          </w:divBdr>
        </w:div>
        <w:div w:id="511726596">
          <w:marLeft w:val="0"/>
          <w:marRight w:val="0"/>
          <w:marTop w:val="0"/>
          <w:marBottom w:val="0"/>
          <w:divBdr>
            <w:top w:val="none" w:sz="0" w:space="0" w:color="auto"/>
            <w:left w:val="none" w:sz="0" w:space="0" w:color="auto"/>
            <w:bottom w:val="none" w:sz="0" w:space="0" w:color="auto"/>
            <w:right w:val="none" w:sz="0" w:space="0" w:color="auto"/>
          </w:divBdr>
        </w:div>
        <w:div w:id="846402069">
          <w:marLeft w:val="0"/>
          <w:marRight w:val="0"/>
          <w:marTop w:val="0"/>
          <w:marBottom w:val="0"/>
          <w:divBdr>
            <w:top w:val="none" w:sz="0" w:space="0" w:color="auto"/>
            <w:left w:val="none" w:sz="0" w:space="0" w:color="auto"/>
            <w:bottom w:val="none" w:sz="0" w:space="0" w:color="auto"/>
            <w:right w:val="none" w:sz="0" w:space="0" w:color="auto"/>
          </w:divBdr>
        </w:div>
        <w:div w:id="1669677106">
          <w:marLeft w:val="0"/>
          <w:marRight w:val="0"/>
          <w:marTop w:val="0"/>
          <w:marBottom w:val="0"/>
          <w:divBdr>
            <w:top w:val="none" w:sz="0" w:space="0" w:color="auto"/>
            <w:left w:val="none" w:sz="0" w:space="0" w:color="auto"/>
            <w:bottom w:val="none" w:sz="0" w:space="0" w:color="auto"/>
            <w:right w:val="none" w:sz="0" w:space="0" w:color="auto"/>
          </w:divBdr>
        </w:div>
      </w:divsChild>
    </w:div>
    <w:div w:id="1536428201">
      <w:bodyDiv w:val="1"/>
      <w:marLeft w:val="0"/>
      <w:marRight w:val="0"/>
      <w:marTop w:val="0"/>
      <w:marBottom w:val="0"/>
      <w:divBdr>
        <w:top w:val="none" w:sz="0" w:space="0" w:color="auto"/>
        <w:left w:val="none" w:sz="0" w:space="0" w:color="auto"/>
        <w:bottom w:val="none" w:sz="0" w:space="0" w:color="auto"/>
        <w:right w:val="none" w:sz="0" w:space="0" w:color="auto"/>
      </w:divBdr>
      <w:divsChild>
        <w:div w:id="558129982">
          <w:marLeft w:val="0"/>
          <w:marRight w:val="0"/>
          <w:marTop w:val="0"/>
          <w:marBottom w:val="0"/>
          <w:divBdr>
            <w:top w:val="none" w:sz="0" w:space="0" w:color="auto"/>
            <w:left w:val="none" w:sz="0" w:space="0" w:color="auto"/>
            <w:bottom w:val="none" w:sz="0" w:space="0" w:color="auto"/>
            <w:right w:val="none" w:sz="0" w:space="0" w:color="auto"/>
          </w:divBdr>
        </w:div>
        <w:div w:id="600529667">
          <w:marLeft w:val="0"/>
          <w:marRight w:val="0"/>
          <w:marTop w:val="0"/>
          <w:marBottom w:val="0"/>
          <w:divBdr>
            <w:top w:val="none" w:sz="0" w:space="0" w:color="auto"/>
            <w:left w:val="none" w:sz="0" w:space="0" w:color="auto"/>
            <w:bottom w:val="none" w:sz="0" w:space="0" w:color="auto"/>
            <w:right w:val="none" w:sz="0" w:space="0" w:color="auto"/>
          </w:divBdr>
        </w:div>
        <w:div w:id="738987978">
          <w:marLeft w:val="0"/>
          <w:marRight w:val="0"/>
          <w:marTop w:val="0"/>
          <w:marBottom w:val="0"/>
          <w:divBdr>
            <w:top w:val="none" w:sz="0" w:space="0" w:color="auto"/>
            <w:left w:val="none" w:sz="0" w:space="0" w:color="auto"/>
            <w:bottom w:val="none" w:sz="0" w:space="0" w:color="auto"/>
            <w:right w:val="none" w:sz="0" w:space="0" w:color="auto"/>
          </w:divBdr>
        </w:div>
        <w:div w:id="2027171220">
          <w:marLeft w:val="0"/>
          <w:marRight w:val="0"/>
          <w:marTop w:val="0"/>
          <w:marBottom w:val="0"/>
          <w:divBdr>
            <w:top w:val="none" w:sz="0" w:space="0" w:color="auto"/>
            <w:left w:val="none" w:sz="0" w:space="0" w:color="auto"/>
            <w:bottom w:val="none" w:sz="0" w:space="0" w:color="auto"/>
            <w:right w:val="none" w:sz="0" w:space="0" w:color="auto"/>
          </w:divBdr>
        </w:div>
      </w:divsChild>
    </w:div>
    <w:div w:id="1537545377">
      <w:bodyDiv w:val="1"/>
      <w:marLeft w:val="0"/>
      <w:marRight w:val="0"/>
      <w:marTop w:val="0"/>
      <w:marBottom w:val="0"/>
      <w:divBdr>
        <w:top w:val="none" w:sz="0" w:space="0" w:color="auto"/>
        <w:left w:val="none" w:sz="0" w:space="0" w:color="auto"/>
        <w:bottom w:val="none" w:sz="0" w:space="0" w:color="auto"/>
        <w:right w:val="none" w:sz="0" w:space="0" w:color="auto"/>
      </w:divBdr>
      <w:divsChild>
        <w:div w:id="845947832">
          <w:marLeft w:val="0"/>
          <w:marRight w:val="0"/>
          <w:marTop w:val="0"/>
          <w:marBottom w:val="0"/>
          <w:divBdr>
            <w:top w:val="none" w:sz="0" w:space="0" w:color="auto"/>
            <w:left w:val="none" w:sz="0" w:space="0" w:color="auto"/>
            <w:bottom w:val="none" w:sz="0" w:space="0" w:color="auto"/>
            <w:right w:val="none" w:sz="0" w:space="0" w:color="auto"/>
          </w:divBdr>
        </w:div>
        <w:div w:id="1702437294">
          <w:marLeft w:val="0"/>
          <w:marRight w:val="0"/>
          <w:marTop w:val="0"/>
          <w:marBottom w:val="0"/>
          <w:divBdr>
            <w:top w:val="none" w:sz="0" w:space="0" w:color="auto"/>
            <w:left w:val="none" w:sz="0" w:space="0" w:color="auto"/>
            <w:bottom w:val="none" w:sz="0" w:space="0" w:color="auto"/>
            <w:right w:val="none" w:sz="0" w:space="0" w:color="auto"/>
          </w:divBdr>
        </w:div>
        <w:div w:id="2104764696">
          <w:marLeft w:val="0"/>
          <w:marRight w:val="0"/>
          <w:marTop w:val="0"/>
          <w:marBottom w:val="0"/>
          <w:divBdr>
            <w:top w:val="none" w:sz="0" w:space="0" w:color="auto"/>
            <w:left w:val="none" w:sz="0" w:space="0" w:color="auto"/>
            <w:bottom w:val="none" w:sz="0" w:space="0" w:color="auto"/>
            <w:right w:val="none" w:sz="0" w:space="0" w:color="auto"/>
          </w:divBdr>
        </w:div>
        <w:div w:id="2120102678">
          <w:marLeft w:val="0"/>
          <w:marRight w:val="0"/>
          <w:marTop w:val="0"/>
          <w:marBottom w:val="0"/>
          <w:divBdr>
            <w:top w:val="none" w:sz="0" w:space="0" w:color="auto"/>
            <w:left w:val="none" w:sz="0" w:space="0" w:color="auto"/>
            <w:bottom w:val="none" w:sz="0" w:space="0" w:color="auto"/>
            <w:right w:val="none" w:sz="0" w:space="0" w:color="auto"/>
          </w:divBdr>
        </w:div>
      </w:divsChild>
    </w:div>
    <w:div w:id="1537548804">
      <w:bodyDiv w:val="1"/>
      <w:marLeft w:val="0"/>
      <w:marRight w:val="0"/>
      <w:marTop w:val="0"/>
      <w:marBottom w:val="0"/>
      <w:divBdr>
        <w:top w:val="none" w:sz="0" w:space="0" w:color="auto"/>
        <w:left w:val="none" w:sz="0" w:space="0" w:color="auto"/>
        <w:bottom w:val="none" w:sz="0" w:space="0" w:color="auto"/>
        <w:right w:val="none" w:sz="0" w:space="0" w:color="auto"/>
      </w:divBdr>
      <w:divsChild>
        <w:div w:id="234971409">
          <w:marLeft w:val="0"/>
          <w:marRight w:val="0"/>
          <w:marTop w:val="0"/>
          <w:marBottom w:val="0"/>
          <w:divBdr>
            <w:top w:val="none" w:sz="0" w:space="0" w:color="auto"/>
            <w:left w:val="none" w:sz="0" w:space="0" w:color="auto"/>
            <w:bottom w:val="none" w:sz="0" w:space="0" w:color="auto"/>
            <w:right w:val="none" w:sz="0" w:space="0" w:color="auto"/>
          </w:divBdr>
        </w:div>
        <w:div w:id="580481271">
          <w:marLeft w:val="0"/>
          <w:marRight w:val="0"/>
          <w:marTop w:val="0"/>
          <w:marBottom w:val="0"/>
          <w:divBdr>
            <w:top w:val="none" w:sz="0" w:space="0" w:color="auto"/>
            <w:left w:val="none" w:sz="0" w:space="0" w:color="auto"/>
            <w:bottom w:val="none" w:sz="0" w:space="0" w:color="auto"/>
            <w:right w:val="none" w:sz="0" w:space="0" w:color="auto"/>
          </w:divBdr>
        </w:div>
        <w:div w:id="1022897179">
          <w:marLeft w:val="0"/>
          <w:marRight w:val="0"/>
          <w:marTop w:val="0"/>
          <w:marBottom w:val="0"/>
          <w:divBdr>
            <w:top w:val="none" w:sz="0" w:space="0" w:color="auto"/>
            <w:left w:val="none" w:sz="0" w:space="0" w:color="auto"/>
            <w:bottom w:val="none" w:sz="0" w:space="0" w:color="auto"/>
            <w:right w:val="none" w:sz="0" w:space="0" w:color="auto"/>
          </w:divBdr>
        </w:div>
        <w:div w:id="1072772245">
          <w:marLeft w:val="0"/>
          <w:marRight w:val="0"/>
          <w:marTop w:val="0"/>
          <w:marBottom w:val="0"/>
          <w:divBdr>
            <w:top w:val="none" w:sz="0" w:space="0" w:color="auto"/>
            <w:left w:val="none" w:sz="0" w:space="0" w:color="auto"/>
            <w:bottom w:val="none" w:sz="0" w:space="0" w:color="auto"/>
            <w:right w:val="none" w:sz="0" w:space="0" w:color="auto"/>
          </w:divBdr>
        </w:div>
      </w:divsChild>
    </w:div>
    <w:div w:id="1539778417">
      <w:bodyDiv w:val="1"/>
      <w:marLeft w:val="0"/>
      <w:marRight w:val="0"/>
      <w:marTop w:val="0"/>
      <w:marBottom w:val="0"/>
      <w:divBdr>
        <w:top w:val="none" w:sz="0" w:space="0" w:color="auto"/>
        <w:left w:val="none" w:sz="0" w:space="0" w:color="auto"/>
        <w:bottom w:val="none" w:sz="0" w:space="0" w:color="auto"/>
        <w:right w:val="none" w:sz="0" w:space="0" w:color="auto"/>
      </w:divBdr>
      <w:divsChild>
        <w:div w:id="179589147">
          <w:marLeft w:val="0"/>
          <w:marRight w:val="0"/>
          <w:marTop w:val="0"/>
          <w:marBottom w:val="0"/>
          <w:divBdr>
            <w:top w:val="none" w:sz="0" w:space="0" w:color="auto"/>
            <w:left w:val="none" w:sz="0" w:space="0" w:color="auto"/>
            <w:bottom w:val="none" w:sz="0" w:space="0" w:color="auto"/>
            <w:right w:val="none" w:sz="0" w:space="0" w:color="auto"/>
          </w:divBdr>
        </w:div>
        <w:div w:id="332150700">
          <w:marLeft w:val="0"/>
          <w:marRight w:val="0"/>
          <w:marTop w:val="0"/>
          <w:marBottom w:val="0"/>
          <w:divBdr>
            <w:top w:val="none" w:sz="0" w:space="0" w:color="auto"/>
            <w:left w:val="none" w:sz="0" w:space="0" w:color="auto"/>
            <w:bottom w:val="none" w:sz="0" w:space="0" w:color="auto"/>
            <w:right w:val="none" w:sz="0" w:space="0" w:color="auto"/>
          </w:divBdr>
        </w:div>
        <w:div w:id="986085592">
          <w:marLeft w:val="0"/>
          <w:marRight w:val="0"/>
          <w:marTop w:val="0"/>
          <w:marBottom w:val="0"/>
          <w:divBdr>
            <w:top w:val="none" w:sz="0" w:space="0" w:color="auto"/>
            <w:left w:val="none" w:sz="0" w:space="0" w:color="auto"/>
            <w:bottom w:val="none" w:sz="0" w:space="0" w:color="auto"/>
            <w:right w:val="none" w:sz="0" w:space="0" w:color="auto"/>
          </w:divBdr>
        </w:div>
        <w:div w:id="1824080406">
          <w:marLeft w:val="0"/>
          <w:marRight w:val="0"/>
          <w:marTop w:val="0"/>
          <w:marBottom w:val="0"/>
          <w:divBdr>
            <w:top w:val="none" w:sz="0" w:space="0" w:color="auto"/>
            <w:left w:val="none" w:sz="0" w:space="0" w:color="auto"/>
            <w:bottom w:val="none" w:sz="0" w:space="0" w:color="auto"/>
            <w:right w:val="none" w:sz="0" w:space="0" w:color="auto"/>
          </w:divBdr>
        </w:div>
      </w:divsChild>
    </w:div>
    <w:div w:id="1542131543">
      <w:bodyDiv w:val="1"/>
      <w:marLeft w:val="0"/>
      <w:marRight w:val="0"/>
      <w:marTop w:val="0"/>
      <w:marBottom w:val="0"/>
      <w:divBdr>
        <w:top w:val="none" w:sz="0" w:space="0" w:color="auto"/>
        <w:left w:val="none" w:sz="0" w:space="0" w:color="auto"/>
        <w:bottom w:val="none" w:sz="0" w:space="0" w:color="auto"/>
        <w:right w:val="none" w:sz="0" w:space="0" w:color="auto"/>
      </w:divBdr>
      <w:divsChild>
        <w:div w:id="394208794">
          <w:marLeft w:val="0"/>
          <w:marRight w:val="0"/>
          <w:marTop w:val="0"/>
          <w:marBottom w:val="0"/>
          <w:divBdr>
            <w:top w:val="none" w:sz="0" w:space="0" w:color="auto"/>
            <w:left w:val="none" w:sz="0" w:space="0" w:color="auto"/>
            <w:bottom w:val="none" w:sz="0" w:space="0" w:color="auto"/>
            <w:right w:val="none" w:sz="0" w:space="0" w:color="auto"/>
          </w:divBdr>
        </w:div>
        <w:div w:id="1054737661">
          <w:marLeft w:val="0"/>
          <w:marRight w:val="0"/>
          <w:marTop w:val="0"/>
          <w:marBottom w:val="0"/>
          <w:divBdr>
            <w:top w:val="none" w:sz="0" w:space="0" w:color="auto"/>
            <w:left w:val="none" w:sz="0" w:space="0" w:color="auto"/>
            <w:bottom w:val="none" w:sz="0" w:space="0" w:color="auto"/>
            <w:right w:val="none" w:sz="0" w:space="0" w:color="auto"/>
          </w:divBdr>
        </w:div>
        <w:div w:id="1398552867">
          <w:marLeft w:val="0"/>
          <w:marRight w:val="0"/>
          <w:marTop w:val="0"/>
          <w:marBottom w:val="0"/>
          <w:divBdr>
            <w:top w:val="none" w:sz="0" w:space="0" w:color="auto"/>
            <w:left w:val="none" w:sz="0" w:space="0" w:color="auto"/>
            <w:bottom w:val="none" w:sz="0" w:space="0" w:color="auto"/>
            <w:right w:val="none" w:sz="0" w:space="0" w:color="auto"/>
          </w:divBdr>
        </w:div>
        <w:div w:id="1606887853">
          <w:marLeft w:val="0"/>
          <w:marRight w:val="0"/>
          <w:marTop w:val="0"/>
          <w:marBottom w:val="0"/>
          <w:divBdr>
            <w:top w:val="none" w:sz="0" w:space="0" w:color="auto"/>
            <w:left w:val="none" w:sz="0" w:space="0" w:color="auto"/>
            <w:bottom w:val="none" w:sz="0" w:space="0" w:color="auto"/>
            <w:right w:val="none" w:sz="0" w:space="0" w:color="auto"/>
          </w:divBdr>
        </w:div>
      </w:divsChild>
    </w:div>
    <w:div w:id="1542472699">
      <w:bodyDiv w:val="1"/>
      <w:marLeft w:val="0"/>
      <w:marRight w:val="0"/>
      <w:marTop w:val="0"/>
      <w:marBottom w:val="0"/>
      <w:divBdr>
        <w:top w:val="none" w:sz="0" w:space="0" w:color="auto"/>
        <w:left w:val="none" w:sz="0" w:space="0" w:color="auto"/>
        <w:bottom w:val="none" w:sz="0" w:space="0" w:color="auto"/>
        <w:right w:val="none" w:sz="0" w:space="0" w:color="auto"/>
      </w:divBdr>
    </w:div>
    <w:div w:id="1543058791">
      <w:bodyDiv w:val="1"/>
      <w:marLeft w:val="0"/>
      <w:marRight w:val="0"/>
      <w:marTop w:val="0"/>
      <w:marBottom w:val="0"/>
      <w:divBdr>
        <w:top w:val="none" w:sz="0" w:space="0" w:color="auto"/>
        <w:left w:val="none" w:sz="0" w:space="0" w:color="auto"/>
        <w:bottom w:val="none" w:sz="0" w:space="0" w:color="auto"/>
        <w:right w:val="none" w:sz="0" w:space="0" w:color="auto"/>
      </w:divBdr>
      <w:divsChild>
        <w:div w:id="1273980478">
          <w:marLeft w:val="0"/>
          <w:marRight w:val="0"/>
          <w:marTop w:val="0"/>
          <w:marBottom w:val="0"/>
          <w:divBdr>
            <w:top w:val="none" w:sz="0" w:space="0" w:color="auto"/>
            <w:left w:val="none" w:sz="0" w:space="0" w:color="auto"/>
            <w:bottom w:val="none" w:sz="0" w:space="0" w:color="auto"/>
            <w:right w:val="none" w:sz="0" w:space="0" w:color="auto"/>
          </w:divBdr>
        </w:div>
        <w:div w:id="2098865721">
          <w:marLeft w:val="0"/>
          <w:marRight w:val="0"/>
          <w:marTop w:val="0"/>
          <w:marBottom w:val="0"/>
          <w:divBdr>
            <w:top w:val="none" w:sz="0" w:space="0" w:color="auto"/>
            <w:left w:val="none" w:sz="0" w:space="0" w:color="auto"/>
            <w:bottom w:val="none" w:sz="0" w:space="0" w:color="auto"/>
            <w:right w:val="none" w:sz="0" w:space="0" w:color="auto"/>
          </w:divBdr>
        </w:div>
      </w:divsChild>
    </w:div>
    <w:div w:id="1543323420">
      <w:bodyDiv w:val="1"/>
      <w:marLeft w:val="0"/>
      <w:marRight w:val="0"/>
      <w:marTop w:val="0"/>
      <w:marBottom w:val="0"/>
      <w:divBdr>
        <w:top w:val="none" w:sz="0" w:space="0" w:color="auto"/>
        <w:left w:val="none" w:sz="0" w:space="0" w:color="auto"/>
        <w:bottom w:val="none" w:sz="0" w:space="0" w:color="auto"/>
        <w:right w:val="none" w:sz="0" w:space="0" w:color="auto"/>
      </w:divBdr>
    </w:div>
    <w:div w:id="1543442744">
      <w:bodyDiv w:val="1"/>
      <w:marLeft w:val="0"/>
      <w:marRight w:val="0"/>
      <w:marTop w:val="0"/>
      <w:marBottom w:val="0"/>
      <w:divBdr>
        <w:top w:val="none" w:sz="0" w:space="0" w:color="auto"/>
        <w:left w:val="none" w:sz="0" w:space="0" w:color="auto"/>
        <w:bottom w:val="none" w:sz="0" w:space="0" w:color="auto"/>
        <w:right w:val="none" w:sz="0" w:space="0" w:color="auto"/>
      </w:divBdr>
      <w:divsChild>
        <w:div w:id="887953062">
          <w:marLeft w:val="0"/>
          <w:marRight w:val="0"/>
          <w:marTop w:val="0"/>
          <w:marBottom w:val="0"/>
          <w:divBdr>
            <w:top w:val="none" w:sz="0" w:space="0" w:color="auto"/>
            <w:left w:val="none" w:sz="0" w:space="0" w:color="auto"/>
            <w:bottom w:val="none" w:sz="0" w:space="0" w:color="auto"/>
            <w:right w:val="none" w:sz="0" w:space="0" w:color="auto"/>
          </w:divBdr>
        </w:div>
        <w:div w:id="1124540721">
          <w:marLeft w:val="0"/>
          <w:marRight w:val="0"/>
          <w:marTop w:val="0"/>
          <w:marBottom w:val="0"/>
          <w:divBdr>
            <w:top w:val="none" w:sz="0" w:space="0" w:color="auto"/>
            <w:left w:val="none" w:sz="0" w:space="0" w:color="auto"/>
            <w:bottom w:val="none" w:sz="0" w:space="0" w:color="auto"/>
            <w:right w:val="none" w:sz="0" w:space="0" w:color="auto"/>
          </w:divBdr>
        </w:div>
        <w:div w:id="1322152085">
          <w:marLeft w:val="0"/>
          <w:marRight w:val="0"/>
          <w:marTop w:val="0"/>
          <w:marBottom w:val="0"/>
          <w:divBdr>
            <w:top w:val="none" w:sz="0" w:space="0" w:color="auto"/>
            <w:left w:val="none" w:sz="0" w:space="0" w:color="auto"/>
            <w:bottom w:val="none" w:sz="0" w:space="0" w:color="auto"/>
            <w:right w:val="none" w:sz="0" w:space="0" w:color="auto"/>
          </w:divBdr>
        </w:div>
        <w:div w:id="1430350097">
          <w:marLeft w:val="0"/>
          <w:marRight w:val="0"/>
          <w:marTop w:val="0"/>
          <w:marBottom w:val="0"/>
          <w:divBdr>
            <w:top w:val="none" w:sz="0" w:space="0" w:color="auto"/>
            <w:left w:val="none" w:sz="0" w:space="0" w:color="auto"/>
            <w:bottom w:val="none" w:sz="0" w:space="0" w:color="auto"/>
            <w:right w:val="none" w:sz="0" w:space="0" w:color="auto"/>
          </w:divBdr>
        </w:div>
      </w:divsChild>
    </w:div>
    <w:div w:id="1543978763">
      <w:bodyDiv w:val="1"/>
      <w:marLeft w:val="0"/>
      <w:marRight w:val="0"/>
      <w:marTop w:val="0"/>
      <w:marBottom w:val="0"/>
      <w:divBdr>
        <w:top w:val="none" w:sz="0" w:space="0" w:color="auto"/>
        <w:left w:val="none" w:sz="0" w:space="0" w:color="auto"/>
        <w:bottom w:val="none" w:sz="0" w:space="0" w:color="auto"/>
        <w:right w:val="none" w:sz="0" w:space="0" w:color="auto"/>
      </w:divBdr>
      <w:divsChild>
        <w:div w:id="649093772">
          <w:marLeft w:val="0"/>
          <w:marRight w:val="0"/>
          <w:marTop w:val="0"/>
          <w:marBottom w:val="0"/>
          <w:divBdr>
            <w:top w:val="none" w:sz="0" w:space="0" w:color="auto"/>
            <w:left w:val="none" w:sz="0" w:space="0" w:color="auto"/>
            <w:bottom w:val="none" w:sz="0" w:space="0" w:color="auto"/>
            <w:right w:val="none" w:sz="0" w:space="0" w:color="auto"/>
          </w:divBdr>
        </w:div>
        <w:div w:id="1240555293">
          <w:marLeft w:val="0"/>
          <w:marRight w:val="0"/>
          <w:marTop w:val="0"/>
          <w:marBottom w:val="0"/>
          <w:divBdr>
            <w:top w:val="none" w:sz="0" w:space="0" w:color="auto"/>
            <w:left w:val="none" w:sz="0" w:space="0" w:color="auto"/>
            <w:bottom w:val="none" w:sz="0" w:space="0" w:color="auto"/>
            <w:right w:val="none" w:sz="0" w:space="0" w:color="auto"/>
          </w:divBdr>
        </w:div>
        <w:div w:id="1283801867">
          <w:marLeft w:val="0"/>
          <w:marRight w:val="0"/>
          <w:marTop w:val="0"/>
          <w:marBottom w:val="0"/>
          <w:divBdr>
            <w:top w:val="none" w:sz="0" w:space="0" w:color="auto"/>
            <w:left w:val="none" w:sz="0" w:space="0" w:color="auto"/>
            <w:bottom w:val="none" w:sz="0" w:space="0" w:color="auto"/>
            <w:right w:val="none" w:sz="0" w:space="0" w:color="auto"/>
          </w:divBdr>
        </w:div>
        <w:div w:id="1611889785">
          <w:marLeft w:val="0"/>
          <w:marRight w:val="0"/>
          <w:marTop w:val="0"/>
          <w:marBottom w:val="0"/>
          <w:divBdr>
            <w:top w:val="none" w:sz="0" w:space="0" w:color="auto"/>
            <w:left w:val="none" w:sz="0" w:space="0" w:color="auto"/>
            <w:bottom w:val="none" w:sz="0" w:space="0" w:color="auto"/>
            <w:right w:val="none" w:sz="0" w:space="0" w:color="auto"/>
          </w:divBdr>
        </w:div>
      </w:divsChild>
    </w:div>
    <w:div w:id="1545437123">
      <w:bodyDiv w:val="1"/>
      <w:marLeft w:val="0"/>
      <w:marRight w:val="0"/>
      <w:marTop w:val="0"/>
      <w:marBottom w:val="0"/>
      <w:divBdr>
        <w:top w:val="none" w:sz="0" w:space="0" w:color="auto"/>
        <w:left w:val="none" w:sz="0" w:space="0" w:color="auto"/>
        <w:bottom w:val="none" w:sz="0" w:space="0" w:color="auto"/>
        <w:right w:val="none" w:sz="0" w:space="0" w:color="auto"/>
      </w:divBdr>
      <w:divsChild>
        <w:div w:id="1167595457">
          <w:marLeft w:val="0"/>
          <w:marRight w:val="0"/>
          <w:marTop w:val="0"/>
          <w:marBottom w:val="0"/>
          <w:divBdr>
            <w:top w:val="none" w:sz="0" w:space="0" w:color="auto"/>
            <w:left w:val="none" w:sz="0" w:space="0" w:color="auto"/>
            <w:bottom w:val="none" w:sz="0" w:space="0" w:color="auto"/>
            <w:right w:val="none" w:sz="0" w:space="0" w:color="auto"/>
          </w:divBdr>
        </w:div>
        <w:div w:id="1375697484">
          <w:marLeft w:val="0"/>
          <w:marRight w:val="0"/>
          <w:marTop w:val="0"/>
          <w:marBottom w:val="0"/>
          <w:divBdr>
            <w:top w:val="none" w:sz="0" w:space="0" w:color="auto"/>
            <w:left w:val="none" w:sz="0" w:space="0" w:color="auto"/>
            <w:bottom w:val="none" w:sz="0" w:space="0" w:color="auto"/>
            <w:right w:val="none" w:sz="0" w:space="0" w:color="auto"/>
          </w:divBdr>
        </w:div>
        <w:div w:id="1931040714">
          <w:marLeft w:val="0"/>
          <w:marRight w:val="0"/>
          <w:marTop w:val="0"/>
          <w:marBottom w:val="0"/>
          <w:divBdr>
            <w:top w:val="none" w:sz="0" w:space="0" w:color="auto"/>
            <w:left w:val="none" w:sz="0" w:space="0" w:color="auto"/>
            <w:bottom w:val="none" w:sz="0" w:space="0" w:color="auto"/>
            <w:right w:val="none" w:sz="0" w:space="0" w:color="auto"/>
          </w:divBdr>
        </w:div>
        <w:div w:id="2128545781">
          <w:marLeft w:val="0"/>
          <w:marRight w:val="0"/>
          <w:marTop w:val="0"/>
          <w:marBottom w:val="0"/>
          <w:divBdr>
            <w:top w:val="none" w:sz="0" w:space="0" w:color="auto"/>
            <w:left w:val="none" w:sz="0" w:space="0" w:color="auto"/>
            <w:bottom w:val="none" w:sz="0" w:space="0" w:color="auto"/>
            <w:right w:val="none" w:sz="0" w:space="0" w:color="auto"/>
          </w:divBdr>
        </w:div>
      </w:divsChild>
    </w:div>
    <w:div w:id="1545751686">
      <w:bodyDiv w:val="1"/>
      <w:marLeft w:val="0"/>
      <w:marRight w:val="0"/>
      <w:marTop w:val="0"/>
      <w:marBottom w:val="0"/>
      <w:divBdr>
        <w:top w:val="none" w:sz="0" w:space="0" w:color="auto"/>
        <w:left w:val="none" w:sz="0" w:space="0" w:color="auto"/>
        <w:bottom w:val="none" w:sz="0" w:space="0" w:color="auto"/>
        <w:right w:val="none" w:sz="0" w:space="0" w:color="auto"/>
      </w:divBdr>
      <w:divsChild>
        <w:div w:id="470487347">
          <w:marLeft w:val="0"/>
          <w:marRight w:val="0"/>
          <w:marTop w:val="0"/>
          <w:marBottom w:val="0"/>
          <w:divBdr>
            <w:top w:val="none" w:sz="0" w:space="0" w:color="auto"/>
            <w:left w:val="none" w:sz="0" w:space="0" w:color="auto"/>
            <w:bottom w:val="none" w:sz="0" w:space="0" w:color="auto"/>
            <w:right w:val="none" w:sz="0" w:space="0" w:color="auto"/>
          </w:divBdr>
        </w:div>
        <w:div w:id="1020548414">
          <w:marLeft w:val="0"/>
          <w:marRight w:val="0"/>
          <w:marTop w:val="0"/>
          <w:marBottom w:val="0"/>
          <w:divBdr>
            <w:top w:val="none" w:sz="0" w:space="0" w:color="auto"/>
            <w:left w:val="none" w:sz="0" w:space="0" w:color="auto"/>
            <w:bottom w:val="none" w:sz="0" w:space="0" w:color="auto"/>
            <w:right w:val="none" w:sz="0" w:space="0" w:color="auto"/>
          </w:divBdr>
        </w:div>
        <w:div w:id="1205679951">
          <w:marLeft w:val="0"/>
          <w:marRight w:val="0"/>
          <w:marTop w:val="0"/>
          <w:marBottom w:val="0"/>
          <w:divBdr>
            <w:top w:val="none" w:sz="0" w:space="0" w:color="auto"/>
            <w:left w:val="none" w:sz="0" w:space="0" w:color="auto"/>
            <w:bottom w:val="none" w:sz="0" w:space="0" w:color="auto"/>
            <w:right w:val="none" w:sz="0" w:space="0" w:color="auto"/>
          </w:divBdr>
        </w:div>
        <w:div w:id="1868328376">
          <w:marLeft w:val="0"/>
          <w:marRight w:val="0"/>
          <w:marTop w:val="0"/>
          <w:marBottom w:val="0"/>
          <w:divBdr>
            <w:top w:val="none" w:sz="0" w:space="0" w:color="auto"/>
            <w:left w:val="none" w:sz="0" w:space="0" w:color="auto"/>
            <w:bottom w:val="none" w:sz="0" w:space="0" w:color="auto"/>
            <w:right w:val="none" w:sz="0" w:space="0" w:color="auto"/>
          </w:divBdr>
        </w:div>
      </w:divsChild>
    </w:div>
    <w:div w:id="1546526040">
      <w:bodyDiv w:val="1"/>
      <w:marLeft w:val="0"/>
      <w:marRight w:val="0"/>
      <w:marTop w:val="0"/>
      <w:marBottom w:val="0"/>
      <w:divBdr>
        <w:top w:val="none" w:sz="0" w:space="0" w:color="auto"/>
        <w:left w:val="none" w:sz="0" w:space="0" w:color="auto"/>
        <w:bottom w:val="none" w:sz="0" w:space="0" w:color="auto"/>
        <w:right w:val="none" w:sz="0" w:space="0" w:color="auto"/>
      </w:divBdr>
      <w:divsChild>
        <w:div w:id="763502677">
          <w:marLeft w:val="0"/>
          <w:marRight w:val="0"/>
          <w:marTop w:val="0"/>
          <w:marBottom w:val="0"/>
          <w:divBdr>
            <w:top w:val="none" w:sz="0" w:space="0" w:color="auto"/>
            <w:left w:val="none" w:sz="0" w:space="0" w:color="auto"/>
            <w:bottom w:val="none" w:sz="0" w:space="0" w:color="auto"/>
            <w:right w:val="none" w:sz="0" w:space="0" w:color="auto"/>
          </w:divBdr>
        </w:div>
        <w:div w:id="1354528769">
          <w:marLeft w:val="0"/>
          <w:marRight w:val="0"/>
          <w:marTop w:val="0"/>
          <w:marBottom w:val="0"/>
          <w:divBdr>
            <w:top w:val="none" w:sz="0" w:space="0" w:color="auto"/>
            <w:left w:val="none" w:sz="0" w:space="0" w:color="auto"/>
            <w:bottom w:val="none" w:sz="0" w:space="0" w:color="auto"/>
            <w:right w:val="none" w:sz="0" w:space="0" w:color="auto"/>
          </w:divBdr>
        </w:div>
        <w:div w:id="1731463992">
          <w:marLeft w:val="0"/>
          <w:marRight w:val="0"/>
          <w:marTop w:val="0"/>
          <w:marBottom w:val="0"/>
          <w:divBdr>
            <w:top w:val="none" w:sz="0" w:space="0" w:color="auto"/>
            <w:left w:val="none" w:sz="0" w:space="0" w:color="auto"/>
            <w:bottom w:val="none" w:sz="0" w:space="0" w:color="auto"/>
            <w:right w:val="none" w:sz="0" w:space="0" w:color="auto"/>
          </w:divBdr>
        </w:div>
        <w:div w:id="1851524115">
          <w:marLeft w:val="0"/>
          <w:marRight w:val="0"/>
          <w:marTop w:val="0"/>
          <w:marBottom w:val="0"/>
          <w:divBdr>
            <w:top w:val="none" w:sz="0" w:space="0" w:color="auto"/>
            <w:left w:val="none" w:sz="0" w:space="0" w:color="auto"/>
            <w:bottom w:val="none" w:sz="0" w:space="0" w:color="auto"/>
            <w:right w:val="none" w:sz="0" w:space="0" w:color="auto"/>
          </w:divBdr>
        </w:div>
      </w:divsChild>
    </w:div>
    <w:div w:id="1546715475">
      <w:bodyDiv w:val="1"/>
      <w:marLeft w:val="0"/>
      <w:marRight w:val="0"/>
      <w:marTop w:val="0"/>
      <w:marBottom w:val="0"/>
      <w:divBdr>
        <w:top w:val="none" w:sz="0" w:space="0" w:color="auto"/>
        <w:left w:val="none" w:sz="0" w:space="0" w:color="auto"/>
        <w:bottom w:val="none" w:sz="0" w:space="0" w:color="auto"/>
        <w:right w:val="none" w:sz="0" w:space="0" w:color="auto"/>
      </w:divBdr>
      <w:divsChild>
        <w:div w:id="131288635">
          <w:marLeft w:val="0"/>
          <w:marRight w:val="0"/>
          <w:marTop w:val="0"/>
          <w:marBottom w:val="0"/>
          <w:divBdr>
            <w:top w:val="none" w:sz="0" w:space="0" w:color="auto"/>
            <w:left w:val="none" w:sz="0" w:space="0" w:color="auto"/>
            <w:bottom w:val="none" w:sz="0" w:space="0" w:color="auto"/>
            <w:right w:val="none" w:sz="0" w:space="0" w:color="auto"/>
          </w:divBdr>
        </w:div>
        <w:div w:id="404962927">
          <w:marLeft w:val="0"/>
          <w:marRight w:val="0"/>
          <w:marTop w:val="0"/>
          <w:marBottom w:val="0"/>
          <w:divBdr>
            <w:top w:val="none" w:sz="0" w:space="0" w:color="auto"/>
            <w:left w:val="none" w:sz="0" w:space="0" w:color="auto"/>
            <w:bottom w:val="none" w:sz="0" w:space="0" w:color="auto"/>
            <w:right w:val="none" w:sz="0" w:space="0" w:color="auto"/>
          </w:divBdr>
        </w:div>
        <w:div w:id="1296596894">
          <w:marLeft w:val="0"/>
          <w:marRight w:val="0"/>
          <w:marTop w:val="0"/>
          <w:marBottom w:val="0"/>
          <w:divBdr>
            <w:top w:val="none" w:sz="0" w:space="0" w:color="auto"/>
            <w:left w:val="none" w:sz="0" w:space="0" w:color="auto"/>
            <w:bottom w:val="none" w:sz="0" w:space="0" w:color="auto"/>
            <w:right w:val="none" w:sz="0" w:space="0" w:color="auto"/>
          </w:divBdr>
        </w:div>
        <w:div w:id="1334726551">
          <w:marLeft w:val="0"/>
          <w:marRight w:val="0"/>
          <w:marTop w:val="0"/>
          <w:marBottom w:val="0"/>
          <w:divBdr>
            <w:top w:val="none" w:sz="0" w:space="0" w:color="auto"/>
            <w:left w:val="none" w:sz="0" w:space="0" w:color="auto"/>
            <w:bottom w:val="none" w:sz="0" w:space="0" w:color="auto"/>
            <w:right w:val="none" w:sz="0" w:space="0" w:color="auto"/>
          </w:divBdr>
        </w:div>
      </w:divsChild>
    </w:div>
    <w:div w:id="1547176136">
      <w:bodyDiv w:val="1"/>
      <w:marLeft w:val="0"/>
      <w:marRight w:val="0"/>
      <w:marTop w:val="0"/>
      <w:marBottom w:val="0"/>
      <w:divBdr>
        <w:top w:val="none" w:sz="0" w:space="0" w:color="auto"/>
        <w:left w:val="none" w:sz="0" w:space="0" w:color="auto"/>
        <w:bottom w:val="none" w:sz="0" w:space="0" w:color="auto"/>
        <w:right w:val="none" w:sz="0" w:space="0" w:color="auto"/>
      </w:divBdr>
      <w:divsChild>
        <w:div w:id="318966765">
          <w:marLeft w:val="0"/>
          <w:marRight w:val="0"/>
          <w:marTop w:val="0"/>
          <w:marBottom w:val="0"/>
          <w:divBdr>
            <w:top w:val="none" w:sz="0" w:space="0" w:color="auto"/>
            <w:left w:val="none" w:sz="0" w:space="0" w:color="auto"/>
            <w:bottom w:val="none" w:sz="0" w:space="0" w:color="auto"/>
            <w:right w:val="none" w:sz="0" w:space="0" w:color="auto"/>
          </w:divBdr>
        </w:div>
        <w:div w:id="367533494">
          <w:marLeft w:val="0"/>
          <w:marRight w:val="0"/>
          <w:marTop w:val="0"/>
          <w:marBottom w:val="0"/>
          <w:divBdr>
            <w:top w:val="none" w:sz="0" w:space="0" w:color="auto"/>
            <w:left w:val="none" w:sz="0" w:space="0" w:color="auto"/>
            <w:bottom w:val="none" w:sz="0" w:space="0" w:color="auto"/>
            <w:right w:val="none" w:sz="0" w:space="0" w:color="auto"/>
          </w:divBdr>
        </w:div>
        <w:div w:id="2065711061">
          <w:marLeft w:val="0"/>
          <w:marRight w:val="0"/>
          <w:marTop w:val="0"/>
          <w:marBottom w:val="0"/>
          <w:divBdr>
            <w:top w:val="none" w:sz="0" w:space="0" w:color="auto"/>
            <w:left w:val="none" w:sz="0" w:space="0" w:color="auto"/>
            <w:bottom w:val="none" w:sz="0" w:space="0" w:color="auto"/>
            <w:right w:val="none" w:sz="0" w:space="0" w:color="auto"/>
          </w:divBdr>
        </w:div>
        <w:div w:id="2090542605">
          <w:marLeft w:val="0"/>
          <w:marRight w:val="0"/>
          <w:marTop w:val="0"/>
          <w:marBottom w:val="0"/>
          <w:divBdr>
            <w:top w:val="none" w:sz="0" w:space="0" w:color="auto"/>
            <w:left w:val="none" w:sz="0" w:space="0" w:color="auto"/>
            <w:bottom w:val="none" w:sz="0" w:space="0" w:color="auto"/>
            <w:right w:val="none" w:sz="0" w:space="0" w:color="auto"/>
          </w:divBdr>
        </w:div>
      </w:divsChild>
    </w:div>
    <w:div w:id="1547598658">
      <w:bodyDiv w:val="1"/>
      <w:marLeft w:val="0"/>
      <w:marRight w:val="0"/>
      <w:marTop w:val="0"/>
      <w:marBottom w:val="0"/>
      <w:divBdr>
        <w:top w:val="none" w:sz="0" w:space="0" w:color="auto"/>
        <w:left w:val="none" w:sz="0" w:space="0" w:color="auto"/>
        <w:bottom w:val="none" w:sz="0" w:space="0" w:color="auto"/>
        <w:right w:val="none" w:sz="0" w:space="0" w:color="auto"/>
      </w:divBdr>
      <w:divsChild>
        <w:div w:id="84225623">
          <w:marLeft w:val="0"/>
          <w:marRight w:val="0"/>
          <w:marTop w:val="0"/>
          <w:marBottom w:val="0"/>
          <w:divBdr>
            <w:top w:val="none" w:sz="0" w:space="0" w:color="auto"/>
            <w:left w:val="none" w:sz="0" w:space="0" w:color="auto"/>
            <w:bottom w:val="none" w:sz="0" w:space="0" w:color="auto"/>
            <w:right w:val="none" w:sz="0" w:space="0" w:color="auto"/>
          </w:divBdr>
        </w:div>
        <w:div w:id="899900712">
          <w:marLeft w:val="0"/>
          <w:marRight w:val="0"/>
          <w:marTop w:val="0"/>
          <w:marBottom w:val="0"/>
          <w:divBdr>
            <w:top w:val="none" w:sz="0" w:space="0" w:color="auto"/>
            <w:left w:val="none" w:sz="0" w:space="0" w:color="auto"/>
            <w:bottom w:val="none" w:sz="0" w:space="0" w:color="auto"/>
            <w:right w:val="none" w:sz="0" w:space="0" w:color="auto"/>
          </w:divBdr>
        </w:div>
        <w:div w:id="1301610939">
          <w:marLeft w:val="0"/>
          <w:marRight w:val="0"/>
          <w:marTop w:val="0"/>
          <w:marBottom w:val="0"/>
          <w:divBdr>
            <w:top w:val="none" w:sz="0" w:space="0" w:color="auto"/>
            <w:left w:val="none" w:sz="0" w:space="0" w:color="auto"/>
            <w:bottom w:val="none" w:sz="0" w:space="0" w:color="auto"/>
            <w:right w:val="none" w:sz="0" w:space="0" w:color="auto"/>
          </w:divBdr>
        </w:div>
        <w:div w:id="1913808103">
          <w:marLeft w:val="0"/>
          <w:marRight w:val="0"/>
          <w:marTop w:val="0"/>
          <w:marBottom w:val="0"/>
          <w:divBdr>
            <w:top w:val="none" w:sz="0" w:space="0" w:color="auto"/>
            <w:left w:val="none" w:sz="0" w:space="0" w:color="auto"/>
            <w:bottom w:val="none" w:sz="0" w:space="0" w:color="auto"/>
            <w:right w:val="none" w:sz="0" w:space="0" w:color="auto"/>
          </w:divBdr>
        </w:div>
      </w:divsChild>
    </w:div>
    <w:div w:id="1548103821">
      <w:bodyDiv w:val="1"/>
      <w:marLeft w:val="0"/>
      <w:marRight w:val="0"/>
      <w:marTop w:val="0"/>
      <w:marBottom w:val="0"/>
      <w:divBdr>
        <w:top w:val="none" w:sz="0" w:space="0" w:color="auto"/>
        <w:left w:val="none" w:sz="0" w:space="0" w:color="auto"/>
        <w:bottom w:val="none" w:sz="0" w:space="0" w:color="auto"/>
        <w:right w:val="none" w:sz="0" w:space="0" w:color="auto"/>
      </w:divBdr>
      <w:divsChild>
        <w:div w:id="566116139">
          <w:marLeft w:val="0"/>
          <w:marRight w:val="0"/>
          <w:marTop w:val="0"/>
          <w:marBottom w:val="0"/>
          <w:divBdr>
            <w:top w:val="none" w:sz="0" w:space="0" w:color="auto"/>
            <w:left w:val="none" w:sz="0" w:space="0" w:color="auto"/>
            <w:bottom w:val="none" w:sz="0" w:space="0" w:color="auto"/>
            <w:right w:val="none" w:sz="0" w:space="0" w:color="auto"/>
          </w:divBdr>
        </w:div>
        <w:div w:id="650332578">
          <w:marLeft w:val="0"/>
          <w:marRight w:val="0"/>
          <w:marTop w:val="0"/>
          <w:marBottom w:val="0"/>
          <w:divBdr>
            <w:top w:val="none" w:sz="0" w:space="0" w:color="auto"/>
            <w:left w:val="none" w:sz="0" w:space="0" w:color="auto"/>
            <w:bottom w:val="none" w:sz="0" w:space="0" w:color="auto"/>
            <w:right w:val="none" w:sz="0" w:space="0" w:color="auto"/>
          </w:divBdr>
        </w:div>
        <w:div w:id="1547913477">
          <w:marLeft w:val="0"/>
          <w:marRight w:val="0"/>
          <w:marTop w:val="0"/>
          <w:marBottom w:val="0"/>
          <w:divBdr>
            <w:top w:val="none" w:sz="0" w:space="0" w:color="auto"/>
            <w:left w:val="none" w:sz="0" w:space="0" w:color="auto"/>
            <w:bottom w:val="none" w:sz="0" w:space="0" w:color="auto"/>
            <w:right w:val="none" w:sz="0" w:space="0" w:color="auto"/>
          </w:divBdr>
        </w:div>
        <w:div w:id="1569463047">
          <w:marLeft w:val="0"/>
          <w:marRight w:val="0"/>
          <w:marTop w:val="0"/>
          <w:marBottom w:val="0"/>
          <w:divBdr>
            <w:top w:val="none" w:sz="0" w:space="0" w:color="auto"/>
            <w:left w:val="none" w:sz="0" w:space="0" w:color="auto"/>
            <w:bottom w:val="none" w:sz="0" w:space="0" w:color="auto"/>
            <w:right w:val="none" w:sz="0" w:space="0" w:color="auto"/>
          </w:divBdr>
        </w:div>
      </w:divsChild>
    </w:div>
    <w:div w:id="1548486563">
      <w:bodyDiv w:val="1"/>
      <w:marLeft w:val="0"/>
      <w:marRight w:val="0"/>
      <w:marTop w:val="0"/>
      <w:marBottom w:val="0"/>
      <w:divBdr>
        <w:top w:val="none" w:sz="0" w:space="0" w:color="auto"/>
        <w:left w:val="none" w:sz="0" w:space="0" w:color="auto"/>
        <w:bottom w:val="none" w:sz="0" w:space="0" w:color="auto"/>
        <w:right w:val="none" w:sz="0" w:space="0" w:color="auto"/>
      </w:divBdr>
      <w:divsChild>
        <w:div w:id="422145487">
          <w:marLeft w:val="0"/>
          <w:marRight w:val="0"/>
          <w:marTop w:val="0"/>
          <w:marBottom w:val="0"/>
          <w:divBdr>
            <w:top w:val="none" w:sz="0" w:space="0" w:color="auto"/>
            <w:left w:val="none" w:sz="0" w:space="0" w:color="auto"/>
            <w:bottom w:val="none" w:sz="0" w:space="0" w:color="auto"/>
            <w:right w:val="none" w:sz="0" w:space="0" w:color="auto"/>
          </w:divBdr>
        </w:div>
        <w:div w:id="681005468">
          <w:marLeft w:val="0"/>
          <w:marRight w:val="0"/>
          <w:marTop w:val="0"/>
          <w:marBottom w:val="0"/>
          <w:divBdr>
            <w:top w:val="none" w:sz="0" w:space="0" w:color="auto"/>
            <w:left w:val="none" w:sz="0" w:space="0" w:color="auto"/>
            <w:bottom w:val="none" w:sz="0" w:space="0" w:color="auto"/>
            <w:right w:val="none" w:sz="0" w:space="0" w:color="auto"/>
          </w:divBdr>
        </w:div>
        <w:div w:id="1616984071">
          <w:marLeft w:val="0"/>
          <w:marRight w:val="0"/>
          <w:marTop w:val="0"/>
          <w:marBottom w:val="0"/>
          <w:divBdr>
            <w:top w:val="none" w:sz="0" w:space="0" w:color="auto"/>
            <w:left w:val="none" w:sz="0" w:space="0" w:color="auto"/>
            <w:bottom w:val="none" w:sz="0" w:space="0" w:color="auto"/>
            <w:right w:val="none" w:sz="0" w:space="0" w:color="auto"/>
          </w:divBdr>
        </w:div>
        <w:div w:id="1654798818">
          <w:marLeft w:val="0"/>
          <w:marRight w:val="0"/>
          <w:marTop w:val="0"/>
          <w:marBottom w:val="0"/>
          <w:divBdr>
            <w:top w:val="none" w:sz="0" w:space="0" w:color="auto"/>
            <w:left w:val="none" w:sz="0" w:space="0" w:color="auto"/>
            <w:bottom w:val="none" w:sz="0" w:space="0" w:color="auto"/>
            <w:right w:val="none" w:sz="0" w:space="0" w:color="auto"/>
          </w:divBdr>
        </w:div>
      </w:divsChild>
    </w:div>
    <w:div w:id="1551502124">
      <w:bodyDiv w:val="1"/>
      <w:marLeft w:val="0"/>
      <w:marRight w:val="0"/>
      <w:marTop w:val="0"/>
      <w:marBottom w:val="0"/>
      <w:divBdr>
        <w:top w:val="none" w:sz="0" w:space="0" w:color="auto"/>
        <w:left w:val="none" w:sz="0" w:space="0" w:color="auto"/>
        <w:bottom w:val="none" w:sz="0" w:space="0" w:color="auto"/>
        <w:right w:val="none" w:sz="0" w:space="0" w:color="auto"/>
      </w:divBdr>
      <w:divsChild>
        <w:div w:id="101650935">
          <w:marLeft w:val="0"/>
          <w:marRight w:val="0"/>
          <w:marTop w:val="0"/>
          <w:marBottom w:val="0"/>
          <w:divBdr>
            <w:top w:val="none" w:sz="0" w:space="0" w:color="auto"/>
            <w:left w:val="none" w:sz="0" w:space="0" w:color="auto"/>
            <w:bottom w:val="none" w:sz="0" w:space="0" w:color="auto"/>
            <w:right w:val="none" w:sz="0" w:space="0" w:color="auto"/>
          </w:divBdr>
        </w:div>
        <w:div w:id="1597865857">
          <w:marLeft w:val="0"/>
          <w:marRight w:val="0"/>
          <w:marTop w:val="0"/>
          <w:marBottom w:val="0"/>
          <w:divBdr>
            <w:top w:val="none" w:sz="0" w:space="0" w:color="auto"/>
            <w:left w:val="none" w:sz="0" w:space="0" w:color="auto"/>
            <w:bottom w:val="none" w:sz="0" w:space="0" w:color="auto"/>
            <w:right w:val="none" w:sz="0" w:space="0" w:color="auto"/>
          </w:divBdr>
        </w:div>
        <w:div w:id="1753164175">
          <w:marLeft w:val="0"/>
          <w:marRight w:val="0"/>
          <w:marTop w:val="0"/>
          <w:marBottom w:val="0"/>
          <w:divBdr>
            <w:top w:val="none" w:sz="0" w:space="0" w:color="auto"/>
            <w:left w:val="none" w:sz="0" w:space="0" w:color="auto"/>
            <w:bottom w:val="none" w:sz="0" w:space="0" w:color="auto"/>
            <w:right w:val="none" w:sz="0" w:space="0" w:color="auto"/>
          </w:divBdr>
        </w:div>
        <w:div w:id="2055081009">
          <w:marLeft w:val="0"/>
          <w:marRight w:val="0"/>
          <w:marTop w:val="0"/>
          <w:marBottom w:val="0"/>
          <w:divBdr>
            <w:top w:val="none" w:sz="0" w:space="0" w:color="auto"/>
            <w:left w:val="none" w:sz="0" w:space="0" w:color="auto"/>
            <w:bottom w:val="none" w:sz="0" w:space="0" w:color="auto"/>
            <w:right w:val="none" w:sz="0" w:space="0" w:color="auto"/>
          </w:divBdr>
        </w:div>
      </w:divsChild>
    </w:div>
    <w:div w:id="1554345906">
      <w:bodyDiv w:val="1"/>
      <w:marLeft w:val="0"/>
      <w:marRight w:val="0"/>
      <w:marTop w:val="0"/>
      <w:marBottom w:val="0"/>
      <w:divBdr>
        <w:top w:val="none" w:sz="0" w:space="0" w:color="auto"/>
        <w:left w:val="none" w:sz="0" w:space="0" w:color="auto"/>
        <w:bottom w:val="none" w:sz="0" w:space="0" w:color="auto"/>
        <w:right w:val="none" w:sz="0" w:space="0" w:color="auto"/>
      </w:divBdr>
      <w:divsChild>
        <w:div w:id="323122943">
          <w:marLeft w:val="0"/>
          <w:marRight w:val="0"/>
          <w:marTop w:val="0"/>
          <w:marBottom w:val="0"/>
          <w:divBdr>
            <w:top w:val="none" w:sz="0" w:space="0" w:color="auto"/>
            <w:left w:val="none" w:sz="0" w:space="0" w:color="auto"/>
            <w:bottom w:val="none" w:sz="0" w:space="0" w:color="auto"/>
            <w:right w:val="none" w:sz="0" w:space="0" w:color="auto"/>
          </w:divBdr>
        </w:div>
        <w:div w:id="357245150">
          <w:marLeft w:val="0"/>
          <w:marRight w:val="0"/>
          <w:marTop w:val="0"/>
          <w:marBottom w:val="0"/>
          <w:divBdr>
            <w:top w:val="none" w:sz="0" w:space="0" w:color="auto"/>
            <w:left w:val="none" w:sz="0" w:space="0" w:color="auto"/>
            <w:bottom w:val="none" w:sz="0" w:space="0" w:color="auto"/>
            <w:right w:val="none" w:sz="0" w:space="0" w:color="auto"/>
          </w:divBdr>
        </w:div>
        <w:div w:id="357897540">
          <w:marLeft w:val="0"/>
          <w:marRight w:val="0"/>
          <w:marTop w:val="0"/>
          <w:marBottom w:val="0"/>
          <w:divBdr>
            <w:top w:val="none" w:sz="0" w:space="0" w:color="auto"/>
            <w:left w:val="none" w:sz="0" w:space="0" w:color="auto"/>
            <w:bottom w:val="none" w:sz="0" w:space="0" w:color="auto"/>
            <w:right w:val="none" w:sz="0" w:space="0" w:color="auto"/>
          </w:divBdr>
        </w:div>
        <w:div w:id="1154879177">
          <w:marLeft w:val="0"/>
          <w:marRight w:val="0"/>
          <w:marTop w:val="0"/>
          <w:marBottom w:val="0"/>
          <w:divBdr>
            <w:top w:val="none" w:sz="0" w:space="0" w:color="auto"/>
            <w:left w:val="none" w:sz="0" w:space="0" w:color="auto"/>
            <w:bottom w:val="none" w:sz="0" w:space="0" w:color="auto"/>
            <w:right w:val="none" w:sz="0" w:space="0" w:color="auto"/>
          </w:divBdr>
        </w:div>
      </w:divsChild>
    </w:div>
    <w:div w:id="1554580381">
      <w:bodyDiv w:val="1"/>
      <w:marLeft w:val="0"/>
      <w:marRight w:val="0"/>
      <w:marTop w:val="0"/>
      <w:marBottom w:val="0"/>
      <w:divBdr>
        <w:top w:val="none" w:sz="0" w:space="0" w:color="auto"/>
        <w:left w:val="none" w:sz="0" w:space="0" w:color="auto"/>
        <w:bottom w:val="none" w:sz="0" w:space="0" w:color="auto"/>
        <w:right w:val="none" w:sz="0" w:space="0" w:color="auto"/>
      </w:divBdr>
      <w:divsChild>
        <w:div w:id="973678420">
          <w:marLeft w:val="0"/>
          <w:marRight w:val="0"/>
          <w:marTop w:val="0"/>
          <w:marBottom w:val="0"/>
          <w:divBdr>
            <w:top w:val="none" w:sz="0" w:space="0" w:color="auto"/>
            <w:left w:val="none" w:sz="0" w:space="0" w:color="auto"/>
            <w:bottom w:val="none" w:sz="0" w:space="0" w:color="auto"/>
            <w:right w:val="none" w:sz="0" w:space="0" w:color="auto"/>
          </w:divBdr>
        </w:div>
        <w:div w:id="1370643697">
          <w:marLeft w:val="0"/>
          <w:marRight w:val="0"/>
          <w:marTop w:val="0"/>
          <w:marBottom w:val="0"/>
          <w:divBdr>
            <w:top w:val="none" w:sz="0" w:space="0" w:color="auto"/>
            <w:left w:val="none" w:sz="0" w:space="0" w:color="auto"/>
            <w:bottom w:val="none" w:sz="0" w:space="0" w:color="auto"/>
            <w:right w:val="none" w:sz="0" w:space="0" w:color="auto"/>
          </w:divBdr>
        </w:div>
        <w:div w:id="1471166323">
          <w:marLeft w:val="0"/>
          <w:marRight w:val="0"/>
          <w:marTop w:val="0"/>
          <w:marBottom w:val="0"/>
          <w:divBdr>
            <w:top w:val="none" w:sz="0" w:space="0" w:color="auto"/>
            <w:left w:val="none" w:sz="0" w:space="0" w:color="auto"/>
            <w:bottom w:val="none" w:sz="0" w:space="0" w:color="auto"/>
            <w:right w:val="none" w:sz="0" w:space="0" w:color="auto"/>
          </w:divBdr>
        </w:div>
        <w:div w:id="1586453231">
          <w:marLeft w:val="0"/>
          <w:marRight w:val="0"/>
          <w:marTop w:val="0"/>
          <w:marBottom w:val="0"/>
          <w:divBdr>
            <w:top w:val="none" w:sz="0" w:space="0" w:color="auto"/>
            <w:left w:val="none" w:sz="0" w:space="0" w:color="auto"/>
            <w:bottom w:val="none" w:sz="0" w:space="0" w:color="auto"/>
            <w:right w:val="none" w:sz="0" w:space="0" w:color="auto"/>
          </w:divBdr>
        </w:div>
      </w:divsChild>
    </w:div>
    <w:div w:id="1555265748">
      <w:bodyDiv w:val="1"/>
      <w:marLeft w:val="0"/>
      <w:marRight w:val="0"/>
      <w:marTop w:val="0"/>
      <w:marBottom w:val="0"/>
      <w:divBdr>
        <w:top w:val="none" w:sz="0" w:space="0" w:color="auto"/>
        <w:left w:val="none" w:sz="0" w:space="0" w:color="auto"/>
        <w:bottom w:val="none" w:sz="0" w:space="0" w:color="auto"/>
        <w:right w:val="none" w:sz="0" w:space="0" w:color="auto"/>
      </w:divBdr>
      <w:divsChild>
        <w:div w:id="185288845">
          <w:marLeft w:val="0"/>
          <w:marRight w:val="0"/>
          <w:marTop w:val="0"/>
          <w:marBottom w:val="0"/>
          <w:divBdr>
            <w:top w:val="none" w:sz="0" w:space="0" w:color="auto"/>
            <w:left w:val="none" w:sz="0" w:space="0" w:color="auto"/>
            <w:bottom w:val="none" w:sz="0" w:space="0" w:color="auto"/>
            <w:right w:val="none" w:sz="0" w:space="0" w:color="auto"/>
          </w:divBdr>
        </w:div>
        <w:div w:id="204368457">
          <w:marLeft w:val="0"/>
          <w:marRight w:val="0"/>
          <w:marTop w:val="0"/>
          <w:marBottom w:val="0"/>
          <w:divBdr>
            <w:top w:val="none" w:sz="0" w:space="0" w:color="auto"/>
            <w:left w:val="none" w:sz="0" w:space="0" w:color="auto"/>
            <w:bottom w:val="none" w:sz="0" w:space="0" w:color="auto"/>
            <w:right w:val="none" w:sz="0" w:space="0" w:color="auto"/>
          </w:divBdr>
        </w:div>
        <w:div w:id="867109810">
          <w:marLeft w:val="0"/>
          <w:marRight w:val="0"/>
          <w:marTop w:val="0"/>
          <w:marBottom w:val="0"/>
          <w:divBdr>
            <w:top w:val="none" w:sz="0" w:space="0" w:color="auto"/>
            <w:left w:val="none" w:sz="0" w:space="0" w:color="auto"/>
            <w:bottom w:val="none" w:sz="0" w:space="0" w:color="auto"/>
            <w:right w:val="none" w:sz="0" w:space="0" w:color="auto"/>
          </w:divBdr>
        </w:div>
        <w:div w:id="2033021643">
          <w:marLeft w:val="0"/>
          <w:marRight w:val="0"/>
          <w:marTop w:val="0"/>
          <w:marBottom w:val="0"/>
          <w:divBdr>
            <w:top w:val="none" w:sz="0" w:space="0" w:color="auto"/>
            <w:left w:val="none" w:sz="0" w:space="0" w:color="auto"/>
            <w:bottom w:val="none" w:sz="0" w:space="0" w:color="auto"/>
            <w:right w:val="none" w:sz="0" w:space="0" w:color="auto"/>
          </w:divBdr>
        </w:div>
      </w:divsChild>
    </w:div>
    <w:div w:id="1555311185">
      <w:bodyDiv w:val="1"/>
      <w:marLeft w:val="0"/>
      <w:marRight w:val="0"/>
      <w:marTop w:val="0"/>
      <w:marBottom w:val="0"/>
      <w:divBdr>
        <w:top w:val="none" w:sz="0" w:space="0" w:color="auto"/>
        <w:left w:val="none" w:sz="0" w:space="0" w:color="auto"/>
        <w:bottom w:val="none" w:sz="0" w:space="0" w:color="auto"/>
        <w:right w:val="none" w:sz="0" w:space="0" w:color="auto"/>
      </w:divBdr>
      <w:divsChild>
        <w:div w:id="728580673">
          <w:marLeft w:val="0"/>
          <w:marRight w:val="0"/>
          <w:marTop w:val="0"/>
          <w:marBottom w:val="0"/>
          <w:divBdr>
            <w:top w:val="none" w:sz="0" w:space="0" w:color="auto"/>
            <w:left w:val="none" w:sz="0" w:space="0" w:color="auto"/>
            <w:bottom w:val="none" w:sz="0" w:space="0" w:color="auto"/>
            <w:right w:val="none" w:sz="0" w:space="0" w:color="auto"/>
          </w:divBdr>
        </w:div>
        <w:div w:id="1392071150">
          <w:marLeft w:val="0"/>
          <w:marRight w:val="0"/>
          <w:marTop w:val="0"/>
          <w:marBottom w:val="0"/>
          <w:divBdr>
            <w:top w:val="none" w:sz="0" w:space="0" w:color="auto"/>
            <w:left w:val="none" w:sz="0" w:space="0" w:color="auto"/>
            <w:bottom w:val="none" w:sz="0" w:space="0" w:color="auto"/>
            <w:right w:val="none" w:sz="0" w:space="0" w:color="auto"/>
          </w:divBdr>
        </w:div>
        <w:div w:id="1722168417">
          <w:marLeft w:val="0"/>
          <w:marRight w:val="0"/>
          <w:marTop w:val="0"/>
          <w:marBottom w:val="0"/>
          <w:divBdr>
            <w:top w:val="none" w:sz="0" w:space="0" w:color="auto"/>
            <w:left w:val="none" w:sz="0" w:space="0" w:color="auto"/>
            <w:bottom w:val="none" w:sz="0" w:space="0" w:color="auto"/>
            <w:right w:val="none" w:sz="0" w:space="0" w:color="auto"/>
          </w:divBdr>
        </w:div>
        <w:div w:id="1770196682">
          <w:marLeft w:val="0"/>
          <w:marRight w:val="0"/>
          <w:marTop w:val="0"/>
          <w:marBottom w:val="0"/>
          <w:divBdr>
            <w:top w:val="none" w:sz="0" w:space="0" w:color="auto"/>
            <w:left w:val="none" w:sz="0" w:space="0" w:color="auto"/>
            <w:bottom w:val="none" w:sz="0" w:space="0" w:color="auto"/>
            <w:right w:val="none" w:sz="0" w:space="0" w:color="auto"/>
          </w:divBdr>
        </w:div>
      </w:divsChild>
    </w:div>
    <w:div w:id="1555431961">
      <w:bodyDiv w:val="1"/>
      <w:marLeft w:val="0"/>
      <w:marRight w:val="0"/>
      <w:marTop w:val="0"/>
      <w:marBottom w:val="0"/>
      <w:divBdr>
        <w:top w:val="none" w:sz="0" w:space="0" w:color="auto"/>
        <w:left w:val="none" w:sz="0" w:space="0" w:color="auto"/>
        <w:bottom w:val="none" w:sz="0" w:space="0" w:color="auto"/>
        <w:right w:val="none" w:sz="0" w:space="0" w:color="auto"/>
      </w:divBdr>
      <w:divsChild>
        <w:div w:id="1011374716">
          <w:marLeft w:val="0"/>
          <w:marRight w:val="0"/>
          <w:marTop w:val="0"/>
          <w:marBottom w:val="0"/>
          <w:divBdr>
            <w:top w:val="none" w:sz="0" w:space="0" w:color="auto"/>
            <w:left w:val="none" w:sz="0" w:space="0" w:color="auto"/>
            <w:bottom w:val="none" w:sz="0" w:space="0" w:color="auto"/>
            <w:right w:val="none" w:sz="0" w:space="0" w:color="auto"/>
          </w:divBdr>
        </w:div>
        <w:div w:id="1188062059">
          <w:marLeft w:val="0"/>
          <w:marRight w:val="0"/>
          <w:marTop w:val="0"/>
          <w:marBottom w:val="0"/>
          <w:divBdr>
            <w:top w:val="none" w:sz="0" w:space="0" w:color="auto"/>
            <w:left w:val="none" w:sz="0" w:space="0" w:color="auto"/>
            <w:bottom w:val="none" w:sz="0" w:space="0" w:color="auto"/>
            <w:right w:val="none" w:sz="0" w:space="0" w:color="auto"/>
          </w:divBdr>
        </w:div>
        <w:div w:id="1492869151">
          <w:marLeft w:val="0"/>
          <w:marRight w:val="0"/>
          <w:marTop w:val="0"/>
          <w:marBottom w:val="0"/>
          <w:divBdr>
            <w:top w:val="none" w:sz="0" w:space="0" w:color="auto"/>
            <w:left w:val="none" w:sz="0" w:space="0" w:color="auto"/>
            <w:bottom w:val="none" w:sz="0" w:space="0" w:color="auto"/>
            <w:right w:val="none" w:sz="0" w:space="0" w:color="auto"/>
          </w:divBdr>
        </w:div>
        <w:div w:id="2003770833">
          <w:marLeft w:val="0"/>
          <w:marRight w:val="0"/>
          <w:marTop w:val="0"/>
          <w:marBottom w:val="0"/>
          <w:divBdr>
            <w:top w:val="none" w:sz="0" w:space="0" w:color="auto"/>
            <w:left w:val="none" w:sz="0" w:space="0" w:color="auto"/>
            <w:bottom w:val="none" w:sz="0" w:space="0" w:color="auto"/>
            <w:right w:val="none" w:sz="0" w:space="0" w:color="auto"/>
          </w:divBdr>
        </w:div>
      </w:divsChild>
    </w:div>
    <w:div w:id="1557820289">
      <w:bodyDiv w:val="1"/>
      <w:marLeft w:val="0"/>
      <w:marRight w:val="0"/>
      <w:marTop w:val="0"/>
      <w:marBottom w:val="0"/>
      <w:divBdr>
        <w:top w:val="none" w:sz="0" w:space="0" w:color="auto"/>
        <w:left w:val="none" w:sz="0" w:space="0" w:color="auto"/>
        <w:bottom w:val="none" w:sz="0" w:space="0" w:color="auto"/>
        <w:right w:val="none" w:sz="0" w:space="0" w:color="auto"/>
      </w:divBdr>
      <w:divsChild>
        <w:div w:id="305202723">
          <w:marLeft w:val="0"/>
          <w:marRight w:val="0"/>
          <w:marTop w:val="0"/>
          <w:marBottom w:val="0"/>
          <w:divBdr>
            <w:top w:val="none" w:sz="0" w:space="0" w:color="auto"/>
            <w:left w:val="none" w:sz="0" w:space="0" w:color="auto"/>
            <w:bottom w:val="none" w:sz="0" w:space="0" w:color="auto"/>
            <w:right w:val="none" w:sz="0" w:space="0" w:color="auto"/>
          </w:divBdr>
        </w:div>
        <w:div w:id="1305697629">
          <w:marLeft w:val="0"/>
          <w:marRight w:val="0"/>
          <w:marTop w:val="0"/>
          <w:marBottom w:val="0"/>
          <w:divBdr>
            <w:top w:val="none" w:sz="0" w:space="0" w:color="auto"/>
            <w:left w:val="none" w:sz="0" w:space="0" w:color="auto"/>
            <w:bottom w:val="none" w:sz="0" w:space="0" w:color="auto"/>
            <w:right w:val="none" w:sz="0" w:space="0" w:color="auto"/>
          </w:divBdr>
        </w:div>
        <w:div w:id="1872299769">
          <w:marLeft w:val="0"/>
          <w:marRight w:val="0"/>
          <w:marTop w:val="0"/>
          <w:marBottom w:val="0"/>
          <w:divBdr>
            <w:top w:val="none" w:sz="0" w:space="0" w:color="auto"/>
            <w:left w:val="none" w:sz="0" w:space="0" w:color="auto"/>
            <w:bottom w:val="none" w:sz="0" w:space="0" w:color="auto"/>
            <w:right w:val="none" w:sz="0" w:space="0" w:color="auto"/>
          </w:divBdr>
        </w:div>
        <w:div w:id="2132356865">
          <w:marLeft w:val="0"/>
          <w:marRight w:val="0"/>
          <w:marTop w:val="0"/>
          <w:marBottom w:val="0"/>
          <w:divBdr>
            <w:top w:val="none" w:sz="0" w:space="0" w:color="auto"/>
            <w:left w:val="none" w:sz="0" w:space="0" w:color="auto"/>
            <w:bottom w:val="none" w:sz="0" w:space="0" w:color="auto"/>
            <w:right w:val="none" w:sz="0" w:space="0" w:color="auto"/>
          </w:divBdr>
          <w:divsChild>
            <w:div w:id="2336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817">
      <w:bodyDiv w:val="1"/>
      <w:marLeft w:val="0"/>
      <w:marRight w:val="0"/>
      <w:marTop w:val="0"/>
      <w:marBottom w:val="0"/>
      <w:divBdr>
        <w:top w:val="none" w:sz="0" w:space="0" w:color="auto"/>
        <w:left w:val="none" w:sz="0" w:space="0" w:color="auto"/>
        <w:bottom w:val="none" w:sz="0" w:space="0" w:color="auto"/>
        <w:right w:val="none" w:sz="0" w:space="0" w:color="auto"/>
      </w:divBdr>
      <w:divsChild>
        <w:div w:id="296880355">
          <w:marLeft w:val="0"/>
          <w:marRight w:val="0"/>
          <w:marTop w:val="0"/>
          <w:marBottom w:val="0"/>
          <w:divBdr>
            <w:top w:val="none" w:sz="0" w:space="0" w:color="auto"/>
            <w:left w:val="none" w:sz="0" w:space="0" w:color="auto"/>
            <w:bottom w:val="none" w:sz="0" w:space="0" w:color="auto"/>
            <w:right w:val="none" w:sz="0" w:space="0" w:color="auto"/>
          </w:divBdr>
        </w:div>
        <w:div w:id="316418465">
          <w:marLeft w:val="0"/>
          <w:marRight w:val="0"/>
          <w:marTop w:val="0"/>
          <w:marBottom w:val="0"/>
          <w:divBdr>
            <w:top w:val="none" w:sz="0" w:space="0" w:color="auto"/>
            <w:left w:val="none" w:sz="0" w:space="0" w:color="auto"/>
            <w:bottom w:val="none" w:sz="0" w:space="0" w:color="auto"/>
            <w:right w:val="none" w:sz="0" w:space="0" w:color="auto"/>
          </w:divBdr>
        </w:div>
        <w:div w:id="1270745956">
          <w:marLeft w:val="0"/>
          <w:marRight w:val="0"/>
          <w:marTop w:val="0"/>
          <w:marBottom w:val="0"/>
          <w:divBdr>
            <w:top w:val="none" w:sz="0" w:space="0" w:color="auto"/>
            <w:left w:val="none" w:sz="0" w:space="0" w:color="auto"/>
            <w:bottom w:val="none" w:sz="0" w:space="0" w:color="auto"/>
            <w:right w:val="none" w:sz="0" w:space="0" w:color="auto"/>
          </w:divBdr>
        </w:div>
        <w:div w:id="1353218472">
          <w:marLeft w:val="0"/>
          <w:marRight w:val="0"/>
          <w:marTop w:val="0"/>
          <w:marBottom w:val="0"/>
          <w:divBdr>
            <w:top w:val="none" w:sz="0" w:space="0" w:color="auto"/>
            <w:left w:val="none" w:sz="0" w:space="0" w:color="auto"/>
            <w:bottom w:val="none" w:sz="0" w:space="0" w:color="auto"/>
            <w:right w:val="none" w:sz="0" w:space="0" w:color="auto"/>
          </w:divBdr>
        </w:div>
      </w:divsChild>
    </w:div>
    <w:div w:id="1559393095">
      <w:bodyDiv w:val="1"/>
      <w:marLeft w:val="0"/>
      <w:marRight w:val="0"/>
      <w:marTop w:val="0"/>
      <w:marBottom w:val="0"/>
      <w:divBdr>
        <w:top w:val="none" w:sz="0" w:space="0" w:color="auto"/>
        <w:left w:val="none" w:sz="0" w:space="0" w:color="auto"/>
        <w:bottom w:val="none" w:sz="0" w:space="0" w:color="auto"/>
        <w:right w:val="none" w:sz="0" w:space="0" w:color="auto"/>
      </w:divBdr>
      <w:divsChild>
        <w:div w:id="478378528">
          <w:marLeft w:val="0"/>
          <w:marRight w:val="0"/>
          <w:marTop w:val="0"/>
          <w:marBottom w:val="0"/>
          <w:divBdr>
            <w:top w:val="none" w:sz="0" w:space="0" w:color="auto"/>
            <w:left w:val="none" w:sz="0" w:space="0" w:color="auto"/>
            <w:bottom w:val="none" w:sz="0" w:space="0" w:color="auto"/>
            <w:right w:val="none" w:sz="0" w:space="0" w:color="auto"/>
          </w:divBdr>
        </w:div>
        <w:div w:id="1831600385">
          <w:marLeft w:val="0"/>
          <w:marRight w:val="0"/>
          <w:marTop w:val="0"/>
          <w:marBottom w:val="0"/>
          <w:divBdr>
            <w:top w:val="none" w:sz="0" w:space="0" w:color="auto"/>
            <w:left w:val="none" w:sz="0" w:space="0" w:color="auto"/>
            <w:bottom w:val="none" w:sz="0" w:space="0" w:color="auto"/>
            <w:right w:val="none" w:sz="0" w:space="0" w:color="auto"/>
          </w:divBdr>
        </w:div>
        <w:div w:id="1888027078">
          <w:marLeft w:val="0"/>
          <w:marRight w:val="0"/>
          <w:marTop w:val="0"/>
          <w:marBottom w:val="0"/>
          <w:divBdr>
            <w:top w:val="none" w:sz="0" w:space="0" w:color="auto"/>
            <w:left w:val="none" w:sz="0" w:space="0" w:color="auto"/>
            <w:bottom w:val="none" w:sz="0" w:space="0" w:color="auto"/>
            <w:right w:val="none" w:sz="0" w:space="0" w:color="auto"/>
          </w:divBdr>
        </w:div>
        <w:div w:id="1948467403">
          <w:marLeft w:val="0"/>
          <w:marRight w:val="0"/>
          <w:marTop w:val="0"/>
          <w:marBottom w:val="0"/>
          <w:divBdr>
            <w:top w:val="none" w:sz="0" w:space="0" w:color="auto"/>
            <w:left w:val="none" w:sz="0" w:space="0" w:color="auto"/>
            <w:bottom w:val="none" w:sz="0" w:space="0" w:color="auto"/>
            <w:right w:val="none" w:sz="0" w:space="0" w:color="auto"/>
          </w:divBdr>
        </w:div>
      </w:divsChild>
    </w:div>
    <w:div w:id="1559513363">
      <w:bodyDiv w:val="1"/>
      <w:marLeft w:val="0"/>
      <w:marRight w:val="0"/>
      <w:marTop w:val="0"/>
      <w:marBottom w:val="0"/>
      <w:divBdr>
        <w:top w:val="none" w:sz="0" w:space="0" w:color="auto"/>
        <w:left w:val="none" w:sz="0" w:space="0" w:color="auto"/>
        <w:bottom w:val="none" w:sz="0" w:space="0" w:color="auto"/>
        <w:right w:val="none" w:sz="0" w:space="0" w:color="auto"/>
      </w:divBdr>
      <w:divsChild>
        <w:div w:id="1009675036">
          <w:marLeft w:val="0"/>
          <w:marRight w:val="0"/>
          <w:marTop w:val="0"/>
          <w:marBottom w:val="0"/>
          <w:divBdr>
            <w:top w:val="none" w:sz="0" w:space="0" w:color="auto"/>
            <w:left w:val="none" w:sz="0" w:space="0" w:color="auto"/>
            <w:bottom w:val="none" w:sz="0" w:space="0" w:color="auto"/>
            <w:right w:val="none" w:sz="0" w:space="0" w:color="auto"/>
          </w:divBdr>
        </w:div>
        <w:div w:id="1077938699">
          <w:marLeft w:val="0"/>
          <w:marRight w:val="0"/>
          <w:marTop w:val="0"/>
          <w:marBottom w:val="0"/>
          <w:divBdr>
            <w:top w:val="none" w:sz="0" w:space="0" w:color="auto"/>
            <w:left w:val="none" w:sz="0" w:space="0" w:color="auto"/>
            <w:bottom w:val="none" w:sz="0" w:space="0" w:color="auto"/>
            <w:right w:val="none" w:sz="0" w:space="0" w:color="auto"/>
          </w:divBdr>
        </w:div>
        <w:div w:id="1374379565">
          <w:marLeft w:val="0"/>
          <w:marRight w:val="0"/>
          <w:marTop w:val="0"/>
          <w:marBottom w:val="0"/>
          <w:divBdr>
            <w:top w:val="none" w:sz="0" w:space="0" w:color="auto"/>
            <w:left w:val="none" w:sz="0" w:space="0" w:color="auto"/>
            <w:bottom w:val="none" w:sz="0" w:space="0" w:color="auto"/>
            <w:right w:val="none" w:sz="0" w:space="0" w:color="auto"/>
          </w:divBdr>
        </w:div>
        <w:div w:id="1814374010">
          <w:marLeft w:val="0"/>
          <w:marRight w:val="0"/>
          <w:marTop w:val="0"/>
          <w:marBottom w:val="0"/>
          <w:divBdr>
            <w:top w:val="none" w:sz="0" w:space="0" w:color="auto"/>
            <w:left w:val="none" w:sz="0" w:space="0" w:color="auto"/>
            <w:bottom w:val="none" w:sz="0" w:space="0" w:color="auto"/>
            <w:right w:val="none" w:sz="0" w:space="0" w:color="auto"/>
          </w:divBdr>
        </w:div>
      </w:divsChild>
    </w:div>
    <w:div w:id="1563321767">
      <w:bodyDiv w:val="1"/>
      <w:marLeft w:val="0"/>
      <w:marRight w:val="0"/>
      <w:marTop w:val="0"/>
      <w:marBottom w:val="0"/>
      <w:divBdr>
        <w:top w:val="none" w:sz="0" w:space="0" w:color="auto"/>
        <w:left w:val="none" w:sz="0" w:space="0" w:color="auto"/>
        <w:bottom w:val="none" w:sz="0" w:space="0" w:color="auto"/>
        <w:right w:val="none" w:sz="0" w:space="0" w:color="auto"/>
      </w:divBdr>
      <w:divsChild>
        <w:div w:id="971397555">
          <w:marLeft w:val="0"/>
          <w:marRight w:val="0"/>
          <w:marTop w:val="0"/>
          <w:marBottom w:val="0"/>
          <w:divBdr>
            <w:top w:val="none" w:sz="0" w:space="0" w:color="auto"/>
            <w:left w:val="none" w:sz="0" w:space="0" w:color="auto"/>
            <w:bottom w:val="none" w:sz="0" w:space="0" w:color="auto"/>
            <w:right w:val="none" w:sz="0" w:space="0" w:color="auto"/>
          </w:divBdr>
        </w:div>
        <w:div w:id="1813129738">
          <w:marLeft w:val="0"/>
          <w:marRight w:val="0"/>
          <w:marTop w:val="0"/>
          <w:marBottom w:val="0"/>
          <w:divBdr>
            <w:top w:val="none" w:sz="0" w:space="0" w:color="auto"/>
            <w:left w:val="none" w:sz="0" w:space="0" w:color="auto"/>
            <w:bottom w:val="none" w:sz="0" w:space="0" w:color="auto"/>
            <w:right w:val="none" w:sz="0" w:space="0" w:color="auto"/>
          </w:divBdr>
        </w:div>
        <w:div w:id="1938173428">
          <w:marLeft w:val="0"/>
          <w:marRight w:val="0"/>
          <w:marTop w:val="0"/>
          <w:marBottom w:val="0"/>
          <w:divBdr>
            <w:top w:val="none" w:sz="0" w:space="0" w:color="auto"/>
            <w:left w:val="none" w:sz="0" w:space="0" w:color="auto"/>
            <w:bottom w:val="none" w:sz="0" w:space="0" w:color="auto"/>
            <w:right w:val="none" w:sz="0" w:space="0" w:color="auto"/>
          </w:divBdr>
        </w:div>
        <w:div w:id="1997227060">
          <w:marLeft w:val="0"/>
          <w:marRight w:val="0"/>
          <w:marTop w:val="0"/>
          <w:marBottom w:val="0"/>
          <w:divBdr>
            <w:top w:val="none" w:sz="0" w:space="0" w:color="auto"/>
            <w:left w:val="none" w:sz="0" w:space="0" w:color="auto"/>
            <w:bottom w:val="none" w:sz="0" w:space="0" w:color="auto"/>
            <w:right w:val="none" w:sz="0" w:space="0" w:color="auto"/>
          </w:divBdr>
        </w:div>
      </w:divsChild>
    </w:div>
    <w:div w:id="1563515422">
      <w:bodyDiv w:val="1"/>
      <w:marLeft w:val="0"/>
      <w:marRight w:val="0"/>
      <w:marTop w:val="0"/>
      <w:marBottom w:val="0"/>
      <w:divBdr>
        <w:top w:val="none" w:sz="0" w:space="0" w:color="auto"/>
        <w:left w:val="none" w:sz="0" w:space="0" w:color="auto"/>
        <w:bottom w:val="none" w:sz="0" w:space="0" w:color="auto"/>
        <w:right w:val="none" w:sz="0" w:space="0" w:color="auto"/>
      </w:divBdr>
      <w:divsChild>
        <w:div w:id="467940874">
          <w:marLeft w:val="0"/>
          <w:marRight w:val="0"/>
          <w:marTop w:val="0"/>
          <w:marBottom w:val="0"/>
          <w:divBdr>
            <w:top w:val="none" w:sz="0" w:space="0" w:color="auto"/>
            <w:left w:val="none" w:sz="0" w:space="0" w:color="auto"/>
            <w:bottom w:val="none" w:sz="0" w:space="0" w:color="auto"/>
            <w:right w:val="none" w:sz="0" w:space="0" w:color="auto"/>
          </w:divBdr>
        </w:div>
        <w:div w:id="829096460">
          <w:marLeft w:val="0"/>
          <w:marRight w:val="0"/>
          <w:marTop w:val="0"/>
          <w:marBottom w:val="0"/>
          <w:divBdr>
            <w:top w:val="none" w:sz="0" w:space="0" w:color="auto"/>
            <w:left w:val="none" w:sz="0" w:space="0" w:color="auto"/>
            <w:bottom w:val="none" w:sz="0" w:space="0" w:color="auto"/>
            <w:right w:val="none" w:sz="0" w:space="0" w:color="auto"/>
          </w:divBdr>
        </w:div>
        <w:div w:id="846212432">
          <w:marLeft w:val="0"/>
          <w:marRight w:val="0"/>
          <w:marTop w:val="0"/>
          <w:marBottom w:val="0"/>
          <w:divBdr>
            <w:top w:val="none" w:sz="0" w:space="0" w:color="auto"/>
            <w:left w:val="none" w:sz="0" w:space="0" w:color="auto"/>
            <w:bottom w:val="none" w:sz="0" w:space="0" w:color="auto"/>
            <w:right w:val="none" w:sz="0" w:space="0" w:color="auto"/>
          </w:divBdr>
        </w:div>
        <w:div w:id="2026324353">
          <w:marLeft w:val="0"/>
          <w:marRight w:val="0"/>
          <w:marTop w:val="0"/>
          <w:marBottom w:val="0"/>
          <w:divBdr>
            <w:top w:val="none" w:sz="0" w:space="0" w:color="auto"/>
            <w:left w:val="none" w:sz="0" w:space="0" w:color="auto"/>
            <w:bottom w:val="none" w:sz="0" w:space="0" w:color="auto"/>
            <w:right w:val="none" w:sz="0" w:space="0" w:color="auto"/>
          </w:divBdr>
        </w:div>
      </w:divsChild>
    </w:div>
    <w:div w:id="1563566232">
      <w:bodyDiv w:val="1"/>
      <w:marLeft w:val="0"/>
      <w:marRight w:val="0"/>
      <w:marTop w:val="0"/>
      <w:marBottom w:val="0"/>
      <w:divBdr>
        <w:top w:val="none" w:sz="0" w:space="0" w:color="auto"/>
        <w:left w:val="none" w:sz="0" w:space="0" w:color="auto"/>
        <w:bottom w:val="none" w:sz="0" w:space="0" w:color="auto"/>
        <w:right w:val="none" w:sz="0" w:space="0" w:color="auto"/>
      </w:divBdr>
      <w:divsChild>
        <w:div w:id="824050185">
          <w:marLeft w:val="0"/>
          <w:marRight w:val="0"/>
          <w:marTop w:val="0"/>
          <w:marBottom w:val="0"/>
          <w:divBdr>
            <w:top w:val="none" w:sz="0" w:space="0" w:color="auto"/>
            <w:left w:val="none" w:sz="0" w:space="0" w:color="auto"/>
            <w:bottom w:val="none" w:sz="0" w:space="0" w:color="auto"/>
            <w:right w:val="none" w:sz="0" w:space="0" w:color="auto"/>
          </w:divBdr>
        </w:div>
        <w:div w:id="1906644442">
          <w:marLeft w:val="0"/>
          <w:marRight w:val="0"/>
          <w:marTop w:val="0"/>
          <w:marBottom w:val="0"/>
          <w:divBdr>
            <w:top w:val="none" w:sz="0" w:space="0" w:color="auto"/>
            <w:left w:val="none" w:sz="0" w:space="0" w:color="auto"/>
            <w:bottom w:val="none" w:sz="0" w:space="0" w:color="auto"/>
            <w:right w:val="none" w:sz="0" w:space="0" w:color="auto"/>
          </w:divBdr>
        </w:div>
        <w:div w:id="2038920382">
          <w:marLeft w:val="0"/>
          <w:marRight w:val="0"/>
          <w:marTop w:val="0"/>
          <w:marBottom w:val="0"/>
          <w:divBdr>
            <w:top w:val="none" w:sz="0" w:space="0" w:color="auto"/>
            <w:left w:val="none" w:sz="0" w:space="0" w:color="auto"/>
            <w:bottom w:val="none" w:sz="0" w:space="0" w:color="auto"/>
            <w:right w:val="none" w:sz="0" w:space="0" w:color="auto"/>
          </w:divBdr>
        </w:div>
        <w:div w:id="2107992613">
          <w:marLeft w:val="0"/>
          <w:marRight w:val="0"/>
          <w:marTop w:val="0"/>
          <w:marBottom w:val="0"/>
          <w:divBdr>
            <w:top w:val="none" w:sz="0" w:space="0" w:color="auto"/>
            <w:left w:val="none" w:sz="0" w:space="0" w:color="auto"/>
            <w:bottom w:val="none" w:sz="0" w:space="0" w:color="auto"/>
            <w:right w:val="none" w:sz="0" w:space="0" w:color="auto"/>
          </w:divBdr>
        </w:div>
      </w:divsChild>
    </w:div>
    <w:div w:id="1565722467">
      <w:bodyDiv w:val="1"/>
      <w:marLeft w:val="0"/>
      <w:marRight w:val="0"/>
      <w:marTop w:val="0"/>
      <w:marBottom w:val="0"/>
      <w:divBdr>
        <w:top w:val="none" w:sz="0" w:space="0" w:color="auto"/>
        <w:left w:val="none" w:sz="0" w:space="0" w:color="auto"/>
        <w:bottom w:val="none" w:sz="0" w:space="0" w:color="auto"/>
        <w:right w:val="none" w:sz="0" w:space="0" w:color="auto"/>
      </w:divBdr>
      <w:divsChild>
        <w:div w:id="252396246">
          <w:marLeft w:val="0"/>
          <w:marRight w:val="0"/>
          <w:marTop w:val="0"/>
          <w:marBottom w:val="0"/>
          <w:divBdr>
            <w:top w:val="none" w:sz="0" w:space="0" w:color="auto"/>
            <w:left w:val="none" w:sz="0" w:space="0" w:color="auto"/>
            <w:bottom w:val="none" w:sz="0" w:space="0" w:color="auto"/>
            <w:right w:val="none" w:sz="0" w:space="0" w:color="auto"/>
          </w:divBdr>
        </w:div>
        <w:div w:id="831869201">
          <w:marLeft w:val="0"/>
          <w:marRight w:val="0"/>
          <w:marTop w:val="0"/>
          <w:marBottom w:val="0"/>
          <w:divBdr>
            <w:top w:val="none" w:sz="0" w:space="0" w:color="auto"/>
            <w:left w:val="none" w:sz="0" w:space="0" w:color="auto"/>
            <w:bottom w:val="none" w:sz="0" w:space="0" w:color="auto"/>
            <w:right w:val="none" w:sz="0" w:space="0" w:color="auto"/>
          </w:divBdr>
        </w:div>
        <w:div w:id="1615937852">
          <w:marLeft w:val="0"/>
          <w:marRight w:val="0"/>
          <w:marTop w:val="0"/>
          <w:marBottom w:val="0"/>
          <w:divBdr>
            <w:top w:val="none" w:sz="0" w:space="0" w:color="auto"/>
            <w:left w:val="none" w:sz="0" w:space="0" w:color="auto"/>
            <w:bottom w:val="none" w:sz="0" w:space="0" w:color="auto"/>
            <w:right w:val="none" w:sz="0" w:space="0" w:color="auto"/>
          </w:divBdr>
        </w:div>
        <w:div w:id="2023360205">
          <w:marLeft w:val="0"/>
          <w:marRight w:val="0"/>
          <w:marTop w:val="0"/>
          <w:marBottom w:val="0"/>
          <w:divBdr>
            <w:top w:val="none" w:sz="0" w:space="0" w:color="auto"/>
            <w:left w:val="none" w:sz="0" w:space="0" w:color="auto"/>
            <w:bottom w:val="none" w:sz="0" w:space="0" w:color="auto"/>
            <w:right w:val="none" w:sz="0" w:space="0" w:color="auto"/>
          </w:divBdr>
        </w:div>
      </w:divsChild>
    </w:div>
    <w:div w:id="1565800461">
      <w:bodyDiv w:val="1"/>
      <w:marLeft w:val="0"/>
      <w:marRight w:val="0"/>
      <w:marTop w:val="0"/>
      <w:marBottom w:val="0"/>
      <w:divBdr>
        <w:top w:val="none" w:sz="0" w:space="0" w:color="auto"/>
        <w:left w:val="none" w:sz="0" w:space="0" w:color="auto"/>
        <w:bottom w:val="none" w:sz="0" w:space="0" w:color="auto"/>
        <w:right w:val="none" w:sz="0" w:space="0" w:color="auto"/>
      </w:divBdr>
      <w:divsChild>
        <w:div w:id="96679877">
          <w:marLeft w:val="0"/>
          <w:marRight w:val="0"/>
          <w:marTop w:val="0"/>
          <w:marBottom w:val="0"/>
          <w:divBdr>
            <w:top w:val="none" w:sz="0" w:space="0" w:color="auto"/>
            <w:left w:val="none" w:sz="0" w:space="0" w:color="auto"/>
            <w:bottom w:val="none" w:sz="0" w:space="0" w:color="auto"/>
            <w:right w:val="none" w:sz="0" w:space="0" w:color="auto"/>
          </w:divBdr>
        </w:div>
        <w:div w:id="159588993">
          <w:marLeft w:val="0"/>
          <w:marRight w:val="0"/>
          <w:marTop w:val="0"/>
          <w:marBottom w:val="0"/>
          <w:divBdr>
            <w:top w:val="none" w:sz="0" w:space="0" w:color="auto"/>
            <w:left w:val="none" w:sz="0" w:space="0" w:color="auto"/>
            <w:bottom w:val="none" w:sz="0" w:space="0" w:color="auto"/>
            <w:right w:val="none" w:sz="0" w:space="0" w:color="auto"/>
          </w:divBdr>
        </w:div>
        <w:div w:id="276103500">
          <w:marLeft w:val="0"/>
          <w:marRight w:val="0"/>
          <w:marTop w:val="0"/>
          <w:marBottom w:val="0"/>
          <w:divBdr>
            <w:top w:val="none" w:sz="0" w:space="0" w:color="auto"/>
            <w:left w:val="none" w:sz="0" w:space="0" w:color="auto"/>
            <w:bottom w:val="none" w:sz="0" w:space="0" w:color="auto"/>
            <w:right w:val="none" w:sz="0" w:space="0" w:color="auto"/>
          </w:divBdr>
        </w:div>
        <w:div w:id="852843475">
          <w:marLeft w:val="0"/>
          <w:marRight w:val="0"/>
          <w:marTop w:val="0"/>
          <w:marBottom w:val="0"/>
          <w:divBdr>
            <w:top w:val="none" w:sz="0" w:space="0" w:color="auto"/>
            <w:left w:val="none" w:sz="0" w:space="0" w:color="auto"/>
            <w:bottom w:val="none" w:sz="0" w:space="0" w:color="auto"/>
            <w:right w:val="none" w:sz="0" w:space="0" w:color="auto"/>
          </w:divBdr>
        </w:div>
      </w:divsChild>
    </w:div>
    <w:div w:id="1565987241">
      <w:bodyDiv w:val="1"/>
      <w:marLeft w:val="0"/>
      <w:marRight w:val="0"/>
      <w:marTop w:val="0"/>
      <w:marBottom w:val="0"/>
      <w:divBdr>
        <w:top w:val="none" w:sz="0" w:space="0" w:color="auto"/>
        <w:left w:val="none" w:sz="0" w:space="0" w:color="auto"/>
        <w:bottom w:val="none" w:sz="0" w:space="0" w:color="auto"/>
        <w:right w:val="none" w:sz="0" w:space="0" w:color="auto"/>
      </w:divBdr>
      <w:divsChild>
        <w:div w:id="1103957429">
          <w:marLeft w:val="0"/>
          <w:marRight w:val="0"/>
          <w:marTop w:val="0"/>
          <w:marBottom w:val="0"/>
          <w:divBdr>
            <w:top w:val="none" w:sz="0" w:space="0" w:color="auto"/>
            <w:left w:val="none" w:sz="0" w:space="0" w:color="auto"/>
            <w:bottom w:val="none" w:sz="0" w:space="0" w:color="auto"/>
            <w:right w:val="none" w:sz="0" w:space="0" w:color="auto"/>
          </w:divBdr>
        </w:div>
        <w:div w:id="333340201">
          <w:marLeft w:val="0"/>
          <w:marRight w:val="0"/>
          <w:marTop w:val="0"/>
          <w:marBottom w:val="0"/>
          <w:divBdr>
            <w:top w:val="none" w:sz="0" w:space="0" w:color="auto"/>
            <w:left w:val="none" w:sz="0" w:space="0" w:color="auto"/>
            <w:bottom w:val="none" w:sz="0" w:space="0" w:color="auto"/>
            <w:right w:val="none" w:sz="0" w:space="0" w:color="auto"/>
          </w:divBdr>
        </w:div>
        <w:div w:id="618991410">
          <w:marLeft w:val="0"/>
          <w:marRight w:val="0"/>
          <w:marTop w:val="0"/>
          <w:marBottom w:val="0"/>
          <w:divBdr>
            <w:top w:val="none" w:sz="0" w:space="0" w:color="auto"/>
            <w:left w:val="none" w:sz="0" w:space="0" w:color="auto"/>
            <w:bottom w:val="none" w:sz="0" w:space="0" w:color="auto"/>
            <w:right w:val="none" w:sz="0" w:space="0" w:color="auto"/>
          </w:divBdr>
        </w:div>
        <w:div w:id="35860332">
          <w:marLeft w:val="0"/>
          <w:marRight w:val="0"/>
          <w:marTop w:val="0"/>
          <w:marBottom w:val="0"/>
          <w:divBdr>
            <w:top w:val="none" w:sz="0" w:space="0" w:color="auto"/>
            <w:left w:val="none" w:sz="0" w:space="0" w:color="auto"/>
            <w:bottom w:val="none" w:sz="0" w:space="0" w:color="auto"/>
            <w:right w:val="none" w:sz="0" w:space="0" w:color="auto"/>
          </w:divBdr>
        </w:div>
      </w:divsChild>
    </w:div>
    <w:div w:id="1567371732">
      <w:bodyDiv w:val="1"/>
      <w:marLeft w:val="0"/>
      <w:marRight w:val="0"/>
      <w:marTop w:val="0"/>
      <w:marBottom w:val="0"/>
      <w:divBdr>
        <w:top w:val="none" w:sz="0" w:space="0" w:color="auto"/>
        <w:left w:val="none" w:sz="0" w:space="0" w:color="auto"/>
        <w:bottom w:val="none" w:sz="0" w:space="0" w:color="auto"/>
        <w:right w:val="none" w:sz="0" w:space="0" w:color="auto"/>
      </w:divBdr>
      <w:divsChild>
        <w:div w:id="182063575">
          <w:marLeft w:val="0"/>
          <w:marRight w:val="0"/>
          <w:marTop w:val="0"/>
          <w:marBottom w:val="0"/>
          <w:divBdr>
            <w:top w:val="none" w:sz="0" w:space="0" w:color="auto"/>
            <w:left w:val="none" w:sz="0" w:space="0" w:color="auto"/>
            <w:bottom w:val="none" w:sz="0" w:space="0" w:color="auto"/>
            <w:right w:val="none" w:sz="0" w:space="0" w:color="auto"/>
          </w:divBdr>
        </w:div>
        <w:div w:id="1094201706">
          <w:marLeft w:val="0"/>
          <w:marRight w:val="0"/>
          <w:marTop w:val="0"/>
          <w:marBottom w:val="0"/>
          <w:divBdr>
            <w:top w:val="none" w:sz="0" w:space="0" w:color="auto"/>
            <w:left w:val="none" w:sz="0" w:space="0" w:color="auto"/>
            <w:bottom w:val="none" w:sz="0" w:space="0" w:color="auto"/>
            <w:right w:val="none" w:sz="0" w:space="0" w:color="auto"/>
          </w:divBdr>
        </w:div>
        <w:div w:id="1636177637">
          <w:marLeft w:val="0"/>
          <w:marRight w:val="0"/>
          <w:marTop w:val="0"/>
          <w:marBottom w:val="0"/>
          <w:divBdr>
            <w:top w:val="none" w:sz="0" w:space="0" w:color="auto"/>
            <w:left w:val="none" w:sz="0" w:space="0" w:color="auto"/>
            <w:bottom w:val="none" w:sz="0" w:space="0" w:color="auto"/>
            <w:right w:val="none" w:sz="0" w:space="0" w:color="auto"/>
          </w:divBdr>
        </w:div>
        <w:div w:id="1921716838">
          <w:marLeft w:val="0"/>
          <w:marRight w:val="0"/>
          <w:marTop w:val="0"/>
          <w:marBottom w:val="0"/>
          <w:divBdr>
            <w:top w:val="none" w:sz="0" w:space="0" w:color="auto"/>
            <w:left w:val="none" w:sz="0" w:space="0" w:color="auto"/>
            <w:bottom w:val="none" w:sz="0" w:space="0" w:color="auto"/>
            <w:right w:val="none" w:sz="0" w:space="0" w:color="auto"/>
          </w:divBdr>
        </w:div>
      </w:divsChild>
    </w:div>
    <w:div w:id="1567764757">
      <w:bodyDiv w:val="1"/>
      <w:marLeft w:val="0"/>
      <w:marRight w:val="0"/>
      <w:marTop w:val="0"/>
      <w:marBottom w:val="0"/>
      <w:divBdr>
        <w:top w:val="none" w:sz="0" w:space="0" w:color="auto"/>
        <w:left w:val="none" w:sz="0" w:space="0" w:color="auto"/>
        <w:bottom w:val="none" w:sz="0" w:space="0" w:color="auto"/>
        <w:right w:val="none" w:sz="0" w:space="0" w:color="auto"/>
      </w:divBdr>
      <w:divsChild>
        <w:div w:id="441417011">
          <w:marLeft w:val="0"/>
          <w:marRight w:val="0"/>
          <w:marTop w:val="0"/>
          <w:marBottom w:val="0"/>
          <w:divBdr>
            <w:top w:val="none" w:sz="0" w:space="0" w:color="auto"/>
            <w:left w:val="none" w:sz="0" w:space="0" w:color="auto"/>
            <w:bottom w:val="none" w:sz="0" w:space="0" w:color="auto"/>
            <w:right w:val="none" w:sz="0" w:space="0" w:color="auto"/>
          </w:divBdr>
        </w:div>
        <w:div w:id="858857072">
          <w:marLeft w:val="0"/>
          <w:marRight w:val="0"/>
          <w:marTop w:val="0"/>
          <w:marBottom w:val="0"/>
          <w:divBdr>
            <w:top w:val="none" w:sz="0" w:space="0" w:color="auto"/>
            <w:left w:val="none" w:sz="0" w:space="0" w:color="auto"/>
            <w:bottom w:val="none" w:sz="0" w:space="0" w:color="auto"/>
            <w:right w:val="none" w:sz="0" w:space="0" w:color="auto"/>
          </w:divBdr>
        </w:div>
        <w:div w:id="942416090">
          <w:marLeft w:val="0"/>
          <w:marRight w:val="0"/>
          <w:marTop w:val="0"/>
          <w:marBottom w:val="0"/>
          <w:divBdr>
            <w:top w:val="none" w:sz="0" w:space="0" w:color="auto"/>
            <w:left w:val="none" w:sz="0" w:space="0" w:color="auto"/>
            <w:bottom w:val="none" w:sz="0" w:space="0" w:color="auto"/>
            <w:right w:val="none" w:sz="0" w:space="0" w:color="auto"/>
          </w:divBdr>
        </w:div>
        <w:div w:id="1646088121">
          <w:marLeft w:val="0"/>
          <w:marRight w:val="0"/>
          <w:marTop w:val="0"/>
          <w:marBottom w:val="0"/>
          <w:divBdr>
            <w:top w:val="none" w:sz="0" w:space="0" w:color="auto"/>
            <w:left w:val="none" w:sz="0" w:space="0" w:color="auto"/>
            <w:bottom w:val="none" w:sz="0" w:space="0" w:color="auto"/>
            <w:right w:val="none" w:sz="0" w:space="0" w:color="auto"/>
          </w:divBdr>
        </w:div>
      </w:divsChild>
    </w:div>
    <w:div w:id="1569225315">
      <w:bodyDiv w:val="1"/>
      <w:marLeft w:val="0"/>
      <w:marRight w:val="0"/>
      <w:marTop w:val="0"/>
      <w:marBottom w:val="0"/>
      <w:divBdr>
        <w:top w:val="none" w:sz="0" w:space="0" w:color="auto"/>
        <w:left w:val="none" w:sz="0" w:space="0" w:color="auto"/>
        <w:bottom w:val="none" w:sz="0" w:space="0" w:color="auto"/>
        <w:right w:val="none" w:sz="0" w:space="0" w:color="auto"/>
      </w:divBdr>
      <w:divsChild>
        <w:div w:id="9265240">
          <w:marLeft w:val="0"/>
          <w:marRight w:val="0"/>
          <w:marTop w:val="0"/>
          <w:marBottom w:val="0"/>
          <w:divBdr>
            <w:top w:val="none" w:sz="0" w:space="0" w:color="auto"/>
            <w:left w:val="none" w:sz="0" w:space="0" w:color="auto"/>
            <w:bottom w:val="none" w:sz="0" w:space="0" w:color="auto"/>
            <w:right w:val="none" w:sz="0" w:space="0" w:color="auto"/>
          </w:divBdr>
        </w:div>
        <w:div w:id="1084031457">
          <w:marLeft w:val="0"/>
          <w:marRight w:val="0"/>
          <w:marTop w:val="0"/>
          <w:marBottom w:val="0"/>
          <w:divBdr>
            <w:top w:val="none" w:sz="0" w:space="0" w:color="auto"/>
            <w:left w:val="none" w:sz="0" w:space="0" w:color="auto"/>
            <w:bottom w:val="none" w:sz="0" w:space="0" w:color="auto"/>
            <w:right w:val="none" w:sz="0" w:space="0" w:color="auto"/>
          </w:divBdr>
        </w:div>
        <w:div w:id="1942838166">
          <w:marLeft w:val="0"/>
          <w:marRight w:val="0"/>
          <w:marTop w:val="0"/>
          <w:marBottom w:val="0"/>
          <w:divBdr>
            <w:top w:val="none" w:sz="0" w:space="0" w:color="auto"/>
            <w:left w:val="none" w:sz="0" w:space="0" w:color="auto"/>
            <w:bottom w:val="none" w:sz="0" w:space="0" w:color="auto"/>
            <w:right w:val="none" w:sz="0" w:space="0" w:color="auto"/>
          </w:divBdr>
        </w:div>
        <w:div w:id="2133742830">
          <w:marLeft w:val="0"/>
          <w:marRight w:val="0"/>
          <w:marTop w:val="0"/>
          <w:marBottom w:val="0"/>
          <w:divBdr>
            <w:top w:val="none" w:sz="0" w:space="0" w:color="auto"/>
            <w:left w:val="none" w:sz="0" w:space="0" w:color="auto"/>
            <w:bottom w:val="none" w:sz="0" w:space="0" w:color="auto"/>
            <w:right w:val="none" w:sz="0" w:space="0" w:color="auto"/>
          </w:divBdr>
        </w:div>
      </w:divsChild>
    </w:div>
    <w:div w:id="1570311668">
      <w:bodyDiv w:val="1"/>
      <w:marLeft w:val="0"/>
      <w:marRight w:val="0"/>
      <w:marTop w:val="0"/>
      <w:marBottom w:val="0"/>
      <w:divBdr>
        <w:top w:val="none" w:sz="0" w:space="0" w:color="auto"/>
        <w:left w:val="none" w:sz="0" w:space="0" w:color="auto"/>
        <w:bottom w:val="none" w:sz="0" w:space="0" w:color="auto"/>
        <w:right w:val="none" w:sz="0" w:space="0" w:color="auto"/>
      </w:divBdr>
      <w:divsChild>
        <w:div w:id="12466753">
          <w:marLeft w:val="0"/>
          <w:marRight w:val="0"/>
          <w:marTop w:val="0"/>
          <w:marBottom w:val="0"/>
          <w:divBdr>
            <w:top w:val="none" w:sz="0" w:space="0" w:color="auto"/>
            <w:left w:val="none" w:sz="0" w:space="0" w:color="auto"/>
            <w:bottom w:val="none" w:sz="0" w:space="0" w:color="auto"/>
            <w:right w:val="none" w:sz="0" w:space="0" w:color="auto"/>
          </w:divBdr>
        </w:div>
        <w:div w:id="927352536">
          <w:marLeft w:val="0"/>
          <w:marRight w:val="0"/>
          <w:marTop w:val="0"/>
          <w:marBottom w:val="0"/>
          <w:divBdr>
            <w:top w:val="none" w:sz="0" w:space="0" w:color="auto"/>
            <w:left w:val="none" w:sz="0" w:space="0" w:color="auto"/>
            <w:bottom w:val="none" w:sz="0" w:space="0" w:color="auto"/>
            <w:right w:val="none" w:sz="0" w:space="0" w:color="auto"/>
          </w:divBdr>
        </w:div>
        <w:div w:id="1091270809">
          <w:marLeft w:val="0"/>
          <w:marRight w:val="0"/>
          <w:marTop w:val="0"/>
          <w:marBottom w:val="0"/>
          <w:divBdr>
            <w:top w:val="none" w:sz="0" w:space="0" w:color="auto"/>
            <w:left w:val="none" w:sz="0" w:space="0" w:color="auto"/>
            <w:bottom w:val="none" w:sz="0" w:space="0" w:color="auto"/>
            <w:right w:val="none" w:sz="0" w:space="0" w:color="auto"/>
          </w:divBdr>
        </w:div>
        <w:div w:id="1641106510">
          <w:marLeft w:val="0"/>
          <w:marRight w:val="0"/>
          <w:marTop w:val="0"/>
          <w:marBottom w:val="0"/>
          <w:divBdr>
            <w:top w:val="none" w:sz="0" w:space="0" w:color="auto"/>
            <w:left w:val="none" w:sz="0" w:space="0" w:color="auto"/>
            <w:bottom w:val="none" w:sz="0" w:space="0" w:color="auto"/>
            <w:right w:val="none" w:sz="0" w:space="0" w:color="auto"/>
          </w:divBdr>
        </w:div>
      </w:divsChild>
    </w:div>
    <w:div w:id="1570921086">
      <w:bodyDiv w:val="1"/>
      <w:marLeft w:val="0"/>
      <w:marRight w:val="0"/>
      <w:marTop w:val="0"/>
      <w:marBottom w:val="0"/>
      <w:divBdr>
        <w:top w:val="none" w:sz="0" w:space="0" w:color="auto"/>
        <w:left w:val="none" w:sz="0" w:space="0" w:color="auto"/>
        <w:bottom w:val="none" w:sz="0" w:space="0" w:color="auto"/>
        <w:right w:val="none" w:sz="0" w:space="0" w:color="auto"/>
      </w:divBdr>
      <w:divsChild>
        <w:div w:id="1324237422">
          <w:marLeft w:val="0"/>
          <w:marRight w:val="0"/>
          <w:marTop w:val="0"/>
          <w:marBottom w:val="0"/>
          <w:divBdr>
            <w:top w:val="none" w:sz="0" w:space="0" w:color="auto"/>
            <w:left w:val="none" w:sz="0" w:space="0" w:color="auto"/>
            <w:bottom w:val="none" w:sz="0" w:space="0" w:color="auto"/>
            <w:right w:val="none" w:sz="0" w:space="0" w:color="auto"/>
          </w:divBdr>
        </w:div>
        <w:div w:id="2015641728">
          <w:marLeft w:val="0"/>
          <w:marRight w:val="0"/>
          <w:marTop w:val="0"/>
          <w:marBottom w:val="0"/>
          <w:divBdr>
            <w:top w:val="none" w:sz="0" w:space="0" w:color="auto"/>
            <w:left w:val="none" w:sz="0" w:space="0" w:color="auto"/>
            <w:bottom w:val="none" w:sz="0" w:space="0" w:color="auto"/>
            <w:right w:val="none" w:sz="0" w:space="0" w:color="auto"/>
          </w:divBdr>
        </w:div>
      </w:divsChild>
    </w:div>
    <w:div w:id="1572158949">
      <w:bodyDiv w:val="1"/>
      <w:marLeft w:val="0"/>
      <w:marRight w:val="0"/>
      <w:marTop w:val="0"/>
      <w:marBottom w:val="0"/>
      <w:divBdr>
        <w:top w:val="none" w:sz="0" w:space="0" w:color="auto"/>
        <w:left w:val="none" w:sz="0" w:space="0" w:color="auto"/>
        <w:bottom w:val="none" w:sz="0" w:space="0" w:color="auto"/>
        <w:right w:val="none" w:sz="0" w:space="0" w:color="auto"/>
      </w:divBdr>
      <w:divsChild>
        <w:div w:id="107823314">
          <w:marLeft w:val="0"/>
          <w:marRight w:val="0"/>
          <w:marTop w:val="0"/>
          <w:marBottom w:val="0"/>
          <w:divBdr>
            <w:top w:val="none" w:sz="0" w:space="0" w:color="auto"/>
            <w:left w:val="none" w:sz="0" w:space="0" w:color="auto"/>
            <w:bottom w:val="none" w:sz="0" w:space="0" w:color="auto"/>
            <w:right w:val="none" w:sz="0" w:space="0" w:color="auto"/>
          </w:divBdr>
        </w:div>
        <w:div w:id="251160321">
          <w:marLeft w:val="0"/>
          <w:marRight w:val="0"/>
          <w:marTop w:val="0"/>
          <w:marBottom w:val="0"/>
          <w:divBdr>
            <w:top w:val="none" w:sz="0" w:space="0" w:color="auto"/>
            <w:left w:val="none" w:sz="0" w:space="0" w:color="auto"/>
            <w:bottom w:val="none" w:sz="0" w:space="0" w:color="auto"/>
            <w:right w:val="none" w:sz="0" w:space="0" w:color="auto"/>
          </w:divBdr>
        </w:div>
        <w:div w:id="1657340152">
          <w:marLeft w:val="0"/>
          <w:marRight w:val="0"/>
          <w:marTop w:val="0"/>
          <w:marBottom w:val="0"/>
          <w:divBdr>
            <w:top w:val="none" w:sz="0" w:space="0" w:color="auto"/>
            <w:left w:val="none" w:sz="0" w:space="0" w:color="auto"/>
            <w:bottom w:val="none" w:sz="0" w:space="0" w:color="auto"/>
            <w:right w:val="none" w:sz="0" w:space="0" w:color="auto"/>
          </w:divBdr>
        </w:div>
        <w:div w:id="1869295459">
          <w:marLeft w:val="0"/>
          <w:marRight w:val="0"/>
          <w:marTop w:val="0"/>
          <w:marBottom w:val="0"/>
          <w:divBdr>
            <w:top w:val="none" w:sz="0" w:space="0" w:color="auto"/>
            <w:left w:val="none" w:sz="0" w:space="0" w:color="auto"/>
            <w:bottom w:val="none" w:sz="0" w:space="0" w:color="auto"/>
            <w:right w:val="none" w:sz="0" w:space="0" w:color="auto"/>
          </w:divBdr>
        </w:div>
      </w:divsChild>
    </w:div>
    <w:div w:id="1573080257">
      <w:bodyDiv w:val="1"/>
      <w:marLeft w:val="0"/>
      <w:marRight w:val="0"/>
      <w:marTop w:val="0"/>
      <w:marBottom w:val="0"/>
      <w:divBdr>
        <w:top w:val="none" w:sz="0" w:space="0" w:color="auto"/>
        <w:left w:val="none" w:sz="0" w:space="0" w:color="auto"/>
        <w:bottom w:val="none" w:sz="0" w:space="0" w:color="auto"/>
        <w:right w:val="none" w:sz="0" w:space="0" w:color="auto"/>
      </w:divBdr>
      <w:divsChild>
        <w:div w:id="651327920">
          <w:marLeft w:val="0"/>
          <w:marRight w:val="0"/>
          <w:marTop w:val="0"/>
          <w:marBottom w:val="0"/>
          <w:divBdr>
            <w:top w:val="none" w:sz="0" w:space="0" w:color="auto"/>
            <w:left w:val="none" w:sz="0" w:space="0" w:color="auto"/>
            <w:bottom w:val="none" w:sz="0" w:space="0" w:color="auto"/>
            <w:right w:val="none" w:sz="0" w:space="0" w:color="auto"/>
          </w:divBdr>
        </w:div>
        <w:div w:id="1416627591">
          <w:marLeft w:val="0"/>
          <w:marRight w:val="0"/>
          <w:marTop w:val="0"/>
          <w:marBottom w:val="0"/>
          <w:divBdr>
            <w:top w:val="none" w:sz="0" w:space="0" w:color="auto"/>
            <w:left w:val="none" w:sz="0" w:space="0" w:color="auto"/>
            <w:bottom w:val="none" w:sz="0" w:space="0" w:color="auto"/>
            <w:right w:val="none" w:sz="0" w:space="0" w:color="auto"/>
          </w:divBdr>
        </w:div>
        <w:div w:id="1546604665">
          <w:marLeft w:val="0"/>
          <w:marRight w:val="0"/>
          <w:marTop w:val="0"/>
          <w:marBottom w:val="0"/>
          <w:divBdr>
            <w:top w:val="none" w:sz="0" w:space="0" w:color="auto"/>
            <w:left w:val="none" w:sz="0" w:space="0" w:color="auto"/>
            <w:bottom w:val="none" w:sz="0" w:space="0" w:color="auto"/>
            <w:right w:val="none" w:sz="0" w:space="0" w:color="auto"/>
          </w:divBdr>
        </w:div>
        <w:div w:id="1709069518">
          <w:marLeft w:val="0"/>
          <w:marRight w:val="0"/>
          <w:marTop w:val="0"/>
          <w:marBottom w:val="0"/>
          <w:divBdr>
            <w:top w:val="none" w:sz="0" w:space="0" w:color="auto"/>
            <w:left w:val="none" w:sz="0" w:space="0" w:color="auto"/>
            <w:bottom w:val="none" w:sz="0" w:space="0" w:color="auto"/>
            <w:right w:val="none" w:sz="0" w:space="0" w:color="auto"/>
          </w:divBdr>
        </w:div>
      </w:divsChild>
    </w:div>
    <w:div w:id="1573542923">
      <w:bodyDiv w:val="1"/>
      <w:marLeft w:val="0"/>
      <w:marRight w:val="0"/>
      <w:marTop w:val="0"/>
      <w:marBottom w:val="0"/>
      <w:divBdr>
        <w:top w:val="none" w:sz="0" w:space="0" w:color="auto"/>
        <w:left w:val="none" w:sz="0" w:space="0" w:color="auto"/>
        <w:bottom w:val="none" w:sz="0" w:space="0" w:color="auto"/>
        <w:right w:val="none" w:sz="0" w:space="0" w:color="auto"/>
      </w:divBdr>
      <w:divsChild>
        <w:div w:id="1007903686">
          <w:marLeft w:val="0"/>
          <w:marRight w:val="0"/>
          <w:marTop w:val="0"/>
          <w:marBottom w:val="360"/>
          <w:divBdr>
            <w:top w:val="none" w:sz="0" w:space="0" w:color="auto"/>
            <w:left w:val="none" w:sz="0" w:space="0" w:color="auto"/>
            <w:bottom w:val="none" w:sz="0" w:space="0" w:color="auto"/>
            <w:right w:val="none" w:sz="0" w:space="0" w:color="auto"/>
          </w:divBdr>
          <w:divsChild>
            <w:div w:id="1980576072">
              <w:marLeft w:val="0"/>
              <w:marRight w:val="0"/>
              <w:marTop w:val="0"/>
              <w:marBottom w:val="0"/>
              <w:divBdr>
                <w:top w:val="none" w:sz="0" w:space="16" w:color="2E8540"/>
                <w:left w:val="single" w:sz="6" w:space="12" w:color="2E8540"/>
                <w:bottom w:val="single" w:sz="24" w:space="16" w:color="2E8540"/>
                <w:right w:val="single" w:sz="6" w:space="12" w:color="2E8540"/>
              </w:divBdr>
            </w:div>
          </w:divsChild>
        </w:div>
      </w:divsChild>
    </w:div>
    <w:div w:id="1579055556">
      <w:bodyDiv w:val="1"/>
      <w:marLeft w:val="0"/>
      <w:marRight w:val="0"/>
      <w:marTop w:val="0"/>
      <w:marBottom w:val="0"/>
      <w:divBdr>
        <w:top w:val="none" w:sz="0" w:space="0" w:color="auto"/>
        <w:left w:val="none" w:sz="0" w:space="0" w:color="auto"/>
        <w:bottom w:val="none" w:sz="0" w:space="0" w:color="auto"/>
        <w:right w:val="none" w:sz="0" w:space="0" w:color="auto"/>
      </w:divBdr>
      <w:divsChild>
        <w:div w:id="22675563">
          <w:marLeft w:val="0"/>
          <w:marRight w:val="0"/>
          <w:marTop w:val="0"/>
          <w:marBottom w:val="0"/>
          <w:divBdr>
            <w:top w:val="none" w:sz="0" w:space="0" w:color="auto"/>
            <w:left w:val="none" w:sz="0" w:space="0" w:color="auto"/>
            <w:bottom w:val="none" w:sz="0" w:space="0" w:color="auto"/>
            <w:right w:val="none" w:sz="0" w:space="0" w:color="auto"/>
          </w:divBdr>
        </w:div>
        <w:div w:id="887571069">
          <w:marLeft w:val="0"/>
          <w:marRight w:val="0"/>
          <w:marTop w:val="0"/>
          <w:marBottom w:val="0"/>
          <w:divBdr>
            <w:top w:val="none" w:sz="0" w:space="0" w:color="auto"/>
            <w:left w:val="none" w:sz="0" w:space="0" w:color="auto"/>
            <w:bottom w:val="none" w:sz="0" w:space="0" w:color="auto"/>
            <w:right w:val="none" w:sz="0" w:space="0" w:color="auto"/>
          </w:divBdr>
        </w:div>
        <w:div w:id="1153176063">
          <w:marLeft w:val="0"/>
          <w:marRight w:val="0"/>
          <w:marTop w:val="0"/>
          <w:marBottom w:val="0"/>
          <w:divBdr>
            <w:top w:val="none" w:sz="0" w:space="0" w:color="auto"/>
            <w:left w:val="none" w:sz="0" w:space="0" w:color="auto"/>
            <w:bottom w:val="none" w:sz="0" w:space="0" w:color="auto"/>
            <w:right w:val="none" w:sz="0" w:space="0" w:color="auto"/>
          </w:divBdr>
        </w:div>
        <w:div w:id="1793864625">
          <w:marLeft w:val="0"/>
          <w:marRight w:val="0"/>
          <w:marTop w:val="0"/>
          <w:marBottom w:val="0"/>
          <w:divBdr>
            <w:top w:val="none" w:sz="0" w:space="0" w:color="auto"/>
            <w:left w:val="none" w:sz="0" w:space="0" w:color="auto"/>
            <w:bottom w:val="none" w:sz="0" w:space="0" w:color="auto"/>
            <w:right w:val="none" w:sz="0" w:space="0" w:color="auto"/>
          </w:divBdr>
        </w:div>
      </w:divsChild>
    </w:div>
    <w:div w:id="1580016067">
      <w:bodyDiv w:val="1"/>
      <w:marLeft w:val="0"/>
      <w:marRight w:val="0"/>
      <w:marTop w:val="0"/>
      <w:marBottom w:val="0"/>
      <w:divBdr>
        <w:top w:val="none" w:sz="0" w:space="0" w:color="auto"/>
        <w:left w:val="none" w:sz="0" w:space="0" w:color="auto"/>
        <w:bottom w:val="none" w:sz="0" w:space="0" w:color="auto"/>
        <w:right w:val="none" w:sz="0" w:space="0" w:color="auto"/>
      </w:divBdr>
    </w:div>
    <w:div w:id="1581213358">
      <w:bodyDiv w:val="1"/>
      <w:marLeft w:val="0"/>
      <w:marRight w:val="0"/>
      <w:marTop w:val="0"/>
      <w:marBottom w:val="0"/>
      <w:divBdr>
        <w:top w:val="none" w:sz="0" w:space="0" w:color="auto"/>
        <w:left w:val="none" w:sz="0" w:space="0" w:color="auto"/>
        <w:bottom w:val="none" w:sz="0" w:space="0" w:color="auto"/>
        <w:right w:val="none" w:sz="0" w:space="0" w:color="auto"/>
      </w:divBdr>
      <w:divsChild>
        <w:div w:id="141507252">
          <w:marLeft w:val="0"/>
          <w:marRight w:val="0"/>
          <w:marTop w:val="0"/>
          <w:marBottom w:val="0"/>
          <w:divBdr>
            <w:top w:val="none" w:sz="0" w:space="0" w:color="auto"/>
            <w:left w:val="none" w:sz="0" w:space="0" w:color="auto"/>
            <w:bottom w:val="none" w:sz="0" w:space="0" w:color="auto"/>
            <w:right w:val="none" w:sz="0" w:space="0" w:color="auto"/>
          </w:divBdr>
        </w:div>
        <w:div w:id="166791184">
          <w:marLeft w:val="0"/>
          <w:marRight w:val="0"/>
          <w:marTop w:val="0"/>
          <w:marBottom w:val="0"/>
          <w:divBdr>
            <w:top w:val="none" w:sz="0" w:space="0" w:color="auto"/>
            <w:left w:val="none" w:sz="0" w:space="0" w:color="auto"/>
            <w:bottom w:val="none" w:sz="0" w:space="0" w:color="auto"/>
            <w:right w:val="none" w:sz="0" w:space="0" w:color="auto"/>
          </w:divBdr>
        </w:div>
        <w:div w:id="813137152">
          <w:marLeft w:val="0"/>
          <w:marRight w:val="0"/>
          <w:marTop w:val="0"/>
          <w:marBottom w:val="0"/>
          <w:divBdr>
            <w:top w:val="none" w:sz="0" w:space="0" w:color="auto"/>
            <w:left w:val="none" w:sz="0" w:space="0" w:color="auto"/>
            <w:bottom w:val="none" w:sz="0" w:space="0" w:color="auto"/>
            <w:right w:val="none" w:sz="0" w:space="0" w:color="auto"/>
          </w:divBdr>
        </w:div>
        <w:div w:id="1450246508">
          <w:marLeft w:val="0"/>
          <w:marRight w:val="0"/>
          <w:marTop w:val="0"/>
          <w:marBottom w:val="0"/>
          <w:divBdr>
            <w:top w:val="none" w:sz="0" w:space="0" w:color="auto"/>
            <w:left w:val="none" w:sz="0" w:space="0" w:color="auto"/>
            <w:bottom w:val="none" w:sz="0" w:space="0" w:color="auto"/>
            <w:right w:val="none" w:sz="0" w:space="0" w:color="auto"/>
          </w:divBdr>
        </w:div>
      </w:divsChild>
    </w:div>
    <w:div w:id="1582834265">
      <w:bodyDiv w:val="1"/>
      <w:marLeft w:val="0"/>
      <w:marRight w:val="0"/>
      <w:marTop w:val="0"/>
      <w:marBottom w:val="0"/>
      <w:divBdr>
        <w:top w:val="none" w:sz="0" w:space="0" w:color="auto"/>
        <w:left w:val="none" w:sz="0" w:space="0" w:color="auto"/>
        <w:bottom w:val="none" w:sz="0" w:space="0" w:color="auto"/>
        <w:right w:val="none" w:sz="0" w:space="0" w:color="auto"/>
      </w:divBdr>
      <w:divsChild>
        <w:div w:id="433861865">
          <w:marLeft w:val="0"/>
          <w:marRight w:val="0"/>
          <w:marTop w:val="0"/>
          <w:marBottom w:val="0"/>
          <w:divBdr>
            <w:top w:val="none" w:sz="0" w:space="0" w:color="auto"/>
            <w:left w:val="none" w:sz="0" w:space="0" w:color="auto"/>
            <w:bottom w:val="none" w:sz="0" w:space="0" w:color="auto"/>
            <w:right w:val="none" w:sz="0" w:space="0" w:color="auto"/>
          </w:divBdr>
        </w:div>
        <w:div w:id="1435710149">
          <w:marLeft w:val="0"/>
          <w:marRight w:val="0"/>
          <w:marTop w:val="0"/>
          <w:marBottom w:val="0"/>
          <w:divBdr>
            <w:top w:val="none" w:sz="0" w:space="0" w:color="auto"/>
            <w:left w:val="none" w:sz="0" w:space="0" w:color="auto"/>
            <w:bottom w:val="none" w:sz="0" w:space="0" w:color="auto"/>
            <w:right w:val="none" w:sz="0" w:space="0" w:color="auto"/>
          </w:divBdr>
        </w:div>
        <w:div w:id="1171602875">
          <w:marLeft w:val="0"/>
          <w:marRight w:val="0"/>
          <w:marTop w:val="0"/>
          <w:marBottom w:val="0"/>
          <w:divBdr>
            <w:top w:val="none" w:sz="0" w:space="0" w:color="auto"/>
            <w:left w:val="none" w:sz="0" w:space="0" w:color="auto"/>
            <w:bottom w:val="none" w:sz="0" w:space="0" w:color="auto"/>
            <w:right w:val="none" w:sz="0" w:space="0" w:color="auto"/>
          </w:divBdr>
        </w:div>
        <w:div w:id="1536969285">
          <w:marLeft w:val="0"/>
          <w:marRight w:val="0"/>
          <w:marTop w:val="0"/>
          <w:marBottom w:val="0"/>
          <w:divBdr>
            <w:top w:val="none" w:sz="0" w:space="0" w:color="auto"/>
            <w:left w:val="none" w:sz="0" w:space="0" w:color="auto"/>
            <w:bottom w:val="none" w:sz="0" w:space="0" w:color="auto"/>
            <w:right w:val="none" w:sz="0" w:space="0" w:color="auto"/>
          </w:divBdr>
        </w:div>
      </w:divsChild>
    </w:div>
    <w:div w:id="1585649597">
      <w:bodyDiv w:val="1"/>
      <w:marLeft w:val="0"/>
      <w:marRight w:val="0"/>
      <w:marTop w:val="0"/>
      <w:marBottom w:val="0"/>
      <w:divBdr>
        <w:top w:val="none" w:sz="0" w:space="0" w:color="auto"/>
        <w:left w:val="none" w:sz="0" w:space="0" w:color="auto"/>
        <w:bottom w:val="none" w:sz="0" w:space="0" w:color="auto"/>
        <w:right w:val="none" w:sz="0" w:space="0" w:color="auto"/>
      </w:divBdr>
      <w:divsChild>
        <w:div w:id="579366255">
          <w:marLeft w:val="0"/>
          <w:marRight w:val="0"/>
          <w:marTop w:val="0"/>
          <w:marBottom w:val="0"/>
          <w:divBdr>
            <w:top w:val="none" w:sz="0" w:space="0" w:color="auto"/>
            <w:left w:val="none" w:sz="0" w:space="0" w:color="auto"/>
            <w:bottom w:val="none" w:sz="0" w:space="0" w:color="auto"/>
            <w:right w:val="none" w:sz="0" w:space="0" w:color="auto"/>
          </w:divBdr>
        </w:div>
        <w:div w:id="947084293">
          <w:marLeft w:val="0"/>
          <w:marRight w:val="0"/>
          <w:marTop w:val="0"/>
          <w:marBottom w:val="0"/>
          <w:divBdr>
            <w:top w:val="none" w:sz="0" w:space="0" w:color="auto"/>
            <w:left w:val="none" w:sz="0" w:space="0" w:color="auto"/>
            <w:bottom w:val="none" w:sz="0" w:space="0" w:color="auto"/>
            <w:right w:val="none" w:sz="0" w:space="0" w:color="auto"/>
          </w:divBdr>
        </w:div>
        <w:div w:id="1700012847">
          <w:marLeft w:val="0"/>
          <w:marRight w:val="0"/>
          <w:marTop w:val="0"/>
          <w:marBottom w:val="0"/>
          <w:divBdr>
            <w:top w:val="none" w:sz="0" w:space="0" w:color="auto"/>
            <w:left w:val="none" w:sz="0" w:space="0" w:color="auto"/>
            <w:bottom w:val="none" w:sz="0" w:space="0" w:color="auto"/>
            <w:right w:val="none" w:sz="0" w:space="0" w:color="auto"/>
          </w:divBdr>
        </w:div>
        <w:div w:id="1717775006">
          <w:marLeft w:val="0"/>
          <w:marRight w:val="0"/>
          <w:marTop w:val="0"/>
          <w:marBottom w:val="0"/>
          <w:divBdr>
            <w:top w:val="none" w:sz="0" w:space="0" w:color="auto"/>
            <w:left w:val="none" w:sz="0" w:space="0" w:color="auto"/>
            <w:bottom w:val="none" w:sz="0" w:space="0" w:color="auto"/>
            <w:right w:val="none" w:sz="0" w:space="0" w:color="auto"/>
          </w:divBdr>
        </w:div>
      </w:divsChild>
    </w:div>
    <w:div w:id="1586911568">
      <w:bodyDiv w:val="1"/>
      <w:marLeft w:val="0"/>
      <w:marRight w:val="0"/>
      <w:marTop w:val="0"/>
      <w:marBottom w:val="0"/>
      <w:divBdr>
        <w:top w:val="none" w:sz="0" w:space="0" w:color="auto"/>
        <w:left w:val="none" w:sz="0" w:space="0" w:color="auto"/>
        <w:bottom w:val="none" w:sz="0" w:space="0" w:color="auto"/>
        <w:right w:val="none" w:sz="0" w:space="0" w:color="auto"/>
      </w:divBdr>
      <w:divsChild>
        <w:div w:id="430663209">
          <w:marLeft w:val="0"/>
          <w:marRight w:val="0"/>
          <w:marTop w:val="0"/>
          <w:marBottom w:val="0"/>
          <w:divBdr>
            <w:top w:val="none" w:sz="0" w:space="0" w:color="auto"/>
            <w:left w:val="none" w:sz="0" w:space="0" w:color="auto"/>
            <w:bottom w:val="none" w:sz="0" w:space="0" w:color="auto"/>
            <w:right w:val="none" w:sz="0" w:space="0" w:color="auto"/>
          </w:divBdr>
        </w:div>
        <w:div w:id="570385614">
          <w:marLeft w:val="0"/>
          <w:marRight w:val="0"/>
          <w:marTop w:val="0"/>
          <w:marBottom w:val="0"/>
          <w:divBdr>
            <w:top w:val="none" w:sz="0" w:space="0" w:color="auto"/>
            <w:left w:val="none" w:sz="0" w:space="0" w:color="auto"/>
            <w:bottom w:val="none" w:sz="0" w:space="0" w:color="auto"/>
            <w:right w:val="none" w:sz="0" w:space="0" w:color="auto"/>
          </w:divBdr>
        </w:div>
        <w:div w:id="1239288664">
          <w:marLeft w:val="0"/>
          <w:marRight w:val="0"/>
          <w:marTop w:val="0"/>
          <w:marBottom w:val="0"/>
          <w:divBdr>
            <w:top w:val="none" w:sz="0" w:space="0" w:color="auto"/>
            <w:left w:val="none" w:sz="0" w:space="0" w:color="auto"/>
            <w:bottom w:val="none" w:sz="0" w:space="0" w:color="auto"/>
            <w:right w:val="none" w:sz="0" w:space="0" w:color="auto"/>
          </w:divBdr>
        </w:div>
        <w:div w:id="1756438674">
          <w:marLeft w:val="0"/>
          <w:marRight w:val="0"/>
          <w:marTop w:val="0"/>
          <w:marBottom w:val="0"/>
          <w:divBdr>
            <w:top w:val="none" w:sz="0" w:space="0" w:color="auto"/>
            <w:left w:val="none" w:sz="0" w:space="0" w:color="auto"/>
            <w:bottom w:val="none" w:sz="0" w:space="0" w:color="auto"/>
            <w:right w:val="none" w:sz="0" w:space="0" w:color="auto"/>
          </w:divBdr>
        </w:div>
      </w:divsChild>
    </w:div>
    <w:div w:id="1586914621">
      <w:bodyDiv w:val="1"/>
      <w:marLeft w:val="0"/>
      <w:marRight w:val="0"/>
      <w:marTop w:val="0"/>
      <w:marBottom w:val="0"/>
      <w:divBdr>
        <w:top w:val="none" w:sz="0" w:space="0" w:color="auto"/>
        <w:left w:val="none" w:sz="0" w:space="0" w:color="auto"/>
        <w:bottom w:val="none" w:sz="0" w:space="0" w:color="auto"/>
        <w:right w:val="none" w:sz="0" w:space="0" w:color="auto"/>
      </w:divBdr>
      <w:divsChild>
        <w:div w:id="5719968">
          <w:marLeft w:val="0"/>
          <w:marRight w:val="0"/>
          <w:marTop w:val="0"/>
          <w:marBottom w:val="0"/>
          <w:divBdr>
            <w:top w:val="none" w:sz="0" w:space="0" w:color="auto"/>
            <w:left w:val="none" w:sz="0" w:space="0" w:color="auto"/>
            <w:bottom w:val="none" w:sz="0" w:space="0" w:color="auto"/>
            <w:right w:val="none" w:sz="0" w:space="0" w:color="auto"/>
          </w:divBdr>
        </w:div>
        <w:div w:id="308168954">
          <w:marLeft w:val="0"/>
          <w:marRight w:val="0"/>
          <w:marTop w:val="0"/>
          <w:marBottom w:val="0"/>
          <w:divBdr>
            <w:top w:val="none" w:sz="0" w:space="0" w:color="auto"/>
            <w:left w:val="none" w:sz="0" w:space="0" w:color="auto"/>
            <w:bottom w:val="none" w:sz="0" w:space="0" w:color="auto"/>
            <w:right w:val="none" w:sz="0" w:space="0" w:color="auto"/>
          </w:divBdr>
        </w:div>
        <w:div w:id="642924281">
          <w:marLeft w:val="0"/>
          <w:marRight w:val="0"/>
          <w:marTop w:val="0"/>
          <w:marBottom w:val="0"/>
          <w:divBdr>
            <w:top w:val="none" w:sz="0" w:space="0" w:color="auto"/>
            <w:left w:val="none" w:sz="0" w:space="0" w:color="auto"/>
            <w:bottom w:val="none" w:sz="0" w:space="0" w:color="auto"/>
            <w:right w:val="none" w:sz="0" w:space="0" w:color="auto"/>
          </w:divBdr>
        </w:div>
        <w:div w:id="1513185860">
          <w:marLeft w:val="0"/>
          <w:marRight w:val="0"/>
          <w:marTop w:val="0"/>
          <w:marBottom w:val="0"/>
          <w:divBdr>
            <w:top w:val="none" w:sz="0" w:space="0" w:color="auto"/>
            <w:left w:val="none" w:sz="0" w:space="0" w:color="auto"/>
            <w:bottom w:val="none" w:sz="0" w:space="0" w:color="auto"/>
            <w:right w:val="none" w:sz="0" w:space="0" w:color="auto"/>
          </w:divBdr>
        </w:div>
      </w:divsChild>
    </w:div>
    <w:div w:id="1588266767">
      <w:bodyDiv w:val="1"/>
      <w:marLeft w:val="0"/>
      <w:marRight w:val="0"/>
      <w:marTop w:val="0"/>
      <w:marBottom w:val="0"/>
      <w:divBdr>
        <w:top w:val="none" w:sz="0" w:space="0" w:color="auto"/>
        <w:left w:val="none" w:sz="0" w:space="0" w:color="auto"/>
        <w:bottom w:val="none" w:sz="0" w:space="0" w:color="auto"/>
        <w:right w:val="none" w:sz="0" w:space="0" w:color="auto"/>
      </w:divBdr>
      <w:divsChild>
        <w:div w:id="466556195">
          <w:marLeft w:val="0"/>
          <w:marRight w:val="0"/>
          <w:marTop w:val="0"/>
          <w:marBottom w:val="0"/>
          <w:divBdr>
            <w:top w:val="none" w:sz="0" w:space="0" w:color="auto"/>
            <w:left w:val="none" w:sz="0" w:space="0" w:color="auto"/>
            <w:bottom w:val="none" w:sz="0" w:space="0" w:color="auto"/>
            <w:right w:val="none" w:sz="0" w:space="0" w:color="auto"/>
          </w:divBdr>
        </w:div>
        <w:div w:id="1128282459">
          <w:marLeft w:val="0"/>
          <w:marRight w:val="0"/>
          <w:marTop w:val="0"/>
          <w:marBottom w:val="0"/>
          <w:divBdr>
            <w:top w:val="none" w:sz="0" w:space="0" w:color="auto"/>
            <w:left w:val="none" w:sz="0" w:space="0" w:color="auto"/>
            <w:bottom w:val="none" w:sz="0" w:space="0" w:color="auto"/>
            <w:right w:val="none" w:sz="0" w:space="0" w:color="auto"/>
          </w:divBdr>
        </w:div>
        <w:div w:id="577403467">
          <w:marLeft w:val="0"/>
          <w:marRight w:val="0"/>
          <w:marTop w:val="0"/>
          <w:marBottom w:val="0"/>
          <w:divBdr>
            <w:top w:val="none" w:sz="0" w:space="0" w:color="auto"/>
            <w:left w:val="none" w:sz="0" w:space="0" w:color="auto"/>
            <w:bottom w:val="none" w:sz="0" w:space="0" w:color="auto"/>
            <w:right w:val="none" w:sz="0" w:space="0" w:color="auto"/>
          </w:divBdr>
        </w:div>
        <w:div w:id="1250233394">
          <w:marLeft w:val="0"/>
          <w:marRight w:val="0"/>
          <w:marTop w:val="0"/>
          <w:marBottom w:val="0"/>
          <w:divBdr>
            <w:top w:val="none" w:sz="0" w:space="0" w:color="auto"/>
            <w:left w:val="none" w:sz="0" w:space="0" w:color="auto"/>
            <w:bottom w:val="none" w:sz="0" w:space="0" w:color="auto"/>
            <w:right w:val="none" w:sz="0" w:space="0" w:color="auto"/>
          </w:divBdr>
        </w:div>
      </w:divsChild>
    </w:div>
    <w:div w:id="1588424376">
      <w:bodyDiv w:val="1"/>
      <w:marLeft w:val="0"/>
      <w:marRight w:val="0"/>
      <w:marTop w:val="0"/>
      <w:marBottom w:val="0"/>
      <w:divBdr>
        <w:top w:val="none" w:sz="0" w:space="0" w:color="auto"/>
        <w:left w:val="none" w:sz="0" w:space="0" w:color="auto"/>
        <w:bottom w:val="none" w:sz="0" w:space="0" w:color="auto"/>
        <w:right w:val="none" w:sz="0" w:space="0" w:color="auto"/>
      </w:divBdr>
      <w:divsChild>
        <w:div w:id="1120804397">
          <w:marLeft w:val="0"/>
          <w:marRight w:val="0"/>
          <w:marTop w:val="0"/>
          <w:marBottom w:val="0"/>
          <w:divBdr>
            <w:top w:val="none" w:sz="0" w:space="0" w:color="auto"/>
            <w:left w:val="none" w:sz="0" w:space="0" w:color="auto"/>
            <w:bottom w:val="none" w:sz="0" w:space="0" w:color="auto"/>
            <w:right w:val="none" w:sz="0" w:space="0" w:color="auto"/>
          </w:divBdr>
        </w:div>
        <w:div w:id="1326278253">
          <w:marLeft w:val="0"/>
          <w:marRight w:val="0"/>
          <w:marTop w:val="0"/>
          <w:marBottom w:val="0"/>
          <w:divBdr>
            <w:top w:val="none" w:sz="0" w:space="0" w:color="auto"/>
            <w:left w:val="none" w:sz="0" w:space="0" w:color="auto"/>
            <w:bottom w:val="none" w:sz="0" w:space="0" w:color="auto"/>
            <w:right w:val="none" w:sz="0" w:space="0" w:color="auto"/>
          </w:divBdr>
        </w:div>
        <w:div w:id="11222512">
          <w:marLeft w:val="0"/>
          <w:marRight w:val="0"/>
          <w:marTop w:val="0"/>
          <w:marBottom w:val="0"/>
          <w:divBdr>
            <w:top w:val="none" w:sz="0" w:space="0" w:color="auto"/>
            <w:left w:val="none" w:sz="0" w:space="0" w:color="auto"/>
            <w:bottom w:val="none" w:sz="0" w:space="0" w:color="auto"/>
            <w:right w:val="none" w:sz="0" w:space="0" w:color="auto"/>
          </w:divBdr>
        </w:div>
        <w:div w:id="434208379">
          <w:marLeft w:val="0"/>
          <w:marRight w:val="0"/>
          <w:marTop w:val="0"/>
          <w:marBottom w:val="0"/>
          <w:divBdr>
            <w:top w:val="none" w:sz="0" w:space="0" w:color="auto"/>
            <w:left w:val="none" w:sz="0" w:space="0" w:color="auto"/>
            <w:bottom w:val="none" w:sz="0" w:space="0" w:color="auto"/>
            <w:right w:val="none" w:sz="0" w:space="0" w:color="auto"/>
          </w:divBdr>
        </w:div>
      </w:divsChild>
    </w:div>
    <w:div w:id="1589265832">
      <w:bodyDiv w:val="1"/>
      <w:marLeft w:val="0"/>
      <w:marRight w:val="0"/>
      <w:marTop w:val="0"/>
      <w:marBottom w:val="0"/>
      <w:divBdr>
        <w:top w:val="none" w:sz="0" w:space="0" w:color="auto"/>
        <w:left w:val="none" w:sz="0" w:space="0" w:color="auto"/>
        <w:bottom w:val="none" w:sz="0" w:space="0" w:color="auto"/>
        <w:right w:val="none" w:sz="0" w:space="0" w:color="auto"/>
      </w:divBdr>
      <w:divsChild>
        <w:div w:id="1670055902">
          <w:marLeft w:val="0"/>
          <w:marRight w:val="0"/>
          <w:marTop w:val="0"/>
          <w:marBottom w:val="0"/>
          <w:divBdr>
            <w:top w:val="none" w:sz="0" w:space="0" w:color="auto"/>
            <w:left w:val="none" w:sz="0" w:space="0" w:color="auto"/>
            <w:bottom w:val="none" w:sz="0" w:space="0" w:color="auto"/>
            <w:right w:val="none" w:sz="0" w:space="0" w:color="auto"/>
          </w:divBdr>
        </w:div>
        <w:div w:id="305817325">
          <w:marLeft w:val="0"/>
          <w:marRight w:val="0"/>
          <w:marTop w:val="0"/>
          <w:marBottom w:val="0"/>
          <w:divBdr>
            <w:top w:val="none" w:sz="0" w:space="0" w:color="auto"/>
            <w:left w:val="none" w:sz="0" w:space="0" w:color="auto"/>
            <w:bottom w:val="none" w:sz="0" w:space="0" w:color="auto"/>
            <w:right w:val="none" w:sz="0" w:space="0" w:color="auto"/>
          </w:divBdr>
        </w:div>
        <w:div w:id="1990792756">
          <w:marLeft w:val="0"/>
          <w:marRight w:val="0"/>
          <w:marTop w:val="0"/>
          <w:marBottom w:val="0"/>
          <w:divBdr>
            <w:top w:val="none" w:sz="0" w:space="0" w:color="auto"/>
            <w:left w:val="none" w:sz="0" w:space="0" w:color="auto"/>
            <w:bottom w:val="none" w:sz="0" w:space="0" w:color="auto"/>
            <w:right w:val="none" w:sz="0" w:space="0" w:color="auto"/>
          </w:divBdr>
        </w:div>
        <w:div w:id="2109807650">
          <w:marLeft w:val="0"/>
          <w:marRight w:val="0"/>
          <w:marTop w:val="0"/>
          <w:marBottom w:val="0"/>
          <w:divBdr>
            <w:top w:val="none" w:sz="0" w:space="0" w:color="auto"/>
            <w:left w:val="none" w:sz="0" w:space="0" w:color="auto"/>
            <w:bottom w:val="none" w:sz="0" w:space="0" w:color="auto"/>
            <w:right w:val="none" w:sz="0" w:space="0" w:color="auto"/>
          </w:divBdr>
        </w:div>
      </w:divsChild>
    </w:div>
    <w:div w:id="1590043232">
      <w:bodyDiv w:val="1"/>
      <w:marLeft w:val="0"/>
      <w:marRight w:val="0"/>
      <w:marTop w:val="0"/>
      <w:marBottom w:val="0"/>
      <w:divBdr>
        <w:top w:val="none" w:sz="0" w:space="0" w:color="auto"/>
        <w:left w:val="none" w:sz="0" w:space="0" w:color="auto"/>
        <w:bottom w:val="none" w:sz="0" w:space="0" w:color="auto"/>
        <w:right w:val="none" w:sz="0" w:space="0" w:color="auto"/>
      </w:divBdr>
      <w:divsChild>
        <w:div w:id="182523903">
          <w:marLeft w:val="0"/>
          <w:marRight w:val="0"/>
          <w:marTop w:val="0"/>
          <w:marBottom w:val="0"/>
          <w:divBdr>
            <w:top w:val="none" w:sz="0" w:space="0" w:color="auto"/>
            <w:left w:val="none" w:sz="0" w:space="0" w:color="auto"/>
            <w:bottom w:val="none" w:sz="0" w:space="0" w:color="auto"/>
            <w:right w:val="none" w:sz="0" w:space="0" w:color="auto"/>
          </w:divBdr>
        </w:div>
        <w:div w:id="571622911">
          <w:marLeft w:val="0"/>
          <w:marRight w:val="0"/>
          <w:marTop w:val="0"/>
          <w:marBottom w:val="0"/>
          <w:divBdr>
            <w:top w:val="none" w:sz="0" w:space="0" w:color="auto"/>
            <w:left w:val="none" w:sz="0" w:space="0" w:color="auto"/>
            <w:bottom w:val="none" w:sz="0" w:space="0" w:color="auto"/>
            <w:right w:val="none" w:sz="0" w:space="0" w:color="auto"/>
          </w:divBdr>
        </w:div>
        <w:div w:id="1071201013">
          <w:marLeft w:val="0"/>
          <w:marRight w:val="0"/>
          <w:marTop w:val="0"/>
          <w:marBottom w:val="0"/>
          <w:divBdr>
            <w:top w:val="none" w:sz="0" w:space="0" w:color="auto"/>
            <w:left w:val="none" w:sz="0" w:space="0" w:color="auto"/>
            <w:bottom w:val="none" w:sz="0" w:space="0" w:color="auto"/>
            <w:right w:val="none" w:sz="0" w:space="0" w:color="auto"/>
          </w:divBdr>
        </w:div>
        <w:div w:id="1824658569">
          <w:marLeft w:val="0"/>
          <w:marRight w:val="0"/>
          <w:marTop w:val="0"/>
          <w:marBottom w:val="0"/>
          <w:divBdr>
            <w:top w:val="none" w:sz="0" w:space="0" w:color="auto"/>
            <w:left w:val="none" w:sz="0" w:space="0" w:color="auto"/>
            <w:bottom w:val="none" w:sz="0" w:space="0" w:color="auto"/>
            <w:right w:val="none" w:sz="0" w:space="0" w:color="auto"/>
          </w:divBdr>
        </w:div>
      </w:divsChild>
    </w:div>
    <w:div w:id="1590502312">
      <w:bodyDiv w:val="1"/>
      <w:marLeft w:val="0"/>
      <w:marRight w:val="0"/>
      <w:marTop w:val="0"/>
      <w:marBottom w:val="0"/>
      <w:divBdr>
        <w:top w:val="none" w:sz="0" w:space="0" w:color="auto"/>
        <w:left w:val="none" w:sz="0" w:space="0" w:color="auto"/>
        <w:bottom w:val="none" w:sz="0" w:space="0" w:color="auto"/>
        <w:right w:val="none" w:sz="0" w:space="0" w:color="auto"/>
      </w:divBdr>
      <w:divsChild>
        <w:div w:id="246230443">
          <w:marLeft w:val="0"/>
          <w:marRight w:val="0"/>
          <w:marTop w:val="0"/>
          <w:marBottom w:val="0"/>
          <w:divBdr>
            <w:top w:val="none" w:sz="0" w:space="0" w:color="auto"/>
            <w:left w:val="none" w:sz="0" w:space="0" w:color="auto"/>
            <w:bottom w:val="none" w:sz="0" w:space="0" w:color="auto"/>
            <w:right w:val="none" w:sz="0" w:space="0" w:color="auto"/>
          </w:divBdr>
        </w:div>
        <w:div w:id="285240083">
          <w:marLeft w:val="0"/>
          <w:marRight w:val="0"/>
          <w:marTop w:val="0"/>
          <w:marBottom w:val="0"/>
          <w:divBdr>
            <w:top w:val="none" w:sz="0" w:space="0" w:color="auto"/>
            <w:left w:val="none" w:sz="0" w:space="0" w:color="auto"/>
            <w:bottom w:val="none" w:sz="0" w:space="0" w:color="auto"/>
            <w:right w:val="none" w:sz="0" w:space="0" w:color="auto"/>
          </w:divBdr>
        </w:div>
        <w:div w:id="1030691551">
          <w:marLeft w:val="0"/>
          <w:marRight w:val="0"/>
          <w:marTop w:val="0"/>
          <w:marBottom w:val="0"/>
          <w:divBdr>
            <w:top w:val="none" w:sz="0" w:space="0" w:color="auto"/>
            <w:left w:val="none" w:sz="0" w:space="0" w:color="auto"/>
            <w:bottom w:val="none" w:sz="0" w:space="0" w:color="auto"/>
            <w:right w:val="none" w:sz="0" w:space="0" w:color="auto"/>
          </w:divBdr>
        </w:div>
        <w:div w:id="1061755310">
          <w:marLeft w:val="0"/>
          <w:marRight w:val="0"/>
          <w:marTop w:val="0"/>
          <w:marBottom w:val="0"/>
          <w:divBdr>
            <w:top w:val="none" w:sz="0" w:space="0" w:color="auto"/>
            <w:left w:val="none" w:sz="0" w:space="0" w:color="auto"/>
            <w:bottom w:val="none" w:sz="0" w:space="0" w:color="auto"/>
            <w:right w:val="none" w:sz="0" w:space="0" w:color="auto"/>
          </w:divBdr>
        </w:div>
      </w:divsChild>
    </w:div>
    <w:div w:id="1591160429">
      <w:bodyDiv w:val="1"/>
      <w:marLeft w:val="0"/>
      <w:marRight w:val="0"/>
      <w:marTop w:val="0"/>
      <w:marBottom w:val="0"/>
      <w:divBdr>
        <w:top w:val="none" w:sz="0" w:space="0" w:color="auto"/>
        <w:left w:val="none" w:sz="0" w:space="0" w:color="auto"/>
        <w:bottom w:val="none" w:sz="0" w:space="0" w:color="auto"/>
        <w:right w:val="none" w:sz="0" w:space="0" w:color="auto"/>
      </w:divBdr>
      <w:divsChild>
        <w:div w:id="672269216">
          <w:marLeft w:val="0"/>
          <w:marRight w:val="0"/>
          <w:marTop w:val="0"/>
          <w:marBottom w:val="0"/>
          <w:divBdr>
            <w:top w:val="none" w:sz="0" w:space="0" w:color="auto"/>
            <w:left w:val="none" w:sz="0" w:space="0" w:color="auto"/>
            <w:bottom w:val="none" w:sz="0" w:space="0" w:color="auto"/>
            <w:right w:val="none" w:sz="0" w:space="0" w:color="auto"/>
          </w:divBdr>
        </w:div>
        <w:div w:id="1117139093">
          <w:marLeft w:val="0"/>
          <w:marRight w:val="0"/>
          <w:marTop w:val="0"/>
          <w:marBottom w:val="0"/>
          <w:divBdr>
            <w:top w:val="none" w:sz="0" w:space="0" w:color="auto"/>
            <w:left w:val="none" w:sz="0" w:space="0" w:color="auto"/>
            <w:bottom w:val="none" w:sz="0" w:space="0" w:color="auto"/>
            <w:right w:val="none" w:sz="0" w:space="0" w:color="auto"/>
          </w:divBdr>
        </w:div>
        <w:div w:id="1487478743">
          <w:marLeft w:val="0"/>
          <w:marRight w:val="0"/>
          <w:marTop w:val="0"/>
          <w:marBottom w:val="0"/>
          <w:divBdr>
            <w:top w:val="none" w:sz="0" w:space="0" w:color="auto"/>
            <w:left w:val="none" w:sz="0" w:space="0" w:color="auto"/>
            <w:bottom w:val="none" w:sz="0" w:space="0" w:color="auto"/>
            <w:right w:val="none" w:sz="0" w:space="0" w:color="auto"/>
          </w:divBdr>
        </w:div>
        <w:div w:id="1907446298">
          <w:marLeft w:val="0"/>
          <w:marRight w:val="0"/>
          <w:marTop w:val="0"/>
          <w:marBottom w:val="0"/>
          <w:divBdr>
            <w:top w:val="none" w:sz="0" w:space="0" w:color="auto"/>
            <w:left w:val="none" w:sz="0" w:space="0" w:color="auto"/>
            <w:bottom w:val="none" w:sz="0" w:space="0" w:color="auto"/>
            <w:right w:val="none" w:sz="0" w:space="0" w:color="auto"/>
          </w:divBdr>
        </w:div>
      </w:divsChild>
    </w:div>
    <w:div w:id="1591616121">
      <w:bodyDiv w:val="1"/>
      <w:marLeft w:val="0"/>
      <w:marRight w:val="0"/>
      <w:marTop w:val="0"/>
      <w:marBottom w:val="0"/>
      <w:divBdr>
        <w:top w:val="none" w:sz="0" w:space="0" w:color="auto"/>
        <w:left w:val="none" w:sz="0" w:space="0" w:color="auto"/>
        <w:bottom w:val="none" w:sz="0" w:space="0" w:color="auto"/>
        <w:right w:val="none" w:sz="0" w:space="0" w:color="auto"/>
      </w:divBdr>
      <w:divsChild>
        <w:div w:id="12386564">
          <w:marLeft w:val="0"/>
          <w:marRight w:val="0"/>
          <w:marTop w:val="0"/>
          <w:marBottom w:val="0"/>
          <w:divBdr>
            <w:top w:val="none" w:sz="0" w:space="0" w:color="auto"/>
            <w:left w:val="none" w:sz="0" w:space="0" w:color="auto"/>
            <w:bottom w:val="none" w:sz="0" w:space="0" w:color="auto"/>
            <w:right w:val="none" w:sz="0" w:space="0" w:color="auto"/>
          </w:divBdr>
        </w:div>
        <w:div w:id="389883077">
          <w:marLeft w:val="0"/>
          <w:marRight w:val="0"/>
          <w:marTop w:val="0"/>
          <w:marBottom w:val="0"/>
          <w:divBdr>
            <w:top w:val="none" w:sz="0" w:space="0" w:color="auto"/>
            <w:left w:val="none" w:sz="0" w:space="0" w:color="auto"/>
            <w:bottom w:val="none" w:sz="0" w:space="0" w:color="auto"/>
            <w:right w:val="none" w:sz="0" w:space="0" w:color="auto"/>
          </w:divBdr>
        </w:div>
        <w:div w:id="1078748793">
          <w:marLeft w:val="0"/>
          <w:marRight w:val="0"/>
          <w:marTop w:val="0"/>
          <w:marBottom w:val="0"/>
          <w:divBdr>
            <w:top w:val="none" w:sz="0" w:space="0" w:color="auto"/>
            <w:left w:val="none" w:sz="0" w:space="0" w:color="auto"/>
            <w:bottom w:val="none" w:sz="0" w:space="0" w:color="auto"/>
            <w:right w:val="none" w:sz="0" w:space="0" w:color="auto"/>
          </w:divBdr>
        </w:div>
        <w:div w:id="1260330879">
          <w:marLeft w:val="0"/>
          <w:marRight w:val="0"/>
          <w:marTop w:val="0"/>
          <w:marBottom w:val="0"/>
          <w:divBdr>
            <w:top w:val="none" w:sz="0" w:space="0" w:color="auto"/>
            <w:left w:val="none" w:sz="0" w:space="0" w:color="auto"/>
            <w:bottom w:val="none" w:sz="0" w:space="0" w:color="auto"/>
            <w:right w:val="none" w:sz="0" w:space="0" w:color="auto"/>
          </w:divBdr>
        </w:div>
      </w:divsChild>
    </w:div>
    <w:div w:id="1591936890">
      <w:bodyDiv w:val="1"/>
      <w:marLeft w:val="0"/>
      <w:marRight w:val="0"/>
      <w:marTop w:val="0"/>
      <w:marBottom w:val="0"/>
      <w:divBdr>
        <w:top w:val="none" w:sz="0" w:space="0" w:color="auto"/>
        <w:left w:val="none" w:sz="0" w:space="0" w:color="auto"/>
        <w:bottom w:val="none" w:sz="0" w:space="0" w:color="auto"/>
        <w:right w:val="none" w:sz="0" w:space="0" w:color="auto"/>
      </w:divBdr>
      <w:divsChild>
        <w:div w:id="709889269">
          <w:marLeft w:val="0"/>
          <w:marRight w:val="0"/>
          <w:marTop w:val="0"/>
          <w:marBottom w:val="0"/>
          <w:divBdr>
            <w:top w:val="none" w:sz="0" w:space="0" w:color="auto"/>
            <w:left w:val="none" w:sz="0" w:space="0" w:color="auto"/>
            <w:bottom w:val="none" w:sz="0" w:space="0" w:color="auto"/>
            <w:right w:val="none" w:sz="0" w:space="0" w:color="auto"/>
          </w:divBdr>
        </w:div>
        <w:div w:id="998118336">
          <w:marLeft w:val="0"/>
          <w:marRight w:val="0"/>
          <w:marTop w:val="0"/>
          <w:marBottom w:val="0"/>
          <w:divBdr>
            <w:top w:val="none" w:sz="0" w:space="0" w:color="auto"/>
            <w:left w:val="none" w:sz="0" w:space="0" w:color="auto"/>
            <w:bottom w:val="none" w:sz="0" w:space="0" w:color="auto"/>
            <w:right w:val="none" w:sz="0" w:space="0" w:color="auto"/>
          </w:divBdr>
        </w:div>
        <w:div w:id="1012299039">
          <w:marLeft w:val="0"/>
          <w:marRight w:val="0"/>
          <w:marTop w:val="0"/>
          <w:marBottom w:val="0"/>
          <w:divBdr>
            <w:top w:val="none" w:sz="0" w:space="0" w:color="auto"/>
            <w:left w:val="none" w:sz="0" w:space="0" w:color="auto"/>
            <w:bottom w:val="none" w:sz="0" w:space="0" w:color="auto"/>
            <w:right w:val="none" w:sz="0" w:space="0" w:color="auto"/>
          </w:divBdr>
        </w:div>
        <w:div w:id="1743527971">
          <w:marLeft w:val="0"/>
          <w:marRight w:val="0"/>
          <w:marTop w:val="0"/>
          <w:marBottom w:val="0"/>
          <w:divBdr>
            <w:top w:val="none" w:sz="0" w:space="0" w:color="auto"/>
            <w:left w:val="none" w:sz="0" w:space="0" w:color="auto"/>
            <w:bottom w:val="none" w:sz="0" w:space="0" w:color="auto"/>
            <w:right w:val="none" w:sz="0" w:space="0" w:color="auto"/>
          </w:divBdr>
        </w:div>
      </w:divsChild>
    </w:div>
    <w:div w:id="1593122448">
      <w:bodyDiv w:val="1"/>
      <w:marLeft w:val="0"/>
      <w:marRight w:val="0"/>
      <w:marTop w:val="0"/>
      <w:marBottom w:val="0"/>
      <w:divBdr>
        <w:top w:val="none" w:sz="0" w:space="0" w:color="auto"/>
        <w:left w:val="none" w:sz="0" w:space="0" w:color="auto"/>
        <w:bottom w:val="none" w:sz="0" w:space="0" w:color="auto"/>
        <w:right w:val="none" w:sz="0" w:space="0" w:color="auto"/>
      </w:divBdr>
      <w:divsChild>
        <w:div w:id="240264347">
          <w:marLeft w:val="0"/>
          <w:marRight w:val="0"/>
          <w:marTop w:val="0"/>
          <w:marBottom w:val="0"/>
          <w:divBdr>
            <w:top w:val="none" w:sz="0" w:space="0" w:color="auto"/>
            <w:left w:val="none" w:sz="0" w:space="0" w:color="auto"/>
            <w:bottom w:val="none" w:sz="0" w:space="0" w:color="auto"/>
            <w:right w:val="none" w:sz="0" w:space="0" w:color="auto"/>
          </w:divBdr>
        </w:div>
        <w:div w:id="550310253">
          <w:marLeft w:val="0"/>
          <w:marRight w:val="0"/>
          <w:marTop w:val="0"/>
          <w:marBottom w:val="0"/>
          <w:divBdr>
            <w:top w:val="none" w:sz="0" w:space="0" w:color="auto"/>
            <w:left w:val="none" w:sz="0" w:space="0" w:color="auto"/>
            <w:bottom w:val="none" w:sz="0" w:space="0" w:color="auto"/>
            <w:right w:val="none" w:sz="0" w:space="0" w:color="auto"/>
          </w:divBdr>
        </w:div>
        <w:div w:id="1709798770">
          <w:marLeft w:val="0"/>
          <w:marRight w:val="0"/>
          <w:marTop w:val="0"/>
          <w:marBottom w:val="0"/>
          <w:divBdr>
            <w:top w:val="none" w:sz="0" w:space="0" w:color="auto"/>
            <w:left w:val="none" w:sz="0" w:space="0" w:color="auto"/>
            <w:bottom w:val="none" w:sz="0" w:space="0" w:color="auto"/>
            <w:right w:val="none" w:sz="0" w:space="0" w:color="auto"/>
          </w:divBdr>
        </w:div>
        <w:div w:id="1806727759">
          <w:marLeft w:val="0"/>
          <w:marRight w:val="0"/>
          <w:marTop w:val="0"/>
          <w:marBottom w:val="0"/>
          <w:divBdr>
            <w:top w:val="none" w:sz="0" w:space="0" w:color="auto"/>
            <w:left w:val="none" w:sz="0" w:space="0" w:color="auto"/>
            <w:bottom w:val="none" w:sz="0" w:space="0" w:color="auto"/>
            <w:right w:val="none" w:sz="0" w:space="0" w:color="auto"/>
          </w:divBdr>
        </w:div>
      </w:divsChild>
    </w:div>
    <w:div w:id="1594238380">
      <w:bodyDiv w:val="1"/>
      <w:marLeft w:val="0"/>
      <w:marRight w:val="0"/>
      <w:marTop w:val="0"/>
      <w:marBottom w:val="0"/>
      <w:divBdr>
        <w:top w:val="none" w:sz="0" w:space="0" w:color="auto"/>
        <w:left w:val="none" w:sz="0" w:space="0" w:color="auto"/>
        <w:bottom w:val="none" w:sz="0" w:space="0" w:color="auto"/>
        <w:right w:val="none" w:sz="0" w:space="0" w:color="auto"/>
      </w:divBdr>
      <w:divsChild>
        <w:div w:id="162162623">
          <w:marLeft w:val="0"/>
          <w:marRight w:val="0"/>
          <w:marTop w:val="0"/>
          <w:marBottom w:val="0"/>
          <w:divBdr>
            <w:top w:val="none" w:sz="0" w:space="0" w:color="auto"/>
            <w:left w:val="none" w:sz="0" w:space="0" w:color="auto"/>
            <w:bottom w:val="none" w:sz="0" w:space="0" w:color="auto"/>
            <w:right w:val="none" w:sz="0" w:space="0" w:color="auto"/>
          </w:divBdr>
        </w:div>
        <w:div w:id="733704036">
          <w:marLeft w:val="0"/>
          <w:marRight w:val="0"/>
          <w:marTop w:val="0"/>
          <w:marBottom w:val="0"/>
          <w:divBdr>
            <w:top w:val="none" w:sz="0" w:space="0" w:color="auto"/>
            <w:left w:val="none" w:sz="0" w:space="0" w:color="auto"/>
            <w:bottom w:val="none" w:sz="0" w:space="0" w:color="auto"/>
            <w:right w:val="none" w:sz="0" w:space="0" w:color="auto"/>
          </w:divBdr>
        </w:div>
        <w:div w:id="813958093">
          <w:marLeft w:val="0"/>
          <w:marRight w:val="0"/>
          <w:marTop w:val="0"/>
          <w:marBottom w:val="0"/>
          <w:divBdr>
            <w:top w:val="none" w:sz="0" w:space="0" w:color="auto"/>
            <w:left w:val="none" w:sz="0" w:space="0" w:color="auto"/>
            <w:bottom w:val="none" w:sz="0" w:space="0" w:color="auto"/>
            <w:right w:val="none" w:sz="0" w:space="0" w:color="auto"/>
          </w:divBdr>
        </w:div>
        <w:div w:id="951321649">
          <w:marLeft w:val="0"/>
          <w:marRight w:val="0"/>
          <w:marTop w:val="0"/>
          <w:marBottom w:val="0"/>
          <w:divBdr>
            <w:top w:val="none" w:sz="0" w:space="0" w:color="auto"/>
            <w:left w:val="none" w:sz="0" w:space="0" w:color="auto"/>
            <w:bottom w:val="none" w:sz="0" w:space="0" w:color="auto"/>
            <w:right w:val="none" w:sz="0" w:space="0" w:color="auto"/>
          </w:divBdr>
        </w:div>
      </w:divsChild>
    </w:div>
    <w:div w:id="1594432939">
      <w:bodyDiv w:val="1"/>
      <w:marLeft w:val="0"/>
      <w:marRight w:val="0"/>
      <w:marTop w:val="0"/>
      <w:marBottom w:val="0"/>
      <w:divBdr>
        <w:top w:val="none" w:sz="0" w:space="0" w:color="auto"/>
        <w:left w:val="none" w:sz="0" w:space="0" w:color="auto"/>
        <w:bottom w:val="none" w:sz="0" w:space="0" w:color="auto"/>
        <w:right w:val="none" w:sz="0" w:space="0" w:color="auto"/>
      </w:divBdr>
      <w:divsChild>
        <w:div w:id="853032601">
          <w:marLeft w:val="0"/>
          <w:marRight w:val="0"/>
          <w:marTop w:val="0"/>
          <w:marBottom w:val="0"/>
          <w:divBdr>
            <w:top w:val="none" w:sz="0" w:space="0" w:color="auto"/>
            <w:left w:val="none" w:sz="0" w:space="0" w:color="auto"/>
            <w:bottom w:val="none" w:sz="0" w:space="0" w:color="auto"/>
            <w:right w:val="none" w:sz="0" w:space="0" w:color="auto"/>
          </w:divBdr>
        </w:div>
        <w:div w:id="1165702474">
          <w:marLeft w:val="0"/>
          <w:marRight w:val="0"/>
          <w:marTop w:val="0"/>
          <w:marBottom w:val="0"/>
          <w:divBdr>
            <w:top w:val="none" w:sz="0" w:space="0" w:color="auto"/>
            <w:left w:val="none" w:sz="0" w:space="0" w:color="auto"/>
            <w:bottom w:val="none" w:sz="0" w:space="0" w:color="auto"/>
            <w:right w:val="none" w:sz="0" w:space="0" w:color="auto"/>
          </w:divBdr>
        </w:div>
        <w:div w:id="1274358676">
          <w:marLeft w:val="0"/>
          <w:marRight w:val="0"/>
          <w:marTop w:val="0"/>
          <w:marBottom w:val="0"/>
          <w:divBdr>
            <w:top w:val="none" w:sz="0" w:space="0" w:color="auto"/>
            <w:left w:val="none" w:sz="0" w:space="0" w:color="auto"/>
            <w:bottom w:val="none" w:sz="0" w:space="0" w:color="auto"/>
            <w:right w:val="none" w:sz="0" w:space="0" w:color="auto"/>
          </w:divBdr>
        </w:div>
        <w:div w:id="1536694102">
          <w:marLeft w:val="0"/>
          <w:marRight w:val="0"/>
          <w:marTop w:val="0"/>
          <w:marBottom w:val="0"/>
          <w:divBdr>
            <w:top w:val="none" w:sz="0" w:space="0" w:color="auto"/>
            <w:left w:val="none" w:sz="0" w:space="0" w:color="auto"/>
            <w:bottom w:val="none" w:sz="0" w:space="0" w:color="auto"/>
            <w:right w:val="none" w:sz="0" w:space="0" w:color="auto"/>
          </w:divBdr>
        </w:div>
      </w:divsChild>
    </w:div>
    <w:div w:id="1596093365">
      <w:bodyDiv w:val="1"/>
      <w:marLeft w:val="0"/>
      <w:marRight w:val="0"/>
      <w:marTop w:val="0"/>
      <w:marBottom w:val="0"/>
      <w:divBdr>
        <w:top w:val="none" w:sz="0" w:space="0" w:color="auto"/>
        <w:left w:val="none" w:sz="0" w:space="0" w:color="auto"/>
        <w:bottom w:val="none" w:sz="0" w:space="0" w:color="auto"/>
        <w:right w:val="none" w:sz="0" w:space="0" w:color="auto"/>
      </w:divBdr>
      <w:divsChild>
        <w:div w:id="171917810">
          <w:marLeft w:val="0"/>
          <w:marRight w:val="0"/>
          <w:marTop w:val="0"/>
          <w:marBottom w:val="0"/>
          <w:divBdr>
            <w:top w:val="none" w:sz="0" w:space="0" w:color="auto"/>
            <w:left w:val="none" w:sz="0" w:space="0" w:color="auto"/>
            <w:bottom w:val="none" w:sz="0" w:space="0" w:color="auto"/>
            <w:right w:val="none" w:sz="0" w:space="0" w:color="auto"/>
          </w:divBdr>
        </w:div>
        <w:div w:id="934442245">
          <w:marLeft w:val="0"/>
          <w:marRight w:val="0"/>
          <w:marTop w:val="0"/>
          <w:marBottom w:val="0"/>
          <w:divBdr>
            <w:top w:val="none" w:sz="0" w:space="0" w:color="auto"/>
            <w:left w:val="none" w:sz="0" w:space="0" w:color="auto"/>
            <w:bottom w:val="none" w:sz="0" w:space="0" w:color="auto"/>
            <w:right w:val="none" w:sz="0" w:space="0" w:color="auto"/>
          </w:divBdr>
        </w:div>
        <w:div w:id="1135877447">
          <w:marLeft w:val="0"/>
          <w:marRight w:val="0"/>
          <w:marTop w:val="0"/>
          <w:marBottom w:val="0"/>
          <w:divBdr>
            <w:top w:val="none" w:sz="0" w:space="0" w:color="auto"/>
            <w:left w:val="none" w:sz="0" w:space="0" w:color="auto"/>
            <w:bottom w:val="none" w:sz="0" w:space="0" w:color="auto"/>
            <w:right w:val="none" w:sz="0" w:space="0" w:color="auto"/>
          </w:divBdr>
        </w:div>
        <w:div w:id="1787843751">
          <w:marLeft w:val="0"/>
          <w:marRight w:val="0"/>
          <w:marTop w:val="0"/>
          <w:marBottom w:val="0"/>
          <w:divBdr>
            <w:top w:val="none" w:sz="0" w:space="0" w:color="auto"/>
            <w:left w:val="none" w:sz="0" w:space="0" w:color="auto"/>
            <w:bottom w:val="none" w:sz="0" w:space="0" w:color="auto"/>
            <w:right w:val="none" w:sz="0" w:space="0" w:color="auto"/>
          </w:divBdr>
        </w:div>
      </w:divsChild>
    </w:div>
    <w:div w:id="1596326284">
      <w:bodyDiv w:val="1"/>
      <w:marLeft w:val="0"/>
      <w:marRight w:val="0"/>
      <w:marTop w:val="0"/>
      <w:marBottom w:val="0"/>
      <w:divBdr>
        <w:top w:val="none" w:sz="0" w:space="0" w:color="auto"/>
        <w:left w:val="none" w:sz="0" w:space="0" w:color="auto"/>
        <w:bottom w:val="none" w:sz="0" w:space="0" w:color="auto"/>
        <w:right w:val="none" w:sz="0" w:space="0" w:color="auto"/>
      </w:divBdr>
      <w:divsChild>
        <w:div w:id="82802671">
          <w:marLeft w:val="0"/>
          <w:marRight w:val="0"/>
          <w:marTop w:val="0"/>
          <w:marBottom w:val="0"/>
          <w:divBdr>
            <w:top w:val="none" w:sz="0" w:space="0" w:color="auto"/>
            <w:left w:val="none" w:sz="0" w:space="0" w:color="auto"/>
            <w:bottom w:val="none" w:sz="0" w:space="0" w:color="auto"/>
            <w:right w:val="none" w:sz="0" w:space="0" w:color="auto"/>
          </w:divBdr>
        </w:div>
        <w:div w:id="682899797">
          <w:marLeft w:val="0"/>
          <w:marRight w:val="0"/>
          <w:marTop w:val="0"/>
          <w:marBottom w:val="0"/>
          <w:divBdr>
            <w:top w:val="none" w:sz="0" w:space="0" w:color="auto"/>
            <w:left w:val="none" w:sz="0" w:space="0" w:color="auto"/>
            <w:bottom w:val="none" w:sz="0" w:space="0" w:color="auto"/>
            <w:right w:val="none" w:sz="0" w:space="0" w:color="auto"/>
          </w:divBdr>
        </w:div>
        <w:div w:id="831795074">
          <w:marLeft w:val="0"/>
          <w:marRight w:val="0"/>
          <w:marTop w:val="0"/>
          <w:marBottom w:val="0"/>
          <w:divBdr>
            <w:top w:val="none" w:sz="0" w:space="0" w:color="auto"/>
            <w:left w:val="none" w:sz="0" w:space="0" w:color="auto"/>
            <w:bottom w:val="none" w:sz="0" w:space="0" w:color="auto"/>
            <w:right w:val="none" w:sz="0" w:space="0" w:color="auto"/>
          </w:divBdr>
        </w:div>
        <w:div w:id="1883209072">
          <w:marLeft w:val="0"/>
          <w:marRight w:val="0"/>
          <w:marTop w:val="0"/>
          <w:marBottom w:val="0"/>
          <w:divBdr>
            <w:top w:val="none" w:sz="0" w:space="0" w:color="auto"/>
            <w:left w:val="none" w:sz="0" w:space="0" w:color="auto"/>
            <w:bottom w:val="none" w:sz="0" w:space="0" w:color="auto"/>
            <w:right w:val="none" w:sz="0" w:space="0" w:color="auto"/>
          </w:divBdr>
        </w:div>
      </w:divsChild>
    </w:div>
    <w:div w:id="1597245969">
      <w:bodyDiv w:val="1"/>
      <w:marLeft w:val="0"/>
      <w:marRight w:val="0"/>
      <w:marTop w:val="0"/>
      <w:marBottom w:val="0"/>
      <w:divBdr>
        <w:top w:val="none" w:sz="0" w:space="0" w:color="auto"/>
        <w:left w:val="none" w:sz="0" w:space="0" w:color="auto"/>
        <w:bottom w:val="none" w:sz="0" w:space="0" w:color="auto"/>
        <w:right w:val="none" w:sz="0" w:space="0" w:color="auto"/>
      </w:divBdr>
      <w:divsChild>
        <w:div w:id="355078060">
          <w:marLeft w:val="0"/>
          <w:marRight w:val="0"/>
          <w:marTop w:val="0"/>
          <w:marBottom w:val="0"/>
          <w:divBdr>
            <w:top w:val="none" w:sz="0" w:space="0" w:color="auto"/>
            <w:left w:val="none" w:sz="0" w:space="0" w:color="auto"/>
            <w:bottom w:val="none" w:sz="0" w:space="0" w:color="auto"/>
            <w:right w:val="none" w:sz="0" w:space="0" w:color="auto"/>
          </w:divBdr>
        </w:div>
        <w:div w:id="952712854">
          <w:marLeft w:val="0"/>
          <w:marRight w:val="0"/>
          <w:marTop w:val="0"/>
          <w:marBottom w:val="0"/>
          <w:divBdr>
            <w:top w:val="none" w:sz="0" w:space="0" w:color="auto"/>
            <w:left w:val="none" w:sz="0" w:space="0" w:color="auto"/>
            <w:bottom w:val="none" w:sz="0" w:space="0" w:color="auto"/>
            <w:right w:val="none" w:sz="0" w:space="0" w:color="auto"/>
          </w:divBdr>
        </w:div>
        <w:div w:id="1209488903">
          <w:marLeft w:val="0"/>
          <w:marRight w:val="0"/>
          <w:marTop w:val="0"/>
          <w:marBottom w:val="0"/>
          <w:divBdr>
            <w:top w:val="none" w:sz="0" w:space="0" w:color="auto"/>
            <w:left w:val="none" w:sz="0" w:space="0" w:color="auto"/>
            <w:bottom w:val="none" w:sz="0" w:space="0" w:color="auto"/>
            <w:right w:val="none" w:sz="0" w:space="0" w:color="auto"/>
          </w:divBdr>
        </w:div>
        <w:div w:id="1249191450">
          <w:marLeft w:val="0"/>
          <w:marRight w:val="0"/>
          <w:marTop w:val="0"/>
          <w:marBottom w:val="0"/>
          <w:divBdr>
            <w:top w:val="none" w:sz="0" w:space="0" w:color="auto"/>
            <w:left w:val="none" w:sz="0" w:space="0" w:color="auto"/>
            <w:bottom w:val="none" w:sz="0" w:space="0" w:color="auto"/>
            <w:right w:val="none" w:sz="0" w:space="0" w:color="auto"/>
          </w:divBdr>
        </w:div>
      </w:divsChild>
    </w:div>
    <w:div w:id="1597396495">
      <w:bodyDiv w:val="1"/>
      <w:marLeft w:val="0"/>
      <w:marRight w:val="0"/>
      <w:marTop w:val="0"/>
      <w:marBottom w:val="0"/>
      <w:divBdr>
        <w:top w:val="none" w:sz="0" w:space="0" w:color="auto"/>
        <w:left w:val="none" w:sz="0" w:space="0" w:color="auto"/>
        <w:bottom w:val="none" w:sz="0" w:space="0" w:color="auto"/>
        <w:right w:val="none" w:sz="0" w:space="0" w:color="auto"/>
      </w:divBdr>
      <w:divsChild>
        <w:div w:id="344475754">
          <w:marLeft w:val="0"/>
          <w:marRight w:val="0"/>
          <w:marTop w:val="0"/>
          <w:marBottom w:val="0"/>
          <w:divBdr>
            <w:top w:val="none" w:sz="0" w:space="0" w:color="auto"/>
            <w:left w:val="none" w:sz="0" w:space="0" w:color="auto"/>
            <w:bottom w:val="none" w:sz="0" w:space="0" w:color="auto"/>
            <w:right w:val="none" w:sz="0" w:space="0" w:color="auto"/>
          </w:divBdr>
        </w:div>
        <w:div w:id="560601251">
          <w:marLeft w:val="0"/>
          <w:marRight w:val="0"/>
          <w:marTop w:val="0"/>
          <w:marBottom w:val="0"/>
          <w:divBdr>
            <w:top w:val="none" w:sz="0" w:space="0" w:color="auto"/>
            <w:left w:val="none" w:sz="0" w:space="0" w:color="auto"/>
            <w:bottom w:val="none" w:sz="0" w:space="0" w:color="auto"/>
            <w:right w:val="none" w:sz="0" w:space="0" w:color="auto"/>
          </w:divBdr>
        </w:div>
        <w:div w:id="873734716">
          <w:marLeft w:val="0"/>
          <w:marRight w:val="0"/>
          <w:marTop w:val="0"/>
          <w:marBottom w:val="0"/>
          <w:divBdr>
            <w:top w:val="none" w:sz="0" w:space="0" w:color="auto"/>
            <w:left w:val="none" w:sz="0" w:space="0" w:color="auto"/>
            <w:bottom w:val="none" w:sz="0" w:space="0" w:color="auto"/>
            <w:right w:val="none" w:sz="0" w:space="0" w:color="auto"/>
          </w:divBdr>
        </w:div>
        <w:div w:id="1946570020">
          <w:marLeft w:val="0"/>
          <w:marRight w:val="0"/>
          <w:marTop w:val="0"/>
          <w:marBottom w:val="0"/>
          <w:divBdr>
            <w:top w:val="none" w:sz="0" w:space="0" w:color="auto"/>
            <w:left w:val="none" w:sz="0" w:space="0" w:color="auto"/>
            <w:bottom w:val="none" w:sz="0" w:space="0" w:color="auto"/>
            <w:right w:val="none" w:sz="0" w:space="0" w:color="auto"/>
          </w:divBdr>
        </w:div>
      </w:divsChild>
    </w:div>
    <w:div w:id="1598440528">
      <w:bodyDiv w:val="1"/>
      <w:marLeft w:val="0"/>
      <w:marRight w:val="0"/>
      <w:marTop w:val="0"/>
      <w:marBottom w:val="0"/>
      <w:divBdr>
        <w:top w:val="none" w:sz="0" w:space="0" w:color="auto"/>
        <w:left w:val="none" w:sz="0" w:space="0" w:color="auto"/>
        <w:bottom w:val="none" w:sz="0" w:space="0" w:color="auto"/>
        <w:right w:val="none" w:sz="0" w:space="0" w:color="auto"/>
      </w:divBdr>
      <w:divsChild>
        <w:div w:id="484010755">
          <w:marLeft w:val="0"/>
          <w:marRight w:val="0"/>
          <w:marTop w:val="0"/>
          <w:marBottom w:val="0"/>
          <w:divBdr>
            <w:top w:val="none" w:sz="0" w:space="0" w:color="auto"/>
            <w:left w:val="none" w:sz="0" w:space="0" w:color="auto"/>
            <w:bottom w:val="none" w:sz="0" w:space="0" w:color="auto"/>
            <w:right w:val="none" w:sz="0" w:space="0" w:color="auto"/>
          </w:divBdr>
        </w:div>
        <w:div w:id="1158889222">
          <w:marLeft w:val="0"/>
          <w:marRight w:val="0"/>
          <w:marTop w:val="0"/>
          <w:marBottom w:val="0"/>
          <w:divBdr>
            <w:top w:val="none" w:sz="0" w:space="0" w:color="auto"/>
            <w:left w:val="none" w:sz="0" w:space="0" w:color="auto"/>
            <w:bottom w:val="none" w:sz="0" w:space="0" w:color="auto"/>
            <w:right w:val="none" w:sz="0" w:space="0" w:color="auto"/>
          </w:divBdr>
        </w:div>
        <w:div w:id="1547253995">
          <w:marLeft w:val="0"/>
          <w:marRight w:val="0"/>
          <w:marTop w:val="0"/>
          <w:marBottom w:val="0"/>
          <w:divBdr>
            <w:top w:val="none" w:sz="0" w:space="0" w:color="auto"/>
            <w:left w:val="none" w:sz="0" w:space="0" w:color="auto"/>
            <w:bottom w:val="none" w:sz="0" w:space="0" w:color="auto"/>
            <w:right w:val="none" w:sz="0" w:space="0" w:color="auto"/>
          </w:divBdr>
        </w:div>
        <w:div w:id="1904632766">
          <w:marLeft w:val="0"/>
          <w:marRight w:val="0"/>
          <w:marTop w:val="0"/>
          <w:marBottom w:val="0"/>
          <w:divBdr>
            <w:top w:val="none" w:sz="0" w:space="0" w:color="auto"/>
            <w:left w:val="none" w:sz="0" w:space="0" w:color="auto"/>
            <w:bottom w:val="none" w:sz="0" w:space="0" w:color="auto"/>
            <w:right w:val="none" w:sz="0" w:space="0" w:color="auto"/>
          </w:divBdr>
        </w:div>
      </w:divsChild>
    </w:div>
    <w:div w:id="1599099766">
      <w:bodyDiv w:val="1"/>
      <w:marLeft w:val="0"/>
      <w:marRight w:val="0"/>
      <w:marTop w:val="0"/>
      <w:marBottom w:val="0"/>
      <w:divBdr>
        <w:top w:val="none" w:sz="0" w:space="0" w:color="auto"/>
        <w:left w:val="none" w:sz="0" w:space="0" w:color="auto"/>
        <w:bottom w:val="none" w:sz="0" w:space="0" w:color="auto"/>
        <w:right w:val="none" w:sz="0" w:space="0" w:color="auto"/>
      </w:divBdr>
      <w:divsChild>
        <w:div w:id="415251640">
          <w:marLeft w:val="0"/>
          <w:marRight w:val="0"/>
          <w:marTop w:val="0"/>
          <w:marBottom w:val="0"/>
          <w:divBdr>
            <w:top w:val="none" w:sz="0" w:space="0" w:color="auto"/>
            <w:left w:val="none" w:sz="0" w:space="0" w:color="auto"/>
            <w:bottom w:val="none" w:sz="0" w:space="0" w:color="auto"/>
            <w:right w:val="none" w:sz="0" w:space="0" w:color="auto"/>
          </w:divBdr>
        </w:div>
        <w:div w:id="675809251">
          <w:marLeft w:val="0"/>
          <w:marRight w:val="0"/>
          <w:marTop w:val="0"/>
          <w:marBottom w:val="0"/>
          <w:divBdr>
            <w:top w:val="none" w:sz="0" w:space="0" w:color="auto"/>
            <w:left w:val="none" w:sz="0" w:space="0" w:color="auto"/>
            <w:bottom w:val="none" w:sz="0" w:space="0" w:color="auto"/>
            <w:right w:val="none" w:sz="0" w:space="0" w:color="auto"/>
          </w:divBdr>
        </w:div>
        <w:div w:id="1946696374">
          <w:marLeft w:val="0"/>
          <w:marRight w:val="0"/>
          <w:marTop w:val="0"/>
          <w:marBottom w:val="0"/>
          <w:divBdr>
            <w:top w:val="none" w:sz="0" w:space="0" w:color="auto"/>
            <w:left w:val="none" w:sz="0" w:space="0" w:color="auto"/>
            <w:bottom w:val="none" w:sz="0" w:space="0" w:color="auto"/>
            <w:right w:val="none" w:sz="0" w:space="0" w:color="auto"/>
          </w:divBdr>
        </w:div>
        <w:div w:id="2077048305">
          <w:marLeft w:val="0"/>
          <w:marRight w:val="0"/>
          <w:marTop w:val="0"/>
          <w:marBottom w:val="0"/>
          <w:divBdr>
            <w:top w:val="none" w:sz="0" w:space="0" w:color="auto"/>
            <w:left w:val="none" w:sz="0" w:space="0" w:color="auto"/>
            <w:bottom w:val="none" w:sz="0" w:space="0" w:color="auto"/>
            <w:right w:val="none" w:sz="0" w:space="0" w:color="auto"/>
          </w:divBdr>
        </w:div>
      </w:divsChild>
    </w:div>
    <w:div w:id="1600332226">
      <w:bodyDiv w:val="1"/>
      <w:marLeft w:val="0"/>
      <w:marRight w:val="0"/>
      <w:marTop w:val="0"/>
      <w:marBottom w:val="0"/>
      <w:divBdr>
        <w:top w:val="none" w:sz="0" w:space="0" w:color="auto"/>
        <w:left w:val="none" w:sz="0" w:space="0" w:color="auto"/>
        <w:bottom w:val="none" w:sz="0" w:space="0" w:color="auto"/>
        <w:right w:val="none" w:sz="0" w:space="0" w:color="auto"/>
      </w:divBdr>
      <w:divsChild>
        <w:div w:id="344475687">
          <w:marLeft w:val="0"/>
          <w:marRight w:val="0"/>
          <w:marTop w:val="0"/>
          <w:marBottom w:val="0"/>
          <w:divBdr>
            <w:top w:val="none" w:sz="0" w:space="0" w:color="auto"/>
            <w:left w:val="none" w:sz="0" w:space="0" w:color="auto"/>
            <w:bottom w:val="none" w:sz="0" w:space="0" w:color="auto"/>
            <w:right w:val="none" w:sz="0" w:space="0" w:color="auto"/>
          </w:divBdr>
        </w:div>
        <w:div w:id="858391443">
          <w:marLeft w:val="0"/>
          <w:marRight w:val="0"/>
          <w:marTop w:val="0"/>
          <w:marBottom w:val="0"/>
          <w:divBdr>
            <w:top w:val="none" w:sz="0" w:space="0" w:color="auto"/>
            <w:left w:val="none" w:sz="0" w:space="0" w:color="auto"/>
            <w:bottom w:val="none" w:sz="0" w:space="0" w:color="auto"/>
            <w:right w:val="none" w:sz="0" w:space="0" w:color="auto"/>
          </w:divBdr>
        </w:div>
        <w:div w:id="1484010596">
          <w:marLeft w:val="0"/>
          <w:marRight w:val="0"/>
          <w:marTop w:val="0"/>
          <w:marBottom w:val="0"/>
          <w:divBdr>
            <w:top w:val="none" w:sz="0" w:space="0" w:color="auto"/>
            <w:left w:val="none" w:sz="0" w:space="0" w:color="auto"/>
            <w:bottom w:val="none" w:sz="0" w:space="0" w:color="auto"/>
            <w:right w:val="none" w:sz="0" w:space="0" w:color="auto"/>
          </w:divBdr>
        </w:div>
        <w:div w:id="1776055096">
          <w:marLeft w:val="0"/>
          <w:marRight w:val="0"/>
          <w:marTop w:val="0"/>
          <w:marBottom w:val="0"/>
          <w:divBdr>
            <w:top w:val="none" w:sz="0" w:space="0" w:color="auto"/>
            <w:left w:val="none" w:sz="0" w:space="0" w:color="auto"/>
            <w:bottom w:val="none" w:sz="0" w:space="0" w:color="auto"/>
            <w:right w:val="none" w:sz="0" w:space="0" w:color="auto"/>
          </w:divBdr>
        </w:div>
      </w:divsChild>
    </w:div>
    <w:div w:id="1600454705">
      <w:bodyDiv w:val="1"/>
      <w:marLeft w:val="0"/>
      <w:marRight w:val="0"/>
      <w:marTop w:val="0"/>
      <w:marBottom w:val="0"/>
      <w:divBdr>
        <w:top w:val="none" w:sz="0" w:space="0" w:color="auto"/>
        <w:left w:val="none" w:sz="0" w:space="0" w:color="auto"/>
        <w:bottom w:val="none" w:sz="0" w:space="0" w:color="auto"/>
        <w:right w:val="none" w:sz="0" w:space="0" w:color="auto"/>
      </w:divBdr>
      <w:divsChild>
        <w:div w:id="10885201">
          <w:marLeft w:val="0"/>
          <w:marRight w:val="0"/>
          <w:marTop w:val="0"/>
          <w:marBottom w:val="0"/>
          <w:divBdr>
            <w:top w:val="none" w:sz="0" w:space="0" w:color="auto"/>
            <w:left w:val="none" w:sz="0" w:space="0" w:color="auto"/>
            <w:bottom w:val="none" w:sz="0" w:space="0" w:color="auto"/>
            <w:right w:val="none" w:sz="0" w:space="0" w:color="auto"/>
          </w:divBdr>
        </w:div>
        <w:div w:id="514417095">
          <w:marLeft w:val="0"/>
          <w:marRight w:val="0"/>
          <w:marTop w:val="0"/>
          <w:marBottom w:val="0"/>
          <w:divBdr>
            <w:top w:val="none" w:sz="0" w:space="0" w:color="auto"/>
            <w:left w:val="none" w:sz="0" w:space="0" w:color="auto"/>
            <w:bottom w:val="none" w:sz="0" w:space="0" w:color="auto"/>
            <w:right w:val="none" w:sz="0" w:space="0" w:color="auto"/>
          </w:divBdr>
        </w:div>
        <w:div w:id="1943688487">
          <w:marLeft w:val="0"/>
          <w:marRight w:val="0"/>
          <w:marTop w:val="0"/>
          <w:marBottom w:val="0"/>
          <w:divBdr>
            <w:top w:val="none" w:sz="0" w:space="0" w:color="auto"/>
            <w:left w:val="none" w:sz="0" w:space="0" w:color="auto"/>
            <w:bottom w:val="none" w:sz="0" w:space="0" w:color="auto"/>
            <w:right w:val="none" w:sz="0" w:space="0" w:color="auto"/>
          </w:divBdr>
        </w:div>
        <w:div w:id="2043944321">
          <w:marLeft w:val="0"/>
          <w:marRight w:val="0"/>
          <w:marTop w:val="0"/>
          <w:marBottom w:val="0"/>
          <w:divBdr>
            <w:top w:val="none" w:sz="0" w:space="0" w:color="auto"/>
            <w:left w:val="none" w:sz="0" w:space="0" w:color="auto"/>
            <w:bottom w:val="none" w:sz="0" w:space="0" w:color="auto"/>
            <w:right w:val="none" w:sz="0" w:space="0" w:color="auto"/>
          </w:divBdr>
        </w:div>
      </w:divsChild>
    </w:div>
    <w:div w:id="1600942544">
      <w:bodyDiv w:val="1"/>
      <w:marLeft w:val="0"/>
      <w:marRight w:val="0"/>
      <w:marTop w:val="0"/>
      <w:marBottom w:val="0"/>
      <w:divBdr>
        <w:top w:val="none" w:sz="0" w:space="0" w:color="auto"/>
        <w:left w:val="none" w:sz="0" w:space="0" w:color="auto"/>
        <w:bottom w:val="none" w:sz="0" w:space="0" w:color="auto"/>
        <w:right w:val="none" w:sz="0" w:space="0" w:color="auto"/>
      </w:divBdr>
      <w:divsChild>
        <w:div w:id="1329284308">
          <w:marLeft w:val="0"/>
          <w:marRight w:val="0"/>
          <w:marTop w:val="0"/>
          <w:marBottom w:val="0"/>
          <w:divBdr>
            <w:top w:val="none" w:sz="0" w:space="0" w:color="auto"/>
            <w:left w:val="none" w:sz="0" w:space="0" w:color="auto"/>
            <w:bottom w:val="none" w:sz="0" w:space="0" w:color="auto"/>
            <w:right w:val="none" w:sz="0" w:space="0" w:color="auto"/>
          </w:divBdr>
        </w:div>
        <w:div w:id="1497763533">
          <w:marLeft w:val="0"/>
          <w:marRight w:val="0"/>
          <w:marTop w:val="0"/>
          <w:marBottom w:val="0"/>
          <w:divBdr>
            <w:top w:val="none" w:sz="0" w:space="0" w:color="auto"/>
            <w:left w:val="none" w:sz="0" w:space="0" w:color="auto"/>
            <w:bottom w:val="none" w:sz="0" w:space="0" w:color="auto"/>
            <w:right w:val="none" w:sz="0" w:space="0" w:color="auto"/>
          </w:divBdr>
        </w:div>
        <w:div w:id="1625230551">
          <w:marLeft w:val="0"/>
          <w:marRight w:val="0"/>
          <w:marTop w:val="0"/>
          <w:marBottom w:val="0"/>
          <w:divBdr>
            <w:top w:val="none" w:sz="0" w:space="0" w:color="auto"/>
            <w:left w:val="none" w:sz="0" w:space="0" w:color="auto"/>
            <w:bottom w:val="none" w:sz="0" w:space="0" w:color="auto"/>
            <w:right w:val="none" w:sz="0" w:space="0" w:color="auto"/>
          </w:divBdr>
        </w:div>
        <w:div w:id="2130051221">
          <w:marLeft w:val="0"/>
          <w:marRight w:val="0"/>
          <w:marTop w:val="0"/>
          <w:marBottom w:val="0"/>
          <w:divBdr>
            <w:top w:val="none" w:sz="0" w:space="0" w:color="auto"/>
            <w:left w:val="none" w:sz="0" w:space="0" w:color="auto"/>
            <w:bottom w:val="none" w:sz="0" w:space="0" w:color="auto"/>
            <w:right w:val="none" w:sz="0" w:space="0" w:color="auto"/>
          </w:divBdr>
        </w:div>
      </w:divsChild>
    </w:div>
    <w:div w:id="1602177357">
      <w:bodyDiv w:val="1"/>
      <w:marLeft w:val="0"/>
      <w:marRight w:val="0"/>
      <w:marTop w:val="0"/>
      <w:marBottom w:val="0"/>
      <w:divBdr>
        <w:top w:val="none" w:sz="0" w:space="0" w:color="auto"/>
        <w:left w:val="none" w:sz="0" w:space="0" w:color="auto"/>
        <w:bottom w:val="none" w:sz="0" w:space="0" w:color="auto"/>
        <w:right w:val="none" w:sz="0" w:space="0" w:color="auto"/>
      </w:divBdr>
      <w:divsChild>
        <w:div w:id="13194011">
          <w:marLeft w:val="0"/>
          <w:marRight w:val="0"/>
          <w:marTop w:val="0"/>
          <w:marBottom w:val="0"/>
          <w:divBdr>
            <w:top w:val="none" w:sz="0" w:space="0" w:color="auto"/>
            <w:left w:val="none" w:sz="0" w:space="0" w:color="auto"/>
            <w:bottom w:val="none" w:sz="0" w:space="0" w:color="auto"/>
            <w:right w:val="none" w:sz="0" w:space="0" w:color="auto"/>
          </w:divBdr>
        </w:div>
        <w:div w:id="72632970">
          <w:marLeft w:val="0"/>
          <w:marRight w:val="0"/>
          <w:marTop w:val="0"/>
          <w:marBottom w:val="0"/>
          <w:divBdr>
            <w:top w:val="none" w:sz="0" w:space="0" w:color="auto"/>
            <w:left w:val="none" w:sz="0" w:space="0" w:color="auto"/>
            <w:bottom w:val="none" w:sz="0" w:space="0" w:color="auto"/>
            <w:right w:val="none" w:sz="0" w:space="0" w:color="auto"/>
          </w:divBdr>
        </w:div>
        <w:div w:id="534267711">
          <w:marLeft w:val="0"/>
          <w:marRight w:val="0"/>
          <w:marTop w:val="0"/>
          <w:marBottom w:val="0"/>
          <w:divBdr>
            <w:top w:val="none" w:sz="0" w:space="0" w:color="auto"/>
            <w:left w:val="none" w:sz="0" w:space="0" w:color="auto"/>
            <w:bottom w:val="none" w:sz="0" w:space="0" w:color="auto"/>
            <w:right w:val="none" w:sz="0" w:space="0" w:color="auto"/>
          </w:divBdr>
        </w:div>
        <w:div w:id="1743285133">
          <w:marLeft w:val="0"/>
          <w:marRight w:val="0"/>
          <w:marTop w:val="0"/>
          <w:marBottom w:val="0"/>
          <w:divBdr>
            <w:top w:val="none" w:sz="0" w:space="0" w:color="auto"/>
            <w:left w:val="none" w:sz="0" w:space="0" w:color="auto"/>
            <w:bottom w:val="none" w:sz="0" w:space="0" w:color="auto"/>
            <w:right w:val="none" w:sz="0" w:space="0" w:color="auto"/>
          </w:divBdr>
        </w:div>
      </w:divsChild>
    </w:div>
    <w:div w:id="1602762576">
      <w:bodyDiv w:val="1"/>
      <w:marLeft w:val="0"/>
      <w:marRight w:val="0"/>
      <w:marTop w:val="0"/>
      <w:marBottom w:val="0"/>
      <w:divBdr>
        <w:top w:val="none" w:sz="0" w:space="0" w:color="auto"/>
        <w:left w:val="none" w:sz="0" w:space="0" w:color="auto"/>
        <w:bottom w:val="none" w:sz="0" w:space="0" w:color="auto"/>
        <w:right w:val="none" w:sz="0" w:space="0" w:color="auto"/>
      </w:divBdr>
      <w:divsChild>
        <w:div w:id="277176864">
          <w:marLeft w:val="0"/>
          <w:marRight w:val="0"/>
          <w:marTop w:val="0"/>
          <w:marBottom w:val="0"/>
          <w:divBdr>
            <w:top w:val="none" w:sz="0" w:space="0" w:color="auto"/>
            <w:left w:val="none" w:sz="0" w:space="0" w:color="auto"/>
            <w:bottom w:val="none" w:sz="0" w:space="0" w:color="auto"/>
            <w:right w:val="none" w:sz="0" w:space="0" w:color="auto"/>
          </w:divBdr>
        </w:div>
        <w:div w:id="872957559">
          <w:marLeft w:val="0"/>
          <w:marRight w:val="0"/>
          <w:marTop w:val="0"/>
          <w:marBottom w:val="0"/>
          <w:divBdr>
            <w:top w:val="none" w:sz="0" w:space="0" w:color="auto"/>
            <w:left w:val="none" w:sz="0" w:space="0" w:color="auto"/>
            <w:bottom w:val="none" w:sz="0" w:space="0" w:color="auto"/>
            <w:right w:val="none" w:sz="0" w:space="0" w:color="auto"/>
          </w:divBdr>
        </w:div>
        <w:div w:id="1476413619">
          <w:marLeft w:val="0"/>
          <w:marRight w:val="0"/>
          <w:marTop w:val="0"/>
          <w:marBottom w:val="0"/>
          <w:divBdr>
            <w:top w:val="none" w:sz="0" w:space="0" w:color="auto"/>
            <w:left w:val="none" w:sz="0" w:space="0" w:color="auto"/>
            <w:bottom w:val="none" w:sz="0" w:space="0" w:color="auto"/>
            <w:right w:val="none" w:sz="0" w:space="0" w:color="auto"/>
          </w:divBdr>
        </w:div>
        <w:div w:id="1621953969">
          <w:marLeft w:val="0"/>
          <w:marRight w:val="0"/>
          <w:marTop w:val="0"/>
          <w:marBottom w:val="0"/>
          <w:divBdr>
            <w:top w:val="none" w:sz="0" w:space="0" w:color="auto"/>
            <w:left w:val="none" w:sz="0" w:space="0" w:color="auto"/>
            <w:bottom w:val="none" w:sz="0" w:space="0" w:color="auto"/>
            <w:right w:val="none" w:sz="0" w:space="0" w:color="auto"/>
          </w:divBdr>
        </w:div>
      </w:divsChild>
    </w:div>
    <w:div w:id="1603144213">
      <w:bodyDiv w:val="1"/>
      <w:marLeft w:val="0"/>
      <w:marRight w:val="0"/>
      <w:marTop w:val="0"/>
      <w:marBottom w:val="0"/>
      <w:divBdr>
        <w:top w:val="none" w:sz="0" w:space="0" w:color="auto"/>
        <w:left w:val="none" w:sz="0" w:space="0" w:color="auto"/>
        <w:bottom w:val="none" w:sz="0" w:space="0" w:color="auto"/>
        <w:right w:val="none" w:sz="0" w:space="0" w:color="auto"/>
      </w:divBdr>
      <w:divsChild>
        <w:div w:id="403915514">
          <w:marLeft w:val="0"/>
          <w:marRight w:val="0"/>
          <w:marTop w:val="0"/>
          <w:marBottom w:val="0"/>
          <w:divBdr>
            <w:top w:val="none" w:sz="0" w:space="0" w:color="auto"/>
            <w:left w:val="none" w:sz="0" w:space="0" w:color="auto"/>
            <w:bottom w:val="none" w:sz="0" w:space="0" w:color="auto"/>
            <w:right w:val="none" w:sz="0" w:space="0" w:color="auto"/>
          </w:divBdr>
        </w:div>
        <w:div w:id="924261223">
          <w:marLeft w:val="0"/>
          <w:marRight w:val="0"/>
          <w:marTop w:val="0"/>
          <w:marBottom w:val="0"/>
          <w:divBdr>
            <w:top w:val="none" w:sz="0" w:space="0" w:color="auto"/>
            <w:left w:val="none" w:sz="0" w:space="0" w:color="auto"/>
            <w:bottom w:val="none" w:sz="0" w:space="0" w:color="auto"/>
            <w:right w:val="none" w:sz="0" w:space="0" w:color="auto"/>
          </w:divBdr>
        </w:div>
        <w:div w:id="1616904468">
          <w:marLeft w:val="0"/>
          <w:marRight w:val="0"/>
          <w:marTop w:val="0"/>
          <w:marBottom w:val="0"/>
          <w:divBdr>
            <w:top w:val="none" w:sz="0" w:space="0" w:color="auto"/>
            <w:left w:val="none" w:sz="0" w:space="0" w:color="auto"/>
            <w:bottom w:val="none" w:sz="0" w:space="0" w:color="auto"/>
            <w:right w:val="none" w:sz="0" w:space="0" w:color="auto"/>
          </w:divBdr>
        </w:div>
        <w:div w:id="1846825822">
          <w:marLeft w:val="0"/>
          <w:marRight w:val="0"/>
          <w:marTop w:val="0"/>
          <w:marBottom w:val="0"/>
          <w:divBdr>
            <w:top w:val="none" w:sz="0" w:space="0" w:color="auto"/>
            <w:left w:val="none" w:sz="0" w:space="0" w:color="auto"/>
            <w:bottom w:val="none" w:sz="0" w:space="0" w:color="auto"/>
            <w:right w:val="none" w:sz="0" w:space="0" w:color="auto"/>
          </w:divBdr>
        </w:div>
      </w:divsChild>
    </w:div>
    <w:div w:id="1603418247">
      <w:bodyDiv w:val="1"/>
      <w:marLeft w:val="0"/>
      <w:marRight w:val="0"/>
      <w:marTop w:val="0"/>
      <w:marBottom w:val="0"/>
      <w:divBdr>
        <w:top w:val="none" w:sz="0" w:space="0" w:color="auto"/>
        <w:left w:val="none" w:sz="0" w:space="0" w:color="auto"/>
        <w:bottom w:val="none" w:sz="0" w:space="0" w:color="auto"/>
        <w:right w:val="none" w:sz="0" w:space="0" w:color="auto"/>
      </w:divBdr>
      <w:divsChild>
        <w:div w:id="994455570">
          <w:marLeft w:val="0"/>
          <w:marRight w:val="0"/>
          <w:marTop w:val="0"/>
          <w:marBottom w:val="0"/>
          <w:divBdr>
            <w:top w:val="none" w:sz="0" w:space="0" w:color="auto"/>
            <w:left w:val="none" w:sz="0" w:space="0" w:color="auto"/>
            <w:bottom w:val="none" w:sz="0" w:space="0" w:color="auto"/>
            <w:right w:val="none" w:sz="0" w:space="0" w:color="auto"/>
          </w:divBdr>
        </w:div>
        <w:div w:id="1108551101">
          <w:marLeft w:val="0"/>
          <w:marRight w:val="0"/>
          <w:marTop w:val="0"/>
          <w:marBottom w:val="0"/>
          <w:divBdr>
            <w:top w:val="none" w:sz="0" w:space="0" w:color="auto"/>
            <w:left w:val="none" w:sz="0" w:space="0" w:color="auto"/>
            <w:bottom w:val="none" w:sz="0" w:space="0" w:color="auto"/>
            <w:right w:val="none" w:sz="0" w:space="0" w:color="auto"/>
          </w:divBdr>
        </w:div>
        <w:div w:id="1553496322">
          <w:marLeft w:val="0"/>
          <w:marRight w:val="0"/>
          <w:marTop w:val="0"/>
          <w:marBottom w:val="0"/>
          <w:divBdr>
            <w:top w:val="none" w:sz="0" w:space="0" w:color="auto"/>
            <w:left w:val="none" w:sz="0" w:space="0" w:color="auto"/>
            <w:bottom w:val="none" w:sz="0" w:space="0" w:color="auto"/>
            <w:right w:val="none" w:sz="0" w:space="0" w:color="auto"/>
          </w:divBdr>
        </w:div>
        <w:div w:id="1893619154">
          <w:marLeft w:val="0"/>
          <w:marRight w:val="0"/>
          <w:marTop w:val="0"/>
          <w:marBottom w:val="0"/>
          <w:divBdr>
            <w:top w:val="none" w:sz="0" w:space="0" w:color="auto"/>
            <w:left w:val="none" w:sz="0" w:space="0" w:color="auto"/>
            <w:bottom w:val="none" w:sz="0" w:space="0" w:color="auto"/>
            <w:right w:val="none" w:sz="0" w:space="0" w:color="auto"/>
          </w:divBdr>
        </w:div>
      </w:divsChild>
    </w:div>
    <w:div w:id="1606183519">
      <w:bodyDiv w:val="1"/>
      <w:marLeft w:val="0"/>
      <w:marRight w:val="0"/>
      <w:marTop w:val="0"/>
      <w:marBottom w:val="0"/>
      <w:divBdr>
        <w:top w:val="none" w:sz="0" w:space="0" w:color="auto"/>
        <w:left w:val="none" w:sz="0" w:space="0" w:color="auto"/>
        <w:bottom w:val="none" w:sz="0" w:space="0" w:color="auto"/>
        <w:right w:val="none" w:sz="0" w:space="0" w:color="auto"/>
      </w:divBdr>
      <w:divsChild>
        <w:div w:id="587621240">
          <w:marLeft w:val="0"/>
          <w:marRight w:val="0"/>
          <w:marTop w:val="0"/>
          <w:marBottom w:val="0"/>
          <w:divBdr>
            <w:top w:val="none" w:sz="0" w:space="0" w:color="auto"/>
            <w:left w:val="none" w:sz="0" w:space="0" w:color="auto"/>
            <w:bottom w:val="none" w:sz="0" w:space="0" w:color="auto"/>
            <w:right w:val="none" w:sz="0" w:space="0" w:color="auto"/>
          </w:divBdr>
        </w:div>
        <w:div w:id="778644599">
          <w:marLeft w:val="0"/>
          <w:marRight w:val="0"/>
          <w:marTop w:val="0"/>
          <w:marBottom w:val="0"/>
          <w:divBdr>
            <w:top w:val="none" w:sz="0" w:space="0" w:color="auto"/>
            <w:left w:val="none" w:sz="0" w:space="0" w:color="auto"/>
            <w:bottom w:val="none" w:sz="0" w:space="0" w:color="auto"/>
            <w:right w:val="none" w:sz="0" w:space="0" w:color="auto"/>
          </w:divBdr>
        </w:div>
        <w:div w:id="1040670766">
          <w:marLeft w:val="0"/>
          <w:marRight w:val="0"/>
          <w:marTop w:val="0"/>
          <w:marBottom w:val="0"/>
          <w:divBdr>
            <w:top w:val="none" w:sz="0" w:space="0" w:color="auto"/>
            <w:left w:val="none" w:sz="0" w:space="0" w:color="auto"/>
            <w:bottom w:val="none" w:sz="0" w:space="0" w:color="auto"/>
            <w:right w:val="none" w:sz="0" w:space="0" w:color="auto"/>
          </w:divBdr>
        </w:div>
        <w:div w:id="1943220071">
          <w:marLeft w:val="0"/>
          <w:marRight w:val="0"/>
          <w:marTop w:val="0"/>
          <w:marBottom w:val="0"/>
          <w:divBdr>
            <w:top w:val="none" w:sz="0" w:space="0" w:color="auto"/>
            <w:left w:val="none" w:sz="0" w:space="0" w:color="auto"/>
            <w:bottom w:val="none" w:sz="0" w:space="0" w:color="auto"/>
            <w:right w:val="none" w:sz="0" w:space="0" w:color="auto"/>
          </w:divBdr>
        </w:div>
      </w:divsChild>
    </w:div>
    <w:div w:id="1606188893">
      <w:bodyDiv w:val="1"/>
      <w:marLeft w:val="0"/>
      <w:marRight w:val="0"/>
      <w:marTop w:val="0"/>
      <w:marBottom w:val="0"/>
      <w:divBdr>
        <w:top w:val="none" w:sz="0" w:space="0" w:color="auto"/>
        <w:left w:val="none" w:sz="0" w:space="0" w:color="auto"/>
        <w:bottom w:val="none" w:sz="0" w:space="0" w:color="auto"/>
        <w:right w:val="none" w:sz="0" w:space="0" w:color="auto"/>
      </w:divBdr>
      <w:divsChild>
        <w:div w:id="51776105">
          <w:marLeft w:val="0"/>
          <w:marRight w:val="0"/>
          <w:marTop w:val="0"/>
          <w:marBottom w:val="0"/>
          <w:divBdr>
            <w:top w:val="none" w:sz="0" w:space="0" w:color="auto"/>
            <w:left w:val="none" w:sz="0" w:space="0" w:color="auto"/>
            <w:bottom w:val="none" w:sz="0" w:space="0" w:color="auto"/>
            <w:right w:val="none" w:sz="0" w:space="0" w:color="auto"/>
          </w:divBdr>
        </w:div>
        <w:div w:id="507138431">
          <w:marLeft w:val="0"/>
          <w:marRight w:val="0"/>
          <w:marTop w:val="0"/>
          <w:marBottom w:val="0"/>
          <w:divBdr>
            <w:top w:val="none" w:sz="0" w:space="0" w:color="auto"/>
            <w:left w:val="none" w:sz="0" w:space="0" w:color="auto"/>
            <w:bottom w:val="none" w:sz="0" w:space="0" w:color="auto"/>
            <w:right w:val="none" w:sz="0" w:space="0" w:color="auto"/>
          </w:divBdr>
        </w:div>
        <w:div w:id="990594607">
          <w:marLeft w:val="0"/>
          <w:marRight w:val="0"/>
          <w:marTop w:val="0"/>
          <w:marBottom w:val="0"/>
          <w:divBdr>
            <w:top w:val="none" w:sz="0" w:space="0" w:color="auto"/>
            <w:left w:val="none" w:sz="0" w:space="0" w:color="auto"/>
            <w:bottom w:val="none" w:sz="0" w:space="0" w:color="auto"/>
            <w:right w:val="none" w:sz="0" w:space="0" w:color="auto"/>
          </w:divBdr>
        </w:div>
        <w:div w:id="1348170955">
          <w:marLeft w:val="0"/>
          <w:marRight w:val="0"/>
          <w:marTop w:val="0"/>
          <w:marBottom w:val="0"/>
          <w:divBdr>
            <w:top w:val="none" w:sz="0" w:space="0" w:color="auto"/>
            <w:left w:val="none" w:sz="0" w:space="0" w:color="auto"/>
            <w:bottom w:val="none" w:sz="0" w:space="0" w:color="auto"/>
            <w:right w:val="none" w:sz="0" w:space="0" w:color="auto"/>
          </w:divBdr>
        </w:div>
      </w:divsChild>
    </w:div>
    <w:div w:id="1606840983">
      <w:bodyDiv w:val="1"/>
      <w:marLeft w:val="0"/>
      <w:marRight w:val="0"/>
      <w:marTop w:val="0"/>
      <w:marBottom w:val="0"/>
      <w:divBdr>
        <w:top w:val="none" w:sz="0" w:space="0" w:color="auto"/>
        <w:left w:val="none" w:sz="0" w:space="0" w:color="auto"/>
        <w:bottom w:val="none" w:sz="0" w:space="0" w:color="auto"/>
        <w:right w:val="none" w:sz="0" w:space="0" w:color="auto"/>
      </w:divBdr>
      <w:divsChild>
        <w:div w:id="589583656">
          <w:marLeft w:val="0"/>
          <w:marRight w:val="0"/>
          <w:marTop w:val="0"/>
          <w:marBottom w:val="0"/>
          <w:divBdr>
            <w:top w:val="none" w:sz="0" w:space="0" w:color="auto"/>
            <w:left w:val="none" w:sz="0" w:space="0" w:color="auto"/>
            <w:bottom w:val="none" w:sz="0" w:space="0" w:color="auto"/>
            <w:right w:val="none" w:sz="0" w:space="0" w:color="auto"/>
          </w:divBdr>
        </w:div>
        <w:div w:id="796409397">
          <w:marLeft w:val="0"/>
          <w:marRight w:val="0"/>
          <w:marTop w:val="0"/>
          <w:marBottom w:val="0"/>
          <w:divBdr>
            <w:top w:val="none" w:sz="0" w:space="0" w:color="auto"/>
            <w:left w:val="none" w:sz="0" w:space="0" w:color="auto"/>
            <w:bottom w:val="none" w:sz="0" w:space="0" w:color="auto"/>
            <w:right w:val="none" w:sz="0" w:space="0" w:color="auto"/>
          </w:divBdr>
        </w:div>
        <w:div w:id="1292319053">
          <w:marLeft w:val="0"/>
          <w:marRight w:val="0"/>
          <w:marTop w:val="0"/>
          <w:marBottom w:val="0"/>
          <w:divBdr>
            <w:top w:val="none" w:sz="0" w:space="0" w:color="auto"/>
            <w:left w:val="none" w:sz="0" w:space="0" w:color="auto"/>
            <w:bottom w:val="none" w:sz="0" w:space="0" w:color="auto"/>
            <w:right w:val="none" w:sz="0" w:space="0" w:color="auto"/>
          </w:divBdr>
        </w:div>
        <w:div w:id="1554579544">
          <w:marLeft w:val="0"/>
          <w:marRight w:val="0"/>
          <w:marTop w:val="0"/>
          <w:marBottom w:val="0"/>
          <w:divBdr>
            <w:top w:val="none" w:sz="0" w:space="0" w:color="auto"/>
            <w:left w:val="none" w:sz="0" w:space="0" w:color="auto"/>
            <w:bottom w:val="none" w:sz="0" w:space="0" w:color="auto"/>
            <w:right w:val="none" w:sz="0" w:space="0" w:color="auto"/>
          </w:divBdr>
        </w:div>
      </w:divsChild>
    </w:div>
    <w:div w:id="1606885084">
      <w:bodyDiv w:val="1"/>
      <w:marLeft w:val="0"/>
      <w:marRight w:val="0"/>
      <w:marTop w:val="0"/>
      <w:marBottom w:val="0"/>
      <w:divBdr>
        <w:top w:val="none" w:sz="0" w:space="0" w:color="auto"/>
        <w:left w:val="none" w:sz="0" w:space="0" w:color="auto"/>
        <w:bottom w:val="none" w:sz="0" w:space="0" w:color="auto"/>
        <w:right w:val="none" w:sz="0" w:space="0" w:color="auto"/>
      </w:divBdr>
      <w:divsChild>
        <w:div w:id="630134591">
          <w:marLeft w:val="0"/>
          <w:marRight w:val="0"/>
          <w:marTop w:val="0"/>
          <w:marBottom w:val="0"/>
          <w:divBdr>
            <w:top w:val="none" w:sz="0" w:space="0" w:color="auto"/>
            <w:left w:val="none" w:sz="0" w:space="0" w:color="auto"/>
            <w:bottom w:val="none" w:sz="0" w:space="0" w:color="auto"/>
            <w:right w:val="none" w:sz="0" w:space="0" w:color="auto"/>
          </w:divBdr>
        </w:div>
        <w:div w:id="822937109">
          <w:marLeft w:val="0"/>
          <w:marRight w:val="0"/>
          <w:marTop w:val="0"/>
          <w:marBottom w:val="0"/>
          <w:divBdr>
            <w:top w:val="none" w:sz="0" w:space="0" w:color="auto"/>
            <w:left w:val="none" w:sz="0" w:space="0" w:color="auto"/>
            <w:bottom w:val="none" w:sz="0" w:space="0" w:color="auto"/>
            <w:right w:val="none" w:sz="0" w:space="0" w:color="auto"/>
          </w:divBdr>
        </w:div>
        <w:div w:id="1064522880">
          <w:marLeft w:val="0"/>
          <w:marRight w:val="0"/>
          <w:marTop w:val="0"/>
          <w:marBottom w:val="0"/>
          <w:divBdr>
            <w:top w:val="none" w:sz="0" w:space="0" w:color="auto"/>
            <w:left w:val="none" w:sz="0" w:space="0" w:color="auto"/>
            <w:bottom w:val="none" w:sz="0" w:space="0" w:color="auto"/>
            <w:right w:val="none" w:sz="0" w:space="0" w:color="auto"/>
          </w:divBdr>
        </w:div>
        <w:div w:id="1601912775">
          <w:marLeft w:val="0"/>
          <w:marRight w:val="0"/>
          <w:marTop w:val="0"/>
          <w:marBottom w:val="0"/>
          <w:divBdr>
            <w:top w:val="none" w:sz="0" w:space="0" w:color="auto"/>
            <w:left w:val="none" w:sz="0" w:space="0" w:color="auto"/>
            <w:bottom w:val="none" w:sz="0" w:space="0" w:color="auto"/>
            <w:right w:val="none" w:sz="0" w:space="0" w:color="auto"/>
          </w:divBdr>
        </w:div>
      </w:divsChild>
    </w:div>
    <w:div w:id="1607691810">
      <w:bodyDiv w:val="1"/>
      <w:marLeft w:val="0"/>
      <w:marRight w:val="0"/>
      <w:marTop w:val="0"/>
      <w:marBottom w:val="0"/>
      <w:divBdr>
        <w:top w:val="none" w:sz="0" w:space="0" w:color="auto"/>
        <w:left w:val="none" w:sz="0" w:space="0" w:color="auto"/>
        <w:bottom w:val="none" w:sz="0" w:space="0" w:color="auto"/>
        <w:right w:val="none" w:sz="0" w:space="0" w:color="auto"/>
      </w:divBdr>
      <w:divsChild>
        <w:div w:id="1244140362">
          <w:marLeft w:val="0"/>
          <w:marRight w:val="0"/>
          <w:marTop w:val="0"/>
          <w:marBottom w:val="0"/>
          <w:divBdr>
            <w:top w:val="none" w:sz="0" w:space="0" w:color="auto"/>
            <w:left w:val="none" w:sz="0" w:space="0" w:color="auto"/>
            <w:bottom w:val="none" w:sz="0" w:space="0" w:color="auto"/>
            <w:right w:val="none" w:sz="0" w:space="0" w:color="auto"/>
          </w:divBdr>
        </w:div>
        <w:div w:id="1617325030">
          <w:marLeft w:val="0"/>
          <w:marRight w:val="0"/>
          <w:marTop w:val="0"/>
          <w:marBottom w:val="0"/>
          <w:divBdr>
            <w:top w:val="none" w:sz="0" w:space="0" w:color="auto"/>
            <w:left w:val="none" w:sz="0" w:space="0" w:color="auto"/>
            <w:bottom w:val="none" w:sz="0" w:space="0" w:color="auto"/>
            <w:right w:val="none" w:sz="0" w:space="0" w:color="auto"/>
          </w:divBdr>
        </w:div>
        <w:div w:id="1827044403">
          <w:marLeft w:val="0"/>
          <w:marRight w:val="0"/>
          <w:marTop w:val="0"/>
          <w:marBottom w:val="0"/>
          <w:divBdr>
            <w:top w:val="none" w:sz="0" w:space="0" w:color="auto"/>
            <w:left w:val="none" w:sz="0" w:space="0" w:color="auto"/>
            <w:bottom w:val="none" w:sz="0" w:space="0" w:color="auto"/>
            <w:right w:val="none" w:sz="0" w:space="0" w:color="auto"/>
          </w:divBdr>
        </w:div>
        <w:div w:id="2016613506">
          <w:marLeft w:val="0"/>
          <w:marRight w:val="0"/>
          <w:marTop w:val="0"/>
          <w:marBottom w:val="0"/>
          <w:divBdr>
            <w:top w:val="none" w:sz="0" w:space="0" w:color="auto"/>
            <w:left w:val="none" w:sz="0" w:space="0" w:color="auto"/>
            <w:bottom w:val="none" w:sz="0" w:space="0" w:color="auto"/>
            <w:right w:val="none" w:sz="0" w:space="0" w:color="auto"/>
          </w:divBdr>
        </w:div>
      </w:divsChild>
    </w:div>
    <w:div w:id="1607738494">
      <w:bodyDiv w:val="1"/>
      <w:marLeft w:val="0"/>
      <w:marRight w:val="0"/>
      <w:marTop w:val="0"/>
      <w:marBottom w:val="0"/>
      <w:divBdr>
        <w:top w:val="none" w:sz="0" w:space="0" w:color="auto"/>
        <w:left w:val="none" w:sz="0" w:space="0" w:color="auto"/>
        <w:bottom w:val="none" w:sz="0" w:space="0" w:color="auto"/>
        <w:right w:val="none" w:sz="0" w:space="0" w:color="auto"/>
      </w:divBdr>
      <w:divsChild>
        <w:div w:id="863206160">
          <w:marLeft w:val="0"/>
          <w:marRight w:val="0"/>
          <w:marTop w:val="0"/>
          <w:marBottom w:val="0"/>
          <w:divBdr>
            <w:top w:val="none" w:sz="0" w:space="0" w:color="auto"/>
            <w:left w:val="none" w:sz="0" w:space="0" w:color="auto"/>
            <w:bottom w:val="none" w:sz="0" w:space="0" w:color="auto"/>
            <w:right w:val="none" w:sz="0" w:space="0" w:color="auto"/>
          </w:divBdr>
        </w:div>
        <w:div w:id="783502075">
          <w:marLeft w:val="0"/>
          <w:marRight w:val="0"/>
          <w:marTop w:val="0"/>
          <w:marBottom w:val="0"/>
          <w:divBdr>
            <w:top w:val="none" w:sz="0" w:space="0" w:color="auto"/>
            <w:left w:val="none" w:sz="0" w:space="0" w:color="auto"/>
            <w:bottom w:val="none" w:sz="0" w:space="0" w:color="auto"/>
            <w:right w:val="none" w:sz="0" w:space="0" w:color="auto"/>
          </w:divBdr>
        </w:div>
        <w:div w:id="2035182114">
          <w:marLeft w:val="0"/>
          <w:marRight w:val="0"/>
          <w:marTop w:val="0"/>
          <w:marBottom w:val="0"/>
          <w:divBdr>
            <w:top w:val="none" w:sz="0" w:space="0" w:color="auto"/>
            <w:left w:val="none" w:sz="0" w:space="0" w:color="auto"/>
            <w:bottom w:val="none" w:sz="0" w:space="0" w:color="auto"/>
            <w:right w:val="none" w:sz="0" w:space="0" w:color="auto"/>
          </w:divBdr>
        </w:div>
        <w:div w:id="1718318788">
          <w:marLeft w:val="0"/>
          <w:marRight w:val="0"/>
          <w:marTop w:val="0"/>
          <w:marBottom w:val="0"/>
          <w:divBdr>
            <w:top w:val="none" w:sz="0" w:space="0" w:color="auto"/>
            <w:left w:val="none" w:sz="0" w:space="0" w:color="auto"/>
            <w:bottom w:val="none" w:sz="0" w:space="0" w:color="auto"/>
            <w:right w:val="none" w:sz="0" w:space="0" w:color="auto"/>
          </w:divBdr>
        </w:div>
      </w:divsChild>
    </w:div>
    <w:div w:id="1608193924">
      <w:bodyDiv w:val="1"/>
      <w:marLeft w:val="0"/>
      <w:marRight w:val="0"/>
      <w:marTop w:val="0"/>
      <w:marBottom w:val="0"/>
      <w:divBdr>
        <w:top w:val="none" w:sz="0" w:space="0" w:color="auto"/>
        <w:left w:val="none" w:sz="0" w:space="0" w:color="auto"/>
        <w:bottom w:val="none" w:sz="0" w:space="0" w:color="auto"/>
        <w:right w:val="none" w:sz="0" w:space="0" w:color="auto"/>
      </w:divBdr>
      <w:divsChild>
        <w:div w:id="77333848">
          <w:marLeft w:val="0"/>
          <w:marRight w:val="0"/>
          <w:marTop w:val="0"/>
          <w:marBottom w:val="0"/>
          <w:divBdr>
            <w:top w:val="none" w:sz="0" w:space="0" w:color="auto"/>
            <w:left w:val="none" w:sz="0" w:space="0" w:color="auto"/>
            <w:bottom w:val="none" w:sz="0" w:space="0" w:color="auto"/>
            <w:right w:val="none" w:sz="0" w:space="0" w:color="auto"/>
          </w:divBdr>
        </w:div>
        <w:div w:id="504055360">
          <w:marLeft w:val="0"/>
          <w:marRight w:val="0"/>
          <w:marTop w:val="0"/>
          <w:marBottom w:val="0"/>
          <w:divBdr>
            <w:top w:val="none" w:sz="0" w:space="0" w:color="auto"/>
            <w:left w:val="none" w:sz="0" w:space="0" w:color="auto"/>
            <w:bottom w:val="none" w:sz="0" w:space="0" w:color="auto"/>
            <w:right w:val="none" w:sz="0" w:space="0" w:color="auto"/>
          </w:divBdr>
        </w:div>
        <w:div w:id="1676423359">
          <w:marLeft w:val="0"/>
          <w:marRight w:val="0"/>
          <w:marTop w:val="0"/>
          <w:marBottom w:val="0"/>
          <w:divBdr>
            <w:top w:val="none" w:sz="0" w:space="0" w:color="auto"/>
            <w:left w:val="none" w:sz="0" w:space="0" w:color="auto"/>
            <w:bottom w:val="none" w:sz="0" w:space="0" w:color="auto"/>
            <w:right w:val="none" w:sz="0" w:space="0" w:color="auto"/>
          </w:divBdr>
        </w:div>
        <w:div w:id="1982147853">
          <w:marLeft w:val="0"/>
          <w:marRight w:val="0"/>
          <w:marTop w:val="0"/>
          <w:marBottom w:val="0"/>
          <w:divBdr>
            <w:top w:val="none" w:sz="0" w:space="0" w:color="auto"/>
            <w:left w:val="none" w:sz="0" w:space="0" w:color="auto"/>
            <w:bottom w:val="none" w:sz="0" w:space="0" w:color="auto"/>
            <w:right w:val="none" w:sz="0" w:space="0" w:color="auto"/>
          </w:divBdr>
        </w:div>
      </w:divsChild>
    </w:div>
    <w:div w:id="1609393175">
      <w:bodyDiv w:val="1"/>
      <w:marLeft w:val="0"/>
      <w:marRight w:val="0"/>
      <w:marTop w:val="0"/>
      <w:marBottom w:val="0"/>
      <w:divBdr>
        <w:top w:val="none" w:sz="0" w:space="0" w:color="auto"/>
        <w:left w:val="none" w:sz="0" w:space="0" w:color="auto"/>
        <w:bottom w:val="none" w:sz="0" w:space="0" w:color="auto"/>
        <w:right w:val="none" w:sz="0" w:space="0" w:color="auto"/>
      </w:divBdr>
      <w:divsChild>
        <w:div w:id="110172240">
          <w:marLeft w:val="0"/>
          <w:marRight w:val="0"/>
          <w:marTop w:val="0"/>
          <w:marBottom w:val="0"/>
          <w:divBdr>
            <w:top w:val="none" w:sz="0" w:space="0" w:color="auto"/>
            <w:left w:val="none" w:sz="0" w:space="0" w:color="auto"/>
            <w:bottom w:val="none" w:sz="0" w:space="0" w:color="auto"/>
            <w:right w:val="none" w:sz="0" w:space="0" w:color="auto"/>
          </w:divBdr>
        </w:div>
        <w:div w:id="590092713">
          <w:marLeft w:val="0"/>
          <w:marRight w:val="0"/>
          <w:marTop w:val="0"/>
          <w:marBottom w:val="0"/>
          <w:divBdr>
            <w:top w:val="none" w:sz="0" w:space="0" w:color="auto"/>
            <w:left w:val="none" w:sz="0" w:space="0" w:color="auto"/>
            <w:bottom w:val="none" w:sz="0" w:space="0" w:color="auto"/>
            <w:right w:val="none" w:sz="0" w:space="0" w:color="auto"/>
          </w:divBdr>
        </w:div>
        <w:div w:id="956832896">
          <w:marLeft w:val="0"/>
          <w:marRight w:val="0"/>
          <w:marTop w:val="0"/>
          <w:marBottom w:val="0"/>
          <w:divBdr>
            <w:top w:val="none" w:sz="0" w:space="0" w:color="auto"/>
            <w:left w:val="none" w:sz="0" w:space="0" w:color="auto"/>
            <w:bottom w:val="none" w:sz="0" w:space="0" w:color="auto"/>
            <w:right w:val="none" w:sz="0" w:space="0" w:color="auto"/>
          </w:divBdr>
        </w:div>
        <w:div w:id="969557576">
          <w:marLeft w:val="0"/>
          <w:marRight w:val="0"/>
          <w:marTop w:val="0"/>
          <w:marBottom w:val="0"/>
          <w:divBdr>
            <w:top w:val="none" w:sz="0" w:space="0" w:color="auto"/>
            <w:left w:val="none" w:sz="0" w:space="0" w:color="auto"/>
            <w:bottom w:val="none" w:sz="0" w:space="0" w:color="auto"/>
            <w:right w:val="none" w:sz="0" w:space="0" w:color="auto"/>
          </w:divBdr>
        </w:div>
      </w:divsChild>
    </w:div>
    <w:div w:id="1610042912">
      <w:bodyDiv w:val="1"/>
      <w:marLeft w:val="0"/>
      <w:marRight w:val="0"/>
      <w:marTop w:val="0"/>
      <w:marBottom w:val="0"/>
      <w:divBdr>
        <w:top w:val="none" w:sz="0" w:space="0" w:color="auto"/>
        <w:left w:val="none" w:sz="0" w:space="0" w:color="auto"/>
        <w:bottom w:val="none" w:sz="0" w:space="0" w:color="auto"/>
        <w:right w:val="none" w:sz="0" w:space="0" w:color="auto"/>
      </w:divBdr>
      <w:divsChild>
        <w:div w:id="816994486">
          <w:marLeft w:val="0"/>
          <w:marRight w:val="0"/>
          <w:marTop w:val="0"/>
          <w:marBottom w:val="0"/>
          <w:divBdr>
            <w:top w:val="none" w:sz="0" w:space="0" w:color="auto"/>
            <w:left w:val="none" w:sz="0" w:space="0" w:color="auto"/>
            <w:bottom w:val="none" w:sz="0" w:space="0" w:color="auto"/>
            <w:right w:val="none" w:sz="0" w:space="0" w:color="auto"/>
          </w:divBdr>
        </w:div>
        <w:div w:id="2040858861">
          <w:marLeft w:val="0"/>
          <w:marRight w:val="0"/>
          <w:marTop w:val="0"/>
          <w:marBottom w:val="0"/>
          <w:divBdr>
            <w:top w:val="none" w:sz="0" w:space="0" w:color="auto"/>
            <w:left w:val="none" w:sz="0" w:space="0" w:color="auto"/>
            <w:bottom w:val="none" w:sz="0" w:space="0" w:color="auto"/>
            <w:right w:val="none" w:sz="0" w:space="0" w:color="auto"/>
          </w:divBdr>
        </w:div>
      </w:divsChild>
    </w:div>
    <w:div w:id="1611014163">
      <w:bodyDiv w:val="1"/>
      <w:marLeft w:val="0"/>
      <w:marRight w:val="0"/>
      <w:marTop w:val="0"/>
      <w:marBottom w:val="0"/>
      <w:divBdr>
        <w:top w:val="none" w:sz="0" w:space="0" w:color="auto"/>
        <w:left w:val="none" w:sz="0" w:space="0" w:color="auto"/>
        <w:bottom w:val="none" w:sz="0" w:space="0" w:color="auto"/>
        <w:right w:val="none" w:sz="0" w:space="0" w:color="auto"/>
      </w:divBdr>
      <w:divsChild>
        <w:div w:id="298655898">
          <w:marLeft w:val="0"/>
          <w:marRight w:val="0"/>
          <w:marTop w:val="0"/>
          <w:marBottom w:val="0"/>
          <w:divBdr>
            <w:top w:val="none" w:sz="0" w:space="0" w:color="auto"/>
            <w:left w:val="none" w:sz="0" w:space="0" w:color="auto"/>
            <w:bottom w:val="none" w:sz="0" w:space="0" w:color="auto"/>
            <w:right w:val="none" w:sz="0" w:space="0" w:color="auto"/>
          </w:divBdr>
        </w:div>
        <w:div w:id="1117063234">
          <w:marLeft w:val="0"/>
          <w:marRight w:val="0"/>
          <w:marTop w:val="0"/>
          <w:marBottom w:val="0"/>
          <w:divBdr>
            <w:top w:val="none" w:sz="0" w:space="0" w:color="auto"/>
            <w:left w:val="none" w:sz="0" w:space="0" w:color="auto"/>
            <w:bottom w:val="none" w:sz="0" w:space="0" w:color="auto"/>
            <w:right w:val="none" w:sz="0" w:space="0" w:color="auto"/>
          </w:divBdr>
        </w:div>
        <w:div w:id="1564556954">
          <w:marLeft w:val="0"/>
          <w:marRight w:val="0"/>
          <w:marTop w:val="0"/>
          <w:marBottom w:val="0"/>
          <w:divBdr>
            <w:top w:val="none" w:sz="0" w:space="0" w:color="auto"/>
            <w:left w:val="none" w:sz="0" w:space="0" w:color="auto"/>
            <w:bottom w:val="none" w:sz="0" w:space="0" w:color="auto"/>
            <w:right w:val="none" w:sz="0" w:space="0" w:color="auto"/>
          </w:divBdr>
        </w:div>
        <w:div w:id="794520366">
          <w:marLeft w:val="0"/>
          <w:marRight w:val="0"/>
          <w:marTop w:val="0"/>
          <w:marBottom w:val="0"/>
          <w:divBdr>
            <w:top w:val="none" w:sz="0" w:space="0" w:color="auto"/>
            <w:left w:val="none" w:sz="0" w:space="0" w:color="auto"/>
            <w:bottom w:val="none" w:sz="0" w:space="0" w:color="auto"/>
            <w:right w:val="none" w:sz="0" w:space="0" w:color="auto"/>
          </w:divBdr>
        </w:div>
      </w:divsChild>
    </w:div>
    <w:div w:id="1611087975">
      <w:bodyDiv w:val="1"/>
      <w:marLeft w:val="0"/>
      <w:marRight w:val="0"/>
      <w:marTop w:val="0"/>
      <w:marBottom w:val="0"/>
      <w:divBdr>
        <w:top w:val="none" w:sz="0" w:space="0" w:color="auto"/>
        <w:left w:val="none" w:sz="0" w:space="0" w:color="auto"/>
        <w:bottom w:val="none" w:sz="0" w:space="0" w:color="auto"/>
        <w:right w:val="none" w:sz="0" w:space="0" w:color="auto"/>
      </w:divBdr>
      <w:divsChild>
        <w:div w:id="413630387">
          <w:marLeft w:val="0"/>
          <w:marRight w:val="0"/>
          <w:marTop w:val="0"/>
          <w:marBottom w:val="0"/>
          <w:divBdr>
            <w:top w:val="none" w:sz="0" w:space="0" w:color="auto"/>
            <w:left w:val="none" w:sz="0" w:space="0" w:color="auto"/>
            <w:bottom w:val="none" w:sz="0" w:space="0" w:color="auto"/>
            <w:right w:val="none" w:sz="0" w:space="0" w:color="auto"/>
          </w:divBdr>
        </w:div>
        <w:div w:id="1112363502">
          <w:marLeft w:val="0"/>
          <w:marRight w:val="0"/>
          <w:marTop w:val="0"/>
          <w:marBottom w:val="0"/>
          <w:divBdr>
            <w:top w:val="none" w:sz="0" w:space="0" w:color="auto"/>
            <w:left w:val="none" w:sz="0" w:space="0" w:color="auto"/>
            <w:bottom w:val="none" w:sz="0" w:space="0" w:color="auto"/>
            <w:right w:val="none" w:sz="0" w:space="0" w:color="auto"/>
          </w:divBdr>
        </w:div>
        <w:div w:id="1190609003">
          <w:marLeft w:val="0"/>
          <w:marRight w:val="0"/>
          <w:marTop w:val="0"/>
          <w:marBottom w:val="0"/>
          <w:divBdr>
            <w:top w:val="none" w:sz="0" w:space="0" w:color="auto"/>
            <w:left w:val="none" w:sz="0" w:space="0" w:color="auto"/>
            <w:bottom w:val="none" w:sz="0" w:space="0" w:color="auto"/>
            <w:right w:val="none" w:sz="0" w:space="0" w:color="auto"/>
          </w:divBdr>
        </w:div>
        <w:div w:id="1552620811">
          <w:marLeft w:val="0"/>
          <w:marRight w:val="0"/>
          <w:marTop w:val="0"/>
          <w:marBottom w:val="0"/>
          <w:divBdr>
            <w:top w:val="none" w:sz="0" w:space="0" w:color="auto"/>
            <w:left w:val="none" w:sz="0" w:space="0" w:color="auto"/>
            <w:bottom w:val="none" w:sz="0" w:space="0" w:color="auto"/>
            <w:right w:val="none" w:sz="0" w:space="0" w:color="auto"/>
          </w:divBdr>
        </w:div>
      </w:divsChild>
    </w:div>
    <w:div w:id="1611860618">
      <w:bodyDiv w:val="1"/>
      <w:marLeft w:val="0"/>
      <w:marRight w:val="0"/>
      <w:marTop w:val="0"/>
      <w:marBottom w:val="0"/>
      <w:divBdr>
        <w:top w:val="none" w:sz="0" w:space="0" w:color="auto"/>
        <w:left w:val="none" w:sz="0" w:space="0" w:color="auto"/>
        <w:bottom w:val="none" w:sz="0" w:space="0" w:color="auto"/>
        <w:right w:val="none" w:sz="0" w:space="0" w:color="auto"/>
      </w:divBdr>
      <w:divsChild>
        <w:div w:id="143744936">
          <w:marLeft w:val="0"/>
          <w:marRight w:val="0"/>
          <w:marTop w:val="0"/>
          <w:marBottom w:val="0"/>
          <w:divBdr>
            <w:top w:val="none" w:sz="0" w:space="0" w:color="auto"/>
            <w:left w:val="none" w:sz="0" w:space="0" w:color="auto"/>
            <w:bottom w:val="none" w:sz="0" w:space="0" w:color="auto"/>
            <w:right w:val="none" w:sz="0" w:space="0" w:color="auto"/>
          </w:divBdr>
        </w:div>
        <w:div w:id="800808118">
          <w:marLeft w:val="0"/>
          <w:marRight w:val="0"/>
          <w:marTop w:val="0"/>
          <w:marBottom w:val="0"/>
          <w:divBdr>
            <w:top w:val="none" w:sz="0" w:space="0" w:color="auto"/>
            <w:left w:val="none" w:sz="0" w:space="0" w:color="auto"/>
            <w:bottom w:val="none" w:sz="0" w:space="0" w:color="auto"/>
            <w:right w:val="none" w:sz="0" w:space="0" w:color="auto"/>
          </w:divBdr>
        </w:div>
        <w:div w:id="830831161">
          <w:marLeft w:val="0"/>
          <w:marRight w:val="0"/>
          <w:marTop w:val="0"/>
          <w:marBottom w:val="0"/>
          <w:divBdr>
            <w:top w:val="none" w:sz="0" w:space="0" w:color="auto"/>
            <w:left w:val="none" w:sz="0" w:space="0" w:color="auto"/>
            <w:bottom w:val="none" w:sz="0" w:space="0" w:color="auto"/>
            <w:right w:val="none" w:sz="0" w:space="0" w:color="auto"/>
          </w:divBdr>
        </w:div>
        <w:div w:id="1520777654">
          <w:marLeft w:val="0"/>
          <w:marRight w:val="0"/>
          <w:marTop w:val="0"/>
          <w:marBottom w:val="0"/>
          <w:divBdr>
            <w:top w:val="none" w:sz="0" w:space="0" w:color="auto"/>
            <w:left w:val="none" w:sz="0" w:space="0" w:color="auto"/>
            <w:bottom w:val="none" w:sz="0" w:space="0" w:color="auto"/>
            <w:right w:val="none" w:sz="0" w:space="0" w:color="auto"/>
          </w:divBdr>
        </w:div>
      </w:divsChild>
    </w:div>
    <w:div w:id="1614554237">
      <w:bodyDiv w:val="1"/>
      <w:marLeft w:val="0"/>
      <w:marRight w:val="0"/>
      <w:marTop w:val="0"/>
      <w:marBottom w:val="0"/>
      <w:divBdr>
        <w:top w:val="none" w:sz="0" w:space="0" w:color="auto"/>
        <w:left w:val="none" w:sz="0" w:space="0" w:color="auto"/>
        <w:bottom w:val="none" w:sz="0" w:space="0" w:color="auto"/>
        <w:right w:val="none" w:sz="0" w:space="0" w:color="auto"/>
      </w:divBdr>
      <w:divsChild>
        <w:div w:id="332411860">
          <w:marLeft w:val="0"/>
          <w:marRight w:val="0"/>
          <w:marTop w:val="0"/>
          <w:marBottom w:val="0"/>
          <w:divBdr>
            <w:top w:val="none" w:sz="0" w:space="0" w:color="auto"/>
            <w:left w:val="none" w:sz="0" w:space="0" w:color="auto"/>
            <w:bottom w:val="none" w:sz="0" w:space="0" w:color="auto"/>
            <w:right w:val="none" w:sz="0" w:space="0" w:color="auto"/>
          </w:divBdr>
        </w:div>
        <w:div w:id="807744310">
          <w:marLeft w:val="0"/>
          <w:marRight w:val="0"/>
          <w:marTop w:val="0"/>
          <w:marBottom w:val="0"/>
          <w:divBdr>
            <w:top w:val="none" w:sz="0" w:space="0" w:color="auto"/>
            <w:left w:val="none" w:sz="0" w:space="0" w:color="auto"/>
            <w:bottom w:val="none" w:sz="0" w:space="0" w:color="auto"/>
            <w:right w:val="none" w:sz="0" w:space="0" w:color="auto"/>
          </w:divBdr>
        </w:div>
        <w:div w:id="959536868">
          <w:marLeft w:val="0"/>
          <w:marRight w:val="0"/>
          <w:marTop w:val="0"/>
          <w:marBottom w:val="0"/>
          <w:divBdr>
            <w:top w:val="none" w:sz="0" w:space="0" w:color="auto"/>
            <w:left w:val="none" w:sz="0" w:space="0" w:color="auto"/>
            <w:bottom w:val="none" w:sz="0" w:space="0" w:color="auto"/>
            <w:right w:val="none" w:sz="0" w:space="0" w:color="auto"/>
          </w:divBdr>
        </w:div>
        <w:div w:id="1173960056">
          <w:marLeft w:val="0"/>
          <w:marRight w:val="0"/>
          <w:marTop w:val="0"/>
          <w:marBottom w:val="0"/>
          <w:divBdr>
            <w:top w:val="none" w:sz="0" w:space="0" w:color="auto"/>
            <w:left w:val="none" w:sz="0" w:space="0" w:color="auto"/>
            <w:bottom w:val="none" w:sz="0" w:space="0" w:color="auto"/>
            <w:right w:val="none" w:sz="0" w:space="0" w:color="auto"/>
          </w:divBdr>
        </w:div>
      </w:divsChild>
    </w:div>
    <w:div w:id="1615672797">
      <w:bodyDiv w:val="1"/>
      <w:marLeft w:val="0"/>
      <w:marRight w:val="0"/>
      <w:marTop w:val="0"/>
      <w:marBottom w:val="0"/>
      <w:divBdr>
        <w:top w:val="none" w:sz="0" w:space="0" w:color="auto"/>
        <w:left w:val="none" w:sz="0" w:space="0" w:color="auto"/>
        <w:bottom w:val="none" w:sz="0" w:space="0" w:color="auto"/>
        <w:right w:val="none" w:sz="0" w:space="0" w:color="auto"/>
      </w:divBdr>
      <w:divsChild>
        <w:div w:id="255014930">
          <w:marLeft w:val="0"/>
          <w:marRight w:val="0"/>
          <w:marTop w:val="0"/>
          <w:marBottom w:val="0"/>
          <w:divBdr>
            <w:top w:val="none" w:sz="0" w:space="0" w:color="auto"/>
            <w:left w:val="none" w:sz="0" w:space="0" w:color="auto"/>
            <w:bottom w:val="none" w:sz="0" w:space="0" w:color="auto"/>
            <w:right w:val="none" w:sz="0" w:space="0" w:color="auto"/>
          </w:divBdr>
        </w:div>
        <w:div w:id="678889452">
          <w:marLeft w:val="0"/>
          <w:marRight w:val="0"/>
          <w:marTop w:val="0"/>
          <w:marBottom w:val="0"/>
          <w:divBdr>
            <w:top w:val="none" w:sz="0" w:space="0" w:color="auto"/>
            <w:left w:val="none" w:sz="0" w:space="0" w:color="auto"/>
            <w:bottom w:val="none" w:sz="0" w:space="0" w:color="auto"/>
            <w:right w:val="none" w:sz="0" w:space="0" w:color="auto"/>
          </w:divBdr>
        </w:div>
        <w:div w:id="911696901">
          <w:marLeft w:val="0"/>
          <w:marRight w:val="0"/>
          <w:marTop w:val="0"/>
          <w:marBottom w:val="0"/>
          <w:divBdr>
            <w:top w:val="none" w:sz="0" w:space="0" w:color="auto"/>
            <w:left w:val="none" w:sz="0" w:space="0" w:color="auto"/>
            <w:bottom w:val="none" w:sz="0" w:space="0" w:color="auto"/>
            <w:right w:val="none" w:sz="0" w:space="0" w:color="auto"/>
          </w:divBdr>
        </w:div>
        <w:div w:id="1331371066">
          <w:marLeft w:val="0"/>
          <w:marRight w:val="0"/>
          <w:marTop w:val="0"/>
          <w:marBottom w:val="0"/>
          <w:divBdr>
            <w:top w:val="none" w:sz="0" w:space="0" w:color="auto"/>
            <w:left w:val="none" w:sz="0" w:space="0" w:color="auto"/>
            <w:bottom w:val="none" w:sz="0" w:space="0" w:color="auto"/>
            <w:right w:val="none" w:sz="0" w:space="0" w:color="auto"/>
          </w:divBdr>
        </w:div>
      </w:divsChild>
    </w:div>
    <w:div w:id="1618217205">
      <w:bodyDiv w:val="1"/>
      <w:marLeft w:val="0"/>
      <w:marRight w:val="0"/>
      <w:marTop w:val="0"/>
      <w:marBottom w:val="0"/>
      <w:divBdr>
        <w:top w:val="none" w:sz="0" w:space="0" w:color="auto"/>
        <w:left w:val="none" w:sz="0" w:space="0" w:color="auto"/>
        <w:bottom w:val="none" w:sz="0" w:space="0" w:color="auto"/>
        <w:right w:val="none" w:sz="0" w:space="0" w:color="auto"/>
      </w:divBdr>
      <w:divsChild>
        <w:div w:id="55589731">
          <w:marLeft w:val="0"/>
          <w:marRight w:val="0"/>
          <w:marTop w:val="0"/>
          <w:marBottom w:val="0"/>
          <w:divBdr>
            <w:top w:val="none" w:sz="0" w:space="0" w:color="auto"/>
            <w:left w:val="none" w:sz="0" w:space="0" w:color="auto"/>
            <w:bottom w:val="none" w:sz="0" w:space="0" w:color="auto"/>
            <w:right w:val="none" w:sz="0" w:space="0" w:color="auto"/>
          </w:divBdr>
        </w:div>
        <w:div w:id="1224752043">
          <w:marLeft w:val="0"/>
          <w:marRight w:val="0"/>
          <w:marTop w:val="0"/>
          <w:marBottom w:val="0"/>
          <w:divBdr>
            <w:top w:val="none" w:sz="0" w:space="0" w:color="auto"/>
            <w:left w:val="none" w:sz="0" w:space="0" w:color="auto"/>
            <w:bottom w:val="none" w:sz="0" w:space="0" w:color="auto"/>
            <w:right w:val="none" w:sz="0" w:space="0" w:color="auto"/>
          </w:divBdr>
        </w:div>
        <w:div w:id="1523081914">
          <w:marLeft w:val="0"/>
          <w:marRight w:val="0"/>
          <w:marTop w:val="0"/>
          <w:marBottom w:val="0"/>
          <w:divBdr>
            <w:top w:val="none" w:sz="0" w:space="0" w:color="auto"/>
            <w:left w:val="none" w:sz="0" w:space="0" w:color="auto"/>
            <w:bottom w:val="none" w:sz="0" w:space="0" w:color="auto"/>
            <w:right w:val="none" w:sz="0" w:space="0" w:color="auto"/>
          </w:divBdr>
        </w:div>
        <w:div w:id="2044675101">
          <w:marLeft w:val="0"/>
          <w:marRight w:val="0"/>
          <w:marTop w:val="0"/>
          <w:marBottom w:val="0"/>
          <w:divBdr>
            <w:top w:val="none" w:sz="0" w:space="0" w:color="auto"/>
            <w:left w:val="none" w:sz="0" w:space="0" w:color="auto"/>
            <w:bottom w:val="none" w:sz="0" w:space="0" w:color="auto"/>
            <w:right w:val="none" w:sz="0" w:space="0" w:color="auto"/>
          </w:divBdr>
        </w:div>
      </w:divsChild>
    </w:div>
    <w:div w:id="1622106834">
      <w:bodyDiv w:val="1"/>
      <w:marLeft w:val="0"/>
      <w:marRight w:val="0"/>
      <w:marTop w:val="0"/>
      <w:marBottom w:val="0"/>
      <w:divBdr>
        <w:top w:val="none" w:sz="0" w:space="0" w:color="auto"/>
        <w:left w:val="none" w:sz="0" w:space="0" w:color="auto"/>
        <w:bottom w:val="none" w:sz="0" w:space="0" w:color="auto"/>
        <w:right w:val="none" w:sz="0" w:space="0" w:color="auto"/>
      </w:divBdr>
      <w:divsChild>
        <w:div w:id="568004664">
          <w:marLeft w:val="0"/>
          <w:marRight w:val="0"/>
          <w:marTop w:val="0"/>
          <w:marBottom w:val="0"/>
          <w:divBdr>
            <w:top w:val="none" w:sz="0" w:space="0" w:color="auto"/>
            <w:left w:val="none" w:sz="0" w:space="0" w:color="auto"/>
            <w:bottom w:val="none" w:sz="0" w:space="0" w:color="auto"/>
            <w:right w:val="none" w:sz="0" w:space="0" w:color="auto"/>
          </w:divBdr>
        </w:div>
        <w:div w:id="1998917514">
          <w:marLeft w:val="0"/>
          <w:marRight w:val="0"/>
          <w:marTop w:val="0"/>
          <w:marBottom w:val="0"/>
          <w:divBdr>
            <w:top w:val="none" w:sz="0" w:space="0" w:color="auto"/>
            <w:left w:val="none" w:sz="0" w:space="0" w:color="auto"/>
            <w:bottom w:val="none" w:sz="0" w:space="0" w:color="auto"/>
            <w:right w:val="none" w:sz="0" w:space="0" w:color="auto"/>
          </w:divBdr>
        </w:div>
      </w:divsChild>
    </w:div>
    <w:div w:id="1622611728">
      <w:bodyDiv w:val="1"/>
      <w:marLeft w:val="0"/>
      <w:marRight w:val="0"/>
      <w:marTop w:val="0"/>
      <w:marBottom w:val="0"/>
      <w:divBdr>
        <w:top w:val="none" w:sz="0" w:space="0" w:color="auto"/>
        <w:left w:val="none" w:sz="0" w:space="0" w:color="auto"/>
        <w:bottom w:val="none" w:sz="0" w:space="0" w:color="auto"/>
        <w:right w:val="none" w:sz="0" w:space="0" w:color="auto"/>
      </w:divBdr>
      <w:divsChild>
        <w:div w:id="777988334">
          <w:marLeft w:val="0"/>
          <w:marRight w:val="0"/>
          <w:marTop w:val="0"/>
          <w:marBottom w:val="0"/>
          <w:divBdr>
            <w:top w:val="none" w:sz="0" w:space="0" w:color="auto"/>
            <w:left w:val="none" w:sz="0" w:space="0" w:color="auto"/>
            <w:bottom w:val="none" w:sz="0" w:space="0" w:color="auto"/>
            <w:right w:val="none" w:sz="0" w:space="0" w:color="auto"/>
          </w:divBdr>
        </w:div>
        <w:div w:id="1690986255">
          <w:marLeft w:val="0"/>
          <w:marRight w:val="0"/>
          <w:marTop w:val="0"/>
          <w:marBottom w:val="0"/>
          <w:divBdr>
            <w:top w:val="none" w:sz="0" w:space="0" w:color="auto"/>
            <w:left w:val="none" w:sz="0" w:space="0" w:color="auto"/>
            <w:bottom w:val="none" w:sz="0" w:space="0" w:color="auto"/>
            <w:right w:val="none" w:sz="0" w:space="0" w:color="auto"/>
          </w:divBdr>
        </w:div>
        <w:div w:id="1814566301">
          <w:marLeft w:val="0"/>
          <w:marRight w:val="0"/>
          <w:marTop w:val="0"/>
          <w:marBottom w:val="0"/>
          <w:divBdr>
            <w:top w:val="none" w:sz="0" w:space="0" w:color="auto"/>
            <w:left w:val="none" w:sz="0" w:space="0" w:color="auto"/>
            <w:bottom w:val="none" w:sz="0" w:space="0" w:color="auto"/>
            <w:right w:val="none" w:sz="0" w:space="0" w:color="auto"/>
          </w:divBdr>
        </w:div>
        <w:div w:id="1843934546">
          <w:marLeft w:val="0"/>
          <w:marRight w:val="0"/>
          <w:marTop w:val="0"/>
          <w:marBottom w:val="0"/>
          <w:divBdr>
            <w:top w:val="none" w:sz="0" w:space="0" w:color="auto"/>
            <w:left w:val="none" w:sz="0" w:space="0" w:color="auto"/>
            <w:bottom w:val="none" w:sz="0" w:space="0" w:color="auto"/>
            <w:right w:val="none" w:sz="0" w:space="0" w:color="auto"/>
          </w:divBdr>
        </w:div>
      </w:divsChild>
    </w:div>
    <w:div w:id="1623223823">
      <w:bodyDiv w:val="1"/>
      <w:marLeft w:val="0"/>
      <w:marRight w:val="0"/>
      <w:marTop w:val="0"/>
      <w:marBottom w:val="0"/>
      <w:divBdr>
        <w:top w:val="none" w:sz="0" w:space="0" w:color="auto"/>
        <w:left w:val="none" w:sz="0" w:space="0" w:color="auto"/>
        <w:bottom w:val="none" w:sz="0" w:space="0" w:color="auto"/>
        <w:right w:val="none" w:sz="0" w:space="0" w:color="auto"/>
      </w:divBdr>
      <w:divsChild>
        <w:div w:id="451477626">
          <w:marLeft w:val="0"/>
          <w:marRight w:val="0"/>
          <w:marTop w:val="0"/>
          <w:marBottom w:val="0"/>
          <w:divBdr>
            <w:top w:val="none" w:sz="0" w:space="0" w:color="auto"/>
            <w:left w:val="none" w:sz="0" w:space="0" w:color="auto"/>
            <w:bottom w:val="none" w:sz="0" w:space="0" w:color="auto"/>
            <w:right w:val="none" w:sz="0" w:space="0" w:color="auto"/>
          </w:divBdr>
        </w:div>
        <w:div w:id="871848615">
          <w:marLeft w:val="0"/>
          <w:marRight w:val="0"/>
          <w:marTop w:val="0"/>
          <w:marBottom w:val="0"/>
          <w:divBdr>
            <w:top w:val="none" w:sz="0" w:space="0" w:color="auto"/>
            <w:left w:val="none" w:sz="0" w:space="0" w:color="auto"/>
            <w:bottom w:val="none" w:sz="0" w:space="0" w:color="auto"/>
            <w:right w:val="none" w:sz="0" w:space="0" w:color="auto"/>
          </w:divBdr>
        </w:div>
        <w:div w:id="992104630">
          <w:marLeft w:val="0"/>
          <w:marRight w:val="0"/>
          <w:marTop w:val="0"/>
          <w:marBottom w:val="0"/>
          <w:divBdr>
            <w:top w:val="none" w:sz="0" w:space="0" w:color="auto"/>
            <w:left w:val="none" w:sz="0" w:space="0" w:color="auto"/>
            <w:bottom w:val="none" w:sz="0" w:space="0" w:color="auto"/>
            <w:right w:val="none" w:sz="0" w:space="0" w:color="auto"/>
          </w:divBdr>
        </w:div>
        <w:div w:id="1444615215">
          <w:marLeft w:val="0"/>
          <w:marRight w:val="0"/>
          <w:marTop w:val="0"/>
          <w:marBottom w:val="0"/>
          <w:divBdr>
            <w:top w:val="none" w:sz="0" w:space="0" w:color="auto"/>
            <w:left w:val="none" w:sz="0" w:space="0" w:color="auto"/>
            <w:bottom w:val="none" w:sz="0" w:space="0" w:color="auto"/>
            <w:right w:val="none" w:sz="0" w:space="0" w:color="auto"/>
          </w:divBdr>
        </w:div>
      </w:divsChild>
    </w:div>
    <w:div w:id="1624264653">
      <w:bodyDiv w:val="1"/>
      <w:marLeft w:val="0"/>
      <w:marRight w:val="0"/>
      <w:marTop w:val="0"/>
      <w:marBottom w:val="0"/>
      <w:divBdr>
        <w:top w:val="none" w:sz="0" w:space="0" w:color="auto"/>
        <w:left w:val="none" w:sz="0" w:space="0" w:color="auto"/>
        <w:bottom w:val="none" w:sz="0" w:space="0" w:color="auto"/>
        <w:right w:val="none" w:sz="0" w:space="0" w:color="auto"/>
      </w:divBdr>
      <w:divsChild>
        <w:div w:id="365563484">
          <w:marLeft w:val="0"/>
          <w:marRight w:val="0"/>
          <w:marTop w:val="0"/>
          <w:marBottom w:val="0"/>
          <w:divBdr>
            <w:top w:val="none" w:sz="0" w:space="0" w:color="auto"/>
            <w:left w:val="none" w:sz="0" w:space="0" w:color="auto"/>
            <w:bottom w:val="none" w:sz="0" w:space="0" w:color="auto"/>
            <w:right w:val="none" w:sz="0" w:space="0" w:color="auto"/>
          </w:divBdr>
        </w:div>
        <w:div w:id="450898834">
          <w:marLeft w:val="0"/>
          <w:marRight w:val="0"/>
          <w:marTop w:val="0"/>
          <w:marBottom w:val="0"/>
          <w:divBdr>
            <w:top w:val="none" w:sz="0" w:space="0" w:color="auto"/>
            <w:left w:val="none" w:sz="0" w:space="0" w:color="auto"/>
            <w:bottom w:val="none" w:sz="0" w:space="0" w:color="auto"/>
            <w:right w:val="none" w:sz="0" w:space="0" w:color="auto"/>
          </w:divBdr>
        </w:div>
        <w:div w:id="833491721">
          <w:marLeft w:val="0"/>
          <w:marRight w:val="0"/>
          <w:marTop w:val="0"/>
          <w:marBottom w:val="0"/>
          <w:divBdr>
            <w:top w:val="none" w:sz="0" w:space="0" w:color="auto"/>
            <w:left w:val="none" w:sz="0" w:space="0" w:color="auto"/>
            <w:bottom w:val="none" w:sz="0" w:space="0" w:color="auto"/>
            <w:right w:val="none" w:sz="0" w:space="0" w:color="auto"/>
          </w:divBdr>
        </w:div>
        <w:div w:id="1812168556">
          <w:marLeft w:val="0"/>
          <w:marRight w:val="0"/>
          <w:marTop w:val="0"/>
          <w:marBottom w:val="0"/>
          <w:divBdr>
            <w:top w:val="none" w:sz="0" w:space="0" w:color="auto"/>
            <w:left w:val="none" w:sz="0" w:space="0" w:color="auto"/>
            <w:bottom w:val="none" w:sz="0" w:space="0" w:color="auto"/>
            <w:right w:val="none" w:sz="0" w:space="0" w:color="auto"/>
          </w:divBdr>
        </w:div>
      </w:divsChild>
    </w:div>
    <w:div w:id="1624847331">
      <w:bodyDiv w:val="1"/>
      <w:marLeft w:val="0"/>
      <w:marRight w:val="0"/>
      <w:marTop w:val="0"/>
      <w:marBottom w:val="0"/>
      <w:divBdr>
        <w:top w:val="none" w:sz="0" w:space="0" w:color="auto"/>
        <w:left w:val="none" w:sz="0" w:space="0" w:color="auto"/>
        <w:bottom w:val="none" w:sz="0" w:space="0" w:color="auto"/>
        <w:right w:val="none" w:sz="0" w:space="0" w:color="auto"/>
      </w:divBdr>
      <w:divsChild>
        <w:div w:id="138231815">
          <w:marLeft w:val="0"/>
          <w:marRight w:val="0"/>
          <w:marTop w:val="0"/>
          <w:marBottom w:val="0"/>
          <w:divBdr>
            <w:top w:val="none" w:sz="0" w:space="0" w:color="auto"/>
            <w:left w:val="none" w:sz="0" w:space="0" w:color="auto"/>
            <w:bottom w:val="none" w:sz="0" w:space="0" w:color="auto"/>
            <w:right w:val="none" w:sz="0" w:space="0" w:color="auto"/>
          </w:divBdr>
        </w:div>
        <w:div w:id="1305159711">
          <w:marLeft w:val="0"/>
          <w:marRight w:val="0"/>
          <w:marTop w:val="0"/>
          <w:marBottom w:val="0"/>
          <w:divBdr>
            <w:top w:val="none" w:sz="0" w:space="0" w:color="auto"/>
            <w:left w:val="none" w:sz="0" w:space="0" w:color="auto"/>
            <w:bottom w:val="none" w:sz="0" w:space="0" w:color="auto"/>
            <w:right w:val="none" w:sz="0" w:space="0" w:color="auto"/>
          </w:divBdr>
        </w:div>
        <w:div w:id="1477604879">
          <w:marLeft w:val="0"/>
          <w:marRight w:val="0"/>
          <w:marTop w:val="0"/>
          <w:marBottom w:val="0"/>
          <w:divBdr>
            <w:top w:val="none" w:sz="0" w:space="0" w:color="auto"/>
            <w:left w:val="none" w:sz="0" w:space="0" w:color="auto"/>
            <w:bottom w:val="none" w:sz="0" w:space="0" w:color="auto"/>
            <w:right w:val="none" w:sz="0" w:space="0" w:color="auto"/>
          </w:divBdr>
        </w:div>
        <w:div w:id="2101636877">
          <w:marLeft w:val="0"/>
          <w:marRight w:val="0"/>
          <w:marTop w:val="0"/>
          <w:marBottom w:val="0"/>
          <w:divBdr>
            <w:top w:val="none" w:sz="0" w:space="0" w:color="auto"/>
            <w:left w:val="none" w:sz="0" w:space="0" w:color="auto"/>
            <w:bottom w:val="none" w:sz="0" w:space="0" w:color="auto"/>
            <w:right w:val="none" w:sz="0" w:space="0" w:color="auto"/>
          </w:divBdr>
        </w:div>
      </w:divsChild>
    </w:div>
    <w:div w:id="1625770496">
      <w:bodyDiv w:val="1"/>
      <w:marLeft w:val="0"/>
      <w:marRight w:val="0"/>
      <w:marTop w:val="0"/>
      <w:marBottom w:val="0"/>
      <w:divBdr>
        <w:top w:val="none" w:sz="0" w:space="0" w:color="auto"/>
        <w:left w:val="none" w:sz="0" w:space="0" w:color="auto"/>
        <w:bottom w:val="none" w:sz="0" w:space="0" w:color="auto"/>
        <w:right w:val="none" w:sz="0" w:space="0" w:color="auto"/>
      </w:divBdr>
      <w:divsChild>
        <w:div w:id="1036780392">
          <w:marLeft w:val="0"/>
          <w:marRight w:val="0"/>
          <w:marTop w:val="0"/>
          <w:marBottom w:val="0"/>
          <w:divBdr>
            <w:top w:val="none" w:sz="0" w:space="0" w:color="auto"/>
            <w:left w:val="none" w:sz="0" w:space="0" w:color="auto"/>
            <w:bottom w:val="none" w:sz="0" w:space="0" w:color="auto"/>
            <w:right w:val="none" w:sz="0" w:space="0" w:color="auto"/>
          </w:divBdr>
        </w:div>
        <w:div w:id="1410537188">
          <w:marLeft w:val="0"/>
          <w:marRight w:val="0"/>
          <w:marTop w:val="0"/>
          <w:marBottom w:val="0"/>
          <w:divBdr>
            <w:top w:val="none" w:sz="0" w:space="0" w:color="auto"/>
            <w:left w:val="none" w:sz="0" w:space="0" w:color="auto"/>
            <w:bottom w:val="none" w:sz="0" w:space="0" w:color="auto"/>
            <w:right w:val="none" w:sz="0" w:space="0" w:color="auto"/>
          </w:divBdr>
        </w:div>
        <w:div w:id="1527326348">
          <w:marLeft w:val="0"/>
          <w:marRight w:val="0"/>
          <w:marTop w:val="0"/>
          <w:marBottom w:val="0"/>
          <w:divBdr>
            <w:top w:val="none" w:sz="0" w:space="0" w:color="auto"/>
            <w:left w:val="none" w:sz="0" w:space="0" w:color="auto"/>
            <w:bottom w:val="none" w:sz="0" w:space="0" w:color="auto"/>
            <w:right w:val="none" w:sz="0" w:space="0" w:color="auto"/>
          </w:divBdr>
        </w:div>
        <w:div w:id="1706247896">
          <w:marLeft w:val="0"/>
          <w:marRight w:val="0"/>
          <w:marTop w:val="0"/>
          <w:marBottom w:val="0"/>
          <w:divBdr>
            <w:top w:val="none" w:sz="0" w:space="0" w:color="auto"/>
            <w:left w:val="none" w:sz="0" w:space="0" w:color="auto"/>
            <w:bottom w:val="none" w:sz="0" w:space="0" w:color="auto"/>
            <w:right w:val="none" w:sz="0" w:space="0" w:color="auto"/>
          </w:divBdr>
        </w:div>
      </w:divsChild>
    </w:div>
    <w:div w:id="1626963408">
      <w:bodyDiv w:val="1"/>
      <w:marLeft w:val="0"/>
      <w:marRight w:val="0"/>
      <w:marTop w:val="0"/>
      <w:marBottom w:val="0"/>
      <w:divBdr>
        <w:top w:val="none" w:sz="0" w:space="0" w:color="auto"/>
        <w:left w:val="none" w:sz="0" w:space="0" w:color="auto"/>
        <w:bottom w:val="none" w:sz="0" w:space="0" w:color="auto"/>
        <w:right w:val="none" w:sz="0" w:space="0" w:color="auto"/>
      </w:divBdr>
      <w:divsChild>
        <w:div w:id="972638418">
          <w:marLeft w:val="0"/>
          <w:marRight w:val="0"/>
          <w:marTop w:val="0"/>
          <w:marBottom w:val="0"/>
          <w:divBdr>
            <w:top w:val="none" w:sz="0" w:space="0" w:color="auto"/>
            <w:left w:val="none" w:sz="0" w:space="0" w:color="auto"/>
            <w:bottom w:val="none" w:sz="0" w:space="0" w:color="auto"/>
            <w:right w:val="none" w:sz="0" w:space="0" w:color="auto"/>
          </w:divBdr>
        </w:div>
        <w:div w:id="1237592106">
          <w:marLeft w:val="0"/>
          <w:marRight w:val="0"/>
          <w:marTop w:val="0"/>
          <w:marBottom w:val="0"/>
          <w:divBdr>
            <w:top w:val="none" w:sz="0" w:space="0" w:color="auto"/>
            <w:left w:val="none" w:sz="0" w:space="0" w:color="auto"/>
            <w:bottom w:val="none" w:sz="0" w:space="0" w:color="auto"/>
            <w:right w:val="none" w:sz="0" w:space="0" w:color="auto"/>
          </w:divBdr>
        </w:div>
        <w:div w:id="1855461116">
          <w:marLeft w:val="0"/>
          <w:marRight w:val="0"/>
          <w:marTop w:val="0"/>
          <w:marBottom w:val="0"/>
          <w:divBdr>
            <w:top w:val="none" w:sz="0" w:space="0" w:color="auto"/>
            <w:left w:val="none" w:sz="0" w:space="0" w:color="auto"/>
            <w:bottom w:val="none" w:sz="0" w:space="0" w:color="auto"/>
            <w:right w:val="none" w:sz="0" w:space="0" w:color="auto"/>
          </w:divBdr>
        </w:div>
        <w:div w:id="1897929936">
          <w:marLeft w:val="0"/>
          <w:marRight w:val="0"/>
          <w:marTop w:val="0"/>
          <w:marBottom w:val="0"/>
          <w:divBdr>
            <w:top w:val="none" w:sz="0" w:space="0" w:color="auto"/>
            <w:left w:val="none" w:sz="0" w:space="0" w:color="auto"/>
            <w:bottom w:val="none" w:sz="0" w:space="0" w:color="auto"/>
            <w:right w:val="none" w:sz="0" w:space="0" w:color="auto"/>
          </w:divBdr>
        </w:div>
      </w:divsChild>
    </w:div>
    <w:div w:id="1627081853">
      <w:bodyDiv w:val="1"/>
      <w:marLeft w:val="0"/>
      <w:marRight w:val="0"/>
      <w:marTop w:val="0"/>
      <w:marBottom w:val="0"/>
      <w:divBdr>
        <w:top w:val="none" w:sz="0" w:space="0" w:color="auto"/>
        <w:left w:val="none" w:sz="0" w:space="0" w:color="auto"/>
        <w:bottom w:val="none" w:sz="0" w:space="0" w:color="auto"/>
        <w:right w:val="none" w:sz="0" w:space="0" w:color="auto"/>
      </w:divBdr>
      <w:divsChild>
        <w:div w:id="564339071">
          <w:marLeft w:val="0"/>
          <w:marRight w:val="0"/>
          <w:marTop w:val="0"/>
          <w:marBottom w:val="0"/>
          <w:divBdr>
            <w:top w:val="none" w:sz="0" w:space="0" w:color="auto"/>
            <w:left w:val="none" w:sz="0" w:space="0" w:color="auto"/>
            <w:bottom w:val="none" w:sz="0" w:space="0" w:color="auto"/>
            <w:right w:val="none" w:sz="0" w:space="0" w:color="auto"/>
          </w:divBdr>
        </w:div>
      </w:divsChild>
    </w:div>
    <w:div w:id="1627589022">
      <w:bodyDiv w:val="1"/>
      <w:marLeft w:val="0"/>
      <w:marRight w:val="0"/>
      <w:marTop w:val="0"/>
      <w:marBottom w:val="0"/>
      <w:divBdr>
        <w:top w:val="none" w:sz="0" w:space="0" w:color="auto"/>
        <w:left w:val="none" w:sz="0" w:space="0" w:color="auto"/>
        <w:bottom w:val="none" w:sz="0" w:space="0" w:color="auto"/>
        <w:right w:val="none" w:sz="0" w:space="0" w:color="auto"/>
      </w:divBdr>
      <w:divsChild>
        <w:div w:id="447546022">
          <w:marLeft w:val="0"/>
          <w:marRight w:val="0"/>
          <w:marTop w:val="0"/>
          <w:marBottom w:val="0"/>
          <w:divBdr>
            <w:top w:val="none" w:sz="0" w:space="0" w:color="auto"/>
            <w:left w:val="none" w:sz="0" w:space="0" w:color="auto"/>
            <w:bottom w:val="none" w:sz="0" w:space="0" w:color="auto"/>
            <w:right w:val="none" w:sz="0" w:space="0" w:color="auto"/>
          </w:divBdr>
        </w:div>
        <w:div w:id="928544214">
          <w:marLeft w:val="0"/>
          <w:marRight w:val="0"/>
          <w:marTop w:val="0"/>
          <w:marBottom w:val="0"/>
          <w:divBdr>
            <w:top w:val="none" w:sz="0" w:space="0" w:color="auto"/>
            <w:left w:val="none" w:sz="0" w:space="0" w:color="auto"/>
            <w:bottom w:val="none" w:sz="0" w:space="0" w:color="auto"/>
            <w:right w:val="none" w:sz="0" w:space="0" w:color="auto"/>
          </w:divBdr>
        </w:div>
        <w:div w:id="1013842716">
          <w:marLeft w:val="0"/>
          <w:marRight w:val="0"/>
          <w:marTop w:val="0"/>
          <w:marBottom w:val="0"/>
          <w:divBdr>
            <w:top w:val="none" w:sz="0" w:space="0" w:color="auto"/>
            <w:left w:val="none" w:sz="0" w:space="0" w:color="auto"/>
            <w:bottom w:val="none" w:sz="0" w:space="0" w:color="auto"/>
            <w:right w:val="none" w:sz="0" w:space="0" w:color="auto"/>
          </w:divBdr>
        </w:div>
        <w:div w:id="1708794351">
          <w:marLeft w:val="0"/>
          <w:marRight w:val="0"/>
          <w:marTop w:val="0"/>
          <w:marBottom w:val="0"/>
          <w:divBdr>
            <w:top w:val="none" w:sz="0" w:space="0" w:color="auto"/>
            <w:left w:val="none" w:sz="0" w:space="0" w:color="auto"/>
            <w:bottom w:val="none" w:sz="0" w:space="0" w:color="auto"/>
            <w:right w:val="none" w:sz="0" w:space="0" w:color="auto"/>
          </w:divBdr>
        </w:div>
      </w:divsChild>
    </w:div>
    <w:div w:id="1629775812">
      <w:bodyDiv w:val="1"/>
      <w:marLeft w:val="0"/>
      <w:marRight w:val="0"/>
      <w:marTop w:val="0"/>
      <w:marBottom w:val="0"/>
      <w:divBdr>
        <w:top w:val="none" w:sz="0" w:space="0" w:color="auto"/>
        <w:left w:val="none" w:sz="0" w:space="0" w:color="auto"/>
        <w:bottom w:val="none" w:sz="0" w:space="0" w:color="auto"/>
        <w:right w:val="none" w:sz="0" w:space="0" w:color="auto"/>
      </w:divBdr>
      <w:divsChild>
        <w:div w:id="1596816421">
          <w:marLeft w:val="0"/>
          <w:marRight w:val="0"/>
          <w:marTop w:val="0"/>
          <w:marBottom w:val="0"/>
          <w:divBdr>
            <w:top w:val="none" w:sz="0" w:space="0" w:color="auto"/>
            <w:left w:val="none" w:sz="0" w:space="0" w:color="auto"/>
            <w:bottom w:val="none" w:sz="0" w:space="0" w:color="auto"/>
            <w:right w:val="none" w:sz="0" w:space="0" w:color="auto"/>
          </w:divBdr>
        </w:div>
        <w:div w:id="1440560881">
          <w:marLeft w:val="0"/>
          <w:marRight w:val="0"/>
          <w:marTop w:val="0"/>
          <w:marBottom w:val="0"/>
          <w:divBdr>
            <w:top w:val="none" w:sz="0" w:space="0" w:color="auto"/>
            <w:left w:val="none" w:sz="0" w:space="0" w:color="auto"/>
            <w:bottom w:val="none" w:sz="0" w:space="0" w:color="auto"/>
            <w:right w:val="none" w:sz="0" w:space="0" w:color="auto"/>
          </w:divBdr>
        </w:div>
        <w:div w:id="210774639">
          <w:marLeft w:val="0"/>
          <w:marRight w:val="0"/>
          <w:marTop w:val="0"/>
          <w:marBottom w:val="0"/>
          <w:divBdr>
            <w:top w:val="none" w:sz="0" w:space="0" w:color="auto"/>
            <w:left w:val="none" w:sz="0" w:space="0" w:color="auto"/>
            <w:bottom w:val="none" w:sz="0" w:space="0" w:color="auto"/>
            <w:right w:val="none" w:sz="0" w:space="0" w:color="auto"/>
          </w:divBdr>
        </w:div>
        <w:div w:id="1835611049">
          <w:marLeft w:val="0"/>
          <w:marRight w:val="0"/>
          <w:marTop w:val="0"/>
          <w:marBottom w:val="0"/>
          <w:divBdr>
            <w:top w:val="none" w:sz="0" w:space="0" w:color="auto"/>
            <w:left w:val="none" w:sz="0" w:space="0" w:color="auto"/>
            <w:bottom w:val="none" w:sz="0" w:space="0" w:color="auto"/>
            <w:right w:val="none" w:sz="0" w:space="0" w:color="auto"/>
          </w:divBdr>
        </w:div>
      </w:divsChild>
    </w:div>
    <w:div w:id="1629970172">
      <w:bodyDiv w:val="1"/>
      <w:marLeft w:val="0"/>
      <w:marRight w:val="0"/>
      <w:marTop w:val="0"/>
      <w:marBottom w:val="0"/>
      <w:divBdr>
        <w:top w:val="none" w:sz="0" w:space="0" w:color="auto"/>
        <w:left w:val="none" w:sz="0" w:space="0" w:color="auto"/>
        <w:bottom w:val="none" w:sz="0" w:space="0" w:color="auto"/>
        <w:right w:val="none" w:sz="0" w:space="0" w:color="auto"/>
      </w:divBdr>
      <w:divsChild>
        <w:div w:id="589855826">
          <w:marLeft w:val="0"/>
          <w:marRight w:val="0"/>
          <w:marTop w:val="0"/>
          <w:marBottom w:val="0"/>
          <w:divBdr>
            <w:top w:val="none" w:sz="0" w:space="0" w:color="auto"/>
            <w:left w:val="none" w:sz="0" w:space="0" w:color="auto"/>
            <w:bottom w:val="none" w:sz="0" w:space="0" w:color="auto"/>
            <w:right w:val="none" w:sz="0" w:space="0" w:color="auto"/>
          </w:divBdr>
        </w:div>
        <w:div w:id="1439058936">
          <w:marLeft w:val="0"/>
          <w:marRight w:val="0"/>
          <w:marTop w:val="0"/>
          <w:marBottom w:val="0"/>
          <w:divBdr>
            <w:top w:val="none" w:sz="0" w:space="0" w:color="auto"/>
            <w:left w:val="none" w:sz="0" w:space="0" w:color="auto"/>
            <w:bottom w:val="none" w:sz="0" w:space="0" w:color="auto"/>
            <w:right w:val="none" w:sz="0" w:space="0" w:color="auto"/>
          </w:divBdr>
        </w:div>
        <w:div w:id="1616521361">
          <w:marLeft w:val="0"/>
          <w:marRight w:val="0"/>
          <w:marTop w:val="0"/>
          <w:marBottom w:val="0"/>
          <w:divBdr>
            <w:top w:val="none" w:sz="0" w:space="0" w:color="auto"/>
            <w:left w:val="none" w:sz="0" w:space="0" w:color="auto"/>
            <w:bottom w:val="none" w:sz="0" w:space="0" w:color="auto"/>
            <w:right w:val="none" w:sz="0" w:space="0" w:color="auto"/>
          </w:divBdr>
        </w:div>
        <w:div w:id="1626616986">
          <w:marLeft w:val="0"/>
          <w:marRight w:val="0"/>
          <w:marTop w:val="0"/>
          <w:marBottom w:val="0"/>
          <w:divBdr>
            <w:top w:val="none" w:sz="0" w:space="0" w:color="auto"/>
            <w:left w:val="none" w:sz="0" w:space="0" w:color="auto"/>
            <w:bottom w:val="none" w:sz="0" w:space="0" w:color="auto"/>
            <w:right w:val="none" w:sz="0" w:space="0" w:color="auto"/>
          </w:divBdr>
        </w:div>
      </w:divsChild>
    </w:div>
    <w:div w:id="1630086564">
      <w:bodyDiv w:val="1"/>
      <w:marLeft w:val="0"/>
      <w:marRight w:val="0"/>
      <w:marTop w:val="0"/>
      <w:marBottom w:val="0"/>
      <w:divBdr>
        <w:top w:val="none" w:sz="0" w:space="0" w:color="auto"/>
        <w:left w:val="none" w:sz="0" w:space="0" w:color="auto"/>
        <w:bottom w:val="none" w:sz="0" w:space="0" w:color="auto"/>
        <w:right w:val="none" w:sz="0" w:space="0" w:color="auto"/>
      </w:divBdr>
      <w:divsChild>
        <w:div w:id="1327903323">
          <w:marLeft w:val="0"/>
          <w:marRight w:val="0"/>
          <w:marTop w:val="0"/>
          <w:marBottom w:val="0"/>
          <w:divBdr>
            <w:top w:val="none" w:sz="0" w:space="0" w:color="auto"/>
            <w:left w:val="none" w:sz="0" w:space="0" w:color="auto"/>
            <w:bottom w:val="none" w:sz="0" w:space="0" w:color="auto"/>
            <w:right w:val="none" w:sz="0" w:space="0" w:color="auto"/>
          </w:divBdr>
        </w:div>
        <w:div w:id="1612008824">
          <w:marLeft w:val="0"/>
          <w:marRight w:val="0"/>
          <w:marTop w:val="0"/>
          <w:marBottom w:val="0"/>
          <w:divBdr>
            <w:top w:val="none" w:sz="0" w:space="0" w:color="auto"/>
            <w:left w:val="none" w:sz="0" w:space="0" w:color="auto"/>
            <w:bottom w:val="none" w:sz="0" w:space="0" w:color="auto"/>
            <w:right w:val="none" w:sz="0" w:space="0" w:color="auto"/>
          </w:divBdr>
        </w:div>
        <w:div w:id="1857846142">
          <w:marLeft w:val="0"/>
          <w:marRight w:val="0"/>
          <w:marTop w:val="0"/>
          <w:marBottom w:val="0"/>
          <w:divBdr>
            <w:top w:val="none" w:sz="0" w:space="0" w:color="auto"/>
            <w:left w:val="none" w:sz="0" w:space="0" w:color="auto"/>
            <w:bottom w:val="none" w:sz="0" w:space="0" w:color="auto"/>
            <w:right w:val="none" w:sz="0" w:space="0" w:color="auto"/>
          </w:divBdr>
        </w:div>
        <w:div w:id="1947034653">
          <w:marLeft w:val="0"/>
          <w:marRight w:val="0"/>
          <w:marTop w:val="0"/>
          <w:marBottom w:val="0"/>
          <w:divBdr>
            <w:top w:val="none" w:sz="0" w:space="0" w:color="auto"/>
            <w:left w:val="none" w:sz="0" w:space="0" w:color="auto"/>
            <w:bottom w:val="none" w:sz="0" w:space="0" w:color="auto"/>
            <w:right w:val="none" w:sz="0" w:space="0" w:color="auto"/>
          </w:divBdr>
        </w:div>
      </w:divsChild>
    </w:div>
    <w:div w:id="1630741335">
      <w:bodyDiv w:val="1"/>
      <w:marLeft w:val="0"/>
      <w:marRight w:val="0"/>
      <w:marTop w:val="0"/>
      <w:marBottom w:val="0"/>
      <w:divBdr>
        <w:top w:val="none" w:sz="0" w:space="0" w:color="auto"/>
        <w:left w:val="none" w:sz="0" w:space="0" w:color="auto"/>
        <w:bottom w:val="none" w:sz="0" w:space="0" w:color="auto"/>
        <w:right w:val="none" w:sz="0" w:space="0" w:color="auto"/>
      </w:divBdr>
      <w:divsChild>
        <w:div w:id="885221568">
          <w:marLeft w:val="0"/>
          <w:marRight w:val="0"/>
          <w:marTop w:val="0"/>
          <w:marBottom w:val="0"/>
          <w:divBdr>
            <w:top w:val="none" w:sz="0" w:space="0" w:color="auto"/>
            <w:left w:val="none" w:sz="0" w:space="0" w:color="auto"/>
            <w:bottom w:val="none" w:sz="0" w:space="0" w:color="auto"/>
            <w:right w:val="none" w:sz="0" w:space="0" w:color="auto"/>
          </w:divBdr>
        </w:div>
        <w:div w:id="1044452640">
          <w:marLeft w:val="0"/>
          <w:marRight w:val="0"/>
          <w:marTop w:val="0"/>
          <w:marBottom w:val="0"/>
          <w:divBdr>
            <w:top w:val="none" w:sz="0" w:space="0" w:color="auto"/>
            <w:left w:val="none" w:sz="0" w:space="0" w:color="auto"/>
            <w:bottom w:val="none" w:sz="0" w:space="0" w:color="auto"/>
            <w:right w:val="none" w:sz="0" w:space="0" w:color="auto"/>
          </w:divBdr>
        </w:div>
        <w:div w:id="1524904260">
          <w:marLeft w:val="0"/>
          <w:marRight w:val="0"/>
          <w:marTop w:val="0"/>
          <w:marBottom w:val="0"/>
          <w:divBdr>
            <w:top w:val="none" w:sz="0" w:space="0" w:color="auto"/>
            <w:left w:val="none" w:sz="0" w:space="0" w:color="auto"/>
            <w:bottom w:val="none" w:sz="0" w:space="0" w:color="auto"/>
            <w:right w:val="none" w:sz="0" w:space="0" w:color="auto"/>
          </w:divBdr>
        </w:div>
        <w:div w:id="1811821067">
          <w:marLeft w:val="0"/>
          <w:marRight w:val="0"/>
          <w:marTop w:val="0"/>
          <w:marBottom w:val="0"/>
          <w:divBdr>
            <w:top w:val="none" w:sz="0" w:space="0" w:color="auto"/>
            <w:left w:val="none" w:sz="0" w:space="0" w:color="auto"/>
            <w:bottom w:val="none" w:sz="0" w:space="0" w:color="auto"/>
            <w:right w:val="none" w:sz="0" w:space="0" w:color="auto"/>
          </w:divBdr>
        </w:div>
      </w:divsChild>
    </w:div>
    <w:div w:id="1632787625">
      <w:bodyDiv w:val="1"/>
      <w:marLeft w:val="0"/>
      <w:marRight w:val="0"/>
      <w:marTop w:val="0"/>
      <w:marBottom w:val="0"/>
      <w:divBdr>
        <w:top w:val="none" w:sz="0" w:space="0" w:color="auto"/>
        <w:left w:val="none" w:sz="0" w:space="0" w:color="auto"/>
        <w:bottom w:val="none" w:sz="0" w:space="0" w:color="auto"/>
        <w:right w:val="none" w:sz="0" w:space="0" w:color="auto"/>
      </w:divBdr>
      <w:divsChild>
        <w:div w:id="2030061406">
          <w:marLeft w:val="0"/>
          <w:marRight w:val="0"/>
          <w:marTop w:val="0"/>
          <w:marBottom w:val="0"/>
          <w:divBdr>
            <w:top w:val="none" w:sz="0" w:space="0" w:color="auto"/>
            <w:left w:val="none" w:sz="0" w:space="0" w:color="auto"/>
            <w:bottom w:val="none" w:sz="0" w:space="0" w:color="auto"/>
            <w:right w:val="none" w:sz="0" w:space="0" w:color="auto"/>
          </w:divBdr>
        </w:div>
        <w:div w:id="901870156">
          <w:marLeft w:val="0"/>
          <w:marRight w:val="0"/>
          <w:marTop w:val="0"/>
          <w:marBottom w:val="0"/>
          <w:divBdr>
            <w:top w:val="none" w:sz="0" w:space="0" w:color="auto"/>
            <w:left w:val="none" w:sz="0" w:space="0" w:color="auto"/>
            <w:bottom w:val="none" w:sz="0" w:space="0" w:color="auto"/>
            <w:right w:val="none" w:sz="0" w:space="0" w:color="auto"/>
          </w:divBdr>
        </w:div>
        <w:div w:id="1426999594">
          <w:marLeft w:val="0"/>
          <w:marRight w:val="0"/>
          <w:marTop w:val="0"/>
          <w:marBottom w:val="0"/>
          <w:divBdr>
            <w:top w:val="none" w:sz="0" w:space="0" w:color="auto"/>
            <w:left w:val="none" w:sz="0" w:space="0" w:color="auto"/>
            <w:bottom w:val="none" w:sz="0" w:space="0" w:color="auto"/>
            <w:right w:val="none" w:sz="0" w:space="0" w:color="auto"/>
          </w:divBdr>
        </w:div>
        <w:div w:id="1495603247">
          <w:marLeft w:val="0"/>
          <w:marRight w:val="0"/>
          <w:marTop w:val="0"/>
          <w:marBottom w:val="0"/>
          <w:divBdr>
            <w:top w:val="none" w:sz="0" w:space="0" w:color="auto"/>
            <w:left w:val="none" w:sz="0" w:space="0" w:color="auto"/>
            <w:bottom w:val="none" w:sz="0" w:space="0" w:color="auto"/>
            <w:right w:val="none" w:sz="0" w:space="0" w:color="auto"/>
          </w:divBdr>
        </w:div>
      </w:divsChild>
    </w:div>
    <w:div w:id="1633559388">
      <w:bodyDiv w:val="1"/>
      <w:marLeft w:val="0"/>
      <w:marRight w:val="0"/>
      <w:marTop w:val="0"/>
      <w:marBottom w:val="0"/>
      <w:divBdr>
        <w:top w:val="none" w:sz="0" w:space="0" w:color="auto"/>
        <w:left w:val="none" w:sz="0" w:space="0" w:color="auto"/>
        <w:bottom w:val="none" w:sz="0" w:space="0" w:color="auto"/>
        <w:right w:val="none" w:sz="0" w:space="0" w:color="auto"/>
      </w:divBdr>
      <w:divsChild>
        <w:div w:id="366031558">
          <w:marLeft w:val="0"/>
          <w:marRight w:val="0"/>
          <w:marTop w:val="0"/>
          <w:marBottom w:val="0"/>
          <w:divBdr>
            <w:top w:val="none" w:sz="0" w:space="0" w:color="auto"/>
            <w:left w:val="none" w:sz="0" w:space="0" w:color="auto"/>
            <w:bottom w:val="none" w:sz="0" w:space="0" w:color="auto"/>
            <w:right w:val="none" w:sz="0" w:space="0" w:color="auto"/>
          </w:divBdr>
        </w:div>
        <w:div w:id="439953775">
          <w:marLeft w:val="0"/>
          <w:marRight w:val="0"/>
          <w:marTop w:val="0"/>
          <w:marBottom w:val="0"/>
          <w:divBdr>
            <w:top w:val="none" w:sz="0" w:space="0" w:color="auto"/>
            <w:left w:val="none" w:sz="0" w:space="0" w:color="auto"/>
            <w:bottom w:val="none" w:sz="0" w:space="0" w:color="auto"/>
            <w:right w:val="none" w:sz="0" w:space="0" w:color="auto"/>
          </w:divBdr>
        </w:div>
        <w:div w:id="713425763">
          <w:marLeft w:val="0"/>
          <w:marRight w:val="0"/>
          <w:marTop w:val="0"/>
          <w:marBottom w:val="0"/>
          <w:divBdr>
            <w:top w:val="none" w:sz="0" w:space="0" w:color="auto"/>
            <w:left w:val="none" w:sz="0" w:space="0" w:color="auto"/>
            <w:bottom w:val="none" w:sz="0" w:space="0" w:color="auto"/>
            <w:right w:val="none" w:sz="0" w:space="0" w:color="auto"/>
          </w:divBdr>
        </w:div>
        <w:div w:id="1708607215">
          <w:marLeft w:val="0"/>
          <w:marRight w:val="0"/>
          <w:marTop w:val="0"/>
          <w:marBottom w:val="0"/>
          <w:divBdr>
            <w:top w:val="none" w:sz="0" w:space="0" w:color="auto"/>
            <w:left w:val="none" w:sz="0" w:space="0" w:color="auto"/>
            <w:bottom w:val="none" w:sz="0" w:space="0" w:color="auto"/>
            <w:right w:val="none" w:sz="0" w:space="0" w:color="auto"/>
          </w:divBdr>
        </w:div>
      </w:divsChild>
    </w:div>
    <w:div w:id="1634098261">
      <w:bodyDiv w:val="1"/>
      <w:marLeft w:val="0"/>
      <w:marRight w:val="0"/>
      <w:marTop w:val="0"/>
      <w:marBottom w:val="0"/>
      <w:divBdr>
        <w:top w:val="none" w:sz="0" w:space="0" w:color="auto"/>
        <w:left w:val="none" w:sz="0" w:space="0" w:color="auto"/>
        <w:bottom w:val="none" w:sz="0" w:space="0" w:color="auto"/>
        <w:right w:val="none" w:sz="0" w:space="0" w:color="auto"/>
      </w:divBdr>
      <w:divsChild>
        <w:div w:id="1558856002">
          <w:marLeft w:val="0"/>
          <w:marRight w:val="0"/>
          <w:marTop w:val="0"/>
          <w:marBottom w:val="0"/>
          <w:divBdr>
            <w:top w:val="none" w:sz="0" w:space="0" w:color="auto"/>
            <w:left w:val="none" w:sz="0" w:space="0" w:color="auto"/>
            <w:bottom w:val="none" w:sz="0" w:space="0" w:color="auto"/>
            <w:right w:val="none" w:sz="0" w:space="0" w:color="auto"/>
          </w:divBdr>
        </w:div>
        <w:div w:id="1665475889">
          <w:marLeft w:val="0"/>
          <w:marRight w:val="0"/>
          <w:marTop w:val="0"/>
          <w:marBottom w:val="0"/>
          <w:divBdr>
            <w:top w:val="none" w:sz="0" w:space="0" w:color="auto"/>
            <w:left w:val="none" w:sz="0" w:space="0" w:color="auto"/>
            <w:bottom w:val="none" w:sz="0" w:space="0" w:color="auto"/>
            <w:right w:val="none" w:sz="0" w:space="0" w:color="auto"/>
          </w:divBdr>
        </w:div>
        <w:div w:id="1718621470">
          <w:marLeft w:val="0"/>
          <w:marRight w:val="0"/>
          <w:marTop w:val="0"/>
          <w:marBottom w:val="0"/>
          <w:divBdr>
            <w:top w:val="none" w:sz="0" w:space="0" w:color="auto"/>
            <w:left w:val="none" w:sz="0" w:space="0" w:color="auto"/>
            <w:bottom w:val="none" w:sz="0" w:space="0" w:color="auto"/>
            <w:right w:val="none" w:sz="0" w:space="0" w:color="auto"/>
          </w:divBdr>
        </w:div>
        <w:div w:id="2034573370">
          <w:marLeft w:val="0"/>
          <w:marRight w:val="0"/>
          <w:marTop w:val="0"/>
          <w:marBottom w:val="0"/>
          <w:divBdr>
            <w:top w:val="none" w:sz="0" w:space="0" w:color="auto"/>
            <w:left w:val="none" w:sz="0" w:space="0" w:color="auto"/>
            <w:bottom w:val="none" w:sz="0" w:space="0" w:color="auto"/>
            <w:right w:val="none" w:sz="0" w:space="0" w:color="auto"/>
          </w:divBdr>
        </w:div>
      </w:divsChild>
    </w:div>
    <w:div w:id="1635260103">
      <w:bodyDiv w:val="1"/>
      <w:marLeft w:val="0"/>
      <w:marRight w:val="0"/>
      <w:marTop w:val="0"/>
      <w:marBottom w:val="0"/>
      <w:divBdr>
        <w:top w:val="none" w:sz="0" w:space="0" w:color="auto"/>
        <w:left w:val="none" w:sz="0" w:space="0" w:color="auto"/>
        <w:bottom w:val="none" w:sz="0" w:space="0" w:color="auto"/>
        <w:right w:val="none" w:sz="0" w:space="0" w:color="auto"/>
      </w:divBdr>
      <w:divsChild>
        <w:div w:id="176819010">
          <w:marLeft w:val="0"/>
          <w:marRight w:val="0"/>
          <w:marTop w:val="0"/>
          <w:marBottom w:val="0"/>
          <w:divBdr>
            <w:top w:val="none" w:sz="0" w:space="0" w:color="auto"/>
            <w:left w:val="none" w:sz="0" w:space="0" w:color="auto"/>
            <w:bottom w:val="none" w:sz="0" w:space="0" w:color="auto"/>
            <w:right w:val="none" w:sz="0" w:space="0" w:color="auto"/>
          </w:divBdr>
        </w:div>
        <w:div w:id="1118597029">
          <w:marLeft w:val="0"/>
          <w:marRight w:val="0"/>
          <w:marTop w:val="0"/>
          <w:marBottom w:val="0"/>
          <w:divBdr>
            <w:top w:val="none" w:sz="0" w:space="0" w:color="auto"/>
            <w:left w:val="none" w:sz="0" w:space="0" w:color="auto"/>
            <w:bottom w:val="none" w:sz="0" w:space="0" w:color="auto"/>
            <w:right w:val="none" w:sz="0" w:space="0" w:color="auto"/>
          </w:divBdr>
        </w:div>
        <w:div w:id="1529024729">
          <w:marLeft w:val="0"/>
          <w:marRight w:val="0"/>
          <w:marTop w:val="0"/>
          <w:marBottom w:val="0"/>
          <w:divBdr>
            <w:top w:val="none" w:sz="0" w:space="0" w:color="auto"/>
            <w:left w:val="none" w:sz="0" w:space="0" w:color="auto"/>
            <w:bottom w:val="none" w:sz="0" w:space="0" w:color="auto"/>
            <w:right w:val="none" w:sz="0" w:space="0" w:color="auto"/>
          </w:divBdr>
        </w:div>
        <w:div w:id="1969779491">
          <w:marLeft w:val="0"/>
          <w:marRight w:val="0"/>
          <w:marTop w:val="0"/>
          <w:marBottom w:val="0"/>
          <w:divBdr>
            <w:top w:val="none" w:sz="0" w:space="0" w:color="auto"/>
            <w:left w:val="none" w:sz="0" w:space="0" w:color="auto"/>
            <w:bottom w:val="none" w:sz="0" w:space="0" w:color="auto"/>
            <w:right w:val="none" w:sz="0" w:space="0" w:color="auto"/>
          </w:divBdr>
        </w:div>
      </w:divsChild>
    </w:div>
    <w:div w:id="1636258442">
      <w:bodyDiv w:val="1"/>
      <w:marLeft w:val="0"/>
      <w:marRight w:val="0"/>
      <w:marTop w:val="0"/>
      <w:marBottom w:val="0"/>
      <w:divBdr>
        <w:top w:val="none" w:sz="0" w:space="0" w:color="auto"/>
        <w:left w:val="none" w:sz="0" w:space="0" w:color="auto"/>
        <w:bottom w:val="none" w:sz="0" w:space="0" w:color="auto"/>
        <w:right w:val="none" w:sz="0" w:space="0" w:color="auto"/>
      </w:divBdr>
      <w:divsChild>
        <w:div w:id="149179893">
          <w:marLeft w:val="0"/>
          <w:marRight w:val="0"/>
          <w:marTop w:val="0"/>
          <w:marBottom w:val="0"/>
          <w:divBdr>
            <w:top w:val="none" w:sz="0" w:space="0" w:color="auto"/>
            <w:left w:val="none" w:sz="0" w:space="0" w:color="auto"/>
            <w:bottom w:val="none" w:sz="0" w:space="0" w:color="auto"/>
            <w:right w:val="none" w:sz="0" w:space="0" w:color="auto"/>
          </w:divBdr>
        </w:div>
        <w:div w:id="1125392019">
          <w:marLeft w:val="0"/>
          <w:marRight w:val="0"/>
          <w:marTop w:val="0"/>
          <w:marBottom w:val="0"/>
          <w:divBdr>
            <w:top w:val="none" w:sz="0" w:space="0" w:color="auto"/>
            <w:left w:val="none" w:sz="0" w:space="0" w:color="auto"/>
            <w:bottom w:val="none" w:sz="0" w:space="0" w:color="auto"/>
            <w:right w:val="none" w:sz="0" w:space="0" w:color="auto"/>
          </w:divBdr>
        </w:div>
        <w:div w:id="1599438175">
          <w:marLeft w:val="0"/>
          <w:marRight w:val="0"/>
          <w:marTop w:val="0"/>
          <w:marBottom w:val="0"/>
          <w:divBdr>
            <w:top w:val="none" w:sz="0" w:space="0" w:color="auto"/>
            <w:left w:val="none" w:sz="0" w:space="0" w:color="auto"/>
            <w:bottom w:val="none" w:sz="0" w:space="0" w:color="auto"/>
            <w:right w:val="none" w:sz="0" w:space="0" w:color="auto"/>
          </w:divBdr>
        </w:div>
        <w:div w:id="1709262728">
          <w:marLeft w:val="0"/>
          <w:marRight w:val="0"/>
          <w:marTop w:val="0"/>
          <w:marBottom w:val="0"/>
          <w:divBdr>
            <w:top w:val="none" w:sz="0" w:space="0" w:color="auto"/>
            <w:left w:val="none" w:sz="0" w:space="0" w:color="auto"/>
            <w:bottom w:val="none" w:sz="0" w:space="0" w:color="auto"/>
            <w:right w:val="none" w:sz="0" w:space="0" w:color="auto"/>
          </w:divBdr>
        </w:div>
      </w:divsChild>
    </w:div>
    <w:div w:id="1636597093">
      <w:bodyDiv w:val="1"/>
      <w:marLeft w:val="0"/>
      <w:marRight w:val="0"/>
      <w:marTop w:val="0"/>
      <w:marBottom w:val="0"/>
      <w:divBdr>
        <w:top w:val="none" w:sz="0" w:space="0" w:color="auto"/>
        <w:left w:val="none" w:sz="0" w:space="0" w:color="auto"/>
        <w:bottom w:val="none" w:sz="0" w:space="0" w:color="auto"/>
        <w:right w:val="none" w:sz="0" w:space="0" w:color="auto"/>
      </w:divBdr>
    </w:div>
    <w:div w:id="1638294152">
      <w:bodyDiv w:val="1"/>
      <w:marLeft w:val="0"/>
      <w:marRight w:val="0"/>
      <w:marTop w:val="0"/>
      <w:marBottom w:val="0"/>
      <w:divBdr>
        <w:top w:val="none" w:sz="0" w:space="0" w:color="auto"/>
        <w:left w:val="none" w:sz="0" w:space="0" w:color="auto"/>
        <w:bottom w:val="none" w:sz="0" w:space="0" w:color="auto"/>
        <w:right w:val="none" w:sz="0" w:space="0" w:color="auto"/>
      </w:divBdr>
      <w:divsChild>
        <w:div w:id="916062537">
          <w:marLeft w:val="0"/>
          <w:marRight w:val="0"/>
          <w:marTop w:val="0"/>
          <w:marBottom w:val="0"/>
          <w:divBdr>
            <w:top w:val="none" w:sz="0" w:space="0" w:color="auto"/>
            <w:left w:val="none" w:sz="0" w:space="0" w:color="auto"/>
            <w:bottom w:val="none" w:sz="0" w:space="0" w:color="auto"/>
            <w:right w:val="none" w:sz="0" w:space="0" w:color="auto"/>
          </w:divBdr>
        </w:div>
        <w:div w:id="997803382">
          <w:marLeft w:val="0"/>
          <w:marRight w:val="0"/>
          <w:marTop w:val="0"/>
          <w:marBottom w:val="0"/>
          <w:divBdr>
            <w:top w:val="none" w:sz="0" w:space="0" w:color="auto"/>
            <w:left w:val="none" w:sz="0" w:space="0" w:color="auto"/>
            <w:bottom w:val="none" w:sz="0" w:space="0" w:color="auto"/>
            <w:right w:val="none" w:sz="0" w:space="0" w:color="auto"/>
          </w:divBdr>
        </w:div>
        <w:div w:id="1380322378">
          <w:marLeft w:val="0"/>
          <w:marRight w:val="0"/>
          <w:marTop w:val="0"/>
          <w:marBottom w:val="0"/>
          <w:divBdr>
            <w:top w:val="none" w:sz="0" w:space="0" w:color="auto"/>
            <w:left w:val="none" w:sz="0" w:space="0" w:color="auto"/>
            <w:bottom w:val="none" w:sz="0" w:space="0" w:color="auto"/>
            <w:right w:val="none" w:sz="0" w:space="0" w:color="auto"/>
          </w:divBdr>
        </w:div>
        <w:div w:id="1414082423">
          <w:marLeft w:val="0"/>
          <w:marRight w:val="0"/>
          <w:marTop w:val="0"/>
          <w:marBottom w:val="0"/>
          <w:divBdr>
            <w:top w:val="none" w:sz="0" w:space="0" w:color="auto"/>
            <w:left w:val="none" w:sz="0" w:space="0" w:color="auto"/>
            <w:bottom w:val="none" w:sz="0" w:space="0" w:color="auto"/>
            <w:right w:val="none" w:sz="0" w:space="0" w:color="auto"/>
          </w:divBdr>
        </w:div>
      </w:divsChild>
    </w:div>
    <w:div w:id="1639725458">
      <w:bodyDiv w:val="1"/>
      <w:marLeft w:val="0"/>
      <w:marRight w:val="0"/>
      <w:marTop w:val="0"/>
      <w:marBottom w:val="0"/>
      <w:divBdr>
        <w:top w:val="none" w:sz="0" w:space="0" w:color="auto"/>
        <w:left w:val="none" w:sz="0" w:space="0" w:color="auto"/>
        <w:bottom w:val="none" w:sz="0" w:space="0" w:color="auto"/>
        <w:right w:val="none" w:sz="0" w:space="0" w:color="auto"/>
      </w:divBdr>
      <w:divsChild>
        <w:div w:id="1874807031">
          <w:marLeft w:val="0"/>
          <w:marRight w:val="0"/>
          <w:marTop w:val="0"/>
          <w:marBottom w:val="0"/>
          <w:divBdr>
            <w:top w:val="none" w:sz="0" w:space="0" w:color="auto"/>
            <w:left w:val="none" w:sz="0" w:space="0" w:color="auto"/>
            <w:bottom w:val="none" w:sz="0" w:space="0" w:color="auto"/>
            <w:right w:val="none" w:sz="0" w:space="0" w:color="auto"/>
          </w:divBdr>
        </w:div>
        <w:div w:id="548803982">
          <w:marLeft w:val="0"/>
          <w:marRight w:val="0"/>
          <w:marTop w:val="0"/>
          <w:marBottom w:val="0"/>
          <w:divBdr>
            <w:top w:val="none" w:sz="0" w:space="0" w:color="auto"/>
            <w:left w:val="none" w:sz="0" w:space="0" w:color="auto"/>
            <w:bottom w:val="none" w:sz="0" w:space="0" w:color="auto"/>
            <w:right w:val="none" w:sz="0" w:space="0" w:color="auto"/>
          </w:divBdr>
        </w:div>
        <w:div w:id="649096055">
          <w:marLeft w:val="0"/>
          <w:marRight w:val="0"/>
          <w:marTop w:val="0"/>
          <w:marBottom w:val="0"/>
          <w:divBdr>
            <w:top w:val="none" w:sz="0" w:space="0" w:color="auto"/>
            <w:left w:val="none" w:sz="0" w:space="0" w:color="auto"/>
            <w:bottom w:val="none" w:sz="0" w:space="0" w:color="auto"/>
            <w:right w:val="none" w:sz="0" w:space="0" w:color="auto"/>
          </w:divBdr>
        </w:div>
        <w:div w:id="2070568952">
          <w:marLeft w:val="0"/>
          <w:marRight w:val="0"/>
          <w:marTop w:val="0"/>
          <w:marBottom w:val="0"/>
          <w:divBdr>
            <w:top w:val="none" w:sz="0" w:space="0" w:color="auto"/>
            <w:left w:val="none" w:sz="0" w:space="0" w:color="auto"/>
            <w:bottom w:val="none" w:sz="0" w:space="0" w:color="auto"/>
            <w:right w:val="none" w:sz="0" w:space="0" w:color="auto"/>
          </w:divBdr>
        </w:div>
      </w:divsChild>
    </w:div>
    <w:div w:id="1643002945">
      <w:bodyDiv w:val="1"/>
      <w:marLeft w:val="0"/>
      <w:marRight w:val="0"/>
      <w:marTop w:val="0"/>
      <w:marBottom w:val="0"/>
      <w:divBdr>
        <w:top w:val="none" w:sz="0" w:space="0" w:color="auto"/>
        <w:left w:val="none" w:sz="0" w:space="0" w:color="auto"/>
        <w:bottom w:val="none" w:sz="0" w:space="0" w:color="auto"/>
        <w:right w:val="none" w:sz="0" w:space="0" w:color="auto"/>
      </w:divBdr>
      <w:divsChild>
        <w:div w:id="548498347">
          <w:marLeft w:val="0"/>
          <w:marRight w:val="0"/>
          <w:marTop w:val="0"/>
          <w:marBottom w:val="0"/>
          <w:divBdr>
            <w:top w:val="none" w:sz="0" w:space="0" w:color="auto"/>
            <w:left w:val="none" w:sz="0" w:space="0" w:color="auto"/>
            <w:bottom w:val="none" w:sz="0" w:space="0" w:color="auto"/>
            <w:right w:val="none" w:sz="0" w:space="0" w:color="auto"/>
          </w:divBdr>
        </w:div>
        <w:div w:id="1149008735">
          <w:marLeft w:val="0"/>
          <w:marRight w:val="0"/>
          <w:marTop w:val="0"/>
          <w:marBottom w:val="0"/>
          <w:divBdr>
            <w:top w:val="none" w:sz="0" w:space="0" w:color="auto"/>
            <w:left w:val="none" w:sz="0" w:space="0" w:color="auto"/>
            <w:bottom w:val="none" w:sz="0" w:space="0" w:color="auto"/>
            <w:right w:val="none" w:sz="0" w:space="0" w:color="auto"/>
          </w:divBdr>
        </w:div>
        <w:div w:id="1376588170">
          <w:marLeft w:val="0"/>
          <w:marRight w:val="0"/>
          <w:marTop w:val="0"/>
          <w:marBottom w:val="0"/>
          <w:divBdr>
            <w:top w:val="none" w:sz="0" w:space="0" w:color="auto"/>
            <w:left w:val="none" w:sz="0" w:space="0" w:color="auto"/>
            <w:bottom w:val="none" w:sz="0" w:space="0" w:color="auto"/>
            <w:right w:val="none" w:sz="0" w:space="0" w:color="auto"/>
          </w:divBdr>
        </w:div>
        <w:div w:id="1859927776">
          <w:marLeft w:val="0"/>
          <w:marRight w:val="0"/>
          <w:marTop w:val="0"/>
          <w:marBottom w:val="0"/>
          <w:divBdr>
            <w:top w:val="none" w:sz="0" w:space="0" w:color="auto"/>
            <w:left w:val="none" w:sz="0" w:space="0" w:color="auto"/>
            <w:bottom w:val="none" w:sz="0" w:space="0" w:color="auto"/>
            <w:right w:val="none" w:sz="0" w:space="0" w:color="auto"/>
          </w:divBdr>
        </w:div>
      </w:divsChild>
    </w:div>
    <w:div w:id="1645424492">
      <w:bodyDiv w:val="1"/>
      <w:marLeft w:val="0"/>
      <w:marRight w:val="0"/>
      <w:marTop w:val="0"/>
      <w:marBottom w:val="0"/>
      <w:divBdr>
        <w:top w:val="none" w:sz="0" w:space="0" w:color="auto"/>
        <w:left w:val="none" w:sz="0" w:space="0" w:color="auto"/>
        <w:bottom w:val="none" w:sz="0" w:space="0" w:color="auto"/>
        <w:right w:val="none" w:sz="0" w:space="0" w:color="auto"/>
      </w:divBdr>
    </w:div>
    <w:div w:id="1646544586">
      <w:bodyDiv w:val="1"/>
      <w:marLeft w:val="0"/>
      <w:marRight w:val="0"/>
      <w:marTop w:val="0"/>
      <w:marBottom w:val="0"/>
      <w:divBdr>
        <w:top w:val="none" w:sz="0" w:space="0" w:color="auto"/>
        <w:left w:val="none" w:sz="0" w:space="0" w:color="auto"/>
        <w:bottom w:val="none" w:sz="0" w:space="0" w:color="auto"/>
        <w:right w:val="none" w:sz="0" w:space="0" w:color="auto"/>
      </w:divBdr>
      <w:divsChild>
        <w:div w:id="699008884">
          <w:marLeft w:val="0"/>
          <w:marRight w:val="0"/>
          <w:marTop w:val="0"/>
          <w:marBottom w:val="0"/>
          <w:divBdr>
            <w:top w:val="none" w:sz="0" w:space="0" w:color="auto"/>
            <w:left w:val="none" w:sz="0" w:space="0" w:color="auto"/>
            <w:bottom w:val="none" w:sz="0" w:space="0" w:color="auto"/>
            <w:right w:val="none" w:sz="0" w:space="0" w:color="auto"/>
          </w:divBdr>
        </w:div>
        <w:div w:id="716666697">
          <w:marLeft w:val="0"/>
          <w:marRight w:val="0"/>
          <w:marTop w:val="0"/>
          <w:marBottom w:val="0"/>
          <w:divBdr>
            <w:top w:val="none" w:sz="0" w:space="0" w:color="auto"/>
            <w:left w:val="none" w:sz="0" w:space="0" w:color="auto"/>
            <w:bottom w:val="none" w:sz="0" w:space="0" w:color="auto"/>
            <w:right w:val="none" w:sz="0" w:space="0" w:color="auto"/>
          </w:divBdr>
        </w:div>
        <w:div w:id="782724834">
          <w:marLeft w:val="0"/>
          <w:marRight w:val="0"/>
          <w:marTop w:val="0"/>
          <w:marBottom w:val="0"/>
          <w:divBdr>
            <w:top w:val="none" w:sz="0" w:space="0" w:color="auto"/>
            <w:left w:val="none" w:sz="0" w:space="0" w:color="auto"/>
            <w:bottom w:val="none" w:sz="0" w:space="0" w:color="auto"/>
            <w:right w:val="none" w:sz="0" w:space="0" w:color="auto"/>
          </w:divBdr>
        </w:div>
        <w:div w:id="2073382315">
          <w:marLeft w:val="0"/>
          <w:marRight w:val="0"/>
          <w:marTop w:val="0"/>
          <w:marBottom w:val="0"/>
          <w:divBdr>
            <w:top w:val="none" w:sz="0" w:space="0" w:color="auto"/>
            <w:left w:val="none" w:sz="0" w:space="0" w:color="auto"/>
            <w:bottom w:val="none" w:sz="0" w:space="0" w:color="auto"/>
            <w:right w:val="none" w:sz="0" w:space="0" w:color="auto"/>
          </w:divBdr>
        </w:div>
      </w:divsChild>
    </w:div>
    <w:div w:id="1646855721">
      <w:bodyDiv w:val="1"/>
      <w:marLeft w:val="0"/>
      <w:marRight w:val="0"/>
      <w:marTop w:val="0"/>
      <w:marBottom w:val="0"/>
      <w:divBdr>
        <w:top w:val="none" w:sz="0" w:space="0" w:color="auto"/>
        <w:left w:val="none" w:sz="0" w:space="0" w:color="auto"/>
        <w:bottom w:val="none" w:sz="0" w:space="0" w:color="auto"/>
        <w:right w:val="none" w:sz="0" w:space="0" w:color="auto"/>
      </w:divBdr>
      <w:divsChild>
        <w:div w:id="435751914">
          <w:marLeft w:val="0"/>
          <w:marRight w:val="0"/>
          <w:marTop w:val="0"/>
          <w:marBottom w:val="0"/>
          <w:divBdr>
            <w:top w:val="none" w:sz="0" w:space="0" w:color="auto"/>
            <w:left w:val="none" w:sz="0" w:space="0" w:color="auto"/>
            <w:bottom w:val="none" w:sz="0" w:space="0" w:color="auto"/>
            <w:right w:val="none" w:sz="0" w:space="0" w:color="auto"/>
          </w:divBdr>
        </w:div>
        <w:div w:id="1105199776">
          <w:marLeft w:val="0"/>
          <w:marRight w:val="0"/>
          <w:marTop w:val="0"/>
          <w:marBottom w:val="0"/>
          <w:divBdr>
            <w:top w:val="none" w:sz="0" w:space="0" w:color="auto"/>
            <w:left w:val="none" w:sz="0" w:space="0" w:color="auto"/>
            <w:bottom w:val="none" w:sz="0" w:space="0" w:color="auto"/>
            <w:right w:val="none" w:sz="0" w:space="0" w:color="auto"/>
          </w:divBdr>
        </w:div>
        <w:div w:id="1650672227">
          <w:marLeft w:val="0"/>
          <w:marRight w:val="0"/>
          <w:marTop w:val="0"/>
          <w:marBottom w:val="0"/>
          <w:divBdr>
            <w:top w:val="none" w:sz="0" w:space="0" w:color="auto"/>
            <w:left w:val="none" w:sz="0" w:space="0" w:color="auto"/>
            <w:bottom w:val="none" w:sz="0" w:space="0" w:color="auto"/>
            <w:right w:val="none" w:sz="0" w:space="0" w:color="auto"/>
          </w:divBdr>
        </w:div>
        <w:div w:id="2021007820">
          <w:marLeft w:val="0"/>
          <w:marRight w:val="0"/>
          <w:marTop w:val="0"/>
          <w:marBottom w:val="0"/>
          <w:divBdr>
            <w:top w:val="none" w:sz="0" w:space="0" w:color="auto"/>
            <w:left w:val="none" w:sz="0" w:space="0" w:color="auto"/>
            <w:bottom w:val="none" w:sz="0" w:space="0" w:color="auto"/>
            <w:right w:val="none" w:sz="0" w:space="0" w:color="auto"/>
          </w:divBdr>
        </w:div>
      </w:divsChild>
    </w:div>
    <w:div w:id="1648977791">
      <w:bodyDiv w:val="1"/>
      <w:marLeft w:val="0"/>
      <w:marRight w:val="0"/>
      <w:marTop w:val="0"/>
      <w:marBottom w:val="0"/>
      <w:divBdr>
        <w:top w:val="none" w:sz="0" w:space="0" w:color="auto"/>
        <w:left w:val="none" w:sz="0" w:space="0" w:color="auto"/>
        <w:bottom w:val="none" w:sz="0" w:space="0" w:color="auto"/>
        <w:right w:val="none" w:sz="0" w:space="0" w:color="auto"/>
      </w:divBdr>
      <w:divsChild>
        <w:div w:id="1505122252">
          <w:marLeft w:val="0"/>
          <w:marRight w:val="0"/>
          <w:marTop w:val="0"/>
          <w:marBottom w:val="0"/>
          <w:divBdr>
            <w:top w:val="none" w:sz="0" w:space="0" w:color="auto"/>
            <w:left w:val="none" w:sz="0" w:space="0" w:color="auto"/>
            <w:bottom w:val="none" w:sz="0" w:space="0" w:color="auto"/>
            <w:right w:val="none" w:sz="0" w:space="0" w:color="auto"/>
          </w:divBdr>
        </w:div>
        <w:div w:id="1659655160">
          <w:marLeft w:val="0"/>
          <w:marRight w:val="0"/>
          <w:marTop w:val="0"/>
          <w:marBottom w:val="0"/>
          <w:divBdr>
            <w:top w:val="none" w:sz="0" w:space="0" w:color="auto"/>
            <w:left w:val="none" w:sz="0" w:space="0" w:color="auto"/>
            <w:bottom w:val="none" w:sz="0" w:space="0" w:color="auto"/>
            <w:right w:val="none" w:sz="0" w:space="0" w:color="auto"/>
          </w:divBdr>
        </w:div>
      </w:divsChild>
    </w:div>
    <w:div w:id="1650868479">
      <w:bodyDiv w:val="1"/>
      <w:marLeft w:val="0"/>
      <w:marRight w:val="0"/>
      <w:marTop w:val="0"/>
      <w:marBottom w:val="0"/>
      <w:divBdr>
        <w:top w:val="none" w:sz="0" w:space="0" w:color="auto"/>
        <w:left w:val="none" w:sz="0" w:space="0" w:color="auto"/>
        <w:bottom w:val="none" w:sz="0" w:space="0" w:color="auto"/>
        <w:right w:val="none" w:sz="0" w:space="0" w:color="auto"/>
      </w:divBdr>
      <w:divsChild>
        <w:div w:id="494225304">
          <w:marLeft w:val="0"/>
          <w:marRight w:val="0"/>
          <w:marTop w:val="0"/>
          <w:marBottom w:val="0"/>
          <w:divBdr>
            <w:top w:val="none" w:sz="0" w:space="0" w:color="auto"/>
            <w:left w:val="none" w:sz="0" w:space="0" w:color="auto"/>
            <w:bottom w:val="none" w:sz="0" w:space="0" w:color="auto"/>
            <w:right w:val="none" w:sz="0" w:space="0" w:color="auto"/>
          </w:divBdr>
        </w:div>
        <w:div w:id="1702901959">
          <w:marLeft w:val="0"/>
          <w:marRight w:val="0"/>
          <w:marTop w:val="0"/>
          <w:marBottom w:val="0"/>
          <w:divBdr>
            <w:top w:val="none" w:sz="0" w:space="0" w:color="auto"/>
            <w:left w:val="none" w:sz="0" w:space="0" w:color="auto"/>
            <w:bottom w:val="none" w:sz="0" w:space="0" w:color="auto"/>
            <w:right w:val="none" w:sz="0" w:space="0" w:color="auto"/>
          </w:divBdr>
        </w:div>
        <w:div w:id="1717002009">
          <w:marLeft w:val="0"/>
          <w:marRight w:val="0"/>
          <w:marTop w:val="0"/>
          <w:marBottom w:val="0"/>
          <w:divBdr>
            <w:top w:val="none" w:sz="0" w:space="0" w:color="auto"/>
            <w:left w:val="none" w:sz="0" w:space="0" w:color="auto"/>
            <w:bottom w:val="none" w:sz="0" w:space="0" w:color="auto"/>
            <w:right w:val="none" w:sz="0" w:space="0" w:color="auto"/>
          </w:divBdr>
        </w:div>
        <w:div w:id="1943881719">
          <w:marLeft w:val="0"/>
          <w:marRight w:val="0"/>
          <w:marTop w:val="0"/>
          <w:marBottom w:val="0"/>
          <w:divBdr>
            <w:top w:val="none" w:sz="0" w:space="0" w:color="auto"/>
            <w:left w:val="none" w:sz="0" w:space="0" w:color="auto"/>
            <w:bottom w:val="none" w:sz="0" w:space="0" w:color="auto"/>
            <w:right w:val="none" w:sz="0" w:space="0" w:color="auto"/>
          </w:divBdr>
        </w:div>
      </w:divsChild>
    </w:div>
    <w:div w:id="1651905079">
      <w:bodyDiv w:val="1"/>
      <w:marLeft w:val="0"/>
      <w:marRight w:val="0"/>
      <w:marTop w:val="0"/>
      <w:marBottom w:val="0"/>
      <w:divBdr>
        <w:top w:val="none" w:sz="0" w:space="0" w:color="auto"/>
        <w:left w:val="none" w:sz="0" w:space="0" w:color="auto"/>
        <w:bottom w:val="none" w:sz="0" w:space="0" w:color="auto"/>
        <w:right w:val="none" w:sz="0" w:space="0" w:color="auto"/>
      </w:divBdr>
      <w:divsChild>
        <w:div w:id="280305148">
          <w:marLeft w:val="0"/>
          <w:marRight w:val="0"/>
          <w:marTop w:val="0"/>
          <w:marBottom w:val="0"/>
          <w:divBdr>
            <w:top w:val="none" w:sz="0" w:space="0" w:color="auto"/>
            <w:left w:val="none" w:sz="0" w:space="0" w:color="auto"/>
            <w:bottom w:val="none" w:sz="0" w:space="0" w:color="auto"/>
            <w:right w:val="none" w:sz="0" w:space="0" w:color="auto"/>
          </w:divBdr>
        </w:div>
        <w:div w:id="1528250694">
          <w:marLeft w:val="0"/>
          <w:marRight w:val="0"/>
          <w:marTop w:val="0"/>
          <w:marBottom w:val="0"/>
          <w:divBdr>
            <w:top w:val="none" w:sz="0" w:space="0" w:color="auto"/>
            <w:left w:val="none" w:sz="0" w:space="0" w:color="auto"/>
            <w:bottom w:val="none" w:sz="0" w:space="0" w:color="auto"/>
            <w:right w:val="none" w:sz="0" w:space="0" w:color="auto"/>
          </w:divBdr>
        </w:div>
        <w:div w:id="1979871363">
          <w:marLeft w:val="0"/>
          <w:marRight w:val="0"/>
          <w:marTop w:val="0"/>
          <w:marBottom w:val="0"/>
          <w:divBdr>
            <w:top w:val="none" w:sz="0" w:space="0" w:color="auto"/>
            <w:left w:val="none" w:sz="0" w:space="0" w:color="auto"/>
            <w:bottom w:val="none" w:sz="0" w:space="0" w:color="auto"/>
            <w:right w:val="none" w:sz="0" w:space="0" w:color="auto"/>
          </w:divBdr>
        </w:div>
        <w:div w:id="2029208454">
          <w:marLeft w:val="0"/>
          <w:marRight w:val="0"/>
          <w:marTop w:val="0"/>
          <w:marBottom w:val="0"/>
          <w:divBdr>
            <w:top w:val="none" w:sz="0" w:space="0" w:color="auto"/>
            <w:left w:val="none" w:sz="0" w:space="0" w:color="auto"/>
            <w:bottom w:val="none" w:sz="0" w:space="0" w:color="auto"/>
            <w:right w:val="none" w:sz="0" w:space="0" w:color="auto"/>
          </w:divBdr>
        </w:div>
      </w:divsChild>
    </w:div>
    <w:div w:id="1652906794">
      <w:bodyDiv w:val="1"/>
      <w:marLeft w:val="0"/>
      <w:marRight w:val="0"/>
      <w:marTop w:val="0"/>
      <w:marBottom w:val="0"/>
      <w:divBdr>
        <w:top w:val="none" w:sz="0" w:space="0" w:color="auto"/>
        <w:left w:val="none" w:sz="0" w:space="0" w:color="auto"/>
        <w:bottom w:val="none" w:sz="0" w:space="0" w:color="auto"/>
        <w:right w:val="none" w:sz="0" w:space="0" w:color="auto"/>
      </w:divBdr>
      <w:divsChild>
        <w:div w:id="396829077">
          <w:marLeft w:val="0"/>
          <w:marRight w:val="0"/>
          <w:marTop w:val="0"/>
          <w:marBottom w:val="0"/>
          <w:divBdr>
            <w:top w:val="none" w:sz="0" w:space="0" w:color="auto"/>
            <w:left w:val="none" w:sz="0" w:space="0" w:color="auto"/>
            <w:bottom w:val="none" w:sz="0" w:space="0" w:color="auto"/>
            <w:right w:val="none" w:sz="0" w:space="0" w:color="auto"/>
          </w:divBdr>
        </w:div>
        <w:div w:id="925071730">
          <w:marLeft w:val="0"/>
          <w:marRight w:val="0"/>
          <w:marTop w:val="0"/>
          <w:marBottom w:val="0"/>
          <w:divBdr>
            <w:top w:val="none" w:sz="0" w:space="0" w:color="auto"/>
            <w:left w:val="none" w:sz="0" w:space="0" w:color="auto"/>
            <w:bottom w:val="none" w:sz="0" w:space="0" w:color="auto"/>
            <w:right w:val="none" w:sz="0" w:space="0" w:color="auto"/>
          </w:divBdr>
        </w:div>
        <w:div w:id="1117140715">
          <w:marLeft w:val="0"/>
          <w:marRight w:val="0"/>
          <w:marTop w:val="0"/>
          <w:marBottom w:val="0"/>
          <w:divBdr>
            <w:top w:val="none" w:sz="0" w:space="0" w:color="auto"/>
            <w:left w:val="none" w:sz="0" w:space="0" w:color="auto"/>
            <w:bottom w:val="none" w:sz="0" w:space="0" w:color="auto"/>
            <w:right w:val="none" w:sz="0" w:space="0" w:color="auto"/>
          </w:divBdr>
        </w:div>
        <w:div w:id="1960839600">
          <w:marLeft w:val="0"/>
          <w:marRight w:val="0"/>
          <w:marTop w:val="0"/>
          <w:marBottom w:val="0"/>
          <w:divBdr>
            <w:top w:val="none" w:sz="0" w:space="0" w:color="auto"/>
            <w:left w:val="none" w:sz="0" w:space="0" w:color="auto"/>
            <w:bottom w:val="none" w:sz="0" w:space="0" w:color="auto"/>
            <w:right w:val="none" w:sz="0" w:space="0" w:color="auto"/>
          </w:divBdr>
        </w:div>
      </w:divsChild>
    </w:div>
    <w:div w:id="1653364767">
      <w:bodyDiv w:val="1"/>
      <w:marLeft w:val="0"/>
      <w:marRight w:val="0"/>
      <w:marTop w:val="0"/>
      <w:marBottom w:val="0"/>
      <w:divBdr>
        <w:top w:val="none" w:sz="0" w:space="0" w:color="auto"/>
        <w:left w:val="none" w:sz="0" w:space="0" w:color="auto"/>
        <w:bottom w:val="none" w:sz="0" w:space="0" w:color="auto"/>
        <w:right w:val="none" w:sz="0" w:space="0" w:color="auto"/>
      </w:divBdr>
      <w:divsChild>
        <w:div w:id="421726996">
          <w:marLeft w:val="0"/>
          <w:marRight w:val="0"/>
          <w:marTop w:val="0"/>
          <w:marBottom w:val="0"/>
          <w:divBdr>
            <w:top w:val="none" w:sz="0" w:space="0" w:color="auto"/>
            <w:left w:val="none" w:sz="0" w:space="0" w:color="auto"/>
            <w:bottom w:val="none" w:sz="0" w:space="0" w:color="auto"/>
            <w:right w:val="none" w:sz="0" w:space="0" w:color="auto"/>
          </w:divBdr>
        </w:div>
        <w:div w:id="578096821">
          <w:marLeft w:val="0"/>
          <w:marRight w:val="0"/>
          <w:marTop w:val="0"/>
          <w:marBottom w:val="0"/>
          <w:divBdr>
            <w:top w:val="none" w:sz="0" w:space="0" w:color="auto"/>
            <w:left w:val="none" w:sz="0" w:space="0" w:color="auto"/>
            <w:bottom w:val="none" w:sz="0" w:space="0" w:color="auto"/>
            <w:right w:val="none" w:sz="0" w:space="0" w:color="auto"/>
          </w:divBdr>
        </w:div>
        <w:div w:id="1591502164">
          <w:marLeft w:val="0"/>
          <w:marRight w:val="0"/>
          <w:marTop w:val="0"/>
          <w:marBottom w:val="0"/>
          <w:divBdr>
            <w:top w:val="none" w:sz="0" w:space="0" w:color="auto"/>
            <w:left w:val="none" w:sz="0" w:space="0" w:color="auto"/>
            <w:bottom w:val="none" w:sz="0" w:space="0" w:color="auto"/>
            <w:right w:val="none" w:sz="0" w:space="0" w:color="auto"/>
          </w:divBdr>
        </w:div>
        <w:div w:id="1863201051">
          <w:marLeft w:val="0"/>
          <w:marRight w:val="0"/>
          <w:marTop w:val="0"/>
          <w:marBottom w:val="0"/>
          <w:divBdr>
            <w:top w:val="none" w:sz="0" w:space="0" w:color="auto"/>
            <w:left w:val="none" w:sz="0" w:space="0" w:color="auto"/>
            <w:bottom w:val="none" w:sz="0" w:space="0" w:color="auto"/>
            <w:right w:val="none" w:sz="0" w:space="0" w:color="auto"/>
          </w:divBdr>
        </w:div>
      </w:divsChild>
    </w:div>
    <w:div w:id="1655332164">
      <w:bodyDiv w:val="1"/>
      <w:marLeft w:val="0"/>
      <w:marRight w:val="0"/>
      <w:marTop w:val="0"/>
      <w:marBottom w:val="0"/>
      <w:divBdr>
        <w:top w:val="none" w:sz="0" w:space="0" w:color="auto"/>
        <w:left w:val="none" w:sz="0" w:space="0" w:color="auto"/>
        <w:bottom w:val="none" w:sz="0" w:space="0" w:color="auto"/>
        <w:right w:val="none" w:sz="0" w:space="0" w:color="auto"/>
      </w:divBdr>
      <w:divsChild>
        <w:div w:id="381565773">
          <w:marLeft w:val="0"/>
          <w:marRight w:val="0"/>
          <w:marTop w:val="0"/>
          <w:marBottom w:val="0"/>
          <w:divBdr>
            <w:top w:val="none" w:sz="0" w:space="0" w:color="auto"/>
            <w:left w:val="none" w:sz="0" w:space="0" w:color="auto"/>
            <w:bottom w:val="none" w:sz="0" w:space="0" w:color="auto"/>
            <w:right w:val="none" w:sz="0" w:space="0" w:color="auto"/>
          </w:divBdr>
        </w:div>
        <w:div w:id="942222949">
          <w:marLeft w:val="0"/>
          <w:marRight w:val="0"/>
          <w:marTop w:val="0"/>
          <w:marBottom w:val="0"/>
          <w:divBdr>
            <w:top w:val="none" w:sz="0" w:space="0" w:color="auto"/>
            <w:left w:val="none" w:sz="0" w:space="0" w:color="auto"/>
            <w:bottom w:val="none" w:sz="0" w:space="0" w:color="auto"/>
            <w:right w:val="none" w:sz="0" w:space="0" w:color="auto"/>
          </w:divBdr>
        </w:div>
        <w:div w:id="1368873321">
          <w:marLeft w:val="0"/>
          <w:marRight w:val="0"/>
          <w:marTop w:val="0"/>
          <w:marBottom w:val="0"/>
          <w:divBdr>
            <w:top w:val="none" w:sz="0" w:space="0" w:color="auto"/>
            <w:left w:val="none" w:sz="0" w:space="0" w:color="auto"/>
            <w:bottom w:val="none" w:sz="0" w:space="0" w:color="auto"/>
            <w:right w:val="none" w:sz="0" w:space="0" w:color="auto"/>
          </w:divBdr>
        </w:div>
        <w:div w:id="1943955124">
          <w:marLeft w:val="0"/>
          <w:marRight w:val="0"/>
          <w:marTop w:val="0"/>
          <w:marBottom w:val="0"/>
          <w:divBdr>
            <w:top w:val="none" w:sz="0" w:space="0" w:color="auto"/>
            <w:left w:val="none" w:sz="0" w:space="0" w:color="auto"/>
            <w:bottom w:val="none" w:sz="0" w:space="0" w:color="auto"/>
            <w:right w:val="none" w:sz="0" w:space="0" w:color="auto"/>
          </w:divBdr>
        </w:div>
      </w:divsChild>
    </w:div>
    <w:div w:id="1657998110">
      <w:bodyDiv w:val="1"/>
      <w:marLeft w:val="0"/>
      <w:marRight w:val="0"/>
      <w:marTop w:val="0"/>
      <w:marBottom w:val="0"/>
      <w:divBdr>
        <w:top w:val="none" w:sz="0" w:space="0" w:color="auto"/>
        <w:left w:val="none" w:sz="0" w:space="0" w:color="auto"/>
        <w:bottom w:val="none" w:sz="0" w:space="0" w:color="auto"/>
        <w:right w:val="none" w:sz="0" w:space="0" w:color="auto"/>
      </w:divBdr>
      <w:divsChild>
        <w:div w:id="1069964874">
          <w:marLeft w:val="0"/>
          <w:marRight w:val="0"/>
          <w:marTop w:val="0"/>
          <w:marBottom w:val="0"/>
          <w:divBdr>
            <w:top w:val="none" w:sz="0" w:space="0" w:color="auto"/>
            <w:left w:val="none" w:sz="0" w:space="0" w:color="auto"/>
            <w:bottom w:val="none" w:sz="0" w:space="0" w:color="auto"/>
            <w:right w:val="none" w:sz="0" w:space="0" w:color="auto"/>
          </w:divBdr>
        </w:div>
        <w:div w:id="1151672421">
          <w:marLeft w:val="0"/>
          <w:marRight w:val="0"/>
          <w:marTop w:val="0"/>
          <w:marBottom w:val="0"/>
          <w:divBdr>
            <w:top w:val="none" w:sz="0" w:space="0" w:color="auto"/>
            <w:left w:val="none" w:sz="0" w:space="0" w:color="auto"/>
            <w:bottom w:val="none" w:sz="0" w:space="0" w:color="auto"/>
            <w:right w:val="none" w:sz="0" w:space="0" w:color="auto"/>
          </w:divBdr>
        </w:div>
        <w:div w:id="1235437895">
          <w:marLeft w:val="0"/>
          <w:marRight w:val="0"/>
          <w:marTop w:val="0"/>
          <w:marBottom w:val="0"/>
          <w:divBdr>
            <w:top w:val="none" w:sz="0" w:space="0" w:color="auto"/>
            <w:left w:val="none" w:sz="0" w:space="0" w:color="auto"/>
            <w:bottom w:val="none" w:sz="0" w:space="0" w:color="auto"/>
            <w:right w:val="none" w:sz="0" w:space="0" w:color="auto"/>
          </w:divBdr>
        </w:div>
        <w:div w:id="1876112337">
          <w:marLeft w:val="0"/>
          <w:marRight w:val="0"/>
          <w:marTop w:val="0"/>
          <w:marBottom w:val="0"/>
          <w:divBdr>
            <w:top w:val="none" w:sz="0" w:space="0" w:color="auto"/>
            <w:left w:val="none" w:sz="0" w:space="0" w:color="auto"/>
            <w:bottom w:val="none" w:sz="0" w:space="0" w:color="auto"/>
            <w:right w:val="none" w:sz="0" w:space="0" w:color="auto"/>
          </w:divBdr>
        </w:div>
      </w:divsChild>
    </w:div>
    <w:div w:id="1660378320">
      <w:bodyDiv w:val="1"/>
      <w:marLeft w:val="0"/>
      <w:marRight w:val="0"/>
      <w:marTop w:val="0"/>
      <w:marBottom w:val="0"/>
      <w:divBdr>
        <w:top w:val="none" w:sz="0" w:space="0" w:color="auto"/>
        <w:left w:val="none" w:sz="0" w:space="0" w:color="auto"/>
        <w:bottom w:val="none" w:sz="0" w:space="0" w:color="auto"/>
        <w:right w:val="none" w:sz="0" w:space="0" w:color="auto"/>
      </w:divBdr>
      <w:divsChild>
        <w:div w:id="373041705">
          <w:marLeft w:val="0"/>
          <w:marRight w:val="0"/>
          <w:marTop w:val="0"/>
          <w:marBottom w:val="0"/>
          <w:divBdr>
            <w:top w:val="none" w:sz="0" w:space="0" w:color="auto"/>
            <w:left w:val="none" w:sz="0" w:space="0" w:color="auto"/>
            <w:bottom w:val="none" w:sz="0" w:space="0" w:color="auto"/>
            <w:right w:val="none" w:sz="0" w:space="0" w:color="auto"/>
          </w:divBdr>
        </w:div>
        <w:div w:id="421224154">
          <w:marLeft w:val="0"/>
          <w:marRight w:val="0"/>
          <w:marTop w:val="0"/>
          <w:marBottom w:val="0"/>
          <w:divBdr>
            <w:top w:val="none" w:sz="0" w:space="0" w:color="auto"/>
            <w:left w:val="none" w:sz="0" w:space="0" w:color="auto"/>
            <w:bottom w:val="none" w:sz="0" w:space="0" w:color="auto"/>
            <w:right w:val="none" w:sz="0" w:space="0" w:color="auto"/>
          </w:divBdr>
        </w:div>
        <w:div w:id="1511331749">
          <w:marLeft w:val="0"/>
          <w:marRight w:val="0"/>
          <w:marTop w:val="0"/>
          <w:marBottom w:val="0"/>
          <w:divBdr>
            <w:top w:val="none" w:sz="0" w:space="0" w:color="auto"/>
            <w:left w:val="none" w:sz="0" w:space="0" w:color="auto"/>
            <w:bottom w:val="none" w:sz="0" w:space="0" w:color="auto"/>
            <w:right w:val="none" w:sz="0" w:space="0" w:color="auto"/>
          </w:divBdr>
        </w:div>
        <w:div w:id="1638023237">
          <w:marLeft w:val="0"/>
          <w:marRight w:val="0"/>
          <w:marTop w:val="0"/>
          <w:marBottom w:val="0"/>
          <w:divBdr>
            <w:top w:val="none" w:sz="0" w:space="0" w:color="auto"/>
            <w:left w:val="none" w:sz="0" w:space="0" w:color="auto"/>
            <w:bottom w:val="none" w:sz="0" w:space="0" w:color="auto"/>
            <w:right w:val="none" w:sz="0" w:space="0" w:color="auto"/>
          </w:divBdr>
        </w:div>
      </w:divsChild>
    </w:div>
    <w:div w:id="1660965392">
      <w:bodyDiv w:val="1"/>
      <w:marLeft w:val="0"/>
      <w:marRight w:val="0"/>
      <w:marTop w:val="0"/>
      <w:marBottom w:val="0"/>
      <w:divBdr>
        <w:top w:val="none" w:sz="0" w:space="0" w:color="auto"/>
        <w:left w:val="none" w:sz="0" w:space="0" w:color="auto"/>
        <w:bottom w:val="none" w:sz="0" w:space="0" w:color="auto"/>
        <w:right w:val="none" w:sz="0" w:space="0" w:color="auto"/>
      </w:divBdr>
      <w:divsChild>
        <w:div w:id="12457839">
          <w:marLeft w:val="0"/>
          <w:marRight w:val="0"/>
          <w:marTop w:val="0"/>
          <w:marBottom w:val="0"/>
          <w:divBdr>
            <w:top w:val="none" w:sz="0" w:space="0" w:color="auto"/>
            <w:left w:val="none" w:sz="0" w:space="0" w:color="auto"/>
            <w:bottom w:val="none" w:sz="0" w:space="0" w:color="auto"/>
            <w:right w:val="none" w:sz="0" w:space="0" w:color="auto"/>
          </w:divBdr>
        </w:div>
        <w:div w:id="496310787">
          <w:marLeft w:val="0"/>
          <w:marRight w:val="0"/>
          <w:marTop w:val="0"/>
          <w:marBottom w:val="0"/>
          <w:divBdr>
            <w:top w:val="none" w:sz="0" w:space="0" w:color="auto"/>
            <w:left w:val="none" w:sz="0" w:space="0" w:color="auto"/>
            <w:bottom w:val="none" w:sz="0" w:space="0" w:color="auto"/>
            <w:right w:val="none" w:sz="0" w:space="0" w:color="auto"/>
          </w:divBdr>
        </w:div>
        <w:div w:id="1255211223">
          <w:marLeft w:val="0"/>
          <w:marRight w:val="0"/>
          <w:marTop w:val="0"/>
          <w:marBottom w:val="0"/>
          <w:divBdr>
            <w:top w:val="none" w:sz="0" w:space="0" w:color="auto"/>
            <w:left w:val="none" w:sz="0" w:space="0" w:color="auto"/>
            <w:bottom w:val="none" w:sz="0" w:space="0" w:color="auto"/>
            <w:right w:val="none" w:sz="0" w:space="0" w:color="auto"/>
          </w:divBdr>
        </w:div>
        <w:div w:id="1306620855">
          <w:marLeft w:val="0"/>
          <w:marRight w:val="0"/>
          <w:marTop w:val="0"/>
          <w:marBottom w:val="0"/>
          <w:divBdr>
            <w:top w:val="none" w:sz="0" w:space="0" w:color="auto"/>
            <w:left w:val="none" w:sz="0" w:space="0" w:color="auto"/>
            <w:bottom w:val="none" w:sz="0" w:space="0" w:color="auto"/>
            <w:right w:val="none" w:sz="0" w:space="0" w:color="auto"/>
          </w:divBdr>
        </w:div>
      </w:divsChild>
    </w:div>
    <w:div w:id="1662269209">
      <w:bodyDiv w:val="1"/>
      <w:marLeft w:val="0"/>
      <w:marRight w:val="0"/>
      <w:marTop w:val="0"/>
      <w:marBottom w:val="0"/>
      <w:divBdr>
        <w:top w:val="none" w:sz="0" w:space="0" w:color="auto"/>
        <w:left w:val="none" w:sz="0" w:space="0" w:color="auto"/>
        <w:bottom w:val="none" w:sz="0" w:space="0" w:color="auto"/>
        <w:right w:val="none" w:sz="0" w:space="0" w:color="auto"/>
      </w:divBdr>
      <w:divsChild>
        <w:div w:id="671489316">
          <w:marLeft w:val="0"/>
          <w:marRight w:val="0"/>
          <w:marTop w:val="0"/>
          <w:marBottom w:val="0"/>
          <w:divBdr>
            <w:top w:val="none" w:sz="0" w:space="0" w:color="auto"/>
            <w:left w:val="none" w:sz="0" w:space="0" w:color="auto"/>
            <w:bottom w:val="none" w:sz="0" w:space="0" w:color="auto"/>
            <w:right w:val="none" w:sz="0" w:space="0" w:color="auto"/>
          </w:divBdr>
        </w:div>
        <w:div w:id="1479683619">
          <w:marLeft w:val="0"/>
          <w:marRight w:val="0"/>
          <w:marTop w:val="0"/>
          <w:marBottom w:val="0"/>
          <w:divBdr>
            <w:top w:val="none" w:sz="0" w:space="0" w:color="auto"/>
            <w:left w:val="none" w:sz="0" w:space="0" w:color="auto"/>
            <w:bottom w:val="none" w:sz="0" w:space="0" w:color="auto"/>
            <w:right w:val="none" w:sz="0" w:space="0" w:color="auto"/>
          </w:divBdr>
        </w:div>
        <w:div w:id="1536381997">
          <w:marLeft w:val="0"/>
          <w:marRight w:val="0"/>
          <w:marTop w:val="0"/>
          <w:marBottom w:val="0"/>
          <w:divBdr>
            <w:top w:val="none" w:sz="0" w:space="0" w:color="auto"/>
            <w:left w:val="none" w:sz="0" w:space="0" w:color="auto"/>
            <w:bottom w:val="none" w:sz="0" w:space="0" w:color="auto"/>
            <w:right w:val="none" w:sz="0" w:space="0" w:color="auto"/>
          </w:divBdr>
        </w:div>
        <w:div w:id="1788163241">
          <w:marLeft w:val="0"/>
          <w:marRight w:val="0"/>
          <w:marTop w:val="0"/>
          <w:marBottom w:val="0"/>
          <w:divBdr>
            <w:top w:val="none" w:sz="0" w:space="0" w:color="auto"/>
            <w:left w:val="none" w:sz="0" w:space="0" w:color="auto"/>
            <w:bottom w:val="none" w:sz="0" w:space="0" w:color="auto"/>
            <w:right w:val="none" w:sz="0" w:space="0" w:color="auto"/>
          </w:divBdr>
        </w:div>
      </w:divsChild>
    </w:div>
    <w:div w:id="1662461373">
      <w:bodyDiv w:val="1"/>
      <w:marLeft w:val="0"/>
      <w:marRight w:val="0"/>
      <w:marTop w:val="0"/>
      <w:marBottom w:val="0"/>
      <w:divBdr>
        <w:top w:val="none" w:sz="0" w:space="0" w:color="auto"/>
        <w:left w:val="none" w:sz="0" w:space="0" w:color="auto"/>
        <w:bottom w:val="none" w:sz="0" w:space="0" w:color="auto"/>
        <w:right w:val="none" w:sz="0" w:space="0" w:color="auto"/>
      </w:divBdr>
      <w:divsChild>
        <w:div w:id="683943865">
          <w:marLeft w:val="0"/>
          <w:marRight w:val="0"/>
          <w:marTop w:val="0"/>
          <w:marBottom w:val="0"/>
          <w:divBdr>
            <w:top w:val="none" w:sz="0" w:space="0" w:color="auto"/>
            <w:left w:val="none" w:sz="0" w:space="0" w:color="auto"/>
            <w:bottom w:val="none" w:sz="0" w:space="0" w:color="auto"/>
            <w:right w:val="none" w:sz="0" w:space="0" w:color="auto"/>
          </w:divBdr>
        </w:div>
        <w:div w:id="871386065">
          <w:marLeft w:val="0"/>
          <w:marRight w:val="0"/>
          <w:marTop w:val="0"/>
          <w:marBottom w:val="0"/>
          <w:divBdr>
            <w:top w:val="none" w:sz="0" w:space="0" w:color="auto"/>
            <w:left w:val="none" w:sz="0" w:space="0" w:color="auto"/>
            <w:bottom w:val="none" w:sz="0" w:space="0" w:color="auto"/>
            <w:right w:val="none" w:sz="0" w:space="0" w:color="auto"/>
          </w:divBdr>
        </w:div>
        <w:div w:id="1335033938">
          <w:marLeft w:val="0"/>
          <w:marRight w:val="0"/>
          <w:marTop w:val="0"/>
          <w:marBottom w:val="0"/>
          <w:divBdr>
            <w:top w:val="none" w:sz="0" w:space="0" w:color="auto"/>
            <w:left w:val="none" w:sz="0" w:space="0" w:color="auto"/>
            <w:bottom w:val="none" w:sz="0" w:space="0" w:color="auto"/>
            <w:right w:val="none" w:sz="0" w:space="0" w:color="auto"/>
          </w:divBdr>
        </w:div>
        <w:div w:id="2033409132">
          <w:marLeft w:val="0"/>
          <w:marRight w:val="0"/>
          <w:marTop w:val="0"/>
          <w:marBottom w:val="0"/>
          <w:divBdr>
            <w:top w:val="none" w:sz="0" w:space="0" w:color="auto"/>
            <w:left w:val="none" w:sz="0" w:space="0" w:color="auto"/>
            <w:bottom w:val="none" w:sz="0" w:space="0" w:color="auto"/>
            <w:right w:val="none" w:sz="0" w:space="0" w:color="auto"/>
          </w:divBdr>
        </w:div>
      </w:divsChild>
    </w:div>
    <w:div w:id="1662470062">
      <w:bodyDiv w:val="1"/>
      <w:marLeft w:val="0"/>
      <w:marRight w:val="0"/>
      <w:marTop w:val="0"/>
      <w:marBottom w:val="0"/>
      <w:divBdr>
        <w:top w:val="none" w:sz="0" w:space="0" w:color="auto"/>
        <w:left w:val="none" w:sz="0" w:space="0" w:color="auto"/>
        <w:bottom w:val="none" w:sz="0" w:space="0" w:color="auto"/>
        <w:right w:val="none" w:sz="0" w:space="0" w:color="auto"/>
      </w:divBdr>
      <w:divsChild>
        <w:div w:id="482281616">
          <w:marLeft w:val="0"/>
          <w:marRight w:val="0"/>
          <w:marTop w:val="0"/>
          <w:marBottom w:val="0"/>
          <w:divBdr>
            <w:top w:val="none" w:sz="0" w:space="0" w:color="auto"/>
            <w:left w:val="none" w:sz="0" w:space="0" w:color="auto"/>
            <w:bottom w:val="none" w:sz="0" w:space="0" w:color="auto"/>
            <w:right w:val="none" w:sz="0" w:space="0" w:color="auto"/>
          </w:divBdr>
        </w:div>
        <w:div w:id="957491994">
          <w:marLeft w:val="0"/>
          <w:marRight w:val="0"/>
          <w:marTop w:val="0"/>
          <w:marBottom w:val="0"/>
          <w:divBdr>
            <w:top w:val="none" w:sz="0" w:space="0" w:color="auto"/>
            <w:left w:val="none" w:sz="0" w:space="0" w:color="auto"/>
            <w:bottom w:val="none" w:sz="0" w:space="0" w:color="auto"/>
            <w:right w:val="none" w:sz="0" w:space="0" w:color="auto"/>
          </w:divBdr>
        </w:div>
        <w:div w:id="1263221923">
          <w:marLeft w:val="0"/>
          <w:marRight w:val="0"/>
          <w:marTop w:val="0"/>
          <w:marBottom w:val="0"/>
          <w:divBdr>
            <w:top w:val="none" w:sz="0" w:space="0" w:color="auto"/>
            <w:left w:val="none" w:sz="0" w:space="0" w:color="auto"/>
            <w:bottom w:val="none" w:sz="0" w:space="0" w:color="auto"/>
            <w:right w:val="none" w:sz="0" w:space="0" w:color="auto"/>
          </w:divBdr>
        </w:div>
        <w:div w:id="2040159281">
          <w:marLeft w:val="0"/>
          <w:marRight w:val="0"/>
          <w:marTop w:val="0"/>
          <w:marBottom w:val="0"/>
          <w:divBdr>
            <w:top w:val="none" w:sz="0" w:space="0" w:color="auto"/>
            <w:left w:val="none" w:sz="0" w:space="0" w:color="auto"/>
            <w:bottom w:val="none" w:sz="0" w:space="0" w:color="auto"/>
            <w:right w:val="none" w:sz="0" w:space="0" w:color="auto"/>
          </w:divBdr>
        </w:div>
      </w:divsChild>
    </w:div>
    <w:div w:id="1664703908">
      <w:bodyDiv w:val="1"/>
      <w:marLeft w:val="0"/>
      <w:marRight w:val="0"/>
      <w:marTop w:val="0"/>
      <w:marBottom w:val="0"/>
      <w:divBdr>
        <w:top w:val="none" w:sz="0" w:space="0" w:color="auto"/>
        <w:left w:val="none" w:sz="0" w:space="0" w:color="auto"/>
        <w:bottom w:val="none" w:sz="0" w:space="0" w:color="auto"/>
        <w:right w:val="none" w:sz="0" w:space="0" w:color="auto"/>
      </w:divBdr>
      <w:divsChild>
        <w:div w:id="159932777">
          <w:marLeft w:val="0"/>
          <w:marRight w:val="0"/>
          <w:marTop w:val="0"/>
          <w:marBottom w:val="0"/>
          <w:divBdr>
            <w:top w:val="none" w:sz="0" w:space="0" w:color="auto"/>
            <w:left w:val="none" w:sz="0" w:space="0" w:color="auto"/>
            <w:bottom w:val="none" w:sz="0" w:space="0" w:color="auto"/>
            <w:right w:val="none" w:sz="0" w:space="0" w:color="auto"/>
          </w:divBdr>
        </w:div>
        <w:div w:id="845170245">
          <w:marLeft w:val="0"/>
          <w:marRight w:val="0"/>
          <w:marTop w:val="0"/>
          <w:marBottom w:val="0"/>
          <w:divBdr>
            <w:top w:val="none" w:sz="0" w:space="0" w:color="auto"/>
            <w:left w:val="none" w:sz="0" w:space="0" w:color="auto"/>
            <w:bottom w:val="none" w:sz="0" w:space="0" w:color="auto"/>
            <w:right w:val="none" w:sz="0" w:space="0" w:color="auto"/>
          </w:divBdr>
        </w:div>
        <w:div w:id="1395621524">
          <w:marLeft w:val="0"/>
          <w:marRight w:val="0"/>
          <w:marTop w:val="0"/>
          <w:marBottom w:val="0"/>
          <w:divBdr>
            <w:top w:val="none" w:sz="0" w:space="0" w:color="auto"/>
            <w:left w:val="none" w:sz="0" w:space="0" w:color="auto"/>
            <w:bottom w:val="none" w:sz="0" w:space="0" w:color="auto"/>
            <w:right w:val="none" w:sz="0" w:space="0" w:color="auto"/>
          </w:divBdr>
        </w:div>
        <w:div w:id="2054773268">
          <w:marLeft w:val="0"/>
          <w:marRight w:val="0"/>
          <w:marTop w:val="0"/>
          <w:marBottom w:val="0"/>
          <w:divBdr>
            <w:top w:val="none" w:sz="0" w:space="0" w:color="auto"/>
            <w:left w:val="none" w:sz="0" w:space="0" w:color="auto"/>
            <w:bottom w:val="none" w:sz="0" w:space="0" w:color="auto"/>
            <w:right w:val="none" w:sz="0" w:space="0" w:color="auto"/>
          </w:divBdr>
        </w:div>
      </w:divsChild>
    </w:div>
    <w:div w:id="1668945815">
      <w:bodyDiv w:val="1"/>
      <w:marLeft w:val="0"/>
      <w:marRight w:val="0"/>
      <w:marTop w:val="0"/>
      <w:marBottom w:val="0"/>
      <w:divBdr>
        <w:top w:val="none" w:sz="0" w:space="0" w:color="auto"/>
        <w:left w:val="none" w:sz="0" w:space="0" w:color="auto"/>
        <w:bottom w:val="none" w:sz="0" w:space="0" w:color="auto"/>
        <w:right w:val="none" w:sz="0" w:space="0" w:color="auto"/>
      </w:divBdr>
    </w:div>
    <w:div w:id="1669334196">
      <w:bodyDiv w:val="1"/>
      <w:marLeft w:val="0"/>
      <w:marRight w:val="0"/>
      <w:marTop w:val="0"/>
      <w:marBottom w:val="0"/>
      <w:divBdr>
        <w:top w:val="none" w:sz="0" w:space="0" w:color="auto"/>
        <w:left w:val="none" w:sz="0" w:space="0" w:color="auto"/>
        <w:bottom w:val="none" w:sz="0" w:space="0" w:color="auto"/>
        <w:right w:val="none" w:sz="0" w:space="0" w:color="auto"/>
      </w:divBdr>
      <w:divsChild>
        <w:div w:id="890848844">
          <w:marLeft w:val="0"/>
          <w:marRight w:val="0"/>
          <w:marTop w:val="0"/>
          <w:marBottom w:val="0"/>
          <w:divBdr>
            <w:top w:val="none" w:sz="0" w:space="0" w:color="auto"/>
            <w:left w:val="none" w:sz="0" w:space="0" w:color="auto"/>
            <w:bottom w:val="none" w:sz="0" w:space="0" w:color="auto"/>
            <w:right w:val="none" w:sz="0" w:space="0" w:color="auto"/>
          </w:divBdr>
        </w:div>
        <w:div w:id="1024328795">
          <w:marLeft w:val="0"/>
          <w:marRight w:val="0"/>
          <w:marTop w:val="0"/>
          <w:marBottom w:val="0"/>
          <w:divBdr>
            <w:top w:val="none" w:sz="0" w:space="0" w:color="auto"/>
            <w:left w:val="none" w:sz="0" w:space="0" w:color="auto"/>
            <w:bottom w:val="none" w:sz="0" w:space="0" w:color="auto"/>
            <w:right w:val="none" w:sz="0" w:space="0" w:color="auto"/>
          </w:divBdr>
        </w:div>
        <w:div w:id="1259219563">
          <w:marLeft w:val="0"/>
          <w:marRight w:val="0"/>
          <w:marTop w:val="0"/>
          <w:marBottom w:val="0"/>
          <w:divBdr>
            <w:top w:val="none" w:sz="0" w:space="0" w:color="auto"/>
            <w:left w:val="none" w:sz="0" w:space="0" w:color="auto"/>
            <w:bottom w:val="none" w:sz="0" w:space="0" w:color="auto"/>
            <w:right w:val="none" w:sz="0" w:space="0" w:color="auto"/>
          </w:divBdr>
        </w:div>
        <w:div w:id="1882593202">
          <w:marLeft w:val="0"/>
          <w:marRight w:val="0"/>
          <w:marTop w:val="0"/>
          <w:marBottom w:val="0"/>
          <w:divBdr>
            <w:top w:val="none" w:sz="0" w:space="0" w:color="auto"/>
            <w:left w:val="none" w:sz="0" w:space="0" w:color="auto"/>
            <w:bottom w:val="none" w:sz="0" w:space="0" w:color="auto"/>
            <w:right w:val="none" w:sz="0" w:space="0" w:color="auto"/>
          </w:divBdr>
        </w:div>
      </w:divsChild>
    </w:div>
    <w:div w:id="1670712552">
      <w:bodyDiv w:val="1"/>
      <w:marLeft w:val="0"/>
      <w:marRight w:val="0"/>
      <w:marTop w:val="0"/>
      <w:marBottom w:val="0"/>
      <w:divBdr>
        <w:top w:val="none" w:sz="0" w:space="0" w:color="auto"/>
        <w:left w:val="none" w:sz="0" w:space="0" w:color="auto"/>
        <w:bottom w:val="none" w:sz="0" w:space="0" w:color="auto"/>
        <w:right w:val="none" w:sz="0" w:space="0" w:color="auto"/>
      </w:divBdr>
      <w:divsChild>
        <w:div w:id="177280794">
          <w:marLeft w:val="0"/>
          <w:marRight w:val="0"/>
          <w:marTop w:val="0"/>
          <w:marBottom w:val="0"/>
          <w:divBdr>
            <w:top w:val="none" w:sz="0" w:space="0" w:color="auto"/>
            <w:left w:val="none" w:sz="0" w:space="0" w:color="auto"/>
            <w:bottom w:val="none" w:sz="0" w:space="0" w:color="auto"/>
            <w:right w:val="none" w:sz="0" w:space="0" w:color="auto"/>
          </w:divBdr>
        </w:div>
        <w:div w:id="187303728">
          <w:marLeft w:val="0"/>
          <w:marRight w:val="0"/>
          <w:marTop w:val="0"/>
          <w:marBottom w:val="0"/>
          <w:divBdr>
            <w:top w:val="none" w:sz="0" w:space="0" w:color="auto"/>
            <w:left w:val="none" w:sz="0" w:space="0" w:color="auto"/>
            <w:bottom w:val="none" w:sz="0" w:space="0" w:color="auto"/>
            <w:right w:val="none" w:sz="0" w:space="0" w:color="auto"/>
          </w:divBdr>
        </w:div>
        <w:div w:id="429858064">
          <w:marLeft w:val="0"/>
          <w:marRight w:val="0"/>
          <w:marTop w:val="0"/>
          <w:marBottom w:val="0"/>
          <w:divBdr>
            <w:top w:val="none" w:sz="0" w:space="0" w:color="auto"/>
            <w:left w:val="none" w:sz="0" w:space="0" w:color="auto"/>
            <w:bottom w:val="none" w:sz="0" w:space="0" w:color="auto"/>
            <w:right w:val="none" w:sz="0" w:space="0" w:color="auto"/>
          </w:divBdr>
        </w:div>
        <w:div w:id="2096320964">
          <w:marLeft w:val="0"/>
          <w:marRight w:val="0"/>
          <w:marTop w:val="0"/>
          <w:marBottom w:val="0"/>
          <w:divBdr>
            <w:top w:val="none" w:sz="0" w:space="0" w:color="auto"/>
            <w:left w:val="none" w:sz="0" w:space="0" w:color="auto"/>
            <w:bottom w:val="none" w:sz="0" w:space="0" w:color="auto"/>
            <w:right w:val="none" w:sz="0" w:space="0" w:color="auto"/>
          </w:divBdr>
        </w:div>
      </w:divsChild>
    </w:div>
    <w:div w:id="1670982140">
      <w:bodyDiv w:val="1"/>
      <w:marLeft w:val="0"/>
      <w:marRight w:val="0"/>
      <w:marTop w:val="0"/>
      <w:marBottom w:val="0"/>
      <w:divBdr>
        <w:top w:val="none" w:sz="0" w:space="0" w:color="auto"/>
        <w:left w:val="none" w:sz="0" w:space="0" w:color="auto"/>
        <w:bottom w:val="none" w:sz="0" w:space="0" w:color="auto"/>
        <w:right w:val="none" w:sz="0" w:space="0" w:color="auto"/>
      </w:divBdr>
      <w:divsChild>
        <w:div w:id="321668061">
          <w:marLeft w:val="0"/>
          <w:marRight w:val="0"/>
          <w:marTop w:val="0"/>
          <w:marBottom w:val="0"/>
          <w:divBdr>
            <w:top w:val="none" w:sz="0" w:space="0" w:color="auto"/>
            <w:left w:val="none" w:sz="0" w:space="0" w:color="auto"/>
            <w:bottom w:val="none" w:sz="0" w:space="0" w:color="auto"/>
            <w:right w:val="none" w:sz="0" w:space="0" w:color="auto"/>
          </w:divBdr>
        </w:div>
        <w:div w:id="512033137">
          <w:marLeft w:val="0"/>
          <w:marRight w:val="0"/>
          <w:marTop w:val="0"/>
          <w:marBottom w:val="0"/>
          <w:divBdr>
            <w:top w:val="none" w:sz="0" w:space="0" w:color="auto"/>
            <w:left w:val="none" w:sz="0" w:space="0" w:color="auto"/>
            <w:bottom w:val="none" w:sz="0" w:space="0" w:color="auto"/>
            <w:right w:val="none" w:sz="0" w:space="0" w:color="auto"/>
          </w:divBdr>
        </w:div>
        <w:div w:id="1497188513">
          <w:marLeft w:val="0"/>
          <w:marRight w:val="0"/>
          <w:marTop w:val="0"/>
          <w:marBottom w:val="0"/>
          <w:divBdr>
            <w:top w:val="none" w:sz="0" w:space="0" w:color="auto"/>
            <w:left w:val="none" w:sz="0" w:space="0" w:color="auto"/>
            <w:bottom w:val="none" w:sz="0" w:space="0" w:color="auto"/>
            <w:right w:val="none" w:sz="0" w:space="0" w:color="auto"/>
          </w:divBdr>
        </w:div>
        <w:div w:id="1509828031">
          <w:marLeft w:val="0"/>
          <w:marRight w:val="0"/>
          <w:marTop w:val="0"/>
          <w:marBottom w:val="0"/>
          <w:divBdr>
            <w:top w:val="none" w:sz="0" w:space="0" w:color="auto"/>
            <w:left w:val="none" w:sz="0" w:space="0" w:color="auto"/>
            <w:bottom w:val="none" w:sz="0" w:space="0" w:color="auto"/>
            <w:right w:val="none" w:sz="0" w:space="0" w:color="auto"/>
          </w:divBdr>
        </w:div>
      </w:divsChild>
    </w:div>
    <w:div w:id="1671761174">
      <w:bodyDiv w:val="1"/>
      <w:marLeft w:val="0"/>
      <w:marRight w:val="0"/>
      <w:marTop w:val="0"/>
      <w:marBottom w:val="0"/>
      <w:divBdr>
        <w:top w:val="none" w:sz="0" w:space="0" w:color="auto"/>
        <w:left w:val="none" w:sz="0" w:space="0" w:color="auto"/>
        <w:bottom w:val="none" w:sz="0" w:space="0" w:color="auto"/>
        <w:right w:val="none" w:sz="0" w:space="0" w:color="auto"/>
      </w:divBdr>
      <w:divsChild>
        <w:div w:id="896934463">
          <w:marLeft w:val="0"/>
          <w:marRight w:val="0"/>
          <w:marTop w:val="0"/>
          <w:marBottom w:val="0"/>
          <w:divBdr>
            <w:top w:val="none" w:sz="0" w:space="0" w:color="auto"/>
            <w:left w:val="none" w:sz="0" w:space="0" w:color="auto"/>
            <w:bottom w:val="none" w:sz="0" w:space="0" w:color="auto"/>
            <w:right w:val="none" w:sz="0" w:space="0" w:color="auto"/>
          </w:divBdr>
        </w:div>
        <w:div w:id="999848209">
          <w:marLeft w:val="0"/>
          <w:marRight w:val="0"/>
          <w:marTop w:val="0"/>
          <w:marBottom w:val="0"/>
          <w:divBdr>
            <w:top w:val="none" w:sz="0" w:space="0" w:color="auto"/>
            <w:left w:val="none" w:sz="0" w:space="0" w:color="auto"/>
            <w:bottom w:val="none" w:sz="0" w:space="0" w:color="auto"/>
            <w:right w:val="none" w:sz="0" w:space="0" w:color="auto"/>
          </w:divBdr>
        </w:div>
        <w:div w:id="1429693554">
          <w:marLeft w:val="0"/>
          <w:marRight w:val="0"/>
          <w:marTop w:val="0"/>
          <w:marBottom w:val="0"/>
          <w:divBdr>
            <w:top w:val="none" w:sz="0" w:space="0" w:color="auto"/>
            <w:left w:val="none" w:sz="0" w:space="0" w:color="auto"/>
            <w:bottom w:val="none" w:sz="0" w:space="0" w:color="auto"/>
            <w:right w:val="none" w:sz="0" w:space="0" w:color="auto"/>
          </w:divBdr>
        </w:div>
        <w:div w:id="1753504920">
          <w:marLeft w:val="0"/>
          <w:marRight w:val="0"/>
          <w:marTop w:val="0"/>
          <w:marBottom w:val="0"/>
          <w:divBdr>
            <w:top w:val="none" w:sz="0" w:space="0" w:color="auto"/>
            <w:left w:val="none" w:sz="0" w:space="0" w:color="auto"/>
            <w:bottom w:val="none" w:sz="0" w:space="0" w:color="auto"/>
            <w:right w:val="none" w:sz="0" w:space="0" w:color="auto"/>
          </w:divBdr>
        </w:div>
      </w:divsChild>
    </w:div>
    <w:div w:id="1671912163">
      <w:bodyDiv w:val="1"/>
      <w:marLeft w:val="0"/>
      <w:marRight w:val="0"/>
      <w:marTop w:val="0"/>
      <w:marBottom w:val="0"/>
      <w:divBdr>
        <w:top w:val="none" w:sz="0" w:space="0" w:color="auto"/>
        <w:left w:val="none" w:sz="0" w:space="0" w:color="auto"/>
        <w:bottom w:val="none" w:sz="0" w:space="0" w:color="auto"/>
        <w:right w:val="none" w:sz="0" w:space="0" w:color="auto"/>
      </w:divBdr>
      <w:divsChild>
        <w:div w:id="759763503">
          <w:marLeft w:val="0"/>
          <w:marRight w:val="0"/>
          <w:marTop w:val="0"/>
          <w:marBottom w:val="0"/>
          <w:divBdr>
            <w:top w:val="none" w:sz="0" w:space="0" w:color="auto"/>
            <w:left w:val="none" w:sz="0" w:space="0" w:color="auto"/>
            <w:bottom w:val="none" w:sz="0" w:space="0" w:color="auto"/>
            <w:right w:val="none" w:sz="0" w:space="0" w:color="auto"/>
          </w:divBdr>
        </w:div>
        <w:div w:id="1208683777">
          <w:marLeft w:val="0"/>
          <w:marRight w:val="0"/>
          <w:marTop w:val="0"/>
          <w:marBottom w:val="0"/>
          <w:divBdr>
            <w:top w:val="none" w:sz="0" w:space="0" w:color="auto"/>
            <w:left w:val="none" w:sz="0" w:space="0" w:color="auto"/>
            <w:bottom w:val="none" w:sz="0" w:space="0" w:color="auto"/>
            <w:right w:val="none" w:sz="0" w:space="0" w:color="auto"/>
          </w:divBdr>
        </w:div>
        <w:div w:id="1329164963">
          <w:marLeft w:val="0"/>
          <w:marRight w:val="0"/>
          <w:marTop w:val="0"/>
          <w:marBottom w:val="0"/>
          <w:divBdr>
            <w:top w:val="none" w:sz="0" w:space="0" w:color="auto"/>
            <w:left w:val="none" w:sz="0" w:space="0" w:color="auto"/>
            <w:bottom w:val="none" w:sz="0" w:space="0" w:color="auto"/>
            <w:right w:val="none" w:sz="0" w:space="0" w:color="auto"/>
          </w:divBdr>
        </w:div>
        <w:div w:id="1415854701">
          <w:marLeft w:val="0"/>
          <w:marRight w:val="0"/>
          <w:marTop w:val="0"/>
          <w:marBottom w:val="0"/>
          <w:divBdr>
            <w:top w:val="none" w:sz="0" w:space="0" w:color="auto"/>
            <w:left w:val="none" w:sz="0" w:space="0" w:color="auto"/>
            <w:bottom w:val="none" w:sz="0" w:space="0" w:color="auto"/>
            <w:right w:val="none" w:sz="0" w:space="0" w:color="auto"/>
          </w:divBdr>
        </w:div>
      </w:divsChild>
    </w:div>
    <w:div w:id="1674602753">
      <w:bodyDiv w:val="1"/>
      <w:marLeft w:val="0"/>
      <w:marRight w:val="0"/>
      <w:marTop w:val="0"/>
      <w:marBottom w:val="0"/>
      <w:divBdr>
        <w:top w:val="none" w:sz="0" w:space="0" w:color="auto"/>
        <w:left w:val="none" w:sz="0" w:space="0" w:color="auto"/>
        <w:bottom w:val="none" w:sz="0" w:space="0" w:color="auto"/>
        <w:right w:val="none" w:sz="0" w:space="0" w:color="auto"/>
      </w:divBdr>
      <w:divsChild>
        <w:div w:id="95294499">
          <w:marLeft w:val="0"/>
          <w:marRight w:val="0"/>
          <w:marTop w:val="0"/>
          <w:marBottom w:val="0"/>
          <w:divBdr>
            <w:top w:val="none" w:sz="0" w:space="0" w:color="auto"/>
            <w:left w:val="none" w:sz="0" w:space="0" w:color="auto"/>
            <w:bottom w:val="none" w:sz="0" w:space="0" w:color="auto"/>
            <w:right w:val="none" w:sz="0" w:space="0" w:color="auto"/>
          </w:divBdr>
        </w:div>
        <w:div w:id="327369347">
          <w:marLeft w:val="0"/>
          <w:marRight w:val="0"/>
          <w:marTop w:val="0"/>
          <w:marBottom w:val="0"/>
          <w:divBdr>
            <w:top w:val="none" w:sz="0" w:space="0" w:color="auto"/>
            <w:left w:val="none" w:sz="0" w:space="0" w:color="auto"/>
            <w:bottom w:val="none" w:sz="0" w:space="0" w:color="auto"/>
            <w:right w:val="none" w:sz="0" w:space="0" w:color="auto"/>
          </w:divBdr>
        </w:div>
        <w:div w:id="956906559">
          <w:marLeft w:val="0"/>
          <w:marRight w:val="0"/>
          <w:marTop w:val="0"/>
          <w:marBottom w:val="0"/>
          <w:divBdr>
            <w:top w:val="none" w:sz="0" w:space="0" w:color="auto"/>
            <w:left w:val="none" w:sz="0" w:space="0" w:color="auto"/>
            <w:bottom w:val="none" w:sz="0" w:space="0" w:color="auto"/>
            <w:right w:val="none" w:sz="0" w:space="0" w:color="auto"/>
          </w:divBdr>
        </w:div>
        <w:div w:id="1024332418">
          <w:marLeft w:val="0"/>
          <w:marRight w:val="0"/>
          <w:marTop w:val="0"/>
          <w:marBottom w:val="0"/>
          <w:divBdr>
            <w:top w:val="none" w:sz="0" w:space="0" w:color="auto"/>
            <w:left w:val="none" w:sz="0" w:space="0" w:color="auto"/>
            <w:bottom w:val="none" w:sz="0" w:space="0" w:color="auto"/>
            <w:right w:val="none" w:sz="0" w:space="0" w:color="auto"/>
          </w:divBdr>
        </w:div>
      </w:divsChild>
    </w:div>
    <w:div w:id="1676609343">
      <w:bodyDiv w:val="1"/>
      <w:marLeft w:val="0"/>
      <w:marRight w:val="0"/>
      <w:marTop w:val="0"/>
      <w:marBottom w:val="0"/>
      <w:divBdr>
        <w:top w:val="none" w:sz="0" w:space="0" w:color="auto"/>
        <w:left w:val="none" w:sz="0" w:space="0" w:color="auto"/>
        <w:bottom w:val="none" w:sz="0" w:space="0" w:color="auto"/>
        <w:right w:val="none" w:sz="0" w:space="0" w:color="auto"/>
      </w:divBdr>
      <w:divsChild>
        <w:div w:id="602614001">
          <w:marLeft w:val="0"/>
          <w:marRight w:val="0"/>
          <w:marTop w:val="0"/>
          <w:marBottom w:val="0"/>
          <w:divBdr>
            <w:top w:val="none" w:sz="0" w:space="0" w:color="auto"/>
            <w:left w:val="none" w:sz="0" w:space="0" w:color="auto"/>
            <w:bottom w:val="none" w:sz="0" w:space="0" w:color="auto"/>
            <w:right w:val="none" w:sz="0" w:space="0" w:color="auto"/>
          </w:divBdr>
        </w:div>
        <w:div w:id="936526335">
          <w:marLeft w:val="0"/>
          <w:marRight w:val="0"/>
          <w:marTop w:val="0"/>
          <w:marBottom w:val="0"/>
          <w:divBdr>
            <w:top w:val="none" w:sz="0" w:space="0" w:color="auto"/>
            <w:left w:val="none" w:sz="0" w:space="0" w:color="auto"/>
            <w:bottom w:val="none" w:sz="0" w:space="0" w:color="auto"/>
            <w:right w:val="none" w:sz="0" w:space="0" w:color="auto"/>
          </w:divBdr>
        </w:div>
        <w:div w:id="1129400855">
          <w:marLeft w:val="0"/>
          <w:marRight w:val="0"/>
          <w:marTop w:val="0"/>
          <w:marBottom w:val="0"/>
          <w:divBdr>
            <w:top w:val="none" w:sz="0" w:space="0" w:color="auto"/>
            <w:left w:val="none" w:sz="0" w:space="0" w:color="auto"/>
            <w:bottom w:val="none" w:sz="0" w:space="0" w:color="auto"/>
            <w:right w:val="none" w:sz="0" w:space="0" w:color="auto"/>
          </w:divBdr>
        </w:div>
        <w:div w:id="1781606333">
          <w:marLeft w:val="0"/>
          <w:marRight w:val="0"/>
          <w:marTop w:val="0"/>
          <w:marBottom w:val="0"/>
          <w:divBdr>
            <w:top w:val="none" w:sz="0" w:space="0" w:color="auto"/>
            <w:left w:val="none" w:sz="0" w:space="0" w:color="auto"/>
            <w:bottom w:val="none" w:sz="0" w:space="0" w:color="auto"/>
            <w:right w:val="none" w:sz="0" w:space="0" w:color="auto"/>
          </w:divBdr>
        </w:div>
      </w:divsChild>
    </w:div>
    <w:div w:id="1677076825">
      <w:bodyDiv w:val="1"/>
      <w:marLeft w:val="0"/>
      <w:marRight w:val="0"/>
      <w:marTop w:val="0"/>
      <w:marBottom w:val="0"/>
      <w:divBdr>
        <w:top w:val="none" w:sz="0" w:space="0" w:color="auto"/>
        <w:left w:val="none" w:sz="0" w:space="0" w:color="auto"/>
        <w:bottom w:val="none" w:sz="0" w:space="0" w:color="auto"/>
        <w:right w:val="none" w:sz="0" w:space="0" w:color="auto"/>
      </w:divBdr>
      <w:divsChild>
        <w:div w:id="937635657">
          <w:marLeft w:val="0"/>
          <w:marRight w:val="0"/>
          <w:marTop w:val="0"/>
          <w:marBottom w:val="0"/>
          <w:divBdr>
            <w:top w:val="none" w:sz="0" w:space="0" w:color="auto"/>
            <w:left w:val="none" w:sz="0" w:space="0" w:color="auto"/>
            <w:bottom w:val="none" w:sz="0" w:space="0" w:color="auto"/>
            <w:right w:val="none" w:sz="0" w:space="0" w:color="auto"/>
          </w:divBdr>
        </w:div>
        <w:div w:id="1016544915">
          <w:marLeft w:val="0"/>
          <w:marRight w:val="0"/>
          <w:marTop w:val="0"/>
          <w:marBottom w:val="0"/>
          <w:divBdr>
            <w:top w:val="none" w:sz="0" w:space="0" w:color="auto"/>
            <w:left w:val="none" w:sz="0" w:space="0" w:color="auto"/>
            <w:bottom w:val="none" w:sz="0" w:space="0" w:color="auto"/>
            <w:right w:val="none" w:sz="0" w:space="0" w:color="auto"/>
          </w:divBdr>
        </w:div>
        <w:div w:id="1033387178">
          <w:marLeft w:val="0"/>
          <w:marRight w:val="0"/>
          <w:marTop w:val="0"/>
          <w:marBottom w:val="0"/>
          <w:divBdr>
            <w:top w:val="none" w:sz="0" w:space="0" w:color="auto"/>
            <w:left w:val="none" w:sz="0" w:space="0" w:color="auto"/>
            <w:bottom w:val="none" w:sz="0" w:space="0" w:color="auto"/>
            <w:right w:val="none" w:sz="0" w:space="0" w:color="auto"/>
          </w:divBdr>
        </w:div>
        <w:div w:id="1646471584">
          <w:marLeft w:val="0"/>
          <w:marRight w:val="0"/>
          <w:marTop w:val="0"/>
          <w:marBottom w:val="0"/>
          <w:divBdr>
            <w:top w:val="none" w:sz="0" w:space="0" w:color="auto"/>
            <w:left w:val="none" w:sz="0" w:space="0" w:color="auto"/>
            <w:bottom w:val="none" w:sz="0" w:space="0" w:color="auto"/>
            <w:right w:val="none" w:sz="0" w:space="0" w:color="auto"/>
          </w:divBdr>
        </w:div>
      </w:divsChild>
    </w:div>
    <w:div w:id="1677221575">
      <w:bodyDiv w:val="1"/>
      <w:marLeft w:val="0"/>
      <w:marRight w:val="0"/>
      <w:marTop w:val="0"/>
      <w:marBottom w:val="0"/>
      <w:divBdr>
        <w:top w:val="none" w:sz="0" w:space="0" w:color="auto"/>
        <w:left w:val="none" w:sz="0" w:space="0" w:color="auto"/>
        <w:bottom w:val="none" w:sz="0" w:space="0" w:color="auto"/>
        <w:right w:val="none" w:sz="0" w:space="0" w:color="auto"/>
      </w:divBdr>
    </w:div>
    <w:div w:id="1678272039">
      <w:bodyDiv w:val="1"/>
      <w:marLeft w:val="0"/>
      <w:marRight w:val="0"/>
      <w:marTop w:val="0"/>
      <w:marBottom w:val="0"/>
      <w:divBdr>
        <w:top w:val="none" w:sz="0" w:space="0" w:color="auto"/>
        <w:left w:val="none" w:sz="0" w:space="0" w:color="auto"/>
        <w:bottom w:val="none" w:sz="0" w:space="0" w:color="auto"/>
        <w:right w:val="none" w:sz="0" w:space="0" w:color="auto"/>
      </w:divBdr>
      <w:divsChild>
        <w:div w:id="671182713">
          <w:marLeft w:val="0"/>
          <w:marRight w:val="0"/>
          <w:marTop w:val="0"/>
          <w:marBottom w:val="0"/>
          <w:divBdr>
            <w:top w:val="none" w:sz="0" w:space="0" w:color="auto"/>
            <w:left w:val="none" w:sz="0" w:space="0" w:color="auto"/>
            <w:bottom w:val="none" w:sz="0" w:space="0" w:color="auto"/>
            <w:right w:val="none" w:sz="0" w:space="0" w:color="auto"/>
          </w:divBdr>
        </w:div>
        <w:div w:id="1159734494">
          <w:marLeft w:val="0"/>
          <w:marRight w:val="0"/>
          <w:marTop w:val="0"/>
          <w:marBottom w:val="0"/>
          <w:divBdr>
            <w:top w:val="none" w:sz="0" w:space="0" w:color="auto"/>
            <w:left w:val="none" w:sz="0" w:space="0" w:color="auto"/>
            <w:bottom w:val="none" w:sz="0" w:space="0" w:color="auto"/>
            <w:right w:val="none" w:sz="0" w:space="0" w:color="auto"/>
          </w:divBdr>
        </w:div>
        <w:div w:id="1166938936">
          <w:marLeft w:val="0"/>
          <w:marRight w:val="0"/>
          <w:marTop w:val="0"/>
          <w:marBottom w:val="0"/>
          <w:divBdr>
            <w:top w:val="none" w:sz="0" w:space="0" w:color="auto"/>
            <w:left w:val="none" w:sz="0" w:space="0" w:color="auto"/>
            <w:bottom w:val="none" w:sz="0" w:space="0" w:color="auto"/>
            <w:right w:val="none" w:sz="0" w:space="0" w:color="auto"/>
          </w:divBdr>
        </w:div>
        <w:div w:id="1779060475">
          <w:marLeft w:val="0"/>
          <w:marRight w:val="0"/>
          <w:marTop w:val="0"/>
          <w:marBottom w:val="0"/>
          <w:divBdr>
            <w:top w:val="none" w:sz="0" w:space="0" w:color="auto"/>
            <w:left w:val="none" w:sz="0" w:space="0" w:color="auto"/>
            <w:bottom w:val="none" w:sz="0" w:space="0" w:color="auto"/>
            <w:right w:val="none" w:sz="0" w:space="0" w:color="auto"/>
          </w:divBdr>
        </w:div>
      </w:divsChild>
    </w:div>
    <w:div w:id="1681657695">
      <w:bodyDiv w:val="1"/>
      <w:marLeft w:val="0"/>
      <w:marRight w:val="0"/>
      <w:marTop w:val="0"/>
      <w:marBottom w:val="0"/>
      <w:divBdr>
        <w:top w:val="none" w:sz="0" w:space="0" w:color="auto"/>
        <w:left w:val="none" w:sz="0" w:space="0" w:color="auto"/>
        <w:bottom w:val="none" w:sz="0" w:space="0" w:color="auto"/>
        <w:right w:val="none" w:sz="0" w:space="0" w:color="auto"/>
      </w:divBdr>
      <w:divsChild>
        <w:div w:id="239172236">
          <w:marLeft w:val="0"/>
          <w:marRight w:val="0"/>
          <w:marTop w:val="0"/>
          <w:marBottom w:val="0"/>
          <w:divBdr>
            <w:top w:val="none" w:sz="0" w:space="0" w:color="auto"/>
            <w:left w:val="none" w:sz="0" w:space="0" w:color="auto"/>
            <w:bottom w:val="none" w:sz="0" w:space="0" w:color="auto"/>
            <w:right w:val="none" w:sz="0" w:space="0" w:color="auto"/>
          </w:divBdr>
        </w:div>
        <w:div w:id="1020933960">
          <w:marLeft w:val="0"/>
          <w:marRight w:val="0"/>
          <w:marTop w:val="0"/>
          <w:marBottom w:val="0"/>
          <w:divBdr>
            <w:top w:val="none" w:sz="0" w:space="0" w:color="auto"/>
            <w:left w:val="none" w:sz="0" w:space="0" w:color="auto"/>
            <w:bottom w:val="none" w:sz="0" w:space="0" w:color="auto"/>
            <w:right w:val="none" w:sz="0" w:space="0" w:color="auto"/>
          </w:divBdr>
        </w:div>
        <w:div w:id="1396123849">
          <w:marLeft w:val="0"/>
          <w:marRight w:val="0"/>
          <w:marTop w:val="0"/>
          <w:marBottom w:val="0"/>
          <w:divBdr>
            <w:top w:val="none" w:sz="0" w:space="0" w:color="auto"/>
            <w:left w:val="none" w:sz="0" w:space="0" w:color="auto"/>
            <w:bottom w:val="none" w:sz="0" w:space="0" w:color="auto"/>
            <w:right w:val="none" w:sz="0" w:space="0" w:color="auto"/>
          </w:divBdr>
        </w:div>
        <w:div w:id="1789661851">
          <w:marLeft w:val="0"/>
          <w:marRight w:val="0"/>
          <w:marTop w:val="0"/>
          <w:marBottom w:val="0"/>
          <w:divBdr>
            <w:top w:val="none" w:sz="0" w:space="0" w:color="auto"/>
            <w:left w:val="none" w:sz="0" w:space="0" w:color="auto"/>
            <w:bottom w:val="none" w:sz="0" w:space="0" w:color="auto"/>
            <w:right w:val="none" w:sz="0" w:space="0" w:color="auto"/>
          </w:divBdr>
        </w:div>
      </w:divsChild>
    </w:div>
    <w:div w:id="1681851431">
      <w:bodyDiv w:val="1"/>
      <w:marLeft w:val="0"/>
      <w:marRight w:val="0"/>
      <w:marTop w:val="0"/>
      <w:marBottom w:val="0"/>
      <w:divBdr>
        <w:top w:val="none" w:sz="0" w:space="0" w:color="auto"/>
        <w:left w:val="none" w:sz="0" w:space="0" w:color="auto"/>
        <w:bottom w:val="none" w:sz="0" w:space="0" w:color="auto"/>
        <w:right w:val="none" w:sz="0" w:space="0" w:color="auto"/>
      </w:divBdr>
    </w:div>
    <w:div w:id="1684894045">
      <w:bodyDiv w:val="1"/>
      <w:marLeft w:val="0"/>
      <w:marRight w:val="0"/>
      <w:marTop w:val="0"/>
      <w:marBottom w:val="0"/>
      <w:divBdr>
        <w:top w:val="none" w:sz="0" w:space="0" w:color="auto"/>
        <w:left w:val="none" w:sz="0" w:space="0" w:color="auto"/>
        <w:bottom w:val="none" w:sz="0" w:space="0" w:color="auto"/>
        <w:right w:val="none" w:sz="0" w:space="0" w:color="auto"/>
      </w:divBdr>
      <w:divsChild>
        <w:div w:id="1899120737">
          <w:marLeft w:val="0"/>
          <w:marRight w:val="0"/>
          <w:marTop w:val="0"/>
          <w:marBottom w:val="0"/>
          <w:divBdr>
            <w:top w:val="none" w:sz="0" w:space="0" w:color="auto"/>
            <w:left w:val="none" w:sz="0" w:space="0" w:color="auto"/>
            <w:bottom w:val="none" w:sz="0" w:space="0" w:color="auto"/>
            <w:right w:val="none" w:sz="0" w:space="0" w:color="auto"/>
          </w:divBdr>
        </w:div>
        <w:div w:id="1861384133">
          <w:marLeft w:val="0"/>
          <w:marRight w:val="0"/>
          <w:marTop w:val="0"/>
          <w:marBottom w:val="0"/>
          <w:divBdr>
            <w:top w:val="none" w:sz="0" w:space="0" w:color="auto"/>
            <w:left w:val="none" w:sz="0" w:space="0" w:color="auto"/>
            <w:bottom w:val="none" w:sz="0" w:space="0" w:color="auto"/>
            <w:right w:val="none" w:sz="0" w:space="0" w:color="auto"/>
          </w:divBdr>
        </w:div>
        <w:div w:id="2070885026">
          <w:marLeft w:val="0"/>
          <w:marRight w:val="0"/>
          <w:marTop w:val="0"/>
          <w:marBottom w:val="0"/>
          <w:divBdr>
            <w:top w:val="none" w:sz="0" w:space="0" w:color="auto"/>
            <w:left w:val="none" w:sz="0" w:space="0" w:color="auto"/>
            <w:bottom w:val="none" w:sz="0" w:space="0" w:color="auto"/>
            <w:right w:val="none" w:sz="0" w:space="0" w:color="auto"/>
          </w:divBdr>
        </w:div>
        <w:div w:id="307319626">
          <w:marLeft w:val="0"/>
          <w:marRight w:val="0"/>
          <w:marTop w:val="0"/>
          <w:marBottom w:val="0"/>
          <w:divBdr>
            <w:top w:val="none" w:sz="0" w:space="0" w:color="auto"/>
            <w:left w:val="none" w:sz="0" w:space="0" w:color="auto"/>
            <w:bottom w:val="none" w:sz="0" w:space="0" w:color="auto"/>
            <w:right w:val="none" w:sz="0" w:space="0" w:color="auto"/>
          </w:divBdr>
        </w:div>
      </w:divsChild>
    </w:div>
    <w:div w:id="1685202319">
      <w:bodyDiv w:val="1"/>
      <w:marLeft w:val="0"/>
      <w:marRight w:val="0"/>
      <w:marTop w:val="0"/>
      <w:marBottom w:val="0"/>
      <w:divBdr>
        <w:top w:val="none" w:sz="0" w:space="0" w:color="auto"/>
        <w:left w:val="none" w:sz="0" w:space="0" w:color="auto"/>
        <w:bottom w:val="none" w:sz="0" w:space="0" w:color="auto"/>
        <w:right w:val="none" w:sz="0" w:space="0" w:color="auto"/>
      </w:divBdr>
      <w:divsChild>
        <w:div w:id="123038479">
          <w:marLeft w:val="0"/>
          <w:marRight w:val="0"/>
          <w:marTop w:val="0"/>
          <w:marBottom w:val="0"/>
          <w:divBdr>
            <w:top w:val="none" w:sz="0" w:space="0" w:color="auto"/>
            <w:left w:val="none" w:sz="0" w:space="0" w:color="auto"/>
            <w:bottom w:val="none" w:sz="0" w:space="0" w:color="auto"/>
            <w:right w:val="none" w:sz="0" w:space="0" w:color="auto"/>
          </w:divBdr>
        </w:div>
        <w:div w:id="397215790">
          <w:marLeft w:val="0"/>
          <w:marRight w:val="0"/>
          <w:marTop w:val="0"/>
          <w:marBottom w:val="0"/>
          <w:divBdr>
            <w:top w:val="none" w:sz="0" w:space="0" w:color="auto"/>
            <w:left w:val="none" w:sz="0" w:space="0" w:color="auto"/>
            <w:bottom w:val="none" w:sz="0" w:space="0" w:color="auto"/>
            <w:right w:val="none" w:sz="0" w:space="0" w:color="auto"/>
          </w:divBdr>
        </w:div>
        <w:div w:id="1531647968">
          <w:marLeft w:val="0"/>
          <w:marRight w:val="0"/>
          <w:marTop w:val="0"/>
          <w:marBottom w:val="0"/>
          <w:divBdr>
            <w:top w:val="none" w:sz="0" w:space="0" w:color="auto"/>
            <w:left w:val="none" w:sz="0" w:space="0" w:color="auto"/>
            <w:bottom w:val="none" w:sz="0" w:space="0" w:color="auto"/>
            <w:right w:val="none" w:sz="0" w:space="0" w:color="auto"/>
          </w:divBdr>
        </w:div>
        <w:div w:id="1726562267">
          <w:marLeft w:val="0"/>
          <w:marRight w:val="0"/>
          <w:marTop w:val="0"/>
          <w:marBottom w:val="0"/>
          <w:divBdr>
            <w:top w:val="none" w:sz="0" w:space="0" w:color="auto"/>
            <w:left w:val="none" w:sz="0" w:space="0" w:color="auto"/>
            <w:bottom w:val="none" w:sz="0" w:space="0" w:color="auto"/>
            <w:right w:val="none" w:sz="0" w:space="0" w:color="auto"/>
          </w:divBdr>
        </w:div>
      </w:divsChild>
    </w:div>
    <w:div w:id="1686011231">
      <w:bodyDiv w:val="1"/>
      <w:marLeft w:val="0"/>
      <w:marRight w:val="0"/>
      <w:marTop w:val="0"/>
      <w:marBottom w:val="0"/>
      <w:divBdr>
        <w:top w:val="none" w:sz="0" w:space="0" w:color="auto"/>
        <w:left w:val="none" w:sz="0" w:space="0" w:color="auto"/>
        <w:bottom w:val="none" w:sz="0" w:space="0" w:color="auto"/>
        <w:right w:val="none" w:sz="0" w:space="0" w:color="auto"/>
      </w:divBdr>
      <w:divsChild>
        <w:div w:id="421024316">
          <w:marLeft w:val="0"/>
          <w:marRight w:val="0"/>
          <w:marTop w:val="0"/>
          <w:marBottom w:val="0"/>
          <w:divBdr>
            <w:top w:val="none" w:sz="0" w:space="0" w:color="auto"/>
            <w:left w:val="none" w:sz="0" w:space="0" w:color="auto"/>
            <w:bottom w:val="none" w:sz="0" w:space="0" w:color="auto"/>
            <w:right w:val="none" w:sz="0" w:space="0" w:color="auto"/>
          </w:divBdr>
        </w:div>
        <w:div w:id="675575169">
          <w:marLeft w:val="0"/>
          <w:marRight w:val="0"/>
          <w:marTop w:val="0"/>
          <w:marBottom w:val="0"/>
          <w:divBdr>
            <w:top w:val="none" w:sz="0" w:space="0" w:color="auto"/>
            <w:left w:val="none" w:sz="0" w:space="0" w:color="auto"/>
            <w:bottom w:val="none" w:sz="0" w:space="0" w:color="auto"/>
            <w:right w:val="none" w:sz="0" w:space="0" w:color="auto"/>
          </w:divBdr>
        </w:div>
        <w:div w:id="1248072865">
          <w:marLeft w:val="0"/>
          <w:marRight w:val="0"/>
          <w:marTop w:val="0"/>
          <w:marBottom w:val="0"/>
          <w:divBdr>
            <w:top w:val="none" w:sz="0" w:space="0" w:color="auto"/>
            <w:left w:val="none" w:sz="0" w:space="0" w:color="auto"/>
            <w:bottom w:val="none" w:sz="0" w:space="0" w:color="auto"/>
            <w:right w:val="none" w:sz="0" w:space="0" w:color="auto"/>
          </w:divBdr>
        </w:div>
        <w:div w:id="1885750104">
          <w:marLeft w:val="0"/>
          <w:marRight w:val="0"/>
          <w:marTop w:val="0"/>
          <w:marBottom w:val="0"/>
          <w:divBdr>
            <w:top w:val="none" w:sz="0" w:space="0" w:color="auto"/>
            <w:left w:val="none" w:sz="0" w:space="0" w:color="auto"/>
            <w:bottom w:val="none" w:sz="0" w:space="0" w:color="auto"/>
            <w:right w:val="none" w:sz="0" w:space="0" w:color="auto"/>
          </w:divBdr>
        </w:div>
      </w:divsChild>
    </w:div>
    <w:div w:id="1686320119">
      <w:bodyDiv w:val="1"/>
      <w:marLeft w:val="0"/>
      <w:marRight w:val="0"/>
      <w:marTop w:val="0"/>
      <w:marBottom w:val="0"/>
      <w:divBdr>
        <w:top w:val="none" w:sz="0" w:space="0" w:color="auto"/>
        <w:left w:val="none" w:sz="0" w:space="0" w:color="auto"/>
        <w:bottom w:val="none" w:sz="0" w:space="0" w:color="auto"/>
        <w:right w:val="none" w:sz="0" w:space="0" w:color="auto"/>
      </w:divBdr>
      <w:divsChild>
        <w:div w:id="19550546">
          <w:marLeft w:val="0"/>
          <w:marRight w:val="0"/>
          <w:marTop w:val="0"/>
          <w:marBottom w:val="0"/>
          <w:divBdr>
            <w:top w:val="none" w:sz="0" w:space="0" w:color="auto"/>
            <w:left w:val="none" w:sz="0" w:space="0" w:color="auto"/>
            <w:bottom w:val="none" w:sz="0" w:space="0" w:color="auto"/>
            <w:right w:val="none" w:sz="0" w:space="0" w:color="auto"/>
          </w:divBdr>
        </w:div>
        <w:div w:id="932709139">
          <w:marLeft w:val="0"/>
          <w:marRight w:val="0"/>
          <w:marTop w:val="0"/>
          <w:marBottom w:val="0"/>
          <w:divBdr>
            <w:top w:val="none" w:sz="0" w:space="0" w:color="auto"/>
            <w:left w:val="none" w:sz="0" w:space="0" w:color="auto"/>
            <w:bottom w:val="none" w:sz="0" w:space="0" w:color="auto"/>
            <w:right w:val="none" w:sz="0" w:space="0" w:color="auto"/>
          </w:divBdr>
        </w:div>
        <w:div w:id="658924988">
          <w:marLeft w:val="0"/>
          <w:marRight w:val="0"/>
          <w:marTop w:val="0"/>
          <w:marBottom w:val="0"/>
          <w:divBdr>
            <w:top w:val="none" w:sz="0" w:space="0" w:color="auto"/>
            <w:left w:val="none" w:sz="0" w:space="0" w:color="auto"/>
            <w:bottom w:val="none" w:sz="0" w:space="0" w:color="auto"/>
            <w:right w:val="none" w:sz="0" w:space="0" w:color="auto"/>
          </w:divBdr>
        </w:div>
        <w:div w:id="1278760822">
          <w:marLeft w:val="0"/>
          <w:marRight w:val="0"/>
          <w:marTop w:val="0"/>
          <w:marBottom w:val="0"/>
          <w:divBdr>
            <w:top w:val="none" w:sz="0" w:space="0" w:color="auto"/>
            <w:left w:val="none" w:sz="0" w:space="0" w:color="auto"/>
            <w:bottom w:val="none" w:sz="0" w:space="0" w:color="auto"/>
            <w:right w:val="none" w:sz="0" w:space="0" w:color="auto"/>
          </w:divBdr>
        </w:div>
      </w:divsChild>
    </w:div>
    <w:div w:id="1688477943">
      <w:bodyDiv w:val="1"/>
      <w:marLeft w:val="0"/>
      <w:marRight w:val="0"/>
      <w:marTop w:val="0"/>
      <w:marBottom w:val="0"/>
      <w:divBdr>
        <w:top w:val="none" w:sz="0" w:space="0" w:color="auto"/>
        <w:left w:val="none" w:sz="0" w:space="0" w:color="auto"/>
        <w:bottom w:val="none" w:sz="0" w:space="0" w:color="auto"/>
        <w:right w:val="none" w:sz="0" w:space="0" w:color="auto"/>
      </w:divBdr>
      <w:divsChild>
        <w:div w:id="1072390482">
          <w:marLeft w:val="0"/>
          <w:marRight w:val="0"/>
          <w:marTop w:val="0"/>
          <w:marBottom w:val="0"/>
          <w:divBdr>
            <w:top w:val="none" w:sz="0" w:space="0" w:color="auto"/>
            <w:left w:val="none" w:sz="0" w:space="0" w:color="auto"/>
            <w:bottom w:val="none" w:sz="0" w:space="0" w:color="auto"/>
            <w:right w:val="none" w:sz="0" w:space="0" w:color="auto"/>
          </w:divBdr>
        </w:div>
        <w:div w:id="1102721807">
          <w:marLeft w:val="0"/>
          <w:marRight w:val="0"/>
          <w:marTop w:val="0"/>
          <w:marBottom w:val="0"/>
          <w:divBdr>
            <w:top w:val="none" w:sz="0" w:space="0" w:color="auto"/>
            <w:left w:val="none" w:sz="0" w:space="0" w:color="auto"/>
            <w:bottom w:val="none" w:sz="0" w:space="0" w:color="auto"/>
            <w:right w:val="none" w:sz="0" w:space="0" w:color="auto"/>
          </w:divBdr>
        </w:div>
        <w:div w:id="1490636454">
          <w:marLeft w:val="0"/>
          <w:marRight w:val="0"/>
          <w:marTop w:val="0"/>
          <w:marBottom w:val="0"/>
          <w:divBdr>
            <w:top w:val="none" w:sz="0" w:space="0" w:color="auto"/>
            <w:left w:val="none" w:sz="0" w:space="0" w:color="auto"/>
            <w:bottom w:val="none" w:sz="0" w:space="0" w:color="auto"/>
            <w:right w:val="none" w:sz="0" w:space="0" w:color="auto"/>
          </w:divBdr>
        </w:div>
        <w:div w:id="1698239701">
          <w:marLeft w:val="0"/>
          <w:marRight w:val="0"/>
          <w:marTop w:val="0"/>
          <w:marBottom w:val="0"/>
          <w:divBdr>
            <w:top w:val="none" w:sz="0" w:space="0" w:color="auto"/>
            <w:left w:val="none" w:sz="0" w:space="0" w:color="auto"/>
            <w:bottom w:val="none" w:sz="0" w:space="0" w:color="auto"/>
            <w:right w:val="none" w:sz="0" w:space="0" w:color="auto"/>
          </w:divBdr>
        </w:div>
      </w:divsChild>
    </w:div>
    <w:div w:id="1689213522">
      <w:bodyDiv w:val="1"/>
      <w:marLeft w:val="0"/>
      <w:marRight w:val="0"/>
      <w:marTop w:val="0"/>
      <w:marBottom w:val="0"/>
      <w:divBdr>
        <w:top w:val="none" w:sz="0" w:space="0" w:color="auto"/>
        <w:left w:val="none" w:sz="0" w:space="0" w:color="auto"/>
        <w:bottom w:val="none" w:sz="0" w:space="0" w:color="auto"/>
        <w:right w:val="none" w:sz="0" w:space="0" w:color="auto"/>
      </w:divBdr>
      <w:divsChild>
        <w:div w:id="797181999">
          <w:marLeft w:val="0"/>
          <w:marRight w:val="0"/>
          <w:marTop w:val="0"/>
          <w:marBottom w:val="0"/>
          <w:divBdr>
            <w:top w:val="none" w:sz="0" w:space="0" w:color="auto"/>
            <w:left w:val="none" w:sz="0" w:space="0" w:color="auto"/>
            <w:bottom w:val="none" w:sz="0" w:space="0" w:color="auto"/>
            <w:right w:val="none" w:sz="0" w:space="0" w:color="auto"/>
          </w:divBdr>
        </w:div>
        <w:div w:id="981424625">
          <w:marLeft w:val="0"/>
          <w:marRight w:val="0"/>
          <w:marTop w:val="0"/>
          <w:marBottom w:val="0"/>
          <w:divBdr>
            <w:top w:val="none" w:sz="0" w:space="0" w:color="auto"/>
            <w:left w:val="none" w:sz="0" w:space="0" w:color="auto"/>
            <w:bottom w:val="none" w:sz="0" w:space="0" w:color="auto"/>
            <w:right w:val="none" w:sz="0" w:space="0" w:color="auto"/>
          </w:divBdr>
        </w:div>
        <w:div w:id="1158688115">
          <w:marLeft w:val="0"/>
          <w:marRight w:val="0"/>
          <w:marTop w:val="0"/>
          <w:marBottom w:val="0"/>
          <w:divBdr>
            <w:top w:val="none" w:sz="0" w:space="0" w:color="auto"/>
            <w:left w:val="none" w:sz="0" w:space="0" w:color="auto"/>
            <w:bottom w:val="none" w:sz="0" w:space="0" w:color="auto"/>
            <w:right w:val="none" w:sz="0" w:space="0" w:color="auto"/>
          </w:divBdr>
        </w:div>
        <w:div w:id="1259604795">
          <w:marLeft w:val="0"/>
          <w:marRight w:val="0"/>
          <w:marTop w:val="0"/>
          <w:marBottom w:val="0"/>
          <w:divBdr>
            <w:top w:val="none" w:sz="0" w:space="0" w:color="auto"/>
            <w:left w:val="none" w:sz="0" w:space="0" w:color="auto"/>
            <w:bottom w:val="none" w:sz="0" w:space="0" w:color="auto"/>
            <w:right w:val="none" w:sz="0" w:space="0" w:color="auto"/>
          </w:divBdr>
        </w:div>
      </w:divsChild>
    </w:div>
    <w:div w:id="1690175425">
      <w:bodyDiv w:val="1"/>
      <w:marLeft w:val="0"/>
      <w:marRight w:val="0"/>
      <w:marTop w:val="0"/>
      <w:marBottom w:val="0"/>
      <w:divBdr>
        <w:top w:val="none" w:sz="0" w:space="0" w:color="auto"/>
        <w:left w:val="none" w:sz="0" w:space="0" w:color="auto"/>
        <w:bottom w:val="none" w:sz="0" w:space="0" w:color="auto"/>
        <w:right w:val="none" w:sz="0" w:space="0" w:color="auto"/>
      </w:divBdr>
      <w:divsChild>
        <w:div w:id="1005865828">
          <w:marLeft w:val="0"/>
          <w:marRight w:val="0"/>
          <w:marTop w:val="0"/>
          <w:marBottom w:val="0"/>
          <w:divBdr>
            <w:top w:val="none" w:sz="0" w:space="0" w:color="auto"/>
            <w:left w:val="none" w:sz="0" w:space="0" w:color="auto"/>
            <w:bottom w:val="none" w:sz="0" w:space="0" w:color="auto"/>
            <w:right w:val="none" w:sz="0" w:space="0" w:color="auto"/>
          </w:divBdr>
        </w:div>
        <w:div w:id="1801265683">
          <w:marLeft w:val="0"/>
          <w:marRight w:val="0"/>
          <w:marTop w:val="0"/>
          <w:marBottom w:val="0"/>
          <w:divBdr>
            <w:top w:val="none" w:sz="0" w:space="0" w:color="auto"/>
            <w:left w:val="none" w:sz="0" w:space="0" w:color="auto"/>
            <w:bottom w:val="none" w:sz="0" w:space="0" w:color="auto"/>
            <w:right w:val="none" w:sz="0" w:space="0" w:color="auto"/>
          </w:divBdr>
        </w:div>
        <w:div w:id="961231190">
          <w:marLeft w:val="0"/>
          <w:marRight w:val="0"/>
          <w:marTop w:val="0"/>
          <w:marBottom w:val="0"/>
          <w:divBdr>
            <w:top w:val="none" w:sz="0" w:space="0" w:color="auto"/>
            <w:left w:val="none" w:sz="0" w:space="0" w:color="auto"/>
            <w:bottom w:val="none" w:sz="0" w:space="0" w:color="auto"/>
            <w:right w:val="none" w:sz="0" w:space="0" w:color="auto"/>
          </w:divBdr>
        </w:div>
        <w:div w:id="2015841451">
          <w:marLeft w:val="0"/>
          <w:marRight w:val="0"/>
          <w:marTop w:val="0"/>
          <w:marBottom w:val="0"/>
          <w:divBdr>
            <w:top w:val="none" w:sz="0" w:space="0" w:color="auto"/>
            <w:left w:val="none" w:sz="0" w:space="0" w:color="auto"/>
            <w:bottom w:val="none" w:sz="0" w:space="0" w:color="auto"/>
            <w:right w:val="none" w:sz="0" w:space="0" w:color="auto"/>
          </w:divBdr>
        </w:div>
      </w:divsChild>
    </w:div>
    <w:div w:id="1690836591">
      <w:bodyDiv w:val="1"/>
      <w:marLeft w:val="0"/>
      <w:marRight w:val="0"/>
      <w:marTop w:val="0"/>
      <w:marBottom w:val="0"/>
      <w:divBdr>
        <w:top w:val="none" w:sz="0" w:space="0" w:color="auto"/>
        <w:left w:val="none" w:sz="0" w:space="0" w:color="auto"/>
        <w:bottom w:val="none" w:sz="0" w:space="0" w:color="auto"/>
        <w:right w:val="none" w:sz="0" w:space="0" w:color="auto"/>
      </w:divBdr>
      <w:divsChild>
        <w:div w:id="325786059">
          <w:marLeft w:val="0"/>
          <w:marRight w:val="0"/>
          <w:marTop w:val="0"/>
          <w:marBottom w:val="0"/>
          <w:divBdr>
            <w:top w:val="none" w:sz="0" w:space="0" w:color="auto"/>
            <w:left w:val="none" w:sz="0" w:space="0" w:color="auto"/>
            <w:bottom w:val="none" w:sz="0" w:space="0" w:color="auto"/>
            <w:right w:val="none" w:sz="0" w:space="0" w:color="auto"/>
          </w:divBdr>
        </w:div>
        <w:div w:id="385110743">
          <w:marLeft w:val="0"/>
          <w:marRight w:val="0"/>
          <w:marTop w:val="0"/>
          <w:marBottom w:val="0"/>
          <w:divBdr>
            <w:top w:val="none" w:sz="0" w:space="0" w:color="auto"/>
            <w:left w:val="none" w:sz="0" w:space="0" w:color="auto"/>
            <w:bottom w:val="none" w:sz="0" w:space="0" w:color="auto"/>
            <w:right w:val="none" w:sz="0" w:space="0" w:color="auto"/>
          </w:divBdr>
        </w:div>
        <w:div w:id="966085853">
          <w:marLeft w:val="0"/>
          <w:marRight w:val="0"/>
          <w:marTop w:val="0"/>
          <w:marBottom w:val="0"/>
          <w:divBdr>
            <w:top w:val="none" w:sz="0" w:space="0" w:color="auto"/>
            <w:left w:val="none" w:sz="0" w:space="0" w:color="auto"/>
            <w:bottom w:val="none" w:sz="0" w:space="0" w:color="auto"/>
            <w:right w:val="none" w:sz="0" w:space="0" w:color="auto"/>
          </w:divBdr>
        </w:div>
        <w:div w:id="1598247856">
          <w:marLeft w:val="0"/>
          <w:marRight w:val="0"/>
          <w:marTop w:val="0"/>
          <w:marBottom w:val="0"/>
          <w:divBdr>
            <w:top w:val="none" w:sz="0" w:space="0" w:color="auto"/>
            <w:left w:val="none" w:sz="0" w:space="0" w:color="auto"/>
            <w:bottom w:val="none" w:sz="0" w:space="0" w:color="auto"/>
            <w:right w:val="none" w:sz="0" w:space="0" w:color="auto"/>
          </w:divBdr>
        </w:div>
      </w:divsChild>
    </w:div>
    <w:div w:id="1691446145">
      <w:bodyDiv w:val="1"/>
      <w:marLeft w:val="0"/>
      <w:marRight w:val="0"/>
      <w:marTop w:val="0"/>
      <w:marBottom w:val="0"/>
      <w:divBdr>
        <w:top w:val="none" w:sz="0" w:space="0" w:color="auto"/>
        <w:left w:val="none" w:sz="0" w:space="0" w:color="auto"/>
        <w:bottom w:val="none" w:sz="0" w:space="0" w:color="auto"/>
        <w:right w:val="none" w:sz="0" w:space="0" w:color="auto"/>
      </w:divBdr>
      <w:divsChild>
        <w:div w:id="587495463">
          <w:marLeft w:val="0"/>
          <w:marRight w:val="0"/>
          <w:marTop w:val="0"/>
          <w:marBottom w:val="0"/>
          <w:divBdr>
            <w:top w:val="none" w:sz="0" w:space="0" w:color="auto"/>
            <w:left w:val="none" w:sz="0" w:space="0" w:color="auto"/>
            <w:bottom w:val="none" w:sz="0" w:space="0" w:color="auto"/>
            <w:right w:val="none" w:sz="0" w:space="0" w:color="auto"/>
          </w:divBdr>
        </w:div>
        <w:div w:id="877814687">
          <w:marLeft w:val="0"/>
          <w:marRight w:val="0"/>
          <w:marTop w:val="0"/>
          <w:marBottom w:val="0"/>
          <w:divBdr>
            <w:top w:val="none" w:sz="0" w:space="0" w:color="auto"/>
            <w:left w:val="none" w:sz="0" w:space="0" w:color="auto"/>
            <w:bottom w:val="none" w:sz="0" w:space="0" w:color="auto"/>
            <w:right w:val="none" w:sz="0" w:space="0" w:color="auto"/>
          </w:divBdr>
        </w:div>
        <w:div w:id="1148478961">
          <w:marLeft w:val="0"/>
          <w:marRight w:val="0"/>
          <w:marTop w:val="0"/>
          <w:marBottom w:val="0"/>
          <w:divBdr>
            <w:top w:val="none" w:sz="0" w:space="0" w:color="auto"/>
            <w:left w:val="none" w:sz="0" w:space="0" w:color="auto"/>
            <w:bottom w:val="none" w:sz="0" w:space="0" w:color="auto"/>
            <w:right w:val="none" w:sz="0" w:space="0" w:color="auto"/>
          </w:divBdr>
        </w:div>
        <w:div w:id="1566994210">
          <w:marLeft w:val="0"/>
          <w:marRight w:val="0"/>
          <w:marTop w:val="0"/>
          <w:marBottom w:val="0"/>
          <w:divBdr>
            <w:top w:val="none" w:sz="0" w:space="0" w:color="auto"/>
            <w:left w:val="none" w:sz="0" w:space="0" w:color="auto"/>
            <w:bottom w:val="none" w:sz="0" w:space="0" w:color="auto"/>
            <w:right w:val="none" w:sz="0" w:space="0" w:color="auto"/>
          </w:divBdr>
        </w:div>
      </w:divsChild>
    </w:div>
    <w:div w:id="1696272132">
      <w:bodyDiv w:val="1"/>
      <w:marLeft w:val="0"/>
      <w:marRight w:val="0"/>
      <w:marTop w:val="0"/>
      <w:marBottom w:val="0"/>
      <w:divBdr>
        <w:top w:val="none" w:sz="0" w:space="0" w:color="auto"/>
        <w:left w:val="none" w:sz="0" w:space="0" w:color="auto"/>
        <w:bottom w:val="none" w:sz="0" w:space="0" w:color="auto"/>
        <w:right w:val="none" w:sz="0" w:space="0" w:color="auto"/>
      </w:divBdr>
      <w:divsChild>
        <w:div w:id="224028741">
          <w:marLeft w:val="0"/>
          <w:marRight w:val="0"/>
          <w:marTop w:val="0"/>
          <w:marBottom w:val="0"/>
          <w:divBdr>
            <w:top w:val="none" w:sz="0" w:space="0" w:color="auto"/>
            <w:left w:val="none" w:sz="0" w:space="0" w:color="auto"/>
            <w:bottom w:val="none" w:sz="0" w:space="0" w:color="auto"/>
            <w:right w:val="none" w:sz="0" w:space="0" w:color="auto"/>
          </w:divBdr>
        </w:div>
        <w:div w:id="1581259170">
          <w:marLeft w:val="0"/>
          <w:marRight w:val="0"/>
          <w:marTop w:val="0"/>
          <w:marBottom w:val="0"/>
          <w:divBdr>
            <w:top w:val="none" w:sz="0" w:space="0" w:color="auto"/>
            <w:left w:val="none" w:sz="0" w:space="0" w:color="auto"/>
            <w:bottom w:val="none" w:sz="0" w:space="0" w:color="auto"/>
            <w:right w:val="none" w:sz="0" w:space="0" w:color="auto"/>
          </w:divBdr>
        </w:div>
        <w:div w:id="1726685309">
          <w:marLeft w:val="0"/>
          <w:marRight w:val="0"/>
          <w:marTop w:val="0"/>
          <w:marBottom w:val="0"/>
          <w:divBdr>
            <w:top w:val="none" w:sz="0" w:space="0" w:color="auto"/>
            <w:left w:val="none" w:sz="0" w:space="0" w:color="auto"/>
            <w:bottom w:val="none" w:sz="0" w:space="0" w:color="auto"/>
            <w:right w:val="none" w:sz="0" w:space="0" w:color="auto"/>
          </w:divBdr>
        </w:div>
        <w:div w:id="1806896468">
          <w:marLeft w:val="0"/>
          <w:marRight w:val="0"/>
          <w:marTop w:val="0"/>
          <w:marBottom w:val="0"/>
          <w:divBdr>
            <w:top w:val="none" w:sz="0" w:space="0" w:color="auto"/>
            <w:left w:val="none" w:sz="0" w:space="0" w:color="auto"/>
            <w:bottom w:val="none" w:sz="0" w:space="0" w:color="auto"/>
            <w:right w:val="none" w:sz="0" w:space="0" w:color="auto"/>
          </w:divBdr>
        </w:div>
      </w:divsChild>
    </w:div>
    <w:div w:id="1698316303">
      <w:bodyDiv w:val="1"/>
      <w:marLeft w:val="0"/>
      <w:marRight w:val="0"/>
      <w:marTop w:val="0"/>
      <w:marBottom w:val="0"/>
      <w:divBdr>
        <w:top w:val="none" w:sz="0" w:space="0" w:color="auto"/>
        <w:left w:val="none" w:sz="0" w:space="0" w:color="auto"/>
        <w:bottom w:val="none" w:sz="0" w:space="0" w:color="auto"/>
        <w:right w:val="none" w:sz="0" w:space="0" w:color="auto"/>
      </w:divBdr>
      <w:divsChild>
        <w:div w:id="81222610">
          <w:marLeft w:val="0"/>
          <w:marRight w:val="0"/>
          <w:marTop w:val="0"/>
          <w:marBottom w:val="0"/>
          <w:divBdr>
            <w:top w:val="none" w:sz="0" w:space="0" w:color="auto"/>
            <w:left w:val="none" w:sz="0" w:space="0" w:color="auto"/>
            <w:bottom w:val="none" w:sz="0" w:space="0" w:color="auto"/>
            <w:right w:val="none" w:sz="0" w:space="0" w:color="auto"/>
          </w:divBdr>
        </w:div>
        <w:div w:id="2013753736">
          <w:marLeft w:val="0"/>
          <w:marRight w:val="0"/>
          <w:marTop w:val="0"/>
          <w:marBottom w:val="0"/>
          <w:divBdr>
            <w:top w:val="none" w:sz="0" w:space="0" w:color="auto"/>
            <w:left w:val="none" w:sz="0" w:space="0" w:color="auto"/>
            <w:bottom w:val="none" w:sz="0" w:space="0" w:color="auto"/>
            <w:right w:val="none" w:sz="0" w:space="0" w:color="auto"/>
          </w:divBdr>
        </w:div>
        <w:div w:id="1962953930">
          <w:marLeft w:val="0"/>
          <w:marRight w:val="0"/>
          <w:marTop w:val="0"/>
          <w:marBottom w:val="0"/>
          <w:divBdr>
            <w:top w:val="none" w:sz="0" w:space="0" w:color="auto"/>
            <w:left w:val="none" w:sz="0" w:space="0" w:color="auto"/>
            <w:bottom w:val="none" w:sz="0" w:space="0" w:color="auto"/>
            <w:right w:val="none" w:sz="0" w:space="0" w:color="auto"/>
          </w:divBdr>
        </w:div>
        <w:div w:id="1555581319">
          <w:marLeft w:val="0"/>
          <w:marRight w:val="0"/>
          <w:marTop w:val="0"/>
          <w:marBottom w:val="0"/>
          <w:divBdr>
            <w:top w:val="none" w:sz="0" w:space="0" w:color="auto"/>
            <w:left w:val="none" w:sz="0" w:space="0" w:color="auto"/>
            <w:bottom w:val="none" w:sz="0" w:space="0" w:color="auto"/>
            <w:right w:val="none" w:sz="0" w:space="0" w:color="auto"/>
          </w:divBdr>
        </w:div>
      </w:divsChild>
    </w:div>
    <w:div w:id="1699545774">
      <w:bodyDiv w:val="1"/>
      <w:marLeft w:val="0"/>
      <w:marRight w:val="0"/>
      <w:marTop w:val="0"/>
      <w:marBottom w:val="0"/>
      <w:divBdr>
        <w:top w:val="none" w:sz="0" w:space="0" w:color="auto"/>
        <w:left w:val="none" w:sz="0" w:space="0" w:color="auto"/>
        <w:bottom w:val="none" w:sz="0" w:space="0" w:color="auto"/>
        <w:right w:val="none" w:sz="0" w:space="0" w:color="auto"/>
      </w:divBdr>
      <w:divsChild>
        <w:div w:id="370568554">
          <w:marLeft w:val="0"/>
          <w:marRight w:val="0"/>
          <w:marTop w:val="0"/>
          <w:marBottom w:val="0"/>
          <w:divBdr>
            <w:top w:val="none" w:sz="0" w:space="0" w:color="auto"/>
            <w:left w:val="none" w:sz="0" w:space="0" w:color="auto"/>
            <w:bottom w:val="none" w:sz="0" w:space="0" w:color="auto"/>
            <w:right w:val="none" w:sz="0" w:space="0" w:color="auto"/>
          </w:divBdr>
        </w:div>
        <w:div w:id="704063909">
          <w:marLeft w:val="0"/>
          <w:marRight w:val="0"/>
          <w:marTop w:val="0"/>
          <w:marBottom w:val="0"/>
          <w:divBdr>
            <w:top w:val="none" w:sz="0" w:space="0" w:color="auto"/>
            <w:left w:val="none" w:sz="0" w:space="0" w:color="auto"/>
            <w:bottom w:val="none" w:sz="0" w:space="0" w:color="auto"/>
            <w:right w:val="none" w:sz="0" w:space="0" w:color="auto"/>
          </w:divBdr>
        </w:div>
        <w:div w:id="717972027">
          <w:marLeft w:val="0"/>
          <w:marRight w:val="0"/>
          <w:marTop w:val="0"/>
          <w:marBottom w:val="0"/>
          <w:divBdr>
            <w:top w:val="none" w:sz="0" w:space="0" w:color="auto"/>
            <w:left w:val="none" w:sz="0" w:space="0" w:color="auto"/>
            <w:bottom w:val="none" w:sz="0" w:space="0" w:color="auto"/>
            <w:right w:val="none" w:sz="0" w:space="0" w:color="auto"/>
          </w:divBdr>
        </w:div>
        <w:div w:id="1233589482">
          <w:marLeft w:val="0"/>
          <w:marRight w:val="0"/>
          <w:marTop w:val="0"/>
          <w:marBottom w:val="0"/>
          <w:divBdr>
            <w:top w:val="none" w:sz="0" w:space="0" w:color="auto"/>
            <w:left w:val="none" w:sz="0" w:space="0" w:color="auto"/>
            <w:bottom w:val="none" w:sz="0" w:space="0" w:color="auto"/>
            <w:right w:val="none" w:sz="0" w:space="0" w:color="auto"/>
          </w:divBdr>
        </w:div>
      </w:divsChild>
    </w:div>
    <w:div w:id="1700743172">
      <w:bodyDiv w:val="1"/>
      <w:marLeft w:val="0"/>
      <w:marRight w:val="0"/>
      <w:marTop w:val="0"/>
      <w:marBottom w:val="0"/>
      <w:divBdr>
        <w:top w:val="none" w:sz="0" w:space="0" w:color="auto"/>
        <w:left w:val="none" w:sz="0" w:space="0" w:color="auto"/>
        <w:bottom w:val="none" w:sz="0" w:space="0" w:color="auto"/>
        <w:right w:val="none" w:sz="0" w:space="0" w:color="auto"/>
      </w:divBdr>
      <w:divsChild>
        <w:div w:id="422845788">
          <w:marLeft w:val="0"/>
          <w:marRight w:val="0"/>
          <w:marTop w:val="0"/>
          <w:marBottom w:val="0"/>
          <w:divBdr>
            <w:top w:val="none" w:sz="0" w:space="0" w:color="auto"/>
            <w:left w:val="none" w:sz="0" w:space="0" w:color="auto"/>
            <w:bottom w:val="none" w:sz="0" w:space="0" w:color="auto"/>
            <w:right w:val="none" w:sz="0" w:space="0" w:color="auto"/>
          </w:divBdr>
        </w:div>
        <w:div w:id="1389843484">
          <w:marLeft w:val="0"/>
          <w:marRight w:val="0"/>
          <w:marTop w:val="0"/>
          <w:marBottom w:val="0"/>
          <w:divBdr>
            <w:top w:val="none" w:sz="0" w:space="0" w:color="auto"/>
            <w:left w:val="none" w:sz="0" w:space="0" w:color="auto"/>
            <w:bottom w:val="none" w:sz="0" w:space="0" w:color="auto"/>
            <w:right w:val="none" w:sz="0" w:space="0" w:color="auto"/>
          </w:divBdr>
        </w:div>
        <w:div w:id="1617836368">
          <w:marLeft w:val="0"/>
          <w:marRight w:val="0"/>
          <w:marTop w:val="0"/>
          <w:marBottom w:val="0"/>
          <w:divBdr>
            <w:top w:val="none" w:sz="0" w:space="0" w:color="auto"/>
            <w:left w:val="none" w:sz="0" w:space="0" w:color="auto"/>
            <w:bottom w:val="none" w:sz="0" w:space="0" w:color="auto"/>
            <w:right w:val="none" w:sz="0" w:space="0" w:color="auto"/>
          </w:divBdr>
        </w:div>
        <w:div w:id="1907300423">
          <w:marLeft w:val="0"/>
          <w:marRight w:val="0"/>
          <w:marTop w:val="0"/>
          <w:marBottom w:val="0"/>
          <w:divBdr>
            <w:top w:val="none" w:sz="0" w:space="0" w:color="auto"/>
            <w:left w:val="none" w:sz="0" w:space="0" w:color="auto"/>
            <w:bottom w:val="none" w:sz="0" w:space="0" w:color="auto"/>
            <w:right w:val="none" w:sz="0" w:space="0" w:color="auto"/>
          </w:divBdr>
        </w:div>
      </w:divsChild>
    </w:div>
    <w:div w:id="1703744444">
      <w:bodyDiv w:val="1"/>
      <w:marLeft w:val="0"/>
      <w:marRight w:val="0"/>
      <w:marTop w:val="0"/>
      <w:marBottom w:val="0"/>
      <w:divBdr>
        <w:top w:val="none" w:sz="0" w:space="0" w:color="auto"/>
        <w:left w:val="none" w:sz="0" w:space="0" w:color="auto"/>
        <w:bottom w:val="none" w:sz="0" w:space="0" w:color="auto"/>
        <w:right w:val="none" w:sz="0" w:space="0" w:color="auto"/>
      </w:divBdr>
      <w:divsChild>
        <w:div w:id="533618602">
          <w:marLeft w:val="0"/>
          <w:marRight w:val="0"/>
          <w:marTop w:val="0"/>
          <w:marBottom w:val="0"/>
          <w:divBdr>
            <w:top w:val="none" w:sz="0" w:space="0" w:color="auto"/>
            <w:left w:val="none" w:sz="0" w:space="0" w:color="auto"/>
            <w:bottom w:val="none" w:sz="0" w:space="0" w:color="auto"/>
            <w:right w:val="none" w:sz="0" w:space="0" w:color="auto"/>
          </w:divBdr>
        </w:div>
        <w:div w:id="1573420727">
          <w:marLeft w:val="0"/>
          <w:marRight w:val="0"/>
          <w:marTop w:val="0"/>
          <w:marBottom w:val="0"/>
          <w:divBdr>
            <w:top w:val="none" w:sz="0" w:space="0" w:color="auto"/>
            <w:left w:val="none" w:sz="0" w:space="0" w:color="auto"/>
            <w:bottom w:val="none" w:sz="0" w:space="0" w:color="auto"/>
            <w:right w:val="none" w:sz="0" w:space="0" w:color="auto"/>
          </w:divBdr>
        </w:div>
        <w:div w:id="1811894614">
          <w:marLeft w:val="0"/>
          <w:marRight w:val="0"/>
          <w:marTop w:val="0"/>
          <w:marBottom w:val="0"/>
          <w:divBdr>
            <w:top w:val="none" w:sz="0" w:space="0" w:color="auto"/>
            <w:left w:val="none" w:sz="0" w:space="0" w:color="auto"/>
            <w:bottom w:val="none" w:sz="0" w:space="0" w:color="auto"/>
            <w:right w:val="none" w:sz="0" w:space="0" w:color="auto"/>
          </w:divBdr>
        </w:div>
        <w:div w:id="2047874796">
          <w:marLeft w:val="0"/>
          <w:marRight w:val="0"/>
          <w:marTop w:val="0"/>
          <w:marBottom w:val="0"/>
          <w:divBdr>
            <w:top w:val="none" w:sz="0" w:space="0" w:color="auto"/>
            <w:left w:val="none" w:sz="0" w:space="0" w:color="auto"/>
            <w:bottom w:val="none" w:sz="0" w:space="0" w:color="auto"/>
            <w:right w:val="none" w:sz="0" w:space="0" w:color="auto"/>
          </w:divBdr>
        </w:div>
      </w:divsChild>
    </w:div>
    <w:div w:id="1703940728">
      <w:bodyDiv w:val="1"/>
      <w:marLeft w:val="0"/>
      <w:marRight w:val="0"/>
      <w:marTop w:val="0"/>
      <w:marBottom w:val="0"/>
      <w:divBdr>
        <w:top w:val="none" w:sz="0" w:space="0" w:color="auto"/>
        <w:left w:val="none" w:sz="0" w:space="0" w:color="auto"/>
        <w:bottom w:val="none" w:sz="0" w:space="0" w:color="auto"/>
        <w:right w:val="none" w:sz="0" w:space="0" w:color="auto"/>
      </w:divBdr>
      <w:divsChild>
        <w:div w:id="390812570">
          <w:marLeft w:val="0"/>
          <w:marRight w:val="0"/>
          <w:marTop w:val="0"/>
          <w:marBottom w:val="0"/>
          <w:divBdr>
            <w:top w:val="none" w:sz="0" w:space="0" w:color="auto"/>
            <w:left w:val="none" w:sz="0" w:space="0" w:color="auto"/>
            <w:bottom w:val="none" w:sz="0" w:space="0" w:color="auto"/>
            <w:right w:val="none" w:sz="0" w:space="0" w:color="auto"/>
          </w:divBdr>
        </w:div>
        <w:div w:id="411120357">
          <w:marLeft w:val="0"/>
          <w:marRight w:val="0"/>
          <w:marTop w:val="0"/>
          <w:marBottom w:val="0"/>
          <w:divBdr>
            <w:top w:val="none" w:sz="0" w:space="0" w:color="auto"/>
            <w:left w:val="none" w:sz="0" w:space="0" w:color="auto"/>
            <w:bottom w:val="none" w:sz="0" w:space="0" w:color="auto"/>
            <w:right w:val="none" w:sz="0" w:space="0" w:color="auto"/>
          </w:divBdr>
        </w:div>
        <w:div w:id="1012949232">
          <w:marLeft w:val="0"/>
          <w:marRight w:val="0"/>
          <w:marTop w:val="0"/>
          <w:marBottom w:val="0"/>
          <w:divBdr>
            <w:top w:val="none" w:sz="0" w:space="0" w:color="auto"/>
            <w:left w:val="none" w:sz="0" w:space="0" w:color="auto"/>
            <w:bottom w:val="none" w:sz="0" w:space="0" w:color="auto"/>
            <w:right w:val="none" w:sz="0" w:space="0" w:color="auto"/>
          </w:divBdr>
        </w:div>
        <w:div w:id="1520312856">
          <w:marLeft w:val="0"/>
          <w:marRight w:val="0"/>
          <w:marTop w:val="0"/>
          <w:marBottom w:val="0"/>
          <w:divBdr>
            <w:top w:val="none" w:sz="0" w:space="0" w:color="auto"/>
            <w:left w:val="none" w:sz="0" w:space="0" w:color="auto"/>
            <w:bottom w:val="none" w:sz="0" w:space="0" w:color="auto"/>
            <w:right w:val="none" w:sz="0" w:space="0" w:color="auto"/>
          </w:divBdr>
        </w:div>
      </w:divsChild>
    </w:div>
    <w:div w:id="1707563504">
      <w:bodyDiv w:val="1"/>
      <w:marLeft w:val="0"/>
      <w:marRight w:val="0"/>
      <w:marTop w:val="0"/>
      <w:marBottom w:val="0"/>
      <w:divBdr>
        <w:top w:val="none" w:sz="0" w:space="0" w:color="auto"/>
        <w:left w:val="none" w:sz="0" w:space="0" w:color="auto"/>
        <w:bottom w:val="none" w:sz="0" w:space="0" w:color="auto"/>
        <w:right w:val="none" w:sz="0" w:space="0" w:color="auto"/>
      </w:divBdr>
      <w:divsChild>
        <w:div w:id="367728279">
          <w:marLeft w:val="0"/>
          <w:marRight w:val="0"/>
          <w:marTop w:val="0"/>
          <w:marBottom w:val="0"/>
          <w:divBdr>
            <w:top w:val="none" w:sz="0" w:space="0" w:color="auto"/>
            <w:left w:val="none" w:sz="0" w:space="0" w:color="auto"/>
            <w:bottom w:val="none" w:sz="0" w:space="0" w:color="auto"/>
            <w:right w:val="none" w:sz="0" w:space="0" w:color="auto"/>
          </w:divBdr>
        </w:div>
        <w:div w:id="620693518">
          <w:marLeft w:val="0"/>
          <w:marRight w:val="0"/>
          <w:marTop w:val="0"/>
          <w:marBottom w:val="0"/>
          <w:divBdr>
            <w:top w:val="none" w:sz="0" w:space="0" w:color="auto"/>
            <w:left w:val="none" w:sz="0" w:space="0" w:color="auto"/>
            <w:bottom w:val="none" w:sz="0" w:space="0" w:color="auto"/>
            <w:right w:val="none" w:sz="0" w:space="0" w:color="auto"/>
          </w:divBdr>
        </w:div>
        <w:div w:id="1207065138">
          <w:marLeft w:val="0"/>
          <w:marRight w:val="0"/>
          <w:marTop w:val="0"/>
          <w:marBottom w:val="0"/>
          <w:divBdr>
            <w:top w:val="none" w:sz="0" w:space="0" w:color="auto"/>
            <w:left w:val="none" w:sz="0" w:space="0" w:color="auto"/>
            <w:bottom w:val="none" w:sz="0" w:space="0" w:color="auto"/>
            <w:right w:val="none" w:sz="0" w:space="0" w:color="auto"/>
          </w:divBdr>
        </w:div>
        <w:div w:id="1741099067">
          <w:marLeft w:val="0"/>
          <w:marRight w:val="0"/>
          <w:marTop w:val="0"/>
          <w:marBottom w:val="0"/>
          <w:divBdr>
            <w:top w:val="none" w:sz="0" w:space="0" w:color="auto"/>
            <w:left w:val="none" w:sz="0" w:space="0" w:color="auto"/>
            <w:bottom w:val="none" w:sz="0" w:space="0" w:color="auto"/>
            <w:right w:val="none" w:sz="0" w:space="0" w:color="auto"/>
          </w:divBdr>
        </w:div>
      </w:divsChild>
    </w:div>
    <w:div w:id="1707564063">
      <w:bodyDiv w:val="1"/>
      <w:marLeft w:val="0"/>
      <w:marRight w:val="0"/>
      <w:marTop w:val="0"/>
      <w:marBottom w:val="0"/>
      <w:divBdr>
        <w:top w:val="none" w:sz="0" w:space="0" w:color="auto"/>
        <w:left w:val="none" w:sz="0" w:space="0" w:color="auto"/>
        <w:bottom w:val="none" w:sz="0" w:space="0" w:color="auto"/>
        <w:right w:val="none" w:sz="0" w:space="0" w:color="auto"/>
      </w:divBdr>
      <w:divsChild>
        <w:div w:id="801922655">
          <w:marLeft w:val="0"/>
          <w:marRight w:val="0"/>
          <w:marTop w:val="0"/>
          <w:marBottom w:val="0"/>
          <w:divBdr>
            <w:top w:val="none" w:sz="0" w:space="0" w:color="auto"/>
            <w:left w:val="none" w:sz="0" w:space="0" w:color="auto"/>
            <w:bottom w:val="none" w:sz="0" w:space="0" w:color="auto"/>
            <w:right w:val="none" w:sz="0" w:space="0" w:color="auto"/>
          </w:divBdr>
        </w:div>
        <w:div w:id="1280793900">
          <w:marLeft w:val="0"/>
          <w:marRight w:val="0"/>
          <w:marTop w:val="0"/>
          <w:marBottom w:val="0"/>
          <w:divBdr>
            <w:top w:val="none" w:sz="0" w:space="0" w:color="auto"/>
            <w:left w:val="none" w:sz="0" w:space="0" w:color="auto"/>
            <w:bottom w:val="none" w:sz="0" w:space="0" w:color="auto"/>
            <w:right w:val="none" w:sz="0" w:space="0" w:color="auto"/>
          </w:divBdr>
        </w:div>
        <w:div w:id="1299798874">
          <w:marLeft w:val="0"/>
          <w:marRight w:val="0"/>
          <w:marTop w:val="0"/>
          <w:marBottom w:val="0"/>
          <w:divBdr>
            <w:top w:val="none" w:sz="0" w:space="0" w:color="auto"/>
            <w:left w:val="none" w:sz="0" w:space="0" w:color="auto"/>
            <w:bottom w:val="none" w:sz="0" w:space="0" w:color="auto"/>
            <w:right w:val="none" w:sz="0" w:space="0" w:color="auto"/>
          </w:divBdr>
        </w:div>
        <w:div w:id="1395854806">
          <w:marLeft w:val="0"/>
          <w:marRight w:val="0"/>
          <w:marTop w:val="0"/>
          <w:marBottom w:val="0"/>
          <w:divBdr>
            <w:top w:val="none" w:sz="0" w:space="0" w:color="auto"/>
            <w:left w:val="none" w:sz="0" w:space="0" w:color="auto"/>
            <w:bottom w:val="none" w:sz="0" w:space="0" w:color="auto"/>
            <w:right w:val="none" w:sz="0" w:space="0" w:color="auto"/>
          </w:divBdr>
        </w:div>
      </w:divsChild>
    </w:div>
    <w:div w:id="1707946607">
      <w:bodyDiv w:val="1"/>
      <w:marLeft w:val="0"/>
      <w:marRight w:val="0"/>
      <w:marTop w:val="0"/>
      <w:marBottom w:val="0"/>
      <w:divBdr>
        <w:top w:val="none" w:sz="0" w:space="0" w:color="auto"/>
        <w:left w:val="none" w:sz="0" w:space="0" w:color="auto"/>
        <w:bottom w:val="none" w:sz="0" w:space="0" w:color="auto"/>
        <w:right w:val="none" w:sz="0" w:space="0" w:color="auto"/>
      </w:divBdr>
      <w:divsChild>
        <w:div w:id="18242033">
          <w:marLeft w:val="0"/>
          <w:marRight w:val="0"/>
          <w:marTop w:val="0"/>
          <w:marBottom w:val="0"/>
          <w:divBdr>
            <w:top w:val="none" w:sz="0" w:space="0" w:color="auto"/>
            <w:left w:val="none" w:sz="0" w:space="0" w:color="auto"/>
            <w:bottom w:val="none" w:sz="0" w:space="0" w:color="auto"/>
            <w:right w:val="none" w:sz="0" w:space="0" w:color="auto"/>
          </w:divBdr>
        </w:div>
        <w:div w:id="46994154">
          <w:marLeft w:val="0"/>
          <w:marRight w:val="0"/>
          <w:marTop w:val="0"/>
          <w:marBottom w:val="0"/>
          <w:divBdr>
            <w:top w:val="none" w:sz="0" w:space="0" w:color="auto"/>
            <w:left w:val="none" w:sz="0" w:space="0" w:color="auto"/>
            <w:bottom w:val="none" w:sz="0" w:space="0" w:color="auto"/>
            <w:right w:val="none" w:sz="0" w:space="0" w:color="auto"/>
          </w:divBdr>
        </w:div>
        <w:div w:id="576936072">
          <w:marLeft w:val="0"/>
          <w:marRight w:val="0"/>
          <w:marTop w:val="0"/>
          <w:marBottom w:val="0"/>
          <w:divBdr>
            <w:top w:val="none" w:sz="0" w:space="0" w:color="auto"/>
            <w:left w:val="none" w:sz="0" w:space="0" w:color="auto"/>
            <w:bottom w:val="none" w:sz="0" w:space="0" w:color="auto"/>
            <w:right w:val="none" w:sz="0" w:space="0" w:color="auto"/>
          </w:divBdr>
        </w:div>
        <w:div w:id="605575617">
          <w:marLeft w:val="0"/>
          <w:marRight w:val="0"/>
          <w:marTop w:val="0"/>
          <w:marBottom w:val="0"/>
          <w:divBdr>
            <w:top w:val="none" w:sz="0" w:space="0" w:color="auto"/>
            <w:left w:val="none" w:sz="0" w:space="0" w:color="auto"/>
            <w:bottom w:val="none" w:sz="0" w:space="0" w:color="auto"/>
            <w:right w:val="none" w:sz="0" w:space="0" w:color="auto"/>
          </w:divBdr>
        </w:div>
      </w:divsChild>
    </w:div>
    <w:div w:id="1708792157">
      <w:bodyDiv w:val="1"/>
      <w:marLeft w:val="0"/>
      <w:marRight w:val="0"/>
      <w:marTop w:val="0"/>
      <w:marBottom w:val="0"/>
      <w:divBdr>
        <w:top w:val="none" w:sz="0" w:space="0" w:color="auto"/>
        <w:left w:val="none" w:sz="0" w:space="0" w:color="auto"/>
        <w:bottom w:val="none" w:sz="0" w:space="0" w:color="auto"/>
        <w:right w:val="none" w:sz="0" w:space="0" w:color="auto"/>
      </w:divBdr>
      <w:divsChild>
        <w:div w:id="123624985">
          <w:marLeft w:val="0"/>
          <w:marRight w:val="0"/>
          <w:marTop w:val="0"/>
          <w:marBottom w:val="0"/>
          <w:divBdr>
            <w:top w:val="none" w:sz="0" w:space="0" w:color="auto"/>
            <w:left w:val="none" w:sz="0" w:space="0" w:color="auto"/>
            <w:bottom w:val="none" w:sz="0" w:space="0" w:color="auto"/>
            <w:right w:val="none" w:sz="0" w:space="0" w:color="auto"/>
          </w:divBdr>
        </w:div>
        <w:div w:id="521944531">
          <w:marLeft w:val="0"/>
          <w:marRight w:val="0"/>
          <w:marTop w:val="0"/>
          <w:marBottom w:val="0"/>
          <w:divBdr>
            <w:top w:val="none" w:sz="0" w:space="0" w:color="auto"/>
            <w:left w:val="none" w:sz="0" w:space="0" w:color="auto"/>
            <w:bottom w:val="none" w:sz="0" w:space="0" w:color="auto"/>
            <w:right w:val="none" w:sz="0" w:space="0" w:color="auto"/>
          </w:divBdr>
        </w:div>
        <w:div w:id="1414666935">
          <w:marLeft w:val="0"/>
          <w:marRight w:val="0"/>
          <w:marTop w:val="0"/>
          <w:marBottom w:val="0"/>
          <w:divBdr>
            <w:top w:val="none" w:sz="0" w:space="0" w:color="auto"/>
            <w:left w:val="none" w:sz="0" w:space="0" w:color="auto"/>
            <w:bottom w:val="none" w:sz="0" w:space="0" w:color="auto"/>
            <w:right w:val="none" w:sz="0" w:space="0" w:color="auto"/>
          </w:divBdr>
        </w:div>
        <w:div w:id="1860577876">
          <w:marLeft w:val="0"/>
          <w:marRight w:val="0"/>
          <w:marTop w:val="0"/>
          <w:marBottom w:val="0"/>
          <w:divBdr>
            <w:top w:val="none" w:sz="0" w:space="0" w:color="auto"/>
            <w:left w:val="none" w:sz="0" w:space="0" w:color="auto"/>
            <w:bottom w:val="none" w:sz="0" w:space="0" w:color="auto"/>
            <w:right w:val="none" w:sz="0" w:space="0" w:color="auto"/>
          </w:divBdr>
        </w:div>
      </w:divsChild>
    </w:div>
    <w:div w:id="1711808109">
      <w:bodyDiv w:val="1"/>
      <w:marLeft w:val="0"/>
      <w:marRight w:val="0"/>
      <w:marTop w:val="0"/>
      <w:marBottom w:val="0"/>
      <w:divBdr>
        <w:top w:val="none" w:sz="0" w:space="0" w:color="auto"/>
        <w:left w:val="none" w:sz="0" w:space="0" w:color="auto"/>
        <w:bottom w:val="none" w:sz="0" w:space="0" w:color="auto"/>
        <w:right w:val="none" w:sz="0" w:space="0" w:color="auto"/>
      </w:divBdr>
      <w:divsChild>
        <w:div w:id="294676293">
          <w:marLeft w:val="0"/>
          <w:marRight w:val="0"/>
          <w:marTop w:val="0"/>
          <w:marBottom w:val="0"/>
          <w:divBdr>
            <w:top w:val="none" w:sz="0" w:space="0" w:color="auto"/>
            <w:left w:val="none" w:sz="0" w:space="0" w:color="auto"/>
            <w:bottom w:val="none" w:sz="0" w:space="0" w:color="auto"/>
            <w:right w:val="none" w:sz="0" w:space="0" w:color="auto"/>
          </w:divBdr>
        </w:div>
        <w:div w:id="482279996">
          <w:marLeft w:val="0"/>
          <w:marRight w:val="0"/>
          <w:marTop w:val="0"/>
          <w:marBottom w:val="0"/>
          <w:divBdr>
            <w:top w:val="none" w:sz="0" w:space="0" w:color="auto"/>
            <w:left w:val="none" w:sz="0" w:space="0" w:color="auto"/>
            <w:bottom w:val="none" w:sz="0" w:space="0" w:color="auto"/>
            <w:right w:val="none" w:sz="0" w:space="0" w:color="auto"/>
          </w:divBdr>
        </w:div>
        <w:div w:id="719939126">
          <w:marLeft w:val="0"/>
          <w:marRight w:val="0"/>
          <w:marTop w:val="0"/>
          <w:marBottom w:val="0"/>
          <w:divBdr>
            <w:top w:val="none" w:sz="0" w:space="0" w:color="auto"/>
            <w:left w:val="none" w:sz="0" w:space="0" w:color="auto"/>
            <w:bottom w:val="none" w:sz="0" w:space="0" w:color="auto"/>
            <w:right w:val="none" w:sz="0" w:space="0" w:color="auto"/>
          </w:divBdr>
        </w:div>
        <w:div w:id="782648293">
          <w:marLeft w:val="0"/>
          <w:marRight w:val="0"/>
          <w:marTop w:val="0"/>
          <w:marBottom w:val="0"/>
          <w:divBdr>
            <w:top w:val="none" w:sz="0" w:space="0" w:color="auto"/>
            <w:left w:val="none" w:sz="0" w:space="0" w:color="auto"/>
            <w:bottom w:val="none" w:sz="0" w:space="0" w:color="auto"/>
            <w:right w:val="none" w:sz="0" w:space="0" w:color="auto"/>
          </w:divBdr>
        </w:div>
      </w:divsChild>
    </w:div>
    <w:div w:id="1712613365">
      <w:bodyDiv w:val="1"/>
      <w:marLeft w:val="0"/>
      <w:marRight w:val="0"/>
      <w:marTop w:val="0"/>
      <w:marBottom w:val="0"/>
      <w:divBdr>
        <w:top w:val="none" w:sz="0" w:space="0" w:color="auto"/>
        <w:left w:val="none" w:sz="0" w:space="0" w:color="auto"/>
        <w:bottom w:val="none" w:sz="0" w:space="0" w:color="auto"/>
        <w:right w:val="none" w:sz="0" w:space="0" w:color="auto"/>
      </w:divBdr>
      <w:divsChild>
        <w:div w:id="1058631553">
          <w:marLeft w:val="0"/>
          <w:marRight w:val="0"/>
          <w:marTop w:val="0"/>
          <w:marBottom w:val="0"/>
          <w:divBdr>
            <w:top w:val="none" w:sz="0" w:space="0" w:color="auto"/>
            <w:left w:val="none" w:sz="0" w:space="0" w:color="auto"/>
            <w:bottom w:val="none" w:sz="0" w:space="0" w:color="auto"/>
            <w:right w:val="none" w:sz="0" w:space="0" w:color="auto"/>
          </w:divBdr>
        </w:div>
        <w:div w:id="1256551932">
          <w:marLeft w:val="0"/>
          <w:marRight w:val="0"/>
          <w:marTop w:val="0"/>
          <w:marBottom w:val="0"/>
          <w:divBdr>
            <w:top w:val="none" w:sz="0" w:space="0" w:color="auto"/>
            <w:left w:val="none" w:sz="0" w:space="0" w:color="auto"/>
            <w:bottom w:val="none" w:sz="0" w:space="0" w:color="auto"/>
            <w:right w:val="none" w:sz="0" w:space="0" w:color="auto"/>
          </w:divBdr>
        </w:div>
        <w:div w:id="1472601246">
          <w:marLeft w:val="0"/>
          <w:marRight w:val="0"/>
          <w:marTop w:val="0"/>
          <w:marBottom w:val="0"/>
          <w:divBdr>
            <w:top w:val="none" w:sz="0" w:space="0" w:color="auto"/>
            <w:left w:val="none" w:sz="0" w:space="0" w:color="auto"/>
            <w:bottom w:val="none" w:sz="0" w:space="0" w:color="auto"/>
            <w:right w:val="none" w:sz="0" w:space="0" w:color="auto"/>
          </w:divBdr>
        </w:div>
        <w:div w:id="1707100565">
          <w:marLeft w:val="0"/>
          <w:marRight w:val="0"/>
          <w:marTop w:val="0"/>
          <w:marBottom w:val="0"/>
          <w:divBdr>
            <w:top w:val="none" w:sz="0" w:space="0" w:color="auto"/>
            <w:left w:val="none" w:sz="0" w:space="0" w:color="auto"/>
            <w:bottom w:val="none" w:sz="0" w:space="0" w:color="auto"/>
            <w:right w:val="none" w:sz="0" w:space="0" w:color="auto"/>
          </w:divBdr>
        </w:div>
      </w:divsChild>
    </w:div>
    <w:div w:id="1713916631">
      <w:bodyDiv w:val="1"/>
      <w:marLeft w:val="0"/>
      <w:marRight w:val="0"/>
      <w:marTop w:val="0"/>
      <w:marBottom w:val="0"/>
      <w:divBdr>
        <w:top w:val="none" w:sz="0" w:space="0" w:color="auto"/>
        <w:left w:val="none" w:sz="0" w:space="0" w:color="auto"/>
        <w:bottom w:val="none" w:sz="0" w:space="0" w:color="auto"/>
        <w:right w:val="none" w:sz="0" w:space="0" w:color="auto"/>
      </w:divBdr>
      <w:divsChild>
        <w:div w:id="839080358">
          <w:marLeft w:val="0"/>
          <w:marRight w:val="0"/>
          <w:marTop w:val="0"/>
          <w:marBottom w:val="0"/>
          <w:divBdr>
            <w:top w:val="none" w:sz="0" w:space="0" w:color="auto"/>
            <w:left w:val="none" w:sz="0" w:space="0" w:color="auto"/>
            <w:bottom w:val="none" w:sz="0" w:space="0" w:color="auto"/>
            <w:right w:val="none" w:sz="0" w:space="0" w:color="auto"/>
          </w:divBdr>
        </w:div>
        <w:div w:id="1266619793">
          <w:marLeft w:val="0"/>
          <w:marRight w:val="0"/>
          <w:marTop w:val="0"/>
          <w:marBottom w:val="0"/>
          <w:divBdr>
            <w:top w:val="none" w:sz="0" w:space="0" w:color="auto"/>
            <w:left w:val="none" w:sz="0" w:space="0" w:color="auto"/>
            <w:bottom w:val="none" w:sz="0" w:space="0" w:color="auto"/>
            <w:right w:val="none" w:sz="0" w:space="0" w:color="auto"/>
          </w:divBdr>
        </w:div>
        <w:div w:id="1460418102">
          <w:marLeft w:val="0"/>
          <w:marRight w:val="0"/>
          <w:marTop w:val="0"/>
          <w:marBottom w:val="0"/>
          <w:divBdr>
            <w:top w:val="none" w:sz="0" w:space="0" w:color="auto"/>
            <w:left w:val="none" w:sz="0" w:space="0" w:color="auto"/>
            <w:bottom w:val="none" w:sz="0" w:space="0" w:color="auto"/>
            <w:right w:val="none" w:sz="0" w:space="0" w:color="auto"/>
          </w:divBdr>
        </w:div>
        <w:div w:id="1733886556">
          <w:marLeft w:val="0"/>
          <w:marRight w:val="0"/>
          <w:marTop w:val="0"/>
          <w:marBottom w:val="0"/>
          <w:divBdr>
            <w:top w:val="none" w:sz="0" w:space="0" w:color="auto"/>
            <w:left w:val="none" w:sz="0" w:space="0" w:color="auto"/>
            <w:bottom w:val="none" w:sz="0" w:space="0" w:color="auto"/>
            <w:right w:val="none" w:sz="0" w:space="0" w:color="auto"/>
          </w:divBdr>
        </w:div>
      </w:divsChild>
    </w:div>
    <w:div w:id="1714110314">
      <w:bodyDiv w:val="1"/>
      <w:marLeft w:val="0"/>
      <w:marRight w:val="0"/>
      <w:marTop w:val="0"/>
      <w:marBottom w:val="0"/>
      <w:divBdr>
        <w:top w:val="none" w:sz="0" w:space="0" w:color="auto"/>
        <w:left w:val="none" w:sz="0" w:space="0" w:color="auto"/>
        <w:bottom w:val="none" w:sz="0" w:space="0" w:color="auto"/>
        <w:right w:val="none" w:sz="0" w:space="0" w:color="auto"/>
      </w:divBdr>
      <w:divsChild>
        <w:div w:id="915552805">
          <w:marLeft w:val="0"/>
          <w:marRight w:val="0"/>
          <w:marTop w:val="0"/>
          <w:marBottom w:val="0"/>
          <w:divBdr>
            <w:top w:val="none" w:sz="0" w:space="0" w:color="auto"/>
            <w:left w:val="none" w:sz="0" w:space="0" w:color="auto"/>
            <w:bottom w:val="none" w:sz="0" w:space="0" w:color="auto"/>
            <w:right w:val="none" w:sz="0" w:space="0" w:color="auto"/>
          </w:divBdr>
        </w:div>
        <w:div w:id="1017657453">
          <w:marLeft w:val="0"/>
          <w:marRight w:val="0"/>
          <w:marTop w:val="0"/>
          <w:marBottom w:val="0"/>
          <w:divBdr>
            <w:top w:val="none" w:sz="0" w:space="0" w:color="auto"/>
            <w:left w:val="none" w:sz="0" w:space="0" w:color="auto"/>
            <w:bottom w:val="none" w:sz="0" w:space="0" w:color="auto"/>
            <w:right w:val="none" w:sz="0" w:space="0" w:color="auto"/>
          </w:divBdr>
        </w:div>
        <w:div w:id="1057778286">
          <w:marLeft w:val="0"/>
          <w:marRight w:val="0"/>
          <w:marTop w:val="0"/>
          <w:marBottom w:val="0"/>
          <w:divBdr>
            <w:top w:val="none" w:sz="0" w:space="0" w:color="auto"/>
            <w:left w:val="none" w:sz="0" w:space="0" w:color="auto"/>
            <w:bottom w:val="none" w:sz="0" w:space="0" w:color="auto"/>
            <w:right w:val="none" w:sz="0" w:space="0" w:color="auto"/>
          </w:divBdr>
        </w:div>
        <w:div w:id="1569264167">
          <w:marLeft w:val="0"/>
          <w:marRight w:val="0"/>
          <w:marTop w:val="0"/>
          <w:marBottom w:val="0"/>
          <w:divBdr>
            <w:top w:val="none" w:sz="0" w:space="0" w:color="auto"/>
            <w:left w:val="none" w:sz="0" w:space="0" w:color="auto"/>
            <w:bottom w:val="none" w:sz="0" w:space="0" w:color="auto"/>
            <w:right w:val="none" w:sz="0" w:space="0" w:color="auto"/>
          </w:divBdr>
        </w:div>
      </w:divsChild>
    </w:div>
    <w:div w:id="1716466400">
      <w:bodyDiv w:val="1"/>
      <w:marLeft w:val="0"/>
      <w:marRight w:val="0"/>
      <w:marTop w:val="0"/>
      <w:marBottom w:val="0"/>
      <w:divBdr>
        <w:top w:val="none" w:sz="0" w:space="0" w:color="auto"/>
        <w:left w:val="none" w:sz="0" w:space="0" w:color="auto"/>
        <w:bottom w:val="none" w:sz="0" w:space="0" w:color="auto"/>
        <w:right w:val="none" w:sz="0" w:space="0" w:color="auto"/>
      </w:divBdr>
      <w:divsChild>
        <w:div w:id="288244580">
          <w:marLeft w:val="0"/>
          <w:marRight w:val="0"/>
          <w:marTop w:val="0"/>
          <w:marBottom w:val="0"/>
          <w:divBdr>
            <w:top w:val="none" w:sz="0" w:space="0" w:color="auto"/>
            <w:left w:val="none" w:sz="0" w:space="0" w:color="auto"/>
            <w:bottom w:val="none" w:sz="0" w:space="0" w:color="auto"/>
            <w:right w:val="none" w:sz="0" w:space="0" w:color="auto"/>
          </w:divBdr>
        </w:div>
        <w:div w:id="1234706466">
          <w:marLeft w:val="0"/>
          <w:marRight w:val="0"/>
          <w:marTop w:val="0"/>
          <w:marBottom w:val="0"/>
          <w:divBdr>
            <w:top w:val="none" w:sz="0" w:space="0" w:color="auto"/>
            <w:left w:val="none" w:sz="0" w:space="0" w:color="auto"/>
            <w:bottom w:val="none" w:sz="0" w:space="0" w:color="auto"/>
            <w:right w:val="none" w:sz="0" w:space="0" w:color="auto"/>
          </w:divBdr>
        </w:div>
        <w:div w:id="1403024598">
          <w:marLeft w:val="0"/>
          <w:marRight w:val="0"/>
          <w:marTop w:val="0"/>
          <w:marBottom w:val="0"/>
          <w:divBdr>
            <w:top w:val="none" w:sz="0" w:space="0" w:color="auto"/>
            <w:left w:val="none" w:sz="0" w:space="0" w:color="auto"/>
            <w:bottom w:val="none" w:sz="0" w:space="0" w:color="auto"/>
            <w:right w:val="none" w:sz="0" w:space="0" w:color="auto"/>
          </w:divBdr>
        </w:div>
        <w:div w:id="1439183504">
          <w:marLeft w:val="0"/>
          <w:marRight w:val="0"/>
          <w:marTop w:val="0"/>
          <w:marBottom w:val="0"/>
          <w:divBdr>
            <w:top w:val="none" w:sz="0" w:space="0" w:color="auto"/>
            <w:left w:val="none" w:sz="0" w:space="0" w:color="auto"/>
            <w:bottom w:val="none" w:sz="0" w:space="0" w:color="auto"/>
            <w:right w:val="none" w:sz="0" w:space="0" w:color="auto"/>
          </w:divBdr>
        </w:div>
      </w:divsChild>
    </w:div>
    <w:div w:id="1717317899">
      <w:bodyDiv w:val="1"/>
      <w:marLeft w:val="0"/>
      <w:marRight w:val="0"/>
      <w:marTop w:val="0"/>
      <w:marBottom w:val="0"/>
      <w:divBdr>
        <w:top w:val="none" w:sz="0" w:space="0" w:color="auto"/>
        <w:left w:val="none" w:sz="0" w:space="0" w:color="auto"/>
        <w:bottom w:val="none" w:sz="0" w:space="0" w:color="auto"/>
        <w:right w:val="none" w:sz="0" w:space="0" w:color="auto"/>
      </w:divBdr>
    </w:div>
    <w:div w:id="1717654065">
      <w:bodyDiv w:val="1"/>
      <w:marLeft w:val="0"/>
      <w:marRight w:val="0"/>
      <w:marTop w:val="0"/>
      <w:marBottom w:val="0"/>
      <w:divBdr>
        <w:top w:val="none" w:sz="0" w:space="0" w:color="auto"/>
        <w:left w:val="none" w:sz="0" w:space="0" w:color="auto"/>
        <w:bottom w:val="none" w:sz="0" w:space="0" w:color="auto"/>
        <w:right w:val="none" w:sz="0" w:space="0" w:color="auto"/>
      </w:divBdr>
      <w:divsChild>
        <w:div w:id="608003908">
          <w:marLeft w:val="0"/>
          <w:marRight w:val="0"/>
          <w:marTop w:val="0"/>
          <w:marBottom w:val="0"/>
          <w:divBdr>
            <w:top w:val="none" w:sz="0" w:space="0" w:color="auto"/>
            <w:left w:val="none" w:sz="0" w:space="0" w:color="auto"/>
            <w:bottom w:val="none" w:sz="0" w:space="0" w:color="auto"/>
            <w:right w:val="none" w:sz="0" w:space="0" w:color="auto"/>
          </w:divBdr>
        </w:div>
        <w:div w:id="1210218056">
          <w:marLeft w:val="0"/>
          <w:marRight w:val="0"/>
          <w:marTop w:val="0"/>
          <w:marBottom w:val="0"/>
          <w:divBdr>
            <w:top w:val="none" w:sz="0" w:space="0" w:color="auto"/>
            <w:left w:val="none" w:sz="0" w:space="0" w:color="auto"/>
            <w:bottom w:val="none" w:sz="0" w:space="0" w:color="auto"/>
            <w:right w:val="none" w:sz="0" w:space="0" w:color="auto"/>
          </w:divBdr>
        </w:div>
        <w:div w:id="1387684653">
          <w:marLeft w:val="0"/>
          <w:marRight w:val="0"/>
          <w:marTop w:val="0"/>
          <w:marBottom w:val="0"/>
          <w:divBdr>
            <w:top w:val="none" w:sz="0" w:space="0" w:color="auto"/>
            <w:left w:val="none" w:sz="0" w:space="0" w:color="auto"/>
            <w:bottom w:val="none" w:sz="0" w:space="0" w:color="auto"/>
            <w:right w:val="none" w:sz="0" w:space="0" w:color="auto"/>
          </w:divBdr>
        </w:div>
        <w:div w:id="1719429062">
          <w:marLeft w:val="0"/>
          <w:marRight w:val="0"/>
          <w:marTop w:val="0"/>
          <w:marBottom w:val="0"/>
          <w:divBdr>
            <w:top w:val="none" w:sz="0" w:space="0" w:color="auto"/>
            <w:left w:val="none" w:sz="0" w:space="0" w:color="auto"/>
            <w:bottom w:val="none" w:sz="0" w:space="0" w:color="auto"/>
            <w:right w:val="none" w:sz="0" w:space="0" w:color="auto"/>
          </w:divBdr>
        </w:div>
      </w:divsChild>
    </w:div>
    <w:div w:id="1717966578">
      <w:bodyDiv w:val="1"/>
      <w:marLeft w:val="0"/>
      <w:marRight w:val="0"/>
      <w:marTop w:val="0"/>
      <w:marBottom w:val="0"/>
      <w:divBdr>
        <w:top w:val="none" w:sz="0" w:space="0" w:color="auto"/>
        <w:left w:val="none" w:sz="0" w:space="0" w:color="auto"/>
        <w:bottom w:val="none" w:sz="0" w:space="0" w:color="auto"/>
        <w:right w:val="none" w:sz="0" w:space="0" w:color="auto"/>
      </w:divBdr>
      <w:divsChild>
        <w:div w:id="1729106690">
          <w:marLeft w:val="0"/>
          <w:marRight w:val="0"/>
          <w:marTop w:val="0"/>
          <w:marBottom w:val="0"/>
          <w:divBdr>
            <w:top w:val="none" w:sz="0" w:space="0" w:color="auto"/>
            <w:left w:val="none" w:sz="0" w:space="0" w:color="auto"/>
            <w:bottom w:val="none" w:sz="0" w:space="0" w:color="auto"/>
            <w:right w:val="none" w:sz="0" w:space="0" w:color="auto"/>
          </w:divBdr>
        </w:div>
        <w:div w:id="1192066302">
          <w:marLeft w:val="0"/>
          <w:marRight w:val="0"/>
          <w:marTop w:val="0"/>
          <w:marBottom w:val="0"/>
          <w:divBdr>
            <w:top w:val="none" w:sz="0" w:space="0" w:color="auto"/>
            <w:left w:val="none" w:sz="0" w:space="0" w:color="auto"/>
            <w:bottom w:val="none" w:sz="0" w:space="0" w:color="auto"/>
            <w:right w:val="none" w:sz="0" w:space="0" w:color="auto"/>
          </w:divBdr>
        </w:div>
        <w:div w:id="714353612">
          <w:marLeft w:val="0"/>
          <w:marRight w:val="0"/>
          <w:marTop w:val="0"/>
          <w:marBottom w:val="0"/>
          <w:divBdr>
            <w:top w:val="none" w:sz="0" w:space="0" w:color="auto"/>
            <w:left w:val="none" w:sz="0" w:space="0" w:color="auto"/>
            <w:bottom w:val="none" w:sz="0" w:space="0" w:color="auto"/>
            <w:right w:val="none" w:sz="0" w:space="0" w:color="auto"/>
          </w:divBdr>
        </w:div>
        <w:div w:id="2048144817">
          <w:marLeft w:val="0"/>
          <w:marRight w:val="0"/>
          <w:marTop w:val="0"/>
          <w:marBottom w:val="0"/>
          <w:divBdr>
            <w:top w:val="none" w:sz="0" w:space="0" w:color="auto"/>
            <w:left w:val="none" w:sz="0" w:space="0" w:color="auto"/>
            <w:bottom w:val="none" w:sz="0" w:space="0" w:color="auto"/>
            <w:right w:val="none" w:sz="0" w:space="0" w:color="auto"/>
          </w:divBdr>
        </w:div>
      </w:divsChild>
    </w:div>
    <w:div w:id="1718507737">
      <w:bodyDiv w:val="1"/>
      <w:marLeft w:val="0"/>
      <w:marRight w:val="0"/>
      <w:marTop w:val="0"/>
      <w:marBottom w:val="0"/>
      <w:divBdr>
        <w:top w:val="none" w:sz="0" w:space="0" w:color="auto"/>
        <w:left w:val="none" w:sz="0" w:space="0" w:color="auto"/>
        <w:bottom w:val="none" w:sz="0" w:space="0" w:color="auto"/>
        <w:right w:val="none" w:sz="0" w:space="0" w:color="auto"/>
      </w:divBdr>
    </w:div>
    <w:div w:id="1718578410">
      <w:bodyDiv w:val="1"/>
      <w:marLeft w:val="0"/>
      <w:marRight w:val="0"/>
      <w:marTop w:val="0"/>
      <w:marBottom w:val="0"/>
      <w:divBdr>
        <w:top w:val="none" w:sz="0" w:space="0" w:color="auto"/>
        <w:left w:val="none" w:sz="0" w:space="0" w:color="auto"/>
        <w:bottom w:val="none" w:sz="0" w:space="0" w:color="auto"/>
        <w:right w:val="none" w:sz="0" w:space="0" w:color="auto"/>
      </w:divBdr>
      <w:divsChild>
        <w:div w:id="752819809">
          <w:marLeft w:val="0"/>
          <w:marRight w:val="0"/>
          <w:marTop w:val="0"/>
          <w:marBottom w:val="0"/>
          <w:divBdr>
            <w:top w:val="none" w:sz="0" w:space="0" w:color="auto"/>
            <w:left w:val="none" w:sz="0" w:space="0" w:color="auto"/>
            <w:bottom w:val="none" w:sz="0" w:space="0" w:color="auto"/>
            <w:right w:val="none" w:sz="0" w:space="0" w:color="auto"/>
          </w:divBdr>
        </w:div>
        <w:div w:id="847325476">
          <w:marLeft w:val="0"/>
          <w:marRight w:val="0"/>
          <w:marTop w:val="0"/>
          <w:marBottom w:val="0"/>
          <w:divBdr>
            <w:top w:val="none" w:sz="0" w:space="0" w:color="auto"/>
            <w:left w:val="none" w:sz="0" w:space="0" w:color="auto"/>
            <w:bottom w:val="none" w:sz="0" w:space="0" w:color="auto"/>
            <w:right w:val="none" w:sz="0" w:space="0" w:color="auto"/>
          </w:divBdr>
        </w:div>
        <w:div w:id="1649045574">
          <w:marLeft w:val="0"/>
          <w:marRight w:val="0"/>
          <w:marTop w:val="0"/>
          <w:marBottom w:val="0"/>
          <w:divBdr>
            <w:top w:val="none" w:sz="0" w:space="0" w:color="auto"/>
            <w:left w:val="none" w:sz="0" w:space="0" w:color="auto"/>
            <w:bottom w:val="none" w:sz="0" w:space="0" w:color="auto"/>
            <w:right w:val="none" w:sz="0" w:space="0" w:color="auto"/>
          </w:divBdr>
        </w:div>
        <w:div w:id="2110000072">
          <w:marLeft w:val="0"/>
          <w:marRight w:val="0"/>
          <w:marTop w:val="0"/>
          <w:marBottom w:val="0"/>
          <w:divBdr>
            <w:top w:val="none" w:sz="0" w:space="0" w:color="auto"/>
            <w:left w:val="none" w:sz="0" w:space="0" w:color="auto"/>
            <w:bottom w:val="none" w:sz="0" w:space="0" w:color="auto"/>
            <w:right w:val="none" w:sz="0" w:space="0" w:color="auto"/>
          </w:divBdr>
        </w:div>
      </w:divsChild>
    </w:div>
    <w:div w:id="1719818518">
      <w:bodyDiv w:val="1"/>
      <w:marLeft w:val="0"/>
      <w:marRight w:val="0"/>
      <w:marTop w:val="0"/>
      <w:marBottom w:val="0"/>
      <w:divBdr>
        <w:top w:val="none" w:sz="0" w:space="0" w:color="auto"/>
        <w:left w:val="none" w:sz="0" w:space="0" w:color="auto"/>
        <w:bottom w:val="none" w:sz="0" w:space="0" w:color="auto"/>
        <w:right w:val="none" w:sz="0" w:space="0" w:color="auto"/>
      </w:divBdr>
      <w:divsChild>
        <w:div w:id="640310408">
          <w:marLeft w:val="0"/>
          <w:marRight w:val="0"/>
          <w:marTop w:val="0"/>
          <w:marBottom w:val="0"/>
          <w:divBdr>
            <w:top w:val="none" w:sz="0" w:space="0" w:color="auto"/>
            <w:left w:val="none" w:sz="0" w:space="0" w:color="auto"/>
            <w:bottom w:val="none" w:sz="0" w:space="0" w:color="auto"/>
            <w:right w:val="none" w:sz="0" w:space="0" w:color="auto"/>
          </w:divBdr>
        </w:div>
        <w:div w:id="740252887">
          <w:marLeft w:val="0"/>
          <w:marRight w:val="0"/>
          <w:marTop w:val="0"/>
          <w:marBottom w:val="0"/>
          <w:divBdr>
            <w:top w:val="none" w:sz="0" w:space="0" w:color="auto"/>
            <w:left w:val="none" w:sz="0" w:space="0" w:color="auto"/>
            <w:bottom w:val="none" w:sz="0" w:space="0" w:color="auto"/>
            <w:right w:val="none" w:sz="0" w:space="0" w:color="auto"/>
          </w:divBdr>
        </w:div>
        <w:div w:id="1700617114">
          <w:marLeft w:val="0"/>
          <w:marRight w:val="0"/>
          <w:marTop w:val="0"/>
          <w:marBottom w:val="0"/>
          <w:divBdr>
            <w:top w:val="none" w:sz="0" w:space="0" w:color="auto"/>
            <w:left w:val="none" w:sz="0" w:space="0" w:color="auto"/>
            <w:bottom w:val="none" w:sz="0" w:space="0" w:color="auto"/>
            <w:right w:val="none" w:sz="0" w:space="0" w:color="auto"/>
          </w:divBdr>
        </w:div>
        <w:div w:id="1977177688">
          <w:marLeft w:val="0"/>
          <w:marRight w:val="0"/>
          <w:marTop w:val="0"/>
          <w:marBottom w:val="0"/>
          <w:divBdr>
            <w:top w:val="none" w:sz="0" w:space="0" w:color="auto"/>
            <w:left w:val="none" w:sz="0" w:space="0" w:color="auto"/>
            <w:bottom w:val="none" w:sz="0" w:space="0" w:color="auto"/>
            <w:right w:val="none" w:sz="0" w:space="0" w:color="auto"/>
          </w:divBdr>
        </w:div>
      </w:divsChild>
    </w:div>
    <w:div w:id="1721511405">
      <w:bodyDiv w:val="1"/>
      <w:marLeft w:val="0"/>
      <w:marRight w:val="0"/>
      <w:marTop w:val="0"/>
      <w:marBottom w:val="0"/>
      <w:divBdr>
        <w:top w:val="none" w:sz="0" w:space="0" w:color="auto"/>
        <w:left w:val="none" w:sz="0" w:space="0" w:color="auto"/>
        <w:bottom w:val="none" w:sz="0" w:space="0" w:color="auto"/>
        <w:right w:val="none" w:sz="0" w:space="0" w:color="auto"/>
      </w:divBdr>
      <w:divsChild>
        <w:div w:id="67463919">
          <w:marLeft w:val="0"/>
          <w:marRight w:val="0"/>
          <w:marTop w:val="0"/>
          <w:marBottom w:val="0"/>
          <w:divBdr>
            <w:top w:val="none" w:sz="0" w:space="0" w:color="auto"/>
            <w:left w:val="none" w:sz="0" w:space="0" w:color="auto"/>
            <w:bottom w:val="none" w:sz="0" w:space="0" w:color="auto"/>
            <w:right w:val="none" w:sz="0" w:space="0" w:color="auto"/>
          </w:divBdr>
        </w:div>
        <w:div w:id="1012757010">
          <w:marLeft w:val="0"/>
          <w:marRight w:val="0"/>
          <w:marTop w:val="0"/>
          <w:marBottom w:val="0"/>
          <w:divBdr>
            <w:top w:val="none" w:sz="0" w:space="0" w:color="auto"/>
            <w:left w:val="none" w:sz="0" w:space="0" w:color="auto"/>
            <w:bottom w:val="none" w:sz="0" w:space="0" w:color="auto"/>
            <w:right w:val="none" w:sz="0" w:space="0" w:color="auto"/>
          </w:divBdr>
        </w:div>
        <w:div w:id="1193112436">
          <w:marLeft w:val="0"/>
          <w:marRight w:val="0"/>
          <w:marTop w:val="0"/>
          <w:marBottom w:val="0"/>
          <w:divBdr>
            <w:top w:val="none" w:sz="0" w:space="0" w:color="auto"/>
            <w:left w:val="none" w:sz="0" w:space="0" w:color="auto"/>
            <w:bottom w:val="none" w:sz="0" w:space="0" w:color="auto"/>
            <w:right w:val="none" w:sz="0" w:space="0" w:color="auto"/>
          </w:divBdr>
        </w:div>
        <w:div w:id="1348408890">
          <w:marLeft w:val="0"/>
          <w:marRight w:val="0"/>
          <w:marTop w:val="0"/>
          <w:marBottom w:val="0"/>
          <w:divBdr>
            <w:top w:val="none" w:sz="0" w:space="0" w:color="auto"/>
            <w:left w:val="none" w:sz="0" w:space="0" w:color="auto"/>
            <w:bottom w:val="none" w:sz="0" w:space="0" w:color="auto"/>
            <w:right w:val="none" w:sz="0" w:space="0" w:color="auto"/>
          </w:divBdr>
        </w:div>
      </w:divsChild>
    </w:div>
    <w:div w:id="1724332938">
      <w:bodyDiv w:val="1"/>
      <w:marLeft w:val="0"/>
      <w:marRight w:val="0"/>
      <w:marTop w:val="0"/>
      <w:marBottom w:val="0"/>
      <w:divBdr>
        <w:top w:val="none" w:sz="0" w:space="0" w:color="auto"/>
        <w:left w:val="none" w:sz="0" w:space="0" w:color="auto"/>
        <w:bottom w:val="none" w:sz="0" w:space="0" w:color="auto"/>
        <w:right w:val="none" w:sz="0" w:space="0" w:color="auto"/>
      </w:divBdr>
      <w:divsChild>
        <w:div w:id="138159843">
          <w:marLeft w:val="0"/>
          <w:marRight w:val="0"/>
          <w:marTop w:val="0"/>
          <w:marBottom w:val="0"/>
          <w:divBdr>
            <w:top w:val="none" w:sz="0" w:space="0" w:color="auto"/>
            <w:left w:val="none" w:sz="0" w:space="0" w:color="auto"/>
            <w:bottom w:val="none" w:sz="0" w:space="0" w:color="auto"/>
            <w:right w:val="none" w:sz="0" w:space="0" w:color="auto"/>
          </w:divBdr>
        </w:div>
        <w:div w:id="283388406">
          <w:marLeft w:val="0"/>
          <w:marRight w:val="0"/>
          <w:marTop w:val="0"/>
          <w:marBottom w:val="0"/>
          <w:divBdr>
            <w:top w:val="none" w:sz="0" w:space="0" w:color="auto"/>
            <w:left w:val="none" w:sz="0" w:space="0" w:color="auto"/>
            <w:bottom w:val="none" w:sz="0" w:space="0" w:color="auto"/>
            <w:right w:val="none" w:sz="0" w:space="0" w:color="auto"/>
          </w:divBdr>
        </w:div>
        <w:div w:id="849831300">
          <w:marLeft w:val="0"/>
          <w:marRight w:val="0"/>
          <w:marTop w:val="0"/>
          <w:marBottom w:val="0"/>
          <w:divBdr>
            <w:top w:val="none" w:sz="0" w:space="0" w:color="auto"/>
            <w:left w:val="none" w:sz="0" w:space="0" w:color="auto"/>
            <w:bottom w:val="none" w:sz="0" w:space="0" w:color="auto"/>
            <w:right w:val="none" w:sz="0" w:space="0" w:color="auto"/>
          </w:divBdr>
        </w:div>
        <w:div w:id="890922274">
          <w:marLeft w:val="0"/>
          <w:marRight w:val="0"/>
          <w:marTop w:val="0"/>
          <w:marBottom w:val="0"/>
          <w:divBdr>
            <w:top w:val="none" w:sz="0" w:space="0" w:color="auto"/>
            <w:left w:val="none" w:sz="0" w:space="0" w:color="auto"/>
            <w:bottom w:val="none" w:sz="0" w:space="0" w:color="auto"/>
            <w:right w:val="none" w:sz="0" w:space="0" w:color="auto"/>
          </w:divBdr>
        </w:div>
      </w:divsChild>
    </w:div>
    <w:div w:id="1724912234">
      <w:bodyDiv w:val="1"/>
      <w:marLeft w:val="0"/>
      <w:marRight w:val="0"/>
      <w:marTop w:val="0"/>
      <w:marBottom w:val="0"/>
      <w:divBdr>
        <w:top w:val="none" w:sz="0" w:space="0" w:color="auto"/>
        <w:left w:val="none" w:sz="0" w:space="0" w:color="auto"/>
        <w:bottom w:val="none" w:sz="0" w:space="0" w:color="auto"/>
        <w:right w:val="none" w:sz="0" w:space="0" w:color="auto"/>
      </w:divBdr>
    </w:div>
    <w:div w:id="1725837870">
      <w:bodyDiv w:val="1"/>
      <w:marLeft w:val="0"/>
      <w:marRight w:val="0"/>
      <w:marTop w:val="0"/>
      <w:marBottom w:val="0"/>
      <w:divBdr>
        <w:top w:val="none" w:sz="0" w:space="0" w:color="auto"/>
        <w:left w:val="none" w:sz="0" w:space="0" w:color="auto"/>
        <w:bottom w:val="none" w:sz="0" w:space="0" w:color="auto"/>
        <w:right w:val="none" w:sz="0" w:space="0" w:color="auto"/>
      </w:divBdr>
      <w:divsChild>
        <w:div w:id="89203130">
          <w:marLeft w:val="0"/>
          <w:marRight w:val="0"/>
          <w:marTop w:val="0"/>
          <w:marBottom w:val="0"/>
          <w:divBdr>
            <w:top w:val="none" w:sz="0" w:space="0" w:color="auto"/>
            <w:left w:val="none" w:sz="0" w:space="0" w:color="auto"/>
            <w:bottom w:val="none" w:sz="0" w:space="0" w:color="auto"/>
            <w:right w:val="none" w:sz="0" w:space="0" w:color="auto"/>
          </w:divBdr>
        </w:div>
        <w:div w:id="510144461">
          <w:marLeft w:val="0"/>
          <w:marRight w:val="0"/>
          <w:marTop w:val="0"/>
          <w:marBottom w:val="0"/>
          <w:divBdr>
            <w:top w:val="none" w:sz="0" w:space="0" w:color="auto"/>
            <w:left w:val="none" w:sz="0" w:space="0" w:color="auto"/>
            <w:bottom w:val="none" w:sz="0" w:space="0" w:color="auto"/>
            <w:right w:val="none" w:sz="0" w:space="0" w:color="auto"/>
          </w:divBdr>
        </w:div>
        <w:div w:id="634792400">
          <w:marLeft w:val="0"/>
          <w:marRight w:val="0"/>
          <w:marTop w:val="0"/>
          <w:marBottom w:val="0"/>
          <w:divBdr>
            <w:top w:val="none" w:sz="0" w:space="0" w:color="auto"/>
            <w:left w:val="none" w:sz="0" w:space="0" w:color="auto"/>
            <w:bottom w:val="none" w:sz="0" w:space="0" w:color="auto"/>
            <w:right w:val="none" w:sz="0" w:space="0" w:color="auto"/>
          </w:divBdr>
        </w:div>
        <w:div w:id="2003508302">
          <w:marLeft w:val="0"/>
          <w:marRight w:val="0"/>
          <w:marTop w:val="0"/>
          <w:marBottom w:val="0"/>
          <w:divBdr>
            <w:top w:val="none" w:sz="0" w:space="0" w:color="auto"/>
            <w:left w:val="none" w:sz="0" w:space="0" w:color="auto"/>
            <w:bottom w:val="none" w:sz="0" w:space="0" w:color="auto"/>
            <w:right w:val="none" w:sz="0" w:space="0" w:color="auto"/>
          </w:divBdr>
        </w:div>
      </w:divsChild>
    </w:div>
    <w:div w:id="1727483893">
      <w:bodyDiv w:val="1"/>
      <w:marLeft w:val="0"/>
      <w:marRight w:val="0"/>
      <w:marTop w:val="0"/>
      <w:marBottom w:val="0"/>
      <w:divBdr>
        <w:top w:val="none" w:sz="0" w:space="0" w:color="auto"/>
        <w:left w:val="none" w:sz="0" w:space="0" w:color="auto"/>
        <w:bottom w:val="none" w:sz="0" w:space="0" w:color="auto"/>
        <w:right w:val="none" w:sz="0" w:space="0" w:color="auto"/>
      </w:divBdr>
      <w:divsChild>
        <w:div w:id="241764892">
          <w:marLeft w:val="0"/>
          <w:marRight w:val="0"/>
          <w:marTop w:val="0"/>
          <w:marBottom w:val="0"/>
          <w:divBdr>
            <w:top w:val="none" w:sz="0" w:space="0" w:color="auto"/>
            <w:left w:val="none" w:sz="0" w:space="0" w:color="auto"/>
            <w:bottom w:val="none" w:sz="0" w:space="0" w:color="auto"/>
            <w:right w:val="none" w:sz="0" w:space="0" w:color="auto"/>
          </w:divBdr>
        </w:div>
        <w:div w:id="1214005101">
          <w:marLeft w:val="0"/>
          <w:marRight w:val="0"/>
          <w:marTop w:val="0"/>
          <w:marBottom w:val="0"/>
          <w:divBdr>
            <w:top w:val="none" w:sz="0" w:space="0" w:color="auto"/>
            <w:left w:val="none" w:sz="0" w:space="0" w:color="auto"/>
            <w:bottom w:val="none" w:sz="0" w:space="0" w:color="auto"/>
            <w:right w:val="none" w:sz="0" w:space="0" w:color="auto"/>
          </w:divBdr>
        </w:div>
        <w:div w:id="1425881271">
          <w:marLeft w:val="0"/>
          <w:marRight w:val="0"/>
          <w:marTop w:val="0"/>
          <w:marBottom w:val="0"/>
          <w:divBdr>
            <w:top w:val="none" w:sz="0" w:space="0" w:color="auto"/>
            <w:left w:val="none" w:sz="0" w:space="0" w:color="auto"/>
            <w:bottom w:val="none" w:sz="0" w:space="0" w:color="auto"/>
            <w:right w:val="none" w:sz="0" w:space="0" w:color="auto"/>
          </w:divBdr>
        </w:div>
        <w:div w:id="1763062442">
          <w:marLeft w:val="0"/>
          <w:marRight w:val="0"/>
          <w:marTop w:val="0"/>
          <w:marBottom w:val="0"/>
          <w:divBdr>
            <w:top w:val="none" w:sz="0" w:space="0" w:color="auto"/>
            <w:left w:val="none" w:sz="0" w:space="0" w:color="auto"/>
            <w:bottom w:val="none" w:sz="0" w:space="0" w:color="auto"/>
            <w:right w:val="none" w:sz="0" w:space="0" w:color="auto"/>
          </w:divBdr>
        </w:div>
      </w:divsChild>
    </w:div>
    <w:div w:id="1728145516">
      <w:bodyDiv w:val="1"/>
      <w:marLeft w:val="0"/>
      <w:marRight w:val="0"/>
      <w:marTop w:val="0"/>
      <w:marBottom w:val="0"/>
      <w:divBdr>
        <w:top w:val="none" w:sz="0" w:space="0" w:color="auto"/>
        <w:left w:val="none" w:sz="0" w:space="0" w:color="auto"/>
        <w:bottom w:val="none" w:sz="0" w:space="0" w:color="auto"/>
        <w:right w:val="none" w:sz="0" w:space="0" w:color="auto"/>
      </w:divBdr>
      <w:divsChild>
        <w:div w:id="599216300">
          <w:marLeft w:val="0"/>
          <w:marRight w:val="0"/>
          <w:marTop w:val="0"/>
          <w:marBottom w:val="0"/>
          <w:divBdr>
            <w:top w:val="none" w:sz="0" w:space="0" w:color="auto"/>
            <w:left w:val="none" w:sz="0" w:space="0" w:color="auto"/>
            <w:bottom w:val="none" w:sz="0" w:space="0" w:color="auto"/>
            <w:right w:val="none" w:sz="0" w:space="0" w:color="auto"/>
          </w:divBdr>
        </w:div>
        <w:div w:id="793326404">
          <w:marLeft w:val="0"/>
          <w:marRight w:val="0"/>
          <w:marTop w:val="0"/>
          <w:marBottom w:val="0"/>
          <w:divBdr>
            <w:top w:val="none" w:sz="0" w:space="0" w:color="auto"/>
            <w:left w:val="none" w:sz="0" w:space="0" w:color="auto"/>
            <w:bottom w:val="none" w:sz="0" w:space="0" w:color="auto"/>
            <w:right w:val="none" w:sz="0" w:space="0" w:color="auto"/>
          </w:divBdr>
        </w:div>
        <w:div w:id="1730809744">
          <w:marLeft w:val="0"/>
          <w:marRight w:val="0"/>
          <w:marTop w:val="0"/>
          <w:marBottom w:val="0"/>
          <w:divBdr>
            <w:top w:val="none" w:sz="0" w:space="0" w:color="auto"/>
            <w:left w:val="none" w:sz="0" w:space="0" w:color="auto"/>
            <w:bottom w:val="none" w:sz="0" w:space="0" w:color="auto"/>
            <w:right w:val="none" w:sz="0" w:space="0" w:color="auto"/>
          </w:divBdr>
        </w:div>
        <w:div w:id="2017422561">
          <w:marLeft w:val="0"/>
          <w:marRight w:val="0"/>
          <w:marTop w:val="0"/>
          <w:marBottom w:val="0"/>
          <w:divBdr>
            <w:top w:val="none" w:sz="0" w:space="0" w:color="auto"/>
            <w:left w:val="none" w:sz="0" w:space="0" w:color="auto"/>
            <w:bottom w:val="none" w:sz="0" w:space="0" w:color="auto"/>
            <w:right w:val="none" w:sz="0" w:space="0" w:color="auto"/>
          </w:divBdr>
        </w:div>
      </w:divsChild>
    </w:div>
    <w:div w:id="1728333507">
      <w:bodyDiv w:val="1"/>
      <w:marLeft w:val="0"/>
      <w:marRight w:val="0"/>
      <w:marTop w:val="0"/>
      <w:marBottom w:val="0"/>
      <w:divBdr>
        <w:top w:val="none" w:sz="0" w:space="0" w:color="auto"/>
        <w:left w:val="none" w:sz="0" w:space="0" w:color="auto"/>
        <w:bottom w:val="none" w:sz="0" w:space="0" w:color="auto"/>
        <w:right w:val="none" w:sz="0" w:space="0" w:color="auto"/>
      </w:divBdr>
    </w:div>
    <w:div w:id="1729644016">
      <w:bodyDiv w:val="1"/>
      <w:marLeft w:val="0"/>
      <w:marRight w:val="0"/>
      <w:marTop w:val="0"/>
      <w:marBottom w:val="0"/>
      <w:divBdr>
        <w:top w:val="none" w:sz="0" w:space="0" w:color="auto"/>
        <w:left w:val="none" w:sz="0" w:space="0" w:color="auto"/>
        <w:bottom w:val="none" w:sz="0" w:space="0" w:color="auto"/>
        <w:right w:val="none" w:sz="0" w:space="0" w:color="auto"/>
      </w:divBdr>
      <w:divsChild>
        <w:div w:id="461851161">
          <w:marLeft w:val="0"/>
          <w:marRight w:val="0"/>
          <w:marTop w:val="0"/>
          <w:marBottom w:val="0"/>
          <w:divBdr>
            <w:top w:val="none" w:sz="0" w:space="0" w:color="auto"/>
            <w:left w:val="none" w:sz="0" w:space="0" w:color="auto"/>
            <w:bottom w:val="none" w:sz="0" w:space="0" w:color="auto"/>
            <w:right w:val="none" w:sz="0" w:space="0" w:color="auto"/>
          </w:divBdr>
        </w:div>
        <w:div w:id="779227864">
          <w:marLeft w:val="0"/>
          <w:marRight w:val="0"/>
          <w:marTop w:val="0"/>
          <w:marBottom w:val="0"/>
          <w:divBdr>
            <w:top w:val="none" w:sz="0" w:space="0" w:color="auto"/>
            <w:left w:val="none" w:sz="0" w:space="0" w:color="auto"/>
            <w:bottom w:val="none" w:sz="0" w:space="0" w:color="auto"/>
            <w:right w:val="none" w:sz="0" w:space="0" w:color="auto"/>
          </w:divBdr>
        </w:div>
        <w:div w:id="1818648572">
          <w:marLeft w:val="0"/>
          <w:marRight w:val="0"/>
          <w:marTop w:val="0"/>
          <w:marBottom w:val="0"/>
          <w:divBdr>
            <w:top w:val="none" w:sz="0" w:space="0" w:color="auto"/>
            <w:left w:val="none" w:sz="0" w:space="0" w:color="auto"/>
            <w:bottom w:val="none" w:sz="0" w:space="0" w:color="auto"/>
            <w:right w:val="none" w:sz="0" w:space="0" w:color="auto"/>
          </w:divBdr>
        </w:div>
        <w:div w:id="1992099589">
          <w:marLeft w:val="0"/>
          <w:marRight w:val="0"/>
          <w:marTop w:val="0"/>
          <w:marBottom w:val="0"/>
          <w:divBdr>
            <w:top w:val="none" w:sz="0" w:space="0" w:color="auto"/>
            <w:left w:val="none" w:sz="0" w:space="0" w:color="auto"/>
            <w:bottom w:val="none" w:sz="0" w:space="0" w:color="auto"/>
            <w:right w:val="none" w:sz="0" w:space="0" w:color="auto"/>
          </w:divBdr>
        </w:div>
      </w:divsChild>
    </w:div>
    <w:div w:id="1730494331">
      <w:bodyDiv w:val="1"/>
      <w:marLeft w:val="0"/>
      <w:marRight w:val="0"/>
      <w:marTop w:val="0"/>
      <w:marBottom w:val="0"/>
      <w:divBdr>
        <w:top w:val="none" w:sz="0" w:space="0" w:color="auto"/>
        <w:left w:val="none" w:sz="0" w:space="0" w:color="auto"/>
        <w:bottom w:val="none" w:sz="0" w:space="0" w:color="auto"/>
        <w:right w:val="none" w:sz="0" w:space="0" w:color="auto"/>
      </w:divBdr>
      <w:divsChild>
        <w:div w:id="957372808">
          <w:marLeft w:val="0"/>
          <w:marRight w:val="0"/>
          <w:marTop w:val="0"/>
          <w:marBottom w:val="0"/>
          <w:divBdr>
            <w:top w:val="none" w:sz="0" w:space="0" w:color="auto"/>
            <w:left w:val="none" w:sz="0" w:space="0" w:color="auto"/>
            <w:bottom w:val="none" w:sz="0" w:space="0" w:color="auto"/>
            <w:right w:val="none" w:sz="0" w:space="0" w:color="auto"/>
          </w:divBdr>
        </w:div>
        <w:div w:id="1160997919">
          <w:marLeft w:val="0"/>
          <w:marRight w:val="0"/>
          <w:marTop w:val="0"/>
          <w:marBottom w:val="0"/>
          <w:divBdr>
            <w:top w:val="none" w:sz="0" w:space="0" w:color="auto"/>
            <w:left w:val="none" w:sz="0" w:space="0" w:color="auto"/>
            <w:bottom w:val="none" w:sz="0" w:space="0" w:color="auto"/>
            <w:right w:val="none" w:sz="0" w:space="0" w:color="auto"/>
          </w:divBdr>
        </w:div>
        <w:div w:id="1293828583">
          <w:marLeft w:val="0"/>
          <w:marRight w:val="0"/>
          <w:marTop w:val="0"/>
          <w:marBottom w:val="0"/>
          <w:divBdr>
            <w:top w:val="none" w:sz="0" w:space="0" w:color="auto"/>
            <w:left w:val="none" w:sz="0" w:space="0" w:color="auto"/>
            <w:bottom w:val="none" w:sz="0" w:space="0" w:color="auto"/>
            <w:right w:val="none" w:sz="0" w:space="0" w:color="auto"/>
          </w:divBdr>
        </w:div>
        <w:div w:id="1702825419">
          <w:marLeft w:val="0"/>
          <w:marRight w:val="0"/>
          <w:marTop w:val="0"/>
          <w:marBottom w:val="0"/>
          <w:divBdr>
            <w:top w:val="none" w:sz="0" w:space="0" w:color="auto"/>
            <w:left w:val="none" w:sz="0" w:space="0" w:color="auto"/>
            <w:bottom w:val="none" w:sz="0" w:space="0" w:color="auto"/>
            <w:right w:val="none" w:sz="0" w:space="0" w:color="auto"/>
          </w:divBdr>
        </w:div>
      </w:divsChild>
    </w:div>
    <w:div w:id="1732194367">
      <w:bodyDiv w:val="1"/>
      <w:marLeft w:val="0"/>
      <w:marRight w:val="0"/>
      <w:marTop w:val="0"/>
      <w:marBottom w:val="0"/>
      <w:divBdr>
        <w:top w:val="none" w:sz="0" w:space="0" w:color="auto"/>
        <w:left w:val="none" w:sz="0" w:space="0" w:color="auto"/>
        <w:bottom w:val="none" w:sz="0" w:space="0" w:color="auto"/>
        <w:right w:val="none" w:sz="0" w:space="0" w:color="auto"/>
      </w:divBdr>
      <w:divsChild>
        <w:div w:id="905533293">
          <w:marLeft w:val="0"/>
          <w:marRight w:val="0"/>
          <w:marTop w:val="0"/>
          <w:marBottom w:val="0"/>
          <w:divBdr>
            <w:top w:val="none" w:sz="0" w:space="0" w:color="auto"/>
            <w:left w:val="none" w:sz="0" w:space="0" w:color="auto"/>
            <w:bottom w:val="none" w:sz="0" w:space="0" w:color="auto"/>
            <w:right w:val="none" w:sz="0" w:space="0" w:color="auto"/>
          </w:divBdr>
        </w:div>
        <w:div w:id="914360897">
          <w:marLeft w:val="0"/>
          <w:marRight w:val="0"/>
          <w:marTop w:val="0"/>
          <w:marBottom w:val="0"/>
          <w:divBdr>
            <w:top w:val="none" w:sz="0" w:space="0" w:color="auto"/>
            <w:left w:val="none" w:sz="0" w:space="0" w:color="auto"/>
            <w:bottom w:val="none" w:sz="0" w:space="0" w:color="auto"/>
            <w:right w:val="none" w:sz="0" w:space="0" w:color="auto"/>
          </w:divBdr>
        </w:div>
        <w:div w:id="1788308323">
          <w:marLeft w:val="0"/>
          <w:marRight w:val="0"/>
          <w:marTop w:val="0"/>
          <w:marBottom w:val="0"/>
          <w:divBdr>
            <w:top w:val="none" w:sz="0" w:space="0" w:color="auto"/>
            <w:left w:val="none" w:sz="0" w:space="0" w:color="auto"/>
            <w:bottom w:val="none" w:sz="0" w:space="0" w:color="auto"/>
            <w:right w:val="none" w:sz="0" w:space="0" w:color="auto"/>
          </w:divBdr>
        </w:div>
        <w:div w:id="2068527119">
          <w:marLeft w:val="0"/>
          <w:marRight w:val="0"/>
          <w:marTop w:val="0"/>
          <w:marBottom w:val="0"/>
          <w:divBdr>
            <w:top w:val="none" w:sz="0" w:space="0" w:color="auto"/>
            <w:left w:val="none" w:sz="0" w:space="0" w:color="auto"/>
            <w:bottom w:val="none" w:sz="0" w:space="0" w:color="auto"/>
            <w:right w:val="none" w:sz="0" w:space="0" w:color="auto"/>
          </w:divBdr>
        </w:div>
      </w:divsChild>
    </w:div>
    <w:div w:id="1732653421">
      <w:bodyDiv w:val="1"/>
      <w:marLeft w:val="0"/>
      <w:marRight w:val="0"/>
      <w:marTop w:val="0"/>
      <w:marBottom w:val="0"/>
      <w:divBdr>
        <w:top w:val="none" w:sz="0" w:space="0" w:color="auto"/>
        <w:left w:val="none" w:sz="0" w:space="0" w:color="auto"/>
        <w:bottom w:val="none" w:sz="0" w:space="0" w:color="auto"/>
        <w:right w:val="none" w:sz="0" w:space="0" w:color="auto"/>
      </w:divBdr>
      <w:divsChild>
        <w:div w:id="31542266">
          <w:marLeft w:val="0"/>
          <w:marRight w:val="0"/>
          <w:marTop w:val="0"/>
          <w:marBottom w:val="0"/>
          <w:divBdr>
            <w:top w:val="none" w:sz="0" w:space="0" w:color="auto"/>
            <w:left w:val="none" w:sz="0" w:space="0" w:color="auto"/>
            <w:bottom w:val="none" w:sz="0" w:space="0" w:color="auto"/>
            <w:right w:val="none" w:sz="0" w:space="0" w:color="auto"/>
          </w:divBdr>
        </w:div>
        <w:div w:id="351152818">
          <w:marLeft w:val="0"/>
          <w:marRight w:val="0"/>
          <w:marTop w:val="0"/>
          <w:marBottom w:val="0"/>
          <w:divBdr>
            <w:top w:val="none" w:sz="0" w:space="0" w:color="auto"/>
            <w:left w:val="none" w:sz="0" w:space="0" w:color="auto"/>
            <w:bottom w:val="none" w:sz="0" w:space="0" w:color="auto"/>
            <w:right w:val="none" w:sz="0" w:space="0" w:color="auto"/>
          </w:divBdr>
        </w:div>
        <w:div w:id="389813249">
          <w:marLeft w:val="0"/>
          <w:marRight w:val="0"/>
          <w:marTop w:val="0"/>
          <w:marBottom w:val="0"/>
          <w:divBdr>
            <w:top w:val="none" w:sz="0" w:space="0" w:color="auto"/>
            <w:left w:val="none" w:sz="0" w:space="0" w:color="auto"/>
            <w:bottom w:val="none" w:sz="0" w:space="0" w:color="auto"/>
            <w:right w:val="none" w:sz="0" w:space="0" w:color="auto"/>
          </w:divBdr>
        </w:div>
        <w:div w:id="1227178681">
          <w:marLeft w:val="0"/>
          <w:marRight w:val="0"/>
          <w:marTop w:val="0"/>
          <w:marBottom w:val="0"/>
          <w:divBdr>
            <w:top w:val="none" w:sz="0" w:space="0" w:color="auto"/>
            <w:left w:val="none" w:sz="0" w:space="0" w:color="auto"/>
            <w:bottom w:val="none" w:sz="0" w:space="0" w:color="auto"/>
            <w:right w:val="none" w:sz="0" w:space="0" w:color="auto"/>
          </w:divBdr>
        </w:div>
      </w:divsChild>
    </w:div>
    <w:div w:id="1732920905">
      <w:bodyDiv w:val="1"/>
      <w:marLeft w:val="0"/>
      <w:marRight w:val="0"/>
      <w:marTop w:val="0"/>
      <w:marBottom w:val="0"/>
      <w:divBdr>
        <w:top w:val="none" w:sz="0" w:space="0" w:color="auto"/>
        <w:left w:val="none" w:sz="0" w:space="0" w:color="auto"/>
        <w:bottom w:val="none" w:sz="0" w:space="0" w:color="auto"/>
        <w:right w:val="none" w:sz="0" w:space="0" w:color="auto"/>
      </w:divBdr>
      <w:divsChild>
        <w:div w:id="426653245">
          <w:marLeft w:val="0"/>
          <w:marRight w:val="0"/>
          <w:marTop w:val="0"/>
          <w:marBottom w:val="0"/>
          <w:divBdr>
            <w:top w:val="none" w:sz="0" w:space="0" w:color="auto"/>
            <w:left w:val="none" w:sz="0" w:space="0" w:color="auto"/>
            <w:bottom w:val="none" w:sz="0" w:space="0" w:color="auto"/>
            <w:right w:val="none" w:sz="0" w:space="0" w:color="auto"/>
          </w:divBdr>
        </w:div>
        <w:div w:id="1230846479">
          <w:marLeft w:val="0"/>
          <w:marRight w:val="0"/>
          <w:marTop w:val="0"/>
          <w:marBottom w:val="0"/>
          <w:divBdr>
            <w:top w:val="none" w:sz="0" w:space="0" w:color="auto"/>
            <w:left w:val="none" w:sz="0" w:space="0" w:color="auto"/>
            <w:bottom w:val="none" w:sz="0" w:space="0" w:color="auto"/>
            <w:right w:val="none" w:sz="0" w:space="0" w:color="auto"/>
          </w:divBdr>
        </w:div>
        <w:div w:id="1686517957">
          <w:marLeft w:val="0"/>
          <w:marRight w:val="0"/>
          <w:marTop w:val="0"/>
          <w:marBottom w:val="0"/>
          <w:divBdr>
            <w:top w:val="none" w:sz="0" w:space="0" w:color="auto"/>
            <w:left w:val="none" w:sz="0" w:space="0" w:color="auto"/>
            <w:bottom w:val="none" w:sz="0" w:space="0" w:color="auto"/>
            <w:right w:val="none" w:sz="0" w:space="0" w:color="auto"/>
          </w:divBdr>
        </w:div>
        <w:div w:id="1850289926">
          <w:marLeft w:val="0"/>
          <w:marRight w:val="0"/>
          <w:marTop w:val="0"/>
          <w:marBottom w:val="0"/>
          <w:divBdr>
            <w:top w:val="none" w:sz="0" w:space="0" w:color="auto"/>
            <w:left w:val="none" w:sz="0" w:space="0" w:color="auto"/>
            <w:bottom w:val="none" w:sz="0" w:space="0" w:color="auto"/>
            <w:right w:val="none" w:sz="0" w:space="0" w:color="auto"/>
          </w:divBdr>
        </w:div>
      </w:divsChild>
    </w:div>
    <w:div w:id="1733692062">
      <w:bodyDiv w:val="1"/>
      <w:marLeft w:val="0"/>
      <w:marRight w:val="0"/>
      <w:marTop w:val="0"/>
      <w:marBottom w:val="0"/>
      <w:divBdr>
        <w:top w:val="none" w:sz="0" w:space="0" w:color="auto"/>
        <w:left w:val="none" w:sz="0" w:space="0" w:color="auto"/>
        <w:bottom w:val="none" w:sz="0" w:space="0" w:color="auto"/>
        <w:right w:val="none" w:sz="0" w:space="0" w:color="auto"/>
      </w:divBdr>
      <w:divsChild>
        <w:div w:id="199250325">
          <w:marLeft w:val="0"/>
          <w:marRight w:val="0"/>
          <w:marTop w:val="0"/>
          <w:marBottom w:val="0"/>
          <w:divBdr>
            <w:top w:val="none" w:sz="0" w:space="0" w:color="auto"/>
            <w:left w:val="none" w:sz="0" w:space="0" w:color="auto"/>
            <w:bottom w:val="none" w:sz="0" w:space="0" w:color="auto"/>
            <w:right w:val="none" w:sz="0" w:space="0" w:color="auto"/>
          </w:divBdr>
        </w:div>
        <w:div w:id="353845029">
          <w:marLeft w:val="0"/>
          <w:marRight w:val="0"/>
          <w:marTop w:val="0"/>
          <w:marBottom w:val="0"/>
          <w:divBdr>
            <w:top w:val="none" w:sz="0" w:space="0" w:color="auto"/>
            <w:left w:val="none" w:sz="0" w:space="0" w:color="auto"/>
            <w:bottom w:val="none" w:sz="0" w:space="0" w:color="auto"/>
            <w:right w:val="none" w:sz="0" w:space="0" w:color="auto"/>
          </w:divBdr>
        </w:div>
        <w:div w:id="1444618269">
          <w:marLeft w:val="0"/>
          <w:marRight w:val="0"/>
          <w:marTop w:val="0"/>
          <w:marBottom w:val="0"/>
          <w:divBdr>
            <w:top w:val="none" w:sz="0" w:space="0" w:color="auto"/>
            <w:left w:val="none" w:sz="0" w:space="0" w:color="auto"/>
            <w:bottom w:val="none" w:sz="0" w:space="0" w:color="auto"/>
            <w:right w:val="none" w:sz="0" w:space="0" w:color="auto"/>
          </w:divBdr>
        </w:div>
        <w:div w:id="1926104961">
          <w:marLeft w:val="0"/>
          <w:marRight w:val="0"/>
          <w:marTop w:val="0"/>
          <w:marBottom w:val="0"/>
          <w:divBdr>
            <w:top w:val="none" w:sz="0" w:space="0" w:color="auto"/>
            <w:left w:val="none" w:sz="0" w:space="0" w:color="auto"/>
            <w:bottom w:val="none" w:sz="0" w:space="0" w:color="auto"/>
            <w:right w:val="none" w:sz="0" w:space="0" w:color="auto"/>
          </w:divBdr>
        </w:div>
      </w:divsChild>
    </w:div>
    <w:div w:id="1734308741">
      <w:bodyDiv w:val="1"/>
      <w:marLeft w:val="0"/>
      <w:marRight w:val="0"/>
      <w:marTop w:val="0"/>
      <w:marBottom w:val="0"/>
      <w:divBdr>
        <w:top w:val="none" w:sz="0" w:space="0" w:color="auto"/>
        <w:left w:val="none" w:sz="0" w:space="0" w:color="auto"/>
        <w:bottom w:val="none" w:sz="0" w:space="0" w:color="auto"/>
        <w:right w:val="none" w:sz="0" w:space="0" w:color="auto"/>
      </w:divBdr>
      <w:divsChild>
        <w:div w:id="67118238">
          <w:marLeft w:val="0"/>
          <w:marRight w:val="0"/>
          <w:marTop w:val="0"/>
          <w:marBottom w:val="0"/>
          <w:divBdr>
            <w:top w:val="none" w:sz="0" w:space="0" w:color="auto"/>
            <w:left w:val="none" w:sz="0" w:space="0" w:color="auto"/>
            <w:bottom w:val="none" w:sz="0" w:space="0" w:color="auto"/>
            <w:right w:val="none" w:sz="0" w:space="0" w:color="auto"/>
          </w:divBdr>
        </w:div>
        <w:div w:id="179050090">
          <w:marLeft w:val="0"/>
          <w:marRight w:val="0"/>
          <w:marTop w:val="0"/>
          <w:marBottom w:val="0"/>
          <w:divBdr>
            <w:top w:val="none" w:sz="0" w:space="0" w:color="auto"/>
            <w:left w:val="none" w:sz="0" w:space="0" w:color="auto"/>
            <w:bottom w:val="none" w:sz="0" w:space="0" w:color="auto"/>
            <w:right w:val="none" w:sz="0" w:space="0" w:color="auto"/>
          </w:divBdr>
        </w:div>
        <w:div w:id="1813213186">
          <w:marLeft w:val="0"/>
          <w:marRight w:val="0"/>
          <w:marTop w:val="0"/>
          <w:marBottom w:val="0"/>
          <w:divBdr>
            <w:top w:val="none" w:sz="0" w:space="0" w:color="auto"/>
            <w:left w:val="none" w:sz="0" w:space="0" w:color="auto"/>
            <w:bottom w:val="none" w:sz="0" w:space="0" w:color="auto"/>
            <w:right w:val="none" w:sz="0" w:space="0" w:color="auto"/>
          </w:divBdr>
        </w:div>
        <w:div w:id="2070835601">
          <w:marLeft w:val="0"/>
          <w:marRight w:val="0"/>
          <w:marTop w:val="0"/>
          <w:marBottom w:val="0"/>
          <w:divBdr>
            <w:top w:val="none" w:sz="0" w:space="0" w:color="auto"/>
            <w:left w:val="none" w:sz="0" w:space="0" w:color="auto"/>
            <w:bottom w:val="none" w:sz="0" w:space="0" w:color="auto"/>
            <w:right w:val="none" w:sz="0" w:space="0" w:color="auto"/>
          </w:divBdr>
        </w:div>
      </w:divsChild>
    </w:div>
    <w:div w:id="1734739849">
      <w:bodyDiv w:val="1"/>
      <w:marLeft w:val="0"/>
      <w:marRight w:val="0"/>
      <w:marTop w:val="0"/>
      <w:marBottom w:val="0"/>
      <w:divBdr>
        <w:top w:val="none" w:sz="0" w:space="0" w:color="auto"/>
        <w:left w:val="none" w:sz="0" w:space="0" w:color="auto"/>
        <w:bottom w:val="none" w:sz="0" w:space="0" w:color="auto"/>
        <w:right w:val="none" w:sz="0" w:space="0" w:color="auto"/>
      </w:divBdr>
      <w:divsChild>
        <w:div w:id="943150943">
          <w:marLeft w:val="0"/>
          <w:marRight w:val="0"/>
          <w:marTop w:val="0"/>
          <w:marBottom w:val="0"/>
          <w:divBdr>
            <w:top w:val="none" w:sz="0" w:space="0" w:color="auto"/>
            <w:left w:val="none" w:sz="0" w:space="0" w:color="auto"/>
            <w:bottom w:val="none" w:sz="0" w:space="0" w:color="auto"/>
            <w:right w:val="none" w:sz="0" w:space="0" w:color="auto"/>
          </w:divBdr>
        </w:div>
        <w:div w:id="1542084985">
          <w:marLeft w:val="0"/>
          <w:marRight w:val="0"/>
          <w:marTop w:val="0"/>
          <w:marBottom w:val="0"/>
          <w:divBdr>
            <w:top w:val="none" w:sz="0" w:space="0" w:color="auto"/>
            <w:left w:val="none" w:sz="0" w:space="0" w:color="auto"/>
            <w:bottom w:val="none" w:sz="0" w:space="0" w:color="auto"/>
            <w:right w:val="none" w:sz="0" w:space="0" w:color="auto"/>
          </w:divBdr>
        </w:div>
        <w:div w:id="1886406822">
          <w:marLeft w:val="0"/>
          <w:marRight w:val="0"/>
          <w:marTop w:val="0"/>
          <w:marBottom w:val="0"/>
          <w:divBdr>
            <w:top w:val="none" w:sz="0" w:space="0" w:color="auto"/>
            <w:left w:val="none" w:sz="0" w:space="0" w:color="auto"/>
            <w:bottom w:val="none" w:sz="0" w:space="0" w:color="auto"/>
            <w:right w:val="none" w:sz="0" w:space="0" w:color="auto"/>
          </w:divBdr>
        </w:div>
        <w:div w:id="1982807274">
          <w:marLeft w:val="0"/>
          <w:marRight w:val="0"/>
          <w:marTop w:val="0"/>
          <w:marBottom w:val="0"/>
          <w:divBdr>
            <w:top w:val="none" w:sz="0" w:space="0" w:color="auto"/>
            <w:left w:val="none" w:sz="0" w:space="0" w:color="auto"/>
            <w:bottom w:val="none" w:sz="0" w:space="0" w:color="auto"/>
            <w:right w:val="none" w:sz="0" w:space="0" w:color="auto"/>
          </w:divBdr>
        </w:div>
      </w:divsChild>
    </w:div>
    <w:div w:id="1735352179">
      <w:bodyDiv w:val="1"/>
      <w:marLeft w:val="0"/>
      <w:marRight w:val="0"/>
      <w:marTop w:val="0"/>
      <w:marBottom w:val="0"/>
      <w:divBdr>
        <w:top w:val="none" w:sz="0" w:space="0" w:color="auto"/>
        <w:left w:val="none" w:sz="0" w:space="0" w:color="auto"/>
        <w:bottom w:val="none" w:sz="0" w:space="0" w:color="auto"/>
        <w:right w:val="none" w:sz="0" w:space="0" w:color="auto"/>
      </w:divBdr>
      <w:divsChild>
        <w:div w:id="884684388">
          <w:marLeft w:val="0"/>
          <w:marRight w:val="0"/>
          <w:marTop w:val="0"/>
          <w:marBottom w:val="0"/>
          <w:divBdr>
            <w:top w:val="none" w:sz="0" w:space="0" w:color="auto"/>
            <w:left w:val="none" w:sz="0" w:space="0" w:color="auto"/>
            <w:bottom w:val="none" w:sz="0" w:space="0" w:color="auto"/>
            <w:right w:val="none" w:sz="0" w:space="0" w:color="auto"/>
          </w:divBdr>
        </w:div>
        <w:div w:id="1244678075">
          <w:marLeft w:val="0"/>
          <w:marRight w:val="0"/>
          <w:marTop w:val="0"/>
          <w:marBottom w:val="0"/>
          <w:divBdr>
            <w:top w:val="none" w:sz="0" w:space="0" w:color="auto"/>
            <w:left w:val="none" w:sz="0" w:space="0" w:color="auto"/>
            <w:bottom w:val="none" w:sz="0" w:space="0" w:color="auto"/>
            <w:right w:val="none" w:sz="0" w:space="0" w:color="auto"/>
          </w:divBdr>
        </w:div>
        <w:div w:id="1991522266">
          <w:marLeft w:val="0"/>
          <w:marRight w:val="0"/>
          <w:marTop w:val="0"/>
          <w:marBottom w:val="0"/>
          <w:divBdr>
            <w:top w:val="none" w:sz="0" w:space="0" w:color="auto"/>
            <w:left w:val="none" w:sz="0" w:space="0" w:color="auto"/>
            <w:bottom w:val="none" w:sz="0" w:space="0" w:color="auto"/>
            <w:right w:val="none" w:sz="0" w:space="0" w:color="auto"/>
          </w:divBdr>
        </w:div>
        <w:div w:id="2131700630">
          <w:marLeft w:val="0"/>
          <w:marRight w:val="0"/>
          <w:marTop w:val="0"/>
          <w:marBottom w:val="0"/>
          <w:divBdr>
            <w:top w:val="none" w:sz="0" w:space="0" w:color="auto"/>
            <w:left w:val="none" w:sz="0" w:space="0" w:color="auto"/>
            <w:bottom w:val="none" w:sz="0" w:space="0" w:color="auto"/>
            <w:right w:val="none" w:sz="0" w:space="0" w:color="auto"/>
          </w:divBdr>
        </w:div>
      </w:divsChild>
    </w:div>
    <w:div w:id="1736197510">
      <w:bodyDiv w:val="1"/>
      <w:marLeft w:val="0"/>
      <w:marRight w:val="0"/>
      <w:marTop w:val="0"/>
      <w:marBottom w:val="0"/>
      <w:divBdr>
        <w:top w:val="none" w:sz="0" w:space="0" w:color="auto"/>
        <w:left w:val="none" w:sz="0" w:space="0" w:color="auto"/>
        <w:bottom w:val="none" w:sz="0" w:space="0" w:color="auto"/>
        <w:right w:val="none" w:sz="0" w:space="0" w:color="auto"/>
      </w:divBdr>
      <w:divsChild>
        <w:div w:id="35550614">
          <w:marLeft w:val="0"/>
          <w:marRight w:val="0"/>
          <w:marTop w:val="0"/>
          <w:marBottom w:val="0"/>
          <w:divBdr>
            <w:top w:val="none" w:sz="0" w:space="0" w:color="auto"/>
            <w:left w:val="none" w:sz="0" w:space="0" w:color="auto"/>
            <w:bottom w:val="none" w:sz="0" w:space="0" w:color="auto"/>
            <w:right w:val="none" w:sz="0" w:space="0" w:color="auto"/>
          </w:divBdr>
        </w:div>
        <w:div w:id="1427849620">
          <w:marLeft w:val="0"/>
          <w:marRight w:val="0"/>
          <w:marTop w:val="0"/>
          <w:marBottom w:val="0"/>
          <w:divBdr>
            <w:top w:val="none" w:sz="0" w:space="0" w:color="auto"/>
            <w:left w:val="none" w:sz="0" w:space="0" w:color="auto"/>
            <w:bottom w:val="none" w:sz="0" w:space="0" w:color="auto"/>
            <w:right w:val="none" w:sz="0" w:space="0" w:color="auto"/>
          </w:divBdr>
        </w:div>
        <w:div w:id="1645282344">
          <w:marLeft w:val="0"/>
          <w:marRight w:val="0"/>
          <w:marTop w:val="0"/>
          <w:marBottom w:val="0"/>
          <w:divBdr>
            <w:top w:val="none" w:sz="0" w:space="0" w:color="auto"/>
            <w:left w:val="none" w:sz="0" w:space="0" w:color="auto"/>
            <w:bottom w:val="none" w:sz="0" w:space="0" w:color="auto"/>
            <w:right w:val="none" w:sz="0" w:space="0" w:color="auto"/>
          </w:divBdr>
        </w:div>
        <w:div w:id="1833255590">
          <w:marLeft w:val="0"/>
          <w:marRight w:val="0"/>
          <w:marTop w:val="0"/>
          <w:marBottom w:val="0"/>
          <w:divBdr>
            <w:top w:val="none" w:sz="0" w:space="0" w:color="auto"/>
            <w:left w:val="none" w:sz="0" w:space="0" w:color="auto"/>
            <w:bottom w:val="none" w:sz="0" w:space="0" w:color="auto"/>
            <w:right w:val="none" w:sz="0" w:space="0" w:color="auto"/>
          </w:divBdr>
        </w:div>
      </w:divsChild>
    </w:div>
    <w:div w:id="1737701033">
      <w:bodyDiv w:val="1"/>
      <w:marLeft w:val="0"/>
      <w:marRight w:val="0"/>
      <w:marTop w:val="0"/>
      <w:marBottom w:val="0"/>
      <w:divBdr>
        <w:top w:val="none" w:sz="0" w:space="0" w:color="auto"/>
        <w:left w:val="none" w:sz="0" w:space="0" w:color="auto"/>
        <w:bottom w:val="none" w:sz="0" w:space="0" w:color="auto"/>
        <w:right w:val="none" w:sz="0" w:space="0" w:color="auto"/>
      </w:divBdr>
      <w:divsChild>
        <w:div w:id="169025292">
          <w:marLeft w:val="0"/>
          <w:marRight w:val="0"/>
          <w:marTop w:val="0"/>
          <w:marBottom w:val="0"/>
          <w:divBdr>
            <w:top w:val="none" w:sz="0" w:space="0" w:color="auto"/>
            <w:left w:val="none" w:sz="0" w:space="0" w:color="auto"/>
            <w:bottom w:val="none" w:sz="0" w:space="0" w:color="auto"/>
            <w:right w:val="none" w:sz="0" w:space="0" w:color="auto"/>
          </w:divBdr>
        </w:div>
        <w:div w:id="812258820">
          <w:marLeft w:val="0"/>
          <w:marRight w:val="0"/>
          <w:marTop w:val="0"/>
          <w:marBottom w:val="0"/>
          <w:divBdr>
            <w:top w:val="none" w:sz="0" w:space="0" w:color="auto"/>
            <w:left w:val="none" w:sz="0" w:space="0" w:color="auto"/>
            <w:bottom w:val="none" w:sz="0" w:space="0" w:color="auto"/>
            <w:right w:val="none" w:sz="0" w:space="0" w:color="auto"/>
          </w:divBdr>
        </w:div>
        <w:div w:id="826945243">
          <w:marLeft w:val="0"/>
          <w:marRight w:val="0"/>
          <w:marTop w:val="0"/>
          <w:marBottom w:val="0"/>
          <w:divBdr>
            <w:top w:val="none" w:sz="0" w:space="0" w:color="auto"/>
            <w:left w:val="none" w:sz="0" w:space="0" w:color="auto"/>
            <w:bottom w:val="none" w:sz="0" w:space="0" w:color="auto"/>
            <w:right w:val="none" w:sz="0" w:space="0" w:color="auto"/>
          </w:divBdr>
        </w:div>
        <w:div w:id="1197767618">
          <w:marLeft w:val="0"/>
          <w:marRight w:val="0"/>
          <w:marTop w:val="0"/>
          <w:marBottom w:val="0"/>
          <w:divBdr>
            <w:top w:val="none" w:sz="0" w:space="0" w:color="auto"/>
            <w:left w:val="none" w:sz="0" w:space="0" w:color="auto"/>
            <w:bottom w:val="none" w:sz="0" w:space="0" w:color="auto"/>
            <w:right w:val="none" w:sz="0" w:space="0" w:color="auto"/>
          </w:divBdr>
        </w:div>
      </w:divsChild>
    </w:div>
    <w:div w:id="1739010921">
      <w:bodyDiv w:val="1"/>
      <w:marLeft w:val="0"/>
      <w:marRight w:val="0"/>
      <w:marTop w:val="0"/>
      <w:marBottom w:val="0"/>
      <w:divBdr>
        <w:top w:val="none" w:sz="0" w:space="0" w:color="auto"/>
        <w:left w:val="none" w:sz="0" w:space="0" w:color="auto"/>
        <w:bottom w:val="none" w:sz="0" w:space="0" w:color="auto"/>
        <w:right w:val="none" w:sz="0" w:space="0" w:color="auto"/>
      </w:divBdr>
      <w:divsChild>
        <w:div w:id="516387703">
          <w:marLeft w:val="0"/>
          <w:marRight w:val="0"/>
          <w:marTop w:val="0"/>
          <w:marBottom w:val="0"/>
          <w:divBdr>
            <w:top w:val="none" w:sz="0" w:space="0" w:color="auto"/>
            <w:left w:val="none" w:sz="0" w:space="0" w:color="auto"/>
            <w:bottom w:val="none" w:sz="0" w:space="0" w:color="auto"/>
            <w:right w:val="none" w:sz="0" w:space="0" w:color="auto"/>
          </w:divBdr>
        </w:div>
        <w:div w:id="1330909079">
          <w:marLeft w:val="0"/>
          <w:marRight w:val="0"/>
          <w:marTop w:val="0"/>
          <w:marBottom w:val="0"/>
          <w:divBdr>
            <w:top w:val="none" w:sz="0" w:space="0" w:color="auto"/>
            <w:left w:val="none" w:sz="0" w:space="0" w:color="auto"/>
            <w:bottom w:val="none" w:sz="0" w:space="0" w:color="auto"/>
            <w:right w:val="none" w:sz="0" w:space="0" w:color="auto"/>
          </w:divBdr>
        </w:div>
        <w:div w:id="940600231">
          <w:marLeft w:val="0"/>
          <w:marRight w:val="0"/>
          <w:marTop w:val="0"/>
          <w:marBottom w:val="0"/>
          <w:divBdr>
            <w:top w:val="none" w:sz="0" w:space="0" w:color="auto"/>
            <w:left w:val="none" w:sz="0" w:space="0" w:color="auto"/>
            <w:bottom w:val="none" w:sz="0" w:space="0" w:color="auto"/>
            <w:right w:val="none" w:sz="0" w:space="0" w:color="auto"/>
          </w:divBdr>
        </w:div>
        <w:div w:id="903182701">
          <w:marLeft w:val="0"/>
          <w:marRight w:val="0"/>
          <w:marTop w:val="0"/>
          <w:marBottom w:val="0"/>
          <w:divBdr>
            <w:top w:val="none" w:sz="0" w:space="0" w:color="auto"/>
            <w:left w:val="none" w:sz="0" w:space="0" w:color="auto"/>
            <w:bottom w:val="none" w:sz="0" w:space="0" w:color="auto"/>
            <w:right w:val="none" w:sz="0" w:space="0" w:color="auto"/>
          </w:divBdr>
        </w:div>
      </w:divsChild>
    </w:div>
    <w:div w:id="1740715594">
      <w:bodyDiv w:val="1"/>
      <w:marLeft w:val="0"/>
      <w:marRight w:val="0"/>
      <w:marTop w:val="0"/>
      <w:marBottom w:val="0"/>
      <w:divBdr>
        <w:top w:val="none" w:sz="0" w:space="0" w:color="auto"/>
        <w:left w:val="none" w:sz="0" w:space="0" w:color="auto"/>
        <w:bottom w:val="none" w:sz="0" w:space="0" w:color="auto"/>
        <w:right w:val="none" w:sz="0" w:space="0" w:color="auto"/>
      </w:divBdr>
      <w:divsChild>
        <w:div w:id="1273325397">
          <w:marLeft w:val="0"/>
          <w:marRight w:val="0"/>
          <w:marTop w:val="0"/>
          <w:marBottom w:val="0"/>
          <w:divBdr>
            <w:top w:val="none" w:sz="0" w:space="0" w:color="auto"/>
            <w:left w:val="none" w:sz="0" w:space="0" w:color="auto"/>
            <w:bottom w:val="none" w:sz="0" w:space="0" w:color="auto"/>
            <w:right w:val="none" w:sz="0" w:space="0" w:color="auto"/>
          </w:divBdr>
        </w:div>
        <w:div w:id="1547258232">
          <w:marLeft w:val="0"/>
          <w:marRight w:val="0"/>
          <w:marTop w:val="0"/>
          <w:marBottom w:val="0"/>
          <w:divBdr>
            <w:top w:val="none" w:sz="0" w:space="0" w:color="auto"/>
            <w:left w:val="none" w:sz="0" w:space="0" w:color="auto"/>
            <w:bottom w:val="none" w:sz="0" w:space="0" w:color="auto"/>
            <w:right w:val="none" w:sz="0" w:space="0" w:color="auto"/>
          </w:divBdr>
        </w:div>
      </w:divsChild>
    </w:div>
    <w:div w:id="1741096943">
      <w:bodyDiv w:val="1"/>
      <w:marLeft w:val="0"/>
      <w:marRight w:val="0"/>
      <w:marTop w:val="0"/>
      <w:marBottom w:val="0"/>
      <w:divBdr>
        <w:top w:val="none" w:sz="0" w:space="0" w:color="auto"/>
        <w:left w:val="none" w:sz="0" w:space="0" w:color="auto"/>
        <w:bottom w:val="none" w:sz="0" w:space="0" w:color="auto"/>
        <w:right w:val="none" w:sz="0" w:space="0" w:color="auto"/>
      </w:divBdr>
      <w:divsChild>
        <w:div w:id="241834272">
          <w:marLeft w:val="0"/>
          <w:marRight w:val="0"/>
          <w:marTop w:val="0"/>
          <w:marBottom w:val="0"/>
          <w:divBdr>
            <w:top w:val="none" w:sz="0" w:space="0" w:color="auto"/>
            <w:left w:val="none" w:sz="0" w:space="0" w:color="auto"/>
            <w:bottom w:val="none" w:sz="0" w:space="0" w:color="auto"/>
            <w:right w:val="none" w:sz="0" w:space="0" w:color="auto"/>
          </w:divBdr>
        </w:div>
        <w:div w:id="780151343">
          <w:marLeft w:val="0"/>
          <w:marRight w:val="0"/>
          <w:marTop w:val="0"/>
          <w:marBottom w:val="0"/>
          <w:divBdr>
            <w:top w:val="none" w:sz="0" w:space="0" w:color="auto"/>
            <w:left w:val="none" w:sz="0" w:space="0" w:color="auto"/>
            <w:bottom w:val="none" w:sz="0" w:space="0" w:color="auto"/>
            <w:right w:val="none" w:sz="0" w:space="0" w:color="auto"/>
          </w:divBdr>
        </w:div>
        <w:div w:id="1025711060">
          <w:marLeft w:val="0"/>
          <w:marRight w:val="0"/>
          <w:marTop w:val="0"/>
          <w:marBottom w:val="0"/>
          <w:divBdr>
            <w:top w:val="none" w:sz="0" w:space="0" w:color="auto"/>
            <w:left w:val="none" w:sz="0" w:space="0" w:color="auto"/>
            <w:bottom w:val="none" w:sz="0" w:space="0" w:color="auto"/>
            <w:right w:val="none" w:sz="0" w:space="0" w:color="auto"/>
          </w:divBdr>
        </w:div>
        <w:div w:id="1579901495">
          <w:marLeft w:val="0"/>
          <w:marRight w:val="0"/>
          <w:marTop w:val="0"/>
          <w:marBottom w:val="0"/>
          <w:divBdr>
            <w:top w:val="none" w:sz="0" w:space="0" w:color="auto"/>
            <w:left w:val="none" w:sz="0" w:space="0" w:color="auto"/>
            <w:bottom w:val="none" w:sz="0" w:space="0" w:color="auto"/>
            <w:right w:val="none" w:sz="0" w:space="0" w:color="auto"/>
          </w:divBdr>
        </w:div>
      </w:divsChild>
    </w:div>
    <w:div w:id="1742555945">
      <w:bodyDiv w:val="1"/>
      <w:marLeft w:val="0"/>
      <w:marRight w:val="0"/>
      <w:marTop w:val="0"/>
      <w:marBottom w:val="0"/>
      <w:divBdr>
        <w:top w:val="none" w:sz="0" w:space="0" w:color="auto"/>
        <w:left w:val="none" w:sz="0" w:space="0" w:color="auto"/>
        <w:bottom w:val="none" w:sz="0" w:space="0" w:color="auto"/>
        <w:right w:val="none" w:sz="0" w:space="0" w:color="auto"/>
      </w:divBdr>
      <w:divsChild>
        <w:div w:id="246809730">
          <w:marLeft w:val="0"/>
          <w:marRight w:val="0"/>
          <w:marTop w:val="0"/>
          <w:marBottom w:val="0"/>
          <w:divBdr>
            <w:top w:val="none" w:sz="0" w:space="0" w:color="auto"/>
            <w:left w:val="none" w:sz="0" w:space="0" w:color="auto"/>
            <w:bottom w:val="none" w:sz="0" w:space="0" w:color="auto"/>
            <w:right w:val="none" w:sz="0" w:space="0" w:color="auto"/>
          </w:divBdr>
        </w:div>
        <w:div w:id="695883721">
          <w:marLeft w:val="0"/>
          <w:marRight w:val="0"/>
          <w:marTop w:val="0"/>
          <w:marBottom w:val="0"/>
          <w:divBdr>
            <w:top w:val="none" w:sz="0" w:space="0" w:color="auto"/>
            <w:left w:val="none" w:sz="0" w:space="0" w:color="auto"/>
            <w:bottom w:val="none" w:sz="0" w:space="0" w:color="auto"/>
            <w:right w:val="none" w:sz="0" w:space="0" w:color="auto"/>
          </w:divBdr>
        </w:div>
        <w:div w:id="701634420">
          <w:marLeft w:val="0"/>
          <w:marRight w:val="0"/>
          <w:marTop w:val="0"/>
          <w:marBottom w:val="0"/>
          <w:divBdr>
            <w:top w:val="none" w:sz="0" w:space="0" w:color="auto"/>
            <w:left w:val="none" w:sz="0" w:space="0" w:color="auto"/>
            <w:bottom w:val="none" w:sz="0" w:space="0" w:color="auto"/>
            <w:right w:val="none" w:sz="0" w:space="0" w:color="auto"/>
          </w:divBdr>
        </w:div>
        <w:div w:id="1369259400">
          <w:marLeft w:val="0"/>
          <w:marRight w:val="0"/>
          <w:marTop w:val="0"/>
          <w:marBottom w:val="0"/>
          <w:divBdr>
            <w:top w:val="none" w:sz="0" w:space="0" w:color="auto"/>
            <w:left w:val="none" w:sz="0" w:space="0" w:color="auto"/>
            <w:bottom w:val="none" w:sz="0" w:space="0" w:color="auto"/>
            <w:right w:val="none" w:sz="0" w:space="0" w:color="auto"/>
          </w:divBdr>
        </w:div>
      </w:divsChild>
    </w:div>
    <w:div w:id="1743528119">
      <w:bodyDiv w:val="1"/>
      <w:marLeft w:val="0"/>
      <w:marRight w:val="0"/>
      <w:marTop w:val="0"/>
      <w:marBottom w:val="0"/>
      <w:divBdr>
        <w:top w:val="none" w:sz="0" w:space="0" w:color="auto"/>
        <w:left w:val="none" w:sz="0" w:space="0" w:color="auto"/>
        <w:bottom w:val="none" w:sz="0" w:space="0" w:color="auto"/>
        <w:right w:val="none" w:sz="0" w:space="0" w:color="auto"/>
      </w:divBdr>
      <w:divsChild>
        <w:div w:id="368989909">
          <w:marLeft w:val="0"/>
          <w:marRight w:val="0"/>
          <w:marTop w:val="0"/>
          <w:marBottom w:val="0"/>
          <w:divBdr>
            <w:top w:val="none" w:sz="0" w:space="0" w:color="auto"/>
            <w:left w:val="none" w:sz="0" w:space="0" w:color="auto"/>
            <w:bottom w:val="none" w:sz="0" w:space="0" w:color="auto"/>
            <w:right w:val="none" w:sz="0" w:space="0" w:color="auto"/>
          </w:divBdr>
        </w:div>
        <w:div w:id="428701354">
          <w:marLeft w:val="0"/>
          <w:marRight w:val="0"/>
          <w:marTop w:val="0"/>
          <w:marBottom w:val="0"/>
          <w:divBdr>
            <w:top w:val="none" w:sz="0" w:space="0" w:color="auto"/>
            <w:left w:val="none" w:sz="0" w:space="0" w:color="auto"/>
            <w:bottom w:val="none" w:sz="0" w:space="0" w:color="auto"/>
            <w:right w:val="none" w:sz="0" w:space="0" w:color="auto"/>
          </w:divBdr>
        </w:div>
        <w:div w:id="1626349769">
          <w:marLeft w:val="0"/>
          <w:marRight w:val="0"/>
          <w:marTop w:val="0"/>
          <w:marBottom w:val="0"/>
          <w:divBdr>
            <w:top w:val="none" w:sz="0" w:space="0" w:color="auto"/>
            <w:left w:val="none" w:sz="0" w:space="0" w:color="auto"/>
            <w:bottom w:val="none" w:sz="0" w:space="0" w:color="auto"/>
            <w:right w:val="none" w:sz="0" w:space="0" w:color="auto"/>
          </w:divBdr>
        </w:div>
        <w:div w:id="97913516">
          <w:marLeft w:val="0"/>
          <w:marRight w:val="0"/>
          <w:marTop w:val="0"/>
          <w:marBottom w:val="0"/>
          <w:divBdr>
            <w:top w:val="none" w:sz="0" w:space="0" w:color="auto"/>
            <w:left w:val="none" w:sz="0" w:space="0" w:color="auto"/>
            <w:bottom w:val="none" w:sz="0" w:space="0" w:color="auto"/>
            <w:right w:val="none" w:sz="0" w:space="0" w:color="auto"/>
          </w:divBdr>
        </w:div>
      </w:divsChild>
    </w:div>
    <w:div w:id="1744646231">
      <w:bodyDiv w:val="1"/>
      <w:marLeft w:val="0"/>
      <w:marRight w:val="0"/>
      <w:marTop w:val="0"/>
      <w:marBottom w:val="0"/>
      <w:divBdr>
        <w:top w:val="none" w:sz="0" w:space="0" w:color="auto"/>
        <w:left w:val="none" w:sz="0" w:space="0" w:color="auto"/>
        <w:bottom w:val="none" w:sz="0" w:space="0" w:color="auto"/>
        <w:right w:val="none" w:sz="0" w:space="0" w:color="auto"/>
      </w:divBdr>
      <w:divsChild>
        <w:div w:id="715202893">
          <w:marLeft w:val="0"/>
          <w:marRight w:val="0"/>
          <w:marTop w:val="0"/>
          <w:marBottom w:val="0"/>
          <w:divBdr>
            <w:top w:val="none" w:sz="0" w:space="0" w:color="auto"/>
            <w:left w:val="none" w:sz="0" w:space="0" w:color="auto"/>
            <w:bottom w:val="none" w:sz="0" w:space="0" w:color="auto"/>
            <w:right w:val="none" w:sz="0" w:space="0" w:color="auto"/>
          </w:divBdr>
        </w:div>
        <w:div w:id="833375347">
          <w:marLeft w:val="0"/>
          <w:marRight w:val="0"/>
          <w:marTop w:val="0"/>
          <w:marBottom w:val="0"/>
          <w:divBdr>
            <w:top w:val="none" w:sz="0" w:space="0" w:color="auto"/>
            <w:left w:val="none" w:sz="0" w:space="0" w:color="auto"/>
            <w:bottom w:val="none" w:sz="0" w:space="0" w:color="auto"/>
            <w:right w:val="none" w:sz="0" w:space="0" w:color="auto"/>
          </w:divBdr>
        </w:div>
        <w:div w:id="1631131888">
          <w:marLeft w:val="0"/>
          <w:marRight w:val="0"/>
          <w:marTop w:val="0"/>
          <w:marBottom w:val="0"/>
          <w:divBdr>
            <w:top w:val="none" w:sz="0" w:space="0" w:color="auto"/>
            <w:left w:val="none" w:sz="0" w:space="0" w:color="auto"/>
            <w:bottom w:val="none" w:sz="0" w:space="0" w:color="auto"/>
            <w:right w:val="none" w:sz="0" w:space="0" w:color="auto"/>
          </w:divBdr>
        </w:div>
        <w:div w:id="2106463257">
          <w:marLeft w:val="0"/>
          <w:marRight w:val="0"/>
          <w:marTop w:val="0"/>
          <w:marBottom w:val="0"/>
          <w:divBdr>
            <w:top w:val="none" w:sz="0" w:space="0" w:color="auto"/>
            <w:left w:val="none" w:sz="0" w:space="0" w:color="auto"/>
            <w:bottom w:val="none" w:sz="0" w:space="0" w:color="auto"/>
            <w:right w:val="none" w:sz="0" w:space="0" w:color="auto"/>
          </w:divBdr>
        </w:div>
      </w:divsChild>
    </w:div>
    <w:div w:id="1746492966">
      <w:bodyDiv w:val="1"/>
      <w:marLeft w:val="0"/>
      <w:marRight w:val="0"/>
      <w:marTop w:val="0"/>
      <w:marBottom w:val="0"/>
      <w:divBdr>
        <w:top w:val="none" w:sz="0" w:space="0" w:color="auto"/>
        <w:left w:val="none" w:sz="0" w:space="0" w:color="auto"/>
        <w:bottom w:val="none" w:sz="0" w:space="0" w:color="auto"/>
        <w:right w:val="none" w:sz="0" w:space="0" w:color="auto"/>
      </w:divBdr>
      <w:divsChild>
        <w:div w:id="295599248">
          <w:marLeft w:val="0"/>
          <w:marRight w:val="0"/>
          <w:marTop w:val="0"/>
          <w:marBottom w:val="0"/>
          <w:divBdr>
            <w:top w:val="none" w:sz="0" w:space="0" w:color="auto"/>
            <w:left w:val="none" w:sz="0" w:space="0" w:color="auto"/>
            <w:bottom w:val="none" w:sz="0" w:space="0" w:color="auto"/>
            <w:right w:val="none" w:sz="0" w:space="0" w:color="auto"/>
          </w:divBdr>
        </w:div>
        <w:div w:id="349111986">
          <w:marLeft w:val="0"/>
          <w:marRight w:val="0"/>
          <w:marTop w:val="0"/>
          <w:marBottom w:val="0"/>
          <w:divBdr>
            <w:top w:val="none" w:sz="0" w:space="0" w:color="auto"/>
            <w:left w:val="none" w:sz="0" w:space="0" w:color="auto"/>
            <w:bottom w:val="none" w:sz="0" w:space="0" w:color="auto"/>
            <w:right w:val="none" w:sz="0" w:space="0" w:color="auto"/>
          </w:divBdr>
        </w:div>
        <w:div w:id="483476710">
          <w:marLeft w:val="0"/>
          <w:marRight w:val="0"/>
          <w:marTop w:val="0"/>
          <w:marBottom w:val="0"/>
          <w:divBdr>
            <w:top w:val="none" w:sz="0" w:space="0" w:color="auto"/>
            <w:left w:val="none" w:sz="0" w:space="0" w:color="auto"/>
            <w:bottom w:val="none" w:sz="0" w:space="0" w:color="auto"/>
            <w:right w:val="none" w:sz="0" w:space="0" w:color="auto"/>
          </w:divBdr>
        </w:div>
        <w:div w:id="644428065">
          <w:marLeft w:val="0"/>
          <w:marRight w:val="0"/>
          <w:marTop w:val="0"/>
          <w:marBottom w:val="0"/>
          <w:divBdr>
            <w:top w:val="none" w:sz="0" w:space="0" w:color="auto"/>
            <w:left w:val="none" w:sz="0" w:space="0" w:color="auto"/>
            <w:bottom w:val="none" w:sz="0" w:space="0" w:color="auto"/>
            <w:right w:val="none" w:sz="0" w:space="0" w:color="auto"/>
          </w:divBdr>
        </w:div>
      </w:divsChild>
    </w:div>
    <w:div w:id="1748111691">
      <w:bodyDiv w:val="1"/>
      <w:marLeft w:val="0"/>
      <w:marRight w:val="0"/>
      <w:marTop w:val="0"/>
      <w:marBottom w:val="0"/>
      <w:divBdr>
        <w:top w:val="none" w:sz="0" w:space="0" w:color="auto"/>
        <w:left w:val="none" w:sz="0" w:space="0" w:color="auto"/>
        <w:bottom w:val="none" w:sz="0" w:space="0" w:color="auto"/>
        <w:right w:val="none" w:sz="0" w:space="0" w:color="auto"/>
      </w:divBdr>
      <w:divsChild>
        <w:div w:id="754136357">
          <w:marLeft w:val="0"/>
          <w:marRight w:val="0"/>
          <w:marTop w:val="0"/>
          <w:marBottom w:val="0"/>
          <w:divBdr>
            <w:top w:val="none" w:sz="0" w:space="0" w:color="auto"/>
            <w:left w:val="none" w:sz="0" w:space="0" w:color="auto"/>
            <w:bottom w:val="none" w:sz="0" w:space="0" w:color="auto"/>
            <w:right w:val="none" w:sz="0" w:space="0" w:color="auto"/>
          </w:divBdr>
        </w:div>
        <w:div w:id="1328823040">
          <w:marLeft w:val="0"/>
          <w:marRight w:val="0"/>
          <w:marTop w:val="0"/>
          <w:marBottom w:val="0"/>
          <w:divBdr>
            <w:top w:val="none" w:sz="0" w:space="0" w:color="auto"/>
            <w:left w:val="none" w:sz="0" w:space="0" w:color="auto"/>
            <w:bottom w:val="none" w:sz="0" w:space="0" w:color="auto"/>
            <w:right w:val="none" w:sz="0" w:space="0" w:color="auto"/>
          </w:divBdr>
        </w:div>
        <w:div w:id="1571844584">
          <w:marLeft w:val="0"/>
          <w:marRight w:val="0"/>
          <w:marTop w:val="0"/>
          <w:marBottom w:val="0"/>
          <w:divBdr>
            <w:top w:val="none" w:sz="0" w:space="0" w:color="auto"/>
            <w:left w:val="none" w:sz="0" w:space="0" w:color="auto"/>
            <w:bottom w:val="none" w:sz="0" w:space="0" w:color="auto"/>
            <w:right w:val="none" w:sz="0" w:space="0" w:color="auto"/>
          </w:divBdr>
        </w:div>
        <w:div w:id="2024934080">
          <w:marLeft w:val="0"/>
          <w:marRight w:val="0"/>
          <w:marTop w:val="0"/>
          <w:marBottom w:val="0"/>
          <w:divBdr>
            <w:top w:val="none" w:sz="0" w:space="0" w:color="auto"/>
            <w:left w:val="none" w:sz="0" w:space="0" w:color="auto"/>
            <w:bottom w:val="none" w:sz="0" w:space="0" w:color="auto"/>
            <w:right w:val="none" w:sz="0" w:space="0" w:color="auto"/>
          </w:divBdr>
        </w:div>
      </w:divsChild>
    </w:div>
    <w:div w:id="1749426310">
      <w:bodyDiv w:val="1"/>
      <w:marLeft w:val="0"/>
      <w:marRight w:val="0"/>
      <w:marTop w:val="0"/>
      <w:marBottom w:val="0"/>
      <w:divBdr>
        <w:top w:val="none" w:sz="0" w:space="0" w:color="auto"/>
        <w:left w:val="none" w:sz="0" w:space="0" w:color="auto"/>
        <w:bottom w:val="none" w:sz="0" w:space="0" w:color="auto"/>
        <w:right w:val="none" w:sz="0" w:space="0" w:color="auto"/>
      </w:divBdr>
      <w:divsChild>
        <w:div w:id="1718898257">
          <w:marLeft w:val="0"/>
          <w:marRight w:val="0"/>
          <w:marTop w:val="0"/>
          <w:marBottom w:val="0"/>
          <w:divBdr>
            <w:top w:val="none" w:sz="0" w:space="0" w:color="auto"/>
            <w:left w:val="none" w:sz="0" w:space="0" w:color="auto"/>
            <w:bottom w:val="none" w:sz="0" w:space="0" w:color="auto"/>
            <w:right w:val="none" w:sz="0" w:space="0" w:color="auto"/>
          </w:divBdr>
        </w:div>
        <w:div w:id="724185968">
          <w:marLeft w:val="0"/>
          <w:marRight w:val="0"/>
          <w:marTop w:val="0"/>
          <w:marBottom w:val="0"/>
          <w:divBdr>
            <w:top w:val="none" w:sz="0" w:space="0" w:color="auto"/>
            <w:left w:val="none" w:sz="0" w:space="0" w:color="auto"/>
            <w:bottom w:val="none" w:sz="0" w:space="0" w:color="auto"/>
            <w:right w:val="none" w:sz="0" w:space="0" w:color="auto"/>
          </w:divBdr>
        </w:div>
        <w:div w:id="1390693565">
          <w:marLeft w:val="0"/>
          <w:marRight w:val="0"/>
          <w:marTop w:val="0"/>
          <w:marBottom w:val="0"/>
          <w:divBdr>
            <w:top w:val="none" w:sz="0" w:space="0" w:color="auto"/>
            <w:left w:val="none" w:sz="0" w:space="0" w:color="auto"/>
            <w:bottom w:val="none" w:sz="0" w:space="0" w:color="auto"/>
            <w:right w:val="none" w:sz="0" w:space="0" w:color="auto"/>
          </w:divBdr>
        </w:div>
        <w:div w:id="2058702799">
          <w:marLeft w:val="0"/>
          <w:marRight w:val="0"/>
          <w:marTop w:val="0"/>
          <w:marBottom w:val="0"/>
          <w:divBdr>
            <w:top w:val="none" w:sz="0" w:space="0" w:color="auto"/>
            <w:left w:val="none" w:sz="0" w:space="0" w:color="auto"/>
            <w:bottom w:val="none" w:sz="0" w:space="0" w:color="auto"/>
            <w:right w:val="none" w:sz="0" w:space="0" w:color="auto"/>
          </w:divBdr>
        </w:div>
      </w:divsChild>
    </w:div>
    <w:div w:id="1750879451">
      <w:bodyDiv w:val="1"/>
      <w:marLeft w:val="0"/>
      <w:marRight w:val="0"/>
      <w:marTop w:val="0"/>
      <w:marBottom w:val="0"/>
      <w:divBdr>
        <w:top w:val="none" w:sz="0" w:space="0" w:color="auto"/>
        <w:left w:val="none" w:sz="0" w:space="0" w:color="auto"/>
        <w:bottom w:val="none" w:sz="0" w:space="0" w:color="auto"/>
        <w:right w:val="none" w:sz="0" w:space="0" w:color="auto"/>
      </w:divBdr>
      <w:divsChild>
        <w:div w:id="171458990">
          <w:marLeft w:val="0"/>
          <w:marRight w:val="0"/>
          <w:marTop w:val="0"/>
          <w:marBottom w:val="0"/>
          <w:divBdr>
            <w:top w:val="none" w:sz="0" w:space="0" w:color="auto"/>
            <w:left w:val="none" w:sz="0" w:space="0" w:color="auto"/>
            <w:bottom w:val="none" w:sz="0" w:space="0" w:color="auto"/>
            <w:right w:val="none" w:sz="0" w:space="0" w:color="auto"/>
          </w:divBdr>
        </w:div>
        <w:div w:id="1086463234">
          <w:marLeft w:val="0"/>
          <w:marRight w:val="0"/>
          <w:marTop w:val="0"/>
          <w:marBottom w:val="0"/>
          <w:divBdr>
            <w:top w:val="none" w:sz="0" w:space="0" w:color="auto"/>
            <w:left w:val="none" w:sz="0" w:space="0" w:color="auto"/>
            <w:bottom w:val="none" w:sz="0" w:space="0" w:color="auto"/>
            <w:right w:val="none" w:sz="0" w:space="0" w:color="auto"/>
          </w:divBdr>
        </w:div>
        <w:div w:id="871914890">
          <w:marLeft w:val="0"/>
          <w:marRight w:val="0"/>
          <w:marTop w:val="0"/>
          <w:marBottom w:val="0"/>
          <w:divBdr>
            <w:top w:val="none" w:sz="0" w:space="0" w:color="auto"/>
            <w:left w:val="none" w:sz="0" w:space="0" w:color="auto"/>
            <w:bottom w:val="none" w:sz="0" w:space="0" w:color="auto"/>
            <w:right w:val="none" w:sz="0" w:space="0" w:color="auto"/>
          </w:divBdr>
        </w:div>
        <w:div w:id="1361318145">
          <w:marLeft w:val="0"/>
          <w:marRight w:val="0"/>
          <w:marTop w:val="0"/>
          <w:marBottom w:val="0"/>
          <w:divBdr>
            <w:top w:val="none" w:sz="0" w:space="0" w:color="auto"/>
            <w:left w:val="none" w:sz="0" w:space="0" w:color="auto"/>
            <w:bottom w:val="none" w:sz="0" w:space="0" w:color="auto"/>
            <w:right w:val="none" w:sz="0" w:space="0" w:color="auto"/>
          </w:divBdr>
        </w:div>
      </w:divsChild>
    </w:div>
    <w:div w:id="1752701203">
      <w:bodyDiv w:val="1"/>
      <w:marLeft w:val="0"/>
      <w:marRight w:val="0"/>
      <w:marTop w:val="0"/>
      <w:marBottom w:val="0"/>
      <w:divBdr>
        <w:top w:val="none" w:sz="0" w:space="0" w:color="auto"/>
        <w:left w:val="none" w:sz="0" w:space="0" w:color="auto"/>
        <w:bottom w:val="none" w:sz="0" w:space="0" w:color="auto"/>
        <w:right w:val="none" w:sz="0" w:space="0" w:color="auto"/>
      </w:divBdr>
      <w:divsChild>
        <w:div w:id="81798229">
          <w:marLeft w:val="0"/>
          <w:marRight w:val="0"/>
          <w:marTop w:val="0"/>
          <w:marBottom w:val="0"/>
          <w:divBdr>
            <w:top w:val="none" w:sz="0" w:space="0" w:color="auto"/>
            <w:left w:val="none" w:sz="0" w:space="0" w:color="auto"/>
            <w:bottom w:val="none" w:sz="0" w:space="0" w:color="auto"/>
            <w:right w:val="none" w:sz="0" w:space="0" w:color="auto"/>
          </w:divBdr>
        </w:div>
        <w:div w:id="714043324">
          <w:marLeft w:val="0"/>
          <w:marRight w:val="0"/>
          <w:marTop w:val="0"/>
          <w:marBottom w:val="0"/>
          <w:divBdr>
            <w:top w:val="none" w:sz="0" w:space="0" w:color="auto"/>
            <w:left w:val="none" w:sz="0" w:space="0" w:color="auto"/>
            <w:bottom w:val="none" w:sz="0" w:space="0" w:color="auto"/>
            <w:right w:val="none" w:sz="0" w:space="0" w:color="auto"/>
          </w:divBdr>
        </w:div>
        <w:div w:id="794910103">
          <w:marLeft w:val="0"/>
          <w:marRight w:val="0"/>
          <w:marTop w:val="0"/>
          <w:marBottom w:val="0"/>
          <w:divBdr>
            <w:top w:val="none" w:sz="0" w:space="0" w:color="auto"/>
            <w:left w:val="none" w:sz="0" w:space="0" w:color="auto"/>
            <w:bottom w:val="none" w:sz="0" w:space="0" w:color="auto"/>
            <w:right w:val="none" w:sz="0" w:space="0" w:color="auto"/>
          </w:divBdr>
        </w:div>
        <w:div w:id="950016266">
          <w:marLeft w:val="0"/>
          <w:marRight w:val="0"/>
          <w:marTop w:val="0"/>
          <w:marBottom w:val="0"/>
          <w:divBdr>
            <w:top w:val="none" w:sz="0" w:space="0" w:color="auto"/>
            <w:left w:val="none" w:sz="0" w:space="0" w:color="auto"/>
            <w:bottom w:val="none" w:sz="0" w:space="0" w:color="auto"/>
            <w:right w:val="none" w:sz="0" w:space="0" w:color="auto"/>
          </w:divBdr>
        </w:div>
      </w:divsChild>
    </w:div>
    <w:div w:id="1753620496">
      <w:bodyDiv w:val="1"/>
      <w:marLeft w:val="0"/>
      <w:marRight w:val="0"/>
      <w:marTop w:val="0"/>
      <w:marBottom w:val="0"/>
      <w:divBdr>
        <w:top w:val="none" w:sz="0" w:space="0" w:color="auto"/>
        <w:left w:val="none" w:sz="0" w:space="0" w:color="auto"/>
        <w:bottom w:val="none" w:sz="0" w:space="0" w:color="auto"/>
        <w:right w:val="none" w:sz="0" w:space="0" w:color="auto"/>
      </w:divBdr>
      <w:divsChild>
        <w:div w:id="65762510">
          <w:marLeft w:val="0"/>
          <w:marRight w:val="0"/>
          <w:marTop w:val="0"/>
          <w:marBottom w:val="0"/>
          <w:divBdr>
            <w:top w:val="none" w:sz="0" w:space="0" w:color="auto"/>
            <w:left w:val="none" w:sz="0" w:space="0" w:color="auto"/>
            <w:bottom w:val="none" w:sz="0" w:space="0" w:color="auto"/>
            <w:right w:val="none" w:sz="0" w:space="0" w:color="auto"/>
          </w:divBdr>
        </w:div>
        <w:div w:id="642932166">
          <w:marLeft w:val="0"/>
          <w:marRight w:val="0"/>
          <w:marTop w:val="0"/>
          <w:marBottom w:val="0"/>
          <w:divBdr>
            <w:top w:val="none" w:sz="0" w:space="0" w:color="auto"/>
            <w:left w:val="none" w:sz="0" w:space="0" w:color="auto"/>
            <w:bottom w:val="none" w:sz="0" w:space="0" w:color="auto"/>
            <w:right w:val="none" w:sz="0" w:space="0" w:color="auto"/>
          </w:divBdr>
        </w:div>
        <w:div w:id="657735780">
          <w:marLeft w:val="0"/>
          <w:marRight w:val="0"/>
          <w:marTop w:val="0"/>
          <w:marBottom w:val="0"/>
          <w:divBdr>
            <w:top w:val="none" w:sz="0" w:space="0" w:color="auto"/>
            <w:left w:val="none" w:sz="0" w:space="0" w:color="auto"/>
            <w:bottom w:val="none" w:sz="0" w:space="0" w:color="auto"/>
            <w:right w:val="none" w:sz="0" w:space="0" w:color="auto"/>
          </w:divBdr>
        </w:div>
        <w:div w:id="1349218249">
          <w:marLeft w:val="0"/>
          <w:marRight w:val="0"/>
          <w:marTop w:val="0"/>
          <w:marBottom w:val="0"/>
          <w:divBdr>
            <w:top w:val="none" w:sz="0" w:space="0" w:color="auto"/>
            <w:left w:val="none" w:sz="0" w:space="0" w:color="auto"/>
            <w:bottom w:val="none" w:sz="0" w:space="0" w:color="auto"/>
            <w:right w:val="none" w:sz="0" w:space="0" w:color="auto"/>
          </w:divBdr>
        </w:div>
      </w:divsChild>
    </w:div>
    <w:div w:id="1754737680">
      <w:bodyDiv w:val="1"/>
      <w:marLeft w:val="0"/>
      <w:marRight w:val="0"/>
      <w:marTop w:val="0"/>
      <w:marBottom w:val="0"/>
      <w:divBdr>
        <w:top w:val="none" w:sz="0" w:space="0" w:color="auto"/>
        <w:left w:val="none" w:sz="0" w:space="0" w:color="auto"/>
        <w:bottom w:val="none" w:sz="0" w:space="0" w:color="auto"/>
        <w:right w:val="none" w:sz="0" w:space="0" w:color="auto"/>
      </w:divBdr>
      <w:divsChild>
        <w:div w:id="699208387">
          <w:marLeft w:val="0"/>
          <w:marRight w:val="0"/>
          <w:marTop w:val="0"/>
          <w:marBottom w:val="0"/>
          <w:divBdr>
            <w:top w:val="none" w:sz="0" w:space="0" w:color="auto"/>
            <w:left w:val="none" w:sz="0" w:space="0" w:color="auto"/>
            <w:bottom w:val="none" w:sz="0" w:space="0" w:color="auto"/>
            <w:right w:val="none" w:sz="0" w:space="0" w:color="auto"/>
          </w:divBdr>
        </w:div>
        <w:div w:id="1747415074">
          <w:marLeft w:val="0"/>
          <w:marRight w:val="0"/>
          <w:marTop w:val="0"/>
          <w:marBottom w:val="0"/>
          <w:divBdr>
            <w:top w:val="none" w:sz="0" w:space="0" w:color="auto"/>
            <w:left w:val="none" w:sz="0" w:space="0" w:color="auto"/>
            <w:bottom w:val="none" w:sz="0" w:space="0" w:color="auto"/>
            <w:right w:val="none" w:sz="0" w:space="0" w:color="auto"/>
          </w:divBdr>
        </w:div>
        <w:div w:id="1812818664">
          <w:marLeft w:val="0"/>
          <w:marRight w:val="0"/>
          <w:marTop w:val="0"/>
          <w:marBottom w:val="0"/>
          <w:divBdr>
            <w:top w:val="none" w:sz="0" w:space="0" w:color="auto"/>
            <w:left w:val="none" w:sz="0" w:space="0" w:color="auto"/>
            <w:bottom w:val="none" w:sz="0" w:space="0" w:color="auto"/>
            <w:right w:val="none" w:sz="0" w:space="0" w:color="auto"/>
          </w:divBdr>
        </w:div>
        <w:div w:id="1831481457">
          <w:marLeft w:val="0"/>
          <w:marRight w:val="0"/>
          <w:marTop w:val="0"/>
          <w:marBottom w:val="0"/>
          <w:divBdr>
            <w:top w:val="none" w:sz="0" w:space="0" w:color="auto"/>
            <w:left w:val="none" w:sz="0" w:space="0" w:color="auto"/>
            <w:bottom w:val="none" w:sz="0" w:space="0" w:color="auto"/>
            <w:right w:val="none" w:sz="0" w:space="0" w:color="auto"/>
          </w:divBdr>
        </w:div>
      </w:divsChild>
    </w:div>
    <w:div w:id="1755007605">
      <w:bodyDiv w:val="1"/>
      <w:marLeft w:val="0"/>
      <w:marRight w:val="0"/>
      <w:marTop w:val="0"/>
      <w:marBottom w:val="0"/>
      <w:divBdr>
        <w:top w:val="none" w:sz="0" w:space="0" w:color="auto"/>
        <w:left w:val="none" w:sz="0" w:space="0" w:color="auto"/>
        <w:bottom w:val="none" w:sz="0" w:space="0" w:color="auto"/>
        <w:right w:val="none" w:sz="0" w:space="0" w:color="auto"/>
      </w:divBdr>
      <w:divsChild>
        <w:div w:id="327177000">
          <w:marLeft w:val="0"/>
          <w:marRight w:val="0"/>
          <w:marTop w:val="0"/>
          <w:marBottom w:val="0"/>
          <w:divBdr>
            <w:top w:val="none" w:sz="0" w:space="0" w:color="auto"/>
            <w:left w:val="none" w:sz="0" w:space="0" w:color="auto"/>
            <w:bottom w:val="none" w:sz="0" w:space="0" w:color="auto"/>
            <w:right w:val="none" w:sz="0" w:space="0" w:color="auto"/>
          </w:divBdr>
        </w:div>
        <w:div w:id="1148595070">
          <w:marLeft w:val="0"/>
          <w:marRight w:val="0"/>
          <w:marTop w:val="0"/>
          <w:marBottom w:val="0"/>
          <w:divBdr>
            <w:top w:val="none" w:sz="0" w:space="0" w:color="auto"/>
            <w:left w:val="none" w:sz="0" w:space="0" w:color="auto"/>
            <w:bottom w:val="none" w:sz="0" w:space="0" w:color="auto"/>
            <w:right w:val="none" w:sz="0" w:space="0" w:color="auto"/>
          </w:divBdr>
        </w:div>
        <w:div w:id="1816216643">
          <w:marLeft w:val="0"/>
          <w:marRight w:val="0"/>
          <w:marTop w:val="0"/>
          <w:marBottom w:val="0"/>
          <w:divBdr>
            <w:top w:val="none" w:sz="0" w:space="0" w:color="auto"/>
            <w:left w:val="none" w:sz="0" w:space="0" w:color="auto"/>
            <w:bottom w:val="none" w:sz="0" w:space="0" w:color="auto"/>
            <w:right w:val="none" w:sz="0" w:space="0" w:color="auto"/>
          </w:divBdr>
        </w:div>
        <w:div w:id="2064791913">
          <w:marLeft w:val="0"/>
          <w:marRight w:val="0"/>
          <w:marTop w:val="0"/>
          <w:marBottom w:val="0"/>
          <w:divBdr>
            <w:top w:val="none" w:sz="0" w:space="0" w:color="auto"/>
            <w:left w:val="none" w:sz="0" w:space="0" w:color="auto"/>
            <w:bottom w:val="none" w:sz="0" w:space="0" w:color="auto"/>
            <w:right w:val="none" w:sz="0" w:space="0" w:color="auto"/>
          </w:divBdr>
        </w:div>
      </w:divsChild>
    </w:div>
    <w:div w:id="1755391285">
      <w:bodyDiv w:val="1"/>
      <w:marLeft w:val="0"/>
      <w:marRight w:val="0"/>
      <w:marTop w:val="0"/>
      <w:marBottom w:val="0"/>
      <w:divBdr>
        <w:top w:val="none" w:sz="0" w:space="0" w:color="auto"/>
        <w:left w:val="none" w:sz="0" w:space="0" w:color="auto"/>
        <w:bottom w:val="none" w:sz="0" w:space="0" w:color="auto"/>
        <w:right w:val="none" w:sz="0" w:space="0" w:color="auto"/>
      </w:divBdr>
      <w:divsChild>
        <w:div w:id="1021080988">
          <w:marLeft w:val="0"/>
          <w:marRight w:val="0"/>
          <w:marTop w:val="0"/>
          <w:marBottom w:val="0"/>
          <w:divBdr>
            <w:top w:val="none" w:sz="0" w:space="0" w:color="auto"/>
            <w:left w:val="none" w:sz="0" w:space="0" w:color="auto"/>
            <w:bottom w:val="none" w:sz="0" w:space="0" w:color="auto"/>
            <w:right w:val="none" w:sz="0" w:space="0" w:color="auto"/>
          </w:divBdr>
        </w:div>
        <w:div w:id="1444768781">
          <w:marLeft w:val="0"/>
          <w:marRight w:val="0"/>
          <w:marTop w:val="0"/>
          <w:marBottom w:val="0"/>
          <w:divBdr>
            <w:top w:val="none" w:sz="0" w:space="0" w:color="auto"/>
            <w:left w:val="none" w:sz="0" w:space="0" w:color="auto"/>
            <w:bottom w:val="none" w:sz="0" w:space="0" w:color="auto"/>
            <w:right w:val="none" w:sz="0" w:space="0" w:color="auto"/>
          </w:divBdr>
        </w:div>
        <w:div w:id="1827087797">
          <w:marLeft w:val="0"/>
          <w:marRight w:val="0"/>
          <w:marTop w:val="0"/>
          <w:marBottom w:val="0"/>
          <w:divBdr>
            <w:top w:val="none" w:sz="0" w:space="0" w:color="auto"/>
            <w:left w:val="none" w:sz="0" w:space="0" w:color="auto"/>
            <w:bottom w:val="none" w:sz="0" w:space="0" w:color="auto"/>
            <w:right w:val="none" w:sz="0" w:space="0" w:color="auto"/>
          </w:divBdr>
        </w:div>
        <w:div w:id="1953778864">
          <w:marLeft w:val="0"/>
          <w:marRight w:val="0"/>
          <w:marTop w:val="0"/>
          <w:marBottom w:val="0"/>
          <w:divBdr>
            <w:top w:val="none" w:sz="0" w:space="0" w:color="auto"/>
            <w:left w:val="none" w:sz="0" w:space="0" w:color="auto"/>
            <w:bottom w:val="none" w:sz="0" w:space="0" w:color="auto"/>
            <w:right w:val="none" w:sz="0" w:space="0" w:color="auto"/>
          </w:divBdr>
        </w:div>
      </w:divsChild>
    </w:div>
    <w:div w:id="1759406266">
      <w:bodyDiv w:val="1"/>
      <w:marLeft w:val="0"/>
      <w:marRight w:val="0"/>
      <w:marTop w:val="0"/>
      <w:marBottom w:val="0"/>
      <w:divBdr>
        <w:top w:val="none" w:sz="0" w:space="0" w:color="auto"/>
        <w:left w:val="none" w:sz="0" w:space="0" w:color="auto"/>
        <w:bottom w:val="none" w:sz="0" w:space="0" w:color="auto"/>
        <w:right w:val="none" w:sz="0" w:space="0" w:color="auto"/>
      </w:divBdr>
      <w:divsChild>
        <w:div w:id="612597741">
          <w:marLeft w:val="0"/>
          <w:marRight w:val="0"/>
          <w:marTop w:val="0"/>
          <w:marBottom w:val="0"/>
          <w:divBdr>
            <w:top w:val="none" w:sz="0" w:space="0" w:color="auto"/>
            <w:left w:val="none" w:sz="0" w:space="0" w:color="auto"/>
            <w:bottom w:val="none" w:sz="0" w:space="0" w:color="auto"/>
            <w:right w:val="none" w:sz="0" w:space="0" w:color="auto"/>
          </w:divBdr>
        </w:div>
        <w:div w:id="692459435">
          <w:marLeft w:val="0"/>
          <w:marRight w:val="0"/>
          <w:marTop w:val="0"/>
          <w:marBottom w:val="0"/>
          <w:divBdr>
            <w:top w:val="none" w:sz="0" w:space="0" w:color="auto"/>
            <w:left w:val="none" w:sz="0" w:space="0" w:color="auto"/>
            <w:bottom w:val="none" w:sz="0" w:space="0" w:color="auto"/>
            <w:right w:val="none" w:sz="0" w:space="0" w:color="auto"/>
          </w:divBdr>
        </w:div>
        <w:div w:id="1007831597">
          <w:marLeft w:val="0"/>
          <w:marRight w:val="0"/>
          <w:marTop w:val="0"/>
          <w:marBottom w:val="0"/>
          <w:divBdr>
            <w:top w:val="none" w:sz="0" w:space="0" w:color="auto"/>
            <w:left w:val="none" w:sz="0" w:space="0" w:color="auto"/>
            <w:bottom w:val="none" w:sz="0" w:space="0" w:color="auto"/>
            <w:right w:val="none" w:sz="0" w:space="0" w:color="auto"/>
          </w:divBdr>
        </w:div>
        <w:div w:id="1151868392">
          <w:marLeft w:val="0"/>
          <w:marRight w:val="0"/>
          <w:marTop w:val="0"/>
          <w:marBottom w:val="0"/>
          <w:divBdr>
            <w:top w:val="none" w:sz="0" w:space="0" w:color="auto"/>
            <w:left w:val="none" w:sz="0" w:space="0" w:color="auto"/>
            <w:bottom w:val="none" w:sz="0" w:space="0" w:color="auto"/>
            <w:right w:val="none" w:sz="0" w:space="0" w:color="auto"/>
          </w:divBdr>
        </w:div>
      </w:divsChild>
    </w:div>
    <w:div w:id="1759868253">
      <w:bodyDiv w:val="1"/>
      <w:marLeft w:val="0"/>
      <w:marRight w:val="0"/>
      <w:marTop w:val="0"/>
      <w:marBottom w:val="0"/>
      <w:divBdr>
        <w:top w:val="none" w:sz="0" w:space="0" w:color="auto"/>
        <w:left w:val="none" w:sz="0" w:space="0" w:color="auto"/>
        <w:bottom w:val="none" w:sz="0" w:space="0" w:color="auto"/>
        <w:right w:val="none" w:sz="0" w:space="0" w:color="auto"/>
      </w:divBdr>
      <w:divsChild>
        <w:div w:id="387580844">
          <w:marLeft w:val="0"/>
          <w:marRight w:val="0"/>
          <w:marTop w:val="0"/>
          <w:marBottom w:val="0"/>
          <w:divBdr>
            <w:top w:val="none" w:sz="0" w:space="0" w:color="auto"/>
            <w:left w:val="none" w:sz="0" w:space="0" w:color="auto"/>
            <w:bottom w:val="none" w:sz="0" w:space="0" w:color="auto"/>
            <w:right w:val="none" w:sz="0" w:space="0" w:color="auto"/>
          </w:divBdr>
        </w:div>
        <w:div w:id="553203872">
          <w:marLeft w:val="0"/>
          <w:marRight w:val="0"/>
          <w:marTop w:val="0"/>
          <w:marBottom w:val="0"/>
          <w:divBdr>
            <w:top w:val="none" w:sz="0" w:space="0" w:color="auto"/>
            <w:left w:val="none" w:sz="0" w:space="0" w:color="auto"/>
            <w:bottom w:val="none" w:sz="0" w:space="0" w:color="auto"/>
            <w:right w:val="none" w:sz="0" w:space="0" w:color="auto"/>
          </w:divBdr>
        </w:div>
        <w:div w:id="591932195">
          <w:marLeft w:val="0"/>
          <w:marRight w:val="0"/>
          <w:marTop w:val="0"/>
          <w:marBottom w:val="0"/>
          <w:divBdr>
            <w:top w:val="none" w:sz="0" w:space="0" w:color="auto"/>
            <w:left w:val="none" w:sz="0" w:space="0" w:color="auto"/>
            <w:bottom w:val="none" w:sz="0" w:space="0" w:color="auto"/>
            <w:right w:val="none" w:sz="0" w:space="0" w:color="auto"/>
          </w:divBdr>
        </w:div>
        <w:div w:id="1131165881">
          <w:marLeft w:val="0"/>
          <w:marRight w:val="0"/>
          <w:marTop w:val="0"/>
          <w:marBottom w:val="0"/>
          <w:divBdr>
            <w:top w:val="none" w:sz="0" w:space="0" w:color="auto"/>
            <w:left w:val="none" w:sz="0" w:space="0" w:color="auto"/>
            <w:bottom w:val="none" w:sz="0" w:space="0" w:color="auto"/>
            <w:right w:val="none" w:sz="0" w:space="0" w:color="auto"/>
          </w:divBdr>
        </w:div>
      </w:divsChild>
    </w:div>
    <w:div w:id="1759908188">
      <w:bodyDiv w:val="1"/>
      <w:marLeft w:val="0"/>
      <w:marRight w:val="0"/>
      <w:marTop w:val="0"/>
      <w:marBottom w:val="0"/>
      <w:divBdr>
        <w:top w:val="none" w:sz="0" w:space="0" w:color="auto"/>
        <w:left w:val="none" w:sz="0" w:space="0" w:color="auto"/>
        <w:bottom w:val="none" w:sz="0" w:space="0" w:color="auto"/>
        <w:right w:val="none" w:sz="0" w:space="0" w:color="auto"/>
      </w:divBdr>
      <w:divsChild>
        <w:div w:id="183180479">
          <w:marLeft w:val="0"/>
          <w:marRight w:val="0"/>
          <w:marTop w:val="0"/>
          <w:marBottom w:val="0"/>
          <w:divBdr>
            <w:top w:val="none" w:sz="0" w:space="0" w:color="auto"/>
            <w:left w:val="none" w:sz="0" w:space="0" w:color="auto"/>
            <w:bottom w:val="none" w:sz="0" w:space="0" w:color="auto"/>
            <w:right w:val="none" w:sz="0" w:space="0" w:color="auto"/>
          </w:divBdr>
        </w:div>
        <w:div w:id="480005875">
          <w:marLeft w:val="0"/>
          <w:marRight w:val="0"/>
          <w:marTop w:val="0"/>
          <w:marBottom w:val="0"/>
          <w:divBdr>
            <w:top w:val="none" w:sz="0" w:space="0" w:color="auto"/>
            <w:left w:val="none" w:sz="0" w:space="0" w:color="auto"/>
            <w:bottom w:val="none" w:sz="0" w:space="0" w:color="auto"/>
            <w:right w:val="none" w:sz="0" w:space="0" w:color="auto"/>
          </w:divBdr>
        </w:div>
        <w:div w:id="1511330471">
          <w:marLeft w:val="0"/>
          <w:marRight w:val="0"/>
          <w:marTop w:val="0"/>
          <w:marBottom w:val="0"/>
          <w:divBdr>
            <w:top w:val="none" w:sz="0" w:space="0" w:color="auto"/>
            <w:left w:val="none" w:sz="0" w:space="0" w:color="auto"/>
            <w:bottom w:val="none" w:sz="0" w:space="0" w:color="auto"/>
            <w:right w:val="none" w:sz="0" w:space="0" w:color="auto"/>
          </w:divBdr>
        </w:div>
        <w:div w:id="1594976646">
          <w:marLeft w:val="0"/>
          <w:marRight w:val="0"/>
          <w:marTop w:val="0"/>
          <w:marBottom w:val="0"/>
          <w:divBdr>
            <w:top w:val="none" w:sz="0" w:space="0" w:color="auto"/>
            <w:left w:val="none" w:sz="0" w:space="0" w:color="auto"/>
            <w:bottom w:val="none" w:sz="0" w:space="0" w:color="auto"/>
            <w:right w:val="none" w:sz="0" w:space="0" w:color="auto"/>
          </w:divBdr>
        </w:div>
      </w:divsChild>
    </w:div>
    <w:div w:id="1761214702">
      <w:bodyDiv w:val="1"/>
      <w:marLeft w:val="0"/>
      <w:marRight w:val="0"/>
      <w:marTop w:val="0"/>
      <w:marBottom w:val="0"/>
      <w:divBdr>
        <w:top w:val="none" w:sz="0" w:space="0" w:color="auto"/>
        <w:left w:val="none" w:sz="0" w:space="0" w:color="auto"/>
        <w:bottom w:val="none" w:sz="0" w:space="0" w:color="auto"/>
        <w:right w:val="none" w:sz="0" w:space="0" w:color="auto"/>
      </w:divBdr>
      <w:divsChild>
        <w:div w:id="112943707">
          <w:marLeft w:val="0"/>
          <w:marRight w:val="0"/>
          <w:marTop w:val="0"/>
          <w:marBottom w:val="0"/>
          <w:divBdr>
            <w:top w:val="none" w:sz="0" w:space="0" w:color="auto"/>
            <w:left w:val="none" w:sz="0" w:space="0" w:color="auto"/>
            <w:bottom w:val="none" w:sz="0" w:space="0" w:color="auto"/>
            <w:right w:val="none" w:sz="0" w:space="0" w:color="auto"/>
          </w:divBdr>
        </w:div>
        <w:div w:id="266498716">
          <w:marLeft w:val="0"/>
          <w:marRight w:val="0"/>
          <w:marTop w:val="0"/>
          <w:marBottom w:val="0"/>
          <w:divBdr>
            <w:top w:val="none" w:sz="0" w:space="0" w:color="auto"/>
            <w:left w:val="none" w:sz="0" w:space="0" w:color="auto"/>
            <w:bottom w:val="none" w:sz="0" w:space="0" w:color="auto"/>
            <w:right w:val="none" w:sz="0" w:space="0" w:color="auto"/>
          </w:divBdr>
        </w:div>
        <w:div w:id="671837769">
          <w:marLeft w:val="0"/>
          <w:marRight w:val="0"/>
          <w:marTop w:val="0"/>
          <w:marBottom w:val="0"/>
          <w:divBdr>
            <w:top w:val="none" w:sz="0" w:space="0" w:color="auto"/>
            <w:left w:val="none" w:sz="0" w:space="0" w:color="auto"/>
            <w:bottom w:val="none" w:sz="0" w:space="0" w:color="auto"/>
            <w:right w:val="none" w:sz="0" w:space="0" w:color="auto"/>
          </w:divBdr>
        </w:div>
        <w:div w:id="1207185596">
          <w:marLeft w:val="0"/>
          <w:marRight w:val="0"/>
          <w:marTop w:val="0"/>
          <w:marBottom w:val="0"/>
          <w:divBdr>
            <w:top w:val="none" w:sz="0" w:space="0" w:color="auto"/>
            <w:left w:val="none" w:sz="0" w:space="0" w:color="auto"/>
            <w:bottom w:val="none" w:sz="0" w:space="0" w:color="auto"/>
            <w:right w:val="none" w:sz="0" w:space="0" w:color="auto"/>
          </w:divBdr>
        </w:div>
      </w:divsChild>
    </w:div>
    <w:div w:id="1761296893">
      <w:bodyDiv w:val="1"/>
      <w:marLeft w:val="0"/>
      <w:marRight w:val="0"/>
      <w:marTop w:val="0"/>
      <w:marBottom w:val="0"/>
      <w:divBdr>
        <w:top w:val="none" w:sz="0" w:space="0" w:color="auto"/>
        <w:left w:val="none" w:sz="0" w:space="0" w:color="auto"/>
        <w:bottom w:val="none" w:sz="0" w:space="0" w:color="auto"/>
        <w:right w:val="none" w:sz="0" w:space="0" w:color="auto"/>
      </w:divBdr>
    </w:div>
    <w:div w:id="1761873962">
      <w:bodyDiv w:val="1"/>
      <w:marLeft w:val="0"/>
      <w:marRight w:val="0"/>
      <w:marTop w:val="0"/>
      <w:marBottom w:val="0"/>
      <w:divBdr>
        <w:top w:val="none" w:sz="0" w:space="0" w:color="auto"/>
        <w:left w:val="none" w:sz="0" w:space="0" w:color="auto"/>
        <w:bottom w:val="none" w:sz="0" w:space="0" w:color="auto"/>
        <w:right w:val="none" w:sz="0" w:space="0" w:color="auto"/>
      </w:divBdr>
      <w:divsChild>
        <w:div w:id="275602306">
          <w:marLeft w:val="0"/>
          <w:marRight w:val="0"/>
          <w:marTop w:val="0"/>
          <w:marBottom w:val="0"/>
          <w:divBdr>
            <w:top w:val="none" w:sz="0" w:space="0" w:color="auto"/>
            <w:left w:val="none" w:sz="0" w:space="0" w:color="auto"/>
            <w:bottom w:val="none" w:sz="0" w:space="0" w:color="auto"/>
            <w:right w:val="none" w:sz="0" w:space="0" w:color="auto"/>
          </w:divBdr>
        </w:div>
        <w:div w:id="1017385054">
          <w:marLeft w:val="0"/>
          <w:marRight w:val="0"/>
          <w:marTop w:val="0"/>
          <w:marBottom w:val="0"/>
          <w:divBdr>
            <w:top w:val="none" w:sz="0" w:space="0" w:color="auto"/>
            <w:left w:val="none" w:sz="0" w:space="0" w:color="auto"/>
            <w:bottom w:val="none" w:sz="0" w:space="0" w:color="auto"/>
            <w:right w:val="none" w:sz="0" w:space="0" w:color="auto"/>
          </w:divBdr>
        </w:div>
        <w:div w:id="842210982">
          <w:marLeft w:val="0"/>
          <w:marRight w:val="0"/>
          <w:marTop w:val="0"/>
          <w:marBottom w:val="0"/>
          <w:divBdr>
            <w:top w:val="none" w:sz="0" w:space="0" w:color="auto"/>
            <w:left w:val="none" w:sz="0" w:space="0" w:color="auto"/>
            <w:bottom w:val="none" w:sz="0" w:space="0" w:color="auto"/>
            <w:right w:val="none" w:sz="0" w:space="0" w:color="auto"/>
          </w:divBdr>
        </w:div>
        <w:div w:id="565989758">
          <w:marLeft w:val="0"/>
          <w:marRight w:val="0"/>
          <w:marTop w:val="0"/>
          <w:marBottom w:val="0"/>
          <w:divBdr>
            <w:top w:val="none" w:sz="0" w:space="0" w:color="auto"/>
            <w:left w:val="none" w:sz="0" w:space="0" w:color="auto"/>
            <w:bottom w:val="none" w:sz="0" w:space="0" w:color="auto"/>
            <w:right w:val="none" w:sz="0" w:space="0" w:color="auto"/>
          </w:divBdr>
        </w:div>
      </w:divsChild>
    </w:div>
    <w:div w:id="1762339364">
      <w:bodyDiv w:val="1"/>
      <w:marLeft w:val="0"/>
      <w:marRight w:val="0"/>
      <w:marTop w:val="0"/>
      <w:marBottom w:val="0"/>
      <w:divBdr>
        <w:top w:val="none" w:sz="0" w:space="0" w:color="auto"/>
        <w:left w:val="none" w:sz="0" w:space="0" w:color="auto"/>
        <w:bottom w:val="none" w:sz="0" w:space="0" w:color="auto"/>
        <w:right w:val="none" w:sz="0" w:space="0" w:color="auto"/>
      </w:divBdr>
      <w:divsChild>
        <w:div w:id="955067176">
          <w:marLeft w:val="0"/>
          <w:marRight w:val="0"/>
          <w:marTop w:val="0"/>
          <w:marBottom w:val="0"/>
          <w:divBdr>
            <w:top w:val="none" w:sz="0" w:space="0" w:color="auto"/>
            <w:left w:val="none" w:sz="0" w:space="0" w:color="auto"/>
            <w:bottom w:val="none" w:sz="0" w:space="0" w:color="auto"/>
            <w:right w:val="none" w:sz="0" w:space="0" w:color="auto"/>
          </w:divBdr>
        </w:div>
        <w:div w:id="1255482200">
          <w:marLeft w:val="0"/>
          <w:marRight w:val="0"/>
          <w:marTop w:val="0"/>
          <w:marBottom w:val="0"/>
          <w:divBdr>
            <w:top w:val="none" w:sz="0" w:space="0" w:color="auto"/>
            <w:left w:val="none" w:sz="0" w:space="0" w:color="auto"/>
            <w:bottom w:val="none" w:sz="0" w:space="0" w:color="auto"/>
            <w:right w:val="none" w:sz="0" w:space="0" w:color="auto"/>
          </w:divBdr>
        </w:div>
        <w:div w:id="1561021124">
          <w:marLeft w:val="0"/>
          <w:marRight w:val="0"/>
          <w:marTop w:val="0"/>
          <w:marBottom w:val="0"/>
          <w:divBdr>
            <w:top w:val="none" w:sz="0" w:space="0" w:color="auto"/>
            <w:left w:val="none" w:sz="0" w:space="0" w:color="auto"/>
            <w:bottom w:val="none" w:sz="0" w:space="0" w:color="auto"/>
            <w:right w:val="none" w:sz="0" w:space="0" w:color="auto"/>
          </w:divBdr>
        </w:div>
        <w:div w:id="1707635880">
          <w:marLeft w:val="0"/>
          <w:marRight w:val="0"/>
          <w:marTop w:val="0"/>
          <w:marBottom w:val="0"/>
          <w:divBdr>
            <w:top w:val="none" w:sz="0" w:space="0" w:color="auto"/>
            <w:left w:val="none" w:sz="0" w:space="0" w:color="auto"/>
            <w:bottom w:val="none" w:sz="0" w:space="0" w:color="auto"/>
            <w:right w:val="none" w:sz="0" w:space="0" w:color="auto"/>
          </w:divBdr>
        </w:div>
      </w:divsChild>
    </w:div>
    <w:div w:id="1764034070">
      <w:bodyDiv w:val="1"/>
      <w:marLeft w:val="0"/>
      <w:marRight w:val="0"/>
      <w:marTop w:val="0"/>
      <w:marBottom w:val="0"/>
      <w:divBdr>
        <w:top w:val="none" w:sz="0" w:space="0" w:color="auto"/>
        <w:left w:val="none" w:sz="0" w:space="0" w:color="auto"/>
        <w:bottom w:val="none" w:sz="0" w:space="0" w:color="auto"/>
        <w:right w:val="none" w:sz="0" w:space="0" w:color="auto"/>
      </w:divBdr>
      <w:divsChild>
        <w:div w:id="923303067">
          <w:marLeft w:val="0"/>
          <w:marRight w:val="0"/>
          <w:marTop w:val="0"/>
          <w:marBottom w:val="0"/>
          <w:divBdr>
            <w:top w:val="none" w:sz="0" w:space="0" w:color="auto"/>
            <w:left w:val="none" w:sz="0" w:space="0" w:color="auto"/>
            <w:bottom w:val="none" w:sz="0" w:space="0" w:color="auto"/>
            <w:right w:val="none" w:sz="0" w:space="0" w:color="auto"/>
          </w:divBdr>
        </w:div>
        <w:div w:id="1396317157">
          <w:marLeft w:val="0"/>
          <w:marRight w:val="0"/>
          <w:marTop w:val="0"/>
          <w:marBottom w:val="0"/>
          <w:divBdr>
            <w:top w:val="none" w:sz="0" w:space="0" w:color="auto"/>
            <w:left w:val="none" w:sz="0" w:space="0" w:color="auto"/>
            <w:bottom w:val="none" w:sz="0" w:space="0" w:color="auto"/>
            <w:right w:val="none" w:sz="0" w:space="0" w:color="auto"/>
          </w:divBdr>
        </w:div>
        <w:div w:id="1464692673">
          <w:marLeft w:val="0"/>
          <w:marRight w:val="0"/>
          <w:marTop w:val="0"/>
          <w:marBottom w:val="0"/>
          <w:divBdr>
            <w:top w:val="none" w:sz="0" w:space="0" w:color="auto"/>
            <w:left w:val="none" w:sz="0" w:space="0" w:color="auto"/>
            <w:bottom w:val="none" w:sz="0" w:space="0" w:color="auto"/>
            <w:right w:val="none" w:sz="0" w:space="0" w:color="auto"/>
          </w:divBdr>
        </w:div>
        <w:div w:id="1886521464">
          <w:marLeft w:val="0"/>
          <w:marRight w:val="0"/>
          <w:marTop w:val="0"/>
          <w:marBottom w:val="0"/>
          <w:divBdr>
            <w:top w:val="none" w:sz="0" w:space="0" w:color="auto"/>
            <w:left w:val="none" w:sz="0" w:space="0" w:color="auto"/>
            <w:bottom w:val="none" w:sz="0" w:space="0" w:color="auto"/>
            <w:right w:val="none" w:sz="0" w:space="0" w:color="auto"/>
          </w:divBdr>
        </w:div>
      </w:divsChild>
    </w:div>
    <w:div w:id="1766459870">
      <w:bodyDiv w:val="1"/>
      <w:marLeft w:val="0"/>
      <w:marRight w:val="0"/>
      <w:marTop w:val="0"/>
      <w:marBottom w:val="0"/>
      <w:divBdr>
        <w:top w:val="none" w:sz="0" w:space="0" w:color="auto"/>
        <w:left w:val="none" w:sz="0" w:space="0" w:color="auto"/>
        <w:bottom w:val="none" w:sz="0" w:space="0" w:color="auto"/>
        <w:right w:val="none" w:sz="0" w:space="0" w:color="auto"/>
      </w:divBdr>
      <w:divsChild>
        <w:div w:id="277102664">
          <w:marLeft w:val="0"/>
          <w:marRight w:val="0"/>
          <w:marTop w:val="0"/>
          <w:marBottom w:val="0"/>
          <w:divBdr>
            <w:top w:val="none" w:sz="0" w:space="0" w:color="auto"/>
            <w:left w:val="none" w:sz="0" w:space="0" w:color="auto"/>
            <w:bottom w:val="none" w:sz="0" w:space="0" w:color="auto"/>
            <w:right w:val="none" w:sz="0" w:space="0" w:color="auto"/>
          </w:divBdr>
        </w:div>
        <w:div w:id="1381828885">
          <w:marLeft w:val="0"/>
          <w:marRight w:val="0"/>
          <w:marTop w:val="0"/>
          <w:marBottom w:val="0"/>
          <w:divBdr>
            <w:top w:val="none" w:sz="0" w:space="0" w:color="auto"/>
            <w:left w:val="none" w:sz="0" w:space="0" w:color="auto"/>
            <w:bottom w:val="none" w:sz="0" w:space="0" w:color="auto"/>
            <w:right w:val="none" w:sz="0" w:space="0" w:color="auto"/>
          </w:divBdr>
        </w:div>
        <w:div w:id="1550455823">
          <w:marLeft w:val="0"/>
          <w:marRight w:val="0"/>
          <w:marTop w:val="0"/>
          <w:marBottom w:val="0"/>
          <w:divBdr>
            <w:top w:val="none" w:sz="0" w:space="0" w:color="auto"/>
            <w:left w:val="none" w:sz="0" w:space="0" w:color="auto"/>
            <w:bottom w:val="none" w:sz="0" w:space="0" w:color="auto"/>
            <w:right w:val="none" w:sz="0" w:space="0" w:color="auto"/>
          </w:divBdr>
        </w:div>
        <w:div w:id="2051299098">
          <w:marLeft w:val="0"/>
          <w:marRight w:val="0"/>
          <w:marTop w:val="0"/>
          <w:marBottom w:val="0"/>
          <w:divBdr>
            <w:top w:val="none" w:sz="0" w:space="0" w:color="auto"/>
            <w:left w:val="none" w:sz="0" w:space="0" w:color="auto"/>
            <w:bottom w:val="none" w:sz="0" w:space="0" w:color="auto"/>
            <w:right w:val="none" w:sz="0" w:space="0" w:color="auto"/>
          </w:divBdr>
        </w:div>
      </w:divsChild>
    </w:div>
    <w:div w:id="1767116158">
      <w:bodyDiv w:val="1"/>
      <w:marLeft w:val="0"/>
      <w:marRight w:val="0"/>
      <w:marTop w:val="0"/>
      <w:marBottom w:val="0"/>
      <w:divBdr>
        <w:top w:val="none" w:sz="0" w:space="0" w:color="auto"/>
        <w:left w:val="none" w:sz="0" w:space="0" w:color="auto"/>
        <w:bottom w:val="none" w:sz="0" w:space="0" w:color="auto"/>
        <w:right w:val="none" w:sz="0" w:space="0" w:color="auto"/>
      </w:divBdr>
      <w:divsChild>
        <w:div w:id="1152061255">
          <w:marLeft w:val="0"/>
          <w:marRight w:val="0"/>
          <w:marTop w:val="0"/>
          <w:marBottom w:val="0"/>
          <w:divBdr>
            <w:top w:val="none" w:sz="0" w:space="0" w:color="auto"/>
            <w:left w:val="none" w:sz="0" w:space="0" w:color="auto"/>
            <w:bottom w:val="none" w:sz="0" w:space="0" w:color="auto"/>
            <w:right w:val="none" w:sz="0" w:space="0" w:color="auto"/>
          </w:divBdr>
        </w:div>
        <w:div w:id="1991592078">
          <w:marLeft w:val="0"/>
          <w:marRight w:val="0"/>
          <w:marTop w:val="0"/>
          <w:marBottom w:val="0"/>
          <w:divBdr>
            <w:top w:val="none" w:sz="0" w:space="0" w:color="auto"/>
            <w:left w:val="none" w:sz="0" w:space="0" w:color="auto"/>
            <w:bottom w:val="none" w:sz="0" w:space="0" w:color="auto"/>
            <w:right w:val="none" w:sz="0" w:space="0" w:color="auto"/>
          </w:divBdr>
        </w:div>
        <w:div w:id="986740567">
          <w:marLeft w:val="0"/>
          <w:marRight w:val="0"/>
          <w:marTop w:val="0"/>
          <w:marBottom w:val="0"/>
          <w:divBdr>
            <w:top w:val="none" w:sz="0" w:space="0" w:color="auto"/>
            <w:left w:val="none" w:sz="0" w:space="0" w:color="auto"/>
            <w:bottom w:val="none" w:sz="0" w:space="0" w:color="auto"/>
            <w:right w:val="none" w:sz="0" w:space="0" w:color="auto"/>
          </w:divBdr>
        </w:div>
        <w:div w:id="504901748">
          <w:marLeft w:val="0"/>
          <w:marRight w:val="0"/>
          <w:marTop w:val="0"/>
          <w:marBottom w:val="0"/>
          <w:divBdr>
            <w:top w:val="none" w:sz="0" w:space="0" w:color="auto"/>
            <w:left w:val="none" w:sz="0" w:space="0" w:color="auto"/>
            <w:bottom w:val="none" w:sz="0" w:space="0" w:color="auto"/>
            <w:right w:val="none" w:sz="0" w:space="0" w:color="auto"/>
          </w:divBdr>
        </w:div>
      </w:divsChild>
    </w:div>
    <w:div w:id="1767193984">
      <w:bodyDiv w:val="1"/>
      <w:marLeft w:val="0"/>
      <w:marRight w:val="0"/>
      <w:marTop w:val="0"/>
      <w:marBottom w:val="0"/>
      <w:divBdr>
        <w:top w:val="none" w:sz="0" w:space="0" w:color="auto"/>
        <w:left w:val="none" w:sz="0" w:space="0" w:color="auto"/>
        <w:bottom w:val="none" w:sz="0" w:space="0" w:color="auto"/>
        <w:right w:val="none" w:sz="0" w:space="0" w:color="auto"/>
      </w:divBdr>
      <w:divsChild>
        <w:div w:id="721950224">
          <w:marLeft w:val="0"/>
          <w:marRight w:val="0"/>
          <w:marTop w:val="0"/>
          <w:marBottom w:val="0"/>
          <w:divBdr>
            <w:top w:val="none" w:sz="0" w:space="0" w:color="auto"/>
            <w:left w:val="none" w:sz="0" w:space="0" w:color="auto"/>
            <w:bottom w:val="none" w:sz="0" w:space="0" w:color="auto"/>
            <w:right w:val="none" w:sz="0" w:space="0" w:color="auto"/>
          </w:divBdr>
        </w:div>
        <w:div w:id="790785388">
          <w:marLeft w:val="0"/>
          <w:marRight w:val="0"/>
          <w:marTop w:val="0"/>
          <w:marBottom w:val="0"/>
          <w:divBdr>
            <w:top w:val="none" w:sz="0" w:space="0" w:color="auto"/>
            <w:left w:val="none" w:sz="0" w:space="0" w:color="auto"/>
            <w:bottom w:val="none" w:sz="0" w:space="0" w:color="auto"/>
            <w:right w:val="none" w:sz="0" w:space="0" w:color="auto"/>
          </w:divBdr>
        </w:div>
        <w:div w:id="1265768836">
          <w:marLeft w:val="0"/>
          <w:marRight w:val="0"/>
          <w:marTop w:val="0"/>
          <w:marBottom w:val="0"/>
          <w:divBdr>
            <w:top w:val="none" w:sz="0" w:space="0" w:color="auto"/>
            <w:left w:val="none" w:sz="0" w:space="0" w:color="auto"/>
            <w:bottom w:val="none" w:sz="0" w:space="0" w:color="auto"/>
            <w:right w:val="none" w:sz="0" w:space="0" w:color="auto"/>
          </w:divBdr>
        </w:div>
        <w:div w:id="1682005709">
          <w:marLeft w:val="0"/>
          <w:marRight w:val="0"/>
          <w:marTop w:val="0"/>
          <w:marBottom w:val="0"/>
          <w:divBdr>
            <w:top w:val="none" w:sz="0" w:space="0" w:color="auto"/>
            <w:left w:val="none" w:sz="0" w:space="0" w:color="auto"/>
            <w:bottom w:val="none" w:sz="0" w:space="0" w:color="auto"/>
            <w:right w:val="none" w:sz="0" w:space="0" w:color="auto"/>
          </w:divBdr>
        </w:div>
      </w:divsChild>
    </w:div>
    <w:div w:id="1768620519">
      <w:bodyDiv w:val="1"/>
      <w:marLeft w:val="0"/>
      <w:marRight w:val="0"/>
      <w:marTop w:val="0"/>
      <w:marBottom w:val="0"/>
      <w:divBdr>
        <w:top w:val="none" w:sz="0" w:space="0" w:color="auto"/>
        <w:left w:val="none" w:sz="0" w:space="0" w:color="auto"/>
        <w:bottom w:val="none" w:sz="0" w:space="0" w:color="auto"/>
        <w:right w:val="none" w:sz="0" w:space="0" w:color="auto"/>
      </w:divBdr>
      <w:divsChild>
        <w:div w:id="1020356570">
          <w:marLeft w:val="0"/>
          <w:marRight w:val="0"/>
          <w:marTop w:val="0"/>
          <w:marBottom w:val="0"/>
          <w:divBdr>
            <w:top w:val="none" w:sz="0" w:space="0" w:color="auto"/>
            <w:left w:val="none" w:sz="0" w:space="0" w:color="auto"/>
            <w:bottom w:val="none" w:sz="0" w:space="0" w:color="auto"/>
            <w:right w:val="none" w:sz="0" w:space="0" w:color="auto"/>
          </w:divBdr>
        </w:div>
        <w:div w:id="1234242979">
          <w:marLeft w:val="0"/>
          <w:marRight w:val="0"/>
          <w:marTop w:val="0"/>
          <w:marBottom w:val="0"/>
          <w:divBdr>
            <w:top w:val="none" w:sz="0" w:space="0" w:color="auto"/>
            <w:left w:val="none" w:sz="0" w:space="0" w:color="auto"/>
            <w:bottom w:val="none" w:sz="0" w:space="0" w:color="auto"/>
            <w:right w:val="none" w:sz="0" w:space="0" w:color="auto"/>
          </w:divBdr>
        </w:div>
        <w:div w:id="1249579078">
          <w:marLeft w:val="0"/>
          <w:marRight w:val="0"/>
          <w:marTop w:val="0"/>
          <w:marBottom w:val="0"/>
          <w:divBdr>
            <w:top w:val="none" w:sz="0" w:space="0" w:color="auto"/>
            <w:left w:val="none" w:sz="0" w:space="0" w:color="auto"/>
            <w:bottom w:val="none" w:sz="0" w:space="0" w:color="auto"/>
            <w:right w:val="none" w:sz="0" w:space="0" w:color="auto"/>
          </w:divBdr>
        </w:div>
        <w:div w:id="1383286820">
          <w:marLeft w:val="0"/>
          <w:marRight w:val="0"/>
          <w:marTop w:val="0"/>
          <w:marBottom w:val="0"/>
          <w:divBdr>
            <w:top w:val="none" w:sz="0" w:space="0" w:color="auto"/>
            <w:left w:val="none" w:sz="0" w:space="0" w:color="auto"/>
            <w:bottom w:val="none" w:sz="0" w:space="0" w:color="auto"/>
            <w:right w:val="none" w:sz="0" w:space="0" w:color="auto"/>
          </w:divBdr>
        </w:div>
      </w:divsChild>
    </w:div>
    <w:div w:id="1768694583">
      <w:bodyDiv w:val="1"/>
      <w:marLeft w:val="0"/>
      <w:marRight w:val="0"/>
      <w:marTop w:val="0"/>
      <w:marBottom w:val="0"/>
      <w:divBdr>
        <w:top w:val="none" w:sz="0" w:space="0" w:color="auto"/>
        <w:left w:val="none" w:sz="0" w:space="0" w:color="auto"/>
        <w:bottom w:val="none" w:sz="0" w:space="0" w:color="auto"/>
        <w:right w:val="none" w:sz="0" w:space="0" w:color="auto"/>
      </w:divBdr>
      <w:divsChild>
        <w:div w:id="9836917">
          <w:marLeft w:val="0"/>
          <w:marRight w:val="0"/>
          <w:marTop w:val="0"/>
          <w:marBottom w:val="0"/>
          <w:divBdr>
            <w:top w:val="none" w:sz="0" w:space="0" w:color="auto"/>
            <w:left w:val="none" w:sz="0" w:space="0" w:color="auto"/>
            <w:bottom w:val="none" w:sz="0" w:space="0" w:color="auto"/>
            <w:right w:val="none" w:sz="0" w:space="0" w:color="auto"/>
          </w:divBdr>
        </w:div>
        <w:div w:id="746534905">
          <w:marLeft w:val="0"/>
          <w:marRight w:val="0"/>
          <w:marTop w:val="0"/>
          <w:marBottom w:val="0"/>
          <w:divBdr>
            <w:top w:val="none" w:sz="0" w:space="0" w:color="auto"/>
            <w:left w:val="none" w:sz="0" w:space="0" w:color="auto"/>
            <w:bottom w:val="none" w:sz="0" w:space="0" w:color="auto"/>
            <w:right w:val="none" w:sz="0" w:space="0" w:color="auto"/>
          </w:divBdr>
        </w:div>
        <w:div w:id="845049466">
          <w:marLeft w:val="0"/>
          <w:marRight w:val="0"/>
          <w:marTop w:val="0"/>
          <w:marBottom w:val="0"/>
          <w:divBdr>
            <w:top w:val="none" w:sz="0" w:space="0" w:color="auto"/>
            <w:left w:val="none" w:sz="0" w:space="0" w:color="auto"/>
            <w:bottom w:val="none" w:sz="0" w:space="0" w:color="auto"/>
            <w:right w:val="none" w:sz="0" w:space="0" w:color="auto"/>
          </w:divBdr>
        </w:div>
        <w:div w:id="1440685763">
          <w:marLeft w:val="0"/>
          <w:marRight w:val="0"/>
          <w:marTop w:val="0"/>
          <w:marBottom w:val="0"/>
          <w:divBdr>
            <w:top w:val="none" w:sz="0" w:space="0" w:color="auto"/>
            <w:left w:val="none" w:sz="0" w:space="0" w:color="auto"/>
            <w:bottom w:val="none" w:sz="0" w:space="0" w:color="auto"/>
            <w:right w:val="none" w:sz="0" w:space="0" w:color="auto"/>
          </w:divBdr>
        </w:div>
      </w:divsChild>
    </w:div>
    <w:div w:id="1768886936">
      <w:bodyDiv w:val="1"/>
      <w:marLeft w:val="0"/>
      <w:marRight w:val="0"/>
      <w:marTop w:val="0"/>
      <w:marBottom w:val="0"/>
      <w:divBdr>
        <w:top w:val="none" w:sz="0" w:space="0" w:color="auto"/>
        <w:left w:val="none" w:sz="0" w:space="0" w:color="auto"/>
        <w:bottom w:val="none" w:sz="0" w:space="0" w:color="auto"/>
        <w:right w:val="none" w:sz="0" w:space="0" w:color="auto"/>
      </w:divBdr>
      <w:divsChild>
        <w:div w:id="1027873261">
          <w:marLeft w:val="0"/>
          <w:marRight w:val="0"/>
          <w:marTop w:val="0"/>
          <w:marBottom w:val="0"/>
          <w:divBdr>
            <w:top w:val="none" w:sz="0" w:space="0" w:color="auto"/>
            <w:left w:val="none" w:sz="0" w:space="0" w:color="auto"/>
            <w:bottom w:val="none" w:sz="0" w:space="0" w:color="auto"/>
            <w:right w:val="none" w:sz="0" w:space="0" w:color="auto"/>
          </w:divBdr>
        </w:div>
        <w:div w:id="1394356118">
          <w:marLeft w:val="0"/>
          <w:marRight w:val="0"/>
          <w:marTop w:val="0"/>
          <w:marBottom w:val="0"/>
          <w:divBdr>
            <w:top w:val="none" w:sz="0" w:space="0" w:color="auto"/>
            <w:left w:val="none" w:sz="0" w:space="0" w:color="auto"/>
            <w:bottom w:val="none" w:sz="0" w:space="0" w:color="auto"/>
            <w:right w:val="none" w:sz="0" w:space="0" w:color="auto"/>
          </w:divBdr>
        </w:div>
        <w:div w:id="1753235742">
          <w:marLeft w:val="0"/>
          <w:marRight w:val="0"/>
          <w:marTop w:val="0"/>
          <w:marBottom w:val="0"/>
          <w:divBdr>
            <w:top w:val="none" w:sz="0" w:space="0" w:color="auto"/>
            <w:left w:val="none" w:sz="0" w:space="0" w:color="auto"/>
            <w:bottom w:val="none" w:sz="0" w:space="0" w:color="auto"/>
            <w:right w:val="none" w:sz="0" w:space="0" w:color="auto"/>
          </w:divBdr>
        </w:div>
        <w:div w:id="1827823335">
          <w:marLeft w:val="0"/>
          <w:marRight w:val="0"/>
          <w:marTop w:val="0"/>
          <w:marBottom w:val="0"/>
          <w:divBdr>
            <w:top w:val="none" w:sz="0" w:space="0" w:color="auto"/>
            <w:left w:val="none" w:sz="0" w:space="0" w:color="auto"/>
            <w:bottom w:val="none" w:sz="0" w:space="0" w:color="auto"/>
            <w:right w:val="none" w:sz="0" w:space="0" w:color="auto"/>
          </w:divBdr>
        </w:div>
      </w:divsChild>
    </w:div>
    <w:div w:id="1770544729">
      <w:bodyDiv w:val="1"/>
      <w:marLeft w:val="0"/>
      <w:marRight w:val="0"/>
      <w:marTop w:val="0"/>
      <w:marBottom w:val="0"/>
      <w:divBdr>
        <w:top w:val="none" w:sz="0" w:space="0" w:color="auto"/>
        <w:left w:val="none" w:sz="0" w:space="0" w:color="auto"/>
        <w:bottom w:val="none" w:sz="0" w:space="0" w:color="auto"/>
        <w:right w:val="none" w:sz="0" w:space="0" w:color="auto"/>
      </w:divBdr>
      <w:divsChild>
        <w:div w:id="378942113">
          <w:marLeft w:val="0"/>
          <w:marRight w:val="0"/>
          <w:marTop w:val="0"/>
          <w:marBottom w:val="0"/>
          <w:divBdr>
            <w:top w:val="none" w:sz="0" w:space="0" w:color="auto"/>
            <w:left w:val="none" w:sz="0" w:space="0" w:color="auto"/>
            <w:bottom w:val="none" w:sz="0" w:space="0" w:color="auto"/>
            <w:right w:val="none" w:sz="0" w:space="0" w:color="auto"/>
          </w:divBdr>
        </w:div>
        <w:div w:id="730689449">
          <w:marLeft w:val="0"/>
          <w:marRight w:val="0"/>
          <w:marTop w:val="0"/>
          <w:marBottom w:val="0"/>
          <w:divBdr>
            <w:top w:val="none" w:sz="0" w:space="0" w:color="auto"/>
            <w:left w:val="none" w:sz="0" w:space="0" w:color="auto"/>
            <w:bottom w:val="none" w:sz="0" w:space="0" w:color="auto"/>
            <w:right w:val="none" w:sz="0" w:space="0" w:color="auto"/>
          </w:divBdr>
        </w:div>
        <w:div w:id="1293900780">
          <w:marLeft w:val="0"/>
          <w:marRight w:val="0"/>
          <w:marTop w:val="0"/>
          <w:marBottom w:val="0"/>
          <w:divBdr>
            <w:top w:val="none" w:sz="0" w:space="0" w:color="auto"/>
            <w:left w:val="none" w:sz="0" w:space="0" w:color="auto"/>
            <w:bottom w:val="none" w:sz="0" w:space="0" w:color="auto"/>
            <w:right w:val="none" w:sz="0" w:space="0" w:color="auto"/>
          </w:divBdr>
        </w:div>
        <w:div w:id="1387679326">
          <w:marLeft w:val="0"/>
          <w:marRight w:val="0"/>
          <w:marTop w:val="0"/>
          <w:marBottom w:val="0"/>
          <w:divBdr>
            <w:top w:val="none" w:sz="0" w:space="0" w:color="auto"/>
            <w:left w:val="none" w:sz="0" w:space="0" w:color="auto"/>
            <w:bottom w:val="none" w:sz="0" w:space="0" w:color="auto"/>
            <w:right w:val="none" w:sz="0" w:space="0" w:color="auto"/>
          </w:divBdr>
        </w:div>
      </w:divsChild>
    </w:div>
    <w:div w:id="1772161261">
      <w:bodyDiv w:val="1"/>
      <w:marLeft w:val="0"/>
      <w:marRight w:val="0"/>
      <w:marTop w:val="0"/>
      <w:marBottom w:val="0"/>
      <w:divBdr>
        <w:top w:val="none" w:sz="0" w:space="0" w:color="auto"/>
        <w:left w:val="none" w:sz="0" w:space="0" w:color="auto"/>
        <w:bottom w:val="none" w:sz="0" w:space="0" w:color="auto"/>
        <w:right w:val="none" w:sz="0" w:space="0" w:color="auto"/>
      </w:divBdr>
      <w:divsChild>
        <w:div w:id="455832975">
          <w:marLeft w:val="0"/>
          <w:marRight w:val="0"/>
          <w:marTop w:val="0"/>
          <w:marBottom w:val="0"/>
          <w:divBdr>
            <w:top w:val="none" w:sz="0" w:space="0" w:color="auto"/>
            <w:left w:val="none" w:sz="0" w:space="0" w:color="auto"/>
            <w:bottom w:val="none" w:sz="0" w:space="0" w:color="auto"/>
            <w:right w:val="none" w:sz="0" w:space="0" w:color="auto"/>
          </w:divBdr>
        </w:div>
        <w:div w:id="458884196">
          <w:marLeft w:val="0"/>
          <w:marRight w:val="0"/>
          <w:marTop w:val="0"/>
          <w:marBottom w:val="0"/>
          <w:divBdr>
            <w:top w:val="none" w:sz="0" w:space="0" w:color="auto"/>
            <w:left w:val="none" w:sz="0" w:space="0" w:color="auto"/>
            <w:bottom w:val="none" w:sz="0" w:space="0" w:color="auto"/>
            <w:right w:val="none" w:sz="0" w:space="0" w:color="auto"/>
          </w:divBdr>
        </w:div>
        <w:div w:id="1377049142">
          <w:marLeft w:val="0"/>
          <w:marRight w:val="0"/>
          <w:marTop w:val="0"/>
          <w:marBottom w:val="0"/>
          <w:divBdr>
            <w:top w:val="none" w:sz="0" w:space="0" w:color="auto"/>
            <w:left w:val="none" w:sz="0" w:space="0" w:color="auto"/>
            <w:bottom w:val="none" w:sz="0" w:space="0" w:color="auto"/>
            <w:right w:val="none" w:sz="0" w:space="0" w:color="auto"/>
          </w:divBdr>
        </w:div>
        <w:div w:id="1720205101">
          <w:marLeft w:val="0"/>
          <w:marRight w:val="0"/>
          <w:marTop w:val="0"/>
          <w:marBottom w:val="0"/>
          <w:divBdr>
            <w:top w:val="none" w:sz="0" w:space="0" w:color="auto"/>
            <w:left w:val="none" w:sz="0" w:space="0" w:color="auto"/>
            <w:bottom w:val="none" w:sz="0" w:space="0" w:color="auto"/>
            <w:right w:val="none" w:sz="0" w:space="0" w:color="auto"/>
          </w:divBdr>
        </w:div>
      </w:divsChild>
    </w:div>
    <w:div w:id="1773746866">
      <w:bodyDiv w:val="1"/>
      <w:marLeft w:val="0"/>
      <w:marRight w:val="0"/>
      <w:marTop w:val="0"/>
      <w:marBottom w:val="0"/>
      <w:divBdr>
        <w:top w:val="none" w:sz="0" w:space="0" w:color="auto"/>
        <w:left w:val="none" w:sz="0" w:space="0" w:color="auto"/>
        <w:bottom w:val="none" w:sz="0" w:space="0" w:color="auto"/>
        <w:right w:val="none" w:sz="0" w:space="0" w:color="auto"/>
      </w:divBdr>
      <w:divsChild>
        <w:div w:id="564267055">
          <w:marLeft w:val="0"/>
          <w:marRight w:val="0"/>
          <w:marTop w:val="0"/>
          <w:marBottom w:val="0"/>
          <w:divBdr>
            <w:top w:val="none" w:sz="0" w:space="0" w:color="auto"/>
            <w:left w:val="none" w:sz="0" w:space="0" w:color="auto"/>
            <w:bottom w:val="none" w:sz="0" w:space="0" w:color="auto"/>
            <w:right w:val="none" w:sz="0" w:space="0" w:color="auto"/>
          </w:divBdr>
        </w:div>
        <w:div w:id="872768164">
          <w:marLeft w:val="0"/>
          <w:marRight w:val="0"/>
          <w:marTop w:val="0"/>
          <w:marBottom w:val="0"/>
          <w:divBdr>
            <w:top w:val="none" w:sz="0" w:space="0" w:color="auto"/>
            <w:left w:val="none" w:sz="0" w:space="0" w:color="auto"/>
            <w:bottom w:val="none" w:sz="0" w:space="0" w:color="auto"/>
            <w:right w:val="none" w:sz="0" w:space="0" w:color="auto"/>
          </w:divBdr>
        </w:div>
        <w:div w:id="892542954">
          <w:marLeft w:val="0"/>
          <w:marRight w:val="0"/>
          <w:marTop w:val="0"/>
          <w:marBottom w:val="0"/>
          <w:divBdr>
            <w:top w:val="none" w:sz="0" w:space="0" w:color="auto"/>
            <w:left w:val="none" w:sz="0" w:space="0" w:color="auto"/>
            <w:bottom w:val="none" w:sz="0" w:space="0" w:color="auto"/>
            <w:right w:val="none" w:sz="0" w:space="0" w:color="auto"/>
          </w:divBdr>
        </w:div>
        <w:div w:id="1300380952">
          <w:marLeft w:val="0"/>
          <w:marRight w:val="0"/>
          <w:marTop w:val="0"/>
          <w:marBottom w:val="0"/>
          <w:divBdr>
            <w:top w:val="none" w:sz="0" w:space="0" w:color="auto"/>
            <w:left w:val="none" w:sz="0" w:space="0" w:color="auto"/>
            <w:bottom w:val="none" w:sz="0" w:space="0" w:color="auto"/>
            <w:right w:val="none" w:sz="0" w:space="0" w:color="auto"/>
          </w:divBdr>
        </w:div>
      </w:divsChild>
    </w:div>
    <w:div w:id="1774202574">
      <w:bodyDiv w:val="1"/>
      <w:marLeft w:val="0"/>
      <w:marRight w:val="0"/>
      <w:marTop w:val="0"/>
      <w:marBottom w:val="0"/>
      <w:divBdr>
        <w:top w:val="none" w:sz="0" w:space="0" w:color="auto"/>
        <w:left w:val="none" w:sz="0" w:space="0" w:color="auto"/>
        <w:bottom w:val="none" w:sz="0" w:space="0" w:color="auto"/>
        <w:right w:val="none" w:sz="0" w:space="0" w:color="auto"/>
      </w:divBdr>
      <w:divsChild>
        <w:div w:id="12152225">
          <w:marLeft w:val="0"/>
          <w:marRight w:val="0"/>
          <w:marTop w:val="0"/>
          <w:marBottom w:val="0"/>
          <w:divBdr>
            <w:top w:val="none" w:sz="0" w:space="0" w:color="auto"/>
            <w:left w:val="none" w:sz="0" w:space="0" w:color="auto"/>
            <w:bottom w:val="none" w:sz="0" w:space="0" w:color="auto"/>
            <w:right w:val="none" w:sz="0" w:space="0" w:color="auto"/>
          </w:divBdr>
        </w:div>
        <w:div w:id="182406040">
          <w:marLeft w:val="0"/>
          <w:marRight w:val="0"/>
          <w:marTop w:val="0"/>
          <w:marBottom w:val="0"/>
          <w:divBdr>
            <w:top w:val="none" w:sz="0" w:space="0" w:color="auto"/>
            <w:left w:val="none" w:sz="0" w:space="0" w:color="auto"/>
            <w:bottom w:val="none" w:sz="0" w:space="0" w:color="auto"/>
            <w:right w:val="none" w:sz="0" w:space="0" w:color="auto"/>
          </w:divBdr>
        </w:div>
        <w:div w:id="1253582491">
          <w:marLeft w:val="0"/>
          <w:marRight w:val="0"/>
          <w:marTop w:val="0"/>
          <w:marBottom w:val="0"/>
          <w:divBdr>
            <w:top w:val="none" w:sz="0" w:space="0" w:color="auto"/>
            <w:left w:val="none" w:sz="0" w:space="0" w:color="auto"/>
            <w:bottom w:val="none" w:sz="0" w:space="0" w:color="auto"/>
            <w:right w:val="none" w:sz="0" w:space="0" w:color="auto"/>
          </w:divBdr>
        </w:div>
        <w:div w:id="1847397736">
          <w:marLeft w:val="0"/>
          <w:marRight w:val="0"/>
          <w:marTop w:val="0"/>
          <w:marBottom w:val="0"/>
          <w:divBdr>
            <w:top w:val="none" w:sz="0" w:space="0" w:color="auto"/>
            <w:left w:val="none" w:sz="0" w:space="0" w:color="auto"/>
            <w:bottom w:val="none" w:sz="0" w:space="0" w:color="auto"/>
            <w:right w:val="none" w:sz="0" w:space="0" w:color="auto"/>
          </w:divBdr>
        </w:div>
      </w:divsChild>
    </w:div>
    <w:div w:id="1774469036">
      <w:bodyDiv w:val="1"/>
      <w:marLeft w:val="0"/>
      <w:marRight w:val="0"/>
      <w:marTop w:val="0"/>
      <w:marBottom w:val="0"/>
      <w:divBdr>
        <w:top w:val="none" w:sz="0" w:space="0" w:color="auto"/>
        <w:left w:val="none" w:sz="0" w:space="0" w:color="auto"/>
        <w:bottom w:val="none" w:sz="0" w:space="0" w:color="auto"/>
        <w:right w:val="none" w:sz="0" w:space="0" w:color="auto"/>
      </w:divBdr>
      <w:divsChild>
        <w:div w:id="188422493">
          <w:marLeft w:val="0"/>
          <w:marRight w:val="0"/>
          <w:marTop w:val="0"/>
          <w:marBottom w:val="0"/>
          <w:divBdr>
            <w:top w:val="none" w:sz="0" w:space="0" w:color="auto"/>
            <w:left w:val="none" w:sz="0" w:space="0" w:color="auto"/>
            <w:bottom w:val="none" w:sz="0" w:space="0" w:color="auto"/>
            <w:right w:val="none" w:sz="0" w:space="0" w:color="auto"/>
          </w:divBdr>
        </w:div>
        <w:div w:id="617567854">
          <w:marLeft w:val="0"/>
          <w:marRight w:val="0"/>
          <w:marTop w:val="0"/>
          <w:marBottom w:val="0"/>
          <w:divBdr>
            <w:top w:val="none" w:sz="0" w:space="0" w:color="auto"/>
            <w:left w:val="none" w:sz="0" w:space="0" w:color="auto"/>
            <w:bottom w:val="none" w:sz="0" w:space="0" w:color="auto"/>
            <w:right w:val="none" w:sz="0" w:space="0" w:color="auto"/>
          </w:divBdr>
        </w:div>
        <w:div w:id="981615293">
          <w:marLeft w:val="0"/>
          <w:marRight w:val="0"/>
          <w:marTop w:val="0"/>
          <w:marBottom w:val="0"/>
          <w:divBdr>
            <w:top w:val="none" w:sz="0" w:space="0" w:color="auto"/>
            <w:left w:val="none" w:sz="0" w:space="0" w:color="auto"/>
            <w:bottom w:val="none" w:sz="0" w:space="0" w:color="auto"/>
            <w:right w:val="none" w:sz="0" w:space="0" w:color="auto"/>
          </w:divBdr>
        </w:div>
        <w:div w:id="1845435826">
          <w:marLeft w:val="0"/>
          <w:marRight w:val="0"/>
          <w:marTop w:val="0"/>
          <w:marBottom w:val="0"/>
          <w:divBdr>
            <w:top w:val="none" w:sz="0" w:space="0" w:color="auto"/>
            <w:left w:val="none" w:sz="0" w:space="0" w:color="auto"/>
            <w:bottom w:val="none" w:sz="0" w:space="0" w:color="auto"/>
            <w:right w:val="none" w:sz="0" w:space="0" w:color="auto"/>
          </w:divBdr>
        </w:div>
      </w:divsChild>
    </w:div>
    <w:div w:id="1774588235">
      <w:bodyDiv w:val="1"/>
      <w:marLeft w:val="0"/>
      <w:marRight w:val="0"/>
      <w:marTop w:val="0"/>
      <w:marBottom w:val="0"/>
      <w:divBdr>
        <w:top w:val="none" w:sz="0" w:space="0" w:color="auto"/>
        <w:left w:val="none" w:sz="0" w:space="0" w:color="auto"/>
        <w:bottom w:val="none" w:sz="0" w:space="0" w:color="auto"/>
        <w:right w:val="none" w:sz="0" w:space="0" w:color="auto"/>
      </w:divBdr>
      <w:divsChild>
        <w:div w:id="255484582">
          <w:marLeft w:val="0"/>
          <w:marRight w:val="0"/>
          <w:marTop w:val="0"/>
          <w:marBottom w:val="0"/>
          <w:divBdr>
            <w:top w:val="none" w:sz="0" w:space="0" w:color="auto"/>
            <w:left w:val="none" w:sz="0" w:space="0" w:color="auto"/>
            <w:bottom w:val="none" w:sz="0" w:space="0" w:color="auto"/>
            <w:right w:val="none" w:sz="0" w:space="0" w:color="auto"/>
          </w:divBdr>
        </w:div>
        <w:div w:id="865754727">
          <w:marLeft w:val="0"/>
          <w:marRight w:val="0"/>
          <w:marTop w:val="0"/>
          <w:marBottom w:val="0"/>
          <w:divBdr>
            <w:top w:val="none" w:sz="0" w:space="0" w:color="auto"/>
            <w:left w:val="none" w:sz="0" w:space="0" w:color="auto"/>
            <w:bottom w:val="none" w:sz="0" w:space="0" w:color="auto"/>
            <w:right w:val="none" w:sz="0" w:space="0" w:color="auto"/>
          </w:divBdr>
        </w:div>
        <w:div w:id="877863681">
          <w:marLeft w:val="0"/>
          <w:marRight w:val="0"/>
          <w:marTop w:val="0"/>
          <w:marBottom w:val="0"/>
          <w:divBdr>
            <w:top w:val="none" w:sz="0" w:space="0" w:color="auto"/>
            <w:left w:val="none" w:sz="0" w:space="0" w:color="auto"/>
            <w:bottom w:val="none" w:sz="0" w:space="0" w:color="auto"/>
            <w:right w:val="none" w:sz="0" w:space="0" w:color="auto"/>
          </w:divBdr>
        </w:div>
        <w:div w:id="2017150883">
          <w:marLeft w:val="0"/>
          <w:marRight w:val="0"/>
          <w:marTop w:val="0"/>
          <w:marBottom w:val="0"/>
          <w:divBdr>
            <w:top w:val="none" w:sz="0" w:space="0" w:color="auto"/>
            <w:left w:val="none" w:sz="0" w:space="0" w:color="auto"/>
            <w:bottom w:val="none" w:sz="0" w:space="0" w:color="auto"/>
            <w:right w:val="none" w:sz="0" w:space="0" w:color="auto"/>
          </w:divBdr>
        </w:div>
      </w:divsChild>
    </w:div>
    <w:div w:id="1774671300">
      <w:bodyDiv w:val="1"/>
      <w:marLeft w:val="0"/>
      <w:marRight w:val="0"/>
      <w:marTop w:val="0"/>
      <w:marBottom w:val="0"/>
      <w:divBdr>
        <w:top w:val="none" w:sz="0" w:space="0" w:color="auto"/>
        <w:left w:val="none" w:sz="0" w:space="0" w:color="auto"/>
        <w:bottom w:val="none" w:sz="0" w:space="0" w:color="auto"/>
        <w:right w:val="none" w:sz="0" w:space="0" w:color="auto"/>
      </w:divBdr>
      <w:divsChild>
        <w:div w:id="564610052">
          <w:marLeft w:val="0"/>
          <w:marRight w:val="0"/>
          <w:marTop w:val="0"/>
          <w:marBottom w:val="0"/>
          <w:divBdr>
            <w:top w:val="none" w:sz="0" w:space="0" w:color="auto"/>
            <w:left w:val="none" w:sz="0" w:space="0" w:color="auto"/>
            <w:bottom w:val="none" w:sz="0" w:space="0" w:color="auto"/>
            <w:right w:val="none" w:sz="0" w:space="0" w:color="auto"/>
          </w:divBdr>
        </w:div>
        <w:div w:id="1570187932">
          <w:marLeft w:val="0"/>
          <w:marRight w:val="0"/>
          <w:marTop w:val="0"/>
          <w:marBottom w:val="0"/>
          <w:divBdr>
            <w:top w:val="none" w:sz="0" w:space="0" w:color="auto"/>
            <w:left w:val="none" w:sz="0" w:space="0" w:color="auto"/>
            <w:bottom w:val="none" w:sz="0" w:space="0" w:color="auto"/>
            <w:right w:val="none" w:sz="0" w:space="0" w:color="auto"/>
          </w:divBdr>
        </w:div>
        <w:div w:id="776172102">
          <w:marLeft w:val="0"/>
          <w:marRight w:val="0"/>
          <w:marTop w:val="0"/>
          <w:marBottom w:val="0"/>
          <w:divBdr>
            <w:top w:val="none" w:sz="0" w:space="0" w:color="auto"/>
            <w:left w:val="none" w:sz="0" w:space="0" w:color="auto"/>
            <w:bottom w:val="none" w:sz="0" w:space="0" w:color="auto"/>
            <w:right w:val="none" w:sz="0" w:space="0" w:color="auto"/>
          </w:divBdr>
        </w:div>
        <w:div w:id="1290087520">
          <w:marLeft w:val="0"/>
          <w:marRight w:val="0"/>
          <w:marTop w:val="0"/>
          <w:marBottom w:val="0"/>
          <w:divBdr>
            <w:top w:val="none" w:sz="0" w:space="0" w:color="auto"/>
            <w:left w:val="none" w:sz="0" w:space="0" w:color="auto"/>
            <w:bottom w:val="none" w:sz="0" w:space="0" w:color="auto"/>
            <w:right w:val="none" w:sz="0" w:space="0" w:color="auto"/>
          </w:divBdr>
        </w:div>
      </w:divsChild>
    </w:div>
    <w:div w:id="1775590904">
      <w:bodyDiv w:val="1"/>
      <w:marLeft w:val="0"/>
      <w:marRight w:val="0"/>
      <w:marTop w:val="0"/>
      <w:marBottom w:val="0"/>
      <w:divBdr>
        <w:top w:val="none" w:sz="0" w:space="0" w:color="auto"/>
        <w:left w:val="none" w:sz="0" w:space="0" w:color="auto"/>
        <w:bottom w:val="none" w:sz="0" w:space="0" w:color="auto"/>
        <w:right w:val="none" w:sz="0" w:space="0" w:color="auto"/>
      </w:divBdr>
      <w:divsChild>
        <w:div w:id="1100905493">
          <w:marLeft w:val="0"/>
          <w:marRight w:val="0"/>
          <w:marTop w:val="0"/>
          <w:marBottom w:val="0"/>
          <w:divBdr>
            <w:top w:val="none" w:sz="0" w:space="0" w:color="auto"/>
            <w:left w:val="none" w:sz="0" w:space="0" w:color="auto"/>
            <w:bottom w:val="none" w:sz="0" w:space="0" w:color="auto"/>
            <w:right w:val="none" w:sz="0" w:space="0" w:color="auto"/>
          </w:divBdr>
        </w:div>
        <w:div w:id="675502720">
          <w:marLeft w:val="0"/>
          <w:marRight w:val="0"/>
          <w:marTop w:val="0"/>
          <w:marBottom w:val="0"/>
          <w:divBdr>
            <w:top w:val="none" w:sz="0" w:space="0" w:color="auto"/>
            <w:left w:val="none" w:sz="0" w:space="0" w:color="auto"/>
            <w:bottom w:val="none" w:sz="0" w:space="0" w:color="auto"/>
            <w:right w:val="none" w:sz="0" w:space="0" w:color="auto"/>
          </w:divBdr>
        </w:div>
        <w:div w:id="1725761445">
          <w:marLeft w:val="0"/>
          <w:marRight w:val="0"/>
          <w:marTop w:val="0"/>
          <w:marBottom w:val="0"/>
          <w:divBdr>
            <w:top w:val="none" w:sz="0" w:space="0" w:color="auto"/>
            <w:left w:val="none" w:sz="0" w:space="0" w:color="auto"/>
            <w:bottom w:val="none" w:sz="0" w:space="0" w:color="auto"/>
            <w:right w:val="none" w:sz="0" w:space="0" w:color="auto"/>
          </w:divBdr>
        </w:div>
        <w:div w:id="1189371696">
          <w:marLeft w:val="0"/>
          <w:marRight w:val="0"/>
          <w:marTop w:val="0"/>
          <w:marBottom w:val="0"/>
          <w:divBdr>
            <w:top w:val="none" w:sz="0" w:space="0" w:color="auto"/>
            <w:left w:val="none" w:sz="0" w:space="0" w:color="auto"/>
            <w:bottom w:val="none" w:sz="0" w:space="0" w:color="auto"/>
            <w:right w:val="none" w:sz="0" w:space="0" w:color="auto"/>
          </w:divBdr>
        </w:div>
      </w:divsChild>
    </w:div>
    <w:div w:id="1776167708">
      <w:bodyDiv w:val="1"/>
      <w:marLeft w:val="0"/>
      <w:marRight w:val="0"/>
      <w:marTop w:val="0"/>
      <w:marBottom w:val="0"/>
      <w:divBdr>
        <w:top w:val="none" w:sz="0" w:space="0" w:color="auto"/>
        <w:left w:val="none" w:sz="0" w:space="0" w:color="auto"/>
        <w:bottom w:val="none" w:sz="0" w:space="0" w:color="auto"/>
        <w:right w:val="none" w:sz="0" w:space="0" w:color="auto"/>
      </w:divBdr>
      <w:divsChild>
        <w:div w:id="631715932">
          <w:marLeft w:val="0"/>
          <w:marRight w:val="0"/>
          <w:marTop w:val="0"/>
          <w:marBottom w:val="0"/>
          <w:divBdr>
            <w:top w:val="none" w:sz="0" w:space="0" w:color="auto"/>
            <w:left w:val="none" w:sz="0" w:space="0" w:color="auto"/>
            <w:bottom w:val="none" w:sz="0" w:space="0" w:color="auto"/>
            <w:right w:val="none" w:sz="0" w:space="0" w:color="auto"/>
          </w:divBdr>
        </w:div>
        <w:div w:id="832531366">
          <w:marLeft w:val="0"/>
          <w:marRight w:val="0"/>
          <w:marTop w:val="0"/>
          <w:marBottom w:val="0"/>
          <w:divBdr>
            <w:top w:val="none" w:sz="0" w:space="0" w:color="auto"/>
            <w:left w:val="none" w:sz="0" w:space="0" w:color="auto"/>
            <w:bottom w:val="none" w:sz="0" w:space="0" w:color="auto"/>
            <w:right w:val="none" w:sz="0" w:space="0" w:color="auto"/>
          </w:divBdr>
        </w:div>
        <w:div w:id="945649356">
          <w:marLeft w:val="0"/>
          <w:marRight w:val="0"/>
          <w:marTop w:val="0"/>
          <w:marBottom w:val="0"/>
          <w:divBdr>
            <w:top w:val="none" w:sz="0" w:space="0" w:color="auto"/>
            <w:left w:val="none" w:sz="0" w:space="0" w:color="auto"/>
            <w:bottom w:val="none" w:sz="0" w:space="0" w:color="auto"/>
            <w:right w:val="none" w:sz="0" w:space="0" w:color="auto"/>
          </w:divBdr>
        </w:div>
        <w:div w:id="1272861032">
          <w:marLeft w:val="0"/>
          <w:marRight w:val="0"/>
          <w:marTop w:val="0"/>
          <w:marBottom w:val="0"/>
          <w:divBdr>
            <w:top w:val="none" w:sz="0" w:space="0" w:color="auto"/>
            <w:left w:val="none" w:sz="0" w:space="0" w:color="auto"/>
            <w:bottom w:val="none" w:sz="0" w:space="0" w:color="auto"/>
            <w:right w:val="none" w:sz="0" w:space="0" w:color="auto"/>
          </w:divBdr>
        </w:div>
      </w:divsChild>
    </w:div>
    <w:div w:id="1778333713">
      <w:bodyDiv w:val="1"/>
      <w:marLeft w:val="0"/>
      <w:marRight w:val="0"/>
      <w:marTop w:val="0"/>
      <w:marBottom w:val="0"/>
      <w:divBdr>
        <w:top w:val="none" w:sz="0" w:space="0" w:color="auto"/>
        <w:left w:val="none" w:sz="0" w:space="0" w:color="auto"/>
        <w:bottom w:val="none" w:sz="0" w:space="0" w:color="auto"/>
        <w:right w:val="none" w:sz="0" w:space="0" w:color="auto"/>
      </w:divBdr>
    </w:div>
    <w:div w:id="1779980166">
      <w:bodyDiv w:val="1"/>
      <w:marLeft w:val="0"/>
      <w:marRight w:val="0"/>
      <w:marTop w:val="0"/>
      <w:marBottom w:val="0"/>
      <w:divBdr>
        <w:top w:val="none" w:sz="0" w:space="0" w:color="auto"/>
        <w:left w:val="none" w:sz="0" w:space="0" w:color="auto"/>
        <w:bottom w:val="none" w:sz="0" w:space="0" w:color="auto"/>
        <w:right w:val="none" w:sz="0" w:space="0" w:color="auto"/>
      </w:divBdr>
    </w:div>
    <w:div w:id="1781490404">
      <w:bodyDiv w:val="1"/>
      <w:marLeft w:val="0"/>
      <w:marRight w:val="0"/>
      <w:marTop w:val="0"/>
      <w:marBottom w:val="0"/>
      <w:divBdr>
        <w:top w:val="none" w:sz="0" w:space="0" w:color="auto"/>
        <w:left w:val="none" w:sz="0" w:space="0" w:color="auto"/>
        <w:bottom w:val="none" w:sz="0" w:space="0" w:color="auto"/>
        <w:right w:val="none" w:sz="0" w:space="0" w:color="auto"/>
      </w:divBdr>
      <w:divsChild>
        <w:div w:id="455416980">
          <w:marLeft w:val="0"/>
          <w:marRight w:val="0"/>
          <w:marTop w:val="0"/>
          <w:marBottom w:val="0"/>
          <w:divBdr>
            <w:top w:val="none" w:sz="0" w:space="0" w:color="auto"/>
            <w:left w:val="none" w:sz="0" w:space="0" w:color="auto"/>
            <w:bottom w:val="none" w:sz="0" w:space="0" w:color="auto"/>
            <w:right w:val="none" w:sz="0" w:space="0" w:color="auto"/>
          </w:divBdr>
        </w:div>
        <w:div w:id="726495083">
          <w:marLeft w:val="0"/>
          <w:marRight w:val="0"/>
          <w:marTop w:val="0"/>
          <w:marBottom w:val="0"/>
          <w:divBdr>
            <w:top w:val="none" w:sz="0" w:space="0" w:color="auto"/>
            <w:left w:val="none" w:sz="0" w:space="0" w:color="auto"/>
            <w:bottom w:val="none" w:sz="0" w:space="0" w:color="auto"/>
            <w:right w:val="none" w:sz="0" w:space="0" w:color="auto"/>
          </w:divBdr>
        </w:div>
        <w:div w:id="895822209">
          <w:marLeft w:val="0"/>
          <w:marRight w:val="0"/>
          <w:marTop w:val="0"/>
          <w:marBottom w:val="0"/>
          <w:divBdr>
            <w:top w:val="none" w:sz="0" w:space="0" w:color="auto"/>
            <w:left w:val="none" w:sz="0" w:space="0" w:color="auto"/>
            <w:bottom w:val="none" w:sz="0" w:space="0" w:color="auto"/>
            <w:right w:val="none" w:sz="0" w:space="0" w:color="auto"/>
          </w:divBdr>
        </w:div>
        <w:div w:id="1681006372">
          <w:marLeft w:val="0"/>
          <w:marRight w:val="0"/>
          <w:marTop w:val="0"/>
          <w:marBottom w:val="0"/>
          <w:divBdr>
            <w:top w:val="none" w:sz="0" w:space="0" w:color="auto"/>
            <w:left w:val="none" w:sz="0" w:space="0" w:color="auto"/>
            <w:bottom w:val="none" w:sz="0" w:space="0" w:color="auto"/>
            <w:right w:val="none" w:sz="0" w:space="0" w:color="auto"/>
          </w:divBdr>
        </w:div>
      </w:divsChild>
    </w:div>
    <w:div w:id="1785493412">
      <w:bodyDiv w:val="1"/>
      <w:marLeft w:val="0"/>
      <w:marRight w:val="0"/>
      <w:marTop w:val="0"/>
      <w:marBottom w:val="0"/>
      <w:divBdr>
        <w:top w:val="none" w:sz="0" w:space="0" w:color="auto"/>
        <w:left w:val="none" w:sz="0" w:space="0" w:color="auto"/>
        <w:bottom w:val="none" w:sz="0" w:space="0" w:color="auto"/>
        <w:right w:val="none" w:sz="0" w:space="0" w:color="auto"/>
      </w:divBdr>
      <w:divsChild>
        <w:div w:id="1869760428">
          <w:marLeft w:val="0"/>
          <w:marRight w:val="0"/>
          <w:marTop w:val="0"/>
          <w:marBottom w:val="0"/>
          <w:divBdr>
            <w:top w:val="none" w:sz="0" w:space="0" w:color="auto"/>
            <w:left w:val="none" w:sz="0" w:space="0" w:color="auto"/>
            <w:bottom w:val="none" w:sz="0" w:space="0" w:color="auto"/>
            <w:right w:val="none" w:sz="0" w:space="0" w:color="auto"/>
          </w:divBdr>
        </w:div>
        <w:div w:id="1215241321">
          <w:marLeft w:val="0"/>
          <w:marRight w:val="0"/>
          <w:marTop w:val="0"/>
          <w:marBottom w:val="0"/>
          <w:divBdr>
            <w:top w:val="none" w:sz="0" w:space="0" w:color="auto"/>
            <w:left w:val="none" w:sz="0" w:space="0" w:color="auto"/>
            <w:bottom w:val="none" w:sz="0" w:space="0" w:color="auto"/>
            <w:right w:val="none" w:sz="0" w:space="0" w:color="auto"/>
          </w:divBdr>
        </w:div>
        <w:div w:id="908929967">
          <w:marLeft w:val="0"/>
          <w:marRight w:val="0"/>
          <w:marTop w:val="0"/>
          <w:marBottom w:val="0"/>
          <w:divBdr>
            <w:top w:val="none" w:sz="0" w:space="0" w:color="auto"/>
            <w:left w:val="none" w:sz="0" w:space="0" w:color="auto"/>
            <w:bottom w:val="none" w:sz="0" w:space="0" w:color="auto"/>
            <w:right w:val="none" w:sz="0" w:space="0" w:color="auto"/>
          </w:divBdr>
        </w:div>
        <w:div w:id="1854372382">
          <w:marLeft w:val="0"/>
          <w:marRight w:val="0"/>
          <w:marTop w:val="0"/>
          <w:marBottom w:val="0"/>
          <w:divBdr>
            <w:top w:val="none" w:sz="0" w:space="0" w:color="auto"/>
            <w:left w:val="none" w:sz="0" w:space="0" w:color="auto"/>
            <w:bottom w:val="none" w:sz="0" w:space="0" w:color="auto"/>
            <w:right w:val="none" w:sz="0" w:space="0" w:color="auto"/>
          </w:divBdr>
        </w:div>
      </w:divsChild>
    </w:div>
    <w:div w:id="1787701702">
      <w:bodyDiv w:val="1"/>
      <w:marLeft w:val="0"/>
      <w:marRight w:val="0"/>
      <w:marTop w:val="0"/>
      <w:marBottom w:val="0"/>
      <w:divBdr>
        <w:top w:val="none" w:sz="0" w:space="0" w:color="auto"/>
        <w:left w:val="none" w:sz="0" w:space="0" w:color="auto"/>
        <w:bottom w:val="none" w:sz="0" w:space="0" w:color="auto"/>
        <w:right w:val="none" w:sz="0" w:space="0" w:color="auto"/>
      </w:divBdr>
      <w:divsChild>
        <w:div w:id="703290453">
          <w:marLeft w:val="0"/>
          <w:marRight w:val="0"/>
          <w:marTop w:val="0"/>
          <w:marBottom w:val="0"/>
          <w:divBdr>
            <w:top w:val="none" w:sz="0" w:space="0" w:color="auto"/>
            <w:left w:val="none" w:sz="0" w:space="0" w:color="auto"/>
            <w:bottom w:val="none" w:sz="0" w:space="0" w:color="auto"/>
            <w:right w:val="none" w:sz="0" w:space="0" w:color="auto"/>
          </w:divBdr>
        </w:div>
        <w:div w:id="1202548870">
          <w:marLeft w:val="0"/>
          <w:marRight w:val="0"/>
          <w:marTop w:val="0"/>
          <w:marBottom w:val="0"/>
          <w:divBdr>
            <w:top w:val="none" w:sz="0" w:space="0" w:color="auto"/>
            <w:left w:val="none" w:sz="0" w:space="0" w:color="auto"/>
            <w:bottom w:val="none" w:sz="0" w:space="0" w:color="auto"/>
            <w:right w:val="none" w:sz="0" w:space="0" w:color="auto"/>
          </w:divBdr>
        </w:div>
        <w:div w:id="1534616429">
          <w:marLeft w:val="0"/>
          <w:marRight w:val="0"/>
          <w:marTop w:val="0"/>
          <w:marBottom w:val="0"/>
          <w:divBdr>
            <w:top w:val="none" w:sz="0" w:space="0" w:color="auto"/>
            <w:left w:val="none" w:sz="0" w:space="0" w:color="auto"/>
            <w:bottom w:val="none" w:sz="0" w:space="0" w:color="auto"/>
            <w:right w:val="none" w:sz="0" w:space="0" w:color="auto"/>
          </w:divBdr>
        </w:div>
        <w:div w:id="1537541680">
          <w:marLeft w:val="0"/>
          <w:marRight w:val="0"/>
          <w:marTop w:val="0"/>
          <w:marBottom w:val="0"/>
          <w:divBdr>
            <w:top w:val="none" w:sz="0" w:space="0" w:color="auto"/>
            <w:left w:val="none" w:sz="0" w:space="0" w:color="auto"/>
            <w:bottom w:val="none" w:sz="0" w:space="0" w:color="auto"/>
            <w:right w:val="none" w:sz="0" w:space="0" w:color="auto"/>
          </w:divBdr>
        </w:div>
      </w:divsChild>
    </w:div>
    <w:div w:id="1789659345">
      <w:bodyDiv w:val="1"/>
      <w:marLeft w:val="0"/>
      <w:marRight w:val="0"/>
      <w:marTop w:val="0"/>
      <w:marBottom w:val="0"/>
      <w:divBdr>
        <w:top w:val="none" w:sz="0" w:space="0" w:color="auto"/>
        <w:left w:val="none" w:sz="0" w:space="0" w:color="auto"/>
        <w:bottom w:val="none" w:sz="0" w:space="0" w:color="auto"/>
        <w:right w:val="none" w:sz="0" w:space="0" w:color="auto"/>
      </w:divBdr>
      <w:divsChild>
        <w:div w:id="216858821">
          <w:marLeft w:val="0"/>
          <w:marRight w:val="0"/>
          <w:marTop w:val="0"/>
          <w:marBottom w:val="0"/>
          <w:divBdr>
            <w:top w:val="none" w:sz="0" w:space="0" w:color="auto"/>
            <w:left w:val="none" w:sz="0" w:space="0" w:color="auto"/>
            <w:bottom w:val="none" w:sz="0" w:space="0" w:color="auto"/>
            <w:right w:val="none" w:sz="0" w:space="0" w:color="auto"/>
          </w:divBdr>
        </w:div>
        <w:div w:id="312150576">
          <w:marLeft w:val="0"/>
          <w:marRight w:val="0"/>
          <w:marTop w:val="0"/>
          <w:marBottom w:val="0"/>
          <w:divBdr>
            <w:top w:val="none" w:sz="0" w:space="0" w:color="auto"/>
            <w:left w:val="none" w:sz="0" w:space="0" w:color="auto"/>
            <w:bottom w:val="none" w:sz="0" w:space="0" w:color="auto"/>
            <w:right w:val="none" w:sz="0" w:space="0" w:color="auto"/>
          </w:divBdr>
        </w:div>
        <w:div w:id="534849119">
          <w:marLeft w:val="0"/>
          <w:marRight w:val="0"/>
          <w:marTop w:val="0"/>
          <w:marBottom w:val="0"/>
          <w:divBdr>
            <w:top w:val="none" w:sz="0" w:space="0" w:color="auto"/>
            <w:left w:val="none" w:sz="0" w:space="0" w:color="auto"/>
            <w:bottom w:val="none" w:sz="0" w:space="0" w:color="auto"/>
            <w:right w:val="none" w:sz="0" w:space="0" w:color="auto"/>
          </w:divBdr>
        </w:div>
        <w:div w:id="1983347782">
          <w:marLeft w:val="0"/>
          <w:marRight w:val="0"/>
          <w:marTop w:val="0"/>
          <w:marBottom w:val="0"/>
          <w:divBdr>
            <w:top w:val="none" w:sz="0" w:space="0" w:color="auto"/>
            <w:left w:val="none" w:sz="0" w:space="0" w:color="auto"/>
            <w:bottom w:val="none" w:sz="0" w:space="0" w:color="auto"/>
            <w:right w:val="none" w:sz="0" w:space="0" w:color="auto"/>
          </w:divBdr>
        </w:div>
      </w:divsChild>
    </w:div>
    <w:div w:id="1790851765">
      <w:bodyDiv w:val="1"/>
      <w:marLeft w:val="0"/>
      <w:marRight w:val="0"/>
      <w:marTop w:val="0"/>
      <w:marBottom w:val="0"/>
      <w:divBdr>
        <w:top w:val="none" w:sz="0" w:space="0" w:color="auto"/>
        <w:left w:val="none" w:sz="0" w:space="0" w:color="auto"/>
        <w:bottom w:val="none" w:sz="0" w:space="0" w:color="auto"/>
        <w:right w:val="none" w:sz="0" w:space="0" w:color="auto"/>
      </w:divBdr>
      <w:divsChild>
        <w:div w:id="269629982">
          <w:marLeft w:val="0"/>
          <w:marRight w:val="0"/>
          <w:marTop w:val="0"/>
          <w:marBottom w:val="0"/>
          <w:divBdr>
            <w:top w:val="none" w:sz="0" w:space="0" w:color="auto"/>
            <w:left w:val="none" w:sz="0" w:space="0" w:color="auto"/>
            <w:bottom w:val="none" w:sz="0" w:space="0" w:color="auto"/>
            <w:right w:val="none" w:sz="0" w:space="0" w:color="auto"/>
          </w:divBdr>
        </w:div>
        <w:div w:id="286162735">
          <w:marLeft w:val="0"/>
          <w:marRight w:val="0"/>
          <w:marTop w:val="0"/>
          <w:marBottom w:val="0"/>
          <w:divBdr>
            <w:top w:val="none" w:sz="0" w:space="0" w:color="auto"/>
            <w:left w:val="none" w:sz="0" w:space="0" w:color="auto"/>
            <w:bottom w:val="none" w:sz="0" w:space="0" w:color="auto"/>
            <w:right w:val="none" w:sz="0" w:space="0" w:color="auto"/>
          </w:divBdr>
        </w:div>
        <w:div w:id="1335260338">
          <w:marLeft w:val="0"/>
          <w:marRight w:val="0"/>
          <w:marTop w:val="0"/>
          <w:marBottom w:val="0"/>
          <w:divBdr>
            <w:top w:val="none" w:sz="0" w:space="0" w:color="auto"/>
            <w:left w:val="none" w:sz="0" w:space="0" w:color="auto"/>
            <w:bottom w:val="none" w:sz="0" w:space="0" w:color="auto"/>
            <w:right w:val="none" w:sz="0" w:space="0" w:color="auto"/>
          </w:divBdr>
        </w:div>
        <w:div w:id="1347439707">
          <w:marLeft w:val="0"/>
          <w:marRight w:val="0"/>
          <w:marTop w:val="0"/>
          <w:marBottom w:val="0"/>
          <w:divBdr>
            <w:top w:val="none" w:sz="0" w:space="0" w:color="auto"/>
            <w:left w:val="none" w:sz="0" w:space="0" w:color="auto"/>
            <w:bottom w:val="none" w:sz="0" w:space="0" w:color="auto"/>
            <w:right w:val="none" w:sz="0" w:space="0" w:color="auto"/>
          </w:divBdr>
        </w:div>
      </w:divsChild>
    </w:div>
    <w:div w:id="1794864210">
      <w:bodyDiv w:val="1"/>
      <w:marLeft w:val="0"/>
      <w:marRight w:val="0"/>
      <w:marTop w:val="0"/>
      <w:marBottom w:val="0"/>
      <w:divBdr>
        <w:top w:val="none" w:sz="0" w:space="0" w:color="auto"/>
        <w:left w:val="none" w:sz="0" w:space="0" w:color="auto"/>
        <w:bottom w:val="none" w:sz="0" w:space="0" w:color="auto"/>
        <w:right w:val="none" w:sz="0" w:space="0" w:color="auto"/>
      </w:divBdr>
      <w:divsChild>
        <w:div w:id="109057749">
          <w:marLeft w:val="0"/>
          <w:marRight w:val="0"/>
          <w:marTop w:val="0"/>
          <w:marBottom w:val="0"/>
          <w:divBdr>
            <w:top w:val="none" w:sz="0" w:space="0" w:color="auto"/>
            <w:left w:val="none" w:sz="0" w:space="0" w:color="auto"/>
            <w:bottom w:val="none" w:sz="0" w:space="0" w:color="auto"/>
            <w:right w:val="none" w:sz="0" w:space="0" w:color="auto"/>
          </w:divBdr>
        </w:div>
        <w:div w:id="836773863">
          <w:marLeft w:val="0"/>
          <w:marRight w:val="0"/>
          <w:marTop w:val="0"/>
          <w:marBottom w:val="0"/>
          <w:divBdr>
            <w:top w:val="none" w:sz="0" w:space="0" w:color="auto"/>
            <w:left w:val="none" w:sz="0" w:space="0" w:color="auto"/>
            <w:bottom w:val="none" w:sz="0" w:space="0" w:color="auto"/>
            <w:right w:val="none" w:sz="0" w:space="0" w:color="auto"/>
          </w:divBdr>
        </w:div>
        <w:div w:id="1173185832">
          <w:marLeft w:val="0"/>
          <w:marRight w:val="0"/>
          <w:marTop w:val="0"/>
          <w:marBottom w:val="0"/>
          <w:divBdr>
            <w:top w:val="none" w:sz="0" w:space="0" w:color="auto"/>
            <w:left w:val="none" w:sz="0" w:space="0" w:color="auto"/>
            <w:bottom w:val="none" w:sz="0" w:space="0" w:color="auto"/>
            <w:right w:val="none" w:sz="0" w:space="0" w:color="auto"/>
          </w:divBdr>
        </w:div>
        <w:div w:id="1274827918">
          <w:marLeft w:val="0"/>
          <w:marRight w:val="0"/>
          <w:marTop w:val="0"/>
          <w:marBottom w:val="0"/>
          <w:divBdr>
            <w:top w:val="none" w:sz="0" w:space="0" w:color="auto"/>
            <w:left w:val="none" w:sz="0" w:space="0" w:color="auto"/>
            <w:bottom w:val="none" w:sz="0" w:space="0" w:color="auto"/>
            <w:right w:val="none" w:sz="0" w:space="0" w:color="auto"/>
          </w:divBdr>
        </w:div>
      </w:divsChild>
    </w:div>
    <w:div w:id="1795709720">
      <w:bodyDiv w:val="1"/>
      <w:marLeft w:val="0"/>
      <w:marRight w:val="0"/>
      <w:marTop w:val="0"/>
      <w:marBottom w:val="0"/>
      <w:divBdr>
        <w:top w:val="none" w:sz="0" w:space="0" w:color="auto"/>
        <w:left w:val="none" w:sz="0" w:space="0" w:color="auto"/>
        <w:bottom w:val="none" w:sz="0" w:space="0" w:color="auto"/>
        <w:right w:val="none" w:sz="0" w:space="0" w:color="auto"/>
      </w:divBdr>
      <w:divsChild>
        <w:div w:id="92363962">
          <w:marLeft w:val="0"/>
          <w:marRight w:val="0"/>
          <w:marTop w:val="0"/>
          <w:marBottom w:val="0"/>
          <w:divBdr>
            <w:top w:val="none" w:sz="0" w:space="0" w:color="auto"/>
            <w:left w:val="none" w:sz="0" w:space="0" w:color="auto"/>
            <w:bottom w:val="none" w:sz="0" w:space="0" w:color="auto"/>
            <w:right w:val="none" w:sz="0" w:space="0" w:color="auto"/>
          </w:divBdr>
        </w:div>
        <w:div w:id="1048532927">
          <w:marLeft w:val="0"/>
          <w:marRight w:val="0"/>
          <w:marTop w:val="0"/>
          <w:marBottom w:val="0"/>
          <w:divBdr>
            <w:top w:val="none" w:sz="0" w:space="0" w:color="auto"/>
            <w:left w:val="none" w:sz="0" w:space="0" w:color="auto"/>
            <w:bottom w:val="none" w:sz="0" w:space="0" w:color="auto"/>
            <w:right w:val="none" w:sz="0" w:space="0" w:color="auto"/>
          </w:divBdr>
        </w:div>
        <w:div w:id="1477336604">
          <w:marLeft w:val="0"/>
          <w:marRight w:val="0"/>
          <w:marTop w:val="0"/>
          <w:marBottom w:val="0"/>
          <w:divBdr>
            <w:top w:val="none" w:sz="0" w:space="0" w:color="auto"/>
            <w:left w:val="none" w:sz="0" w:space="0" w:color="auto"/>
            <w:bottom w:val="none" w:sz="0" w:space="0" w:color="auto"/>
            <w:right w:val="none" w:sz="0" w:space="0" w:color="auto"/>
          </w:divBdr>
        </w:div>
        <w:div w:id="1990599362">
          <w:marLeft w:val="0"/>
          <w:marRight w:val="0"/>
          <w:marTop w:val="0"/>
          <w:marBottom w:val="0"/>
          <w:divBdr>
            <w:top w:val="none" w:sz="0" w:space="0" w:color="auto"/>
            <w:left w:val="none" w:sz="0" w:space="0" w:color="auto"/>
            <w:bottom w:val="none" w:sz="0" w:space="0" w:color="auto"/>
            <w:right w:val="none" w:sz="0" w:space="0" w:color="auto"/>
          </w:divBdr>
        </w:div>
      </w:divsChild>
    </w:div>
    <w:div w:id="1799494508">
      <w:bodyDiv w:val="1"/>
      <w:marLeft w:val="0"/>
      <w:marRight w:val="0"/>
      <w:marTop w:val="0"/>
      <w:marBottom w:val="0"/>
      <w:divBdr>
        <w:top w:val="none" w:sz="0" w:space="0" w:color="auto"/>
        <w:left w:val="none" w:sz="0" w:space="0" w:color="auto"/>
        <w:bottom w:val="none" w:sz="0" w:space="0" w:color="auto"/>
        <w:right w:val="none" w:sz="0" w:space="0" w:color="auto"/>
      </w:divBdr>
      <w:divsChild>
        <w:div w:id="182550276">
          <w:marLeft w:val="0"/>
          <w:marRight w:val="0"/>
          <w:marTop w:val="0"/>
          <w:marBottom w:val="0"/>
          <w:divBdr>
            <w:top w:val="none" w:sz="0" w:space="0" w:color="auto"/>
            <w:left w:val="none" w:sz="0" w:space="0" w:color="auto"/>
            <w:bottom w:val="none" w:sz="0" w:space="0" w:color="auto"/>
            <w:right w:val="none" w:sz="0" w:space="0" w:color="auto"/>
          </w:divBdr>
        </w:div>
        <w:div w:id="336347443">
          <w:marLeft w:val="0"/>
          <w:marRight w:val="0"/>
          <w:marTop w:val="0"/>
          <w:marBottom w:val="0"/>
          <w:divBdr>
            <w:top w:val="none" w:sz="0" w:space="0" w:color="auto"/>
            <w:left w:val="none" w:sz="0" w:space="0" w:color="auto"/>
            <w:bottom w:val="none" w:sz="0" w:space="0" w:color="auto"/>
            <w:right w:val="none" w:sz="0" w:space="0" w:color="auto"/>
          </w:divBdr>
        </w:div>
        <w:div w:id="341513603">
          <w:marLeft w:val="0"/>
          <w:marRight w:val="0"/>
          <w:marTop w:val="0"/>
          <w:marBottom w:val="0"/>
          <w:divBdr>
            <w:top w:val="none" w:sz="0" w:space="0" w:color="auto"/>
            <w:left w:val="none" w:sz="0" w:space="0" w:color="auto"/>
            <w:bottom w:val="none" w:sz="0" w:space="0" w:color="auto"/>
            <w:right w:val="none" w:sz="0" w:space="0" w:color="auto"/>
          </w:divBdr>
        </w:div>
        <w:div w:id="1271283604">
          <w:marLeft w:val="0"/>
          <w:marRight w:val="0"/>
          <w:marTop w:val="0"/>
          <w:marBottom w:val="0"/>
          <w:divBdr>
            <w:top w:val="none" w:sz="0" w:space="0" w:color="auto"/>
            <w:left w:val="none" w:sz="0" w:space="0" w:color="auto"/>
            <w:bottom w:val="none" w:sz="0" w:space="0" w:color="auto"/>
            <w:right w:val="none" w:sz="0" w:space="0" w:color="auto"/>
          </w:divBdr>
        </w:div>
      </w:divsChild>
    </w:div>
    <w:div w:id="1801879108">
      <w:bodyDiv w:val="1"/>
      <w:marLeft w:val="0"/>
      <w:marRight w:val="0"/>
      <w:marTop w:val="0"/>
      <w:marBottom w:val="0"/>
      <w:divBdr>
        <w:top w:val="none" w:sz="0" w:space="0" w:color="auto"/>
        <w:left w:val="none" w:sz="0" w:space="0" w:color="auto"/>
        <w:bottom w:val="none" w:sz="0" w:space="0" w:color="auto"/>
        <w:right w:val="none" w:sz="0" w:space="0" w:color="auto"/>
      </w:divBdr>
      <w:divsChild>
        <w:div w:id="1184439342">
          <w:marLeft w:val="0"/>
          <w:marRight w:val="0"/>
          <w:marTop w:val="0"/>
          <w:marBottom w:val="0"/>
          <w:divBdr>
            <w:top w:val="none" w:sz="0" w:space="0" w:color="auto"/>
            <w:left w:val="none" w:sz="0" w:space="0" w:color="auto"/>
            <w:bottom w:val="none" w:sz="0" w:space="0" w:color="auto"/>
            <w:right w:val="none" w:sz="0" w:space="0" w:color="auto"/>
          </w:divBdr>
        </w:div>
        <w:div w:id="1186823465">
          <w:marLeft w:val="0"/>
          <w:marRight w:val="0"/>
          <w:marTop w:val="0"/>
          <w:marBottom w:val="0"/>
          <w:divBdr>
            <w:top w:val="none" w:sz="0" w:space="0" w:color="auto"/>
            <w:left w:val="none" w:sz="0" w:space="0" w:color="auto"/>
            <w:bottom w:val="none" w:sz="0" w:space="0" w:color="auto"/>
            <w:right w:val="none" w:sz="0" w:space="0" w:color="auto"/>
          </w:divBdr>
        </w:div>
        <w:div w:id="1245457534">
          <w:marLeft w:val="0"/>
          <w:marRight w:val="0"/>
          <w:marTop w:val="0"/>
          <w:marBottom w:val="0"/>
          <w:divBdr>
            <w:top w:val="none" w:sz="0" w:space="0" w:color="auto"/>
            <w:left w:val="none" w:sz="0" w:space="0" w:color="auto"/>
            <w:bottom w:val="none" w:sz="0" w:space="0" w:color="auto"/>
            <w:right w:val="none" w:sz="0" w:space="0" w:color="auto"/>
          </w:divBdr>
        </w:div>
        <w:div w:id="2036691775">
          <w:marLeft w:val="0"/>
          <w:marRight w:val="0"/>
          <w:marTop w:val="0"/>
          <w:marBottom w:val="0"/>
          <w:divBdr>
            <w:top w:val="none" w:sz="0" w:space="0" w:color="auto"/>
            <w:left w:val="none" w:sz="0" w:space="0" w:color="auto"/>
            <w:bottom w:val="none" w:sz="0" w:space="0" w:color="auto"/>
            <w:right w:val="none" w:sz="0" w:space="0" w:color="auto"/>
          </w:divBdr>
        </w:div>
      </w:divsChild>
    </w:div>
    <w:div w:id="1802727700">
      <w:bodyDiv w:val="1"/>
      <w:marLeft w:val="0"/>
      <w:marRight w:val="0"/>
      <w:marTop w:val="0"/>
      <w:marBottom w:val="0"/>
      <w:divBdr>
        <w:top w:val="none" w:sz="0" w:space="0" w:color="auto"/>
        <w:left w:val="none" w:sz="0" w:space="0" w:color="auto"/>
        <w:bottom w:val="none" w:sz="0" w:space="0" w:color="auto"/>
        <w:right w:val="none" w:sz="0" w:space="0" w:color="auto"/>
      </w:divBdr>
      <w:divsChild>
        <w:div w:id="12192284">
          <w:marLeft w:val="0"/>
          <w:marRight w:val="0"/>
          <w:marTop w:val="0"/>
          <w:marBottom w:val="0"/>
          <w:divBdr>
            <w:top w:val="none" w:sz="0" w:space="0" w:color="auto"/>
            <w:left w:val="none" w:sz="0" w:space="0" w:color="auto"/>
            <w:bottom w:val="none" w:sz="0" w:space="0" w:color="auto"/>
            <w:right w:val="none" w:sz="0" w:space="0" w:color="auto"/>
          </w:divBdr>
        </w:div>
        <w:div w:id="656767970">
          <w:marLeft w:val="0"/>
          <w:marRight w:val="0"/>
          <w:marTop w:val="0"/>
          <w:marBottom w:val="0"/>
          <w:divBdr>
            <w:top w:val="none" w:sz="0" w:space="0" w:color="auto"/>
            <w:left w:val="none" w:sz="0" w:space="0" w:color="auto"/>
            <w:bottom w:val="none" w:sz="0" w:space="0" w:color="auto"/>
            <w:right w:val="none" w:sz="0" w:space="0" w:color="auto"/>
          </w:divBdr>
        </w:div>
        <w:div w:id="1033193230">
          <w:marLeft w:val="0"/>
          <w:marRight w:val="0"/>
          <w:marTop w:val="0"/>
          <w:marBottom w:val="0"/>
          <w:divBdr>
            <w:top w:val="none" w:sz="0" w:space="0" w:color="auto"/>
            <w:left w:val="none" w:sz="0" w:space="0" w:color="auto"/>
            <w:bottom w:val="none" w:sz="0" w:space="0" w:color="auto"/>
            <w:right w:val="none" w:sz="0" w:space="0" w:color="auto"/>
          </w:divBdr>
        </w:div>
        <w:div w:id="1464301039">
          <w:marLeft w:val="0"/>
          <w:marRight w:val="0"/>
          <w:marTop w:val="0"/>
          <w:marBottom w:val="0"/>
          <w:divBdr>
            <w:top w:val="none" w:sz="0" w:space="0" w:color="auto"/>
            <w:left w:val="none" w:sz="0" w:space="0" w:color="auto"/>
            <w:bottom w:val="none" w:sz="0" w:space="0" w:color="auto"/>
            <w:right w:val="none" w:sz="0" w:space="0" w:color="auto"/>
          </w:divBdr>
        </w:div>
      </w:divsChild>
    </w:div>
    <w:div w:id="1803571871">
      <w:bodyDiv w:val="1"/>
      <w:marLeft w:val="0"/>
      <w:marRight w:val="0"/>
      <w:marTop w:val="0"/>
      <w:marBottom w:val="0"/>
      <w:divBdr>
        <w:top w:val="none" w:sz="0" w:space="0" w:color="auto"/>
        <w:left w:val="none" w:sz="0" w:space="0" w:color="auto"/>
        <w:bottom w:val="none" w:sz="0" w:space="0" w:color="auto"/>
        <w:right w:val="none" w:sz="0" w:space="0" w:color="auto"/>
      </w:divBdr>
      <w:divsChild>
        <w:div w:id="446824974">
          <w:marLeft w:val="0"/>
          <w:marRight w:val="0"/>
          <w:marTop w:val="0"/>
          <w:marBottom w:val="0"/>
          <w:divBdr>
            <w:top w:val="none" w:sz="0" w:space="0" w:color="auto"/>
            <w:left w:val="none" w:sz="0" w:space="0" w:color="auto"/>
            <w:bottom w:val="none" w:sz="0" w:space="0" w:color="auto"/>
            <w:right w:val="none" w:sz="0" w:space="0" w:color="auto"/>
          </w:divBdr>
        </w:div>
        <w:div w:id="455637632">
          <w:marLeft w:val="0"/>
          <w:marRight w:val="0"/>
          <w:marTop w:val="0"/>
          <w:marBottom w:val="0"/>
          <w:divBdr>
            <w:top w:val="none" w:sz="0" w:space="0" w:color="auto"/>
            <w:left w:val="none" w:sz="0" w:space="0" w:color="auto"/>
            <w:bottom w:val="none" w:sz="0" w:space="0" w:color="auto"/>
            <w:right w:val="none" w:sz="0" w:space="0" w:color="auto"/>
          </w:divBdr>
        </w:div>
        <w:div w:id="1779594520">
          <w:marLeft w:val="0"/>
          <w:marRight w:val="0"/>
          <w:marTop w:val="0"/>
          <w:marBottom w:val="0"/>
          <w:divBdr>
            <w:top w:val="none" w:sz="0" w:space="0" w:color="auto"/>
            <w:left w:val="none" w:sz="0" w:space="0" w:color="auto"/>
            <w:bottom w:val="none" w:sz="0" w:space="0" w:color="auto"/>
            <w:right w:val="none" w:sz="0" w:space="0" w:color="auto"/>
          </w:divBdr>
        </w:div>
        <w:div w:id="1959947519">
          <w:marLeft w:val="0"/>
          <w:marRight w:val="0"/>
          <w:marTop w:val="0"/>
          <w:marBottom w:val="0"/>
          <w:divBdr>
            <w:top w:val="none" w:sz="0" w:space="0" w:color="auto"/>
            <w:left w:val="none" w:sz="0" w:space="0" w:color="auto"/>
            <w:bottom w:val="none" w:sz="0" w:space="0" w:color="auto"/>
            <w:right w:val="none" w:sz="0" w:space="0" w:color="auto"/>
          </w:divBdr>
        </w:div>
      </w:divsChild>
    </w:div>
    <w:div w:id="1804039658">
      <w:bodyDiv w:val="1"/>
      <w:marLeft w:val="0"/>
      <w:marRight w:val="0"/>
      <w:marTop w:val="0"/>
      <w:marBottom w:val="0"/>
      <w:divBdr>
        <w:top w:val="none" w:sz="0" w:space="0" w:color="auto"/>
        <w:left w:val="none" w:sz="0" w:space="0" w:color="auto"/>
        <w:bottom w:val="none" w:sz="0" w:space="0" w:color="auto"/>
        <w:right w:val="none" w:sz="0" w:space="0" w:color="auto"/>
      </w:divBdr>
      <w:divsChild>
        <w:div w:id="508836830">
          <w:marLeft w:val="0"/>
          <w:marRight w:val="0"/>
          <w:marTop w:val="0"/>
          <w:marBottom w:val="0"/>
          <w:divBdr>
            <w:top w:val="none" w:sz="0" w:space="0" w:color="auto"/>
            <w:left w:val="none" w:sz="0" w:space="0" w:color="auto"/>
            <w:bottom w:val="none" w:sz="0" w:space="0" w:color="auto"/>
            <w:right w:val="none" w:sz="0" w:space="0" w:color="auto"/>
          </w:divBdr>
        </w:div>
        <w:div w:id="1239906162">
          <w:marLeft w:val="0"/>
          <w:marRight w:val="0"/>
          <w:marTop w:val="0"/>
          <w:marBottom w:val="0"/>
          <w:divBdr>
            <w:top w:val="none" w:sz="0" w:space="0" w:color="auto"/>
            <w:left w:val="none" w:sz="0" w:space="0" w:color="auto"/>
            <w:bottom w:val="none" w:sz="0" w:space="0" w:color="auto"/>
            <w:right w:val="none" w:sz="0" w:space="0" w:color="auto"/>
          </w:divBdr>
        </w:div>
        <w:div w:id="1267538822">
          <w:marLeft w:val="0"/>
          <w:marRight w:val="0"/>
          <w:marTop w:val="0"/>
          <w:marBottom w:val="0"/>
          <w:divBdr>
            <w:top w:val="none" w:sz="0" w:space="0" w:color="auto"/>
            <w:left w:val="none" w:sz="0" w:space="0" w:color="auto"/>
            <w:bottom w:val="none" w:sz="0" w:space="0" w:color="auto"/>
            <w:right w:val="none" w:sz="0" w:space="0" w:color="auto"/>
          </w:divBdr>
        </w:div>
        <w:div w:id="1324628642">
          <w:marLeft w:val="0"/>
          <w:marRight w:val="0"/>
          <w:marTop w:val="0"/>
          <w:marBottom w:val="0"/>
          <w:divBdr>
            <w:top w:val="none" w:sz="0" w:space="0" w:color="auto"/>
            <w:left w:val="none" w:sz="0" w:space="0" w:color="auto"/>
            <w:bottom w:val="none" w:sz="0" w:space="0" w:color="auto"/>
            <w:right w:val="none" w:sz="0" w:space="0" w:color="auto"/>
          </w:divBdr>
        </w:div>
      </w:divsChild>
    </w:div>
    <w:div w:id="1805737267">
      <w:bodyDiv w:val="1"/>
      <w:marLeft w:val="0"/>
      <w:marRight w:val="0"/>
      <w:marTop w:val="0"/>
      <w:marBottom w:val="0"/>
      <w:divBdr>
        <w:top w:val="none" w:sz="0" w:space="0" w:color="auto"/>
        <w:left w:val="none" w:sz="0" w:space="0" w:color="auto"/>
        <w:bottom w:val="none" w:sz="0" w:space="0" w:color="auto"/>
        <w:right w:val="none" w:sz="0" w:space="0" w:color="auto"/>
      </w:divBdr>
      <w:divsChild>
        <w:div w:id="854459032">
          <w:marLeft w:val="0"/>
          <w:marRight w:val="0"/>
          <w:marTop w:val="0"/>
          <w:marBottom w:val="0"/>
          <w:divBdr>
            <w:top w:val="none" w:sz="0" w:space="0" w:color="auto"/>
            <w:left w:val="none" w:sz="0" w:space="0" w:color="auto"/>
            <w:bottom w:val="none" w:sz="0" w:space="0" w:color="auto"/>
            <w:right w:val="none" w:sz="0" w:space="0" w:color="auto"/>
          </w:divBdr>
        </w:div>
        <w:div w:id="1117680982">
          <w:marLeft w:val="0"/>
          <w:marRight w:val="0"/>
          <w:marTop w:val="0"/>
          <w:marBottom w:val="0"/>
          <w:divBdr>
            <w:top w:val="none" w:sz="0" w:space="0" w:color="auto"/>
            <w:left w:val="none" w:sz="0" w:space="0" w:color="auto"/>
            <w:bottom w:val="none" w:sz="0" w:space="0" w:color="auto"/>
            <w:right w:val="none" w:sz="0" w:space="0" w:color="auto"/>
          </w:divBdr>
        </w:div>
        <w:div w:id="1163617433">
          <w:marLeft w:val="0"/>
          <w:marRight w:val="0"/>
          <w:marTop w:val="0"/>
          <w:marBottom w:val="0"/>
          <w:divBdr>
            <w:top w:val="none" w:sz="0" w:space="0" w:color="auto"/>
            <w:left w:val="none" w:sz="0" w:space="0" w:color="auto"/>
            <w:bottom w:val="none" w:sz="0" w:space="0" w:color="auto"/>
            <w:right w:val="none" w:sz="0" w:space="0" w:color="auto"/>
          </w:divBdr>
        </w:div>
        <w:div w:id="1949115455">
          <w:marLeft w:val="0"/>
          <w:marRight w:val="0"/>
          <w:marTop w:val="0"/>
          <w:marBottom w:val="0"/>
          <w:divBdr>
            <w:top w:val="none" w:sz="0" w:space="0" w:color="auto"/>
            <w:left w:val="none" w:sz="0" w:space="0" w:color="auto"/>
            <w:bottom w:val="none" w:sz="0" w:space="0" w:color="auto"/>
            <w:right w:val="none" w:sz="0" w:space="0" w:color="auto"/>
          </w:divBdr>
        </w:div>
      </w:divsChild>
    </w:div>
    <w:div w:id="1809010495">
      <w:bodyDiv w:val="1"/>
      <w:marLeft w:val="0"/>
      <w:marRight w:val="0"/>
      <w:marTop w:val="0"/>
      <w:marBottom w:val="0"/>
      <w:divBdr>
        <w:top w:val="none" w:sz="0" w:space="0" w:color="auto"/>
        <w:left w:val="none" w:sz="0" w:space="0" w:color="auto"/>
        <w:bottom w:val="none" w:sz="0" w:space="0" w:color="auto"/>
        <w:right w:val="none" w:sz="0" w:space="0" w:color="auto"/>
      </w:divBdr>
      <w:divsChild>
        <w:div w:id="355467341">
          <w:marLeft w:val="0"/>
          <w:marRight w:val="0"/>
          <w:marTop w:val="0"/>
          <w:marBottom w:val="0"/>
          <w:divBdr>
            <w:top w:val="none" w:sz="0" w:space="0" w:color="auto"/>
            <w:left w:val="none" w:sz="0" w:space="0" w:color="auto"/>
            <w:bottom w:val="none" w:sz="0" w:space="0" w:color="auto"/>
            <w:right w:val="none" w:sz="0" w:space="0" w:color="auto"/>
          </w:divBdr>
        </w:div>
        <w:div w:id="356010747">
          <w:marLeft w:val="0"/>
          <w:marRight w:val="0"/>
          <w:marTop w:val="0"/>
          <w:marBottom w:val="0"/>
          <w:divBdr>
            <w:top w:val="none" w:sz="0" w:space="0" w:color="auto"/>
            <w:left w:val="none" w:sz="0" w:space="0" w:color="auto"/>
            <w:bottom w:val="none" w:sz="0" w:space="0" w:color="auto"/>
            <w:right w:val="none" w:sz="0" w:space="0" w:color="auto"/>
          </w:divBdr>
        </w:div>
        <w:div w:id="1105685511">
          <w:marLeft w:val="0"/>
          <w:marRight w:val="0"/>
          <w:marTop w:val="0"/>
          <w:marBottom w:val="0"/>
          <w:divBdr>
            <w:top w:val="none" w:sz="0" w:space="0" w:color="auto"/>
            <w:left w:val="none" w:sz="0" w:space="0" w:color="auto"/>
            <w:bottom w:val="none" w:sz="0" w:space="0" w:color="auto"/>
            <w:right w:val="none" w:sz="0" w:space="0" w:color="auto"/>
          </w:divBdr>
        </w:div>
        <w:div w:id="1589002370">
          <w:marLeft w:val="0"/>
          <w:marRight w:val="0"/>
          <w:marTop w:val="0"/>
          <w:marBottom w:val="0"/>
          <w:divBdr>
            <w:top w:val="none" w:sz="0" w:space="0" w:color="auto"/>
            <w:left w:val="none" w:sz="0" w:space="0" w:color="auto"/>
            <w:bottom w:val="none" w:sz="0" w:space="0" w:color="auto"/>
            <w:right w:val="none" w:sz="0" w:space="0" w:color="auto"/>
          </w:divBdr>
        </w:div>
      </w:divsChild>
    </w:div>
    <w:div w:id="1809207594">
      <w:bodyDiv w:val="1"/>
      <w:marLeft w:val="0"/>
      <w:marRight w:val="0"/>
      <w:marTop w:val="0"/>
      <w:marBottom w:val="0"/>
      <w:divBdr>
        <w:top w:val="none" w:sz="0" w:space="0" w:color="auto"/>
        <w:left w:val="none" w:sz="0" w:space="0" w:color="auto"/>
        <w:bottom w:val="none" w:sz="0" w:space="0" w:color="auto"/>
        <w:right w:val="none" w:sz="0" w:space="0" w:color="auto"/>
      </w:divBdr>
      <w:divsChild>
        <w:div w:id="95291882">
          <w:marLeft w:val="0"/>
          <w:marRight w:val="0"/>
          <w:marTop w:val="0"/>
          <w:marBottom w:val="0"/>
          <w:divBdr>
            <w:top w:val="none" w:sz="0" w:space="0" w:color="auto"/>
            <w:left w:val="none" w:sz="0" w:space="0" w:color="auto"/>
            <w:bottom w:val="none" w:sz="0" w:space="0" w:color="auto"/>
            <w:right w:val="none" w:sz="0" w:space="0" w:color="auto"/>
          </w:divBdr>
        </w:div>
        <w:div w:id="1033918073">
          <w:marLeft w:val="0"/>
          <w:marRight w:val="0"/>
          <w:marTop w:val="0"/>
          <w:marBottom w:val="0"/>
          <w:divBdr>
            <w:top w:val="none" w:sz="0" w:space="0" w:color="auto"/>
            <w:left w:val="none" w:sz="0" w:space="0" w:color="auto"/>
            <w:bottom w:val="none" w:sz="0" w:space="0" w:color="auto"/>
            <w:right w:val="none" w:sz="0" w:space="0" w:color="auto"/>
          </w:divBdr>
        </w:div>
        <w:div w:id="1820222902">
          <w:marLeft w:val="0"/>
          <w:marRight w:val="0"/>
          <w:marTop w:val="0"/>
          <w:marBottom w:val="0"/>
          <w:divBdr>
            <w:top w:val="none" w:sz="0" w:space="0" w:color="auto"/>
            <w:left w:val="none" w:sz="0" w:space="0" w:color="auto"/>
            <w:bottom w:val="none" w:sz="0" w:space="0" w:color="auto"/>
            <w:right w:val="none" w:sz="0" w:space="0" w:color="auto"/>
          </w:divBdr>
        </w:div>
        <w:div w:id="1913732354">
          <w:marLeft w:val="0"/>
          <w:marRight w:val="0"/>
          <w:marTop w:val="0"/>
          <w:marBottom w:val="0"/>
          <w:divBdr>
            <w:top w:val="none" w:sz="0" w:space="0" w:color="auto"/>
            <w:left w:val="none" w:sz="0" w:space="0" w:color="auto"/>
            <w:bottom w:val="none" w:sz="0" w:space="0" w:color="auto"/>
            <w:right w:val="none" w:sz="0" w:space="0" w:color="auto"/>
          </w:divBdr>
        </w:div>
      </w:divsChild>
    </w:div>
    <w:div w:id="1810437817">
      <w:bodyDiv w:val="1"/>
      <w:marLeft w:val="0"/>
      <w:marRight w:val="0"/>
      <w:marTop w:val="0"/>
      <w:marBottom w:val="0"/>
      <w:divBdr>
        <w:top w:val="none" w:sz="0" w:space="0" w:color="auto"/>
        <w:left w:val="none" w:sz="0" w:space="0" w:color="auto"/>
        <w:bottom w:val="none" w:sz="0" w:space="0" w:color="auto"/>
        <w:right w:val="none" w:sz="0" w:space="0" w:color="auto"/>
      </w:divBdr>
      <w:divsChild>
        <w:div w:id="170292709">
          <w:marLeft w:val="0"/>
          <w:marRight w:val="0"/>
          <w:marTop w:val="0"/>
          <w:marBottom w:val="0"/>
          <w:divBdr>
            <w:top w:val="none" w:sz="0" w:space="0" w:color="auto"/>
            <w:left w:val="none" w:sz="0" w:space="0" w:color="auto"/>
            <w:bottom w:val="none" w:sz="0" w:space="0" w:color="auto"/>
            <w:right w:val="none" w:sz="0" w:space="0" w:color="auto"/>
          </w:divBdr>
        </w:div>
        <w:div w:id="529533869">
          <w:marLeft w:val="0"/>
          <w:marRight w:val="0"/>
          <w:marTop w:val="0"/>
          <w:marBottom w:val="0"/>
          <w:divBdr>
            <w:top w:val="none" w:sz="0" w:space="0" w:color="auto"/>
            <w:left w:val="none" w:sz="0" w:space="0" w:color="auto"/>
            <w:bottom w:val="none" w:sz="0" w:space="0" w:color="auto"/>
            <w:right w:val="none" w:sz="0" w:space="0" w:color="auto"/>
          </w:divBdr>
        </w:div>
        <w:div w:id="939532783">
          <w:marLeft w:val="0"/>
          <w:marRight w:val="0"/>
          <w:marTop w:val="0"/>
          <w:marBottom w:val="0"/>
          <w:divBdr>
            <w:top w:val="none" w:sz="0" w:space="0" w:color="auto"/>
            <w:left w:val="none" w:sz="0" w:space="0" w:color="auto"/>
            <w:bottom w:val="none" w:sz="0" w:space="0" w:color="auto"/>
            <w:right w:val="none" w:sz="0" w:space="0" w:color="auto"/>
          </w:divBdr>
        </w:div>
        <w:div w:id="1879665183">
          <w:marLeft w:val="0"/>
          <w:marRight w:val="0"/>
          <w:marTop w:val="0"/>
          <w:marBottom w:val="0"/>
          <w:divBdr>
            <w:top w:val="none" w:sz="0" w:space="0" w:color="auto"/>
            <w:left w:val="none" w:sz="0" w:space="0" w:color="auto"/>
            <w:bottom w:val="none" w:sz="0" w:space="0" w:color="auto"/>
            <w:right w:val="none" w:sz="0" w:space="0" w:color="auto"/>
          </w:divBdr>
        </w:div>
      </w:divsChild>
    </w:div>
    <w:div w:id="1811554862">
      <w:bodyDiv w:val="1"/>
      <w:marLeft w:val="0"/>
      <w:marRight w:val="0"/>
      <w:marTop w:val="0"/>
      <w:marBottom w:val="0"/>
      <w:divBdr>
        <w:top w:val="none" w:sz="0" w:space="0" w:color="auto"/>
        <w:left w:val="none" w:sz="0" w:space="0" w:color="auto"/>
        <w:bottom w:val="none" w:sz="0" w:space="0" w:color="auto"/>
        <w:right w:val="none" w:sz="0" w:space="0" w:color="auto"/>
      </w:divBdr>
      <w:divsChild>
        <w:div w:id="520245021">
          <w:marLeft w:val="0"/>
          <w:marRight w:val="0"/>
          <w:marTop w:val="0"/>
          <w:marBottom w:val="0"/>
          <w:divBdr>
            <w:top w:val="none" w:sz="0" w:space="0" w:color="auto"/>
            <w:left w:val="none" w:sz="0" w:space="0" w:color="auto"/>
            <w:bottom w:val="none" w:sz="0" w:space="0" w:color="auto"/>
            <w:right w:val="none" w:sz="0" w:space="0" w:color="auto"/>
          </w:divBdr>
        </w:div>
        <w:div w:id="654843461">
          <w:marLeft w:val="0"/>
          <w:marRight w:val="0"/>
          <w:marTop w:val="0"/>
          <w:marBottom w:val="0"/>
          <w:divBdr>
            <w:top w:val="none" w:sz="0" w:space="0" w:color="auto"/>
            <w:left w:val="none" w:sz="0" w:space="0" w:color="auto"/>
            <w:bottom w:val="none" w:sz="0" w:space="0" w:color="auto"/>
            <w:right w:val="none" w:sz="0" w:space="0" w:color="auto"/>
          </w:divBdr>
        </w:div>
        <w:div w:id="754785405">
          <w:marLeft w:val="0"/>
          <w:marRight w:val="0"/>
          <w:marTop w:val="0"/>
          <w:marBottom w:val="0"/>
          <w:divBdr>
            <w:top w:val="none" w:sz="0" w:space="0" w:color="auto"/>
            <w:left w:val="none" w:sz="0" w:space="0" w:color="auto"/>
            <w:bottom w:val="none" w:sz="0" w:space="0" w:color="auto"/>
            <w:right w:val="none" w:sz="0" w:space="0" w:color="auto"/>
          </w:divBdr>
        </w:div>
        <w:div w:id="2085183618">
          <w:marLeft w:val="0"/>
          <w:marRight w:val="0"/>
          <w:marTop w:val="0"/>
          <w:marBottom w:val="0"/>
          <w:divBdr>
            <w:top w:val="none" w:sz="0" w:space="0" w:color="auto"/>
            <w:left w:val="none" w:sz="0" w:space="0" w:color="auto"/>
            <w:bottom w:val="none" w:sz="0" w:space="0" w:color="auto"/>
            <w:right w:val="none" w:sz="0" w:space="0" w:color="auto"/>
          </w:divBdr>
        </w:div>
      </w:divsChild>
    </w:div>
    <w:div w:id="1813326213">
      <w:bodyDiv w:val="1"/>
      <w:marLeft w:val="0"/>
      <w:marRight w:val="0"/>
      <w:marTop w:val="0"/>
      <w:marBottom w:val="0"/>
      <w:divBdr>
        <w:top w:val="none" w:sz="0" w:space="0" w:color="auto"/>
        <w:left w:val="none" w:sz="0" w:space="0" w:color="auto"/>
        <w:bottom w:val="none" w:sz="0" w:space="0" w:color="auto"/>
        <w:right w:val="none" w:sz="0" w:space="0" w:color="auto"/>
      </w:divBdr>
      <w:divsChild>
        <w:div w:id="1258633185">
          <w:marLeft w:val="0"/>
          <w:marRight w:val="0"/>
          <w:marTop w:val="0"/>
          <w:marBottom w:val="0"/>
          <w:divBdr>
            <w:top w:val="none" w:sz="0" w:space="0" w:color="auto"/>
            <w:left w:val="none" w:sz="0" w:space="0" w:color="auto"/>
            <w:bottom w:val="none" w:sz="0" w:space="0" w:color="auto"/>
            <w:right w:val="none" w:sz="0" w:space="0" w:color="auto"/>
          </w:divBdr>
        </w:div>
        <w:div w:id="1696492572">
          <w:marLeft w:val="0"/>
          <w:marRight w:val="0"/>
          <w:marTop w:val="0"/>
          <w:marBottom w:val="0"/>
          <w:divBdr>
            <w:top w:val="none" w:sz="0" w:space="0" w:color="auto"/>
            <w:left w:val="none" w:sz="0" w:space="0" w:color="auto"/>
            <w:bottom w:val="none" w:sz="0" w:space="0" w:color="auto"/>
            <w:right w:val="none" w:sz="0" w:space="0" w:color="auto"/>
          </w:divBdr>
        </w:div>
        <w:div w:id="1901864865">
          <w:marLeft w:val="0"/>
          <w:marRight w:val="0"/>
          <w:marTop w:val="0"/>
          <w:marBottom w:val="0"/>
          <w:divBdr>
            <w:top w:val="none" w:sz="0" w:space="0" w:color="auto"/>
            <w:left w:val="none" w:sz="0" w:space="0" w:color="auto"/>
            <w:bottom w:val="none" w:sz="0" w:space="0" w:color="auto"/>
            <w:right w:val="none" w:sz="0" w:space="0" w:color="auto"/>
          </w:divBdr>
        </w:div>
        <w:div w:id="2071146469">
          <w:marLeft w:val="0"/>
          <w:marRight w:val="0"/>
          <w:marTop w:val="0"/>
          <w:marBottom w:val="0"/>
          <w:divBdr>
            <w:top w:val="none" w:sz="0" w:space="0" w:color="auto"/>
            <w:left w:val="none" w:sz="0" w:space="0" w:color="auto"/>
            <w:bottom w:val="none" w:sz="0" w:space="0" w:color="auto"/>
            <w:right w:val="none" w:sz="0" w:space="0" w:color="auto"/>
          </w:divBdr>
        </w:div>
      </w:divsChild>
    </w:div>
    <w:div w:id="1813405399">
      <w:bodyDiv w:val="1"/>
      <w:marLeft w:val="0"/>
      <w:marRight w:val="0"/>
      <w:marTop w:val="0"/>
      <w:marBottom w:val="0"/>
      <w:divBdr>
        <w:top w:val="none" w:sz="0" w:space="0" w:color="auto"/>
        <w:left w:val="none" w:sz="0" w:space="0" w:color="auto"/>
        <w:bottom w:val="none" w:sz="0" w:space="0" w:color="auto"/>
        <w:right w:val="none" w:sz="0" w:space="0" w:color="auto"/>
      </w:divBdr>
      <w:divsChild>
        <w:div w:id="214003409">
          <w:marLeft w:val="0"/>
          <w:marRight w:val="0"/>
          <w:marTop w:val="0"/>
          <w:marBottom w:val="0"/>
          <w:divBdr>
            <w:top w:val="none" w:sz="0" w:space="0" w:color="auto"/>
            <w:left w:val="none" w:sz="0" w:space="0" w:color="auto"/>
            <w:bottom w:val="none" w:sz="0" w:space="0" w:color="auto"/>
            <w:right w:val="none" w:sz="0" w:space="0" w:color="auto"/>
          </w:divBdr>
        </w:div>
        <w:div w:id="364912533">
          <w:marLeft w:val="0"/>
          <w:marRight w:val="0"/>
          <w:marTop w:val="0"/>
          <w:marBottom w:val="0"/>
          <w:divBdr>
            <w:top w:val="none" w:sz="0" w:space="0" w:color="auto"/>
            <w:left w:val="none" w:sz="0" w:space="0" w:color="auto"/>
            <w:bottom w:val="none" w:sz="0" w:space="0" w:color="auto"/>
            <w:right w:val="none" w:sz="0" w:space="0" w:color="auto"/>
          </w:divBdr>
        </w:div>
        <w:div w:id="663246998">
          <w:marLeft w:val="0"/>
          <w:marRight w:val="0"/>
          <w:marTop w:val="0"/>
          <w:marBottom w:val="0"/>
          <w:divBdr>
            <w:top w:val="none" w:sz="0" w:space="0" w:color="auto"/>
            <w:left w:val="none" w:sz="0" w:space="0" w:color="auto"/>
            <w:bottom w:val="none" w:sz="0" w:space="0" w:color="auto"/>
            <w:right w:val="none" w:sz="0" w:space="0" w:color="auto"/>
          </w:divBdr>
        </w:div>
        <w:div w:id="1735353699">
          <w:marLeft w:val="0"/>
          <w:marRight w:val="0"/>
          <w:marTop w:val="0"/>
          <w:marBottom w:val="0"/>
          <w:divBdr>
            <w:top w:val="none" w:sz="0" w:space="0" w:color="auto"/>
            <w:left w:val="none" w:sz="0" w:space="0" w:color="auto"/>
            <w:bottom w:val="none" w:sz="0" w:space="0" w:color="auto"/>
            <w:right w:val="none" w:sz="0" w:space="0" w:color="auto"/>
          </w:divBdr>
        </w:div>
      </w:divsChild>
    </w:div>
    <w:div w:id="1813669205">
      <w:bodyDiv w:val="1"/>
      <w:marLeft w:val="0"/>
      <w:marRight w:val="0"/>
      <w:marTop w:val="0"/>
      <w:marBottom w:val="0"/>
      <w:divBdr>
        <w:top w:val="none" w:sz="0" w:space="0" w:color="auto"/>
        <w:left w:val="none" w:sz="0" w:space="0" w:color="auto"/>
        <w:bottom w:val="none" w:sz="0" w:space="0" w:color="auto"/>
        <w:right w:val="none" w:sz="0" w:space="0" w:color="auto"/>
      </w:divBdr>
      <w:divsChild>
        <w:div w:id="1746217105">
          <w:marLeft w:val="0"/>
          <w:marRight w:val="0"/>
          <w:marTop w:val="0"/>
          <w:marBottom w:val="0"/>
          <w:divBdr>
            <w:top w:val="none" w:sz="0" w:space="0" w:color="auto"/>
            <w:left w:val="none" w:sz="0" w:space="0" w:color="auto"/>
            <w:bottom w:val="none" w:sz="0" w:space="0" w:color="auto"/>
            <w:right w:val="none" w:sz="0" w:space="0" w:color="auto"/>
          </w:divBdr>
        </w:div>
        <w:div w:id="1759404957">
          <w:marLeft w:val="0"/>
          <w:marRight w:val="0"/>
          <w:marTop w:val="0"/>
          <w:marBottom w:val="0"/>
          <w:divBdr>
            <w:top w:val="none" w:sz="0" w:space="0" w:color="auto"/>
            <w:left w:val="none" w:sz="0" w:space="0" w:color="auto"/>
            <w:bottom w:val="none" w:sz="0" w:space="0" w:color="auto"/>
            <w:right w:val="none" w:sz="0" w:space="0" w:color="auto"/>
          </w:divBdr>
        </w:div>
        <w:div w:id="1988706098">
          <w:marLeft w:val="0"/>
          <w:marRight w:val="0"/>
          <w:marTop w:val="0"/>
          <w:marBottom w:val="0"/>
          <w:divBdr>
            <w:top w:val="none" w:sz="0" w:space="0" w:color="auto"/>
            <w:left w:val="none" w:sz="0" w:space="0" w:color="auto"/>
            <w:bottom w:val="none" w:sz="0" w:space="0" w:color="auto"/>
            <w:right w:val="none" w:sz="0" w:space="0" w:color="auto"/>
          </w:divBdr>
        </w:div>
        <w:div w:id="2134714228">
          <w:marLeft w:val="0"/>
          <w:marRight w:val="0"/>
          <w:marTop w:val="0"/>
          <w:marBottom w:val="0"/>
          <w:divBdr>
            <w:top w:val="none" w:sz="0" w:space="0" w:color="auto"/>
            <w:left w:val="none" w:sz="0" w:space="0" w:color="auto"/>
            <w:bottom w:val="none" w:sz="0" w:space="0" w:color="auto"/>
            <w:right w:val="none" w:sz="0" w:space="0" w:color="auto"/>
          </w:divBdr>
        </w:div>
      </w:divsChild>
    </w:div>
    <w:div w:id="1815445457">
      <w:bodyDiv w:val="1"/>
      <w:marLeft w:val="0"/>
      <w:marRight w:val="0"/>
      <w:marTop w:val="0"/>
      <w:marBottom w:val="0"/>
      <w:divBdr>
        <w:top w:val="none" w:sz="0" w:space="0" w:color="auto"/>
        <w:left w:val="none" w:sz="0" w:space="0" w:color="auto"/>
        <w:bottom w:val="none" w:sz="0" w:space="0" w:color="auto"/>
        <w:right w:val="none" w:sz="0" w:space="0" w:color="auto"/>
      </w:divBdr>
    </w:div>
    <w:div w:id="1817406068">
      <w:bodyDiv w:val="1"/>
      <w:marLeft w:val="0"/>
      <w:marRight w:val="0"/>
      <w:marTop w:val="0"/>
      <w:marBottom w:val="0"/>
      <w:divBdr>
        <w:top w:val="none" w:sz="0" w:space="0" w:color="auto"/>
        <w:left w:val="none" w:sz="0" w:space="0" w:color="auto"/>
        <w:bottom w:val="none" w:sz="0" w:space="0" w:color="auto"/>
        <w:right w:val="none" w:sz="0" w:space="0" w:color="auto"/>
      </w:divBdr>
      <w:divsChild>
        <w:div w:id="5333777">
          <w:marLeft w:val="0"/>
          <w:marRight w:val="0"/>
          <w:marTop w:val="0"/>
          <w:marBottom w:val="0"/>
          <w:divBdr>
            <w:top w:val="none" w:sz="0" w:space="0" w:color="auto"/>
            <w:left w:val="none" w:sz="0" w:space="0" w:color="auto"/>
            <w:bottom w:val="none" w:sz="0" w:space="0" w:color="auto"/>
            <w:right w:val="none" w:sz="0" w:space="0" w:color="auto"/>
          </w:divBdr>
        </w:div>
        <w:div w:id="19478336">
          <w:marLeft w:val="0"/>
          <w:marRight w:val="0"/>
          <w:marTop w:val="0"/>
          <w:marBottom w:val="0"/>
          <w:divBdr>
            <w:top w:val="none" w:sz="0" w:space="0" w:color="auto"/>
            <w:left w:val="none" w:sz="0" w:space="0" w:color="auto"/>
            <w:bottom w:val="none" w:sz="0" w:space="0" w:color="auto"/>
            <w:right w:val="none" w:sz="0" w:space="0" w:color="auto"/>
          </w:divBdr>
        </w:div>
        <w:div w:id="206601281">
          <w:marLeft w:val="0"/>
          <w:marRight w:val="0"/>
          <w:marTop w:val="0"/>
          <w:marBottom w:val="0"/>
          <w:divBdr>
            <w:top w:val="none" w:sz="0" w:space="0" w:color="auto"/>
            <w:left w:val="none" w:sz="0" w:space="0" w:color="auto"/>
            <w:bottom w:val="none" w:sz="0" w:space="0" w:color="auto"/>
            <w:right w:val="none" w:sz="0" w:space="0" w:color="auto"/>
          </w:divBdr>
        </w:div>
        <w:div w:id="1233463297">
          <w:marLeft w:val="0"/>
          <w:marRight w:val="0"/>
          <w:marTop w:val="0"/>
          <w:marBottom w:val="0"/>
          <w:divBdr>
            <w:top w:val="none" w:sz="0" w:space="0" w:color="auto"/>
            <w:left w:val="none" w:sz="0" w:space="0" w:color="auto"/>
            <w:bottom w:val="none" w:sz="0" w:space="0" w:color="auto"/>
            <w:right w:val="none" w:sz="0" w:space="0" w:color="auto"/>
          </w:divBdr>
        </w:div>
      </w:divsChild>
    </w:div>
    <w:div w:id="1818837645">
      <w:bodyDiv w:val="1"/>
      <w:marLeft w:val="0"/>
      <w:marRight w:val="0"/>
      <w:marTop w:val="0"/>
      <w:marBottom w:val="0"/>
      <w:divBdr>
        <w:top w:val="none" w:sz="0" w:space="0" w:color="auto"/>
        <w:left w:val="none" w:sz="0" w:space="0" w:color="auto"/>
        <w:bottom w:val="none" w:sz="0" w:space="0" w:color="auto"/>
        <w:right w:val="none" w:sz="0" w:space="0" w:color="auto"/>
      </w:divBdr>
      <w:divsChild>
        <w:div w:id="127629926">
          <w:marLeft w:val="0"/>
          <w:marRight w:val="0"/>
          <w:marTop w:val="0"/>
          <w:marBottom w:val="0"/>
          <w:divBdr>
            <w:top w:val="none" w:sz="0" w:space="0" w:color="auto"/>
            <w:left w:val="none" w:sz="0" w:space="0" w:color="auto"/>
            <w:bottom w:val="none" w:sz="0" w:space="0" w:color="auto"/>
            <w:right w:val="none" w:sz="0" w:space="0" w:color="auto"/>
          </w:divBdr>
        </w:div>
        <w:div w:id="503670895">
          <w:marLeft w:val="0"/>
          <w:marRight w:val="0"/>
          <w:marTop w:val="0"/>
          <w:marBottom w:val="0"/>
          <w:divBdr>
            <w:top w:val="none" w:sz="0" w:space="0" w:color="auto"/>
            <w:left w:val="none" w:sz="0" w:space="0" w:color="auto"/>
            <w:bottom w:val="none" w:sz="0" w:space="0" w:color="auto"/>
            <w:right w:val="none" w:sz="0" w:space="0" w:color="auto"/>
          </w:divBdr>
        </w:div>
        <w:div w:id="702707339">
          <w:marLeft w:val="0"/>
          <w:marRight w:val="0"/>
          <w:marTop w:val="0"/>
          <w:marBottom w:val="0"/>
          <w:divBdr>
            <w:top w:val="none" w:sz="0" w:space="0" w:color="auto"/>
            <w:left w:val="none" w:sz="0" w:space="0" w:color="auto"/>
            <w:bottom w:val="none" w:sz="0" w:space="0" w:color="auto"/>
            <w:right w:val="none" w:sz="0" w:space="0" w:color="auto"/>
          </w:divBdr>
        </w:div>
        <w:div w:id="1784689172">
          <w:marLeft w:val="0"/>
          <w:marRight w:val="0"/>
          <w:marTop w:val="0"/>
          <w:marBottom w:val="0"/>
          <w:divBdr>
            <w:top w:val="none" w:sz="0" w:space="0" w:color="auto"/>
            <w:left w:val="none" w:sz="0" w:space="0" w:color="auto"/>
            <w:bottom w:val="none" w:sz="0" w:space="0" w:color="auto"/>
            <w:right w:val="none" w:sz="0" w:space="0" w:color="auto"/>
          </w:divBdr>
        </w:div>
      </w:divsChild>
    </w:div>
    <w:div w:id="1820026544">
      <w:bodyDiv w:val="1"/>
      <w:marLeft w:val="0"/>
      <w:marRight w:val="0"/>
      <w:marTop w:val="0"/>
      <w:marBottom w:val="0"/>
      <w:divBdr>
        <w:top w:val="none" w:sz="0" w:space="0" w:color="auto"/>
        <w:left w:val="none" w:sz="0" w:space="0" w:color="auto"/>
        <w:bottom w:val="none" w:sz="0" w:space="0" w:color="auto"/>
        <w:right w:val="none" w:sz="0" w:space="0" w:color="auto"/>
      </w:divBdr>
    </w:div>
    <w:div w:id="1821802324">
      <w:bodyDiv w:val="1"/>
      <w:marLeft w:val="0"/>
      <w:marRight w:val="0"/>
      <w:marTop w:val="0"/>
      <w:marBottom w:val="0"/>
      <w:divBdr>
        <w:top w:val="none" w:sz="0" w:space="0" w:color="auto"/>
        <w:left w:val="none" w:sz="0" w:space="0" w:color="auto"/>
        <w:bottom w:val="none" w:sz="0" w:space="0" w:color="auto"/>
        <w:right w:val="none" w:sz="0" w:space="0" w:color="auto"/>
      </w:divBdr>
      <w:divsChild>
        <w:div w:id="29649948">
          <w:marLeft w:val="0"/>
          <w:marRight w:val="0"/>
          <w:marTop w:val="0"/>
          <w:marBottom w:val="0"/>
          <w:divBdr>
            <w:top w:val="none" w:sz="0" w:space="0" w:color="auto"/>
            <w:left w:val="none" w:sz="0" w:space="0" w:color="auto"/>
            <w:bottom w:val="none" w:sz="0" w:space="0" w:color="auto"/>
            <w:right w:val="none" w:sz="0" w:space="0" w:color="auto"/>
          </w:divBdr>
        </w:div>
        <w:div w:id="237715733">
          <w:marLeft w:val="0"/>
          <w:marRight w:val="0"/>
          <w:marTop w:val="0"/>
          <w:marBottom w:val="0"/>
          <w:divBdr>
            <w:top w:val="none" w:sz="0" w:space="0" w:color="auto"/>
            <w:left w:val="none" w:sz="0" w:space="0" w:color="auto"/>
            <w:bottom w:val="none" w:sz="0" w:space="0" w:color="auto"/>
            <w:right w:val="none" w:sz="0" w:space="0" w:color="auto"/>
          </w:divBdr>
        </w:div>
        <w:div w:id="1380086618">
          <w:marLeft w:val="0"/>
          <w:marRight w:val="0"/>
          <w:marTop w:val="0"/>
          <w:marBottom w:val="0"/>
          <w:divBdr>
            <w:top w:val="none" w:sz="0" w:space="0" w:color="auto"/>
            <w:left w:val="none" w:sz="0" w:space="0" w:color="auto"/>
            <w:bottom w:val="none" w:sz="0" w:space="0" w:color="auto"/>
            <w:right w:val="none" w:sz="0" w:space="0" w:color="auto"/>
          </w:divBdr>
        </w:div>
        <w:div w:id="1427726523">
          <w:marLeft w:val="0"/>
          <w:marRight w:val="0"/>
          <w:marTop w:val="0"/>
          <w:marBottom w:val="0"/>
          <w:divBdr>
            <w:top w:val="none" w:sz="0" w:space="0" w:color="auto"/>
            <w:left w:val="none" w:sz="0" w:space="0" w:color="auto"/>
            <w:bottom w:val="none" w:sz="0" w:space="0" w:color="auto"/>
            <w:right w:val="none" w:sz="0" w:space="0" w:color="auto"/>
          </w:divBdr>
        </w:div>
      </w:divsChild>
    </w:div>
    <w:div w:id="1822311880">
      <w:bodyDiv w:val="1"/>
      <w:marLeft w:val="0"/>
      <w:marRight w:val="0"/>
      <w:marTop w:val="0"/>
      <w:marBottom w:val="0"/>
      <w:divBdr>
        <w:top w:val="none" w:sz="0" w:space="0" w:color="auto"/>
        <w:left w:val="none" w:sz="0" w:space="0" w:color="auto"/>
        <w:bottom w:val="none" w:sz="0" w:space="0" w:color="auto"/>
        <w:right w:val="none" w:sz="0" w:space="0" w:color="auto"/>
      </w:divBdr>
      <w:divsChild>
        <w:div w:id="310251820">
          <w:marLeft w:val="0"/>
          <w:marRight w:val="0"/>
          <w:marTop w:val="0"/>
          <w:marBottom w:val="0"/>
          <w:divBdr>
            <w:top w:val="none" w:sz="0" w:space="0" w:color="auto"/>
            <w:left w:val="none" w:sz="0" w:space="0" w:color="auto"/>
            <w:bottom w:val="none" w:sz="0" w:space="0" w:color="auto"/>
            <w:right w:val="none" w:sz="0" w:space="0" w:color="auto"/>
          </w:divBdr>
        </w:div>
        <w:div w:id="75178356">
          <w:marLeft w:val="0"/>
          <w:marRight w:val="0"/>
          <w:marTop w:val="0"/>
          <w:marBottom w:val="0"/>
          <w:divBdr>
            <w:top w:val="none" w:sz="0" w:space="0" w:color="auto"/>
            <w:left w:val="none" w:sz="0" w:space="0" w:color="auto"/>
            <w:bottom w:val="none" w:sz="0" w:space="0" w:color="auto"/>
            <w:right w:val="none" w:sz="0" w:space="0" w:color="auto"/>
          </w:divBdr>
        </w:div>
        <w:div w:id="650601369">
          <w:marLeft w:val="0"/>
          <w:marRight w:val="0"/>
          <w:marTop w:val="0"/>
          <w:marBottom w:val="0"/>
          <w:divBdr>
            <w:top w:val="none" w:sz="0" w:space="0" w:color="auto"/>
            <w:left w:val="none" w:sz="0" w:space="0" w:color="auto"/>
            <w:bottom w:val="none" w:sz="0" w:space="0" w:color="auto"/>
            <w:right w:val="none" w:sz="0" w:space="0" w:color="auto"/>
          </w:divBdr>
        </w:div>
        <w:div w:id="2002806457">
          <w:marLeft w:val="0"/>
          <w:marRight w:val="0"/>
          <w:marTop w:val="0"/>
          <w:marBottom w:val="0"/>
          <w:divBdr>
            <w:top w:val="none" w:sz="0" w:space="0" w:color="auto"/>
            <w:left w:val="none" w:sz="0" w:space="0" w:color="auto"/>
            <w:bottom w:val="none" w:sz="0" w:space="0" w:color="auto"/>
            <w:right w:val="none" w:sz="0" w:space="0" w:color="auto"/>
          </w:divBdr>
        </w:div>
      </w:divsChild>
    </w:div>
    <w:div w:id="1822580944">
      <w:bodyDiv w:val="1"/>
      <w:marLeft w:val="0"/>
      <w:marRight w:val="0"/>
      <w:marTop w:val="0"/>
      <w:marBottom w:val="0"/>
      <w:divBdr>
        <w:top w:val="none" w:sz="0" w:space="0" w:color="auto"/>
        <w:left w:val="none" w:sz="0" w:space="0" w:color="auto"/>
        <w:bottom w:val="none" w:sz="0" w:space="0" w:color="auto"/>
        <w:right w:val="none" w:sz="0" w:space="0" w:color="auto"/>
      </w:divBdr>
    </w:div>
    <w:div w:id="1824159512">
      <w:bodyDiv w:val="1"/>
      <w:marLeft w:val="0"/>
      <w:marRight w:val="0"/>
      <w:marTop w:val="0"/>
      <w:marBottom w:val="0"/>
      <w:divBdr>
        <w:top w:val="none" w:sz="0" w:space="0" w:color="auto"/>
        <w:left w:val="none" w:sz="0" w:space="0" w:color="auto"/>
        <w:bottom w:val="none" w:sz="0" w:space="0" w:color="auto"/>
        <w:right w:val="none" w:sz="0" w:space="0" w:color="auto"/>
      </w:divBdr>
      <w:divsChild>
        <w:div w:id="58017854">
          <w:marLeft w:val="0"/>
          <w:marRight w:val="0"/>
          <w:marTop w:val="0"/>
          <w:marBottom w:val="0"/>
          <w:divBdr>
            <w:top w:val="none" w:sz="0" w:space="0" w:color="auto"/>
            <w:left w:val="none" w:sz="0" w:space="0" w:color="auto"/>
            <w:bottom w:val="none" w:sz="0" w:space="0" w:color="auto"/>
            <w:right w:val="none" w:sz="0" w:space="0" w:color="auto"/>
          </w:divBdr>
        </w:div>
        <w:div w:id="202065622">
          <w:marLeft w:val="0"/>
          <w:marRight w:val="0"/>
          <w:marTop w:val="0"/>
          <w:marBottom w:val="0"/>
          <w:divBdr>
            <w:top w:val="none" w:sz="0" w:space="0" w:color="auto"/>
            <w:left w:val="none" w:sz="0" w:space="0" w:color="auto"/>
            <w:bottom w:val="none" w:sz="0" w:space="0" w:color="auto"/>
            <w:right w:val="none" w:sz="0" w:space="0" w:color="auto"/>
          </w:divBdr>
        </w:div>
        <w:div w:id="1067610558">
          <w:marLeft w:val="0"/>
          <w:marRight w:val="0"/>
          <w:marTop w:val="0"/>
          <w:marBottom w:val="0"/>
          <w:divBdr>
            <w:top w:val="none" w:sz="0" w:space="0" w:color="auto"/>
            <w:left w:val="none" w:sz="0" w:space="0" w:color="auto"/>
            <w:bottom w:val="none" w:sz="0" w:space="0" w:color="auto"/>
            <w:right w:val="none" w:sz="0" w:space="0" w:color="auto"/>
          </w:divBdr>
        </w:div>
        <w:div w:id="1562786753">
          <w:marLeft w:val="0"/>
          <w:marRight w:val="0"/>
          <w:marTop w:val="0"/>
          <w:marBottom w:val="0"/>
          <w:divBdr>
            <w:top w:val="none" w:sz="0" w:space="0" w:color="auto"/>
            <w:left w:val="none" w:sz="0" w:space="0" w:color="auto"/>
            <w:bottom w:val="none" w:sz="0" w:space="0" w:color="auto"/>
            <w:right w:val="none" w:sz="0" w:space="0" w:color="auto"/>
          </w:divBdr>
        </w:div>
      </w:divsChild>
    </w:div>
    <w:div w:id="1826312169">
      <w:bodyDiv w:val="1"/>
      <w:marLeft w:val="0"/>
      <w:marRight w:val="0"/>
      <w:marTop w:val="0"/>
      <w:marBottom w:val="0"/>
      <w:divBdr>
        <w:top w:val="none" w:sz="0" w:space="0" w:color="auto"/>
        <w:left w:val="none" w:sz="0" w:space="0" w:color="auto"/>
        <w:bottom w:val="none" w:sz="0" w:space="0" w:color="auto"/>
        <w:right w:val="none" w:sz="0" w:space="0" w:color="auto"/>
      </w:divBdr>
      <w:divsChild>
        <w:div w:id="391739515">
          <w:marLeft w:val="0"/>
          <w:marRight w:val="0"/>
          <w:marTop w:val="0"/>
          <w:marBottom w:val="0"/>
          <w:divBdr>
            <w:top w:val="none" w:sz="0" w:space="0" w:color="auto"/>
            <w:left w:val="none" w:sz="0" w:space="0" w:color="auto"/>
            <w:bottom w:val="none" w:sz="0" w:space="0" w:color="auto"/>
            <w:right w:val="none" w:sz="0" w:space="0" w:color="auto"/>
          </w:divBdr>
        </w:div>
        <w:div w:id="749348264">
          <w:marLeft w:val="0"/>
          <w:marRight w:val="0"/>
          <w:marTop w:val="0"/>
          <w:marBottom w:val="0"/>
          <w:divBdr>
            <w:top w:val="none" w:sz="0" w:space="0" w:color="auto"/>
            <w:left w:val="none" w:sz="0" w:space="0" w:color="auto"/>
            <w:bottom w:val="none" w:sz="0" w:space="0" w:color="auto"/>
            <w:right w:val="none" w:sz="0" w:space="0" w:color="auto"/>
          </w:divBdr>
        </w:div>
        <w:div w:id="969170023">
          <w:marLeft w:val="0"/>
          <w:marRight w:val="0"/>
          <w:marTop w:val="0"/>
          <w:marBottom w:val="0"/>
          <w:divBdr>
            <w:top w:val="none" w:sz="0" w:space="0" w:color="auto"/>
            <w:left w:val="none" w:sz="0" w:space="0" w:color="auto"/>
            <w:bottom w:val="none" w:sz="0" w:space="0" w:color="auto"/>
            <w:right w:val="none" w:sz="0" w:space="0" w:color="auto"/>
          </w:divBdr>
        </w:div>
        <w:div w:id="1137454433">
          <w:marLeft w:val="0"/>
          <w:marRight w:val="0"/>
          <w:marTop w:val="0"/>
          <w:marBottom w:val="0"/>
          <w:divBdr>
            <w:top w:val="none" w:sz="0" w:space="0" w:color="auto"/>
            <w:left w:val="none" w:sz="0" w:space="0" w:color="auto"/>
            <w:bottom w:val="none" w:sz="0" w:space="0" w:color="auto"/>
            <w:right w:val="none" w:sz="0" w:space="0" w:color="auto"/>
          </w:divBdr>
        </w:div>
      </w:divsChild>
    </w:div>
    <w:div w:id="1828327331">
      <w:bodyDiv w:val="1"/>
      <w:marLeft w:val="0"/>
      <w:marRight w:val="0"/>
      <w:marTop w:val="0"/>
      <w:marBottom w:val="0"/>
      <w:divBdr>
        <w:top w:val="none" w:sz="0" w:space="0" w:color="auto"/>
        <w:left w:val="none" w:sz="0" w:space="0" w:color="auto"/>
        <w:bottom w:val="none" w:sz="0" w:space="0" w:color="auto"/>
        <w:right w:val="none" w:sz="0" w:space="0" w:color="auto"/>
      </w:divBdr>
      <w:divsChild>
        <w:div w:id="507910685">
          <w:marLeft w:val="0"/>
          <w:marRight w:val="0"/>
          <w:marTop w:val="0"/>
          <w:marBottom w:val="0"/>
          <w:divBdr>
            <w:top w:val="none" w:sz="0" w:space="0" w:color="auto"/>
            <w:left w:val="none" w:sz="0" w:space="0" w:color="auto"/>
            <w:bottom w:val="none" w:sz="0" w:space="0" w:color="auto"/>
            <w:right w:val="none" w:sz="0" w:space="0" w:color="auto"/>
          </w:divBdr>
        </w:div>
        <w:div w:id="977413183">
          <w:marLeft w:val="0"/>
          <w:marRight w:val="0"/>
          <w:marTop w:val="0"/>
          <w:marBottom w:val="0"/>
          <w:divBdr>
            <w:top w:val="none" w:sz="0" w:space="0" w:color="auto"/>
            <w:left w:val="none" w:sz="0" w:space="0" w:color="auto"/>
            <w:bottom w:val="none" w:sz="0" w:space="0" w:color="auto"/>
            <w:right w:val="none" w:sz="0" w:space="0" w:color="auto"/>
          </w:divBdr>
        </w:div>
        <w:div w:id="1001859157">
          <w:marLeft w:val="0"/>
          <w:marRight w:val="0"/>
          <w:marTop w:val="0"/>
          <w:marBottom w:val="0"/>
          <w:divBdr>
            <w:top w:val="none" w:sz="0" w:space="0" w:color="auto"/>
            <w:left w:val="none" w:sz="0" w:space="0" w:color="auto"/>
            <w:bottom w:val="none" w:sz="0" w:space="0" w:color="auto"/>
            <w:right w:val="none" w:sz="0" w:space="0" w:color="auto"/>
          </w:divBdr>
        </w:div>
        <w:div w:id="1079474342">
          <w:marLeft w:val="0"/>
          <w:marRight w:val="0"/>
          <w:marTop w:val="0"/>
          <w:marBottom w:val="0"/>
          <w:divBdr>
            <w:top w:val="none" w:sz="0" w:space="0" w:color="auto"/>
            <w:left w:val="none" w:sz="0" w:space="0" w:color="auto"/>
            <w:bottom w:val="none" w:sz="0" w:space="0" w:color="auto"/>
            <w:right w:val="none" w:sz="0" w:space="0" w:color="auto"/>
          </w:divBdr>
        </w:div>
      </w:divsChild>
    </w:div>
    <w:div w:id="1830486555">
      <w:bodyDiv w:val="1"/>
      <w:marLeft w:val="0"/>
      <w:marRight w:val="0"/>
      <w:marTop w:val="0"/>
      <w:marBottom w:val="0"/>
      <w:divBdr>
        <w:top w:val="none" w:sz="0" w:space="0" w:color="auto"/>
        <w:left w:val="none" w:sz="0" w:space="0" w:color="auto"/>
        <w:bottom w:val="none" w:sz="0" w:space="0" w:color="auto"/>
        <w:right w:val="none" w:sz="0" w:space="0" w:color="auto"/>
      </w:divBdr>
    </w:div>
    <w:div w:id="1830486901">
      <w:bodyDiv w:val="1"/>
      <w:marLeft w:val="0"/>
      <w:marRight w:val="0"/>
      <w:marTop w:val="0"/>
      <w:marBottom w:val="0"/>
      <w:divBdr>
        <w:top w:val="none" w:sz="0" w:space="0" w:color="auto"/>
        <w:left w:val="none" w:sz="0" w:space="0" w:color="auto"/>
        <w:bottom w:val="none" w:sz="0" w:space="0" w:color="auto"/>
        <w:right w:val="none" w:sz="0" w:space="0" w:color="auto"/>
      </w:divBdr>
      <w:divsChild>
        <w:div w:id="381439421">
          <w:marLeft w:val="0"/>
          <w:marRight w:val="0"/>
          <w:marTop w:val="0"/>
          <w:marBottom w:val="0"/>
          <w:divBdr>
            <w:top w:val="none" w:sz="0" w:space="0" w:color="auto"/>
            <w:left w:val="none" w:sz="0" w:space="0" w:color="auto"/>
            <w:bottom w:val="none" w:sz="0" w:space="0" w:color="auto"/>
            <w:right w:val="none" w:sz="0" w:space="0" w:color="auto"/>
          </w:divBdr>
        </w:div>
        <w:div w:id="500900321">
          <w:marLeft w:val="0"/>
          <w:marRight w:val="0"/>
          <w:marTop w:val="0"/>
          <w:marBottom w:val="0"/>
          <w:divBdr>
            <w:top w:val="none" w:sz="0" w:space="0" w:color="auto"/>
            <w:left w:val="none" w:sz="0" w:space="0" w:color="auto"/>
            <w:bottom w:val="none" w:sz="0" w:space="0" w:color="auto"/>
            <w:right w:val="none" w:sz="0" w:space="0" w:color="auto"/>
          </w:divBdr>
        </w:div>
        <w:div w:id="876816549">
          <w:marLeft w:val="0"/>
          <w:marRight w:val="0"/>
          <w:marTop w:val="0"/>
          <w:marBottom w:val="0"/>
          <w:divBdr>
            <w:top w:val="none" w:sz="0" w:space="0" w:color="auto"/>
            <w:left w:val="none" w:sz="0" w:space="0" w:color="auto"/>
            <w:bottom w:val="none" w:sz="0" w:space="0" w:color="auto"/>
            <w:right w:val="none" w:sz="0" w:space="0" w:color="auto"/>
          </w:divBdr>
        </w:div>
        <w:div w:id="2066755327">
          <w:marLeft w:val="0"/>
          <w:marRight w:val="0"/>
          <w:marTop w:val="0"/>
          <w:marBottom w:val="0"/>
          <w:divBdr>
            <w:top w:val="none" w:sz="0" w:space="0" w:color="auto"/>
            <w:left w:val="none" w:sz="0" w:space="0" w:color="auto"/>
            <w:bottom w:val="none" w:sz="0" w:space="0" w:color="auto"/>
            <w:right w:val="none" w:sz="0" w:space="0" w:color="auto"/>
          </w:divBdr>
        </w:div>
      </w:divsChild>
    </w:div>
    <w:div w:id="1830634075">
      <w:bodyDiv w:val="1"/>
      <w:marLeft w:val="0"/>
      <w:marRight w:val="0"/>
      <w:marTop w:val="0"/>
      <w:marBottom w:val="0"/>
      <w:divBdr>
        <w:top w:val="none" w:sz="0" w:space="0" w:color="auto"/>
        <w:left w:val="none" w:sz="0" w:space="0" w:color="auto"/>
        <w:bottom w:val="none" w:sz="0" w:space="0" w:color="auto"/>
        <w:right w:val="none" w:sz="0" w:space="0" w:color="auto"/>
      </w:divBdr>
      <w:divsChild>
        <w:div w:id="603076481">
          <w:marLeft w:val="0"/>
          <w:marRight w:val="0"/>
          <w:marTop w:val="0"/>
          <w:marBottom w:val="0"/>
          <w:divBdr>
            <w:top w:val="none" w:sz="0" w:space="0" w:color="auto"/>
            <w:left w:val="none" w:sz="0" w:space="0" w:color="auto"/>
            <w:bottom w:val="none" w:sz="0" w:space="0" w:color="auto"/>
            <w:right w:val="none" w:sz="0" w:space="0" w:color="auto"/>
          </w:divBdr>
        </w:div>
        <w:div w:id="1205018182">
          <w:marLeft w:val="0"/>
          <w:marRight w:val="0"/>
          <w:marTop w:val="0"/>
          <w:marBottom w:val="0"/>
          <w:divBdr>
            <w:top w:val="none" w:sz="0" w:space="0" w:color="auto"/>
            <w:left w:val="none" w:sz="0" w:space="0" w:color="auto"/>
            <w:bottom w:val="none" w:sz="0" w:space="0" w:color="auto"/>
            <w:right w:val="none" w:sz="0" w:space="0" w:color="auto"/>
          </w:divBdr>
        </w:div>
        <w:div w:id="1370030887">
          <w:marLeft w:val="0"/>
          <w:marRight w:val="0"/>
          <w:marTop w:val="0"/>
          <w:marBottom w:val="0"/>
          <w:divBdr>
            <w:top w:val="none" w:sz="0" w:space="0" w:color="auto"/>
            <w:left w:val="none" w:sz="0" w:space="0" w:color="auto"/>
            <w:bottom w:val="none" w:sz="0" w:space="0" w:color="auto"/>
            <w:right w:val="none" w:sz="0" w:space="0" w:color="auto"/>
          </w:divBdr>
        </w:div>
        <w:div w:id="2080902591">
          <w:marLeft w:val="0"/>
          <w:marRight w:val="0"/>
          <w:marTop w:val="0"/>
          <w:marBottom w:val="0"/>
          <w:divBdr>
            <w:top w:val="none" w:sz="0" w:space="0" w:color="auto"/>
            <w:left w:val="none" w:sz="0" w:space="0" w:color="auto"/>
            <w:bottom w:val="none" w:sz="0" w:space="0" w:color="auto"/>
            <w:right w:val="none" w:sz="0" w:space="0" w:color="auto"/>
          </w:divBdr>
        </w:div>
      </w:divsChild>
    </w:div>
    <w:div w:id="1830973628">
      <w:bodyDiv w:val="1"/>
      <w:marLeft w:val="0"/>
      <w:marRight w:val="0"/>
      <w:marTop w:val="0"/>
      <w:marBottom w:val="0"/>
      <w:divBdr>
        <w:top w:val="none" w:sz="0" w:space="0" w:color="auto"/>
        <w:left w:val="none" w:sz="0" w:space="0" w:color="auto"/>
        <w:bottom w:val="none" w:sz="0" w:space="0" w:color="auto"/>
        <w:right w:val="none" w:sz="0" w:space="0" w:color="auto"/>
      </w:divBdr>
      <w:divsChild>
        <w:div w:id="24641574">
          <w:marLeft w:val="0"/>
          <w:marRight w:val="0"/>
          <w:marTop w:val="0"/>
          <w:marBottom w:val="0"/>
          <w:divBdr>
            <w:top w:val="none" w:sz="0" w:space="0" w:color="auto"/>
            <w:left w:val="none" w:sz="0" w:space="0" w:color="auto"/>
            <w:bottom w:val="none" w:sz="0" w:space="0" w:color="auto"/>
            <w:right w:val="none" w:sz="0" w:space="0" w:color="auto"/>
          </w:divBdr>
        </w:div>
        <w:div w:id="987512826">
          <w:marLeft w:val="0"/>
          <w:marRight w:val="0"/>
          <w:marTop w:val="0"/>
          <w:marBottom w:val="0"/>
          <w:divBdr>
            <w:top w:val="none" w:sz="0" w:space="0" w:color="auto"/>
            <w:left w:val="none" w:sz="0" w:space="0" w:color="auto"/>
            <w:bottom w:val="none" w:sz="0" w:space="0" w:color="auto"/>
            <w:right w:val="none" w:sz="0" w:space="0" w:color="auto"/>
          </w:divBdr>
        </w:div>
        <w:div w:id="1485858596">
          <w:marLeft w:val="0"/>
          <w:marRight w:val="0"/>
          <w:marTop w:val="0"/>
          <w:marBottom w:val="0"/>
          <w:divBdr>
            <w:top w:val="none" w:sz="0" w:space="0" w:color="auto"/>
            <w:left w:val="none" w:sz="0" w:space="0" w:color="auto"/>
            <w:bottom w:val="none" w:sz="0" w:space="0" w:color="auto"/>
            <w:right w:val="none" w:sz="0" w:space="0" w:color="auto"/>
          </w:divBdr>
        </w:div>
        <w:div w:id="1821382969">
          <w:marLeft w:val="0"/>
          <w:marRight w:val="0"/>
          <w:marTop w:val="0"/>
          <w:marBottom w:val="0"/>
          <w:divBdr>
            <w:top w:val="none" w:sz="0" w:space="0" w:color="auto"/>
            <w:left w:val="none" w:sz="0" w:space="0" w:color="auto"/>
            <w:bottom w:val="none" w:sz="0" w:space="0" w:color="auto"/>
            <w:right w:val="none" w:sz="0" w:space="0" w:color="auto"/>
          </w:divBdr>
        </w:div>
      </w:divsChild>
    </w:div>
    <w:div w:id="1832671854">
      <w:bodyDiv w:val="1"/>
      <w:marLeft w:val="0"/>
      <w:marRight w:val="0"/>
      <w:marTop w:val="0"/>
      <w:marBottom w:val="0"/>
      <w:divBdr>
        <w:top w:val="none" w:sz="0" w:space="0" w:color="auto"/>
        <w:left w:val="none" w:sz="0" w:space="0" w:color="auto"/>
        <w:bottom w:val="none" w:sz="0" w:space="0" w:color="auto"/>
        <w:right w:val="none" w:sz="0" w:space="0" w:color="auto"/>
      </w:divBdr>
      <w:divsChild>
        <w:div w:id="224874559">
          <w:marLeft w:val="0"/>
          <w:marRight w:val="0"/>
          <w:marTop w:val="0"/>
          <w:marBottom w:val="0"/>
          <w:divBdr>
            <w:top w:val="none" w:sz="0" w:space="0" w:color="auto"/>
            <w:left w:val="none" w:sz="0" w:space="0" w:color="auto"/>
            <w:bottom w:val="none" w:sz="0" w:space="0" w:color="auto"/>
            <w:right w:val="none" w:sz="0" w:space="0" w:color="auto"/>
          </w:divBdr>
        </w:div>
        <w:div w:id="654147024">
          <w:marLeft w:val="0"/>
          <w:marRight w:val="0"/>
          <w:marTop w:val="0"/>
          <w:marBottom w:val="0"/>
          <w:divBdr>
            <w:top w:val="none" w:sz="0" w:space="0" w:color="auto"/>
            <w:left w:val="none" w:sz="0" w:space="0" w:color="auto"/>
            <w:bottom w:val="none" w:sz="0" w:space="0" w:color="auto"/>
            <w:right w:val="none" w:sz="0" w:space="0" w:color="auto"/>
          </w:divBdr>
        </w:div>
      </w:divsChild>
    </w:div>
    <w:div w:id="1833641503">
      <w:bodyDiv w:val="1"/>
      <w:marLeft w:val="0"/>
      <w:marRight w:val="0"/>
      <w:marTop w:val="0"/>
      <w:marBottom w:val="0"/>
      <w:divBdr>
        <w:top w:val="none" w:sz="0" w:space="0" w:color="auto"/>
        <w:left w:val="none" w:sz="0" w:space="0" w:color="auto"/>
        <w:bottom w:val="none" w:sz="0" w:space="0" w:color="auto"/>
        <w:right w:val="none" w:sz="0" w:space="0" w:color="auto"/>
      </w:divBdr>
      <w:divsChild>
        <w:div w:id="802890137">
          <w:marLeft w:val="0"/>
          <w:marRight w:val="0"/>
          <w:marTop w:val="0"/>
          <w:marBottom w:val="0"/>
          <w:divBdr>
            <w:top w:val="none" w:sz="0" w:space="0" w:color="auto"/>
            <w:left w:val="none" w:sz="0" w:space="0" w:color="auto"/>
            <w:bottom w:val="none" w:sz="0" w:space="0" w:color="auto"/>
            <w:right w:val="none" w:sz="0" w:space="0" w:color="auto"/>
          </w:divBdr>
        </w:div>
        <w:div w:id="1144395620">
          <w:marLeft w:val="0"/>
          <w:marRight w:val="0"/>
          <w:marTop w:val="0"/>
          <w:marBottom w:val="0"/>
          <w:divBdr>
            <w:top w:val="none" w:sz="0" w:space="0" w:color="auto"/>
            <w:left w:val="none" w:sz="0" w:space="0" w:color="auto"/>
            <w:bottom w:val="none" w:sz="0" w:space="0" w:color="auto"/>
            <w:right w:val="none" w:sz="0" w:space="0" w:color="auto"/>
          </w:divBdr>
        </w:div>
        <w:div w:id="1601331826">
          <w:marLeft w:val="0"/>
          <w:marRight w:val="0"/>
          <w:marTop w:val="0"/>
          <w:marBottom w:val="0"/>
          <w:divBdr>
            <w:top w:val="none" w:sz="0" w:space="0" w:color="auto"/>
            <w:left w:val="none" w:sz="0" w:space="0" w:color="auto"/>
            <w:bottom w:val="none" w:sz="0" w:space="0" w:color="auto"/>
            <w:right w:val="none" w:sz="0" w:space="0" w:color="auto"/>
          </w:divBdr>
        </w:div>
        <w:div w:id="1939285744">
          <w:marLeft w:val="0"/>
          <w:marRight w:val="0"/>
          <w:marTop w:val="0"/>
          <w:marBottom w:val="0"/>
          <w:divBdr>
            <w:top w:val="none" w:sz="0" w:space="0" w:color="auto"/>
            <w:left w:val="none" w:sz="0" w:space="0" w:color="auto"/>
            <w:bottom w:val="none" w:sz="0" w:space="0" w:color="auto"/>
            <w:right w:val="none" w:sz="0" w:space="0" w:color="auto"/>
          </w:divBdr>
        </w:div>
      </w:divsChild>
    </w:div>
    <w:div w:id="1834107617">
      <w:bodyDiv w:val="1"/>
      <w:marLeft w:val="0"/>
      <w:marRight w:val="0"/>
      <w:marTop w:val="0"/>
      <w:marBottom w:val="0"/>
      <w:divBdr>
        <w:top w:val="none" w:sz="0" w:space="0" w:color="auto"/>
        <w:left w:val="none" w:sz="0" w:space="0" w:color="auto"/>
        <w:bottom w:val="none" w:sz="0" w:space="0" w:color="auto"/>
        <w:right w:val="none" w:sz="0" w:space="0" w:color="auto"/>
      </w:divBdr>
      <w:divsChild>
        <w:div w:id="780031181">
          <w:marLeft w:val="0"/>
          <w:marRight w:val="0"/>
          <w:marTop w:val="0"/>
          <w:marBottom w:val="0"/>
          <w:divBdr>
            <w:top w:val="none" w:sz="0" w:space="0" w:color="auto"/>
            <w:left w:val="none" w:sz="0" w:space="0" w:color="auto"/>
            <w:bottom w:val="none" w:sz="0" w:space="0" w:color="auto"/>
            <w:right w:val="none" w:sz="0" w:space="0" w:color="auto"/>
          </w:divBdr>
        </w:div>
        <w:div w:id="1283463379">
          <w:marLeft w:val="0"/>
          <w:marRight w:val="0"/>
          <w:marTop w:val="0"/>
          <w:marBottom w:val="0"/>
          <w:divBdr>
            <w:top w:val="none" w:sz="0" w:space="0" w:color="auto"/>
            <w:left w:val="none" w:sz="0" w:space="0" w:color="auto"/>
            <w:bottom w:val="none" w:sz="0" w:space="0" w:color="auto"/>
            <w:right w:val="none" w:sz="0" w:space="0" w:color="auto"/>
          </w:divBdr>
        </w:div>
        <w:div w:id="1708529675">
          <w:marLeft w:val="0"/>
          <w:marRight w:val="0"/>
          <w:marTop w:val="0"/>
          <w:marBottom w:val="0"/>
          <w:divBdr>
            <w:top w:val="none" w:sz="0" w:space="0" w:color="auto"/>
            <w:left w:val="none" w:sz="0" w:space="0" w:color="auto"/>
            <w:bottom w:val="none" w:sz="0" w:space="0" w:color="auto"/>
            <w:right w:val="none" w:sz="0" w:space="0" w:color="auto"/>
          </w:divBdr>
        </w:div>
        <w:div w:id="1739815579">
          <w:marLeft w:val="0"/>
          <w:marRight w:val="0"/>
          <w:marTop w:val="0"/>
          <w:marBottom w:val="0"/>
          <w:divBdr>
            <w:top w:val="none" w:sz="0" w:space="0" w:color="auto"/>
            <w:left w:val="none" w:sz="0" w:space="0" w:color="auto"/>
            <w:bottom w:val="none" w:sz="0" w:space="0" w:color="auto"/>
            <w:right w:val="none" w:sz="0" w:space="0" w:color="auto"/>
          </w:divBdr>
        </w:div>
      </w:divsChild>
    </w:div>
    <w:div w:id="1836263397">
      <w:bodyDiv w:val="1"/>
      <w:marLeft w:val="0"/>
      <w:marRight w:val="0"/>
      <w:marTop w:val="0"/>
      <w:marBottom w:val="0"/>
      <w:divBdr>
        <w:top w:val="none" w:sz="0" w:space="0" w:color="auto"/>
        <w:left w:val="none" w:sz="0" w:space="0" w:color="auto"/>
        <w:bottom w:val="none" w:sz="0" w:space="0" w:color="auto"/>
        <w:right w:val="none" w:sz="0" w:space="0" w:color="auto"/>
      </w:divBdr>
      <w:divsChild>
        <w:div w:id="305091472">
          <w:marLeft w:val="0"/>
          <w:marRight w:val="0"/>
          <w:marTop w:val="0"/>
          <w:marBottom w:val="0"/>
          <w:divBdr>
            <w:top w:val="none" w:sz="0" w:space="0" w:color="auto"/>
            <w:left w:val="none" w:sz="0" w:space="0" w:color="auto"/>
            <w:bottom w:val="none" w:sz="0" w:space="0" w:color="auto"/>
            <w:right w:val="none" w:sz="0" w:space="0" w:color="auto"/>
          </w:divBdr>
        </w:div>
        <w:div w:id="1632595478">
          <w:marLeft w:val="0"/>
          <w:marRight w:val="0"/>
          <w:marTop w:val="0"/>
          <w:marBottom w:val="0"/>
          <w:divBdr>
            <w:top w:val="none" w:sz="0" w:space="0" w:color="auto"/>
            <w:left w:val="none" w:sz="0" w:space="0" w:color="auto"/>
            <w:bottom w:val="none" w:sz="0" w:space="0" w:color="auto"/>
            <w:right w:val="none" w:sz="0" w:space="0" w:color="auto"/>
          </w:divBdr>
        </w:div>
        <w:div w:id="1711489342">
          <w:marLeft w:val="0"/>
          <w:marRight w:val="0"/>
          <w:marTop w:val="0"/>
          <w:marBottom w:val="0"/>
          <w:divBdr>
            <w:top w:val="none" w:sz="0" w:space="0" w:color="auto"/>
            <w:left w:val="none" w:sz="0" w:space="0" w:color="auto"/>
            <w:bottom w:val="none" w:sz="0" w:space="0" w:color="auto"/>
            <w:right w:val="none" w:sz="0" w:space="0" w:color="auto"/>
          </w:divBdr>
        </w:div>
        <w:div w:id="2132744491">
          <w:marLeft w:val="0"/>
          <w:marRight w:val="0"/>
          <w:marTop w:val="0"/>
          <w:marBottom w:val="0"/>
          <w:divBdr>
            <w:top w:val="none" w:sz="0" w:space="0" w:color="auto"/>
            <w:left w:val="none" w:sz="0" w:space="0" w:color="auto"/>
            <w:bottom w:val="none" w:sz="0" w:space="0" w:color="auto"/>
            <w:right w:val="none" w:sz="0" w:space="0" w:color="auto"/>
          </w:divBdr>
        </w:div>
      </w:divsChild>
    </w:div>
    <w:div w:id="1837450973">
      <w:bodyDiv w:val="1"/>
      <w:marLeft w:val="0"/>
      <w:marRight w:val="0"/>
      <w:marTop w:val="0"/>
      <w:marBottom w:val="0"/>
      <w:divBdr>
        <w:top w:val="none" w:sz="0" w:space="0" w:color="auto"/>
        <w:left w:val="none" w:sz="0" w:space="0" w:color="auto"/>
        <w:bottom w:val="none" w:sz="0" w:space="0" w:color="auto"/>
        <w:right w:val="none" w:sz="0" w:space="0" w:color="auto"/>
      </w:divBdr>
      <w:divsChild>
        <w:div w:id="164781259">
          <w:marLeft w:val="0"/>
          <w:marRight w:val="0"/>
          <w:marTop w:val="0"/>
          <w:marBottom w:val="0"/>
          <w:divBdr>
            <w:top w:val="none" w:sz="0" w:space="0" w:color="auto"/>
            <w:left w:val="none" w:sz="0" w:space="0" w:color="auto"/>
            <w:bottom w:val="none" w:sz="0" w:space="0" w:color="auto"/>
            <w:right w:val="none" w:sz="0" w:space="0" w:color="auto"/>
          </w:divBdr>
        </w:div>
        <w:div w:id="466435907">
          <w:marLeft w:val="0"/>
          <w:marRight w:val="0"/>
          <w:marTop w:val="0"/>
          <w:marBottom w:val="0"/>
          <w:divBdr>
            <w:top w:val="none" w:sz="0" w:space="0" w:color="auto"/>
            <w:left w:val="none" w:sz="0" w:space="0" w:color="auto"/>
            <w:bottom w:val="none" w:sz="0" w:space="0" w:color="auto"/>
            <w:right w:val="none" w:sz="0" w:space="0" w:color="auto"/>
          </w:divBdr>
        </w:div>
        <w:div w:id="1651595721">
          <w:marLeft w:val="0"/>
          <w:marRight w:val="0"/>
          <w:marTop w:val="0"/>
          <w:marBottom w:val="0"/>
          <w:divBdr>
            <w:top w:val="none" w:sz="0" w:space="0" w:color="auto"/>
            <w:left w:val="none" w:sz="0" w:space="0" w:color="auto"/>
            <w:bottom w:val="none" w:sz="0" w:space="0" w:color="auto"/>
            <w:right w:val="none" w:sz="0" w:space="0" w:color="auto"/>
          </w:divBdr>
        </w:div>
        <w:div w:id="1898852602">
          <w:marLeft w:val="0"/>
          <w:marRight w:val="0"/>
          <w:marTop w:val="0"/>
          <w:marBottom w:val="0"/>
          <w:divBdr>
            <w:top w:val="none" w:sz="0" w:space="0" w:color="auto"/>
            <w:left w:val="none" w:sz="0" w:space="0" w:color="auto"/>
            <w:bottom w:val="none" w:sz="0" w:space="0" w:color="auto"/>
            <w:right w:val="none" w:sz="0" w:space="0" w:color="auto"/>
          </w:divBdr>
        </w:div>
      </w:divsChild>
    </w:div>
    <w:div w:id="1838382384">
      <w:bodyDiv w:val="1"/>
      <w:marLeft w:val="0"/>
      <w:marRight w:val="0"/>
      <w:marTop w:val="0"/>
      <w:marBottom w:val="0"/>
      <w:divBdr>
        <w:top w:val="none" w:sz="0" w:space="0" w:color="auto"/>
        <w:left w:val="none" w:sz="0" w:space="0" w:color="auto"/>
        <w:bottom w:val="none" w:sz="0" w:space="0" w:color="auto"/>
        <w:right w:val="none" w:sz="0" w:space="0" w:color="auto"/>
      </w:divBdr>
      <w:divsChild>
        <w:div w:id="314800730">
          <w:marLeft w:val="0"/>
          <w:marRight w:val="0"/>
          <w:marTop w:val="0"/>
          <w:marBottom w:val="0"/>
          <w:divBdr>
            <w:top w:val="none" w:sz="0" w:space="0" w:color="auto"/>
            <w:left w:val="none" w:sz="0" w:space="0" w:color="auto"/>
            <w:bottom w:val="none" w:sz="0" w:space="0" w:color="auto"/>
            <w:right w:val="none" w:sz="0" w:space="0" w:color="auto"/>
          </w:divBdr>
        </w:div>
        <w:div w:id="475344996">
          <w:marLeft w:val="0"/>
          <w:marRight w:val="0"/>
          <w:marTop w:val="0"/>
          <w:marBottom w:val="0"/>
          <w:divBdr>
            <w:top w:val="none" w:sz="0" w:space="0" w:color="auto"/>
            <w:left w:val="none" w:sz="0" w:space="0" w:color="auto"/>
            <w:bottom w:val="none" w:sz="0" w:space="0" w:color="auto"/>
            <w:right w:val="none" w:sz="0" w:space="0" w:color="auto"/>
          </w:divBdr>
        </w:div>
        <w:div w:id="1576163927">
          <w:marLeft w:val="0"/>
          <w:marRight w:val="0"/>
          <w:marTop w:val="0"/>
          <w:marBottom w:val="0"/>
          <w:divBdr>
            <w:top w:val="none" w:sz="0" w:space="0" w:color="auto"/>
            <w:left w:val="none" w:sz="0" w:space="0" w:color="auto"/>
            <w:bottom w:val="none" w:sz="0" w:space="0" w:color="auto"/>
            <w:right w:val="none" w:sz="0" w:space="0" w:color="auto"/>
          </w:divBdr>
        </w:div>
        <w:div w:id="1936359291">
          <w:marLeft w:val="0"/>
          <w:marRight w:val="0"/>
          <w:marTop w:val="0"/>
          <w:marBottom w:val="0"/>
          <w:divBdr>
            <w:top w:val="none" w:sz="0" w:space="0" w:color="auto"/>
            <w:left w:val="none" w:sz="0" w:space="0" w:color="auto"/>
            <w:bottom w:val="none" w:sz="0" w:space="0" w:color="auto"/>
            <w:right w:val="none" w:sz="0" w:space="0" w:color="auto"/>
          </w:divBdr>
        </w:div>
      </w:divsChild>
    </w:div>
    <w:div w:id="1838765653">
      <w:bodyDiv w:val="1"/>
      <w:marLeft w:val="0"/>
      <w:marRight w:val="0"/>
      <w:marTop w:val="0"/>
      <w:marBottom w:val="0"/>
      <w:divBdr>
        <w:top w:val="none" w:sz="0" w:space="0" w:color="auto"/>
        <w:left w:val="none" w:sz="0" w:space="0" w:color="auto"/>
        <w:bottom w:val="none" w:sz="0" w:space="0" w:color="auto"/>
        <w:right w:val="none" w:sz="0" w:space="0" w:color="auto"/>
      </w:divBdr>
      <w:divsChild>
        <w:div w:id="1595045100">
          <w:marLeft w:val="0"/>
          <w:marRight w:val="0"/>
          <w:marTop w:val="0"/>
          <w:marBottom w:val="0"/>
          <w:divBdr>
            <w:top w:val="none" w:sz="0" w:space="0" w:color="auto"/>
            <w:left w:val="none" w:sz="0" w:space="0" w:color="auto"/>
            <w:bottom w:val="none" w:sz="0" w:space="0" w:color="auto"/>
            <w:right w:val="none" w:sz="0" w:space="0" w:color="auto"/>
          </w:divBdr>
        </w:div>
        <w:div w:id="1746489627">
          <w:marLeft w:val="0"/>
          <w:marRight w:val="0"/>
          <w:marTop w:val="0"/>
          <w:marBottom w:val="0"/>
          <w:divBdr>
            <w:top w:val="none" w:sz="0" w:space="0" w:color="auto"/>
            <w:left w:val="none" w:sz="0" w:space="0" w:color="auto"/>
            <w:bottom w:val="none" w:sz="0" w:space="0" w:color="auto"/>
            <w:right w:val="none" w:sz="0" w:space="0" w:color="auto"/>
          </w:divBdr>
        </w:div>
        <w:div w:id="1993365486">
          <w:marLeft w:val="0"/>
          <w:marRight w:val="0"/>
          <w:marTop w:val="0"/>
          <w:marBottom w:val="0"/>
          <w:divBdr>
            <w:top w:val="none" w:sz="0" w:space="0" w:color="auto"/>
            <w:left w:val="none" w:sz="0" w:space="0" w:color="auto"/>
            <w:bottom w:val="none" w:sz="0" w:space="0" w:color="auto"/>
            <w:right w:val="none" w:sz="0" w:space="0" w:color="auto"/>
          </w:divBdr>
        </w:div>
        <w:div w:id="2077700034">
          <w:marLeft w:val="0"/>
          <w:marRight w:val="0"/>
          <w:marTop w:val="0"/>
          <w:marBottom w:val="0"/>
          <w:divBdr>
            <w:top w:val="none" w:sz="0" w:space="0" w:color="auto"/>
            <w:left w:val="none" w:sz="0" w:space="0" w:color="auto"/>
            <w:bottom w:val="none" w:sz="0" w:space="0" w:color="auto"/>
            <w:right w:val="none" w:sz="0" w:space="0" w:color="auto"/>
          </w:divBdr>
        </w:div>
      </w:divsChild>
    </w:div>
    <w:div w:id="1839269965">
      <w:bodyDiv w:val="1"/>
      <w:marLeft w:val="0"/>
      <w:marRight w:val="0"/>
      <w:marTop w:val="0"/>
      <w:marBottom w:val="0"/>
      <w:divBdr>
        <w:top w:val="none" w:sz="0" w:space="0" w:color="auto"/>
        <w:left w:val="none" w:sz="0" w:space="0" w:color="auto"/>
        <w:bottom w:val="none" w:sz="0" w:space="0" w:color="auto"/>
        <w:right w:val="none" w:sz="0" w:space="0" w:color="auto"/>
      </w:divBdr>
      <w:divsChild>
        <w:div w:id="420487404">
          <w:marLeft w:val="0"/>
          <w:marRight w:val="0"/>
          <w:marTop w:val="0"/>
          <w:marBottom w:val="0"/>
          <w:divBdr>
            <w:top w:val="none" w:sz="0" w:space="0" w:color="auto"/>
            <w:left w:val="none" w:sz="0" w:space="0" w:color="auto"/>
            <w:bottom w:val="none" w:sz="0" w:space="0" w:color="auto"/>
            <w:right w:val="none" w:sz="0" w:space="0" w:color="auto"/>
          </w:divBdr>
        </w:div>
        <w:div w:id="886456227">
          <w:marLeft w:val="0"/>
          <w:marRight w:val="0"/>
          <w:marTop w:val="0"/>
          <w:marBottom w:val="0"/>
          <w:divBdr>
            <w:top w:val="none" w:sz="0" w:space="0" w:color="auto"/>
            <w:left w:val="none" w:sz="0" w:space="0" w:color="auto"/>
            <w:bottom w:val="none" w:sz="0" w:space="0" w:color="auto"/>
            <w:right w:val="none" w:sz="0" w:space="0" w:color="auto"/>
          </w:divBdr>
        </w:div>
        <w:div w:id="1146825680">
          <w:marLeft w:val="0"/>
          <w:marRight w:val="0"/>
          <w:marTop w:val="0"/>
          <w:marBottom w:val="0"/>
          <w:divBdr>
            <w:top w:val="none" w:sz="0" w:space="0" w:color="auto"/>
            <w:left w:val="none" w:sz="0" w:space="0" w:color="auto"/>
            <w:bottom w:val="none" w:sz="0" w:space="0" w:color="auto"/>
            <w:right w:val="none" w:sz="0" w:space="0" w:color="auto"/>
          </w:divBdr>
        </w:div>
        <w:div w:id="2144038134">
          <w:marLeft w:val="0"/>
          <w:marRight w:val="0"/>
          <w:marTop w:val="0"/>
          <w:marBottom w:val="0"/>
          <w:divBdr>
            <w:top w:val="none" w:sz="0" w:space="0" w:color="auto"/>
            <w:left w:val="none" w:sz="0" w:space="0" w:color="auto"/>
            <w:bottom w:val="none" w:sz="0" w:space="0" w:color="auto"/>
            <w:right w:val="none" w:sz="0" w:space="0" w:color="auto"/>
          </w:divBdr>
        </w:div>
      </w:divsChild>
    </w:div>
    <w:div w:id="1840071677">
      <w:bodyDiv w:val="1"/>
      <w:marLeft w:val="0"/>
      <w:marRight w:val="0"/>
      <w:marTop w:val="0"/>
      <w:marBottom w:val="0"/>
      <w:divBdr>
        <w:top w:val="none" w:sz="0" w:space="0" w:color="auto"/>
        <w:left w:val="none" w:sz="0" w:space="0" w:color="auto"/>
        <w:bottom w:val="none" w:sz="0" w:space="0" w:color="auto"/>
        <w:right w:val="none" w:sz="0" w:space="0" w:color="auto"/>
      </w:divBdr>
      <w:divsChild>
        <w:div w:id="227307381">
          <w:marLeft w:val="0"/>
          <w:marRight w:val="0"/>
          <w:marTop w:val="0"/>
          <w:marBottom w:val="0"/>
          <w:divBdr>
            <w:top w:val="none" w:sz="0" w:space="0" w:color="auto"/>
            <w:left w:val="none" w:sz="0" w:space="0" w:color="auto"/>
            <w:bottom w:val="none" w:sz="0" w:space="0" w:color="auto"/>
            <w:right w:val="none" w:sz="0" w:space="0" w:color="auto"/>
          </w:divBdr>
        </w:div>
        <w:div w:id="770855730">
          <w:marLeft w:val="0"/>
          <w:marRight w:val="0"/>
          <w:marTop w:val="0"/>
          <w:marBottom w:val="0"/>
          <w:divBdr>
            <w:top w:val="none" w:sz="0" w:space="0" w:color="auto"/>
            <w:left w:val="none" w:sz="0" w:space="0" w:color="auto"/>
            <w:bottom w:val="none" w:sz="0" w:space="0" w:color="auto"/>
            <w:right w:val="none" w:sz="0" w:space="0" w:color="auto"/>
          </w:divBdr>
        </w:div>
        <w:div w:id="928151753">
          <w:marLeft w:val="0"/>
          <w:marRight w:val="0"/>
          <w:marTop w:val="0"/>
          <w:marBottom w:val="0"/>
          <w:divBdr>
            <w:top w:val="none" w:sz="0" w:space="0" w:color="auto"/>
            <w:left w:val="none" w:sz="0" w:space="0" w:color="auto"/>
            <w:bottom w:val="none" w:sz="0" w:space="0" w:color="auto"/>
            <w:right w:val="none" w:sz="0" w:space="0" w:color="auto"/>
          </w:divBdr>
        </w:div>
        <w:div w:id="2058120232">
          <w:marLeft w:val="0"/>
          <w:marRight w:val="0"/>
          <w:marTop w:val="0"/>
          <w:marBottom w:val="0"/>
          <w:divBdr>
            <w:top w:val="none" w:sz="0" w:space="0" w:color="auto"/>
            <w:left w:val="none" w:sz="0" w:space="0" w:color="auto"/>
            <w:bottom w:val="none" w:sz="0" w:space="0" w:color="auto"/>
            <w:right w:val="none" w:sz="0" w:space="0" w:color="auto"/>
          </w:divBdr>
        </w:div>
      </w:divsChild>
    </w:div>
    <w:div w:id="1840582827">
      <w:bodyDiv w:val="1"/>
      <w:marLeft w:val="0"/>
      <w:marRight w:val="0"/>
      <w:marTop w:val="0"/>
      <w:marBottom w:val="0"/>
      <w:divBdr>
        <w:top w:val="none" w:sz="0" w:space="0" w:color="auto"/>
        <w:left w:val="none" w:sz="0" w:space="0" w:color="auto"/>
        <w:bottom w:val="none" w:sz="0" w:space="0" w:color="auto"/>
        <w:right w:val="none" w:sz="0" w:space="0" w:color="auto"/>
      </w:divBdr>
      <w:divsChild>
        <w:div w:id="162362191">
          <w:marLeft w:val="0"/>
          <w:marRight w:val="0"/>
          <w:marTop w:val="0"/>
          <w:marBottom w:val="0"/>
          <w:divBdr>
            <w:top w:val="none" w:sz="0" w:space="0" w:color="auto"/>
            <w:left w:val="none" w:sz="0" w:space="0" w:color="auto"/>
            <w:bottom w:val="none" w:sz="0" w:space="0" w:color="auto"/>
            <w:right w:val="none" w:sz="0" w:space="0" w:color="auto"/>
          </w:divBdr>
        </w:div>
        <w:div w:id="754786396">
          <w:marLeft w:val="0"/>
          <w:marRight w:val="0"/>
          <w:marTop w:val="0"/>
          <w:marBottom w:val="0"/>
          <w:divBdr>
            <w:top w:val="none" w:sz="0" w:space="0" w:color="auto"/>
            <w:left w:val="none" w:sz="0" w:space="0" w:color="auto"/>
            <w:bottom w:val="none" w:sz="0" w:space="0" w:color="auto"/>
            <w:right w:val="none" w:sz="0" w:space="0" w:color="auto"/>
          </w:divBdr>
          <w:divsChild>
            <w:div w:id="1830559110">
              <w:marLeft w:val="0"/>
              <w:marRight w:val="0"/>
              <w:marTop w:val="0"/>
              <w:marBottom w:val="0"/>
              <w:divBdr>
                <w:top w:val="none" w:sz="0" w:space="0" w:color="auto"/>
                <w:left w:val="none" w:sz="0" w:space="0" w:color="auto"/>
                <w:bottom w:val="none" w:sz="0" w:space="0" w:color="auto"/>
                <w:right w:val="none" w:sz="0" w:space="0" w:color="auto"/>
              </w:divBdr>
            </w:div>
          </w:divsChild>
        </w:div>
        <w:div w:id="1083378284">
          <w:marLeft w:val="0"/>
          <w:marRight w:val="0"/>
          <w:marTop w:val="0"/>
          <w:marBottom w:val="0"/>
          <w:divBdr>
            <w:top w:val="none" w:sz="0" w:space="0" w:color="auto"/>
            <w:left w:val="none" w:sz="0" w:space="0" w:color="auto"/>
            <w:bottom w:val="none" w:sz="0" w:space="0" w:color="auto"/>
            <w:right w:val="none" w:sz="0" w:space="0" w:color="auto"/>
          </w:divBdr>
        </w:div>
        <w:div w:id="1798259551">
          <w:marLeft w:val="0"/>
          <w:marRight w:val="0"/>
          <w:marTop w:val="0"/>
          <w:marBottom w:val="0"/>
          <w:divBdr>
            <w:top w:val="none" w:sz="0" w:space="0" w:color="auto"/>
            <w:left w:val="none" w:sz="0" w:space="0" w:color="auto"/>
            <w:bottom w:val="none" w:sz="0" w:space="0" w:color="auto"/>
            <w:right w:val="none" w:sz="0" w:space="0" w:color="auto"/>
          </w:divBdr>
        </w:div>
      </w:divsChild>
    </w:div>
    <w:div w:id="1841386598">
      <w:bodyDiv w:val="1"/>
      <w:marLeft w:val="0"/>
      <w:marRight w:val="0"/>
      <w:marTop w:val="0"/>
      <w:marBottom w:val="0"/>
      <w:divBdr>
        <w:top w:val="none" w:sz="0" w:space="0" w:color="auto"/>
        <w:left w:val="none" w:sz="0" w:space="0" w:color="auto"/>
        <w:bottom w:val="none" w:sz="0" w:space="0" w:color="auto"/>
        <w:right w:val="none" w:sz="0" w:space="0" w:color="auto"/>
      </w:divBdr>
      <w:divsChild>
        <w:div w:id="159345686">
          <w:marLeft w:val="0"/>
          <w:marRight w:val="0"/>
          <w:marTop w:val="0"/>
          <w:marBottom w:val="0"/>
          <w:divBdr>
            <w:top w:val="none" w:sz="0" w:space="0" w:color="auto"/>
            <w:left w:val="none" w:sz="0" w:space="0" w:color="auto"/>
            <w:bottom w:val="none" w:sz="0" w:space="0" w:color="auto"/>
            <w:right w:val="none" w:sz="0" w:space="0" w:color="auto"/>
          </w:divBdr>
        </w:div>
        <w:div w:id="1091705333">
          <w:marLeft w:val="0"/>
          <w:marRight w:val="0"/>
          <w:marTop w:val="0"/>
          <w:marBottom w:val="0"/>
          <w:divBdr>
            <w:top w:val="none" w:sz="0" w:space="0" w:color="auto"/>
            <w:left w:val="none" w:sz="0" w:space="0" w:color="auto"/>
            <w:bottom w:val="none" w:sz="0" w:space="0" w:color="auto"/>
            <w:right w:val="none" w:sz="0" w:space="0" w:color="auto"/>
          </w:divBdr>
        </w:div>
        <w:div w:id="1548907060">
          <w:marLeft w:val="0"/>
          <w:marRight w:val="0"/>
          <w:marTop w:val="0"/>
          <w:marBottom w:val="0"/>
          <w:divBdr>
            <w:top w:val="none" w:sz="0" w:space="0" w:color="auto"/>
            <w:left w:val="none" w:sz="0" w:space="0" w:color="auto"/>
            <w:bottom w:val="none" w:sz="0" w:space="0" w:color="auto"/>
            <w:right w:val="none" w:sz="0" w:space="0" w:color="auto"/>
          </w:divBdr>
        </w:div>
        <w:div w:id="1553804878">
          <w:marLeft w:val="0"/>
          <w:marRight w:val="0"/>
          <w:marTop w:val="0"/>
          <w:marBottom w:val="0"/>
          <w:divBdr>
            <w:top w:val="none" w:sz="0" w:space="0" w:color="auto"/>
            <w:left w:val="none" w:sz="0" w:space="0" w:color="auto"/>
            <w:bottom w:val="none" w:sz="0" w:space="0" w:color="auto"/>
            <w:right w:val="none" w:sz="0" w:space="0" w:color="auto"/>
          </w:divBdr>
        </w:div>
      </w:divsChild>
    </w:div>
    <w:div w:id="1842311526">
      <w:bodyDiv w:val="1"/>
      <w:marLeft w:val="0"/>
      <w:marRight w:val="0"/>
      <w:marTop w:val="0"/>
      <w:marBottom w:val="0"/>
      <w:divBdr>
        <w:top w:val="none" w:sz="0" w:space="0" w:color="auto"/>
        <w:left w:val="none" w:sz="0" w:space="0" w:color="auto"/>
        <w:bottom w:val="none" w:sz="0" w:space="0" w:color="auto"/>
        <w:right w:val="none" w:sz="0" w:space="0" w:color="auto"/>
      </w:divBdr>
      <w:divsChild>
        <w:div w:id="155847830">
          <w:marLeft w:val="0"/>
          <w:marRight w:val="0"/>
          <w:marTop w:val="0"/>
          <w:marBottom w:val="0"/>
          <w:divBdr>
            <w:top w:val="none" w:sz="0" w:space="0" w:color="auto"/>
            <w:left w:val="none" w:sz="0" w:space="0" w:color="auto"/>
            <w:bottom w:val="none" w:sz="0" w:space="0" w:color="auto"/>
            <w:right w:val="none" w:sz="0" w:space="0" w:color="auto"/>
          </w:divBdr>
        </w:div>
        <w:div w:id="820269245">
          <w:marLeft w:val="0"/>
          <w:marRight w:val="0"/>
          <w:marTop w:val="0"/>
          <w:marBottom w:val="0"/>
          <w:divBdr>
            <w:top w:val="none" w:sz="0" w:space="0" w:color="auto"/>
            <w:left w:val="none" w:sz="0" w:space="0" w:color="auto"/>
            <w:bottom w:val="none" w:sz="0" w:space="0" w:color="auto"/>
            <w:right w:val="none" w:sz="0" w:space="0" w:color="auto"/>
          </w:divBdr>
        </w:div>
        <w:div w:id="960920517">
          <w:marLeft w:val="0"/>
          <w:marRight w:val="0"/>
          <w:marTop w:val="0"/>
          <w:marBottom w:val="0"/>
          <w:divBdr>
            <w:top w:val="none" w:sz="0" w:space="0" w:color="auto"/>
            <w:left w:val="none" w:sz="0" w:space="0" w:color="auto"/>
            <w:bottom w:val="none" w:sz="0" w:space="0" w:color="auto"/>
            <w:right w:val="none" w:sz="0" w:space="0" w:color="auto"/>
          </w:divBdr>
        </w:div>
        <w:div w:id="1288857340">
          <w:marLeft w:val="0"/>
          <w:marRight w:val="0"/>
          <w:marTop w:val="0"/>
          <w:marBottom w:val="0"/>
          <w:divBdr>
            <w:top w:val="none" w:sz="0" w:space="0" w:color="auto"/>
            <w:left w:val="none" w:sz="0" w:space="0" w:color="auto"/>
            <w:bottom w:val="none" w:sz="0" w:space="0" w:color="auto"/>
            <w:right w:val="none" w:sz="0" w:space="0" w:color="auto"/>
          </w:divBdr>
        </w:div>
      </w:divsChild>
    </w:div>
    <w:div w:id="1843817502">
      <w:bodyDiv w:val="1"/>
      <w:marLeft w:val="0"/>
      <w:marRight w:val="0"/>
      <w:marTop w:val="0"/>
      <w:marBottom w:val="0"/>
      <w:divBdr>
        <w:top w:val="none" w:sz="0" w:space="0" w:color="auto"/>
        <w:left w:val="none" w:sz="0" w:space="0" w:color="auto"/>
        <w:bottom w:val="none" w:sz="0" w:space="0" w:color="auto"/>
        <w:right w:val="none" w:sz="0" w:space="0" w:color="auto"/>
      </w:divBdr>
      <w:divsChild>
        <w:div w:id="606353553">
          <w:marLeft w:val="0"/>
          <w:marRight w:val="0"/>
          <w:marTop w:val="0"/>
          <w:marBottom w:val="0"/>
          <w:divBdr>
            <w:top w:val="none" w:sz="0" w:space="0" w:color="auto"/>
            <w:left w:val="none" w:sz="0" w:space="0" w:color="auto"/>
            <w:bottom w:val="none" w:sz="0" w:space="0" w:color="auto"/>
            <w:right w:val="none" w:sz="0" w:space="0" w:color="auto"/>
          </w:divBdr>
        </w:div>
        <w:div w:id="776295217">
          <w:marLeft w:val="0"/>
          <w:marRight w:val="0"/>
          <w:marTop w:val="0"/>
          <w:marBottom w:val="0"/>
          <w:divBdr>
            <w:top w:val="none" w:sz="0" w:space="0" w:color="auto"/>
            <w:left w:val="none" w:sz="0" w:space="0" w:color="auto"/>
            <w:bottom w:val="none" w:sz="0" w:space="0" w:color="auto"/>
            <w:right w:val="none" w:sz="0" w:space="0" w:color="auto"/>
          </w:divBdr>
        </w:div>
        <w:div w:id="986083852">
          <w:marLeft w:val="0"/>
          <w:marRight w:val="0"/>
          <w:marTop w:val="0"/>
          <w:marBottom w:val="0"/>
          <w:divBdr>
            <w:top w:val="none" w:sz="0" w:space="0" w:color="auto"/>
            <w:left w:val="none" w:sz="0" w:space="0" w:color="auto"/>
            <w:bottom w:val="none" w:sz="0" w:space="0" w:color="auto"/>
            <w:right w:val="none" w:sz="0" w:space="0" w:color="auto"/>
          </w:divBdr>
        </w:div>
        <w:div w:id="1235775716">
          <w:marLeft w:val="0"/>
          <w:marRight w:val="0"/>
          <w:marTop w:val="0"/>
          <w:marBottom w:val="0"/>
          <w:divBdr>
            <w:top w:val="none" w:sz="0" w:space="0" w:color="auto"/>
            <w:left w:val="none" w:sz="0" w:space="0" w:color="auto"/>
            <w:bottom w:val="none" w:sz="0" w:space="0" w:color="auto"/>
            <w:right w:val="none" w:sz="0" w:space="0" w:color="auto"/>
          </w:divBdr>
        </w:div>
      </w:divsChild>
    </w:div>
    <w:div w:id="1846899646">
      <w:bodyDiv w:val="1"/>
      <w:marLeft w:val="0"/>
      <w:marRight w:val="0"/>
      <w:marTop w:val="0"/>
      <w:marBottom w:val="0"/>
      <w:divBdr>
        <w:top w:val="none" w:sz="0" w:space="0" w:color="auto"/>
        <w:left w:val="none" w:sz="0" w:space="0" w:color="auto"/>
        <w:bottom w:val="none" w:sz="0" w:space="0" w:color="auto"/>
        <w:right w:val="none" w:sz="0" w:space="0" w:color="auto"/>
      </w:divBdr>
      <w:divsChild>
        <w:div w:id="175001668">
          <w:marLeft w:val="0"/>
          <w:marRight w:val="0"/>
          <w:marTop w:val="0"/>
          <w:marBottom w:val="0"/>
          <w:divBdr>
            <w:top w:val="none" w:sz="0" w:space="0" w:color="auto"/>
            <w:left w:val="none" w:sz="0" w:space="0" w:color="auto"/>
            <w:bottom w:val="none" w:sz="0" w:space="0" w:color="auto"/>
            <w:right w:val="none" w:sz="0" w:space="0" w:color="auto"/>
          </w:divBdr>
        </w:div>
        <w:div w:id="1138690832">
          <w:marLeft w:val="0"/>
          <w:marRight w:val="0"/>
          <w:marTop w:val="0"/>
          <w:marBottom w:val="0"/>
          <w:divBdr>
            <w:top w:val="none" w:sz="0" w:space="0" w:color="auto"/>
            <w:left w:val="none" w:sz="0" w:space="0" w:color="auto"/>
            <w:bottom w:val="none" w:sz="0" w:space="0" w:color="auto"/>
            <w:right w:val="none" w:sz="0" w:space="0" w:color="auto"/>
          </w:divBdr>
        </w:div>
        <w:div w:id="1772973108">
          <w:marLeft w:val="0"/>
          <w:marRight w:val="0"/>
          <w:marTop w:val="0"/>
          <w:marBottom w:val="0"/>
          <w:divBdr>
            <w:top w:val="none" w:sz="0" w:space="0" w:color="auto"/>
            <w:left w:val="none" w:sz="0" w:space="0" w:color="auto"/>
            <w:bottom w:val="none" w:sz="0" w:space="0" w:color="auto"/>
            <w:right w:val="none" w:sz="0" w:space="0" w:color="auto"/>
          </w:divBdr>
        </w:div>
        <w:div w:id="1899974686">
          <w:marLeft w:val="0"/>
          <w:marRight w:val="0"/>
          <w:marTop w:val="0"/>
          <w:marBottom w:val="0"/>
          <w:divBdr>
            <w:top w:val="none" w:sz="0" w:space="0" w:color="auto"/>
            <w:left w:val="none" w:sz="0" w:space="0" w:color="auto"/>
            <w:bottom w:val="none" w:sz="0" w:space="0" w:color="auto"/>
            <w:right w:val="none" w:sz="0" w:space="0" w:color="auto"/>
          </w:divBdr>
        </w:div>
      </w:divsChild>
    </w:div>
    <w:div w:id="1847016709">
      <w:bodyDiv w:val="1"/>
      <w:marLeft w:val="0"/>
      <w:marRight w:val="0"/>
      <w:marTop w:val="0"/>
      <w:marBottom w:val="0"/>
      <w:divBdr>
        <w:top w:val="none" w:sz="0" w:space="0" w:color="auto"/>
        <w:left w:val="none" w:sz="0" w:space="0" w:color="auto"/>
        <w:bottom w:val="none" w:sz="0" w:space="0" w:color="auto"/>
        <w:right w:val="none" w:sz="0" w:space="0" w:color="auto"/>
      </w:divBdr>
      <w:divsChild>
        <w:div w:id="185024042">
          <w:marLeft w:val="0"/>
          <w:marRight w:val="0"/>
          <w:marTop w:val="0"/>
          <w:marBottom w:val="0"/>
          <w:divBdr>
            <w:top w:val="none" w:sz="0" w:space="0" w:color="auto"/>
            <w:left w:val="none" w:sz="0" w:space="0" w:color="auto"/>
            <w:bottom w:val="none" w:sz="0" w:space="0" w:color="auto"/>
            <w:right w:val="none" w:sz="0" w:space="0" w:color="auto"/>
          </w:divBdr>
        </w:div>
        <w:div w:id="1347100370">
          <w:marLeft w:val="0"/>
          <w:marRight w:val="0"/>
          <w:marTop w:val="0"/>
          <w:marBottom w:val="0"/>
          <w:divBdr>
            <w:top w:val="none" w:sz="0" w:space="0" w:color="auto"/>
            <w:left w:val="none" w:sz="0" w:space="0" w:color="auto"/>
            <w:bottom w:val="none" w:sz="0" w:space="0" w:color="auto"/>
            <w:right w:val="none" w:sz="0" w:space="0" w:color="auto"/>
          </w:divBdr>
        </w:div>
        <w:div w:id="1703893635">
          <w:marLeft w:val="0"/>
          <w:marRight w:val="0"/>
          <w:marTop w:val="0"/>
          <w:marBottom w:val="0"/>
          <w:divBdr>
            <w:top w:val="none" w:sz="0" w:space="0" w:color="auto"/>
            <w:left w:val="none" w:sz="0" w:space="0" w:color="auto"/>
            <w:bottom w:val="none" w:sz="0" w:space="0" w:color="auto"/>
            <w:right w:val="none" w:sz="0" w:space="0" w:color="auto"/>
          </w:divBdr>
        </w:div>
        <w:div w:id="1908998434">
          <w:marLeft w:val="0"/>
          <w:marRight w:val="0"/>
          <w:marTop w:val="0"/>
          <w:marBottom w:val="0"/>
          <w:divBdr>
            <w:top w:val="none" w:sz="0" w:space="0" w:color="auto"/>
            <w:left w:val="none" w:sz="0" w:space="0" w:color="auto"/>
            <w:bottom w:val="none" w:sz="0" w:space="0" w:color="auto"/>
            <w:right w:val="none" w:sz="0" w:space="0" w:color="auto"/>
          </w:divBdr>
        </w:div>
      </w:divsChild>
    </w:div>
    <w:div w:id="1847360619">
      <w:bodyDiv w:val="1"/>
      <w:marLeft w:val="0"/>
      <w:marRight w:val="0"/>
      <w:marTop w:val="0"/>
      <w:marBottom w:val="0"/>
      <w:divBdr>
        <w:top w:val="none" w:sz="0" w:space="0" w:color="auto"/>
        <w:left w:val="none" w:sz="0" w:space="0" w:color="auto"/>
        <w:bottom w:val="none" w:sz="0" w:space="0" w:color="auto"/>
        <w:right w:val="none" w:sz="0" w:space="0" w:color="auto"/>
      </w:divBdr>
      <w:divsChild>
        <w:div w:id="103886606">
          <w:marLeft w:val="0"/>
          <w:marRight w:val="0"/>
          <w:marTop w:val="0"/>
          <w:marBottom w:val="0"/>
          <w:divBdr>
            <w:top w:val="none" w:sz="0" w:space="0" w:color="auto"/>
            <w:left w:val="none" w:sz="0" w:space="0" w:color="auto"/>
            <w:bottom w:val="none" w:sz="0" w:space="0" w:color="auto"/>
            <w:right w:val="none" w:sz="0" w:space="0" w:color="auto"/>
          </w:divBdr>
        </w:div>
        <w:div w:id="538668910">
          <w:marLeft w:val="0"/>
          <w:marRight w:val="0"/>
          <w:marTop w:val="0"/>
          <w:marBottom w:val="0"/>
          <w:divBdr>
            <w:top w:val="none" w:sz="0" w:space="0" w:color="auto"/>
            <w:left w:val="none" w:sz="0" w:space="0" w:color="auto"/>
            <w:bottom w:val="none" w:sz="0" w:space="0" w:color="auto"/>
            <w:right w:val="none" w:sz="0" w:space="0" w:color="auto"/>
          </w:divBdr>
        </w:div>
        <w:div w:id="1093625036">
          <w:marLeft w:val="0"/>
          <w:marRight w:val="0"/>
          <w:marTop w:val="0"/>
          <w:marBottom w:val="0"/>
          <w:divBdr>
            <w:top w:val="none" w:sz="0" w:space="0" w:color="auto"/>
            <w:left w:val="none" w:sz="0" w:space="0" w:color="auto"/>
            <w:bottom w:val="none" w:sz="0" w:space="0" w:color="auto"/>
            <w:right w:val="none" w:sz="0" w:space="0" w:color="auto"/>
          </w:divBdr>
        </w:div>
        <w:div w:id="2023240402">
          <w:marLeft w:val="0"/>
          <w:marRight w:val="0"/>
          <w:marTop w:val="0"/>
          <w:marBottom w:val="0"/>
          <w:divBdr>
            <w:top w:val="none" w:sz="0" w:space="0" w:color="auto"/>
            <w:left w:val="none" w:sz="0" w:space="0" w:color="auto"/>
            <w:bottom w:val="none" w:sz="0" w:space="0" w:color="auto"/>
            <w:right w:val="none" w:sz="0" w:space="0" w:color="auto"/>
          </w:divBdr>
        </w:div>
      </w:divsChild>
    </w:div>
    <w:div w:id="1850098671">
      <w:bodyDiv w:val="1"/>
      <w:marLeft w:val="0"/>
      <w:marRight w:val="0"/>
      <w:marTop w:val="0"/>
      <w:marBottom w:val="0"/>
      <w:divBdr>
        <w:top w:val="none" w:sz="0" w:space="0" w:color="auto"/>
        <w:left w:val="none" w:sz="0" w:space="0" w:color="auto"/>
        <w:bottom w:val="none" w:sz="0" w:space="0" w:color="auto"/>
        <w:right w:val="none" w:sz="0" w:space="0" w:color="auto"/>
      </w:divBdr>
      <w:divsChild>
        <w:div w:id="1333139190">
          <w:marLeft w:val="0"/>
          <w:marRight w:val="0"/>
          <w:marTop w:val="0"/>
          <w:marBottom w:val="0"/>
          <w:divBdr>
            <w:top w:val="none" w:sz="0" w:space="0" w:color="auto"/>
            <w:left w:val="none" w:sz="0" w:space="0" w:color="auto"/>
            <w:bottom w:val="none" w:sz="0" w:space="0" w:color="auto"/>
            <w:right w:val="none" w:sz="0" w:space="0" w:color="auto"/>
          </w:divBdr>
        </w:div>
        <w:div w:id="1625114309">
          <w:marLeft w:val="0"/>
          <w:marRight w:val="0"/>
          <w:marTop w:val="0"/>
          <w:marBottom w:val="0"/>
          <w:divBdr>
            <w:top w:val="none" w:sz="0" w:space="0" w:color="auto"/>
            <w:left w:val="none" w:sz="0" w:space="0" w:color="auto"/>
            <w:bottom w:val="none" w:sz="0" w:space="0" w:color="auto"/>
            <w:right w:val="none" w:sz="0" w:space="0" w:color="auto"/>
          </w:divBdr>
        </w:div>
        <w:div w:id="1779373760">
          <w:marLeft w:val="0"/>
          <w:marRight w:val="0"/>
          <w:marTop w:val="0"/>
          <w:marBottom w:val="0"/>
          <w:divBdr>
            <w:top w:val="none" w:sz="0" w:space="0" w:color="auto"/>
            <w:left w:val="none" w:sz="0" w:space="0" w:color="auto"/>
            <w:bottom w:val="none" w:sz="0" w:space="0" w:color="auto"/>
            <w:right w:val="none" w:sz="0" w:space="0" w:color="auto"/>
          </w:divBdr>
        </w:div>
        <w:div w:id="1781411640">
          <w:marLeft w:val="0"/>
          <w:marRight w:val="0"/>
          <w:marTop w:val="0"/>
          <w:marBottom w:val="0"/>
          <w:divBdr>
            <w:top w:val="none" w:sz="0" w:space="0" w:color="auto"/>
            <w:left w:val="none" w:sz="0" w:space="0" w:color="auto"/>
            <w:bottom w:val="none" w:sz="0" w:space="0" w:color="auto"/>
            <w:right w:val="none" w:sz="0" w:space="0" w:color="auto"/>
          </w:divBdr>
        </w:div>
      </w:divsChild>
    </w:div>
    <w:div w:id="1851480868">
      <w:bodyDiv w:val="1"/>
      <w:marLeft w:val="0"/>
      <w:marRight w:val="0"/>
      <w:marTop w:val="0"/>
      <w:marBottom w:val="0"/>
      <w:divBdr>
        <w:top w:val="none" w:sz="0" w:space="0" w:color="auto"/>
        <w:left w:val="none" w:sz="0" w:space="0" w:color="auto"/>
        <w:bottom w:val="none" w:sz="0" w:space="0" w:color="auto"/>
        <w:right w:val="none" w:sz="0" w:space="0" w:color="auto"/>
      </w:divBdr>
      <w:divsChild>
        <w:div w:id="1450277364">
          <w:marLeft w:val="0"/>
          <w:marRight w:val="0"/>
          <w:marTop w:val="0"/>
          <w:marBottom w:val="0"/>
          <w:divBdr>
            <w:top w:val="none" w:sz="0" w:space="0" w:color="auto"/>
            <w:left w:val="none" w:sz="0" w:space="0" w:color="auto"/>
            <w:bottom w:val="none" w:sz="0" w:space="0" w:color="auto"/>
            <w:right w:val="none" w:sz="0" w:space="0" w:color="auto"/>
          </w:divBdr>
        </w:div>
        <w:div w:id="1273437764">
          <w:marLeft w:val="0"/>
          <w:marRight w:val="0"/>
          <w:marTop w:val="0"/>
          <w:marBottom w:val="0"/>
          <w:divBdr>
            <w:top w:val="none" w:sz="0" w:space="0" w:color="auto"/>
            <w:left w:val="none" w:sz="0" w:space="0" w:color="auto"/>
            <w:bottom w:val="none" w:sz="0" w:space="0" w:color="auto"/>
            <w:right w:val="none" w:sz="0" w:space="0" w:color="auto"/>
          </w:divBdr>
        </w:div>
        <w:div w:id="1164124750">
          <w:marLeft w:val="0"/>
          <w:marRight w:val="0"/>
          <w:marTop w:val="0"/>
          <w:marBottom w:val="0"/>
          <w:divBdr>
            <w:top w:val="none" w:sz="0" w:space="0" w:color="auto"/>
            <w:left w:val="none" w:sz="0" w:space="0" w:color="auto"/>
            <w:bottom w:val="none" w:sz="0" w:space="0" w:color="auto"/>
            <w:right w:val="none" w:sz="0" w:space="0" w:color="auto"/>
          </w:divBdr>
        </w:div>
        <w:div w:id="200097179">
          <w:marLeft w:val="0"/>
          <w:marRight w:val="0"/>
          <w:marTop w:val="0"/>
          <w:marBottom w:val="0"/>
          <w:divBdr>
            <w:top w:val="none" w:sz="0" w:space="0" w:color="auto"/>
            <w:left w:val="none" w:sz="0" w:space="0" w:color="auto"/>
            <w:bottom w:val="none" w:sz="0" w:space="0" w:color="auto"/>
            <w:right w:val="none" w:sz="0" w:space="0" w:color="auto"/>
          </w:divBdr>
        </w:div>
      </w:divsChild>
    </w:div>
    <w:div w:id="1851485805">
      <w:bodyDiv w:val="1"/>
      <w:marLeft w:val="0"/>
      <w:marRight w:val="0"/>
      <w:marTop w:val="0"/>
      <w:marBottom w:val="0"/>
      <w:divBdr>
        <w:top w:val="none" w:sz="0" w:space="0" w:color="auto"/>
        <w:left w:val="none" w:sz="0" w:space="0" w:color="auto"/>
        <w:bottom w:val="none" w:sz="0" w:space="0" w:color="auto"/>
        <w:right w:val="none" w:sz="0" w:space="0" w:color="auto"/>
      </w:divBdr>
      <w:divsChild>
        <w:div w:id="28534658">
          <w:marLeft w:val="0"/>
          <w:marRight w:val="0"/>
          <w:marTop w:val="0"/>
          <w:marBottom w:val="0"/>
          <w:divBdr>
            <w:top w:val="none" w:sz="0" w:space="0" w:color="auto"/>
            <w:left w:val="none" w:sz="0" w:space="0" w:color="auto"/>
            <w:bottom w:val="none" w:sz="0" w:space="0" w:color="auto"/>
            <w:right w:val="none" w:sz="0" w:space="0" w:color="auto"/>
          </w:divBdr>
        </w:div>
        <w:div w:id="1762219514">
          <w:marLeft w:val="0"/>
          <w:marRight w:val="0"/>
          <w:marTop w:val="0"/>
          <w:marBottom w:val="0"/>
          <w:divBdr>
            <w:top w:val="none" w:sz="0" w:space="0" w:color="auto"/>
            <w:left w:val="none" w:sz="0" w:space="0" w:color="auto"/>
            <w:bottom w:val="none" w:sz="0" w:space="0" w:color="auto"/>
            <w:right w:val="none" w:sz="0" w:space="0" w:color="auto"/>
          </w:divBdr>
        </w:div>
        <w:div w:id="1978799075">
          <w:marLeft w:val="0"/>
          <w:marRight w:val="0"/>
          <w:marTop w:val="0"/>
          <w:marBottom w:val="0"/>
          <w:divBdr>
            <w:top w:val="none" w:sz="0" w:space="0" w:color="auto"/>
            <w:left w:val="none" w:sz="0" w:space="0" w:color="auto"/>
            <w:bottom w:val="none" w:sz="0" w:space="0" w:color="auto"/>
            <w:right w:val="none" w:sz="0" w:space="0" w:color="auto"/>
          </w:divBdr>
        </w:div>
        <w:div w:id="2055764001">
          <w:marLeft w:val="0"/>
          <w:marRight w:val="0"/>
          <w:marTop w:val="0"/>
          <w:marBottom w:val="0"/>
          <w:divBdr>
            <w:top w:val="none" w:sz="0" w:space="0" w:color="auto"/>
            <w:left w:val="none" w:sz="0" w:space="0" w:color="auto"/>
            <w:bottom w:val="none" w:sz="0" w:space="0" w:color="auto"/>
            <w:right w:val="none" w:sz="0" w:space="0" w:color="auto"/>
          </w:divBdr>
        </w:div>
      </w:divsChild>
    </w:div>
    <w:div w:id="1851554856">
      <w:bodyDiv w:val="1"/>
      <w:marLeft w:val="0"/>
      <w:marRight w:val="0"/>
      <w:marTop w:val="0"/>
      <w:marBottom w:val="0"/>
      <w:divBdr>
        <w:top w:val="none" w:sz="0" w:space="0" w:color="auto"/>
        <w:left w:val="none" w:sz="0" w:space="0" w:color="auto"/>
        <w:bottom w:val="none" w:sz="0" w:space="0" w:color="auto"/>
        <w:right w:val="none" w:sz="0" w:space="0" w:color="auto"/>
      </w:divBdr>
      <w:divsChild>
        <w:div w:id="590240363">
          <w:marLeft w:val="0"/>
          <w:marRight w:val="0"/>
          <w:marTop w:val="0"/>
          <w:marBottom w:val="0"/>
          <w:divBdr>
            <w:top w:val="none" w:sz="0" w:space="0" w:color="auto"/>
            <w:left w:val="none" w:sz="0" w:space="0" w:color="auto"/>
            <w:bottom w:val="none" w:sz="0" w:space="0" w:color="auto"/>
            <w:right w:val="none" w:sz="0" w:space="0" w:color="auto"/>
          </w:divBdr>
          <w:divsChild>
            <w:div w:id="1100953718">
              <w:marLeft w:val="0"/>
              <w:marRight w:val="0"/>
              <w:marTop w:val="0"/>
              <w:marBottom w:val="0"/>
              <w:divBdr>
                <w:top w:val="none" w:sz="0" w:space="0" w:color="auto"/>
                <w:left w:val="none" w:sz="0" w:space="0" w:color="auto"/>
                <w:bottom w:val="none" w:sz="0" w:space="0" w:color="auto"/>
                <w:right w:val="none" w:sz="0" w:space="0" w:color="auto"/>
              </w:divBdr>
              <w:divsChild>
                <w:div w:id="46466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874458">
      <w:bodyDiv w:val="1"/>
      <w:marLeft w:val="0"/>
      <w:marRight w:val="0"/>
      <w:marTop w:val="0"/>
      <w:marBottom w:val="0"/>
      <w:divBdr>
        <w:top w:val="none" w:sz="0" w:space="0" w:color="auto"/>
        <w:left w:val="none" w:sz="0" w:space="0" w:color="auto"/>
        <w:bottom w:val="none" w:sz="0" w:space="0" w:color="auto"/>
        <w:right w:val="none" w:sz="0" w:space="0" w:color="auto"/>
      </w:divBdr>
      <w:divsChild>
        <w:div w:id="785082411">
          <w:marLeft w:val="0"/>
          <w:marRight w:val="0"/>
          <w:marTop w:val="0"/>
          <w:marBottom w:val="0"/>
          <w:divBdr>
            <w:top w:val="none" w:sz="0" w:space="0" w:color="auto"/>
            <w:left w:val="none" w:sz="0" w:space="0" w:color="auto"/>
            <w:bottom w:val="none" w:sz="0" w:space="0" w:color="auto"/>
            <w:right w:val="none" w:sz="0" w:space="0" w:color="auto"/>
          </w:divBdr>
        </w:div>
        <w:div w:id="904796198">
          <w:marLeft w:val="0"/>
          <w:marRight w:val="0"/>
          <w:marTop w:val="0"/>
          <w:marBottom w:val="0"/>
          <w:divBdr>
            <w:top w:val="none" w:sz="0" w:space="0" w:color="auto"/>
            <w:left w:val="none" w:sz="0" w:space="0" w:color="auto"/>
            <w:bottom w:val="none" w:sz="0" w:space="0" w:color="auto"/>
            <w:right w:val="none" w:sz="0" w:space="0" w:color="auto"/>
          </w:divBdr>
        </w:div>
        <w:div w:id="969748498">
          <w:marLeft w:val="0"/>
          <w:marRight w:val="0"/>
          <w:marTop w:val="0"/>
          <w:marBottom w:val="0"/>
          <w:divBdr>
            <w:top w:val="none" w:sz="0" w:space="0" w:color="auto"/>
            <w:left w:val="none" w:sz="0" w:space="0" w:color="auto"/>
            <w:bottom w:val="none" w:sz="0" w:space="0" w:color="auto"/>
            <w:right w:val="none" w:sz="0" w:space="0" w:color="auto"/>
          </w:divBdr>
        </w:div>
        <w:div w:id="1631088327">
          <w:marLeft w:val="0"/>
          <w:marRight w:val="0"/>
          <w:marTop w:val="0"/>
          <w:marBottom w:val="0"/>
          <w:divBdr>
            <w:top w:val="none" w:sz="0" w:space="0" w:color="auto"/>
            <w:left w:val="none" w:sz="0" w:space="0" w:color="auto"/>
            <w:bottom w:val="none" w:sz="0" w:space="0" w:color="auto"/>
            <w:right w:val="none" w:sz="0" w:space="0" w:color="auto"/>
          </w:divBdr>
        </w:div>
      </w:divsChild>
    </w:div>
    <w:div w:id="1852337377">
      <w:bodyDiv w:val="1"/>
      <w:marLeft w:val="0"/>
      <w:marRight w:val="0"/>
      <w:marTop w:val="0"/>
      <w:marBottom w:val="0"/>
      <w:divBdr>
        <w:top w:val="none" w:sz="0" w:space="0" w:color="auto"/>
        <w:left w:val="none" w:sz="0" w:space="0" w:color="auto"/>
        <w:bottom w:val="none" w:sz="0" w:space="0" w:color="auto"/>
        <w:right w:val="none" w:sz="0" w:space="0" w:color="auto"/>
      </w:divBdr>
      <w:divsChild>
        <w:div w:id="132529189">
          <w:marLeft w:val="0"/>
          <w:marRight w:val="0"/>
          <w:marTop w:val="0"/>
          <w:marBottom w:val="0"/>
          <w:divBdr>
            <w:top w:val="none" w:sz="0" w:space="0" w:color="auto"/>
            <w:left w:val="none" w:sz="0" w:space="0" w:color="auto"/>
            <w:bottom w:val="none" w:sz="0" w:space="0" w:color="auto"/>
            <w:right w:val="none" w:sz="0" w:space="0" w:color="auto"/>
          </w:divBdr>
        </w:div>
        <w:div w:id="334186555">
          <w:marLeft w:val="0"/>
          <w:marRight w:val="0"/>
          <w:marTop w:val="0"/>
          <w:marBottom w:val="0"/>
          <w:divBdr>
            <w:top w:val="none" w:sz="0" w:space="0" w:color="auto"/>
            <w:left w:val="none" w:sz="0" w:space="0" w:color="auto"/>
            <w:bottom w:val="none" w:sz="0" w:space="0" w:color="auto"/>
            <w:right w:val="none" w:sz="0" w:space="0" w:color="auto"/>
          </w:divBdr>
        </w:div>
        <w:div w:id="617764376">
          <w:marLeft w:val="0"/>
          <w:marRight w:val="0"/>
          <w:marTop w:val="0"/>
          <w:marBottom w:val="0"/>
          <w:divBdr>
            <w:top w:val="none" w:sz="0" w:space="0" w:color="auto"/>
            <w:left w:val="none" w:sz="0" w:space="0" w:color="auto"/>
            <w:bottom w:val="none" w:sz="0" w:space="0" w:color="auto"/>
            <w:right w:val="none" w:sz="0" w:space="0" w:color="auto"/>
          </w:divBdr>
        </w:div>
        <w:div w:id="648049557">
          <w:marLeft w:val="0"/>
          <w:marRight w:val="0"/>
          <w:marTop w:val="0"/>
          <w:marBottom w:val="0"/>
          <w:divBdr>
            <w:top w:val="none" w:sz="0" w:space="0" w:color="auto"/>
            <w:left w:val="none" w:sz="0" w:space="0" w:color="auto"/>
            <w:bottom w:val="none" w:sz="0" w:space="0" w:color="auto"/>
            <w:right w:val="none" w:sz="0" w:space="0" w:color="auto"/>
          </w:divBdr>
        </w:div>
      </w:divsChild>
    </w:div>
    <w:div w:id="1854680360">
      <w:bodyDiv w:val="1"/>
      <w:marLeft w:val="0"/>
      <w:marRight w:val="0"/>
      <w:marTop w:val="0"/>
      <w:marBottom w:val="0"/>
      <w:divBdr>
        <w:top w:val="none" w:sz="0" w:space="0" w:color="auto"/>
        <w:left w:val="none" w:sz="0" w:space="0" w:color="auto"/>
        <w:bottom w:val="none" w:sz="0" w:space="0" w:color="auto"/>
        <w:right w:val="none" w:sz="0" w:space="0" w:color="auto"/>
      </w:divBdr>
      <w:divsChild>
        <w:div w:id="185949800">
          <w:marLeft w:val="0"/>
          <w:marRight w:val="0"/>
          <w:marTop w:val="0"/>
          <w:marBottom w:val="0"/>
          <w:divBdr>
            <w:top w:val="none" w:sz="0" w:space="0" w:color="auto"/>
            <w:left w:val="none" w:sz="0" w:space="0" w:color="auto"/>
            <w:bottom w:val="none" w:sz="0" w:space="0" w:color="auto"/>
            <w:right w:val="none" w:sz="0" w:space="0" w:color="auto"/>
          </w:divBdr>
        </w:div>
        <w:div w:id="229122701">
          <w:marLeft w:val="0"/>
          <w:marRight w:val="0"/>
          <w:marTop w:val="0"/>
          <w:marBottom w:val="0"/>
          <w:divBdr>
            <w:top w:val="none" w:sz="0" w:space="0" w:color="auto"/>
            <w:left w:val="none" w:sz="0" w:space="0" w:color="auto"/>
            <w:bottom w:val="none" w:sz="0" w:space="0" w:color="auto"/>
            <w:right w:val="none" w:sz="0" w:space="0" w:color="auto"/>
          </w:divBdr>
        </w:div>
        <w:div w:id="425464213">
          <w:marLeft w:val="0"/>
          <w:marRight w:val="0"/>
          <w:marTop w:val="0"/>
          <w:marBottom w:val="0"/>
          <w:divBdr>
            <w:top w:val="none" w:sz="0" w:space="0" w:color="auto"/>
            <w:left w:val="none" w:sz="0" w:space="0" w:color="auto"/>
            <w:bottom w:val="none" w:sz="0" w:space="0" w:color="auto"/>
            <w:right w:val="none" w:sz="0" w:space="0" w:color="auto"/>
          </w:divBdr>
        </w:div>
        <w:div w:id="1342005991">
          <w:marLeft w:val="0"/>
          <w:marRight w:val="0"/>
          <w:marTop w:val="0"/>
          <w:marBottom w:val="0"/>
          <w:divBdr>
            <w:top w:val="none" w:sz="0" w:space="0" w:color="auto"/>
            <w:left w:val="none" w:sz="0" w:space="0" w:color="auto"/>
            <w:bottom w:val="none" w:sz="0" w:space="0" w:color="auto"/>
            <w:right w:val="none" w:sz="0" w:space="0" w:color="auto"/>
          </w:divBdr>
        </w:div>
      </w:divsChild>
    </w:div>
    <w:div w:id="1856386775">
      <w:bodyDiv w:val="1"/>
      <w:marLeft w:val="0"/>
      <w:marRight w:val="0"/>
      <w:marTop w:val="0"/>
      <w:marBottom w:val="0"/>
      <w:divBdr>
        <w:top w:val="none" w:sz="0" w:space="0" w:color="auto"/>
        <w:left w:val="none" w:sz="0" w:space="0" w:color="auto"/>
        <w:bottom w:val="none" w:sz="0" w:space="0" w:color="auto"/>
        <w:right w:val="none" w:sz="0" w:space="0" w:color="auto"/>
      </w:divBdr>
      <w:divsChild>
        <w:div w:id="359208774">
          <w:marLeft w:val="0"/>
          <w:marRight w:val="0"/>
          <w:marTop w:val="0"/>
          <w:marBottom w:val="0"/>
          <w:divBdr>
            <w:top w:val="none" w:sz="0" w:space="0" w:color="auto"/>
            <w:left w:val="none" w:sz="0" w:space="0" w:color="auto"/>
            <w:bottom w:val="none" w:sz="0" w:space="0" w:color="auto"/>
            <w:right w:val="none" w:sz="0" w:space="0" w:color="auto"/>
          </w:divBdr>
        </w:div>
        <w:div w:id="807630492">
          <w:marLeft w:val="0"/>
          <w:marRight w:val="0"/>
          <w:marTop w:val="0"/>
          <w:marBottom w:val="0"/>
          <w:divBdr>
            <w:top w:val="none" w:sz="0" w:space="0" w:color="auto"/>
            <w:left w:val="none" w:sz="0" w:space="0" w:color="auto"/>
            <w:bottom w:val="none" w:sz="0" w:space="0" w:color="auto"/>
            <w:right w:val="none" w:sz="0" w:space="0" w:color="auto"/>
          </w:divBdr>
        </w:div>
        <w:div w:id="868373596">
          <w:marLeft w:val="0"/>
          <w:marRight w:val="0"/>
          <w:marTop w:val="0"/>
          <w:marBottom w:val="0"/>
          <w:divBdr>
            <w:top w:val="none" w:sz="0" w:space="0" w:color="auto"/>
            <w:left w:val="none" w:sz="0" w:space="0" w:color="auto"/>
            <w:bottom w:val="none" w:sz="0" w:space="0" w:color="auto"/>
            <w:right w:val="none" w:sz="0" w:space="0" w:color="auto"/>
          </w:divBdr>
        </w:div>
        <w:div w:id="1283610546">
          <w:marLeft w:val="0"/>
          <w:marRight w:val="0"/>
          <w:marTop w:val="0"/>
          <w:marBottom w:val="0"/>
          <w:divBdr>
            <w:top w:val="none" w:sz="0" w:space="0" w:color="auto"/>
            <w:left w:val="none" w:sz="0" w:space="0" w:color="auto"/>
            <w:bottom w:val="none" w:sz="0" w:space="0" w:color="auto"/>
            <w:right w:val="none" w:sz="0" w:space="0" w:color="auto"/>
          </w:divBdr>
        </w:div>
      </w:divsChild>
    </w:div>
    <w:div w:id="1857378095">
      <w:bodyDiv w:val="1"/>
      <w:marLeft w:val="0"/>
      <w:marRight w:val="0"/>
      <w:marTop w:val="0"/>
      <w:marBottom w:val="0"/>
      <w:divBdr>
        <w:top w:val="none" w:sz="0" w:space="0" w:color="auto"/>
        <w:left w:val="none" w:sz="0" w:space="0" w:color="auto"/>
        <w:bottom w:val="none" w:sz="0" w:space="0" w:color="auto"/>
        <w:right w:val="none" w:sz="0" w:space="0" w:color="auto"/>
      </w:divBdr>
      <w:divsChild>
        <w:div w:id="357245477">
          <w:marLeft w:val="0"/>
          <w:marRight w:val="0"/>
          <w:marTop w:val="0"/>
          <w:marBottom w:val="0"/>
          <w:divBdr>
            <w:top w:val="none" w:sz="0" w:space="0" w:color="auto"/>
            <w:left w:val="none" w:sz="0" w:space="0" w:color="auto"/>
            <w:bottom w:val="none" w:sz="0" w:space="0" w:color="auto"/>
            <w:right w:val="none" w:sz="0" w:space="0" w:color="auto"/>
          </w:divBdr>
        </w:div>
        <w:div w:id="1531801091">
          <w:marLeft w:val="0"/>
          <w:marRight w:val="0"/>
          <w:marTop w:val="0"/>
          <w:marBottom w:val="0"/>
          <w:divBdr>
            <w:top w:val="none" w:sz="0" w:space="0" w:color="auto"/>
            <w:left w:val="none" w:sz="0" w:space="0" w:color="auto"/>
            <w:bottom w:val="none" w:sz="0" w:space="0" w:color="auto"/>
            <w:right w:val="none" w:sz="0" w:space="0" w:color="auto"/>
          </w:divBdr>
        </w:div>
        <w:div w:id="806049184">
          <w:marLeft w:val="0"/>
          <w:marRight w:val="0"/>
          <w:marTop w:val="0"/>
          <w:marBottom w:val="0"/>
          <w:divBdr>
            <w:top w:val="none" w:sz="0" w:space="0" w:color="auto"/>
            <w:left w:val="none" w:sz="0" w:space="0" w:color="auto"/>
            <w:bottom w:val="none" w:sz="0" w:space="0" w:color="auto"/>
            <w:right w:val="none" w:sz="0" w:space="0" w:color="auto"/>
          </w:divBdr>
        </w:div>
        <w:div w:id="1705247914">
          <w:marLeft w:val="0"/>
          <w:marRight w:val="0"/>
          <w:marTop w:val="0"/>
          <w:marBottom w:val="0"/>
          <w:divBdr>
            <w:top w:val="none" w:sz="0" w:space="0" w:color="auto"/>
            <w:left w:val="none" w:sz="0" w:space="0" w:color="auto"/>
            <w:bottom w:val="none" w:sz="0" w:space="0" w:color="auto"/>
            <w:right w:val="none" w:sz="0" w:space="0" w:color="auto"/>
          </w:divBdr>
        </w:div>
      </w:divsChild>
    </w:div>
    <w:div w:id="1857965969">
      <w:bodyDiv w:val="1"/>
      <w:marLeft w:val="0"/>
      <w:marRight w:val="0"/>
      <w:marTop w:val="0"/>
      <w:marBottom w:val="0"/>
      <w:divBdr>
        <w:top w:val="none" w:sz="0" w:space="0" w:color="auto"/>
        <w:left w:val="none" w:sz="0" w:space="0" w:color="auto"/>
        <w:bottom w:val="none" w:sz="0" w:space="0" w:color="auto"/>
        <w:right w:val="none" w:sz="0" w:space="0" w:color="auto"/>
      </w:divBdr>
      <w:divsChild>
        <w:div w:id="745110690">
          <w:marLeft w:val="0"/>
          <w:marRight w:val="0"/>
          <w:marTop w:val="0"/>
          <w:marBottom w:val="0"/>
          <w:divBdr>
            <w:top w:val="none" w:sz="0" w:space="0" w:color="auto"/>
            <w:left w:val="none" w:sz="0" w:space="0" w:color="auto"/>
            <w:bottom w:val="none" w:sz="0" w:space="0" w:color="auto"/>
            <w:right w:val="none" w:sz="0" w:space="0" w:color="auto"/>
          </w:divBdr>
        </w:div>
        <w:div w:id="837118983">
          <w:marLeft w:val="0"/>
          <w:marRight w:val="0"/>
          <w:marTop w:val="0"/>
          <w:marBottom w:val="0"/>
          <w:divBdr>
            <w:top w:val="none" w:sz="0" w:space="0" w:color="auto"/>
            <w:left w:val="none" w:sz="0" w:space="0" w:color="auto"/>
            <w:bottom w:val="none" w:sz="0" w:space="0" w:color="auto"/>
            <w:right w:val="none" w:sz="0" w:space="0" w:color="auto"/>
          </w:divBdr>
        </w:div>
        <w:div w:id="1877504918">
          <w:marLeft w:val="0"/>
          <w:marRight w:val="0"/>
          <w:marTop w:val="0"/>
          <w:marBottom w:val="0"/>
          <w:divBdr>
            <w:top w:val="none" w:sz="0" w:space="0" w:color="auto"/>
            <w:left w:val="none" w:sz="0" w:space="0" w:color="auto"/>
            <w:bottom w:val="none" w:sz="0" w:space="0" w:color="auto"/>
            <w:right w:val="none" w:sz="0" w:space="0" w:color="auto"/>
          </w:divBdr>
        </w:div>
        <w:div w:id="1898587622">
          <w:marLeft w:val="0"/>
          <w:marRight w:val="0"/>
          <w:marTop w:val="0"/>
          <w:marBottom w:val="0"/>
          <w:divBdr>
            <w:top w:val="none" w:sz="0" w:space="0" w:color="auto"/>
            <w:left w:val="none" w:sz="0" w:space="0" w:color="auto"/>
            <w:bottom w:val="none" w:sz="0" w:space="0" w:color="auto"/>
            <w:right w:val="none" w:sz="0" w:space="0" w:color="auto"/>
          </w:divBdr>
        </w:div>
      </w:divsChild>
    </w:div>
    <w:div w:id="1858692618">
      <w:bodyDiv w:val="1"/>
      <w:marLeft w:val="0"/>
      <w:marRight w:val="0"/>
      <w:marTop w:val="0"/>
      <w:marBottom w:val="0"/>
      <w:divBdr>
        <w:top w:val="none" w:sz="0" w:space="0" w:color="auto"/>
        <w:left w:val="none" w:sz="0" w:space="0" w:color="auto"/>
        <w:bottom w:val="none" w:sz="0" w:space="0" w:color="auto"/>
        <w:right w:val="none" w:sz="0" w:space="0" w:color="auto"/>
      </w:divBdr>
      <w:divsChild>
        <w:div w:id="1578320203">
          <w:marLeft w:val="0"/>
          <w:marRight w:val="0"/>
          <w:marTop w:val="0"/>
          <w:marBottom w:val="0"/>
          <w:divBdr>
            <w:top w:val="none" w:sz="0" w:space="0" w:color="auto"/>
            <w:left w:val="none" w:sz="0" w:space="0" w:color="auto"/>
            <w:bottom w:val="none" w:sz="0" w:space="0" w:color="auto"/>
            <w:right w:val="none" w:sz="0" w:space="0" w:color="auto"/>
          </w:divBdr>
        </w:div>
        <w:div w:id="1758555690">
          <w:marLeft w:val="0"/>
          <w:marRight w:val="0"/>
          <w:marTop w:val="0"/>
          <w:marBottom w:val="0"/>
          <w:divBdr>
            <w:top w:val="none" w:sz="0" w:space="0" w:color="auto"/>
            <w:left w:val="none" w:sz="0" w:space="0" w:color="auto"/>
            <w:bottom w:val="none" w:sz="0" w:space="0" w:color="auto"/>
            <w:right w:val="none" w:sz="0" w:space="0" w:color="auto"/>
          </w:divBdr>
        </w:div>
        <w:div w:id="1797673735">
          <w:marLeft w:val="0"/>
          <w:marRight w:val="0"/>
          <w:marTop w:val="0"/>
          <w:marBottom w:val="0"/>
          <w:divBdr>
            <w:top w:val="none" w:sz="0" w:space="0" w:color="auto"/>
            <w:left w:val="none" w:sz="0" w:space="0" w:color="auto"/>
            <w:bottom w:val="none" w:sz="0" w:space="0" w:color="auto"/>
            <w:right w:val="none" w:sz="0" w:space="0" w:color="auto"/>
          </w:divBdr>
        </w:div>
        <w:div w:id="2115393581">
          <w:marLeft w:val="0"/>
          <w:marRight w:val="0"/>
          <w:marTop w:val="0"/>
          <w:marBottom w:val="0"/>
          <w:divBdr>
            <w:top w:val="none" w:sz="0" w:space="0" w:color="auto"/>
            <w:left w:val="none" w:sz="0" w:space="0" w:color="auto"/>
            <w:bottom w:val="none" w:sz="0" w:space="0" w:color="auto"/>
            <w:right w:val="none" w:sz="0" w:space="0" w:color="auto"/>
          </w:divBdr>
        </w:div>
      </w:divsChild>
    </w:div>
    <w:div w:id="1859387533">
      <w:bodyDiv w:val="1"/>
      <w:marLeft w:val="0"/>
      <w:marRight w:val="0"/>
      <w:marTop w:val="0"/>
      <w:marBottom w:val="0"/>
      <w:divBdr>
        <w:top w:val="none" w:sz="0" w:space="0" w:color="auto"/>
        <w:left w:val="none" w:sz="0" w:space="0" w:color="auto"/>
        <w:bottom w:val="none" w:sz="0" w:space="0" w:color="auto"/>
        <w:right w:val="none" w:sz="0" w:space="0" w:color="auto"/>
      </w:divBdr>
      <w:divsChild>
        <w:div w:id="177817508">
          <w:marLeft w:val="0"/>
          <w:marRight w:val="0"/>
          <w:marTop w:val="0"/>
          <w:marBottom w:val="0"/>
          <w:divBdr>
            <w:top w:val="none" w:sz="0" w:space="0" w:color="auto"/>
            <w:left w:val="none" w:sz="0" w:space="0" w:color="auto"/>
            <w:bottom w:val="none" w:sz="0" w:space="0" w:color="auto"/>
            <w:right w:val="none" w:sz="0" w:space="0" w:color="auto"/>
          </w:divBdr>
        </w:div>
        <w:div w:id="406198061">
          <w:marLeft w:val="0"/>
          <w:marRight w:val="0"/>
          <w:marTop w:val="0"/>
          <w:marBottom w:val="0"/>
          <w:divBdr>
            <w:top w:val="none" w:sz="0" w:space="0" w:color="auto"/>
            <w:left w:val="none" w:sz="0" w:space="0" w:color="auto"/>
            <w:bottom w:val="none" w:sz="0" w:space="0" w:color="auto"/>
            <w:right w:val="none" w:sz="0" w:space="0" w:color="auto"/>
          </w:divBdr>
        </w:div>
        <w:div w:id="1085497816">
          <w:marLeft w:val="0"/>
          <w:marRight w:val="0"/>
          <w:marTop w:val="0"/>
          <w:marBottom w:val="0"/>
          <w:divBdr>
            <w:top w:val="none" w:sz="0" w:space="0" w:color="auto"/>
            <w:left w:val="none" w:sz="0" w:space="0" w:color="auto"/>
            <w:bottom w:val="none" w:sz="0" w:space="0" w:color="auto"/>
            <w:right w:val="none" w:sz="0" w:space="0" w:color="auto"/>
          </w:divBdr>
        </w:div>
        <w:div w:id="1405227556">
          <w:marLeft w:val="0"/>
          <w:marRight w:val="0"/>
          <w:marTop w:val="0"/>
          <w:marBottom w:val="0"/>
          <w:divBdr>
            <w:top w:val="none" w:sz="0" w:space="0" w:color="auto"/>
            <w:left w:val="none" w:sz="0" w:space="0" w:color="auto"/>
            <w:bottom w:val="none" w:sz="0" w:space="0" w:color="auto"/>
            <w:right w:val="none" w:sz="0" w:space="0" w:color="auto"/>
          </w:divBdr>
        </w:div>
      </w:divsChild>
    </w:div>
    <w:div w:id="1861120798">
      <w:bodyDiv w:val="1"/>
      <w:marLeft w:val="0"/>
      <w:marRight w:val="0"/>
      <w:marTop w:val="0"/>
      <w:marBottom w:val="0"/>
      <w:divBdr>
        <w:top w:val="none" w:sz="0" w:space="0" w:color="auto"/>
        <w:left w:val="none" w:sz="0" w:space="0" w:color="auto"/>
        <w:bottom w:val="none" w:sz="0" w:space="0" w:color="auto"/>
        <w:right w:val="none" w:sz="0" w:space="0" w:color="auto"/>
      </w:divBdr>
    </w:div>
    <w:div w:id="1862160473">
      <w:bodyDiv w:val="1"/>
      <w:marLeft w:val="0"/>
      <w:marRight w:val="0"/>
      <w:marTop w:val="0"/>
      <w:marBottom w:val="0"/>
      <w:divBdr>
        <w:top w:val="none" w:sz="0" w:space="0" w:color="auto"/>
        <w:left w:val="none" w:sz="0" w:space="0" w:color="auto"/>
        <w:bottom w:val="none" w:sz="0" w:space="0" w:color="auto"/>
        <w:right w:val="none" w:sz="0" w:space="0" w:color="auto"/>
      </w:divBdr>
      <w:divsChild>
        <w:div w:id="469135929">
          <w:marLeft w:val="0"/>
          <w:marRight w:val="0"/>
          <w:marTop w:val="0"/>
          <w:marBottom w:val="0"/>
          <w:divBdr>
            <w:top w:val="none" w:sz="0" w:space="0" w:color="auto"/>
            <w:left w:val="none" w:sz="0" w:space="0" w:color="auto"/>
            <w:bottom w:val="none" w:sz="0" w:space="0" w:color="auto"/>
            <w:right w:val="none" w:sz="0" w:space="0" w:color="auto"/>
          </w:divBdr>
        </w:div>
        <w:div w:id="1526552327">
          <w:marLeft w:val="0"/>
          <w:marRight w:val="0"/>
          <w:marTop w:val="0"/>
          <w:marBottom w:val="0"/>
          <w:divBdr>
            <w:top w:val="none" w:sz="0" w:space="0" w:color="auto"/>
            <w:left w:val="none" w:sz="0" w:space="0" w:color="auto"/>
            <w:bottom w:val="none" w:sz="0" w:space="0" w:color="auto"/>
            <w:right w:val="none" w:sz="0" w:space="0" w:color="auto"/>
          </w:divBdr>
        </w:div>
        <w:div w:id="1723021119">
          <w:marLeft w:val="0"/>
          <w:marRight w:val="0"/>
          <w:marTop w:val="0"/>
          <w:marBottom w:val="0"/>
          <w:divBdr>
            <w:top w:val="none" w:sz="0" w:space="0" w:color="auto"/>
            <w:left w:val="none" w:sz="0" w:space="0" w:color="auto"/>
            <w:bottom w:val="none" w:sz="0" w:space="0" w:color="auto"/>
            <w:right w:val="none" w:sz="0" w:space="0" w:color="auto"/>
          </w:divBdr>
        </w:div>
        <w:div w:id="1859007177">
          <w:marLeft w:val="0"/>
          <w:marRight w:val="0"/>
          <w:marTop w:val="0"/>
          <w:marBottom w:val="0"/>
          <w:divBdr>
            <w:top w:val="none" w:sz="0" w:space="0" w:color="auto"/>
            <w:left w:val="none" w:sz="0" w:space="0" w:color="auto"/>
            <w:bottom w:val="none" w:sz="0" w:space="0" w:color="auto"/>
            <w:right w:val="none" w:sz="0" w:space="0" w:color="auto"/>
          </w:divBdr>
        </w:div>
      </w:divsChild>
    </w:div>
    <w:div w:id="1862671153">
      <w:bodyDiv w:val="1"/>
      <w:marLeft w:val="0"/>
      <w:marRight w:val="0"/>
      <w:marTop w:val="0"/>
      <w:marBottom w:val="0"/>
      <w:divBdr>
        <w:top w:val="none" w:sz="0" w:space="0" w:color="auto"/>
        <w:left w:val="none" w:sz="0" w:space="0" w:color="auto"/>
        <w:bottom w:val="none" w:sz="0" w:space="0" w:color="auto"/>
        <w:right w:val="none" w:sz="0" w:space="0" w:color="auto"/>
      </w:divBdr>
      <w:divsChild>
        <w:div w:id="623193651">
          <w:marLeft w:val="0"/>
          <w:marRight w:val="0"/>
          <w:marTop w:val="0"/>
          <w:marBottom w:val="0"/>
          <w:divBdr>
            <w:top w:val="none" w:sz="0" w:space="0" w:color="auto"/>
            <w:left w:val="none" w:sz="0" w:space="0" w:color="auto"/>
            <w:bottom w:val="none" w:sz="0" w:space="0" w:color="auto"/>
            <w:right w:val="none" w:sz="0" w:space="0" w:color="auto"/>
          </w:divBdr>
        </w:div>
        <w:div w:id="838547216">
          <w:marLeft w:val="0"/>
          <w:marRight w:val="0"/>
          <w:marTop w:val="0"/>
          <w:marBottom w:val="0"/>
          <w:divBdr>
            <w:top w:val="none" w:sz="0" w:space="0" w:color="auto"/>
            <w:left w:val="none" w:sz="0" w:space="0" w:color="auto"/>
            <w:bottom w:val="none" w:sz="0" w:space="0" w:color="auto"/>
            <w:right w:val="none" w:sz="0" w:space="0" w:color="auto"/>
          </w:divBdr>
        </w:div>
        <w:div w:id="1452944532">
          <w:marLeft w:val="0"/>
          <w:marRight w:val="0"/>
          <w:marTop w:val="0"/>
          <w:marBottom w:val="0"/>
          <w:divBdr>
            <w:top w:val="none" w:sz="0" w:space="0" w:color="auto"/>
            <w:left w:val="none" w:sz="0" w:space="0" w:color="auto"/>
            <w:bottom w:val="none" w:sz="0" w:space="0" w:color="auto"/>
            <w:right w:val="none" w:sz="0" w:space="0" w:color="auto"/>
          </w:divBdr>
        </w:div>
        <w:div w:id="1497375839">
          <w:marLeft w:val="0"/>
          <w:marRight w:val="0"/>
          <w:marTop w:val="0"/>
          <w:marBottom w:val="0"/>
          <w:divBdr>
            <w:top w:val="none" w:sz="0" w:space="0" w:color="auto"/>
            <w:left w:val="none" w:sz="0" w:space="0" w:color="auto"/>
            <w:bottom w:val="none" w:sz="0" w:space="0" w:color="auto"/>
            <w:right w:val="none" w:sz="0" w:space="0" w:color="auto"/>
          </w:divBdr>
        </w:div>
      </w:divsChild>
    </w:div>
    <w:div w:id="1863661716">
      <w:bodyDiv w:val="1"/>
      <w:marLeft w:val="0"/>
      <w:marRight w:val="0"/>
      <w:marTop w:val="0"/>
      <w:marBottom w:val="0"/>
      <w:divBdr>
        <w:top w:val="none" w:sz="0" w:space="0" w:color="auto"/>
        <w:left w:val="none" w:sz="0" w:space="0" w:color="auto"/>
        <w:bottom w:val="none" w:sz="0" w:space="0" w:color="auto"/>
        <w:right w:val="none" w:sz="0" w:space="0" w:color="auto"/>
      </w:divBdr>
      <w:divsChild>
        <w:div w:id="238289656">
          <w:marLeft w:val="0"/>
          <w:marRight w:val="0"/>
          <w:marTop w:val="0"/>
          <w:marBottom w:val="0"/>
          <w:divBdr>
            <w:top w:val="none" w:sz="0" w:space="0" w:color="auto"/>
            <w:left w:val="none" w:sz="0" w:space="0" w:color="auto"/>
            <w:bottom w:val="none" w:sz="0" w:space="0" w:color="auto"/>
            <w:right w:val="none" w:sz="0" w:space="0" w:color="auto"/>
          </w:divBdr>
        </w:div>
        <w:div w:id="395125603">
          <w:marLeft w:val="0"/>
          <w:marRight w:val="0"/>
          <w:marTop w:val="0"/>
          <w:marBottom w:val="0"/>
          <w:divBdr>
            <w:top w:val="none" w:sz="0" w:space="0" w:color="auto"/>
            <w:left w:val="none" w:sz="0" w:space="0" w:color="auto"/>
            <w:bottom w:val="none" w:sz="0" w:space="0" w:color="auto"/>
            <w:right w:val="none" w:sz="0" w:space="0" w:color="auto"/>
          </w:divBdr>
        </w:div>
        <w:div w:id="433667758">
          <w:marLeft w:val="0"/>
          <w:marRight w:val="0"/>
          <w:marTop w:val="0"/>
          <w:marBottom w:val="0"/>
          <w:divBdr>
            <w:top w:val="none" w:sz="0" w:space="0" w:color="auto"/>
            <w:left w:val="none" w:sz="0" w:space="0" w:color="auto"/>
            <w:bottom w:val="none" w:sz="0" w:space="0" w:color="auto"/>
            <w:right w:val="none" w:sz="0" w:space="0" w:color="auto"/>
          </w:divBdr>
        </w:div>
        <w:div w:id="2031376213">
          <w:marLeft w:val="0"/>
          <w:marRight w:val="0"/>
          <w:marTop w:val="0"/>
          <w:marBottom w:val="0"/>
          <w:divBdr>
            <w:top w:val="none" w:sz="0" w:space="0" w:color="auto"/>
            <w:left w:val="none" w:sz="0" w:space="0" w:color="auto"/>
            <w:bottom w:val="none" w:sz="0" w:space="0" w:color="auto"/>
            <w:right w:val="none" w:sz="0" w:space="0" w:color="auto"/>
          </w:divBdr>
        </w:div>
      </w:divsChild>
    </w:div>
    <w:div w:id="1865439072">
      <w:bodyDiv w:val="1"/>
      <w:marLeft w:val="0"/>
      <w:marRight w:val="0"/>
      <w:marTop w:val="0"/>
      <w:marBottom w:val="0"/>
      <w:divBdr>
        <w:top w:val="none" w:sz="0" w:space="0" w:color="auto"/>
        <w:left w:val="none" w:sz="0" w:space="0" w:color="auto"/>
        <w:bottom w:val="none" w:sz="0" w:space="0" w:color="auto"/>
        <w:right w:val="none" w:sz="0" w:space="0" w:color="auto"/>
      </w:divBdr>
      <w:divsChild>
        <w:div w:id="2099249361">
          <w:marLeft w:val="0"/>
          <w:marRight w:val="0"/>
          <w:marTop w:val="0"/>
          <w:marBottom w:val="0"/>
          <w:divBdr>
            <w:top w:val="none" w:sz="0" w:space="0" w:color="auto"/>
            <w:left w:val="none" w:sz="0" w:space="0" w:color="auto"/>
            <w:bottom w:val="none" w:sz="0" w:space="0" w:color="auto"/>
            <w:right w:val="none" w:sz="0" w:space="0" w:color="auto"/>
          </w:divBdr>
        </w:div>
        <w:div w:id="1422600922">
          <w:marLeft w:val="0"/>
          <w:marRight w:val="0"/>
          <w:marTop w:val="0"/>
          <w:marBottom w:val="0"/>
          <w:divBdr>
            <w:top w:val="none" w:sz="0" w:space="0" w:color="auto"/>
            <w:left w:val="none" w:sz="0" w:space="0" w:color="auto"/>
            <w:bottom w:val="none" w:sz="0" w:space="0" w:color="auto"/>
            <w:right w:val="none" w:sz="0" w:space="0" w:color="auto"/>
          </w:divBdr>
        </w:div>
        <w:div w:id="1051687769">
          <w:marLeft w:val="0"/>
          <w:marRight w:val="0"/>
          <w:marTop w:val="0"/>
          <w:marBottom w:val="0"/>
          <w:divBdr>
            <w:top w:val="none" w:sz="0" w:space="0" w:color="auto"/>
            <w:left w:val="none" w:sz="0" w:space="0" w:color="auto"/>
            <w:bottom w:val="none" w:sz="0" w:space="0" w:color="auto"/>
            <w:right w:val="none" w:sz="0" w:space="0" w:color="auto"/>
          </w:divBdr>
        </w:div>
        <w:div w:id="357316288">
          <w:marLeft w:val="0"/>
          <w:marRight w:val="0"/>
          <w:marTop w:val="0"/>
          <w:marBottom w:val="0"/>
          <w:divBdr>
            <w:top w:val="none" w:sz="0" w:space="0" w:color="auto"/>
            <w:left w:val="none" w:sz="0" w:space="0" w:color="auto"/>
            <w:bottom w:val="none" w:sz="0" w:space="0" w:color="auto"/>
            <w:right w:val="none" w:sz="0" w:space="0" w:color="auto"/>
          </w:divBdr>
        </w:div>
      </w:divsChild>
    </w:div>
    <w:div w:id="1865752352">
      <w:bodyDiv w:val="1"/>
      <w:marLeft w:val="0"/>
      <w:marRight w:val="0"/>
      <w:marTop w:val="0"/>
      <w:marBottom w:val="0"/>
      <w:divBdr>
        <w:top w:val="none" w:sz="0" w:space="0" w:color="auto"/>
        <w:left w:val="none" w:sz="0" w:space="0" w:color="auto"/>
        <w:bottom w:val="none" w:sz="0" w:space="0" w:color="auto"/>
        <w:right w:val="none" w:sz="0" w:space="0" w:color="auto"/>
      </w:divBdr>
      <w:divsChild>
        <w:div w:id="180435860">
          <w:marLeft w:val="0"/>
          <w:marRight w:val="0"/>
          <w:marTop w:val="0"/>
          <w:marBottom w:val="0"/>
          <w:divBdr>
            <w:top w:val="none" w:sz="0" w:space="0" w:color="auto"/>
            <w:left w:val="none" w:sz="0" w:space="0" w:color="auto"/>
            <w:bottom w:val="none" w:sz="0" w:space="0" w:color="auto"/>
            <w:right w:val="none" w:sz="0" w:space="0" w:color="auto"/>
          </w:divBdr>
        </w:div>
        <w:div w:id="340667987">
          <w:marLeft w:val="0"/>
          <w:marRight w:val="0"/>
          <w:marTop w:val="0"/>
          <w:marBottom w:val="0"/>
          <w:divBdr>
            <w:top w:val="none" w:sz="0" w:space="0" w:color="auto"/>
            <w:left w:val="none" w:sz="0" w:space="0" w:color="auto"/>
            <w:bottom w:val="none" w:sz="0" w:space="0" w:color="auto"/>
            <w:right w:val="none" w:sz="0" w:space="0" w:color="auto"/>
          </w:divBdr>
        </w:div>
        <w:div w:id="722143085">
          <w:marLeft w:val="0"/>
          <w:marRight w:val="0"/>
          <w:marTop w:val="0"/>
          <w:marBottom w:val="0"/>
          <w:divBdr>
            <w:top w:val="none" w:sz="0" w:space="0" w:color="auto"/>
            <w:left w:val="none" w:sz="0" w:space="0" w:color="auto"/>
            <w:bottom w:val="none" w:sz="0" w:space="0" w:color="auto"/>
            <w:right w:val="none" w:sz="0" w:space="0" w:color="auto"/>
          </w:divBdr>
        </w:div>
        <w:div w:id="1011033499">
          <w:marLeft w:val="0"/>
          <w:marRight w:val="0"/>
          <w:marTop w:val="0"/>
          <w:marBottom w:val="0"/>
          <w:divBdr>
            <w:top w:val="none" w:sz="0" w:space="0" w:color="auto"/>
            <w:left w:val="none" w:sz="0" w:space="0" w:color="auto"/>
            <w:bottom w:val="none" w:sz="0" w:space="0" w:color="auto"/>
            <w:right w:val="none" w:sz="0" w:space="0" w:color="auto"/>
          </w:divBdr>
        </w:div>
      </w:divsChild>
    </w:div>
    <w:div w:id="1866403069">
      <w:bodyDiv w:val="1"/>
      <w:marLeft w:val="0"/>
      <w:marRight w:val="0"/>
      <w:marTop w:val="0"/>
      <w:marBottom w:val="0"/>
      <w:divBdr>
        <w:top w:val="none" w:sz="0" w:space="0" w:color="auto"/>
        <w:left w:val="none" w:sz="0" w:space="0" w:color="auto"/>
        <w:bottom w:val="none" w:sz="0" w:space="0" w:color="auto"/>
        <w:right w:val="none" w:sz="0" w:space="0" w:color="auto"/>
      </w:divBdr>
      <w:divsChild>
        <w:div w:id="1479229388">
          <w:marLeft w:val="0"/>
          <w:marRight w:val="0"/>
          <w:marTop w:val="0"/>
          <w:marBottom w:val="0"/>
          <w:divBdr>
            <w:top w:val="none" w:sz="0" w:space="0" w:color="auto"/>
            <w:left w:val="none" w:sz="0" w:space="0" w:color="auto"/>
            <w:bottom w:val="none" w:sz="0" w:space="0" w:color="auto"/>
            <w:right w:val="none" w:sz="0" w:space="0" w:color="auto"/>
          </w:divBdr>
        </w:div>
        <w:div w:id="53550360">
          <w:marLeft w:val="0"/>
          <w:marRight w:val="0"/>
          <w:marTop w:val="0"/>
          <w:marBottom w:val="0"/>
          <w:divBdr>
            <w:top w:val="none" w:sz="0" w:space="0" w:color="auto"/>
            <w:left w:val="none" w:sz="0" w:space="0" w:color="auto"/>
            <w:bottom w:val="none" w:sz="0" w:space="0" w:color="auto"/>
            <w:right w:val="none" w:sz="0" w:space="0" w:color="auto"/>
          </w:divBdr>
        </w:div>
        <w:div w:id="1038430547">
          <w:marLeft w:val="0"/>
          <w:marRight w:val="0"/>
          <w:marTop w:val="0"/>
          <w:marBottom w:val="0"/>
          <w:divBdr>
            <w:top w:val="none" w:sz="0" w:space="0" w:color="auto"/>
            <w:left w:val="none" w:sz="0" w:space="0" w:color="auto"/>
            <w:bottom w:val="none" w:sz="0" w:space="0" w:color="auto"/>
            <w:right w:val="none" w:sz="0" w:space="0" w:color="auto"/>
          </w:divBdr>
        </w:div>
        <w:div w:id="895699946">
          <w:marLeft w:val="0"/>
          <w:marRight w:val="0"/>
          <w:marTop w:val="0"/>
          <w:marBottom w:val="0"/>
          <w:divBdr>
            <w:top w:val="none" w:sz="0" w:space="0" w:color="auto"/>
            <w:left w:val="none" w:sz="0" w:space="0" w:color="auto"/>
            <w:bottom w:val="none" w:sz="0" w:space="0" w:color="auto"/>
            <w:right w:val="none" w:sz="0" w:space="0" w:color="auto"/>
          </w:divBdr>
        </w:div>
      </w:divsChild>
    </w:div>
    <w:div w:id="18667517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84">
          <w:marLeft w:val="0"/>
          <w:marRight w:val="0"/>
          <w:marTop w:val="0"/>
          <w:marBottom w:val="0"/>
          <w:divBdr>
            <w:top w:val="none" w:sz="0" w:space="0" w:color="auto"/>
            <w:left w:val="none" w:sz="0" w:space="0" w:color="auto"/>
            <w:bottom w:val="none" w:sz="0" w:space="0" w:color="auto"/>
            <w:right w:val="none" w:sz="0" w:space="0" w:color="auto"/>
          </w:divBdr>
        </w:div>
        <w:div w:id="2084375335">
          <w:marLeft w:val="0"/>
          <w:marRight w:val="0"/>
          <w:marTop w:val="0"/>
          <w:marBottom w:val="0"/>
          <w:divBdr>
            <w:top w:val="none" w:sz="0" w:space="0" w:color="auto"/>
            <w:left w:val="none" w:sz="0" w:space="0" w:color="auto"/>
            <w:bottom w:val="none" w:sz="0" w:space="0" w:color="auto"/>
            <w:right w:val="none" w:sz="0" w:space="0" w:color="auto"/>
          </w:divBdr>
        </w:div>
      </w:divsChild>
    </w:div>
    <w:div w:id="1869489945">
      <w:bodyDiv w:val="1"/>
      <w:marLeft w:val="0"/>
      <w:marRight w:val="0"/>
      <w:marTop w:val="0"/>
      <w:marBottom w:val="0"/>
      <w:divBdr>
        <w:top w:val="none" w:sz="0" w:space="0" w:color="auto"/>
        <w:left w:val="none" w:sz="0" w:space="0" w:color="auto"/>
        <w:bottom w:val="none" w:sz="0" w:space="0" w:color="auto"/>
        <w:right w:val="none" w:sz="0" w:space="0" w:color="auto"/>
      </w:divBdr>
    </w:div>
    <w:div w:id="1869753990">
      <w:bodyDiv w:val="1"/>
      <w:marLeft w:val="0"/>
      <w:marRight w:val="0"/>
      <w:marTop w:val="0"/>
      <w:marBottom w:val="0"/>
      <w:divBdr>
        <w:top w:val="none" w:sz="0" w:space="0" w:color="auto"/>
        <w:left w:val="none" w:sz="0" w:space="0" w:color="auto"/>
        <w:bottom w:val="none" w:sz="0" w:space="0" w:color="auto"/>
        <w:right w:val="none" w:sz="0" w:space="0" w:color="auto"/>
      </w:divBdr>
      <w:divsChild>
        <w:div w:id="247932606">
          <w:marLeft w:val="0"/>
          <w:marRight w:val="0"/>
          <w:marTop w:val="0"/>
          <w:marBottom w:val="0"/>
          <w:divBdr>
            <w:top w:val="none" w:sz="0" w:space="0" w:color="auto"/>
            <w:left w:val="none" w:sz="0" w:space="0" w:color="auto"/>
            <w:bottom w:val="none" w:sz="0" w:space="0" w:color="auto"/>
            <w:right w:val="none" w:sz="0" w:space="0" w:color="auto"/>
          </w:divBdr>
        </w:div>
        <w:div w:id="562331426">
          <w:marLeft w:val="0"/>
          <w:marRight w:val="0"/>
          <w:marTop w:val="0"/>
          <w:marBottom w:val="0"/>
          <w:divBdr>
            <w:top w:val="none" w:sz="0" w:space="0" w:color="auto"/>
            <w:left w:val="none" w:sz="0" w:space="0" w:color="auto"/>
            <w:bottom w:val="none" w:sz="0" w:space="0" w:color="auto"/>
            <w:right w:val="none" w:sz="0" w:space="0" w:color="auto"/>
          </w:divBdr>
        </w:div>
        <w:div w:id="1014301148">
          <w:marLeft w:val="0"/>
          <w:marRight w:val="0"/>
          <w:marTop w:val="0"/>
          <w:marBottom w:val="0"/>
          <w:divBdr>
            <w:top w:val="none" w:sz="0" w:space="0" w:color="auto"/>
            <w:left w:val="none" w:sz="0" w:space="0" w:color="auto"/>
            <w:bottom w:val="none" w:sz="0" w:space="0" w:color="auto"/>
            <w:right w:val="none" w:sz="0" w:space="0" w:color="auto"/>
          </w:divBdr>
        </w:div>
        <w:div w:id="2144959165">
          <w:marLeft w:val="0"/>
          <w:marRight w:val="0"/>
          <w:marTop w:val="0"/>
          <w:marBottom w:val="0"/>
          <w:divBdr>
            <w:top w:val="none" w:sz="0" w:space="0" w:color="auto"/>
            <w:left w:val="none" w:sz="0" w:space="0" w:color="auto"/>
            <w:bottom w:val="none" w:sz="0" w:space="0" w:color="auto"/>
            <w:right w:val="none" w:sz="0" w:space="0" w:color="auto"/>
          </w:divBdr>
        </w:div>
      </w:divsChild>
    </w:div>
    <w:div w:id="1870141991">
      <w:bodyDiv w:val="1"/>
      <w:marLeft w:val="0"/>
      <w:marRight w:val="0"/>
      <w:marTop w:val="0"/>
      <w:marBottom w:val="0"/>
      <w:divBdr>
        <w:top w:val="none" w:sz="0" w:space="0" w:color="auto"/>
        <w:left w:val="none" w:sz="0" w:space="0" w:color="auto"/>
        <w:bottom w:val="none" w:sz="0" w:space="0" w:color="auto"/>
        <w:right w:val="none" w:sz="0" w:space="0" w:color="auto"/>
      </w:divBdr>
      <w:divsChild>
        <w:div w:id="815144899">
          <w:marLeft w:val="0"/>
          <w:marRight w:val="0"/>
          <w:marTop w:val="0"/>
          <w:marBottom w:val="0"/>
          <w:divBdr>
            <w:top w:val="none" w:sz="0" w:space="0" w:color="auto"/>
            <w:left w:val="none" w:sz="0" w:space="0" w:color="auto"/>
            <w:bottom w:val="none" w:sz="0" w:space="0" w:color="auto"/>
            <w:right w:val="none" w:sz="0" w:space="0" w:color="auto"/>
          </w:divBdr>
        </w:div>
        <w:div w:id="1289118870">
          <w:marLeft w:val="0"/>
          <w:marRight w:val="0"/>
          <w:marTop w:val="0"/>
          <w:marBottom w:val="0"/>
          <w:divBdr>
            <w:top w:val="none" w:sz="0" w:space="0" w:color="auto"/>
            <w:left w:val="none" w:sz="0" w:space="0" w:color="auto"/>
            <w:bottom w:val="none" w:sz="0" w:space="0" w:color="auto"/>
            <w:right w:val="none" w:sz="0" w:space="0" w:color="auto"/>
          </w:divBdr>
        </w:div>
        <w:div w:id="1329594622">
          <w:marLeft w:val="0"/>
          <w:marRight w:val="0"/>
          <w:marTop w:val="0"/>
          <w:marBottom w:val="0"/>
          <w:divBdr>
            <w:top w:val="none" w:sz="0" w:space="0" w:color="auto"/>
            <w:left w:val="none" w:sz="0" w:space="0" w:color="auto"/>
            <w:bottom w:val="none" w:sz="0" w:space="0" w:color="auto"/>
            <w:right w:val="none" w:sz="0" w:space="0" w:color="auto"/>
          </w:divBdr>
        </w:div>
        <w:div w:id="1786382220">
          <w:marLeft w:val="0"/>
          <w:marRight w:val="0"/>
          <w:marTop w:val="0"/>
          <w:marBottom w:val="0"/>
          <w:divBdr>
            <w:top w:val="none" w:sz="0" w:space="0" w:color="auto"/>
            <w:left w:val="none" w:sz="0" w:space="0" w:color="auto"/>
            <w:bottom w:val="none" w:sz="0" w:space="0" w:color="auto"/>
            <w:right w:val="none" w:sz="0" w:space="0" w:color="auto"/>
          </w:divBdr>
        </w:div>
      </w:divsChild>
    </w:div>
    <w:div w:id="1870801033">
      <w:bodyDiv w:val="1"/>
      <w:marLeft w:val="0"/>
      <w:marRight w:val="0"/>
      <w:marTop w:val="0"/>
      <w:marBottom w:val="0"/>
      <w:divBdr>
        <w:top w:val="none" w:sz="0" w:space="0" w:color="auto"/>
        <w:left w:val="none" w:sz="0" w:space="0" w:color="auto"/>
        <w:bottom w:val="none" w:sz="0" w:space="0" w:color="auto"/>
        <w:right w:val="none" w:sz="0" w:space="0" w:color="auto"/>
      </w:divBdr>
      <w:divsChild>
        <w:div w:id="49890875">
          <w:marLeft w:val="0"/>
          <w:marRight w:val="0"/>
          <w:marTop w:val="0"/>
          <w:marBottom w:val="0"/>
          <w:divBdr>
            <w:top w:val="none" w:sz="0" w:space="0" w:color="auto"/>
            <w:left w:val="none" w:sz="0" w:space="0" w:color="auto"/>
            <w:bottom w:val="none" w:sz="0" w:space="0" w:color="auto"/>
            <w:right w:val="none" w:sz="0" w:space="0" w:color="auto"/>
          </w:divBdr>
        </w:div>
        <w:div w:id="686908243">
          <w:marLeft w:val="0"/>
          <w:marRight w:val="0"/>
          <w:marTop w:val="0"/>
          <w:marBottom w:val="0"/>
          <w:divBdr>
            <w:top w:val="none" w:sz="0" w:space="0" w:color="auto"/>
            <w:left w:val="none" w:sz="0" w:space="0" w:color="auto"/>
            <w:bottom w:val="none" w:sz="0" w:space="0" w:color="auto"/>
            <w:right w:val="none" w:sz="0" w:space="0" w:color="auto"/>
          </w:divBdr>
        </w:div>
        <w:div w:id="817378542">
          <w:marLeft w:val="0"/>
          <w:marRight w:val="0"/>
          <w:marTop w:val="0"/>
          <w:marBottom w:val="0"/>
          <w:divBdr>
            <w:top w:val="none" w:sz="0" w:space="0" w:color="auto"/>
            <w:left w:val="none" w:sz="0" w:space="0" w:color="auto"/>
            <w:bottom w:val="none" w:sz="0" w:space="0" w:color="auto"/>
            <w:right w:val="none" w:sz="0" w:space="0" w:color="auto"/>
          </w:divBdr>
        </w:div>
        <w:div w:id="1079600392">
          <w:marLeft w:val="0"/>
          <w:marRight w:val="0"/>
          <w:marTop w:val="0"/>
          <w:marBottom w:val="0"/>
          <w:divBdr>
            <w:top w:val="none" w:sz="0" w:space="0" w:color="auto"/>
            <w:left w:val="none" w:sz="0" w:space="0" w:color="auto"/>
            <w:bottom w:val="none" w:sz="0" w:space="0" w:color="auto"/>
            <w:right w:val="none" w:sz="0" w:space="0" w:color="auto"/>
          </w:divBdr>
        </w:div>
      </w:divsChild>
    </w:div>
    <w:div w:id="1871869478">
      <w:bodyDiv w:val="1"/>
      <w:marLeft w:val="0"/>
      <w:marRight w:val="0"/>
      <w:marTop w:val="0"/>
      <w:marBottom w:val="0"/>
      <w:divBdr>
        <w:top w:val="none" w:sz="0" w:space="0" w:color="auto"/>
        <w:left w:val="none" w:sz="0" w:space="0" w:color="auto"/>
        <w:bottom w:val="none" w:sz="0" w:space="0" w:color="auto"/>
        <w:right w:val="none" w:sz="0" w:space="0" w:color="auto"/>
      </w:divBdr>
      <w:divsChild>
        <w:div w:id="122894266">
          <w:marLeft w:val="0"/>
          <w:marRight w:val="0"/>
          <w:marTop w:val="0"/>
          <w:marBottom w:val="0"/>
          <w:divBdr>
            <w:top w:val="none" w:sz="0" w:space="0" w:color="auto"/>
            <w:left w:val="none" w:sz="0" w:space="0" w:color="auto"/>
            <w:bottom w:val="none" w:sz="0" w:space="0" w:color="auto"/>
            <w:right w:val="none" w:sz="0" w:space="0" w:color="auto"/>
          </w:divBdr>
        </w:div>
        <w:div w:id="883904432">
          <w:marLeft w:val="0"/>
          <w:marRight w:val="0"/>
          <w:marTop w:val="0"/>
          <w:marBottom w:val="0"/>
          <w:divBdr>
            <w:top w:val="none" w:sz="0" w:space="0" w:color="auto"/>
            <w:left w:val="none" w:sz="0" w:space="0" w:color="auto"/>
            <w:bottom w:val="none" w:sz="0" w:space="0" w:color="auto"/>
            <w:right w:val="none" w:sz="0" w:space="0" w:color="auto"/>
          </w:divBdr>
        </w:div>
        <w:div w:id="1431126459">
          <w:marLeft w:val="0"/>
          <w:marRight w:val="0"/>
          <w:marTop w:val="0"/>
          <w:marBottom w:val="0"/>
          <w:divBdr>
            <w:top w:val="none" w:sz="0" w:space="0" w:color="auto"/>
            <w:left w:val="none" w:sz="0" w:space="0" w:color="auto"/>
            <w:bottom w:val="none" w:sz="0" w:space="0" w:color="auto"/>
            <w:right w:val="none" w:sz="0" w:space="0" w:color="auto"/>
          </w:divBdr>
        </w:div>
        <w:div w:id="1743017785">
          <w:marLeft w:val="0"/>
          <w:marRight w:val="0"/>
          <w:marTop w:val="0"/>
          <w:marBottom w:val="0"/>
          <w:divBdr>
            <w:top w:val="none" w:sz="0" w:space="0" w:color="auto"/>
            <w:left w:val="none" w:sz="0" w:space="0" w:color="auto"/>
            <w:bottom w:val="none" w:sz="0" w:space="0" w:color="auto"/>
            <w:right w:val="none" w:sz="0" w:space="0" w:color="auto"/>
          </w:divBdr>
        </w:div>
      </w:divsChild>
    </w:div>
    <w:div w:id="1871918868">
      <w:bodyDiv w:val="1"/>
      <w:marLeft w:val="0"/>
      <w:marRight w:val="0"/>
      <w:marTop w:val="0"/>
      <w:marBottom w:val="0"/>
      <w:divBdr>
        <w:top w:val="none" w:sz="0" w:space="0" w:color="auto"/>
        <w:left w:val="none" w:sz="0" w:space="0" w:color="auto"/>
        <w:bottom w:val="none" w:sz="0" w:space="0" w:color="auto"/>
        <w:right w:val="none" w:sz="0" w:space="0" w:color="auto"/>
      </w:divBdr>
      <w:divsChild>
        <w:div w:id="16277540">
          <w:marLeft w:val="0"/>
          <w:marRight w:val="0"/>
          <w:marTop w:val="0"/>
          <w:marBottom w:val="0"/>
          <w:divBdr>
            <w:top w:val="none" w:sz="0" w:space="0" w:color="auto"/>
            <w:left w:val="none" w:sz="0" w:space="0" w:color="auto"/>
            <w:bottom w:val="none" w:sz="0" w:space="0" w:color="auto"/>
            <w:right w:val="none" w:sz="0" w:space="0" w:color="auto"/>
          </w:divBdr>
        </w:div>
        <w:div w:id="540360378">
          <w:marLeft w:val="0"/>
          <w:marRight w:val="0"/>
          <w:marTop w:val="0"/>
          <w:marBottom w:val="0"/>
          <w:divBdr>
            <w:top w:val="none" w:sz="0" w:space="0" w:color="auto"/>
            <w:left w:val="none" w:sz="0" w:space="0" w:color="auto"/>
            <w:bottom w:val="none" w:sz="0" w:space="0" w:color="auto"/>
            <w:right w:val="none" w:sz="0" w:space="0" w:color="auto"/>
          </w:divBdr>
        </w:div>
        <w:div w:id="1191188638">
          <w:marLeft w:val="0"/>
          <w:marRight w:val="0"/>
          <w:marTop w:val="0"/>
          <w:marBottom w:val="0"/>
          <w:divBdr>
            <w:top w:val="none" w:sz="0" w:space="0" w:color="auto"/>
            <w:left w:val="none" w:sz="0" w:space="0" w:color="auto"/>
            <w:bottom w:val="none" w:sz="0" w:space="0" w:color="auto"/>
            <w:right w:val="none" w:sz="0" w:space="0" w:color="auto"/>
          </w:divBdr>
        </w:div>
        <w:div w:id="1586957949">
          <w:marLeft w:val="0"/>
          <w:marRight w:val="0"/>
          <w:marTop w:val="0"/>
          <w:marBottom w:val="0"/>
          <w:divBdr>
            <w:top w:val="none" w:sz="0" w:space="0" w:color="auto"/>
            <w:left w:val="none" w:sz="0" w:space="0" w:color="auto"/>
            <w:bottom w:val="none" w:sz="0" w:space="0" w:color="auto"/>
            <w:right w:val="none" w:sz="0" w:space="0" w:color="auto"/>
          </w:divBdr>
        </w:div>
      </w:divsChild>
    </w:div>
    <w:div w:id="1873107601">
      <w:bodyDiv w:val="1"/>
      <w:marLeft w:val="0"/>
      <w:marRight w:val="0"/>
      <w:marTop w:val="0"/>
      <w:marBottom w:val="0"/>
      <w:divBdr>
        <w:top w:val="none" w:sz="0" w:space="0" w:color="auto"/>
        <w:left w:val="none" w:sz="0" w:space="0" w:color="auto"/>
        <w:bottom w:val="none" w:sz="0" w:space="0" w:color="auto"/>
        <w:right w:val="none" w:sz="0" w:space="0" w:color="auto"/>
      </w:divBdr>
      <w:divsChild>
        <w:div w:id="308557430">
          <w:marLeft w:val="0"/>
          <w:marRight w:val="0"/>
          <w:marTop w:val="0"/>
          <w:marBottom w:val="0"/>
          <w:divBdr>
            <w:top w:val="none" w:sz="0" w:space="0" w:color="auto"/>
            <w:left w:val="none" w:sz="0" w:space="0" w:color="auto"/>
            <w:bottom w:val="none" w:sz="0" w:space="0" w:color="auto"/>
            <w:right w:val="none" w:sz="0" w:space="0" w:color="auto"/>
          </w:divBdr>
        </w:div>
        <w:div w:id="979653453">
          <w:marLeft w:val="0"/>
          <w:marRight w:val="0"/>
          <w:marTop w:val="0"/>
          <w:marBottom w:val="0"/>
          <w:divBdr>
            <w:top w:val="none" w:sz="0" w:space="0" w:color="auto"/>
            <w:left w:val="none" w:sz="0" w:space="0" w:color="auto"/>
            <w:bottom w:val="none" w:sz="0" w:space="0" w:color="auto"/>
            <w:right w:val="none" w:sz="0" w:space="0" w:color="auto"/>
          </w:divBdr>
        </w:div>
        <w:div w:id="1801337995">
          <w:marLeft w:val="0"/>
          <w:marRight w:val="0"/>
          <w:marTop w:val="0"/>
          <w:marBottom w:val="0"/>
          <w:divBdr>
            <w:top w:val="none" w:sz="0" w:space="0" w:color="auto"/>
            <w:left w:val="none" w:sz="0" w:space="0" w:color="auto"/>
            <w:bottom w:val="none" w:sz="0" w:space="0" w:color="auto"/>
            <w:right w:val="none" w:sz="0" w:space="0" w:color="auto"/>
          </w:divBdr>
        </w:div>
        <w:div w:id="2144302504">
          <w:marLeft w:val="0"/>
          <w:marRight w:val="0"/>
          <w:marTop w:val="0"/>
          <w:marBottom w:val="0"/>
          <w:divBdr>
            <w:top w:val="none" w:sz="0" w:space="0" w:color="auto"/>
            <w:left w:val="none" w:sz="0" w:space="0" w:color="auto"/>
            <w:bottom w:val="none" w:sz="0" w:space="0" w:color="auto"/>
            <w:right w:val="none" w:sz="0" w:space="0" w:color="auto"/>
          </w:divBdr>
        </w:div>
      </w:divsChild>
    </w:div>
    <w:div w:id="1873491674">
      <w:bodyDiv w:val="1"/>
      <w:marLeft w:val="0"/>
      <w:marRight w:val="0"/>
      <w:marTop w:val="0"/>
      <w:marBottom w:val="0"/>
      <w:divBdr>
        <w:top w:val="none" w:sz="0" w:space="0" w:color="auto"/>
        <w:left w:val="none" w:sz="0" w:space="0" w:color="auto"/>
        <w:bottom w:val="none" w:sz="0" w:space="0" w:color="auto"/>
        <w:right w:val="none" w:sz="0" w:space="0" w:color="auto"/>
      </w:divBdr>
      <w:divsChild>
        <w:div w:id="187646676">
          <w:marLeft w:val="0"/>
          <w:marRight w:val="0"/>
          <w:marTop w:val="0"/>
          <w:marBottom w:val="0"/>
          <w:divBdr>
            <w:top w:val="none" w:sz="0" w:space="0" w:color="auto"/>
            <w:left w:val="none" w:sz="0" w:space="0" w:color="auto"/>
            <w:bottom w:val="none" w:sz="0" w:space="0" w:color="auto"/>
            <w:right w:val="none" w:sz="0" w:space="0" w:color="auto"/>
          </w:divBdr>
        </w:div>
        <w:div w:id="316081101">
          <w:marLeft w:val="0"/>
          <w:marRight w:val="0"/>
          <w:marTop w:val="0"/>
          <w:marBottom w:val="0"/>
          <w:divBdr>
            <w:top w:val="none" w:sz="0" w:space="0" w:color="auto"/>
            <w:left w:val="none" w:sz="0" w:space="0" w:color="auto"/>
            <w:bottom w:val="none" w:sz="0" w:space="0" w:color="auto"/>
            <w:right w:val="none" w:sz="0" w:space="0" w:color="auto"/>
          </w:divBdr>
        </w:div>
        <w:div w:id="1370835327">
          <w:marLeft w:val="0"/>
          <w:marRight w:val="0"/>
          <w:marTop w:val="0"/>
          <w:marBottom w:val="0"/>
          <w:divBdr>
            <w:top w:val="none" w:sz="0" w:space="0" w:color="auto"/>
            <w:left w:val="none" w:sz="0" w:space="0" w:color="auto"/>
            <w:bottom w:val="none" w:sz="0" w:space="0" w:color="auto"/>
            <w:right w:val="none" w:sz="0" w:space="0" w:color="auto"/>
          </w:divBdr>
        </w:div>
        <w:div w:id="1688553603">
          <w:marLeft w:val="0"/>
          <w:marRight w:val="0"/>
          <w:marTop w:val="0"/>
          <w:marBottom w:val="0"/>
          <w:divBdr>
            <w:top w:val="none" w:sz="0" w:space="0" w:color="auto"/>
            <w:left w:val="none" w:sz="0" w:space="0" w:color="auto"/>
            <w:bottom w:val="none" w:sz="0" w:space="0" w:color="auto"/>
            <w:right w:val="none" w:sz="0" w:space="0" w:color="auto"/>
          </w:divBdr>
        </w:div>
      </w:divsChild>
    </w:div>
    <w:div w:id="1875338214">
      <w:bodyDiv w:val="1"/>
      <w:marLeft w:val="0"/>
      <w:marRight w:val="0"/>
      <w:marTop w:val="0"/>
      <w:marBottom w:val="0"/>
      <w:divBdr>
        <w:top w:val="none" w:sz="0" w:space="0" w:color="auto"/>
        <w:left w:val="none" w:sz="0" w:space="0" w:color="auto"/>
        <w:bottom w:val="none" w:sz="0" w:space="0" w:color="auto"/>
        <w:right w:val="none" w:sz="0" w:space="0" w:color="auto"/>
      </w:divBdr>
      <w:divsChild>
        <w:div w:id="287854724">
          <w:marLeft w:val="0"/>
          <w:marRight w:val="0"/>
          <w:marTop w:val="0"/>
          <w:marBottom w:val="0"/>
          <w:divBdr>
            <w:top w:val="none" w:sz="0" w:space="0" w:color="auto"/>
            <w:left w:val="none" w:sz="0" w:space="0" w:color="auto"/>
            <w:bottom w:val="none" w:sz="0" w:space="0" w:color="auto"/>
            <w:right w:val="none" w:sz="0" w:space="0" w:color="auto"/>
          </w:divBdr>
        </w:div>
        <w:div w:id="611405600">
          <w:marLeft w:val="0"/>
          <w:marRight w:val="0"/>
          <w:marTop w:val="0"/>
          <w:marBottom w:val="0"/>
          <w:divBdr>
            <w:top w:val="none" w:sz="0" w:space="0" w:color="auto"/>
            <w:left w:val="none" w:sz="0" w:space="0" w:color="auto"/>
            <w:bottom w:val="none" w:sz="0" w:space="0" w:color="auto"/>
            <w:right w:val="none" w:sz="0" w:space="0" w:color="auto"/>
          </w:divBdr>
        </w:div>
        <w:div w:id="1602106845">
          <w:marLeft w:val="0"/>
          <w:marRight w:val="0"/>
          <w:marTop w:val="0"/>
          <w:marBottom w:val="0"/>
          <w:divBdr>
            <w:top w:val="none" w:sz="0" w:space="0" w:color="auto"/>
            <w:left w:val="none" w:sz="0" w:space="0" w:color="auto"/>
            <w:bottom w:val="none" w:sz="0" w:space="0" w:color="auto"/>
            <w:right w:val="none" w:sz="0" w:space="0" w:color="auto"/>
          </w:divBdr>
        </w:div>
        <w:div w:id="1891108362">
          <w:marLeft w:val="0"/>
          <w:marRight w:val="0"/>
          <w:marTop w:val="0"/>
          <w:marBottom w:val="0"/>
          <w:divBdr>
            <w:top w:val="none" w:sz="0" w:space="0" w:color="auto"/>
            <w:left w:val="none" w:sz="0" w:space="0" w:color="auto"/>
            <w:bottom w:val="none" w:sz="0" w:space="0" w:color="auto"/>
            <w:right w:val="none" w:sz="0" w:space="0" w:color="auto"/>
          </w:divBdr>
        </w:div>
      </w:divsChild>
    </w:div>
    <w:div w:id="1875456180">
      <w:bodyDiv w:val="1"/>
      <w:marLeft w:val="0"/>
      <w:marRight w:val="0"/>
      <w:marTop w:val="0"/>
      <w:marBottom w:val="0"/>
      <w:divBdr>
        <w:top w:val="none" w:sz="0" w:space="0" w:color="auto"/>
        <w:left w:val="none" w:sz="0" w:space="0" w:color="auto"/>
        <w:bottom w:val="none" w:sz="0" w:space="0" w:color="auto"/>
        <w:right w:val="none" w:sz="0" w:space="0" w:color="auto"/>
      </w:divBdr>
      <w:divsChild>
        <w:div w:id="217476529">
          <w:marLeft w:val="0"/>
          <w:marRight w:val="0"/>
          <w:marTop w:val="0"/>
          <w:marBottom w:val="0"/>
          <w:divBdr>
            <w:top w:val="none" w:sz="0" w:space="0" w:color="auto"/>
            <w:left w:val="none" w:sz="0" w:space="0" w:color="auto"/>
            <w:bottom w:val="none" w:sz="0" w:space="0" w:color="auto"/>
            <w:right w:val="none" w:sz="0" w:space="0" w:color="auto"/>
          </w:divBdr>
        </w:div>
        <w:div w:id="511577388">
          <w:marLeft w:val="0"/>
          <w:marRight w:val="0"/>
          <w:marTop w:val="0"/>
          <w:marBottom w:val="0"/>
          <w:divBdr>
            <w:top w:val="none" w:sz="0" w:space="0" w:color="auto"/>
            <w:left w:val="none" w:sz="0" w:space="0" w:color="auto"/>
            <w:bottom w:val="none" w:sz="0" w:space="0" w:color="auto"/>
            <w:right w:val="none" w:sz="0" w:space="0" w:color="auto"/>
          </w:divBdr>
        </w:div>
        <w:div w:id="775904508">
          <w:marLeft w:val="0"/>
          <w:marRight w:val="0"/>
          <w:marTop w:val="0"/>
          <w:marBottom w:val="0"/>
          <w:divBdr>
            <w:top w:val="none" w:sz="0" w:space="0" w:color="auto"/>
            <w:left w:val="none" w:sz="0" w:space="0" w:color="auto"/>
            <w:bottom w:val="none" w:sz="0" w:space="0" w:color="auto"/>
            <w:right w:val="none" w:sz="0" w:space="0" w:color="auto"/>
          </w:divBdr>
        </w:div>
        <w:div w:id="1165710134">
          <w:marLeft w:val="0"/>
          <w:marRight w:val="0"/>
          <w:marTop w:val="0"/>
          <w:marBottom w:val="0"/>
          <w:divBdr>
            <w:top w:val="none" w:sz="0" w:space="0" w:color="auto"/>
            <w:left w:val="none" w:sz="0" w:space="0" w:color="auto"/>
            <w:bottom w:val="none" w:sz="0" w:space="0" w:color="auto"/>
            <w:right w:val="none" w:sz="0" w:space="0" w:color="auto"/>
          </w:divBdr>
        </w:div>
      </w:divsChild>
    </w:div>
    <w:div w:id="1876649247">
      <w:bodyDiv w:val="1"/>
      <w:marLeft w:val="0"/>
      <w:marRight w:val="0"/>
      <w:marTop w:val="0"/>
      <w:marBottom w:val="0"/>
      <w:divBdr>
        <w:top w:val="none" w:sz="0" w:space="0" w:color="auto"/>
        <w:left w:val="none" w:sz="0" w:space="0" w:color="auto"/>
        <w:bottom w:val="none" w:sz="0" w:space="0" w:color="auto"/>
        <w:right w:val="none" w:sz="0" w:space="0" w:color="auto"/>
      </w:divBdr>
    </w:div>
    <w:div w:id="1877543472">
      <w:bodyDiv w:val="1"/>
      <w:marLeft w:val="0"/>
      <w:marRight w:val="0"/>
      <w:marTop w:val="0"/>
      <w:marBottom w:val="0"/>
      <w:divBdr>
        <w:top w:val="none" w:sz="0" w:space="0" w:color="auto"/>
        <w:left w:val="none" w:sz="0" w:space="0" w:color="auto"/>
        <w:bottom w:val="none" w:sz="0" w:space="0" w:color="auto"/>
        <w:right w:val="none" w:sz="0" w:space="0" w:color="auto"/>
      </w:divBdr>
      <w:divsChild>
        <w:div w:id="1996110136">
          <w:marLeft w:val="0"/>
          <w:marRight w:val="0"/>
          <w:marTop w:val="0"/>
          <w:marBottom w:val="0"/>
          <w:divBdr>
            <w:top w:val="none" w:sz="0" w:space="0" w:color="auto"/>
            <w:left w:val="none" w:sz="0" w:space="0" w:color="auto"/>
            <w:bottom w:val="none" w:sz="0" w:space="0" w:color="auto"/>
            <w:right w:val="none" w:sz="0" w:space="0" w:color="auto"/>
          </w:divBdr>
        </w:div>
        <w:div w:id="1849951450">
          <w:marLeft w:val="0"/>
          <w:marRight w:val="0"/>
          <w:marTop w:val="0"/>
          <w:marBottom w:val="0"/>
          <w:divBdr>
            <w:top w:val="none" w:sz="0" w:space="0" w:color="auto"/>
            <w:left w:val="none" w:sz="0" w:space="0" w:color="auto"/>
            <w:bottom w:val="none" w:sz="0" w:space="0" w:color="auto"/>
            <w:right w:val="none" w:sz="0" w:space="0" w:color="auto"/>
          </w:divBdr>
        </w:div>
        <w:div w:id="947389206">
          <w:marLeft w:val="0"/>
          <w:marRight w:val="0"/>
          <w:marTop w:val="0"/>
          <w:marBottom w:val="0"/>
          <w:divBdr>
            <w:top w:val="none" w:sz="0" w:space="0" w:color="auto"/>
            <w:left w:val="none" w:sz="0" w:space="0" w:color="auto"/>
            <w:bottom w:val="none" w:sz="0" w:space="0" w:color="auto"/>
            <w:right w:val="none" w:sz="0" w:space="0" w:color="auto"/>
          </w:divBdr>
        </w:div>
        <w:div w:id="1024013312">
          <w:marLeft w:val="0"/>
          <w:marRight w:val="0"/>
          <w:marTop w:val="0"/>
          <w:marBottom w:val="0"/>
          <w:divBdr>
            <w:top w:val="none" w:sz="0" w:space="0" w:color="auto"/>
            <w:left w:val="none" w:sz="0" w:space="0" w:color="auto"/>
            <w:bottom w:val="none" w:sz="0" w:space="0" w:color="auto"/>
            <w:right w:val="none" w:sz="0" w:space="0" w:color="auto"/>
          </w:divBdr>
        </w:div>
      </w:divsChild>
    </w:div>
    <w:div w:id="1877892593">
      <w:bodyDiv w:val="1"/>
      <w:marLeft w:val="0"/>
      <w:marRight w:val="0"/>
      <w:marTop w:val="0"/>
      <w:marBottom w:val="0"/>
      <w:divBdr>
        <w:top w:val="none" w:sz="0" w:space="0" w:color="auto"/>
        <w:left w:val="none" w:sz="0" w:space="0" w:color="auto"/>
        <w:bottom w:val="none" w:sz="0" w:space="0" w:color="auto"/>
        <w:right w:val="none" w:sz="0" w:space="0" w:color="auto"/>
      </w:divBdr>
      <w:divsChild>
        <w:div w:id="847911218">
          <w:marLeft w:val="0"/>
          <w:marRight w:val="0"/>
          <w:marTop w:val="0"/>
          <w:marBottom w:val="0"/>
          <w:divBdr>
            <w:top w:val="none" w:sz="0" w:space="0" w:color="auto"/>
            <w:left w:val="none" w:sz="0" w:space="0" w:color="auto"/>
            <w:bottom w:val="none" w:sz="0" w:space="0" w:color="auto"/>
            <w:right w:val="none" w:sz="0" w:space="0" w:color="auto"/>
          </w:divBdr>
        </w:div>
        <w:div w:id="1360398180">
          <w:marLeft w:val="0"/>
          <w:marRight w:val="0"/>
          <w:marTop w:val="0"/>
          <w:marBottom w:val="0"/>
          <w:divBdr>
            <w:top w:val="none" w:sz="0" w:space="0" w:color="auto"/>
            <w:left w:val="none" w:sz="0" w:space="0" w:color="auto"/>
            <w:bottom w:val="none" w:sz="0" w:space="0" w:color="auto"/>
            <w:right w:val="none" w:sz="0" w:space="0" w:color="auto"/>
          </w:divBdr>
        </w:div>
        <w:div w:id="1396779234">
          <w:marLeft w:val="0"/>
          <w:marRight w:val="0"/>
          <w:marTop w:val="0"/>
          <w:marBottom w:val="0"/>
          <w:divBdr>
            <w:top w:val="none" w:sz="0" w:space="0" w:color="auto"/>
            <w:left w:val="none" w:sz="0" w:space="0" w:color="auto"/>
            <w:bottom w:val="none" w:sz="0" w:space="0" w:color="auto"/>
            <w:right w:val="none" w:sz="0" w:space="0" w:color="auto"/>
          </w:divBdr>
        </w:div>
        <w:div w:id="1569028481">
          <w:marLeft w:val="0"/>
          <w:marRight w:val="0"/>
          <w:marTop w:val="0"/>
          <w:marBottom w:val="0"/>
          <w:divBdr>
            <w:top w:val="none" w:sz="0" w:space="0" w:color="auto"/>
            <w:left w:val="none" w:sz="0" w:space="0" w:color="auto"/>
            <w:bottom w:val="none" w:sz="0" w:space="0" w:color="auto"/>
            <w:right w:val="none" w:sz="0" w:space="0" w:color="auto"/>
          </w:divBdr>
        </w:div>
      </w:divsChild>
    </w:div>
    <w:div w:id="1878395837">
      <w:bodyDiv w:val="1"/>
      <w:marLeft w:val="0"/>
      <w:marRight w:val="0"/>
      <w:marTop w:val="0"/>
      <w:marBottom w:val="0"/>
      <w:divBdr>
        <w:top w:val="none" w:sz="0" w:space="0" w:color="auto"/>
        <w:left w:val="none" w:sz="0" w:space="0" w:color="auto"/>
        <w:bottom w:val="none" w:sz="0" w:space="0" w:color="auto"/>
        <w:right w:val="none" w:sz="0" w:space="0" w:color="auto"/>
      </w:divBdr>
      <w:divsChild>
        <w:div w:id="1196308878">
          <w:marLeft w:val="0"/>
          <w:marRight w:val="0"/>
          <w:marTop w:val="0"/>
          <w:marBottom w:val="0"/>
          <w:divBdr>
            <w:top w:val="none" w:sz="0" w:space="0" w:color="auto"/>
            <w:left w:val="none" w:sz="0" w:space="0" w:color="auto"/>
            <w:bottom w:val="none" w:sz="0" w:space="0" w:color="auto"/>
            <w:right w:val="none" w:sz="0" w:space="0" w:color="auto"/>
          </w:divBdr>
        </w:div>
        <w:div w:id="1405951418">
          <w:marLeft w:val="0"/>
          <w:marRight w:val="0"/>
          <w:marTop w:val="0"/>
          <w:marBottom w:val="0"/>
          <w:divBdr>
            <w:top w:val="none" w:sz="0" w:space="0" w:color="auto"/>
            <w:left w:val="none" w:sz="0" w:space="0" w:color="auto"/>
            <w:bottom w:val="none" w:sz="0" w:space="0" w:color="auto"/>
            <w:right w:val="none" w:sz="0" w:space="0" w:color="auto"/>
          </w:divBdr>
        </w:div>
        <w:div w:id="1448239559">
          <w:marLeft w:val="0"/>
          <w:marRight w:val="0"/>
          <w:marTop w:val="0"/>
          <w:marBottom w:val="0"/>
          <w:divBdr>
            <w:top w:val="none" w:sz="0" w:space="0" w:color="auto"/>
            <w:left w:val="none" w:sz="0" w:space="0" w:color="auto"/>
            <w:bottom w:val="none" w:sz="0" w:space="0" w:color="auto"/>
            <w:right w:val="none" w:sz="0" w:space="0" w:color="auto"/>
          </w:divBdr>
        </w:div>
        <w:div w:id="2042825315">
          <w:marLeft w:val="0"/>
          <w:marRight w:val="0"/>
          <w:marTop w:val="0"/>
          <w:marBottom w:val="0"/>
          <w:divBdr>
            <w:top w:val="none" w:sz="0" w:space="0" w:color="auto"/>
            <w:left w:val="none" w:sz="0" w:space="0" w:color="auto"/>
            <w:bottom w:val="none" w:sz="0" w:space="0" w:color="auto"/>
            <w:right w:val="none" w:sz="0" w:space="0" w:color="auto"/>
          </w:divBdr>
        </w:div>
      </w:divsChild>
    </w:div>
    <w:div w:id="1878467747">
      <w:bodyDiv w:val="1"/>
      <w:marLeft w:val="0"/>
      <w:marRight w:val="0"/>
      <w:marTop w:val="0"/>
      <w:marBottom w:val="0"/>
      <w:divBdr>
        <w:top w:val="none" w:sz="0" w:space="0" w:color="auto"/>
        <w:left w:val="none" w:sz="0" w:space="0" w:color="auto"/>
        <w:bottom w:val="none" w:sz="0" w:space="0" w:color="auto"/>
        <w:right w:val="none" w:sz="0" w:space="0" w:color="auto"/>
      </w:divBdr>
      <w:divsChild>
        <w:div w:id="176505813">
          <w:marLeft w:val="0"/>
          <w:marRight w:val="0"/>
          <w:marTop w:val="0"/>
          <w:marBottom w:val="0"/>
          <w:divBdr>
            <w:top w:val="none" w:sz="0" w:space="0" w:color="auto"/>
            <w:left w:val="none" w:sz="0" w:space="0" w:color="auto"/>
            <w:bottom w:val="none" w:sz="0" w:space="0" w:color="auto"/>
            <w:right w:val="none" w:sz="0" w:space="0" w:color="auto"/>
          </w:divBdr>
        </w:div>
        <w:div w:id="410585601">
          <w:marLeft w:val="0"/>
          <w:marRight w:val="0"/>
          <w:marTop w:val="0"/>
          <w:marBottom w:val="0"/>
          <w:divBdr>
            <w:top w:val="none" w:sz="0" w:space="0" w:color="auto"/>
            <w:left w:val="none" w:sz="0" w:space="0" w:color="auto"/>
            <w:bottom w:val="none" w:sz="0" w:space="0" w:color="auto"/>
            <w:right w:val="none" w:sz="0" w:space="0" w:color="auto"/>
          </w:divBdr>
        </w:div>
        <w:div w:id="795609041">
          <w:marLeft w:val="0"/>
          <w:marRight w:val="0"/>
          <w:marTop w:val="0"/>
          <w:marBottom w:val="0"/>
          <w:divBdr>
            <w:top w:val="none" w:sz="0" w:space="0" w:color="auto"/>
            <w:left w:val="none" w:sz="0" w:space="0" w:color="auto"/>
            <w:bottom w:val="none" w:sz="0" w:space="0" w:color="auto"/>
            <w:right w:val="none" w:sz="0" w:space="0" w:color="auto"/>
          </w:divBdr>
        </w:div>
        <w:div w:id="1029262624">
          <w:marLeft w:val="0"/>
          <w:marRight w:val="0"/>
          <w:marTop w:val="0"/>
          <w:marBottom w:val="0"/>
          <w:divBdr>
            <w:top w:val="none" w:sz="0" w:space="0" w:color="auto"/>
            <w:left w:val="none" w:sz="0" w:space="0" w:color="auto"/>
            <w:bottom w:val="none" w:sz="0" w:space="0" w:color="auto"/>
            <w:right w:val="none" w:sz="0" w:space="0" w:color="auto"/>
          </w:divBdr>
        </w:div>
      </w:divsChild>
    </w:div>
    <w:div w:id="1880702957">
      <w:bodyDiv w:val="1"/>
      <w:marLeft w:val="0"/>
      <w:marRight w:val="0"/>
      <w:marTop w:val="0"/>
      <w:marBottom w:val="0"/>
      <w:divBdr>
        <w:top w:val="none" w:sz="0" w:space="0" w:color="auto"/>
        <w:left w:val="none" w:sz="0" w:space="0" w:color="auto"/>
        <w:bottom w:val="none" w:sz="0" w:space="0" w:color="auto"/>
        <w:right w:val="none" w:sz="0" w:space="0" w:color="auto"/>
      </w:divBdr>
    </w:div>
    <w:div w:id="1880775850">
      <w:bodyDiv w:val="1"/>
      <w:marLeft w:val="0"/>
      <w:marRight w:val="0"/>
      <w:marTop w:val="0"/>
      <w:marBottom w:val="0"/>
      <w:divBdr>
        <w:top w:val="none" w:sz="0" w:space="0" w:color="auto"/>
        <w:left w:val="none" w:sz="0" w:space="0" w:color="auto"/>
        <w:bottom w:val="none" w:sz="0" w:space="0" w:color="auto"/>
        <w:right w:val="none" w:sz="0" w:space="0" w:color="auto"/>
      </w:divBdr>
      <w:divsChild>
        <w:div w:id="121195084">
          <w:marLeft w:val="0"/>
          <w:marRight w:val="0"/>
          <w:marTop w:val="0"/>
          <w:marBottom w:val="0"/>
          <w:divBdr>
            <w:top w:val="none" w:sz="0" w:space="0" w:color="auto"/>
            <w:left w:val="none" w:sz="0" w:space="0" w:color="auto"/>
            <w:bottom w:val="none" w:sz="0" w:space="0" w:color="auto"/>
            <w:right w:val="none" w:sz="0" w:space="0" w:color="auto"/>
          </w:divBdr>
        </w:div>
        <w:div w:id="582178101">
          <w:marLeft w:val="0"/>
          <w:marRight w:val="0"/>
          <w:marTop w:val="0"/>
          <w:marBottom w:val="0"/>
          <w:divBdr>
            <w:top w:val="none" w:sz="0" w:space="0" w:color="auto"/>
            <w:left w:val="none" w:sz="0" w:space="0" w:color="auto"/>
            <w:bottom w:val="none" w:sz="0" w:space="0" w:color="auto"/>
            <w:right w:val="none" w:sz="0" w:space="0" w:color="auto"/>
          </w:divBdr>
        </w:div>
        <w:div w:id="710500875">
          <w:marLeft w:val="0"/>
          <w:marRight w:val="0"/>
          <w:marTop w:val="0"/>
          <w:marBottom w:val="0"/>
          <w:divBdr>
            <w:top w:val="none" w:sz="0" w:space="0" w:color="auto"/>
            <w:left w:val="none" w:sz="0" w:space="0" w:color="auto"/>
            <w:bottom w:val="none" w:sz="0" w:space="0" w:color="auto"/>
            <w:right w:val="none" w:sz="0" w:space="0" w:color="auto"/>
          </w:divBdr>
        </w:div>
        <w:div w:id="1060786981">
          <w:marLeft w:val="0"/>
          <w:marRight w:val="0"/>
          <w:marTop w:val="0"/>
          <w:marBottom w:val="0"/>
          <w:divBdr>
            <w:top w:val="none" w:sz="0" w:space="0" w:color="auto"/>
            <w:left w:val="none" w:sz="0" w:space="0" w:color="auto"/>
            <w:bottom w:val="none" w:sz="0" w:space="0" w:color="auto"/>
            <w:right w:val="none" w:sz="0" w:space="0" w:color="auto"/>
          </w:divBdr>
        </w:div>
      </w:divsChild>
    </w:div>
    <w:div w:id="1881740734">
      <w:bodyDiv w:val="1"/>
      <w:marLeft w:val="0"/>
      <w:marRight w:val="0"/>
      <w:marTop w:val="0"/>
      <w:marBottom w:val="0"/>
      <w:divBdr>
        <w:top w:val="none" w:sz="0" w:space="0" w:color="auto"/>
        <w:left w:val="none" w:sz="0" w:space="0" w:color="auto"/>
        <w:bottom w:val="none" w:sz="0" w:space="0" w:color="auto"/>
        <w:right w:val="none" w:sz="0" w:space="0" w:color="auto"/>
      </w:divBdr>
      <w:divsChild>
        <w:div w:id="619798265">
          <w:marLeft w:val="0"/>
          <w:marRight w:val="0"/>
          <w:marTop w:val="0"/>
          <w:marBottom w:val="0"/>
          <w:divBdr>
            <w:top w:val="none" w:sz="0" w:space="0" w:color="auto"/>
            <w:left w:val="none" w:sz="0" w:space="0" w:color="auto"/>
            <w:bottom w:val="none" w:sz="0" w:space="0" w:color="auto"/>
            <w:right w:val="none" w:sz="0" w:space="0" w:color="auto"/>
          </w:divBdr>
        </w:div>
        <w:div w:id="649091902">
          <w:marLeft w:val="0"/>
          <w:marRight w:val="0"/>
          <w:marTop w:val="0"/>
          <w:marBottom w:val="0"/>
          <w:divBdr>
            <w:top w:val="none" w:sz="0" w:space="0" w:color="auto"/>
            <w:left w:val="none" w:sz="0" w:space="0" w:color="auto"/>
            <w:bottom w:val="none" w:sz="0" w:space="0" w:color="auto"/>
            <w:right w:val="none" w:sz="0" w:space="0" w:color="auto"/>
          </w:divBdr>
        </w:div>
        <w:div w:id="683899213">
          <w:marLeft w:val="0"/>
          <w:marRight w:val="0"/>
          <w:marTop w:val="0"/>
          <w:marBottom w:val="0"/>
          <w:divBdr>
            <w:top w:val="none" w:sz="0" w:space="0" w:color="auto"/>
            <w:left w:val="none" w:sz="0" w:space="0" w:color="auto"/>
            <w:bottom w:val="none" w:sz="0" w:space="0" w:color="auto"/>
            <w:right w:val="none" w:sz="0" w:space="0" w:color="auto"/>
          </w:divBdr>
        </w:div>
        <w:div w:id="1314917166">
          <w:marLeft w:val="0"/>
          <w:marRight w:val="0"/>
          <w:marTop w:val="0"/>
          <w:marBottom w:val="0"/>
          <w:divBdr>
            <w:top w:val="none" w:sz="0" w:space="0" w:color="auto"/>
            <w:left w:val="none" w:sz="0" w:space="0" w:color="auto"/>
            <w:bottom w:val="none" w:sz="0" w:space="0" w:color="auto"/>
            <w:right w:val="none" w:sz="0" w:space="0" w:color="auto"/>
          </w:divBdr>
        </w:div>
      </w:divsChild>
    </w:div>
    <w:div w:id="1881816357">
      <w:bodyDiv w:val="1"/>
      <w:marLeft w:val="0"/>
      <w:marRight w:val="0"/>
      <w:marTop w:val="0"/>
      <w:marBottom w:val="0"/>
      <w:divBdr>
        <w:top w:val="none" w:sz="0" w:space="0" w:color="auto"/>
        <w:left w:val="none" w:sz="0" w:space="0" w:color="auto"/>
        <w:bottom w:val="none" w:sz="0" w:space="0" w:color="auto"/>
        <w:right w:val="none" w:sz="0" w:space="0" w:color="auto"/>
      </w:divBdr>
      <w:divsChild>
        <w:div w:id="157356201">
          <w:marLeft w:val="0"/>
          <w:marRight w:val="0"/>
          <w:marTop w:val="0"/>
          <w:marBottom w:val="0"/>
          <w:divBdr>
            <w:top w:val="none" w:sz="0" w:space="0" w:color="auto"/>
            <w:left w:val="none" w:sz="0" w:space="0" w:color="auto"/>
            <w:bottom w:val="none" w:sz="0" w:space="0" w:color="auto"/>
            <w:right w:val="none" w:sz="0" w:space="0" w:color="auto"/>
          </w:divBdr>
        </w:div>
        <w:div w:id="423964934">
          <w:marLeft w:val="0"/>
          <w:marRight w:val="0"/>
          <w:marTop w:val="0"/>
          <w:marBottom w:val="0"/>
          <w:divBdr>
            <w:top w:val="none" w:sz="0" w:space="0" w:color="auto"/>
            <w:left w:val="none" w:sz="0" w:space="0" w:color="auto"/>
            <w:bottom w:val="none" w:sz="0" w:space="0" w:color="auto"/>
            <w:right w:val="none" w:sz="0" w:space="0" w:color="auto"/>
          </w:divBdr>
        </w:div>
        <w:div w:id="1423795587">
          <w:marLeft w:val="0"/>
          <w:marRight w:val="0"/>
          <w:marTop w:val="0"/>
          <w:marBottom w:val="0"/>
          <w:divBdr>
            <w:top w:val="none" w:sz="0" w:space="0" w:color="auto"/>
            <w:left w:val="none" w:sz="0" w:space="0" w:color="auto"/>
            <w:bottom w:val="none" w:sz="0" w:space="0" w:color="auto"/>
            <w:right w:val="none" w:sz="0" w:space="0" w:color="auto"/>
          </w:divBdr>
        </w:div>
        <w:div w:id="2023043307">
          <w:marLeft w:val="0"/>
          <w:marRight w:val="0"/>
          <w:marTop w:val="0"/>
          <w:marBottom w:val="0"/>
          <w:divBdr>
            <w:top w:val="none" w:sz="0" w:space="0" w:color="auto"/>
            <w:left w:val="none" w:sz="0" w:space="0" w:color="auto"/>
            <w:bottom w:val="none" w:sz="0" w:space="0" w:color="auto"/>
            <w:right w:val="none" w:sz="0" w:space="0" w:color="auto"/>
          </w:divBdr>
        </w:div>
      </w:divsChild>
    </w:div>
    <w:div w:id="1882204261">
      <w:bodyDiv w:val="1"/>
      <w:marLeft w:val="0"/>
      <w:marRight w:val="0"/>
      <w:marTop w:val="0"/>
      <w:marBottom w:val="0"/>
      <w:divBdr>
        <w:top w:val="none" w:sz="0" w:space="0" w:color="auto"/>
        <w:left w:val="none" w:sz="0" w:space="0" w:color="auto"/>
        <w:bottom w:val="none" w:sz="0" w:space="0" w:color="auto"/>
        <w:right w:val="none" w:sz="0" w:space="0" w:color="auto"/>
      </w:divBdr>
      <w:divsChild>
        <w:div w:id="592519020">
          <w:marLeft w:val="0"/>
          <w:marRight w:val="0"/>
          <w:marTop w:val="0"/>
          <w:marBottom w:val="0"/>
          <w:divBdr>
            <w:top w:val="none" w:sz="0" w:space="0" w:color="auto"/>
            <w:left w:val="none" w:sz="0" w:space="0" w:color="auto"/>
            <w:bottom w:val="none" w:sz="0" w:space="0" w:color="auto"/>
            <w:right w:val="none" w:sz="0" w:space="0" w:color="auto"/>
          </w:divBdr>
        </w:div>
        <w:div w:id="1156995628">
          <w:marLeft w:val="0"/>
          <w:marRight w:val="0"/>
          <w:marTop w:val="0"/>
          <w:marBottom w:val="0"/>
          <w:divBdr>
            <w:top w:val="none" w:sz="0" w:space="0" w:color="auto"/>
            <w:left w:val="none" w:sz="0" w:space="0" w:color="auto"/>
            <w:bottom w:val="none" w:sz="0" w:space="0" w:color="auto"/>
            <w:right w:val="none" w:sz="0" w:space="0" w:color="auto"/>
          </w:divBdr>
        </w:div>
        <w:div w:id="1819758809">
          <w:marLeft w:val="0"/>
          <w:marRight w:val="0"/>
          <w:marTop w:val="0"/>
          <w:marBottom w:val="0"/>
          <w:divBdr>
            <w:top w:val="none" w:sz="0" w:space="0" w:color="auto"/>
            <w:left w:val="none" w:sz="0" w:space="0" w:color="auto"/>
            <w:bottom w:val="none" w:sz="0" w:space="0" w:color="auto"/>
            <w:right w:val="none" w:sz="0" w:space="0" w:color="auto"/>
          </w:divBdr>
        </w:div>
        <w:div w:id="1989238510">
          <w:marLeft w:val="0"/>
          <w:marRight w:val="0"/>
          <w:marTop w:val="0"/>
          <w:marBottom w:val="0"/>
          <w:divBdr>
            <w:top w:val="none" w:sz="0" w:space="0" w:color="auto"/>
            <w:left w:val="none" w:sz="0" w:space="0" w:color="auto"/>
            <w:bottom w:val="none" w:sz="0" w:space="0" w:color="auto"/>
            <w:right w:val="none" w:sz="0" w:space="0" w:color="auto"/>
          </w:divBdr>
        </w:div>
      </w:divsChild>
    </w:div>
    <w:div w:id="1882472098">
      <w:bodyDiv w:val="1"/>
      <w:marLeft w:val="0"/>
      <w:marRight w:val="0"/>
      <w:marTop w:val="0"/>
      <w:marBottom w:val="0"/>
      <w:divBdr>
        <w:top w:val="none" w:sz="0" w:space="0" w:color="auto"/>
        <w:left w:val="none" w:sz="0" w:space="0" w:color="auto"/>
        <w:bottom w:val="none" w:sz="0" w:space="0" w:color="auto"/>
        <w:right w:val="none" w:sz="0" w:space="0" w:color="auto"/>
      </w:divBdr>
      <w:divsChild>
        <w:div w:id="26566742">
          <w:marLeft w:val="0"/>
          <w:marRight w:val="0"/>
          <w:marTop w:val="0"/>
          <w:marBottom w:val="0"/>
          <w:divBdr>
            <w:top w:val="none" w:sz="0" w:space="0" w:color="auto"/>
            <w:left w:val="none" w:sz="0" w:space="0" w:color="auto"/>
            <w:bottom w:val="none" w:sz="0" w:space="0" w:color="auto"/>
            <w:right w:val="none" w:sz="0" w:space="0" w:color="auto"/>
          </w:divBdr>
        </w:div>
        <w:div w:id="489561533">
          <w:marLeft w:val="0"/>
          <w:marRight w:val="0"/>
          <w:marTop w:val="0"/>
          <w:marBottom w:val="0"/>
          <w:divBdr>
            <w:top w:val="none" w:sz="0" w:space="0" w:color="auto"/>
            <w:left w:val="none" w:sz="0" w:space="0" w:color="auto"/>
            <w:bottom w:val="none" w:sz="0" w:space="0" w:color="auto"/>
            <w:right w:val="none" w:sz="0" w:space="0" w:color="auto"/>
          </w:divBdr>
        </w:div>
        <w:div w:id="852261733">
          <w:marLeft w:val="0"/>
          <w:marRight w:val="0"/>
          <w:marTop w:val="0"/>
          <w:marBottom w:val="0"/>
          <w:divBdr>
            <w:top w:val="none" w:sz="0" w:space="0" w:color="auto"/>
            <w:left w:val="none" w:sz="0" w:space="0" w:color="auto"/>
            <w:bottom w:val="none" w:sz="0" w:space="0" w:color="auto"/>
            <w:right w:val="none" w:sz="0" w:space="0" w:color="auto"/>
          </w:divBdr>
        </w:div>
        <w:div w:id="1551654393">
          <w:marLeft w:val="0"/>
          <w:marRight w:val="0"/>
          <w:marTop w:val="0"/>
          <w:marBottom w:val="0"/>
          <w:divBdr>
            <w:top w:val="none" w:sz="0" w:space="0" w:color="auto"/>
            <w:left w:val="none" w:sz="0" w:space="0" w:color="auto"/>
            <w:bottom w:val="none" w:sz="0" w:space="0" w:color="auto"/>
            <w:right w:val="none" w:sz="0" w:space="0" w:color="auto"/>
          </w:divBdr>
        </w:div>
      </w:divsChild>
    </w:div>
    <w:div w:id="1883011578">
      <w:bodyDiv w:val="1"/>
      <w:marLeft w:val="0"/>
      <w:marRight w:val="0"/>
      <w:marTop w:val="0"/>
      <w:marBottom w:val="0"/>
      <w:divBdr>
        <w:top w:val="none" w:sz="0" w:space="0" w:color="auto"/>
        <w:left w:val="none" w:sz="0" w:space="0" w:color="auto"/>
        <w:bottom w:val="none" w:sz="0" w:space="0" w:color="auto"/>
        <w:right w:val="none" w:sz="0" w:space="0" w:color="auto"/>
      </w:divBdr>
      <w:divsChild>
        <w:div w:id="436368690">
          <w:marLeft w:val="0"/>
          <w:marRight w:val="0"/>
          <w:marTop w:val="0"/>
          <w:marBottom w:val="0"/>
          <w:divBdr>
            <w:top w:val="none" w:sz="0" w:space="0" w:color="auto"/>
            <w:left w:val="none" w:sz="0" w:space="0" w:color="auto"/>
            <w:bottom w:val="none" w:sz="0" w:space="0" w:color="auto"/>
            <w:right w:val="none" w:sz="0" w:space="0" w:color="auto"/>
          </w:divBdr>
        </w:div>
        <w:div w:id="752632240">
          <w:marLeft w:val="0"/>
          <w:marRight w:val="0"/>
          <w:marTop w:val="0"/>
          <w:marBottom w:val="0"/>
          <w:divBdr>
            <w:top w:val="none" w:sz="0" w:space="0" w:color="auto"/>
            <w:left w:val="none" w:sz="0" w:space="0" w:color="auto"/>
            <w:bottom w:val="none" w:sz="0" w:space="0" w:color="auto"/>
            <w:right w:val="none" w:sz="0" w:space="0" w:color="auto"/>
          </w:divBdr>
        </w:div>
        <w:div w:id="1157503551">
          <w:marLeft w:val="0"/>
          <w:marRight w:val="0"/>
          <w:marTop w:val="0"/>
          <w:marBottom w:val="0"/>
          <w:divBdr>
            <w:top w:val="none" w:sz="0" w:space="0" w:color="auto"/>
            <w:left w:val="none" w:sz="0" w:space="0" w:color="auto"/>
            <w:bottom w:val="none" w:sz="0" w:space="0" w:color="auto"/>
            <w:right w:val="none" w:sz="0" w:space="0" w:color="auto"/>
          </w:divBdr>
        </w:div>
        <w:div w:id="1281568652">
          <w:marLeft w:val="0"/>
          <w:marRight w:val="0"/>
          <w:marTop w:val="0"/>
          <w:marBottom w:val="0"/>
          <w:divBdr>
            <w:top w:val="none" w:sz="0" w:space="0" w:color="auto"/>
            <w:left w:val="none" w:sz="0" w:space="0" w:color="auto"/>
            <w:bottom w:val="none" w:sz="0" w:space="0" w:color="auto"/>
            <w:right w:val="none" w:sz="0" w:space="0" w:color="auto"/>
          </w:divBdr>
        </w:div>
      </w:divsChild>
    </w:div>
    <w:div w:id="1883128839">
      <w:bodyDiv w:val="1"/>
      <w:marLeft w:val="0"/>
      <w:marRight w:val="0"/>
      <w:marTop w:val="0"/>
      <w:marBottom w:val="0"/>
      <w:divBdr>
        <w:top w:val="none" w:sz="0" w:space="0" w:color="auto"/>
        <w:left w:val="none" w:sz="0" w:space="0" w:color="auto"/>
        <w:bottom w:val="none" w:sz="0" w:space="0" w:color="auto"/>
        <w:right w:val="none" w:sz="0" w:space="0" w:color="auto"/>
      </w:divBdr>
      <w:divsChild>
        <w:div w:id="41446196">
          <w:marLeft w:val="0"/>
          <w:marRight w:val="0"/>
          <w:marTop w:val="0"/>
          <w:marBottom w:val="0"/>
          <w:divBdr>
            <w:top w:val="none" w:sz="0" w:space="0" w:color="auto"/>
            <w:left w:val="none" w:sz="0" w:space="0" w:color="auto"/>
            <w:bottom w:val="none" w:sz="0" w:space="0" w:color="auto"/>
            <w:right w:val="none" w:sz="0" w:space="0" w:color="auto"/>
          </w:divBdr>
        </w:div>
        <w:div w:id="422730034">
          <w:marLeft w:val="0"/>
          <w:marRight w:val="0"/>
          <w:marTop w:val="0"/>
          <w:marBottom w:val="0"/>
          <w:divBdr>
            <w:top w:val="none" w:sz="0" w:space="0" w:color="auto"/>
            <w:left w:val="none" w:sz="0" w:space="0" w:color="auto"/>
            <w:bottom w:val="none" w:sz="0" w:space="0" w:color="auto"/>
            <w:right w:val="none" w:sz="0" w:space="0" w:color="auto"/>
          </w:divBdr>
        </w:div>
        <w:div w:id="1984699500">
          <w:marLeft w:val="0"/>
          <w:marRight w:val="0"/>
          <w:marTop w:val="0"/>
          <w:marBottom w:val="0"/>
          <w:divBdr>
            <w:top w:val="none" w:sz="0" w:space="0" w:color="auto"/>
            <w:left w:val="none" w:sz="0" w:space="0" w:color="auto"/>
            <w:bottom w:val="none" w:sz="0" w:space="0" w:color="auto"/>
            <w:right w:val="none" w:sz="0" w:space="0" w:color="auto"/>
          </w:divBdr>
        </w:div>
        <w:div w:id="800538181">
          <w:marLeft w:val="0"/>
          <w:marRight w:val="0"/>
          <w:marTop w:val="0"/>
          <w:marBottom w:val="0"/>
          <w:divBdr>
            <w:top w:val="none" w:sz="0" w:space="0" w:color="auto"/>
            <w:left w:val="none" w:sz="0" w:space="0" w:color="auto"/>
            <w:bottom w:val="none" w:sz="0" w:space="0" w:color="auto"/>
            <w:right w:val="none" w:sz="0" w:space="0" w:color="auto"/>
          </w:divBdr>
        </w:div>
      </w:divsChild>
    </w:div>
    <w:div w:id="1884753910">
      <w:bodyDiv w:val="1"/>
      <w:marLeft w:val="0"/>
      <w:marRight w:val="0"/>
      <w:marTop w:val="0"/>
      <w:marBottom w:val="0"/>
      <w:divBdr>
        <w:top w:val="none" w:sz="0" w:space="0" w:color="auto"/>
        <w:left w:val="none" w:sz="0" w:space="0" w:color="auto"/>
        <w:bottom w:val="none" w:sz="0" w:space="0" w:color="auto"/>
        <w:right w:val="none" w:sz="0" w:space="0" w:color="auto"/>
      </w:divBdr>
      <w:divsChild>
        <w:div w:id="812871870">
          <w:marLeft w:val="0"/>
          <w:marRight w:val="0"/>
          <w:marTop w:val="0"/>
          <w:marBottom w:val="0"/>
          <w:divBdr>
            <w:top w:val="none" w:sz="0" w:space="0" w:color="auto"/>
            <w:left w:val="none" w:sz="0" w:space="0" w:color="auto"/>
            <w:bottom w:val="none" w:sz="0" w:space="0" w:color="auto"/>
            <w:right w:val="none" w:sz="0" w:space="0" w:color="auto"/>
          </w:divBdr>
        </w:div>
        <w:div w:id="977959487">
          <w:marLeft w:val="0"/>
          <w:marRight w:val="0"/>
          <w:marTop w:val="0"/>
          <w:marBottom w:val="0"/>
          <w:divBdr>
            <w:top w:val="none" w:sz="0" w:space="0" w:color="auto"/>
            <w:left w:val="none" w:sz="0" w:space="0" w:color="auto"/>
            <w:bottom w:val="none" w:sz="0" w:space="0" w:color="auto"/>
            <w:right w:val="none" w:sz="0" w:space="0" w:color="auto"/>
          </w:divBdr>
        </w:div>
        <w:div w:id="1773284830">
          <w:marLeft w:val="0"/>
          <w:marRight w:val="0"/>
          <w:marTop w:val="0"/>
          <w:marBottom w:val="0"/>
          <w:divBdr>
            <w:top w:val="none" w:sz="0" w:space="0" w:color="auto"/>
            <w:left w:val="none" w:sz="0" w:space="0" w:color="auto"/>
            <w:bottom w:val="none" w:sz="0" w:space="0" w:color="auto"/>
            <w:right w:val="none" w:sz="0" w:space="0" w:color="auto"/>
          </w:divBdr>
        </w:div>
        <w:div w:id="1955791945">
          <w:marLeft w:val="0"/>
          <w:marRight w:val="0"/>
          <w:marTop w:val="0"/>
          <w:marBottom w:val="0"/>
          <w:divBdr>
            <w:top w:val="none" w:sz="0" w:space="0" w:color="auto"/>
            <w:left w:val="none" w:sz="0" w:space="0" w:color="auto"/>
            <w:bottom w:val="none" w:sz="0" w:space="0" w:color="auto"/>
            <w:right w:val="none" w:sz="0" w:space="0" w:color="auto"/>
          </w:divBdr>
        </w:div>
      </w:divsChild>
    </w:div>
    <w:div w:id="1885487429">
      <w:bodyDiv w:val="1"/>
      <w:marLeft w:val="0"/>
      <w:marRight w:val="0"/>
      <w:marTop w:val="0"/>
      <w:marBottom w:val="0"/>
      <w:divBdr>
        <w:top w:val="none" w:sz="0" w:space="0" w:color="auto"/>
        <w:left w:val="none" w:sz="0" w:space="0" w:color="auto"/>
        <w:bottom w:val="none" w:sz="0" w:space="0" w:color="auto"/>
        <w:right w:val="none" w:sz="0" w:space="0" w:color="auto"/>
      </w:divBdr>
      <w:divsChild>
        <w:div w:id="111479395">
          <w:marLeft w:val="0"/>
          <w:marRight w:val="0"/>
          <w:marTop w:val="0"/>
          <w:marBottom w:val="0"/>
          <w:divBdr>
            <w:top w:val="none" w:sz="0" w:space="0" w:color="auto"/>
            <w:left w:val="none" w:sz="0" w:space="0" w:color="auto"/>
            <w:bottom w:val="none" w:sz="0" w:space="0" w:color="auto"/>
            <w:right w:val="none" w:sz="0" w:space="0" w:color="auto"/>
          </w:divBdr>
        </w:div>
        <w:div w:id="456459257">
          <w:marLeft w:val="0"/>
          <w:marRight w:val="0"/>
          <w:marTop w:val="0"/>
          <w:marBottom w:val="0"/>
          <w:divBdr>
            <w:top w:val="none" w:sz="0" w:space="0" w:color="auto"/>
            <w:left w:val="none" w:sz="0" w:space="0" w:color="auto"/>
            <w:bottom w:val="none" w:sz="0" w:space="0" w:color="auto"/>
            <w:right w:val="none" w:sz="0" w:space="0" w:color="auto"/>
          </w:divBdr>
        </w:div>
        <w:div w:id="1215047188">
          <w:marLeft w:val="0"/>
          <w:marRight w:val="0"/>
          <w:marTop w:val="0"/>
          <w:marBottom w:val="0"/>
          <w:divBdr>
            <w:top w:val="none" w:sz="0" w:space="0" w:color="auto"/>
            <w:left w:val="none" w:sz="0" w:space="0" w:color="auto"/>
            <w:bottom w:val="none" w:sz="0" w:space="0" w:color="auto"/>
            <w:right w:val="none" w:sz="0" w:space="0" w:color="auto"/>
          </w:divBdr>
        </w:div>
        <w:div w:id="2009553554">
          <w:marLeft w:val="0"/>
          <w:marRight w:val="0"/>
          <w:marTop w:val="0"/>
          <w:marBottom w:val="0"/>
          <w:divBdr>
            <w:top w:val="none" w:sz="0" w:space="0" w:color="auto"/>
            <w:left w:val="none" w:sz="0" w:space="0" w:color="auto"/>
            <w:bottom w:val="none" w:sz="0" w:space="0" w:color="auto"/>
            <w:right w:val="none" w:sz="0" w:space="0" w:color="auto"/>
          </w:divBdr>
        </w:div>
      </w:divsChild>
    </w:div>
    <w:div w:id="1888252329">
      <w:bodyDiv w:val="1"/>
      <w:marLeft w:val="0"/>
      <w:marRight w:val="0"/>
      <w:marTop w:val="0"/>
      <w:marBottom w:val="0"/>
      <w:divBdr>
        <w:top w:val="none" w:sz="0" w:space="0" w:color="auto"/>
        <w:left w:val="none" w:sz="0" w:space="0" w:color="auto"/>
        <w:bottom w:val="none" w:sz="0" w:space="0" w:color="auto"/>
        <w:right w:val="none" w:sz="0" w:space="0" w:color="auto"/>
      </w:divBdr>
      <w:divsChild>
        <w:div w:id="848065116">
          <w:marLeft w:val="0"/>
          <w:marRight w:val="0"/>
          <w:marTop w:val="0"/>
          <w:marBottom w:val="0"/>
          <w:divBdr>
            <w:top w:val="none" w:sz="0" w:space="0" w:color="auto"/>
            <w:left w:val="none" w:sz="0" w:space="0" w:color="auto"/>
            <w:bottom w:val="none" w:sz="0" w:space="0" w:color="auto"/>
            <w:right w:val="none" w:sz="0" w:space="0" w:color="auto"/>
          </w:divBdr>
        </w:div>
        <w:div w:id="1061095529">
          <w:marLeft w:val="0"/>
          <w:marRight w:val="0"/>
          <w:marTop w:val="0"/>
          <w:marBottom w:val="0"/>
          <w:divBdr>
            <w:top w:val="none" w:sz="0" w:space="0" w:color="auto"/>
            <w:left w:val="none" w:sz="0" w:space="0" w:color="auto"/>
            <w:bottom w:val="none" w:sz="0" w:space="0" w:color="auto"/>
            <w:right w:val="none" w:sz="0" w:space="0" w:color="auto"/>
          </w:divBdr>
        </w:div>
        <w:div w:id="1083572443">
          <w:marLeft w:val="0"/>
          <w:marRight w:val="0"/>
          <w:marTop w:val="0"/>
          <w:marBottom w:val="0"/>
          <w:divBdr>
            <w:top w:val="none" w:sz="0" w:space="0" w:color="auto"/>
            <w:left w:val="none" w:sz="0" w:space="0" w:color="auto"/>
            <w:bottom w:val="none" w:sz="0" w:space="0" w:color="auto"/>
            <w:right w:val="none" w:sz="0" w:space="0" w:color="auto"/>
          </w:divBdr>
        </w:div>
        <w:div w:id="2023237354">
          <w:marLeft w:val="0"/>
          <w:marRight w:val="0"/>
          <w:marTop w:val="0"/>
          <w:marBottom w:val="0"/>
          <w:divBdr>
            <w:top w:val="none" w:sz="0" w:space="0" w:color="auto"/>
            <w:left w:val="none" w:sz="0" w:space="0" w:color="auto"/>
            <w:bottom w:val="none" w:sz="0" w:space="0" w:color="auto"/>
            <w:right w:val="none" w:sz="0" w:space="0" w:color="auto"/>
          </w:divBdr>
        </w:div>
      </w:divsChild>
    </w:div>
    <w:div w:id="1888952792">
      <w:bodyDiv w:val="1"/>
      <w:marLeft w:val="0"/>
      <w:marRight w:val="0"/>
      <w:marTop w:val="0"/>
      <w:marBottom w:val="0"/>
      <w:divBdr>
        <w:top w:val="none" w:sz="0" w:space="0" w:color="auto"/>
        <w:left w:val="none" w:sz="0" w:space="0" w:color="auto"/>
        <w:bottom w:val="none" w:sz="0" w:space="0" w:color="auto"/>
        <w:right w:val="none" w:sz="0" w:space="0" w:color="auto"/>
      </w:divBdr>
      <w:divsChild>
        <w:div w:id="798037592">
          <w:marLeft w:val="0"/>
          <w:marRight w:val="0"/>
          <w:marTop w:val="0"/>
          <w:marBottom w:val="0"/>
          <w:divBdr>
            <w:top w:val="none" w:sz="0" w:space="0" w:color="auto"/>
            <w:left w:val="none" w:sz="0" w:space="0" w:color="auto"/>
            <w:bottom w:val="none" w:sz="0" w:space="0" w:color="auto"/>
            <w:right w:val="none" w:sz="0" w:space="0" w:color="auto"/>
          </w:divBdr>
        </w:div>
        <w:div w:id="1177967161">
          <w:marLeft w:val="0"/>
          <w:marRight w:val="0"/>
          <w:marTop w:val="0"/>
          <w:marBottom w:val="0"/>
          <w:divBdr>
            <w:top w:val="none" w:sz="0" w:space="0" w:color="auto"/>
            <w:left w:val="none" w:sz="0" w:space="0" w:color="auto"/>
            <w:bottom w:val="none" w:sz="0" w:space="0" w:color="auto"/>
            <w:right w:val="none" w:sz="0" w:space="0" w:color="auto"/>
          </w:divBdr>
        </w:div>
        <w:div w:id="1637099701">
          <w:marLeft w:val="0"/>
          <w:marRight w:val="0"/>
          <w:marTop w:val="0"/>
          <w:marBottom w:val="0"/>
          <w:divBdr>
            <w:top w:val="none" w:sz="0" w:space="0" w:color="auto"/>
            <w:left w:val="none" w:sz="0" w:space="0" w:color="auto"/>
            <w:bottom w:val="none" w:sz="0" w:space="0" w:color="auto"/>
            <w:right w:val="none" w:sz="0" w:space="0" w:color="auto"/>
          </w:divBdr>
        </w:div>
        <w:div w:id="2116710257">
          <w:marLeft w:val="0"/>
          <w:marRight w:val="0"/>
          <w:marTop w:val="0"/>
          <w:marBottom w:val="0"/>
          <w:divBdr>
            <w:top w:val="none" w:sz="0" w:space="0" w:color="auto"/>
            <w:left w:val="none" w:sz="0" w:space="0" w:color="auto"/>
            <w:bottom w:val="none" w:sz="0" w:space="0" w:color="auto"/>
            <w:right w:val="none" w:sz="0" w:space="0" w:color="auto"/>
          </w:divBdr>
        </w:div>
      </w:divsChild>
    </w:div>
    <w:div w:id="1889032227">
      <w:bodyDiv w:val="1"/>
      <w:marLeft w:val="0"/>
      <w:marRight w:val="0"/>
      <w:marTop w:val="0"/>
      <w:marBottom w:val="0"/>
      <w:divBdr>
        <w:top w:val="none" w:sz="0" w:space="0" w:color="auto"/>
        <w:left w:val="none" w:sz="0" w:space="0" w:color="auto"/>
        <w:bottom w:val="none" w:sz="0" w:space="0" w:color="auto"/>
        <w:right w:val="none" w:sz="0" w:space="0" w:color="auto"/>
      </w:divBdr>
      <w:divsChild>
        <w:div w:id="415790334">
          <w:marLeft w:val="0"/>
          <w:marRight w:val="0"/>
          <w:marTop w:val="0"/>
          <w:marBottom w:val="0"/>
          <w:divBdr>
            <w:top w:val="none" w:sz="0" w:space="0" w:color="auto"/>
            <w:left w:val="none" w:sz="0" w:space="0" w:color="auto"/>
            <w:bottom w:val="none" w:sz="0" w:space="0" w:color="auto"/>
            <w:right w:val="none" w:sz="0" w:space="0" w:color="auto"/>
          </w:divBdr>
        </w:div>
        <w:div w:id="948312465">
          <w:marLeft w:val="0"/>
          <w:marRight w:val="0"/>
          <w:marTop w:val="0"/>
          <w:marBottom w:val="0"/>
          <w:divBdr>
            <w:top w:val="none" w:sz="0" w:space="0" w:color="auto"/>
            <w:left w:val="none" w:sz="0" w:space="0" w:color="auto"/>
            <w:bottom w:val="none" w:sz="0" w:space="0" w:color="auto"/>
            <w:right w:val="none" w:sz="0" w:space="0" w:color="auto"/>
          </w:divBdr>
        </w:div>
        <w:div w:id="1664040133">
          <w:marLeft w:val="0"/>
          <w:marRight w:val="0"/>
          <w:marTop w:val="0"/>
          <w:marBottom w:val="0"/>
          <w:divBdr>
            <w:top w:val="none" w:sz="0" w:space="0" w:color="auto"/>
            <w:left w:val="none" w:sz="0" w:space="0" w:color="auto"/>
            <w:bottom w:val="none" w:sz="0" w:space="0" w:color="auto"/>
            <w:right w:val="none" w:sz="0" w:space="0" w:color="auto"/>
          </w:divBdr>
        </w:div>
        <w:div w:id="1666471774">
          <w:marLeft w:val="0"/>
          <w:marRight w:val="0"/>
          <w:marTop w:val="0"/>
          <w:marBottom w:val="0"/>
          <w:divBdr>
            <w:top w:val="none" w:sz="0" w:space="0" w:color="auto"/>
            <w:left w:val="none" w:sz="0" w:space="0" w:color="auto"/>
            <w:bottom w:val="none" w:sz="0" w:space="0" w:color="auto"/>
            <w:right w:val="none" w:sz="0" w:space="0" w:color="auto"/>
          </w:divBdr>
        </w:div>
      </w:divsChild>
    </w:div>
    <w:div w:id="1889098353">
      <w:bodyDiv w:val="1"/>
      <w:marLeft w:val="0"/>
      <w:marRight w:val="0"/>
      <w:marTop w:val="0"/>
      <w:marBottom w:val="0"/>
      <w:divBdr>
        <w:top w:val="none" w:sz="0" w:space="0" w:color="auto"/>
        <w:left w:val="none" w:sz="0" w:space="0" w:color="auto"/>
        <w:bottom w:val="none" w:sz="0" w:space="0" w:color="auto"/>
        <w:right w:val="none" w:sz="0" w:space="0" w:color="auto"/>
      </w:divBdr>
      <w:divsChild>
        <w:div w:id="579290226">
          <w:marLeft w:val="0"/>
          <w:marRight w:val="0"/>
          <w:marTop w:val="0"/>
          <w:marBottom w:val="0"/>
          <w:divBdr>
            <w:top w:val="none" w:sz="0" w:space="0" w:color="auto"/>
            <w:left w:val="none" w:sz="0" w:space="0" w:color="auto"/>
            <w:bottom w:val="none" w:sz="0" w:space="0" w:color="auto"/>
            <w:right w:val="none" w:sz="0" w:space="0" w:color="auto"/>
          </w:divBdr>
        </w:div>
        <w:div w:id="987982133">
          <w:marLeft w:val="0"/>
          <w:marRight w:val="0"/>
          <w:marTop w:val="0"/>
          <w:marBottom w:val="0"/>
          <w:divBdr>
            <w:top w:val="none" w:sz="0" w:space="0" w:color="auto"/>
            <w:left w:val="none" w:sz="0" w:space="0" w:color="auto"/>
            <w:bottom w:val="none" w:sz="0" w:space="0" w:color="auto"/>
            <w:right w:val="none" w:sz="0" w:space="0" w:color="auto"/>
          </w:divBdr>
        </w:div>
        <w:div w:id="1069113100">
          <w:marLeft w:val="0"/>
          <w:marRight w:val="0"/>
          <w:marTop w:val="0"/>
          <w:marBottom w:val="0"/>
          <w:divBdr>
            <w:top w:val="none" w:sz="0" w:space="0" w:color="auto"/>
            <w:left w:val="none" w:sz="0" w:space="0" w:color="auto"/>
            <w:bottom w:val="none" w:sz="0" w:space="0" w:color="auto"/>
            <w:right w:val="none" w:sz="0" w:space="0" w:color="auto"/>
          </w:divBdr>
        </w:div>
        <w:div w:id="1775393940">
          <w:marLeft w:val="0"/>
          <w:marRight w:val="0"/>
          <w:marTop w:val="0"/>
          <w:marBottom w:val="0"/>
          <w:divBdr>
            <w:top w:val="none" w:sz="0" w:space="0" w:color="auto"/>
            <w:left w:val="none" w:sz="0" w:space="0" w:color="auto"/>
            <w:bottom w:val="none" w:sz="0" w:space="0" w:color="auto"/>
            <w:right w:val="none" w:sz="0" w:space="0" w:color="auto"/>
          </w:divBdr>
        </w:div>
      </w:divsChild>
    </w:div>
    <w:div w:id="1890460926">
      <w:bodyDiv w:val="1"/>
      <w:marLeft w:val="0"/>
      <w:marRight w:val="0"/>
      <w:marTop w:val="0"/>
      <w:marBottom w:val="0"/>
      <w:divBdr>
        <w:top w:val="none" w:sz="0" w:space="0" w:color="auto"/>
        <w:left w:val="none" w:sz="0" w:space="0" w:color="auto"/>
        <w:bottom w:val="none" w:sz="0" w:space="0" w:color="auto"/>
        <w:right w:val="none" w:sz="0" w:space="0" w:color="auto"/>
      </w:divBdr>
      <w:divsChild>
        <w:div w:id="199705455">
          <w:marLeft w:val="0"/>
          <w:marRight w:val="0"/>
          <w:marTop w:val="0"/>
          <w:marBottom w:val="0"/>
          <w:divBdr>
            <w:top w:val="none" w:sz="0" w:space="0" w:color="auto"/>
            <w:left w:val="none" w:sz="0" w:space="0" w:color="auto"/>
            <w:bottom w:val="none" w:sz="0" w:space="0" w:color="auto"/>
            <w:right w:val="none" w:sz="0" w:space="0" w:color="auto"/>
          </w:divBdr>
        </w:div>
        <w:div w:id="445925171">
          <w:marLeft w:val="0"/>
          <w:marRight w:val="0"/>
          <w:marTop w:val="0"/>
          <w:marBottom w:val="0"/>
          <w:divBdr>
            <w:top w:val="none" w:sz="0" w:space="0" w:color="auto"/>
            <w:left w:val="none" w:sz="0" w:space="0" w:color="auto"/>
            <w:bottom w:val="none" w:sz="0" w:space="0" w:color="auto"/>
            <w:right w:val="none" w:sz="0" w:space="0" w:color="auto"/>
          </w:divBdr>
        </w:div>
        <w:div w:id="1136487335">
          <w:marLeft w:val="0"/>
          <w:marRight w:val="0"/>
          <w:marTop w:val="0"/>
          <w:marBottom w:val="0"/>
          <w:divBdr>
            <w:top w:val="none" w:sz="0" w:space="0" w:color="auto"/>
            <w:left w:val="none" w:sz="0" w:space="0" w:color="auto"/>
            <w:bottom w:val="none" w:sz="0" w:space="0" w:color="auto"/>
            <w:right w:val="none" w:sz="0" w:space="0" w:color="auto"/>
          </w:divBdr>
        </w:div>
        <w:div w:id="1240671120">
          <w:marLeft w:val="0"/>
          <w:marRight w:val="0"/>
          <w:marTop w:val="0"/>
          <w:marBottom w:val="0"/>
          <w:divBdr>
            <w:top w:val="none" w:sz="0" w:space="0" w:color="auto"/>
            <w:left w:val="none" w:sz="0" w:space="0" w:color="auto"/>
            <w:bottom w:val="none" w:sz="0" w:space="0" w:color="auto"/>
            <w:right w:val="none" w:sz="0" w:space="0" w:color="auto"/>
          </w:divBdr>
        </w:div>
      </w:divsChild>
    </w:div>
    <w:div w:id="1891649693">
      <w:bodyDiv w:val="1"/>
      <w:marLeft w:val="0"/>
      <w:marRight w:val="0"/>
      <w:marTop w:val="0"/>
      <w:marBottom w:val="0"/>
      <w:divBdr>
        <w:top w:val="none" w:sz="0" w:space="0" w:color="auto"/>
        <w:left w:val="none" w:sz="0" w:space="0" w:color="auto"/>
        <w:bottom w:val="none" w:sz="0" w:space="0" w:color="auto"/>
        <w:right w:val="none" w:sz="0" w:space="0" w:color="auto"/>
      </w:divBdr>
      <w:divsChild>
        <w:div w:id="421493085">
          <w:marLeft w:val="0"/>
          <w:marRight w:val="0"/>
          <w:marTop w:val="0"/>
          <w:marBottom w:val="0"/>
          <w:divBdr>
            <w:top w:val="none" w:sz="0" w:space="0" w:color="auto"/>
            <w:left w:val="none" w:sz="0" w:space="0" w:color="auto"/>
            <w:bottom w:val="none" w:sz="0" w:space="0" w:color="auto"/>
            <w:right w:val="none" w:sz="0" w:space="0" w:color="auto"/>
          </w:divBdr>
        </w:div>
        <w:div w:id="434063095">
          <w:marLeft w:val="0"/>
          <w:marRight w:val="0"/>
          <w:marTop w:val="0"/>
          <w:marBottom w:val="0"/>
          <w:divBdr>
            <w:top w:val="none" w:sz="0" w:space="0" w:color="auto"/>
            <w:left w:val="none" w:sz="0" w:space="0" w:color="auto"/>
            <w:bottom w:val="none" w:sz="0" w:space="0" w:color="auto"/>
            <w:right w:val="none" w:sz="0" w:space="0" w:color="auto"/>
          </w:divBdr>
        </w:div>
        <w:div w:id="507449513">
          <w:marLeft w:val="0"/>
          <w:marRight w:val="0"/>
          <w:marTop w:val="0"/>
          <w:marBottom w:val="0"/>
          <w:divBdr>
            <w:top w:val="none" w:sz="0" w:space="0" w:color="auto"/>
            <w:left w:val="none" w:sz="0" w:space="0" w:color="auto"/>
            <w:bottom w:val="none" w:sz="0" w:space="0" w:color="auto"/>
            <w:right w:val="none" w:sz="0" w:space="0" w:color="auto"/>
          </w:divBdr>
        </w:div>
        <w:div w:id="1604996868">
          <w:marLeft w:val="0"/>
          <w:marRight w:val="0"/>
          <w:marTop w:val="0"/>
          <w:marBottom w:val="0"/>
          <w:divBdr>
            <w:top w:val="none" w:sz="0" w:space="0" w:color="auto"/>
            <w:left w:val="none" w:sz="0" w:space="0" w:color="auto"/>
            <w:bottom w:val="none" w:sz="0" w:space="0" w:color="auto"/>
            <w:right w:val="none" w:sz="0" w:space="0" w:color="auto"/>
          </w:divBdr>
        </w:div>
      </w:divsChild>
    </w:div>
    <w:div w:id="1893082137">
      <w:bodyDiv w:val="1"/>
      <w:marLeft w:val="0"/>
      <w:marRight w:val="0"/>
      <w:marTop w:val="0"/>
      <w:marBottom w:val="0"/>
      <w:divBdr>
        <w:top w:val="none" w:sz="0" w:space="0" w:color="auto"/>
        <w:left w:val="none" w:sz="0" w:space="0" w:color="auto"/>
        <w:bottom w:val="none" w:sz="0" w:space="0" w:color="auto"/>
        <w:right w:val="none" w:sz="0" w:space="0" w:color="auto"/>
      </w:divBdr>
      <w:divsChild>
        <w:div w:id="67003090">
          <w:marLeft w:val="0"/>
          <w:marRight w:val="0"/>
          <w:marTop w:val="0"/>
          <w:marBottom w:val="0"/>
          <w:divBdr>
            <w:top w:val="none" w:sz="0" w:space="0" w:color="auto"/>
            <w:left w:val="none" w:sz="0" w:space="0" w:color="auto"/>
            <w:bottom w:val="none" w:sz="0" w:space="0" w:color="auto"/>
            <w:right w:val="none" w:sz="0" w:space="0" w:color="auto"/>
          </w:divBdr>
        </w:div>
        <w:div w:id="799301291">
          <w:marLeft w:val="0"/>
          <w:marRight w:val="0"/>
          <w:marTop w:val="0"/>
          <w:marBottom w:val="0"/>
          <w:divBdr>
            <w:top w:val="none" w:sz="0" w:space="0" w:color="auto"/>
            <w:left w:val="none" w:sz="0" w:space="0" w:color="auto"/>
            <w:bottom w:val="none" w:sz="0" w:space="0" w:color="auto"/>
            <w:right w:val="none" w:sz="0" w:space="0" w:color="auto"/>
          </w:divBdr>
        </w:div>
        <w:div w:id="1361054371">
          <w:marLeft w:val="0"/>
          <w:marRight w:val="0"/>
          <w:marTop w:val="0"/>
          <w:marBottom w:val="0"/>
          <w:divBdr>
            <w:top w:val="none" w:sz="0" w:space="0" w:color="auto"/>
            <w:left w:val="none" w:sz="0" w:space="0" w:color="auto"/>
            <w:bottom w:val="none" w:sz="0" w:space="0" w:color="auto"/>
            <w:right w:val="none" w:sz="0" w:space="0" w:color="auto"/>
          </w:divBdr>
        </w:div>
        <w:div w:id="1496187178">
          <w:marLeft w:val="0"/>
          <w:marRight w:val="0"/>
          <w:marTop w:val="0"/>
          <w:marBottom w:val="0"/>
          <w:divBdr>
            <w:top w:val="none" w:sz="0" w:space="0" w:color="auto"/>
            <w:left w:val="none" w:sz="0" w:space="0" w:color="auto"/>
            <w:bottom w:val="none" w:sz="0" w:space="0" w:color="auto"/>
            <w:right w:val="none" w:sz="0" w:space="0" w:color="auto"/>
          </w:divBdr>
        </w:div>
      </w:divsChild>
    </w:div>
    <w:div w:id="1893225235">
      <w:bodyDiv w:val="1"/>
      <w:marLeft w:val="0"/>
      <w:marRight w:val="0"/>
      <w:marTop w:val="0"/>
      <w:marBottom w:val="0"/>
      <w:divBdr>
        <w:top w:val="none" w:sz="0" w:space="0" w:color="auto"/>
        <w:left w:val="none" w:sz="0" w:space="0" w:color="auto"/>
        <w:bottom w:val="none" w:sz="0" w:space="0" w:color="auto"/>
        <w:right w:val="none" w:sz="0" w:space="0" w:color="auto"/>
      </w:divBdr>
      <w:divsChild>
        <w:div w:id="1596093065">
          <w:marLeft w:val="0"/>
          <w:marRight w:val="0"/>
          <w:marTop w:val="0"/>
          <w:marBottom w:val="0"/>
          <w:divBdr>
            <w:top w:val="none" w:sz="0" w:space="0" w:color="auto"/>
            <w:left w:val="none" w:sz="0" w:space="0" w:color="auto"/>
            <w:bottom w:val="none" w:sz="0" w:space="0" w:color="auto"/>
            <w:right w:val="none" w:sz="0" w:space="0" w:color="auto"/>
          </w:divBdr>
        </w:div>
        <w:div w:id="848985987">
          <w:marLeft w:val="0"/>
          <w:marRight w:val="0"/>
          <w:marTop w:val="0"/>
          <w:marBottom w:val="0"/>
          <w:divBdr>
            <w:top w:val="none" w:sz="0" w:space="0" w:color="auto"/>
            <w:left w:val="none" w:sz="0" w:space="0" w:color="auto"/>
            <w:bottom w:val="none" w:sz="0" w:space="0" w:color="auto"/>
            <w:right w:val="none" w:sz="0" w:space="0" w:color="auto"/>
          </w:divBdr>
        </w:div>
        <w:div w:id="1224752437">
          <w:marLeft w:val="0"/>
          <w:marRight w:val="0"/>
          <w:marTop w:val="0"/>
          <w:marBottom w:val="0"/>
          <w:divBdr>
            <w:top w:val="none" w:sz="0" w:space="0" w:color="auto"/>
            <w:left w:val="none" w:sz="0" w:space="0" w:color="auto"/>
            <w:bottom w:val="none" w:sz="0" w:space="0" w:color="auto"/>
            <w:right w:val="none" w:sz="0" w:space="0" w:color="auto"/>
          </w:divBdr>
        </w:div>
        <w:div w:id="1773354858">
          <w:marLeft w:val="0"/>
          <w:marRight w:val="0"/>
          <w:marTop w:val="0"/>
          <w:marBottom w:val="0"/>
          <w:divBdr>
            <w:top w:val="none" w:sz="0" w:space="0" w:color="auto"/>
            <w:left w:val="none" w:sz="0" w:space="0" w:color="auto"/>
            <w:bottom w:val="none" w:sz="0" w:space="0" w:color="auto"/>
            <w:right w:val="none" w:sz="0" w:space="0" w:color="auto"/>
          </w:divBdr>
        </w:div>
      </w:divsChild>
    </w:div>
    <w:div w:id="1896812915">
      <w:bodyDiv w:val="1"/>
      <w:marLeft w:val="0"/>
      <w:marRight w:val="0"/>
      <w:marTop w:val="0"/>
      <w:marBottom w:val="0"/>
      <w:divBdr>
        <w:top w:val="none" w:sz="0" w:space="0" w:color="auto"/>
        <w:left w:val="none" w:sz="0" w:space="0" w:color="auto"/>
        <w:bottom w:val="none" w:sz="0" w:space="0" w:color="auto"/>
        <w:right w:val="none" w:sz="0" w:space="0" w:color="auto"/>
      </w:divBdr>
      <w:divsChild>
        <w:div w:id="539436478">
          <w:marLeft w:val="0"/>
          <w:marRight w:val="0"/>
          <w:marTop w:val="0"/>
          <w:marBottom w:val="0"/>
          <w:divBdr>
            <w:top w:val="none" w:sz="0" w:space="0" w:color="auto"/>
            <w:left w:val="none" w:sz="0" w:space="0" w:color="auto"/>
            <w:bottom w:val="none" w:sz="0" w:space="0" w:color="auto"/>
            <w:right w:val="none" w:sz="0" w:space="0" w:color="auto"/>
          </w:divBdr>
        </w:div>
        <w:div w:id="785153812">
          <w:marLeft w:val="0"/>
          <w:marRight w:val="0"/>
          <w:marTop w:val="0"/>
          <w:marBottom w:val="0"/>
          <w:divBdr>
            <w:top w:val="none" w:sz="0" w:space="0" w:color="auto"/>
            <w:left w:val="none" w:sz="0" w:space="0" w:color="auto"/>
            <w:bottom w:val="none" w:sz="0" w:space="0" w:color="auto"/>
            <w:right w:val="none" w:sz="0" w:space="0" w:color="auto"/>
          </w:divBdr>
        </w:div>
        <w:div w:id="1069576967">
          <w:marLeft w:val="0"/>
          <w:marRight w:val="0"/>
          <w:marTop w:val="0"/>
          <w:marBottom w:val="0"/>
          <w:divBdr>
            <w:top w:val="none" w:sz="0" w:space="0" w:color="auto"/>
            <w:left w:val="none" w:sz="0" w:space="0" w:color="auto"/>
            <w:bottom w:val="none" w:sz="0" w:space="0" w:color="auto"/>
            <w:right w:val="none" w:sz="0" w:space="0" w:color="auto"/>
          </w:divBdr>
        </w:div>
        <w:div w:id="1995719270">
          <w:marLeft w:val="0"/>
          <w:marRight w:val="0"/>
          <w:marTop w:val="0"/>
          <w:marBottom w:val="0"/>
          <w:divBdr>
            <w:top w:val="none" w:sz="0" w:space="0" w:color="auto"/>
            <w:left w:val="none" w:sz="0" w:space="0" w:color="auto"/>
            <w:bottom w:val="none" w:sz="0" w:space="0" w:color="auto"/>
            <w:right w:val="none" w:sz="0" w:space="0" w:color="auto"/>
          </w:divBdr>
        </w:div>
      </w:divsChild>
    </w:div>
    <w:div w:id="1897937184">
      <w:bodyDiv w:val="1"/>
      <w:marLeft w:val="0"/>
      <w:marRight w:val="0"/>
      <w:marTop w:val="0"/>
      <w:marBottom w:val="0"/>
      <w:divBdr>
        <w:top w:val="none" w:sz="0" w:space="0" w:color="auto"/>
        <w:left w:val="none" w:sz="0" w:space="0" w:color="auto"/>
        <w:bottom w:val="none" w:sz="0" w:space="0" w:color="auto"/>
        <w:right w:val="none" w:sz="0" w:space="0" w:color="auto"/>
      </w:divBdr>
      <w:divsChild>
        <w:div w:id="430053229">
          <w:marLeft w:val="0"/>
          <w:marRight w:val="0"/>
          <w:marTop w:val="0"/>
          <w:marBottom w:val="0"/>
          <w:divBdr>
            <w:top w:val="none" w:sz="0" w:space="0" w:color="auto"/>
            <w:left w:val="none" w:sz="0" w:space="0" w:color="auto"/>
            <w:bottom w:val="none" w:sz="0" w:space="0" w:color="auto"/>
            <w:right w:val="none" w:sz="0" w:space="0" w:color="auto"/>
          </w:divBdr>
        </w:div>
        <w:div w:id="561258232">
          <w:marLeft w:val="0"/>
          <w:marRight w:val="0"/>
          <w:marTop w:val="0"/>
          <w:marBottom w:val="0"/>
          <w:divBdr>
            <w:top w:val="none" w:sz="0" w:space="0" w:color="auto"/>
            <w:left w:val="none" w:sz="0" w:space="0" w:color="auto"/>
            <w:bottom w:val="none" w:sz="0" w:space="0" w:color="auto"/>
            <w:right w:val="none" w:sz="0" w:space="0" w:color="auto"/>
          </w:divBdr>
        </w:div>
        <w:div w:id="1816289723">
          <w:marLeft w:val="0"/>
          <w:marRight w:val="0"/>
          <w:marTop w:val="0"/>
          <w:marBottom w:val="0"/>
          <w:divBdr>
            <w:top w:val="none" w:sz="0" w:space="0" w:color="auto"/>
            <w:left w:val="none" w:sz="0" w:space="0" w:color="auto"/>
            <w:bottom w:val="none" w:sz="0" w:space="0" w:color="auto"/>
            <w:right w:val="none" w:sz="0" w:space="0" w:color="auto"/>
          </w:divBdr>
        </w:div>
        <w:div w:id="1966504665">
          <w:marLeft w:val="0"/>
          <w:marRight w:val="0"/>
          <w:marTop w:val="0"/>
          <w:marBottom w:val="0"/>
          <w:divBdr>
            <w:top w:val="none" w:sz="0" w:space="0" w:color="auto"/>
            <w:left w:val="none" w:sz="0" w:space="0" w:color="auto"/>
            <w:bottom w:val="none" w:sz="0" w:space="0" w:color="auto"/>
            <w:right w:val="none" w:sz="0" w:space="0" w:color="auto"/>
          </w:divBdr>
        </w:div>
      </w:divsChild>
    </w:div>
    <w:div w:id="1898710555">
      <w:bodyDiv w:val="1"/>
      <w:marLeft w:val="0"/>
      <w:marRight w:val="0"/>
      <w:marTop w:val="0"/>
      <w:marBottom w:val="0"/>
      <w:divBdr>
        <w:top w:val="none" w:sz="0" w:space="0" w:color="auto"/>
        <w:left w:val="none" w:sz="0" w:space="0" w:color="auto"/>
        <w:bottom w:val="none" w:sz="0" w:space="0" w:color="auto"/>
        <w:right w:val="none" w:sz="0" w:space="0" w:color="auto"/>
      </w:divBdr>
      <w:divsChild>
        <w:div w:id="18508160">
          <w:marLeft w:val="0"/>
          <w:marRight w:val="0"/>
          <w:marTop w:val="0"/>
          <w:marBottom w:val="0"/>
          <w:divBdr>
            <w:top w:val="none" w:sz="0" w:space="0" w:color="auto"/>
            <w:left w:val="none" w:sz="0" w:space="0" w:color="auto"/>
            <w:bottom w:val="none" w:sz="0" w:space="0" w:color="auto"/>
            <w:right w:val="none" w:sz="0" w:space="0" w:color="auto"/>
          </w:divBdr>
        </w:div>
        <w:div w:id="1161853530">
          <w:marLeft w:val="0"/>
          <w:marRight w:val="0"/>
          <w:marTop w:val="0"/>
          <w:marBottom w:val="0"/>
          <w:divBdr>
            <w:top w:val="none" w:sz="0" w:space="0" w:color="auto"/>
            <w:left w:val="none" w:sz="0" w:space="0" w:color="auto"/>
            <w:bottom w:val="none" w:sz="0" w:space="0" w:color="auto"/>
            <w:right w:val="none" w:sz="0" w:space="0" w:color="auto"/>
          </w:divBdr>
        </w:div>
        <w:div w:id="1439908803">
          <w:marLeft w:val="0"/>
          <w:marRight w:val="0"/>
          <w:marTop w:val="0"/>
          <w:marBottom w:val="0"/>
          <w:divBdr>
            <w:top w:val="none" w:sz="0" w:space="0" w:color="auto"/>
            <w:left w:val="none" w:sz="0" w:space="0" w:color="auto"/>
            <w:bottom w:val="none" w:sz="0" w:space="0" w:color="auto"/>
            <w:right w:val="none" w:sz="0" w:space="0" w:color="auto"/>
          </w:divBdr>
        </w:div>
        <w:div w:id="1485926692">
          <w:marLeft w:val="0"/>
          <w:marRight w:val="0"/>
          <w:marTop w:val="0"/>
          <w:marBottom w:val="0"/>
          <w:divBdr>
            <w:top w:val="none" w:sz="0" w:space="0" w:color="auto"/>
            <w:left w:val="none" w:sz="0" w:space="0" w:color="auto"/>
            <w:bottom w:val="none" w:sz="0" w:space="0" w:color="auto"/>
            <w:right w:val="none" w:sz="0" w:space="0" w:color="auto"/>
          </w:divBdr>
        </w:div>
      </w:divsChild>
    </w:div>
    <w:div w:id="1899633474">
      <w:bodyDiv w:val="1"/>
      <w:marLeft w:val="0"/>
      <w:marRight w:val="0"/>
      <w:marTop w:val="0"/>
      <w:marBottom w:val="0"/>
      <w:divBdr>
        <w:top w:val="none" w:sz="0" w:space="0" w:color="auto"/>
        <w:left w:val="none" w:sz="0" w:space="0" w:color="auto"/>
        <w:bottom w:val="none" w:sz="0" w:space="0" w:color="auto"/>
        <w:right w:val="none" w:sz="0" w:space="0" w:color="auto"/>
      </w:divBdr>
      <w:divsChild>
        <w:div w:id="282659883">
          <w:marLeft w:val="0"/>
          <w:marRight w:val="0"/>
          <w:marTop w:val="0"/>
          <w:marBottom w:val="0"/>
          <w:divBdr>
            <w:top w:val="none" w:sz="0" w:space="0" w:color="auto"/>
            <w:left w:val="none" w:sz="0" w:space="0" w:color="auto"/>
            <w:bottom w:val="none" w:sz="0" w:space="0" w:color="auto"/>
            <w:right w:val="none" w:sz="0" w:space="0" w:color="auto"/>
          </w:divBdr>
        </w:div>
        <w:div w:id="1203832187">
          <w:marLeft w:val="0"/>
          <w:marRight w:val="0"/>
          <w:marTop w:val="0"/>
          <w:marBottom w:val="0"/>
          <w:divBdr>
            <w:top w:val="none" w:sz="0" w:space="0" w:color="auto"/>
            <w:left w:val="none" w:sz="0" w:space="0" w:color="auto"/>
            <w:bottom w:val="none" w:sz="0" w:space="0" w:color="auto"/>
            <w:right w:val="none" w:sz="0" w:space="0" w:color="auto"/>
          </w:divBdr>
        </w:div>
        <w:div w:id="1516456952">
          <w:marLeft w:val="0"/>
          <w:marRight w:val="0"/>
          <w:marTop w:val="0"/>
          <w:marBottom w:val="0"/>
          <w:divBdr>
            <w:top w:val="none" w:sz="0" w:space="0" w:color="auto"/>
            <w:left w:val="none" w:sz="0" w:space="0" w:color="auto"/>
            <w:bottom w:val="none" w:sz="0" w:space="0" w:color="auto"/>
            <w:right w:val="none" w:sz="0" w:space="0" w:color="auto"/>
          </w:divBdr>
        </w:div>
        <w:div w:id="1728410862">
          <w:marLeft w:val="0"/>
          <w:marRight w:val="0"/>
          <w:marTop w:val="0"/>
          <w:marBottom w:val="0"/>
          <w:divBdr>
            <w:top w:val="none" w:sz="0" w:space="0" w:color="auto"/>
            <w:left w:val="none" w:sz="0" w:space="0" w:color="auto"/>
            <w:bottom w:val="none" w:sz="0" w:space="0" w:color="auto"/>
            <w:right w:val="none" w:sz="0" w:space="0" w:color="auto"/>
          </w:divBdr>
        </w:div>
      </w:divsChild>
    </w:div>
    <w:div w:id="1903055102">
      <w:bodyDiv w:val="1"/>
      <w:marLeft w:val="0"/>
      <w:marRight w:val="0"/>
      <w:marTop w:val="0"/>
      <w:marBottom w:val="0"/>
      <w:divBdr>
        <w:top w:val="none" w:sz="0" w:space="0" w:color="auto"/>
        <w:left w:val="none" w:sz="0" w:space="0" w:color="auto"/>
        <w:bottom w:val="none" w:sz="0" w:space="0" w:color="auto"/>
        <w:right w:val="none" w:sz="0" w:space="0" w:color="auto"/>
      </w:divBdr>
      <w:divsChild>
        <w:div w:id="85460741">
          <w:marLeft w:val="0"/>
          <w:marRight w:val="0"/>
          <w:marTop w:val="0"/>
          <w:marBottom w:val="0"/>
          <w:divBdr>
            <w:top w:val="none" w:sz="0" w:space="0" w:color="auto"/>
            <w:left w:val="none" w:sz="0" w:space="0" w:color="auto"/>
            <w:bottom w:val="none" w:sz="0" w:space="0" w:color="auto"/>
            <w:right w:val="none" w:sz="0" w:space="0" w:color="auto"/>
          </w:divBdr>
        </w:div>
        <w:div w:id="1660814639">
          <w:marLeft w:val="0"/>
          <w:marRight w:val="0"/>
          <w:marTop w:val="0"/>
          <w:marBottom w:val="0"/>
          <w:divBdr>
            <w:top w:val="none" w:sz="0" w:space="0" w:color="auto"/>
            <w:left w:val="none" w:sz="0" w:space="0" w:color="auto"/>
            <w:bottom w:val="none" w:sz="0" w:space="0" w:color="auto"/>
            <w:right w:val="none" w:sz="0" w:space="0" w:color="auto"/>
          </w:divBdr>
        </w:div>
        <w:div w:id="1735660624">
          <w:marLeft w:val="0"/>
          <w:marRight w:val="0"/>
          <w:marTop w:val="0"/>
          <w:marBottom w:val="0"/>
          <w:divBdr>
            <w:top w:val="none" w:sz="0" w:space="0" w:color="auto"/>
            <w:left w:val="none" w:sz="0" w:space="0" w:color="auto"/>
            <w:bottom w:val="none" w:sz="0" w:space="0" w:color="auto"/>
            <w:right w:val="none" w:sz="0" w:space="0" w:color="auto"/>
          </w:divBdr>
        </w:div>
        <w:div w:id="1802845898">
          <w:marLeft w:val="0"/>
          <w:marRight w:val="0"/>
          <w:marTop w:val="0"/>
          <w:marBottom w:val="0"/>
          <w:divBdr>
            <w:top w:val="none" w:sz="0" w:space="0" w:color="auto"/>
            <w:left w:val="none" w:sz="0" w:space="0" w:color="auto"/>
            <w:bottom w:val="none" w:sz="0" w:space="0" w:color="auto"/>
            <w:right w:val="none" w:sz="0" w:space="0" w:color="auto"/>
          </w:divBdr>
        </w:div>
      </w:divsChild>
    </w:div>
    <w:div w:id="1904635342">
      <w:bodyDiv w:val="1"/>
      <w:marLeft w:val="0"/>
      <w:marRight w:val="0"/>
      <w:marTop w:val="0"/>
      <w:marBottom w:val="0"/>
      <w:divBdr>
        <w:top w:val="none" w:sz="0" w:space="0" w:color="auto"/>
        <w:left w:val="none" w:sz="0" w:space="0" w:color="auto"/>
        <w:bottom w:val="none" w:sz="0" w:space="0" w:color="auto"/>
        <w:right w:val="none" w:sz="0" w:space="0" w:color="auto"/>
      </w:divBdr>
      <w:divsChild>
        <w:div w:id="1203784072">
          <w:marLeft w:val="0"/>
          <w:marRight w:val="0"/>
          <w:marTop w:val="0"/>
          <w:marBottom w:val="0"/>
          <w:divBdr>
            <w:top w:val="none" w:sz="0" w:space="0" w:color="auto"/>
            <w:left w:val="none" w:sz="0" w:space="0" w:color="auto"/>
            <w:bottom w:val="none" w:sz="0" w:space="0" w:color="auto"/>
            <w:right w:val="none" w:sz="0" w:space="0" w:color="auto"/>
          </w:divBdr>
        </w:div>
        <w:div w:id="1488747718">
          <w:marLeft w:val="0"/>
          <w:marRight w:val="0"/>
          <w:marTop w:val="0"/>
          <w:marBottom w:val="0"/>
          <w:divBdr>
            <w:top w:val="none" w:sz="0" w:space="0" w:color="auto"/>
            <w:left w:val="none" w:sz="0" w:space="0" w:color="auto"/>
            <w:bottom w:val="none" w:sz="0" w:space="0" w:color="auto"/>
            <w:right w:val="none" w:sz="0" w:space="0" w:color="auto"/>
          </w:divBdr>
        </w:div>
        <w:div w:id="1956019876">
          <w:marLeft w:val="0"/>
          <w:marRight w:val="0"/>
          <w:marTop w:val="0"/>
          <w:marBottom w:val="0"/>
          <w:divBdr>
            <w:top w:val="none" w:sz="0" w:space="0" w:color="auto"/>
            <w:left w:val="none" w:sz="0" w:space="0" w:color="auto"/>
            <w:bottom w:val="none" w:sz="0" w:space="0" w:color="auto"/>
            <w:right w:val="none" w:sz="0" w:space="0" w:color="auto"/>
          </w:divBdr>
        </w:div>
        <w:div w:id="2023318058">
          <w:marLeft w:val="0"/>
          <w:marRight w:val="0"/>
          <w:marTop w:val="0"/>
          <w:marBottom w:val="0"/>
          <w:divBdr>
            <w:top w:val="none" w:sz="0" w:space="0" w:color="auto"/>
            <w:left w:val="none" w:sz="0" w:space="0" w:color="auto"/>
            <w:bottom w:val="none" w:sz="0" w:space="0" w:color="auto"/>
            <w:right w:val="none" w:sz="0" w:space="0" w:color="auto"/>
          </w:divBdr>
        </w:div>
      </w:divsChild>
    </w:div>
    <w:div w:id="1905675883">
      <w:bodyDiv w:val="1"/>
      <w:marLeft w:val="0"/>
      <w:marRight w:val="0"/>
      <w:marTop w:val="0"/>
      <w:marBottom w:val="0"/>
      <w:divBdr>
        <w:top w:val="none" w:sz="0" w:space="0" w:color="auto"/>
        <w:left w:val="none" w:sz="0" w:space="0" w:color="auto"/>
        <w:bottom w:val="none" w:sz="0" w:space="0" w:color="auto"/>
        <w:right w:val="none" w:sz="0" w:space="0" w:color="auto"/>
      </w:divBdr>
      <w:divsChild>
        <w:div w:id="79103715">
          <w:marLeft w:val="0"/>
          <w:marRight w:val="0"/>
          <w:marTop w:val="0"/>
          <w:marBottom w:val="0"/>
          <w:divBdr>
            <w:top w:val="none" w:sz="0" w:space="0" w:color="auto"/>
            <w:left w:val="none" w:sz="0" w:space="0" w:color="auto"/>
            <w:bottom w:val="none" w:sz="0" w:space="0" w:color="auto"/>
            <w:right w:val="none" w:sz="0" w:space="0" w:color="auto"/>
          </w:divBdr>
        </w:div>
        <w:div w:id="782263867">
          <w:marLeft w:val="0"/>
          <w:marRight w:val="0"/>
          <w:marTop w:val="0"/>
          <w:marBottom w:val="0"/>
          <w:divBdr>
            <w:top w:val="none" w:sz="0" w:space="0" w:color="auto"/>
            <w:left w:val="none" w:sz="0" w:space="0" w:color="auto"/>
            <w:bottom w:val="none" w:sz="0" w:space="0" w:color="auto"/>
            <w:right w:val="none" w:sz="0" w:space="0" w:color="auto"/>
          </w:divBdr>
        </w:div>
        <w:div w:id="1013336996">
          <w:marLeft w:val="0"/>
          <w:marRight w:val="0"/>
          <w:marTop w:val="0"/>
          <w:marBottom w:val="0"/>
          <w:divBdr>
            <w:top w:val="none" w:sz="0" w:space="0" w:color="auto"/>
            <w:left w:val="none" w:sz="0" w:space="0" w:color="auto"/>
            <w:bottom w:val="none" w:sz="0" w:space="0" w:color="auto"/>
            <w:right w:val="none" w:sz="0" w:space="0" w:color="auto"/>
          </w:divBdr>
        </w:div>
        <w:div w:id="1244681106">
          <w:marLeft w:val="0"/>
          <w:marRight w:val="0"/>
          <w:marTop w:val="0"/>
          <w:marBottom w:val="0"/>
          <w:divBdr>
            <w:top w:val="none" w:sz="0" w:space="0" w:color="auto"/>
            <w:left w:val="none" w:sz="0" w:space="0" w:color="auto"/>
            <w:bottom w:val="none" w:sz="0" w:space="0" w:color="auto"/>
            <w:right w:val="none" w:sz="0" w:space="0" w:color="auto"/>
          </w:divBdr>
        </w:div>
      </w:divsChild>
    </w:div>
    <w:div w:id="1906336777">
      <w:bodyDiv w:val="1"/>
      <w:marLeft w:val="0"/>
      <w:marRight w:val="0"/>
      <w:marTop w:val="0"/>
      <w:marBottom w:val="0"/>
      <w:divBdr>
        <w:top w:val="none" w:sz="0" w:space="0" w:color="auto"/>
        <w:left w:val="none" w:sz="0" w:space="0" w:color="auto"/>
        <w:bottom w:val="none" w:sz="0" w:space="0" w:color="auto"/>
        <w:right w:val="none" w:sz="0" w:space="0" w:color="auto"/>
      </w:divBdr>
      <w:divsChild>
        <w:div w:id="899940442">
          <w:marLeft w:val="0"/>
          <w:marRight w:val="0"/>
          <w:marTop w:val="0"/>
          <w:marBottom w:val="0"/>
          <w:divBdr>
            <w:top w:val="none" w:sz="0" w:space="0" w:color="auto"/>
            <w:left w:val="none" w:sz="0" w:space="0" w:color="auto"/>
            <w:bottom w:val="none" w:sz="0" w:space="0" w:color="auto"/>
            <w:right w:val="none" w:sz="0" w:space="0" w:color="auto"/>
          </w:divBdr>
        </w:div>
        <w:div w:id="902328261">
          <w:marLeft w:val="0"/>
          <w:marRight w:val="0"/>
          <w:marTop w:val="0"/>
          <w:marBottom w:val="0"/>
          <w:divBdr>
            <w:top w:val="none" w:sz="0" w:space="0" w:color="auto"/>
            <w:left w:val="none" w:sz="0" w:space="0" w:color="auto"/>
            <w:bottom w:val="none" w:sz="0" w:space="0" w:color="auto"/>
            <w:right w:val="none" w:sz="0" w:space="0" w:color="auto"/>
          </w:divBdr>
        </w:div>
        <w:div w:id="1315836861">
          <w:marLeft w:val="0"/>
          <w:marRight w:val="0"/>
          <w:marTop w:val="0"/>
          <w:marBottom w:val="0"/>
          <w:divBdr>
            <w:top w:val="none" w:sz="0" w:space="0" w:color="auto"/>
            <w:left w:val="none" w:sz="0" w:space="0" w:color="auto"/>
            <w:bottom w:val="none" w:sz="0" w:space="0" w:color="auto"/>
            <w:right w:val="none" w:sz="0" w:space="0" w:color="auto"/>
          </w:divBdr>
        </w:div>
        <w:div w:id="1843229546">
          <w:marLeft w:val="0"/>
          <w:marRight w:val="0"/>
          <w:marTop w:val="0"/>
          <w:marBottom w:val="0"/>
          <w:divBdr>
            <w:top w:val="none" w:sz="0" w:space="0" w:color="auto"/>
            <w:left w:val="none" w:sz="0" w:space="0" w:color="auto"/>
            <w:bottom w:val="none" w:sz="0" w:space="0" w:color="auto"/>
            <w:right w:val="none" w:sz="0" w:space="0" w:color="auto"/>
          </w:divBdr>
        </w:div>
      </w:divsChild>
    </w:div>
    <w:div w:id="1907257429">
      <w:bodyDiv w:val="1"/>
      <w:marLeft w:val="0"/>
      <w:marRight w:val="0"/>
      <w:marTop w:val="0"/>
      <w:marBottom w:val="0"/>
      <w:divBdr>
        <w:top w:val="none" w:sz="0" w:space="0" w:color="auto"/>
        <w:left w:val="none" w:sz="0" w:space="0" w:color="auto"/>
        <w:bottom w:val="none" w:sz="0" w:space="0" w:color="auto"/>
        <w:right w:val="none" w:sz="0" w:space="0" w:color="auto"/>
      </w:divBdr>
      <w:divsChild>
        <w:div w:id="827214761">
          <w:marLeft w:val="0"/>
          <w:marRight w:val="0"/>
          <w:marTop w:val="0"/>
          <w:marBottom w:val="0"/>
          <w:divBdr>
            <w:top w:val="none" w:sz="0" w:space="0" w:color="auto"/>
            <w:left w:val="none" w:sz="0" w:space="0" w:color="auto"/>
            <w:bottom w:val="none" w:sz="0" w:space="0" w:color="auto"/>
            <w:right w:val="none" w:sz="0" w:space="0" w:color="auto"/>
          </w:divBdr>
        </w:div>
        <w:div w:id="811944832">
          <w:marLeft w:val="0"/>
          <w:marRight w:val="0"/>
          <w:marTop w:val="0"/>
          <w:marBottom w:val="0"/>
          <w:divBdr>
            <w:top w:val="none" w:sz="0" w:space="0" w:color="auto"/>
            <w:left w:val="none" w:sz="0" w:space="0" w:color="auto"/>
            <w:bottom w:val="none" w:sz="0" w:space="0" w:color="auto"/>
            <w:right w:val="none" w:sz="0" w:space="0" w:color="auto"/>
          </w:divBdr>
        </w:div>
        <w:div w:id="1194617204">
          <w:marLeft w:val="0"/>
          <w:marRight w:val="0"/>
          <w:marTop w:val="0"/>
          <w:marBottom w:val="0"/>
          <w:divBdr>
            <w:top w:val="none" w:sz="0" w:space="0" w:color="auto"/>
            <w:left w:val="none" w:sz="0" w:space="0" w:color="auto"/>
            <w:bottom w:val="none" w:sz="0" w:space="0" w:color="auto"/>
            <w:right w:val="none" w:sz="0" w:space="0" w:color="auto"/>
          </w:divBdr>
        </w:div>
        <w:div w:id="1261717155">
          <w:marLeft w:val="0"/>
          <w:marRight w:val="0"/>
          <w:marTop w:val="0"/>
          <w:marBottom w:val="0"/>
          <w:divBdr>
            <w:top w:val="none" w:sz="0" w:space="0" w:color="auto"/>
            <w:left w:val="none" w:sz="0" w:space="0" w:color="auto"/>
            <w:bottom w:val="none" w:sz="0" w:space="0" w:color="auto"/>
            <w:right w:val="none" w:sz="0" w:space="0" w:color="auto"/>
          </w:divBdr>
        </w:div>
      </w:divsChild>
    </w:div>
    <w:div w:id="1907451354">
      <w:bodyDiv w:val="1"/>
      <w:marLeft w:val="0"/>
      <w:marRight w:val="0"/>
      <w:marTop w:val="0"/>
      <w:marBottom w:val="0"/>
      <w:divBdr>
        <w:top w:val="none" w:sz="0" w:space="0" w:color="auto"/>
        <w:left w:val="none" w:sz="0" w:space="0" w:color="auto"/>
        <w:bottom w:val="none" w:sz="0" w:space="0" w:color="auto"/>
        <w:right w:val="none" w:sz="0" w:space="0" w:color="auto"/>
      </w:divBdr>
      <w:divsChild>
        <w:div w:id="256141387">
          <w:marLeft w:val="0"/>
          <w:marRight w:val="0"/>
          <w:marTop w:val="0"/>
          <w:marBottom w:val="0"/>
          <w:divBdr>
            <w:top w:val="none" w:sz="0" w:space="0" w:color="auto"/>
            <w:left w:val="none" w:sz="0" w:space="0" w:color="auto"/>
            <w:bottom w:val="none" w:sz="0" w:space="0" w:color="auto"/>
            <w:right w:val="none" w:sz="0" w:space="0" w:color="auto"/>
          </w:divBdr>
        </w:div>
        <w:div w:id="873539516">
          <w:marLeft w:val="0"/>
          <w:marRight w:val="0"/>
          <w:marTop w:val="0"/>
          <w:marBottom w:val="0"/>
          <w:divBdr>
            <w:top w:val="none" w:sz="0" w:space="0" w:color="auto"/>
            <w:left w:val="none" w:sz="0" w:space="0" w:color="auto"/>
            <w:bottom w:val="none" w:sz="0" w:space="0" w:color="auto"/>
            <w:right w:val="none" w:sz="0" w:space="0" w:color="auto"/>
          </w:divBdr>
        </w:div>
        <w:div w:id="1221359077">
          <w:marLeft w:val="0"/>
          <w:marRight w:val="0"/>
          <w:marTop w:val="0"/>
          <w:marBottom w:val="0"/>
          <w:divBdr>
            <w:top w:val="none" w:sz="0" w:space="0" w:color="auto"/>
            <w:left w:val="none" w:sz="0" w:space="0" w:color="auto"/>
            <w:bottom w:val="none" w:sz="0" w:space="0" w:color="auto"/>
            <w:right w:val="none" w:sz="0" w:space="0" w:color="auto"/>
          </w:divBdr>
        </w:div>
        <w:div w:id="2122213793">
          <w:marLeft w:val="0"/>
          <w:marRight w:val="0"/>
          <w:marTop w:val="0"/>
          <w:marBottom w:val="0"/>
          <w:divBdr>
            <w:top w:val="none" w:sz="0" w:space="0" w:color="auto"/>
            <w:left w:val="none" w:sz="0" w:space="0" w:color="auto"/>
            <w:bottom w:val="none" w:sz="0" w:space="0" w:color="auto"/>
            <w:right w:val="none" w:sz="0" w:space="0" w:color="auto"/>
          </w:divBdr>
        </w:div>
      </w:divsChild>
    </w:div>
    <w:div w:id="1908034134">
      <w:bodyDiv w:val="1"/>
      <w:marLeft w:val="0"/>
      <w:marRight w:val="0"/>
      <w:marTop w:val="0"/>
      <w:marBottom w:val="0"/>
      <w:divBdr>
        <w:top w:val="none" w:sz="0" w:space="0" w:color="auto"/>
        <w:left w:val="none" w:sz="0" w:space="0" w:color="auto"/>
        <w:bottom w:val="none" w:sz="0" w:space="0" w:color="auto"/>
        <w:right w:val="none" w:sz="0" w:space="0" w:color="auto"/>
      </w:divBdr>
      <w:divsChild>
        <w:div w:id="36785020">
          <w:marLeft w:val="0"/>
          <w:marRight w:val="0"/>
          <w:marTop w:val="0"/>
          <w:marBottom w:val="0"/>
          <w:divBdr>
            <w:top w:val="none" w:sz="0" w:space="0" w:color="auto"/>
            <w:left w:val="none" w:sz="0" w:space="0" w:color="auto"/>
            <w:bottom w:val="none" w:sz="0" w:space="0" w:color="auto"/>
            <w:right w:val="none" w:sz="0" w:space="0" w:color="auto"/>
          </w:divBdr>
        </w:div>
        <w:div w:id="407963895">
          <w:marLeft w:val="0"/>
          <w:marRight w:val="0"/>
          <w:marTop w:val="0"/>
          <w:marBottom w:val="0"/>
          <w:divBdr>
            <w:top w:val="none" w:sz="0" w:space="0" w:color="auto"/>
            <w:left w:val="none" w:sz="0" w:space="0" w:color="auto"/>
            <w:bottom w:val="none" w:sz="0" w:space="0" w:color="auto"/>
            <w:right w:val="none" w:sz="0" w:space="0" w:color="auto"/>
          </w:divBdr>
        </w:div>
        <w:div w:id="963854865">
          <w:marLeft w:val="0"/>
          <w:marRight w:val="0"/>
          <w:marTop w:val="0"/>
          <w:marBottom w:val="0"/>
          <w:divBdr>
            <w:top w:val="none" w:sz="0" w:space="0" w:color="auto"/>
            <w:left w:val="none" w:sz="0" w:space="0" w:color="auto"/>
            <w:bottom w:val="none" w:sz="0" w:space="0" w:color="auto"/>
            <w:right w:val="none" w:sz="0" w:space="0" w:color="auto"/>
          </w:divBdr>
        </w:div>
        <w:div w:id="1351831664">
          <w:marLeft w:val="0"/>
          <w:marRight w:val="0"/>
          <w:marTop w:val="0"/>
          <w:marBottom w:val="0"/>
          <w:divBdr>
            <w:top w:val="none" w:sz="0" w:space="0" w:color="auto"/>
            <w:left w:val="none" w:sz="0" w:space="0" w:color="auto"/>
            <w:bottom w:val="none" w:sz="0" w:space="0" w:color="auto"/>
            <w:right w:val="none" w:sz="0" w:space="0" w:color="auto"/>
          </w:divBdr>
        </w:div>
      </w:divsChild>
    </w:div>
    <w:div w:id="1908152671">
      <w:bodyDiv w:val="1"/>
      <w:marLeft w:val="0"/>
      <w:marRight w:val="0"/>
      <w:marTop w:val="0"/>
      <w:marBottom w:val="0"/>
      <w:divBdr>
        <w:top w:val="none" w:sz="0" w:space="0" w:color="auto"/>
        <w:left w:val="none" w:sz="0" w:space="0" w:color="auto"/>
        <w:bottom w:val="none" w:sz="0" w:space="0" w:color="auto"/>
        <w:right w:val="none" w:sz="0" w:space="0" w:color="auto"/>
      </w:divBdr>
      <w:divsChild>
        <w:div w:id="259611102">
          <w:marLeft w:val="0"/>
          <w:marRight w:val="0"/>
          <w:marTop w:val="0"/>
          <w:marBottom w:val="0"/>
          <w:divBdr>
            <w:top w:val="none" w:sz="0" w:space="0" w:color="auto"/>
            <w:left w:val="none" w:sz="0" w:space="0" w:color="auto"/>
            <w:bottom w:val="none" w:sz="0" w:space="0" w:color="auto"/>
            <w:right w:val="none" w:sz="0" w:space="0" w:color="auto"/>
          </w:divBdr>
        </w:div>
        <w:div w:id="1335644068">
          <w:marLeft w:val="0"/>
          <w:marRight w:val="0"/>
          <w:marTop w:val="0"/>
          <w:marBottom w:val="0"/>
          <w:divBdr>
            <w:top w:val="none" w:sz="0" w:space="0" w:color="auto"/>
            <w:left w:val="none" w:sz="0" w:space="0" w:color="auto"/>
            <w:bottom w:val="none" w:sz="0" w:space="0" w:color="auto"/>
            <w:right w:val="none" w:sz="0" w:space="0" w:color="auto"/>
          </w:divBdr>
        </w:div>
        <w:div w:id="2079545744">
          <w:marLeft w:val="0"/>
          <w:marRight w:val="0"/>
          <w:marTop w:val="0"/>
          <w:marBottom w:val="0"/>
          <w:divBdr>
            <w:top w:val="none" w:sz="0" w:space="0" w:color="auto"/>
            <w:left w:val="none" w:sz="0" w:space="0" w:color="auto"/>
            <w:bottom w:val="none" w:sz="0" w:space="0" w:color="auto"/>
            <w:right w:val="none" w:sz="0" w:space="0" w:color="auto"/>
          </w:divBdr>
        </w:div>
        <w:div w:id="1509053142">
          <w:marLeft w:val="0"/>
          <w:marRight w:val="0"/>
          <w:marTop w:val="0"/>
          <w:marBottom w:val="0"/>
          <w:divBdr>
            <w:top w:val="none" w:sz="0" w:space="0" w:color="auto"/>
            <w:left w:val="none" w:sz="0" w:space="0" w:color="auto"/>
            <w:bottom w:val="none" w:sz="0" w:space="0" w:color="auto"/>
            <w:right w:val="none" w:sz="0" w:space="0" w:color="auto"/>
          </w:divBdr>
        </w:div>
      </w:divsChild>
    </w:div>
    <w:div w:id="1908757210">
      <w:bodyDiv w:val="1"/>
      <w:marLeft w:val="0"/>
      <w:marRight w:val="0"/>
      <w:marTop w:val="0"/>
      <w:marBottom w:val="0"/>
      <w:divBdr>
        <w:top w:val="none" w:sz="0" w:space="0" w:color="auto"/>
        <w:left w:val="none" w:sz="0" w:space="0" w:color="auto"/>
        <w:bottom w:val="none" w:sz="0" w:space="0" w:color="auto"/>
        <w:right w:val="none" w:sz="0" w:space="0" w:color="auto"/>
      </w:divBdr>
      <w:divsChild>
        <w:div w:id="365913792">
          <w:marLeft w:val="0"/>
          <w:marRight w:val="0"/>
          <w:marTop w:val="0"/>
          <w:marBottom w:val="0"/>
          <w:divBdr>
            <w:top w:val="none" w:sz="0" w:space="0" w:color="auto"/>
            <w:left w:val="none" w:sz="0" w:space="0" w:color="auto"/>
            <w:bottom w:val="none" w:sz="0" w:space="0" w:color="auto"/>
            <w:right w:val="none" w:sz="0" w:space="0" w:color="auto"/>
          </w:divBdr>
        </w:div>
        <w:div w:id="903032404">
          <w:marLeft w:val="0"/>
          <w:marRight w:val="0"/>
          <w:marTop w:val="0"/>
          <w:marBottom w:val="0"/>
          <w:divBdr>
            <w:top w:val="none" w:sz="0" w:space="0" w:color="auto"/>
            <w:left w:val="none" w:sz="0" w:space="0" w:color="auto"/>
            <w:bottom w:val="none" w:sz="0" w:space="0" w:color="auto"/>
            <w:right w:val="none" w:sz="0" w:space="0" w:color="auto"/>
          </w:divBdr>
        </w:div>
        <w:div w:id="1061094089">
          <w:marLeft w:val="0"/>
          <w:marRight w:val="0"/>
          <w:marTop w:val="0"/>
          <w:marBottom w:val="0"/>
          <w:divBdr>
            <w:top w:val="none" w:sz="0" w:space="0" w:color="auto"/>
            <w:left w:val="none" w:sz="0" w:space="0" w:color="auto"/>
            <w:bottom w:val="none" w:sz="0" w:space="0" w:color="auto"/>
            <w:right w:val="none" w:sz="0" w:space="0" w:color="auto"/>
          </w:divBdr>
        </w:div>
        <w:div w:id="1784614816">
          <w:marLeft w:val="0"/>
          <w:marRight w:val="0"/>
          <w:marTop w:val="0"/>
          <w:marBottom w:val="0"/>
          <w:divBdr>
            <w:top w:val="none" w:sz="0" w:space="0" w:color="auto"/>
            <w:left w:val="none" w:sz="0" w:space="0" w:color="auto"/>
            <w:bottom w:val="none" w:sz="0" w:space="0" w:color="auto"/>
            <w:right w:val="none" w:sz="0" w:space="0" w:color="auto"/>
          </w:divBdr>
        </w:div>
      </w:divsChild>
    </w:div>
    <w:div w:id="1908955448">
      <w:bodyDiv w:val="1"/>
      <w:marLeft w:val="0"/>
      <w:marRight w:val="0"/>
      <w:marTop w:val="0"/>
      <w:marBottom w:val="0"/>
      <w:divBdr>
        <w:top w:val="none" w:sz="0" w:space="0" w:color="auto"/>
        <w:left w:val="none" w:sz="0" w:space="0" w:color="auto"/>
        <w:bottom w:val="none" w:sz="0" w:space="0" w:color="auto"/>
        <w:right w:val="none" w:sz="0" w:space="0" w:color="auto"/>
      </w:divBdr>
      <w:divsChild>
        <w:div w:id="78185518">
          <w:marLeft w:val="0"/>
          <w:marRight w:val="0"/>
          <w:marTop w:val="0"/>
          <w:marBottom w:val="0"/>
          <w:divBdr>
            <w:top w:val="none" w:sz="0" w:space="0" w:color="auto"/>
            <w:left w:val="none" w:sz="0" w:space="0" w:color="auto"/>
            <w:bottom w:val="none" w:sz="0" w:space="0" w:color="auto"/>
            <w:right w:val="none" w:sz="0" w:space="0" w:color="auto"/>
          </w:divBdr>
        </w:div>
        <w:div w:id="518860187">
          <w:marLeft w:val="0"/>
          <w:marRight w:val="0"/>
          <w:marTop w:val="0"/>
          <w:marBottom w:val="0"/>
          <w:divBdr>
            <w:top w:val="none" w:sz="0" w:space="0" w:color="auto"/>
            <w:left w:val="none" w:sz="0" w:space="0" w:color="auto"/>
            <w:bottom w:val="none" w:sz="0" w:space="0" w:color="auto"/>
            <w:right w:val="none" w:sz="0" w:space="0" w:color="auto"/>
          </w:divBdr>
        </w:div>
        <w:div w:id="910311025">
          <w:marLeft w:val="0"/>
          <w:marRight w:val="0"/>
          <w:marTop w:val="0"/>
          <w:marBottom w:val="0"/>
          <w:divBdr>
            <w:top w:val="none" w:sz="0" w:space="0" w:color="auto"/>
            <w:left w:val="none" w:sz="0" w:space="0" w:color="auto"/>
            <w:bottom w:val="none" w:sz="0" w:space="0" w:color="auto"/>
            <w:right w:val="none" w:sz="0" w:space="0" w:color="auto"/>
          </w:divBdr>
        </w:div>
        <w:div w:id="1434008847">
          <w:marLeft w:val="0"/>
          <w:marRight w:val="0"/>
          <w:marTop w:val="0"/>
          <w:marBottom w:val="0"/>
          <w:divBdr>
            <w:top w:val="none" w:sz="0" w:space="0" w:color="auto"/>
            <w:left w:val="none" w:sz="0" w:space="0" w:color="auto"/>
            <w:bottom w:val="none" w:sz="0" w:space="0" w:color="auto"/>
            <w:right w:val="none" w:sz="0" w:space="0" w:color="auto"/>
          </w:divBdr>
        </w:div>
      </w:divsChild>
    </w:div>
    <w:div w:id="1909221264">
      <w:bodyDiv w:val="1"/>
      <w:marLeft w:val="0"/>
      <w:marRight w:val="0"/>
      <w:marTop w:val="0"/>
      <w:marBottom w:val="0"/>
      <w:divBdr>
        <w:top w:val="none" w:sz="0" w:space="0" w:color="auto"/>
        <w:left w:val="none" w:sz="0" w:space="0" w:color="auto"/>
        <w:bottom w:val="none" w:sz="0" w:space="0" w:color="auto"/>
        <w:right w:val="none" w:sz="0" w:space="0" w:color="auto"/>
      </w:divBdr>
      <w:divsChild>
        <w:div w:id="2144686558">
          <w:marLeft w:val="0"/>
          <w:marRight w:val="0"/>
          <w:marTop w:val="0"/>
          <w:marBottom w:val="0"/>
          <w:divBdr>
            <w:top w:val="none" w:sz="0" w:space="0" w:color="auto"/>
            <w:left w:val="none" w:sz="0" w:space="0" w:color="auto"/>
            <w:bottom w:val="none" w:sz="0" w:space="0" w:color="auto"/>
            <w:right w:val="none" w:sz="0" w:space="0" w:color="auto"/>
          </w:divBdr>
        </w:div>
        <w:div w:id="1250114973">
          <w:marLeft w:val="0"/>
          <w:marRight w:val="0"/>
          <w:marTop w:val="0"/>
          <w:marBottom w:val="0"/>
          <w:divBdr>
            <w:top w:val="none" w:sz="0" w:space="0" w:color="auto"/>
            <w:left w:val="none" w:sz="0" w:space="0" w:color="auto"/>
            <w:bottom w:val="none" w:sz="0" w:space="0" w:color="auto"/>
            <w:right w:val="none" w:sz="0" w:space="0" w:color="auto"/>
          </w:divBdr>
        </w:div>
        <w:div w:id="374158765">
          <w:marLeft w:val="0"/>
          <w:marRight w:val="0"/>
          <w:marTop w:val="0"/>
          <w:marBottom w:val="0"/>
          <w:divBdr>
            <w:top w:val="none" w:sz="0" w:space="0" w:color="auto"/>
            <w:left w:val="none" w:sz="0" w:space="0" w:color="auto"/>
            <w:bottom w:val="none" w:sz="0" w:space="0" w:color="auto"/>
            <w:right w:val="none" w:sz="0" w:space="0" w:color="auto"/>
          </w:divBdr>
        </w:div>
        <w:div w:id="497043587">
          <w:marLeft w:val="0"/>
          <w:marRight w:val="0"/>
          <w:marTop w:val="0"/>
          <w:marBottom w:val="0"/>
          <w:divBdr>
            <w:top w:val="none" w:sz="0" w:space="0" w:color="auto"/>
            <w:left w:val="none" w:sz="0" w:space="0" w:color="auto"/>
            <w:bottom w:val="none" w:sz="0" w:space="0" w:color="auto"/>
            <w:right w:val="none" w:sz="0" w:space="0" w:color="auto"/>
          </w:divBdr>
        </w:div>
      </w:divsChild>
    </w:div>
    <w:div w:id="1912084062">
      <w:bodyDiv w:val="1"/>
      <w:marLeft w:val="0"/>
      <w:marRight w:val="0"/>
      <w:marTop w:val="0"/>
      <w:marBottom w:val="0"/>
      <w:divBdr>
        <w:top w:val="none" w:sz="0" w:space="0" w:color="auto"/>
        <w:left w:val="none" w:sz="0" w:space="0" w:color="auto"/>
        <w:bottom w:val="none" w:sz="0" w:space="0" w:color="auto"/>
        <w:right w:val="none" w:sz="0" w:space="0" w:color="auto"/>
      </w:divBdr>
      <w:divsChild>
        <w:div w:id="88548871">
          <w:marLeft w:val="0"/>
          <w:marRight w:val="0"/>
          <w:marTop w:val="0"/>
          <w:marBottom w:val="0"/>
          <w:divBdr>
            <w:top w:val="none" w:sz="0" w:space="0" w:color="auto"/>
            <w:left w:val="none" w:sz="0" w:space="0" w:color="auto"/>
            <w:bottom w:val="none" w:sz="0" w:space="0" w:color="auto"/>
            <w:right w:val="none" w:sz="0" w:space="0" w:color="auto"/>
          </w:divBdr>
        </w:div>
        <w:div w:id="266469767">
          <w:marLeft w:val="0"/>
          <w:marRight w:val="0"/>
          <w:marTop w:val="0"/>
          <w:marBottom w:val="0"/>
          <w:divBdr>
            <w:top w:val="none" w:sz="0" w:space="0" w:color="auto"/>
            <w:left w:val="none" w:sz="0" w:space="0" w:color="auto"/>
            <w:bottom w:val="none" w:sz="0" w:space="0" w:color="auto"/>
            <w:right w:val="none" w:sz="0" w:space="0" w:color="auto"/>
          </w:divBdr>
        </w:div>
        <w:div w:id="562180509">
          <w:marLeft w:val="0"/>
          <w:marRight w:val="0"/>
          <w:marTop w:val="0"/>
          <w:marBottom w:val="0"/>
          <w:divBdr>
            <w:top w:val="none" w:sz="0" w:space="0" w:color="auto"/>
            <w:left w:val="none" w:sz="0" w:space="0" w:color="auto"/>
            <w:bottom w:val="none" w:sz="0" w:space="0" w:color="auto"/>
            <w:right w:val="none" w:sz="0" w:space="0" w:color="auto"/>
          </w:divBdr>
        </w:div>
        <w:div w:id="1749113151">
          <w:marLeft w:val="0"/>
          <w:marRight w:val="0"/>
          <w:marTop w:val="0"/>
          <w:marBottom w:val="0"/>
          <w:divBdr>
            <w:top w:val="none" w:sz="0" w:space="0" w:color="auto"/>
            <w:left w:val="none" w:sz="0" w:space="0" w:color="auto"/>
            <w:bottom w:val="none" w:sz="0" w:space="0" w:color="auto"/>
            <w:right w:val="none" w:sz="0" w:space="0" w:color="auto"/>
          </w:divBdr>
        </w:div>
      </w:divsChild>
    </w:div>
    <w:div w:id="1912543403">
      <w:bodyDiv w:val="1"/>
      <w:marLeft w:val="0"/>
      <w:marRight w:val="0"/>
      <w:marTop w:val="0"/>
      <w:marBottom w:val="0"/>
      <w:divBdr>
        <w:top w:val="none" w:sz="0" w:space="0" w:color="auto"/>
        <w:left w:val="none" w:sz="0" w:space="0" w:color="auto"/>
        <w:bottom w:val="none" w:sz="0" w:space="0" w:color="auto"/>
        <w:right w:val="none" w:sz="0" w:space="0" w:color="auto"/>
      </w:divBdr>
      <w:divsChild>
        <w:div w:id="738016688">
          <w:marLeft w:val="0"/>
          <w:marRight w:val="0"/>
          <w:marTop w:val="0"/>
          <w:marBottom w:val="0"/>
          <w:divBdr>
            <w:top w:val="none" w:sz="0" w:space="0" w:color="auto"/>
            <w:left w:val="none" w:sz="0" w:space="0" w:color="auto"/>
            <w:bottom w:val="none" w:sz="0" w:space="0" w:color="auto"/>
            <w:right w:val="none" w:sz="0" w:space="0" w:color="auto"/>
          </w:divBdr>
        </w:div>
        <w:div w:id="1093360242">
          <w:marLeft w:val="0"/>
          <w:marRight w:val="0"/>
          <w:marTop w:val="0"/>
          <w:marBottom w:val="0"/>
          <w:divBdr>
            <w:top w:val="none" w:sz="0" w:space="0" w:color="auto"/>
            <w:left w:val="none" w:sz="0" w:space="0" w:color="auto"/>
            <w:bottom w:val="none" w:sz="0" w:space="0" w:color="auto"/>
            <w:right w:val="none" w:sz="0" w:space="0" w:color="auto"/>
          </w:divBdr>
        </w:div>
        <w:div w:id="1448505931">
          <w:marLeft w:val="0"/>
          <w:marRight w:val="0"/>
          <w:marTop w:val="0"/>
          <w:marBottom w:val="0"/>
          <w:divBdr>
            <w:top w:val="none" w:sz="0" w:space="0" w:color="auto"/>
            <w:left w:val="none" w:sz="0" w:space="0" w:color="auto"/>
            <w:bottom w:val="none" w:sz="0" w:space="0" w:color="auto"/>
            <w:right w:val="none" w:sz="0" w:space="0" w:color="auto"/>
          </w:divBdr>
        </w:div>
        <w:div w:id="2125029438">
          <w:marLeft w:val="0"/>
          <w:marRight w:val="0"/>
          <w:marTop w:val="0"/>
          <w:marBottom w:val="0"/>
          <w:divBdr>
            <w:top w:val="none" w:sz="0" w:space="0" w:color="auto"/>
            <w:left w:val="none" w:sz="0" w:space="0" w:color="auto"/>
            <w:bottom w:val="none" w:sz="0" w:space="0" w:color="auto"/>
            <w:right w:val="none" w:sz="0" w:space="0" w:color="auto"/>
          </w:divBdr>
        </w:div>
      </w:divsChild>
    </w:div>
    <w:div w:id="1912961224">
      <w:bodyDiv w:val="1"/>
      <w:marLeft w:val="0"/>
      <w:marRight w:val="0"/>
      <w:marTop w:val="0"/>
      <w:marBottom w:val="0"/>
      <w:divBdr>
        <w:top w:val="none" w:sz="0" w:space="0" w:color="auto"/>
        <w:left w:val="none" w:sz="0" w:space="0" w:color="auto"/>
        <w:bottom w:val="none" w:sz="0" w:space="0" w:color="auto"/>
        <w:right w:val="none" w:sz="0" w:space="0" w:color="auto"/>
      </w:divBdr>
      <w:divsChild>
        <w:div w:id="1967545848">
          <w:marLeft w:val="0"/>
          <w:marRight w:val="0"/>
          <w:marTop w:val="0"/>
          <w:marBottom w:val="0"/>
          <w:divBdr>
            <w:top w:val="none" w:sz="0" w:space="0" w:color="auto"/>
            <w:left w:val="none" w:sz="0" w:space="0" w:color="auto"/>
            <w:bottom w:val="none" w:sz="0" w:space="0" w:color="auto"/>
            <w:right w:val="none" w:sz="0" w:space="0" w:color="auto"/>
          </w:divBdr>
        </w:div>
        <w:div w:id="1077630329">
          <w:marLeft w:val="0"/>
          <w:marRight w:val="0"/>
          <w:marTop w:val="0"/>
          <w:marBottom w:val="0"/>
          <w:divBdr>
            <w:top w:val="none" w:sz="0" w:space="0" w:color="auto"/>
            <w:left w:val="none" w:sz="0" w:space="0" w:color="auto"/>
            <w:bottom w:val="none" w:sz="0" w:space="0" w:color="auto"/>
            <w:right w:val="none" w:sz="0" w:space="0" w:color="auto"/>
          </w:divBdr>
        </w:div>
        <w:div w:id="21251115">
          <w:marLeft w:val="0"/>
          <w:marRight w:val="0"/>
          <w:marTop w:val="0"/>
          <w:marBottom w:val="0"/>
          <w:divBdr>
            <w:top w:val="none" w:sz="0" w:space="0" w:color="auto"/>
            <w:left w:val="none" w:sz="0" w:space="0" w:color="auto"/>
            <w:bottom w:val="none" w:sz="0" w:space="0" w:color="auto"/>
            <w:right w:val="none" w:sz="0" w:space="0" w:color="auto"/>
          </w:divBdr>
        </w:div>
        <w:div w:id="2122259487">
          <w:marLeft w:val="0"/>
          <w:marRight w:val="0"/>
          <w:marTop w:val="0"/>
          <w:marBottom w:val="0"/>
          <w:divBdr>
            <w:top w:val="none" w:sz="0" w:space="0" w:color="auto"/>
            <w:left w:val="none" w:sz="0" w:space="0" w:color="auto"/>
            <w:bottom w:val="none" w:sz="0" w:space="0" w:color="auto"/>
            <w:right w:val="none" w:sz="0" w:space="0" w:color="auto"/>
          </w:divBdr>
        </w:div>
      </w:divsChild>
    </w:div>
    <w:div w:id="1916091785">
      <w:bodyDiv w:val="1"/>
      <w:marLeft w:val="0"/>
      <w:marRight w:val="0"/>
      <w:marTop w:val="0"/>
      <w:marBottom w:val="0"/>
      <w:divBdr>
        <w:top w:val="none" w:sz="0" w:space="0" w:color="auto"/>
        <w:left w:val="none" w:sz="0" w:space="0" w:color="auto"/>
        <w:bottom w:val="none" w:sz="0" w:space="0" w:color="auto"/>
        <w:right w:val="none" w:sz="0" w:space="0" w:color="auto"/>
      </w:divBdr>
      <w:divsChild>
        <w:div w:id="391778021">
          <w:marLeft w:val="0"/>
          <w:marRight w:val="0"/>
          <w:marTop w:val="0"/>
          <w:marBottom w:val="0"/>
          <w:divBdr>
            <w:top w:val="none" w:sz="0" w:space="0" w:color="auto"/>
            <w:left w:val="none" w:sz="0" w:space="0" w:color="auto"/>
            <w:bottom w:val="none" w:sz="0" w:space="0" w:color="auto"/>
            <w:right w:val="none" w:sz="0" w:space="0" w:color="auto"/>
          </w:divBdr>
        </w:div>
        <w:div w:id="1431198086">
          <w:marLeft w:val="0"/>
          <w:marRight w:val="0"/>
          <w:marTop w:val="0"/>
          <w:marBottom w:val="0"/>
          <w:divBdr>
            <w:top w:val="none" w:sz="0" w:space="0" w:color="auto"/>
            <w:left w:val="none" w:sz="0" w:space="0" w:color="auto"/>
            <w:bottom w:val="none" w:sz="0" w:space="0" w:color="auto"/>
            <w:right w:val="none" w:sz="0" w:space="0" w:color="auto"/>
          </w:divBdr>
        </w:div>
        <w:div w:id="1913348711">
          <w:marLeft w:val="0"/>
          <w:marRight w:val="0"/>
          <w:marTop w:val="0"/>
          <w:marBottom w:val="0"/>
          <w:divBdr>
            <w:top w:val="none" w:sz="0" w:space="0" w:color="auto"/>
            <w:left w:val="none" w:sz="0" w:space="0" w:color="auto"/>
            <w:bottom w:val="none" w:sz="0" w:space="0" w:color="auto"/>
            <w:right w:val="none" w:sz="0" w:space="0" w:color="auto"/>
          </w:divBdr>
        </w:div>
        <w:div w:id="2065592033">
          <w:marLeft w:val="0"/>
          <w:marRight w:val="0"/>
          <w:marTop w:val="0"/>
          <w:marBottom w:val="0"/>
          <w:divBdr>
            <w:top w:val="none" w:sz="0" w:space="0" w:color="auto"/>
            <w:left w:val="none" w:sz="0" w:space="0" w:color="auto"/>
            <w:bottom w:val="none" w:sz="0" w:space="0" w:color="auto"/>
            <w:right w:val="none" w:sz="0" w:space="0" w:color="auto"/>
          </w:divBdr>
        </w:div>
      </w:divsChild>
    </w:div>
    <w:div w:id="1916548303">
      <w:bodyDiv w:val="1"/>
      <w:marLeft w:val="0"/>
      <w:marRight w:val="0"/>
      <w:marTop w:val="0"/>
      <w:marBottom w:val="0"/>
      <w:divBdr>
        <w:top w:val="none" w:sz="0" w:space="0" w:color="auto"/>
        <w:left w:val="none" w:sz="0" w:space="0" w:color="auto"/>
        <w:bottom w:val="none" w:sz="0" w:space="0" w:color="auto"/>
        <w:right w:val="none" w:sz="0" w:space="0" w:color="auto"/>
      </w:divBdr>
      <w:divsChild>
        <w:div w:id="48572248">
          <w:marLeft w:val="0"/>
          <w:marRight w:val="0"/>
          <w:marTop w:val="0"/>
          <w:marBottom w:val="0"/>
          <w:divBdr>
            <w:top w:val="none" w:sz="0" w:space="0" w:color="auto"/>
            <w:left w:val="none" w:sz="0" w:space="0" w:color="auto"/>
            <w:bottom w:val="none" w:sz="0" w:space="0" w:color="auto"/>
            <w:right w:val="none" w:sz="0" w:space="0" w:color="auto"/>
          </w:divBdr>
        </w:div>
        <w:div w:id="156072069">
          <w:marLeft w:val="0"/>
          <w:marRight w:val="0"/>
          <w:marTop w:val="0"/>
          <w:marBottom w:val="0"/>
          <w:divBdr>
            <w:top w:val="none" w:sz="0" w:space="0" w:color="auto"/>
            <w:left w:val="none" w:sz="0" w:space="0" w:color="auto"/>
            <w:bottom w:val="none" w:sz="0" w:space="0" w:color="auto"/>
            <w:right w:val="none" w:sz="0" w:space="0" w:color="auto"/>
          </w:divBdr>
        </w:div>
        <w:div w:id="547450038">
          <w:marLeft w:val="0"/>
          <w:marRight w:val="0"/>
          <w:marTop w:val="0"/>
          <w:marBottom w:val="0"/>
          <w:divBdr>
            <w:top w:val="none" w:sz="0" w:space="0" w:color="auto"/>
            <w:left w:val="none" w:sz="0" w:space="0" w:color="auto"/>
            <w:bottom w:val="none" w:sz="0" w:space="0" w:color="auto"/>
            <w:right w:val="none" w:sz="0" w:space="0" w:color="auto"/>
          </w:divBdr>
        </w:div>
        <w:div w:id="1056591678">
          <w:marLeft w:val="0"/>
          <w:marRight w:val="0"/>
          <w:marTop w:val="0"/>
          <w:marBottom w:val="0"/>
          <w:divBdr>
            <w:top w:val="none" w:sz="0" w:space="0" w:color="auto"/>
            <w:left w:val="none" w:sz="0" w:space="0" w:color="auto"/>
            <w:bottom w:val="none" w:sz="0" w:space="0" w:color="auto"/>
            <w:right w:val="none" w:sz="0" w:space="0" w:color="auto"/>
          </w:divBdr>
        </w:div>
      </w:divsChild>
    </w:div>
    <w:div w:id="1917009315">
      <w:bodyDiv w:val="1"/>
      <w:marLeft w:val="0"/>
      <w:marRight w:val="0"/>
      <w:marTop w:val="0"/>
      <w:marBottom w:val="0"/>
      <w:divBdr>
        <w:top w:val="none" w:sz="0" w:space="0" w:color="auto"/>
        <w:left w:val="none" w:sz="0" w:space="0" w:color="auto"/>
        <w:bottom w:val="none" w:sz="0" w:space="0" w:color="auto"/>
        <w:right w:val="none" w:sz="0" w:space="0" w:color="auto"/>
      </w:divBdr>
      <w:divsChild>
        <w:div w:id="526649491">
          <w:marLeft w:val="0"/>
          <w:marRight w:val="0"/>
          <w:marTop w:val="0"/>
          <w:marBottom w:val="0"/>
          <w:divBdr>
            <w:top w:val="none" w:sz="0" w:space="0" w:color="auto"/>
            <w:left w:val="none" w:sz="0" w:space="0" w:color="auto"/>
            <w:bottom w:val="none" w:sz="0" w:space="0" w:color="auto"/>
            <w:right w:val="none" w:sz="0" w:space="0" w:color="auto"/>
          </w:divBdr>
        </w:div>
        <w:div w:id="1547058577">
          <w:marLeft w:val="0"/>
          <w:marRight w:val="0"/>
          <w:marTop w:val="0"/>
          <w:marBottom w:val="0"/>
          <w:divBdr>
            <w:top w:val="none" w:sz="0" w:space="0" w:color="auto"/>
            <w:left w:val="none" w:sz="0" w:space="0" w:color="auto"/>
            <w:bottom w:val="none" w:sz="0" w:space="0" w:color="auto"/>
            <w:right w:val="none" w:sz="0" w:space="0" w:color="auto"/>
          </w:divBdr>
        </w:div>
        <w:div w:id="1783768619">
          <w:marLeft w:val="0"/>
          <w:marRight w:val="0"/>
          <w:marTop w:val="0"/>
          <w:marBottom w:val="0"/>
          <w:divBdr>
            <w:top w:val="none" w:sz="0" w:space="0" w:color="auto"/>
            <w:left w:val="none" w:sz="0" w:space="0" w:color="auto"/>
            <w:bottom w:val="none" w:sz="0" w:space="0" w:color="auto"/>
            <w:right w:val="none" w:sz="0" w:space="0" w:color="auto"/>
          </w:divBdr>
        </w:div>
        <w:div w:id="2080473029">
          <w:marLeft w:val="0"/>
          <w:marRight w:val="0"/>
          <w:marTop w:val="0"/>
          <w:marBottom w:val="0"/>
          <w:divBdr>
            <w:top w:val="none" w:sz="0" w:space="0" w:color="auto"/>
            <w:left w:val="none" w:sz="0" w:space="0" w:color="auto"/>
            <w:bottom w:val="none" w:sz="0" w:space="0" w:color="auto"/>
            <w:right w:val="none" w:sz="0" w:space="0" w:color="auto"/>
          </w:divBdr>
        </w:div>
      </w:divsChild>
    </w:div>
    <w:div w:id="1918712751">
      <w:bodyDiv w:val="1"/>
      <w:marLeft w:val="0"/>
      <w:marRight w:val="0"/>
      <w:marTop w:val="0"/>
      <w:marBottom w:val="0"/>
      <w:divBdr>
        <w:top w:val="none" w:sz="0" w:space="0" w:color="auto"/>
        <w:left w:val="none" w:sz="0" w:space="0" w:color="auto"/>
        <w:bottom w:val="none" w:sz="0" w:space="0" w:color="auto"/>
        <w:right w:val="none" w:sz="0" w:space="0" w:color="auto"/>
      </w:divBdr>
      <w:divsChild>
        <w:div w:id="1272200692">
          <w:marLeft w:val="0"/>
          <w:marRight w:val="0"/>
          <w:marTop w:val="0"/>
          <w:marBottom w:val="0"/>
          <w:divBdr>
            <w:top w:val="none" w:sz="0" w:space="0" w:color="auto"/>
            <w:left w:val="none" w:sz="0" w:space="0" w:color="auto"/>
            <w:bottom w:val="none" w:sz="0" w:space="0" w:color="auto"/>
            <w:right w:val="none" w:sz="0" w:space="0" w:color="auto"/>
          </w:divBdr>
        </w:div>
        <w:div w:id="822504284">
          <w:marLeft w:val="0"/>
          <w:marRight w:val="0"/>
          <w:marTop w:val="0"/>
          <w:marBottom w:val="0"/>
          <w:divBdr>
            <w:top w:val="none" w:sz="0" w:space="0" w:color="auto"/>
            <w:left w:val="none" w:sz="0" w:space="0" w:color="auto"/>
            <w:bottom w:val="none" w:sz="0" w:space="0" w:color="auto"/>
            <w:right w:val="none" w:sz="0" w:space="0" w:color="auto"/>
          </w:divBdr>
        </w:div>
        <w:div w:id="456992262">
          <w:marLeft w:val="0"/>
          <w:marRight w:val="0"/>
          <w:marTop w:val="0"/>
          <w:marBottom w:val="0"/>
          <w:divBdr>
            <w:top w:val="none" w:sz="0" w:space="0" w:color="auto"/>
            <w:left w:val="none" w:sz="0" w:space="0" w:color="auto"/>
            <w:bottom w:val="none" w:sz="0" w:space="0" w:color="auto"/>
            <w:right w:val="none" w:sz="0" w:space="0" w:color="auto"/>
          </w:divBdr>
        </w:div>
        <w:div w:id="849372503">
          <w:marLeft w:val="0"/>
          <w:marRight w:val="0"/>
          <w:marTop w:val="0"/>
          <w:marBottom w:val="0"/>
          <w:divBdr>
            <w:top w:val="none" w:sz="0" w:space="0" w:color="auto"/>
            <w:left w:val="none" w:sz="0" w:space="0" w:color="auto"/>
            <w:bottom w:val="none" w:sz="0" w:space="0" w:color="auto"/>
            <w:right w:val="none" w:sz="0" w:space="0" w:color="auto"/>
          </w:divBdr>
        </w:div>
      </w:divsChild>
    </w:div>
    <w:div w:id="1919168773">
      <w:bodyDiv w:val="1"/>
      <w:marLeft w:val="0"/>
      <w:marRight w:val="0"/>
      <w:marTop w:val="0"/>
      <w:marBottom w:val="0"/>
      <w:divBdr>
        <w:top w:val="none" w:sz="0" w:space="0" w:color="auto"/>
        <w:left w:val="none" w:sz="0" w:space="0" w:color="auto"/>
        <w:bottom w:val="none" w:sz="0" w:space="0" w:color="auto"/>
        <w:right w:val="none" w:sz="0" w:space="0" w:color="auto"/>
      </w:divBdr>
      <w:divsChild>
        <w:div w:id="508568152">
          <w:marLeft w:val="0"/>
          <w:marRight w:val="0"/>
          <w:marTop w:val="0"/>
          <w:marBottom w:val="0"/>
          <w:divBdr>
            <w:top w:val="none" w:sz="0" w:space="0" w:color="auto"/>
            <w:left w:val="none" w:sz="0" w:space="0" w:color="auto"/>
            <w:bottom w:val="none" w:sz="0" w:space="0" w:color="auto"/>
            <w:right w:val="none" w:sz="0" w:space="0" w:color="auto"/>
          </w:divBdr>
        </w:div>
        <w:div w:id="627782156">
          <w:marLeft w:val="0"/>
          <w:marRight w:val="0"/>
          <w:marTop w:val="0"/>
          <w:marBottom w:val="0"/>
          <w:divBdr>
            <w:top w:val="none" w:sz="0" w:space="0" w:color="auto"/>
            <w:left w:val="none" w:sz="0" w:space="0" w:color="auto"/>
            <w:bottom w:val="none" w:sz="0" w:space="0" w:color="auto"/>
            <w:right w:val="none" w:sz="0" w:space="0" w:color="auto"/>
          </w:divBdr>
        </w:div>
        <w:div w:id="994839325">
          <w:marLeft w:val="0"/>
          <w:marRight w:val="0"/>
          <w:marTop w:val="0"/>
          <w:marBottom w:val="0"/>
          <w:divBdr>
            <w:top w:val="none" w:sz="0" w:space="0" w:color="auto"/>
            <w:left w:val="none" w:sz="0" w:space="0" w:color="auto"/>
            <w:bottom w:val="none" w:sz="0" w:space="0" w:color="auto"/>
            <w:right w:val="none" w:sz="0" w:space="0" w:color="auto"/>
          </w:divBdr>
        </w:div>
        <w:div w:id="1534803467">
          <w:marLeft w:val="0"/>
          <w:marRight w:val="0"/>
          <w:marTop w:val="0"/>
          <w:marBottom w:val="0"/>
          <w:divBdr>
            <w:top w:val="none" w:sz="0" w:space="0" w:color="auto"/>
            <w:left w:val="none" w:sz="0" w:space="0" w:color="auto"/>
            <w:bottom w:val="none" w:sz="0" w:space="0" w:color="auto"/>
            <w:right w:val="none" w:sz="0" w:space="0" w:color="auto"/>
          </w:divBdr>
        </w:div>
      </w:divsChild>
    </w:div>
    <w:div w:id="1920022214">
      <w:bodyDiv w:val="1"/>
      <w:marLeft w:val="0"/>
      <w:marRight w:val="0"/>
      <w:marTop w:val="0"/>
      <w:marBottom w:val="0"/>
      <w:divBdr>
        <w:top w:val="none" w:sz="0" w:space="0" w:color="auto"/>
        <w:left w:val="none" w:sz="0" w:space="0" w:color="auto"/>
        <w:bottom w:val="none" w:sz="0" w:space="0" w:color="auto"/>
        <w:right w:val="none" w:sz="0" w:space="0" w:color="auto"/>
      </w:divBdr>
      <w:divsChild>
        <w:div w:id="243271247">
          <w:marLeft w:val="0"/>
          <w:marRight w:val="0"/>
          <w:marTop w:val="0"/>
          <w:marBottom w:val="0"/>
          <w:divBdr>
            <w:top w:val="none" w:sz="0" w:space="0" w:color="auto"/>
            <w:left w:val="none" w:sz="0" w:space="0" w:color="auto"/>
            <w:bottom w:val="none" w:sz="0" w:space="0" w:color="auto"/>
            <w:right w:val="none" w:sz="0" w:space="0" w:color="auto"/>
          </w:divBdr>
        </w:div>
        <w:div w:id="1034113321">
          <w:marLeft w:val="0"/>
          <w:marRight w:val="0"/>
          <w:marTop w:val="0"/>
          <w:marBottom w:val="0"/>
          <w:divBdr>
            <w:top w:val="none" w:sz="0" w:space="0" w:color="auto"/>
            <w:left w:val="none" w:sz="0" w:space="0" w:color="auto"/>
            <w:bottom w:val="none" w:sz="0" w:space="0" w:color="auto"/>
            <w:right w:val="none" w:sz="0" w:space="0" w:color="auto"/>
          </w:divBdr>
        </w:div>
        <w:div w:id="1709834683">
          <w:marLeft w:val="0"/>
          <w:marRight w:val="0"/>
          <w:marTop w:val="0"/>
          <w:marBottom w:val="0"/>
          <w:divBdr>
            <w:top w:val="none" w:sz="0" w:space="0" w:color="auto"/>
            <w:left w:val="none" w:sz="0" w:space="0" w:color="auto"/>
            <w:bottom w:val="none" w:sz="0" w:space="0" w:color="auto"/>
            <w:right w:val="none" w:sz="0" w:space="0" w:color="auto"/>
          </w:divBdr>
        </w:div>
        <w:div w:id="2025553367">
          <w:marLeft w:val="0"/>
          <w:marRight w:val="0"/>
          <w:marTop w:val="0"/>
          <w:marBottom w:val="0"/>
          <w:divBdr>
            <w:top w:val="none" w:sz="0" w:space="0" w:color="auto"/>
            <w:left w:val="none" w:sz="0" w:space="0" w:color="auto"/>
            <w:bottom w:val="none" w:sz="0" w:space="0" w:color="auto"/>
            <w:right w:val="none" w:sz="0" w:space="0" w:color="auto"/>
          </w:divBdr>
        </w:div>
      </w:divsChild>
    </w:div>
    <w:div w:id="1920629144">
      <w:bodyDiv w:val="1"/>
      <w:marLeft w:val="0"/>
      <w:marRight w:val="0"/>
      <w:marTop w:val="0"/>
      <w:marBottom w:val="0"/>
      <w:divBdr>
        <w:top w:val="none" w:sz="0" w:space="0" w:color="auto"/>
        <w:left w:val="none" w:sz="0" w:space="0" w:color="auto"/>
        <w:bottom w:val="none" w:sz="0" w:space="0" w:color="auto"/>
        <w:right w:val="none" w:sz="0" w:space="0" w:color="auto"/>
      </w:divBdr>
      <w:divsChild>
        <w:div w:id="396248215">
          <w:marLeft w:val="0"/>
          <w:marRight w:val="0"/>
          <w:marTop w:val="0"/>
          <w:marBottom w:val="0"/>
          <w:divBdr>
            <w:top w:val="none" w:sz="0" w:space="0" w:color="auto"/>
            <w:left w:val="none" w:sz="0" w:space="0" w:color="auto"/>
            <w:bottom w:val="none" w:sz="0" w:space="0" w:color="auto"/>
            <w:right w:val="none" w:sz="0" w:space="0" w:color="auto"/>
          </w:divBdr>
        </w:div>
        <w:div w:id="947083916">
          <w:marLeft w:val="0"/>
          <w:marRight w:val="0"/>
          <w:marTop w:val="0"/>
          <w:marBottom w:val="0"/>
          <w:divBdr>
            <w:top w:val="none" w:sz="0" w:space="0" w:color="auto"/>
            <w:left w:val="none" w:sz="0" w:space="0" w:color="auto"/>
            <w:bottom w:val="none" w:sz="0" w:space="0" w:color="auto"/>
            <w:right w:val="none" w:sz="0" w:space="0" w:color="auto"/>
          </w:divBdr>
        </w:div>
        <w:div w:id="1607232240">
          <w:marLeft w:val="0"/>
          <w:marRight w:val="0"/>
          <w:marTop w:val="0"/>
          <w:marBottom w:val="0"/>
          <w:divBdr>
            <w:top w:val="none" w:sz="0" w:space="0" w:color="auto"/>
            <w:left w:val="none" w:sz="0" w:space="0" w:color="auto"/>
            <w:bottom w:val="none" w:sz="0" w:space="0" w:color="auto"/>
            <w:right w:val="none" w:sz="0" w:space="0" w:color="auto"/>
          </w:divBdr>
        </w:div>
        <w:div w:id="2082828980">
          <w:marLeft w:val="0"/>
          <w:marRight w:val="0"/>
          <w:marTop w:val="0"/>
          <w:marBottom w:val="0"/>
          <w:divBdr>
            <w:top w:val="none" w:sz="0" w:space="0" w:color="auto"/>
            <w:left w:val="none" w:sz="0" w:space="0" w:color="auto"/>
            <w:bottom w:val="none" w:sz="0" w:space="0" w:color="auto"/>
            <w:right w:val="none" w:sz="0" w:space="0" w:color="auto"/>
          </w:divBdr>
        </w:div>
      </w:divsChild>
    </w:div>
    <w:div w:id="1921020639">
      <w:bodyDiv w:val="1"/>
      <w:marLeft w:val="0"/>
      <w:marRight w:val="0"/>
      <w:marTop w:val="0"/>
      <w:marBottom w:val="0"/>
      <w:divBdr>
        <w:top w:val="none" w:sz="0" w:space="0" w:color="auto"/>
        <w:left w:val="none" w:sz="0" w:space="0" w:color="auto"/>
        <w:bottom w:val="none" w:sz="0" w:space="0" w:color="auto"/>
        <w:right w:val="none" w:sz="0" w:space="0" w:color="auto"/>
      </w:divBdr>
      <w:divsChild>
        <w:div w:id="105317174">
          <w:marLeft w:val="0"/>
          <w:marRight w:val="0"/>
          <w:marTop w:val="0"/>
          <w:marBottom w:val="0"/>
          <w:divBdr>
            <w:top w:val="none" w:sz="0" w:space="0" w:color="auto"/>
            <w:left w:val="none" w:sz="0" w:space="0" w:color="auto"/>
            <w:bottom w:val="none" w:sz="0" w:space="0" w:color="auto"/>
            <w:right w:val="none" w:sz="0" w:space="0" w:color="auto"/>
          </w:divBdr>
        </w:div>
        <w:div w:id="949505869">
          <w:marLeft w:val="0"/>
          <w:marRight w:val="0"/>
          <w:marTop w:val="0"/>
          <w:marBottom w:val="0"/>
          <w:divBdr>
            <w:top w:val="none" w:sz="0" w:space="0" w:color="auto"/>
            <w:left w:val="none" w:sz="0" w:space="0" w:color="auto"/>
            <w:bottom w:val="none" w:sz="0" w:space="0" w:color="auto"/>
            <w:right w:val="none" w:sz="0" w:space="0" w:color="auto"/>
          </w:divBdr>
        </w:div>
        <w:div w:id="1249147149">
          <w:marLeft w:val="0"/>
          <w:marRight w:val="0"/>
          <w:marTop w:val="0"/>
          <w:marBottom w:val="0"/>
          <w:divBdr>
            <w:top w:val="none" w:sz="0" w:space="0" w:color="auto"/>
            <w:left w:val="none" w:sz="0" w:space="0" w:color="auto"/>
            <w:bottom w:val="none" w:sz="0" w:space="0" w:color="auto"/>
            <w:right w:val="none" w:sz="0" w:space="0" w:color="auto"/>
          </w:divBdr>
        </w:div>
        <w:div w:id="1536625307">
          <w:marLeft w:val="0"/>
          <w:marRight w:val="0"/>
          <w:marTop w:val="0"/>
          <w:marBottom w:val="0"/>
          <w:divBdr>
            <w:top w:val="none" w:sz="0" w:space="0" w:color="auto"/>
            <w:left w:val="none" w:sz="0" w:space="0" w:color="auto"/>
            <w:bottom w:val="none" w:sz="0" w:space="0" w:color="auto"/>
            <w:right w:val="none" w:sz="0" w:space="0" w:color="auto"/>
          </w:divBdr>
        </w:div>
      </w:divsChild>
    </w:div>
    <w:div w:id="1922635756">
      <w:bodyDiv w:val="1"/>
      <w:marLeft w:val="0"/>
      <w:marRight w:val="0"/>
      <w:marTop w:val="0"/>
      <w:marBottom w:val="0"/>
      <w:divBdr>
        <w:top w:val="none" w:sz="0" w:space="0" w:color="auto"/>
        <w:left w:val="none" w:sz="0" w:space="0" w:color="auto"/>
        <w:bottom w:val="none" w:sz="0" w:space="0" w:color="auto"/>
        <w:right w:val="none" w:sz="0" w:space="0" w:color="auto"/>
      </w:divBdr>
    </w:div>
    <w:div w:id="1925413966">
      <w:bodyDiv w:val="1"/>
      <w:marLeft w:val="0"/>
      <w:marRight w:val="0"/>
      <w:marTop w:val="0"/>
      <w:marBottom w:val="0"/>
      <w:divBdr>
        <w:top w:val="none" w:sz="0" w:space="0" w:color="auto"/>
        <w:left w:val="none" w:sz="0" w:space="0" w:color="auto"/>
        <w:bottom w:val="none" w:sz="0" w:space="0" w:color="auto"/>
        <w:right w:val="none" w:sz="0" w:space="0" w:color="auto"/>
      </w:divBdr>
      <w:divsChild>
        <w:div w:id="160002603">
          <w:marLeft w:val="0"/>
          <w:marRight w:val="0"/>
          <w:marTop w:val="0"/>
          <w:marBottom w:val="0"/>
          <w:divBdr>
            <w:top w:val="none" w:sz="0" w:space="0" w:color="auto"/>
            <w:left w:val="none" w:sz="0" w:space="0" w:color="auto"/>
            <w:bottom w:val="none" w:sz="0" w:space="0" w:color="auto"/>
            <w:right w:val="none" w:sz="0" w:space="0" w:color="auto"/>
          </w:divBdr>
        </w:div>
        <w:div w:id="267666243">
          <w:marLeft w:val="0"/>
          <w:marRight w:val="0"/>
          <w:marTop w:val="0"/>
          <w:marBottom w:val="0"/>
          <w:divBdr>
            <w:top w:val="none" w:sz="0" w:space="0" w:color="auto"/>
            <w:left w:val="none" w:sz="0" w:space="0" w:color="auto"/>
            <w:bottom w:val="none" w:sz="0" w:space="0" w:color="auto"/>
            <w:right w:val="none" w:sz="0" w:space="0" w:color="auto"/>
          </w:divBdr>
        </w:div>
        <w:div w:id="1980112784">
          <w:marLeft w:val="0"/>
          <w:marRight w:val="0"/>
          <w:marTop w:val="0"/>
          <w:marBottom w:val="0"/>
          <w:divBdr>
            <w:top w:val="none" w:sz="0" w:space="0" w:color="auto"/>
            <w:left w:val="none" w:sz="0" w:space="0" w:color="auto"/>
            <w:bottom w:val="none" w:sz="0" w:space="0" w:color="auto"/>
            <w:right w:val="none" w:sz="0" w:space="0" w:color="auto"/>
          </w:divBdr>
        </w:div>
        <w:div w:id="2005889164">
          <w:marLeft w:val="0"/>
          <w:marRight w:val="0"/>
          <w:marTop w:val="0"/>
          <w:marBottom w:val="0"/>
          <w:divBdr>
            <w:top w:val="none" w:sz="0" w:space="0" w:color="auto"/>
            <w:left w:val="none" w:sz="0" w:space="0" w:color="auto"/>
            <w:bottom w:val="none" w:sz="0" w:space="0" w:color="auto"/>
            <w:right w:val="none" w:sz="0" w:space="0" w:color="auto"/>
          </w:divBdr>
        </w:div>
      </w:divsChild>
    </w:div>
    <w:div w:id="1928928129">
      <w:bodyDiv w:val="1"/>
      <w:marLeft w:val="0"/>
      <w:marRight w:val="0"/>
      <w:marTop w:val="0"/>
      <w:marBottom w:val="0"/>
      <w:divBdr>
        <w:top w:val="none" w:sz="0" w:space="0" w:color="auto"/>
        <w:left w:val="none" w:sz="0" w:space="0" w:color="auto"/>
        <w:bottom w:val="none" w:sz="0" w:space="0" w:color="auto"/>
        <w:right w:val="none" w:sz="0" w:space="0" w:color="auto"/>
      </w:divBdr>
      <w:divsChild>
        <w:div w:id="914894002">
          <w:marLeft w:val="0"/>
          <w:marRight w:val="0"/>
          <w:marTop w:val="0"/>
          <w:marBottom w:val="0"/>
          <w:divBdr>
            <w:top w:val="none" w:sz="0" w:space="0" w:color="auto"/>
            <w:left w:val="none" w:sz="0" w:space="0" w:color="auto"/>
            <w:bottom w:val="none" w:sz="0" w:space="0" w:color="auto"/>
            <w:right w:val="none" w:sz="0" w:space="0" w:color="auto"/>
          </w:divBdr>
        </w:div>
        <w:div w:id="1018383836">
          <w:marLeft w:val="0"/>
          <w:marRight w:val="0"/>
          <w:marTop w:val="0"/>
          <w:marBottom w:val="0"/>
          <w:divBdr>
            <w:top w:val="none" w:sz="0" w:space="0" w:color="auto"/>
            <w:left w:val="none" w:sz="0" w:space="0" w:color="auto"/>
            <w:bottom w:val="none" w:sz="0" w:space="0" w:color="auto"/>
            <w:right w:val="none" w:sz="0" w:space="0" w:color="auto"/>
          </w:divBdr>
        </w:div>
        <w:div w:id="1673214296">
          <w:marLeft w:val="0"/>
          <w:marRight w:val="0"/>
          <w:marTop w:val="0"/>
          <w:marBottom w:val="0"/>
          <w:divBdr>
            <w:top w:val="none" w:sz="0" w:space="0" w:color="auto"/>
            <w:left w:val="none" w:sz="0" w:space="0" w:color="auto"/>
            <w:bottom w:val="none" w:sz="0" w:space="0" w:color="auto"/>
            <w:right w:val="none" w:sz="0" w:space="0" w:color="auto"/>
          </w:divBdr>
        </w:div>
        <w:div w:id="1963219993">
          <w:marLeft w:val="0"/>
          <w:marRight w:val="0"/>
          <w:marTop w:val="0"/>
          <w:marBottom w:val="0"/>
          <w:divBdr>
            <w:top w:val="none" w:sz="0" w:space="0" w:color="auto"/>
            <w:left w:val="none" w:sz="0" w:space="0" w:color="auto"/>
            <w:bottom w:val="none" w:sz="0" w:space="0" w:color="auto"/>
            <w:right w:val="none" w:sz="0" w:space="0" w:color="auto"/>
          </w:divBdr>
        </w:div>
      </w:divsChild>
    </w:div>
    <w:div w:id="1929970413">
      <w:bodyDiv w:val="1"/>
      <w:marLeft w:val="0"/>
      <w:marRight w:val="0"/>
      <w:marTop w:val="0"/>
      <w:marBottom w:val="0"/>
      <w:divBdr>
        <w:top w:val="none" w:sz="0" w:space="0" w:color="auto"/>
        <w:left w:val="none" w:sz="0" w:space="0" w:color="auto"/>
        <w:bottom w:val="none" w:sz="0" w:space="0" w:color="auto"/>
        <w:right w:val="none" w:sz="0" w:space="0" w:color="auto"/>
      </w:divBdr>
      <w:divsChild>
        <w:div w:id="94791261">
          <w:marLeft w:val="0"/>
          <w:marRight w:val="0"/>
          <w:marTop w:val="0"/>
          <w:marBottom w:val="0"/>
          <w:divBdr>
            <w:top w:val="none" w:sz="0" w:space="0" w:color="auto"/>
            <w:left w:val="none" w:sz="0" w:space="0" w:color="auto"/>
            <w:bottom w:val="none" w:sz="0" w:space="0" w:color="auto"/>
            <w:right w:val="none" w:sz="0" w:space="0" w:color="auto"/>
          </w:divBdr>
        </w:div>
        <w:div w:id="446123096">
          <w:marLeft w:val="0"/>
          <w:marRight w:val="0"/>
          <w:marTop w:val="0"/>
          <w:marBottom w:val="0"/>
          <w:divBdr>
            <w:top w:val="none" w:sz="0" w:space="0" w:color="auto"/>
            <w:left w:val="none" w:sz="0" w:space="0" w:color="auto"/>
            <w:bottom w:val="none" w:sz="0" w:space="0" w:color="auto"/>
            <w:right w:val="none" w:sz="0" w:space="0" w:color="auto"/>
          </w:divBdr>
        </w:div>
        <w:div w:id="604771051">
          <w:marLeft w:val="0"/>
          <w:marRight w:val="0"/>
          <w:marTop w:val="0"/>
          <w:marBottom w:val="0"/>
          <w:divBdr>
            <w:top w:val="none" w:sz="0" w:space="0" w:color="auto"/>
            <w:left w:val="none" w:sz="0" w:space="0" w:color="auto"/>
            <w:bottom w:val="none" w:sz="0" w:space="0" w:color="auto"/>
            <w:right w:val="none" w:sz="0" w:space="0" w:color="auto"/>
          </w:divBdr>
        </w:div>
        <w:div w:id="1980183972">
          <w:marLeft w:val="0"/>
          <w:marRight w:val="0"/>
          <w:marTop w:val="0"/>
          <w:marBottom w:val="0"/>
          <w:divBdr>
            <w:top w:val="none" w:sz="0" w:space="0" w:color="auto"/>
            <w:left w:val="none" w:sz="0" w:space="0" w:color="auto"/>
            <w:bottom w:val="none" w:sz="0" w:space="0" w:color="auto"/>
            <w:right w:val="none" w:sz="0" w:space="0" w:color="auto"/>
          </w:divBdr>
        </w:div>
      </w:divsChild>
    </w:div>
    <w:div w:id="1930238105">
      <w:bodyDiv w:val="1"/>
      <w:marLeft w:val="0"/>
      <w:marRight w:val="0"/>
      <w:marTop w:val="0"/>
      <w:marBottom w:val="0"/>
      <w:divBdr>
        <w:top w:val="none" w:sz="0" w:space="0" w:color="auto"/>
        <w:left w:val="none" w:sz="0" w:space="0" w:color="auto"/>
        <w:bottom w:val="none" w:sz="0" w:space="0" w:color="auto"/>
        <w:right w:val="none" w:sz="0" w:space="0" w:color="auto"/>
      </w:divBdr>
      <w:divsChild>
        <w:div w:id="195777853">
          <w:marLeft w:val="0"/>
          <w:marRight w:val="0"/>
          <w:marTop w:val="0"/>
          <w:marBottom w:val="0"/>
          <w:divBdr>
            <w:top w:val="none" w:sz="0" w:space="0" w:color="auto"/>
            <w:left w:val="none" w:sz="0" w:space="0" w:color="auto"/>
            <w:bottom w:val="none" w:sz="0" w:space="0" w:color="auto"/>
            <w:right w:val="none" w:sz="0" w:space="0" w:color="auto"/>
          </w:divBdr>
        </w:div>
        <w:div w:id="360324817">
          <w:marLeft w:val="0"/>
          <w:marRight w:val="0"/>
          <w:marTop w:val="0"/>
          <w:marBottom w:val="0"/>
          <w:divBdr>
            <w:top w:val="none" w:sz="0" w:space="0" w:color="auto"/>
            <w:left w:val="none" w:sz="0" w:space="0" w:color="auto"/>
            <w:bottom w:val="none" w:sz="0" w:space="0" w:color="auto"/>
            <w:right w:val="none" w:sz="0" w:space="0" w:color="auto"/>
          </w:divBdr>
        </w:div>
        <w:div w:id="1077702958">
          <w:marLeft w:val="0"/>
          <w:marRight w:val="0"/>
          <w:marTop w:val="0"/>
          <w:marBottom w:val="0"/>
          <w:divBdr>
            <w:top w:val="none" w:sz="0" w:space="0" w:color="auto"/>
            <w:left w:val="none" w:sz="0" w:space="0" w:color="auto"/>
            <w:bottom w:val="none" w:sz="0" w:space="0" w:color="auto"/>
            <w:right w:val="none" w:sz="0" w:space="0" w:color="auto"/>
          </w:divBdr>
        </w:div>
        <w:div w:id="1692143940">
          <w:marLeft w:val="0"/>
          <w:marRight w:val="0"/>
          <w:marTop w:val="0"/>
          <w:marBottom w:val="0"/>
          <w:divBdr>
            <w:top w:val="none" w:sz="0" w:space="0" w:color="auto"/>
            <w:left w:val="none" w:sz="0" w:space="0" w:color="auto"/>
            <w:bottom w:val="none" w:sz="0" w:space="0" w:color="auto"/>
            <w:right w:val="none" w:sz="0" w:space="0" w:color="auto"/>
          </w:divBdr>
        </w:div>
      </w:divsChild>
    </w:div>
    <w:div w:id="1932085442">
      <w:bodyDiv w:val="1"/>
      <w:marLeft w:val="0"/>
      <w:marRight w:val="0"/>
      <w:marTop w:val="0"/>
      <w:marBottom w:val="0"/>
      <w:divBdr>
        <w:top w:val="none" w:sz="0" w:space="0" w:color="auto"/>
        <w:left w:val="none" w:sz="0" w:space="0" w:color="auto"/>
        <w:bottom w:val="none" w:sz="0" w:space="0" w:color="auto"/>
        <w:right w:val="none" w:sz="0" w:space="0" w:color="auto"/>
      </w:divBdr>
      <w:divsChild>
        <w:div w:id="338696850">
          <w:marLeft w:val="0"/>
          <w:marRight w:val="0"/>
          <w:marTop w:val="0"/>
          <w:marBottom w:val="0"/>
          <w:divBdr>
            <w:top w:val="none" w:sz="0" w:space="0" w:color="auto"/>
            <w:left w:val="none" w:sz="0" w:space="0" w:color="auto"/>
            <w:bottom w:val="none" w:sz="0" w:space="0" w:color="auto"/>
            <w:right w:val="none" w:sz="0" w:space="0" w:color="auto"/>
          </w:divBdr>
        </w:div>
        <w:div w:id="1387997028">
          <w:marLeft w:val="0"/>
          <w:marRight w:val="0"/>
          <w:marTop w:val="0"/>
          <w:marBottom w:val="0"/>
          <w:divBdr>
            <w:top w:val="none" w:sz="0" w:space="0" w:color="auto"/>
            <w:left w:val="none" w:sz="0" w:space="0" w:color="auto"/>
            <w:bottom w:val="none" w:sz="0" w:space="0" w:color="auto"/>
            <w:right w:val="none" w:sz="0" w:space="0" w:color="auto"/>
          </w:divBdr>
        </w:div>
        <w:div w:id="1469933149">
          <w:marLeft w:val="0"/>
          <w:marRight w:val="0"/>
          <w:marTop w:val="0"/>
          <w:marBottom w:val="0"/>
          <w:divBdr>
            <w:top w:val="none" w:sz="0" w:space="0" w:color="auto"/>
            <w:left w:val="none" w:sz="0" w:space="0" w:color="auto"/>
            <w:bottom w:val="none" w:sz="0" w:space="0" w:color="auto"/>
            <w:right w:val="none" w:sz="0" w:space="0" w:color="auto"/>
          </w:divBdr>
        </w:div>
        <w:div w:id="2097285653">
          <w:marLeft w:val="0"/>
          <w:marRight w:val="0"/>
          <w:marTop w:val="0"/>
          <w:marBottom w:val="0"/>
          <w:divBdr>
            <w:top w:val="none" w:sz="0" w:space="0" w:color="auto"/>
            <w:left w:val="none" w:sz="0" w:space="0" w:color="auto"/>
            <w:bottom w:val="none" w:sz="0" w:space="0" w:color="auto"/>
            <w:right w:val="none" w:sz="0" w:space="0" w:color="auto"/>
          </w:divBdr>
        </w:div>
      </w:divsChild>
    </w:div>
    <w:div w:id="1932352097">
      <w:bodyDiv w:val="1"/>
      <w:marLeft w:val="0"/>
      <w:marRight w:val="0"/>
      <w:marTop w:val="0"/>
      <w:marBottom w:val="0"/>
      <w:divBdr>
        <w:top w:val="none" w:sz="0" w:space="0" w:color="auto"/>
        <w:left w:val="none" w:sz="0" w:space="0" w:color="auto"/>
        <w:bottom w:val="none" w:sz="0" w:space="0" w:color="auto"/>
        <w:right w:val="none" w:sz="0" w:space="0" w:color="auto"/>
      </w:divBdr>
      <w:divsChild>
        <w:div w:id="851453529">
          <w:marLeft w:val="0"/>
          <w:marRight w:val="0"/>
          <w:marTop w:val="0"/>
          <w:marBottom w:val="0"/>
          <w:divBdr>
            <w:top w:val="none" w:sz="0" w:space="0" w:color="auto"/>
            <w:left w:val="none" w:sz="0" w:space="0" w:color="auto"/>
            <w:bottom w:val="none" w:sz="0" w:space="0" w:color="auto"/>
            <w:right w:val="none" w:sz="0" w:space="0" w:color="auto"/>
          </w:divBdr>
        </w:div>
        <w:div w:id="1435511400">
          <w:marLeft w:val="0"/>
          <w:marRight w:val="0"/>
          <w:marTop w:val="0"/>
          <w:marBottom w:val="0"/>
          <w:divBdr>
            <w:top w:val="none" w:sz="0" w:space="0" w:color="auto"/>
            <w:left w:val="none" w:sz="0" w:space="0" w:color="auto"/>
            <w:bottom w:val="none" w:sz="0" w:space="0" w:color="auto"/>
            <w:right w:val="none" w:sz="0" w:space="0" w:color="auto"/>
          </w:divBdr>
        </w:div>
        <w:div w:id="1811633143">
          <w:marLeft w:val="0"/>
          <w:marRight w:val="0"/>
          <w:marTop w:val="0"/>
          <w:marBottom w:val="0"/>
          <w:divBdr>
            <w:top w:val="none" w:sz="0" w:space="0" w:color="auto"/>
            <w:left w:val="none" w:sz="0" w:space="0" w:color="auto"/>
            <w:bottom w:val="none" w:sz="0" w:space="0" w:color="auto"/>
            <w:right w:val="none" w:sz="0" w:space="0" w:color="auto"/>
          </w:divBdr>
        </w:div>
        <w:div w:id="1894384648">
          <w:marLeft w:val="0"/>
          <w:marRight w:val="0"/>
          <w:marTop w:val="0"/>
          <w:marBottom w:val="0"/>
          <w:divBdr>
            <w:top w:val="none" w:sz="0" w:space="0" w:color="auto"/>
            <w:left w:val="none" w:sz="0" w:space="0" w:color="auto"/>
            <w:bottom w:val="none" w:sz="0" w:space="0" w:color="auto"/>
            <w:right w:val="none" w:sz="0" w:space="0" w:color="auto"/>
          </w:divBdr>
        </w:div>
      </w:divsChild>
    </w:div>
    <w:div w:id="1933662521">
      <w:bodyDiv w:val="1"/>
      <w:marLeft w:val="0"/>
      <w:marRight w:val="0"/>
      <w:marTop w:val="0"/>
      <w:marBottom w:val="0"/>
      <w:divBdr>
        <w:top w:val="none" w:sz="0" w:space="0" w:color="auto"/>
        <w:left w:val="none" w:sz="0" w:space="0" w:color="auto"/>
        <w:bottom w:val="none" w:sz="0" w:space="0" w:color="auto"/>
        <w:right w:val="none" w:sz="0" w:space="0" w:color="auto"/>
      </w:divBdr>
      <w:divsChild>
        <w:div w:id="2130007344">
          <w:marLeft w:val="0"/>
          <w:marRight w:val="0"/>
          <w:marTop w:val="0"/>
          <w:marBottom w:val="0"/>
          <w:divBdr>
            <w:top w:val="none" w:sz="0" w:space="0" w:color="auto"/>
            <w:left w:val="none" w:sz="0" w:space="0" w:color="auto"/>
            <w:bottom w:val="none" w:sz="0" w:space="0" w:color="auto"/>
            <w:right w:val="none" w:sz="0" w:space="0" w:color="auto"/>
          </w:divBdr>
        </w:div>
        <w:div w:id="1618758195">
          <w:marLeft w:val="0"/>
          <w:marRight w:val="0"/>
          <w:marTop w:val="0"/>
          <w:marBottom w:val="0"/>
          <w:divBdr>
            <w:top w:val="none" w:sz="0" w:space="0" w:color="auto"/>
            <w:left w:val="none" w:sz="0" w:space="0" w:color="auto"/>
            <w:bottom w:val="none" w:sz="0" w:space="0" w:color="auto"/>
            <w:right w:val="none" w:sz="0" w:space="0" w:color="auto"/>
          </w:divBdr>
        </w:div>
        <w:div w:id="1567764152">
          <w:marLeft w:val="0"/>
          <w:marRight w:val="0"/>
          <w:marTop w:val="0"/>
          <w:marBottom w:val="0"/>
          <w:divBdr>
            <w:top w:val="none" w:sz="0" w:space="0" w:color="auto"/>
            <w:left w:val="none" w:sz="0" w:space="0" w:color="auto"/>
            <w:bottom w:val="none" w:sz="0" w:space="0" w:color="auto"/>
            <w:right w:val="none" w:sz="0" w:space="0" w:color="auto"/>
          </w:divBdr>
        </w:div>
        <w:div w:id="1587692231">
          <w:marLeft w:val="0"/>
          <w:marRight w:val="0"/>
          <w:marTop w:val="0"/>
          <w:marBottom w:val="0"/>
          <w:divBdr>
            <w:top w:val="none" w:sz="0" w:space="0" w:color="auto"/>
            <w:left w:val="none" w:sz="0" w:space="0" w:color="auto"/>
            <w:bottom w:val="none" w:sz="0" w:space="0" w:color="auto"/>
            <w:right w:val="none" w:sz="0" w:space="0" w:color="auto"/>
          </w:divBdr>
        </w:div>
      </w:divsChild>
    </w:div>
    <w:div w:id="1934506612">
      <w:bodyDiv w:val="1"/>
      <w:marLeft w:val="0"/>
      <w:marRight w:val="0"/>
      <w:marTop w:val="0"/>
      <w:marBottom w:val="0"/>
      <w:divBdr>
        <w:top w:val="none" w:sz="0" w:space="0" w:color="auto"/>
        <w:left w:val="none" w:sz="0" w:space="0" w:color="auto"/>
        <w:bottom w:val="none" w:sz="0" w:space="0" w:color="auto"/>
        <w:right w:val="none" w:sz="0" w:space="0" w:color="auto"/>
      </w:divBdr>
      <w:divsChild>
        <w:div w:id="374156950">
          <w:marLeft w:val="0"/>
          <w:marRight w:val="0"/>
          <w:marTop w:val="0"/>
          <w:marBottom w:val="0"/>
          <w:divBdr>
            <w:top w:val="none" w:sz="0" w:space="0" w:color="auto"/>
            <w:left w:val="none" w:sz="0" w:space="0" w:color="auto"/>
            <w:bottom w:val="none" w:sz="0" w:space="0" w:color="auto"/>
            <w:right w:val="none" w:sz="0" w:space="0" w:color="auto"/>
          </w:divBdr>
        </w:div>
        <w:div w:id="374547181">
          <w:marLeft w:val="0"/>
          <w:marRight w:val="0"/>
          <w:marTop w:val="0"/>
          <w:marBottom w:val="0"/>
          <w:divBdr>
            <w:top w:val="none" w:sz="0" w:space="0" w:color="auto"/>
            <w:left w:val="none" w:sz="0" w:space="0" w:color="auto"/>
            <w:bottom w:val="none" w:sz="0" w:space="0" w:color="auto"/>
            <w:right w:val="none" w:sz="0" w:space="0" w:color="auto"/>
          </w:divBdr>
        </w:div>
        <w:div w:id="1300107910">
          <w:marLeft w:val="0"/>
          <w:marRight w:val="0"/>
          <w:marTop w:val="0"/>
          <w:marBottom w:val="0"/>
          <w:divBdr>
            <w:top w:val="none" w:sz="0" w:space="0" w:color="auto"/>
            <w:left w:val="none" w:sz="0" w:space="0" w:color="auto"/>
            <w:bottom w:val="none" w:sz="0" w:space="0" w:color="auto"/>
            <w:right w:val="none" w:sz="0" w:space="0" w:color="auto"/>
          </w:divBdr>
        </w:div>
        <w:div w:id="1592621014">
          <w:marLeft w:val="0"/>
          <w:marRight w:val="0"/>
          <w:marTop w:val="0"/>
          <w:marBottom w:val="0"/>
          <w:divBdr>
            <w:top w:val="none" w:sz="0" w:space="0" w:color="auto"/>
            <w:left w:val="none" w:sz="0" w:space="0" w:color="auto"/>
            <w:bottom w:val="none" w:sz="0" w:space="0" w:color="auto"/>
            <w:right w:val="none" w:sz="0" w:space="0" w:color="auto"/>
          </w:divBdr>
        </w:div>
      </w:divsChild>
    </w:div>
    <w:div w:id="1934782135">
      <w:bodyDiv w:val="1"/>
      <w:marLeft w:val="0"/>
      <w:marRight w:val="0"/>
      <w:marTop w:val="0"/>
      <w:marBottom w:val="0"/>
      <w:divBdr>
        <w:top w:val="none" w:sz="0" w:space="0" w:color="auto"/>
        <w:left w:val="none" w:sz="0" w:space="0" w:color="auto"/>
        <w:bottom w:val="none" w:sz="0" w:space="0" w:color="auto"/>
        <w:right w:val="none" w:sz="0" w:space="0" w:color="auto"/>
      </w:divBdr>
      <w:divsChild>
        <w:div w:id="652638982">
          <w:marLeft w:val="0"/>
          <w:marRight w:val="0"/>
          <w:marTop w:val="0"/>
          <w:marBottom w:val="0"/>
          <w:divBdr>
            <w:top w:val="none" w:sz="0" w:space="0" w:color="auto"/>
            <w:left w:val="none" w:sz="0" w:space="0" w:color="auto"/>
            <w:bottom w:val="none" w:sz="0" w:space="0" w:color="auto"/>
            <w:right w:val="none" w:sz="0" w:space="0" w:color="auto"/>
          </w:divBdr>
        </w:div>
        <w:div w:id="1773429831">
          <w:marLeft w:val="0"/>
          <w:marRight w:val="0"/>
          <w:marTop w:val="0"/>
          <w:marBottom w:val="0"/>
          <w:divBdr>
            <w:top w:val="none" w:sz="0" w:space="0" w:color="auto"/>
            <w:left w:val="none" w:sz="0" w:space="0" w:color="auto"/>
            <w:bottom w:val="none" w:sz="0" w:space="0" w:color="auto"/>
            <w:right w:val="none" w:sz="0" w:space="0" w:color="auto"/>
          </w:divBdr>
        </w:div>
        <w:div w:id="917977220">
          <w:marLeft w:val="0"/>
          <w:marRight w:val="0"/>
          <w:marTop w:val="0"/>
          <w:marBottom w:val="0"/>
          <w:divBdr>
            <w:top w:val="none" w:sz="0" w:space="0" w:color="auto"/>
            <w:left w:val="none" w:sz="0" w:space="0" w:color="auto"/>
            <w:bottom w:val="none" w:sz="0" w:space="0" w:color="auto"/>
            <w:right w:val="none" w:sz="0" w:space="0" w:color="auto"/>
          </w:divBdr>
        </w:div>
        <w:div w:id="1782604676">
          <w:marLeft w:val="0"/>
          <w:marRight w:val="0"/>
          <w:marTop w:val="0"/>
          <w:marBottom w:val="0"/>
          <w:divBdr>
            <w:top w:val="none" w:sz="0" w:space="0" w:color="auto"/>
            <w:left w:val="none" w:sz="0" w:space="0" w:color="auto"/>
            <w:bottom w:val="none" w:sz="0" w:space="0" w:color="auto"/>
            <w:right w:val="none" w:sz="0" w:space="0" w:color="auto"/>
          </w:divBdr>
        </w:div>
      </w:divsChild>
    </w:div>
    <w:div w:id="1935898013">
      <w:bodyDiv w:val="1"/>
      <w:marLeft w:val="0"/>
      <w:marRight w:val="0"/>
      <w:marTop w:val="0"/>
      <w:marBottom w:val="0"/>
      <w:divBdr>
        <w:top w:val="none" w:sz="0" w:space="0" w:color="auto"/>
        <w:left w:val="none" w:sz="0" w:space="0" w:color="auto"/>
        <w:bottom w:val="none" w:sz="0" w:space="0" w:color="auto"/>
        <w:right w:val="none" w:sz="0" w:space="0" w:color="auto"/>
      </w:divBdr>
      <w:divsChild>
        <w:div w:id="824249354">
          <w:marLeft w:val="0"/>
          <w:marRight w:val="0"/>
          <w:marTop w:val="0"/>
          <w:marBottom w:val="0"/>
          <w:divBdr>
            <w:top w:val="none" w:sz="0" w:space="0" w:color="auto"/>
            <w:left w:val="none" w:sz="0" w:space="0" w:color="auto"/>
            <w:bottom w:val="none" w:sz="0" w:space="0" w:color="auto"/>
            <w:right w:val="none" w:sz="0" w:space="0" w:color="auto"/>
          </w:divBdr>
        </w:div>
        <w:div w:id="1227491938">
          <w:marLeft w:val="0"/>
          <w:marRight w:val="0"/>
          <w:marTop w:val="0"/>
          <w:marBottom w:val="0"/>
          <w:divBdr>
            <w:top w:val="none" w:sz="0" w:space="0" w:color="auto"/>
            <w:left w:val="none" w:sz="0" w:space="0" w:color="auto"/>
            <w:bottom w:val="none" w:sz="0" w:space="0" w:color="auto"/>
            <w:right w:val="none" w:sz="0" w:space="0" w:color="auto"/>
          </w:divBdr>
        </w:div>
        <w:div w:id="1605268168">
          <w:marLeft w:val="0"/>
          <w:marRight w:val="0"/>
          <w:marTop w:val="0"/>
          <w:marBottom w:val="0"/>
          <w:divBdr>
            <w:top w:val="none" w:sz="0" w:space="0" w:color="auto"/>
            <w:left w:val="none" w:sz="0" w:space="0" w:color="auto"/>
            <w:bottom w:val="none" w:sz="0" w:space="0" w:color="auto"/>
            <w:right w:val="none" w:sz="0" w:space="0" w:color="auto"/>
          </w:divBdr>
        </w:div>
        <w:div w:id="1920089479">
          <w:marLeft w:val="0"/>
          <w:marRight w:val="0"/>
          <w:marTop w:val="0"/>
          <w:marBottom w:val="0"/>
          <w:divBdr>
            <w:top w:val="none" w:sz="0" w:space="0" w:color="auto"/>
            <w:left w:val="none" w:sz="0" w:space="0" w:color="auto"/>
            <w:bottom w:val="none" w:sz="0" w:space="0" w:color="auto"/>
            <w:right w:val="none" w:sz="0" w:space="0" w:color="auto"/>
          </w:divBdr>
        </w:div>
      </w:divsChild>
    </w:div>
    <w:div w:id="1936015445">
      <w:bodyDiv w:val="1"/>
      <w:marLeft w:val="0"/>
      <w:marRight w:val="0"/>
      <w:marTop w:val="0"/>
      <w:marBottom w:val="0"/>
      <w:divBdr>
        <w:top w:val="none" w:sz="0" w:space="0" w:color="auto"/>
        <w:left w:val="none" w:sz="0" w:space="0" w:color="auto"/>
        <w:bottom w:val="none" w:sz="0" w:space="0" w:color="auto"/>
        <w:right w:val="none" w:sz="0" w:space="0" w:color="auto"/>
      </w:divBdr>
      <w:divsChild>
        <w:div w:id="85543964">
          <w:marLeft w:val="0"/>
          <w:marRight w:val="0"/>
          <w:marTop w:val="0"/>
          <w:marBottom w:val="0"/>
          <w:divBdr>
            <w:top w:val="none" w:sz="0" w:space="0" w:color="auto"/>
            <w:left w:val="none" w:sz="0" w:space="0" w:color="auto"/>
            <w:bottom w:val="none" w:sz="0" w:space="0" w:color="auto"/>
            <w:right w:val="none" w:sz="0" w:space="0" w:color="auto"/>
          </w:divBdr>
        </w:div>
        <w:div w:id="483087636">
          <w:marLeft w:val="0"/>
          <w:marRight w:val="0"/>
          <w:marTop w:val="0"/>
          <w:marBottom w:val="0"/>
          <w:divBdr>
            <w:top w:val="none" w:sz="0" w:space="0" w:color="auto"/>
            <w:left w:val="none" w:sz="0" w:space="0" w:color="auto"/>
            <w:bottom w:val="none" w:sz="0" w:space="0" w:color="auto"/>
            <w:right w:val="none" w:sz="0" w:space="0" w:color="auto"/>
          </w:divBdr>
        </w:div>
        <w:div w:id="699866357">
          <w:marLeft w:val="0"/>
          <w:marRight w:val="0"/>
          <w:marTop w:val="0"/>
          <w:marBottom w:val="0"/>
          <w:divBdr>
            <w:top w:val="none" w:sz="0" w:space="0" w:color="auto"/>
            <w:left w:val="none" w:sz="0" w:space="0" w:color="auto"/>
            <w:bottom w:val="none" w:sz="0" w:space="0" w:color="auto"/>
            <w:right w:val="none" w:sz="0" w:space="0" w:color="auto"/>
          </w:divBdr>
        </w:div>
        <w:div w:id="1168443585">
          <w:marLeft w:val="0"/>
          <w:marRight w:val="0"/>
          <w:marTop w:val="0"/>
          <w:marBottom w:val="0"/>
          <w:divBdr>
            <w:top w:val="none" w:sz="0" w:space="0" w:color="auto"/>
            <w:left w:val="none" w:sz="0" w:space="0" w:color="auto"/>
            <w:bottom w:val="none" w:sz="0" w:space="0" w:color="auto"/>
            <w:right w:val="none" w:sz="0" w:space="0" w:color="auto"/>
          </w:divBdr>
        </w:div>
      </w:divsChild>
    </w:div>
    <w:div w:id="1938826889">
      <w:bodyDiv w:val="1"/>
      <w:marLeft w:val="0"/>
      <w:marRight w:val="0"/>
      <w:marTop w:val="0"/>
      <w:marBottom w:val="0"/>
      <w:divBdr>
        <w:top w:val="none" w:sz="0" w:space="0" w:color="auto"/>
        <w:left w:val="none" w:sz="0" w:space="0" w:color="auto"/>
        <w:bottom w:val="none" w:sz="0" w:space="0" w:color="auto"/>
        <w:right w:val="none" w:sz="0" w:space="0" w:color="auto"/>
      </w:divBdr>
      <w:divsChild>
        <w:div w:id="268700480">
          <w:marLeft w:val="0"/>
          <w:marRight w:val="0"/>
          <w:marTop w:val="0"/>
          <w:marBottom w:val="0"/>
          <w:divBdr>
            <w:top w:val="none" w:sz="0" w:space="0" w:color="auto"/>
            <w:left w:val="none" w:sz="0" w:space="0" w:color="auto"/>
            <w:bottom w:val="none" w:sz="0" w:space="0" w:color="auto"/>
            <w:right w:val="none" w:sz="0" w:space="0" w:color="auto"/>
          </w:divBdr>
        </w:div>
        <w:div w:id="544565211">
          <w:marLeft w:val="0"/>
          <w:marRight w:val="0"/>
          <w:marTop w:val="0"/>
          <w:marBottom w:val="0"/>
          <w:divBdr>
            <w:top w:val="none" w:sz="0" w:space="0" w:color="auto"/>
            <w:left w:val="none" w:sz="0" w:space="0" w:color="auto"/>
            <w:bottom w:val="none" w:sz="0" w:space="0" w:color="auto"/>
            <w:right w:val="none" w:sz="0" w:space="0" w:color="auto"/>
          </w:divBdr>
        </w:div>
        <w:div w:id="1452243586">
          <w:marLeft w:val="0"/>
          <w:marRight w:val="0"/>
          <w:marTop w:val="0"/>
          <w:marBottom w:val="0"/>
          <w:divBdr>
            <w:top w:val="none" w:sz="0" w:space="0" w:color="auto"/>
            <w:left w:val="none" w:sz="0" w:space="0" w:color="auto"/>
            <w:bottom w:val="none" w:sz="0" w:space="0" w:color="auto"/>
            <w:right w:val="none" w:sz="0" w:space="0" w:color="auto"/>
          </w:divBdr>
        </w:div>
        <w:div w:id="2113818664">
          <w:marLeft w:val="0"/>
          <w:marRight w:val="0"/>
          <w:marTop w:val="0"/>
          <w:marBottom w:val="0"/>
          <w:divBdr>
            <w:top w:val="none" w:sz="0" w:space="0" w:color="auto"/>
            <w:left w:val="none" w:sz="0" w:space="0" w:color="auto"/>
            <w:bottom w:val="none" w:sz="0" w:space="0" w:color="auto"/>
            <w:right w:val="none" w:sz="0" w:space="0" w:color="auto"/>
          </w:divBdr>
        </w:div>
      </w:divsChild>
    </w:div>
    <w:div w:id="1938900229">
      <w:bodyDiv w:val="1"/>
      <w:marLeft w:val="0"/>
      <w:marRight w:val="0"/>
      <w:marTop w:val="0"/>
      <w:marBottom w:val="0"/>
      <w:divBdr>
        <w:top w:val="none" w:sz="0" w:space="0" w:color="auto"/>
        <w:left w:val="none" w:sz="0" w:space="0" w:color="auto"/>
        <w:bottom w:val="none" w:sz="0" w:space="0" w:color="auto"/>
        <w:right w:val="none" w:sz="0" w:space="0" w:color="auto"/>
      </w:divBdr>
      <w:divsChild>
        <w:div w:id="374038338">
          <w:marLeft w:val="0"/>
          <w:marRight w:val="0"/>
          <w:marTop w:val="0"/>
          <w:marBottom w:val="0"/>
          <w:divBdr>
            <w:top w:val="none" w:sz="0" w:space="0" w:color="auto"/>
            <w:left w:val="none" w:sz="0" w:space="0" w:color="auto"/>
            <w:bottom w:val="none" w:sz="0" w:space="0" w:color="auto"/>
            <w:right w:val="none" w:sz="0" w:space="0" w:color="auto"/>
          </w:divBdr>
        </w:div>
        <w:div w:id="452332539">
          <w:marLeft w:val="0"/>
          <w:marRight w:val="0"/>
          <w:marTop w:val="0"/>
          <w:marBottom w:val="0"/>
          <w:divBdr>
            <w:top w:val="none" w:sz="0" w:space="0" w:color="auto"/>
            <w:left w:val="none" w:sz="0" w:space="0" w:color="auto"/>
            <w:bottom w:val="none" w:sz="0" w:space="0" w:color="auto"/>
            <w:right w:val="none" w:sz="0" w:space="0" w:color="auto"/>
          </w:divBdr>
        </w:div>
        <w:div w:id="1306395121">
          <w:marLeft w:val="0"/>
          <w:marRight w:val="0"/>
          <w:marTop w:val="0"/>
          <w:marBottom w:val="0"/>
          <w:divBdr>
            <w:top w:val="none" w:sz="0" w:space="0" w:color="auto"/>
            <w:left w:val="none" w:sz="0" w:space="0" w:color="auto"/>
            <w:bottom w:val="none" w:sz="0" w:space="0" w:color="auto"/>
            <w:right w:val="none" w:sz="0" w:space="0" w:color="auto"/>
          </w:divBdr>
        </w:div>
        <w:div w:id="1340080879">
          <w:marLeft w:val="0"/>
          <w:marRight w:val="0"/>
          <w:marTop w:val="0"/>
          <w:marBottom w:val="0"/>
          <w:divBdr>
            <w:top w:val="none" w:sz="0" w:space="0" w:color="auto"/>
            <w:left w:val="none" w:sz="0" w:space="0" w:color="auto"/>
            <w:bottom w:val="none" w:sz="0" w:space="0" w:color="auto"/>
            <w:right w:val="none" w:sz="0" w:space="0" w:color="auto"/>
          </w:divBdr>
        </w:div>
      </w:divsChild>
    </w:div>
    <w:div w:id="1940405812">
      <w:bodyDiv w:val="1"/>
      <w:marLeft w:val="0"/>
      <w:marRight w:val="0"/>
      <w:marTop w:val="0"/>
      <w:marBottom w:val="0"/>
      <w:divBdr>
        <w:top w:val="none" w:sz="0" w:space="0" w:color="auto"/>
        <w:left w:val="none" w:sz="0" w:space="0" w:color="auto"/>
        <w:bottom w:val="none" w:sz="0" w:space="0" w:color="auto"/>
        <w:right w:val="none" w:sz="0" w:space="0" w:color="auto"/>
      </w:divBdr>
      <w:divsChild>
        <w:div w:id="145825756">
          <w:marLeft w:val="0"/>
          <w:marRight w:val="0"/>
          <w:marTop w:val="0"/>
          <w:marBottom w:val="0"/>
          <w:divBdr>
            <w:top w:val="none" w:sz="0" w:space="0" w:color="auto"/>
            <w:left w:val="none" w:sz="0" w:space="0" w:color="auto"/>
            <w:bottom w:val="none" w:sz="0" w:space="0" w:color="auto"/>
            <w:right w:val="none" w:sz="0" w:space="0" w:color="auto"/>
          </w:divBdr>
        </w:div>
        <w:div w:id="638998854">
          <w:marLeft w:val="0"/>
          <w:marRight w:val="0"/>
          <w:marTop w:val="0"/>
          <w:marBottom w:val="0"/>
          <w:divBdr>
            <w:top w:val="none" w:sz="0" w:space="0" w:color="auto"/>
            <w:left w:val="none" w:sz="0" w:space="0" w:color="auto"/>
            <w:bottom w:val="none" w:sz="0" w:space="0" w:color="auto"/>
            <w:right w:val="none" w:sz="0" w:space="0" w:color="auto"/>
          </w:divBdr>
        </w:div>
        <w:div w:id="1325088109">
          <w:marLeft w:val="0"/>
          <w:marRight w:val="0"/>
          <w:marTop w:val="0"/>
          <w:marBottom w:val="0"/>
          <w:divBdr>
            <w:top w:val="none" w:sz="0" w:space="0" w:color="auto"/>
            <w:left w:val="none" w:sz="0" w:space="0" w:color="auto"/>
            <w:bottom w:val="none" w:sz="0" w:space="0" w:color="auto"/>
            <w:right w:val="none" w:sz="0" w:space="0" w:color="auto"/>
          </w:divBdr>
        </w:div>
        <w:div w:id="2021545132">
          <w:marLeft w:val="0"/>
          <w:marRight w:val="0"/>
          <w:marTop w:val="0"/>
          <w:marBottom w:val="0"/>
          <w:divBdr>
            <w:top w:val="none" w:sz="0" w:space="0" w:color="auto"/>
            <w:left w:val="none" w:sz="0" w:space="0" w:color="auto"/>
            <w:bottom w:val="none" w:sz="0" w:space="0" w:color="auto"/>
            <w:right w:val="none" w:sz="0" w:space="0" w:color="auto"/>
          </w:divBdr>
        </w:div>
      </w:divsChild>
    </w:div>
    <w:div w:id="1940989325">
      <w:bodyDiv w:val="1"/>
      <w:marLeft w:val="0"/>
      <w:marRight w:val="0"/>
      <w:marTop w:val="0"/>
      <w:marBottom w:val="0"/>
      <w:divBdr>
        <w:top w:val="none" w:sz="0" w:space="0" w:color="auto"/>
        <w:left w:val="none" w:sz="0" w:space="0" w:color="auto"/>
        <w:bottom w:val="none" w:sz="0" w:space="0" w:color="auto"/>
        <w:right w:val="none" w:sz="0" w:space="0" w:color="auto"/>
      </w:divBdr>
      <w:divsChild>
        <w:div w:id="326203347">
          <w:marLeft w:val="0"/>
          <w:marRight w:val="0"/>
          <w:marTop w:val="0"/>
          <w:marBottom w:val="0"/>
          <w:divBdr>
            <w:top w:val="none" w:sz="0" w:space="0" w:color="auto"/>
            <w:left w:val="none" w:sz="0" w:space="0" w:color="auto"/>
            <w:bottom w:val="none" w:sz="0" w:space="0" w:color="auto"/>
            <w:right w:val="none" w:sz="0" w:space="0" w:color="auto"/>
          </w:divBdr>
        </w:div>
        <w:div w:id="417334726">
          <w:marLeft w:val="0"/>
          <w:marRight w:val="0"/>
          <w:marTop w:val="0"/>
          <w:marBottom w:val="0"/>
          <w:divBdr>
            <w:top w:val="none" w:sz="0" w:space="0" w:color="auto"/>
            <w:left w:val="none" w:sz="0" w:space="0" w:color="auto"/>
            <w:bottom w:val="none" w:sz="0" w:space="0" w:color="auto"/>
            <w:right w:val="none" w:sz="0" w:space="0" w:color="auto"/>
          </w:divBdr>
        </w:div>
        <w:div w:id="1336569612">
          <w:marLeft w:val="0"/>
          <w:marRight w:val="0"/>
          <w:marTop w:val="0"/>
          <w:marBottom w:val="0"/>
          <w:divBdr>
            <w:top w:val="none" w:sz="0" w:space="0" w:color="auto"/>
            <w:left w:val="none" w:sz="0" w:space="0" w:color="auto"/>
            <w:bottom w:val="none" w:sz="0" w:space="0" w:color="auto"/>
            <w:right w:val="none" w:sz="0" w:space="0" w:color="auto"/>
          </w:divBdr>
        </w:div>
        <w:div w:id="1988197371">
          <w:marLeft w:val="0"/>
          <w:marRight w:val="0"/>
          <w:marTop w:val="0"/>
          <w:marBottom w:val="0"/>
          <w:divBdr>
            <w:top w:val="none" w:sz="0" w:space="0" w:color="auto"/>
            <w:left w:val="none" w:sz="0" w:space="0" w:color="auto"/>
            <w:bottom w:val="none" w:sz="0" w:space="0" w:color="auto"/>
            <w:right w:val="none" w:sz="0" w:space="0" w:color="auto"/>
          </w:divBdr>
        </w:div>
      </w:divsChild>
    </w:div>
    <w:div w:id="1941715876">
      <w:bodyDiv w:val="1"/>
      <w:marLeft w:val="0"/>
      <w:marRight w:val="0"/>
      <w:marTop w:val="0"/>
      <w:marBottom w:val="0"/>
      <w:divBdr>
        <w:top w:val="none" w:sz="0" w:space="0" w:color="auto"/>
        <w:left w:val="none" w:sz="0" w:space="0" w:color="auto"/>
        <w:bottom w:val="none" w:sz="0" w:space="0" w:color="auto"/>
        <w:right w:val="none" w:sz="0" w:space="0" w:color="auto"/>
      </w:divBdr>
      <w:divsChild>
        <w:div w:id="701134509">
          <w:marLeft w:val="0"/>
          <w:marRight w:val="0"/>
          <w:marTop w:val="0"/>
          <w:marBottom w:val="0"/>
          <w:divBdr>
            <w:top w:val="none" w:sz="0" w:space="0" w:color="auto"/>
            <w:left w:val="none" w:sz="0" w:space="0" w:color="auto"/>
            <w:bottom w:val="none" w:sz="0" w:space="0" w:color="auto"/>
            <w:right w:val="none" w:sz="0" w:space="0" w:color="auto"/>
          </w:divBdr>
        </w:div>
        <w:div w:id="964240232">
          <w:marLeft w:val="0"/>
          <w:marRight w:val="0"/>
          <w:marTop w:val="0"/>
          <w:marBottom w:val="0"/>
          <w:divBdr>
            <w:top w:val="none" w:sz="0" w:space="0" w:color="auto"/>
            <w:left w:val="none" w:sz="0" w:space="0" w:color="auto"/>
            <w:bottom w:val="none" w:sz="0" w:space="0" w:color="auto"/>
            <w:right w:val="none" w:sz="0" w:space="0" w:color="auto"/>
          </w:divBdr>
        </w:div>
        <w:div w:id="1368608100">
          <w:marLeft w:val="0"/>
          <w:marRight w:val="0"/>
          <w:marTop w:val="0"/>
          <w:marBottom w:val="0"/>
          <w:divBdr>
            <w:top w:val="none" w:sz="0" w:space="0" w:color="auto"/>
            <w:left w:val="none" w:sz="0" w:space="0" w:color="auto"/>
            <w:bottom w:val="none" w:sz="0" w:space="0" w:color="auto"/>
            <w:right w:val="none" w:sz="0" w:space="0" w:color="auto"/>
          </w:divBdr>
        </w:div>
        <w:div w:id="1522549901">
          <w:marLeft w:val="0"/>
          <w:marRight w:val="0"/>
          <w:marTop w:val="0"/>
          <w:marBottom w:val="0"/>
          <w:divBdr>
            <w:top w:val="none" w:sz="0" w:space="0" w:color="auto"/>
            <w:left w:val="none" w:sz="0" w:space="0" w:color="auto"/>
            <w:bottom w:val="none" w:sz="0" w:space="0" w:color="auto"/>
            <w:right w:val="none" w:sz="0" w:space="0" w:color="auto"/>
          </w:divBdr>
        </w:div>
      </w:divsChild>
    </w:div>
    <w:div w:id="1942376299">
      <w:bodyDiv w:val="1"/>
      <w:marLeft w:val="0"/>
      <w:marRight w:val="0"/>
      <w:marTop w:val="0"/>
      <w:marBottom w:val="0"/>
      <w:divBdr>
        <w:top w:val="none" w:sz="0" w:space="0" w:color="auto"/>
        <w:left w:val="none" w:sz="0" w:space="0" w:color="auto"/>
        <w:bottom w:val="none" w:sz="0" w:space="0" w:color="auto"/>
        <w:right w:val="none" w:sz="0" w:space="0" w:color="auto"/>
      </w:divBdr>
      <w:divsChild>
        <w:div w:id="309330337">
          <w:marLeft w:val="0"/>
          <w:marRight w:val="0"/>
          <w:marTop w:val="0"/>
          <w:marBottom w:val="0"/>
          <w:divBdr>
            <w:top w:val="none" w:sz="0" w:space="0" w:color="auto"/>
            <w:left w:val="none" w:sz="0" w:space="0" w:color="auto"/>
            <w:bottom w:val="none" w:sz="0" w:space="0" w:color="auto"/>
            <w:right w:val="none" w:sz="0" w:space="0" w:color="auto"/>
          </w:divBdr>
        </w:div>
        <w:div w:id="1647126147">
          <w:marLeft w:val="0"/>
          <w:marRight w:val="0"/>
          <w:marTop w:val="0"/>
          <w:marBottom w:val="0"/>
          <w:divBdr>
            <w:top w:val="none" w:sz="0" w:space="0" w:color="auto"/>
            <w:left w:val="none" w:sz="0" w:space="0" w:color="auto"/>
            <w:bottom w:val="none" w:sz="0" w:space="0" w:color="auto"/>
            <w:right w:val="none" w:sz="0" w:space="0" w:color="auto"/>
          </w:divBdr>
        </w:div>
        <w:div w:id="1675262319">
          <w:marLeft w:val="0"/>
          <w:marRight w:val="0"/>
          <w:marTop w:val="0"/>
          <w:marBottom w:val="0"/>
          <w:divBdr>
            <w:top w:val="none" w:sz="0" w:space="0" w:color="auto"/>
            <w:left w:val="none" w:sz="0" w:space="0" w:color="auto"/>
            <w:bottom w:val="none" w:sz="0" w:space="0" w:color="auto"/>
            <w:right w:val="none" w:sz="0" w:space="0" w:color="auto"/>
          </w:divBdr>
        </w:div>
        <w:div w:id="1704091421">
          <w:marLeft w:val="0"/>
          <w:marRight w:val="0"/>
          <w:marTop w:val="0"/>
          <w:marBottom w:val="0"/>
          <w:divBdr>
            <w:top w:val="none" w:sz="0" w:space="0" w:color="auto"/>
            <w:left w:val="none" w:sz="0" w:space="0" w:color="auto"/>
            <w:bottom w:val="none" w:sz="0" w:space="0" w:color="auto"/>
            <w:right w:val="none" w:sz="0" w:space="0" w:color="auto"/>
          </w:divBdr>
        </w:div>
      </w:divsChild>
    </w:div>
    <w:div w:id="1944874139">
      <w:bodyDiv w:val="1"/>
      <w:marLeft w:val="0"/>
      <w:marRight w:val="0"/>
      <w:marTop w:val="0"/>
      <w:marBottom w:val="0"/>
      <w:divBdr>
        <w:top w:val="none" w:sz="0" w:space="0" w:color="auto"/>
        <w:left w:val="none" w:sz="0" w:space="0" w:color="auto"/>
        <w:bottom w:val="none" w:sz="0" w:space="0" w:color="auto"/>
        <w:right w:val="none" w:sz="0" w:space="0" w:color="auto"/>
      </w:divBdr>
      <w:divsChild>
        <w:div w:id="540240646">
          <w:marLeft w:val="0"/>
          <w:marRight w:val="0"/>
          <w:marTop w:val="0"/>
          <w:marBottom w:val="0"/>
          <w:divBdr>
            <w:top w:val="none" w:sz="0" w:space="0" w:color="auto"/>
            <w:left w:val="none" w:sz="0" w:space="0" w:color="auto"/>
            <w:bottom w:val="none" w:sz="0" w:space="0" w:color="auto"/>
            <w:right w:val="none" w:sz="0" w:space="0" w:color="auto"/>
          </w:divBdr>
        </w:div>
        <w:div w:id="747315002">
          <w:marLeft w:val="0"/>
          <w:marRight w:val="0"/>
          <w:marTop w:val="0"/>
          <w:marBottom w:val="0"/>
          <w:divBdr>
            <w:top w:val="none" w:sz="0" w:space="0" w:color="auto"/>
            <w:left w:val="none" w:sz="0" w:space="0" w:color="auto"/>
            <w:bottom w:val="none" w:sz="0" w:space="0" w:color="auto"/>
            <w:right w:val="none" w:sz="0" w:space="0" w:color="auto"/>
          </w:divBdr>
        </w:div>
        <w:div w:id="934630103">
          <w:marLeft w:val="0"/>
          <w:marRight w:val="0"/>
          <w:marTop w:val="0"/>
          <w:marBottom w:val="0"/>
          <w:divBdr>
            <w:top w:val="none" w:sz="0" w:space="0" w:color="auto"/>
            <w:left w:val="none" w:sz="0" w:space="0" w:color="auto"/>
            <w:bottom w:val="none" w:sz="0" w:space="0" w:color="auto"/>
            <w:right w:val="none" w:sz="0" w:space="0" w:color="auto"/>
          </w:divBdr>
        </w:div>
        <w:div w:id="1897010381">
          <w:marLeft w:val="0"/>
          <w:marRight w:val="0"/>
          <w:marTop w:val="0"/>
          <w:marBottom w:val="0"/>
          <w:divBdr>
            <w:top w:val="none" w:sz="0" w:space="0" w:color="auto"/>
            <w:left w:val="none" w:sz="0" w:space="0" w:color="auto"/>
            <w:bottom w:val="none" w:sz="0" w:space="0" w:color="auto"/>
            <w:right w:val="none" w:sz="0" w:space="0" w:color="auto"/>
          </w:divBdr>
        </w:div>
      </w:divsChild>
    </w:div>
    <w:div w:id="1945188971">
      <w:bodyDiv w:val="1"/>
      <w:marLeft w:val="0"/>
      <w:marRight w:val="0"/>
      <w:marTop w:val="0"/>
      <w:marBottom w:val="0"/>
      <w:divBdr>
        <w:top w:val="none" w:sz="0" w:space="0" w:color="auto"/>
        <w:left w:val="none" w:sz="0" w:space="0" w:color="auto"/>
        <w:bottom w:val="none" w:sz="0" w:space="0" w:color="auto"/>
        <w:right w:val="none" w:sz="0" w:space="0" w:color="auto"/>
      </w:divBdr>
      <w:divsChild>
        <w:div w:id="115294332">
          <w:marLeft w:val="0"/>
          <w:marRight w:val="0"/>
          <w:marTop w:val="0"/>
          <w:marBottom w:val="0"/>
          <w:divBdr>
            <w:top w:val="none" w:sz="0" w:space="0" w:color="auto"/>
            <w:left w:val="none" w:sz="0" w:space="0" w:color="auto"/>
            <w:bottom w:val="none" w:sz="0" w:space="0" w:color="auto"/>
            <w:right w:val="none" w:sz="0" w:space="0" w:color="auto"/>
          </w:divBdr>
        </w:div>
        <w:div w:id="175074331">
          <w:marLeft w:val="0"/>
          <w:marRight w:val="0"/>
          <w:marTop w:val="0"/>
          <w:marBottom w:val="0"/>
          <w:divBdr>
            <w:top w:val="none" w:sz="0" w:space="0" w:color="auto"/>
            <w:left w:val="none" w:sz="0" w:space="0" w:color="auto"/>
            <w:bottom w:val="none" w:sz="0" w:space="0" w:color="auto"/>
            <w:right w:val="none" w:sz="0" w:space="0" w:color="auto"/>
          </w:divBdr>
        </w:div>
        <w:div w:id="326326782">
          <w:marLeft w:val="0"/>
          <w:marRight w:val="0"/>
          <w:marTop w:val="0"/>
          <w:marBottom w:val="0"/>
          <w:divBdr>
            <w:top w:val="none" w:sz="0" w:space="0" w:color="auto"/>
            <w:left w:val="none" w:sz="0" w:space="0" w:color="auto"/>
            <w:bottom w:val="none" w:sz="0" w:space="0" w:color="auto"/>
            <w:right w:val="none" w:sz="0" w:space="0" w:color="auto"/>
          </w:divBdr>
        </w:div>
        <w:div w:id="813109786">
          <w:marLeft w:val="0"/>
          <w:marRight w:val="0"/>
          <w:marTop w:val="0"/>
          <w:marBottom w:val="0"/>
          <w:divBdr>
            <w:top w:val="none" w:sz="0" w:space="0" w:color="auto"/>
            <w:left w:val="none" w:sz="0" w:space="0" w:color="auto"/>
            <w:bottom w:val="none" w:sz="0" w:space="0" w:color="auto"/>
            <w:right w:val="none" w:sz="0" w:space="0" w:color="auto"/>
          </w:divBdr>
        </w:div>
      </w:divsChild>
    </w:div>
    <w:div w:id="1945305825">
      <w:bodyDiv w:val="1"/>
      <w:marLeft w:val="0"/>
      <w:marRight w:val="0"/>
      <w:marTop w:val="0"/>
      <w:marBottom w:val="0"/>
      <w:divBdr>
        <w:top w:val="none" w:sz="0" w:space="0" w:color="auto"/>
        <w:left w:val="none" w:sz="0" w:space="0" w:color="auto"/>
        <w:bottom w:val="none" w:sz="0" w:space="0" w:color="auto"/>
        <w:right w:val="none" w:sz="0" w:space="0" w:color="auto"/>
      </w:divBdr>
      <w:divsChild>
        <w:div w:id="374081100">
          <w:marLeft w:val="0"/>
          <w:marRight w:val="0"/>
          <w:marTop w:val="0"/>
          <w:marBottom w:val="0"/>
          <w:divBdr>
            <w:top w:val="none" w:sz="0" w:space="0" w:color="auto"/>
            <w:left w:val="none" w:sz="0" w:space="0" w:color="auto"/>
            <w:bottom w:val="none" w:sz="0" w:space="0" w:color="auto"/>
            <w:right w:val="none" w:sz="0" w:space="0" w:color="auto"/>
          </w:divBdr>
        </w:div>
        <w:div w:id="1709254516">
          <w:marLeft w:val="0"/>
          <w:marRight w:val="0"/>
          <w:marTop w:val="0"/>
          <w:marBottom w:val="0"/>
          <w:divBdr>
            <w:top w:val="none" w:sz="0" w:space="0" w:color="auto"/>
            <w:left w:val="none" w:sz="0" w:space="0" w:color="auto"/>
            <w:bottom w:val="none" w:sz="0" w:space="0" w:color="auto"/>
            <w:right w:val="none" w:sz="0" w:space="0" w:color="auto"/>
          </w:divBdr>
        </w:div>
        <w:div w:id="1078752526">
          <w:marLeft w:val="0"/>
          <w:marRight w:val="0"/>
          <w:marTop w:val="0"/>
          <w:marBottom w:val="0"/>
          <w:divBdr>
            <w:top w:val="none" w:sz="0" w:space="0" w:color="auto"/>
            <w:left w:val="none" w:sz="0" w:space="0" w:color="auto"/>
            <w:bottom w:val="none" w:sz="0" w:space="0" w:color="auto"/>
            <w:right w:val="none" w:sz="0" w:space="0" w:color="auto"/>
          </w:divBdr>
        </w:div>
        <w:div w:id="353043289">
          <w:marLeft w:val="0"/>
          <w:marRight w:val="0"/>
          <w:marTop w:val="0"/>
          <w:marBottom w:val="0"/>
          <w:divBdr>
            <w:top w:val="none" w:sz="0" w:space="0" w:color="auto"/>
            <w:left w:val="none" w:sz="0" w:space="0" w:color="auto"/>
            <w:bottom w:val="none" w:sz="0" w:space="0" w:color="auto"/>
            <w:right w:val="none" w:sz="0" w:space="0" w:color="auto"/>
          </w:divBdr>
        </w:div>
      </w:divsChild>
    </w:div>
    <w:div w:id="1947731737">
      <w:bodyDiv w:val="1"/>
      <w:marLeft w:val="0"/>
      <w:marRight w:val="0"/>
      <w:marTop w:val="0"/>
      <w:marBottom w:val="0"/>
      <w:divBdr>
        <w:top w:val="none" w:sz="0" w:space="0" w:color="auto"/>
        <w:left w:val="none" w:sz="0" w:space="0" w:color="auto"/>
        <w:bottom w:val="none" w:sz="0" w:space="0" w:color="auto"/>
        <w:right w:val="none" w:sz="0" w:space="0" w:color="auto"/>
      </w:divBdr>
      <w:divsChild>
        <w:div w:id="114720493">
          <w:marLeft w:val="0"/>
          <w:marRight w:val="0"/>
          <w:marTop w:val="0"/>
          <w:marBottom w:val="0"/>
          <w:divBdr>
            <w:top w:val="none" w:sz="0" w:space="0" w:color="auto"/>
            <w:left w:val="none" w:sz="0" w:space="0" w:color="auto"/>
            <w:bottom w:val="none" w:sz="0" w:space="0" w:color="auto"/>
            <w:right w:val="none" w:sz="0" w:space="0" w:color="auto"/>
          </w:divBdr>
        </w:div>
        <w:div w:id="672345531">
          <w:marLeft w:val="0"/>
          <w:marRight w:val="0"/>
          <w:marTop w:val="0"/>
          <w:marBottom w:val="0"/>
          <w:divBdr>
            <w:top w:val="none" w:sz="0" w:space="0" w:color="auto"/>
            <w:left w:val="none" w:sz="0" w:space="0" w:color="auto"/>
            <w:bottom w:val="none" w:sz="0" w:space="0" w:color="auto"/>
            <w:right w:val="none" w:sz="0" w:space="0" w:color="auto"/>
          </w:divBdr>
        </w:div>
        <w:div w:id="796996906">
          <w:marLeft w:val="0"/>
          <w:marRight w:val="0"/>
          <w:marTop w:val="0"/>
          <w:marBottom w:val="0"/>
          <w:divBdr>
            <w:top w:val="none" w:sz="0" w:space="0" w:color="auto"/>
            <w:left w:val="none" w:sz="0" w:space="0" w:color="auto"/>
            <w:bottom w:val="none" w:sz="0" w:space="0" w:color="auto"/>
            <w:right w:val="none" w:sz="0" w:space="0" w:color="auto"/>
          </w:divBdr>
        </w:div>
        <w:div w:id="1920600991">
          <w:marLeft w:val="0"/>
          <w:marRight w:val="0"/>
          <w:marTop w:val="0"/>
          <w:marBottom w:val="0"/>
          <w:divBdr>
            <w:top w:val="none" w:sz="0" w:space="0" w:color="auto"/>
            <w:left w:val="none" w:sz="0" w:space="0" w:color="auto"/>
            <w:bottom w:val="none" w:sz="0" w:space="0" w:color="auto"/>
            <w:right w:val="none" w:sz="0" w:space="0" w:color="auto"/>
          </w:divBdr>
        </w:div>
      </w:divsChild>
    </w:div>
    <w:div w:id="1949265735">
      <w:bodyDiv w:val="1"/>
      <w:marLeft w:val="0"/>
      <w:marRight w:val="0"/>
      <w:marTop w:val="0"/>
      <w:marBottom w:val="0"/>
      <w:divBdr>
        <w:top w:val="none" w:sz="0" w:space="0" w:color="auto"/>
        <w:left w:val="none" w:sz="0" w:space="0" w:color="auto"/>
        <w:bottom w:val="none" w:sz="0" w:space="0" w:color="auto"/>
        <w:right w:val="none" w:sz="0" w:space="0" w:color="auto"/>
      </w:divBdr>
      <w:divsChild>
        <w:div w:id="577599862">
          <w:marLeft w:val="0"/>
          <w:marRight w:val="0"/>
          <w:marTop w:val="0"/>
          <w:marBottom w:val="0"/>
          <w:divBdr>
            <w:top w:val="none" w:sz="0" w:space="0" w:color="auto"/>
            <w:left w:val="none" w:sz="0" w:space="0" w:color="auto"/>
            <w:bottom w:val="none" w:sz="0" w:space="0" w:color="auto"/>
            <w:right w:val="none" w:sz="0" w:space="0" w:color="auto"/>
          </w:divBdr>
        </w:div>
        <w:div w:id="681663841">
          <w:marLeft w:val="0"/>
          <w:marRight w:val="0"/>
          <w:marTop w:val="0"/>
          <w:marBottom w:val="0"/>
          <w:divBdr>
            <w:top w:val="none" w:sz="0" w:space="0" w:color="auto"/>
            <w:left w:val="none" w:sz="0" w:space="0" w:color="auto"/>
            <w:bottom w:val="none" w:sz="0" w:space="0" w:color="auto"/>
            <w:right w:val="none" w:sz="0" w:space="0" w:color="auto"/>
          </w:divBdr>
        </w:div>
        <w:div w:id="1263681077">
          <w:marLeft w:val="0"/>
          <w:marRight w:val="0"/>
          <w:marTop w:val="0"/>
          <w:marBottom w:val="0"/>
          <w:divBdr>
            <w:top w:val="none" w:sz="0" w:space="0" w:color="auto"/>
            <w:left w:val="none" w:sz="0" w:space="0" w:color="auto"/>
            <w:bottom w:val="none" w:sz="0" w:space="0" w:color="auto"/>
            <w:right w:val="none" w:sz="0" w:space="0" w:color="auto"/>
          </w:divBdr>
        </w:div>
        <w:div w:id="1588153367">
          <w:marLeft w:val="0"/>
          <w:marRight w:val="0"/>
          <w:marTop w:val="0"/>
          <w:marBottom w:val="0"/>
          <w:divBdr>
            <w:top w:val="none" w:sz="0" w:space="0" w:color="auto"/>
            <w:left w:val="none" w:sz="0" w:space="0" w:color="auto"/>
            <w:bottom w:val="none" w:sz="0" w:space="0" w:color="auto"/>
            <w:right w:val="none" w:sz="0" w:space="0" w:color="auto"/>
          </w:divBdr>
        </w:div>
      </w:divsChild>
    </w:div>
    <w:div w:id="1950509210">
      <w:bodyDiv w:val="1"/>
      <w:marLeft w:val="0"/>
      <w:marRight w:val="0"/>
      <w:marTop w:val="0"/>
      <w:marBottom w:val="0"/>
      <w:divBdr>
        <w:top w:val="none" w:sz="0" w:space="0" w:color="auto"/>
        <w:left w:val="none" w:sz="0" w:space="0" w:color="auto"/>
        <w:bottom w:val="none" w:sz="0" w:space="0" w:color="auto"/>
        <w:right w:val="none" w:sz="0" w:space="0" w:color="auto"/>
      </w:divBdr>
      <w:divsChild>
        <w:div w:id="314843451">
          <w:marLeft w:val="0"/>
          <w:marRight w:val="0"/>
          <w:marTop w:val="0"/>
          <w:marBottom w:val="0"/>
          <w:divBdr>
            <w:top w:val="none" w:sz="0" w:space="0" w:color="auto"/>
            <w:left w:val="none" w:sz="0" w:space="0" w:color="auto"/>
            <w:bottom w:val="none" w:sz="0" w:space="0" w:color="auto"/>
            <w:right w:val="none" w:sz="0" w:space="0" w:color="auto"/>
          </w:divBdr>
        </w:div>
        <w:div w:id="844445136">
          <w:marLeft w:val="0"/>
          <w:marRight w:val="0"/>
          <w:marTop w:val="0"/>
          <w:marBottom w:val="0"/>
          <w:divBdr>
            <w:top w:val="none" w:sz="0" w:space="0" w:color="auto"/>
            <w:left w:val="none" w:sz="0" w:space="0" w:color="auto"/>
            <w:bottom w:val="none" w:sz="0" w:space="0" w:color="auto"/>
            <w:right w:val="none" w:sz="0" w:space="0" w:color="auto"/>
          </w:divBdr>
          <w:divsChild>
            <w:div w:id="113211548">
              <w:marLeft w:val="0"/>
              <w:marRight w:val="0"/>
              <w:marTop w:val="0"/>
              <w:marBottom w:val="0"/>
              <w:divBdr>
                <w:top w:val="none" w:sz="0" w:space="0" w:color="auto"/>
                <w:left w:val="none" w:sz="0" w:space="0" w:color="auto"/>
                <w:bottom w:val="none" w:sz="0" w:space="0" w:color="auto"/>
                <w:right w:val="none" w:sz="0" w:space="0" w:color="auto"/>
              </w:divBdr>
            </w:div>
            <w:div w:id="360475451">
              <w:marLeft w:val="0"/>
              <w:marRight w:val="0"/>
              <w:marTop w:val="0"/>
              <w:marBottom w:val="0"/>
              <w:divBdr>
                <w:top w:val="none" w:sz="0" w:space="0" w:color="auto"/>
                <w:left w:val="none" w:sz="0" w:space="0" w:color="auto"/>
                <w:bottom w:val="none" w:sz="0" w:space="0" w:color="auto"/>
                <w:right w:val="none" w:sz="0" w:space="0" w:color="auto"/>
              </w:divBdr>
            </w:div>
            <w:div w:id="432823741">
              <w:marLeft w:val="0"/>
              <w:marRight w:val="0"/>
              <w:marTop w:val="0"/>
              <w:marBottom w:val="0"/>
              <w:divBdr>
                <w:top w:val="none" w:sz="0" w:space="0" w:color="auto"/>
                <w:left w:val="none" w:sz="0" w:space="0" w:color="auto"/>
                <w:bottom w:val="none" w:sz="0" w:space="0" w:color="auto"/>
                <w:right w:val="none" w:sz="0" w:space="0" w:color="auto"/>
              </w:divBdr>
            </w:div>
            <w:div w:id="766733981">
              <w:marLeft w:val="0"/>
              <w:marRight w:val="0"/>
              <w:marTop w:val="0"/>
              <w:marBottom w:val="0"/>
              <w:divBdr>
                <w:top w:val="none" w:sz="0" w:space="0" w:color="auto"/>
                <w:left w:val="none" w:sz="0" w:space="0" w:color="auto"/>
                <w:bottom w:val="none" w:sz="0" w:space="0" w:color="auto"/>
                <w:right w:val="none" w:sz="0" w:space="0" w:color="auto"/>
              </w:divBdr>
            </w:div>
            <w:div w:id="936449150">
              <w:marLeft w:val="0"/>
              <w:marRight w:val="0"/>
              <w:marTop w:val="0"/>
              <w:marBottom w:val="0"/>
              <w:divBdr>
                <w:top w:val="none" w:sz="0" w:space="0" w:color="auto"/>
                <w:left w:val="none" w:sz="0" w:space="0" w:color="auto"/>
                <w:bottom w:val="none" w:sz="0" w:space="0" w:color="auto"/>
                <w:right w:val="none" w:sz="0" w:space="0" w:color="auto"/>
              </w:divBdr>
            </w:div>
            <w:div w:id="966155278">
              <w:marLeft w:val="0"/>
              <w:marRight w:val="0"/>
              <w:marTop w:val="0"/>
              <w:marBottom w:val="0"/>
              <w:divBdr>
                <w:top w:val="none" w:sz="0" w:space="0" w:color="auto"/>
                <w:left w:val="none" w:sz="0" w:space="0" w:color="auto"/>
                <w:bottom w:val="none" w:sz="0" w:space="0" w:color="auto"/>
                <w:right w:val="none" w:sz="0" w:space="0" w:color="auto"/>
              </w:divBdr>
            </w:div>
            <w:div w:id="1373993080">
              <w:marLeft w:val="0"/>
              <w:marRight w:val="0"/>
              <w:marTop w:val="0"/>
              <w:marBottom w:val="0"/>
              <w:divBdr>
                <w:top w:val="none" w:sz="0" w:space="0" w:color="auto"/>
                <w:left w:val="none" w:sz="0" w:space="0" w:color="auto"/>
                <w:bottom w:val="none" w:sz="0" w:space="0" w:color="auto"/>
                <w:right w:val="none" w:sz="0" w:space="0" w:color="auto"/>
              </w:divBdr>
            </w:div>
            <w:div w:id="1576167170">
              <w:marLeft w:val="0"/>
              <w:marRight w:val="0"/>
              <w:marTop w:val="0"/>
              <w:marBottom w:val="0"/>
              <w:divBdr>
                <w:top w:val="none" w:sz="0" w:space="0" w:color="auto"/>
                <w:left w:val="none" w:sz="0" w:space="0" w:color="auto"/>
                <w:bottom w:val="none" w:sz="0" w:space="0" w:color="auto"/>
                <w:right w:val="none" w:sz="0" w:space="0" w:color="auto"/>
              </w:divBdr>
            </w:div>
          </w:divsChild>
        </w:div>
        <w:div w:id="1098210724">
          <w:marLeft w:val="0"/>
          <w:marRight w:val="0"/>
          <w:marTop w:val="0"/>
          <w:marBottom w:val="0"/>
          <w:divBdr>
            <w:top w:val="none" w:sz="0" w:space="0" w:color="auto"/>
            <w:left w:val="none" w:sz="0" w:space="0" w:color="auto"/>
            <w:bottom w:val="none" w:sz="0" w:space="0" w:color="auto"/>
            <w:right w:val="none" w:sz="0" w:space="0" w:color="auto"/>
          </w:divBdr>
        </w:div>
        <w:div w:id="1606501156">
          <w:marLeft w:val="0"/>
          <w:marRight w:val="0"/>
          <w:marTop w:val="0"/>
          <w:marBottom w:val="0"/>
          <w:divBdr>
            <w:top w:val="none" w:sz="0" w:space="0" w:color="auto"/>
            <w:left w:val="none" w:sz="0" w:space="0" w:color="auto"/>
            <w:bottom w:val="none" w:sz="0" w:space="0" w:color="auto"/>
            <w:right w:val="none" w:sz="0" w:space="0" w:color="auto"/>
          </w:divBdr>
        </w:div>
      </w:divsChild>
    </w:div>
    <w:div w:id="1953396483">
      <w:bodyDiv w:val="1"/>
      <w:marLeft w:val="0"/>
      <w:marRight w:val="0"/>
      <w:marTop w:val="0"/>
      <w:marBottom w:val="0"/>
      <w:divBdr>
        <w:top w:val="none" w:sz="0" w:space="0" w:color="auto"/>
        <w:left w:val="none" w:sz="0" w:space="0" w:color="auto"/>
        <w:bottom w:val="none" w:sz="0" w:space="0" w:color="auto"/>
        <w:right w:val="none" w:sz="0" w:space="0" w:color="auto"/>
      </w:divBdr>
      <w:divsChild>
        <w:div w:id="587351601">
          <w:marLeft w:val="0"/>
          <w:marRight w:val="0"/>
          <w:marTop w:val="0"/>
          <w:marBottom w:val="0"/>
          <w:divBdr>
            <w:top w:val="none" w:sz="0" w:space="0" w:color="auto"/>
            <w:left w:val="none" w:sz="0" w:space="0" w:color="auto"/>
            <w:bottom w:val="none" w:sz="0" w:space="0" w:color="auto"/>
            <w:right w:val="none" w:sz="0" w:space="0" w:color="auto"/>
          </w:divBdr>
        </w:div>
        <w:div w:id="893198559">
          <w:marLeft w:val="0"/>
          <w:marRight w:val="0"/>
          <w:marTop w:val="0"/>
          <w:marBottom w:val="0"/>
          <w:divBdr>
            <w:top w:val="none" w:sz="0" w:space="0" w:color="auto"/>
            <w:left w:val="none" w:sz="0" w:space="0" w:color="auto"/>
            <w:bottom w:val="none" w:sz="0" w:space="0" w:color="auto"/>
            <w:right w:val="none" w:sz="0" w:space="0" w:color="auto"/>
          </w:divBdr>
        </w:div>
        <w:div w:id="1021928546">
          <w:marLeft w:val="0"/>
          <w:marRight w:val="0"/>
          <w:marTop w:val="0"/>
          <w:marBottom w:val="0"/>
          <w:divBdr>
            <w:top w:val="none" w:sz="0" w:space="0" w:color="auto"/>
            <w:left w:val="none" w:sz="0" w:space="0" w:color="auto"/>
            <w:bottom w:val="none" w:sz="0" w:space="0" w:color="auto"/>
            <w:right w:val="none" w:sz="0" w:space="0" w:color="auto"/>
          </w:divBdr>
        </w:div>
        <w:div w:id="1617788449">
          <w:marLeft w:val="0"/>
          <w:marRight w:val="0"/>
          <w:marTop w:val="0"/>
          <w:marBottom w:val="0"/>
          <w:divBdr>
            <w:top w:val="none" w:sz="0" w:space="0" w:color="auto"/>
            <w:left w:val="none" w:sz="0" w:space="0" w:color="auto"/>
            <w:bottom w:val="none" w:sz="0" w:space="0" w:color="auto"/>
            <w:right w:val="none" w:sz="0" w:space="0" w:color="auto"/>
          </w:divBdr>
        </w:div>
      </w:divsChild>
    </w:div>
    <w:div w:id="1953704900">
      <w:bodyDiv w:val="1"/>
      <w:marLeft w:val="0"/>
      <w:marRight w:val="0"/>
      <w:marTop w:val="0"/>
      <w:marBottom w:val="0"/>
      <w:divBdr>
        <w:top w:val="none" w:sz="0" w:space="0" w:color="auto"/>
        <w:left w:val="none" w:sz="0" w:space="0" w:color="auto"/>
        <w:bottom w:val="none" w:sz="0" w:space="0" w:color="auto"/>
        <w:right w:val="none" w:sz="0" w:space="0" w:color="auto"/>
      </w:divBdr>
      <w:divsChild>
        <w:div w:id="488790642">
          <w:marLeft w:val="0"/>
          <w:marRight w:val="0"/>
          <w:marTop w:val="0"/>
          <w:marBottom w:val="0"/>
          <w:divBdr>
            <w:top w:val="none" w:sz="0" w:space="0" w:color="auto"/>
            <w:left w:val="none" w:sz="0" w:space="0" w:color="auto"/>
            <w:bottom w:val="none" w:sz="0" w:space="0" w:color="auto"/>
            <w:right w:val="none" w:sz="0" w:space="0" w:color="auto"/>
          </w:divBdr>
        </w:div>
        <w:div w:id="860169025">
          <w:marLeft w:val="0"/>
          <w:marRight w:val="0"/>
          <w:marTop w:val="0"/>
          <w:marBottom w:val="0"/>
          <w:divBdr>
            <w:top w:val="none" w:sz="0" w:space="0" w:color="auto"/>
            <w:left w:val="none" w:sz="0" w:space="0" w:color="auto"/>
            <w:bottom w:val="none" w:sz="0" w:space="0" w:color="auto"/>
            <w:right w:val="none" w:sz="0" w:space="0" w:color="auto"/>
          </w:divBdr>
        </w:div>
        <w:div w:id="1404908185">
          <w:marLeft w:val="0"/>
          <w:marRight w:val="0"/>
          <w:marTop w:val="0"/>
          <w:marBottom w:val="0"/>
          <w:divBdr>
            <w:top w:val="none" w:sz="0" w:space="0" w:color="auto"/>
            <w:left w:val="none" w:sz="0" w:space="0" w:color="auto"/>
            <w:bottom w:val="none" w:sz="0" w:space="0" w:color="auto"/>
            <w:right w:val="none" w:sz="0" w:space="0" w:color="auto"/>
          </w:divBdr>
        </w:div>
        <w:div w:id="1552186199">
          <w:marLeft w:val="0"/>
          <w:marRight w:val="0"/>
          <w:marTop w:val="0"/>
          <w:marBottom w:val="0"/>
          <w:divBdr>
            <w:top w:val="none" w:sz="0" w:space="0" w:color="auto"/>
            <w:left w:val="none" w:sz="0" w:space="0" w:color="auto"/>
            <w:bottom w:val="none" w:sz="0" w:space="0" w:color="auto"/>
            <w:right w:val="none" w:sz="0" w:space="0" w:color="auto"/>
          </w:divBdr>
        </w:div>
      </w:divsChild>
    </w:div>
    <w:div w:id="1954433614">
      <w:bodyDiv w:val="1"/>
      <w:marLeft w:val="0"/>
      <w:marRight w:val="0"/>
      <w:marTop w:val="0"/>
      <w:marBottom w:val="0"/>
      <w:divBdr>
        <w:top w:val="none" w:sz="0" w:space="0" w:color="auto"/>
        <w:left w:val="none" w:sz="0" w:space="0" w:color="auto"/>
        <w:bottom w:val="none" w:sz="0" w:space="0" w:color="auto"/>
        <w:right w:val="none" w:sz="0" w:space="0" w:color="auto"/>
      </w:divBdr>
      <w:divsChild>
        <w:div w:id="749549054">
          <w:marLeft w:val="0"/>
          <w:marRight w:val="0"/>
          <w:marTop w:val="0"/>
          <w:marBottom w:val="0"/>
          <w:divBdr>
            <w:top w:val="none" w:sz="0" w:space="0" w:color="auto"/>
            <w:left w:val="none" w:sz="0" w:space="0" w:color="auto"/>
            <w:bottom w:val="none" w:sz="0" w:space="0" w:color="auto"/>
            <w:right w:val="none" w:sz="0" w:space="0" w:color="auto"/>
          </w:divBdr>
        </w:div>
        <w:div w:id="1415783876">
          <w:marLeft w:val="0"/>
          <w:marRight w:val="0"/>
          <w:marTop w:val="0"/>
          <w:marBottom w:val="0"/>
          <w:divBdr>
            <w:top w:val="none" w:sz="0" w:space="0" w:color="auto"/>
            <w:left w:val="none" w:sz="0" w:space="0" w:color="auto"/>
            <w:bottom w:val="none" w:sz="0" w:space="0" w:color="auto"/>
            <w:right w:val="none" w:sz="0" w:space="0" w:color="auto"/>
          </w:divBdr>
        </w:div>
        <w:div w:id="1441994392">
          <w:marLeft w:val="0"/>
          <w:marRight w:val="0"/>
          <w:marTop w:val="0"/>
          <w:marBottom w:val="0"/>
          <w:divBdr>
            <w:top w:val="none" w:sz="0" w:space="0" w:color="auto"/>
            <w:left w:val="none" w:sz="0" w:space="0" w:color="auto"/>
            <w:bottom w:val="none" w:sz="0" w:space="0" w:color="auto"/>
            <w:right w:val="none" w:sz="0" w:space="0" w:color="auto"/>
          </w:divBdr>
        </w:div>
        <w:div w:id="1658803784">
          <w:marLeft w:val="0"/>
          <w:marRight w:val="0"/>
          <w:marTop w:val="0"/>
          <w:marBottom w:val="0"/>
          <w:divBdr>
            <w:top w:val="none" w:sz="0" w:space="0" w:color="auto"/>
            <w:left w:val="none" w:sz="0" w:space="0" w:color="auto"/>
            <w:bottom w:val="none" w:sz="0" w:space="0" w:color="auto"/>
            <w:right w:val="none" w:sz="0" w:space="0" w:color="auto"/>
          </w:divBdr>
        </w:div>
      </w:divsChild>
    </w:div>
    <w:div w:id="1956447492">
      <w:bodyDiv w:val="1"/>
      <w:marLeft w:val="0"/>
      <w:marRight w:val="0"/>
      <w:marTop w:val="0"/>
      <w:marBottom w:val="0"/>
      <w:divBdr>
        <w:top w:val="none" w:sz="0" w:space="0" w:color="auto"/>
        <w:left w:val="none" w:sz="0" w:space="0" w:color="auto"/>
        <w:bottom w:val="none" w:sz="0" w:space="0" w:color="auto"/>
        <w:right w:val="none" w:sz="0" w:space="0" w:color="auto"/>
      </w:divBdr>
      <w:divsChild>
        <w:div w:id="521211514">
          <w:marLeft w:val="0"/>
          <w:marRight w:val="0"/>
          <w:marTop w:val="0"/>
          <w:marBottom w:val="0"/>
          <w:divBdr>
            <w:top w:val="none" w:sz="0" w:space="0" w:color="auto"/>
            <w:left w:val="none" w:sz="0" w:space="0" w:color="auto"/>
            <w:bottom w:val="none" w:sz="0" w:space="0" w:color="auto"/>
            <w:right w:val="none" w:sz="0" w:space="0" w:color="auto"/>
          </w:divBdr>
        </w:div>
        <w:div w:id="893155259">
          <w:marLeft w:val="0"/>
          <w:marRight w:val="0"/>
          <w:marTop w:val="0"/>
          <w:marBottom w:val="0"/>
          <w:divBdr>
            <w:top w:val="none" w:sz="0" w:space="0" w:color="auto"/>
            <w:left w:val="none" w:sz="0" w:space="0" w:color="auto"/>
            <w:bottom w:val="none" w:sz="0" w:space="0" w:color="auto"/>
            <w:right w:val="none" w:sz="0" w:space="0" w:color="auto"/>
          </w:divBdr>
        </w:div>
        <w:div w:id="1562449603">
          <w:marLeft w:val="0"/>
          <w:marRight w:val="0"/>
          <w:marTop w:val="0"/>
          <w:marBottom w:val="0"/>
          <w:divBdr>
            <w:top w:val="none" w:sz="0" w:space="0" w:color="auto"/>
            <w:left w:val="none" w:sz="0" w:space="0" w:color="auto"/>
            <w:bottom w:val="none" w:sz="0" w:space="0" w:color="auto"/>
            <w:right w:val="none" w:sz="0" w:space="0" w:color="auto"/>
          </w:divBdr>
        </w:div>
        <w:div w:id="2085907476">
          <w:marLeft w:val="0"/>
          <w:marRight w:val="0"/>
          <w:marTop w:val="0"/>
          <w:marBottom w:val="0"/>
          <w:divBdr>
            <w:top w:val="none" w:sz="0" w:space="0" w:color="auto"/>
            <w:left w:val="none" w:sz="0" w:space="0" w:color="auto"/>
            <w:bottom w:val="none" w:sz="0" w:space="0" w:color="auto"/>
            <w:right w:val="none" w:sz="0" w:space="0" w:color="auto"/>
          </w:divBdr>
        </w:div>
      </w:divsChild>
    </w:div>
    <w:div w:id="1956978422">
      <w:bodyDiv w:val="1"/>
      <w:marLeft w:val="0"/>
      <w:marRight w:val="0"/>
      <w:marTop w:val="0"/>
      <w:marBottom w:val="0"/>
      <w:divBdr>
        <w:top w:val="none" w:sz="0" w:space="0" w:color="auto"/>
        <w:left w:val="none" w:sz="0" w:space="0" w:color="auto"/>
        <w:bottom w:val="none" w:sz="0" w:space="0" w:color="auto"/>
        <w:right w:val="none" w:sz="0" w:space="0" w:color="auto"/>
      </w:divBdr>
      <w:divsChild>
        <w:div w:id="134421929">
          <w:marLeft w:val="0"/>
          <w:marRight w:val="0"/>
          <w:marTop w:val="0"/>
          <w:marBottom w:val="0"/>
          <w:divBdr>
            <w:top w:val="none" w:sz="0" w:space="0" w:color="auto"/>
            <w:left w:val="none" w:sz="0" w:space="0" w:color="auto"/>
            <w:bottom w:val="none" w:sz="0" w:space="0" w:color="auto"/>
            <w:right w:val="none" w:sz="0" w:space="0" w:color="auto"/>
          </w:divBdr>
        </w:div>
        <w:div w:id="867913103">
          <w:marLeft w:val="0"/>
          <w:marRight w:val="0"/>
          <w:marTop w:val="0"/>
          <w:marBottom w:val="0"/>
          <w:divBdr>
            <w:top w:val="none" w:sz="0" w:space="0" w:color="auto"/>
            <w:left w:val="none" w:sz="0" w:space="0" w:color="auto"/>
            <w:bottom w:val="none" w:sz="0" w:space="0" w:color="auto"/>
            <w:right w:val="none" w:sz="0" w:space="0" w:color="auto"/>
          </w:divBdr>
        </w:div>
        <w:div w:id="1804544960">
          <w:marLeft w:val="0"/>
          <w:marRight w:val="0"/>
          <w:marTop w:val="0"/>
          <w:marBottom w:val="0"/>
          <w:divBdr>
            <w:top w:val="none" w:sz="0" w:space="0" w:color="auto"/>
            <w:left w:val="none" w:sz="0" w:space="0" w:color="auto"/>
            <w:bottom w:val="none" w:sz="0" w:space="0" w:color="auto"/>
            <w:right w:val="none" w:sz="0" w:space="0" w:color="auto"/>
          </w:divBdr>
        </w:div>
        <w:div w:id="1874610601">
          <w:marLeft w:val="0"/>
          <w:marRight w:val="0"/>
          <w:marTop w:val="0"/>
          <w:marBottom w:val="0"/>
          <w:divBdr>
            <w:top w:val="none" w:sz="0" w:space="0" w:color="auto"/>
            <w:left w:val="none" w:sz="0" w:space="0" w:color="auto"/>
            <w:bottom w:val="none" w:sz="0" w:space="0" w:color="auto"/>
            <w:right w:val="none" w:sz="0" w:space="0" w:color="auto"/>
          </w:divBdr>
        </w:div>
      </w:divsChild>
    </w:div>
    <w:div w:id="1958098786">
      <w:bodyDiv w:val="1"/>
      <w:marLeft w:val="0"/>
      <w:marRight w:val="0"/>
      <w:marTop w:val="0"/>
      <w:marBottom w:val="0"/>
      <w:divBdr>
        <w:top w:val="none" w:sz="0" w:space="0" w:color="auto"/>
        <w:left w:val="none" w:sz="0" w:space="0" w:color="auto"/>
        <w:bottom w:val="none" w:sz="0" w:space="0" w:color="auto"/>
        <w:right w:val="none" w:sz="0" w:space="0" w:color="auto"/>
      </w:divBdr>
      <w:divsChild>
        <w:div w:id="80151689">
          <w:marLeft w:val="0"/>
          <w:marRight w:val="0"/>
          <w:marTop w:val="0"/>
          <w:marBottom w:val="0"/>
          <w:divBdr>
            <w:top w:val="none" w:sz="0" w:space="0" w:color="auto"/>
            <w:left w:val="none" w:sz="0" w:space="0" w:color="auto"/>
            <w:bottom w:val="none" w:sz="0" w:space="0" w:color="auto"/>
            <w:right w:val="none" w:sz="0" w:space="0" w:color="auto"/>
          </w:divBdr>
        </w:div>
        <w:div w:id="409624065">
          <w:marLeft w:val="0"/>
          <w:marRight w:val="0"/>
          <w:marTop w:val="0"/>
          <w:marBottom w:val="0"/>
          <w:divBdr>
            <w:top w:val="none" w:sz="0" w:space="0" w:color="auto"/>
            <w:left w:val="none" w:sz="0" w:space="0" w:color="auto"/>
            <w:bottom w:val="none" w:sz="0" w:space="0" w:color="auto"/>
            <w:right w:val="none" w:sz="0" w:space="0" w:color="auto"/>
          </w:divBdr>
        </w:div>
        <w:div w:id="1279989137">
          <w:marLeft w:val="0"/>
          <w:marRight w:val="0"/>
          <w:marTop w:val="0"/>
          <w:marBottom w:val="0"/>
          <w:divBdr>
            <w:top w:val="none" w:sz="0" w:space="0" w:color="auto"/>
            <w:left w:val="none" w:sz="0" w:space="0" w:color="auto"/>
            <w:bottom w:val="none" w:sz="0" w:space="0" w:color="auto"/>
            <w:right w:val="none" w:sz="0" w:space="0" w:color="auto"/>
          </w:divBdr>
        </w:div>
        <w:div w:id="1721247182">
          <w:marLeft w:val="0"/>
          <w:marRight w:val="0"/>
          <w:marTop w:val="0"/>
          <w:marBottom w:val="0"/>
          <w:divBdr>
            <w:top w:val="none" w:sz="0" w:space="0" w:color="auto"/>
            <w:left w:val="none" w:sz="0" w:space="0" w:color="auto"/>
            <w:bottom w:val="none" w:sz="0" w:space="0" w:color="auto"/>
            <w:right w:val="none" w:sz="0" w:space="0" w:color="auto"/>
          </w:divBdr>
        </w:div>
      </w:divsChild>
    </w:div>
    <w:div w:id="1958293758">
      <w:bodyDiv w:val="1"/>
      <w:marLeft w:val="0"/>
      <w:marRight w:val="0"/>
      <w:marTop w:val="0"/>
      <w:marBottom w:val="0"/>
      <w:divBdr>
        <w:top w:val="none" w:sz="0" w:space="0" w:color="auto"/>
        <w:left w:val="none" w:sz="0" w:space="0" w:color="auto"/>
        <w:bottom w:val="none" w:sz="0" w:space="0" w:color="auto"/>
        <w:right w:val="none" w:sz="0" w:space="0" w:color="auto"/>
      </w:divBdr>
      <w:divsChild>
        <w:div w:id="80226743">
          <w:marLeft w:val="0"/>
          <w:marRight w:val="0"/>
          <w:marTop w:val="0"/>
          <w:marBottom w:val="0"/>
          <w:divBdr>
            <w:top w:val="none" w:sz="0" w:space="0" w:color="auto"/>
            <w:left w:val="none" w:sz="0" w:space="0" w:color="auto"/>
            <w:bottom w:val="none" w:sz="0" w:space="0" w:color="auto"/>
            <w:right w:val="none" w:sz="0" w:space="0" w:color="auto"/>
          </w:divBdr>
        </w:div>
        <w:div w:id="205799212">
          <w:marLeft w:val="0"/>
          <w:marRight w:val="0"/>
          <w:marTop w:val="0"/>
          <w:marBottom w:val="0"/>
          <w:divBdr>
            <w:top w:val="none" w:sz="0" w:space="0" w:color="auto"/>
            <w:left w:val="none" w:sz="0" w:space="0" w:color="auto"/>
            <w:bottom w:val="none" w:sz="0" w:space="0" w:color="auto"/>
            <w:right w:val="none" w:sz="0" w:space="0" w:color="auto"/>
          </w:divBdr>
        </w:div>
        <w:div w:id="302541976">
          <w:marLeft w:val="0"/>
          <w:marRight w:val="0"/>
          <w:marTop w:val="0"/>
          <w:marBottom w:val="0"/>
          <w:divBdr>
            <w:top w:val="none" w:sz="0" w:space="0" w:color="auto"/>
            <w:left w:val="none" w:sz="0" w:space="0" w:color="auto"/>
            <w:bottom w:val="none" w:sz="0" w:space="0" w:color="auto"/>
            <w:right w:val="none" w:sz="0" w:space="0" w:color="auto"/>
          </w:divBdr>
        </w:div>
        <w:div w:id="1794203513">
          <w:marLeft w:val="0"/>
          <w:marRight w:val="0"/>
          <w:marTop w:val="0"/>
          <w:marBottom w:val="0"/>
          <w:divBdr>
            <w:top w:val="none" w:sz="0" w:space="0" w:color="auto"/>
            <w:left w:val="none" w:sz="0" w:space="0" w:color="auto"/>
            <w:bottom w:val="none" w:sz="0" w:space="0" w:color="auto"/>
            <w:right w:val="none" w:sz="0" w:space="0" w:color="auto"/>
          </w:divBdr>
        </w:div>
      </w:divsChild>
    </w:div>
    <w:div w:id="1958415083">
      <w:bodyDiv w:val="1"/>
      <w:marLeft w:val="0"/>
      <w:marRight w:val="0"/>
      <w:marTop w:val="0"/>
      <w:marBottom w:val="0"/>
      <w:divBdr>
        <w:top w:val="none" w:sz="0" w:space="0" w:color="auto"/>
        <w:left w:val="none" w:sz="0" w:space="0" w:color="auto"/>
        <w:bottom w:val="none" w:sz="0" w:space="0" w:color="auto"/>
        <w:right w:val="none" w:sz="0" w:space="0" w:color="auto"/>
      </w:divBdr>
      <w:divsChild>
        <w:div w:id="669332376">
          <w:marLeft w:val="0"/>
          <w:marRight w:val="0"/>
          <w:marTop w:val="0"/>
          <w:marBottom w:val="0"/>
          <w:divBdr>
            <w:top w:val="none" w:sz="0" w:space="0" w:color="auto"/>
            <w:left w:val="none" w:sz="0" w:space="0" w:color="auto"/>
            <w:bottom w:val="none" w:sz="0" w:space="0" w:color="auto"/>
            <w:right w:val="none" w:sz="0" w:space="0" w:color="auto"/>
          </w:divBdr>
        </w:div>
        <w:div w:id="837959840">
          <w:marLeft w:val="0"/>
          <w:marRight w:val="0"/>
          <w:marTop w:val="0"/>
          <w:marBottom w:val="0"/>
          <w:divBdr>
            <w:top w:val="none" w:sz="0" w:space="0" w:color="auto"/>
            <w:left w:val="none" w:sz="0" w:space="0" w:color="auto"/>
            <w:bottom w:val="none" w:sz="0" w:space="0" w:color="auto"/>
            <w:right w:val="none" w:sz="0" w:space="0" w:color="auto"/>
          </w:divBdr>
        </w:div>
        <w:div w:id="1361513024">
          <w:marLeft w:val="0"/>
          <w:marRight w:val="0"/>
          <w:marTop w:val="0"/>
          <w:marBottom w:val="0"/>
          <w:divBdr>
            <w:top w:val="none" w:sz="0" w:space="0" w:color="auto"/>
            <w:left w:val="none" w:sz="0" w:space="0" w:color="auto"/>
            <w:bottom w:val="none" w:sz="0" w:space="0" w:color="auto"/>
            <w:right w:val="none" w:sz="0" w:space="0" w:color="auto"/>
          </w:divBdr>
        </w:div>
        <w:div w:id="1363898679">
          <w:marLeft w:val="0"/>
          <w:marRight w:val="0"/>
          <w:marTop w:val="0"/>
          <w:marBottom w:val="0"/>
          <w:divBdr>
            <w:top w:val="none" w:sz="0" w:space="0" w:color="auto"/>
            <w:left w:val="none" w:sz="0" w:space="0" w:color="auto"/>
            <w:bottom w:val="none" w:sz="0" w:space="0" w:color="auto"/>
            <w:right w:val="none" w:sz="0" w:space="0" w:color="auto"/>
          </w:divBdr>
        </w:div>
      </w:divsChild>
    </w:div>
    <w:div w:id="1959097478">
      <w:bodyDiv w:val="1"/>
      <w:marLeft w:val="0"/>
      <w:marRight w:val="0"/>
      <w:marTop w:val="0"/>
      <w:marBottom w:val="0"/>
      <w:divBdr>
        <w:top w:val="none" w:sz="0" w:space="0" w:color="auto"/>
        <w:left w:val="none" w:sz="0" w:space="0" w:color="auto"/>
        <w:bottom w:val="none" w:sz="0" w:space="0" w:color="auto"/>
        <w:right w:val="none" w:sz="0" w:space="0" w:color="auto"/>
      </w:divBdr>
      <w:divsChild>
        <w:div w:id="1883666010">
          <w:marLeft w:val="0"/>
          <w:marRight w:val="0"/>
          <w:marTop w:val="0"/>
          <w:marBottom w:val="0"/>
          <w:divBdr>
            <w:top w:val="none" w:sz="0" w:space="0" w:color="auto"/>
            <w:left w:val="none" w:sz="0" w:space="0" w:color="auto"/>
            <w:bottom w:val="none" w:sz="0" w:space="0" w:color="auto"/>
            <w:right w:val="none" w:sz="0" w:space="0" w:color="auto"/>
          </w:divBdr>
        </w:div>
        <w:div w:id="206334179">
          <w:marLeft w:val="0"/>
          <w:marRight w:val="0"/>
          <w:marTop w:val="0"/>
          <w:marBottom w:val="0"/>
          <w:divBdr>
            <w:top w:val="none" w:sz="0" w:space="0" w:color="auto"/>
            <w:left w:val="none" w:sz="0" w:space="0" w:color="auto"/>
            <w:bottom w:val="none" w:sz="0" w:space="0" w:color="auto"/>
            <w:right w:val="none" w:sz="0" w:space="0" w:color="auto"/>
          </w:divBdr>
        </w:div>
        <w:div w:id="766464534">
          <w:marLeft w:val="0"/>
          <w:marRight w:val="0"/>
          <w:marTop w:val="0"/>
          <w:marBottom w:val="0"/>
          <w:divBdr>
            <w:top w:val="none" w:sz="0" w:space="0" w:color="auto"/>
            <w:left w:val="none" w:sz="0" w:space="0" w:color="auto"/>
            <w:bottom w:val="none" w:sz="0" w:space="0" w:color="auto"/>
            <w:right w:val="none" w:sz="0" w:space="0" w:color="auto"/>
          </w:divBdr>
        </w:div>
        <w:div w:id="421682976">
          <w:marLeft w:val="0"/>
          <w:marRight w:val="0"/>
          <w:marTop w:val="0"/>
          <w:marBottom w:val="0"/>
          <w:divBdr>
            <w:top w:val="none" w:sz="0" w:space="0" w:color="auto"/>
            <w:left w:val="none" w:sz="0" w:space="0" w:color="auto"/>
            <w:bottom w:val="none" w:sz="0" w:space="0" w:color="auto"/>
            <w:right w:val="none" w:sz="0" w:space="0" w:color="auto"/>
          </w:divBdr>
        </w:div>
      </w:divsChild>
    </w:div>
    <w:div w:id="1959481754">
      <w:bodyDiv w:val="1"/>
      <w:marLeft w:val="0"/>
      <w:marRight w:val="0"/>
      <w:marTop w:val="0"/>
      <w:marBottom w:val="0"/>
      <w:divBdr>
        <w:top w:val="none" w:sz="0" w:space="0" w:color="auto"/>
        <w:left w:val="none" w:sz="0" w:space="0" w:color="auto"/>
        <w:bottom w:val="none" w:sz="0" w:space="0" w:color="auto"/>
        <w:right w:val="none" w:sz="0" w:space="0" w:color="auto"/>
      </w:divBdr>
      <w:divsChild>
        <w:div w:id="45569516">
          <w:marLeft w:val="0"/>
          <w:marRight w:val="0"/>
          <w:marTop w:val="0"/>
          <w:marBottom w:val="0"/>
          <w:divBdr>
            <w:top w:val="none" w:sz="0" w:space="0" w:color="auto"/>
            <w:left w:val="none" w:sz="0" w:space="0" w:color="auto"/>
            <w:bottom w:val="none" w:sz="0" w:space="0" w:color="auto"/>
            <w:right w:val="none" w:sz="0" w:space="0" w:color="auto"/>
          </w:divBdr>
        </w:div>
        <w:div w:id="271712769">
          <w:marLeft w:val="0"/>
          <w:marRight w:val="0"/>
          <w:marTop w:val="0"/>
          <w:marBottom w:val="0"/>
          <w:divBdr>
            <w:top w:val="none" w:sz="0" w:space="0" w:color="auto"/>
            <w:left w:val="none" w:sz="0" w:space="0" w:color="auto"/>
            <w:bottom w:val="none" w:sz="0" w:space="0" w:color="auto"/>
            <w:right w:val="none" w:sz="0" w:space="0" w:color="auto"/>
          </w:divBdr>
        </w:div>
        <w:div w:id="331371365">
          <w:marLeft w:val="0"/>
          <w:marRight w:val="0"/>
          <w:marTop w:val="0"/>
          <w:marBottom w:val="0"/>
          <w:divBdr>
            <w:top w:val="none" w:sz="0" w:space="0" w:color="auto"/>
            <w:left w:val="none" w:sz="0" w:space="0" w:color="auto"/>
            <w:bottom w:val="none" w:sz="0" w:space="0" w:color="auto"/>
            <w:right w:val="none" w:sz="0" w:space="0" w:color="auto"/>
          </w:divBdr>
        </w:div>
        <w:div w:id="1020929957">
          <w:marLeft w:val="0"/>
          <w:marRight w:val="0"/>
          <w:marTop w:val="0"/>
          <w:marBottom w:val="0"/>
          <w:divBdr>
            <w:top w:val="none" w:sz="0" w:space="0" w:color="auto"/>
            <w:left w:val="none" w:sz="0" w:space="0" w:color="auto"/>
            <w:bottom w:val="none" w:sz="0" w:space="0" w:color="auto"/>
            <w:right w:val="none" w:sz="0" w:space="0" w:color="auto"/>
          </w:divBdr>
        </w:div>
      </w:divsChild>
    </w:div>
    <w:div w:id="1960069028">
      <w:bodyDiv w:val="1"/>
      <w:marLeft w:val="0"/>
      <w:marRight w:val="0"/>
      <w:marTop w:val="0"/>
      <w:marBottom w:val="0"/>
      <w:divBdr>
        <w:top w:val="none" w:sz="0" w:space="0" w:color="auto"/>
        <w:left w:val="none" w:sz="0" w:space="0" w:color="auto"/>
        <w:bottom w:val="none" w:sz="0" w:space="0" w:color="auto"/>
        <w:right w:val="none" w:sz="0" w:space="0" w:color="auto"/>
      </w:divBdr>
      <w:divsChild>
        <w:div w:id="725841330">
          <w:marLeft w:val="0"/>
          <w:marRight w:val="0"/>
          <w:marTop w:val="0"/>
          <w:marBottom w:val="0"/>
          <w:divBdr>
            <w:top w:val="none" w:sz="0" w:space="0" w:color="auto"/>
            <w:left w:val="none" w:sz="0" w:space="0" w:color="auto"/>
            <w:bottom w:val="none" w:sz="0" w:space="0" w:color="auto"/>
            <w:right w:val="none" w:sz="0" w:space="0" w:color="auto"/>
          </w:divBdr>
        </w:div>
        <w:div w:id="1040128748">
          <w:marLeft w:val="0"/>
          <w:marRight w:val="0"/>
          <w:marTop w:val="0"/>
          <w:marBottom w:val="0"/>
          <w:divBdr>
            <w:top w:val="none" w:sz="0" w:space="0" w:color="auto"/>
            <w:left w:val="none" w:sz="0" w:space="0" w:color="auto"/>
            <w:bottom w:val="none" w:sz="0" w:space="0" w:color="auto"/>
            <w:right w:val="none" w:sz="0" w:space="0" w:color="auto"/>
          </w:divBdr>
        </w:div>
        <w:div w:id="1812867170">
          <w:marLeft w:val="0"/>
          <w:marRight w:val="0"/>
          <w:marTop w:val="0"/>
          <w:marBottom w:val="0"/>
          <w:divBdr>
            <w:top w:val="none" w:sz="0" w:space="0" w:color="auto"/>
            <w:left w:val="none" w:sz="0" w:space="0" w:color="auto"/>
            <w:bottom w:val="none" w:sz="0" w:space="0" w:color="auto"/>
            <w:right w:val="none" w:sz="0" w:space="0" w:color="auto"/>
          </w:divBdr>
        </w:div>
        <w:div w:id="2049720668">
          <w:marLeft w:val="0"/>
          <w:marRight w:val="0"/>
          <w:marTop w:val="0"/>
          <w:marBottom w:val="0"/>
          <w:divBdr>
            <w:top w:val="none" w:sz="0" w:space="0" w:color="auto"/>
            <w:left w:val="none" w:sz="0" w:space="0" w:color="auto"/>
            <w:bottom w:val="none" w:sz="0" w:space="0" w:color="auto"/>
            <w:right w:val="none" w:sz="0" w:space="0" w:color="auto"/>
          </w:divBdr>
        </w:div>
      </w:divsChild>
    </w:div>
    <w:div w:id="1960260674">
      <w:bodyDiv w:val="1"/>
      <w:marLeft w:val="0"/>
      <w:marRight w:val="0"/>
      <w:marTop w:val="0"/>
      <w:marBottom w:val="0"/>
      <w:divBdr>
        <w:top w:val="none" w:sz="0" w:space="0" w:color="auto"/>
        <w:left w:val="none" w:sz="0" w:space="0" w:color="auto"/>
        <w:bottom w:val="none" w:sz="0" w:space="0" w:color="auto"/>
        <w:right w:val="none" w:sz="0" w:space="0" w:color="auto"/>
      </w:divBdr>
      <w:divsChild>
        <w:div w:id="174618267">
          <w:marLeft w:val="0"/>
          <w:marRight w:val="0"/>
          <w:marTop w:val="0"/>
          <w:marBottom w:val="0"/>
          <w:divBdr>
            <w:top w:val="none" w:sz="0" w:space="0" w:color="auto"/>
            <w:left w:val="none" w:sz="0" w:space="0" w:color="auto"/>
            <w:bottom w:val="none" w:sz="0" w:space="0" w:color="auto"/>
            <w:right w:val="none" w:sz="0" w:space="0" w:color="auto"/>
          </w:divBdr>
        </w:div>
        <w:div w:id="222452527">
          <w:marLeft w:val="0"/>
          <w:marRight w:val="0"/>
          <w:marTop w:val="0"/>
          <w:marBottom w:val="0"/>
          <w:divBdr>
            <w:top w:val="none" w:sz="0" w:space="0" w:color="auto"/>
            <w:left w:val="none" w:sz="0" w:space="0" w:color="auto"/>
            <w:bottom w:val="none" w:sz="0" w:space="0" w:color="auto"/>
            <w:right w:val="none" w:sz="0" w:space="0" w:color="auto"/>
          </w:divBdr>
        </w:div>
        <w:div w:id="1188637334">
          <w:marLeft w:val="0"/>
          <w:marRight w:val="0"/>
          <w:marTop w:val="0"/>
          <w:marBottom w:val="0"/>
          <w:divBdr>
            <w:top w:val="none" w:sz="0" w:space="0" w:color="auto"/>
            <w:left w:val="none" w:sz="0" w:space="0" w:color="auto"/>
            <w:bottom w:val="none" w:sz="0" w:space="0" w:color="auto"/>
            <w:right w:val="none" w:sz="0" w:space="0" w:color="auto"/>
          </w:divBdr>
        </w:div>
        <w:div w:id="1548561818">
          <w:marLeft w:val="0"/>
          <w:marRight w:val="0"/>
          <w:marTop w:val="0"/>
          <w:marBottom w:val="0"/>
          <w:divBdr>
            <w:top w:val="none" w:sz="0" w:space="0" w:color="auto"/>
            <w:left w:val="none" w:sz="0" w:space="0" w:color="auto"/>
            <w:bottom w:val="none" w:sz="0" w:space="0" w:color="auto"/>
            <w:right w:val="none" w:sz="0" w:space="0" w:color="auto"/>
          </w:divBdr>
        </w:div>
      </w:divsChild>
    </w:div>
    <w:div w:id="1960603433">
      <w:bodyDiv w:val="1"/>
      <w:marLeft w:val="0"/>
      <w:marRight w:val="0"/>
      <w:marTop w:val="0"/>
      <w:marBottom w:val="0"/>
      <w:divBdr>
        <w:top w:val="none" w:sz="0" w:space="0" w:color="auto"/>
        <w:left w:val="none" w:sz="0" w:space="0" w:color="auto"/>
        <w:bottom w:val="none" w:sz="0" w:space="0" w:color="auto"/>
        <w:right w:val="none" w:sz="0" w:space="0" w:color="auto"/>
      </w:divBdr>
      <w:divsChild>
        <w:div w:id="183829219">
          <w:marLeft w:val="0"/>
          <w:marRight w:val="0"/>
          <w:marTop w:val="0"/>
          <w:marBottom w:val="0"/>
          <w:divBdr>
            <w:top w:val="none" w:sz="0" w:space="0" w:color="auto"/>
            <w:left w:val="none" w:sz="0" w:space="0" w:color="auto"/>
            <w:bottom w:val="none" w:sz="0" w:space="0" w:color="auto"/>
            <w:right w:val="none" w:sz="0" w:space="0" w:color="auto"/>
          </w:divBdr>
        </w:div>
        <w:div w:id="588927107">
          <w:marLeft w:val="0"/>
          <w:marRight w:val="0"/>
          <w:marTop w:val="0"/>
          <w:marBottom w:val="0"/>
          <w:divBdr>
            <w:top w:val="none" w:sz="0" w:space="0" w:color="auto"/>
            <w:left w:val="none" w:sz="0" w:space="0" w:color="auto"/>
            <w:bottom w:val="none" w:sz="0" w:space="0" w:color="auto"/>
            <w:right w:val="none" w:sz="0" w:space="0" w:color="auto"/>
          </w:divBdr>
        </w:div>
        <w:div w:id="868765683">
          <w:marLeft w:val="0"/>
          <w:marRight w:val="0"/>
          <w:marTop w:val="0"/>
          <w:marBottom w:val="0"/>
          <w:divBdr>
            <w:top w:val="none" w:sz="0" w:space="0" w:color="auto"/>
            <w:left w:val="none" w:sz="0" w:space="0" w:color="auto"/>
            <w:bottom w:val="none" w:sz="0" w:space="0" w:color="auto"/>
            <w:right w:val="none" w:sz="0" w:space="0" w:color="auto"/>
          </w:divBdr>
        </w:div>
        <w:div w:id="1833794658">
          <w:marLeft w:val="0"/>
          <w:marRight w:val="0"/>
          <w:marTop w:val="0"/>
          <w:marBottom w:val="0"/>
          <w:divBdr>
            <w:top w:val="none" w:sz="0" w:space="0" w:color="auto"/>
            <w:left w:val="none" w:sz="0" w:space="0" w:color="auto"/>
            <w:bottom w:val="none" w:sz="0" w:space="0" w:color="auto"/>
            <w:right w:val="none" w:sz="0" w:space="0" w:color="auto"/>
          </w:divBdr>
        </w:div>
      </w:divsChild>
    </w:div>
    <w:div w:id="1960646099">
      <w:bodyDiv w:val="1"/>
      <w:marLeft w:val="0"/>
      <w:marRight w:val="0"/>
      <w:marTop w:val="0"/>
      <w:marBottom w:val="0"/>
      <w:divBdr>
        <w:top w:val="none" w:sz="0" w:space="0" w:color="auto"/>
        <w:left w:val="none" w:sz="0" w:space="0" w:color="auto"/>
        <w:bottom w:val="none" w:sz="0" w:space="0" w:color="auto"/>
        <w:right w:val="none" w:sz="0" w:space="0" w:color="auto"/>
      </w:divBdr>
      <w:divsChild>
        <w:div w:id="218513242">
          <w:marLeft w:val="0"/>
          <w:marRight w:val="0"/>
          <w:marTop w:val="0"/>
          <w:marBottom w:val="0"/>
          <w:divBdr>
            <w:top w:val="none" w:sz="0" w:space="0" w:color="auto"/>
            <w:left w:val="none" w:sz="0" w:space="0" w:color="auto"/>
            <w:bottom w:val="none" w:sz="0" w:space="0" w:color="auto"/>
            <w:right w:val="none" w:sz="0" w:space="0" w:color="auto"/>
          </w:divBdr>
        </w:div>
        <w:div w:id="1482381806">
          <w:marLeft w:val="0"/>
          <w:marRight w:val="0"/>
          <w:marTop w:val="0"/>
          <w:marBottom w:val="0"/>
          <w:divBdr>
            <w:top w:val="none" w:sz="0" w:space="0" w:color="auto"/>
            <w:left w:val="none" w:sz="0" w:space="0" w:color="auto"/>
            <w:bottom w:val="none" w:sz="0" w:space="0" w:color="auto"/>
            <w:right w:val="none" w:sz="0" w:space="0" w:color="auto"/>
          </w:divBdr>
        </w:div>
        <w:div w:id="1553273125">
          <w:marLeft w:val="0"/>
          <w:marRight w:val="0"/>
          <w:marTop w:val="0"/>
          <w:marBottom w:val="0"/>
          <w:divBdr>
            <w:top w:val="none" w:sz="0" w:space="0" w:color="auto"/>
            <w:left w:val="none" w:sz="0" w:space="0" w:color="auto"/>
            <w:bottom w:val="none" w:sz="0" w:space="0" w:color="auto"/>
            <w:right w:val="none" w:sz="0" w:space="0" w:color="auto"/>
          </w:divBdr>
        </w:div>
        <w:div w:id="2083333657">
          <w:marLeft w:val="0"/>
          <w:marRight w:val="0"/>
          <w:marTop w:val="0"/>
          <w:marBottom w:val="0"/>
          <w:divBdr>
            <w:top w:val="none" w:sz="0" w:space="0" w:color="auto"/>
            <w:left w:val="none" w:sz="0" w:space="0" w:color="auto"/>
            <w:bottom w:val="none" w:sz="0" w:space="0" w:color="auto"/>
            <w:right w:val="none" w:sz="0" w:space="0" w:color="auto"/>
          </w:divBdr>
        </w:div>
      </w:divsChild>
    </w:div>
    <w:div w:id="1961112030">
      <w:bodyDiv w:val="1"/>
      <w:marLeft w:val="0"/>
      <w:marRight w:val="0"/>
      <w:marTop w:val="0"/>
      <w:marBottom w:val="0"/>
      <w:divBdr>
        <w:top w:val="none" w:sz="0" w:space="0" w:color="auto"/>
        <w:left w:val="none" w:sz="0" w:space="0" w:color="auto"/>
        <w:bottom w:val="none" w:sz="0" w:space="0" w:color="auto"/>
        <w:right w:val="none" w:sz="0" w:space="0" w:color="auto"/>
      </w:divBdr>
    </w:div>
    <w:div w:id="1961646713">
      <w:bodyDiv w:val="1"/>
      <w:marLeft w:val="0"/>
      <w:marRight w:val="0"/>
      <w:marTop w:val="0"/>
      <w:marBottom w:val="0"/>
      <w:divBdr>
        <w:top w:val="none" w:sz="0" w:space="0" w:color="auto"/>
        <w:left w:val="none" w:sz="0" w:space="0" w:color="auto"/>
        <w:bottom w:val="none" w:sz="0" w:space="0" w:color="auto"/>
        <w:right w:val="none" w:sz="0" w:space="0" w:color="auto"/>
      </w:divBdr>
      <w:divsChild>
        <w:div w:id="775095982">
          <w:marLeft w:val="0"/>
          <w:marRight w:val="0"/>
          <w:marTop w:val="0"/>
          <w:marBottom w:val="0"/>
          <w:divBdr>
            <w:top w:val="none" w:sz="0" w:space="0" w:color="auto"/>
            <w:left w:val="none" w:sz="0" w:space="0" w:color="auto"/>
            <w:bottom w:val="none" w:sz="0" w:space="0" w:color="auto"/>
            <w:right w:val="none" w:sz="0" w:space="0" w:color="auto"/>
          </w:divBdr>
        </w:div>
        <w:div w:id="1556625064">
          <w:marLeft w:val="0"/>
          <w:marRight w:val="0"/>
          <w:marTop w:val="0"/>
          <w:marBottom w:val="0"/>
          <w:divBdr>
            <w:top w:val="none" w:sz="0" w:space="0" w:color="auto"/>
            <w:left w:val="none" w:sz="0" w:space="0" w:color="auto"/>
            <w:bottom w:val="none" w:sz="0" w:space="0" w:color="auto"/>
            <w:right w:val="none" w:sz="0" w:space="0" w:color="auto"/>
          </w:divBdr>
        </w:div>
        <w:div w:id="1785231322">
          <w:marLeft w:val="0"/>
          <w:marRight w:val="0"/>
          <w:marTop w:val="0"/>
          <w:marBottom w:val="0"/>
          <w:divBdr>
            <w:top w:val="none" w:sz="0" w:space="0" w:color="auto"/>
            <w:left w:val="none" w:sz="0" w:space="0" w:color="auto"/>
            <w:bottom w:val="none" w:sz="0" w:space="0" w:color="auto"/>
            <w:right w:val="none" w:sz="0" w:space="0" w:color="auto"/>
          </w:divBdr>
        </w:div>
        <w:div w:id="1959068031">
          <w:marLeft w:val="0"/>
          <w:marRight w:val="0"/>
          <w:marTop w:val="0"/>
          <w:marBottom w:val="0"/>
          <w:divBdr>
            <w:top w:val="none" w:sz="0" w:space="0" w:color="auto"/>
            <w:left w:val="none" w:sz="0" w:space="0" w:color="auto"/>
            <w:bottom w:val="none" w:sz="0" w:space="0" w:color="auto"/>
            <w:right w:val="none" w:sz="0" w:space="0" w:color="auto"/>
          </w:divBdr>
          <w:divsChild>
            <w:div w:id="1090808374">
              <w:marLeft w:val="0"/>
              <w:marRight w:val="0"/>
              <w:marTop w:val="0"/>
              <w:marBottom w:val="0"/>
              <w:divBdr>
                <w:top w:val="none" w:sz="0" w:space="0" w:color="auto"/>
                <w:left w:val="none" w:sz="0" w:space="0" w:color="auto"/>
                <w:bottom w:val="none" w:sz="0" w:space="0" w:color="auto"/>
                <w:right w:val="none" w:sz="0" w:space="0" w:color="auto"/>
              </w:divBdr>
              <w:divsChild>
                <w:div w:id="1481188961">
                  <w:marLeft w:val="0"/>
                  <w:marRight w:val="0"/>
                  <w:marTop w:val="0"/>
                  <w:marBottom w:val="0"/>
                  <w:divBdr>
                    <w:top w:val="none" w:sz="0" w:space="0" w:color="auto"/>
                    <w:left w:val="none" w:sz="0" w:space="0" w:color="auto"/>
                    <w:bottom w:val="none" w:sz="0" w:space="0" w:color="auto"/>
                    <w:right w:val="none" w:sz="0" w:space="0" w:color="auto"/>
                  </w:divBdr>
                </w:div>
                <w:div w:id="200573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724409">
      <w:bodyDiv w:val="1"/>
      <w:marLeft w:val="0"/>
      <w:marRight w:val="0"/>
      <w:marTop w:val="0"/>
      <w:marBottom w:val="0"/>
      <w:divBdr>
        <w:top w:val="none" w:sz="0" w:space="0" w:color="auto"/>
        <w:left w:val="none" w:sz="0" w:space="0" w:color="auto"/>
        <w:bottom w:val="none" w:sz="0" w:space="0" w:color="auto"/>
        <w:right w:val="none" w:sz="0" w:space="0" w:color="auto"/>
      </w:divBdr>
      <w:divsChild>
        <w:div w:id="250892373">
          <w:marLeft w:val="0"/>
          <w:marRight w:val="0"/>
          <w:marTop w:val="0"/>
          <w:marBottom w:val="0"/>
          <w:divBdr>
            <w:top w:val="none" w:sz="0" w:space="0" w:color="auto"/>
            <w:left w:val="none" w:sz="0" w:space="0" w:color="auto"/>
            <w:bottom w:val="none" w:sz="0" w:space="0" w:color="auto"/>
            <w:right w:val="none" w:sz="0" w:space="0" w:color="auto"/>
          </w:divBdr>
        </w:div>
        <w:div w:id="350230353">
          <w:marLeft w:val="0"/>
          <w:marRight w:val="0"/>
          <w:marTop w:val="0"/>
          <w:marBottom w:val="0"/>
          <w:divBdr>
            <w:top w:val="none" w:sz="0" w:space="0" w:color="auto"/>
            <w:left w:val="none" w:sz="0" w:space="0" w:color="auto"/>
            <w:bottom w:val="none" w:sz="0" w:space="0" w:color="auto"/>
            <w:right w:val="none" w:sz="0" w:space="0" w:color="auto"/>
          </w:divBdr>
        </w:div>
        <w:div w:id="1649170142">
          <w:marLeft w:val="0"/>
          <w:marRight w:val="0"/>
          <w:marTop w:val="0"/>
          <w:marBottom w:val="0"/>
          <w:divBdr>
            <w:top w:val="none" w:sz="0" w:space="0" w:color="auto"/>
            <w:left w:val="none" w:sz="0" w:space="0" w:color="auto"/>
            <w:bottom w:val="none" w:sz="0" w:space="0" w:color="auto"/>
            <w:right w:val="none" w:sz="0" w:space="0" w:color="auto"/>
          </w:divBdr>
        </w:div>
        <w:div w:id="1692219811">
          <w:marLeft w:val="0"/>
          <w:marRight w:val="0"/>
          <w:marTop w:val="0"/>
          <w:marBottom w:val="0"/>
          <w:divBdr>
            <w:top w:val="none" w:sz="0" w:space="0" w:color="auto"/>
            <w:left w:val="none" w:sz="0" w:space="0" w:color="auto"/>
            <w:bottom w:val="none" w:sz="0" w:space="0" w:color="auto"/>
            <w:right w:val="none" w:sz="0" w:space="0" w:color="auto"/>
          </w:divBdr>
        </w:div>
      </w:divsChild>
    </w:div>
    <w:div w:id="1963925281">
      <w:bodyDiv w:val="1"/>
      <w:marLeft w:val="0"/>
      <w:marRight w:val="0"/>
      <w:marTop w:val="0"/>
      <w:marBottom w:val="0"/>
      <w:divBdr>
        <w:top w:val="none" w:sz="0" w:space="0" w:color="auto"/>
        <w:left w:val="none" w:sz="0" w:space="0" w:color="auto"/>
        <w:bottom w:val="none" w:sz="0" w:space="0" w:color="auto"/>
        <w:right w:val="none" w:sz="0" w:space="0" w:color="auto"/>
      </w:divBdr>
      <w:divsChild>
        <w:div w:id="317224968">
          <w:marLeft w:val="0"/>
          <w:marRight w:val="0"/>
          <w:marTop w:val="0"/>
          <w:marBottom w:val="0"/>
          <w:divBdr>
            <w:top w:val="none" w:sz="0" w:space="0" w:color="auto"/>
            <w:left w:val="none" w:sz="0" w:space="0" w:color="auto"/>
            <w:bottom w:val="none" w:sz="0" w:space="0" w:color="auto"/>
            <w:right w:val="none" w:sz="0" w:space="0" w:color="auto"/>
          </w:divBdr>
        </w:div>
        <w:div w:id="333269962">
          <w:marLeft w:val="0"/>
          <w:marRight w:val="0"/>
          <w:marTop w:val="0"/>
          <w:marBottom w:val="0"/>
          <w:divBdr>
            <w:top w:val="none" w:sz="0" w:space="0" w:color="auto"/>
            <w:left w:val="none" w:sz="0" w:space="0" w:color="auto"/>
            <w:bottom w:val="none" w:sz="0" w:space="0" w:color="auto"/>
            <w:right w:val="none" w:sz="0" w:space="0" w:color="auto"/>
          </w:divBdr>
        </w:div>
        <w:div w:id="1124270344">
          <w:marLeft w:val="0"/>
          <w:marRight w:val="0"/>
          <w:marTop w:val="0"/>
          <w:marBottom w:val="0"/>
          <w:divBdr>
            <w:top w:val="none" w:sz="0" w:space="0" w:color="auto"/>
            <w:left w:val="none" w:sz="0" w:space="0" w:color="auto"/>
            <w:bottom w:val="none" w:sz="0" w:space="0" w:color="auto"/>
            <w:right w:val="none" w:sz="0" w:space="0" w:color="auto"/>
          </w:divBdr>
        </w:div>
        <w:div w:id="1371952204">
          <w:marLeft w:val="0"/>
          <w:marRight w:val="0"/>
          <w:marTop w:val="0"/>
          <w:marBottom w:val="0"/>
          <w:divBdr>
            <w:top w:val="none" w:sz="0" w:space="0" w:color="auto"/>
            <w:left w:val="none" w:sz="0" w:space="0" w:color="auto"/>
            <w:bottom w:val="none" w:sz="0" w:space="0" w:color="auto"/>
            <w:right w:val="none" w:sz="0" w:space="0" w:color="auto"/>
          </w:divBdr>
        </w:div>
      </w:divsChild>
    </w:div>
    <w:div w:id="1964073265">
      <w:bodyDiv w:val="1"/>
      <w:marLeft w:val="0"/>
      <w:marRight w:val="0"/>
      <w:marTop w:val="0"/>
      <w:marBottom w:val="0"/>
      <w:divBdr>
        <w:top w:val="none" w:sz="0" w:space="0" w:color="auto"/>
        <w:left w:val="none" w:sz="0" w:space="0" w:color="auto"/>
        <w:bottom w:val="none" w:sz="0" w:space="0" w:color="auto"/>
        <w:right w:val="none" w:sz="0" w:space="0" w:color="auto"/>
      </w:divBdr>
      <w:divsChild>
        <w:div w:id="127208061">
          <w:marLeft w:val="0"/>
          <w:marRight w:val="0"/>
          <w:marTop w:val="0"/>
          <w:marBottom w:val="0"/>
          <w:divBdr>
            <w:top w:val="none" w:sz="0" w:space="0" w:color="auto"/>
            <w:left w:val="none" w:sz="0" w:space="0" w:color="auto"/>
            <w:bottom w:val="none" w:sz="0" w:space="0" w:color="auto"/>
            <w:right w:val="none" w:sz="0" w:space="0" w:color="auto"/>
          </w:divBdr>
        </w:div>
        <w:div w:id="1032728030">
          <w:marLeft w:val="0"/>
          <w:marRight w:val="0"/>
          <w:marTop w:val="0"/>
          <w:marBottom w:val="0"/>
          <w:divBdr>
            <w:top w:val="none" w:sz="0" w:space="0" w:color="auto"/>
            <w:left w:val="none" w:sz="0" w:space="0" w:color="auto"/>
            <w:bottom w:val="none" w:sz="0" w:space="0" w:color="auto"/>
            <w:right w:val="none" w:sz="0" w:space="0" w:color="auto"/>
          </w:divBdr>
        </w:div>
        <w:div w:id="1896550764">
          <w:marLeft w:val="0"/>
          <w:marRight w:val="0"/>
          <w:marTop w:val="0"/>
          <w:marBottom w:val="0"/>
          <w:divBdr>
            <w:top w:val="none" w:sz="0" w:space="0" w:color="auto"/>
            <w:left w:val="none" w:sz="0" w:space="0" w:color="auto"/>
            <w:bottom w:val="none" w:sz="0" w:space="0" w:color="auto"/>
            <w:right w:val="none" w:sz="0" w:space="0" w:color="auto"/>
          </w:divBdr>
        </w:div>
        <w:div w:id="1918633958">
          <w:marLeft w:val="0"/>
          <w:marRight w:val="0"/>
          <w:marTop w:val="0"/>
          <w:marBottom w:val="0"/>
          <w:divBdr>
            <w:top w:val="none" w:sz="0" w:space="0" w:color="auto"/>
            <w:left w:val="none" w:sz="0" w:space="0" w:color="auto"/>
            <w:bottom w:val="none" w:sz="0" w:space="0" w:color="auto"/>
            <w:right w:val="none" w:sz="0" w:space="0" w:color="auto"/>
          </w:divBdr>
        </w:div>
      </w:divsChild>
    </w:div>
    <w:div w:id="1966160669">
      <w:bodyDiv w:val="1"/>
      <w:marLeft w:val="0"/>
      <w:marRight w:val="0"/>
      <w:marTop w:val="0"/>
      <w:marBottom w:val="0"/>
      <w:divBdr>
        <w:top w:val="none" w:sz="0" w:space="0" w:color="auto"/>
        <w:left w:val="none" w:sz="0" w:space="0" w:color="auto"/>
        <w:bottom w:val="none" w:sz="0" w:space="0" w:color="auto"/>
        <w:right w:val="none" w:sz="0" w:space="0" w:color="auto"/>
      </w:divBdr>
      <w:divsChild>
        <w:div w:id="364330170">
          <w:marLeft w:val="0"/>
          <w:marRight w:val="0"/>
          <w:marTop w:val="0"/>
          <w:marBottom w:val="0"/>
          <w:divBdr>
            <w:top w:val="none" w:sz="0" w:space="0" w:color="auto"/>
            <w:left w:val="none" w:sz="0" w:space="0" w:color="auto"/>
            <w:bottom w:val="none" w:sz="0" w:space="0" w:color="auto"/>
            <w:right w:val="none" w:sz="0" w:space="0" w:color="auto"/>
          </w:divBdr>
        </w:div>
        <w:div w:id="378208693">
          <w:marLeft w:val="0"/>
          <w:marRight w:val="0"/>
          <w:marTop w:val="0"/>
          <w:marBottom w:val="0"/>
          <w:divBdr>
            <w:top w:val="none" w:sz="0" w:space="0" w:color="auto"/>
            <w:left w:val="none" w:sz="0" w:space="0" w:color="auto"/>
            <w:bottom w:val="none" w:sz="0" w:space="0" w:color="auto"/>
            <w:right w:val="none" w:sz="0" w:space="0" w:color="auto"/>
          </w:divBdr>
        </w:div>
        <w:div w:id="1867449319">
          <w:marLeft w:val="0"/>
          <w:marRight w:val="0"/>
          <w:marTop w:val="0"/>
          <w:marBottom w:val="0"/>
          <w:divBdr>
            <w:top w:val="none" w:sz="0" w:space="0" w:color="auto"/>
            <w:left w:val="none" w:sz="0" w:space="0" w:color="auto"/>
            <w:bottom w:val="none" w:sz="0" w:space="0" w:color="auto"/>
            <w:right w:val="none" w:sz="0" w:space="0" w:color="auto"/>
          </w:divBdr>
        </w:div>
        <w:div w:id="2031566125">
          <w:marLeft w:val="0"/>
          <w:marRight w:val="0"/>
          <w:marTop w:val="0"/>
          <w:marBottom w:val="0"/>
          <w:divBdr>
            <w:top w:val="none" w:sz="0" w:space="0" w:color="auto"/>
            <w:left w:val="none" w:sz="0" w:space="0" w:color="auto"/>
            <w:bottom w:val="none" w:sz="0" w:space="0" w:color="auto"/>
            <w:right w:val="none" w:sz="0" w:space="0" w:color="auto"/>
          </w:divBdr>
        </w:div>
      </w:divsChild>
    </w:div>
    <w:div w:id="1966347492">
      <w:bodyDiv w:val="1"/>
      <w:marLeft w:val="0"/>
      <w:marRight w:val="0"/>
      <w:marTop w:val="0"/>
      <w:marBottom w:val="0"/>
      <w:divBdr>
        <w:top w:val="none" w:sz="0" w:space="0" w:color="auto"/>
        <w:left w:val="none" w:sz="0" w:space="0" w:color="auto"/>
        <w:bottom w:val="none" w:sz="0" w:space="0" w:color="auto"/>
        <w:right w:val="none" w:sz="0" w:space="0" w:color="auto"/>
      </w:divBdr>
      <w:divsChild>
        <w:div w:id="1442650902">
          <w:marLeft w:val="0"/>
          <w:marRight w:val="0"/>
          <w:marTop w:val="0"/>
          <w:marBottom w:val="0"/>
          <w:divBdr>
            <w:top w:val="none" w:sz="0" w:space="0" w:color="auto"/>
            <w:left w:val="none" w:sz="0" w:space="0" w:color="auto"/>
            <w:bottom w:val="none" w:sz="0" w:space="0" w:color="auto"/>
            <w:right w:val="none" w:sz="0" w:space="0" w:color="auto"/>
          </w:divBdr>
        </w:div>
        <w:div w:id="1454907771">
          <w:marLeft w:val="0"/>
          <w:marRight w:val="0"/>
          <w:marTop w:val="0"/>
          <w:marBottom w:val="0"/>
          <w:divBdr>
            <w:top w:val="none" w:sz="0" w:space="0" w:color="auto"/>
            <w:left w:val="none" w:sz="0" w:space="0" w:color="auto"/>
            <w:bottom w:val="none" w:sz="0" w:space="0" w:color="auto"/>
            <w:right w:val="none" w:sz="0" w:space="0" w:color="auto"/>
          </w:divBdr>
        </w:div>
        <w:div w:id="1909535461">
          <w:marLeft w:val="0"/>
          <w:marRight w:val="0"/>
          <w:marTop w:val="0"/>
          <w:marBottom w:val="0"/>
          <w:divBdr>
            <w:top w:val="none" w:sz="0" w:space="0" w:color="auto"/>
            <w:left w:val="none" w:sz="0" w:space="0" w:color="auto"/>
            <w:bottom w:val="none" w:sz="0" w:space="0" w:color="auto"/>
            <w:right w:val="none" w:sz="0" w:space="0" w:color="auto"/>
          </w:divBdr>
        </w:div>
        <w:div w:id="2127003482">
          <w:marLeft w:val="0"/>
          <w:marRight w:val="0"/>
          <w:marTop w:val="0"/>
          <w:marBottom w:val="0"/>
          <w:divBdr>
            <w:top w:val="none" w:sz="0" w:space="0" w:color="auto"/>
            <w:left w:val="none" w:sz="0" w:space="0" w:color="auto"/>
            <w:bottom w:val="none" w:sz="0" w:space="0" w:color="auto"/>
            <w:right w:val="none" w:sz="0" w:space="0" w:color="auto"/>
          </w:divBdr>
        </w:div>
      </w:divsChild>
    </w:div>
    <w:div w:id="1968508330">
      <w:bodyDiv w:val="1"/>
      <w:marLeft w:val="0"/>
      <w:marRight w:val="0"/>
      <w:marTop w:val="0"/>
      <w:marBottom w:val="0"/>
      <w:divBdr>
        <w:top w:val="none" w:sz="0" w:space="0" w:color="auto"/>
        <w:left w:val="none" w:sz="0" w:space="0" w:color="auto"/>
        <w:bottom w:val="none" w:sz="0" w:space="0" w:color="auto"/>
        <w:right w:val="none" w:sz="0" w:space="0" w:color="auto"/>
      </w:divBdr>
      <w:divsChild>
        <w:div w:id="10376195">
          <w:marLeft w:val="0"/>
          <w:marRight w:val="0"/>
          <w:marTop w:val="0"/>
          <w:marBottom w:val="0"/>
          <w:divBdr>
            <w:top w:val="none" w:sz="0" w:space="0" w:color="auto"/>
            <w:left w:val="none" w:sz="0" w:space="0" w:color="auto"/>
            <w:bottom w:val="none" w:sz="0" w:space="0" w:color="auto"/>
            <w:right w:val="none" w:sz="0" w:space="0" w:color="auto"/>
          </w:divBdr>
        </w:div>
        <w:div w:id="491608286">
          <w:marLeft w:val="0"/>
          <w:marRight w:val="0"/>
          <w:marTop w:val="0"/>
          <w:marBottom w:val="0"/>
          <w:divBdr>
            <w:top w:val="none" w:sz="0" w:space="0" w:color="auto"/>
            <w:left w:val="none" w:sz="0" w:space="0" w:color="auto"/>
            <w:bottom w:val="none" w:sz="0" w:space="0" w:color="auto"/>
            <w:right w:val="none" w:sz="0" w:space="0" w:color="auto"/>
          </w:divBdr>
        </w:div>
        <w:div w:id="1059744091">
          <w:marLeft w:val="0"/>
          <w:marRight w:val="0"/>
          <w:marTop w:val="0"/>
          <w:marBottom w:val="0"/>
          <w:divBdr>
            <w:top w:val="none" w:sz="0" w:space="0" w:color="auto"/>
            <w:left w:val="none" w:sz="0" w:space="0" w:color="auto"/>
            <w:bottom w:val="none" w:sz="0" w:space="0" w:color="auto"/>
            <w:right w:val="none" w:sz="0" w:space="0" w:color="auto"/>
          </w:divBdr>
        </w:div>
        <w:div w:id="1103846273">
          <w:marLeft w:val="0"/>
          <w:marRight w:val="0"/>
          <w:marTop w:val="0"/>
          <w:marBottom w:val="0"/>
          <w:divBdr>
            <w:top w:val="none" w:sz="0" w:space="0" w:color="auto"/>
            <w:left w:val="none" w:sz="0" w:space="0" w:color="auto"/>
            <w:bottom w:val="none" w:sz="0" w:space="0" w:color="auto"/>
            <w:right w:val="none" w:sz="0" w:space="0" w:color="auto"/>
          </w:divBdr>
        </w:div>
      </w:divsChild>
    </w:div>
    <w:div w:id="1968925329">
      <w:bodyDiv w:val="1"/>
      <w:marLeft w:val="0"/>
      <w:marRight w:val="0"/>
      <w:marTop w:val="0"/>
      <w:marBottom w:val="0"/>
      <w:divBdr>
        <w:top w:val="none" w:sz="0" w:space="0" w:color="auto"/>
        <w:left w:val="none" w:sz="0" w:space="0" w:color="auto"/>
        <w:bottom w:val="none" w:sz="0" w:space="0" w:color="auto"/>
        <w:right w:val="none" w:sz="0" w:space="0" w:color="auto"/>
      </w:divBdr>
      <w:divsChild>
        <w:div w:id="812601462">
          <w:marLeft w:val="0"/>
          <w:marRight w:val="0"/>
          <w:marTop w:val="0"/>
          <w:marBottom w:val="0"/>
          <w:divBdr>
            <w:top w:val="none" w:sz="0" w:space="0" w:color="auto"/>
            <w:left w:val="none" w:sz="0" w:space="0" w:color="auto"/>
            <w:bottom w:val="none" w:sz="0" w:space="0" w:color="auto"/>
            <w:right w:val="none" w:sz="0" w:space="0" w:color="auto"/>
          </w:divBdr>
        </w:div>
        <w:div w:id="1170026532">
          <w:marLeft w:val="0"/>
          <w:marRight w:val="0"/>
          <w:marTop w:val="0"/>
          <w:marBottom w:val="0"/>
          <w:divBdr>
            <w:top w:val="none" w:sz="0" w:space="0" w:color="auto"/>
            <w:left w:val="none" w:sz="0" w:space="0" w:color="auto"/>
            <w:bottom w:val="none" w:sz="0" w:space="0" w:color="auto"/>
            <w:right w:val="none" w:sz="0" w:space="0" w:color="auto"/>
          </w:divBdr>
        </w:div>
        <w:div w:id="1665283515">
          <w:marLeft w:val="0"/>
          <w:marRight w:val="0"/>
          <w:marTop w:val="0"/>
          <w:marBottom w:val="0"/>
          <w:divBdr>
            <w:top w:val="none" w:sz="0" w:space="0" w:color="auto"/>
            <w:left w:val="none" w:sz="0" w:space="0" w:color="auto"/>
            <w:bottom w:val="none" w:sz="0" w:space="0" w:color="auto"/>
            <w:right w:val="none" w:sz="0" w:space="0" w:color="auto"/>
          </w:divBdr>
        </w:div>
        <w:div w:id="1925455861">
          <w:marLeft w:val="0"/>
          <w:marRight w:val="0"/>
          <w:marTop w:val="0"/>
          <w:marBottom w:val="0"/>
          <w:divBdr>
            <w:top w:val="none" w:sz="0" w:space="0" w:color="auto"/>
            <w:left w:val="none" w:sz="0" w:space="0" w:color="auto"/>
            <w:bottom w:val="none" w:sz="0" w:space="0" w:color="auto"/>
            <w:right w:val="none" w:sz="0" w:space="0" w:color="auto"/>
          </w:divBdr>
        </w:div>
      </w:divsChild>
    </w:div>
    <w:div w:id="1971279392">
      <w:bodyDiv w:val="1"/>
      <w:marLeft w:val="0"/>
      <w:marRight w:val="0"/>
      <w:marTop w:val="0"/>
      <w:marBottom w:val="0"/>
      <w:divBdr>
        <w:top w:val="none" w:sz="0" w:space="0" w:color="auto"/>
        <w:left w:val="none" w:sz="0" w:space="0" w:color="auto"/>
        <w:bottom w:val="none" w:sz="0" w:space="0" w:color="auto"/>
        <w:right w:val="none" w:sz="0" w:space="0" w:color="auto"/>
      </w:divBdr>
      <w:divsChild>
        <w:div w:id="277681378">
          <w:marLeft w:val="0"/>
          <w:marRight w:val="0"/>
          <w:marTop w:val="0"/>
          <w:marBottom w:val="0"/>
          <w:divBdr>
            <w:top w:val="none" w:sz="0" w:space="0" w:color="auto"/>
            <w:left w:val="none" w:sz="0" w:space="0" w:color="auto"/>
            <w:bottom w:val="none" w:sz="0" w:space="0" w:color="auto"/>
            <w:right w:val="none" w:sz="0" w:space="0" w:color="auto"/>
          </w:divBdr>
        </w:div>
        <w:div w:id="1351757523">
          <w:marLeft w:val="0"/>
          <w:marRight w:val="0"/>
          <w:marTop w:val="0"/>
          <w:marBottom w:val="0"/>
          <w:divBdr>
            <w:top w:val="none" w:sz="0" w:space="0" w:color="auto"/>
            <w:left w:val="none" w:sz="0" w:space="0" w:color="auto"/>
            <w:bottom w:val="none" w:sz="0" w:space="0" w:color="auto"/>
            <w:right w:val="none" w:sz="0" w:space="0" w:color="auto"/>
          </w:divBdr>
        </w:div>
        <w:div w:id="1368214336">
          <w:marLeft w:val="0"/>
          <w:marRight w:val="0"/>
          <w:marTop w:val="0"/>
          <w:marBottom w:val="0"/>
          <w:divBdr>
            <w:top w:val="none" w:sz="0" w:space="0" w:color="auto"/>
            <w:left w:val="none" w:sz="0" w:space="0" w:color="auto"/>
            <w:bottom w:val="none" w:sz="0" w:space="0" w:color="auto"/>
            <w:right w:val="none" w:sz="0" w:space="0" w:color="auto"/>
          </w:divBdr>
        </w:div>
        <w:div w:id="1391270176">
          <w:marLeft w:val="0"/>
          <w:marRight w:val="0"/>
          <w:marTop w:val="0"/>
          <w:marBottom w:val="0"/>
          <w:divBdr>
            <w:top w:val="none" w:sz="0" w:space="0" w:color="auto"/>
            <w:left w:val="none" w:sz="0" w:space="0" w:color="auto"/>
            <w:bottom w:val="none" w:sz="0" w:space="0" w:color="auto"/>
            <w:right w:val="none" w:sz="0" w:space="0" w:color="auto"/>
          </w:divBdr>
        </w:div>
      </w:divsChild>
    </w:div>
    <w:div w:id="1971400350">
      <w:bodyDiv w:val="1"/>
      <w:marLeft w:val="0"/>
      <w:marRight w:val="0"/>
      <w:marTop w:val="0"/>
      <w:marBottom w:val="0"/>
      <w:divBdr>
        <w:top w:val="none" w:sz="0" w:space="0" w:color="auto"/>
        <w:left w:val="none" w:sz="0" w:space="0" w:color="auto"/>
        <w:bottom w:val="none" w:sz="0" w:space="0" w:color="auto"/>
        <w:right w:val="none" w:sz="0" w:space="0" w:color="auto"/>
      </w:divBdr>
      <w:divsChild>
        <w:div w:id="60831668">
          <w:marLeft w:val="0"/>
          <w:marRight w:val="0"/>
          <w:marTop w:val="0"/>
          <w:marBottom w:val="0"/>
          <w:divBdr>
            <w:top w:val="none" w:sz="0" w:space="0" w:color="auto"/>
            <w:left w:val="none" w:sz="0" w:space="0" w:color="auto"/>
            <w:bottom w:val="none" w:sz="0" w:space="0" w:color="auto"/>
            <w:right w:val="none" w:sz="0" w:space="0" w:color="auto"/>
          </w:divBdr>
        </w:div>
        <w:div w:id="1224029711">
          <w:marLeft w:val="0"/>
          <w:marRight w:val="0"/>
          <w:marTop w:val="0"/>
          <w:marBottom w:val="0"/>
          <w:divBdr>
            <w:top w:val="none" w:sz="0" w:space="0" w:color="auto"/>
            <w:left w:val="none" w:sz="0" w:space="0" w:color="auto"/>
            <w:bottom w:val="none" w:sz="0" w:space="0" w:color="auto"/>
            <w:right w:val="none" w:sz="0" w:space="0" w:color="auto"/>
          </w:divBdr>
        </w:div>
        <w:div w:id="1766149968">
          <w:marLeft w:val="0"/>
          <w:marRight w:val="0"/>
          <w:marTop w:val="0"/>
          <w:marBottom w:val="0"/>
          <w:divBdr>
            <w:top w:val="none" w:sz="0" w:space="0" w:color="auto"/>
            <w:left w:val="none" w:sz="0" w:space="0" w:color="auto"/>
            <w:bottom w:val="none" w:sz="0" w:space="0" w:color="auto"/>
            <w:right w:val="none" w:sz="0" w:space="0" w:color="auto"/>
          </w:divBdr>
        </w:div>
        <w:div w:id="1818524423">
          <w:marLeft w:val="0"/>
          <w:marRight w:val="0"/>
          <w:marTop w:val="0"/>
          <w:marBottom w:val="0"/>
          <w:divBdr>
            <w:top w:val="none" w:sz="0" w:space="0" w:color="auto"/>
            <w:left w:val="none" w:sz="0" w:space="0" w:color="auto"/>
            <w:bottom w:val="none" w:sz="0" w:space="0" w:color="auto"/>
            <w:right w:val="none" w:sz="0" w:space="0" w:color="auto"/>
          </w:divBdr>
        </w:div>
      </w:divsChild>
    </w:div>
    <w:div w:id="1972319133">
      <w:bodyDiv w:val="1"/>
      <w:marLeft w:val="0"/>
      <w:marRight w:val="0"/>
      <w:marTop w:val="0"/>
      <w:marBottom w:val="0"/>
      <w:divBdr>
        <w:top w:val="none" w:sz="0" w:space="0" w:color="auto"/>
        <w:left w:val="none" w:sz="0" w:space="0" w:color="auto"/>
        <w:bottom w:val="none" w:sz="0" w:space="0" w:color="auto"/>
        <w:right w:val="none" w:sz="0" w:space="0" w:color="auto"/>
      </w:divBdr>
    </w:div>
    <w:div w:id="1973246964">
      <w:bodyDiv w:val="1"/>
      <w:marLeft w:val="0"/>
      <w:marRight w:val="0"/>
      <w:marTop w:val="0"/>
      <w:marBottom w:val="0"/>
      <w:divBdr>
        <w:top w:val="none" w:sz="0" w:space="0" w:color="auto"/>
        <w:left w:val="none" w:sz="0" w:space="0" w:color="auto"/>
        <w:bottom w:val="none" w:sz="0" w:space="0" w:color="auto"/>
        <w:right w:val="none" w:sz="0" w:space="0" w:color="auto"/>
      </w:divBdr>
      <w:divsChild>
        <w:div w:id="87697635">
          <w:marLeft w:val="0"/>
          <w:marRight w:val="0"/>
          <w:marTop w:val="0"/>
          <w:marBottom w:val="0"/>
          <w:divBdr>
            <w:top w:val="none" w:sz="0" w:space="0" w:color="auto"/>
            <w:left w:val="none" w:sz="0" w:space="0" w:color="auto"/>
            <w:bottom w:val="none" w:sz="0" w:space="0" w:color="auto"/>
            <w:right w:val="none" w:sz="0" w:space="0" w:color="auto"/>
          </w:divBdr>
        </w:div>
        <w:div w:id="1104768043">
          <w:marLeft w:val="0"/>
          <w:marRight w:val="0"/>
          <w:marTop w:val="0"/>
          <w:marBottom w:val="0"/>
          <w:divBdr>
            <w:top w:val="none" w:sz="0" w:space="0" w:color="auto"/>
            <w:left w:val="none" w:sz="0" w:space="0" w:color="auto"/>
            <w:bottom w:val="none" w:sz="0" w:space="0" w:color="auto"/>
            <w:right w:val="none" w:sz="0" w:space="0" w:color="auto"/>
          </w:divBdr>
        </w:div>
        <w:div w:id="1138767719">
          <w:marLeft w:val="0"/>
          <w:marRight w:val="0"/>
          <w:marTop w:val="0"/>
          <w:marBottom w:val="0"/>
          <w:divBdr>
            <w:top w:val="none" w:sz="0" w:space="0" w:color="auto"/>
            <w:left w:val="none" w:sz="0" w:space="0" w:color="auto"/>
            <w:bottom w:val="none" w:sz="0" w:space="0" w:color="auto"/>
            <w:right w:val="none" w:sz="0" w:space="0" w:color="auto"/>
          </w:divBdr>
        </w:div>
        <w:div w:id="1204252533">
          <w:marLeft w:val="0"/>
          <w:marRight w:val="0"/>
          <w:marTop w:val="0"/>
          <w:marBottom w:val="0"/>
          <w:divBdr>
            <w:top w:val="none" w:sz="0" w:space="0" w:color="auto"/>
            <w:left w:val="none" w:sz="0" w:space="0" w:color="auto"/>
            <w:bottom w:val="none" w:sz="0" w:space="0" w:color="auto"/>
            <w:right w:val="none" w:sz="0" w:space="0" w:color="auto"/>
          </w:divBdr>
        </w:div>
      </w:divsChild>
    </w:div>
    <w:div w:id="1973290288">
      <w:bodyDiv w:val="1"/>
      <w:marLeft w:val="0"/>
      <w:marRight w:val="0"/>
      <w:marTop w:val="0"/>
      <w:marBottom w:val="0"/>
      <w:divBdr>
        <w:top w:val="none" w:sz="0" w:space="0" w:color="auto"/>
        <w:left w:val="none" w:sz="0" w:space="0" w:color="auto"/>
        <w:bottom w:val="none" w:sz="0" w:space="0" w:color="auto"/>
        <w:right w:val="none" w:sz="0" w:space="0" w:color="auto"/>
      </w:divBdr>
      <w:divsChild>
        <w:div w:id="754975654">
          <w:marLeft w:val="0"/>
          <w:marRight w:val="0"/>
          <w:marTop w:val="0"/>
          <w:marBottom w:val="0"/>
          <w:divBdr>
            <w:top w:val="none" w:sz="0" w:space="0" w:color="auto"/>
            <w:left w:val="none" w:sz="0" w:space="0" w:color="auto"/>
            <w:bottom w:val="none" w:sz="0" w:space="0" w:color="auto"/>
            <w:right w:val="none" w:sz="0" w:space="0" w:color="auto"/>
          </w:divBdr>
        </w:div>
        <w:div w:id="1309549125">
          <w:marLeft w:val="0"/>
          <w:marRight w:val="0"/>
          <w:marTop w:val="0"/>
          <w:marBottom w:val="0"/>
          <w:divBdr>
            <w:top w:val="none" w:sz="0" w:space="0" w:color="auto"/>
            <w:left w:val="none" w:sz="0" w:space="0" w:color="auto"/>
            <w:bottom w:val="none" w:sz="0" w:space="0" w:color="auto"/>
            <w:right w:val="none" w:sz="0" w:space="0" w:color="auto"/>
          </w:divBdr>
        </w:div>
        <w:div w:id="1970277997">
          <w:marLeft w:val="0"/>
          <w:marRight w:val="0"/>
          <w:marTop w:val="0"/>
          <w:marBottom w:val="0"/>
          <w:divBdr>
            <w:top w:val="none" w:sz="0" w:space="0" w:color="auto"/>
            <w:left w:val="none" w:sz="0" w:space="0" w:color="auto"/>
            <w:bottom w:val="none" w:sz="0" w:space="0" w:color="auto"/>
            <w:right w:val="none" w:sz="0" w:space="0" w:color="auto"/>
          </w:divBdr>
        </w:div>
        <w:div w:id="1976063266">
          <w:marLeft w:val="0"/>
          <w:marRight w:val="0"/>
          <w:marTop w:val="0"/>
          <w:marBottom w:val="0"/>
          <w:divBdr>
            <w:top w:val="none" w:sz="0" w:space="0" w:color="auto"/>
            <w:left w:val="none" w:sz="0" w:space="0" w:color="auto"/>
            <w:bottom w:val="none" w:sz="0" w:space="0" w:color="auto"/>
            <w:right w:val="none" w:sz="0" w:space="0" w:color="auto"/>
          </w:divBdr>
        </w:div>
      </w:divsChild>
    </w:div>
    <w:div w:id="1973561289">
      <w:bodyDiv w:val="1"/>
      <w:marLeft w:val="0"/>
      <w:marRight w:val="0"/>
      <w:marTop w:val="0"/>
      <w:marBottom w:val="0"/>
      <w:divBdr>
        <w:top w:val="none" w:sz="0" w:space="0" w:color="auto"/>
        <w:left w:val="none" w:sz="0" w:space="0" w:color="auto"/>
        <w:bottom w:val="none" w:sz="0" w:space="0" w:color="auto"/>
        <w:right w:val="none" w:sz="0" w:space="0" w:color="auto"/>
      </w:divBdr>
      <w:divsChild>
        <w:div w:id="390928235">
          <w:marLeft w:val="0"/>
          <w:marRight w:val="0"/>
          <w:marTop w:val="0"/>
          <w:marBottom w:val="0"/>
          <w:divBdr>
            <w:top w:val="none" w:sz="0" w:space="0" w:color="auto"/>
            <w:left w:val="none" w:sz="0" w:space="0" w:color="auto"/>
            <w:bottom w:val="none" w:sz="0" w:space="0" w:color="auto"/>
            <w:right w:val="none" w:sz="0" w:space="0" w:color="auto"/>
          </w:divBdr>
        </w:div>
        <w:div w:id="643241452">
          <w:marLeft w:val="0"/>
          <w:marRight w:val="0"/>
          <w:marTop w:val="0"/>
          <w:marBottom w:val="0"/>
          <w:divBdr>
            <w:top w:val="none" w:sz="0" w:space="0" w:color="auto"/>
            <w:left w:val="none" w:sz="0" w:space="0" w:color="auto"/>
            <w:bottom w:val="none" w:sz="0" w:space="0" w:color="auto"/>
            <w:right w:val="none" w:sz="0" w:space="0" w:color="auto"/>
          </w:divBdr>
        </w:div>
        <w:div w:id="1073157408">
          <w:marLeft w:val="0"/>
          <w:marRight w:val="0"/>
          <w:marTop w:val="0"/>
          <w:marBottom w:val="0"/>
          <w:divBdr>
            <w:top w:val="none" w:sz="0" w:space="0" w:color="auto"/>
            <w:left w:val="none" w:sz="0" w:space="0" w:color="auto"/>
            <w:bottom w:val="none" w:sz="0" w:space="0" w:color="auto"/>
            <w:right w:val="none" w:sz="0" w:space="0" w:color="auto"/>
          </w:divBdr>
        </w:div>
        <w:div w:id="1112439748">
          <w:marLeft w:val="0"/>
          <w:marRight w:val="0"/>
          <w:marTop w:val="0"/>
          <w:marBottom w:val="0"/>
          <w:divBdr>
            <w:top w:val="none" w:sz="0" w:space="0" w:color="auto"/>
            <w:left w:val="none" w:sz="0" w:space="0" w:color="auto"/>
            <w:bottom w:val="none" w:sz="0" w:space="0" w:color="auto"/>
            <w:right w:val="none" w:sz="0" w:space="0" w:color="auto"/>
          </w:divBdr>
        </w:div>
      </w:divsChild>
    </w:div>
    <w:div w:id="1973711527">
      <w:bodyDiv w:val="1"/>
      <w:marLeft w:val="0"/>
      <w:marRight w:val="0"/>
      <w:marTop w:val="0"/>
      <w:marBottom w:val="0"/>
      <w:divBdr>
        <w:top w:val="none" w:sz="0" w:space="0" w:color="auto"/>
        <w:left w:val="none" w:sz="0" w:space="0" w:color="auto"/>
        <w:bottom w:val="none" w:sz="0" w:space="0" w:color="auto"/>
        <w:right w:val="none" w:sz="0" w:space="0" w:color="auto"/>
      </w:divBdr>
      <w:divsChild>
        <w:div w:id="212154645">
          <w:marLeft w:val="0"/>
          <w:marRight w:val="0"/>
          <w:marTop w:val="0"/>
          <w:marBottom w:val="0"/>
          <w:divBdr>
            <w:top w:val="none" w:sz="0" w:space="0" w:color="auto"/>
            <w:left w:val="none" w:sz="0" w:space="0" w:color="auto"/>
            <w:bottom w:val="none" w:sz="0" w:space="0" w:color="auto"/>
            <w:right w:val="none" w:sz="0" w:space="0" w:color="auto"/>
          </w:divBdr>
        </w:div>
        <w:div w:id="539828531">
          <w:marLeft w:val="0"/>
          <w:marRight w:val="0"/>
          <w:marTop w:val="0"/>
          <w:marBottom w:val="0"/>
          <w:divBdr>
            <w:top w:val="none" w:sz="0" w:space="0" w:color="auto"/>
            <w:left w:val="none" w:sz="0" w:space="0" w:color="auto"/>
            <w:bottom w:val="none" w:sz="0" w:space="0" w:color="auto"/>
            <w:right w:val="none" w:sz="0" w:space="0" w:color="auto"/>
          </w:divBdr>
        </w:div>
        <w:div w:id="1989480028">
          <w:marLeft w:val="0"/>
          <w:marRight w:val="0"/>
          <w:marTop w:val="0"/>
          <w:marBottom w:val="0"/>
          <w:divBdr>
            <w:top w:val="none" w:sz="0" w:space="0" w:color="auto"/>
            <w:left w:val="none" w:sz="0" w:space="0" w:color="auto"/>
            <w:bottom w:val="none" w:sz="0" w:space="0" w:color="auto"/>
            <w:right w:val="none" w:sz="0" w:space="0" w:color="auto"/>
          </w:divBdr>
        </w:div>
        <w:div w:id="2114788694">
          <w:marLeft w:val="0"/>
          <w:marRight w:val="0"/>
          <w:marTop w:val="0"/>
          <w:marBottom w:val="0"/>
          <w:divBdr>
            <w:top w:val="none" w:sz="0" w:space="0" w:color="auto"/>
            <w:left w:val="none" w:sz="0" w:space="0" w:color="auto"/>
            <w:bottom w:val="none" w:sz="0" w:space="0" w:color="auto"/>
            <w:right w:val="none" w:sz="0" w:space="0" w:color="auto"/>
          </w:divBdr>
        </w:div>
      </w:divsChild>
    </w:div>
    <w:div w:id="1975017871">
      <w:bodyDiv w:val="1"/>
      <w:marLeft w:val="0"/>
      <w:marRight w:val="0"/>
      <w:marTop w:val="0"/>
      <w:marBottom w:val="0"/>
      <w:divBdr>
        <w:top w:val="none" w:sz="0" w:space="0" w:color="auto"/>
        <w:left w:val="none" w:sz="0" w:space="0" w:color="auto"/>
        <w:bottom w:val="none" w:sz="0" w:space="0" w:color="auto"/>
        <w:right w:val="none" w:sz="0" w:space="0" w:color="auto"/>
      </w:divBdr>
      <w:divsChild>
        <w:div w:id="623737204">
          <w:marLeft w:val="0"/>
          <w:marRight w:val="0"/>
          <w:marTop w:val="0"/>
          <w:marBottom w:val="0"/>
          <w:divBdr>
            <w:top w:val="none" w:sz="0" w:space="0" w:color="auto"/>
            <w:left w:val="none" w:sz="0" w:space="0" w:color="auto"/>
            <w:bottom w:val="none" w:sz="0" w:space="0" w:color="auto"/>
            <w:right w:val="none" w:sz="0" w:space="0" w:color="auto"/>
          </w:divBdr>
        </w:div>
        <w:div w:id="968050778">
          <w:marLeft w:val="0"/>
          <w:marRight w:val="0"/>
          <w:marTop w:val="0"/>
          <w:marBottom w:val="0"/>
          <w:divBdr>
            <w:top w:val="none" w:sz="0" w:space="0" w:color="auto"/>
            <w:left w:val="none" w:sz="0" w:space="0" w:color="auto"/>
            <w:bottom w:val="none" w:sz="0" w:space="0" w:color="auto"/>
            <w:right w:val="none" w:sz="0" w:space="0" w:color="auto"/>
          </w:divBdr>
        </w:div>
        <w:div w:id="1601639835">
          <w:marLeft w:val="0"/>
          <w:marRight w:val="0"/>
          <w:marTop w:val="0"/>
          <w:marBottom w:val="0"/>
          <w:divBdr>
            <w:top w:val="none" w:sz="0" w:space="0" w:color="auto"/>
            <w:left w:val="none" w:sz="0" w:space="0" w:color="auto"/>
            <w:bottom w:val="none" w:sz="0" w:space="0" w:color="auto"/>
            <w:right w:val="none" w:sz="0" w:space="0" w:color="auto"/>
          </w:divBdr>
        </w:div>
        <w:div w:id="1758363086">
          <w:marLeft w:val="0"/>
          <w:marRight w:val="0"/>
          <w:marTop w:val="0"/>
          <w:marBottom w:val="0"/>
          <w:divBdr>
            <w:top w:val="none" w:sz="0" w:space="0" w:color="auto"/>
            <w:left w:val="none" w:sz="0" w:space="0" w:color="auto"/>
            <w:bottom w:val="none" w:sz="0" w:space="0" w:color="auto"/>
            <w:right w:val="none" w:sz="0" w:space="0" w:color="auto"/>
          </w:divBdr>
        </w:div>
      </w:divsChild>
    </w:div>
    <w:div w:id="1976257136">
      <w:bodyDiv w:val="1"/>
      <w:marLeft w:val="0"/>
      <w:marRight w:val="0"/>
      <w:marTop w:val="0"/>
      <w:marBottom w:val="0"/>
      <w:divBdr>
        <w:top w:val="none" w:sz="0" w:space="0" w:color="auto"/>
        <w:left w:val="none" w:sz="0" w:space="0" w:color="auto"/>
        <w:bottom w:val="none" w:sz="0" w:space="0" w:color="auto"/>
        <w:right w:val="none" w:sz="0" w:space="0" w:color="auto"/>
      </w:divBdr>
      <w:divsChild>
        <w:div w:id="157356250">
          <w:marLeft w:val="0"/>
          <w:marRight w:val="0"/>
          <w:marTop w:val="0"/>
          <w:marBottom w:val="0"/>
          <w:divBdr>
            <w:top w:val="none" w:sz="0" w:space="0" w:color="auto"/>
            <w:left w:val="none" w:sz="0" w:space="0" w:color="auto"/>
            <w:bottom w:val="none" w:sz="0" w:space="0" w:color="auto"/>
            <w:right w:val="none" w:sz="0" w:space="0" w:color="auto"/>
          </w:divBdr>
          <w:divsChild>
            <w:div w:id="802160837">
              <w:marLeft w:val="-225"/>
              <w:marRight w:val="-225"/>
              <w:marTop w:val="0"/>
              <w:marBottom w:val="0"/>
              <w:divBdr>
                <w:top w:val="none" w:sz="0" w:space="0" w:color="auto"/>
                <w:left w:val="none" w:sz="0" w:space="0" w:color="auto"/>
                <w:bottom w:val="none" w:sz="0" w:space="0" w:color="auto"/>
                <w:right w:val="none" w:sz="0" w:space="0" w:color="auto"/>
              </w:divBdr>
              <w:divsChild>
                <w:div w:id="579828529">
                  <w:marLeft w:val="0"/>
                  <w:marRight w:val="0"/>
                  <w:marTop w:val="0"/>
                  <w:marBottom w:val="0"/>
                  <w:divBdr>
                    <w:top w:val="none" w:sz="0" w:space="0" w:color="auto"/>
                    <w:left w:val="none" w:sz="0" w:space="0" w:color="auto"/>
                    <w:bottom w:val="none" w:sz="0" w:space="0" w:color="auto"/>
                    <w:right w:val="none" w:sz="0" w:space="0" w:color="auto"/>
                  </w:divBdr>
                  <w:divsChild>
                    <w:div w:id="1850942370">
                      <w:marLeft w:val="0"/>
                      <w:marRight w:val="0"/>
                      <w:marTop w:val="0"/>
                      <w:marBottom w:val="0"/>
                      <w:divBdr>
                        <w:top w:val="none" w:sz="0" w:space="0" w:color="auto"/>
                        <w:left w:val="none" w:sz="0" w:space="0" w:color="auto"/>
                        <w:bottom w:val="none" w:sz="0" w:space="0" w:color="auto"/>
                        <w:right w:val="none" w:sz="0" w:space="0" w:color="auto"/>
                      </w:divBdr>
                      <w:divsChild>
                        <w:div w:id="566040454">
                          <w:marLeft w:val="0"/>
                          <w:marRight w:val="0"/>
                          <w:marTop w:val="0"/>
                          <w:marBottom w:val="0"/>
                          <w:divBdr>
                            <w:top w:val="none" w:sz="0" w:space="0" w:color="auto"/>
                            <w:left w:val="none" w:sz="0" w:space="0" w:color="auto"/>
                            <w:bottom w:val="none" w:sz="0" w:space="0" w:color="auto"/>
                            <w:right w:val="none" w:sz="0" w:space="0" w:color="auto"/>
                          </w:divBdr>
                          <w:divsChild>
                            <w:div w:id="734202452">
                              <w:marLeft w:val="0"/>
                              <w:marRight w:val="0"/>
                              <w:marTop w:val="0"/>
                              <w:marBottom w:val="0"/>
                              <w:divBdr>
                                <w:top w:val="none" w:sz="0" w:space="0" w:color="auto"/>
                                <w:left w:val="none" w:sz="0" w:space="0" w:color="auto"/>
                                <w:bottom w:val="none" w:sz="0" w:space="0" w:color="auto"/>
                                <w:right w:val="none" w:sz="0" w:space="0" w:color="auto"/>
                              </w:divBdr>
                            </w:div>
                            <w:div w:id="1362048391">
                              <w:marLeft w:val="0"/>
                              <w:marRight w:val="0"/>
                              <w:marTop w:val="0"/>
                              <w:marBottom w:val="0"/>
                              <w:divBdr>
                                <w:top w:val="none" w:sz="0" w:space="0" w:color="auto"/>
                                <w:left w:val="none" w:sz="0" w:space="0" w:color="auto"/>
                                <w:bottom w:val="none" w:sz="0" w:space="0" w:color="auto"/>
                                <w:right w:val="none" w:sz="0" w:space="0" w:color="auto"/>
                              </w:divBdr>
                              <w:divsChild>
                                <w:div w:id="842555075">
                                  <w:marLeft w:val="0"/>
                                  <w:marRight w:val="0"/>
                                  <w:marTop w:val="0"/>
                                  <w:marBottom w:val="0"/>
                                  <w:divBdr>
                                    <w:top w:val="none" w:sz="0" w:space="0" w:color="auto"/>
                                    <w:left w:val="none" w:sz="0" w:space="0" w:color="auto"/>
                                    <w:bottom w:val="none" w:sz="0" w:space="0" w:color="auto"/>
                                    <w:right w:val="none" w:sz="0" w:space="0" w:color="auto"/>
                                  </w:divBdr>
                                </w:div>
                                <w:div w:id="198627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337228">
          <w:marLeft w:val="0"/>
          <w:marRight w:val="0"/>
          <w:marTop w:val="0"/>
          <w:marBottom w:val="0"/>
          <w:divBdr>
            <w:top w:val="none" w:sz="0" w:space="0" w:color="auto"/>
            <w:left w:val="none" w:sz="0" w:space="0" w:color="auto"/>
            <w:bottom w:val="none" w:sz="0" w:space="0" w:color="auto"/>
            <w:right w:val="none" w:sz="0" w:space="0" w:color="auto"/>
          </w:divBdr>
          <w:divsChild>
            <w:div w:id="7259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104247">
      <w:bodyDiv w:val="1"/>
      <w:marLeft w:val="0"/>
      <w:marRight w:val="0"/>
      <w:marTop w:val="0"/>
      <w:marBottom w:val="0"/>
      <w:divBdr>
        <w:top w:val="none" w:sz="0" w:space="0" w:color="auto"/>
        <w:left w:val="none" w:sz="0" w:space="0" w:color="auto"/>
        <w:bottom w:val="none" w:sz="0" w:space="0" w:color="auto"/>
        <w:right w:val="none" w:sz="0" w:space="0" w:color="auto"/>
      </w:divBdr>
      <w:divsChild>
        <w:div w:id="116141739">
          <w:marLeft w:val="0"/>
          <w:marRight w:val="0"/>
          <w:marTop w:val="0"/>
          <w:marBottom w:val="0"/>
          <w:divBdr>
            <w:top w:val="none" w:sz="0" w:space="0" w:color="auto"/>
            <w:left w:val="none" w:sz="0" w:space="0" w:color="auto"/>
            <w:bottom w:val="none" w:sz="0" w:space="0" w:color="auto"/>
            <w:right w:val="none" w:sz="0" w:space="0" w:color="auto"/>
          </w:divBdr>
        </w:div>
        <w:div w:id="869605985">
          <w:marLeft w:val="0"/>
          <w:marRight w:val="0"/>
          <w:marTop w:val="0"/>
          <w:marBottom w:val="0"/>
          <w:divBdr>
            <w:top w:val="none" w:sz="0" w:space="0" w:color="auto"/>
            <w:left w:val="none" w:sz="0" w:space="0" w:color="auto"/>
            <w:bottom w:val="none" w:sz="0" w:space="0" w:color="auto"/>
            <w:right w:val="none" w:sz="0" w:space="0" w:color="auto"/>
          </w:divBdr>
        </w:div>
        <w:div w:id="1208418620">
          <w:marLeft w:val="0"/>
          <w:marRight w:val="0"/>
          <w:marTop w:val="0"/>
          <w:marBottom w:val="0"/>
          <w:divBdr>
            <w:top w:val="none" w:sz="0" w:space="0" w:color="auto"/>
            <w:left w:val="none" w:sz="0" w:space="0" w:color="auto"/>
            <w:bottom w:val="none" w:sz="0" w:space="0" w:color="auto"/>
            <w:right w:val="none" w:sz="0" w:space="0" w:color="auto"/>
          </w:divBdr>
        </w:div>
        <w:div w:id="1963227840">
          <w:marLeft w:val="0"/>
          <w:marRight w:val="0"/>
          <w:marTop w:val="0"/>
          <w:marBottom w:val="0"/>
          <w:divBdr>
            <w:top w:val="none" w:sz="0" w:space="0" w:color="auto"/>
            <w:left w:val="none" w:sz="0" w:space="0" w:color="auto"/>
            <w:bottom w:val="none" w:sz="0" w:space="0" w:color="auto"/>
            <w:right w:val="none" w:sz="0" w:space="0" w:color="auto"/>
          </w:divBdr>
        </w:div>
      </w:divsChild>
    </w:div>
    <w:div w:id="1981570533">
      <w:bodyDiv w:val="1"/>
      <w:marLeft w:val="0"/>
      <w:marRight w:val="0"/>
      <w:marTop w:val="0"/>
      <w:marBottom w:val="0"/>
      <w:divBdr>
        <w:top w:val="none" w:sz="0" w:space="0" w:color="auto"/>
        <w:left w:val="none" w:sz="0" w:space="0" w:color="auto"/>
        <w:bottom w:val="none" w:sz="0" w:space="0" w:color="auto"/>
        <w:right w:val="none" w:sz="0" w:space="0" w:color="auto"/>
      </w:divBdr>
      <w:divsChild>
        <w:div w:id="1873834443">
          <w:marLeft w:val="0"/>
          <w:marRight w:val="0"/>
          <w:marTop w:val="0"/>
          <w:marBottom w:val="0"/>
          <w:divBdr>
            <w:top w:val="none" w:sz="0" w:space="0" w:color="auto"/>
            <w:left w:val="none" w:sz="0" w:space="0" w:color="auto"/>
            <w:bottom w:val="none" w:sz="0" w:space="0" w:color="auto"/>
            <w:right w:val="none" w:sz="0" w:space="0" w:color="auto"/>
          </w:divBdr>
        </w:div>
        <w:div w:id="1029644016">
          <w:marLeft w:val="0"/>
          <w:marRight w:val="0"/>
          <w:marTop w:val="0"/>
          <w:marBottom w:val="0"/>
          <w:divBdr>
            <w:top w:val="none" w:sz="0" w:space="0" w:color="auto"/>
            <w:left w:val="none" w:sz="0" w:space="0" w:color="auto"/>
            <w:bottom w:val="none" w:sz="0" w:space="0" w:color="auto"/>
            <w:right w:val="none" w:sz="0" w:space="0" w:color="auto"/>
          </w:divBdr>
        </w:div>
        <w:div w:id="917861339">
          <w:marLeft w:val="0"/>
          <w:marRight w:val="0"/>
          <w:marTop w:val="0"/>
          <w:marBottom w:val="0"/>
          <w:divBdr>
            <w:top w:val="none" w:sz="0" w:space="0" w:color="auto"/>
            <w:left w:val="none" w:sz="0" w:space="0" w:color="auto"/>
            <w:bottom w:val="none" w:sz="0" w:space="0" w:color="auto"/>
            <w:right w:val="none" w:sz="0" w:space="0" w:color="auto"/>
          </w:divBdr>
        </w:div>
        <w:div w:id="478956719">
          <w:marLeft w:val="0"/>
          <w:marRight w:val="0"/>
          <w:marTop w:val="0"/>
          <w:marBottom w:val="0"/>
          <w:divBdr>
            <w:top w:val="none" w:sz="0" w:space="0" w:color="auto"/>
            <w:left w:val="none" w:sz="0" w:space="0" w:color="auto"/>
            <w:bottom w:val="none" w:sz="0" w:space="0" w:color="auto"/>
            <w:right w:val="none" w:sz="0" w:space="0" w:color="auto"/>
          </w:divBdr>
        </w:div>
      </w:divsChild>
    </w:div>
    <w:div w:id="1982535383">
      <w:bodyDiv w:val="1"/>
      <w:marLeft w:val="0"/>
      <w:marRight w:val="0"/>
      <w:marTop w:val="0"/>
      <w:marBottom w:val="0"/>
      <w:divBdr>
        <w:top w:val="none" w:sz="0" w:space="0" w:color="auto"/>
        <w:left w:val="none" w:sz="0" w:space="0" w:color="auto"/>
        <w:bottom w:val="none" w:sz="0" w:space="0" w:color="auto"/>
        <w:right w:val="none" w:sz="0" w:space="0" w:color="auto"/>
      </w:divBdr>
      <w:divsChild>
        <w:div w:id="768739718">
          <w:marLeft w:val="0"/>
          <w:marRight w:val="0"/>
          <w:marTop w:val="0"/>
          <w:marBottom w:val="0"/>
          <w:divBdr>
            <w:top w:val="none" w:sz="0" w:space="0" w:color="auto"/>
            <w:left w:val="none" w:sz="0" w:space="0" w:color="auto"/>
            <w:bottom w:val="none" w:sz="0" w:space="0" w:color="auto"/>
            <w:right w:val="none" w:sz="0" w:space="0" w:color="auto"/>
          </w:divBdr>
        </w:div>
        <w:div w:id="887380822">
          <w:marLeft w:val="0"/>
          <w:marRight w:val="0"/>
          <w:marTop w:val="0"/>
          <w:marBottom w:val="0"/>
          <w:divBdr>
            <w:top w:val="none" w:sz="0" w:space="0" w:color="auto"/>
            <w:left w:val="none" w:sz="0" w:space="0" w:color="auto"/>
            <w:bottom w:val="none" w:sz="0" w:space="0" w:color="auto"/>
            <w:right w:val="none" w:sz="0" w:space="0" w:color="auto"/>
          </w:divBdr>
        </w:div>
        <w:div w:id="1415324315">
          <w:marLeft w:val="0"/>
          <w:marRight w:val="0"/>
          <w:marTop w:val="0"/>
          <w:marBottom w:val="0"/>
          <w:divBdr>
            <w:top w:val="none" w:sz="0" w:space="0" w:color="auto"/>
            <w:left w:val="none" w:sz="0" w:space="0" w:color="auto"/>
            <w:bottom w:val="none" w:sz="0" w:space="0" w:color="auto"/>
            <w:right w:val="none" w:sz="0" w:space="0" w:color="auto"/>
          </w:divBdr>
        </w:div>
        <w:div w:id="1816144128">
          <w:marLeft w:val="0"/>
          <w:marRight w:val="0"/>
          <w:marTop w:val="0"/>
          <w:marBottom w:val="0"/>
          <w:divBdr>
            <w:top w:val="none" w:sz="0" w:space="0" w:color="auto"/>
            <w:left w:val="none" w:sz="0" w:space="0" w:color="auto"/>
            <w:bottom w:val="none" w:sz="0" w:space="0" w:color="auto"/>
            <w:right w:val="none" w:sz="0" w:space="0" w:color="auto"/>
          </w:divBdr>
        </w:div>
      </w:divsChild>
    </w:div>
    <w:div w:id="1985115402">
      <w:bodyDiv w:val="1"/>
      <w:marLeft w:val="0"/>
      <w:marRight w:val="0"/>
      <w:marTop w:val="0"/>
      <w:marBottom w:val="0"/>
      <w:divBdr>
        <w:top w:val="none" w:sz="0" w:space="0" w:color="auto"/>
        <w:left w:val="none" w:sz="0" w:space="0" w:color="auto"/>
        <w:bottom w:val="none" w:sz="0" w:space="0" w:color="auto"/>
        <w:right w:val="none" w:sz="0" w:space="0" w:color="auto"/>
      </w:divBdr>
      <w:divsChild>
        <w:div w:id="132870613">
          <w:marLeft w:val="0"/>
          <w:marRight w:val="0"/>
          <w:marTop w:val="0"/>
          <w:marBottom w:val="0"/>
          <w:divBdr>
            <w:top w:val="none" w:sz="0" w:space="0" w:color="auto"/>
            <w:left w:val="none" w:sz="0" w:space="0" w:color="auto"/>
            <w:bottom w:val="none" w:sz="0" w:space="0" w:color="auto"/>
            <w:right w:val="none" w:sz="0" w:space="0" w:color="auto"/>
          </w:divBdr>
        </w:div>
        <w:div w:id="1147359336">
          <w:marLeft w:val="0"/>
          <w:marRight w:val="0"/>
          <w:marTop w:val="0"/>
          <w:marBottom w:val="0"/>
          <w:divBdr>
            <w:top w:val="none" w:sz="0" w:space="0" w:color="auto"/>
            <w:left w:val="none" w:sz="0" w:space="0" w:color="auto"/>
            <w:bottom w:val="none" w:sz="0" w:space="0" w:color="auto"/>
            <w:right w:val="none" w:sz="0" w:space="0" w:color="auto"/>
          </w:divBdr>
        </w:div>
        <w:div w:id="774591595">
          <w:marLeft w:val="0"/>
          <w:marRight w:val="0"/>
          <w:marTop w:val="0"/>
          <w:marBottom w:val="0"/>
          <w:divBdr>
            <w:top w:val="none" w:sz="0" w:space="0" w:color="auto"/>
            <w:left w:val="none" w:sz="0" w:space="0" w:color="auto"/>
            <w:bottom w:val="none" w:sz="0" w:space="0" w:color="auto"/>
            <w:right w:val="none" w:sz="0" w:space="0" w:color="auto"/>
          </w:divBdr>
        </w:div>
        <w:div w:id="6642781">
          <w:marLeft w:val="0"/>
          <w:marRight w:val="0"/>
          <w:marTop w:val="0"/>
          <w:marBottom w:val="0"/>
          <w:divBdr>
            <w:top w:val="none" w:sz="0" w:space="0" w:color="auto"/>
            <w:left w:val="none" w:sz="0" w:space="0" w:color="auto"/>
            <w:bottom w:val="none" w:sz="0" w:space="0" w:color="auto"/>
            <w:right w:val="none" w:sz="0" w:space="0" w:color="auto"/>
          </w:divBdr>
        </w:div>
      </w:divsChild>
    </w:div>
    <w:div w:id="1985305689">
      <w:bodyDiv w:val="1"/>
      <w:marLeft w:val="0"/>
      <w:marRight w:val="0"/>
      <w:marTop w:val="0"/>
      <w:marBottom w:val="0"/>
      <w:divBdr>
        <w:top w:val="none" w:sz="0" w:space="0" w:color="auto"/>
        <w:left w:val="none" w:sz="0" w:space="0" w:color="auto"/>
        <w:bottom w:val="none" w:sz="0" w:space="0" w:color="auto"/>
        <w:right w:val="none" w:sz="0" w:space="0" w:color="auto"/>
      </w:divBdr>
      <w:divsChild>
        <w:div w:id="126633378">
          <w:marLeft w:val="0"/>
          <w:marRight w:val="0"/>
          <w:marTop w:val="0"/>
          <w:marBottom w:val="0"/>
          <w:divBdr>
            <w:top w:val="none" w:sz="0" w:space="0" w:color="auto"/>
            <w:left w:val="none" w:sz="0" w:space="0" w:color="auto"/>
            <w:bottom w:val="none" w:sz="0" w:space="0" w:color="auto"/>
            <w:right w:val="none" w:sz="0" w:space="0" w:color="auto"/>
          </w:divBdr>
        </w:div>
        <w:div w:id="821196747">
          <w:marLeft w:val="0"/>
          <w:marRight w:val="0"/>
          <w:marTop w:val="0"/>
          <w:marBottom w:val="0"/>
          <w:divBdr>
            <w:top w:val="none" w:sz="0" w:space="0" w:color="auto"/>
            <w:left w:val="none" w:sz="0" w:space="0" w:color="auto"/>
            <w:bottom w:val="none" w:sz="0" w:space="0" w:color="auto"/>
            <w:right w:val="none" w:sz="0" w:space="0" w:color="auto"/>
          </w:divBdr>
        </w:div>
        <w:div w:id="933631527">
          <w:marLeft w:val="0"/>
          <w:marRight w:val="0"/>
          <w:marTop w:val="0"/>
          <w:marBottom w:val="0"/>
          <w:divBdr>
            <w:top w:val="none" w:sz="0" w:space="0" w:color="auto"/>
            <w:left w:val="none" w:sz="0" w:space="0" w:color="auto"/>
            <w:bottom w:val="none" w:sz="0" w:space="0" w:color="auto"/>
            <w:right w:val="none" w:sz="0" w:space="0" w:color="auto"/>
          </w:divBdr>
        </w:div>
        <w:div w:id="2035645538">
          <w:marLeft w:val="0"/>
          <w:marRight w:val="0"/>
          <w:marTop w:val="0"/>
          <w:marBottom w:val="0"/>
          <w:divBdr>
            <w:top w:val="none" w:sz="0" w:space="0" w:color="auto"/>
            <w:left w:val="none" w:sz="0" w:space="0" w:color="auto"/>
            <w:bottom w:val="none" w:sz="0" w:space="0" w:color="auto"/>
            <w:right w:val="none" w:sz="0" w:space="0" w:color="auto"/>
          </w:divBdr>
        </w:div>
      </w:divsChild>
    </w:div>
    <w:div w:id="1986007181">
      <w:bodyDiv w:val="1"/>
      <w:marLeft w:val="0"/>
      <w:marRight w:val="0"/>
      <w:marTop w:val="0"/>
      <w:marBottom w:val="0"/>
      <w:divBdr>
        <w:top w:val="none" w:sz="0" w:space="0" w:color="auto"/>
        <w:left w:val="none" w:sz="0" w:space="0" w:color="auto"/>
        <w:bottom w:val="none" w:sz="0" w:space="0" w:color="auto"/>
        <w:right w:val="none" w:sz="0" w:space="0" w:color="auto"/>
      </w:divBdr>
      <w:divsChild>
        <w:div w:id="455562703">
          <w:marLeft w:val="0"/>
          <w:marRight w:val="0"/>
          <w:marTop w:val="0"/>
          <w:marBottom w:val="0"/>
          <w:divBdr>
            <w:top w:val="none" w:sz="0" w:space="0" w:color="auto"/>
            <w:left w:val="none" w:sz="0" w:space="0" w:color="auto"/>
            <w:bottom w:val="none" w:sz="0" w:space="0" w:color="auto"/>
            <w:right w:val="none" w:sz="0" w:space="0" w:color="auto"/>
          </w:divBdr>
        </w:div>
        <w:div w:id="1258908205">
          <w:marLeft w:val="0"/>
          <w:marRight w:val="0"/>
          <w:marTop w:val="0"/>
          <w:marBottom w:val="0"/>
          <w:divBdr>
            <w:top w:val="none" w:sz="0" w:space="0" w:color="auto"/>
            <w:left w:val="none" w:sz="0" w:space="0" w:color="auto"/>
            <w:bottom w:val="none" w:sz="0" w:space="0" w:color="auto"/>
            <w:right w:val="none" w:sz="0" w:space="0" w:color="auto"/>
          </w:divBdr>
        </w:div>
        <w:div w:id="1871725071">
          <w:marLeft w:val="0"/>
          <w:marRight w:val="0"/>
          <w:marTop w:val="0"/>
          <w:marBottom w:val="0"/>
          <w:divBdr>
            <w:top w:val="none" w:sz="0" w:space="0" w:color="auto"/>
            <w:left w:val="none" w:sz="0" w:space="0" w:color="auto"/>
            <w:bottom w:val="none" w:sz="0" w:space="0" w:color="auto"/>
            <w:right w:val="none" w:sz="0" w:space="0" w:color="auto"/>
          </w:divBdr>
        </w:div>
        <w:div w:id="2024820159">
          <w:marLeft w:val="0"/>
          <w:marRight w:val="0"/>
          <w:marTop w:val="0"/>
          <w:marBottom w:val="0"/>
          <w:divBdr>
            <w:top w:val="none" w:sz="0" w:space="0" w:color="auto"/>
            <w:left w:val="none" w:sz="0" w:space="0" w:color="auto"/>
            <w:bottom w:val="none" w:sz="0" w:space="0" w:color="auto"/>
            <w:right w:val="none" w:sz="0" w:space="0" w:color="auto"/>
          </w:divBdr>
        </w:div>
      </w:divsChild>
    </w:div>
    <w:div w:id="1986159626">
      <w:bodyDiv w:val="1"/>
      <w:marLeft w:val="0"/>
      <w:marRight w:val="0"/>
      <w:marTop w:val="0"/>
      <w:marBottom w:val="0"/>
      <w:divBdr>
        <w:top w:val="none" w:sz="0" w:space="0" w:color="auto"/>
        <w:left w:val="none" w:sz="0" w:space="0" w:color="auto"/>
        <w:bottom w:val="none" w:sz="0" w:space="0" w:color="auto"/>
        <w:right w:val="none" w:sz="0" w:space="0" w:color="auto"/>
      </w:divBdr>
      <w:divsChild>
        <w:div w:id="166408350">
          <w:marLeft w:val="0"/>
          <w:marRight w:val="0"/>
          <w:marTop w:val="0"/>
          <w:marBottom w:val="0"/>
          <w:divBdr>
            <w:top w:val="none" w:sz="0" w:space="0" w:color="auto"/>
            <w:left w:val="none" w:sz="0" w:space="0" w:color="auto"/>
            <w:bottom w:val="none" w:sz="0" w:space="0" w:color="auto"/>
            <w:right w:val="none" w:sz="0" w:space="0" w:color="auto"/>
          </w:divBdr>
        </w:div>
        <w:div w:id="183906676">
          <w:marLeft w:val="0"/>
          <w:marRight w:val="0"/>
          <w:marTop w:val="0"/>
          <w:marBottom w:val="0"/>
          <w:divBdr>
            <w:top w:val="none" w:sz="0" w:space="0" w:color="auto"/>
            <w:left w:val="none" w:sz="0" w:space="0" w:color="auto"/>
            <w:bottom w:val="none" w:sz="0" w:space="0" w:color="auto"/>
            <w:right w:val="none" w:sz="0" w:space="0" w:color="auto"/>
          </w:divBdr>
        </w:div>
        <w:div w:id="1858351440">
          <w:marLeft w:val="0"/>
          <w:marRight w:val="0"/>
          <w:marTop w:val="0"/>
          <w:marBottom w:val="0"/>
          <w:divBdr>
            <w:top w:val="none" w:sz="0" w:space="0" w:color="auto"/>
            <w:left w:val="none" w:sz="0" w:space="0" w:color="auto"/>
            <w:bottom w:val="none" w:sz="0" w:space="0" w:color="auto"/>
            <w:right w:val="none" w:sz="0" w:space="0" w:color="auto"/>
          </w:divBdr>
        </w:div>
        <w:div w:id="2014330347">
          <w:marLeft w:val="0"/>
          <w:marRight w:val="0"/>
          <w:marTop w:val="0"/>
          <w:marBottom w:val="0"/>
          <w:divBdr>
            <w:top w:val="none" w:sz="0" w:space="0" w:color="auto"/>
            <w:left w:val="none" w:sz="0" w:space="0" w:color="auto"/>
            <w:bottom w:val="none" w:sz="0" w:space="0" w:color="auto"/>
            <w:right w:val="none" w:sz="0" w:space="0" w:color="auto"/>
          </w:divBdr>
        </w:div>
      </w:divsChild>
    </w:div>
    <w:div w:id="1986347728">
      <w:bodyDiv w:val="1"/>
      <w:marLeft w:val="0"/>
      <w:marRight w:val="0"/>
      <w:marTop w:val="0"/>
      <w:marBottom w:val="0"/>
      <w:divBdr>
        <w:top w:val="none" w:sz="0" w:space="0" w:color="auto"/>
        <w:left w:val="none" w:sz="0" w:space="0" w:color="auto"/>
        <w:bottom w:val="none" w:sz="0" w:space="0" w:color="auto"/>
        <w:right w:val="none" w:sz="0" w:space="0" w:color="auto"/>
      </w:divBdr>
      <w:divsChild>
        <w:div w:id="1381249518">
          <w:marLeft w:val="0"/>
          <w:marRight w:val="0"/>
          <w:marTop w:val="0"/>
          <w:marBottom w:val="0"/>
          <w:divBdr>
            <w:top w:val="none" w:sz="0" w:space="0" w:color="auto"/>
            <w:left w:val="none" w:sz="0" w:space="0" w:color="auto"/>
            <w:bottom w:val="none" w:sz="0" w:space="0" w:color="auto"/>
            <w:right w:val="none" w:sz="0" w:space="0" w:color="auto"/>
          </w:divBdr>
        </w:div>
        <w:div w:id="1697120873">
          <w:marLeft w:val="0"/>
          <w:marRight w:val="0"/>
          <w:marTop w:val="0"/>
          <w:marBottom w:val="0"/>
          <w:divBdr>
            <w:top w:val="none" w:sz="0" w:space="0" w:color="auto"/>
            <w:left w:val="none" w:sz="0" w:space="0" w:color="auto"/>
            <w:bottom w:val="none" w:sz="0" w:space="0" w:color="auto"/>
            <w:right w:val="none" w:sz="0" w:space="0" w:color="auto"/>
          </w:divBdr>
        </w:div>
        <w:div w:id="1741947510">
          <w:marLeft w:val="0"/>
          <w:marRight w:val="0"/>
          <w:marTop w:val="0"/>
          <w:marBottom w:val="0"/>
          <w:divBdr>
            <w:top w:val="none" w:sz="0" w:space="0" w:color="auto"/>
            <w:left w:val="none" w:sz="0" w:space="0" w:color="auto"/>
            <w:bottom w:val="none" w:sz="0" w:space="0" w:color="auto"/>
            <w:right w:val="none" w:sz="0" w:space="0" w:color="auto"/>
          </w:divBdr>
        </w:div>
        <w:div w:id="1975019967">
          <w:marLeft w:val="0"/>
          <w:marRight w:val="0"/>
          <w:marTop w:val="0"/>
          <w:marBottom w:val="0"/>
          <w:divBdr>
            <w:top w:val="none" w:sz="0" w:space="0" w:color="auto"/>
            <w:left w:val="none" w:sz="0" w:space="0" w:color="auto"/>
            <w:bottom w:val="none" w:sz="0" w:space="0" w:color="auto"/>
            <w:right w:val="none" w:sz="0" w:space="0" w:color="auto"/>
          </w:divBdr>
        </w:div>
      </w:divsChild>
    </w:div>
    <w:div w:id="1986660352">
      <w:bodyDiv w:val="1"/>
      <w:marLeft w:val="0"/>
      <w:marRight w:val="0"/>
      <w:marTop w:val="0"/>
      <w:marBottom w:val="0"/>
      <w:divBdr>
        <w:top w:val="none" w:sz="0" w:space="0" w:color="auto"/>
        <w:left w:val="none" w:sz="0" w:space="0" w:color="auto"/>
        <w:bottom w:val="none" w:sz="0" w:space="0" w:color="auto"/>
        <w:right w:val="none" w:sz="0" w:space="0" w:color="auto"/>
      </w:divBdr>
      <w:divsChild>
        <w:div w:id="470369116">
          <w:marLeft w:val="0"/>
          <w:marRight w:val="0"/>
          <w:marTop w:val="0"/>
          <w:marBottom w:val="0"/>
          <w:divBdr>
            <w:top w:val="none" w:sz="0" w:space="0" w:color="auto"/>
            <w:left w:val="none" w:sz="0" w:space="0" w:color="auto"/>
            <w:bottom w:val="none" w:sz="0" w:space="0" w:color="auto"/>
            <w:right w:val="none" w:sz="0" w:space="0" w:color="auto"/>
          </w:divBdr>
        </w:div>
        <w:div w:id="1218399026">
          <w:marLeft w:val="0"/>
          <w:marRight w:val="0"/>
          <w:marTop w:val="0"/>
          <w:marBottom w:val="0"/>
          <w:divBdr>
            <w:top w:val="none" w:sz="0" w:space="0" w:color="auto"/>
            <w:left w:val="none" w:sz="0" w:space="0" w:color="auto"/>
            <w:bottom w:val="none" w:sz="0" w:space="0" w:color="auto"/>
            <w:right w:val="none" w:sz="0" w:space="0" w:color="auto"/>
          </w:divBdr>
        </w:div>
        <w:div w:id="1297298549">
          <w:marLeft w:val="0"/>
          <w:marRight w:val="0"/>
          <w:marTop w:val="0"/>
          <w:marBottom w:val="0"/>
          <w:divBdr>
            <w:top w:val="none" w:sz="0" w:space="0" w:color="auto"/>
            <w:left w:val="none" w:sz="0" w:space="0" w:color="auto"/>
            <w:bottom w:val="none" w:sz="0" w:space="0" w:color="auto"/>
            <w:right w:val="none" w:sz="0" w:space="0" w:color="auto"/>
          </w:divBdr>
        </w:div>
        <w:div w:id="1389189579">
          <w:marLeft w:val="0"/>
          <w:marRight w:val="0"/>
          <w:marTop w:val="0"/>
          <w:marBottom w:val="0"/>
          <w:divBdr>
            <w:top w:val="none" w:sz="0" w:space="0" w:color="auto"/>
            <w:left w:val="none" w:sz="0" w:space="0" w:color="auto"/>
            <w:bottom w:val="none" w:sz="0" w:space="0" w:color="auto"/>
            <w:right w:val="none" w:sz="0" w:space="0" w:color="auto"/>
          </w:divBdr>
        </w:div>
      </w:divsChild>
    </w:div>
    <w:div w:id="1987396139">
      <w:bodyDiv w:val="1"/>
      <w:marLeft w:val="0"/>
      <w:marRight w:val="0"/>
      <w:marTop w:val="0"/>
      <w:marBottom w:val="0"/>
      <w:divBdr>
        <w:top w:val="none" w:sz="0" w:space="0" w:color="auto"/>
        <w:left w:val="none" w:sz="0" w:space="0" w:color="auto"/>
        <w:bottom w:val="none" w:sz="0" w:space="0" w:color="auto"/>
        <w:right w:val="none" w:sz="0" w:space="0" w:color="auto"/>
      </w:divBdr>
      <w:divsChild>
        <w:div w:id="417100009">
          <w:marLeft w:val="0"/>
          <w:marRight w:val="0"/>
          <w:marTop w:val="0"/>
          <w:marBottom w:val="0"/>
          <w:divBdr>
            <w:top w:val="none" w:sz="0" w:space="0" w:color="auto"/>
            <w:left w:val="none" w:sz="0" w:space="0" w:color="auto"/>
            <w:bottom w:val="none" w:sz="0" w:space="0" w:color="auto"/>
            <w:right w:val="none" w:sz="0" w:space="0" w:color="auto"/>
          </w:divBdr>
        </w:div>
        <w:div w:id="747579016">
          <w:marLeft w:val="0"/>
          <w:marRight w:val="0"/>
          <w:marTop w:val="0"/>
          <w:marBottom w:val="0"/>
          <w:divBdr>
            <w:top w:val="none" w:sz="0" w:space="0" w:color="auto"/>
            <w:left w:val="none" w:sz="0" w:space="0" w:color="auto"/>
            <w:bottom w:val="none" w:sz="0" w:space="0" w:color="auto"/>
            <w:right w:val="none" w:sz="0" w:space="0" w:color="auto"/>
          </w:divBdr>
        </w:div>
        <w:div w:id="1076243471">
          <w:marLeft w:val="0"/>
          <w:marRight w:val="0"/>
          <w:marTop w:val="0"/>
          <w:marBottom w:val="0"/>
          <w:divBdr>
            <w:top w:val="none" w:sz="0" w:space="0" w:color="auto"/>
            <w:left w:val="none" w:sz="0" w:space="0" w:color="auto"/>
            <w:bottom w:val="none" w:sz="0" w:space="0" w:color="auto"/>
            <w:right w:val="none" w:sz="0" w:space="0" w:color="auto"/>
          </w:divBdr>
        </w:div>
        <w:div w:id="1850244381">
          <w:marLeft w:val="0"/>
          <w:marRight w:val="0"/>
          <w:marTop w:val="0"/>
          <w:marBottom w:val="0"/>
          <w:divBdr>
            <w:top w:val="none" w:sz="0" w:space="0" w:color="auto"/>
            <w:left w:val="none" w:sz="0" w:space="0" w:color="auto"/>
            <w:bottom w:val="none" w:sz="0" w:space="0" w:color="auto"/>
            <w:right w:val="none" w:sz="0" w:space="0" w:color="auto"/>
          </w:divBdr>
        </w:div>
      </w:divsChild>
    </w:div>
    <w:div w:id="1988051425">
      <w:bodyDiv w:val="1"/>
      <w:marLeft w:val="0"/>
      <w:marRight w:val="0"/>
      <w:marTop w:val="0"/>
      <w:marBottom w:val="0"/>
      <w:divBdr>
        <w:top w:val="none" w:sz="0" w:space="0" w:color="auto"/>
        <w:left w:val="none" w:sz="0" w:space="0" w:color="auto"/>
        <w:bottom w:val="none" w:sz="0" w:space="0" w:color="auto"/>
        <w:right w:val="none" w:sz="0" w:space="0" w:color="auto"/>
      </w:divBdr>
      <w:divsChild>
        <w:div w:id="253056050">
          <w:marLeft w:val="0"/>
          <w:marRight w:val="0"/>
          <w:marTop w:val="0"/>
          <w:marBottom w:val="0"/>
          <w:divBdr>
            <w:top w:val="none" w:sz="0" w:space="0" w:color="auto"/>
            <w:left w:val="none" w:sz="0" w:space="0" w:color="auto"/>
            <w:bottom w:val="none" w:sz="0" w:space="0" w:color="auto"/>
            <w:right w:val="none" w:sz="0" w:space="0" w:color="auto"/>
          </w:divBdr>
        </w:div>
        <w:div w:id="793720755">
          <w:marLeft w:val="0"/>
          <w:marRight w:val="0"/>
          <w:marTop w:val="0"/>
          <w:marBottom w:val="0"/>
          <w:divBdr>
            <w:top w:val="none" w:sz="0" w:space="0" w:color="auto"/>
            <w:left w:val="none" w:sz="0" w:space="0" w:color="auto"/>
            <w:bottom w:val="none" w:sz="0" w:space="0" w:color="auto"/>
            <w:right w:val="none" w:sz="0" w:space="0" w:color="auto"/>
          </w:divBdr>
        </w:div>
        <w:div w:id="1006709564">
          <w:marLeft w:val="0"/>
          <w:marRight w:val="0"/>
          <w:marTop w:val="0"/>
          <w:marBottom w:val="0"/>
          <w:divBdr>
            <w:top w:val="none" w:sz="0" w:space="0" w:color="auto"/>
            <w:left w:val="none" w:sz="0" w:space="0" w:color="auto"/>
            <w:bottom w:val="none" w:sz="0" w:space="0" w:color="auto"/>
            <w:right w:val="none" w:sz="0" w:space="0" w:color="auto"/>
          </w:divBdr>
        </w:div>
        <w:div w:id="1589387179">
          <w:marLeft w:val="0"/>
          <w:marRight w:val="0"/>
          <w:marTop w:val="0"/>
          <w:marBottom w:val="0"/>
          <w:divBdr>
            <w:top w:val="none" w:sz="0" w:space="0" w:color="auto"/>
            <w:left w:val="none" w:sz="0" w:space="0" w:color="auto"/>
            <w:bottom w:val="none" w:sz="0" w:space="0" w:color="auto"/>
            <w:right w:val="none" w:sz="0" w:space="0" w:color="auto"/>
          </w:divBdr>
        </w:div>
      </w:divsChild>
    </w:div>
    <w:div w:id="1988821167">
      <w:bodyDiv w:val="1"/>
      <w:marLeft w:val="0"/>
      <w:marRight w:val="0"/>
      <w:marTop w:val="0"/>
      <w:marBottom w:val="0"/>
      <w:divBdr>
        <w:top w:val="none" w:sz="0" w:space="0" w:color="auto"/>
        <w:left w:val="none" w:sz="0" w:space="0" w:color="auto"/>
        <w:bottom w:val="none" w:sz="0" w:space="0" w:color="auto"/>
        <w:right w:val="none" w:sz="0" w:space="0" w:color="auto"/>
      </w:divBdr>
      <w:divsChild>
        <w:div w:id="313066643">
          <w:marLeft w:val="0"/>
          <w:marRight w:val="0"/>
          <w:marTop w:val="0"/>
          <w:marBottom w:val="0"/>
          <w:divBdr>
            <w:top w:val="none" w:sz="0" w:space="0" w:color="auto"/>
            <w:left w:val="none" w:sz="0" w:space="0" w:color="auto"/>
            <w:bottom w:val="none" w:sz="0" w:space="0" w:color="auto"/>
            <w:right w:val="none" w:sz="0" w:space="0" w:color="auto"/>
          </w:divBdr>
        </w:div>
        <w:div w:id="747842755">
          <w:marLeft w:val="0"/>
          <w:marRight w:val="0"/>
          <w:marTop w:val="0"/>
          <w:marBottom w:val="0"/>
          <w:divBdr>
            <w:top w:val="none" w:sz="0" w:space="0" w:color="auto"/>
            <w:left w:val="none" w:sz="0" w:space="0" w:color="auto"/>
            <w:bottom w:val="none" w:sz="0" w:space="0" w:color="auto"/>
            <w:right w:val="none" w:sz="0" w:space="0" w:color="auto"/>
          </w:divBdr>
        </w:div>
        <w:div w:id="1449205328">
          <w:marLeft w:val="0"/>
          <w:marRight w:val="0"/>
          <w:marTop w:val="0"/>
          <w:marBottom w:val="0"/>
          <w:divBdr>
            <w:top w:val="none" w:sz="0" w:space="0" w:color="auto"/>
            <w:left w:val="none" w:sz="0" w:space="0" w:color="auto"/>
            <w:bottom w:val="none" w:sz="0" w:space="0" w:color="auto"/>
            <w:right w:val="none" w:sz="0" w:space="0" w:color="auto"/>
          </w:divBdr>
        </w:div>
        <w:div w:id="2146270269">
          <w:marLeft w:val="0"/>
          <w:marRight w:val="0"/>
          <w:marTop w:val="0"/>
          <w:marBottom w:val="0"/>
          <w:divBdr>
            <w:top w:val="none" w:sz="0" w:space="0" w:color="auto"/>
            <w:left w:val="none" w:sz="0" w:space="0" w:color="auto"/>
            <w:bottom w:val="none" w:sz="0" w:space="0" w:color="auto"/>
            <w:right w:val="none" w:sz="0" w:space="0" w:color="auto"/>
          </w:divBdr>
        </w:div>
      </w:divsChild>
    </w:div>
    <w:div w:id="1990017003">
      <w:bodyDiv w:val="1"/>
      <w:marLeft w:val="0"/>
      <w:marRight w:val="0"/>
      <w:marTop w:val="0"/>
      <w:marBottom w:val="0"/>
      <w:divBdr>
        <w:top w:val="none" w:sz="0" w:space="0" w:color="auto"/>
        <w:left w:val="none" w:sz="0" w:space="0" w:color="auto"/>
        <w:bottom w:val="none" w:sz="0" w:space="0" w:color="auto"/>
        <w:right w:val="none" w:sz="0" w:space="0" w:color="auto"/>
      </w:divBdr>
      <w:divsChild>
        <w:div w:id="776291303">
          <w:marLeft w:val="0"/>
          <w:marRight w:val="0"/>
          <w:marTop w:val="0"/>
          <w:marBottom w:val="0"/>
          <w:divBdr>
            <w:top w:val="none" w:sz="0" w:space="0" w:color="auto"/>
            <w:left w:val="none" w:sz="0" w:space="0" w:color="auto"/>
            <w:bottom w:val="none" w:sz="0" w:space="0" w:color="auto"/>
            <w:right w:val="none" w:sz="0" w:space="0" w:color="auto"/>
          </w:divBdr>
        </w:div>
        <w:div w:id="1311473098">
          <w:marLeft w:val="0"/>
          <w:marRight w:val="0"/>
          <w:marTop w:val="0"/>
          <w:marBottom w:val="0"/>
          <w:divBdr>
            <w:top w:val="none" w:sz="0" w:space="0" w:color="auto"/>
            <w:left w:val="none" w:sz="0" w:space="0" w:color="auto"/>
            <w:bottom w:val="none" w:sz="0" w:space="0" w:color="auto"/>
            <w:right w:val="none" w:sz="0" w:space="0" w:color="auto"/>
          </w:divBdr>
        </w:div>
        <w:div w:id="1613979583">
          <w:marLeft w:val="0"/>
          <w:marRight w:val="0"/>
          <w:marTop w:val="0"/>
          <w:marBottom w:val="0"/>
          <w:divBdr>
            <w:top w:val="none" w:sz="0" w:space="0" w:color="auto"/>
            <w:left w:val="none" w:sz="0" w:space="0" w:color="auto"/>
            <w:bottom w:val="none" w:sz="0" w:space="0" w:color="auto"/>
            <w:right w:val="none" w:sz="0" w:space="0" w:color="auto"/>
          </w:divBdr>
        </w:div>
        <w:div w:id="1846937123">
          <w:marLeft w:val="0"/>
          <w:marRight w:val="0"/>
          <w:marTop w:val="0"/>
          <w:marBottom w:val="0"/>
          <w:divBdr>
            <w:top w:val="none" w:sz="0" w:space="0" w:color="auto"/>
            <w:left w:val="none" w:sz="0" w:space="0" w:color="auto"/>
            <w:bottom w:val="none" w:sz="0" w:space="0" w:color="auto"/>
            <w:right w:val="none" w:sz="0" w:space="0" w:color="auto"/>
          </w:divBdr>
        </w:div>
      </w:divsChild>
    </w:div>
    <w:div w:id="1990357849">
      <w:bodyDiv w:val="1"/>
      <w:marLeft w:val="0"/>
      <w:marRight w:val="0"/>
      <w:marTop w:val="0"/>
      <w:marBottom w:val="0"/>
      <w:divBdr>
        <w:top w:val="none" w:sz="0" w:space="0" w:color="auto"/>
        <w:left w:val="none" w:sz="0" w:space="0" w:color="auto"/>
        <w:bottom w:val="none" w:sz="0" w:space="0" w:color="auto"/>
        <w:right w:val="none" w:sz="0" w:space="0" w:color="auto"/>
      </w:divBdr>
      <w:divsChild>
        <w:div w:id="29494625">
          <w:marLeft w:val="0"/>
          <w:marRight w:val="0"/>
          <w:marTop w:val="0"/>
          <w:marBottom w:val="0"/>
          <w:divBdr>
            <w:top w:val="none" w:sz="0" w:space="0" w:color="auto"/>
            <w:left w:val="none" w:sz="0" w:space="0" w:color="auto"/>
            <w:bottom w:val="none" w:sz="0" w:space="0" w:color="auto"/>
            <w:right w:val="none" w:sz="0" w:space="0" w:color="auto"/>
          </w:divBdr>
        </w:div>
        <w:div w:id="93206972">
          <w:marLeft w:val="0"/>
          <w:marRight w:val="0"/>
          <w:marTop w:val="0"/>
          <w:marBottom w:val="0"/>
          <w:divBdr>
            <w:top w:val="none" w:sz="0" w:space="0" w:color="auto"/>
            <w:left w:val="none" w:sz="0" w:space="0" w:color="auto"/>
            <w:bottom w:val="none" w:sz="0" w:space="0" w:color="auto"/>
            <w:right w:val="none" w:sz="0" w:space="0" w:color="auto"/>
          </w:divBdr>
        </w:div>
        <w:div w:id="1490101521">
          <w:marLeft w:val="0"/>
          <w:marRight w:val="0"/>
          <w:marTop w:val="0"/>
          <w:marBottom w:val="0"/>
          <w:divBdr>
            <w:top w:val="none" w:sz="0" w:space="0" w:color="auto"/>
            <w:left w:val="none" w:sz="0" w:space="0" w:color="auto"/>
            <w:bottom w:val="none" w:sz="0" w:space="0" w:color="auto"/>
            <w:right w:val="none" w:sz="0" w:space="0" w:color="auto"/>
          </w:divBdr>
        </w:div>
        <w:div w:id="1981499871">
          <w:marLeft w:val="0"/>
          <w:marRight w:val="0"/>
          <w:marTop w:val="0"/>
          <w:marBottom w:val="0"/>
          <w:divBdr>
            <w:top w:val="none" w:sz="0" w:space="0" w:color="auto"/>
            <w:left w:val="none" w:sz="0" w:space="0" w:color="auto"/>
            <w:bottom w:val="none" w:sz="0" w:space="0" w:color="auto"/>
            <w:right w:val="none" w:sz="0" w:space="0" w:color="auto"/>
          </w:divBdr>
        </w:div>
      </w:divsChild>
    </w:div>
    <w:div w:id="1992557059">
      <w:bodyDiv w:val="1"/>
      <w:marLeft w:val="0"/>
      <w:marRight w:val="0"/>
      <w:marTop w:val="0"/>
      <w:marBottom w:val="0"/>
      <w:divBdr>
        <w:top w:val="none" w:sz="0" w:space="0" w:color="auto"/>
        <w:left w:val="none" w:sz="0" w:space="0" w:color="auto"/>
        <w:bottom w:val="none" w:sz="0" w:space="0" w:color="auto"/>
        <w:right w:val="none" w:sz="0" w:space="0" w:color="auto"/>
      </w:divBdr>
      <w:divsChild>
        <w:div w:id="1068503625">
          <w:marLeft w:val="0"/>
          <w:marRight w:val="0"/>
          <w:marTop w:val="0"/>
          <w:marBottom w:val="0"/>
          <w:divBdr>
            <w:top w:val="none" w:sz="0" w:space="0" w:color="auto"/>
            <w:left w:val="none" w:sz="0" w:space="0" w:color="auto"/>
            <w:bottom w:val="none" w:sz="0" w:space="0" w:color="auto"/>
            <w:right w:val="none" w:sz="0" w:space="0" w:color="auto"/>
          </w:divBdr>
        </w:div>
        <w:div w:id="869761012">
          <w:marLeft w:val="0"/>
          <w:marRight w:val="0"/>
          <w:marTop w:val="0"/>
          <w:marBottom w:val="0"/>
          <w:divBdr>
            <w:top w:val="none" w:sz="0" w:space="0" w:color="auto"/>
            <w:left w:val="none" w:sz="0" w:space="0" w:color="auto"/>
            <w:bottom w:val="none" w:sz="0" w:space="0" w:color="auto"/>
            <w:right w:val="none" w:sz="0" w:space="0" w:color="auto"/>
          </w:divBdr>
        </w:div>
        <w:div w:id="1994137377">
          <w:marLeft w:val="0"/>
          <w:marRight w:val="0"/>
          <w:marTop w:val="0"/>
          <w:marBottom w:val="0"/>
          <w:divBdr>
            <w:top w:val="none" w:sz="0" w:space="0" w:color="auto"/>
            <w:left w:val="none" w:sz="0" w:space="0" w:color="auto"/>
            <w:bottom w:val="none" w:sz="0" w:space="0" w:color="auto"/>
            <w:right w:val="none" w:sz="0" w:space="0" w:color="auto"/>
          </w:divBdr>
        </w:div>
        <w:div w:id="777213814">
          <w:marLeft w:val="0"/>
          <w:marRight w:val="0"/>
          <w:marTop w:val="0"/>
          <w:marBottom w:val="0"/>
          <w:divBdr>
            <w:top w:val="none" w:sz="0" w:space="0" w:color="auto"/>
            <w:left w:val="none" w:sz="0" w:space="0" w:color="auto"/>
            <w:bottom w:val="none" w:sz="0" w:space="0" w:color="auto"/>
            <w:right w:val="none" w:sz="0" w:space="0" w:color="auto"/>
          </w:divBdr>
        </w:div>
      </w:divsChild>
    </w:div>
    <w:div w:id="1992906489">
      <w:bodyDiv w:val="1"/>
      <w:marLeft w:val="0"/>
      <w:marRight w:val="0"/>
      <w:marTop w:val="0"/>
      <w:marBottom w:val="0"/>
      <w:divBdr>
        <w:top w:val="none" w:sz="0" w:space="0" w:color="auto"/>
        <w:left w:val="none" w:sz="0" w:space="0" w:color="auto"/>
        <w:bottom w:val="none" w:sz="0" w:space="0" w:color="auto"/>
        <w:right w:val="none" w:sz="0" w:space="0" w:color="auto"/>
      </w:divBdr>
      <w:divsChild>
        <w:div w:id="566575095">
          <w:marLeft w:val="0"/>
          <w:marRight w:val="0"/>
          <w:marTop w:val="0"/>
          <w:marBottom w:val="0"/>
          <w:divBdr>
            <w:top w:val="none" w:sz="0" w:space="0" w:color="auto"/>
            <w:left w:val="none" w:sz="0" w:space="0" w:color="auto"/>
            <w:bottom w:val="none" w:sz="0" w:space="0" w:color="auto"/>
            <w:right w:val="none" w:sz="0" w:space="0" w:color="auto"/>
          </w:divBdr>
        </w:div>
        <w:div w:id="1222445527">
          <w:marLeft w:val="0"/>
          <w:marRight w:val="0"/>
          <w:marTop w:val="0"/>
          <w:marBottom w:val="0"/>
          <w:divBdr>
            <w:top w:val="none" w:sz="0" w:space="0" w:color="auto"/>
            <w:left w:val="none" w:sz="0" w:space="0" w:color="auto"/>
            <w:bottom w:val="none" w:sz="0" w:space="0" w:color="auto"/>
            <w:right w:val="none" w:sz="0" w:space="0" w:color="auto"/>
          </w:divBdr>
        </w:div>
        <w:div w:id="1369380668">
          <w:marLeft w:val="0"/>
          <w:marRight w:val="0"/>
          <w:marTop w:val="0"/>
          <w:marBottom w:val="0"/>
          <w:divBdr>
            <w:top w:val="none" w:sz="0" w:space="0" w:color="auto"/>
            <w:left w:val="none" w:sz="0" w:space="0" w:color="auto"/>
            <w:bottom w:val="none" w:sz="0" w:space="0" w:color="auto"/>
            <w:right w:val="none" w:sz="0" w:space="0" w:color="auto"/>
          </w:divBdr>
        </w:div>
        <w:div w:id="1883512377">
          <w:marLeft w:val="0"/>
          <w:marRight w:val="0"/>
          <w:marTop w:val="0"/>
          <w:marBottom w:val="0"/>
          <w:divBdr>
            <w:top w:val="none" w:sz="0" w:space="0" w:color="auto"/>
            <w:left w:val="none" w:sz="0" w:space="0" w:color="auto"/>
            <w:bottom w:val="none" w:sz="0" w:space="0" w:color="auto"/>
            <w:right w:val="none" w:sz="0" w:space="0" w:color="auto"/>
          </w:divBdr>
        </w:div>
      </w:divsChild>
    </w:div>
    <w:div w:id="1994094547">
      <w:bodyDiv w:val="1"/>
      <w:marLeft w:val="0"/>
      <w:marRight w:val="0"/>
      <w:marTop w:val="0"/>
      <w:marBottom w:val="0"/>
      <w:divBdr>
        <w:top w:val="none" w:sz="0" w:space="0" w:color="auto"/>
        <w:left w:val="none" w:sz="0" w:space="0" w:color="auto"/>
        <w:bottom w:val="none" w:sz="0" w:space="0" w:color="auto"/>
        <w:right w:val="none" w:sz="0" w:space="0" w:color="auto"/>
      </w:divBdr>
      <w:divsChild>
        <w:div w:id="41297754">
          <w:marLeft w:val="0"/>
          <w:marRight w:val="0"/>
          <w:marTop w:val="0"/>
          <w:marBottom w:val="0"/>
          <w:divBdr>
            <w:top w:val="none" w:sz="0" w:space="0" w:color="auto"/>
            <w:left w:val="none" w:sz="0" w:space="0" w:color="auto"/>
            <w:bottom w:val="none" w:sz="0" w:space="0" w:color="auto"/>
            <w:right w:val="none" w:sz="0" w:space="0" w:color="auto"/>
          </w:divBdr>
        </w:div>
        <w:div w:id="366639153">
          <w:marLeft w:val="0"/>
          <w:marRight w:val="0"/>
          <w:marTop w:val="0"/>
          <w:marBottom w:val="0"/>
          <w:divBdr>
            <w:top w:val="none" w:sz="0" w:space="0" w:color="auto"/>
            <w:left w:val="none" w:sz="0" w:space="0" w:color="auto"/>
            <w:bottom w:val="none" w:sz="0" w:space="0" w:color="auto"/>
            <w:right w:val="none" w:sz="0" w:space="0" w:color="auto"/>
          </w:divBdr>
        </w:div>
        <w:div w:id="1465780487">
          <w:marLeft w:val="0"/>
          <w:marRight w:val="0"/>
          <w:marTop w:val="0"/>
          <w:marBottom w:val="0"/>
          <w:divBdr>
            <w:top w:val="none" w:sz="0" w:space="0" w:color="auto"/>
            <w:left w:val="none" w:sz="0" w:space="0" w:color="auto"/>
            <w:bottom w:val="none" w:sz="0" w:space="0" w:color="auto"/>
            <w:right w:val="none" w:sz="0" w:space="0" w:color="auto"/>
          </w:divBdr>
        </w:div>
        <w:div w:id="1503428547">
          <w:marLeft w:val="0"/>
          <w:marRight w:val="0"/>
          <w:marTop w:val="0"/>
          <w:marBottom w:val="0"/>
          <w:divBdr>
            <w:top w:val="none" w:sz="0" w:space="0" w:color="auto"/>
            <w:left w:val="none" w:sz="0" w:space="0" w:color="auto"/>
            <w:bottom w:val="none" w:sz="0" w:space="0" w:color="auto"/>
            <w:right w:val="none" w:sz="0" w:space="0" w:color="auto"/>
          </w:divBdr>
        </w:div>
      </w:divsChild>
    </w:div>
    <w:div w:id="1996103360">
      <w:bodyDiv w:val="1"/>
      <w:marLeft w:val="0"/>
      <w:marRight w:val="0"/>
      <w:marTop w:val="0"/>
      <w:marBottom w:val="0"/>
      <w:divBdr>
        <w:top w:val="none" w:sz="0" w:space="0" w:color="auto"/>
        <w:left w:val="none" w:sz="0" w:space="0" w:color="auto"/>
        <w:bottom w:val="none" w:sz="0" w:space="0" w:color="auto"/>
        <w:right w:val="none" w:sz="0" w:space="0" w:color="auto"/>
      </w:divBdr>
      <w:divsChild>
        <w:div w:id="518617968">
          <w:marLeft w:val="0"/>
          <w:marRight w:val="0"/>
          <w:marTop w:val="0"/>
          <w:marBottom w:val="0"/>
          <w:divBdr>
            <w:top w:val="none" w:sz="0" w:space="0" w:color="auto"/>
            <w:left w:val="none" w:sz="0" w:space="0" w:color="auto"/>
            <w:bottom w:val="none" w:sz="0" w:space="0" w:color="auto"/>
            <w:right w:val="none" w:sz="0" w:space="0" w:color="auto"/>
          </w:divBdr>
        </w:div>
        <w:div w:id="885722229">
          <w:marLeft w:val="0"/>
          <w:marRight w:val="0"/>
          <w:marTop w:val="0"/>
          <w:marBottom w:val="0"/>
          <w:divBdr>
            <w:top w:val="none" w:sz="0" w:space="0" w:color="auto"/>
            <w:left w:val="none" w:sz="0" w:space="0" w:color="auto"/>
            <w:bottom w:val="none" w:sz="0" w:space="0" w:color="auto"/>
            <w:right w:val="none" w:sz="0" w:space="0" w:color="auto"/>
          </w:divBdr>
        </w:div>
        <w:div w:id="1456293201">
          <w:marLeft w:val="0"/>
          <w:marRight w:val="0"/>
          <w:marTop w:val="0"/>
          <w:marBottom w:val="0"/>
          <w:divBdr>
            <w:top w:val="none" w:sz="0" w:space="0" w:color="auto"/>
            <w:left w:val="none" w:sz="0" w:space="0" w:color="auto"/>
            <w:bottom w:val="none" w:sz="0" w:space="0" w:color="auto"/>
            <w:right w:val="none" w:sz="0" w:space="0" w:color="auto"/>
          </w:divBdr>
        </w:div>
        <w:div w:id="2039040199">
          <w:marLeft w:val="0"/>
          <w:marRight w:val="0"/>
          <w:marTop w:val="0"/>
          <w:marBottom w:val="0"/>
          <w:divBdr>
            <w:top w:val="none" w:sz="0" w:space="0" w:color="auto"/>
            <w:left w:val="none" w:sz="0" w:space="0" w:color="auto"/>
            <w:bottom w:val="none" w:sz="0" w:space="0" w:color="auto"/>
            <w:right w:val="none" w:sz="0" w:space="0" w:color="auto"/>
          </w:divBdr>
        </w:div>
      </w:divsChild>
    </w:div>
    <w:div w:id="1996949106">
      <w:bodyDiv w:val="1"/>
      <w:marLeft w:val="0"/>
      <w:marRight w:val="0"/>
      <w:marTop w:val="0"/>
      <w:marBottom w:val="0"/>
      <w:divBdr>
        <w:top w:val="none" w:sz="0" w:space="0" w:color="auto"/>
        <w:left w:val="none" w:sz="0" w:space="0" w:color="auto"/>
        <w:bottom w:val="none" w:sz="0" w:space="0" w:color="auto"/>
        <w:right w:val="none" w:sz="0" w:space="0" w:color="auto"/>
      </w:divBdr>
      <w:divsChild>
        <w:div w:id="47386541">
          <w:marLeft w:val="0"/>
          <w:marRight w:val="0"/>
          <w:marTop w:val="0"/>
          <w:marBottom w:val="0"/>
          <w:divBdr>
            <w:top w:val="none" w:sz="0" w:space="0" w:color="auto"/>
            <w:left w:val="none" w:sz="0" w:space="0" w:color="auto"/>
            <w:bottom w:val="none" w:sz="0" w:space="0" w:color="auto"/>
            <w:right w:val="none" w:sz="0" w:space="0" w:color="auto"/>
          </w:divBdr>
        </w:div>
        <w:div w:id="368645580">
          <w:marLeft w:val="0"/>
          <w:marRight w:val="0"/>
          <w:marTop w:val="0"/>
          <w:marBottom w:val="0"/>
          <w:divBdr>
            <w:top w:val="none" w:sz="0" w:space="0" w:color="auto"/>
            <w:left w:val="none" w:sz="0" w:space="0" w:color="auto"/>
            <w:bottom w:val="none" w:sz="0" w:space="0" w:color="auto"/>
            <w:right w:val="none" w:sz="0" w:space="0" w:color="auto"/>
          </w:divBdr>
        </w:div>
        <w:div w:id="993483416">
          <w:marLeft w:val="0"/>
          <w:marRight w:val="0"/>
          <w:marTop w:val="0"/>
          <w:marBottom w:val="0"/>
          <w:divBdr>
            <w:top w:val="none" w:sz="0" w:space="0" w:color="auto"/>
            <w:left w:val="none" w:sz="0" w:space="0" w:color="auto"/>
            <w:bottom w:val="none" w:sz="0" w:space="0" w:color="auto"/>
            <w:right w:val="none" w:sz="0" w:space="0" w:color="auto"/>
          </w:divBdr>
        </w:div>
        <w:div w:id="1496804861">
          <w:marLeft w:val="0"/>
          <w:marRight w:val="0"/>
          <w:marTop w:val="0"/>
          <w:marBottom w:val="0"/>
          <w:divBdr>
            <w:top w:val="none" w:sz="0" w:space="0" w:color="auto"/>
            <w:left w:val="none" w:sz="0" w:space="0" w:color="auto"/>
            <w:bottom w:val="none" w:sz="0" w:space="0" w:color="auto"/>
            <w:right w:val="none" w:sz="0" w:space="0" w:color="auto"/>
          </w:divBdr>
        </w:div>
      </w:divsChild>
    </w:div>
    <w:div w:id="2001882784">
      <w:bodyDiv w:val="1"/>
      <w:marLeft w:val="0"/>
      <w:marRight w:val="0"/>
      <w:marTop w:val="0"/>
      <w:marBottom w:val="0"/>
      <w:divBdr>
        <w:top w:val="none" w:sz="0" w:space="0" w:color="auto"/>
        <w:left w:val="none" w:sz="0" w:space="0" w:color="auto"/>
        <w:bottom w:val="none" w:sz="0" w:space="0" w:color="auto"/>
        <w:right w:val="none" w:sz="0" w:space="0" w:color="auto"/>
      </w:divBdr>
      <w:divsChild>
        <w:div w:id="1942257171">
          <w:marLeft w:val="0"/>
          <w:marRight w:val="0"/>
          <w:marTop w:val="0"/>
          <w:marBottom w:val="0"/>
          <w:divBdr>
            <w:top w:val="none" w:sz="0" w:space="0" w:color="auto"/>
            <w:left w:val="none" w:sz="0" w:space="0" w:color="auto"/>
            <w:bottom w:val="none" w:sz="0" w:space="0" w:color="auto"/>
            <w:right w:val="none" w:sz="0" w:space="0" w:color="auto"/>
          </w:divBdr>
        </w:div>
        <w:div w:id="1696075154">
          <w:marLeft w:val="0"/>
          <w:marRight w:val="0"/>
          <w:marTop w:val="0"/>
          <w:marBottom w:val="0"/>
          <w:divBdr>
            <w:top w:val="none" w:sz="0" w:space="0" w:color="auto"/>
            <w:left w:val="none" w:sz="0" w:space="0" w:color="auto"/>
            <w:bottom w:val="none" w:sz="0" w:space="0" w:color="auto"/>
            <w:right w:val="none" w:sz="0" w:space="0" w:color="auto"/>
          </w:divBdr>
        </w:div>
        <w:div w:id="1762144291">
          <w:marLeft w:val="0"/>
          <w:marRight w:val="0"/>
          <w:marTop w:val="0"/>
          <w:marBottom w:val="0"/>
          <w:divBdr>
            <w:top w:val="none" w:sz="0" w:space="0" w:color="auto"/>
            <w:left w:val="none" w:sz="0" w:space="0" w:color="auto"/>
            <w:bottom w:val="none" w:sz="0" w:space="0" w:color="auto"/>
            <w:right w:val="none" w:sz="0" w:space="0" w:color="auto"/>
          </w:divBdr>
        </w:div>
        <w:div w:id="839855881">
          <w:marLeft w:val="0"/>
          <w:marRight w:val="0"/>
          <w:marTop w:val="0"/>
          <w:marBottom w:val="0"/>
          <w:divBdr>
            <w:top w:val="none" w:sz="0" w:space="0" w:color="auto"/>
            <w:left w:val="none" w:sz="0" w:space="0" w:color="auto"/>
            <w:bottom w:val="none" w:sz="0" w:space="0" w:color="auto"/>
            <w:right w:val="none" w:sz="0" w:space="0" w:color="auto"/>
          </w:divBdr>
        </w:div>
      </w:divsChild>
    </w:div>
    <w:div w:id="2002812870">
      <w:bodyDiv w:val="1"/>
      <w:marLeft w:val="0"/>
      <w:marRight w:val="0"/>
      <w:marTop w:val="0"/>
      <w:marBottom w:val="0"/>
      <w:divBdr>
        <w:top w:val="none" w:sz="0" w:space="0" w:color="auto"/>
        <w:left w:val="none" w:sz="0" w:space="0" w:color="auto"/>
        <w:bottom w:val="none" w:sz="0" w:space="0" w:color="auto"/>
        <w:right w:val="none" w:sz="0" w:space="0" w:color="auto"/>
      </w:divBdr>
      <w:divsChild>
        <w:div w:id="137503141">
          <w:marLeft w:val="0"/>
          <w:marRight w:val="0"/>
          <w:marTop w:val="0"/>
          <w:marBottom w:val="0"/>
          <w:divBdr>
            <w:top w:val="none" w:sz="0" w:space="0" w:color="auto"/>
            <w:left w:val="none" w:sz="0" w:space="0" w:color="auto"/>
            <w:bottom w:val="none" w:sz="0" w:space="0" w:color="auto"/>
            <w:right w:val="none" w:sz="0" w:space="0" w:color="auto"/>
          </w:divBdr>
        </w:div>
        <w:div w:id="347291665">
          <w:marLeft w:val="0"/>
          <w:marRight w:val="0"/>
          <w:marTop w:val="0"/>
          <w:marBottom w:val="0"/>
          <w:divBdr>
            <w:top w:val="none" w:sz="0" w:space="0" w:color="auto"/>
            <w:left w:val="none" w:sz="0" w:space="0" w:color="auto"/>
            <w:bottom w:val="none" w:sz="0" w:space="0" w:color="auto"/>
            <w:right w:val="none" w:sz="0" w:space="0" w:color="auto"/>
          </w:divBdr>
        </w:div>
        <w:div w:id="506015617">
          <w:marLeft w:val="0"/>
          <w:marRight w:val="0"/>
          <w:marTop w:val="0"/>
          <w:marBottom w:val="0"/>
          <w:divBdr>
            <w:top w:val="none" w:sz="0" w:space="0" w:color="auto"/>
            <w:left w:val="none" w:sz="0" w:space="0" w:color="auto"/>
            <w:bottom w:val="none" w:sz="0" w:space="0" w:color="auto"/>
            <w:right w:val="none" w:sz="0" w:space="0" w:color="auto"/>
          </w:divBdr>
        </w:div>
        <w:div w:id="909463562">
          <w:marLeft w:val="0"/>
          <w:marRight w:val="0"/>
          <w:marTop w:val="0"/>
          <w:marBottom w:val="0"/>
          <w:divBdr>
            <w:top w:val="none" w:sz="0" w:space="0" w:color="auto"/>
            <w:left w:val="none" w:sz="0" w:space="0" w:color="auto"/>
            <w:bottom w:val="none" w:sz="0" w:space="0" w:color="auto"/>
            <w:right w:val="none" w:sz="0" w:space="0" w:color="auto"/>
          </w:divBdr>
        </w:div>
      </w:divsChild>
    </w:div>
    <w:div w:id="2003271016">
      <w:bodyDiv w:val="1"/>
      <w:marLeft w:val="0"/>
      <w:marRight w:val="0"/>
      <w:marTop w:val="0"/>
      <w:marBottom w:val="0"/>
      <w:divBdr>
        <w:top w:val="none" w:sz="0" w:space="0" w:color="auto"/>
        <w:left w:val="none" w:sz="0" w:space="0" w:color="auto"/>
        <w:bottom w:val="none" w:sz="0" w:space="0" w:color="auto"/>
        <w:right w:val="none" w:sz="0" w:space="0" w:color="auto"/>
      </w:divBdr>
    </w:div>
    <w:div w:id="2003503091">
      <w:bodyDiv w:val="1"/>
      <w:marLeft w:val="0"/>
      <w:marRight w:val="0"/>
      <w:marTop w:val="0"/>
      <w:marBottom w:val="0"/>
      <w:divBdr>
        <w:top w:val="none" w:sz="0" w:space="0" w:color="auto"/>
        <w:left w:val="none" w:sz="0" w:space="0" w:color="auto"/>
        <w:bottom w:val="none" w:sz="0" w:space="0" w:color="auto"/>
        <w:right w:val="none" w:sz="0" w:space="0" w:color="auto"/>
      </w:divBdr>
    </w:div>
    <w:div w:id="2003698028">
      <w:bodyDiv w:val="1"/>
      <w:marLeft w:val="0"/>
      <w:marRight w:val="0"/>
      <w:marTop w:val="0"/>
      <w:marBottom w:val="0"/>
      <w:divBdr>
        <w:top w:val="none" w:sz="0" w:space="0" w:color="auto"/>
        <w:left w:val="none" w:sz="0" w:space="0" w:color="auto"/>
        <w:bottom w:val="none" w:sz="0" w:space="0" w:color="auto"/>
        <w:right w:val="none" w:sz="0" w:space="0" w:color="auto"/>
      </w:divBdr>
      <w:divsChild>
        <w:div w:id="178545474">
          <w:marLeft w:val="0"/>
          <w:marRight w:val="0"/>
          <w:marTop w:val="0"/>
          <w:marBottom w:val="0"/>
          <w:divBdr>
            <w:top w:val="none" w:sz="0" w:space="0" w:color="auto"/>
            <w:left w:val="none" w:sz="0" w:space="0" w:color="auto"/>
            <w:bottom w:val="none" w:sz="0" w:space="0" w:color="auto"/>
            <w:right w:val="none" w:sz="0" w:space="0" w:color="auto"/>
          </w:divBdr>
        </w:div>
        <w:div w:id="200629595">
          <w:marLeft w:val="0"/>
          <w:marRight w:val="0"/>
          <w:marTop w:val="0"/>
          <w:marBottom w:val="0"/>
          <w:divBdr>
            <w:top w:val="none" w:sz="0" w:space="0" w:color="auto"/>
            <w:left w:val="none" w:sz="0" w:space="0" w:color="auto"/>
            <w:bottom w:val="none" w:sz="0" w:space="0" w:color="auto"/>
            <w:right w:val="none" w:sz="0" w:space="0" w:color="auto"/>
          </w:divBdr>
        </w:div>
        <w:div w:id="576474250">
          <w:marLeft w:val="0"/>
          <w:marRight w:val="0"/>
          <w:marTop w:val="0"/>
          <w:marBottom w:val="0"/>
          <w:divBdr>
            <w:top w:val="none" w:sz="0" w:space="0" w:color="auto"/>
            <w:left w:val="none" w:sz="0" w:space="0" w:color="auto"/>
            <w:bottom w:val="none" w:sz="0" w:space="0" w:color="auto"/>
            <w:right w:val="none" w:sz="0" w:space="0" w:color="auto"/>
          </w:divBdr>
        </w:div>
        <w:div w:id="1161121217">
          <w:marLeft w:val="0"/>
          <w:marRight w:val="0"/>
          <w:marTop w:val="0"/>
          <w:marBottom w:val="0"/>
          <w:divBdr>
            <w:top w:val="none" w:sz="0" w:space="0" w:color="auto"/>
            <w:left w:val="none" w:sz="0" w:space="0" w:color="auto"/>
            <w:bottom w:val="none" w:sz="0" w:space="0" w:color="auto"/>
            <w:right w:val="none" w:sz="0" w:space="0" w:color="auto"/>
          </w:divBdr>
        </w:div>
      </w:divsChild>
    </w:div>
    <w:div w:id="2004116642">
      <w:bodyDiv w:val="1"/>
      <w:marLeft w:val="0"/>
      <w:marRight w:val="0"/>
      <w:marTop w:val="0"/>
      <w:marBottom w:val="0"/>
      <w:divBdr>
        <w:top w:val="none" w:sz="0" w:space="0" w:color="auto"/>
        <w:left w:val="none" w:sz="0" w:space="0" w:color="auto"/>
        <w:bottom w:val="none" w:sz="0" w:space="0" w:color="auto"/>
        <w:right w:val="none" w:sz="0" w:space="0" w:color="auto"/>
      </w:divBdr>
      <w:divsChild>
        <w:div w:id="691299778">
          <w:marLeft w:val="0"/>
          <w:marRight w:val="0"/>
          <w:marTop w:val="0"/>
          <w:marBottom w:val="0"/>
          <w:divBdr>
            <w:top w:val="none" w:sz="0" w:space="0" w:color="auto"/>
            <w:left w:val="none" w:sz="0" w:space="0" w:color="auto"/>
            <w:bottom w:val="none" w:sz="0" w:space="0" w:color="auto"/>
            <w:right w:val="none" w:sz="0" w:space="0" w:color="auto"/>
          </w:divBdr>
        </w:div>
        <w:div w:id="694504012">
          <w:marLeft w:val="0"/>
          <w:marRight w:val="0"/>
          <w:marTop w:val="0"/>
          <w:marBottom w:val="0"/>
          <w:divBdr>
            <w:top w:val="none" w:sz="0" w:space="0" w:color="auto"/>
            <w:left w:val="none" w:sz="0" w:space="0" w:color="auto"/>
            <w:bottom w:val="none" w:sz="0" w:space="0" w:color="auto"/>
            <w:right w:val="none" w:sz="0" w:space="0" w:color="auto"/>
          </w:divBdr>
        </w:div>
        <w:div w:id="737480942">
          <w:marLeft w:val="0"/>
          <w:marRight w:val="0"/>
          <w:marTop w:val="0"/>
          <w:marBottom w:val="0"/>
          <w:divBdr>
            <w:top w:val="none" w:sz="0" w:space="0" w:color="auto"/>
            <w:left w:val="none" w:sz="0" w:space="0" w:color="auto"/>
            <w:bottom w:val="none" w:sz="0" w:space="0" w:color="auto"/>
            <w:right w:val="none" w:sz="0" w:space="0" w:color="auto"/>
          </w:divBdr>
        </w:div>
        <w:div w:id="992872103">
          <w:marLeft w:val="0"/>
          <w:marRight w:val="0"/>
          <w:marTop w:val="0"/>
          <w:marBottom w:val="0"/>
          <w:divBdr>
            <w:top w:val="none" w:sz="0" w:space="0" w:color="auto"/>
            <w:left w:val="none" w:sz="0" w:space="0" w:color="auto"/>
            <w:bottom w:val="none" w:sz="0" w:space="0" w:color="auto"/>
            <w:right w:val="none" w:sz="0" w:space="0" w:color="auto"/>
          </w:divBdr>
        </w:div>
      </w:divsChild>
    </w:div>
    <w:div w:id="2004621159">
      <w:bodyDiv w:val="1"/>
      <w:marLeft w:val="0"/>
      <w:marRight w:val="0"/>
      <w:marTop w:val="0"/>
      <w:marBottom w:val="0"/>
      <w:divBdr>
        <w:top w:val="none" w:sz="0" w:space="0" w:color="auto"/>
        <w:left w:val="none" w:sz="0" w:space="0" w:color="auto"/>
        <w:bottom w:val="none" w:sz="0" w:space="0" w:color="auto"/>
        <w:right w:val="none" w:sz="0" w:space="0" w:color="auto"/>
      </w:divBdr>
    </w:div>
    <w:div w:id="2004965589">
      <w:bodyDiv w:val="1"/>
      <w:marLeft w:val="0"/>
      <w:marRight w:val="0"/>
      <w:marTop w:val="0"/>
      <w:marBottom w:val="0"/>
      <w:divBdr>
        <w:top w:val="none" w:sz="0" w:space="0" w:color="auto"/>
        <w:left w:val="none" w:sz="0" w:space="0" w:color="auto"/>
        <w:bottom w:val="none" w:sz="0" w:space="0" w:color="auto"/>
        <w:right w:val="none" w:sz="0" w:space="0" w:color="auto"/>
      </w:divBdr>
      <w:divsChild>
        <w:div w:id="83232648">
          <w:marLeft w:val="0"/>
          <w:marRight w:val="0"/>
          <w:marTop w:val="0"/>
          <w:marBottom w:val="0"/>
          <w:divBdr>
            <w:top w:val="none" w:sz="0" w:space="0" w:color="auto"/>
            <w:left w:val="none" w:sz="0" w:space="0" w:color="auto"/>
            <w:bottom w:val="none" w:sz="0" w:space="0" w:color="auto"/>
            <w:right w:val="none" w:sz="0" w:space="0" w:color="auto"/>
          </w:divBdr>
        </w:div>
        <w:div w:id="680854882">
          <w:marLeft w:val="0"/>
          <w:marRight w:val="0"/>
          <w:marTop w:val="0"/>
          <w:marBottom w:val="0"/>
          <w:divBdr>
            <w:top w:val="none" w:sz="0" w:space="0" w:color="auto"/>
            <w:left w:val="none" w:sz="0" w:space="0" w:color="auto"/>
            <w:bottom w:val="none" w:sz="0" w:space="0" w:color="auto"/>
            <w:right w:val="none" w:sz="0" w:space="0" w:color="auto"/>
          </w:divBdr>
        </w:div>
        <w:div w:id="1012612098">
          <w:marLeft w:val="0"/>
          <w:marRight w:val="0"/>
          <w:marTop w:val="0"/>
          <w:marBottom w:val="0"/>
          <w:divBdr>
            <w:top w:val="none" w:sz="0" w:space="0" w:color="auto"/>
            <w:left w:val="none" w:sz="0" w:space="0" w:color="auto"/>
            <w:bottom w:val="none" w:sz="0" w:space="0" w:color="auto"/>
            <w:right w:val="none" w:sz="0" w:space="0" w:color="auto"/>
          </w:divBdr>
        </w:div>
        <w:div w:id="1305351717">
          <w:marLeft w:val="0"/>
          <w:marRight w:val="0"/>
          <w:marTop w:val="0"/>
          <w:marBottom w:val="0"/>
          <w:divBdr>
            <w:top w:val="none" w:sz="0" w:space="0" w:color="auto"/>
            <w:left w:val="none" w:sz="0" w:space="0" w:color="auto"/>
            <w:bottom w:val="none" w:sz="0" w:space="0" w:color="auto"/>
            <w:right w:val="none" w:sz="0" w:space="0" w:color="auto"/>
          </w:divBdr>
        </w:div>
      </w:divsChild>
    </w:div>
    <w:div w:id="2005282151">
      <w:bodyDiv w:val="1"/>
      <w:marLeft w:val="0"/>
      <w:marRight w:val="0"/>
      <w:marTop w:val="0"/>
      <w:marBottom w:val="0"/>
      <w:divBdr>
        <w:top w:val="none" w:sz="0" w:space="0" w:color="auto"/>
        <w:left w:val="none" w:sz="0" w:space="0" w:color="auto"/>
        <w:bottom w:val="none" w:sz="0" w:space="0" w:color="auto"/>
        <w:right w:val="none" w:sz="0" w:space="0" w:color="auto"/>
      </w:divBdr>
      <w:divsChild>
        <w:div w:id="448281504">
          <w:marLeft w:val="0"/>
          <w:marRight w:val="0"/>
          <w:marTop w:val="0"/>
          <w:marBottom w:val="0"/>
          <w:divBdr>
            <w:top w:val="none" w:sz="0" w:space="0" w:color="auto"/>
            <w:left w:val="none" w:sz="0" w:space="0" w:color="auto"/>
            <w:bottom w:val="none" w:sz="0" w:space="0" w:color="auto"/>
            <w:right w:val="none" w:sz="0" w:space="0" w:color="auto"/>
          </w:divBdr>
        </w:div>
        <w:div w:id="919751892">
          <w:marLeft w:val="0"/>
          <w:marRight w:val="0"/>
          <w:marTop w:val="0"/>
          <w:marBottom w:val="0"/>
          <w:divBdr>
            <w:top w:val="none" w:sz="0" w:space="0" w:color="auto"/>
            <w:left w:val="none" w:sz="0" w:space="0" w:color="auto"/>
            <w:bottom w:val="none" w:sz="0" w:space="0" w:color="auto"/>
            <w:right w:val="none" w:sz="0" w:space="0" w:color="auto"/>
          </w:divBdr>
        </w:div>
        <w:div w:id="1761565696">
          <w:marLeft w:val="0"/>
          <w:marRight w:val="0"/>
          <w:marTop w:val="0"/>
          <w:marBottom w:val="0"/>
          <w:divBdr>
            <w:top w:val="none" w:sz="0" w:space="0" w:color="auto"/>
            <w:left w:val="none" w:sz="0" w:space="0" w:color="auto"/>
            <w:bottom w:val="none" w:sz="0" w:space="0" w:color="auto"/>
            <w:right w:val="none" w:sz="0" w:space="0" w:color="auto"/>
          </w:divBdr>
        </w:div>
        <w:div w:id="1984235737">
          <w:marLeft w:val="0"/>
          <w:marRight w:val="0"/>
          <w:marTop w:val="0"/>
          <w:marBottom w:val="0"/>
          <w:divBdr>
            <w:top w:val="none" w:sz="0" w:space="0" w:color="auto"/>
            <w:left w:val="none" w:sz="0" w:space="0" w:color="auto"/>
            <w:bottom w:val="none" w:sz="0" w:space="0" w:color="auto"/>
            <w:right w:val="none" w:sz="0" w:space="0" w:color="auto"/>
          </w:divBdr>
        </w:div>
      </w:divsChild>
    </w:div>
    <w:div w:id="2007398596">
      <w:bodyDiv w:val="1"/>
      <w:marLeft w:val="0"/>
      <w:marRight w:val="0"/>
      <w:marTop w:val="0"/>
      <w:marBottom w:val="0"/>
      <w:divBdr>
        <w:top w:val="none" w:sz="0" w:space="0" w:color="auto"/>
        <w:left w:val="none" w:sz="0" w:space="0" w:color="auto"/>
        <w:bottom w:val="none" w:sz="0" w:space="0" w:color="auto"/>
        <w:right w:val="none" w:sz="0" w:space="0" w:color="auto"/>
      </w:divBdr>
      <w:divsChild>
        <w:div w:id="736975514">
          <w:marLeft w:val="0"/>
          <w:marRight w:val="0"/>
          <w:marTop w:val="0"/>
          <w:marBottom w:val="0"/>
          <w:divBdr>
            <w:top w:val="none" w:sz="0" w:space="0" w:color="auto"/>
            <w:left w:val="none" w:sz="0" w:space="0" w:color="auto"/>
            <w:bottom w:val="none" w:sz="0" w:space="0" w:color="auto"/>
            <w:right w:val="none" w:sz="0" w:space="0" w:color="auto"/>
          </w:divBdr>
        </w:div>
        <w:div w:id="741102090">
          <w:marLeft w:val="0"/>
          <w:marRight w:val="0"/>
          <w:marTop w:val="0"/>
          <w:marBottom w:val="0"/>
          <w:divBdr>
            <w:top w:val="none" w:sz="0" w:space="0" w:color="auto"/>
            <w:left w:val="none" w:sz="0" w:space="0" w:color="auto"/>
            <w:bottom w:val="none" w:sz="0" w:space="0" w:color="auto"/>
            <w:right w:val="none" w:sz="0" w:space="0" w:color="auto"/>
          </w:divBdr>
        </w:div>
        <w:div w:id="1548906680">
          <w:marLeft w:val="0"/>
          <w:marRight w:val="0"/>
          <w:marTop w:val="0"/>
          <w:marBottom w:val="0"/>
          <w:divBdr>
            <w:top w:val="none" w:sz="0" w:space="0" w:color="auto"/>
            <w:left w:val="none" w:sz="0" w:space="0" w:color="auto"/>
            <w:bottom w:val="none" w:sz="0" w:space="0" w:color="auto"/>
            <w:right w:val="none" w:sz="0" w:space="0" w:color="auto"/>
          </w:divBdr>
        </w:div>
        <w:div w:id="1989161988">
          <w:marLeft w:val="0"/>
          <w:marRight w:val="0"/>
          <w:marTop w:val="0"/>
          <w:marBottom w:val="0"/>
          <w:divBdr>
            <w:top w:val="none" w:sz="0" w:space="0" w:color="auto"/>
            <w:left w:val="none" w:sz="0" w:space="0" w:color="auto"/>
            <w:bottom w:val="none" w:sz="0" w:space="0" w:color="auto"/>
            <w:right w:val="none" w:sz="0" w:space="0" w:color="auto"/>
          </w:divBdr>
        </w:div>
      </w:divsChild>
    </w:div>
    <w:div w:id="2009361741">
      <w:bodyDiv w:val="1"/>
      <w:marLeft w:val="0"/>
      <w:marRight w:val="0"/>
      <w:marTop w:val="0"/>
      <w:marBottom w:val="0"/>
      <w:divBdr>
        <w:top w:val="none" w:sz="0" w:space="0" w:color="auto"/>
        <w:left w:val="none" w:sz="0" w:space="0" w:color="auto"/>
        <w:bottom w:val="none" w:sz="0" w:space="0" w:color="auto"/>
        <w:right w:val="none" w:sz="0" w:space="0" w:color="auto"/>
      </w:divBdr>
      <w:divsChild>
        <w:div w:id="396050728">
          <w:marLeft w:val="0"/>
          <w:marRight w:val="0"/>
          <w:marTop w:val="0"/>
          <w:marBottom w:val="0"/>
          <w:divBdr>
            <w:top w:val="none" w:sz="0" w:space="0" w:color="auto"/>
            <w:left w:val="none" w:sz="0" w:space="0" w:color="auto"/>
            <w:bottom w:val="none" w:sz="0" w:space="0" w:color="auto"/>
            <w:right w:val="none" w:sz="0" w:space="0" w:color="auto"/>
          </w:divBdr>
        </w:div>
        <w:div w:id="761755301">
          <w:marLeft w:val="0"/>
          <w:marRight w:val="0"/>
          <w:marTop w:val="0"/>
          <w:marBottom w:val="0"/>
          <w:divBdr>
            <w:top w:val="none" w:sz="0" w:space="0" w:color="auto"/>
            <w:left w:val="none" w:sz="0" w:space="0" w:color="auto"/>
            <w:bottom w:val="none" w:sz="0" w:space="0" w:color="auto"/>
            <w:right w:val="none" w:sz="0" w:space="0" w:color="auto"/>
          </w:divBdr>
        </w:div>
        <w:div w:id="1046300093">
          <w:marLeft w:val="0"/>
          <w:marRight w:val="0"/>
          <w:marTop w:val="0"/>
          <w:marBottom w:val="0"/>
          <w:divBdr>
            <w:top w:val="none" w:sz="0" w:space="0" w:color="auto"/>
            <w:left w:val="none" w:sz="0" w:space="0" w:color="auto"/>
            <w:bottom w:val="none" w:sz="0" w:space="0" w:color="auto"/>
            <w:right w:val="none" w:sz="0" w:space="0" w:color="auto"/>
          </w:divBdr>
        </w:div>
        <w:div w:id="1638680564">
          <w:marLeft w:val="0"/>
          <w:marRight w:val="0"/>
          <w:marTop w:val="0"/>
          <w:marBottom w:val="0"/>
          <w:divBdr>
            <w:top w:val="none" w:sz="0" w:space="0" w:color="auto"/>
            <w:left w:val="none" w:sz="0" w:space="0" w:color="auto"/>
            <w:bottom w:val="none" w:sz="0" w:space="0" w:color="auto"/>
            <w:right w:val="none" w:sz="0" w:space="0" w:color="auto"/>
          </w:divBdr>
        </w:div>
      </w:divsChild>
    </w:div>
    <w:div w:id="2009405663">
      <w:bodyDiv w:val="1"/>
      <w:marLeft w:val="0"/>
      <w:marRight w:val="0"/>
      <w:marTop w:val="0"/>
      <w:marBottom w:val="0"/>
      <w:divBdr>
        <w:top w:val="none" w:sz="0" w:space="0" w:color="auto"/>
        <w:left w:val="none" w:sz="0" w:space="0" w:color="auto"/>
        <w:bottom w:val="none" w:sz="0" w:space="0" w:color="auto"/>
        <w:right w:val="none" w:sz="0" w:space="0" w:color="auto"/>
      </w:divBdr>
      <w:divsChild>
        <w:div w:id="537666516">
          <w:marLeft w:val="0"/>
          <w:marRight w:val="0"/>
          <w:marTop w:val="0"/>
          <w:marBottom w:val="0"/>
          <w:divBdr>
            <w:top w:val="none" w:sz="0" w:space="0" w:color="auto"/>
            <w:left w:val="none" w:sz="0" w:space="0" w:color="auto"/>
            <w:bottom w:val="none" w:sz="0" w:space="0" w:color="auto"/>
            <w:right w:val="none" w:sz="0" w:space="0" w:color="auto"/>
          </w:divBdr>
        </w:div>
        <w:div w:id="907110504">
          <w:marLeft w:val="0"/>
          <w:marRight w:val="0"/>
          <w:marTop w:val="0"/>
          <w:marBottom w:val="0"/>
          <w:divBdr>
            <w:top w:val="none" w:sz="0" w:space="0" w:color="auto"/>
            <w:left w:val="none" w:sz="0" w:space="0" w:color="auto"/>
            <w:bottom w:val="none" w:sz="0" w:space="0" w:color="auto"/>
            <w:right w:val="none" w:sz="0" w:space="0" w:color="auto"/>
          </w:divBdr>
        </w:div>
      </w:divsChild>
    </w:div>
    <w:div w:id="2014410832">
      <w:bodyDiv w:val="1"/>
      <w:marLeft w:val="0"/>
      <w:marRight w:val="0"/>
      <w:marTop w:val="0"/>
      <w:marBottom w:val="0"/>
      <w:divBdr>
        <w:top w:val="none" w:sz="0" w:space="0" w:color="auto"/>
        <w:left w:val="none" w:sz="0" w:space="0" w:color="auto"/>
        <w:bottom w:val="none" w:sz="0" w:space="0" w:color="auto"/>
        <w:right w:val="none" w:sz="0" w:space="0" w:color="auto"/>
      </w:divBdr>
      <w:divsChild>
        <w:div w:id="210270203">
          <w:marLeft w:val="0"/>
          <w:marRight w:val="0"/>
          <w:marTop w:val="0"/>
          <w:marBottom w:val="0"/>
          <w:divBdr>
            <w:top w:val="none" w:sz="0" w:space="0" w:color="auto"/>
            <w:left w:val="none" w:sz="0" w:space="0" w:color="auto"/>
            <w:bottom w:val="none" w:sz="0" w:space="0" w:color="auto"/>
            <w:right w:val="none" w:sz="0" w:space="0" w:color="auto"/>
          </w:divBdr>
        </w:div>
        <w:div w:id="806125203">
          <w:marLeft w:val="0"/>
          <w:marRight w:val="0"/>
          <w:marTop w:val="0"/>
          <w:marBottom w:val="0"/>
          <w:divBdr>
            <w:top w:val="none" w:sz="0" w:space="0" w:color="auto"/>
            <w:left w:val="none" w:sz="0" w:space="0" w:color="auto"/>
            <w:bottom w:val="none" w:sz="0" w:space="0" w:color="auto"/>
            <w:right w:val="none" w:sz="0" w:space="0" w:color="auto"/>
          </w:divBdr>
        </w:div>
        <w:div w:id="1344699076">
          <w:marLeft w:val="0"/>
          <w:marRight w:val="0"/>
          <w:marTop w:val="0"/>
          <w:marBottom w:val="0"/>
          <w:divBdr>
            <w:top w:val="none" w:sz="0" w:space="0" w:color="auto"/>
            <w:left w:val="none" w:sz="0" w:space="0" w:color="auto"/>
            <w:bottom w:val="none" w:sz="0" w:space="0" w:color="auto"/>
            <w:right w:val="none" w:sz="0" w:space="0" w:color="auto"/>
          </w:divBdr>
        </w:div>
        <w:div w:id="1928880583">
          <w:marLeft w:val="0"/>
          <w:marRight w:val="0"/>
          <w:marTop w:val="0"/>
          <w:marBottom w:val="0"/>
          <w:divBdr>
            <w:top w:val="none" w:sz="0" w:space="0" w:color="auto"/>
            <w:left w:val="none" w:sz="0" w:space="0" w:color="auto"/>
            <w:bottom w:val="none" w:sz="0" w:space="0" w:color="auto"/>
            <w:right w:val="none" w:sz="0" w:space="0" w:color="auto"/>
          </w:divBdr>
        </w:div>
      </w:divsChild>
    </w:div>
    <w:div w:id="2015524011">
      <w:bodyDiv w:val="1"/>
      <w:marLeft w:val="0"/>
      <w:marRight w:val="0"/>
      <w:marTop w:val="0"/>
      <w:marBottom w:val="0"/>
      <w:divBdr>
        <w:top w:val="none" w:sz="0" w:space="0" w:color="auto"/>
        <w:left w:val="none" w:sz="0" w:space="0" w:color="auto"/>
        <w:bottom w:val="none" w:sz="0" w:space="0" w:color="auto"/>
        <w:right w:val="none" w:sz="0" w:space="0" w:color="auto"/>
      </w:divBdr>
      <w:divsChild>
        <w:div w:id="114106885">
          <w:marLeft w:val="0"/>
          <w:marRight w:val="0"/>
          <w:marTop w:val="0"/>
          <w:marBottom w:val="0"/>
          <w:divBdr>
            <w:top w:val="none" w:sz="0" w:space="0" w:color="auto"/>
            <w:left w:val="none" w:sz="0" w:space="0" w:color="auto"/>
            <w:bottom w:val="none" w:sz="0" w:space="0" w:color="auto"/>
            <w:right w:val="none" w:sz="0" w:space="0" w:color="auto"/>
          </w:divBdr>
        </w:div>
        <w:div w:id="277418699">
          <w:marLeft w:val="0"/>
          <w:marRight w:val="0"/>
          <w:marTop w:val="0"/>
          <w:marBottom w:val="0"/>
          <w:divBdr>
            <w:top w:val="none" w:sz="0" w:space="0" w:color="auto"/>
            <w:left w:val="none" w:sz="0" w:space="0" w:color="auto"/>
            <w:bottom w:val="none" w:sz="0" w:space="0" w:color="auto"/>
            <w:right w:val="none" w:sz="0" w:space="0" w:color="auto"/>
          </w:divBdr>
        </w:div>
        <w:div w:id="448554893">
          <w:marLeft w:val="0"/>
          <w:marRight w:val="0"/>
          <w:marTop w:val="0"/>
          <w:marBottom w:val="0"/>
          <w:divBdr>
            <w:top w:val="none" w:sz="0" w:space="0" w:color="auto"/>
            <w:left w:val="none" w:sz="0" w:space="0" w:color="auto"/>
            <w:bottom w:val="none" w:sz="0" w:space="0" w:color="auto"/>
            <w:right w:val="none" w:sz="0" w:space="0" w:color="auto"/>
          </w:divBdr>
        </w:div>
        <w:div w:id="674693413">
          <w:marLeft w:val="0"/>
          <w:marRight w:val="0"/>
          <w:marTop w:val="0"/>
          <w:marBottom w:val="0"/>
          <w:divBdr>
            <w:top w:val="none" w:sz="0" w:space="0" w:color="auto"/>
            <w:left w:val="none" w:sz="0" w:space="0" w:color="auto"/>
            <w:bottom w:val="none" w:sz="0" w:space="0" w:color="auto"/>
            <w:right w:val="none" w:sz="0" w:space="0" w:color="auto"/>
          </w:divBdr>
        </w:div>
      </w:divsChild>
    </w:div>
    <w:div w:id="2017222101">
      <w:bodyDiv w:val="1"/>
      <w:marLeft w:val="0"/>
      <w:marRight w:val="0"/>
      <w:marTop w:val="0"/>
      <w:marBottom w:val="0"/>
      <w:divBdr>
        <w:top w:val="none" w:sz="0" w:space="0" w:color="auto"/>
        <w:left w:val="none" w:sz="0" w:space="0" w:color="auto"/>
        <w:bottom w:val="none" w:sz="0" w:space="0" w:color="auto"/>
        <w:right w:val="none" w:sz="0" w:space="0" w:color="auto"/>
      </w:divBdr>
      <w:divsChild>
        <w:div w:id="244732947">
          <w:marLeft w:val="0"/>
          <w:marRight w:val="0"/>
          <w:marTop w:val="0"/>
          <w:marBottom w:val="0"/>
          <w:divBdr>
            <w:top w:val="none" w:sz="0" w:space="0" w:color="auto"/>
            <w:left w:val="none" w:sz="0" w:space="0" w:color="auto"/>
            <w:bottom w:val="none" w:sz="0" w:space="0" w:color="auto"/>
            <w:right w:val="none" w:sz="0" w:space="0" w:color="auto"/>
          </w:divBdr>
        </w:div>
        <w:div w:id="737020833">
          <w:marLeft w:val="0"/>
          <w:marRight w:val="0"/>
          <w:marTop w:val="0"/>
          <w:marBottom w:val="0"/>
          <w:divBdr>
            <w:top w:val="none" w:sz="0" w:space="0" w:color="auto"/>
            <w:left w:val="none" w:sz="0" w:space="0" w:color="auto"/>
            <w:bottom w:val="none" w:sz="0" w:space="0" w:color="auto"/>
            <w:right w:val="none" w:sz="0" w:space="0" w:color="auto"/>
          </w:divBdr>
        </w:div>
        <w:div w:id="822088198">
          <w:marLeft w:val="0"/>
          <w:marRight w:val="0"/>
          <w:marTop w:val="0"/>
          <w:marBottom w:val="0"/>
          <w:divBdr>
            <w:top w:val="none" w:sz="0" w:space="0" w:color="auto"/>
            <w:left w:val="none" w:sz="0" w:space="0" w:color="auto"/>
            <w:bottom w:val="none" w:sz="0" w:space="0" w:color="auto"/>
            <w:right w:val="none" w:sz="0" w:space="0" w:color="auto"/>
          </w:divBdr>
        </w:div>
        <w:div w:id="1100836752">
          <w:marLeft w:val="0"/>
          <w:marRight w:val="0"/>
          <w:marTop w:val="0"/>
          <w:marBottom w:val="0"/>
          <w:divBdr>
            <w:top w:val="none" w:sz="0" w:space="0" w:color="auto"/>
            <w:left w:val="none" w:sz="0" w:space="0" w:color="auto"/>
            <w:bottom w:val="none" w:sz="0" w:space="0" w:color="auto"/>
            <w:right w:val="none" w:sz="0" w:space="0" w:color="auto"/>
          </w:divBdr>
        </w:div>
      </w:divsChild>
    </w:div>
    <w:div w:id="2017223667">
      <w:bodyDiv w:val="1"/>
      <w:marLeft w:val="0"/>
      <w:marRight w:val="0"/>
      <w:marTop w:val="0"/>
      <w:marBottom w:val="0"/>
      <w:divBdr>
        <w:top w:val="none" w:sz="0" w:space="0" w:color="auto"/>
        <w:left w:val="none" w:sz="0" w:space="0" w:color="auto"/>
        <w:bottom w:val="none" w:sz="0" w:space="0" w:color="auto"/>
        <w:right w:val="none" w:sz="0" w:space="0" w:color="auto"/>
      </w:divBdr>
      <w:divsChild>
        <w:div w:id="137579386">
          <w:marLeft w:val="0"/>
          <w:marRight w:val="0"/>
          <w:marTop w:val="0"/>
          <w:marBottom w:val="0"/>
          <w:divBdr>
            <w:top w:val="none" w:sz="0" w:space="0" w:color="auto"/>
            <w:left w:val="none" w:sz="0" w:space="0" w:color="auto"/>
            <w:bottom w:val="none" w:sz="0" w:space="0" w:color="auto"/>
            <w:right w:val="none" w:sz="0" w:space="0" w:color="auto"/>
          </w:divBdr>
        </w:div>
        <w:div w:id="755631208">
          <w:marLeft w:val="0"/>
          <w:marRight w:val="0"/>
          <w:marTop w:val="0"/>
          <w:marBottom w:val="0"/>
          <w:divBdr>
            <w:top w:val="none" w:sz="0" w:space="0" w:color="auto"/>
            <w:left w:val="none" w:sz="0" w:space="0" w:color="auto"/>
            <w:bottom w:val="none" w:sz="0" w:space="0" w:color="auto"/>
            <w:right w:val="none" w:sz="0" w:space="0" w:color="auto"/>
          </w:divBdr>
        </w:div>
        <w:div w:id="871848442">
          <w:marLeft w:val="0"/>
          <w:marRight w:val="0"/>
          <w:marTop w:val="0"/>
          <w:marBottom w:val="0"/>
          <w:divBdr>
            <w:top w:val="none" w:sz="0" w:space="0" w:color="auto"/>
            <w:left w:val="none" w:sz="0" w:space="0" w:color="auto"/>
            <w:bottom w:val="none" w:sz="0" w:space="0" w:color="auto"/>
            <w:right w:val="none" w:sz="0" w:space="0" w:color="auto"/>
          </w:divBdr>
        </w:div>
        <w:div w:id="1843232310">
          <w:marLeft w:val="0"/>
          <w:marRight w:val="0"/>
          <w:marTop w:val="0"/>
          <w:marBottom w:val="0"/>
          <w:divBdr>
            <w:top w:val="none" w:sz="0" w:space="0" w:color="auto"/>
            <w:left w:val="none" w:sz="0" w:space="0" w:color="auto"/>
            <w:bottom w:val="none" w:sz="0" w:space="0" w:color="auto"/>
            <w:right w:val="none" w:sz="0" w:space="0" w:color="auto"/>
          </w:divBdr>
        </w:div>
      </w:divsChild>
    </w:div>
    <w:div w:id="2017296281">
      <w:bodyDiv w:val="1"/>
      <w:marLeft w:val="0"/>
      <w:marRight w:val="0"/>
      <w:marTop w:val="0"/>
      <w:marBottom w:val="0"/>
      <w:divBdr>
        <w:top w:val="none" w:sz="0" w:space="0" w:color="auto"/>
        <w:left w:val="none" w:sz="0" w:space="0" w:color="auto"/>
        <w:bottom w:val="none" w:sz="0" w:space="0" w:color="auto"/>
        <w:right w:val="none" w:sz="0" w:space="0" w:color="auto"/>
      </w:divBdr>
      <w:divsChild>
        <w:div w:id="766147866">
          <w:marLeft w:val="0"/>
          <w:marRight w:val="0"/>
          <w:marTop w:val="0"/>
          <w:marBottom w:val="0"/>
          <w:divBdr>
            <w:top w:val="none" w:sz="0" w:space="0" w:color="auto"/>
            <w:left w:val="none" w:sz="0" w:space="0" w:color="auto"/>
            <w:bottom w:val="none" w:sz="0" w:space="0" w:color="auto"/>
            <w:right w:val="none" w:sz="0" w:space="0" w:color="auto"/>
          </w:divBdr>
        </w:div>
        <w:div w:id="998928433">
          <w:marLeft w:val="0"/>
          <w:marRight w:val="0"/>
          <w:marTop w:val="0"/>
          <w:marBottom w:val="0"/>
          <w:divBdr>
            <w:top w:val="none" w:sz="0" w:space="0" w:color="auto"/>
            <w:left w:val="none" w:sz="0" w:space="0" w:color="auto"/>
            <w:bottom w:val="none" w:sz="0" w:space="0" w:color="auto"/>
            <w:right w:val="none" w:sz="0" w:space="0" w:color="auto"/>
          </w:divBdr>
        </w:div>
        <w:div w:id="2005619005">
          <w:marLeft w:val="0"/>
          <w:marRight w:val="0"/>
          <w:marTop w:val="0"/>
          <w:marBottom w:val="0"/>
          <w:divBdr>
            <w:top w:val="none" w:sz="0" w:space="0" w:color="auto"/>
            <w:left w:val="none" w:sz="0" w:space="0" w:color="auto"/>
            <w:bottom w:val="none" w:sz="0" w:space="0" w:color="auto"/>
            <w:right w:val="none" w:sz="0" w:space="0" w:color="auto"/>
          </w:divBdr>
        </w:div>
        <w:div w:id="2113085360">
          <w:marLeft w:val="0"/>
          <w:marRight w:val="0"/>
          <w:marTop w:val="0"/>
          <w:marBottom w:val="0"/>
          <w:divBdr>
            <w:top w:val="none" w:sz="0" w:space="0" w:color="auto"/>
            <w:left w:val="none" w:sz="0" w:space="0" w:color="auto"/>
            <w:bottom w:val="none" w:sz="0" w:space="0" w:color="auto"/>
            <w:right w:val="none" w:sz="0" w:space="0" w:color="auto"/>
          </w:divBdr>
        </w:div>
      </w:divsChild>
    </w:div>
    <w:div w:id="2017461778">
      <w:bodyDiv w:val="1"/>
      <w:marLeft w:val="0"/>
      <w:marRight w:val="0"/>
      <w:marTop w:val="0"/>
      <w:marBottom w:val="0"/>
      <w:divBdr>
        <w:top w:val="none" w:sz="0" w:space="0" w:color="auto"/>
        <w:left w:val="none" w:sz="0" w:space="0" w:color="auto"/>
        <w:bottom w:val="none" w:sz="0" w:space="0" w:color="auto"/>
        <w:right w:val="none" w:sz="0" w:space="0" w:color="auto"/>
      </w:divBdr>
      <w:divsChild>
        <w:div w:id="291206611">
          <w:marLeft w:val="0"/>
          <w:marRight w:val="0"/>
          <w:marTop w:val="0"/>
          <w:marBottom w:val="0"/>
          <w:divBdr>
            <w:top w:val="none" w:sz="0" w:space="0" w:color="auto"/>
            <w:left w:val="none" w:sz="0" w:space="0" w:color="auto"/>
            <w:bottom w:val="none" w:sz="0" w:space="0" w:color="auto"/>
            <w:right w:val="none" w:sz="0" w:space="0" w:color="auto"/>
          </w:divBdr>
        </w:div>
        <w:div w:id="424346991">
          <w:marLeft w:val="0"/>
          <w:marRight w:val="0"/>
          <w:marTop w:val="0"/>
          <w:marBottom w:val="0"/>
          <w:divBdr>
            <w:top w:val="none" w:sz="0" w:space="0" w:color="auto"/>
            <w:left w:val="none" w:sz="0" w:space="0" w:color="auto"/>
            <w:bottom w:val="none" w:sz="0" w:space="0" w:color="auto"/>
            <w:right w:val="none" w:sz="0" w:space="0" w:color="auto"/>
          </w:divBdr>
        </w:div>
        <w:div w:id="700665835">
          <w:marLeft w:val="0"/>
          <w:marRight w:val="0"/>
          <w:marTop w:val="0"/>
          <w:marBottom w:val="0"/>
          <w:divBdr>
            <w:top w:val="none" w:sz="0" w:space="0" w:color="auto"/>
            <w:left w:val="none" w:sz="0" w:space="0" w:color="auto"/>
            <w:bottom w:val="none" w:sz="0" w:space="0" w:color="auto"/>
            <w:right w:val="none" w:sz="0" w:space="0" w:color="auto"/>
          </w:divBdr>
        </w:div>
        <w:div w:id="738677138">
          <w:marLeft w:val="0"/>
          <w:marRight w:val="0"/>
          <w:marTop w:val="0"/>
          <w:marBottom w:val="0"/>
          <w:divBdr>
            <w:top w:val="none" w:sz="0" w:space="0" w:color="auto"/>
            <w:left w:val="none" w:sz="0" w:space="0" w:color="auto"/>
            <w:bottom w:val="none" w:sz="0" w:space="0" w:color="auto"/>
            <w:right w:val="none" w:sz="0" w:space="0" w:color="auto"/>
          </w:divBdr>
        </w:div>
      </w:divsChild>
    </w:div>
    <w:div w:id="2017535508">
      <w:bodyDiv w:val="1"/>
      <w:marLeft w:val="0"/>
      <w:marRight w:val="0"/>
      <w:marTop w:val="0"/>
      <w:marBottom w:val="0"/>
      <w:divBdr>
        <w:top w:val="none" w:sz="0" w:space="0" w:color="auto"/>
        <w:left w:val="none" w:sz="0" w:space="0" w:color="auto"/>
        <w:bottom w:val="none" w:sz="0" w:space="0" w:color="auto"/>
        <w:right w:val="none" w:sz="0" w:space="0" w:color="auto"/>
      </w:divBdr>
    </w:div>
    <w:div w:id="2017609051">
      <w:bodyDiv w:val="1"/>
      <w:marLeft w:val="0"/>
      <w:marRight w:val="0"/>
      <w:marTop w:val="0"/>
      <w:marBottom w:val="0"/>
      <w:divBdr>
        <w:top w:val="none" w:sz="0" w:space="0" w:color="auto"/>
        <w:left w:val="none" w:sz="0" w:space="0" w:color="auto"/>
        <w:bottom w:val="none" w:sz="0" w:space="0" w:color="auto"/>
        <w:right w:val="none" w:sz="0" w:space="0" w:color="auto"/>
      </w:divBdr>
      <w:divsChild>
        <w:div w:id="569924264">
          <w:marLeft w:val="0"/>
          <w:marRight w:val="0"/>
          <w:marTop w:val="0"/>
          <w:marBottom w:val="0"/>
          <w:divBdr>
            <w:top w:val="none" w:sz="0" w:space="0" w:color="auto"/>
            <w:left w:val="none" w:sz="0" w:space="0" w:color="auto"/>
            <w:bottom w:val="none" w:sz="0" w:space="0" w:color="auto"/>
            <w:right w:val="none" w:sz="0" w:space="0" w:color="auto"/>
          </w:divBdr>
        </w:div>
        <w:div w:id="937955121">
          <w:marLeft w:val="0"/>
          <w:marRight w:val="0"/>
          <w:marTop w:val="0"/>
          <w:marBottom w:val="0"/>
          <w:divBdr>
            <w:top w:val="none" w:sz="0" w:space="0" w:color="auto"/>
            <w:left w:val="none" w:sz="0" w:space="0" w:color="auto"/>
            <w:bottom w:val="none" w:sz="0" w:space="0" w:color="auto"/>
            <w:right w:val="none" w:sz="0" w:space="0" w:color="auto"/>
          </w:divBdr>
        </w:div>
        <w:div w:id="1131091609">
          <w:marLeft w:val="0"/>
          <w:marRight w:val="0"/>
          <w:marTop w:val="0"/>
          <w:marBottom w:val="0"/>
          <w:divBdr>
            <w:top w:val="none" w:sz="0" w:space="0" w:color="auto"/>
            <w:left w:val="none" w:sz="0" w:space="0" w:color="auto"/>
            <w:bottom w:val="none" w:sz="0" w:space="0" w:color="auto"/>
            <w:right w:val="none" w:sz="0" w:space="0" w:color="auto"/>
          </w:divBdr>
        </w:div>
        <w:div w:id="1395393468">
          <w:marLeft w:val="0"/>
          <w:marRight w:val="0"/>
          <w:marTop w:val="0"/>
          <w:marBottom w:val="0"/>
          <w:divBdr>
            <w:top w:val="none" w:sz="0" w:space="0" w:color="auto"/>
            <w:left w:val="none" w:sz="0" w:space="0" w:color="auto"/>
            <w:bottom w:val="none" w:sz="0" w:space="0" w:color="auto"/>
            <w:right w:val="none" w:sz="0" w:space="0" w:color="auto"/>
          </w:divBdr>
        </w:div>
      </w:divsChild>
    </w:div>
    <w:div w:id="2018266180">
      <w:bodyDiv w:val="1"/>
      <w:marLeft w:val="0"/>
      <w:marRight w:val="0"/>
      <w:marTop w:val="0"/>
      <w:marBottom w:val="0"/>
      <w:divBdr>
        <w:top w:val="none" w:sz="0" w:space="0" w:color="auto"/>
        <w:left w:val="none" w:sz="0" w:space="0" w:color="auto"/>
        <w:bottom w:val="none" w:sz="0" w:space="0" w:color="auto"/>
        <w:right w:val="none" w:sz="0" w:space="0" w:color="auto"/>
      </w:divBdr>
      <w:divsChild>
        <w:div w:id="966012690">
          <w:marLeft w:val="0"/>
          <w:marRight w:val="0"/>
          <w:marTop w:val="0"/>
          <w:marBottom w:val="0"/>
          <w:divBdr>
            <w:top w:val="none" w:sz="0" w:space="0" w:color="auto"/>
            <w:left w:val="none" w:sz="0" w:space="0" w:color="auto"/>
            <w:bottom w:val="none" w:sz="0" w:space="0" w:color="auto"/>
            <w:right w:val="none" w:sz="0" w:space="0" w:color="auto"/>
          </w:divBdr>
        </w:div>
        <w:div w:id="1102146934">
          <w:marLeft w:val="0"/>
          <w:marRight w:val="0"/>
          <w:marTop w:val="0"/>
          <w:marBottom w:val="0"/>
          <w:divBdr>
            <w:top w:val="none" w:sz="0" w:space="0" w:color="auto"/>
            <w:left w:val="none" w:sz="0" w:space="0" w:color="auto"/>
            <w:bottom w:val="none" w:sz="0" w:space="0" w:color="auto"/>
            <w:right w:val="none" w:sz="0" w:space="0" w:color="auto"/>
          </w:divBdr>
        </w:div>
        <w:div w:id="1981614177">
          <w:marLeft w:val="0"/>
          <w:marRight w:val="0"/>
          <w:marTop w:val="0"/>
          <w:marBottom w:val="0"/>
          <w:divBdr>
            <w:top w:val="none" w:sz="0" w:space="0" w:color="auto"/>
            <w:left w:val="none" w:sz="0" w:space="0" w:color="auto"/>
            <w:bottom w:val="none" w:sz="0" w:space="0" w:color="auto"/>
            <w:right w:val="none" w:sz="0" w:space="0" w:color="auto"/>
          </w:divBdr>
        </w:div>
        <w:div w:id="2006281403">
          <w:marLeft w:val="0"/>
          <w:marRight w:val="0"/>
          <w:marTop w:val="0"/>
          <w:marBottom w:val="0"/>
          <w:divBdr>
            <w:top w:val="none" w:sz="0" w:space="0" w:color="auto"/>
            <w:left w:val="none" w:sz="0" w:space="0" w:color="auto"/>
            <w:bottom w:val="none" w:sz="0" w:space="0" w:color="auto"/>
            <w:right w:val="none" w:sz="0" w:space="0" w:color="auto"/>
          </w:divBdr>
        </w:div>
      </w:divsChild>
    </w:div>
    <w:div w:id="2018575361">
      <w:bodyDiv w:val="1"/>
      <w:marLeft w:val="0"/>
      <w:marRight w:val="0"/>
      <w:marTop w:val="0"/>
      <w:marBottom w:val="0"/>
      <w:divBdr>
        <w:top w:val="none" w:sz="0" w:space="0" w:color="auto"/>
        <w:left w:val="none" w:sz="0" w:space="0" w:color="auto"/>
        <w:bottom w:val="none" w:sz="0" w:space="0" w:color="auto"/>
        <w:right w:val="none" w:sz="0" w:space="0" w:color="auto"/>
      </w:divBdr>
      <w:divsChild>
        <w:div w:id="258491174">
          <w:marLeft w:val="0"/>
          <w:marRight w:val="0"/>
          <w:marTop w:val="0"/>
          <w:marBottom w:val="0"/>
          <w:divBdr>
            <w:top w:val="none" w:sz="0" w:space="0" w:color="auto"/>
            <w:left w:val="none" w:sz="0" w:space="0" w:color="auto"/>
            <w:bottom w:val="none" w:sz="0" w:space="0" w:color="auto"/>
            <w:right w:val="none" w:sz="0" w:space="0" w:color="auto"/>
          </w:divBdr>
        </w:div>
        <w:div w:id="516965958">
          <w:marLeft w:val="0"/>
          <w:marRight w:val="0"/>
          <w:marTop w:val="0"/>
          <w:marBottom w:val="0"/>
          <w:divBdr>
            <w:top w:val="none" w:sz="0" w:space="0" w:color="auto"/>
            <w:left w:val="none" w:sz="0" w:space="0" w:color="auto"/>
            <w:bottom w:val="none" w:sz="0" w:space="0" w:color="auto"/>
            <w:right w:val="none" w:sz="0" w:space="0" w:color="auto"/>
          </w:divBdr>
        </w:div>
        <w:div w:id="790514766">
          <w:marLeft w:val="0"/>
          <w:marRight w:val="0"/>
          <w:marTop w:val="0"/>
          <w:marBottom w:val="0"/>
          <w:divBdr>
            <w:top w:val="none" w:sz="0" w:space="0" w:color="auto"/>
            <w:left w:val="none" w:sz="0" w:space="0" w:color="auto"/>
            <w:bottom w:val="none" w:sz="0" w:space="0" w:color="auto"/>
            <w:right w:val="none" w:sz="0" w:space="0" w:color="auto"/>
          </w:divBdr>
        </w:div>
        <w:div w:id="1734037335">
          <w:marLeft w:val="0"/>
          <w:marRight w:val="0"/>
          <w:marTop w:val="0"/>
          <w:marBottom w:val="0"/>
          <w:divBdr>
            <w:top w:val="none" w:sz="0" w:space="0" w:color="auto"/>
            <w:left w:val="none" w:sz="0" w:space="0" w:color="auto"/>
            <w:bottom w:val="none" w:sz="0" w:space="0" w:color="auto"/>
            <w:right w:val="none" w:sz="0" w:space="0" w:color="auto"/>
          </w:divBdr>
        </w:div>
      </w:divsChild>
    </w:div>
    <w:div w:id="2022002911">
      <w:bodyDiv w:val="1"/>
      <w:marLeft w:val="0"/>
      <w:marRight w:val="0"/>
      <w:marTop w:val="0"/>
      <w:marBottom w:val="0"/>
      <w:divBdr>
        <w:top w:val="none" w:sz="0" w:space="0" w:color="auto"/>
        <w:left w:val="none" w:sz="0" w:space="0" w:color="auto"/>
        <w:bottom w:val="none" w:sz="0" w:space="0" w:color="auto"/>
        <w:right w:val="none" w:sz="0" w:space="0" w:color="auto"/>
      </w:divBdr>
      <w:divsChild>
        <w:div w:id="1697384705">
          <w:marLeft w:val="0"/>
          <w:marRight w:val="0"/>
          <w:marTop w:val="0"/>
          <w:marBottom w:val="0"/>
          <w:divBdr>
            <w:top w:val="none" w:sz="0" w:space="0" w:color="auto"/>
            <w:left w:val="none" w:sz="0" w:space="0" w:color="auto"/>
            <w:bottom w:val="none" w:sz="0" w:space="0" w:color="auto"/>
            <w:right w:val="none" w:sz="0" w:space="0" w:color="auto"/>
          </w:divBdr>
        </w:div>
        <w:div w:id="383412271">
          <w:marLeft w:val="0"/>
          <w:marRight w:val="0"/>
          <w:marTop w:val="0"/>
          <w:marBottom w:val="0"/>
          <w:divBdr>
            <w:top w:val="none" w:sz="0" w:space="0" w:color="auto"/>
            <w:left w:val="none" w:sz="0" w:space="0" w:color="auto"/>
            <w:bottom w:val="none" w:sz="0" w:space="0" w:color="auto"/>
            <w:right w:val="none" w:sz="0" w:space="0" w:color="auto"/>
          </w:divBdr>
        </w:div>
        <w:div w:id="436214060">
          <w:marLeft w:val="0"/>
          <w:marRight w:val="0"/>
          <w:marTop w:val="0"/>
          <w:marBottom w:val="0"/>
          <w:divBdr>
            <w:top w:val="none" w:sz="0" w:space="0" w:color="auto"/>
            <w:left w:val="none" w:sz="0" w:space="0" w:color="auto"/>
            <w:bottom w:val="none" w:sz="0" w:space="0" w:color="auto"/>
            <w:right w:val="none" w:sz="0" w:space="0" w:color="auto"/>
          </w:divBdr>
        </w:div>
        <w:div w:id="1272517877">
          <w:marLeft w:val="0"/>
          <w:marRight w:val="0"/>
          <w:marTop w:val="0"/>
          <w:marBottom w:val="0"/>
          <w:divBdr>
            <w:top w:val="none" w:sz="0" w:space="0" w:color="auto"/>
            <w:left w:val="none" w:sz="0" w:space="0" w:color="auto"/>
            <w:bottom w:val="none" w:sz="0" w:space="0" w:color="auto"/>
            <w:right w:val="none" w:sz="0" w:space="0" w:color="auto"/>
          </w:divBdr>
        </w:div>
      </w:divsChild>
    </w:div>
    <w:div w:id="2023315042">
      <w:bodyDiv w:val="1"/>
      <w:marLeft w:val="0"/>
      <w:marRight w:val="0"/>
      <w:marTop w:val="0"/>
      <w:marBottom w:val="0"/>
      <w:divBdr>
        <w:top w:val="none" w:sz="0" w:space="0" w:color="auto"/>
        <w:left w:val="none" w:sz="0" w:space="0" w:color="auto"/>
        <w:bottom w:val="none" w:sz="0" w:space="0" w:color="auto"/>
        <w:right w:val="none" w:sz="0" w:space="0" w:color="auto"/>
      </w:divBdr>
      <w:divsChild>
        <w:div w:id="238098316">
          <w:marLeft w:val="0"/>
          <w:marRight w:val="0"/>
          <w:marTop w:val="0"/>
          <w:marBottom w:val="0"/>
          <w:divBdr>
            <w:top w:val="none" w:sz="0" w:space="0" w:color="auto"/>
            <w:left w:val="none" w:sz="0" w:space="0" w:color="auto"/>
            <w:bottom w:val="none" w:sz="0" w:space="0" w:color="auto"/>
            <w:right w:val="none" w:sz="0" w:space="0" w:color="auto"/>
          </w:divBdr>
        </w:div>
        <w:div w:id="1256791439">
          <w:marLeft w:val="0"/>
          <w:marRight w:val="0"/>
          <w:marTop w:val="0"/>
          <w:marBottom w:val="0"/>
          <w:divBdr>
            <w:top w:val="none" w:sz="0" w:space="0" w:color="auto"/>
            <w:left w:val="none" w:sz="0" w:space="0" w:color="auto"/>
            <w:bottom w:val="none" w:sz="0" w:space="0" w:color="auto"/>
            <w:right w:val="none" w:sz="0" w:space="0" w:color="auto"/>
          </w:divBdr>
        </w:div>
        <w:div w:id="1558319576">
          <w:marLeft w:val="0"/>
          <w:marRight w:val="0"/>
          <w:marTop w:val="0"/>
          <w:marBottom w:val="0"/>
          <w:divBdr>
            <w:top w:val="none" w:sz="0" w:space="0" w:color="auto"/>
            <w:left w:val="none" w:sz="0" w:space="0" w:color="auto"/>
            <w:bottom w:val="none" w:sz="0" w:space="0" w:color="auto"/>
            <w:right w:val="none" w:sz="0" w:space="0" w:color="auto"/>
          </w:divBdr>
        </w:div>
        <w:div w:id="1796866758">
          <w:marLeft w:val="0"/>
          <w:marRight w:val="0"/>
          <w:marTop w:val="0"/>
          <w:marBottom w:val="0"/>
          <w:divBdr>
            <w:top w:val="none" w:sz="0" w:space="0" w:color="auto"/>
            <w:left w:val="none" w:sz="0" w:space="0" w:color="auto"/>
            <w:bottom w:val="none" w:sz="0" w:space="0" w:color="auto"/>
            <w:right w:val="none" w:sz="0" w:space="0" w:color="auto"/>
          </w:divBdr>
        </w:div>
      </w:divsChild>
    </w:div>
    <w:div w:id="2023580244">
      <w:bodyDiv w:val="1"/>
      <w:marLeft w:val="0"/>
      <w:marRight w:val="0"/>
      <w:marTop w:val="0"/>
      <w:marBottom w:val="0"/>
      <w:divBdr>
        <w:top w:val="none" w:sz="0" w:space="0" w:color="auto"/>
        <w:left w:val="none" w:sz="0" w:space="0" w:color="auto"/>
        <w:bottom w:val="none" w:sz="0" w:space="0" w:color="auto"/>
        <w:right w:val="none" w:sz="0" w:space="0" w:color="auto"/>
      </w:divBdr>
      <w:divsChild>
        <w:div w:id="1800608472">
          <w:marLeft w:val="0"/>
          <w:marRight w:val="0"/>
          <w:marTop w:val="0"/>
          <w:marBottom w:val="0"/>
          <w:divBdr>
            <w:top w:val="none" w:sz="0" w:space="0" w:color="auto"/>
            <w:left w:val="none" w:sz="0" w:space="0" w:color="auto"/>
            <w:bottom w:val="none" w:sz="0" w:space="0" w:color="auto"/>
            <w:right w:val="none" w:sz="0" w:space="0" w:color="auto"/>
          </w:divBdr>
        </w:div>
        <w:div w:id="1577201646">
          <w:marLeft w:val="0"/>
          <w:marRight w:val="0"/>
          <w:marTop w:val="0"/>
          <w:marBottom w:val="0"/>
          <w:divBdr>
            <w:top w:val="none" w:sz="0" w:space="0" w:color="auto"/>
            <w:left w:val="none" w:sz="0" w:space="0" w:color="auto"/>
            <w:bottom w:val="none" w:sz="0" w:space="0" w:color="auto"/>
            <w:right w:val="none" w:sz="0" w:space="0" w:color="auto"/>
          </w:divBdr>
        </w:div>
        <w:div w:id="490565486">
          <w:marLeft w:val="0"/>
          <w:marRight w:val="0"/>
          <w:marTop w:val="0"/>
          <w:marBottom w:val="0"/>
          <w:divBdr>
            <w:top w:val="none" w:sz="0" w:space="0" w:color="auto"/>
            <w:left w:val="none" w:sz="0" w:space="0" w:color="auto"/>
            <w:bottom w:val="none" w:sz="0" w:space="0" w:color="auto"/>
            <w:right w:val="none" w:sz="0" w:space="0" w:color="auto"/>
          </w:divBdr>
        </w:div>
        <w:div w:id="1169058620">
          <w:marLeft w:val="0"/>
          <w:marRight w:val="0"/>
          <w:marTop w:val="0"/>
          <w:marBottom w:val="0"/>
          <w:divBdr>
            <w:top w:val="none" w:sz="0" w:space="0" w:color="auto"/>
            <w:left w:val="none" w:sz="0" w:space="0" w:color="auto"/>
            <w:bottom w:val="none" w:sz="0" w:space="0" w:color="auto"/>
            <w:right w:val="none" w:sz="0" w:space="0" w:color="auto"/>
          </w:divBdr>
        </w:div>
      </w:divsChild>
    </w:div>
    <w:div w:id="2024241613">
      <w:bodyDiv w:val="1"/>
      <w:marLeft w:val="0"/>
      <w:marRight w:val="0"/>
      <w:marTop w:val="0"/>
      <w:marBottom w:val="0"/>
      <w:divBdr>
        <w:top w:val="none" w:sz="0" w:space="0" w:color="auto"/>
        <w:left w:val="none" w:sz="0" w:space="0" w:color="auto"/>
        <w:bottom w:val="none" w:sz="0" w:space="0" w:color="auto"/>
        <w:right w:val="none" w:sz="0" w:space="0" w:color="auto"/>
      </w:divBdr>
      <w:divsChild>
        <w:div w:id="1249071148">
          <w:marLeft w:val="0"/>
          <w:marRight w:val="0"/>
          <w:marTop w:val="0"/>
          <w:marBottom w:val="0"/>
          <w:divBdr>
            <w:top w:val="none" w:sz="0" w:space="0" w:color="auto"/>
            <w:left w:val="none" w:sz="0" w:space="0" w:color="auto"/>
            <w:bottom w:val="none" w:sz="0" w:space="0" w:color="auto"/>
            <w:right w:val="none" w:sz="0" w:space="0" w:color="auto"/>
          </w:divBdr>
        </w:div>
        <w:div w:id="1366058697">
          <w:marLeft w:val="0"/>
          <w:marRight w:val="0"/>
          <w:marTop w:val="0"/>
          <w:marBottom w:val="0"/>
          <w:divBdr>
            <w:top w:val="none" w:sz="0" w:space="0" w:color="auto"/>
            <w:left w:val="none" w:sz="0" w:space="0" w:color="auto"/>
            <w:bottom w:val="none" w:sz="0" w:space="0" w:color="auto"/>
            <w:right w:val="none" w:sz="0" w:space="0" w:color="auto"/>
          </w:divBdr>
        </w:div>
        <w:div w:id="1499073149">
          <w:marLeft w:val="0"/>
          <w:marRight w:val="0"/>
          <w:marTop w:val="0"/>
          <w:marBottom w:val="0"/>
          <w:divBdr>
            <w:top w:val="none" w:sz="0" w:space="0" w:color="auto"/>
            <w:left w:val="none" w:sz="0" w:space="0" w:color="auto"/>
            <w:bottom w:val="none" w:sz="0" w:space="0" w:color="auto"/>
            <w:right w:val="none" w:sz="0" w:space="0" w:color="auto"/>
          </w:divBdr>
        </w:div>
        <w:div w:id="1766340615">
          <w:marLeft w:val="0"/>
          <w:marRight w:val="0"/>
          <w:marTop w:val="0"/>
          <w:marBottom w:val="0"/>
          <w:divBdr>
            <w:top w:val="none" w:sz="0" w:space="0" w:color="auto"/>
            <w:left w:val="none" w:sz="0" w:space="0" w:color="auto"/>
            <w:bottom w:val="none" w:sz="0" w:space="0" w:color="auto"/>
            <w:right w:val="none" w:sz="0" w:space="0" w:color="auto"/>
          </w:divBdr>
        </w:div>
      </w:divsChild>
    </w:div>
    <w:div w:id="2026590965">
      <w:bodyDiv w:val="1"/>
      <w:marLeft w:val="0"/>
      <w:marRight w:val="0"/>
      <w:marTop w:val="0"/>
      <w:marBottom w:val="0"/>
      <w:divBdr>
        <w:top w:val="none" w:sz="0" w:space="0" w:color="auto"/>
        <w:left w:val="none" w:sz="0" w:space="0" w:color="auto"/>
        <w:bottom w:val="none" w:sz="0" w:space="0" w:color="auto"/>
        <w:right w:val="none" w:sz="0" w:space="0" w:color="auto"/>
      </w:divBdr>
      <w:divsChild>
        <w:div w:id="984898774">
          <w:marLeft w:val="0"/>
          <w:marRight w:val="0"/>
          <w:marTop w:val="0"/>
          <w:marBottom w:val="0"/>
          <w:divBdr>
            <w:top w:val="none" w:sz="0" w:space="0" w:color="auto"/>
            <w:left w:val="none" w:sz="0" w:space="0" w:color="auto"/>
            <w:bottom w:val="none" w:sz="0" w:space="0" w:color="auto"/>
            <w:right w:val="none" w:sz="0" w:space="0" w:color="auto"/>
          </w:divBdr>
        </w:div>
        <w:div w:id="1474252078">
          <w:marLeft w:val="0"/>
          <w:marRight w:val="0"/>
          <w:marTop w:val="0"/>
          <w:marBottom w:val="0"/>
          <w:divBdr>
            <w:top w:val="none" w:sz="0" w:space="0" w:color="auto"/>
            <w:left w:val="none" w:sz="0" w:space="0" w:color="auto"/>
            <w:bottom w:val="none" w:sz="0" w:space="0" w:color="auto"/>
            <w:right w:val="none" w:sz="0" w:space="0" w:color="auto"/>
          </w:divBdr>
        </w:div>
        <w:div w:id="1495416766">
          <w:marLeft w:val="0"/>
          <w:marRight w:val="0"/>
          <w:marTop w:val="0"/>
          <w:marBottom w:val="0"/>
          <w:divBdr>
            <w:top w:val="none" w:sz="0" w:space="0" w:color="auto"/>
            <w:left w:val="none" w:sz="0" w:space="0" w:color="auto"/>
            <w:bottom w:val="none" w:sz="0" w:space="0" w:color="auto"/>
            <w:right w:val="none" w:sz="0" w:space="0" w:color="auto"/>
          </w:divBdr>
        </w:div>
        <w:div w:id="2066905202">
          <w:marLeft w:val="0"/>
          <w:marRight w:val="0"/>
          <w:marTop w:val="0"/>
          <w:marBottom w:val="0"/>
          <w:divBdr>
            <w:top w:val="none" w:sz="0" w:space="0" w:color="auto"/>
            <w:left w:val="none" w:sz="0" w:space="0" w:color="auto"/>
            <w:bottom w:val="none" w:sz="0" w:space="0" w:color="auto"/>
            <w:right w:val="none" w:sz="0" w:space="0" w:color="auto"/>
          </w:divBdr>
        </w:div>
      </w:divsChild>
    </w:div>
    <w:div w:id="2027706794">
      <w:bodyDiv w:val="1"/>
      <w:marLeft w:val="0"/>
      <w:marRight w:val="0"/>
      <w:marTop w:val="0"/>
      <w:marBottom w:val="0"/>
      <w:divBdr>
        <w:top w:val="none" w:sz="0" w:space="0" w:color="auto"/>
        <w:left w:val="none" w:sz="0" w:space="0" w:color="auto"/>
        <w:bottom w:val="none" w:sz="0" w:space="0" w:color="auto"/>
        <w:right w:val="none" w:sz="0" w:space="0" w:color="auto"/>
      </w:divBdr>
      <w:divsChild>
        <w:div w:id="479226347">
          <w:marLeft w:val="0"/>
          <w:marRight w:val="0"/>
          <w:marTop w:val="0"/>
          <w:marBottom w:val="0"/>
          <w:divBdr>
            <w:top w:val="none" w:sz="0" w:space="0" w:color="auto"/>
            <w:left w:val="none" w:sz="0" w:space="0" w:color="auto"/>
            <w:bottom w:val="none" w:sz="0" w:space="0" w:color="auto"/>
            <w:right w:val="none" w:sz="0" w:space="0" w:color="auto"/>
          </w:divBdr>
        </w:div>
        <w:div w:id="499931429">
          <w:marLeft w:val="0"/>
          <w:marRight w:val="0"/>
          <w:marTop w:val="0"/>
          <w:marBottom w:val="0"/>
          <w:divBdr>
            <w:top w:val="none" w:sz="0" w:space="0" w:color="auto"/>
            <w:left w:val="none" w:sz="0" w:space="0" w:color="auto"/>
            <w:bottom w:val="none" w:sz="0" w:space="0" w:color="auto"/>
            <w:right w:val="none" w:sz="0" w:space="0" w:color="auto"/>
          </w:divBdr>
        </w:div>
        <w:div w:id="895749046">
          <w:marLeft w:val="0"/>
          <w:marRight w:val="0"/>
          <w:marTop w:val="0"/>
          <w:marBottom w:val="0"/>
          <w:divBdr>
            <w:top w:val="none" w:sz="0" w:space="0" w:color="auto"/>
            <w:left w:val="none" w:sz="0" w:space="0" w:color="auto"/>
            <w:bottom w:val="none" w:sz="0" w:space="0" w:color="auto"/>
            <w:right w:val="none" w:sz="0" w:space="0" w:color="auto"/>
          </w:divBdr>
        </w:div>
        <w:div w:id="1095444793">
          <w:marLeft w:val="0"/>
          <w:marRight w:val="0"/>
          <w:marTop w:val="0"/>
          <w:marBottom w:val="0"/>
          <w:divBdr>
            <w:top w:val="none" w:sz="0" w:space="0" w:color="auto"/>
            <w:left w:val="none" w:sz="0" w:space="0" w:color="auto"/>
            <w:bottom w:val="none" w:sz="0" w:space="0" w:color="auto"/>
            <w:right w:val="none" w:sz="0" w:space="0" w:color="auto"/>
          </w:divBdr>
        </w:div>
      </w:divsChild>
    </w:div>
    <w:div w:id="2029864420">
      <w:bodyDiv w:val="1"/>
      <w:marLeft w:val="0"/>
      <w:marRight w:val="0"/>
      <w:marTop w:val="0"/>
      <w:marBottom w:val="0"/>
      <w:divBdr>
        <w:top w:val="none" w:sz="0" w:space="0" w:color="auto"/>
        <w:left w:val="none" w:sz="0" w:space="0" w:color="auto"/>
        <w:bottom w:val="none" w:sz="0" w:space="0" w:color="auto"/>
        <w:right w:val="none" w:sz="0" w:space="0" w:color="auto"/>
      </w:divBdr>
      <w:divsChild>
        <w:div w:id="718020710">
          <w:marLeft w:val="0"/>
          <w:marRight w:val="0"/>
          <w:marTop w:val="0"/>
          <w:marBottom w:val="0"/>
          <w:divBdr>
            <w:top w:val="none" w:sz="0" w:space="0" w:color="auto"/>
            <w:left w:val="none" w:sz="0" w:space="0" w:color="auto"/>
            <w:bottom w:val="none" w:sz="0" w:space="0" w:color="auto"/>
            <w:right w:val="none" w:sz="0" w:space="0" w:color="auto"/>
          </w:divBdr>
        </w:div>
        <w:div w:id="863323540">
          <w:marLeft w:val="0"/>
          <w:marRight w:val="0"/>
          <w:marTop w:val="0"/>
          <w:marBottom w:val="0"/>
          <w:divBdr>
            <w:top w:val="none" w:sz="0" w:space="0" w:color="auto"/>
            <w:left w:val="none" w:sz="0" w:space="0" w:color="auto"/>
            <w:bottom w:val="none" w:sz="0" w:space="0" w:color="auto"/>
            <w:right w:val="none" w:sz="0" w:space="0" w:color="auto"/>
          </w:divBdr>
        </w:div>
        <w:div w:id="1080642249">
          <w:marLeft w:val="0"/>
          <w:marRight w:val="0"/>
          <w:marTop w:val="0"/>
          <w:marBottom w:val="0"/>
          <w:divBdr>
            <w:top w:val="none" w:sz="0" w:space="0" w:color="auto"/>
            <w:left w:val="none" w:sz="0" w:space="0" w:color="auto"/>
            <w:bottom w:val="none" w:sz="0" w:space="0" w:color="auto"/>
            <w:right w:val="none" w:sz="0" w:space="0" w:color="auto"/>
          </w:divBdr>
        </w:div>
        <w:div w:id="2087533163">
          <w:marLeft w:val="0"/>
          <w:marRight w:val="0"/>
          <w:marTop w:val="0"/>
          <w:marBottom w:val="0"/>
          <w:divBdr>
            <w:top w:val="none" w:sz="0" w:space="0" w:color="auto"/>
            <w:left w:val="none" w:sz="0" w:space="0" w:color="auto"/>
            <w:bottom w:val="none" w:sz="0" w:space="0" w:color="auto"/>
            <w:right w:val="none" w:sz="0" w:space="0" w:color="auto"/>
          </w:divBdr>
        </w:div>
      </w:divsChild>
    </w:div>
    <w:div w:id="2030182697">
      <w:bodyDiv w:val="1"/>
      <w:marLeft w:val="0"/>
      <w:marRight w:val="0"/>
      <w:marTop w:val="0"/>
      <w:marBottom w:val="0"/>
      <w:divBdr>
        <w:top w:val="none" w:sz="0" w:space="0" w:color="auto"/>
        <w:left w:val="none" w:sz="0" w:space="0" w:color="auto"/>
        <w:bottom w:val="none" w:sz="0" w:space="0" w:color="auto"/>
        <w:right w:val="none" w:sz="0" w:space="0" w:color="auto"/>
      </w:divBdr>
      <w:divsChild>
        <w:div w:id="283661123">
          <w:marLeft w:val="0"/>
          <w:marRight w:val="0"/>
          <w:marTop w:val="0"/>
          <w:marBottom w:val="0"/>
          <w:divBdr>
            <w:top w:val="none" w:sz="0" w:space="0" w:color="auto"/>
            <w:left w:val="none" w:sz="0" w:space="0" w:color="auto"/>
            <w:bottom w:val="none" w:sz="0" w:space="0" w:color="auto"/>
            <w:right w:val="none" w:sz="0" w:space="0" w:color="auto"/>
          </w:divBdr>
        </w:div>
        <w:div w:id="1345203868">
          <w:marLeft w:val="0"/>
          <w:marRight w:val="0"/>
          <w:marTop w:val="0"/>
          <w:marBottom w:val="0"/>
          <w:divBdr>
            <w:top w:val="none" w:sz="0" w:space="0" w:color="auto"/>
            <w:left w:val="none" w:sz="0" w:space="0" w:color="auto"/>
            <w:bottom w:val="none" w:sz="0" w:space="0" w:color="auto"/>
            <w:right w:val="none" w:sz="0" w:space="0" w:color="auto"/>
          </w:divBdr>
        </w:div>
        <w:div w:id="36584634">
          <w:marLeft w:val="0"/>
          <w:marRight w:val="0"/>
          <w:marTop w:val="0"/>
          <w:marBottom w:val="0"/>
          <w:divBdr>
            <w:top w:val="none" w:sz="0" w:space="0" w:color="auto"/>
            <w:left w:val="none" w:sz="0" w:space="0" w:color="auto"/>
            <w:bottom w:val="none" w:sz="0" w:space="0" w:color="auto"/>
            <w:right w:val="none" w:sz="0" w:space="0" w:color="auto"/>
          </w:divBdr>
        </w:div>
        <w:div w:id="1615206568">
          <w:marLeft w:val="0"/>
          <w:marRight w:val="0"/>
          <w:marTop w:val="0"/>
          <w:marBottom w:val="0"/>
          <w:divBdr>
            <w:top w:val="none" w:sz="0" w:space="0" w:color="auto"/>
            <w:left w:val="none" w:sz="0" w:space="0" w:color="auto"/>
            <w:bottom w:val="none" w:sz="0" w:space="0" w:color="auto"/>
            <w:right w:val="none" w:sz="0" w:space="0" w:color="auto"/>
          </w:divBdr>
        </w:div>
      </w:divsChild>
    </w:div>
    <w:div w:id="2033260494">
      <w:bodyDiv w:val="1"/>
      <w:marLeft w:val="0"/>
      <w:marRight w:val="0"/>
      <w:marTop w:val="0"/>
      <w:marBottom w:val="0"/>
      <w:divBdr>
        <w:top w:val="none" w:sz="0" w:space="0" w:color="auto"/>
        <w:left w:val="none" w:sz="0" w:space="0" w:color="auto"/>
        <w:bottom w:val="none" w:sz="0" w:space="0" w:color="auto"/>
        <w:right w:val="none" w:sz="0" w:space="0" w:color="auto"/>
      </w:divBdr>
      <w:divsChild>
        <w:div w:id="259219932">
          <w:marLeft w:val="0"/>
          <w:marRight w:val="0"/>
          <w:marTop w:val="0"/>
          <w:marBottom w:val="0"/>
          <w:divBdr>
            <w:top w:val="none" w:sz="0" w:space="0" w:color="auto"/>
            <w:left w:val="none" w:sz="0" w:space="0" w:color="auto"/>
            <w:bottom w:val="none" w:sz="0" w:space="0" w:color="auto"/>
            <w:right w:val="none" w:sz="0" w:space="0" w:color="auto"/>
          </w:divBdr>
        </w:div>
        <w:div w:id="919675173">
          <w:marLeft w:val="0"/>
          <w:marRight w:val="0"/>
          <w:marTop w:val="0"/>
          <w:marBottom w:val="0"/>
          <w:divBdr>
            <w:top w:val="none" w:sz="0" w:space="0" w:color="auto"/>
            <w:left w:val="none" w:sz="0" w:space="0" w:color="auto"/>
            <w:bottom w:val="none" w:sz="0" w:space="0" w:color="auto"/>
            <w:right w:val="none" w:sz="0" w:space="0" w:color="auto"/>
          </w:divBdr>
        </w:div>
        <w:div w:id="936795252">
          <w:marLeft w:val="0"/>
          <w:marRight w:val="0"/>
          <w:marTop w:val="0"/>
          <w:marBottom w:val="0"/>
          <w:divBdr>
            <w:top w:val="none" w:sz="0" w:space="0" w:color="auto"/>
            <w:left w:val="none" w:sz="0" w:space="0" w:color="auto"/>
            <w:bottom w:val="none" w:sz="0" w:space="0" w:color="auto"/>
            <w:right w:val="none" w:sz="0" w:space="0" w:color="auto"/>
          </w:divBdr>
        </w:div>
        <w:div w:id="2117210530">
          <w:marLeft w:val="0"/>
          <w:marRight w:val="0"/>
          <w:marTop w:val="0"/>
          <w:marBottom w:val="0"/>
          <w:divBdr>
            <w:top w:val="none" w:sz="0" w:space="0" w:color="auto"/>
            <w:left w:val="none" w:sz="0" w:space="0" w:color="auto"/>
            <w:bottom w:val="none" w:sz="0" w:space="0" w:color="auto"/>
            <w:right w:val="none" w:sz="0" w:space="0" w:color="auto"/>
          </w:divBdr>
        </w:div>
      </w:divsChild>
    </w:div>
    <w:div w:id="2033413734">
      <w:bodyDiv w:val="1"/>
      <w:marLeft w:val="0"/>
      <w:marRight w:val="0"/>
      <w:marTop w:val="0"/>
      <w:marBottom w:val="0"/>
      <w:divBdr>
        <w:top w:val="none" w:sz="0" w:space="0" w:color="auto"/>
        <w:left w:val="none" w:sz="0" w:space="0" w:color="auto"/>
        <w:bottom w:val="none" w:sz="0" w:space="0" w:color="auto"/>
        <w:right w:val="none" w:sz="0" w:space="0" w:color="auto"/>
      </w:divBdr>
      <w:divsChild>
        <w:div w:id="435297144">
          <w:marLeft w:val="0"/>
          <w:marRight w:val="0"/>
          <w:marTop w:val="0"/>
          <w:marBottom w:val="0"/>
          <w:divBdr>
            <w:top w:val="none" w:sz="0" w:space="0" w:color="auto"/>
            <w:left w:val="none" w:sz="0" w:space="0" w:color="auto"/>
            <w:bottom w:val="none" w:sz="0" w:space="0" w:color="auto"/>
            <w:right w:val="none" w:sz="0" w:space="0" w:color="auto"/>
          </w:divBdr>
        </w:div>
        <w:div w:id="594822489">
          <w:marLeft w:val="0"/>
          <w:marRight w:val="0"/>
          <w:marTop w:val="0"/>
          <w:marBottom w:val="0"/>
          <w:divBdr>
            <w:top w:val="none" w:sz="0" w:space="0" w:color="auto"/>
            <w:left w:val="none" w:sz="0" w:space="0" w:color="auto"/>
            <w:bottom w:val="none" w:sz="0" w:space="0" w:color="auto"/>
            <w:right w:val="none" w:sz="0" w:space="0" w:color="auto"/>
          </w:divBdr>
        </w:div>
        <w:div w:id="1617253243">
          <w:marLeft w:val="0"/>
          <w:marRight w:val="0"/>
          <w:marTop w:val="0"/>
          <w:marBottom w:val="0"/>
          <w:divBdr>
            <w:top w:val="none" w:sz="0" w:space="0" w:color="auto"/>
            <w:left w:val="none" w:sz="0" w:space="0" w:color="auto"/>
            <w:bottom w:val="none" w:sz="0" w:space="0" w:color="auto"/>
            <w:right w:val="none" w:sz="0" w:space="0" w:color="auto"/>
          </w:divBdr>
        </w:div>
        <w:div w:id="1931618330">
          <w:marLeft w:val="0"/>
          <w:marRight w:val="0"/>
          <w:marTop w:val="0"/>
          <w:marBottom w:val="0"/>
          <w:divBdr>
            <w:top w:val="none" w:sz="0" w:space="0" w:color="auto"/>
            <w:left w:val="none" w:sz="0" w:space="0" w:color="auto"/>
            <w:bottom w:val="none" w:sz="0" w:space="0" w:color="auto"/>
            <w:right w:val="none" w:sz="0" w:space="0" w:color="auto"/>
          </w:divBdr>
        </w:div>
      </w:divsChild>
    </w:div>
    <w:div w:id="2035181459">
      <w:bodyDiv w:val="1"/>
      <w:marLeft w:val="0"/>
      <w:marRight w:val="0"/>
      <w:marTop w:val="0"/>
      <w:marBottom w:val="0"/>
      <w:divBdr>
        <w:top w:val="none" w:sz="0" w:space="0" w:color="auto"/>
        <w:left w:val="none" w:sz="0" w:space="0" w:color="auto"/>
        <w:bottom w:val="none" w:sz="0" w:space="0" w:color="auto"/>
        <w:right w:val="none" w:sz="0" w:space="0" w:color="auto"/>
      </w:divBdr>
      <w:divsChild>
        <w:div w:id="93863104">
          <w:marLeft w:val="0"/>
          <w:marRight w:val="0"/>
          <w:marTop w:val="0"/>
          <w:marBottom w:val="0"/>
          <w:divBdr>
            <w:top w:val="none" w:sz="0" w:space="0" w:color="auto"/>
            <w:left w:val="none" w:sz="0" w:space="0" w:color="auto"/>
            <w:bottom w:val="none" w:sz="0" w:space="0" w:color="auto"/>
            <w:right w:val="none" w:sz="0" w:space="0" w:color="auto"/>
          </w:divBdr>
        </w:div>
        <w:div w:id="192424787">
          <w:marLeft w:val="0"/>
          <w:marRight w:val="0"/>
          <w:marTop w:val="0"/>
          <w:marBottom w:val="0"/>
          <w:divBdr>
            <w:top w:val="none" w:sz="0" w:space="0" w:color="auto"/>
            <w:left w:val="none" w:sz="0" w:space="0" w:color="auto"/>
            <w:bottom w:val="none" w:sz="0" w:space="0" w:color="auto"/>
            <w:right w:val="none" w:sz="0" w:space="0" w:color="auto"/>
          </w:divBdr>
        </w:div>
        <w:div w:id="291136962">
          <w:marLeft w:val="0"/>
          <w:marRight w:val="0"/>
          <w:marTop w:val="0"/>
          <w:marBottom w:val="0"/>
          <w:divBdr>
            <w:top w:val="none" w:sz="0" w:space="0" w:color="auto"/>
            <w:left w:val="none" w:sz="0" w:space="0" w:color="auto"/>
            <w:bottom w:val="none" w:sz="0" w:space="0" w:color="auto"/>
            <w:right w:val="none" w:sz="0" w:space="0" w:color="auto"/>
          </w:divBdr>
        </w:div>
        <w:div w:id="1456635548">
          <w:marLeft w:val="0"/>
          <w:marRight w:val="0"/>
          <w:marTop w:val="0"/>
          <w:marBottom w:val="0"/>
          <w:divBdr>
            <w:top w:val="none" w:sz="0" w:space="0" w:color="auto"/>
            <w:left w:val="none" w:sz="0" w:space="0" w:color="auto"/>
            <w:bottom w:val="none" w:sz="0" w:space="0" w:color="auto"/>
            <w:right w:val="none" w:sz="0" w:space="0" w:color="auto"/>
          </w:divBdr>
        </w:div>
      </w:divsChild>
    </w:div>
    <w:div w:id="2035644061">
      <w:bodyDiv w:val="1"/>
      <w:marLeft w:val="0"/>
      <w:marRight w:val="0"/>
      <w:marTop w:val="0"/>
      <w:marBottom w:val="0"/>
      <w:divBdr>
        <w:top w:val="none" w:sz="0" w:space="0" w:color="auto"/>
        <w:left w:val="none" w:sz="0" w:space="0" w:color="auto"/>
        <w:bottom w:val="none" w:sz="0" w:space="0" w:color="auto"/>
        <w:right w:val="none" w:sz="0" w:space="0" w:color="auto"/>
      </w:divBdr>
      <w:divsChild>
        <w:div w:id="605625067">
          <w:marLeft w:val="0"/>
          <w:marRight w:val="0"/>
          <w:marTop w:val="0"/>
          <w:marBottom w:val="0"/>
          <w:divBdr>
            <w:top w:val="none" w:sz="0" w:space="0" w:color="auto"/>
            <w:left w:val="none" w:sz="0" w:space="0" w:color="auto"/>
            <w:bottom w:val="none" w:sz="0" w:space="0" w:color="auto"/>
            <w:right w:val="none" w:sz="0" w:space="0" w:color="auto"/>
          </w:divBdr>
        </w:div>
        <w:div w:id="605966528">
          <w:marLeft w:val="0"/>
          <w:marRight w:val="0"/>
          <w:marTop w:val="0"/>
          <w:marBottom w:val="0"/>
          <w:divBdr>
            <w:top w:val="none" w:sz="0" w:space="0" w:color="auto"/>
            <w:left w:val="none" w:sz="0" w:space="0" w:color="auto"/>
            <w:bottom w:val="none" w:sz="0" w:space="0" w:color="auto"/>
            <w:right w:val="none" w:sz="0" w:space="0" w:color="auto"/>
          </w:divBdr>
        </w:div>
        <w:div w:id="873032577">
          <w:marLeft w:val="0"/>
          <w:marRight w:val="0"/>
          <w:marTop w:val="0"/>
          <w:marBottom w:val="0"/>
          <w:divBdr>
            <w:top w:val="none" w:sz="0" w:space="0" w:color="auto"/>
            <w:left w:val="none" w:sz="0" w:space="0" w:color="auto"/>
            <w:bottom w:val="none" w:sz="0" w:space="0" w:color="auto"/>
            <w:right w:val="none" w:sz="0" w:space="0" w:color="auto"/>
          </w:divBdr>
        </w:div>
        <w:div w:id="1108965313">
          <w:marLeft w:val="0"/>
          <w:marRight w:val="0"/>
          <w:marTop w:val="0"/>
          <w:marBottom w:val="0"/>
          <w:divBdr>
            <w:top w:val="none" w:sz="0" w:space="0" w:color="auto"/>
            <w:left w:val="none" w:sz="0" w:space="0" w:color="auto"/>
            <w:bottom w:val="none" w:sz="0" w:space="0" w:color="auto"/>
            <w:right w:val="none" w:sz="0" w:space="0" w:color="auto"/>
          </w:divBdr>
        </w:div>
      </w:divsChild>
    </w:div>
    <w:div w:id="2036226443">
      <w:bodyDiv w:val="1"/>
      <w:marLeft w:val="0"/>
      <w:marRight w:val="0"/>
      <w:marTop w:val="0"/>
      <w:marBottom w:val="0"/>
      <w:divBdr>
        <w:top w:val="none" w:sz="0" w:space="0" w:color="auto"/>
        <w:left w:val="none" w:sz="0" w:space="0" w:color="auto"/>
        <w:bottom w:val="none" w:sz="0" w:space="0" w:color="auto"/>
        <w:right w:val="none" w:sz="0" w:space="0" w:color="auto"/>
      </w:divBdr>
      <w:divsChild>
        <w:div w:id="622929417">
          <w:marLeft w:val="0"/>
          <w:marRight w:val="0"/>
          <w:marTop w:val="0"/>
          <w:marBottom w:val="0"/>
          <w:divBdr>
            <w:top w:val="none" w:sz="0" w:space="0" w:color="auto"/>
            <w:left w:val="none" w:sz="0" w:space="0" w:color="auto"/>
            <w:bottom w:val="none" w:sz="0" w:space="0" w:color="auto"/>
            <w:right w:val="none" w:sz="0" w:space="0" w:color="auto"/>
          </w:divBdr>
        </w:div>
        <w:div w:id="644820764">
          <w:marLeft w:val="0"/>
          <w:marRight w:val="0"/>
          <w:marTop w:val="0"/>
          <w:marBottom w:val="0"/>
          <w:divBdr>
            <w:top w:val="none" w:sz="0" w:space="0" w:color="auto"/>
            <w:left w:val="none" w:sz="0" w:space="0" w:color="auto"/>
            <w:bottom w:val="none" w:sz="0" w:space="0" w:color="auto"/>
            <w:right w:val="none" w:sz="0" w:space="0" w:color="auto"/>
          </w:divBdr>
        </w:div>
        <w:div w:id="1552569520">
          <w:marLeft w:val="0"/>
          <w:marRight w:val="0"/>
          <w:marTop w:val="0"/>
          <w:marBottom w:val="0"/>
          <w:divBdr>
            <w:top w:val="none" w:sz="0" w:space="0" w:color="auto"/>
            <w:left w:val="none" w:sz="0" w:space="0" w:color="auto"/>
            <w:bottom w:val="none" w:sz="0" w:space="0" w:color="auto"/>
            <w:right w:val="none" w:sz="0" w:space="0" w:color="auto"/>
          </w:divBdr>
        </w:div>
        <w:div w:id="2039551168">
          <w:marLeft w:val="0"/>
          <w:marRight w:val="0"/>
          <w:marTop w:val="0"/>
          <w:marBottom w:val="0"/>
          <w:divBdr>
            <w:top w:val="none" w:sz="0" w:space="0" w:color="auto"/>
            <w:left w:val="none" w:sz="0" w:space="0" w:color="auto"/>
            <w:bottom w:val="none" w:sz="0" w:space="0" w:color="auto"/>
            <w:right w:val="none" w:sz="0" w:space="0" w:color="auto"/>
          </w:divBdr>
        </w:div>
      </w:divsChild>
    </w:div>
    <w:div w:id="2039240026">
      <w:bodyDiv w:val="1"/>
      <w:marLeft w:val="0"/>
      <w:marRight w:val="0"/>
      <w:marTop w:val="0"/>
      <w:marBottom w:val="0"/>
      <w:divBdr>
        <w:top w:val="none" w:sz="0" w:space="0" w:color="auto"/>
        <w:left w:val="none" w:sz="0" w:space="0" w:color="auto"/>
        <w:bottom w:val="none" w:sz="0" w:space="0" w:color="auto"/>
        <w:right w:val="none" w:sz="0" w:space="0" w:color="auto"/>
      </w:divBdr>
      <w:divsChild>
        <w:div w:id="58525680">
          <w:marLeft w:val="0"/>
          <w:marRight w:val="0"/>
          <w:marTop w:val="0"/>
          <w:marBottom w:val="0"/>
          <w:divBdr>
            <w:top w:val="none" w:sz="0" w:space="0" w:color="auto"/>
            <w:left w:val="none" w:sz="0" w:space="0" w:color="auto"/>
            <w:bottom w:val="none" w:sz="0" w:space="0" w:color="auto"/>
            <w:right w:val="none" w:sz="0" w:space="0" w:color="auto"/>
          </w:divBdr>
        </w:div>
        <w:div w:id="83456021">
          <w:marLeft w:val="0"/>
          <w:marRight w:val="0"/>
          <w:marTop w:val="0"/>
          <w:marBottom w:val="0"/>
          <w:divBdr>
            <w:top w:val="none" w:sz="0" w:space="0" w:color="auto"/>
            <w:left w:val="none" w:sz="0" w:space="0" w:color="auto"/>
            <w:bottom w:val="none" w:sz="0" w:space="0" w:color="auto"/>
            <w:right w:val="none" w:sz="0" w:space="0" w:color="auto"/>
          </w:divBdr>
        </w:div>
        <w:div w:id="196477850">
          <w:marLeft w:val="0"/>
          <w:marRight w:val="0"/>
          <w:marTop w:val="0"/>
          <w:marBottom w:val="0"/>
          <w:divBdr>
            <w:top w:val="none" w:sz="0" w:space="0" w:color="auto"/>
            <w:left w:val="none" w:sz="0" w:space="0" w:color="auto"/>
            <w:bottom w:val="none" w:sz="0" w:space="0" w:color="auto"/>
            <w:right w:val="none" w:sz="0" w:space="0" w:color="auto"/>
          </w:divBdr>
        </w:div>
        <w:div w:id="1888830918">
          <w:marLeft w:val="0"/>
          <w:marRight w:val="0"/>
          <w:marTop w:val="0"/>
          <w:marBottom w:val="0"/>
          <w:divBdr>
            <w:top w:val="none" w:sz="0" w:space="0" w:color="auto"/>
            <w:left w:val="none" w:sz="0" w:space="0" w:color="auto"/>
            <w:bottom w:val="none" w:sz="0" w:space="0" w:color="auto"/>
            <w:right w:val="none" w:sz="0" w:space="0" w:color="auto"/>
          </w:divBdr>
        </w:div>
      </w:divsChild>
    </w:div>
    <w:div w:id="2039505489">
      <w:bodyDiv w:val="1"/>
      <w:marLeft w:val="0"/>
      <w:marRight w:val="0"/>
      <w:marTop w:val="0"/>
      <w:marBottom w:val="0"/>
      <w:divBdr>
        <w:top w:val="none" w:sz="0" w:space="0" w:color="auto"/>
        <w:left w:val="none" w:sz="0" w:space="0" w:color="auto"/>
        <w:bottom w:val="none" w:sz="0" w:space="0" w:color="auto"/>
        <w:right w:val="none" w:sz="0" w:space="0" w:color="auto"/>
      </w:divBdr>
      <w:divsChild>
        <w:div w:id="609817436">
          <w:marLeft w:val="0"/>
          <w:marRight w:val="0"/>
          <w:marTop w:val="0"/>
          <w:marBottom w:val="0"/>
          <w:divBdr>
            <w:top w:val="none" w:sz="0" w:space="0" w:color="auto"/>
            <w:left w:val="none" w:sz="0" w:space="0" w:color="auto"/>
            <w:bottom w:val="none" w:sz="0" w:space="0" w:color="auto"/>
            <w:right w:val="none" w:sz="0" w:space="0" w:color="auto"/>
          </w:divBdr>
        </w:div>
        <w:div w:id="2070612494">
          <w:marLeft w:val="0"/>
          <w:marRight w:val="0"/>
          <w:marTop w:val="0"/>
          <w:marBottom w:val="0"/>
          <w:divBdr>
            <w:top w:val="none" w:sz="0" w:space="0" w:color="auto"/>
            <w:left w:val="none" w:sz="0" w:space="0" w:color="auto"/>
            <w:bottom w:val="none" w:sz="0" w:space="0" w:color="auto"/>
            <w:right w:val="none" w:sz="0" w:space="0" w:color="auto"/>
          </w:divBdr>
        </w:div>
        <w:div w:id="1296982201">
          <w:marLeft w:val="0"/>
          <w:marRight w:val="0"/>
          <w:marTop w:val="0"/>
          <w:marBottom w:val="0"/>
          <w:divBdr>
            <w:top w:val="none" w:sz="0" w:space="0" w:color="auto"/>
            <w:left w:val="none" w:sz="0" w:space="0" w:color="auto"/>
            <w:bottom w:val="none" w:sz="0" w:space="0" w:color="auto"/>
            <w:right w:val="none" w:sz="0" w:space="0" w:color="auto"/>
          </w:divBdr>
        </w:div>
        <w:div w:id="195778916">
          <w:marLeft w:val="0"/>
          <w:marRight w:val="0"/>
          <w:marTop w:val="0"/>
          <w:marBottom w:val="0"/>
          <w:divBdr>
            <w:top w:val="none" w:sz="0" w:space="0" w:color="auto"/>
            <w:left w:val="none" w:sz="0" w:space="0" w:color="auto"/>
            <w:bottom w:val="none" w:sz="0" w:space="0" w:color="auto"/>
            <w:right w:val="none" w:sz="0" w:space="0" w:color="auto"/>
          </w:divBdr>
        </w:div>
      </w:divsChild>
    </w:div>
    <w:div w:id="2041473264">
      <w:bodyDiv w:val="1"/>
      <w:marLeft w:val="0"/>
      <w:marRight w:val="0"/>
      <w:marTop w:val="0"/>
      <w:marBottom w:val="0"/>
      <w:divBdr>
        <w:top w:val="none" w:sz="0" w:space="0" w:color="auto"/>
        <w:left w:val="none" w:sz="0" w:space="0" w:color="auto"/>
        <w:bottom w:val="none" w:sz="0" w:space="0" w:color="auto"/>
        <w:right w:val="none" w:sz="0" w:space="0" w:color="auto"/>
      </w:divBdr>
      <w:divsChild>
        <w:div w:id="1954315512">
          <w:marLeft w:val="0"/>
          <w:marRight w:val="0"/>
          <w:marTop w:val="0"/>
          <w:marBottom w:val="0"/>
          <w:divBdr>
            <w:top w:val="none" w:sz="0" w:space="0" w:color="auto"/>
            <w:left w:val="none" w:sz="0" w:space="0" w:color="auto"/>
            <w:bottom w:val="none" w:sz="0" w:space="0" w:color="auto"/>
            <w:right w:val="none" w:sz="0" w:space="0" w:color="auto"/>
          </w:divBdr>
        </w:div>
        <w:div w:id="2060087692">
          <w:marLeft w:val="0"/>
          <w:marRight w:val="0"/>
          <w:marTop w:val="0"/>
          <w:marBottom w:val="0"/>
          <w:divBdr>
            <w:top w:val="none" w:sz="0" w:space="0" w:color="auto"/>
            <w:left w:val="none" w:sz="0" w:space="0" w:color="auto"/>
            <w:bottom w:val="none" w:sz="0" w:space="0" w:color="auto"/>
            <w:right w:val="none" w:sz="0" w:space="0" w:color="auto"/>
          </w:divBdr>
        </w:div>
        <w:div w:id="243493166">
          <w:marLeft w:val="0"/>
          <w:marRight w:val="0"/>
          <w:marTop w:val="0"/>
          <w:marBottom w:val="0"/>
          <w:divBdr>
            <w:top w:val="none" w:sz="0" w:space="0" w:color="auto"/>
            <w:left w:val="none" w:sz="0" w:space="0" w:color="auto"/>
            <w:bottom w:val="none" w:sz="0" w:space="0" w:color="auto"/>
            <w:right w:val="none" w:sz="0" w:space="0" w:color="auto"/>
          </w:divBdr>
        </w:div>
        <w:div w:id="1292446359">
          <w:marLeft w:val="0"/>
          <w:marRight w:val="0"/>
          <w:marTop w:val="0"/>
          <w:marBottom w:val="0"/>
          <w:divBdr>
            <w:top w:val="none" w:sz="0" w:space="0" w:color="auto"/>
            <w:left w:val="none" w:sz="0" w:space="0" w:color="auto"/>
            <w:bottom w:val="none" w:sz="0" w:space="0" w:color="auto"/>
            <w:right w:val="none" w:sz="0" w:space="0" w:color="auto"/>
          </w:divBdr>
        </w:div>
      </w:divsChild>
    </w:div>
    <w:div w:id="2043633016">
      <w:bodyDiv w:val="1"/>
      <w:marLeft w:val="0"/>
      <w:marRight w:val="0"/>
      <w:marTop w:val="0"/>
      <w:marBottom w:val="0"/>
      <w:divBdr>
        <w:top w:val="none" w:sz="0" w:space="0" w:color="auto"/>
        <w:left w:val="none" w:sz="0" w:space="0" w:color="auto"/>
        <w:bottom w:val="none" w:sz="0" w:space="0" w:color="auto"/>
        <w:right w:val="none" w:sz="0" w:space="0" w:color="auto"/>
      </w:divBdr>
      <w:divsChild>
        <w:div w:id="1580289531">
          <w:marLeft w:val="0"/>
          <w:marRight w:val="0"/>
          <w:marTop w:val="0"/>
          <w:marBottom w:val="0"/>
          <w:divBdr>
            <w:top w:val="none" w:sz="0" w:space="0" w:color="auto"/>
            <w:left w:val="none" w:sz="0" w:space="0" w:color="auto"/>
            <w:bottom w:val="none" w:sz="0" w:space="0" w:color="auto"/>
            <w:right w:val="none" w:sz="0" w:space="0" w:color="auto"/>
          </w:divBdr>
        </w:div>
        <w:div w:id="1807821952">
          <w:marLeft w:val="0"/>
          <w:marRight w:val="0"/>
          <w:marTop w:val="0"/>
          <w:marBottom w:val="0"/>
          <w:divBdr>
            <w:top w:val="none" w:sz="0" w:space="0" w:color="auto"/>
            <w:left w:val="none" w:sz="0" w:space="0" w:color="auto"/>
            <w:bottom w:val="none" w:sz="0" w:space="0" w:color="auto"/>
            <w:right w:val="none" w:sz="0" w:space="0" w:color="auto"/>
          </w:divBdr>
        </w:div>
        <w:div w:id="1480227839">
          <w:marLeft w:val="0"/>
          <w:marRight w:val="0"/>
          <w:marTop w:val="0"/>
          <w:marBottom w:val="0"/>
          <w:divBdr>
            <w:top w:val="none" w:sz="0" w:space="0" w:color="auto"/>
            <w:left w:val="none" w:sz="0" w:space="0" w:color="auto"/>
            <w:bottom w:val="none" w:sz="0" w:space="0" w:color="auto"/>
            <w:right w:val="none" w:sz="0" w:space="0" w:color="auto"/>
          </w:divBdr>
        </w:div>
        <w:div w:id="1807039025">
          <w:marLeft w:val="0"/>
          <w:marRight w:val="0"/>
          <w:marTop w:val="0"/>
          <w:marBottom w:val="0"/>
          <w:divBdr>
            <w:top w:val="none" w:sz="0" w:space="0" w:color="auto"/>
            <w:left w:val="none" w:sz="0" w:space="0" w:color="auto"/>
            <w:bottom w:val="none" w:sz="0" w:space="0" w:color="auto"/>
            <w:right w:val="none" w:sz="0" w:space="0" w:color="auto"/>
          </w:divBdr>
        </w:div>
      </w:divsChild>
    </w:div>
    <w:div w:id="2045057190">
      <w:bodyDiv w:val="1"/>
      <w:marLeft w:val="0"/>
      <w:marRight w:val="0"/>
      <w:marTop w:val="0"/>
      <w:marBottom w:val="0"/>
      <w:divBdr>
        <w:top w:val="none" w:sz="0" w:space="0" w:color="auto"/>
        <w:left w:val="none" w:sz="0" w:space="0" w:color="auto"/>
        <w:bottom w:val="none" w:sz="0" w:space="0" w:color="auto"/>
        <w:right w:val="none" w:sz="0" w:space="0" w:color="auto"/>
      </w:divBdr>
      <w:divsChild>
        <w:div w:id="208995619">
          <w:marLeft w:val="0"/>
          <w:marRight w:val="0"/>
          <w:marTop w:val="0"/>
          <w:marBottom w:val="0"/>
          <w:divBdr>
            <w:top w:val="none" w:sz="0" w:space="0" w:color="auto"/>
            <w:left w:val="none" w:sz="0" w:space="0" w:color="auto"/>
            <w:bottom w:val="none" w:sz="0" w:space="0" w:color="auto"/>
            <w:right w:val="none" w:sz="0" w:space="0" w:color="auto"/>
          </w:divBdr>
        </w:div>
        <w:div w:id="429661349">
          <w:marLeft w:val="0"/>
          <w:marRight w:val="0"/>
          <w:marTop w:val="0"/>
          <w:marBottom w:val="0"/>
          <w:divBdr>
            <w:top w:val="none" w:sz="0" w:space="0" w:color="auto"/>
            <w:left w:val="none" w:sz="0" w:space="0" w:color="auto"/>
            <w:bottom w:val="none" w:sz="0" w:space="0" w:color="auto"/>
            <w:right w:val="none" w:sz="0" w:space="0" w:color="auto"/>
          </w:divBdr>
        </w:div>
        <w:div w:id="1005592435">
          <w:marLeft w:val="0"/>
          <w:marRight w:val="0"/>
          <w:marTop w:val="0"/>
          <w:marBottom w:val="0"/>
          <w:divBdr>
            <w:top w:val="none" w:sz="0" w:space="0" w:color="auto"/>
            <w:left w:val="none" w:sz="0" w:space="0" w:color="auto"/>
            <w:bottom w:val="none" w:sz="0" w:space="0" w:color="auto"/>
            <w:right w:val="none" w:sz="0" w:space="0" w:color="auto"/>
          </w:divBdr>
        </w:div>
        <w:div w:id="1287662762">
          <w:marLeft w:val="0"/>
          <w:marRight w:val="0"/>
          <w:marTop w:val="0"/>
          <w:marBottom w:val="0"/>
          <w:divBdr>
            <w:top w:val="none" w:sz="0" w:space="0" w:color="auto"/>
            <w:left w:val="none" w:sz="0" w:space="0" w:color="auto"/>
            <w:bottom w:val="none" w:sz="0" w:space="0" w:color="auto"/>
            <w:right w:val="none" w:sz="0" w:space="0" w:color="auto"/>
          </w:divBdr>
        </w:div>
      </w:divsChild>
    </w:div>
    <w:div w:id="2047411031">
      <w:bodyDiv w:val="1"/>
      <w:marLeft w:val="0"/>
      <w:marRight w:val="0"/>
      <w:marTop w:val="0"/>
      <w:marBottom w:val="0"/>
      <w:divBdr>
        <w:top w:val="none" w:sz="0" w:space="0" w:color="auto"/>
        <w:left w:val="none" w:sz="0" w:space="0" w:color="auto"/>
        <w:bottom w:val="none" w:sz="0" w:space="0" w:color="auto"/>
        <w:right w:val="none" w:sz="0" w:space="0" w:color="auto"/>
      </w:divBdr>
    </w:div>
    <w:div w:id="2048796179">
      <w:bodyDiv w:val="1"/>
      <w:marLeft w:val="0"/>
      <w:marRight w:val="0"/>
      <w:marTop w:val="0"/>
      <w:marBottom w:val="0"/>
      <w:divBdr>
        <w:top w:val="none" w:sz="0" w:space="0" w:color="auto"/>
        <w:left w:val="none" w:sz="0" w:space="0" w:color="auto"/>
        <w:bottom w:val="none" w:sz="0" w:space="0" w:color="auto"/>
        <w:right w:val="none" w:sz="0" w:space="0" w:color="auto"/>
      </w:divBdr>
      <w:divsChild>
        <w:div w:id="186456509">
          <w:marLeft w:val="0"/>
          <w:marRight w:val="0"/>
          <w:marTop w:val="0"/>
          <w:marBottom w:val="0"/>
          <w:divBdr>
            <w:top w:val="none" w:sz="0" w:space="0" w:color="auto"/>
            <w:left w:val="none" w:sz="0" w:space="0" w:color="auto"/>
            <w:bottom w:val="none" w:sz="0" w:space="0" w:color="auto"/>
            <w:right w:val="none" w:sz="0" w:space="0" w:color="auto"/>
          </w:divBdr>
        </w:div>
        <w:div w:id="349531642">
          <w:marLeft w:val="0"/>
          <w:marRight w:val="0"/>
          <w:marTop w:val="0"/>
          <w:marBottom w:val="0"/>
          <w:divBdr>
            <w:top w:val="none" w:sz="0" w:space="0" w:color="auto"/>
            <w:left w:val="none" w:sz="0" w:space="0" w:color="auto"/>
            <w:bottom w:val="none" w:sz="0" w:space="0" w:color="auto"/>
            <w:right w:val="none" w:sz="0" w:space="0" w:color="auto"/>
          </w:divBdr>
        </w:div>
        <w:div w:id="482700335">
          <w:marLeft w:val="0"/>
          <w:marRight w:val="0"/>
          <w:marTop w:val="0"/>
          <w:marBottom w:val="0"/>
          <w:divBdr>
            <w:top w:val="none" w:sz="0" w:space="0" w:color="auto"/>
            <w:left w:val="none" w:sz="0" w:space="0" w:color="auto"/>
            <w:bottom w:val="none" w:sz="0" w:space="0" w:color="auto"/>
            <w:right w:val="none" w:sz="0" w:space="0" w:color="auto"/>
          </w:divBdr>
        </w:div>
        <w:div w:id="1646666078">
          <w:marLeft w:val="0"/>
          <w:marRight w:val="0"/>
          <w:marTop w:val="0"/>
          <w:marBottom w:val="0"/>
          <w:divBdr>
            <w:top w:val="none" w:sz="0" w:space="0" w:color="auto"/>
            <w:left w:val="none" w:sz="0" w:space="0" w:color="auto"/>
            <w:bottom w:val="none" w:sz="0" w:space="0" w:color="auto"/>
            <w:right w:val="none" w:sz="0" w:space="0" w:color="auto"/>
          </w:divBdr>
        </w:div>
      </w:divsChild>
    </w:div>
    <w:div w:id="2050300685">
      <w:bodyDiv w:val="1"/>
      <w:marLeft w:val="0"/>
      <w:marRight w:val="0"/>
      <w:marTop w:val="0"/>
      <w:marBottom w:val="0"/>
      <w:divBdr>
        <w:top w:val="none" w:sz="0" w:space="0" w:color="auto"/>
        <w:left w:val="none" w:sz="0" w:space="0" w:color="auto"/>
        <w:bottom w:val="none" w:sz="0" w:space="0" w:color="auto"/>
        <w:right w:val="none" w:sz="0" w:space="0" w:color="auto"/>
      </w:divBdr>
      <w:divsChild>
        <w:div w:id="461074860">
          <w:marLeft w:val="0"/>
          <w:marRight w:val="0"/>
          <w:marTop w:val="0"/>
          <w:marBottom w:val="0"/>
          <w:divBdr>
            <w:top w:val="none" w:sz="0" w:space="0" w:color="auto"/>
            <w:left w:val="none" w:sz="0" w:space="0" w:color="auto"/>
            <w:bottom w:val="none" w:sz="0" w:space="0" w:color="auto"/>
            <w:right w:val="none" w:sz="0" w:space="0" w:color="auto"/>
          </w:divBdr>
        </w:div>
        <w:div w:id="951060699">
          <w:marLeft w:val="0"/>
          <w:marRight w:val="0"/>
          <w:marTop w:val="0"/>
          <w:marBottom w:val="0"/>
          <w:divBdr>
            <w:top w:val="none" w:sz="0" w:space="0" w:color="auto"/>
            <w:left w:val="none" w:sz="0" w:space="0" w:color="auto"/>
            <w:bottom w:val="none" w:sz="0" w:space="0" w:color="auto"/>
            <w:right w:val="none" w:sz="0" w:space="0" w:color="auto"/>
          </w:divBdr>
        </w:div>
        <w:div w:id="1321040182">
          <w:marLeft w:val="0"/>
          <w:marRight w:val="0"/>
          <w:marTop w:val="0"/>
          <w:marBottom w:val="0"/>
          <w:divBdr>
            <w:top w:val="none" w:sz="0" w:space="0" w:color="auto"/>
            <w:left w:val="none" w:sz="0" w:space="0" w:color="auto"/>
            <w:bottom w:val="none" w:sz="0" w:space="0" w:color="auto"/>
            <w:right w:val="none" w:sz="0" w:space="0" w:color="auto"/>
          </w:divBdr>
        </w:div>
        <w:div w:id="1923753055">
          <w:marLeft w:val="0"/>
          <w:marRight w:val="0"/>
          <w:marTop w:val="0"/>
          <w:marBottom w:val="0"/>
          <w:divBdr>
            <w:top w:val="none" w:sz="0" w:space="0" w:color="auto"/>
            <w:left w:val="none" w:sz="0" w:space="0" w:color="auto"/>
            <w:bottom w:val="none" w:sz="0" w:space="0" w:color="auto"/>
            <w:right w:val="none" w:sz="0" w:space="0" w:color="auto"/>
          </w:divBdr>
        </w:div>
      </w:divsChild>
    </w:div>
    <w:div w:id="2050377490">
      <w:bodyDiv w:val="1"/>
      <w:marLeft w:val="0"/>
      <w:marRight w:val="0"/>
      <w:marTop w:val="0"/>
      <w:marBottom w:val="0"/>
      <w:divBdr>
        <w:top w:val="none" w:sz="0" w:space="0" w:color="auto"/>
        <w:left w:val="none" w:sz="0" w:space="0" w:color="auto"/>
        <w:bottom w:val="none" w:sz="0" w:space="0" w:color="auto"/>
        <w:right w:val="none" w:sz="0" w:space="0" w:color="auto"/>
      </w:divBdr>
      <w:divsChild>
        <w:div w:id="1341278107">
          <w:marLeft w:val="0"/>
          <w:marRight w:val="0"/>
          <w:marTop w:val="0"/>
          <w:marBottom w:val="0"/>
          <w:divBdr>
            <w:top w:val="none" w:sz="0" w:space="0" w:color="auto"/>
            <w:left w:val="none" w:sz="0" w:space="0" w:color="auto"/>
            <w:bottom w:val="none" w:sz="0" w:space="0" w:color="auto"/>
            <w:right w:val="none" w:sz="0" w:space="0" w:color="auto"/>
          </w:divBdr>
        </w:div>
        <w:div w:id="1761222577">
          <w:marLeft w:val="0"/>
          <w:marRight w:val="0"/>
          <w:marTop w:val="0"/>
          <w:marBottom w:val="0"/>
          <w:divBdr>
            <w:top w:val="none" w:sz="0" w:space="0" w:color="auto"/>
            <w:left w:val="none" w:sz="0" w:space="0" w:color="auto"/>
            <w:bottom w:val="none" w:sz="0" w:space="0" w:color="auto"/>
            <w:right w:val="none" w:sz="0" w:space="0" w:color="auto"/>
          </w:divBdr>
        </w:div>
      </w:divsChild>
    </w:div>
    <w:div w:id="2051227247">
      <w:bodyDiv w:val="1"/>
      <w:marLeft w:val="0"/>
      <w:marRight w:val="0"/>
      <w:marTop w:val="0"/>
      <w:marBottom w:val="0"/>
      <w:divBdr>
        <w:top w:val="none" w:sz="0" w:space="0" w:color="auto"/>
        <w:left w:val="none" w:sz="0" w:space="0" w:color="auto"/>
        <w:bottom w:val="none" w:sz="0" w:space="0" w:color="auto"/>
        <w:right w:val="none" w:sz="0" w:space="0" w:color="auto"/>
      </w:divBdr>
      <w:divsChild>
        <w:div w:id="290208050">
          <w:marLeft w:val="0"/>
          <w:marRight w:val="0"/>
          <w:marTop w:val="0"/>
          <w:marBottom w:val="0"/>
          <w:divBdr>
            <w:top w:val="none" w:sz="0" w:space="0" w:color="auto"/>
            <w:left w:val="none" w:sz="0" w:space="0" w:color="auto"/>
            <w:bottom w:val="none" w:sz="0" w:space="0" w:color="auto"/>
            <w:right w:val="none" w:sz="0" w:space="0" w:color="auto"/>
          </w:divBdr>
        </w:div>
        <w:div w:id="1559433581">
          <w:marLeft w:val="0"/>
          <w:marRight w:val="0"/>
          <w:marTop w:val="0"/>
          <w:marBottom w:val="0"/>
          <w:divBdr>
            <w:top w:val="none" w:sz="0" w:space="0" w:color="auto"/>
            <w:left w:val="none" w:sz="0" w:space="0" w:color="auto"/>
            <w:bottom w:val="none" w:sz="0" w:space="0" w:color="auto"/>
            <w:right w:val="none" w:sz="0" w:space="0" w:color="auto"/>
          </w:divBdr>
        </w:div>
        <w:div w:id="1813447020">
          <w:marLeft w:val="0"/>
          <w:marRight w:val="0"/>
          <w:marTop w:val="0"/>
          <w:marBottom w:val="0"/>
          <w:divBdr>
            <w:top w:val="none" w:sz="0" w:space="0" w:color="auto"/>
            <w:left w:val="none" w:sz="0" w:space="0" w:color="auto"/>
            <w:bottom w:val="none" w:sz="0" w:space="0" w:color="auto"/>
            <w:right w:val="none" w:sz="0" w:space="0" w:color="auto"/>
          </w:divBdr>
        </w:div>
        <w:div w:id="1853448582">
          <w:marLeft w:val="0"/>
          <w:marRight w:val="0"/>
          <w:marTop w:val="0"/>
          <w:marBottom w:val="0"/>
          <w:divBdr>
            <w:top w:val="none" w:sz="0" w:space="0" w:color="auto"/>
            <w:left w:val="none" w:sz="0" w:space="0" w:color="auto"/>
            <w:bottom w:val="none" w:sz="0" w:space="0" w:color="auto"/>
            <w:right w:val="none" w:sz="0" w:space="0" w:color="auto"/>
          </w:divBdr>
        </w:div>
      </w:divsChild>
    </w:div>
    <w:div w:id="2051539378">
      <w:bodyDiv w:val="1"/>
      <w:marLeft w:val="0"/>
      <w:marRight w:val="0"/>
      <w:marTop w:val="0"/>
      <w:marBottom w:val="0"/>
      <w:divBdr>
        <w:top w:val="none" w:sz="0" w:space="0" w:color="auto"/>
        <w:left w:val="none" w:sz="0" w:space="0" w:color="auto"/>
        <w:bottom w:val="none" w:sz="0" w:space="0" w:color="auto"/>
        <w:right w:val="none" w:sz="0" w:space="0" w:color="auto"/>
      </w:divBdr>
      <w:divsChild>
        <w:div w:id="790319546">
          <w:marLeft w:val="0"/>
          <w:marRight w:val="0"/>
          <w:marTop w:val="0"/>
          <w:marBottom w:val="0"/>
          <w:divBdr>
            <w:top w:val="none" w:sz="0" w:space="0" w:color="auto"/>
            <w:left w:val="none" w:sz="0" w:space="0" w:color="auto"/>
            <w:bottom w:val="none" w:sz="0" w:space="0" w:color="auto"/>
            <w:right w:val="none" w:sz="0" w:space="0" w:color="auto"/>
          </w:divBdr>
        </w:div>
        <w:div w:id="920604346">
          <w:marLeft w:val="0"/>
          <w:marRight w:val="0"/>
          <w:marTop w:val="0"/>
          <w:marBottom w:val="0"/>
          <w:divBdr>
            <w:top w:val="none" w:sz="0" w:space="0" w:color="auto"/>
            <w:left w:val="none" w:sz="0" w:space="0" w:color="auto"/>
            <w:bottom w:val="none" w:sz="0" w:space="0" w:color="auto"/>
            <w:right w:val="none" w:sz="0" w:space="0" w:color="auto"/>
          </w:divBdr>
        </w:div>
        <w:div w:id="1072583839">
          <w:marLeft w:val="0"/>
          <w:marRight w:val="0"/>
          <w:marTop w:val="0"/>
          <w:marBottom w:val="0"/>
          <w:divBdr>
            <w:top w:val="none" w:sz="0" w:space="0" w:color="auto"/>
            <w:left w:val="none" w:sz="0" w:space="0" w:color="auto"/>
            <w:bottom w:val="none" w:sz="0" w:space="0" w:color="auto"/>
            <w:right w:val="none" w:sz="0" w:space="0" w:color="auto"/>
          </w:divBdr>
        </w:div>
        <w:div w:id="1229731446">
          <w:marLeft w:val="0"/>
          <w:marRight w:val="0"/>
          <w:marTop w:val="0"/>
          <w:marBottom w:val="0"/>
          <w:divBdr>
            <w:top w:val="none" w:sz="0" w:space="0" w:color="auto"/>
            <w:left w:val="none" w:sz="0" w:space="0" w:color="auto"/>
            <w:bottom w:val="none" w:sz="0" w:space="0" w:color="auto"/>
            <w:right w:val="none" w:sz="0" w:space="0" w:color="auto"/>
          </w:divBdr>
        </w:div>
      </w:divsChild>
    </w:div>
    <w:div w:id="2052336913">
      <w:bodyDiv w:val="1"/>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 w:id="1675066018">
          <w:marLeft w:val="0"/>
          <w:marRight w:val="0"/>
          <w:marTop w:val="0"/>
          <w:marBottom w:val="0"/>
          <w:divBdr>
            <w:top w:val="none" w:sz="0" w:space="0" w:color="auto"/>
            <w:left w:val="none" w:sz="0" w:space="0" w:color="auto"/>
            <w:bottom w:val="none" w:sz="0" w:space="0" w:color="auto"/>
            <w:right w:val="none" w:sz="0" w:space="0" w:color="auto"/>
          </w:divBdr>
        </w:div>
        <w:div w:id="1983388912">
          <w:marLeft w:val="0"/>
          <w:marRight w:val="0"/>
          <w:marTop w:val="0"/>
          <w:marBottom w:val="0"/>
          <w:divBdr>
            <w:top w:val="none" w:sz="0" w:space="0" w:color="auto"/>
            <w:left w:val="none" w:sz="0" w:space="0" w:color="auto"/>
            <w:bottom w:val="none" w:sz="0" w:space="0" w:color="auto"/>
            <w:right w:val="none" w:sz="0" w:space="0" w:color="auto"/>
          </w:divBdr>
        </w:div>
        <w:div w:id="2013868992">
          <w:marLeft w:val="0"/>
          <w:marRight w:val="0"/>
          <w:marTop w:val="0"/>
          <w:marBottom w:val="0"/>
          <w:divBdr>
            <w:top w:val="none" w:sz="0" w:space="0" w:color="auto"/>
            <w:left w:val="none" w:sz="0" w:space="0" w:color="auto"/>
            <w:bottom w:val="none" w:sz="0" w:space="0" w:color="auto"/>
            <w:right w:val="none" w:sz="0" w:space="0" w:color="auto"/>
          </w:divBdr>
        </w:div>
      </w:divsChild>
    </w:div>
    <w:div w:id="2053311783">
      <w:bodyDiv w:val="1"/>
      <w:marLeft w:val="0"/>
      <w:marRight w:val="0"/>
      <w:marTop w:val="0"/>
      <w:marBottom w:val="0"/>
      <w:divBdr>
        <w:top w:val="none" w:sz="0" w:space="0" w:color="auto"/>
        <w:left w:val="none" w:sz="0" w:space="0" w:color="auto"/>
        <w:bottom w:val="none" w:sz="0" w:space="0" w:color="auto"/>
        <w:right w:val="none" w:sz="0" w:space="0" w:color="auto"/>
      </w:divBdr>
      <w:divsChild>
        <w:div w:id="199054827">
          <w:marLeft w:val="0"/>
          <w:marRight w:val="0"/>
          <w:marTop w:val="0"/>
          <w:marBottom w:val="0"/>
          <w:divBdr>
            <w:top w:val="none" w:sz="0" w:space="0" w:color="auto"/>
            <w:left w:val="none" w:sz="0" w:space="0" w:color="auto"/>
            <w:bottom w:val="none" w:sz="0" w:space="0" w:color="auto"/>
            <w:right w:val="none" w:sz="0" w:space="0" w:color="auto"/>
          </w:divBdr>
        </w:div>
        <w:div w:id="240138246">
          <w:marLeft w:val="0"/>
          <w:marRight w:val="0"/>
          <w:marTop w:val="0"/>
          <w:marBottom w:val="0"/>
          <w:divBdr>
            <w:top w:val="none" w:sz="0" w:space="0" w:color="auto"/>
            <w:left w:val="none" w:sz="0" w:space="0" w:color="auto"/>
            <w:bottom w:val="none" w:sz="0" w:space="0" w:color="auto"/>
            <w:right w:val="none" w:sz="0" w:space="0" w:color="auto"/>
          </w:divBdr>
        </w:div>
        <w:div w:id="243146063">
          <w:marLeft w:val="0"/>
          <w:marRight w:val="0"/>
          <w:marTop w:val="0"/>
          <w:marBottom w:val="0"/>
          <w:divBdr>
            <w:top w:val="none" w:sz="0" w:space="0" w:color="auto"/>
            <w:left w:val="none" w:sz="0" w:space="0" w:color="auto"/>
            <w:bottom w:val="none" w:sz="0" w:space="0" w:color="auto"/>
            <w:right w:val="none" w:sz="0" w:space="0" w:color="auto"/>
          </w:divBdr>
        </w:div>
        <w:div w:id="923103336">
          <w:marLeft w:val="0"/>
          <w:marRight w:val="0"/>
          <w:marTop w:val="0"/>
          <w:marBottom w:val="0"/>
          <w:divBdr>
            <w:top w:val="none" w:sz="0" w:space="0" w:color="auto"/>
            <w:left w:val="none" w:sz="0" w:space="0" w:color="auto"/>
            <w:bottom w:val="none" w:sz="0" w:space="0" w:color="auto"/>
            <w:right w:val="none" w:sz="0" w:space="0" w:color="auto"/>
          </w:divBdr>
        </w:div>
      </w:divsChild>
    </w:div>
    <w:div w:id="2055617327">
      <w:bodyDiv w:val="1"/>
      <w:marLeft w:val="0"/>
      <w:marRight w:val="0"/>
      <w:marTop w:val="0"/>
      <w:marBottom w:val="0"/>
      <w:divBdr>
        <w:top w:val="none" w:sz="0" w:space="0" w:color="auto"/>
        <w:left w:val="none" w:sz="0" w:space="0" w:color="auto"/>
        <w:bottom w:val="none" w:sz="0" w:space="0" w:color="auto"/>
        <w:right w:val="none" w:sz="0" w:space="0" w:color="auto"/>
      </w:divBdr>
    </w:div>
    <w:div w:id="2057006572">
      <w:bodyDiv w:val="1"/>
      <w:marLeft w:val="0"/>
      <w:marRight w:val="0"/>
      <w:marTop w:val="0"/>
      <w:marBottom w:val="0"/>
      <w:divBdr>
        <w:top w:val="none" w:sz="0" w:space="0" w:color="auto"/>
        <w:left w:val="none" w:sz="0" w:space="0" w:color="auto"/>
        <w:bottom w:val="none" w:sz="0" w:space="0" w:color="auto"/>
        <w:right w:val="none" w:sz="0" w:space="0" w:color="auto"/>
      </w:divBdr>
      <w:divsChild>
        <w:div w:id="274219607">
          <w:marLeft w:val="0"/>
          <w:marRight w:val="0"/>
          <w:marTop w:val="0"/>
          <w:marBottom w:val="0"/>
          <w:divBdr>
            <w:top w:val="none" w:sz="0" w:space="0" w:color="auto"/>
            <w:left w:val="none" w:sz="0" w:space="0" w:color="auto"/>
            <w:bottom w:val="none" w:sz="0" w:space="0" w:color="auto"/>
            <w:right w:val="none" w:sz="0" w:space="0" w:color="auto"/>
          </w:divBdr>
        </w:div>
        <w:div w:id="731659754">
          <w:marLeft w:val="0"/>
          <w:marRight w:val="0"/>
          <w:marTop w:val="0"/>
          <w:marBottom w:val="0"/>
          <w:divBdr>
            <w:top w:val="none" w:sz="0" w:space="0" w:color="auto"/>
            <w:left w:val="none" w:sz="0" w:space="0" w:color="auto"/>
            <w:bottom w:val="none" w:sz="0" w:space="0" w:color="auto"/>
            <w:right w:val="none" w:sz="0" w:space="0" w:color="auto"/>
          </w:divBdr>
        </w:div>
        <w:div w:id="117337144">
          <w:marLeft w:val="0"/>
          <w:marRight w:val="0"/>
          <w:marTop w:val="0"/>
          <w:marBottom w:val="0"/>
          <w:divBdr>
            <w:top w:val="none" w:sz="0" w:space="0" w:color="auto"/>
            <w:left w:val="none" w:sz="0" w:space="0" w:color="auto"/>
            <w:bottom w:val="none" w:sz="0" w:space="0" w:color="auto"/>
            <w:right w:val="none" w:sz="0" w:space="0" w:color="auto"/>
          </w:divBdr>
        </w:div>
        <w:div w:id="1596554195">
          <w:marLeft w:val="0"/>
          <w:marRight w:val="0"/>
          <w:marTop w:val="0"/>
          <w:marBottom w:val="0"/>
          <w:divBdr>
            <w:top w:val="none" w:sz="0" w:space="0" w:color="auto"/>
            <w:left w:val="none" w:sz="0" w:space="0" w:color="auto"/>
            <w:bottom w:val="none" w:sz="0" w:space="0" w:color="auto"/>
            <w:right w:val="none" w:sz="0" w:space="0" w:color="auto"/>
          </w:divBdr>
        </w:div>
      </w:divsChild>
    </w:div>
    <w:div w:id="2057778093">
      <w:bodyDiv w:val="1"/>
      <w:marLeft w:val="0"/>
      <w:marRight w:val="0"/>
      <w:marTop w:val="0"/>
      <w:marBottom w:val="0"/>
      <w:divBdr>
        <w:top w:val="none" w:sz="0" w:space="0" w:color="auto"/>
        <w:left w:val="none" w:sz="0" w:space="0" w:color="auto"/>
        <w:bottom w:val="none" w:sz="0" w:space="0" w:color="auto"/>
        <w:right w:val="none" w:sz="0" w:space="0" w:color="auto"/>
      </w:divBdr>
      <w:divsChild>
        <w:div w:id="920722761">
          <w:marLeft w:val="0"/>
          <w:marRight w:val="0"/>
          <w:marTop w:val="0"/>
          <w:marBottom w:val="0"/>
          <w:divBdr>
            <w:top w:val="none" w:sz="0" w:space="0" w:color="auto"/>
            <w:left w:val="none" w:sz="0" w:space="0" w:color="auto"/>
            <w:bottom w:val="none" w:sz="0" w:space="0" w:color="auto"/>
            <w:right w:val="none" w:sz="0" w:space="0" w:color="auto"/>
          </w:divBdr>
        </w:div>
        <w:div w:id="1408070811">
          <w:marLeft w:val="0"/>
          <w:marRight w:val="0"/>
          <w:marTop w:val="0"/>
          <w:marBottom w:val="0"/>
          <w:divBdr>
            <w:top w:val="none" w:sz="0" w:space="0" w:color="auto"/>
            <w:left w:val="none" w:sz="0" w:space="0" w:color="auto"/>
            <w:bottom w:val="none" w:sz="0" w:space="0" w:color="auto"/>
            <w:right w:val="none" w:sz="0" w:space="0" w:color="auto"/>
          </w:divBdr>
        </w:div>
        <w:div w:id="1765613152">
          <w:marLeft w:val="0"/>
          <w:marRight w:val="0"/>
          <w:marTop w:val="0"/>
          <w:marBottom w:val="0"/>
          <w:divBdr>
            <w:top w:val="none" w:sz="0" w:space="0" w:color="auto"/>
            <w:left w:val="none" w:sz="0" w:space="0" w:color="auto"/>
            <w:bottom w:val="none" w:sz="0" w:space="0" w:color="auto"/>
            <w:right w:val="none" w:sz="0" w:space="0" w:color="auto"/>
          </w:divBdr>
        </w:div>
        <w:div w:id="2028208705">
          <w:marLeft w:val="0"/>
          <w:marRight w:val="0"/>
          <w:marTop w:val="0"/>
          <w:marBottom w:val="0"/>
          <w:divBdr>
            <w:top w:val="none" w:sz="0" w:space="0" w:color="auto"/>
            <w:left w:val="none" w:sz="0" w:space="0" w:color="auto"/>
            <w:bottom w:val="none" w:sz="0" w:space="0" w:color="auto"/>
            <w:right w:val="none" w:sz="0" w:space="0" w:color="auto"/>
          </w:divBdr>
        </w:div>
      </w:divsChild>
    </w:div>
    <w:div w:id="2059039537">
      <w:bodyDiv w:val="1"/>
      <w:marLeft w:val="0"/>
      <w:marRight w:val="0"/>
      <w:marTop w:val="0"/>
      <w:marBottom w:val="0"/>
      <w:divBdr>
        <w:top w:val="none" w:sz="0" w:space="0" w:color="auto"/>
        <w:left w:val="none" w:sz="0" w:space="0" w:color="auto"/>
        <w:bottom w:val="none" w:sz="0" w:space="0" w:color="auto"/>
        <w:right w:val="none" w:sz="0" w:space="0" w:color="auto"/>
      </w:divBdr>
      <w:divsChild>
        <w:div w:id="358943247">
          <w:marLeft w:val="0"/>
          <w:marRight w:val="0"/>
          <w:marTop w:val="0"/>
          <w:marBottom w:val="0"/>
          <w:divBdr>
            <w:top w:val="none" w:sz="0" w:space="0" w:color="auto"/>
            <w:left w:val="none" w:sz="0" w:space="0" w:color="auto"/>
            <w:bottom w:val="none" w:sz="0" w:space="0" w:color="auto"/>
            <w:right w:val="none" w:sz="0" w:space="0" w:color="auto"/>
          </w:divBdr>
        </w:div>
        <w:div w:id="558520895">
          <w:marLeft w:val="0"/>
          <w:marRight w:val="0"/>
          <w:marTop w:val="0"/>
          <w:marBottom w:val="0"/>
          <w:divBdr>
            <w:top w:val="none" w:sz="0" w:space="0" w:color="auto"/>
            <w:left w:val="none" w:sz="0" w:space="0" w:color="auto"/>
            <w:bottom w:val="none" w:sz="0" w:space="0" w:color="auto"/>
            <w:right w:val="none" w:sz="0" w:space="0" w:color="auto"/>
          </w:divBdr>
        </w:div>
        <w:div w:id="797450706">
          <w:marLeft w:val="0"/>
          <w:marRight w:val="0"/>
          <w:marTop w:val="0"/>
          <w:marBottom w:val="0"/>
          <w:divBdr>
            <w:top w:val="none" w:sz="0" w:space="0" w:color="auto"/>
            <w:left w:val="none" w:sz="0" w:space="0" w:color="auto"/>
            <w:bottom w:val="none" w:sz="0" w:space="0" w:color="auto"/>
            <w:right w:val="none" w:sz="0" w:space="0" w:color="auto"/>
          </w:divBdr>
        </w:div>
        <w:div w:id="1692487123">
          <w:marLeft w:val="0"/>
          <w:marRight w:val="0"/>
          <w:marTop w:val="0"/>
          <w:marBottom w:val="0"/>
          <w:divBdr>
            <w:top w:val="none" w:sz="0" w:space="0" w:color="auto"/>
            <w:left w:val="none" w:sz="0" w:space="0" w:color="auto"/>
            <w:bottom w:val="none" w:sz="0" w:space="0" w:color="auto"/>
            <w:right w:val="none" w:sz="0" w:space="0" w:color="auto"/>
          </w:divBdr>
        </w:div>
      </w:divsChild>
    </w:div>
    <w:div w:id="2060353069">
      <w:bodyDiv w:val="1"/>
      <w:marLeft w:val="0"/>
      <w:marRight w:val="0"/>
      <w:marTop w:val="0"/>
      <w:marBottom w:val="0"/>
      <w:divBdr>
        <w:top w:val="none" w:sz="0" w:space="0" w:color="auto"/>
        <w:left w:val="none" w:sz="0" w:space="0" w:color="auto"/>
        <w:bottom w:val="none" w:sz="0" w:space="0" w:color="auto"/>
        <w:right w:val="none" w:sz="0" w:space="0" w:color="auto"/>
      </w:divBdr>
      <w:divsChild>
        <w:div w:id="260071231">
          <w:marLeft w:val="0"/>
          <w:marRight w:val="0"/>
          <w:marTop w:val="0"/>
          <w:marBottom w:val="0"/>
          <w:divBdr>
            <w:top w:val="none" w:sz="0" w:space="0" w:color="auto"/>
            <w:left w:val="none" w:sz="0" w:space="0" w:color="auto"/>
            <w:bottom w:val="none" w:sz="0" w:space="0" w:color="auto"/>
            <w:right w:val="none" w:sz="0" w:space="0" w:color="auto"/>
          </w:divBdr>
        </w:div>
        <w:div w:id="881401638">
          <w:marLeft w:val="0"/>
          <w:marRight w:val="0"/>
          <w:marTop w:val="0"/>
          <w:marBottom w:val="0"/>
          <w:divBdr>
            <w:top w:val="none" w:sz="0" w:space="0" w:color="auto"/>
            <w:left w:val="none" w:sz="0" w:space="0" w:color="auto"/>
            <w:bottom w:val="none" w:sz="0" w:space="0" w:color="auto"/>
            <w:right w:val="none" w:sz="0" w:space="0" w:color="auto"/>
          </w:divBdr>
        </w:div>
        <w:div w:id="1059666567">
          <w:marLeft w:val="0"/>
          <w:marRight w:val="0"/>
          <w:marTop w:val="0"/>
          <w:marBottom w:val="0"/>
          <w:divBdr>
            <w:top w:val="none" w:sz="0" w:space="0" w:color="auto"/>
            <w:left w:val="none" w:sz="0" w:space="0" w:color="auto"/>
            <w:bottom w:val="none" w:sz="0" w:space="0" w:color="auto"/>
            <w:right w:val="none" w:sz="0" w:space="0" w:color="auto"/>
          </w:divBdr>
        </w:div>
        <w:div w:id="1172528295">
          <w:marLeft w:val="0"/>
          <w:marRight w:val="0"/>
          <w:marTop w:val="0"/>
          <w:marBottom w:val="0"/>
          <w:divBdr>
            <w:top w:val="none" w:sz="0" w:space="0" w:color="auto"/>
            <w:left w:val="none" w:sz="0" w:space="0" w:color="auto"/>
            <w:bottom w:val="none" w:sz="0" w:space="0" w:color="auto"/>
            <w:right w:val="none" w:sz="0" w:space="0" w:color="auto"/>
          </w:divBdr>
        </w:div>
      </w:divsChild>
    </w:div>
    <w:div w:id="2060586657">
      <w:bodyDiv w:val="1"/>
      <w:marLeft w:val="0"/>
      <w:marRight w:val="0"/>
      <w:marTop w:val="0"/>
      <w:marBottom w:val="0"/>
      <w:divBdr>
        <w:top w:val="none" w:sz="0" w:space="0" w:color="auto"/>
        <w:left w:val="none" w:sz="0" w:space="0" w:color="auto"/>
        <w:bottom w:val="none" w:sz="0" w:space="0" w:color="auto"/>
        <w:right w:val="none" w:sz="0" w:space="0" w:color="auto"/>
      </w:divBdr>
      <w:divsChild>
        <w:div w:id="124199768">
          <w:marLeft w:val="0"/>
          <w:marRight w:val="0"/>
          <w:marTop w:val="0"/>
          <w:marBottom w:val="0"/>
          <w:divBdr>
            <w:top w:val="none" w:sz="0" w:space="0" w:color="auto"/>
            <w:left w:val="none" w:sz="0" w:space="0" w:color="auto"/>
            <w:bottom w:val="none" w:sz="0" w:space="0" w:color="auto"/>
            <w:right w:val="none" w:sz="0" w:space="0" w:color="auto"/>
          </w:divBdr>
        </w:div>
        <w:div w:id="1203831196">
          <w:marLeft w:val="0"/>
          <w:marRight w:val="0"/>
          <w:marTop w:val="0"/>
          <w:marBottom w:val="0"/>
          <w:divBdr>
            <w:top w:val="none" w:sz="0" w:space="0" w:color="auto"/>
            <w:left w:val="none" w:sz="0" w:space="0" w:color="auto"/>
            <w:bottom w:val="none" w:sz="0" w:space="0" w:color="auto"/>
            <w:right w:val="none" w:sz="0" w:space="0" w:color="auto"/>
          </w:divBdr>
        </w:div>
        <w:div w:id="1688412050">
          <w:marLeft w:val="0"/>
          <w:marRight w:val="0"/>
          <w:marTop w:val="0"/>
          <w:marBottom w:val="0"/>
          <w:divBdr>
            <w:top w:val="none" w:sz="0" w:space="0" w:color="auto"/>
            <w:left w:val="none" w:sz="0" w:space="0" w:color="auto"/>
            <w:bottom w:val="none" w:sz="0" w:space="0" w:color="auto"/>
            <w:right w:val="none" w:sz="0" w:space="0" w:color="auto"/>
          </w:divBdr>
        </w:div>
        <w:div w:id="2128423614">
          <w:marLeft w:val="0"/>
          <w:marRight w:val="0"/>
          <w:marTop w:val="0"/>
          <w:marBottom w:val="0"/>
          <w:divBdr>
            <w:top w:val="none" w:sz="0" w:space="0" w:color="auto"/>
            <w:left w:val="none" w:sz="0" w:space="0" w:color="auto"/>
            <w:bottom w:val="none" w:sz="0" w:space="0" w:color="auto"/>
            <w:right w:val="none" w:sz="0" w:space="0" w:color="auto"/>
          </w:divBdr>
        </w:div>
      </w:divsChild>
    </w:div>
    <w:div w:id="2061513737">
      <w:bodyDiv w:val="1"/>
      <w:marLeft w:val="0"/>
      <w:marRight w:val="0"/>
      <w:marTop w:val="0"/>
      <w:marBottom w:val="0"/>
      <w:divBdr>
        <w:top w:val="none" w:sz="0" w:space="0" w:color="auto"/>
        <w:left w:val="none" w:sz="0" w:space="0" w:color="auto"/>
        <w:bottom w:val="none" w:sz="0" w:space="0" w:color="auto"/>
        <w:right w:val="none" w:sz="0" w:space="0" w:color="auto"/>
      </w:divBdr>
      <w:divsChild>
        <w:div w:id="1068845046">
          <w:marLeft w:val="0"/>
          <w:marRight w:val="0"/>
          <w:marTop w:val="0"/>
          <w:marBottom w:val="0"/>
          <w:divBdr>
            <w:top w:val="none" w:sz="0" w:space="0" w:color="auto"/>
            <w:left w:val="none" w:sz="0" w:space="0" w:color="auto"/>
            <w:bottom w:val="none" w:sz="0" w:space="0" w:color="auto"/>
            <w:right w:val="none" w:sz="0" w:space="0" w:color="auto"/>
          </w:divBdr>
        </w:div>
        <w:div w:id="1217937868">
          <w:marLeft w:val="0"/>
          <w:marRight w:val="0"/>
          <w:marTop w:val="0"/>
          <w:marBottom w:val="0"/>
          <w:divBdr>
            <w:top w:val="none" w:sz="0" w:space="0" w:color="auto"/>
            <w:left w:val="none" w:sz="0" w:space="0" w:color="auto"/>
            <w:bottom w:val="none" w:sz="0" w:space="0" w:color="auto"/>
            <w:right w:val="none" w:sz="0" w:space="0" w:color="auto"/>
          </w:divBdr>
        </w:div>
        <w:div w:id="1851405260">
          <w:marLeft w:val="0"/>
          <w:marRight w:val="0"/>
          <w:marTop w:val="0"/>
          <w:marBottom w:val="0"/>
          <w:divBdr>
            <w:top w:val="none" w:sz="0" w:space="0" w:color="auto"/>
            <w:left w:val="none" w:sz="0" w:space="0" w:color="auto"/>
            <w:bottom w:val="none" w:sz="0" w:space="0" w:color="auto"/>
            <w:right w:val="none" w:sz="0" w:space="0" w:color="auto"/>
          </w:divBdr>
        </w:div>
        <w:div w:id="1883714610">
          <w:marLeft w:val="0"/>
          <w:marRight w:val="0"/>
          <w:marTop w:val="0"/>
          <w:marBottom w:val="0"/>
          <w:divBdr>
            <w:top w:val="none" w:sz="0" w:space="0" w:color="auto"/>
            <w:left w:val="none" w:sz="0" w:space="0" w:color="auto"/>
            <w:bottom w:val="none" w:sz="0" w:space="0" w:color="auto"/>
            <w:right w:val="none" w:sz="0" w:space="0" w:color="auto"/>
          </w:divBdr>
        </w:div>
      </w:divsChild>
    </w:div>
    <w:div w:id="2062508954">
      <w:bodyDiv w:val="1"/>
      <w:marLeft w:val="0"/>
      <w:marRight w:val="0"/>
      <w:marTop w:val="0"/>
      <w:marBottom w:val="0"/>
      <w:divBdr>
        <w:top w:val="none" w:sz="0" w:space="0" w:color="auto"/>
        <w:left w:val="none" w:sz="0" w:space="0" w:color="auto"/>
        <w:bottom w:val="none" w:sz="0" w:space="0" w:color="auto"/>
        <w:right w:val="none" w:sz="0" w:space="0" w:color="auto"/>
      </w:divBdr>
    </w:div>
    <w:div w:id="2062628457">
      <w:bodyDiv w:val="1"/>
      <w:marLeft w:val="0"/>
      <w:marRight w:val="0"/>
      <w:marTop w:val="0"/>
      <w:marBottom w:val="0"/>
      <w:divBdr>
        <w:top w:val="none" w:sz="0" w:space="0" w:color="auto"/>
        <w:left w:val="none" w:sz="0" w:space="0" w:color="auto"/>
        <w:bottom w:val="none" w:sz="0" w:space="0" w:color="auto"/>
        <w:right w:val="none" w:sz="0" w:space="0" w:color="auto"/>
      </w:divBdr>
      <w:divsChild>
        <w:div w:id="329449569">
          <w:marLeft w:val="0"/>
          <w:marRight w:val="0"/>
          <w:marTop w:val="0"/>
          <w:marBottom w:val="0"/>
          <w:divBdr>
            <w:top w:val="none" w:sz="0" w:space="0" w:color="auto"/>
            <w:left w:val="none" w:sz="0" w:space="0" w:color="auto"/>
            <w:bottom w:val="none" w:sz="0" w:space="0" w:color="auto"/>
            <w:right w:val="none" w:sz="0" w:space="0" w:color="auto"/>
          </w:divBdr>
        </w:div>
        <w:div w:id="737172012">
          <w:marLeft w:val="0"/>
          <w:marRight w:val="0"/>
          <w:marTop w:val="0"/>
          <w:marBottom w:val="0"/>
          <w:divBdr>
            <w:top w:val="none" w:sz="0" w:space="0" w:color="auto"/>
            <w:left w:val="none" w:sz="0" w:space="0" w:color="auto"/>
            <w:bottom w:val="none" w:sz="0" w:space="0" w:color="auto"/>
            <w:right w:val="none" w:sz="0" w:space="0" w:color="auto"/>
          </w:divBdr>
        </w:div>
        <w:div w:id="1588073560">
          <w:marLeft w:val="0"/>
          <w:marRight w:val="0"/>
          <w:marTop w:val="0"/>
          <w:marBottom w:val="0"/>
          <w:divBdr>
            <w:top w:val="none" w:sz="0" w:space="0" w:color="auto"/>
            <w:left w:val="none" w:sz="0" w:space="0" w:color="auto"/>
            <w:bottom w:val="none" w:sz="0" w:space="0" w:color="auto"/>
            <w:right w:val="none" w:sz="0" w:space="0" w:color="auto"/>
          </w:divBdr>
        </w:div>
        <w:div w:id="2039119774">
          <w:marLeft w:val="0"/>
          <w:marRight w:val="0"/>
          <w:marTop w:val="0"/>
          <w:marBottom w:val="0"/>
          <w:divBdr>
            <w:top w:val="none" w:sz="0" w:space="0" w:color="auto"/>
            <w:left w:val="none" w:sz="0" w:space="0" w:color="auto"/>
            <w:bottom w:val="none" w:sz="0" w:space="0" w:color="auto"/>
            <w:right w:val="none" w:sz="0" w:space="0" w:color="auto"/>
          </w:divBdr>
        </w:div>
      </w:divsChild>
    </w:div>
    <w:div w:id="2064327001">
      <w:bodyDiv w:val="1"/>
      <w:marLeft w:val="0"/>
      <w:marRight w:val="0"/>
      <w:marTop w:val="0"/>
      <w:marBottom w:val="0"/>
      <w:divBdr>
        <w:top w:val="none" w:sz="0" w:space="0" w:color="auto"/>
        <w:left w:val="none" w:sz="0" w:space="0" w:color="auto"/>
        <w:bottom w:val="none" w:sz="0" w:space="0" w:color="auto"/>
        <w:right w:val="none" w:sz="0" w:space="0" w:color="auto"/>
      </w:divBdr>
      <w:divsChild>
        <w:div w:id="50085709">
          <w:marLeft w:val="0"/>
          <w:marRight w:val="0"/>
          <w:marTop w:val="0"/>
          <w:marBottom w:val="0"/>
          <w:divBdr>
            <w:top w:val="none" w:sz="0" w:space="0" w:color="auto"/>
            <w:left w:val="none" w:sz="0" w:space="0" w:color="auto"/>
            <w:bottom w:val="none" w:sz="0" w:space="0" w:color="auto"/>
            <w:right w:val="none" w:sz="0" w:space="0" w:color="auto"/>
          </w:divBdr>
        </w:div>
        <w:div w:id="200283700">
          <w:marLeft w:val="0"/>
          <w:marRight w:val="0"/>
          <w:marTop w:val="0"/>
          <w:marBottom w:val="0"/>
          <w:divBdr>
            <w:top w:val="none" w:sz="0" w:space="0" w:color="auto"/>
            <w:left w:val="none" w:sz="0" w:space="0" w:color="auto"/>
            <w:bottom w:val="none" w:sz="0" w:space="0" w:color="auto"/>
            <w:right w:val="none" w:sz="0" w:space="0" w:color="auto"/>
          </w:divBdr>
        </w:div>
      </w:divsChild>
    </w:div>
    <w:div w:id="2064481925">
      <w:bodyDiv w:val="1"/>
      <w:marLeft w:val="0"/>
      <w:marRight w:val="0"/>
      <w:marTop w:val="0"/>
      <w:marBottom w:val="0"/>
      <w:divBdr>
        <w:top w:val="none" w:sz="0" w:space="0" w:color="auto"/>
        <w:left w:val="none" w:sz="0" w:space="0" w:color="auto"/>
        <w:bottom w:val="none" w:sz="0" w:space="0" w:color="auto"/>
        <w:right w:val="none" w:sz="0" w:space="0" w:color="auto"/>
      </w:divBdr>
      <w:divsChild>
        <w:div w:id="522020259">
          <w:marLeft w:val="0"/>
          <w:marRight w:val="0"/>
          <w:marTop w:val="0"/>
          <w:marBottom w:val="0"/>
          <w:divBdr>
            <w:top w:val="none" w:sz="0" w:space="0" w:color="auto"/>
            <w:left w:val="none" w:sz="0" w:space="0" w:color="auto"/>
            <w:bottom w:val="none" w:sz="0" w:space="0" w:color="auto"/>
            <w:right w:val="none" w:sz="0" w:space="0" w:color="auto"/>
          </w:divBdr>
        </w:div>
        <w:div w:id="317198679">
          <w:marLeft w:val="0"/>
          <w:marRight w:val="0"/>
          <w:marTop w:val="0"/>
          <w:marBottom w:val="0"/>
          <w:divBdr>
            <w:top w:val="none" w:sz="0" w:space="0" w:color="auto"/>
            <w:left w:val="none" w:sz="0" w:space="0" w:color="auto"/>
            <w:bottom w:val="none" w:sz="0" w:space="0" w:color="auto"/>
            <w:right w:val="none" w:sz="0" w:space="0" w:color="auto"/>
          </w:divBdr>
        </w:div>
        <w:div w:id="630981889">
          <w:marLeft w:val="0"/>
          <w:marRight w:val="0"/>
          <w:marTop w:val="0"/>
          <w:marBottom w:val="0"/>
          <w:divBdr>
            <w:top w:val="none" w:sz="0" w:space="0" w:color="auto"/>
            <w:left w:val="none" w:sz="0" w:space="0" w:color="auto"/>
            <w:bottom w:val="none" w:sz="0" w:space="0" w:color="auto"/>
            <w:right w:val="none" w:sz="0" w:space="0" w:color="auto"/>
          </w:divBdr>
        </w:div>
        <w:div w:id="1961376385">
          <w:marLeft w:val="0"/>
          <w:marRight w:val="0"/>
          <w:marTop w:val="0"/>
          <w:marBottom w:val="0"/>
          <w:divBdr>
            <w:top w:val="none" w:sz="0" w:space="0" w:color="auto"/>
            <w:left w:val="none" w:sz="0" w:space="0" w:color="auto"/>
            <w:bottom w:val="none" w:sz="0" w:space="0" w:color="auto"/>
            <w:right w:val="none" w:sz="0" w:space="0" w:color="auto"/>
          </w:divBdr>
        </w:div>
      </w:divsChild>
    </w:div>
    <w:div w:id="2067147941">
      <w:bodyDiv w:val="1"/>
      <w:marLeft w:val="0"/>
      <w:marRight w:val="0"/>
      <w:marTop w:val="0"/>
      <w:marBottom w:val="0"/>
      <w:divBdr>
        <w:top w:val="none" w:sz="0" w:space="0" w:color="auto"/>
        <w:left w:val="none" w:sz="0" w:space="0" w:color="auto"/>
        <w:bottom w:val="none" w:sz="0" w:space="0" w:color="auto"/>
        <w:right w:val="none" w:sz="0" w:space="0" w:color="auto"/>
      </w:divBdr>
      <w:divsChild>
        <w:div w:id="176818738">
          <w:marLeft w:val="0"/>
          <w:marRight w:val="0"/>
          <w:marTop w:val="0"/>
          <w:marBottom w:val="0"/>
          <w:divBdr>
            <w:top w:val="none" w:sz="0" w:space="0" w:color="auto"/>
            <w:left w:val="none" w:sz="0" w:space="0" w:color="auto"/>
            <w:bottom w:val="none" w:sz="0" w:space="0" w:color="auto"/>
            <w:right w:val="none" w:sz="0" w:space="0" w:color="auto"/>
          </w:divBdr>
        </w:div>
        <w:div w:id="427391027">
          <w:marLeft w:val="0"/>
          <w:marRight w:val="0"/>
          <w:marTop w:val="0"/>
          <w:marBottom w:val="0"/>
          <w:divBdr>
            <w:top w:val="none" w:sz="0" w:space="0" w:color="auto"/>
            <w:left w:val="none" w:sz="0" w:space="0" w:color="auto"/>
            <w:bottom w:val="none" w:sz="0" w:space="0" w:color="auto"/>
            <w:right w:val="none" w:sz="0" w:space="0" w:color="auto"/>
          </w:divBdr>
        </w:div>
        <w:div w:id="1784182929">
          <w:marLeft w:val="0"/>
          <w:marRight w:val="0"/>
          <w:marTop w:val="0"/>
          <w:marBottom w:val="0"/>
          <w:divBdr>
            <w:top w:val="none" w:sz="0" w:space="0" w:color="auto"/>
            <w:left w:val="none" w:sz="0" w:space="0" w:color="auto"/>
            <w:bottom w:val="none" w:sz="0" w:space="0" w:color="auto"/>
            <w:right w:val="none" w:sz="0" w:space="0" w:color="auto"/>
          </w:divBdr>
        </w:div>
        <w:div w:id="2010714149">
          <w:marLeft w:val="0"/>
          <w:marRight w:val="0"/>
          <w:marTop w:val="0"/>
          <w:marBottom w:val="0"/>
          <w:divBdr>
            <w:top w:val="none" w:sz="0" w:space="0" w:color="auto"/>
            <w:left w:val="none" w:sz="0" w:space="0" w:color="auto"/>
            <w:bottom w:val="none" w:sz="0" w:space="0" w:color="auto"/>
            <w:right w:val="none" w:sz="0" w:space="0" w:color="auto"/>
          </w:divBdr>
        </w:div>
      </w:divsChild>
    </w:div>
    <w:div w:id="2067991691">
      <w:bodyDiv w:val="1"/>
      <w:marLeft w:val="0"/>
      <w:marRight w:val="0"/>
      <w:marTop w:val="0"/>
      <w:marBottom w:val="0"/>
      <w:divBdr>
        <w:top w:val="none" w:sz="0" w:space="0" w:color="auto"/>
        <w:left w:val="none" w:sz="0" w:space="0" w:color="auto"/>
        <w:bottom w:val="none" w:sz="0" w:space="0" w:color="auto"/>
        <w:right w:val="none" w:sz="0" w:space="0" w:color="auto"/>
      </w:divBdr>
      <w:divsChild>
        <w:div w:id="147018750">
          <w:marLeft w:val="0"/>
          <w:marRight w:val="0"/>
          <w:marTop w:val="0"/>
          <w:marBottom w:val="0"/>
          <w:divBdr>
            <w:top w:val="none" w:sz="0" w:space="0" w:color="auto"/>
            <w:left w:val="none" w:sz="0" w:space="0" w:color="auto"/>
            <w:bottom w:val="none" w:sz="0" w:space="0" w:color="auto"/>
            <w:right w:val="none" w:sz="0" w:space="0" w:color="auto"/>
          </w:divBdr>
        </w:div>
        <w:div w:id="704598356">
          <w:marLeft w:val="0"/>
          <w:marRight w:val="0"/>
          <w:marTop w:val="0"/>
          <w:marBottom w:val="0"/>
          <w:divBdr>
            <w:top w:val="none" w:sz="0" w:space="0" w:color="auto"/>
            <w:left w:val="none" w:sz="0" w:space="0" w:color="auto"/>
            <w:bottom w:val="none" w:sz="0" w:space="0" w:color="auto"/>
            <w:right w:val="none" w:sz="0" w:space="0" w:color="auto"/>
          </w:divBdr>
        </w:div>
        <w:div w:id="1254437571">
          <w:marLeft w:val="0"/>
          <w:marRight w:val="0"/>
          <w:marTop w:val="0"/>
          <w:marBottom w:val="0"/>
          <w:divBdr>
            <w:top w:val="none" w:sz="0" w:space="0" w:color="auto"/>
            <w:left w:val="none" w:sz="0" w:space="0" w:color="auto"/>
            <w:bottom w:val="none" w:sz="0" w:space="0" w:color="auto"/>
            <w:right w:val="none" w:sz="0" w:space="0" w:color="auto"/>
          </w:divBdr>
        </w:div>
        <w:div w:id="1816146613">
          <w:marLeft w:val="0"/>
          <w:marRight w:val="0"/>
          <w:marTop w:val="0"/>
          <w:marBottom w:val="0"/>
          <w:divBdr>
            <w:top w:val="none" w:sz="0" w:space="0" w:color="auto"/>
            <w:left w:val="none" w:sz="0" w:space="0" w:color="auto"/>
            <w:bottom w:val="none" w:sz="0" w:space="0" w:color="auto"/>
            <w:right w:val="none" w:sz="0" w:space="0" w:color="auto"/>
          </w:divBdr>
        </w:div>
      </w:divsChild>
    </w:div>
    <w:div w:id="2069180000">
      <w:bodyDiv w:val="1"/>
      <w:marLeft w:val="0"/>
      <w:marRight w:val="0"/>
      <w:marTop w:val="0"/>
      <w:marBottom w:val="0"/>
      <w:divBdr>
        <w:top w:val="none" w:sz="0" w:space="0" w:color="auto"/>
        <w:left w:val="none" w:sz="0" w:space="0" w:color="auto"/>
        <w:bottom w:val="none" w:sz="0" w:space="0" w:color="auto"/>
        <w:right w:val="none" w:sz="0" w:space="0" w:color="auto"/>
      </w:divBdr>
      <w:divsChild>
        <w:div w:id="512496021">
          <w:marLeft w:val="0"/>
          <w:marRight w:val="0"/>
          <w:marTop w:val="0"/>
          <w:marBottom w:val="0"/>
          <w:divBdr>
            <w:top w:val="none" w:sz="0" w:space="0" w:color="auto"/>
            <w:left w:val="none" w:sz="0" w:space="0" w:color="auto"/>
            <w:bottom w:val="none" w:sz="0" w:space="0" w:color="auto"/>
            <w:right w:val="none" w:sz="0" w:space="0" w:color="auto"/>
          </w:divBdr>
        </w:div>
        <w:div w:id="772677010">
          <w:marLeft w:val="0"/>
          <w:marRight w:val="0"/>
          <w:marTop w:val="0"/>
          <w:marBottom w:val="0"/>
          <w:divBdr>
            <w:top w:val="none" w:sz="0" w:space="0" w:color="auto"/>
            <w:left w:val="none" w:sz="0" w:space="0" w:color="auto"/>
            <w:bottom w:val="none" w:sz="0" w:space="0" w:color="auto"/>
            <w:right w:val="none" w:sz="0" w:space="0" w:color="auto"/>
          </w:divBdr>
        </w:div>
        <w:div w:id="1012688161">
          <w:marLeft w:val="0"/>
          <w:marRight w:val="0"/>
          <w:marTop w:val="0"/>
          <w:marBottom w:val="0"/>
          <w:divBdr>
            <w:top w:val="none" w:sz="0" w:space="0" w:color="auto"/>
            <w:left w:val="none" w:sz="0" w:space="0" w:color="auto"/>
            <w:bottom w:val="none" w:sz="0" w:space="0" w:color="auto"/>
            <w:right w:val="none" w:sz="0" w:space="0" w:color="auto"/>
          </w:divBdr>
        </w:div>
        <w:div w:id="2084637600">
          <w:marLeft w:val="0"/>
          <w:marRight w:val="0"/>
          <w:marTop w:val="0"/>
          <w:marBottom w:val="0"/>
          <w:divBdr>
            <w:top w:val="none" w:sz="0" w:space="0" w:color="auto"/>
            <w:left w:val="none" w:sz="0" w:space="0" w:color="auto"/>
            <w:bottom w:val="none" w:sz="0" w:space="0" w:color="auto"/>
            <w:right w:val="none" w:sz="0" w:space="0" w:color="auto"/>
          </w:divBdr>
        </w:div>
      </w:divsChild>
    </w:div>
    <w:div w:id="2069259844">
      <w:bodyDiv w:val="1"/>
      <w:marLeft w:val="0"/>
      <w:marRight w:val="0"/>
      <w:marTop w:val="0"/>
      <w:marBottom w:val="0"/>
      <w:divBdr>
        <w:top w:val="none" w:sz="0" w:space="0" w:color="auto"/>
        <w:left w:val="none" w:sz="0" w:space="0" w:color="auto"/>
        <w:bottom w:val="none" w:sz="0" w:space="0" w:color="auto"/>
        <w:right w:val="none" w:sz="0" w:space="0" w:color="auto"/>
      </w:divBdr>
      <w:divsChild>
        <w:div w:id="1780880101">
          <w:marLeft w:val="0"/>
          <w:marRight w:val="0"/>
          <w:marTop w:val="0"/>
          <w:marBottom w:val="0"/>
          <w:divBdr>
            <w:top w:val="none" w:sz="0" w:space="0" w:color="auto"/>
            <w:left w:val="none" w:sz="0" w:space="0" w:color="auto"/>
            <w:bottom w:val="none" w:sz="0" w:space="0" w:color="auto"/>
            <w:right w:val="none" w:sz="0" w:space="0" w:color="auto"/>
          </w:divBdr>
        </w:div>
        <w:div w:id="879899261">
          <w:marLeft w:val="0"/>
          <w:marRight w:val="0"/>
          <w:marTop w:val="0"/>
          <w:marBottom w:val="0"/>
          <w:divBdr>
            <w:top w:val="none" w:sz="0" w:space="0" w:color="auto"/>
            <w:left w:val="none" w:sz="0" w:space="0" w:color="auto"/>
            <w:bottom w:val="none" w:sz="0" w:space="0" w:color="auto"/>
            <w:right w:val="none" w:sz="0" w:space="0" w:color="auto"/>
          </w:divBdr>
        </w:div>
        <w:div w:id="654264990">
          <w:marLeft w:val="0"/>
          <w:marRight w:val="0"/>
          <w:marTop w:val="0"/>
          <w:marBottom w:val="0"/>
          <w:divBdr>
            <w:top w:val="none" w:sz="0" w:space="0" w:color="auto"/>
            <w:left w:val="none" w:sz="0" w:space="0" w:color="auto"/>
            <w:bottom w:val="none" w:sz="0" w:space="0" w:color="auto"/>
            <w:right w:val="none" w:sz="0" w:space="0" w:color="auto"/>
          </w:divBdr>
        </w:div>
        <w:div w:id="2059821072">
          <w:marLeft w:val="0"/>
          <w:marRight w:val="0"/>
          <w:marTop w:val="0"/>
          <w:marBottom w:val="0"/>
          <w:divBdr>
            <w:top w:val="none" w:sz="0" w:space="0" w:color="auto"/>
            <w:left w:val="none" w:sz="0" w:space="0" w:color="auto"/>
            <w:bottom w:val="none" w:sz="0" w:space="0" w:color="auto"/>
            <w:right w:val="none" w:sz="0" w:space="0" w:color="auto"/>
          </w:divBdr>
        </w:div>
      </w:divsChild>
    </w:div>
    <w:div w:id="2070226088">
      <w:bodyDiv w:val="1"/>
      <w:marLeft w:val="0"/>
      <w:marRight w:val="0"/>
      <w:marTop w:val="0"/>
      <w:marBottom w:val="0"/>
      <w:divBdr>
        <w:top w:val="none" w:sz="0" w:space="0" w:color="auto"/>
        <w:left w:val="none" w:sz="0" w:space="0" w:color="auto"/>
        <w:bottom w:val="none" w:sz="0" w:space="0" w:color="auto"/>
        <w:right w:val="none" w:sz="0" w:space="0" w:color="auto"/>
      </w:divBdr>
      <w:divsChild>
        <w:div w:id="337850932">
          <w:marLeft w:val="0"/>
          <w:marRight w:val="0"/>
          <w:marTop w:val="0"/>
          <w:marBottom w:val="0"/>
          <w:divBdr>
            <w:top w:val="none" w:sz="0" w:space="0" w:color="auto"/>
            <w:left w:val="none" w:sz="0" w:space="0" w:color="auto"/>
            <w:bottom w:val="none" w:sz="0" w:space="0" w:color="auto"/>
            <w:right w:val="none" w:sz="0" w:space="0" w:color="auto"/>
          </w:divBdr>
        </w:div>
        <w:div w:id="485127517">
          <w:marLeft w:val="0"/>
          <w:marRight w:val="0"/>
          <w:marTop w:val="0"/>
          <w:marBottom w:val="0"/>
          <w:divBdr>
            <w:top w:val="none" w:sz="0" w:space="0" w:color="auto"/>
            <w:left w:val="none" w:sz="0" w:space="0" w:color="auto"/>
            <w:bottom w:val="none" w:sz="0" w:space="0" w:color="auto"/>
            <w:right w:val="none" w:sz="0" w:space="0" w:color="auto"/>
          </w:divBdr>
        </w:div>
        <w:div w:id="855314209">
          <w:marLeft w:val="0"/>
          <w:marRight w:val="0"/>
          <w:marTop w:val="0"/>
          <w:marBottom w:val="0"/>
          <w:divBdr>
            <w:top w:val="none" w:sz="0" w:space="0" w:color="auto"/>
            <w:left w:val="none" w:sz="0" w:space="0" w:color="auto"/>
            <w:bottom w:val="none" w:sz="0" w:space="0" w:color="auto"/>
            <w:right w:val="none" w:sz="0" w:space="0" w:color="auto"/>
          </w:divBdr>
        </w:div>
        <w:div w:id="1193226670">
          <w:marLeft w:val="0"/>
          <w:marRight w:val="0"/>
          <w:marTop w:val="0"/>
          <w:marBottom w:val="0"/>
          <w:divBdr>
            <w:top w:val="none" w:sz="0" w:space="0" w:color="auto"/>
            <w:left w:val="none" w:sz="0" w:space="0" w:color="auto"/>
            <w:bottom w:val="none" w:sz="0" w:space="0" w:color="auto"/>
            <w:right w:val="none" w:sz="0" w:space="0" w:color="auto"/>
          </w:divBdr>
        </w:div>
      </w:divsChild>
    </w:div>
    <w:div w:id="2070419218">
      <w:bodyDiv w:val="1"/>
      <w:marLeft w:val="0"/>
      <w:marRight w:val="0"/>
      <w:marTop w:val="0"/>
      <w:marBottom w:val="0"/>
      <w:divBdr>
        <w:top w:val="none" w:sz="0" w:space="0" w:color="auto"/>
        <w:left w:val="none" w:sz="0" w:space="0" w:color="auto"/>
        <w:bottom w:val="none" w:sz="0" w:space="0" w:color="auto"/>
        <w:right w:val="none" w:sz="0" w:space="0" w:color="auto"/>
      </w:divBdr>
      <w:divsChild>
        <w:div w:id="938681292">
          <w:marLeft w:val="0"/>
          <w:marRight w:val="0"/>
          <w:marTop w:val="0"/>
          <w:marBottom w:val="0"/>
          <w:divBdr>
            <w:top w:val="none" w:sz="0" w:space="0" w:color="auto"/>
            <w:left w:val="none" w:sz="0" w:space="0" w:color="auto"/>
            <w:bottom w:val="none" w:sz="0" w:space="0" w:color="auto"/>
            <w:right w:val="none" w:sz="0" w:space="0" w:color="auto"/>
          </w:divBdr>
        </w:div>
        <w:div w:id="440492620">
          <w:marLeft w:val="0"/>
          <w:marRight w:val="0"/>
          <w:marTop w:val="0"/>
          <w:marBottom w:val="0"/>
          <w:divBdr>
            <w:top w:val="none" w:sz="0" w:space="0" w:color="auto"/>
            <w:left w:val="none" w:sz="0" w:space="0" w:color="auto"/>
            <w:bottom w:val="none" w:sz="0" w:space="0" w:color="auto"/>
            <w:right w:val="none" w:sz="0" w:space="0" w:color="auto"/>
          </w:divBdr>
        </w:div>
        <w:div w:id="933828071">
          <w:marLeft w:val="0"/>
          <w:marRight w:val="0"/>
          <w:marTop w:val="0"/>
          <w:marBottom w:val="0"/>
          <w:divBdr>
            <w:top w:val="none" w:sz="0" w:space="0" w:color="auto"/>
            <w:left w:val="none" w:sz="0" w:space="0" w:color="auto"/>
            <w:bottom w:val="none" w:sz="0" w:space="0" w:color="auto"/>
            <w:right w:val="none" w:sz="0" w:space="0" w:color="auto"/>
          </w:divBdr>
        </w:div>
        <w:div w:id="1179587248">
          <w:marLeft w:val="0"/>
          <w:marRight w:val="0"/>
          <w:marTop w:val="0"/>
          <w:marBottom w:val="0"/>
          <w:divBdr>
            <w:top w:val="none" w:sz="0" w:space="0" w:color="auto"/>
            <w:left w:val="none" w:sz="0" w:space="0" w:color="auto"/>
            <w:bottom w:val="none" w:sz="0" w:space="0" w:color="auto"/>
            <w:right w:val="none" w:sz="0" w:space="0" w:color="auto"/>
          </w:divBdr>
        </w:div>
      </w:divsChild>
    </w:div>
    <w:div w:id="2070686103">
      <w:bodyDiv w:val="1"/>
      <w:marLeft w:val="0"/>
      <w:marRight w:val="0"/>
      <w:marTop w:val="0"/>
      <w:marBottom w:val="0"/>
      <w:divBdr>
        <w:top w:val="none" w:sz="0" w:space="0" w:color="auto"/>
        <w:left w:val="none" w:sz="0" w:space="0" w:color="auto"/>
        <w:bottom w:val="none" w:sz="0" w:space="0" w:color="auto"/>
        <w:right w:val="none" w:sz="0" w:space="0" w:color="auto"/>
      </w:divBdr>
      <w:divsChild>
        <w:div w:id="114258065">
          <w:marLeft w:val="0"/>
          <w:marRight w:val="0"/>
          <w:marTop w:val="0"/>
          <w:marBottom w:val="0"/>
          <w:divBdr>
            <w:top w:val="none" w:sz="0" w:space="0" w:color="auto"/>
            <w:left w:val="none" w:sz="0" w:space="0" w:color="auto"/>
            <w:bottom w:val="none" w:sz="0" w:space="0" w:color="auto"/>
            <w:right w:val="none" w:sz="0" w:space="0" w:color="auto"/>
          </w:divBdr>
        </w:div>
        <w:div w:id="500894227">
          <w:marLeft w:val="0"/>
          <w:marRight w:val="0"/>
          <w:marTop w:val="0"/>
          <w:marBottom w:val="0"/>
          <w:divBdr>
            <w:top w:val="none" w:sz="0" w:space="0" w:color="auto"/>
            <w:left w:val="none" w:sz="0" w:space="0" w:color="auto"/>
            <w:bottom w:val="none" w:sz="0" w:space="0" w:color="auto"/>
            <w:right w:val="none" w:sz="0" w:space="0" w:color="auto"/>
          </w:divBdr>
        </w:div>
        <w:div w:id="626351921">
          <w:marLeft w:val="0"/>
          <w:marRight w:val="0"/>
          <w:marTop w:val="0"/>
          <w:marBottom w:val="0"/>
          <w:divBdr>
            <w:top w:val="none" w:sz="0" w:space="0" w:color="auto"/>
            <w:left w:val="none" w:sz="0" w:space="0" w:color="auto"/>
            <w:bottom w:val="none" w:sz="0" w:space="0" w:color="auto"/>
            <w:right w:val="none" w:sz="0" w:space="0" w:color="auto"/>
          </w:divBdr>
        </w:div>
        <w:div w:id="1784113599">
          <w:marLeft w:val="0"/>
          <w:marRight w:val="0"/>
          <w:marTop w:val="0"/>
          <w:marBottom w:val="0"/>
          <w:divBdr>
            <w:top w:val="none" w:sz="0" w:space="0" w:color="auto"/>
            <w:left w:val="none" w:sz="0" w:space="0" w:color="auto"/>
            <w:bottom w:val="none" w:sz="0" w:space="0" w:color="auto"/>
            <w:right w:val="none" w:sz="0" w:space="0" w:color="auto"/>
          </w:divBdr>
        </w:div>
      </w:divsChild>
    </w:div>
    <w:div w:id="2071148543">
      <w:bodyDiv w:val="1"/>
      <w:marLeft w:val="0"/>
      <w:marRight w:val="0"/>
      <w:marTop w:val="0"/>
      <w:marBottom w:val="0"/>
      <w:divBdr>
        <w:top w:val="none" w:sz="0" w:space="0" w:color="auto"/>
        <w:left w:val="none" w:sz="0" w:space="0" w:color="auto"/>
        <w:bottom w:val="none" w:sz="0" w:space="0" w:color="auto"/>
        <w:right w:val="none" w:sz="0" w:space="0" w:color="auto"/>
      </w:divBdr>
      <w:divsChild>
        <w:div w:id="947001913">
          <w:marLeft w:val="0"/>
          <w:marRight w:val="0"/>
          <w:marTop w:val="0"/>
          <w:marBottom w:val="0"/>
          <w:divBdr>
            <w:top w:val="none" w:sz="0" w:space="0" w:color="auto"/>
            <w:left w:val="none" w:sz="0" w:space="0" w:color="auto"/>
            <w:bottom w:val="none" w:sz="0" w:space="0" w:color="auto"/>
            <w:right w:val="none" w:sz="0" w:space="0" w:color="auto"/>
          </w:divBdr>
        </w:div>
        <w:div w:id="1165241644">
          <w:marLeft w:val="0"/>
          <w:marRight w:val="0"/>
          <w:marTop w:val="0"/>
          <w:marBottom w:val="0"/>
          <w:divBdr>
            <w:top w:val="none" w:sz="0" w:space="0" w:color="auto"/>
            <w:left w:val="none" w:sz="0" w:space="0" w:color="auto"/>
            <w:bottom w:val="none" w:sz="0" w:space="0" w:color="auto"/>
            <w:right w:val="none" w:sz="0" w:space="0" w:color="auto"/>
          </w:divBdr>
        </w:div>
        <w:div w:id="2019916702">
          <w:marLeft w:val="0"/>
          <w:marRight w:val="0"/>
          <w:marTop w:val="0"/>
          <w:marBottom w:val="0"/>
          <w:divBdr>
            <w:top w:val="none" w:sz="0" w:space="0" w:color="auto"/>
            <w:left w:val="none" w:sz="0" w:space="0" w:color="auto"/>
            <w:bottom w:val="none" w:sz="0" w:space="0" w:color="auto"/>
            <w:right w:val="none" w:sz="0" w:space="0" w:color="auto"/>
          </w:divBdr>
        </w:div>
        <w:div w:id="2109961070">
          <w:marLeft w:val="0"/>
          <w:marRight w:val="0"/>
          <w:marTop w:val="0"/>
          <w:marBottom w:val="0"/>
          <w:divBdr>
            <w:top w:val="none" w:sz="0" w:space="0" w:color="auto"/>
            <w:left w:val="none" w:sz="0" w:space="0" w:color="auto"/>
            <w:bottom w:val="none" w:sz="0" w:space="0" w:color="auto"/>
            <w:right w:val="none" w:sz="0" w:space="0" w:color="auto"/>
          </w:divBdr>
        </w:div>
      </w:divsChild>
    </w:div>
    <w:div w:id="2072727113">
      <w:bodyDiv w:val="1"/>
      <w:marLeft w:val="0"/>
      <w:marRight w:val="0"/>
      <w:marTop w:val="0"/>
      <w:marBottom w:val="0"/>
      <w:divBdr>
        <w:top w:val="none" w:sz="0" w:space="0" w:color="auto"/>
        <w:left w:val="none" w:sz="0" w:space="0" w:color="auto"/>
        <w:bottom w:val="none" w:sz="0" w:space="0" w:color="auto"/>
        <w:right w:val="none" w:sz="0" w:space="0" w:color="auto"/>
      </w:divBdr>
      <w:divsChild>
        <w:div w:id="168376918">
          <w:marLeft w:val="0"/>
          <w:marRight w:val="0"/>
          <w:marTop w:val="0"/>
          <w:marBottom w:val="0"/>
          <w:divBdr>
            <w:top w:val="none" w:sz="0" w:space="0" w:color="auto"/>
            <w:left w:val="none" w:sz="0" w:space="0" w:color="auto"/>
            <w:bottom w:val="none" w:sz="0" w:space="0" w:color="auto"/>
            <w:right w:val="none" w:sz="0" w:space="0" w:color="auto"/>
          </w:divBdr>
        </w:div>
        <w:div w:id="969288384">
          <w:marLeft w:val="0"/>
          <w:marRight w:val="0"/>
          <w:marTop w:val="0"/>
          <w:marBottom w:val="0"/>
          <w:divBdr>
            <w:top w:val="none" w:sz="0" w:space="0" w:color="auto"/>
            <w:left w:val="none" w:sz="0" w:space="0" w:color="auto"/>
            <w:bottom w:val="none" w:sz="0" w:space="0" w:color="auto"/>
            <w:right w:val="none" w:sz="0" w:space="0" w:color="auto"/>
          </w:divBdr>
        </w:div>
        <w:div w:id="1919904699">
          <w:marLeft w:val="0"/>
          <w:marRight w:val="0"/>
          <w:marTop w:val="0"/>
          <w:marBottom w:val="0"/>
          <w:divBdr>
            <w:top w:val="none" w:sz="0" w:space="0" w:color="auto"/>
            <w:left w:val="none" w:sz="0" w:space="0" w:color="auto"/>
            <w:bottom w:val="none" w:sz="0" w:space="0" w:color="auto"/>
            <w:right w:val="none" w:sz="0" w:space="0" w:color="auto"/>
          </w:divBdr>
        </w:div>
        <w:div w:id="2035615308">
          <w:marLeft w:val="0"/>
          <w:marRight w:val="0"/>
          <w:marTop w:val="0"/>
          <w:marBottom w:val="0"/>
          <w:divBdr>
            <w:top w:val="none" w:sz="0" w:space="0" w:color="auto"/>
            <w:left w:val="none" w:sz="0" w:space="0" w:color="auto"/>
            <w:bottom w:val="none" w:sz="0" w:space="0" w:color="auto"/>
            <w:right w:val="none" w:sz="0" w:space="0" w:color="auto"/>
          </w:divBdr>
        </w:div>
      </w:divsChild>
    </w:div>
    <w:div w:id="2073962210">
      <w:bodyDiv w:val="1"/>
      <w:marLeft w:val="0"/>
      <w:marRight w:val="0"/>
      <w:marTop w:val="0"/>
      <w:marBottom w:val="0"/>
      <w:divBdr>
        <w:top w:val="none" w:sz="0" w:space="0" w:color="auto"/>
        <w:left w:val="none" w:sz="0" w:space="0" w:color="auto"/>
        <w:bottom w:val="none" w:sz="0" w:space="0" w:color="auto"/>
        <w:right w:val="none" w:sz="0" w:space="0" w:color="auto"/>
      </w:divBdr>
      <w:divsChild>
        <w:div w:id="38939641">
          <w:marLeft w:val="0"/>
          <w:marRight w:val="0"/>
          <w:marTop w:val="0"/>
          <w:marBottom w:val="0"/>
          <w:divBdr>
            <w:top w:val="none" w:sz="0" w:space="0" w:color="auto"/>
            <w:left w:val="none" w:sz="0" w:space="0" w:color="auto"/>
            <w:bottom w:val="none" w:sz="0" w:space="0" w:color="auto"/>
            <w:right w:val="none" w:sz="0" w:space="0" w:color="auto"/>
          </w:divBdr>
        </w:div>
        <w:div w:id="821308135">
          <w:marLeft w:val="0"/>
          <w:marRight w:val="0"/>
          <w:marTop w:val="0"/>
          <w:marBottom w:val="0"/>
          <w:divBdr>
            <w:top w:val="none" w:sz="0" w:space="0" w:color="auto"/>
            <w:left w:val="none" w:sz="0" w:space="0" w:color="auto"/>
            <w:bottom w:val="none" w:sz="0" w:space="0" w:color="auto"/>
            <w:right w:val="none" w:sz="0" w:space="0" w:color="auto"/>
          </w:divBdr>
        </w:div>
        <w:div w:id="827404719">
          <w:marLeft w:val="0"/>
          <w:marRight w:val="0"/>
          <w:marTop w:val="0"/>
          <w:marBottom w:val="0"/>
          <w:divBdr>
            <w:top w:val="none" w:sz="0" w:space="0" w:color="auto"/>
            <w:left w:val="none" w:sz="0" w:space="0" w:color="auto"/>
            <w:bottom w:val="none" w:sz="0" w:space="0" w:color="auto"/>
            <w:right w:val="none" w:sz="0" w:space="0" w:color="auto"/>
          </w:divBdr>
        </w:div>
        <w:div w:id="2085954747">
          <w:marLeft w:val="0"/>
          <w:marRight w:val="0"/>
          <w:marTop w:val="0"/>
          <w:marBottom w:val="0"/>
          <w:divBdr>
            <w:top w:val="none" w:sz="0" w:space="0" w:color="auto"/>
            <w:left w:val="none" w:sz="0" w:space="0" w:color="auto"/>
            <w:bottom w:val="none" w:sz="0" w:space="0" w:color="auto"/>
            <w:right w:val="none" w:sz="0" w:space="0" w:color="auto"/>
          </w:divBdr>
        </w:div>
      </w:divsChild>
    </w:div>
    <w:div w:id="2075202459">
      <w:bodyDiv w:val="1"/>
      <w:marLeft w:val="0"/>
      <w:marRight w:val="0"/>
      <w:marTop w:val="0"/>
      <w:marBottom w:val="0"/>
      <w:divBdr>
        <w:top w:val="none" w:sz="0" w:space="0" w:color="auto"/>
        <w:left w:val="none" w:sz="0" w:space="0" w:color="auto"/>
        <w:bottom w:val="none" w:sz="0" w:space="0" w:color="auto"/>
        <w:right w:val="none" w:sz="0" w:space="0" w:color="auto"/>
      </w:divBdr>
      <w:divsChild>
        <w:div w:id="194122434">
          <w:marLeft w:val="0"/>
          <w:marRight w:val="0"/>
          <w:marTop w:val="0"/>
          <w:marBottom w:val="0"/>
          <w:divBdr>
            <w:top w:val="none" w:sz="0" w:space="0" w:color="auto"/>
            <w:left w:val="none" w:sz="0" w:space="0" w:color="auto"/>
            <w:bottom w:val="none" w:sz="0" w:space="0" w:color="auto"/>
            <w:right w:val="none" w:sz="0" w:space="0" w:color="auto"/>
          </w:divBdr>
        </w:div>
        <w:div w:id="213582935">
          <w:marLeft w:val="0"/>
          <w:marRight w:val="0"/>
          <w:marTop w:val="0"/>
          <w:marBottom w:val="0"/>
          <w:divBdr>
            <w:top w:val="none" w:sz="0" w:space="0" w:color="auto"/>
            <w:left w:val="none" w:sz="0" w:space="0" w:color="auto"/>
            <w:bottom w:val="none" w:sz="0" w:space="0" w:color="auto"/>
            <w:right w:val="none" w:sz="0" w:space="0" w:color="auto"/>
          </w:divBdr>
        </w:div>
        <w:div w:id="1206403994">
          <w:marLeft w:val="0"/>
          <w:marRight w:val="0"/>
          <w:marTop w:val="0"/>
          <w:marBottom w:val="0"/>
          <w:divBdr>
            <w:top w:val="none" w:sz="0" w:space="0" w:color="auto"/>
            <w:left w:val="none" w:sz="0" w:space="0" w:color="auto"/>
            <w:bottom w:val="none" w:sz="0" w:space="0" w:color="auto"/>
            <w:right w:val="none" w:sz="0" w:space="0" w:color="auto"/>
          </w:divBdr>
        </w:div>
        <w:div w:id="1658463211">
          <w:marLeft w:val="0"/>
          <w:marRight w:val="0"/>
          <w:marTop w:val="0"/>
          <w:marBottom w:val="0"/>
          <w:divBdr>
            <w:top w:val="none" w:sz="0" w:space="0" w:color="auto"/>
            <w:left w:val="none" w:sz="0" w:space="0" w:color="auto"/>
            <w:bottom w:val="none" w:sz="0" w:space="0" w:color="auto"/>
            <w:right w:val="none" w:sz="0" w:space="0" w:color="auto"/>
          </w:divBdr>
        </w:div>
      </w:divsChild>
    </w:div>
    <w:div w:id="2075659142">
      <w:bodyDiv w:val="1"/>
      <w:marLeft w:val="0"/>
      <w:marRight w:val="0"/>
      <w:marTop w:val="0"/>
      <w:marBottom w:val="0"/>
      <w:divBdr>
        <w:top w:val="none" w:sz="0" w:space="0" w:color="auto"/>
        <w:left w:val="none" w:sz="0" w:space="0" w:color="auto"/>
        <w:bottom w:val="none" w:sz="0" w:space="0" w:color="auto"/>
        <w:right w:val="none" w:sz="0" w:space="0" w:color="auto"/>
      </w:divBdr>
      <w:divsChild>
        <w:div w:id="1322614145">
          <w:marLeft w:val="0"/>
          <w:marRight w:val="0"/>
          <w:marTop w:val="0"/>
          <w:marBottom w:val="0"/>
          <w:divBdr>
            <w:top w:val="none" w:sz="0" w:space="0" w:color="auto"/>
            <w:left w:val="none" w:sz="0" w:space="0" w:color="auto"/>
            <w:bottom w:val="none" w:sz="0" w:space="0" w:color="auto"/>
            <w:right w:val="none" w:sz="0" w:space="0" w:color="auto"/>
          </w:divBdr>
        </w:div>
        <w:div w:id="1492016662">
          <w:marLeft w:val="0"/>
          <w:marRight w:val="0"/>
          <w:marTop w:val="0"/>
          <w:marBottom w:val="0"/>
          <w:divBdr>
            <w:top w:val="none" w:sz="0" w:space="0" w:color="auto"/>
            <w:left w:val="none" w:sz="0" w:space="0" w:color="auto"/>
            <w:bottom w:val="none" w:sz="0" w:space="0" w:color="auto"/>
            <w:right w:val="none" w:sz="0" w:space="0" w:color="auto"/>
          </w:divBdr>
        </w:div>
        <w:div w:id="1578443314">
          <w:marLeft w:val="0"/>
          <w:marRight w:val="0"/>
          <w:marTop w:val="0"/>
          <w:marBottom w:val="0"/>
          <w:divBdr>
            <w:top w:val="none" w:sz="0" w:space="0" w:color="auto"/>
            <w:left w:val="none" w:sz="0" w:space="0" w:color="auto"/>
            <w:bottom w:val="none" w:sz="0" w:space="0" w:color="auto"/>
            <w:right w:val="none" w:sz="0" w:space="0" w:color="auto"/>
          </w:divBdr>
        </w:div>
        <w:div w:id="1945140698">
          <w:marLeft w:val="0"/>
          <w:marRight w:val="0"/>
          <w:marTop w:val="0"/>
          <w:marBottom w:val="0"/>
          <w:divBdr>
            <w:top w:val="none" w:sz="0" w:space="0" w:color="auto"/>
            <w:left w:val="none" w:sz="0" w:space="0" w:color="auto"/>
            <w:bottom w:val="none" w:sz="0" w:space="0" w:color="auto"/>
            <w:right w:val="none" w:sz="0" w:space="0" w:color="auto"/>
          </w:divBdr>
        </w:div>
      </w:divsChild>
    </w:div>
    <w:div w:id="2075662013">
      <w:bodyDiv w:val="1"/>
      <w:marLeft w:val="0"/>
      <w:marRight w:val="0"/>
      <w:marTop w:val="0"/>
      <w:marBottom w:val="0"/>
      <w:divBdr>
        <w:top w:val="none" w:sz="0" w:space="0" w:color="auto"/>
        <w:left w:val="none" w:sz="0" w:space="0" w:color="auto"/>
        <w:bottom w:val="none" w:sz="0" w:space="0" w:color="auto"/>
        <w:right w:val="none" w:sz="0" w:space="0" w:color="auto"/>
      </w:divBdr>
      <w:divsChild>
        <w:div w:id="193080941">
          <w:marLeft w:val="0"/>
          <w:marRight w:val="0"/>
          <w:marTop w:val="0"/>
          <w:marBottom w:val="0"/>
          <w:divBdr>
            <w:top w:val="none" w:sz="0" w:space="0" w:color="auto"/>
            <w:left w:val="none" w:sz="0" w:space="0" w:color="auto"/>
            <w:bottom w:val="none" w:sz="0" w:space="0" w:color="auto"/>
            <w:right w:val="none" w:sz="0" w:space="0" w:color="auto"/>
          </w:divBdr>
        </w:div>
        <w:div w:id="906646720">
          <w:marLeft w:val="0"/>
          <w:marRight w:val="0"/>
          <w:marTop w:val="0"/>
          <w:marBottom w:val="0"/>
          <w:divBdr>
            <w:top w:val="none" w:sz="0" w:space="0" w:color="auto"/>
            <w:left w:val="none" w:sz="0" w:space="0" w:color="auto"/>
            <w:bottom w:val="none" w:sz="0" w:space="0" w:color="auto"/>
            <w:right w:val="none" w:sz="0" w:space="0" w:color="auto"/>
          </w:divBdr>
        </w:div>
        <w:div w:id="1094085570">
          <w:marLeft w:val="0"/>
          <w:marRight w:val="0"/>
          <w:marTop w:val="0"/>
          <w:marBottom w:val="0"/>
          <w:divBdr>
            <w:top w:val="none" w:sz="0" w:space="0" w:color="auto"/>
            <w:left w:val="none" w:sz="0" w:space="0" w:color="auto"/>
            <w:bottom w:val="none" w:sz="0" w:space="0" w:color="auto"/>
            <w:right w:val="none" w:sz="0" w:space="0" w:color="auto"/>
          </w:divBdr>
        </w:div>
        <w:div w:id="1131825757">
          <w:marLeft w:val="0"/>
          <w:marRight w:val="0"/>
          <w:marTop w:val="0"/>
          <w:marBottom w:val="0"/>
          <w:divBdr>
            <w:top w:val="none" w:sz="0" w:space="0" w:color="auto"/>
            <w:left w:val="none" w:sz="0" w:space="0" w:color="auto"/>
            <w:bottom w:val="none" w:sz="0" w:space="0" w:color="auto"/>
            <w:right w:val="none" w:sz="0" w:space="0" w:color="auto"/>
          </w:divBdr>
        </w:div>
      </w:divsChild>
    </w:div>
    <w:div w:id="2078084671">
      <w:bodyDiv w:val="1"/>
      <w:marLeft w:val="0"/>
      <w:marRight w:val="0"/>
      <w:marTop w:val="0"/>
      <w:marBottom w:val="0"/>
      <w:divBdr>
        <w:top w:val="none" w:sz="0" w:space="0" w:color="auto"/>
        <w:left w:val="none" w:sz="0" w:space="0" w:color="auto"/>
        <w:bottom w:val="none" w:sz="0" w:space="0" w:color="auto"/>
        <w:right w:val="none" w:sz="0" w:space="0" w:color="auto"/>
      </w:divBdr>
      <w:divsChild>
        <w:div w:id="339507929">
          <w:marLeft w:val="0"/>
          <w:marRight w:val="0"/>
          <w:marTop w:val="0"/>
          <w:marBottom w:val="0"/>
          <w:divBdr>
            <w:top w:val="none" w:sz="0" w:space="0" w:color="auto"/>
            <w:left w:val="none" w:sz="0" w:space="0" w:color="auto"/>
            <w:bottom w:val="none" w:sz="0" w:space="0" w:color="auto"/>
            <w:right w:val="none" w:sz="0" w:space="0" w:color="auto"/>
          </w:divBdr>
        </w:div>
        <w:div w:id="592478018">
          <w:marLeft w:val="0"/>
          <w:marRight w:val="0"/>
          <w:marTop w:val="0"/>
          <w:marBottom w:val="0"/>
          <w:divBdr>
            <w:top w:val="none" w:sz="0" w:space="0" w:color="auto"/>
            <w:left w:val="none" w:sz="0" w:space="0" w:color="auto"/>
            <w:bottom w:val="none" w:sz="0" w:space="0" w:color="auto"/>
            <w:right w:val="none" w:sz="0" w:space="0" w:color="auto"/>
          </w:divBdr>
        </w:div>
        <w:div w:id="308287151">
          <w:marLeft w:val="0"/>
          <w:marRight w:val="0"/>
          <w:marTop w:val="0"/>
          <w:marBottom w:val="0"/>
          <w:divBdr>
            <w:top w:val="none" w:sz="0" w:space="0" w:color="auto"/>
            <w:left w:val="none" w:sz="0" w:space="0" w:color="auto"/>
            <w:bottom w:val="none" w:sz="0" w:space="0" w:color="auto"/>
            <w:right w:val="none" w:sz="0" w:space="0" w:color="auto"/>
          </w:divBdr>
        </w:div>
        <w:div w:id="1189564989">
          <w:marLeft w:val="0"/>
          <w:marRight w:val="0"/>
          <w:marTop w:val="0"/>
          <w:marBottom w:val="0"/>
          <w:divBdr>
            <w:top w:val="none" w:sz="0" w:space="0" w:color="auto"/>
            <w:left w:val="none" w:sz="0" w:space="0" w:color="auto"/>
            <w:bottom w:val="none" w:sz="0" w:space="0" w:color="auto"/>
            <w:right w:val="none" w:sz="0" w:space="0" w:color="auto"/>
          </w:divBdr>
        </w:div>
      </w:divsChild>
    </w:div>
    <w:div w:id="2078626403">
      <w:bodyDiv w:val="1"/>
      <w:marLeft w:val="0"/>
      <w:marRight w:val="0"/>
      <w:marTop w:val="0"/>
      <w:marBottom w:val="0"/>
      <w:divBdr>
        <w:top w:val="none" w:sz="0" w:space="0" w:color="auto"/>
        <w:left w:val="none" w:sz="0" w:space="0" w:color="auto"/>
        <w:bottom w:val="none" w:sz="0" w:space="0" w:color="auto"/>
        <w:right w:val="none" w:sz="0" w:space="0" w:color="auto"/>
      </w:divBdr>
      <w:divsChild>
        <w:div w:id="307249131">
          <w:marLeft w:val="0"/>
          <w:marRight w:val="0"/>
          <w:marTop w:val="0"/>
          <w:marBottom w:val="0"/>
          <w:divBdr>
            <w:top w:val="none" w:sz="0" w:space="0" w:color="auto"/>
            <w:left w:val="none" w:sz="0" w:space="0" w:color="auto"/>
            <w:bottom w:val="none" w:sz="0" w:space="0" w:color="auto"/>
            <w:right w:val="none" w:sz="0" w:space="0" w:color="auto"/>
          </w:divBdr>
        </w:div>
        <w:div w:id="1273971533">
          <w:marLeft w:val="0"/>
          <w:marRight w:val="0"/>
          <w:marTop w:val="0"/>
          <w:marBottom w:val="0"/>
          <w:divBdr>
            <w:top w:val="none" w:sz="0" w:space="0" w:color="auto"/>
            <w:left w:val="none" w:sz="0" w:space="0" w:color="auto"/>
            <w:bottom w:val="none" w:sz="0" w:space="0" w:color="auto"/>
            <w:right w:val="none" w:sz="0" w:space="0" w:color="auto"/>
          </w:divBdr>
        </w:div>
        <w:div w:id="1332609391">
          <w:marLeft w:val="0"/>
          <w:marRight w:val="0"/>
          <w:marTop w:val="0"/>
          <w:marBottom w:val="0"/>
          <w:divBdr>
            <w:top w:val="none" w:sz="0" w:space="0" w:color="auto"/>
            <w:left w:val="none" w:sz="0" w:space="0" w:color="auto"/>
            <w:bottom w:val="none" w:sz="0" w:space="0" w:color="auto"/>
            <w:right w:val="none" w:sz="0" w:space="0" w:color="auto"/>
          </w:divBdr>
        </w:div>
        <w:div w:id="1936547216">
          <w:marLeft w:val="0"/>
          <w:marRight w:val="0"/>
          <w:marTop w:val="0"/>
          <w:marBottom w:val="0"/>
          <w:divBdr>
            <w:top w:val="none" w:sz="0" w:space="0" w:color="auto"/>
            <w:left w:val="none" w:sz="0" w:space="0" w:color="auto"/>
            <w:bottom w:val="none" w:sz="0" w:space="0" w:color="auto"/>
            <w:right w:val="none" w:sz="0" w:space="0" w:color="auto"/>
          </w:divBdr>
        </w:div>
      </w:divsChild>
    </w:div>
    <w:div w:id="2079470528">
      <w:bodyDiv w:val="1"/>
      <w:marLeft w:val="0"/>
      <w:marRight w:val="0"/>
      <w:marTop w:val="0"/>
      <w:marBottom w:val="0"/>
      <w:divBdr>
        <w:top w:val="none" w:sz="0" w:space="0" w:color="auto"/>
        <w:left w:val="none" w:sz="0" w:space="0" w:color="auto"/>
        <w:bottom w:val="none" w:sz="0" w:space="0" w:color="auto"/>
        <w:right w:val="none" w:sz="0" w:space="0" w:color="auto"/>
      </w:divBdr>
      <w:divsChild>
        <w:div w:id="769937730">
          <w:marLeft w:val="0"/>
          <w:marRight w:val="0"/>
          <w:marTop w:val="0"/>
          <w:marBottom w:val="0"/>
          <w:divBdr>
            <w:top w:val="none" w:sz="0" w:space="0" w:color="auto"/>
            <w:left w:val="none" w:sz="0" w:space="0" w:color="auto"/>
            <w:bottom w:val="none" w:sz="0" w:space="0" w:color="auto"/>
            <w:right w:val="none" w:sz="0" w:space="0" w:color="auto"/>
          </w:divBdr>
        </w:div>
        <w:div w:id="801309593">
          <w:marLeft w:val="0"/>
          <w:marRight w:val="0"/>
          <w:marTop w:val="0"/>
          <w:marBottom w:val="0"/>
          <w:divBdr>
            <w:top w:val="none" w:sz="0" w:space="0" w:color="auto"/>
            <w:left w:val="none" w:sz="0" w:space="0" w:color="auto"/>
            <w:bottom w:val="none" w:sz="0" w:space="0" w:color="auto"/>
            <w:right w:val="none" w:sz="0" w:space="0" w:color="auto"/>
          </w:divBdr>
        </w:div>
        <w:div w:id="1543715062">
          <w:marLeft w:val="0"/>
          <w:marRight w:val="0"/>
          <w:marTop w:val="0"/>
          <w:marBottom w:val="0"/>
          <w:divBdr>
            <w:top w:val="none" w:sz="0" w:space="0" w:color="auto"/>
            <w:left w:val="none" w:sz="0" w:space="0" w:color="auto"/>
            <w:bottom w:val="none" w:sz="0" w:space="0" w:color="auto"/>
            <w:right w:val="none" w:sz="0" w:space="0" w:color="auto"/>
          </w:divBdr>
        </w:div>
        <w:div w:id="1555775312">
          <w:marLeft w:val="0"/>
          <w:marRight w:val="0"/>
          <w:marTop w:val="0"/>
          <w:marBottom w:val="0"/>
          <w:divBdr>
            <w:top w:val="none" w:sz="0" w:space="0" w:color="auto"/>
            <w:left w:val="none" w:sz="0" w:space="0" w:color="auto"/>
            <w:bottom w:val="none" w:sz="0" w:space="0" w:color="auto"/>
            <w:right w:val="none" w:sz="0" w:space="0" w:color="auto"/>
          </w:divBdr>
        </w:div>
      </w:divsChild>
    </w:div>
    <w:div w:id="2079548815">
      <w:bodyDiv w:val="1"/>
      <w:marLeft w:val="0"/>
      <w:marRight w:val="0"/>
      <w:marTop w:val="0"/>
      <w:marBottom w:val="0"/>
      <w:divBdr>
        <w:top w:val="none" w:sz="0" w:space="0" w:color="auto"/>
        <w:left w:val="none" w:sz="0" w:space="0" w:color="auto"/>
        <w:bottom w:val="none" w:sz="0" w:space="0" w:color="auto"/>
        <w:right w:val="none" w:sz="0" w:space="0" w:color="auto"/>
      </w:divBdr>
      <w:divsChild>
        <w:div w:id="748884528">
          <w:marLeft w:val="0"/>
          <w:marRight w:val="0"/>
          <w:marTop w:val="0"/>
          <w:marBottom w:val="0"/>
          <w:divBdr>
            <w:top w:val="none" w:sz="0" w:space="0" w:color="auto"/>
            <w:left w:val="none" w:sz="0" w:space="0" w:color="auto"/>
            <w:bottom w:val="none" w:sz="0" w:space="0" w:color="auto"/>
            <w:right w:val="none" w:sz="0" w:space="0" w:color="auto"/>
          </w:divBdr>
        </w:div>
        <w:div w:id="1251498762">
          <w:marLeft w:val="0"/>
          <w:marRight w:val="0"/>
          <w:marTop w:val="0"/>
          <w:marBottom w:val="0"/>
          <w:divBdr>
            <w:top w:val="none" w:sz="0" w:space="0" w:color="auto"/>
            <w:left w:val="none" w:sz="0" w:space="0" w:color="auto"/>
            <w:bottom w:val="none" w:sz="0" w:space="0" w:color="auto"/>
            <w:right w:val="none" w:sz="0" w:space="0" w:color="auto"/>
          </w:divBdr>
        </w:div>
        <w:div w:id="1413357391">
          <w:marLeft w:val="0"/>
          <w:marRight w:val="0"/>
          <w:marTop w:val="0"/>
          <w:marBottom w:val="0"/>
          <w:divBdr>
            <w:top w:val="none" w:sz="0" w:space="0" w:color="auto"/>
            <w:left w:val="none" w:sz="0" w:space="0" w:color="auto"/>
            <w:bottom w:val="none" w:sz="0" w:space="0" w:color="auto"/>
            <w:right w:val="none" w:sz="0" w:space="0" w:color="auto"/>
          </w:divBdr>
        </w:div>
        <w:div w:id="2032796529">
          <w:marLeft w:val="0"/>
          <w:marRight w:val="0"/>
          <w:marTop w:val="0"/>
          <w:marBottom w:val="0"/>
          <w:divBdr>
            <w:top w:val="none" w:sz="0" w:space="0" w:color="auto"/>
            <w:left w:val="none" w:sz="0" w:space="0" w:color="auto"/>
            <w:bottom w:val="none" w:sz="0" w:space="0" w:color="auto"/>
            <w:right w:val="none" w:sz="0" w:space="0" w:color="auto"/>
          </w:divBdr>
        </w:div>
      </w:divsChild>
    </w:div>
    <w:div w:id="2080056356">
      <w:bodyDiv w:val="1"/>
      <w:marLeft w:val="0"/>
      <w:marRight w:val="0"/>
      <w:marTop w:val="0"/>
      <w:marBottom w:val="0"/>
      <w:divBdr>
        <w:top w:val="none" w:sz="0" w:space="0" w:color="auto"/>
        <w:left w:val="none" w:sz="0" w:space="0" w:color="auto"/>
        <w:bottom w:val="none" w:sz="0" w:space="0" w:color="auto"/>
        <w:right w:val="none" w:sz="0" w:space="0" w:color="auto"/>
      </w:divBdr>
      <w:divsChild>
        <w:div w:id="1028145430">
          <w:marLeft w:val="0"/>
          <w:marRight w:val="0"/>
          <w:marTop w:val="0"/>
          <w:marBottom w:val="0"/>
          <w:divBdr>
            <w:top w:val="none" w:sz="0" w:space="0" w:color="auto"/>
            <w:left w:val="none" w:sz="0" w:space="0" w:color="auto"/>
            <w:bottom w:val="none" w:sz="0" w:space="0" w:color="auto"/>
            <w:right w:val="none" w:sz="0" w:space="0" w:color="auto"/>
          </w:divBdr>
        </w:div>
        <w:div w:id="1366835416">
          <w:marLeft w:val="0"/>
          <w:marRight w:val="0"/>
          <w:marTop w:val="0"/>
          <w:marBottom w:val="0"/>
          <w:divBdr>
            <w:top w:val="none" w:sz="0" w:space="0" w:color="auto"/>
            <w:left w:val="none" w:sz="0" w:space="0" w:color="auto"/>
            <w:bottom w:val="none" w:sz="0" w:space="0" w:color="auto"/>
            <w:right w:val="none" w:sz="0" w:space="0" w:color="auto"/>
          </w:divBdr>
        </w:div>
        <w:div w:id="1494368269">
          <w:marLeft w:val="0"/>
          <w:marRight w:val="0"/>
          <w:marTop w:val="0"/>
          <w:marBottom w:val="0"/>
          <w:divBdr>
            <w:top w:val="none" w:sz="0" w:space="0" w:color="auto"/>
            <w:left w:val="none" w:sz="0" w:space="0" w:color="auto"/>
            <w:bottom w:val="none" w:sz="0" w:space="0" w:color="auto"/>
            <w:right w:val="none" w:sz="0" w:space="0" w:color="auto"/>
          </w:divBdr>
        </w:div>
        <w:div w:id="2128888126">
          <w:marLeft w:val="0"/>
          <w:marRight w:val="0"/>
          <w:marTop w:val="0"/>
          <w:marBottom w:val="0"/>
          <w:divBdr>
            <w:top w:val="none" w:sz="0" w:space="0" w:color="auto"/>
            <w:left w:val="none" w:sz="0" w:space="0" w:color="auto"/>
            <w:bottom w:val="none" w:sz="0" w:space="0" w:color="auto"/>
            <w:right w:val="none" w:sz="0" w:space="0" w:color="auto"/>
          </w:divBdr>
        </w:div>
      </w:divsChild>
    </w:div>
    <w:div w:id="2080131955">
      <w:bodyDiv w:val="1"/>
      <w:marLeft w:val="0"/>
      <w:marRight w:val="0"/>
      <w:marTop w:val="0"/>
      <w:marBottom w:val="0"/>
      <w:divBdr>
        <w:top w:val="none" w:sz="0" w:space="0" w:color="auto"/>
        <w:left w:val="none" w:sz="0" w:space="0" w:color="auto"/>
        <w:bottom w:val="none" w:sz="0" w:space="0" w:color="auto"/>
        <w:right w:val="none" w:sz="0" w:space="0" w:color="auto"/>
      </w:divBdr>
      <w:divsChild>
        <w:div w:id="190655977">
          <w:marLeft w:val="0"/>
          <w:marRight w:val="0"/>
          <w:marTop w:val="0"/>
          <w:marBottom w:val="0"/>
          <w:divBdr>
            <w:top w:val="none" w:sz="0" w:space="0" w:color="auto"/>
            <w:left w:val="none" w:sz="0" w:space="0" w:color="auto"/>
            <w:bottom w:val="none" w:sz="0" w:space="0" w:color="auto"/>
            <w:right w:val="none" w:sz="0" w:space="0" w:color="auto"/>
          </w:divBdr>
        </w:div>
        <w:div w:id="212424823">
          <w:marLeft w:val="0"/>
          <w:marRight w:val="0"/>
          <w:marTop w:val="0"/>
          <w:marBottom w:val="0"/>
          <w:divBdr>
            <w:top w:val="none" w:sz="0" w:space="0" w:color="auto"/>
            <w:left w:val="none" w:sz="0" w:space="0" w:color="auto"/>
            <w:bottom w:val="none" w:sz="0" w:space="0" w:color="auto"/>
            <w:right w:val="none" w:sz="0" w:space="0" w:color="auto"/>
          </w:divBdr>
        </w:div>
        <w:div w:id="525021431">
          <w:marLeft w:val="0"/>
          <w:marRight w:val="0"/>
          <w:marTop w:val="0"/>
          <w:marBottom w:val="0"/>
          <w:divBdr>
            <w:top w:val="none" w:sz="0" w:space="0" w:color="auto"/>
            <w:left w:val="none" w:sz="0" w:space="0" w:color="auto"/>
            <w:bottom w:val="none" w:sz="0" w:space="0" w:color="auto"/>
            <w:right w:val="none" w:sz="0" w:space="0" w:color="auto"/>
          </w:divBdr>
        </w:div>
        <w:div w:id="1301839626">
          <w:marLeft w:val="0"/>
          <w:marRight w:val="0"/>
          <w:marTop w:val="0"/>
          <w:marBottom w:val="0"/>
          <w:divBdr>
            <w:top w:val="none" w:sz="0" w:space="0" w:color="auto"/>
            <w:left w:val="none" w:sz="0" w:space="0" w:color="auto"/>
            <w:bottom w:val="none" w:sz="0" w:space="0" w:color="auto"/>
            <w:right w:val="none" w:sz="0" w:space="0" w:color="auto"/>
          </w:divBdr>
        </w:div>
      </w:divsChild>
    </w:div>
    <w:div w:id="2081168842">
      <w:bodyDiv w:val="1"/>
      <w:marLeft w:val="0"/>
      <w:marRight w:val="0"/>
      <w:marTop w:val="0"/>
      <w:marBottom w:val="0"/>
      <w:divBdr>
        <w:top w:val="none" w:sz="0" w:space="0" w:color="auto"/>
        <w:left w:val="none" w:sz="0" w:space="0" w:color="auto"/>
        <w:bottom w:val="none" w:sz="0" w:space="0" w:color="auto"/>
        <w:right w:val="none" w:sz="0" w:space="0" w:color="auto"/>
      </w:divBdr>
      <w:divsChild>
        <w:div w:id="994601104">
          <w:marLeft w:val="0"/>
          <w:marRight w:val="0"/>
          <w:marTop w:val="0"/>
          <w:marBottom w:val="0"/>
          <w:divBdr>
            <w:top w:val="none" w:sz="0" w:space="0" w:color="auto"/>
            <w:left w:val="none" w:sz="0" w:space="0" w:color="auto"/>
            <w:bottom w:val="none" w:sz="0" w:space="0" w:color="auto"/>
            <w:right w:val="none" w:sz="0" w:space="0" w:color="auto"/>
          </w:divBdr>
        </w:div>
        <w:div w:id="1280913694">
          <w:marLeft w:val="0"/>
          <w:marRight w:val="0"/>
          <w:marTop w:val="0"/>
          <w:marBottom w:val="0"/>
          <w:divBdr>
            <w:top w:val="none" w:sz="0" w:space="0" w:color="auto"/>
            <w:left w:val="none" w:sz="0" w:space="0" w:color="auto"/>
            <w:bottom w:val="none" w:sz="0" w:space="0" w:color="auto"/>
            <w:right w:val="none" w:sz="0" w:space="0" w:color="auto"/>
          </w:divBdr>
        </w:div>
        <w:div w:id="1301959908">
          <w:marLeft w:val="0"/>
          <w:marRight w:val="0"/>
          <w:marTop w:val="0"/>
          <w:marBottom w:val="0"/>
          <w:divBdr>
            <w:top w:val="none" w:sz="0" w:space="0" w:color="auto"/>
            <w:left w:val="none" w:sz="0" w:space="0" w:color="auto"/>
            <w:bottom w:val="none" w:sz="0" w:space="0" w:color="auto"/>
            <w:right w:val="none" w:sz="0" w:space="0" w:color="auto"/>
          </w:divBdr>
        </w:div>
        <w:div w:id="1482574192">
          <w:marLeft w:val="0"/>
          <w:marRight w:val="0"/>
          <w:marTop w:val="0"/>
          <w:marBottom w:val="0"/>
          <w:divBdr>
            <w:top w:val="none" w:sz="0" w:space="0" w:color="auto"/>
            <w:left w:val="none" w:sz="0" w:space="0" w:color="auto"/>
            <w:bottom w:val="none" w:sz="0" w:space="0" w:color="auto"/>
            <w:right w:val="none" w:sz="0" w:space="0" w:color="auto"/>
          </w:divBdr>
        </w:div>
      </w:divsChild>
    </w:div>
    <w:div w:id="2081320548">
      <w:bodyDiv w:val="1"/>
      <w:marLeft w:val="0"/>
      <w:marRight w:val="0"/>
      <w:marTop w:val="0"/>
      <w:marBottom w:val="0"/>
      <w:divBdr>
        <w:top w:val="none" w:sz="0" w:space="0" w:color="auto"/>
        <w:left w:val="none" w:sz="0" w:space="0" w:color="auto"/>
        <w:bottom w:val="none" w:sz="0" w:space="0" w:color="auto"/>
        <w:right w:val="none" w:sz="0" w:space="0" w:color="auto"/>
      </w:divBdr>
      <w:divsChild>
        <w:div w:id="751590088">
          <w:marLeft w:val="0"/>
          <w:marRight w:val="0"/>
          <w:marTop w:val="0"/>
          <w:marBottom w:val="0"/>
          <w:divBdr>
            <w:top w:val="none" w:sz="0" w:space="0" w:color="auto"/>
            <w:left w:val="none" w:sz="0" w:space="0" w:color="auto"/>
            <w:bottom w:val="none" w:sz="0" w:space="0" w:color="auto"/>
            <w:right w:val="none" w:sz="0" w:space="0" w:color="auto"/>
          </w:divBdr>
        </w:div>
        <w:div w:id="1020089753">
          <w:marLeft w:val="0"/>
          <w:marRight w:val="0"/>
          <w:marTop w:val="0"/>
          <w:marBottom w:val="0"/>
          <w:divBdr>
            <w:top w:val="none" w:sz="0" w:space="0" w:color="auto"/>
            <w:left w:val="none" w:sz="0" w:space="0" w:color="auto"/>
            <w:bottom w:val="none" w:sz="0" w:space="0" w:color="auto"/>
            <w:right w:val="none" w:sz="0" w:space="0" w:color="auto"/>
          </w:divBdr>
        </w:div>
        <w:div w:id="1169634643">
          <w:marLeft w:val="0"/>
          <w:marRight w:val="0"/>
          <w:marTop w:val="0"/>
          <w:marBottom w:val="0"/>
          <w:divBdr>
            <w:top w:val="none" w:sz="0" w:space="0" w:color="auto"/>
            <w:left w:val="none" w:sz="0" w:space="0" w:color="auto"/>
            <w:bottom w:val="none" w:sz="0" w:space="0" w:color="auto"/>
            <w:right w:val="none" w:sz="0" w:space="0" w:color="auto"/>
          </w:divBdr>
        </w:div>
        <w:div w:id="1595018379">
          <w:marLeft w:val="0"/>
          <w:marRight w:val="0"/>
          <w:marTop w:val="0"/>
          <w:marBottom w:val="0"/>
          <w:divBdr>
            <w:top w:val="none" w:sz="0" w:space="0" w:color="auto"/>
            <w:left w:val="none" w:sz="0" w:space="0" w:color="auto"/>
            <w:bottom w:val="none" w:sz="0" w:space="0" w:color="auto"/>
            <w:right w:val="none" w:sz="0" w:space="0" w:color="auto"/>
          </w:divBdr>
        </w:div>
      </w:divsChild>
    </w:div>
    <w:div w:id="2082756370">
      <w:bodyDiv w:val="1"/>
      <w:marLeft w:val="0"/>
      <w:marRight w:val="0"/>
      <w:marTop w:val="0"/>
      <w:marBottom w:val="0"/>
      <w:divBdr>
        <w:top w:val="none" w:sz="0" w:space="0" w:color="auto"/>
        <w:left w:val="none" w:sz="0" w:space="0" w:color="auto"/>
        <w:bottom w:val="none" w:sz="0" w:space="0" w:color="auto"/>
        <w:right w:val="none" w:sz="0" w:space="0" w:color="auto"/>
      </w:divBdr>
    </w:div>
    <w:div w:id="2083140078">
      <w:bodyDiv w:val="1"/>
      <w:marLeft w:val="0"/>
      <w:marRight w:val="0"/>
      <w:marTop w:val="0"/>
      <w:marBottom w:val="0"/>
      <w:divBdr>
        <w:top w:val="none" w:sz="0" w:space="0" w:color="auto"/>
        <w:left w:val="none" w:sz="0" w:space="0" w:color="auto"/>
        <w:bottom w:val="none" w:sz="0" w:space="0" w:color="auto"/>
        <w:right w:val="none" w:sz="0" w:space="0" w:color="auto"/>
      </w:divBdr>
      <w:divsChild>
        <w:div w:id="602762306">
          <w:marLeft w:val="0"/>
          <w:marRight w:val="0"/>
          <w:marTop w:val="0"/>
          <w:marBottom w:val="0"/>
          <w:divBdr>
            <w:top w:val="none" w:sz="0" w:space="0" w:color="auto"/>
            <w:left w:val="none" w:sz="0" w:space="0" w:color="auto"/>
            <w:bottom w:val="none" w:sz="0" w:space="0" w:color="auto"/>
            <w:right w:val="none" w:sz="0" w:space="0" w:color="auto"/>
          </w:divBdr>
        </w:div>
        <w:div w:id="620187754">
          <w:marLeft w:val="0"/>
          <w:marRight w:val="0"/>
          <w:marTop w:val="0"/>
          <w:marBottom w:val="0"/>
          <w:divBdr>
            <w:top w:val="none" w:sz="0" w:space="0" w:color="auto"/>
            <w:left w:val="none" w:sz="0" w:space="0" w:color="auto"/>
            <w:bottom w:val="none" w:sz="0" w:space="0" w:color="auto"/>
            <w:right w:val="none" w:sz="0" w:space="0" w:color="auto"/>
          </w:divBdr>
        </w:div>
        <w:div w:id="1016661246">
          <w:marLeft w:val="0"/>
          <w:marRight w:val="0"/>
          <w:marTop w:val="0"/>
          <w:marBottom w:val="0"/>
          <w:divBdr>
            <w:top w:val="none" w:sz="0" w:space="0" w:color="auto"/>
            <w:left w:val="none" w:sz="0" w:space="0" w:color="auto"/>
            <w:bottom w:val="none" w:sz="0" w:space="0" w:color="auto"/>
            <w:right w:val="none" w:sz="0" w:space="0" w:color="auto"/>
          </w:divBdr>
        </w:div>
        <w:div w:id="1509254101">
          <w:marLeft w:val="0"/>
          <w:marRight w:val="0"/>
          <w:marTop w:val="0"/>
          <w:marBottom w:val="0"/>
          <w:divBdr>
            <w:top w:val="none" w:sz="0" w:space="0" w:color="auto"/>
            <w:left w:val="none" w:sz="0" w:space="0" w:color="auto"/>
            <w:bottom w:val="none" w:sz="0" w:space="0" w:color="auto"/>
            <w:right w:val="none" w:sz="0" w:space="0" w:color="auto"/>
          </w:divBdr>
        </w:div>
      </w:divsChild>
    </w:div>
    <w:div w:id="2084177073">
      <w:bodyDiv w:val="1"/>
      <w:marLeft w:val="0"/>
      <w:marRight w:val="0"/>
      <w:marTop w:val="0"/>
      <w:marBottom w:val="0"/>
      <w:divBdr>
        <w:top w:val="none" w:sz="0" w:space="0" w:color="auto"/>
        <w:left w:val="none" w:sz="0" w:space="0" w:color="auto"/>
        <w:bottom w:val="none" w:sz="0" w:space="0" w:color="auto"/>
        <w:right w:val="none" w:sz="0" w:space="0" w:color="auto"/>
      </w:divBdr>
      <w:divsChild>
        <w:div w:id="51075389">
          <w:marLeft w:val="0"/>
          <w:marRight w:val="0"/>
          <w:marTop w:val="0"/>
          <w:marBottom w:val="0"/>
          <w:divBdr>
            <w:top w:val="none" w:sz="0" w:space="0" w:color="auto"/>
            <w:left w:val="none" w:sz="0" w:space="0" w:color="auto"/>
            <w:bottom w:val="none" w:sz="0" w:space="0" w:color="auto"/>
            <w:right w:val="none" w:sz="0" w:space="0" w:color="auto"/>
          </w:divBdr>
        </w:div>
        <w:div w:id="1586184416">
          <w:marLeft w:val="0"/>
          <w:marRight w:val="0"/>
          <w:marTop w:val="0"/>
          <w:marBottom w:val="0"/>
          <w:divBdr>
            <w:top w:val="none" w:sz="0" w:space="0" w:color="auto"/>
            <w:left w:val="none" w:sz="0" w:space="0" w:color="auto"/>
            <w:bottom w:val="none" w:sz="0" w:space="0" w:color="auto"/>
            <w:right w:val="none" w:sz="0" w:space="0" w:color="auto"/>
          </w:divBdr>
        </w:div>
        <w:div w:id="1801265302">
          <w:marLeft w:val="0"/>
          <w:marRight w:val="0"/>
          <w:marTop w:val="0"/>
          <w:marBottom w:val="0"/>
          <w:divBdr>
            <w:top w:val="none" w:sz="0" w:space="0" w:color="auto"/>
            <w:left w:val="none" w:sz="0" w:space="0" w:color="auto"/>
            <w:bottom w:val="none" w:sz="0" w:space="0" w:color="auto"/>
            <w:right w:val="none" w:sz="0" w:space="0" w:color="auto"/>
          </w:divBdr>
        </w:div>
        <w:div w:id="2144694924">
          <w:marLeft w:val="0"/>
          <w:marRight w:val="0"/>
          <w:marTop w:val="0"/>
          <w:marBottom w:val="0"/>
          <w:divBdr>
            <w:top w:val="none" w:sz="0" w:space="0" w:color="auto"/>
            <w:left w:val="none" w:sz="0" w:space="0" w:color="auto"/>
            <w:bottom w:val="none" w:sz="0" w:space="0" w:color="auto"/>
            <w:right w:val="none" w:sz="0" w:space="0" w:color="auto"/>
          </w:divBdr>
        </w:div>
      </w:divsChild>
    </w:div>
    <w:div w:id="2084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8452634">
          <w:marLeft w:val="0"/>
          <w:marRight w:val="0"/>
          <w:marTop w:val="0"/>
          <w:marBottom w:val="0"/>
          <w:divBdr>
            <w:top w:val="none" w:sz="0" w:space="0" w:color="auto"/>
            <w:left w:val="none" w:sz="0" w:space="0" w:color="auto"/>
            <w:bottom w:val="none" w:sz="0" w:space="0" w:color="auto"/>
            <w:right w:val="none" w:sz="0" w:space="0" w:color="auto"/>
          </w:divBdr>
        </w:div>
        <w:div w:id="1257638774">
          <w:marLeft w:val="0"/>
          <w:marRight w:val="0"/>
          <w:marTop w:val="0"/>
          <w:marBottom w:val="0"/>
          <w:divBdr>
            <w:top w:val="none" w:sz="0" w:space="0" w:color="auto"/>
            <w:left w:val="none" w:sz="0" w:space="0" w:color="auto"/>
            <w:bottom w:val="none" w:sz="0" w:space="0" w:color="auto"/>
            <w:right w:val="none" w:sz="0" w:space="0" w:color="auto"/>
          </w:divBdr>
        </w:div>
        <w:div w:id="2113738210">
          <w:marLeft w:val="0"/>
          <w:marRight w:val="0"/>
          <w:marTop w:val="0"/>
          <w:marBottom w:val="0"/>
          <w:divBdr>
            <w:top w:val="none" w:sz="0" w:space="0" w:color="auto"/>
            <w:left w:val="none" w:sz="0" w:space="0" w:color="auto"/>
            <w:bottom w:val="none" w:sz="0" w:space="0" w:color="auto"/>
            <w:right w:val="none" w:sz="0" w:space="0" w:color="auto"/>
          </w:divBdr>
        </w:div>
        <w:div w:id="2138335529">
          <w:marLeft w:val="0"/>
          <w:marRight w:val="0"/>
          <w:marTop w:val="0"/>
          <w:marBottom w:val="0"/>
          <w:divBdr>
            <w:top w:val="none" w:sz="0" w:space="0" w:color="auto"/>
            <w:left w:val="none" w:sz="0" w:space="0" w:color="auto"/>
            <w:bottom w:val="none" w:sz="0" w:space="0" w:color="auto"/>
            <w:right w:val="none" w:sz="0" w:space="0" w:color="auto"/>
          </w:divBdr>
        </w:div>
      </w:divsChild>
    </w:div>
    <w:div w:id="2085637459">
      <w:bodyDiv w:val="1"/>
      <w:marLeft w:val="0"/>
      <w:marRight w:val="0"/>
      <w:marTop w:val="0"/>
      <w:marBottom w:val="0"/>
      <w:divBdr>
        <w:top w:val="none" w:sz="0" w:space="0" w:color="auto"/>
        <w:left w:val="none" w:sz="0" w:space="0" w:color="auto"/>
        <w:bottom w:val="none" w:sz="0" w:space="0" w:color="auto"/>
        <w:right w:val="none" w:sz="0" w:space="0" w:color="auto"/>
      </w:divBdr>
      <w:divsChild>
        <w:div w:id="413627613">
          <w:marLeft w:val="0"/>
          <w:marRight w:val="0"/>
          <w:marTop w:val="0"/>
          <w:marBottom w:val="0"/>
          <w:divBdr>
            <w:top w:val="none" w:sz="0" w:space="0" w:color="auto"/>
            <w:left w:val="none" w:sz="0" w:space="0" w:color="auto"/>
            <w:bottom w:val="none" w:sz="0" w:space="0" w:color="auto"/>
            <w:right w:val="none" w:sz="0" w:space="0" w:color="auto"/>
          </w:divBdr>
        </w:div>
        <w:div w:id="577446932">
          <w:marLeft w:val="0"/>
          <w:marRight w:val="0"/>
          <w:marTop w:val="0"/>
          <w:marBottom w:val="0"/>
          <w:divBdr>
            <w:top w:val="none" w:sz="0" w:space="0" w:color="auto"/>
            <w:left w:val="none" w:sz="0" w:space="0" w:color="auto"/>
            <w:bottom w:val="none" w:sz="0" w:space="0" w:color="auto"/>
            <w:right w:val="none" w:sz="0" w:space="0" w:color="auto"/>
          </w:divBdr>
        </w:div>
        <w:div w:id="794493428">
          <w:marLeft w:val="0"/>
          <w:marRight w:val="0"/>
          <w:marTop w:val="0"/>
          <w:marBottom w:val="0"/>
          <w:divBdr>
            <w:top w:val="none" w:sz="0" w:space="0" w:color="auto"/>
            <w:left w:val="none" w:sz="0" w:space="0" w:color="auto"/>
            <w:bottom w:val="none" w:sz="0" w:space="0" w:color="auto"/>
            <w:right w:val="none" w:sz="0" w:space="0" w:color="auto"/>
          </w:divBdr>
        </w:div>
        <w:div w:id="1178543133">
          <w:marLeft w:val="0"/>
          <w:marRight w:val="0"/>
          <w:marTop w:val="0"/>
          <w:marBottom w:val="0"/>
          <w:divBdr>
            <w:top w:val="none" w:sz="0" w:space="0" w:color="auto"/>
            <w:left w:val="none" w:sz="0" w:space="0" w:color="auto"/>
            <w:bottom w:val="none" w:sz="0" w:space="0" w:color="auto"/>
            <w:right w:val="none" w:sz="0" w:space="0" w:color="auto"/>
          </w:divBdr>
        </w:div>
      </w:divsChild>
    </w:div>
    <w:div w:id="2087990505">
      <w:bodyDiv w:val="1"/>
      <w:marLeft w:val="0"/>
      <w:marRight w:val="0"/>
      <w:marTop w:val="0"/>
      <w:marBottom w:val="0"/>
      <w:divBdr>
        <w:top w:val="none" w:sz="0" w:space="0" w:color="auto"/>
        <w:left w:val="none" w:sz="0" w:space="0" w:color="auto"/>
        <w:bottom w:val="none" w:sz="0" w:space="0" w:color="auto"/>
        <w:right w:val="none" w:sz="0" w:space="0" w:color="auto"/>
      </w:divBdr>
      <w:divsChild>
        <w:div w:id="35813335">
          <w:marLeft w:val="0"/>
          <w:marRight w:val="0"/>
          <w:marTop w:val="0"/>
          <w:marBottom w:val="0"/>
          <w:divBdr>
            <w:top w:val="none" w:sz="0" w:space="0" w:color="auto"/>
            <w:left w:val="none" w:sz="0" w:space="0" w:color="auto"/>
            <w:bottom w:val="none" w:sz="0" w:space="0" w:color="auto"/>
            <w:right w:val="none" w:sz="0" w:space="0" w:color="auto"/>
          </w:divBdr>
        </w:div>
        <w:div w:id="1656101306">
          <w:marLeft w:val="0"/>
          <w:marRight w:val="0"/>
          <w:marTop w:val="0"/>
          <w:marBottom w:val="0"/>
          <w:divBdr>
            <w:top w:val="none" w:sz="0" w:space="0" w:color="auto"/>
            <w:left w:val="none" w:sz="0" w:space="0" w:color="auto"/>
            <w:bottom w:val="none" w:sz="0" w:space="0" w:color="auto"/>
            <w:right w:val="none" w:sz="0" w:space="0" w:color="auto"/>
          </w:divBdr>
        </w:div>
        <w:div w:id="1853642524">
          <w:marLeft w:val="0"/>
          <w:marRight w:val="0"/>
          <w:marTop w:val="0"/>
          <w:marBottom w:val="0"/>
          <w:divBdr>
            <w:top w:val="none" w:sz="0" w:space="0" w:color="auto"/>
            <w:left w:val="none" w:sz="0" w:space="0" w:color="auto"/>
            <w:bottom w:val="none" w:sz="0" w:space="0" w:color="auto"/>
            <w:right w:val="none" w:sz="0" w:space="0" w:color="auto"/>
          </w:divBdr>
        </w:div>
        <w:div w:id="2075278550">
          <w:marLeft w:val="0"/>
          <w:marRight w:val="0"/>
          <w:marTop w:val="0"/>
          <w:marBottom w:val="0"/>
          <w:divBdr>
            <w:top w:val="none" w:sz="0" w:space="0" w:color="auto"/>
            <w:left w:val="none" w:sz="0" w:space="0" w:color="auto"/>
            <w:bottom w:val="none" w:sz="0" w:space="0" w:color="auto"/>
            <w:right w:val="none" w:sz="0" w:space="0" w:color="auto"/>
          </w:divBdr>
        </w:div>
      </w:divsChild>
    </w:div>
    <w:div w:id="2088728777">
      <w:bodyDiv w:val="1"/>
      <w:marLeft w:val="0"/>
      <w:marRight w:val="0"/>
      <w:marTop w:val="0"/>
      <w:marBottom w:val="0"/>
      <w:divBdr>
        <w:top w:val="none" w:sz="0" w:space="0" w:color="auto"/>
        <w:left w:val="none" w:sz="0" w:space="0" w:color="auto"/>
        <w:bottom w:val="none" w:sz="0" w:space="0" w:color="auto"/>
        <w:right w:val="none" w:sz="0" w:space="0" w:color="auto"/>
      </w:divBdr>
      <w:divsChild>
        <w:div w:id="410201915">
          <w:marLeft w:val="0"/>
          <w:marRight w:val="0"/>
          <w:marTop w:val="0"/>
          <w:marBottom w:val="0"/>
          <w:divBdr>
            <w:top w:val="none" w:sz="0" w:space="0" w:color="auto"/>
            <w:left w:val="none" w:sz="0" w:space="0" w:color="auto"/>
            <w:bottom w:val="none" w:sz="0" w:space="0" w:color="auto"/>
            <w:right w:val="none" w:sz="0" w:space="0" w:color="auto"/>
          </w:divBdr>
        </w:div>
        <w:div w:id="862746688">
          <w:marLeft w:val="0"/>
          <w:marRight w:val="0"/>
          <w:marTop w:val="0"/>
          <w:marBottom w:val="0"/>
          <w:divBdr>
            <w:top w:val="none" w:sz="0" w:space="0" w:color="auto"/>
            <w:left w:val="none" w:sz="0" w:space="0" w:color="auto"/>
            <w:bottom w:val="none" w:sz="0" w:space="0" w:color="auto"/>
            <w:right w:val="none" w:sz="0" w:space="0" w:color="auto"/>
          </w:divBdr>
        </w:div>
        <w:div w:id="1093403454">
          <w:marLeft w:val="0"/>
          <w:marRight w:val="0"/>
          <w:marTop w:val="0"/>
          <w:marBottom w:val="0"/>
          <w:divBdr>
            <w:top w:val="none" w:sz="0" w:space="0" w:color="auto"/>
            <w:left w:val="none" w:sz="0" w:space="0" w:color="auto"/>
            <w:bottom w:val="none" w:sz="0" w:space="0" w:color="auto"/>
            <w:right w:val="none" w:sz="0" w:space="0" w:color="auto"/>
          </w:divBdr>
        </w:div>
        <w:div w:id="1576940904">
          <w:marLeft w:val="0"/>
          <w:marRight w:val="0"/>
          <w:marTop w:val="0"/>
          <w:marBottom w:val="0"/>
          <w:divBdr>
            <w:top w:val="none" w:sz="0" w:space="0" w:color="auto"/>
            <w:left w:val="none" w:sz="0" w:space="0" w:color="auto"/>
            <w:bottom w:val="none" w:sz="0" w:space="0" w:color="auto"/>
            <w:right w:val="none" w:sz="0" w:space="0" w:color="auto"/>
          </w:divBdr>
        </w:div>
      </w:divsChild>
    </w:div>
    <w:div w:id="2090538721">
      <w:bodyDiv w:val="1"/>
      <w:marLeft w:val="0"/>
      <w:marRight w:val="0"/>
      <w:marTop w:val="0"/>
      <w:marBottom w:val="0"/>
      <w:divBdr>
        <w:top w:val="none" w:sz="0" w:space="0" w:color="auto"/>
        <w:left w:val="none" w:sz="0" w:space="0" w:color="auto"/>
        <w:bottom w:val="none" w:sz="0" w:space="0" w:color="auto"/>
        <w:right w:val="none" w:sz="0" w:space="0" w:color="auto"/>
      </w:divBdr>
      <w:divsChild>
        <w:div w:id="766854387">
          <w:marLeft w:val="0"/>
          <w:marRight w:val="0"/>
          <w:marTop w:val="0"/>
          <w:marBottom w:val="0"/>
          <w:divBdr>
            <w:top w:val="none" w:sz="0" w:space="0" w:color="auto"/>
            <w:left w:val="none" w:sz="0" w:space="0" w:color="auto"/>
            <w:bottom w:val="none" w:sz="0" w:space="0" w:color="auto"/>
            <w:right w:val="none" w:sz="0" w:space="0" w:color="auto"/>
          </w:divBdr>
        </w:div>
        <w:div w:id="985085857">
          <w:marLeft w:val="0"/>
          <w:marRight w:val="0"/>
          <w:marTop w:val="0"/>
          <w:marBottom w:val="0"/>
          <w:divBdr>
            <w:top w:val="none" w:sz="0" w:space="0" w:color="auto"/>
            <w:left w:val="none" w:sz="0" w:space="0" w:color="auto"/>
            <w:bottom w:val="none" w:sz="0" w:space="0" w:color="auto"/>
            <w:right w:val="none" w:sz="0" w:space="0" w:color="auto"/>
          </w:divBdr>
        </w:div>
        <w:div w:id="1949386799">
          <w:marLeft w:val="0"/>
          <w:marRight w:val="0"/>
          <w:marTop w:val="0"/>
          <w:marBottom w:val="0"/>
          <w:divBdr>
            <w:top w:val="none" w:sz="0" w:space="0" w:color="auto"/>
            <w:left w:val="none" w:sz="0" w:space="0" w:color="auto"/>
            <w:bottom w:val="none" w:sz="0" w:space="0" w:color="auto"/>
            <w:right w:val="none" w:sz="0" w:space="0" w:color="auto"/>
          </w:divBdr>
        </w:div>
        <w:div w:id="2123649637">
          <w:marLeft w:val="0"/>
          <w:marRight w:val="0"/>
          <w:marTop w:val="0"/>
          <w:marBottom w:val="0"/>
          <w:divBdr>
            <w:top w:val="none" w:sz="0" w:space="0" w:color="auto"/>
            <w:left w:val="none" w:sz="0" w:space="0" w:color="auto"/>
            <w:bottom w:val="none" w:sz="0" w:space="0" w:color="auto"/>
            <w:right w:val="none" w:sz="0" w:space="0" w:color="auto"/>
          </w:divBdr>
        </w:div>
      </w:divsChild>
    </w:div>
    <w:div w:id="2090735530">
      <w:bodyDiv w:val="1"/>
      <w:marLeft w:val="0"/>
      <w:marRight w:val="0"/>
      <w:marTop w:val="0"/>
      <w:marBottom w:val="0"/>
      <w:divBdr>
        <w:top w:val="none" w:sz="0" w:space="0" w:color="auto"/>
        <w:left w:val="none" w:sz="0" w:space="0" w:color="auto"/>
        <w:bottom w:val="none" w:sz="0" w:space="0" w:color="auto"/>
        <w:right w:val="none" w:sz="0" w:space="0" w:color="auto"/>
      </w:divBdr>
      <w:divsChild>
        <w:div w:id="1543596601">
          <w:marLeft w:val="0"/>
          <w:marRight w:val="0"/>
          <w:marTop w:val="0"/>
          <w:marBottom w:val="0"/>
          <w:divBdr>
            <w:top w:val="none" w:sz="0" w:space="0" w:color="auto"/>
            <w:left w:val="none" w:sz="0" w:space="0" w:color="auto"/>
            <w:bottom w:val="none" w:sz="0" w:space="0" w:color="auto"/>
            <w:right w:val="none" w:sz="0" w:space="0" w:color="auto"/>
          </w:divBdr>
        </w:div>
        <w:div w:id="1561819161">
          <w:marLeft w:val="0"/>
          <w:marRight w:val="0"/>
          <w:marTop w:val="0"/>
          <w:marBottom w:val="0"/>
          <w:divBdr>
            <w:top w:val="none" w:sz="0" w:space="0" w:color="auto"/>
            <w:left w:val="none" w:sz="0" w:space="0" w:color="auto"/>
            <w:bottom w:val="none" w:sz="0" w:space="0" w:color="auto"/>
            <w:right w:val="none" w:sz="0" w:space="0" w:color="auto"/>
          </w:divBdr>
        </w:div>
        <w:div w:id="2079741778">
          <w:marLeft w:val="0"/>
          <w:marRight w:val="0"/>
          <w:marTop w:val="0"/>
          <w:marBottom w:val="0"/>
          <w:divBdr>
            <w:top w:val="none" w:sz="0" w:space="0" w:color="auto"/>
            <w:left w:val="none" w:sz="0" w:space="0" w:color="auto"/>
            <w:bottom w:val="none" w:sz="0" w:space="0" w:color="auto"/>
            <w:right w:val="none" w:sz="0" w:space="0" w:color="auto"/>
          </w:divBdr>
        </w:div>
        <w:div w:id="2086800774">
          <w:marLeft w:val="0"/>
          <w:marRight w:val="0"/>
          <w:marTop w:val="0"/>
          <w:marBottom w:val="0"/>
          <w:divBdr>
            <w:top w:val="none" w:sz="0" w:space="0" w:color="auto"/>
            <w:left w:val="none" w:sz="0" w:space="0" w:color="auto"/>
            <w:bottom w:val="none" w:sz="0" w:space="0" w:color="auto"/>
            <w:right w:val="none" w:sz="0" w:space="0" w:color="auto"/>
          </w:divBdr>
        </w:div>
      </w:divsChild>
    </w:div>
    <w:div w:id="2091541550">
      <w:bodyDiv w:val="1"/>
      <w:marLeft w:val="0"/>
      <w:marRight w:val="0"/>
      <w:marTop w:val="0"/>
      <w:marBottom w:val="0"/>
      <w:divBdr>
        <w:top w:val="none" w:sz="0" w:space="0" w:color="auto"/>
        <w:left w:val="none" w:sz="0" w:space="0" w:color="auto"/>
        <w:bottom w:val="none" w:sz="0" w:space="0" w:color="auto"/>
        <w:right w:val="none" w:sz="0" w:space="0" w:color="auto"/>
      </w:divBdr>
      <w:divsChild>
        <w:div w:id="97602005">
          <w:marLeft w:val="0"/>
          <w:marRight w:val="0"/>
          <w:marTop w:val="0"/>
          <w:marBottom w:val="0"/>
          <w:divBdr>
            <w:top w:val="none" w:sz="0" w:space="0" w:color="auto"/>
            <w:left w:val="none" w:sz="0" w:space="0" w:color="auto"/>
            <w:bottom w:val="none" w:sz="0" w:space="0" w:color="auto"/>
            <w:right w:val="none" w:sz="0" w:space="0" w:color="auto"/>
          </w:divBdr>
        </w:div>
        <w:div w:id="104272899">
          <w:marLeft w:val="0"/>
          <w:marRight w:val="0"/>
          <w:marTop w:val="0"/>
          <w:marBottom w:val="0"/>
          <w:divBdr>
            <w:top w:val="none" w:sz="0" w:space="0" w:color="auto"/>
            <w:left w:val="none" w:sz="0" w:space="0" w:color="auto"/>
            <w:bottom w:val="none" w:sz="0" w:space="0" w:color="auto"/>
            <w:right w:val="none" w:sz="0" w:space="0" w:color="auto"/>
          </w:divBdr>
        </w:div>
        <w:div w:id="291667521">
          <w:marLeft w:val="0"/>
          <w:marRight w:val="0"/>
          <w:marTop w:val="0"/>
          <w:marBottom w:val="0"/>
          <w:divBdr>
            <w:top w:val="none" w:sz="0" w:space="0" w:color="auto"/>
            <w:left w:val="none" w:sz="0" w:space="0" w:color="auto"/>
            <w:bottom w:val="none" w:sz="0" w:space="0" w:color="auto"/>
            <w:right w:val="none" w:sz="0" w:space="0" w:color="auto"/>
          </w:divBdr>
        </w:div>
        <w:div w:id="1371495413">
          <w:marLeft w:val="0"/>
          <w:marRight w:val="0"/>
          <w:marTop w:val="0"/>
          <w:marBottom w:val="0"/>
          <w:divBdr>
            <w:top w:val="none" w:sz="0" w:space="0" w:color="auto"/>
            <w:left w:val="none" w:sz="0" w:space="0" w:color="auto"/>
            <w:bottom w:val="none" w:sz="0" w:space="0" w:color="auto"/>
            <w:right w:val="none" w:sz="0" w:space="0" w:color="auto"/>
          </w:divBdr>
        </w:div>
      </w:divsChild>
    </w:div>
    <w:div w:id="2091656093">
      <w:bodyDiv w:val="1"/>
      <w:marLeft w:val="0"/>
      <w:marRight w:val="0"/>
      <w:marTop w:val="0"/>
      <w:marBottom w:val="0"/>
      <w:divBdr>
        <w:top w:val="none" w:sz="0" w:space="0" w:color="auto"/>
        <w:left w:val="none" w:sz="0" w:space="0" w:color="auto"/>
        <w:bottom w:val="none" w:sz="0" w:space="0" w:color="auto"/>
        <w:right w:val="none" w:sz="0" w:space="0" w:color="auto"/>
      </w:divBdr>
      <w:divsChild>
        <w:div w:id="154105566">
          <w:marLeft w:val="0"/>
          <w:marRight w:val="0"/>
          <w:marTop w:val="0"/>
          <w:marBottom w:val="0"/>
          <w:divBdr>
            <w:top w:val="none" w:sz="0" w:space="0" w:color="auto"/>
            <w:left w:val="none" w:sz="0" w:space="0" w:color="auto"/>
            <w:bottom w:val="none" w:sz="0" w:space="0" w:color="auto"/>
            <w:right w:val="none" w:sz="0" w:space="0" w:color="auto"/>
          </w:divBdr>
        </w:div>
        <w:div w:id="553202411">
          <w:marLeft w:val="0"/>
          <w:marRight w:val="0"/>
          <w:marTop w:val="0"/>
          <w:marBottom w:val="0"/>
          <w:divBdr>
            <w:top w:val="none" w:sz="0" w:space="0" w:color="auto"/>
            <w:left w:val="none" w:sz="0" w:space="0" w:color="auto"/>
            <w:bottom w:val="none" w:sz="0" w:space="0" w:color="auto"/>
            <w:right w:val="none" w:sz="0" w:space="0" w:color="auto"/>
          </w:divBdr>
        </w:div>
        <w:div w:id="1541894453">
          <w:marLeft w:val="0"/>
          <w:marRight w:val="0"/>
          <w:marTop w:val="0"/>
          <w:marBottom w:val="0"/>
          <w:divBdr>
            <w:top w:val="none" w:sz="0" w:space="0" w:color="auto"/>
            <w:left w:val="none" w:sz="0" w:space="0" w:color="auto"/>
            <w:bottom w:val="none" w:sz="0" w:space="0" w:color="auto"/>
            <w:right w:val="none" w:sz="0" w:space="0" w:color="auto"/>
          </w:divBdr>
        </w:div>
        <w:div w:id="1747263692">
          <w:marLeft w:val="0"/>
          <w:marRight w:val="0"/>
          <w:marTop w:val="0"/>
          <w:marBottom w:val="0"/>
          <w:divBdr>
            <w:top w:val="none" w:sz="0" w:space="0" w:color="auto"/>
            <w:left w:val="none" w:sz="0" w:space="0" w:color="auto"/>
            <w:bottom w:val="none" w:sz="0" w:space="0" w:color="auto"/>
            <w:right w:val="none" w:sz="0" w:space="0" w:color="auto"/>
          </w:divBdr>
        </w:div>
      </w:divsChild>
    </w:div>
    <w:div w:id="2091997890">
      <w:bodyDiv w:val="1"/>
      <w:marLeft w:val="0"/>
      <w:marRight w:val="0"/>
      <w:marTop w:val="0"/>
      <w:marBottom w:val="0"/>
      <w:divBdr>
        <w:top w:val="none" w:sz="0" w:space="0" w:color="auto"/>
        <w:left w:val="none" w:sz="0" w:space="0" w:color="auto"/>
        <w:bottom w:val="none" w:sz="0" w:space="0" w:color="auto"/>
        <w:right w:val="none" w:sz="0" w:space="0" w:color="auto"/>
      </w:divBdr>
      <w:divsChild>
        <w:div w:id="1154762735">
          <w:marLeft w:val="0"/>
          <w:marRight w:val="0"/>
          <w:marTop w:val="0"/>
          <w:marBottom w:val="0"/>
          <w:divBdr>
            <w:top w:val="none" w:sz="0" w:space="0" w:color="auto"/>
            <w:left w:val="none" w:sz="0" w:space="0" w:color="auto"/>
            <w:bottom w:val="none" w:sz="0" w:space="0" w:color="auto"/>
            <w:right w:val="none" w:sz="0" w:space="0" w:color="auto"/>
          </w:divBdr>
        </w:div>
        <w:div w:id="1757283158">
          <w:marLeft w:val="0"/>
          <w:marRight w:val="0"/>
          <w:marTop w:val="0"/>
          <w:marBottom w:val="0"/>
          <w:divBdr>
            <w:top w:val="none" w:sz="0" w:space="0" w:color="auto"/>
            <w:left w:val="none" w:sz="0" w:space="0" w:color="auto"/>
            <w:bottom w:val="none" w:sz="0" w:space="0" w:color="auto"/>
            <w:right w:val="none" w:sz="0" w:space="0" w:color="auto"/>
          </w:divBdr>
        </w:div>
        <w:div w:id="441538680">
          <w:marLeft w:val="0"/>
          <w:marRight w:val="0"/>
          <w:marTop w:val="0"/>
          <w:marBottom w:val="0"/>
          <w:divBdr>
            <w:top w:val="none" w:sz="0" w:space="0" w:color="auto"/>
            <w:left w:val="none" w:sz="0" w:space="0" w:color="auto"/>
            <w:bottom w:val="none" w:sz="0" w:space="0" w:color="auto"/>
            <w:right w:val="none" w:sz="0" w:space="0" w:color="auto"/>
          </w:divBdr>
        </w:div>
        <w:div w:id="1178080147">
          <w:marLeft w:val="0"/>
          <w:marRight w:val="0"/>
          <w:marTop w:val="0"/>
          <w:marBottom w:val="0"/>
          <w:divBdr>
            <w:top w:val="none" w:sz="0" w:space="0" w:color="auto"/>
            <w:left w:val="none" w:sz="0" w:space="0" w:color="auto"/>
            <w:bottom w:val="none" w:sz="0" w:space="0" w:color="auto"/>
            <w:right w:val="none" w:sz="0" w:space="0" w:color="auto"/>
          </w:divBdr>
        </w:div>
      </w:divsChild>
    </w:div>
    <w:div w:id="2093158803">
      <w:bodyDiv w:val="1"/>
      <w:marLeft w:val="0"/>
      <w:marRight w:val="0"/>
      <w:marTop w:val="0"/>
      <w:marBottom w:val="0"/>
      <w:divBdr>
        <w:top w:val="none" w:sz="0" w:space="0" w:color="auto"/>
        <w:left w:val="none" w:sz="0" w:space="0" w:color="auto"/>
        <w:bottom w:val="none" w:sz="0" w:space="0" w:color="auto"/>
        <w:right w:val="none" w:sz="0" w:space="0" w:color="auto"/>
      </w:divBdr>
      <w:divsChild>
        <w:div w:id="15615972">
          <w:marLeft w:val="0"/>
          <w:marRight w:val="0"/>
          <w:marTop w:val="0"/>
          <w:marBottom w:val="0"/>
          <w:divBdr>
            <w:top w:val="none" w:sz="0" w:space="0" w:color="auto"/>
            <w:left w:val="none" w:sz="0" w:space="0" w:color="auto"/>
            <w:bottom w:val="none" w:sz="0" w:space="0" w:color="auto"/>
            <w:right w:val="none" w:sz="0" w:space="0" w:color="auto"/>
          </w:divBdr>
        </w:div>
        <w:div w:id="124932061">
          <w:marLeft w:val="0"/>
          <w:marRight w:val="0"/>
          <w:marTop w:val="0"/>
          <w:marBottom w:val="0"/>
          <w:divBdr>
            <w:top w:val="none" w:sz="0" w:space="0" w:color="auto"/>
            <w:left w:val="none" w:sz="0" w:space="0" w:color="auto"/>
            <w:bottom w:val="none" w:sz="0" w:space="0" w:color="auto"/>
            <w:right w:val="none" w:sz="0" w:space="0" w:color="auto"/>
          </w:divBdr>
        </w:div>
        <w:div w:id="668142769">
          <w:marLeft w:val="0"/>
          <w:marRight w:val="0"/>
          <w:marTop w:val="0"/>
          <w:marBottom w:val="0"/>
          <w:divBdr>
            <w:top w:val="none" w:sz="0" w:space="0" w:color="auto"/>
            <w:left w:val="none" w:sz="0" w:space="0" w:color="auto"/>
            <w:bottom w:val="none" w:sz="0" w:space="0" w:color="auto"/>
            <w:right w:val="none" w:sz="0" w:space="0" w:color="auto"/>
          </w:divBdr>
        </w:div>
        <w:div w:id="2092971725">
          <w:marLeft w:val="0"/>
          <w:marRight w:val="0"/>
          <w:marTop w:val="0"/>
          <w:marBottom w:val="0"/>
          <w:divBdr>
            <w:top w:val="none" w:sz="0" w:space="0" w:color="auto"/>
            <w:left w:val="none" w:sz="0" w:space="0" w:color="auto"/>
            <w:bottom w:val="none" w:sz="0" w:space="0" w:color="auto"/>
            <w:right w:val="none" w:sz="0" w:space="0" w:color="auto"/>
          </w:divBdr>
        </w:div>
      </w:divsChild>
    </w:div>
    <w:div w:id="2093236711">
      <w:bodyDiv w:val="1"/>
      <w:marLeft w:val="0"/>
      <w:marRight w:val="0"/>
      <w:marTop w:val="0"/>
      <w:marBottom w:val="0"/>
      <w:divBdr>
        <w:top w:val="none" w:sz="0" w:space="0" w:color="auto"/>
        <w:left w:val="none" w:sz="0" w:space="0" w:color="auto"/>
        <w:bottom w:val="none" w:sz="0" w:space="0" w:color="auto"/>
        <w:right w:val="none" w:sz="0" w:space="0" w:color="auto"/>
      </w:divBdr>
      <w:divsChild>
        <w:div w:id="830875257">
          <w:marLeft w:val="0"/>
          <w:marRight w:val="0"/>
          <w:marTop w:val="0"/>
          <w:marBottom w:val="0"/>
          <w:divBdr>
            <w:top w:val="none" w:sz="0" w:space="0" w:color="auto"/>
            <w:left w:val="none" w:sz="0" w:space="0" w:color="auto"/>
            <w:bottom w:val="none" w:sz="0" w:space="0" w:color="auto"/>
            <w:right w:val="none" w:sz="0" w:space="0" w:color="auto"/>
          </w:divBdr>
        </w:div>
        <w:div w:id="995836139">
          <w:marLeft w:val="0"/>
          <w:marRight w:val="0"/>
          <w:marTop w:val="0"/>
          <w:marBottom w:val="0"/>
          <w:divBdr>
            <w:top w:val="none" w:sz="0" w:space="0" w:color="auto"/>
            <w:left w:val="none" w:sz="0" w:space="0" w:color="auto"/>
            <w:bottom w:val="none" w:sz="0" w:space="0" w:color="auto"/>
            <w:right w:val="none" w:sz="0" w:space="0" w:color="auto"/>
          </w:divBdr>
        </w:div>
        <w:div w:id="2027171159">
          <w:marLeft w:val="0"/>
          <w:marRight w:val="0"/>
          <w:marTop w:val="0"/>
          <w:marBottom w:val="0"/>
          <w:divBdr>
            <w:top w:val="none" w:sz="0" w:space="0" w:color="auto"/>
            <w:left w:val="none" w:sz="0" w:space="0" w:color="auto"/>
            <w:bottom w:val="none" w:sz="0" w:space="0" w:color="auto"/>
            <w:right w:val="none" w:sz="0" w:space="0" w:color="auto"/>
          </w:divBdr>
        </w:div>
        <w:div w:id="2070223987">
          <w:marLeft w:val="0"/>
          <w:marRight w:val="0"/>
          <w:marTop w:val="0"/>
          <w:marBottom w:val="0"/>
          <w:divBdr>
            <w:top w:val="none" w:sz="0" w:space="0" w:color="auto"/>
            <w:left w:val="none" w:sz="0" w:space="0" w:color="auto"/>
            <w:bottom w:val="none" w:sz="0" w:space="0" w:color="auto"/>
            <w:right w:val="none" w:sz="0" w:space="0" w:color="auto"/>
          </w:divBdr>
        </w:div>
      </w:divsChild>
    </w:div>
    <w:div w:id="2093313376">
      <w:bodyDiv w:val="1"/>
      <w:marLeft w:val="0"/>
      <w:marRight w:val="0"/>
      <w:marTop w:val="0"/>
      <w:marBottom w:val="0"/>
      <w:divBdr>
        <w:top w:val="none" w:sz="0" w:space="0" w:color="auto"/>
        <w:left w:val="none" w:sz="0" w:space="0" w:color="auto"/>
        <w:bottom w:val="none" w:sz="0" w:space="0" w:color="auto"/>
        <w:right w:val="none" w:sz="0" w:space="0" w:color="auto"/>
      </w:divBdr>
      <w:divsChild>
        <w:div w:id="1016424996">
          <w:marLeft w:val="0"/>
          <w:marRight w:val="0"/>
          <w:marTop w:val="0"/>
          <w:marBottom w:val="0"/>
          <w:divBdr>
            <w:top w:val="none" w:sz="0" w:space="0" w:color="auto"/>
            <w:left w:val="none" w:sz="0" w:space="0" w:color="auto"/>
            <w:bottom w:val="none" w:sz="0" w:space="0" w:color="auto"/>
            <w:right w:val="none" w:sz="0" w:space="0" w:color="auto"/>
          </w:divBdr>
        </w:div>
        <w:div w:id="1303732627">
          <w:marLeft w:val="0"/>
          <w:marRight w:val="0"/>
          <w:marTop w:val="0"/>
          <w:marBottom w:val="0"/>
          <w:divBdr>
            <w:top w:val="none" w:sz="0" w:space="0" w:color="auto"/>
            <w:left w:val="none" w:sz="0" w:space="0" w:color="auto"/>
            <w:bottom w:val="none" w:sz="0" w:space="0" w:color="auto"/>
            <w:right w:val="none" w:sz="0" w:space="0" w:color="auto"/>
          </w:divBdr>
        </w:div>
        <w:div w:id="1356619083">
          <w:marLeft w:val="0"/>
          <w:marRight w:val="0"/>
          <w:marTop w:val="0"/>
          <w:marBottom w:val="0"/>
          <w:divBdr>
            <w:top w:val="none" w:sz="0" w:space="0" w:color="auto"/>
            <w:left w:val="none" w:sz="0" w:space="0" w:color="auto"/>
            <w:bottom w:val="none" w:sz="0" w:space="0" w:color="auto"/>
            <w:right w:val="none" w:sz="0" w:space="0" w:color="auto"/>
          </w:divBdr>
        </w:div>
        <w:div w:id="2144687923">
          <w:marLeft w:val="0"/>
          <w:marRight w:val="0"/>
          <w:marTop w:val="0"/>
          <w:marBottom w:val="0"/>
          <w:divBdr>
            <w:top w:val="none" w:sz="0" w:space="0" w:color="auto"/>
            <w:left w:val="none" w:sz="0" w:space="0" w:color="auto"/>
            <w:bottom w:val="none" w:sz="0" w:space="0" w:color="auto"/>
            <w:right w:val="none" w:sz="0" w:space="0" w:color="auto"/>
          </w:divBdr>
        </w:div>
      </w:divsChild>
    </w:div>
    <w:div w:id="2095080767">
      <w:bodyDiv w:val="1"/>
      <w:marLeft w:val="0"/>
      <w:marRight w:val="0"/>
      <w:marTop w:val="0"/>
      <w:marBottom w:val="0"/>
      <w:divBdr>
        <w:top w:val="none" w:sz="0" w:space="0" w:color="auto"/>
        <w:left w:val="none" w:sz="0" w:space="0" w:color="auto"/>
        <w:bottom w:val="none" w:sz="0" w:space="0" w:color="auto"/>
        <w:right w:val="none" w:sz="0" w:space="0" w:color="auto"/>
      </w:divBdr>
      <w:divsChild>
        <w:div w:id="773285133">
          <w:marLeft w:val="0"/>
          <w:marRight w:val="0"/>
          <w:marTop w:val="0"/>
          <w:marBottom w:val="0"/>
          <w:divBdr>
            <w:top w:val="none" w:sz="0" w:space="0" w:color="auto"/>
            <w:left w:val="none" w:sz="0" w:space="0" w:color="auto"/>
            <w:bottom w:val="none" w:sz="0" w:space="0" w:color="auto"/>
            <w:right w:val="none" w:sz="0" w:space="0" w:color="auto"/>
          </w:divBdr>
        </w:div>
        <w:div w:id="1410930158">
          <w:marLeft w:val="0"/>
          <w:marRight w:val="0"/>
          <w:marTop w:val="0"/>
          <w:marBottom w:val="0"/>
          <w:divBdr>
            <w:top w:val="none" w:sz="0" w:space="0" w:color="auto"/>
            <w:left w:val="none" w:sz="0" w:space="0" w:color="auto"/>
            <w:bottom w:val="none" w:sz="0" w:space="0" w:color="auto"/>
            <w:right w:val="none" w:sz="0" w:space="0" w:color="auto"/>
          </w:divBdr>
        </w:div>
        <w:div w:id="1807426616">
          <w:marLeft w:val="0"/>
          <w:marRight w:val="0"/>
          <w:marTop w:val="0"/>
          <w:marBottom w:val="0"/>
          <w:divBdr>
            <w:top w:val="none" w:sz="0" w:space="0" w:color="auto"/>
            <w:left w:val="none" w:sz="0" w:space="0" w:color="auto"/>
            <w:bottom w:val="none" w:sz="0" w:space="0" w:color="auto"/>
            <w:right w:val="none" w:sz="0" w:space="0" w:color="auto"/>
          </w:divBdr>
        </w:div>
        <w:div w:id="2098742366">
          <w:marLeft w:val="0"/>
          <w:marRight w:val="0"/>
          <w:marTop w:val="0"/>
          <w:marBottom w:val="0"/>
          <w:divBdr>
            <w:top w:val="none" w:sz="0" w:space="0" w:color="auto"/>
            <w:left w:val="none" w:sz="0" w:space="0" w:color="auto"/>
            <w:bottom w:val="none" w:sz="0" w:space="0" w:color="auto"/>
            <w:right w:val="none" w:sz="0" w:space="0" w:color="auto"/>
          </w:divBdr>
        </w:div>
      </w:divsChild>
    </w:div>
    <w:div w:id="2096824689">
      <w:bodyDiv w:val="1"/>
      <w:marLeft w:val="0"/>
      <w:marRight w:val="0"/>
      <w:marTop w:val="0"/>
      <w:marBottom w:val="0"/>
      <w:divBdr>
        <w:top w:val="none" w:sz="0" w:space="0" w:color="auto"/>
        <w:left w:val="none" w:sz="0" w:space="0" w:color="auto"/>
        <w:bottom w:val="none" w:sz="0" w:space="0" w:color="auto"/>
        <w:right w:val="none" w:sz="0" w:space="0" w:color="auto"/>
      </w:divBdr>
      <w:divsChild>
        <w:div w:id="90979803">
          <w:marLeft w:val="0"/>
          <w:marRight w:val="0"/>
          <w:marTop w:val="0"/>
          <w:marBottom w:val="0"/>
          <w:divBdr>
            <w:top w:val="none" w:sz="0" w:space="0" w:color="auto"/>
            <w:left w:val="none" w:sz="0" w:space="0" w:color="auto"/>
            <w:bottom w:val="none" w:sz="0" w:space="0" w:color="auto"/>
            <w:right w:val="none" w:sz="0" w:space="0" w:color="auto"/>
          </w:divBdr>
        </w:div>
        <w:div w:id="1252935515">
          <w:marLeft w:val="0"/>
          <w:marRight w:val="0"/>
          <w:marTop w:val="0"/>
          <w:marBottom w:val="0"/>
          <w:divBdr>
            <w:top w:val="none" w:sz="0" w:space="0" w:color="auto"/>
            <w:left w:val="none" w:sz="0" w:space="0" w:color="auto"/>
            <w:bottom w:val="none" w:sz="0" w:space="0" w:color="auto"/>
            <w:right w:val="none" w:sz="0" w:space="0" w:color="auto"/>
          </w:divBdr>
        </w:div>
        <w:div w:id="1902330822">
          <w:marLeft w:val="0"/>
          <w:marRight w:val="0"/>
          <w:marTop w:val="0"/>
          <w:marBottom w:val="0"/>
          <w:divBdr>
            <w:top w:val="none" w:sz="0" w:space="0" w:color="auto"/>
            <w:left w:val="none" w:sz="0" w:space="0" w:color="auto"/>
            <w:bottom w:val="none" w:sz="0" w:space="0" w:color="auto"/>
            <w:right w:val="none" w:sz="0" w:space="0" w:color="auto"/>
          </w:divBdr>
        </w:div>
        <w:div w:id="2136021092">
          <w:marLeft w:val="0"/>
          <w:marRight w:val="0"/>
          <w:marTop w:val="0"/>
          <w:marBottom w:val="0"/>
          <w:divBdr>
            <w:top w:val="none" w:sz="0" w:space="0" w:color="auto"/>
            <w:left w:val="none" w:sz="0" w:space="0" w:color="auto"/>
            <w:bottom w:val="none" w:sz="0" w:space="0" w:color="auto"/>
            <w:right w:val="none" w:sz="0" w:space="0" w:color="auto"/>
          </w:divBdr>
        </w:div>
      </w:divsChild>
    </w:div>
    <w:div w:id="2097483453">
      <w:bodyDiv w:val="1"/>
      <w:marLeft w:val="0"/>
      <w:marRight w:val="0"/>
      <w:marTop w:val="0"/>
      <w:marBottom w:val="0"/>
      <w:divBdr>
        <w:top w:val="none" w:sz="0" w:space="0" w:color="auto"/>
        <w:left w:val="none" w:sz="0" w:space="0" w:color="auto"/>
        <w:bottom w:val="none" w:sz="0" w:space="0" w:color="auto"/>
        <w:right w:val="none" w:sz="0" w:space="0" w:color="auto"/>
      </w:divBdr>
      <w:divsChild>
        <w:div w:id="749082702">
          <w:marLeft w:val="0"/>
          <w:marRight w:val="0"/>
          <w:marTop w:val="0"/>
          <w:marBottom w:val="0"/>
          <w:divBdr>
            <w:top w:val="none" w:sz="0" w:space="0" w:color="auto"/>
            <w:left w:val="none" w:sz="0" w:space="0" w:color="auto"/>
            <w:bottom w:val="none" w:sz="0" w:space="0" w:color="auto"/>
            <w:right w:val="none" w:sz="0" w:space="0" w:color="auto"/>
          </w:divBdr>
        </w:div>
        <w:div w:id="840972238">
          <w:marLeft w:val="0"/>
          <w:marRight w:val="0"/>
          <w:marTop w:val="0"/>
          <w:marBottom w:val="0"/>
          <w:divBdr>
            <w:top w:val="none" w:sz="0" w:space="0" w:color="auto"/>
            <w:left w:val="none" w:sz="0" w:space="0" w:color="auto"/>
            <w:bottom w:val="none" w:sz="0" w:space="0" w:color="auto"/>
            <w:right w:val="none" w:sz="0" w:space="0" w:color="auto"/>
          </w:divBdr>
        </w:div>
        <w:div w:id="1523086934">
          <w:marLeft w:val="0"/>
          <w:marRight w:val="0"/>
          <w:marTop w:val="0"/>
          <w:marBottom w:val="0"/>
          <w:divBdr>
            <w:top w:val="none" w:sz="0" w:space="0" w:color="auto"/>
            <w:left w:val="none" w:sz="0" w:space="0" w:color="auto"/>
            <w:bottom w:val="none" w:sz="0" w:space="0" w:color="auto"/>
            <w:right w:val="none" w:sz="0" w:space="0" w:color="auto"/>
          </w:divBdr>
        </w:div>
        <w:div w:id="1557273671">
          <w:marLeft w:val="0"/>
          <w:marRight w:val="0"/>
          <w:marTop w:val="0"/>
          <w:marBottom w:val="0"/>
          <w:divBdr>
            <w:top w:val="none" w:sz="0" w:space="0" w:color="auto"/>
            <w:left w:val="none" w:sz="0" w:space="0" w:color="auto"/>
            <w:bottom w:val="none" w:sz="0" w:space="0" w:color="auto"/>
            <w:right w:val="none" w:sz="0" w:space="0" w:color="auto"/>
          </w:divBdr>
        </w:div>
      </w:divsChild>
    </w:div>
    <w:div w:id="2099252937">
      <w:bodyDiv w:val="1"/>
      <w:marLeft w:val="0"/>
      <w:marRight w:val="0"/>
      <w:marTop w:val="0"/>
      <w:marBottom w:val="0"/>
      <w:divBdr>
        <w:top w:val="none" w:sz="0" w:space="0" w:color="auto"/>
        <w:left w:val="none" w:sz="0" w:space="0" w:color="auto"/>
        <w:bottom w:val="none" w:sz="0" w:space="0" w:color="auto"/>
        <w:right w:val="none" w:sz="0" w:space="0" w:color="auto"/>
      </w:divBdr>
      <w:divsChild>
        <w:div w:id="785662976">
          <w:marLeft w:val="0"/>
          <w:marRight w:val="0"/>
          <w:marTop w:val="0"/>
          <w:marBottom w:val="0"/>
          <w:divBdr>
            <w:top w:val="none" w:sz="0" w:space="0" w:color="auto"/>
            <w:left w:val="none" w:sz="0" w:space="0" w:color="auto"/>
            <w:bottom w:val="none" w:sz="0" w:space="0" w:color="auto"/>
            <w:right w:val="none" w:sz="0" w:space="0" w:color="auto"/>
          </w:divBdr>
        </w:div>
        <w:div w:id="907153464">
          <w:marLeft w:val="0"/>
          <w:marRight w:val="0"/>
          <w:marTop w:val="0"/>
          <w:marBottom w:val="0"/>
          <w:divBdr>
            <w:top w:val="none" w:sz="0" w:space="0" w:color="auto"/>
            <w:left w:val="none" w:sz="0" w:space="0" w:color="auto"/>
            <w:bottom w:val="none" w:sz="0" w:space="0" w:color="auto"/>
            <w:right w:val="none" w:sz="0" w:space="0" w:color="auto"/>
          </w:divBdr>
        </w:div>
        <w:div w:id="1367606986">
          <w:marLeft w:val="0"/>
          <w:marRight w:val="0"/>
          <w:marTop w:val="0"/>
          <w:marBottom w:val="0"/>
          <w:divBdr>
            <w:top w:val="none" w:sz="0" w:space="0" w:color="auto"/>
            <w:left w:val="none" w:sz="0" w:space="0" w:color="auto"/>
            <w:bottom w:val="none" w:sz="0" w:space="0" w:color="auto"/>
            <w:right w:val="none" w:sz="0" w:space="0" w:color="auto"/>
          </w:divBdr>
        </w:div>
        <w:div w:id="1861701090">
          <w:marLeft w:val="0"/>
          <w:marRight w:val="0"/>
          <w:marTop w:val="0"/>
          <w:marBottom w:val="0"/>
          <w:divBdr>
            <w:top w:val="none" w:sz="0" w:space="0" w:color="auto"/>
            <w:left w:val="none" w:sz="0" w:space="0" w:color="auto"/>
            <w:bottom w:val="none" w:sz="0" w:space="0" w:color="auto"/>
            <w:right w:val="none" w:sz="0" w:space="0" w:color="auto"/>
          </w:divBdr>
        </w:div>
      </w:divsChild>
    </w:div>
    <w:div w:id="2099515597">
      <w:bodyDiv w:val="1"/>
      <w:marLeft w:val="0"/>
      <w:marRight w:val="0"/>
      <w:marTop w:val="0"/>
      <w:marBottom w:val="0"/>
      <w:divBdr>
        <w:top w:val="none" w:sz="0" w:space="0" w:color="auto"/>
        <w:left w:val="none" w:sz="0" w:space="0" w:color="auto"/>
        <w:bottom w:val="none" w:sz="0" w:space="0" w:color="auto"/>
        <w:right w:val="none" w:sz="0" w:space="0" w:color="auto"/>
      </w:divBdr>
      <w:divsChild>
        <w:div w:id="1187406294">
          <w:marLeft w:val="0"/>
          <w:marRight w:val="0"/>
          <w:marTop w:val="0"/>
          <w:marBottom w:val="0"/>
          <w:divBdr>
            <w:top w:val="none" w:sz="0" w:space="0" w:color="auto"/>
            <w:left w:val="none" w:sz="0" w:space="0" w:color="auto"/>
            <w:bottom w:val="none" w:sz="0" w:space="0" w:color="auto"/>
            <w:right w:val="none" w:sz="0" w:space="0" w:color="auto"/>
          </w:divBdr>
        </w:div>
        <w:div w:id="1655454715">
          <w:marLeft w:val="0"/>
          <w:marRight w:val="0"/>
          <w:marTop w:val="0"/>
          <w:marBottom w:val="0"/>
          <w:divBdr>
            <w:top w:val="none" w:sz="0" w:space="0" w:color="auto"/>
            <w:left w:val="none" w:sz="0" w:space="0" w:color="auto"/>
            <w:bottom w:val="none" w:sz="0" w:space="0" w:color="auto"/>
            <w:right w:val="none" w:sz="0" w:space="0" w:color="auto"/>
          </w:divBdr>
        </w:div>
        <w:div w:id="1730690863">
          <w:marLeft w:val="0"/>
          <w:marRight w:val="0"/>
          <w:marTop w:val="0"/>
          <w:marBottom w:val="0"/>
          <w:divBdr>
            <w:top w:val="none" w:sz="0" w:space="0" w:color="auto"/>
            <w:left w:val="none" w:sz="0" w:space="0" w:color="auto"/>
            <w:bottom w:val="none" w:sz="0" w:space="0" w:color="auto"/>
            <w:right w:val="none" w:sz="0" w:space="0" w:color="auto"/>
          </w:divBdr>
        </w:div>
        <w:div w:id="1840458378">
          <w:marLeft w:val="0"/>
          <w:marRight w:val="0"/>
          <w:marTop w:val="0"/>
          <w:marBottom w:val="0"/>
          <w:divBdr>
            <w:top w:val="none" w:sz="0" w:space="0" w:color="auto"/>
            <w:left w:val="none" w:sz="0" w:space="0" w:color="auto"/>
            <w:bottom w:val="none" w:sz="0" w:space="0" w:color="auto"/>
            <w:right w:val="none" w:sz="0" w:space="0" w:color="auto"/>
          </w:divBdr>
        </w:div>
      </w:divsChild>
    </w:div>
    <w:div w:id="2102334281">
      <w:bodyDiv w:val="1"/>
      <w:marLeft w:val="0"/>
      <w:marRight w:val="0"/>
      <w:marTop w:val="0"/>
      <w:marBottom w:val="0"/>
      <w:divBdr>
        <w:top w:val="none" w:sz="0" w:space="0" w:color="auto"/>
        <w:left w:val="none" w:sz="0" w:space="0" w:color="auto"/>
        <w:bottom w:val="none" w:sz="0" w:space="0" w:color="auto"/>
        <w:right w:val="none" w:sz="0" w:space="0" w:color="auto"/>
      </w:divBdr>
      <w:divsChild>
        <w:div w:id="712733499">
          <w:marLeft w:val="0"/>
          <w:marRight w:val="0"/>
          <w:marTop w:val="0"/>
          <w:marBottom w:val="0"/>
          <w:divBdr>
            <w:top w:val="none" w:sz="0" w:space="0" w:color="auto"/>
            <w:left w:val="none" w:sz="0" w:space="0" w:color="auto"/>
            <w:bottom w:val="none" w:sz="0" w:space="0" w:color="auto"/>
            <w:right w:val="none" w:sz="0" w:space="0" w:color="auto"/>
          </w:divBdr>
        </w:div>
        <w:div w:id="1083797428">
          <w:marLeft w:val="0"/>
          <w:marRight w:val="0"/>
          <w:marTop w:val="0"/>
          <w:marBottom w:val="0"/>
          <w:divBdr>
            <w:top w:val="none" w:sz="0" w:space="0" w:color="auto"/>
            <w:left w:val="none" w:sz="0" w:space="0" w:color="auto"/>
            <w:bottom w:val="none" w:sz="0" w:space="0" w:color="auto"/>
            <w:right w:val="none" w:sz="0" w:space="0" w:color="auto"/>
          </w:divBdr>
        </w:div>
        <w:div w:id="1385984342">
          <w:marLeft w:val="0"/>
          <w:marRight w:val="0"/>
          <w:marTop w:val="0"/>
          <w:marBottom w:val="0"/>
          <w:divBdr>
            <w:top w:val="none" w:sz="0" w:space="0" w:color="auto"/>
            <w:left w:val="none" w:sz="0" w:space="0" w:color="auto"/>
            <w:bottom w:val="none" w:sz="0" w:space="0" w:color="auto"/>
            <w:right w:val="none" w:sz="0" w:space="0" w:color="auto"/>
          </w:divBdr>
        </w:div>
        <w:div w:id="1537544508">
          <w:marLeft w:val="0"/>
          <w:marRight w:val="0"/>
          <w:marTop w:val="0"/>
          <w:marBottom w:val="0"/>
          <w:divBdr>
            <w:top w:val="none" w:sz="0" w:space="0" w:color="auto"/>
            <w:left w:val="none" w:sz="0" w:space="0" w:color="auto"/>
            <w:bottom w:val="none" w:sz="0" w:space="0" w:color="auto"/>
            <w:right w:val="none" w:sz="0" w:space="0" w:color="auto"/>
          </w:divBdr>
        </w:div>
      </w:divsChild>
    </w:div>
    <w:div w:id="2107385089">
      <w:bodyDiv w:val="1"/>
      <w:marLeft w:val="0"/>
      <w:marRight w:val="0"/>
      <w:marTop w:val="0"/>
      <w:marBottom w:val="0"/>
      <w:divBdr>
        <w:top w:val="none" w:sz="0" w:space="0" w:color="auto"/>
        <w:left w:val="none" w:sz="0" w:space="0" w:color="auto"/>
        <w:bottom w:val="none" w:sz="0" w:space="0" w:color="auto"/>
        <w:right w:val="none" w:sz="0" w:space="0" w:color="auto"/>
      </w:divBdr>
      <w:divsChild>
        <w:div w:id="92171239">
          <w:marLeft w:val="0"/>
          <w:marRight w:val="0"/>
          <w:marTop w:val="0"/>
          <w:marBottom w:val="0"/>
          <w:divBdr>
            <w:top w:val="none" w:sz="0" w:space="0" w:color="auto"/>
            <w:left w:val="none" w:sz="0" w:space="0" w:color="auto"/>
            <w:bottom w:val="none" w:sz="0" w:space="0" w:color="auto"/>
            <w:right w:val="none" w:sz="0" w:space="0" w:color="auto"/>
          </w:divBdr>
        </w:div>
        <w:div w:id="1383947260">
          <w:marLeft w:val="0"/>
          <w:marRight w:val="0"/>
          <w:marTop w:val="0"/>
          <w:marBottom w:val="0"/>
          <w:divBdr>
            <w:top w:val="none" w:sz="0" w:space="0" w:color="auto"/>
            <w:left w:val="none" w:sz="0" w:space="0" w:color="auto"/>
            <w:bottom w:val="none" w:sz="0" w:space="0" w:color="auto"/>
            <w:right w:val="none" w:sz="0" w:space="0" w:color="auto"/>
          </w:divBdr>
        </w:div>
        <w:div w:id="1709139208">
          <w:marLeft w:val="0"/>
          <w:marRight w:val="0"/>
          <w:marTop w:val="0"/>
          <w:marBottom w:val="0"/>
          <w:divBdr>
            <w:top w:val="none" w:sz="0" w:space="0" w:color="auto"/>
            <w:left w:val="none" w:sz="0" w:space="0" w:color="auto"/>
            <w:bottom w:val="none" w:sz="0" w:space="0" w:color="auto"/>
            <w:right w:val="none" w:sz="0" w:space="0" w:color="auto"/>
          </w:divBdr>
        </w:div>
        <w:div w:id="1791700476">
          <w:marLeft w:val="0"/>
          <w:marRight w:val="0"/>
          <w:marTop w:val="0"/>
          <w:marBottom w:val="0"/>
          <w:divBdr>
            <w:top w:val="none" w:sz="0" w:space="0" w:color="auto"/>
            <w:left w:val="none" w:sz="0" w:space="0" w:color="auto"/>
            <w:bottom w:val="none" w:sz="0" w:space="0" w:color="auto"/>
            <w:right w:val="none" w:sz="0" w:space="0" w:color="auto"/>
          </w:divBdr>
        </w:div>
      </w:divsChild>
    </w:div>
    <w:div w:id="2107724756">
      <w:bodyDiv w:val="1"/>
      <w:marLeft w:val="0"/>
      <w:marRight w:val="0"/>
      <w:marTop w:val="0"/>
      <w:marBottom w:val="0"/>
      <w:divBdr>
        <w:top w:val="none" w:sz="0" w:space="0" w:color="auto"/>
        <w:left w:val="none" w:sz="0" w:space="0" w:color="auto"/>
        <w:bottom w:val="none" w:sz="0" w:space="0" w:color="auto"/>
        <w:right w:val="none" w:sz="0" w:space="0" w:color="auto"/>
      </w:divBdr>
      <w:divsChild>
        <w:div w:id="287978189">
          <w:marLeft w:val="0"/>
          <w:marRight w:val="0"/>
          <w:marTop w:val="0"/>
          <w:marBottom w:val="0"/>
          <w:divBdr>
            <w:top w:val="none" w:sz="0" w:space="0" w:color="auto"/>
            <w:left w:val="none" w:sz="0" w:space="0" w:color="auto"/>
            <w:bottom w:val="none" w:sz="0" w:space="0" w:color="auto"/>
            <w:right w:val="none" w:sz="0" w:space="0" w:color="auto"/>
          </w:divBdr>
        </w:div>
        <w:div w:id="398332899">
          <w:marLeft w:val="0"/>
          <w:marRight w:val="0"/>
          <w:marTop w:val="0"/>
          <w:marBottom w:val="0"/>
          <w:divBdr>
            <w:top w:val="none" w:sz="0" w:space="0" w:color="auto"/>
            <w:left w:val="none" w:sz="0" w:space="0" w:color="auto"/>
            <w:bottom w:val="none" w:sz="0" w:space="0" w:color="auto"/>
            <w:right w:val="none" w:sz="0" w:space="0" w:color="auto"/>
          </w:divBdr>
        </w:div>
        <w:div w:id="686831593">
          <w:marLeft w:val="0"/>
          <w:marRight w:val="0"/>
          <w:marTop w:val="0"/>
          <w:marBottom w:val="0"/>
          <w:divBdr>
            <w:top w:val="none" w:sz="0" w:space="0" w:color="auto"/>
            <w:left w:val="none" w:sz="0" w:space="0" w:color="auto"/>
            <w:bottom w:val="none" w:sz="0" w:space="0" w:color="auto"/>
            <w:right w:val="none" w:sz="0" w:space="0" w:color="auto"/>
          </w:divBdr>
        </w:div>
        <w:div w:id="1972900435">
          <w:marLeft w:val="0"/>
          <w:marRight w:val="0"/>
          <w:marTop w:val="0"/>
          <w:marBottom w:val="0"/>
          <w:divBdr>
            <w:top w:val="none" w:sz="0" w:space="0" w:color="auto"/>
            <w:left w:val="none" w:sz="0" w:space="0" w:color="auto"/>
            <w:bottom w:val="none" w:sz="0" w:space="0" w:color="auto"/>
            <w:right w:val="none" w:sz="0" w:space="0" w:color="auto"/>
          </w:divBdr>
        </w:div>
      </w:divsChild>
    </w:div>
    <w:div w:id="2108043104">
      <w:bodyDiv w:val="1"/>
      <w:marLeft w:val="0"/>
      <w:marRight w:val="0"/>
      <w:marTop w:val="0"/>
      <w:marBottom w:val="0"/>
      <w:divBdr>
        <w:top w:val="none" w:sz="0" w:space="0" w:color="auto"/>
        <w:left w:val="none" w:sz="0" w:space="0" w:color="auto"/>
        <w:bottom w:val="none" w:sz="0" w:space="0" w:color="auto"/>
        <w:right w:val="none" w:sz="0" w:space="0" w:color="auto"/>
      </w:divBdr>
      <w:divsChild>
        <w:div w:id="20985276">
          <w:marLeft w:val="0"/>
          <w:marRight w:val="0"/>
          <w:marTop w:val="0"/>
          <w:marBottom w:val="0"/>
          <w:divBdr>
            <w:top w:val="none" w:sz="0" w:space="0" w:color="auto"/>
            <w:left w:val="none" w:sz="0" w:space="0" w:color="auto"/>
            <w:bottom w:val="none" w:sz="0" w:space="0" w:color="auto"/>
            <w:right w:val="none" w:sz="0" w:space="0" w:color="auto"/>
          </w:divBdr>
        </w:div>
        <w:div w:id="24717820">
          <w:marLeft w:val="0"/>
          <w:marRight w:val="0"/>
          <w:marTop w:val="0"/>
          <w:marBottom w:val="0"/>
          <w:divBdr>
            <w:top w:val="none" w:sz="0" w:space="0" w:color="auto"/>
            <w:left w:val="none" w:sz="0" w:space="0" w:color="auto"/>
            <w:bottom w:val="none" w:sz="0" w:space="0" w:color="auto"/>
            <w:right w:val="none" w:sz="0" w:space="0" w:color="auto"/>
          </w:divBdr>
        </w:div>
        <w:div w:id="60830787">
          <w:marLeft w:val="0"/>
          <w:marRight w:val="0"/>
          <w:marTop w:val="0"/>
          <w:marBottom w:val="0"/>
          <w:divBdr>
            <w:top w:val="none" w:sz="0" w:space="0" w:color="auto"/>
            <w:left w:val="none" w:sz="0" w:space="0" w:color="auto"/>
            <w:bottom w:val="none" w:sz="0" w:space="0" w:color="auto"/>
            <w:right w:val="none" w:sz="0" w:space="0" w:color="auto"/>
          </w:divBdr>
        </w:div>
        <w:div w:id="133178711">
          <w:marLeft w:val="0"/>
          <w:marRight w:val="0"/>
          <w:marTop w:val="0"/>
          <w:marBottom w:val="0"/>
          <w:divBdr>
            <w:top w:val="none" w:sz="0" w:space="0" w:color="auto"/>
            <w:left w:val="none" w:sz="0" w:space="0" w:color="auto"/>
            <w:bottom w:val="none" w:sz="0" w:space="0" w:color="auto"/>
            <w:right w:val="none" w:sz="0" w:space="0" w:color="auto"/>
          </w:divBdr>
        </w:div>
      </w:divsChild>
    </w:div>
    <w:div w:id="2109233688">
      <w:bodyDiv w:val="1"/>
      <w:marLeft w:val="0"/>
      <w:marRight w:val="0"/>
      <w:marTop w:val="0"/>
      <w:marBottom w:val="0"/>
      <w:divBdr>
        <w:top w:val="none" w:sz="0" w:space="0" w:color="auto"/>
        <w:left w:val="none" w:sz="0" w:space="0" w:color="auto"/>
        <w:bottom w:val="none" w:sz="0" w:space="0" w:color="auto"/>
        <w:right w:val="none" w:sz="0" w:space="0" w:color="auto"/>
      </w:divBdr>
    </w:div>
    <w:div w:id="2109887227">
      <w:bodyDiv w:val="1"/>
      <w:marLeft w:val="0"/>
      <w:marRight w:val="0"/>
      <w:marTop w:val="0"/>
      <w:marBottom w:val="0"/>
      <w:divBdr>
        <w:top w:val="none" w:sz="0" w:space="0" w:color="auto"/>
        <w:left w:val="none" w:sz="0" w:space="0" w:color="auto"/>
        <w:bottom w:val="none" w:sz="0" w:space="0" w:color="auto"/>
        <w:right w:val="none" w:sz="0" w:space="0" w:color="auto"/>
      </w:divBdr>
      <w:divsChild>
        <w:div w:id="402987683">
          <w:marLeft w:val="0"/>
          <w:marRight w:val="0"/>
          <w:marTop w:val="0"/>
          <w:marBottom w:val="0"/>
          <w:divBdr>
            <w:top w:val="none" w:sz="0" w:space="0" w:color="auto"/>
            <w:left w:val="none" w:sz="0" w:space="0" w:color="auto"/>
            <w:bottom w:val="none" w:sz="0" w:space="0" w:color="auto"/>
            <w:right w:val="none" w:sz="0" w:space="0" w:color="auto"/>
          </w:divBdr>
        </w:div>
        <w:div w:id="1545556202">
          <w:marLeft w:val="0"/>
          <w:marRight w:val="0"/>
          <w:marTop w:val="0"/>
          <w:marBottom w:val="0"/>
          <w:divBdr>
            <w:top w:val="none" w:sz="0" w:space="0" w:color="auto"/>
            <w:left w:val="none" w:sz="0" w:space="0" w:color="auto"/>
            <w:bottom w:val="none" w:sz="0" w:space="0" w:color="auto"/>
            <w:right w:val="none" w:sz="0" w:space="0" w:color="auto"/>
          </w:divBdr>
        </w:div>
        <w:div w:id="1598636598">
          <w:marLeft w:val="0"/>
          <w:marRight w:val="0"/>
          <w:marTop w:val="0"/>
          <w:marBottom w:val="0"/>
          <w:divBdr>
            <w:top w:val="none" w:sz="0" w:space="0" w:color="auto"/>
            <w:left w:val="none" w:sz="0" w:space="0" w:color="auto"/>
            <w:bottom w:val="none" w:sz="0" w:space="0" w:color="auto"/>
            <w:right w:val="none" w:sz="0" w:space="0" w:color="auto"/>
          </w:divBdr>
        </w:div>
        <w:div w:id="1993554880">
          <w:marLeft w:val="0"/>
          <w:marRight w:val="0"/>
          <w:marTop w:val="0"/>
          <w:marBottom w:val="0"/>
          <w:divBdr>
            <w:top w:val="none" w:sz="0" w:space="0" w:color="auto"/>
            <w:left w:val="none" w:sz="0" w:space="0" w:color="auto"/>
            <w:bottom w:val="none" w:sz="0" w:space="0" w:color="auto"/>
            <w:right w:val="none" w:sz="0" w:space="0" w:color="auto"/>
          </w:divBdr>
        </w:div>
      </w:divsChild>
    </w:div>
    <w:div w:id="2111391852">
      <w:bodyDiv w:val="1"/>
      <w:marLeft w:val="0"/>
      <w:marRight w:val="0"/>
      <w:marTop w:val="0"/>
      <w:marBottom w:val="0"/>
      <w:divBdr>
        <w:top w:val="none" w:sz="0" w:space="0" w:color="auto"/>
        <w:left w:val="none" w:sz="0" w:space="0" w:color="auto"/>
        <w:bottom w:val="none" w:sz="0" w:space="0" w:color="auto"/>
        <w:right w:val="none" w:sz="0" w:space="0" w:color="auto"/>
      </w:divBdr>
      <w:divsChild>
        <w:div w:id="305017804">
          <w:marLeft w:val="0"/>
          <w:marRight w:val="0"/>
          <w:marTop w:val="0"/>
          <w:marBottom w:val="0"/>
          <w:divBdr>
            <w:top w:val="none" w:sz="0" w:space="0" w:color="auto"/>
            <w:left w:val="none" w:sz="0" w:space="0" w:color="auto"/>
            <w:bottom w:val="none" w:sz="0" w:space="0" w:color="auto"/>
            <w:right w:val="none" w:sz="0" w:space="0" w:color="auto"/>
          </w:divBdr>
        </w:div>
        <w:div w:id="1155301078">
          <w:marLeft w:val="0"/>
          <w:marRight w:val="0"/>
          <w:marTop w:val="0"/>
          <w:marBottom w:val="0"/>
          <w:divBdr>
            <w:top w:val="none" w:sz="0" w:space="0" w:color="auto"/>
            <w:left w:val="none" w:sz="0" w:space="0" w:color="auto"/>
            <w:bottom w:val="none" w:sz="0" w:space="0" w:color="auto"/>
            <w:right w:val="none" w:sz="0" w:space="0" w:color="auto"/>
          </w:divBdr>
        </w:div>
        <w:div w:id="1519082003">
          <w:marLeft w:val="0"/>
          <w:marRight w:val="0"/>
          <w:marTop w:val="0"/>
          <w:marBottom w:val="0"/>
          <w:divBdr>
            <w:top w:val="none" w:sz="0" w:space="0" w:color="auto"/>
            <w:left w:val="none" w:sz="0" w:space="0" w:color="auto"/>
            <w:bottom w:val="none" w:sz="0" w:space="0" w:color="auto"/>
            <w:right w:val="none" w:sz="0" w:space="0" w:color="auto"/>
          </w:divBdr>
        </w:div>
        <w:div w:id="1971547612">
          <w:marLeft w:val="0"/>
          <w:marRight w:val="0"/>
          <w:marTop w:val="0"/>
          <w:marBottom w:val="0"/>
          <w:divBdr>
            <w:top w:val="none" w:sz="0" w:space="0" w:color="auto"/>
            <w:left w:val="none" w:sz="0" w:space="0" w:color="auto"/>
            <w:bottom w:val="none" w:sz="0" w:space="0" w:color="auto"/>
            <w:right w:val="none" w:sz="0" w:space="0" w:color="auto"/>
          </w:divBdr>
        </w:div>
      </w:divsChild>
    </w:div>
    <w:div w:id="2113167086">
      <w:bodyDiv w:val="1"/>
      <w:marLeft w:val="0"/>
      <w:marRight w:val="0"/>
      <w:marTop w:val="0"/>
      <w:marBottom w:val="0"/>
      <w:divBdr>
        <w:top w:val="none" w:sz="0" w:space="0" w:color="auto"/>
        <w:left w:val="none" w:sz="0" w:space="0" w:color="auto"/>
        <w:bottom w:val="none" w:sz="0" w:space="0" w:color="auto"/>
        <w:right w:val="none" w:sz="0" w:space="0" w:color="auto"/>
      </w:divBdr>
      <w:divsChild>
        <w:div w:id="289364161">
          <w:marLeft w:val="0"/>
          <w:marRight w:val="0"/>
          <w:marTop w:val="0"/>
          <w:marBottom w:val="0"/>
          <w:divBdr>
            <w:top w:val="none" w:sz="0" w:space="0" w:color="auto"/>
            <w:left w:val="none" w:sz="0" w:space="0" w:color="auto"/>
            <w:bottom w:val="none" w:sz="0" w:space="0" w:color="auto"/>
            <w:right w:val="none" w:sz="0" w:space="0" w:color="auto"/>
          </w:divBdr>
        </w:div>
        <w:div w:id="503013596">
          <w:marLeft w:val="0"/>
          <w:marRight w:val="0"/>
          <w:marTop w:val="0"/>
          <w:marBottom w:val="0"/>
          <w:divBdr>
            <w:top w:val="none" w:sz="0" w:space="0" w:color="auto"/>
            <w:left w:val="none" w:sz="0" w:space="0" w:color="auto"/>
            <w:bottom w:val="none" w:sz="0" w:space="0" w:color="auto"/>
            <w:right w:val="none" w:sz="0" w:space="0" w:color="auto"/>
          </w:divBdr>
        </w:div>
        <w:div w:id="963462998">
          <w:marLeft w:val="0"/>
          <w:marRight w:val="0"/>
          <w:marTop w:val="0"/>
          <w:marBottom w:val="0"/>
          <w:divBdr>
            <w:top w:val="none" w:sz="0" w:space="0" w:color="auto"/>
            <w:left w:val="none" w:sz="0" w:space="0" w:color="auto"/>
            <w:bottom w:val="none" w:sz="0" w:space="0" w:color="auto"/>
            <w:right w:val="none" w:sz="0" w:space="0" w:color="auto"/>
          </w:divBdr>
        </w:div>
        <w:div w:id="1803380104">
          <w:marLeft w:val="0"/>
          <w:marRight w:val="0"/>
          <w:marTop w:val="0"/>
          <w:marBottom w:val="0"/>
          <w:divBdr>
            <w:top w:val="none" w:sz="0" w:space="0" w:color="auto"/>
            <w:left w:val="none" w:sz="0" w:space="0" w:color="auto"/>
            <w:bottom w:val="none" w:sz="0" w:space="0" w:color="auto"/>
            <w:right w:val="none" w:sz="0" w:space="0" w:color="auto"/>
          </w:divBdr>
        </w:div>
      </w:divsChild>
    </w:div>
    <w:div w:id="2113235072">
      <w:bodyDiv w:val="1"/>
      <w:marLeft w:val="0"/>
      <w:marRight w:val="0"/>
      <w:marTop w:val="0"/>
      <w:marBottom w:val="0"/>
      <w:divBdr>
        <w:top w:val="none" w:sz="0" w:space="0" w:color="auto"/>
        <w:left w:val="none" w:sz="0" w:space="0" w:color="auto"/>
        <w:bottom w:val="none" w:sz="0" w:space="0" w:color="auto"/>
        <w:right w:val="none" w:sz="0" w:space="0" w:color="auto"/>
      </w:divBdr>
      <w:divsChild>
        <w:div w:id="301270947">
          <w:marLeft w:val="0"/>
          <w:marRight w:val="0"/>
          <w:marTop w:val="0"/>
          <w:marBottom w:val="0"/>
          <w:divBdr>
            <w:top w:val="none" w:sz="0" w:space="0" w:color="auto"/>
            <w:left w:val="none" w:sz="0" w:space="0" w:color="auto"/>
            <w:bottom w:val="none" w:sz="0" w:space="0" w:color="auto"/>
            <w:right w:val="none" w:sz="0" w:space="0" w:color="auto"/>
          </w:divBdr>
        </w:div>
        <w:div w:id="799879150">
          <w:marLeft w:val="0"/>
          <w:marRight w:val="0"/>
          <w:marTop w:val="0"/>
          <w:marBottom w:val="0"/>
          <w:divBdr>
            <w:top w:val="none" w:sz="0" w:space="0" w:color="auto"/>
            <w:left w:val="none" w:sz="0" w:space="0" w:color="auto"/>
            <w:bottom w:val="none" w:sz="0" w:space="0" w:color="auto"/>
            <w:right w:val="none" w:sz="0" w:space="0" w:color="auto"/>
          </w:divBdr>
        </w:div>
        <w:div w:id="825820021">
          <w:marLeft w:val="0"/>
          <w:marRight w:val="0"/>
          <w:marTop w:val="0"/>
          <w:marBottom w:val="0"/>
          <w:divBdr>
            <w:top w:val="none" w:sz="0" w:space="0" w:color="auto"/>
            <w:left w:val="none" w:sz="0" w:space="0" w:color="auto"/>
            <w:bottom w:val="none" w:sz="0" w:space="0" w:color="auto"/>
            <w:right w:val="none" w:sz="0" w:space="0" w:color="auto"/>
          </w:divBdr>
        </w:div>
        <w:div w:id="1794979743">
          <w:marLeft w:val="0"/>
          <w:marRight w:val="0"/>
          <w:marTop w:val="0"/>
          <w:marBottom w:val="0"/>
          <w:divBdr>
            <w:top w:val="none" w:sz="0" w:space="0" w:color="auto"/>
            <w:left w:val="none" w:sz="0" w:space="0" w:color="auto"/>
            <w:bottom w:val="none" w:sz="0" w:space="0" w:color="auto"/>
            <w:right w:val="none" w:sz="0" w:space="0" w:color="auto"/>
          </w:divBdr>
        </w:div>
      </w:divsChild>
    </w:div>
    <w:div w:id="2114279360">
      <w:bodyDiv w:val="1"/>
      <w:marLeft w:val="0"/>
      <w:marRight w:val="0"/>
      <w:marTop w:val="0"/>
      <w:marBottom w:val="0"/>
      <w:divBdr>
        <w:top w:val="none" w:sz="0" w:space="0" w:color="auto"/>
        <w:left w:val="none" w:sz="0" w:space="0" w:color="auto"/>
        <w:bottom w:val="none" w:sz="0" w:space="0" w:color="auto"/>
        <w:right w:val="none" w:sz="0" w:space="0" w:color="auto"/>
      </w:divBdr>
    </w:div>
    <w:div w:id="2114544367">
      <w:bodyDiv w:val="1"/>
      <w:marLeft w:val="0"/>
      <w:marRight w:val="0"/>
      <w:marTop w:val="0"/>
      <w:marBottom w:val="0"/>
      <w:divBdr>
        <w:top w:val="none" w:sz="0" w:space="0" w:color="auto"/>
        <w:left w:val="none" w:sz="0" w:space="0" w:color="auto"/>
        <w:bottom w:val="none" w:sz="0" w:space="0" w:color="auto"/>
        <w:right w:val="none" w:sz="0" w:space="0" w:color="auto"/>
      </w:divBdr>
      <w:divsChild>
        <w:div w:id="212427483">
          <w:marLeft w:val="0"/>
          <w:marRight w:val="0"/>
          <w:marTop w:val="0"/>
          <w:marBottom w:val="0"/>
          <w:divBdr>
            <w:top w:val="none" w:sz="0" w:space="0" w:color="auto"/>
            <w:left w:val="none" w:sz="0" w:space="0" w:color="auto"/>
            <w:bottom w:val="none" w:sz="0" w:space="0" w:color="auto"/>
            <w:right w:val="none" w:sz="0" w:space="0" w:color="auto"/>
          </w:divBdr>
        </w:div>
        <w:div w:id="403336822">
          <w:marLeft w:val="0"/>
          <w:marRight w:val="0"/>
          <w:marTop w:val="0"/>
          <w:marBottom w:val="0"/>
          <w:divBdr>
            <w:top w:val="none" w:sz="0" w:space="0" w:color="auto"/>
            <w:left w:val="none" w:sz="0" w:space="0" w:color="auto"/>
            <w:bottom w:val="none" w:sz="0" w:space="0" w:color="auto"/>
            <w:right w:val="none" w:sz="0" w:space="0" w:color="auto"/>
          </w:divBdr>
        </w:div>
        <w:div w:id="825439039">
          <w:marLeft w:val="0"/>
          <w:marRight w:val="0"/>
          <w:marTop w:val="0"/>
          <w:marBottom w:val="0"/>
          <w:divBdr>
            <w:top w:val="none" w:sz="0" w:space="0" w:color="auto"/>
            <w:left w:val="none" w:sz="0" w:space="0" w:color="auto"/>
            <w:bottom w:val="none" w:sz="0" w:space="0" w:color="auto"/>
            <w:right w:val="none" w:sz="0" w:space="0" w:color="auto"/>
          </w:divBdr>
        </w:div>
        <w:div w:id="862087706">
          <w:marLeft w:val="0"/>
          <w:marRight w:val="0"/>
          <w:marTop w:val="0"/>
          <w:marBottom w:val="0"/>
          <w:divBdr>
            <w:top w:val="none" w:sz="0" w:space="0" w:color="auto"/>
            <w:left w:val="none" w:sz="0" w:space="0" w:color="auto"/>
            <w:bottom w:val="none" w:sz="0" w:space="0" w:color="auto"/>
            <w:right w:val="none" w:sz="0" w:space="0" w:color="auto"/>
          </w:divBdr>
        </w:div>
      </w:divsChild>
    </w:div>
    <w:div w:id="2116169503">
      <w:bodyDiv w:val="1"/>
      <w:marLeft w:val="0"/>
      <w:marRight w:val="0"/>
      <w:marTop w:val="0"/>
      <w:marBottom w:val="0"/>
      <w:divBdr>
        <w:top w:val="none" w:sz="0" w:space="0" w:color="auto"/>
        <w:left w:val="none" w:sz="0" w:space="0" w:color="auto"/>
        <w:bottom w:val="none" w:sz="0" w:space="0" w:color="auto"/>
        <w:right w:val="none" w:sz="0" w:space="0" w:color="auto"/>
      </w:divBdr>
      <w:divsChild>
        <w:div w:id="615210391">
          <w:marLeft w:val="0"/>
          <w:marRight w:val="0"/>
          <w:marTop w:val="0"/>
          <w:marBottom w:val="0"/>
          <w:divBdr>
            <w:top w:val="none" w:sz="0" w:space="0" w:color="auto"/>
            <w:left w:val="none" w:sz="0" w:space="0" w:color="auto"/>
            <w:bottom w:val="none" w:sz="0" w:space="0" w:color="auto"/>
            <w:right w:val="none" w:sz="0" w:space="0" w:color="auto"/>
          </w:divBdr>
        </w:div>
        <w:div w:id="749691941">
          <w:marLeft w:val="0"/>
          <w:marRight w:val="0"/>
          <w:marTop w:val="0"/>
          <w:marBottom w:val="0"/>
          <w:divBdr>
            <w:top w:val="none" w:sz="0" w:space="0" w:color="auto"/>
            <w:left w:val="none" w:sz="0" w:space="0" w:color="auto"/>
            <w:bottom w:val="none" w:sz="0" w:space="0" w:color="auto"/>
            <w:right w:val="none" w:sz="0" w:space="0" w:color="auto"/>
          </w:divBdr>
        </w:div>
        <w:div w:id="1577781203">
          <w:marLeft w:val="0"/>
          <w:marRight w:val="0"/>
          <w:marTop w:val="0"/>
          <w:marBottom w:val="0"/>
          <w:divBdr>
            <w:top w:val="none" w:sz="0" w:space="0" w:color="auto"/>
            <w:left w:val="none" w:sz="0" w:space="0" w:color="auto"/>
            <w:bottom w:val="none" w:sz="0" w:space="0" w:color="auto"/>
            <w:right w:val="none" w:sz="0" w:space="0" w:color="auto"/>
          </w:divBdr>
        </w:div>
        <w:div w:id="1599021210">
          <w:marLeft w:val="0"/>
          <w:marRight w:val="0"/>
          <w:marTop w:val="0"/>
          <w:marBottom w:val="0"/>
          <w:divBdr>
            <w:top w:val="none" w:sz="0" w:space="0" w:color="auto"/>
            <w:left w:val="none" w:sz="0" w:space="0" w:color="auto"/>
            <w:bottom w:val="none" w:sz="0" w:space="0" w:color="auto"/>
            <w:right w:val="none" w:sz="0" w:space="0" w:color="auto"/>
          </w:divBdr>
        </w:div>
      </w:divsChild>
    </w:div>
    <w:div w:id="2116437872">
      <w:bodyDiv w:val="1"/>
      <w:marLeft w:val="0"/>
      <w:marRight w:val="0"/>
      <w:marTop w:val="0"/>
      <w:marBottom w:val="0"/>
      <w:divBdr>
        <w:top w:val="none" w:sz="0" w:space="0" w:color="auto"/>
        <w:left w:val="none" w:sz="0" w:space="0" w:color="auto"/>
        <w:bottom w:val="none" w:sz="0" w:space="0" w:color="auto"/>
        <w:right w:val="none" w:sz="0" w:space="0" w:color="auto"/>
      </w:divBdr>
      <w:divsChild>
        <w:div w:id="58751661">
          <w:marLeft w:val="0"/>
          <w:marRight w:val="0"/>
          <w:marTop w:val="0"/>
          <w:marBottom w:val="0"/>
          <w:divBdr>
            <w:top w:val="none" w:sz="0" w:space="0" w:color="auto"/>
            <w:left w:val="none" w:sz="0" w:space="0" w:color="auto"/>
            <w:bottom w:val="none" w:sz="0" w:space="0" w:color="auto"/>
            <w:right w:val="none" w:sz="0" w:space="0" w:color="auto"/>
          </w:divBdr>
        </w:div>
        <w:div w:id="250895003">
          <w:marLeft w:val="0"/>
          <w:marRight w:val="0"/>
          <w:marTop w:val="0"/>
          <w:marBottom w:val="0"/>
          <w:divBdr>
            <w:top w:val="none" w:sz="0" w:space="0" w:color="auto"/>
            <w:left w:val="none" w:sz="0" w:space="0" w:color="auto"/>
            <w:bottom w:val="none" w:sz="0" w:space="0" w:color="auto"/>
            <w:right w:val="none" w:sz="0" w:space="0" w:color="auto"/>
          </w:divBdr>
        </w:div>
        <w:div w:id="1398673282">
          <w:marLeft w:val="0"/>
          <w:marRight w:val="0"/>
          <w:marTop w:val="0"/>
          <w:marBottom w:val="0"/>
          <w:divBdr>
            <w:top w:val="none" w:sz="0" w:space="0" w:color="auto"/>
            <w:left w:val="none" w:sz="0" w:space="0" w:color="auto"/>
            <w:bottom w:val="none" w:sz="0" w:space="0" w:color="auto"/>
            <w:right w:val="none" w:sz="0" w:space="0" w:color="auto"/>
          </w:divBdr>
        </w:div>
        <w:div w:id="1704093844">
          <w:marLeft w:val="0"/>
          <w:marRight w:val="0"/>
          <w:marTop w:val="0"/>
          <w:marBottom w:val="0"/>
          <w:divBdr>
            <w:top w:val="none" w:sz="0" w:space="0" w:color="auto"/>
            <w:left w:val="none" w:sz="0" w:space="0" w:color="auto"/>
            <w:bottom w:val="none" w:sz="0" w:space="0" w:color="auto"/>
            <w:right w:val="none" w:sz="0" w:space="0" w:color="auto"/>
          </w:divBdr>
        </w:div>
      </w:divsChild>
    </w:div>
    <w:div w:id="2117748378">
      <w:bodyDiv w:val="1"/>
      <w:marLeft w:val="0"/>
      <w:marRight w:val="0"/>
      <w:marTop w:val="0"/>
      <w:marBottom w:val="0"/>
      <w:divBdr>
        <w:top w:val="none" w:sz="0" w:space="0" w:color="auto"/>
        <w:left w:val="none" w:sz="0" w:space="0" w:color="auto"/>
        <w:bottom w:val="none" w:sz="0" w:space="0" w:color="auto"/>
        <w:right w:val="none" w:sz="0" w:space="0" w:color="auto"/>
      </w:divBdr>
      <w:divsChild>
        <w:div w:id="580457149">
          <w:marLeft w:val="0"/>
          <w:marRight w:val="0"/>
          <w:marTop w:val="0"/>
          <w:marBottom w:val="0"/>
          <w:divBdr>
            <w:top w:val="none" w:sz="0" w:space="0" w:color="auto"/>
            <w:left w:val="none" w:sz="0" w:space="0" w:color="auto"/>
            <w:bottom w:val="none" w:sz="0" w:space="0" w:color="auto"/>
            <w:right w:val="none" w:sz="0" w:space="0" w:color="auto"/>
          </w:divBdr>
        </w:div>
        <w:div w:id="1217009462">
          <w:marLeft w:val="0"/>
          <w:marRight w:val="0"/>
          <w:marTop w:val="0"/>
          <w:marBottom w:val="0"/>
          <w:divBdr>
            <w:top w:val="none" w:sz="0" w:space="0" w:color="auto"/>
            <w:left w:val="none" w:sz="0" w:space="0" w:color="auto"/>
            <w:bottom w:val="none" w:sz="0" w:space="0" w:color="auto"/>
            <w:right w:val="none" w:sz="0" w:space="0" w:color="auto"/>
          </w:divBdr>
        </w:div>
        <w:div w:id="1252274165">
          <w:marLeft w:val="0"/>
          <w:marRight w:val="0"/>
          <w:marTop w:val="0"/>
          <w:marBottom w:val="0"/>
          <w:divBdr>
            <w:top w:val="none" w:sz="0" w:space="0" w:color="auto"/>
            <w:left w:val="none" w:sz="0" w:space="0" w:color="auto"/>
            <w:bottom w:val="none" w:sz="0" w:space="0" w:color="auto"/>
            <w:right w:val="none" w:sz="0" w:space="0" w:color="auto"/>
          </w:divBdr>
        </w:div>
        <w:div w:id="1618753747">
          <w:marLeft w:val="0"/>
          <w:marRight w:val="0"/>
          <w:marTop w:val="0"/>
          <w:marBottom w:val="0"/>
          <w:divBdr>
            <w:top w:val="none" w:sz="0" w:space="0" w:color="auto"/>
            <w:left w:val="none" w:sz="0" w:space="0" w:color="auto"/>
            <w:bottom w:val="none" w:sz="0" w:space="0" w:color="auto"/>
            <w:right w:val="none" w:sz="0" w:space="0" w:color="auto"/>
          </w:divBdr>
        </w:div>
      </w:divsChild>
    </w:div>
    <w:div w:id="2119255226">
      <w:bodyDiv w:val="1"/>
      <w:marLeft w:val="0"/>
      <w:marRight w:val="0"/>
      <w:marTop w:val="0"/>
      <w:marBottom w:val="0"/>
      <w:divBdr>
        <w:top w:val="none" w:sz="0" w:space="0" w:color="auto"/>
        <w:left w:val="none" w:sz="0" w:space="0" w:color="auto"/>
        <w:bottom w:val="none" w:sz="0" w:space="0" w:color="auto"/>
        <w:right w:val="none" w:sz="0" w:space="0" w:color="auto"/>
      </w:divBdr>
      <w:divsChild>
        <w:div w:id="575938980">
          <w:marLeft w:val="0"/>
          <w:marRight w:val="0"/>
          <w:marTop w:val="0"/>
          <w:marBottom w:val="0"/>
          <w:divBdr>
            <w:top w:val="none" w:sz="0" w:space="0" w:color="auto"/>
            <w:left w:val="none" w:sz="0" w:space="0" w:color="auto"/>
            <w:bottom w:val="none" w:sz="0" w:space="0" w:color="auto"/>
            <w:right w:val="none" w:sz="0" w:space="0" w:color="auto"/>
          </w:divBdr>
        </w:div>
        <w:div w:id="615331980">
          <w:marLeft w:val="0"/>
          <w:marRight w:val="0"/>
          <w:marTop w:val="0"/>
          <w:marBottom w:val="0"/>
          <w:divBdr>
            <w:top w:val="none" w:sz="0" w:space="0" w:color="auto"/>
            <w:left w:val="none" w:sz="0" w:space="0" w:color="auto"/>
            <w:bottom w:val="none" w:sz="0" w:space="0" w:color="auto"/>
            <w:right w:val="none" w:sz="0" w:space="0" w:color="auto"/>
          </w:divBdr>
        </w:div>
        <w:div w:id="1202088020">
          <w:marLeft w:val="0"/>
          <w:marRight w:val="0"/>
          <w:marTop w:val="0"/>
          <w:marBottom w:val="0"/>
          <w:divBdr>
            <w:top w:val="none" w:sz="0" w:space="0" w:color="auto"/>
            <w:left w:val="none" w:sz="0" w:space="0" w:color="auto"/>
            <w:bottom w:val="none" w:sz="0" w:space="0" w:color="auto"/>
            <w:right w:val="none" w:sz="0" w:space="0" w:color="auto"/>
          </w:divBdr>
        </w:div>
        <w:div w:id="1322269204">
          <w:marLeft w:val="0"/>
          <w:marRight w:val="0"/>
          <w:marTop w:val="0"/>
          <w:marBottom w:val="0"/>
          <w:divBdr>
            <w:top w:val="none" w:sz="0" w:space="0" w:color="auto"/>
            <w:left w:val="none" w:sz="0" w:space="0" w:color="auto"/>
            <w:bottom w:val="none" w:sz="0" w:space="0" w:color="auto"/>
            <w:right w:val="none" w:sz="0" w:space="0" w:color="auto"/>
          </w:divBdr>
        </w:div>
      </w:divsChild>
    </w:div>
    <w:div w:id="2119329536">
      <w:bodyDiv w:val="1"/>
      <w:marLeft w:val="0"/>
      <w:marRight w:val="0"/>
      <w:marTop w:val="0"/>
      <w:marBottom w:val="0"/>
      <w:divBdr>
        <w:top w:val="none" w:sz="0" w:space="0" w:color="auto"/>
        <w:left w:val="none" w:sz="0" w:space="0" w:color="auto"/>
        <w:bottom w:val="none" w:sz="0" w:space="0" w:color="auto"/>
        <w:right w:val="none" w:sz="0" w:space="0" w:color="auto"/>
      </w:divBdr>
      <w:divsChild>
        <w:div w:id="701631473">
          <w:marLeft w:val="0"/>
          <w:marRight w:val="0"/>
          <w:marTop w:val="0"/>
          <w:marBottom w:val="0"/>
          <w:divBdr>
            <w:top w:val="none" w:sz="0" w:space="0" w:color="auto"/>
            <w:left w:val="none" w:sz="0" w:space="0" w:color="auto"/>
            <w:bottom w:val="none" w:sz="0" w:space="0" w:color="auto"/>
            <w:right w:val="none" w:sz="0" w:space="0" w:color="auto"/>
          </w:divBdr>
        </w:div>
        <w:div w:id="1262109584">
          <w:marLeft w:val="0"/>
          <w:marRight w:val="0"/>
          <w:marTop w:val="0"/>
          <w:marBottom w:val="0"/>
          <w:divBdr>
            <w:top w:val="none" w:sz="0" w:space="0" w:color="auto"/>
            <w:left w:val="none" w:sz="0" w:space="0" w:color="auto"/>
            <w:bottom w:val="none" w:sz="0" w:space="0" w:color="auto"/>
            <w:right w:val="none" w:sz="0" w:space="0" w:color="auto"/>
          </w:divBdr>
        </w:div>
        <w:div w:id="1454862200">
          <w:marLeft w:val="0"/>
          <w:marRight w:val="0"/>
          <w:marTop w:val="0"/>
          <w:marBottom w:val="0"/>
          <w:divBdr>
            <w:top w:val="none" w:sz="0" w:space="0" w:color="auto"/>
            <w:left w:val="none" w:sz="0" w:space="0" w:color="auto"/>
            <w:bottom w:val="none" w:sz="0" w:space="0" w:color="auto"/>
            <w:right w:val="none" w:sz="0" w:space="0" w:color="auto"/>
          </w:divBdr>
        </w:div>
        <w:div w:id="1625233336">
          <w:marLeft w:val="0"/>
          <w:marRight w:val="0"/>
          <w:marTop w:val="0"/>
          <w:marBottom w:val="0"/>
          <w:divBdr>
            <w:top w:val="none" w:sz="0" w:space="0" w:color="auto"/>
            <w:left w:val="none" w:sz="0" w:space="0" w:color="auto"/>
            <w:bottom w:val="none" w:sz="0" w:space="0" w:color="auto"/>
            <w:right w:val="none" w:sz="0" w:space="0" w:color="auto"/>
          </w:divBdr>
        </w:div>
      </w:divsChild>
    </w:div>
    <w:div w:id="2119400161">
      <w:bodyDiv w:val="1"/>
      <w:marLeft w:val="0"/>
      <w:marRight w:val="0"/>
      <w:marTop w:val="0"/>
      <w:marBottom w:val="0"/>
      <w:divBdr>
        <w:top w:val="none" w:sz="0" w:space="0" w:color="auto"/>
        <w:left w:val="none" w:sz="0" w:space="0" w:color="auto"/>
        <w:bottom w:val="none" w:sz="0" w:space="0" w:color="auto"/>
        <w:right w:val="none" w:sz="0" w:space="0" w:color="auto"/>
      </w:divBdr>
      <w:divsChild>
        <w:div w:id="307125462">
          <w:marLeft w:val="0"/>
          <w:marRight w:val="0"/>
          <w:marTop w:val="0"/>
          <w:marBottom w:val="0"/>
          <w:divBdr>
            <w:top w:val="none" w:sz="0" w:space="0" w:color="auto"/>
            <w:left w:val="none" w:sz="0" w:space="0" w:color="auto"/>
            <w:bottom w:val="none" w:sz="0" w:space="0" w:color="auto"/>
            <w:right w:val="none" w:sz="0" w:space="0" w:color="auto"/>
          </w:divBdr>
        </w:div>
        <w:div w:id="598222187">
          <w:marLeft w:val="0"/>
          <w:marRight w:val="0"/>
          <w:marTop w:val="0"/>
          <w:marBottom w:val="0"/>
          <w:divBdr>
            <w:top w:val="none" w:sz="0" w:space="0" w:color="auto"/>
            <w:left w:val="none" w:sz="0" w:space="0" w:color="auto"/>
            <w:bottom w:val="none" w:sz="0" w:space="0" w:color="auto"/>
            <w:right w:val="none" w:sz="0" w:space="0" w:color="auto"/>
          </w:divBdr>
        </w:div>
        <w:div w:id="1573544053">
          <w:marLeft w:val="0"/>
          <w:marRight w:val="0"/>
          <w:marTop w:val="0"/>
          <w:marBottom w:val="0"/>
          <w:divBdr>
            <w:top w:val="none" w:sz="0" w:space="0" w:color="auto"/>
            <w:left w:val="none" w:sz="0" w:space="0" w:color="auto"/>
            <w:bottom w:val="none" w:sz="0" w:space="0" w:color="auto"/>
            <w:right w:val="none" w:sz="0" w:space="0" w:color="auto"/>
          </w:divBdr>
        </w:div>
        <w:div w:id="2118865904">
          <w:marLeft w:val="0"/>
          <w:marRight w:val="0"/>
          <w:marTop w:val="0"/>
          <w:marBottom w:val="0"/>
          <w:divBdr>
            <w:top w:val="none" w:sz="0" w:space="0" w:color="auto"/>
            <w:left w:val="none" w:sz="0" w:space="0" w:color="auto"/>
            <w:bottom w:val="none" w:sz="0" w:space="0" w:color="auto"/>
            <w:right w:val="none" w:sz="0" w:space="0" w:color="auto"/>
          </w:divBdr>
        </w:div>
      </w:divsChild>
    </w:div>
    <w:div w:id="2124298660">
      <w:bodyDiv w:val="1"/>
      <w:marLeft w:val="0"/>
      <w:marRight w:val="0"/>
      <w:marTop w:val="0"/>
      <w:marBottom w:val="0"/>
      <w:divBdr>
        <w:top w:val="none" w:sz="0" w:space="0" w:color="auto"/>
        <w:left w:val="none" w:sz="0" w:space="0" w:color="auto"/>
        <w:bottom w:val="none" w:sz="0" w:space="0" w:color="auto"/>
        <w:right w:val="none" w:sz="0" w:space="0" w:color="auto"/>
      </w:divBdr>
      <w:divsChild>
        <w:div w:id="37971151">
          <w:marLeft w:val="0"/>
          <w:marRight w:val="0"/>
          <w:marTop w:val="0"/>
          <w:marBottom w:val="0"/>
          <w:divBdr>
            <w:top w:val="none" w:sz="0" w:space="0" w:color="auto"/>
            <w:left w:val="none" w:sz="0" w:space="0" w:color="auto"/>
            <w:bottom w:val="none" w:sz="0" w:space="0" w:color="auto"/>
            <w:right w:val="none" w:sz="0" w:space="0" w:color="auto"/>
          </w:divBdr>
        </w:div>
        <w:div w:id="606237335">
          <w:marLeft w:val="0"/>
          <w:marRight w:val="0"/>
          <w:marTop w:val="0"/>
          <w:marBottom w:val="0"/>
          <w:divBdr>
            <w:top w:val="none" w:sz="0" w:space="0" w:color="auto"/>
            <w:left w:val="none" w:sz="0" w:space="0" w:color="auto"/>
            <w:bottom w:val="none" w:sz="0" w:space="0" w:color="auto"/>
            <w:right w:val="none" w:sz="0" w:space="0" w:color="auto"/>
          </w:divBdr>
        </w:div>
        <w:div w:id="790517839">
          <w:marLeft w:val="0"/>
          <w:marRight w:val="0"/>
          <w:marTop w:val="0"/>
          <w:marBottom w:val="0"/>
          <w:divBdr>
            <w:top w:val="none" w:sz="0" w:space="0" w:color="auto"/>
            <w:left w:val="none" w:sz="0" w:space="0" w:color="auto"/>
            <w:bottom w:val="none" w:sz="0" w:space="0" w:color="auto"/>
            <w:right w:val="none" w:sz="0" w:space="0" w:color="auto"/>
          </w:divBdr>
        </w:div>
        <w:div w:id="2049604809">
          <w:marLeft w:val="0"/>
          <w:marRight w:val="0"/>
          <w:marTop w:val="0"/>
          <w:marBottom w:val="0"/>
          <w:divBdr>
            <w:top w:val="none" w:sz="0" w:space="0" w:color="auto"/>
            <w:left w:val="none" w:sz="0" w:space="0" w:color="auto"/>
            <w:bottom w:val="none" w:sz="0" w:space="0" w:color="auto"/>
            <w:right w:val="none" w:sz="0" w:space="0" w:color="auto"/>
          </w:divBdr>
        </w:div>
      </w:divsChild>
    </w:div>
    <w:div w:id="2124381971">
      <w:bodyDiv w:val="1"/>
      <w:marLeft w:val="0"/>
      <w:marRight w:val="0"/>
      <w:marTop w:val="0"/>
      <w:marBottom w:val="0"/>
      <w:divBdr>
        <w:top w:val="none" w:sz="0" w:space="0" w:color="auto"/>
        <w:left w:val="none" w:sz="0" w:space="0" w:color="auto"/>
        <w:bottom w:val="none" w:sz="0" w:space="0" w:color="auto"/>
        <w:right w:val="none" w:sz="0" w:space="0" w:color="auto"/>
      </w:divBdr>
      <w:divsChild>
        <w:div w:id="647973211">
          <w:marLeft w:val="0"/>
          <w:marRight w:val="0"/>
          <w:marTop w:val="0"/>
          <w:marBottom w:val="0"/>
          <w:divBdr>
            <w:top w:val="none" w:sz="0" w:space="0" w:color="auto"/>
            <w:left w:val="none" w:sz="0" w:space="0" w:color="auto"/>
            <w:bottom w:val="none" w:sz="0" w:space="0" w:color="auto"/>
            <w:right w:val="none" w:sz="0" w:space="0" w:color="auto"/>
          </w:divBdr>
        </w:div>
        <w:div w:id="1053626513">
          <w:marLeft w:val="0"/>
          <w:marRight w:val="0"/>
          <w:marTop w:val="0"/>
          <w:marBottom w:val="0"/>
          <w:divBdr>
            <w:top w:val="none" w:sz="0" w:space="0" w:color="auto"/>
            <w:left w:val="none" w:sz="0" w:space="0" w:color="auto"/>
            <w:bottom w:val="none" w:sz="0" w:space="0" w:color="auto"/>
            <w:right w:val="none" w:sz="0" w:space="0" w:color="auto"/>
          </w:divBdr>
        </w:div>
        <w:div w:id="1209798080">
          <w:marLeft w:val="0"/>
          <w:marRight w:val="0"/>
          <w:marTop w:val="0"/>
          <w:marBottom w:val="0"/>
          <w:divBdr>
            <w:top w:val="none" w:sz="0" w:space="0" w:color="auto"/>
            <w:left w:val="none" w:sz="0" w:space="0" w:color="auto"/>
            <w:bottom w:val="none" w:sz="0" w:space="0" w:color="auto"/>
            <w:right w:val="none" w:sz="0" w:space="0" w:color="auto"/>
          </w:divBdr>
        </w:div>
        <w:div w:id="1929459989">
          <w:marLeft w:val="0"/>
          <w:marRight w:val="0"/>
          <w:marTop w:val="0"/>
          <w:marBottom w:val="0"/>
          <w:divBdr>
            <w:top w:val="none" w:sz="0" w:space="0" w:color="auto"/>
            <w:left w:val="none" w:sz="0" w:space="0" w:color="auto"/>
            <w:bottom w:val="none" w:sz="0" w:space="0" w:color="auto"/>
            <w:right w:val="none" w:sz="0" w:space="0" w:color="auto"/>
          </w:divBdr>
        </w:div>
      </w:divsChild>
    </w:div>
    <w:div w:id="2124809812">
      <w:bodyDiv w:val="1"/>
      <w:marLeft w:val="0"/>
      <w:marRight w:val="0"/>
      <w:marTop w:val="0"/>
      <w:marBottom w:val="0"/>
      <w:divBdr>
        <w:top w:val="none" w:sz="0" w:space="0" w:color="auto"/>
        <w:left w:val="none" w:sz="0" w:space="0" w:color="auto"/>
        <w:bottom w:val="none" w:sz="0" w:space="0" w:color="auto"/>
        <w:right w:val="none" w:sz="0" w:space="0" w:color="auto"/>
      </w:divBdr>
      <w:divsChild>
        <w:div w:id="585462988">
          <w:marLeft w:val="0"/>
          <w:marRight w:val="0"/>
          <w:marTop w:val="0"/>
          <w:marBottom w:val="0"/>
          <w:divBdr>
            <w:top w:val="none" w:sz="0" w:space="0" w:color="auto"/>
            <w:left w:val="none" w:sz="0" w:space="0" w:color="auto"/>
            <w:bottom w:val="none" w:sz="0" w:space="0" w:color="auto"/>
            <w:right w:val="none" w:sz="0" w:space="0" w:color="auto"/>
          </w:divBdr>
        </w:div>
        <w:div w:id="864439050">
          <w:marLeft w:val="0"/>
          <w:marRight w:val="0"/>
          <w:marTop w:val="0"/>
          <w:marBottom w:val="0"/>
          <w:divBdr>
            <w:top w:val="none" w:sz="0" w:space="0" w:color="auto"/>
            <w:left w:val="none" w:sz="0" w:space="0" w:color="auto"/>
            <w:bottom w:val="none" w:sz="0" w:space="0" w:color="auto"/>
            <w:right w:val="none" w:sz="0" w:space="0" w:color="auto"/>
          </w:divBdr>
        </w:div>
        <w:div w:id="1290547857">
          <w:marLeft w:val="0"/>
          <w:marRight w:val="0"/>
          <w:marTop w:val="0"/>
          <w:marBottom w:val="0"/>
          <w:divBdr>
            <w:top w:val="none" w:sz="0" w:space="0" w:color="auto"/>
            <w:left w:val="none" w:sz="0" w:space="0" w:color="auto"/>
            <w:bottom w:val="none" w:sz="0" w:space="0" w:color="auto"/>
            <w:right w:val="none" w:sz="0" w:space="0" w:color="auto"/>
          </w:divBdr>
        </w:div>
        <w:div w:id="1547906379">
          <w:marLeft w:val="0"/>
          <w:marRight w:val="0"/>
          <w:marTop w:val="0"/>
          <w:marBottom w:val="0"/>
          <w:divBdr>
            <w:top w:val="none" w:sz="0" w:space="0" w:color="auto"/>
            <w:left w:val="none" w:sz="0" w:space="0" w:color="auto"/>
            <w:bottom w:val="none" w:sz="0" w:space="0" w:color="auto"/>
            <w:right w:val="none" w:sz="0" w:space="0" w:color="auto"/>
          </w:divBdr>
        </w:div>
      </w:divsChild>
    </w:div>
    <w:div w:id="2127892933">
      <w:bodyDiv w:val="1"/>
      <w:marLeft w:val="0"/>
      <w:marRight w:val="0"/>
      <w:marTop w:val="0"/>
      <w:marBottom w:val="0"/>
      <w:divBdr>
        <w:top w:val="none" w:sz="0" w:space="0" w:color="auto"/>
        <w:left w:val="none" w:sz="0" w:space="0" w:color="auto"/>
        <w:bottom w:val="none" w:sz="0" w:space="0" w:color="auto"/>
        <w:right w:val="none" w:sz="0" w:space="0" w:color="auto"/>
      </w:divBdr>
      <w:divsChild>
        <w:div w:id="21249327">
          <w:marLeft w:val="0"/>
          <w:marRight w:val="0"/>
          <w:marTop w:val="0"/>
          <w:marBottom w:val="0"/>
          <w:divBdr>
            <w:top w:val="none" w:sz="0" w:space="0" w:color="auto"/>
            <w:left w:val="none" w:sz="0" w:space="0" w:color="auto"/>
            <w:bottom w:val="none" w:sz="0" w:space="0" w:color="auto"/>
            <w:right w:val="none" w:sz="0" w:space="0" w:color="auto"/>
          </w:divBdr>
        </w:div>
        <w:div w:id="1211041329">
          <w:marLeft w:val="0"/>
          <w:marRight w:val="0"/>
          <w:marTop w:val="0"/>
          <w:marBottom w:val="0"/>
          <w:divBdr>
            <w:top w:val="none" w:sz="0" w:space="0" w:color="auto"/>
            <w:left w:val="none" w:sz="0" w:space="0" w:color="auto"/>
            <w:bottom w:val="none" w:sz="0" w:space="0" w:color="auto"/>
            <w:right w:val="none" w:sz="0" w:space="0" w:color="auto"/>
          </w:divBdr>
        </w:div>
        <w:div w:id="2101100691">
          <w:marLeft w:val="0"/>
          <w:marRight w:val="0"/>
          <w:marTop w:val="0"/>
          <w:marBottom w:val="0"/>
          <w:divBdr>
            <w:top w:val="none" w:sz="0" w:space="0" w:color="auto"/>
            <w:left w:val="none" w:sz="0" w:space="0" w:color="auto"/>
            <w:bottom w:val="none" w:sz="0" w:space="0" w:color="auto"/>
            <w:right w:val="none" w:sz="0" w:space="0" w:color="auto"/>
          </w:divBdr>
        </w:div>
        <w:div w:id="2118786583">
          <w:marLeft w:val="0"/>
          <w:marRight w:val="0"/>
          <w:marTop w:val="0"/>
          <w:marBottom w:val="0"/>
          <w:divBdr>
            <w:top w:val="none" w:sz="0" w:space="0" w:color="auto"/>
            <w:left w:val="none" w:sz="0" w:space="0" w:color="auto"/>
            <w:bottom w:val="none" w:sz="0" w:space="0" w:color="auto"/>
            <w:right w:val="none" w:sz="0" w:space="0" w:color="auto"/>
          </w:divBdr>
        </w:div>
      </w:divsChild>
    </w:div>
    <w:div w:id="2128039170">
      <w:bodyDiv w:val="1"/>
      <w:marLeft w:val="0"/>
      <w:marRight w:val="0"/>
      <w:marTop w:val="0"/>
      <w:marBottom w:val="0"/>
      <w:divBdr>
        <w:top w:val="none" w:sz="0" w:space="0" w:color="auto"/>
        <w:left w:val="none" w:sz="0" w:space="0" w:color="auto"/>
        <w:bottom w:val="none" w:sz="0" w:space="0" w:color="auto"/>
        <w:right w:val="none" w:sz="0" w:space="0" w:color="auto"/>
      </w:divBdr>
      <w:divsChild>
        <w:div w:id="371619522">
          <w:marLeft w:val="0"/>
          <w:marRight w:val="0"/>
          <w:marTop w:val="0"/>
          <w:marBottom w:val="0"/>
          <w:divBdr>
            <w:top w:val="none" w:sz="0" w:space="0" w:color="auto"/>
            <w:left w:val="none" w:sz="0" w:space="0" w:color="auto"/>
            <w:bottom w:val="none" w:sz="0" w:space="0" w:color="auto"/>
            <w:right w:val="none" w:sz="0" w:space="0" w:color="auto"/>
          </w:divBdr>
        </w:div>
        <w:div w:id="846941915">
          <w:marLeft w:val="0"/>
          <w:marRight w:val="0"/>
          <w:marTop w:val="0"/>
          <w:marBottom w:val="0"/>
          <w:divBdr>
            <w:top w:val="none" w:sz="0" w:space="0" w:color="auto"/>
            <w:left w:val="none" w:sz="0" w:space="0" w:color="auto"/>
            <w:bottom w:val="none" w:sz="0" w:space="0" w:color="auto"/>
            <w:right w:val="none" w:sz="0" w:space="0" w:color="auto"/>
          </w:divBdr>
        </w:div>
        <w:div w:id="1414351654">
          <w:marLeft w:val="0"/>
          <w:marRight w:val="0"/>
          <w:marTop w:val="0"/>
          <w:marBottom w:val="0"/>
          <w:divBdr>
            <w:top w:val="none" w:sz="0" w:space="0" w:color="auto"/>
            <w:left w:val="none" w:sz="0" w:space="0" w:color="auto"/>
            <w:bottom w:val="none" w:sz="0" w:space="0" w:color="auto"/>
            <w:right w:val="none" w:sz="0" w:space="0" w:color="auto"/>
          </w:divBdr>
        </w:div>
        <w:div w:id="1978147986">
          <w:marLeft w:val="0"/>
          <w:marRight w:val="0"/>
          <w:marTop w:val="0"/>
          <w:marBottom w:val="0"/>
          <w:divBdr>
            <w:top w:val="none" w:sz="0" w:space="0" w:color="auto"/>
            <w:left w:val="none" w:sz="0" w:space="0" w:color="auto"/>
            <w:bottom w:val="none" w:sz="0" w:space="0" w:color="auto"/>
            <w:right w:val="none" w:sz="0" w:space="0" w:color="auto"/>
          </w:divBdr>
        </w:div>
      </w:divsChild>
    </w:div>
    <w:div w:id="2130315689">
      <w:bodyDiv w:val="1"/>
      <w:marLeft w:val="0"/>
      <w:marRight w:val="0"/>
      <w:marTop w:val="0"/>
      <w:marBottom w:val="0"/>
      <w:divBdr>
        <w:top w:val="none" w:sz="0" w:space="0" w:color="auto"/>
        <w:left w:val="none" w:sz="0" w:space="0" w:color="auto"/>
        <w:bottom w:val="none" w:sz="0" w:space="0" w:color="auto"/>
        <w:right w:val="none" w:sz="0" w:space="0" w:color="auto"/>
      </w:divBdr>
      <w:divsChild>
        <w:div w:id="141504487">
          <w:marLeft w:val="0"/>
          <w:marRight w:val="0"/>
          <w:marTop w:val="0"/>
          <w:marBottom w:val="0"/>
          <w:divBdr>
            <w:top w:val="none" w:sz="0" w:space="0" w:color="auto"/>
            <w:left w:val="none" w:sz="0" w:space="0" w:color="auto"/>
            <w:bottom w:val="none" w:sz="0" w:space="0" w:color="auto"/>
            <w:right w:val="none" w:sz="0" w:space="0" w:color="auto"/>
          </w:divBdr>
        </w:div>
        <w:div w:id="258829430">
          <w:marLeft w:val="0"/>
          <w:marRight w:val="0"/>
          <w:marTop w:val="0"/>
          <w:marBottom w:val="0"/>
          <w:divBdr>
            <w:top w:val="none" w:sz="0" w:space="0" w:color="auto"/>
            <w:left w:val="none" w:sz="0" w:space="0" w:color="auto"/>
            <w:bottom w:val="none" w:sz="0" w:space="0" w:color="auto"/>
            <w:right w:val="none" w:sz="0" w:space="0" w:color="auto"/>
          </w:divBdr>
        </w:div>
        <w:div w:id="1093360953">
          <w:marLeft w:val="0"/>
          <w:marRight w:val="0"/>
          <w:marTop w:val="0"/>
          <w:marBottom w:val="0"/>
          <w:divBdr>
            <w:top w:val="none" w:sz="0" w:space="0" w:color="auto"/>
            <w:left w:val="none" w:sz="0" w:space="0" w:color="auto"/>
            <w:bottom w:val="none" w:sz="0" w:space="0" w:color="auto"/>
            <w:right w:val="none" w:sz="0" w:space="0" w:color="auto"/>
          </w:divBdr>
        </w:div>
        <w:div w:id="1770463664">
          <w:marLeft w:val="0"/>
          <w:marRight w:val="0"/>
          <w:marTop w:val="0"/>
          <w:marBottom w:val="0"/>
          <w:divBdr>
            <w:top w:val="none" w:sz="0" w:space="0" w:color="auto"/>
            <w:left w:val="none" w:sz="0" w:space="0" w:color="auto"/>
            <w:bottom w:val="none" w:sz="0" w:space="0" w:color="auto"/>
            <w:right w:val="none" w:sz="0" w:space="0" w:color="auto"/>
          </w:divBdr>
        </w:div>
      </w:divsChild>
    </w:div>
    <w:div w:id="2130775925">
      <w:bodyDiv w:val="1"/>
      <w:marLeft w:val="0"/>
      <w:marRight w:val="0"/>
      <w:marTop w:val="0"/>
      <w:marBottom w:val="0"/>
      <w:divBdr>
        <w:top w:val="none" w:sz="0" w:space="0" w:color="auto"/>
        <w:left w:val="none" w:sz="0" w:space="0" w:color="auto"/>
        <w:bottom w:val="none" w:sz="0" w:space="0" w:color="auto"/>
        <w:right w:val="none" w:sz="0" w:space="0" w:color="auto"/>
      </w:divBdr>
      <w:divsChild>
        <w:div w:id="259338637">
          <w:marLeft w:val="0"/>
          <w:marRight w:val="0"/>
          <w:marTop w:val="0"/>
          <w:marBottom w:val="0"/>
          <w:divBdr>
            <w:top w:val="none" w:sz="0" w:space="0" w:color="auto"/>
            <w:left w:val="none" w:sz="0" w:space="0" w:color="auto"/>
            <w:bottom w:val="none" w:sz="0" w:space="0" w:color="auto"/>
            <w:right w:val="none" w:sz="0" w:space="0" w:color="auto"/>
          </w:divBdr>
        </w:div>
        <w:div w:id="758453847">
          <w:marLeft w:val="0"/>
          <w:marRight w:val="0"/>
          <w:marTop w:val="0"/>
          <w:marBottom w:val="0"/>
          <w:divBdr>
            <w:top w:val="none" w:sz="0" w:space="0" w:color="auto"/>
            <w:left w:val="none" w:sz="0" w:space="0" w:color="auto"/>
            <w:bottom w:val="none" w:sz="0" w:space="0" w:color="auto"/>
            <w:right w:val="none" w:sz="0" w:space="0" w:color="auto"/>
          </w:divBdr>
        </w:div>
        <w:div w:id="936400902">
          <w:marLeft w:val="0"/>
          <w:marRight w:val="0"/>
          <w:marTop w:val="0"/>
          <w:marBottom w:val="0"/>
          <w:divBdr>
            <w:top w:val="none" w:sz="0" w:space="0" w:color="auto"/>
            <w:left w:val="none" w:sz="0" w:space="0" w:color="auto"/>
            <w:bottom w:val="none" w:sz="0" w:space="0" w:color="auto"/>
            <w:right w:val="none" w:sz="0" w:space="0" w:color="auto"/>
          </w:divBdr>
        </w:div>
        <w:div w:id="2050445841">
          <w:marLeft w:val="0"/>
          <w:marRight w:val="0"/>
          <w:marTop w:val="0"/>
          <w:marBottom w:val="0"/>
          <w:divBdr>
            <w:top w:val="none" w:sz="0" w:space="0" w:color="auto"/>
            <w:left w:val="none" w:sz="0" w:space="0" w:color="auto"/>
            <w:bottom w:val="none" w:sz="0" w:space="0" w:color="auto"/>
            <w:right w:val="none" w:sz="0" w:space="0" w:color="auto"/>
          </w:divBdr>
        </w:div>
      </w:divsChild>
    </w:div>
    <w:div w:id="2133865766">
      <w:bodyDiv w:val="1"/>
      <w:marLeft w:val="0"/>
      <w:marRight w:val="0"/>
      <w:marTop w:val="0"/>
      <w:marBottom w:val="0"/>
      <w:divBdr>
        <w:top w:val="none" w:sz="0" w:space="0" w:color="auto"/>
        <w:left w:val="none" w:sz="0" w:space="0" w:color="auto"/>
        <w:bottom w:val="none" w:sz="0" w:space="0" w:color="auto"/>
        <w:right w:val="none" w:sz="0" w:space="0" w:color="auto"/>
      </w:divBdr>
      <w:divsChild>
        <w:div w:id="133522128">
          <w:marLeft w:val="0"/>
          <w:marRight w:val="0"/>
          <w:marTop w:val="0"/>
          <w:marBottom w:val="0"/>
          <w:divBdr>
            <w:top w:val="none" w:sz="0" w:space="0" w:color="auto"/>
            <w:left w:val="none" w:sz="0" w:space="0" w:color="auto"/>
            <w:bottom w:val="none" w:sz="0" w:space="0" w:color="auto"/>
            <w:right w:val="none" w:sz="0" w:space="0" w:color="auto"/>
          </w:divBdr>
        </w:div>
        <w:div w:id="514851836">
          <w:marLeft w:val="0"/>
          <w:marRight w:val="0"/>
          <w:marTop w:val="0"/>
          <w:marBottom w:val="0"/>
          <w:divBdr>
            <w:top w:val="none" w:sz="0" w:space="0" w:color="auto"/>
            <w:left w:val="none" w:sz="0" w:space="0" w:color="auto"/>
            <w:bottom w:val="none" w:sz="0" w:space="0" w:color="auto"/>
            <w:right w:val="none" w:sz="0" w:space="0" w:color="auto"/>
          </w:divBdr>
        </w:div>
        <w:div w:id="740642077">
          <w:marLeft w:val="0"/>
          <w:marRight w:val="0"/>
          <w:marTop w:val="0"/>
          <w:marBottom w:val="0"/>
          <w:divBdr>
            <w:top w:val="none" w:sz="0" w:space="0" w:color="auto"/>
            <w:left w:val="none" w:sz="0" w:space="0" w:color="auto"/>
            <w:bottom w:val="none" w:sz="0" w:space="0" w:color="auto"/>
            <w:right w:val="none" w:sz="0" w:space="0" w:color="auto"/>
          </w:divBdr>
        </w:div>
        <w:div w:id="1689480931">
          <w:marLeft w:val="0"/>
          <w:marRight w:val="0"/>
          <w:marTop w:val="0"/>
          <w:marBottom w:val="0"/>
          <w:divBdr>
            <w:top w:val="none" w:sz="0" w:space="0" w:color="auto"/>
            <w:left w:val="none" w:sz="0" w:space="0" w:color="auto"/>
            <w:bottom w:val="none" w:sz="0" w:space="0" w:color="auto"/>
            <w:right w:val="none" w:sz="0" w:space="0" w:color="auto"/>
          </w:divBdr>
        </w:div>
      </w:divsChild>
    </w:div>
    <w:div w:id="2135631842">
      <w:bodyDiv w:val="1"/>
      <w:marLeft w:val="0"/>
      <w:marRight w:val="0"/>
      <w:marTop w:val="0"/>
      <w:marBottom w:val="0"/>
      <w:divBdr>
        <w:top w:val="none" w:sz="0" w:space="0" w:color="auto"/>
        <w:left w:val="none" w:sz="0" w:space="0" w:color="auto"/>
        <w:bottom w:val="none" w:sz="0" w:space="0" w:color="auto"/>
        <w:right w:val="none" w:sz="0" w:space="0" w:color="auto"/>
      </w:divBdr>
      <w:divsChild>
        <w:div w:id="499276923">
          <w:marLeft w:val="0"/>
          <w:marRight w:val="0"/>
          <w:marTop w:val="0"/>
          <w:marBottom w:val="0"/>
          <w:divBdr>
            <w:top w:val="none" w:sz="0" w:space="0" w:color="auto"/>
            <w:left w:val="none" w:sz="0" w:space="0" w:color="auto"/>
            <w:bottom w:val="none" w:sz="0" w:space="0" w:color="auto"/>
            <w:right w:val="none" w:sz="0" w:space="0" w:color="auto"/>
          </w:divBdr>
        </w:div>
        <w:div w:id="728191956">
          <w:marLeft w:val="0"/>
          <w:marRight w:val="0"/>
          <w:marTop w:val="0"/>
          <w:marBottom w:val="0"/>
          <w:divBdr>
            <w:top w:val="none" w:sz="0" w:space="0" w:color="auto"/>
            <w:left w:val="none" w:sz="0" w:space="0" w:color="auto"/>
            <w:bottom w:val="none" w:sz="0" w:space="0" w:color="auto"/>
            <w:right w:val="none" w:sz="0" w:space="0" w:color="auto"/>
          </w:divBdr>
        </w:div>
        <w:div w:id="747381776">
          <w:marLeft w:val="0"/>
          <w:marRight w:val="0"/>
          <w:marTop w:val="0"/>
          <w:marBottom w:val="0"/>
          <w:divBdr>
            <w:top w:val="none" w:sz="0" w:space="0" w:color="auto"/>
            <w:left w:val="none" w:sz="0" w:space="0" w:color="auto"/>
            <w:bottom w:val="none" w:sz="0" w:space="0" w:color="auto"/>
            <w:right w:val="none" w:sz="0" w:space="0" w:color="auto"/>
          </w:divBdr>
        </w:div>
        <w:div w:id="1599563175">
          <w:marLeft w:val="0"/>
          <w:marRight w:val="0"/>
          <w:marTop w:val="0"/>
          <w:marBottom w:val="0"/>
          <w:divBdr>
            <w:top w:val="none" w:sz="0" w:space="0" w:color="auto"/>
            <w:left w:val="none" w:sz="0" w:space="0" w:color="auto"/>
            <w:bottom w:val="none" w:sz="0" w:space="0" w:color="auto"/>
            <w:right w:val="none" w:sz="0" w:space="0" w:color="auto"/>
          </w:divBdr>
        </w:div>
      </w:divsChild>
    </w:div>
    <w:div w:id="2137210250">
      <w:bodyDiv w:val="1"/>
      <w:marLeft w:val="0"/>
      <w:marRight w:val="0"/>
      <w:marTop w:val="0"/>
      <w:marBottom w:val="0"/>
      <w:divBdr>
        <w:top w:val="none" w:sz="0" w:space="0" w:color="auto"/>
        <w:left w:val="none" w:sz="0" w:space="0" w:color="auto"/>
        <w:bottom w:val="none" w:sz="0" w:space="0" w:color="auto"/>
        <w:right w:val="none" w:sz="0" w:space="0" w:color="auto"/>
      </w:divBdr>
      <w:divsChild>
        <w:div w:id="141653697">
          <w:marLeft w:val="0"/>
          <w:marRight w:val="0"/>
          <w:marTop w:val="0"/>
          <w:marBottom w:val="0"/>
          <w:divBdr>
            <w:top w:val="none" w:sz="0" w:space="0" w:color="auto"/>
            <w:left w:val="none" w:sz="0" w:space="0" w:color="auto"/>
            <w:bottom w:val="none" w:sz="0" w:space="0" w:color="auto"/>
            <w:right w:val="none" w:sz="0" w:space="0" w:color="auto"/>
          </w:divBdr>
        </w:div>
        <w:div w:id="171068151">
          <w:marLeft w:val="0"/>
          <w:marRight w:val="0"/>
          <w:marTop w:val="0"/>
          <w:marBottom w:val="0"/>
          <w:divBdr>
            <w:top w:val="none" w:sz="0" w:space="0" w:color="auto"/>
            <w:left w:val="none" w:sz="0" w:space="0" w:color="auto"/>
            <w:bottom w:val="none" w:sz="0" w:space="0" w:color="auto"/>
            <w:right w:val="none" w:sz="0" w:space="0" w:color="auto"/>
          </w:divBdr>
        </w:div>
        <w:div w:id="241065130">
          <w:marLeft w:val="0"/>
          <w:marRight w:val="0"/>
          <w:marTop w:val="0"/>
          <w:marBottom w:val="0"/>
          <w:divBdr>
            <w:top w:val="none" w:sz="0" w:space="0" w:color="auto"/>
            <w:left w:val="none" w:sz="0" w:space="0" w:color="auto"/>
            <w:bottom w:val="none" w:sz="0" w:space="0" w:color="auto"/>
            <w:right w:val="none" w:sz="0" w:space="0" w:color="auto"/>
          </w:divBdr>
        </w:div>
        <w:div w:id="807556970">
          <w:marLeft w:val="0"/>
          <w:marRight w:val="0"/>
          <w:marTop w:val="0"/>
          <w:marBottom w:val="0"/>
          <w:divBdr>
            <w:top w:val="none" w:sz="0" w:space="0" w:color="auto"/>
            <w:left w:val="none" w:sz="0" w:space="0" w:color="auto"/>
            <w:bottom w:val="none" w:sz="0" w:space="0" w:color="auto"/>
            <w:right w:val="none" w:sz="0" w:space="0" w:color="auto"/>
          </w:divBdr>
        </w:div>
      </w:divsChild>
    </w:div>
    <w:div w:id="2138257152">
      <w:bodyDiv w:val="1"/>
      <w:marLeft w:val="0"/>
      <w:marRight w:val="0"/>
      <w:marTop w:val="0"/>
      <w:marBottom w:val="0"/>
      <w:divBdr>
        <w:top w:val="none" w:sz="0" w:space="0" w:color="auto"/>
        <w:left w:val="none" w:sz="0" w:space="0" w:color="auto"/>
        <w:bottom w:val="none" w:sz="0" w:space="0" w:color="auto"/>
        <w:right w:val="none" w:sz="0" w:space="0" w:color="auto"/>
      </w:divBdr>
      <w:divsChild>
        <w:div w:id="462583726">
          <w:marLeft w:val="0"/>
          <w:marRight w:val="0"/>
          <w:marTop w:val="0"/>
          <w:marBottom w:val="0"/>
          <w:divBdr>
            <w:top w:val="none" w:sz="0" w:space="0" w:color="auto"/>
            <w:left w:val="none" w:sz="0" w:space="0" w:color="auto"/>
            <w:bottom w:val="none" w:sz="0" w:space="0" w:color="auto"/>
            <w:right w:val="none" w:sz="0" w:space="0" w:color="auto"/>
          </w:divBdr>
        </w:div>
        <w:div w:id="471872189">
          <w:marLeft w:val="0"/>
          <w:marRight w:val="0"/>
          <w:marTop w:val="0"/>
          <w:marBottom w:val="0"/>
          <w:divBdr>
            <w:top w:val="none" w:sz="0" w:space="0" w:color="auto"/>
            <w:left w:val="none" w:sz="0" w:space="0" w:color="auto"/>
            <w:bottom w:val="none" w:sz="0" w:space="0" w:color="auto"/>
            <w:right w:val="none" w:sz="0" w:space="0" w:color="auto"/>
          </w:divBdr>
        </w:div>
        <w:div w:id="667949201">
          <w:marLeft w:val="0"/>
          <w:marRight w:val="0"/>
          <w:marTop w:val="0"/>
          <w:marBottom w:val="0"/>
          <w:divBdr>
            <w:top w:val="none" w:sz="0" w:space="0" w:color="auto"/>
            <w:left w:val="none" w:sz="0" w:space="0" w:color="auto"/>
            <w:bottom w:val="none" w:sz="0" w:space="0" w:color="auto"/>
            <w:right w:val="none" w:sz="0" w:space="0" w:color="auto"/>
          </w:divBdr>
        </w:div>
        <w:div w:id="2068140768">
          <w:marLeft w:val="0"/>
          <w:marRight w:val="0"/>
          <w:marTop w:val="0"/>
          <w:marBottom w:val="0"/>
          <w:divBdr>
            <w:top w:val="none" w:sz="0" w:space="0" w:color="auto"/>
            <w:left w:val="none" w:sz="0" w:space="0" w:color="auto"/>
            <w:bottom w:val="none" w:sz="0" w:space="0" w:color="auto"/>
            <w:right w:val="none" w:sz="0" w:space="0" w:color="auto"/>
          </w:divBdr>
        </w:div>
      </w:divsChild>
    </w:div>
    <w:div w:id="2140413240">
      <w:bodyDiv w:val="1"/>
      <w:marLeft w:val="0"/>
      <w:marRight w:val="0"/>
      <w:marTop w:val="0"/>
      <w:marBottom w:val="0"/>
      <w:divBdr>
        <w:top w:val="none" w:sz="0" w:space="0" w:color="auto"/>
        <w:left w:val="none" w:sz="0" w:space="0" w:color="auto"/>
        <w:bottom w:val="none" w:sz="0" w:space="0" w:color="auto"/>
        <w:right w:val="none" w:sz="0" w:space="0" w:color="auto"/>
      </w:divBdr>
      <w:divsChild>
        <w:div w:id="43604182">
          <w:marLeft w:val="0"/>
          <w:marRight w:val="0"/>
          <w:marTop w:val="0"/>
          <w:marBottom w:val="0"/>
          <w:divBdr>
            <w:top w:val="none" w:sz="0" w:space="0" w:color="auto"/>
            <w:left w:val="none" w:sz="0" w:space="0" w:color="auto"/>
            <w:bottom w:val="none" w:sz="0" w:space="0" w:color="auto"/>
            <w:right w:val="none" w:sz="0" w:space="0" w:color="auto"/>
          </w:divBdr>
        </w:div>
        <w:div w:id="600143403">
          <w:marLeft w:val="0"/>
          <w:marRight w:val="0"/>
          <w:marTop w:val="0"/>
          <w:marBottom w:val="0"/>
          <w:divBdr>
            <w:top w:val="none" w:sz="0" w:space="0" w:color="auto"/>
            <w:left w:val="none" w:sz="0" w:space="0" w:color="auto"/>
            <w:bottom w:val="none" w:sz="0" w:space="0" w:color="auto"/>
            <w:right w:val="none" w:sz="0" w:space="0" w:color="auto"/>
          </w:divBdr>
          <w:divsChild>
            <w:div w:id="2086028050">
              <w:marLeft w:val="0"/>
              <w:marRight w:val="0"/>
              <w:marTop w:val="0"/>
              <w:marBottom w:val="0"/>
              <w:divBdr>
                <w:top w:val="none" w:sz="0" w:space="0" w:color="auto"/>
                <w:left w:val="none" w:sz="0" w:space="0" w:color="auto"/>
                <w:bottom w:val="none" w:sz="0" w:space="0" w:color="auto"/>
                <w:right w:val="none" w:sz="0" w:space="0" w:color="auto"/>
              </w:divBdr>
            </w:div>
          </w:divsChild>
        </w:div>
        <w:div w:id="1401632028">
          <w:marLeft w:val="0"/>
          <w:marRight w:val="0"/>
          <w:marTop w:val="0"/>
          <w:marBottom w:val="0"/>
          <w:divBdr>
            <w:top w:val="none" w:sz="0" w:space="0" w:color="auto"/>
            <w:left w:val="none" w:sz="0" w:space="0" w:color="auto"/>
            <w:bottom w:val="none" w:sz="0" w:space="0" w:color="auto"/>
            <w:right w:val="none" w:sz="0" w:space="0" w:color="auto"/>
          </w:divBdr>
        </w:div>
        <w:div w:id="1565021750">
          <w:marLeft w:val="0"/>
          <w:marRight w:val="0"/>
          <w:marTop w:val="0"/>
          <w:marBottom w:val="0"/>
          <w:divBdr>
            <w:top w:val="none" w:sz="0" w:space="0" w:color="auto"/>
            <w:left w:val="none" w:sz="0" w:space="0" w:color="auto"/>
            <w:bottom w:val="none" w:sz="0" w:space="0" w:color="auto"/>
            <w:right w:val="none" w:sz="0" w:space="0" w:color="auto"/>
          </w:divBdr>
        </w:div>
      </w:divsChild>
    </w:div>
    <w:div w:id="2142115732">
      <w:bodyDiv w:val="1"/>
      <w:marLeft w:val="0"/>
      <w:marRight w:val="0"/>
      <w:marTop w:val="0"/>
      <w:marBottom w:val="0"/>
      <w:divBdr>
        <w:top w:val="none" w:sz="0" w:space="0" w:color="auto"/>
        <w:left w:val="none" w:sz="0" w:space="0" w:color="auto"/>
        <w:bottom w:val="none" w:sz="0" w:space="0" w:color="auto"/>
        <w:right w:val="none" w:sz="0" w:space="0" w:color="auto"/>
      </w:divBdr>
      <w:divsChild>
        <w:div w:id="194929801">
          <w:marLeft w:val="0"/>
          <w:marRight w:val="0"/>
          <w:marTop w:val="0"/>
          <w:marBottom w:val="0"/>
          <w:divBdr>
            <w:top w:val="none" w:sz="0" w:space="0" w:color="auto"/>
            <w:left w:val="none" w:sz="0" w:space="0" w:color="auto"/>
            <w:bottom w:val="none" w:sz="0" w:space="0" w:color="auto"/>
            <w:right w:val="none" w:sz="0" w:space="0" w:color="auto"/>
          </w:divBdr>
        </w:div>
        <w:div w:id="363092174">
          <w:marLeft w:val="0"/>
          <w:marRight w:val="0"/>
          <w:marTop w:val="0"/>
          <w:marBottom w:val="0"/>
          <w:divBdr>
            <w:top w:val="none" w:sz="0" w:space="0" w:color="auto"/>
            <w:left w:val="none" w:sz="0" w:space="0" w:color="auto"/>
            <w:bottom w:val="none" w:sz="0" w:space="0" w:color="auto"/>
            <w:right w:val="none" w:sz="0" w:space="0" w:color="auto"/>
          </w:divBdr>
        </w:div>
        <w:div w:id="641272309">
          <w:marLeft w:val="0"/>
          <w:marRight w:val="0"/>
          <w:marTop w:val="0"/>
          <w:marBottom w:val="0"/>
          <w:divBdr>
            <w:top w:val="none" w:sz="0" w:space="0" w:color="auto"/>
            <w:left w:val="none" w:sz="0" w:space="0" w:color="auto"/>
            <w:bottom w:val="none" w:sz="0" w:space="0" w:color="auto"/>
            <w:right w:val="none" w:sz="0" w:space="0" w:color="auto"/>
          </w:divBdr>
        </w:div>
        <w:div w:id="1071580659">
          <w:marLeft w:val="0"/>
          <w:marRight w:val="0"/>
          <w:marTop w:val="0"/>
          <w:marBottom w:val="0"/>
          <w:divBdr>
            <w:top w:val="none" w:sz="0" w:space="0" w:color="auto"/>
            <w:left w:val="none" w:sz="0" w:space="0" w:color="auto"/>
            <w:bottom w:val="none" w:sz="0" w:space="0" w:color="auto"/>
            <w:right w:val="none" w:sz="0" w:space="0" w:color="auto"/>
          </w:divBdr>
        </w:div>
      </w:divsChild>
    </w:div>
    <w:div w:id="2142185225">
      <w:bodyDiv w:val="1"/>
      <w:marLeft w:val="0"/>
      <w:marRight w:val="0"/>
      <w:marTop w:val="0"/>
      <w:marBottom w:val="0"/>
      <w:divBdr>
        <w:top w:val="none" w:sz="0" w:space="0" w:color="auto"/>
        <w:left w:val="none" w:sz="0" w:space="0" w:color="auto"/>
        <w:bottom w:val="none" w:sz="0" w:space="0" w:color="auto"/>
        <w:right w:val="none" w:sz="0" w:space="0" w:color="auto"/>
      </w:divBdr>
      <w:divsChild>
        <w:div w:id="259798837">
          <w:marLeft w:val="0"/>
          <w:marRight w:val="0"/>
          <w:marTop w:val="0"/>
          <w:marBottom w:val="0"/>
          <w:divBdr>
            <w:top w:val="none" w:sz="0" w:space="0" w:color="auto"/>
            <w:left w:val="none" w:sz="0" w:space="0" w:color="auto"/>
            <w:bottom w:val="none" w:sz="0" w:space="0" w:color="auto"/>
            <w:right w:val="none" w:sz="0" w:space="0" w:color="auto"/>
          </w:divBdr>
        </w:div>
        <w:div w:id="1169640066">
          <w:marLeft w:val="0"/>
          <w:marRight w:val="0"/>
          <w:marTop w:val="0"/>
          <w:marBottom w:val="0"/>
          <w:divBdr>
            <w:top w:val="none" w:sz="0" w:space="0" w:color="auto"/>
            <w:left w:val="none" w:sz="0" w:space="0" w:color="auto"/>
            <w:bottom w:val="none" w:sz="0" w:space="0" w:color="auto"/>
            <w:right w:val="none" w:sz="0" w:space="0" w:color="auto"/>
          </w:divBdr>
        </w:div>
        <w:div w:id="2066946038">
          <w:marLeft w:val="0"/>
          <w:marRight w:val="0"/>
          <w:marTop w:val="0"/>
          <w:marBottom w:val="0"/>
          <w:divBdr>
            <w:top w:val="none" w:sz="0" w:space="0" w:color="auto"/>
            <w:left w:val="none" w:sz="0" w:space="0" w:color="auto"/>
            <w:bottom w:val="none" w:sz="0" w:space="0" w:color="auto"/>
            <w:right w:val="none" w:sz="0" w:space="0" w:color="auto"/>
          </w:divBdr>
        </w:div>
        <w:div w:id="2124761413">
          <w:marLeft w:val="0"/>
          <w:marRight w:val="0"/>
          <w:marTop w:val="0"/>
          <w:marBottom w:val="0"/>
          <w:divBdr>
            <w:top w:val="none" w:sz="0" w:space="0" w:color="auto"/>
            <w:left w:val="none" w:sz="0" w:space="0" w:color="auto"/>
            <w:bottom w:val="none" w:sz="0" w:space="0" w:color="auto"/>
            <w:right w:val="none" w:sz="0" w:space="0" w:color="auto"/>
          </w:divBdr>
        </w:div>
      </w:divsChild>
    </w:div>
    <w:div w:id="2143694832">
      <w:bodyDiv w:val="1"/>
      <w:marLeft w:val="0"/>
      <w:marRight w:val="0"/>
      <w:marTop w:val="0"/>
      <w:marBottom w:val="0"/>
      <w:divBdr>
        <w:top w:val="none" w:sz="0" w:space="0" w:color="auto"/>
        <w:left w:val="none" w:sz="0" w:space="0" w:color="auto"/>
        <w:bottom w:val="none" w:sz="0" w:space="0" w:color="auto"/>
        <w:right w:val="none" w:sz="0" w:space="0" w:color="auto"/>
      </w:divBdr>
      <w:divsChild>
        <w:div w:id="1086003863">
          <w:marLeft w:val="0"/>
          <w:marRight w:val="0"/>
          <w:marTop w:val="0"/>
          <w:marBottom w:val="0"/>
          <w:divBdr>
            <w:top w:val="none" w:sz="0" w:space="0" w:color="auto"/>
            <w:left w:val="none" w:sz="0" w:space="0" w:color="auto"/>
            <w:bottom w:val="none" w:sz="0" w:space="0" w:color="auto"/>
            <w:right w:val="none" w:sz="0" w:space="0" w:color="auto"/>
          </w:divBdr>
        </w:div>
        <w:div w:id="1148395808">
          <w:marLeft w:val="0"/>
          <w:marRight w:val="0"/>
          <w:marTop w:val="0"/>
          <w:marBottom w:val="0"/>
          <w:divBdr>
            <w:top w:val="none" w:sz="0" w:space="0" w:color="auto"/>
            <w:left w:val="none" w:sz="0" w:space="0" w:color="auto"/>
            <w:bottom w:val="none" w:sz="0" w:space="0" w:color="auto"/>
            <w:right w:val="none" w:sz="0" w:space="0" w:color="auto"/>
          </w:divBdr>
        </w:div>
        <w:div w:id="1629361159">
          <w:marLeft w:val="0"/>
          <w:marRight w:val="0"/>
          <w:marTop w:val="0"/>
          <w:marBottom w:val="0"/>
          <w:divBdr>
            <w:top w:val="none" w:sz="0" w:space="0" w:color="auto"/>
            <w:left w:val="none" w:sz="0" w:space="0" w:color="auto"/>
            <w:bottom w:val="none" w:sz="0" w:space="0" w:color="auto"/>
            <w:right w:val="none" w:sz="0" w:space="0" w:color="auto"/>
          </w:divBdr>
        </w:div>
        <w:div w:id="1990549564">
          <w:marLeft w:val="0"/>
          <w:marRight w:val="0"/>
          <w:marTop w:val="0"/>
          <w:marBottom w:val="0"/>
          <w:divBdr>
            <w:top w:val="none" w:sz="0" w:space="0" w:color="auto"/>
            <w:left w:val="none" w:sz="0" w:space="0" w:color="auto"/>
            <w:bottom w:val="none" w:sz="0" w:space="0" w:color="auto"/>
            <w:right w:val="none" w:sz="0" w:space="0" w:color="auto"/>
          </w:divBdr>
        </w:div>
      </w:divsChild>
    </w:div>
    <w:div w:id="2144691098">
      <w:bodyDiv w:val="1"/>
      <w:marLeft w:val="0"/>
      <w:marRight w:val="0"/>
      <w:marTop w:val="0"/>
      <w:marBottom w:val="0"/>
      <w:divBdr>
        <w:top w:val="none" w:sz="0" w:space="0" w:color="auto"/>
        <w:left w:val="none" w:sz="0" w:space="0" w:color="auto"/>
        <w:bottom w:val="none" w:sz="0" w:space="0" w:color="auto"/>
        <w:right w:val="none" w:sz="0" w:space="0" w:color="auto"/>
      </w:divBdr>
      <w:divsChild>
        <w:div w:id="371271689">
          <w:marLeft w:val="0"/>
          <w:marRight w:val="0"/>
          <w:marTop w:val="0"/>
          <w:marBottom w:val="0"/>
          <w:divBdr>
            <w:top w:val="none" w:sz="0" w:space="0" w:color="auto"/>
            <w:left w:val="none" w:sz="0" w:space="0" w:color="auto"/>
            <w:bottom w:val="none" w:sz="0" w:space="0" w:color="auto"/>
            <w:right w:val="none" w:sz="0" w:space="0" w:color="auto"/>
          </w:divBdr>
        </w:div>
        <w:div w:id="989871106">
          <w:marLeft w:val="0"/>
          <w:marRight w:val="0"/>
          <w:marTop w:val="0"/>
          <w:marBottom w:val="0"/>
          <w:divBdr>
            <w:top w:val="none" w:sz="0" w:space="0" w:color="auto"/>
            <w:left w:val="none" w:sz="0" w:space="0" w:color="auto"/>
            <w:bottom w:val="none" w:sz="0" w:space="0" w:color="auto"/>
            <w:right w:val="none" w:sz="0" w:space="0" w:color="auto"/>
          </w:divBdr>
        </w:div>
        <w:div w:id="1037007748">
          <w:marLeft w:val="0"/>
          <w:marRight w:val="0"/>
          <w:marTop w:val="0"/>
          <w:marBottom w:val="0"/>
          <w:divBdr>
            <w:top w:val="none" w:sz="0" w:space="0" w:color="auto"/>
            <w:left w:val="none" w:sz="0" w:space="0" w:color="auto"/>
            <w:bottom w:val="none" w:sz="0" w:space="0" w:color="auto"/>
            <w:right w:val="none" w:sz="0" w:space="0" w:color="auto"/>
          </w:divBdr>
        </w:div>
        <w:div w:id="1885822086">
          <w:marLeft w:val="0"/>
          <w:marRight w:val="0"/>
          <w:marTop w:val="0"/>
          <w:marBottom w:val="0"/>
          <w:divBdr>
            <w:top w:val="none" w:sz="0" w:space="0" w:color="auto"/>
            <w:left w:val="none" w:sz="0" w:space="0" w:color="auto"/>
            <w:bottom w:val="none" w:sz="0" w:space="0" w:color="auto"/>
            <w:right w:val="none" w:sz="0" w:space="0" w:color="auto"/>
          </w:divBdr>
        </w:div>
      </w:divsChild>
    </w:div>
    <w:div w:id="2144732138">
      <w:bodyDiv w:val="1"/>
      <w:marLeft w:val="0"/>
      <w:marRight w:val="0"/>
      <w:marTop w:val="0"/>
      <w:marBottom w:val="0"/>
      <w:divBdr>
        <w:top w:val="none" w:sz="0" w:space="0" w:color="auto"/>
        <w:left w:val="none" w:sz="0" w:space="0" w:color="auto"/>
        <w:bottom w:val="none" w:sz="0" w:space="0" w:color="auto"/>
        <w:right w:val="none" w:sz="0" w:space="0" w:color="auto"/>
      </w:divBdr>
      <w:divsChild>
        <w:div w:id="1207449823">
          <w:marLeft w:val="0"/>
          <w:marRight w:val="0"/>
          <w:marTop w:val="0"/>
          <w:marBottom w:val="0"/>
          <w:divBdr>
            <w:top w:val="none" w:sz="0" w:space="0" w:color="auto"/>
            <w:left w:val="none" w:sz="0" w:space="0" w:color="auto"/>
            <w:bottom w:val="none" w:sz="0" w:space="0" w:color="auto"/>
            <w:right w:val="none" w:sz="0" w:space="0" w:color="auto"/>
          </w:divBdr>
        </w:div>
        <w:div w:id="1328752593">
          <w:marLeft w:val="0"/>
          <w:marRight w:val="0"/>
          <w:marTop w:val="0"/>
          <w:marBottom w:val="0"/>
          <w:divBdr>
            <w:top w:val="none" w:sz="0" w:space="0" w:color="auto"/>
            <w:left w:val="none" w:sz="0" w:space="0" w:color="auto"/>
            <w:bottom w:val="none" w:sz="0" w:space="0" w:color="auto"/>
            <w:right w:val="none" w:sz="0" w:space="0" w:color="auto"/>
          </w:divBdr>
        </w:div>
        <w:div w:id="1410343471">
          <w:marLeft w:val="0"/>
          <w:marRight w:val="0"/>
          <w:marTop w:val="0"/>
          <w:marBottom w:val="0"/>
          <w:divBdr>
            <w:top w:val="none" w:sz="0" w:space="0" w:color="auto"/>
            <w:left w:val="none" w:sz="0" w:space="0" w:color="auto"/>
            <w:bottom w:val="none" w:sz="0" w:space="0" w:color="auto"/>
            <w:right w:val="none" w:sz="0" w:space="0" w:color="auto"/>
          </w:divBdr>
        </w:div>
        <w:div w:id="2016885569">
          <w:marLeft w:val="0"/>
          <w:marRight w:val="0"/>
          <w:marTop w:val="0"/>
          <w:marBottom w:val="0"/>
          <w:divBdr>
            <w:top w:val="none" w:sz="0" w:space="0" w:color="auto"/>
            <w:left w:val="none" w:sz="0" w:space="0" w:color="auto"/>
            <w:bottom w:val="none" w:sz="0" w:space="0" w:color="auto"/>
            <w:right w:val="none" w:sz="0" w:space="0" w:color="auto"/>
          </w:divBdr>
        </w:div>
      </w:divsChild>
    </w:div>
    <w:div w:id="2145342847">
      <w:bodyDiv w:val="1"/>
      <w:marLeft w:val="0"/>
      <w:marRight w:val="0"/>
      <w:marTop w:val="0"/>
      <w:marBottom w:val="0"/>
      <w:divBdr>
        <w:top w:val="none" w:sz="0" w:space="0" w:color="auto"/>
        <w:left w:val="none" w:sz="0" w:space="0" w:color="auto"/>
        <w:bottom w:val="none" w:sz="0" w:space="0" w:color="auto"/>
        <w:right w:val="none" w:sz="0" w:space="0" w:color="auto"/>
      </w:divBdr>
      <w:divsChild>
        <w:div w:id="46149672">
          <w:marLeft w:val="0"/>
          <w:marRight w:val="0"/>
          <w:marTop w:val="0"/>
          <w:marBottom w:val="0"/>
          <w:divBdr>
            <w:top w:val="none" w:sz="0" w:space="0" w:color="auto"/>
            <w:left w:val="none" w:sz="0" w:space="0" w:color="auto"/>
            <w:bottom w:val="none" w:sz="0" w:space="0" w:color="auto"/>
            <w:right w:val="none" w:sz="0" w:space="0" w:color="auto"/>
          </w:divBdr>
        </w:div>
        <w:div w:id="1273125046">
          <w:marLeft w:val="0"/>
          <w:marRight w:val="0"/>
          <w:marTop w:val="0"/>
          <w:marBottom w:val="0"/>
          <w:divBdr>
            <w:top w:val="none" w:sz="0" w:space="0" w:color="auto"/>
            <w:left w:val="none" w:sz="0" w:space="0" w:color="auto"/>
            <w:bottom w:val="none" w:sz="0" w:space="0" w:color="auto"/>
            <w:right w:val="none" w:sz="0" w:space="0" w:color="auto"/>
          </w:divBdr>
        </w:div>
        <w:div w:id="1626109483">
          <w:marLeft w:val="0"/>
          <w:marRight w:val="0"/>
          <w:marTop w:val="0"/>
          <w:marBottom w:val="0"/>
          <w:divBdr>
            <w:top w:val="none" w:sz="0" w:space="0" w:color="auto"/>
            <w:left w:val="none" w:sz="0" w:space="0" w:color="auto"/>
            <w:bottom w:val="none" w:sz="0" w:space="0" w:color="auto"/>
            <w:right w:val="none" w:sz="0" w:space="0" w:color="auto"/>
          </w:divBdr>
        </w:div>
        <w:div w:id="2050254939">
          <w:marLeft w:val="0"/>
          <w:marRight w:val="0"/>
          <w:marTop w:val="0"/>
          <w:marBottom w:val="0"/>
          <w:divBdr>
            <w:top w:val="none" w:sz="0" w:space="0" w:color="auto"/>
            <w:left w:val="none" w:sz="0" w:space="0" w:color="auto"/>
            <w:bottom w:val="none" w:sz="0" w:space="0" w:color="auto"/>
            <w:right w:val="none" w:sz="0" w:space="0" w:color="auto"/>
          </w:divBdr>
        </w:div>
      </w:divsChild>
    </w:div>
    <w:div w:id="2145730506">
      <w:bodyDiv w:val="1"/>
      <w:marLeft w:val="0"/>
      <w:marRight w:val="0"/>
      <w:marTop w:val="0"/>
      <w:marBottom w:val="0"/>
      <w:divBdr>
        <w:top w:val="none" w:sz="0" w:space="0" w:color="auto"/>
        <w:left w:val="none" w:sz="0" w:space="0" w:color="auto"/>
        <w:bottom w:val="none" w:sz="0" w:space="0" w:color="auto"/>
        <w:right w:val="none" w:sz="0" w:space="0" w:color="auto"/>
      </w:divBdr>
      <w:divsChild>
        <w:div w:id="110636303">
          <w:marLeft w:val="0"/>
          <w:marRight w:val="0"/>
          <w:marTop w:val="0"/>
          <w:marBottom w:val="0"/>
          <w:divBdr>
            <w:top w:val="none" w:sz="0" w:space="0" w:color="auto"/>
            <w:left w:val="none" w:sz="0" w:space="0" w:color="auto"/>
            <w:bottom w:val="none" w:sz="0" w:space="0" w:color="auto"/>
            <w:right w:val="none" w:sz="0" w:space="0" w:color="auto"/>
          </w:divBdr>
        </w:div>
        <w:div w:id="862980664">
          <w:marLeft w:val="0"/>
          <w:marRight w:val="0"/>
          <w:marTop w:val="0"/>
          <w:marBottom w:val="0"/>
          <w:divBdr>
            <w:top w:val="none" w:sz="0" w:space="0" w:color="auto"/>
            <w:left w:val="none" w:sz="0" w:space="0" w:color="auto"/>
            <w:bottom w:val="none" w:sz="0" w:space="0" w:color="auto"/>
            <w:right w:val="none" w:sz="0" w:space="0" w:color="auto"/>
          </w:divBdr>
        </w:div>
        <w:div w:id="436562916">
          <w:marLeft w:val="0"/>
          <w:marRight w:val="0"/>
          <w:marTop w:val="0"/>
          <w:marBottom w:val="0"/>
          <w:divBdr>
            <w:top w:val="none" w:sz="0" w:space="0" w:color="auto"/>
            <w:left w:val="none" w:sz="0" w:space="0" w:color="auto"/>
            <w:bottom w:val="none" w:sz="0" w:space="0" w:color="auto"/>
            <w:right w:val="none" w:sz="0" w:space="0" w:color="auto"/>
          </w:divBdr>
        </w:div>
        <w:div w:id="1621835307">
          <w:marLeft w:val="0"/>
          <w:marRight w:val="0"/>
          <w:marTop w:val="0"/>
          <w:marBottom w:val="0"/>
          <w:divBdr>
            <w:top w:val="none" w:sz="0" w:space="0" w:color="auto"/>
            <w:left w:val="none" w:sz="0" w:space="0" w:color="auto"/>
            <w:bottom w:val="none" w:sz="0" w:space="0" w:color="auto"/>
            <w:right w:val="none" w:sz="0" w:space="0" w:color="auto"/>
          </w:divBdr>
        </w:div>
      </w:divsChild>
    </w:div>
    <w:div w:id="2147048101">
      <w:bodyDiv w:val="1"/>
      <w:marLeft w:val="0"/>
      <w:marRight w:val="0"/>
      <w:marTop w:val="0"/>
      <w:marBottom w:val="0"/>
      <w:divBdr>
        <w:top w:val="none" w:sz="0" w:space="0" w:color="auto"/>
        <w:left w:val="none" w:sz="0" w:space="0" w:color="auto"/>
        <w:bottom w:val="none" w:sz="0" w:space="0" w:color="auto"/>
        <w:right w:val="none" w:sz="0" w:space="0" w:color="auto"/>
      </w:divBdr>
      <w:divsChild>
        <w:div w:id="176967596">
          <w:marLeft w:val="0"/>
          <w:marRight w:val="0"/>
          <w:marTop w:val="0"/>
          <w:marBottom w:val="0"/>
          <w:divBdr>
            <w:top w:val="none" w:sz="0" w:space="0" w:color="auto"/>
            <w:left w:val="none" w:sz="0" w:space="0" w:color="auto"/>
            <w:bottom w:val="none" w:sz="0" w:space="0" w:color="auto"/>
            <w:right w:val="none" w:sz="0" w:space="0" w:color="auto"/>
          </w:divBdr>
        </w:div>
        <w:div w:id="354815344">
          <w:marLeft w:val="0"/>
          <w:marRight w:val="0"/>
          <w:marTop w:val="0"/>
          <w:marBottom w:val="0"/>
          <w:divBdr>
            <w:top w:val="none" w:sz="0" w:space="0" w:color="auto"/>
            <w:left w:val="none" w:sz="0" w:space="0" w:color="auto"/>
            <w:bottom w:val="none" w:sz="0" w:space="0" w:color="auto"/>
            <w:right w:val="none" w:sz="0" w:space="0" w:color="auto"/>
          </w:divBdr>
        </w:div>
        <w:div w:id="672537940">
          <w:marLeft w:val="0"/>
          <w:marRight w:val="0"/>
          <w:marTop w:val="0"/>
          <w:marBottom w:val="0"/>
          <w:divBdr>
            <w:top w:val="none" w:sz="0" w:space="0" w:color="auto"/>
            <w:left w:val="none" w:sz="0" w:space="0" w:color="auto"/>
            <w:bottom w:val="none" w:sz="0" w:space="0" w:color="auto"/>
            <w:right w:val="none" w:sz="0" w:space="0" w:color="auto"/>
          </w:divBdr>
        </w:div>
        <w:div w:id="1615746267">
          <w:marLeft w:val="0"/>
          <w:marRight w:val="0"/>
          <w:marTop w:val="0"/>
          <w:marBottom w:val="0"/>
          <w:divBdr>
            <w:top w:val="none" w:sz="0" w:space="0" w:color="auto"/>
            <w:left w:val="none" w:sz="0" w:space="0" w:color="auto"/>
            <w:bottom w:val="none" w:sz="0" w:space="0" w:color="auto"/>
            <w:right w:val="none" w:sz="0" w:space="0" w:color="auto"/>
          </w:divBdr>
        </w:div>
      </w:divsChild>
    </w:div>
    <w:div w:id="2147118700">
      <w:bodyDiv w:val="1"/>
      <w:marLeft w:val="0"/>
      <w:marRight w:val="0"/>
      <w:marTop w:val="0"/>
      <w:marBottom w:val="0"/>
      <w:divBdr>
        <w:top w:val="none" w:sz="0" w:space="0" w:color="auto"/>
        <w:left w:val="none" w:sz="0" w:space="0" w:color="auto"/>
        <w:bottom w:val="none" w:sz="0" w:space="0" w:color="auto"/>
        <w:right w:val="none" w:sz="0" w:space="0" w:color="auto"/>
      </w:divBdr>
      <w:divsChild>
        <w:div w:id="561334758">
          <w:marLeft w:val="0"/>
          <w:marRight w:val="0"/>
          <w:marTop w:val="0"/>
          <w:marBottom w:val="0"/>
          <w:divBdr>
            <w:top w:val="none" w:sz="0" w:space="0" w:color="auto"/>
            <w:left w:val="none" w:sz="0" w:space="0" w:color="auto"/>
            <w:bottom w:val="none" w:sz="0" w:space="0" w:color="auto"/>
            <w:right w:val="none" w:sz="0" w:space="0" w:color="auto"/>
          </w:divBdr>
        </w:div>
        <w:div w:id="763186681">
          <w:marLeft w:val="0"/>
          <w:marRight w:val="0"/>
          <w:marTop w:val="0"/>
          <w:marBottom w:val="0"/>
          <w:divBdr>
            <w:top w:val="none" w:sz="0" w:space="0" w:color="auto"/>
            <w:left w:val="none" w:sz="0" w:space="0" w:color="auto"/>
            <w:bottom w:val="none" w:sz="0" w:space="0" w:color="auto"/>
            <w:right w:val="none" w:sz="0" w:space="0" w:color="auto"/>
          </w:divBdr>
        </w:div>
        <w:div w:id="1356733132">
          <w:marLeft w:val="0"/>
          <w:marRight w:val="0"/>
          <w:marTop w:val="0"/>
          <w:marBottom w:val="0"/>
          <w:divBdr>
            <w:top w:val="none" w:sz="0" w:space="0" w:color="auto"/>
            <w:left w:val="none" w:sz="0" w:space="0" w:color="auto"/>
            <w:bottom w:val="none" w:sz="0" w:space="0" w:color="auto"/>
            <w:right w:val="none" w:sz="0" w:space="0" w:color="auto"/>
          </w:divBdr>
        </w:div>
        <w:div w:id="1476332878">
          <w:marLeft w:val="0"/>
          <w:marRight w:val="0"/>
          <w:marTop w:val="0"/>
          <w:marBottom w:val="0"/>
          <w:divBdr>
            <w:top w:val="none" w:sz="0" w:space="0" w:color="auto"/>
            <w:left w:val="none" w:sz="0" w:space="0" w:color="auto"/>
            <w:bottom w:val="none" w:sz="0" w:space="0" w:color="auto"/>
            <w:right w:val="none" w:sz="0" w:space="0" w:color="auto"/>
          </w:divBdr>
        </w:div>
      </w:divsChild>
    </w:div>
    <w:div w:id="2147352874">
      <w:bodyDiv w:val="1"/>
      <w:marLeft w:val="0"/>
      <w:marRight w:val="0"/>
      <w:marTop w:val="0"/>
      <w:marBottom w:val="0"/>
      <w:divBdr>
        <w:top w:val="none" w:sz="0" w:space="0" w:color="auto"/>
        <w:left w:val="none" w:sz="0" w:space="0" w:color="auto"/>
        <w:bottom w:val="none" w:sz="0" w:space="0" w:color="auto"/>
        <w:right w:val="none" w:sz="0" w:space="0" w:color="auto"/>
      </w:divBdr>
      <w:divsChild>
        <w:div w:id="299268631">
          <w:marLeft w:val="0"/>
          <w:marRight w:val="0"/>
          <w:marTop w:val="0"/>
          <w:marBottom w:val="0"/>
          <w:divBdr>
            <w:top w:val="none" w:sz="0" w:space="0" w:color="auto"/>
            <w:left w:val="none" w:sz="0" w:space="0" w:color="auto"/>
            <w:bottom w:val="none" w:sz="0" w:space="0" w:color="auto"/>
            <w:right w:val="none" w:sz="0" w:space="0" w:color="auto"/>
          </w:divBdr>
        </w:div>
        <w:div w:id="1062143957">
          <w:marLeft w:val="0"/>
          <w:marRight w:val="0"/>
          <w:marTop w:val="0"/>
          <w:marBottom w:val="0"/>
          <w:divBdr>
            <w:top w:val="none" w:sz="0" w:space="0" w:color="auto"/>
            <w:left w:val="none" w:sz="0" w:space="0" w:color="auto"/>
            <w:bottom w:val="none" w:sz="0" w:space="0" w:color="auto"/>
            <w:right w:val="none" w:sz="0" w:space="0" w:color="auto"/>
          </w:divBdr>
        </w:div>
        <w:div w:id="1624769209">
          <w:marLeft w:val="0"/>
          <w:marRight w:val="0"/>
          <w:marTop w:val="0"/>
          <w:marBottom w:val="0"/>
          <w:divBdr>
            <w:top w:val="none" w:sz="0" w:space="0" w:color="auto"/>
            <w:left w:val="none" w:sz="0" w:space="0" w:color="auto"/>
            <w:bottom w:val="none" w:sz="0" w:space="0" w:color="auto"/>
            <w:right w:val="none" w:sz="0" w:space="0" w:color="auto"/>
          </w:divBdr>
        </w:div>
        <w:div w:id="1681927354">
          <w:marLeft w:val="0"/>
          <w:marRight w:val="0"/>
          <w:marTop w:val="0"/>
          <w:marBottom w:val="0"/>
          <w:divBdr>
            <w:top w:val="none" w:sz="0" w:space="0" w:color="auto"/>
            <w:left w:val="none" w:sz="0" w:space="0" w:color="auto"/>
            <w:bottom w:val="none" w:sz="0" w:space="0" w:color="auto"/>
            <w:right w:val="none" w:sz="0" w:space="0" w:color="auto"/>
          </w:divBdr>
        </w:div>
      </w:divsChild>
    </w:div>
    <w:div w:id="2147354430">
      <w:bodyDiv w:val="1"/>
      <w:marLeft w:val="0"/>
      <w:marRight w:val="0"/>
      <w:marTop w:val="0"/>
      <w:marBottom w:val="0"/>
      <w:divBdr>
        <w:top w:val="none" w:sz="0" w:space="0" w:color="auto"/>
        <w:left w:val="none" w:sz="0" w:space="0" w:color="auto"/>
        <w:bottom w:val="none" w:sz="0" w:space="0" w:color="auto"/>
        <w:right w:val="none" w:sz="0" w:space="0" w:color="auto"/>
      </w:divBdr>
      <w:divsChild>
        <w:div w:id="401146709">
          <w:marLeft w:val="0"/>
          <w:marRight w:val="0"/>
          <w:marTop w:val="0"/>
          <w:marBottom w:val="0"/>
          <w:divBdr>
            <w:top w:val="none" w:sz="0" w:space="0" w:color="auto"/>
            <w:left w:val="none" w:sz="0" w:space="0" w:color="auto"/>
            <w:bottom w:val="none" w:sz="0" w:space="0" w:color="auto"/>
            <w:right w:val="none" w:sz="0" w:space="0" w:color="auto"/>
          </w:divBdr>
        </w:div>
        <w:div w:id="719784590">
          <w:marLeft w:val="0"/>
          <w:marRight w:val="0"/>
          <w:marTop w:val="0"/>
          <w:marBottom w:val="0"/>
          <w:divBdr>
            <w:top w:val="none" w:sz="0" w:space="0" w:color="auto"/>
            <w:left w:val="none" w:sz="0" w:space="0" w:color="auto"/>
            <w:bottom w:val="none" w:sz="0" w:space="0" w:color="auto"/>
            <w:right w:val="none" w:sz="0" w:space="0" w:color="auto"/>
          </w:divBdr>
        </w:div>
        <w:div w:id="968363369">
          <w:marLeft w:val="0"/>
          <w:marRight w:val="0"/>
          <w:marTop w:val="0"/>
          <w:marBottom w:val="0"/>
          <w:divBdr>
            <w:top w:val="none" w:sz="0" w:space="0" w:color="auto"/>
            <w:left w:val="none" w:sz="0" w:space="0" w:color="auto"/>
            <w:bottom w:val="none" w:sz="0" w:space="0" w:color="auto"/>
            <w:right w:val="none" w:sz="0" w:space="0" w:color="auto"/>
          </w:divBdr>
        </w:div>
        <w:div w:id="18032336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mailto:grants@nist.gov" TargetMode="External"/><Relationship Id="rId671" Type="http://schemas.openxmlformats.org/officeDocument/2006/relationships/image" Target="media/image84.tiff"/><Relationship Id="rId21" Type="http://schemas.openxmlformats.org/officeDocument/2006/relationships/hyperlink" Target="https://www.whitehouse.gov/wp-content/uploads/2022/01/BUILDING-A-BETTER-AMERICA_FINAL.pdf" TargetMode="External"/><Relationship Id="rId324" Type="http://schemas.openxmlformats.org/officeDocument/2006/relationships/hyperlink" Target="https://www.neh.gov/divisions/education" TargetMode="External"/><Relationship Id="rId531" Type="http://schemas.openxmlformats.org/officeDocument/2006/relationships/image" Target="media/image19.tiff"/><Relationship Id="rId629" Type="http://schemas.openxmlformats.org/officeDocument/2006/relationships/hyperlink" Target="mailto:julie.y.ebato@hawaii.gov" TargetMode="External"/><Relationship Id="rId170" Type="http://schemas.openxmlformats.org/officeDocument/2006/relationships/hyperlink" Target="https://www.grants.gov/web/grants/view-opportunity.html?oppId=344030" TargetMode="External"/><Relationship Id="rId268" Type="http://schemas.openxmlformats.org/officeDocument/2006/relationships/hyperlink" Target="mailto:namiller@blm.gov" TargetMode="External"/><Relationship Id="rId475" Type="http://schemas.openxmlformats.org/officeDocument/2006/relationships/image" Target="media/image5.tiff"/><Relationship Id="rId682" Type="http://schemas.openxmlformats.org/officeDocument/2006/relationships/image" Target="media/image93.tiff"/><Relationship Id="rId32" Type="http://schemas.openxmlformats.org/officeDocument/2006/relationships/hyperlink" Target="https://www.hhs.gov/coronavirus/cares-act-provider-relief-fund/index.html" TargetMode="External"/><Relationship Id="rId128" Type="http://schemas.openxmlformats.org/officeDocument/2006/relationships/hyperlink" Target="https://www.americorps.gov/funding-opportunity/fy-2023-americorps-seniors-workforce-development-senior-demonstration-program" TargetMode="External"/><Relationship Id="rId335" Type="http://schemas.openxmlformats.org/officeDocument/2006/relationships/hyperlink" Target="https://www.grants.gov/web/grants/view-opportunity.html?oppId=344138" TargetMode="External"/><Relationship Id="rId542" Type="http://schemas.openxmlformats.org/officeDocument/2006/relationships/image" Target="media/image25.gif"/><Relationship Id="rId181" Type="http://schemas.openxmlformats.org/officeDocument/2006/relationships/hyperlink" Target="https://www.grants.gov/web/grants/view-opportunity.html?oppId=342844" TargetMode="External"/><Relationship Id="rId402" Type="http://schemas.openxmlformats.org/officeDocument/2006/relationships/hyperlink" Target="http://www.transportation.gov/%E2%80%8Badministrations/%E2%80%8Boffice-policy/%E2%80%8Bfy2022-2026-strategic-framework" TargetMode="External"/><Relationship Id="rId279" Type="http://schemas.openxmlformats.org/officeDocument/2006/relationships/hyperlink" Target="https://www.grants.gov/custom/viewOppDetails.jsp" TargetMode="External"/><Relationship Id="rId486" Type="http://schemas.openxmlformats.org/officeDocument/2006/relationships/hyperlink" Target="http://kipukadatabase.com/" TargetMode="External"/><Relationship Id="rId693" Type="http://schemas.openxmlformats.org/officeDocument/2006/relationships/hyperlink" Target="https://www.sba.gov/funding-programs/loans" TargetMode="External"/><Relationship Id="rId707" Type="http://schemas.openxmlformats.org/officeDocument/2006/relationships/hyperlink" Target="http://eca.state.gov/search/solr/grants?search_referrer=node/237" TargetMode="External"/><Relationship Id="rId43" Type="http://schemas.openxmlformats.org/officeDocument/2006/relationships/hyperlink" Target="https://home.treasury.gov/policy-issues/cares" TargetMode="External"/><Relationship Id="rId139" Type="http://schemas.openxmlformats.org/officeDocument/2006/relationships/hyperlink" Target="https://www.grants.gov/web/grants/view-opportunity.html?oppId=344202" TargetMode="External"/><Relationship Id="rId346" Type="http://schemas.openxmlformats.org/officeDocument/2006/relationships/hyperlink" Target="mailto:collaborative@neh.gov" TargetMode="External"/><Relationship Id="rId553" Type="http://schemas.openxmlformats.org/officeDocument/2006/relationships/image" Target="media/image34.tiff"/><Relationship Id="rId192" Type="http://schemas.openxmlformats.org/officeDocument/2006/relationships/hyperlink" Target="https://www.grants.gov/web/grants/view-opportunity.html?oppId=344260" TargetMode="External"/><Relationship Id="rId206" Type="http://schemas.openxmlformats.org/officeDocument/2006/relationships/hyperlink" Target="https://www.grants.gov/web/grants/view-opportunity.html?oppId=344230" TargetMode="External"/><Relationship Id="rId413" Type="http://schemas.openxmlformats.org/officeDocument/2006/relationships/hyperlink" Target="https://www.grants.gov/web/grants/view-opportunity.html?oppId=344247" TargetMode="External"/><Relationship Id="rId497" Type="http://schemas.openxmlformats.org/officeDocument/2006/relationships/image" Target="media/image11.png"/><Relationship Id="rId620" Type="http://schemas.openxmlformats.org/officeDocument/2006/relationships/image" Target="media/image68.png"/><Relationship Id="rId718" Type="http://schemas.openxmlformats.org/officeDocument/2006/relationships/hyperlink" Target="https://www.transportation.gov/grants" TargetMode="External"/><Relationship Id="rId357" Type="http://schemas.openxmlformats.org/officeDocument/2006/relationships/hyperlink" Target="mailto:publicpgms@neh.gov" TargetMode="External"/><Relationship Id="rId54" Type="http://schemas.openxmlformats.org/officeDocument/2006/relationships/hyperlink" Target="https://www.grants.gov/web/grants/view-opportunity.html?oppId=342614" TargetMode="External"/><Relationship Id="rId217" Type="http://schemas.openxmlformats.org/officeDocument/2006/relationships/hyperlink" Target="https://www.grants.gov/web/grants/view-opportunity.html?oppId=344086" TargetMode="External"/><Relationship Id="rId564" Type="http://schemas.openxmlformats.org/officeDocument/2006/relationships/image" Target="media/image42.png"/><Relationship Id="rId424" Type="http://schemas.openxmlformats.org/officeDocument/2006/relationships/hyperlink" Target="https://www.va.gov/homeless/gpd.asp" TargetMode="External"/><Relationship Id="rId631" Type="http://schemas.openxmlformats.org/officeDocument/2006/relationships/hyperlink" Target="mailto:Paul.A.Perrone@hawaii.gov" TargetMode="External"/><Relationship Id="rId729" Type="http://schemas.openxmlformats.org/officeDocument/2006/relationships/image" Target="media/image120.tiff"/><Relationship Id="rId270" Type="http://schemas.openxmlformats.org/officeDocument/2006/relationships/hyperlink" Target="https://www.grants.gov/custom/viewOppDetails.jsp" TargetMode="External"/><Relationship Id="rId65" Type="http://schemas.openxmlformats.org/officeDocument/2006/relationships/hyperlink" Target="https://www.nifa.usda.gov/grants/funding-opportunities/specialty-crop-research-initiative-scri" TargetMode="External"/><Relationship Id="rId130" Type="http://schemas.openxmlformats.org/officeDocument/2006/relationships/hyperlink" Target="https://www.grants.gov/web/grants/view-opportunity.html?oppId=344380" TargetMode="External"/><Relationship Id="rId368" Type="http://schemas.openxmlformats.org/officeDocument/2006/relationships/hyperlink" Target="https://www.grants.gov/web/grants/view-opportunity.html?oppId=344222" TargetMode="External"/><Relationship Id="rId575" Type="http://schemas.openxmlformats.org/officeDocument/2006/relationships/image" Target="media/image49.png"/><Relationship Id="rId228" Type="http://schemas.openxmlformats.org/officeDocument/2006/relationships/hyperlink" Target="https://www.grants.gov/web/grants/view-opportunity.html?oppId=344456" TargetMode="External"/><Relationship Id="rId435" Type="http://schemas.openxmlformats.org/officeDocument/2006/relationships/hyperlink" Target="https://hmlsgrants-va.mod.udpaas.com/s_Login.jsp" TargetMode="External"/><Relationship Id="rId642" Type="http://schemas.openxmlformats.org/officeDocument/2006/relationships/hyperlink" Target="http://www.osha.gov/dte/sharwood/" TargetMode="External"/><Relationship Id="rId281" Type="http://schemas.openxmlformats.org/officeDocument/2006/relationships/hyperlink" Target="https://www.grants.gov/web/grants/view-opportunity.html?oppId=343706" TargetMode="External"/><Relationship Id="rId502" Type="http://schemas.openxmlformats.org/officeDocument/2006/relationships/image" Target="media/image15.png"/><Relationship Id="rId76" Type="http://schemas.openxmlformats.org/officeDocument/2006/relationships/hyperlink" Target="https://www.grants.gov/web/grants/view-opportunity.html?oppId=343916" TargetMode="External"/><Relationship Id="rId141" Type="http://schemas.openxmlformats.org/officeDocument/2006/relationships/hyperlink" Target="http://www.access.gpo.gov/nara/index.html" TargetMode="External"/><Relationship Id="rId379" Type="http://schemas.openxmlformats.org/officeDocument/2006/relationships/hyperlink" Target="https://www.grants.gov/web/grants/view-opportunity.html?oppId=344292" TargetMode="External"/><Relationship Id="rId586" Type="http://schemas.openxmlformats.org/officeDocument/2006/relationships/hyperlink" Target="http://www.fema.gov/staffing-adequate-fire-emergency-response-grants-success-stories" TargetMode="External"/><Relationship Id="rId7" Type="http://schemas.openxmlformats.org/officeDocument/2006/relationships/hyperlink" Target="https://www.whitehouse.gov/wp-content/uploads/2022/01/BUILDING-A-BETTER-AMERICA_FINAL.pdf" TargetMode="External"/><Relationship Id="rId239" Type="http://schemas.openxmlformats.org/officeDocument/2006/relationships/hyperlink" Target="https://www.grants.gov/web/grants/view-opportunity.html?oppId=344370" TargetMode="External"/><Relationship Id="rId446" Type="http://schemas.openxmlformats.org/officeDocument/2006/relationships/hyperlink" Target="https://www.hrsa.gov/about/organization/bureaus/oro/region-9.html" TargetMode="External"/><Relationship Id="rId653" Type="http://schemas.openxmlformats.org/officeDocument/2006/relationships/hyperlink" Target="http://www.dol.gov/oasam/grants/grants-oasam.htm" TargetMode="External"/><Relationship Id="rId292" Type="http://schemas.openxmlformats.org/officeDocument/2006/relationships/hyperlink" Target="mailto:STLPG@nps.gov" TargetMode="External"/><Relationship Id="rId306" Type="http://schemas.openxmlformats.org/officeDocument/2006/relationships/hyperlink" Target="https://www.grants.gov/custom/viewOppDetails.jsp" TargetMode="External"/><Relationship Id="rId87" Type="http://schemas.openxmlformats.org/officeDocument/2006/relationships/hyperlink" Target="mailto:oar.sg.fellows@noaa.gov" TargetMode="External"/><Relationship Id="rId513" Type="http://schemas.openxmlformats.org/officeDocument/2006/relationships/hyperlink" Target="http://www.nmfs.noaa.gov/pr/about/grant.htm" TargetMode="External"/><Relationship Id="rId597" Type="http://schemas.openxmlformats.org/officeDocument/2006/relationships/hyperlink" Target="http://portal.hud.gov/hudportal/HUD?src=/program_offices/administration/grants/fundsavail" TargetMode="External"/><Relationship Id="rId720" Type="http://schemas.openxmlformats.org/officeDocument/2006/relationships/image" Target="media/image113.tiff"/><Relationship Id="rId152" Type="http://schemas.openxmlformats.org/officeDocument/2006/relationships/hyperlink" Target="https://www.grants.gov/web/grants/view-opportunity.html?oppId=343158" TargetMode="External"/><Relationship Id="rId457" Type="http://schemas.openxmlformats.org/officeDocument/2006/relationships/hyperlink" Target="https://www.usda.gov/topics/rural/cooperative-research-and-extension-services" TargetMode="External"/><Relationship Id="rId664" Type="http://schemas.openxmlformats.org/officeDocument/2006/relationships/hyperlink" Target="http://nspires.nasaprs.com/external/" TargetMode="External"/><Relationship Id="rId14" Type="http://schemas.openxmlformats.org/officeDocument/2006/relationships/hyperlink" Target="https://www.whitehouse.gov/wp-content/uploads/2022/01/BUILDING-A-BETTER-AMERICA_FINAL.pdf" TargetMode="External"/><Relationship Id="rId317" Type="http://schemas.openxmlformats.org/officeDocument/2006/relationships/hyperlink" Target="https://www.grants.gov/web/grants/view-opportunity.html?oppId=343029" TargetMode="External"/><Relationship Id="rId524" Type="http://schemas.openxmlformats.org/officeDocument/2006/relationships/hyperlink" Target="http://www.commerce.gov/about-commerce/grants-contracting-trade-opportunities" TargetMode="External"/><Relationship Id="rId731" Type="http://schemas.openxmlformats.org/officeDocument/2006/relationships/image" Target="media/image121.tiff"/><Relationship Id="rId98" Type="http://schemas.openxmlformats.org/officeDocument/2006/relationships/hyperlink" Target="https://www.grants.gov/custom/viewOppDetails.jsp" TargetMode="External"/><Relationship Id="rId163" Type="http://schemas.openxmlformats.org/officeDocument/2006/relationships/hyperlink" Target="mailto:page.angelad@epa.gov,%20josephson.ron@epa.gov,%20electronic-grant-submissions@epa.gov" TargetMode="External"/><Relationship Id="rId370" Type="http://schemas.openxmlformats.org/officeDocument/2006/relationships/hyperlink" Target="mailto:grantsgovsupport@nsf.gov" TargetMode="External"/><Relationship Id="rId230" Type="http://schemas.openxmlformats.org/officeDocument/2006/relationships/hyperlink" Target="https://www.grants.gov/web/grants/view-opportunity.html?oppId=344457" TargetMode="External"/><Relationship Id="rId468" Type="http://schemas.openxmlformats.org/officeDocument/2006/relationships/hyperlink" Target="https://www.sba.gov/offices/district/hi/honolulu" TargetMode="External"/><Relationship Id="rId675" Type="http://schemas.openxmlformats.org/officeDocument/2006/relationships/hyperlink" Target="https://www.arts.gov/grants" TargetMode="External"/><Relationship Id="rId25" Type="http://schemas.openxmlformats.org/officeDocument/2006/relationships/hyperlink" Target="https://www.coronavirus.gov" TargetMode="External"/><Relationship Id="rId328" Type="http://schemas.openxmlformats.org/officeDocument/2006/relationships/hyperlink" Target="mailto:landmarks@neh.gov" TargetMode="External"/><Relationship Id="rId535" Type="http://schemas.openxmlformats.org/officeDocument/2006/relationships/image" Target="media/image21.png"/><Relationship Id="rId742" Type="http://schemas.openxmlformats.org/officeDocument/2006/relationships/hyperlink" Target="https://www.imls.gov/grants/apply-grant/sample-applications" TargetMode="External"/><Relationship Id="rId174" Type="http://schemas.openxmlformats.org/officeDocument/2006/relationships/hyperlink" Target="https://www.grants.gov/web/grants/view-opportunity.html?oppId=344227" TargetMode="External"/><Relationship Id="rId381" Type="http://schemas.openxmlformats.org/officeDocument/2006/relationships/hyperlink" Target="https://www.grants.gov/web/grants/view-opportunity.html?oppId=344268" TargetMode="External"/><Relationship Id="rId602" Type="http://schemas.openxmlformats.org/officeDocument/2006/relationships/image" Target="media/image58.png"/><Relationship Id="rId241" Type="http://schemas.openxmlformats.org/officeDocument/2006/relationships/hyperlink" Target="https://www.grants.gov/web/grants/exit-disclaimer.html" TargetMode="External"/><Relationship Id="rId479" Type="http://schemas.openxmlformats.org/officeDocument/2006/relationships/hyperlink" Target="http://kipukadatabase.com/" TargetMode="External"/><Relationship Id="rId686" Type="http://schemas.openxmlformats.org/officeDocument/2006/relationships/image" Target="media/image95.tiff"/><Relationship Id="rId36" Type="http://schemas.openxmlformats.org/officeDocument/2006/relationships/hyperlink" Target="https://www.justice.gov/coronavirus" TargetMode="External"/><Relationship Id="rId339" Type="http://schemas.openxmlformats.org/officeDocument/2006/relationships/hyperlink" Target="https://www.neh.gov/grants/preservation/national-digital-newspaper-program" TargetMode="External"/><Relationship Id="rId546" Type="http://schemas.openxmlformats.org/officeDocument/2006/relationships/hyperlink" Target="http://business.defense.gov" TargetMode="External"/><Relationship Id="rId753" Type="http://schemas.openxmlformats.org/officeDocument/2006/relationships/fontTable" Target="fontTable.xml"/><Relationship Id="rId101" Type="http://schemas.openxmlformats.org/officeDocument/2006/relationships/hyperlink" Target="https://www.grants.gov/custom/viewOppDetails.jsp" TargetMode="External"/><Relationship Id="rId185" Type="http://schemas.openxmlformats.org/officeDocument/2006/relationships/hyperlink" Target="https://www.grants.gov/web/grants/view-opportunity.html?oppId=342111" TargetMode="External"/><Relationship Id="rId406" Type="http://schemas.openxmlformats.org/officeDocument/2006/relationships/hyperlink" Target="https://www.fhwa.dot.gov/engineering/hydraulics/culverthyd/aquatic/culvertaop.cfm" TargetMode="External"/><Relationship Id="rId392" Type="http://schemas.openxmlformats.org/officeDocument/2006/relationships/hyperlink" Target="https://www.grants.gov/web/grants/view-opportunity.html?oppId=344203" TargetMode="External"/><Relationship Id="rId613" Type="http://schemas.openxmlformats.org/officeDocument/2006/relationships/image" Target="media/image64.png"/><Relationship Id="rId697" Type="http://schemas.openxmlformats.org/officeDocument/2006/relationships/hyperlink" Target="https://lnks.gd/l/eyJhbGciOiJIUzI1NiJ9.eyJidWxsZXRpbl9saW5rX2lkIjoxMDEsInVyaSI6ImJwMjpjbGljayIsImJ1bGxldGluX2lkIjoiMjAyMDA3MjAuMjQ2MjQ5MzEiLCJ1cmwiOiJodHRwczovL2JldGEuY2VydGlmeS5zYmEuZ292Lz91dG1fbWVkaXVtPWVtYWlsJnV0bV9zb3VyY2U9Z292ZGVsaXZlcnkifQ.2WyAU-EWicg4z33iZ_y7gxmc4mtFdQnLVxVY4NWjPPs/s/182468903/br/81251680097-l" TargetMode="External"/><Relationship Id="rId252" Type="http://schemas.openxmlformats.org/officeDocument/2006/relationships/hyperlink" Target="mailto:Leatha.M.Blanks@hud.gov;%20or%20Katina.L.Jordan@hud.gov" TargetMode="External"/><Relationship Id="rId47" Type="http://schemas.openxmlformats.org/officeDocument/2006/relationships/hyperlink" Target="https://www.grants.gov/web/grants/view-opportunity.html?oppId=344398" TargetMode="External"/><Relationship Id="rId112" Type="http://schemas.openxmlformats.org/officeDocument/2006/relationships/hyperlink" Target="https://www.grants.gov/web/grants/view-opportunity.html?oppId=342720" TargetMode="External"/><Relationship Id="rId557" Type="http://schemas.openxmlformats.org/officeDocument/2006/relationships/image" Target="media/image37.png"/><Relationship Id="rId196" Type="http://schemas.openxmlformats.org/officeDocument/2006/relationships/hyperlink" Target="https://www.grants.gov/web/grants/view-opportunity.html?oppId=342804" TargetMode="External"/><Relationship Id="rId417" Type="http://schemas.openxmlformats.org/officeDocument/2006/relationships/hyperlink" Target="https://www.va.gov/homeless/lsv/" TargetMode="External"/><Relationship Id="rId624" Type="http://schemas.openxmlformats.org/officeDocument/2006/relationships/hyperlink" Target="http://www.ojp.usdoj.gov/nij/funding/welcome.htm" TargetMode="External"/><Relationship Id="rId263" Type="http://schemas.openxmlformats.org/officeDocument/2006/relationships/hyperlink" Target="https://www.firescience.gov/" TargetMode="External"/><Relationship Id="rId470" Type="http://schemas.openxmlformats.org/officeDocument/2006/relationships/hyperlink" Target="http://www.cdfifund.gov" TargetMode="External"/><Relationship Id="rId58" Type="http://schemas.openxmlformats.org/officeDocument/2006/relationships/hyperlink" Target="https://www.grants.gov/web/grants/view-opportunity.html?oppId=344306" TargetMode="External"/><Relationship Id="rId123" Type="http://schemas.openxmlformats.org/officeDocument/2006/relationships/hyperlink" Target="mailto:grants@nist.gov" TargetMode="External"/><Relationship Id="rId330" Type="http://schemas.openxmlformats.org/officeDocument/2006/relationships/hyperlink" Target="https://www.neh.gov/grants/preservation/sustaining-cultural-heritage-collections" TargetMode="External"/><Relationship Id="rId568" Type="http://schemas.openxmlformats.org/officeDocument/2006/relationships/hyperlink" Target="https://www.hhs.gov/grants/grants/index.html" TargetMode="External"/><Relationship Id="rId428" Type="http://schemas.openxmlformats.org/officeDocument/2006/relationships/hyperlink" Target="https://www.va.gov/homeless/gpd.asp" TargetMode="External"/><Relationship Id="rId635" Type="http://schemas.openxmlformats.org/officeDocument/2006/relationships/image" Target="media/image73.png"/><Relationship Id="rId274" Type="http://schemas.openxmlformats.org/officeDocument/2006/relationships/hyperlink" Target="mailto:lnicholson@usgs.gov" TargetMode="External"/><Relationship Id="rId481" Type="http://schemas.openxmlformats.org/officeDocument/2006/relationships/hyperlink" Target="http://www.papakilodatabase.com/main/main.php" TargetMode="External"/><Relationship Id="rId702" Type="http://schemas.openxmlformats.org/officeDocument/2006/relationships/image" Target="media/image104.png"/><Relationship Id="rId69" Type="http://schemas.openxmlformats.org/officeDocument/2006/relationships/hyperlink" Target="mailto:grantapplicationquestions@usda.gov" TargetMode="External"/><Relationship Id="rId134" Type="http://schemas.openxmlformats.org/officeDocument/2006/relationships/hyperlink" Target="https://www.grants.gov/custom/viewOppDetails.jsp" TargetMode="External"/><Relationship Id="rId579" Type="http://schemas.openxmlformats.org/officeDocument/2006/relationships/hyperlink" Target="http://www.fema.gov/assistance-firefighters-grants-documents" TargetMode="External"/><Relationship Id="rId341" Type="http://schemas.openxmlformats.org/officeDocument/2006/relationships/hyperlink" Target="https://www.grants.gov/web/grants/view-opportunity.html?oppId=343516" TargetMode="External"/><Relationship Id="rId439" Type="http://schemas.openxmlformats.org/officeDocument/2006/relationships/hyperlink" Target="https://www.va.gov/homeless/ssvf/index.asp" TargetMode="External"/><Relationship Id="rId646" Type="http://schemas.openxmlformats.org/officeDocument/2006/relationships/hyperlink" Target="http://www.dol.gov/oasam/grants/" TargetMode="External"/><Relationship Id="rId201" Type="http://schemas.openxmlformats.org/officeDocument/2006/relationships/hyperlink" Target="https://www.grants.gov/web/grants/view-opportunity.html?oppId=344372" TargetMode="External"/><Relationship Id="rId285" Type="http://schemas.openxmlformats.org/officeDocument/2006/relationships/hyperlink" Target="https://www.grants.gov/custom/viewOppDetails.jsp" TargetMode="External"/><Relationship Id="rId506" Type="http://schemas.openxmlformats.org/officeDocument/2006/relationships/hyperlink" Target="http://www.mac.doc.gov/sabit/" TargetMode="External"/><Relationship Id="rId492" Type="http://schemas.openxmlformats.org/officeDocument/2006/relationships/image" Target="media/image7.png"/><Relationship Id="rId713" Type="http://schemas.openxmlformats.org/officeDocument/2006/relationships/image" Target="media/image107.tiff"/><Relationship Id="rId145" Type="http://schemas.openxmlformats.org/officeDocument/2006/relationships/hyperlink" Target="http://www.access.gpo.gov/nara/index.html" TargetMode="External"/><Relationship Id="rId352" Type="http://schemas.openxmlformats.org/officeDocument/2006/relationships/hyperlink" Target="mailto:odh@neh.gov" TargetMode="External"/><Relationship Id="rId212" Type="http://schemas.openxmlformats.org/officeDocument/2006/relationships/hyperlink" Target="https://www.grants.gov/web/grants/view-opportunity.html?oppId=344174" TargetMode="External"/><Relationship Id="rId657" Type="http://schemas.openxmlformats.org/officeDocument/2006/relationships/hyperlink" Target="http://www.dol.gov/vets/grants/grant2/main.htm" TargetMode="External"/><Relationship Id="rId296" Type="http://schemas.openxmlformats.org/officeDocument/2006/relationships/hyperlink" Target="https://www.grants.gov/web/grants/view-opportunity.html?oppId=343524" TargetMode="External"/><Relationship Id="rId517" Type="http://schemas.openxmlformats.org/officeDocument/2006/relationships/hyperlink" Target="http://business.usa.gov/find-opportunities?deptID=30030&amp;task=knowledge&amp;utm_source=parature&amp;utm_medium=internal&amp;utm_campaign=knowledgbase&amp;source=SBA" TargetMode="External"/><Relationship Id="rId724" Type="http://schemas.openxmlformats.org/officeDocument/2006/relationships/image" Target="media/image116.png"/><Relationship Id="rId60" Type="http://schemas.openxmlformats.org/officeDocument/2006/relationships/hyperlink" Target="mailto:grantapplicationquestions@usda.gov" TargetMode="External"/><Relationship Id="rId156" Type="http://schemas.openxmlformats.org/officeDocument/2006/relationships/hyperlink" Target="https://www.grants.gov/web/grants/view-opportunity.html?oppId=344197" TargetMode="External"/><Relationship Id="rId363" Type="http://schemas.openxmlformats.org/officeDocument/2006/relationships/hyperlink" Target="https://www.grants.gov/web/grants/view-opportunity.html?oppId=344094" TargetMode="External"/><Relationship Id="rId570" Type="http://schemas.openxmlformats.org/officeDocument/2006/relationships/image" Target="media/image45.png"/><Relationship Id="rId223" Type="http://schemas.openxmlformats.org/officeDocument/2006/relationships/hyperlink" Target="https://www.grants.gov/web/grants/view-opportunity.html?oppId=344404" TargetMode="External"/><Relationship Id="rId430" Type="http://schemas.openxmlformats.org/officeDocument/2006/relationships/hyperlink" Target="https://www.va.gov/homeless/gpd.asp" TargetMode="External"/><Relationship Id="rId668" Type="http://schemas.openxmlformats.org/officeDocument/2006/relationships/hyperlink" Target="https://www.archives.gov/nhprc/announcement" TargetMode="External"/><Relationship Id="rId18" Type="http://schemas.openxmlformats.org/officeDocument/2006/relationships/hyperlink" Target="https://www.whitehouse.gov/wp-content/uploads/2022/01/BUILDING-A-BETTER-AMERICA_FINAL.pdf" TargetMode="External"/><Relationship Id="rId528" Type="http://schemas.openxmlformats.org/officeDocument/2006/relationships/hyperlink" Target="http://www.nationalservice.gov/" TargetMode="External"/><Relationship Id="rId735" Type="http://schemas.openxmlformats.org/officeDocument/2006/relationships/hyperlink" Target="https://grantsgovprod.wordpress.com/2019/03/27/3-tips-for-crafting-need-statements-in-federal-grant-proposals/" TargetMode="External"/><Relationship Id="rId167" Type="http://schemas.openxmlformats.org/officeDocument/2006/relationships/hyperlink" Target="https://www.grants.gov/web/grants/view-opportunity.html?oppId=343926" TargetMode="External"/><Relationship Id="rId374" Type="http://schemas.openxmlformats.org/officeDocument/2006/relationships/hyperlink" Target="https://www.grantsolutions.gov/gs/preaward/previewPublicAnnouncement.do?id=101287" TargetMode="External"/><Relationship Id="rId581" Type="http://schemas.openxmlformats.org/officeDocument/2006/relationships/hyperlink" Target="http://www.fema.gov/fire-grant-contact-information" TargetMode="External"/><Relationship Id="rId71" Type="http://schemas.openxmlformats.org/officeDocument/2006/relationships/hyperlink" Target="https://www.rd.usda.gov/programs-services/business-programs/fertilizer-production-expansion-program" TargetMode="External"/><Relationship Id="rId234" Type="http://schemas.openxmlformats.org/officeDocument/2006/relationships/hyperlink" Target="https://www.grants.gov/web/grants/view-opportunity.html?oppId=342751" TargetMode="External"/><Relationship Id="rId679" Type="http://schemas.openxmlformats.org/officeDocument/2006/relationships/image" Target="media/image90.gif"/><Relationship Id="rId2" Type="http://schemas.openxmlformats.org/officeDocument/2006/relationships/numbering" Target="numbering.xml"/><Relationship Id="rId29" Type="http://schemas.openxmlformats.org/officeDocument/2006/relationships/hyperlink" Target="https://www.ed.gov/coronavirus?%3F=" TargetMode="External"/><Relationship Id="rId441" Type="http://schemas.openxmlformats.org/officeDocument/2006/relationships/hyperlink" Target="https://www.va.gov/homeless/stakeholders.asp" TargetMode="External"/><Relationship Id="rId539" Type="http://schemas.openxmlformats.org/officeDocument/2006/relationships/hyperlink" Target="https://americorps.gov/national-service-report/hi" TargetMode="External"/><Relationship Id="rId746" Type="http://schemas.openxmlformats.org/officeDocument/2006/relationships/hyperlink" Target="https://www.nal.usda.gov/ric" TargetMode="External"/><Relationship Id="rId178" Type="http://schemas.openxmlformats.org/officeDocument/2006/relationships/hyperlink" Target="https://www.grants.gov/web/grants/view-opportunity.html?oppId=344098" TargetMode="External"/><Relationship Id="rId301" Type="http://schemas.openxmlformats.org/officeDocument/2006/relationships/hyperlink" Target="https://www.grants.gov/web/grants/view-opportunity.html?oppId=343871" TargetMode="External"/><Relationship Id="rId82" Type="http://schemas.openxmlformats.org/officeDocument/2006/relationships/hyperlink" Target="https://www.grants.gov/web/grants/view-opportunity.html?oppId=343324" TargetMode="External"/><Relationship Id="rId385" Type="http://schemas.openxmlformats.org/officeDocument/2006/relationships/hyperlink" Target="https://www.grants.gov/web/grants/view-opportunity.html?oppId=344276" TargetMode="External"/><Relationship Id="rId592" Type="http://schemas.openxmlformats.org/officeDocument/2006/relationships/hyperlink" Target="http://www.fema.gov/assistance-firefighters-grant-program-most-frequently-asked-questions" TargetMode="External"/><Relationship Id="rId606" Type="http://schemas.openxmlformats.org/officeDocument/2006/relationships/image" Target="media/image61.tiff"/><Relationship Id="rId245" Type="http://schemas.openxmlformats.org/officeDocument/2006/relationships/hyperlink" Target="https://www.hud.gov/program_offices/spm/gmomgmt/grantsinfo/fundingopps" TargetMode="External"/><Relationship Id="rId452" Type="http://schemas.openxmlformats.org/officeDocument/2006/relationships/hyperlink" Target="https://www.nps.gov/state/hi/index.htm" TargetMode="External"/><Relationship Id="rId105" Type="http://schemas.openxmlformats.org/officeDocument/2006/relationships/hyperlink" Target="mailto:sg.grants@noaa.gov" TargetMode="External"/><Relationship Id="rId312" Type="http://schemas.openxmlformats.org/officeDocument/2006/relationships/hyperlink" Target="https://www.grants.gov/custom/viewOppDetails.jsp" TargetMode="External"/><Relationship Id="rId93" Type="http://schemas.openxmlformats.org/officeDocument/2006/relationships/hyperlink" Target="mailto:lisa.vaughan@noaa.gov" TargetMode="External"/><Relationship Id="rId189" Type="http://schemas.openxmlformats.org/officeDocument/2006/relationships/hyperlink" Target="https://www.grants.gov/web/grants/view-opportunity.html?oppId=341830" TargetMode="External"/><Relationship Id="rId396" Type="http://schemas.openxmlformats.org/officeDocument/2006/relationships/hyperlink" Target="https://www.grants.gov/web/grants/view-opportunity.html?oppId=344221" TargetMode="External"/><Relationship Id="rId617" Type="http://schemas.openxmlformats.org/officeDocument/2006/relationships/image" Target="media/image67.tiff"/><Relationship Id="rId256" Type="http://schemas.openxmlformats.org/officeDocument/2006/relationships/hyperlink" Target="https://www.grants.gov/web/grants/view-opportunity.html?oppId=343465" TargetMode="External"/><Relationship Id="rId463" Type="http://schemas.openxmlformats.org/officeDocument/2006/relationships/hyperlink" Target="https://www.achp.gov/about/offices/onaa" TargetMode="External"/><Relationship Id="rId670" Type="http://schemas.openxmlformats.org/officeDocument/2006/relationships/image" Target="media/image83.tiff"/><Relationship Id="rId116" Type="http://schemas.openxmlformats.org/officeDocument/2006/relationships/hyperlink" Target="https://www.grants.gov/custom/viewOppDetails.jsp" TargetMode="External"/><Relationship Id="rId323" Type="http://schemas.openxmlformats.org/officeDocument/2006/relationships/hyperlink" Target="https://www.grants.gov/web/grants/view-opportunity.html?oppId=344132" TargetMode="External"/><Relationship Id="rId530" Type="http://schemas.openxmlformats.org/officeDocument/2006/relationships/hyperlink" Target="http://www.nationalservice.gov" TargetMode="External"/><Relationship Id="rId20" Type="http://schemas.openxmlformats.org/officeDocument/2006/relationships/hyperlink" Target="https://www.whitehouse.gov/wp-content/uploads/2022/01/BUILDING-A-BETTER-AMERICA_FINAL.pdf" TargetMode="External"/><Relationship Id="rId628" Type="http://schemas.openxmlformats.org/officeDocument/2006/relationships/hyperlink" Target="http://ag.hawaii.gov/cpja/" TargetMode="External"/><Relationship Id="rId267" Type="http://schemas.openxmlformats.org/officeDocument/2006/relationships/hyperlink" Target="https://www.firescience.gov/" TargetMode="External"/><Relationship Id="rId474" Type="http://schemas.openxmlformats.org/officeDocument/2006/relationships/image" Target="media/image4.tiff"/><Relationship Id="rId127" Type="http://schemas.openxmlformats.org/officeDocument/2006/relationships/hyperlink" Target="https://www.grants.gov/web/grants/view-opportunity.html?oppId=321695" TargetMode="External"/><Relationship Id="rId681" Type="http://schemas.openxmlformats.org/officeDocument/2006/relationships/image" Target="media/image92.tiff"/><Relationship Id="rId737" Type="http://schemas.openxmlformats.org/officeDocument/2006/relationships/hyperlink" Target="https://blog.grants.gov/2017/02/28/grant-writing-basics-look-for-the-little-details/" TargetMode="External"/><Relationship Id="rId31" Type="http://schemas.openxmlformats.org/officeDocument/2006/relationships/hyperlink" Target="https://www.epa.gov/grants/epa-frequent-questions-grant-issues-response-novel-coronavirus-covid-19-public-health" TargetMode="External"/><Relationship Id="rId73" Type="http://schemas.openxmlformats.org/officeDocument/2006/relationships/hyperlink" Target="https://www.grants.gov/web/grants/view-opportunity.html?oppId=343858" TargetMode="External"/><Relationship Id="rId169" Type="http://schemas.openxmlformats.org/officeDocument/2006/relationships/hyperlink" Target="mailto:roberts.timothy-p@epa.gov" TargetMode="External"/><Relationship Id="rId334" Type="http://schemas.openxmlformats.org/officeDocument/2006/relationships/hyperlink" Target="mailto:preservation@neh.gov" TargetMode="External"/><Relationship Id="rId376" Type="http://schemas.openxmlformats.org/officeDocument/2006/relationships/hyperlink" Target="https://www.grants.gov/web/grants/view-opportunity.html?oppId=343965" TargetMode="External"/><Relationship Id="rId541" Type="http://schemas.openxmlformats.org/officeDocument/2006/relationships/hyperlink" Target="https://www.nationalservice.gov/" TargetMode="External"/><Relationship Id="rId583" Type="http://schemas.openxmlformats.org/officeDocument/2006/relationships/hyperlink" Target="http://www.fema.gov/assistance-firefighters-grant-awards" TargetMode="External"/><Relationship Id="rId639" Type="http://schemas.openxmlformats.org/officeDocument/2006/relationships/image" Target="media/image76.tiff"/><Relationship Id="rId4" Type="http://schemas.openxmlformats.org/officeDocument/2006/relationships/settings" Target="settings.xml"/><Relationship Id="rId180" Type="http://schemas.openxmlformats.org/officeDocument/2006/relationships/hyperlink" Target="https://www.grants.gov/web/grants/view-opportunity.html?oppId=342846" TargetMode="External"/><Relationship Id="rId236" Type="http://schemas.openxmlformats.org/officeDocument/2006/relationships/hyperlink" Target="https://www.grants.gov/web/grants/view-opportunity.html?oppId=341040" TargetMode="External"/><Relationship Id="rId278" Type="http://schemas.openxmlformats.org/officeDocument/2006/relationships/hyperlink" Target="https://www.grants.gov/web/grants/view-opportunity.html?oppId=344217" TargetMode="External"/><Relationship Id="rId401" Type="http://schemas.openxmlformats.org/officeDocument/2006/relationships/hyperlink" Target="https://www.grants.gov/web/grants/view-opportunity.html?oppId=344437" TargetMode="External"/><Relationship Id="rId443" Type="http://schemas.openxmlformats.org/officeDocument/2006/relationships/hyperlink" Target="https://www.ed.gov/programs/nathawaiian/" TargetMode="External"/><Relationship Id="rId650" Type="http://schemas.openxmlformats.org/officeDocument/2006/relationships/hyperlink" Target="http://www.cfda.gov/" TargetMode="External"/><Relationship Id="rId303" Type="http://schemas.openxmlformats.org/officeDocument/2006/relationships/hyperlink" Target="https://www.grants.gov/web/grants/view-opportunity.html?oppId=343870" TargetMode="External"/><Relationship Id="rId485" Type="http://schemas.openxmlformats.org/officeDocument/2006/relationships/hyperlink" Target="https://www.oha.org/resources/ka-wai-ola/" TargetMode="External"/><Relationship Id="rId692" Type="http://schemas.openxmlformats.org/officeDocument/2006/relationships/image" Target="media/image100.tiff"/><Relationship Id="rId706" Type="http://schemas.openxmlformats.org/officeDocument/2006/relationships/hyperlink" Target="https://eca.state.gov/about-bureau/organizational-structure/grants-division" TargetMode="External"/><Relationship Id="rId748" Type="http://schemas.openxmlformats.org/officeDocument/2006/relationships/hyperlink" Target="http://science.energy.gov/sbir/" TargetMode="External"/><Relationship Id="rId42" Type="http://schemas.openxmlformats.org/officeDocument/2006/relationships/hyperlink" Target="https://www.transportation.gov/coronavirus" TargetMode="External"/><Relationship Id="rId84" Type="http://schemas.openxmlformats.org/officeDocument/2006/relationships/hyperlink" Target="mailto:cindy.mason@usda.gov" TargetMode="External"/><Relationship Id="rId138" Type="http://schemas.openxmlformats.org/officeDocument/2006/relationships/hyperlink" Target="https://www.grants.gov/web/grants/view-opportunity.html?oppId=344373" TargetMode="External"/><Relationship Id="rId345" Type="http://schemas.openxmlformats.org/officeDocument/2006/relationships/hyperlink" Target="https://www.neh.gov/grants/research/collaborative-research-grants" TargetMode="External"/><Relationship Id="rId387" Type="http://schemas.openxmlformats.org/officeDocument/2006/relationships/hyperlink" Target="https://www.grants.gov/web/grants/view-opportunity.html?oppId=344290" TargetMode="External"/><Relationship Id="rId510" Type="http://schemas.openxmlformats.org/officeDocument/2006/relationships/hyperlink" Target="http://www.nmfs.noaa.gov/mb/financial_services/skhome.htm" TargetMode="External"/><Relationship Id="rId552" Type="http://schemas.openxmlformats.org/officeDocument/2006/relationships/image" Target="media/image33.png"/><Relationship Id="rId594" Type="http://schemas.openxmlformats.org/officeDocument/2006/relationships/image" Target="media/image52.tiff"/><Relationship Id="rId608" Type="http://schemas.openxmlformats.org/officeDocument/2006/relationships/image" Target="media/image63.tiff"/><Relationship Id="rId191" Type="http://schemas.openxmlformats.org/officeDocument/2006/relationships/hyperlink" Target="https://www.grants.gov/web/grants/view-opportunity.html?oppId=344259" TargetMode="External"/><Relationship Id="rId205" Type="http://schemas.openxmlformats.org/officeDocument/2006/relationships/hyperlink" Target="https://www.grants.gov/web/grants/view-opportunity.html?oppId=344233" TargetMode="External"/><Relationship Id="rId247" Type="http://schemas.openxmlformats.org/officeDocument/2006/relationships/hyperlink" Target="https://www.grants.gov/web/grants/view-opportunity.html?oppId=343688" TargetMode="External"/><Relationship Id="rId412" Type="http://schemas.openxmlformats.org/officeDocument/2006/relationships/hyperlink" Target="https://www.grants.gov/web/grants/view-opportunity.html?oppId=344436" TargetMode="External"/><Relationship Id="rId107" Type="http://schemas.openxmlformats.org/officeDocument/2006/relationships/hyperlink" Target="https://www.grants.gov/custom/viewOppDetails.jsp" TargetMode="External"/><Relationship Id="rId289" Type="http://schemas.openxmlformats.org/officeDocument/2006/relationships/hyperlink" Target="mailto:STLPG@nps.gov" TargetMode="External"/><Relationship Id="rId454" Type="http://schemas.openxmlformats.org/officeDocument/2006/relationships/hyperlink" Target="https://www.fws.gov/pacificislands/" TargetMode="External"/><Relationship Id="rId496" Type="http://schemas.openxmlformats.org/officeDocument/2006/relationships/hyperlink" Target="https://www.usda.gov/topics/farming/grants-and-loans" TargetMode="External"/><Relationship Id="rId661" Type="http://schemas.openxmlformats.org/officeDocument/2006/relationships/hyperlink" Target="http://www.nasa.gov/about/research/index.html" TargetMode="External"/><Relationship Id="rId717" Type="http://schemas.openxmlformats.org/officeDocument/2006/relationships/image" Target="media/image111.tiff"/><Relationship Id="rId11" Type="http://schemas.openxmlformats.org/officeDocument/2006/relationships/hyperlink" Target="https://www.whitehouse.gov/wp-content/uploads/2022/01/BUILDING-A-BETTER-AMERICA_FINAL.pdf" TargetMode="External"/><Relationship Id="rId53" Type="http://schemas.openxmlformats.org/officeDocument/2006/relationships/hyperlink" Target="mailto:Community.Projects.ETA@dol.gov" TargetMode="External"/><Relationship Id="rId149" Type="http://schemas.openxmlformats.org/officeDocument/2006/relationships/hyperlink" Target="http://www.access.gpo.gov/nara/index.html" TargetMode="External"/><Relationship Id="rId314" Type="http://schemas.openxmlformats.org/officeDocument/2006/relationships/hyperlink" Target="https://www.grants.gov/web/grants/view-opportunity.html?oppId=325616" TargetMode="External"/><Relationship Id="rId356" Type="http://schemas.openxmlformats.org/officeDocument/2006/relationships/hyperlink" Target="https://www.neh.gov/grants/public/public-humanities-projects" TargetMode="External"/><Relationship Id="rId398" Type="http://schemas.openxmlformats.org/officeDocument/2006/relationships/hyperlink" Target="https://www.grants.gov/web/grants/view-opportunity.html?oppId=344390" TargetMode="External"/><Relationship Id="rId521" Type="http://schemas.openxmlformats.org/officeDocument/2006/relationships/hyperlink" Target="http://www.uspto.gov/web/offices/ac/comp/proc/" TargetMode="External"/><Relationship Id="rId563" Type="http://schemas.openxmlformats.org/officeDocument/2006/relationships/image" Target="media/image41.png"/><Relationship Id="rId619" Type="http://schemas.openxmlformats.org/officeDocument/2006/relationships/hyperlink" Target="http://www.ojp.usdoj.gov/BJA/funding/index.html" TargetMode="External"/><Relationship Id="rId95" Type="http://schemas.openxmlformats.org/officeDocument/2006/relationships/hyperlink" Target="https://www.grants.gov/custom/viewOppDetails.jsp" TargetMode="External"/><Relationship Id="rId160" Type="http://schemas.openxmlformats.org/officeDocument/2006/relationships/hyperlink" Target="mailto:sc.grantsandcontracts@science.doe.gov" TargetMode="External"/><Relationship Id="rId216" Type="http://schemas.openxmlformats.org/officeDocument/2006/relationships/hyperlink" Target="https://www.grants.gov/web/grants/view-opportunity.html?oppId=344139" TargetMode="External"/><Relationship Id="rId423" Type="http://schemas.openxmlformats.org/officeDocument/2006/relationships/hyperlink" Target="https://www.va.gov/homeless/gpd.asp" TargetMode="External"/><Relationship Id="rId258" Type="http://schemas.openxmlformats.org/officeDocument/2006/relationships/hyperlink" Target="http://www.firescience.gov/" TargetMode="External"/><Relationship Id="rId465" Type="http://schemas.openxmlformats.org/officeDocument/2006/relationships/hyperlink" Target="https://www.eda.gov/programs/university-centers/" TargetMode="External"/><Relationship Id="rId630" Type="http://schemas.openxmlformats.org/officeDocument/2006/relationships/hyperlink" Target="mailto:shaleigh.k.tice@hawaii.gov" TargetMode="External"/><Relationship Id="rId672" Type="http://schemas.openxmlformats.org/officeDocument/2006/relationships/image" Target="media/image85.tiff"/><Relationship Id="rId728" Type="http://schemas.openxmlformats.org/officeDocument/2006/relationships/image" Target="media/image119.png"/><Relationship Id="rId22" Type="http://schemas.openxmlformats.org/officeDocument/2006/relationships/hyperlink" Target="https://www.whitehouse.gov/wp-content/uploads/2022/01/GuideBookDataset_FINAL.xlsx" TargetMode="External"/><Relationship Id="rId64" Type="http://schemas.openxmlformats.org/officeDocument/2006/relationships/hyperlink" Target="https://www.grants.gov/web/grants/view-opportunity.html?oppId=343949" TargetMode="External"/><Relationship Id="rId118" Type="http://schemas.openxmlformats.org/officeDocument/2006/relationships/hyperlink" Target="https://www.grants.gov/web/grants/view-opportunity.html?oppId=331121" TargetMode="External"/><Relationship Id="rId325" Type="http://schemas.openxmlformats.org/officeDocument/2006/relationships/hyperlink" Target="mailto:institutes@neh.gov" TargetMode="External"/><Relationship Id="rId367" Type="http://schemas.openxmlformats.org/officeDocument/2006/relationships/hyperlink" Target="https://www.grants.gov/web/grants/view-opportunity.html?oppId=344464" TargetMode="External"/><Relationship Id="rId532" Type="http://schemas.openxmlformats.org/officeDocument/2006/relationships/hyperlink" Target="https://americorps.gov/partner/funding-opportunities" TargetMode="External"/><Relationship Id="rId574" Type="http://schemas.openxmlformats.org/officeDocument/2006/relationships/image" Target="media/image48.png"/><Relationship Id="rId171" Type="http://schemas.openxmlformats.org/officeDocument/2006/relationships/hyperlink" Target="https://www.grantsolutions.gov/gs/preaward/previewPublicAnnouncement.do?id=101568" TargetMode="External"/><Relationship Id="rId227" Type="http://schemas.openxmlformats.org/officeDocument/2006/relationships/hyperlink" Target="https://www.grants.gov/web/grants/view-opportunity.html?oppId=344440" TargetMode="External"/><Relationship Id="rId269" Type="http://schemas.openxmlformats.org/officeDocument/2006/relationships/hyperlink" Target="https://www.grants.gov/web/grants/view-opportunity.html?oppId=344140" TargetMode="External"/><Relationship Id="rId434" Type="http://schemas.openxmlformats.org/officeDocument/2006/relationships/hyperlink" Target="https://www.va.gov/homeless/ssvf/index.html" TargetMode="External"/><Relationship Id="rId476" Type="http://schemas.openxmlformats.org/officeDocument/2006/relationships/image" Target="media/image6.tiff"/><Relationship Id="rId641" Type="http://schemas.openxmlformats.org/officeDocument/2006/relationships/hyperlink" Target="http://www.doleta.gov/grants/" TargetMode="External"/><Relationship Id="rId683" Type="http://schemas.openxmlformats.org/officeDocument/2006/relationships/hyperlink" Target="https://nsf.gov/funding/aboutfunding.jsp" TargetMode="External"/><Relationship Id="rId739" Type="http://schemas.openxmlformats.org/officeDocument/2006/relationships/hyperlink" Target="https://www.hrsa.gov/" TargetMode="External"/><Relationship Id="rId33" Type="http://schemas.openxmlformats.org/officeDocument/2006/relationships/hyperlink" Target="https://www.dhs.gov/coronavirus" TargetMode="External"/><Relationship Id="rId129" Type="http://schemas.openxmlformats.org/officeDocument/2006/relationships/hyperlink" Target="mailto:AmeriCorpsSeniors@cns.gov" TargetMode="External"/><Relationship Id="rId280" Type="http://schemas.openxmlformats.org/officeDocument/2006/relationships/hyperlink" Target="mailto:john_huffman@fws.gov" TargetMode="External"/><Relationship Id="rId336" Type="http://schemas.openxmlformats.org/officeDocument/2006/relationships/hyperlink" Target="https://www.neh.gov/program/dangers-and-opportunities-technology-perspectives-humanities" TargetMode="External"/><Relationship Id="rId501" Type="http://schemas.openxmlformats.org/officeDocument/2006/relationships/image" Target="media/image14.png"/><Relationship Id="rId543" Type="http://schemas.openxmlformats.org/officeDocument/2006/relationships/image" Target="media/image26.tiff"/><Relationship Id="rId75" Type="http://schemas.openxmlformats.org/officeDocument/2006/relationships/hyperlink" Target="mailto:dolores.maratita@usda.gov" TargetMode="External"/><Relationship Id="rId140" Type="http://schemas.openxmlformats.org/officeDocument/2006/relationships/hyperlink" Target="https://www.grants.gov/web/grants/view-opportunity.html?oppId=344303" TargetMode="External"/><Relationship Id="rId182" Type="http://schemas.openxmlformats.org/officeDocument/2006/relationships/hyperlink" Target="https://www.grants.gov/web/grants/view-opportunity.html?oppId=342547" TargetMode="External"/><Relationship Id="rId378" Type="http://schemas.openxmlformats.org/officeDocument/2006/relationships/hyperlink" Target="https://www.grants.gov/web/grants/view-opportunity.html?oppId=344296" TargetMode="External"/><Relationship Id="rId403" Type="http://schemas.openxmlformats.org/officeDocument/2006/relationships/hyperlink" Target="https://www.federalregister.gov/documents/2022/11/09/2022-24398/faa-contract-tower-competitive-grant-program-fy-2023-funding-opportunity" TargetMode="External"/><Relationship Id="rId585" Type="http://schemas.openxmlformats.org/officeDocument/2006/relationships/hyperlink" Target="http://www.fema.gov/staffing-adequate-fire-emergency-response-grants-awards" TargetMode="External"/><Relationship Id="rId750" Type="http://schemas.openxmlformats.org/officeDocument/2006/relationships/hyperlink" Target="http://www.volpe.dot.gov/sbir/index.html" TargetMode="External"/><Relationship Id="rId6" Type="http://schemas.openxmlformats.org/officeDocument/2006/relationships/hyperlink" Target="https://www.whitehouse.gov/wp-content/uploads/2022/11/Hawaii-BIL-State-Fact-Sheet-Nov-22.pdf" TargetMode="External"/><Relationship Id="rId238" Type="http://schemas.openxmlformats.org/officeDocument/2006/relationships/hyperlink" Target="mailto:stephanie.dawkins@hq.dhs.gov" TargetMode="External"/><Relationship Id="rId445" Type="http://schemas.openxmlformats.org/officeDocument/2006/relationships/hyperlink" Target="https://www.hrsa.gov/opa/eligibility-and-registration/health-centers/native-hawaiian/" TargetMode="External"/><Relationship Id="rId487" Type="http://schemas.openxmlformats.org/officeDocument/2006/relationships/hyperlink" Target="https://www.oha.org/loans" TargetMode="External"/><Relationship Id="rId610" Type="http://schemas.openxmlformats.org/officeDocument/2006/relationships/hyperlink" Target="http://www.imls.gov/applicants/museums.aspx" TargetMode="External"/><Relationship Id="rId652" Type="http://schemas.openxmlformats.org/officeDocument/2006/relationships/hyperlink" Target="http://www.dol.gov/odep/" TargetMode="External"/><Relationship Id="rId694" Type="http://schemas.openxmlformats.org/officeDocument/2006/relationships/hyperlink" Target="http://www.sba.gov/loans-and-grants" TargetMode="External"/><Relationship Id="rId708" Type="http://schemas.openxmlformats.org/officeDocument/2006/relationships/hyperlink" Target="https://eca.state.gov/organizational-funding/open-grant-solicitations" TargetMode="External"/><Relationship Id="rId291" Type="http://schemas.openxmlformats.org/officeDocument/2006/relationships/hyperlink" Target="http://go.nps.gov/sat" TargetMode="External"/><Relationship Id="rId305" Type="http://schemas.openxmlformats.org/officeDocument/2006/relationships/hyperlink" Target="https://www.grants.gov/web/grants/view-opportunity.html?oppId=344019" TargetMode="External"/><Relationship Id="rId347" Type="http://schemas.openxmlformats.org/officeDocument/2006/relationships/hyperlink" Target="https://www.grants.gov/web/grants/view-opportunity.html?oppId=343037" TargetMode="External"/><Relationship Id="rId512" Type="http://schemas.openxmlformats.org/officeDocument/2006/relationships/hyperlink" Target="http://www.ago.noaa.gov/" TargetMode="External"/><Relationship Id="rId44" Type="http://schemas.openxmlformats.org/officeDocument/2006/relationships/hyperlink" Target="https://www.usaid.gov/coronavirus" TargetMode="External"/><Relationship Id="rId86" Type="http://schemas.openxmlformats.org/officeDocument/2006/relationships/hyperlink" Target="https://www.grants.gov/custom/viewOppDetails.jsp" TargetMode="External"/><Relationship Id="rId151" Type="http://schemas.openxmlformats.org/officeDocument/2006/relationships/hyperlink" Target="mailto:Erin.Higgins@ed.gov" TargetMode="External"/><Relationship Id="rId389" Type="http://schemas.openxmlformats.org/officeDocument/2006/relationships/hyperlink" Target="https://www.grants.gov/web/grants/view-opportunity.html?oppId=344460" TargetMode="External"/><Relationship Id="rId554" Type="http://schemas.openxmlformats.org/officeDocument/2006/relationships/image" Target="media/image35.tiff"/><Relationship Id="rId596" Type="http://schemas.openxmlformats.org/officeDocument/2006/relationships/hyperlink" Target="https://www.hud.gov/program_offices/spm/gmomgmt/grantsinfo" TargetMode="External"/><Relationship Id="rId193" Type="http://schemas.openxmlformats.org/officeDocument/2006/relationships/hyperlink" Target="https://www.grants.gov/web/grants/view-opportunity.html?oppId=344257" TargetMode="External"/><Relationship Id="rId207" Type="http://schemas.openxmlformats.org/officeDocument/2006/relationships/hyperlink" Target="https://www.grants.gov/web/grants/view-opportunity.html?oppId=344190" TargetMode="External"/><Relationship Id="rId249" Type="http://schemas.openxmlformats.org/officeDocument/2006/relationships/hyperlink" Target="mailto:ChoiceNeighborhoods@hud.gov" TargetMode="External"/><Relationship Id="rId414" Type="http://schemas.openxmlformats.org/officeDocument/2006/relationships/hyperlink" Target="https://www.grants.gov/web/grants/view-opportunity.html?oppId=344244" TargetMode="External"/><Relationship Id="rId456" Type="http://schemas.openxmlformats.org/officeDocument/2006/relationships/hyperlink" Target="https://www.usgs.gov/science/regions/pacific/hawaii" TargetMode="External"/><Relationship Id="rId498" Type="http://schemas.openxmlformats.org/officeDocument/2006/relationships/hyperlink" Target="https://www.nal.usda.gov/ric/community-development-resources" TargetMode="External"/><Relationship Id="rId621" Type="http://schemas.openxmlformats.org/officeDocument/2006/relationships/image" Target="media/image69.png"/><Relationship Id="rId663" Type="http://schemas.openxmlformats.org/officeDocument/2006/relationships/image" Target="media/image79.tiff"/><Relationship Id="rId13" Type="http://schemas.openxmlformats.org/officeDocument/2006/relationships/hyperlink" Target="https://www.whitehouse.gov/wp-content/uploads/2022/01/BUILDING-A-BETTER-AMERICA_FINAL.pdf" TargetMode="External"/><Relationship Id="rId109" Type="http://schemas.openxmlformats.org/officeDocument/2006/relationships/hyperlink" Target="https://www.grants.gov/web/grants/view-opportunity.html?oppId=343424" TargetMode="External"/><Relationship Id="rId260" Type="http://schemas.openxmlformats.org/officeDocument/2006/relationships/hyperlink" Target="mailto:namillier@blm.gov" TargetMode="External"/><Relationship Id="rId316" Type="http://schemas.openxmlformats.org/officeDocument/2006/relationships/hyperlink" Target="http://www.archives.gov/nhprc/announcement/digitaleditions.html" TargetMode="External"/><Relationship Id="rId523" Type="http://schemas.openxmlformats.org/officeDocument/2006/relationships/hyperlink" Target="http://www.commerce.gov/about-commerce/grants-contracting-trade-opportunities" TargetMode="External"/><Relationship Id="rId719" Type="http://schemas.openxmlformats.org/officeDocument/2006/relationships/image" Target="media/image112.tiff"/><Relationship Id="rId55" Type="http://schemas.openxmlformats.org/officeDocument/2006/relationships/hyperlink" Target="https://www.aphis.usda.gov/aphis/ourfocus/onehealth/funding-opportunities" TargetMode="External"/><Relationship Id="rId97" Type="http://schemas.openxmlformats.org/officeDocument/2006/relationships/hyperlink" Target="https://www.grants.gov/web/grants/view-opportunity.html?oppId=343996" TargetMode="External"/><Relationship Id="rId120" Type="http://schemas.openxmlformats.org/officeDocument/2006/relationships/hyperlink" Target="mailto:grants@nist.gov" TargetMode="External"/><Relationship Id="rId358" Type="http://schemas.openxmlformats.org/officeDocument/2006/relationships/hyperlink" Target="https://www.grants.gov/web/grants/view-opportunity.html?oppId=340127" TargetMode="External"/><Relationship Id="rId565" Type="http://schemas.openxmlformats.org/officeDocument/2006/relationships/hyperlink" Target="https://www.fmcs.gov/resources/forms-applications/labor-management-grants-program/" TargetMode="External"/><Relationship Id="rId730" Type="http://schemas.openxmlformats.org/officeDocument/2006/relationships/hyperlink" Target="https://www.va.gov/homeless/gpd.asp" TargetMode="External"/><Relationship Id="rId162" Type="http://schemas.openxmlformats.org/officeDocument/2006/relationships/hyperlink" Target="https://www.grants.gov/custom/viewOppDetails.jsp" TargetMode="External"/><Relationship Id="rId218" Type="http://schemas.openxmlformats.org/officeDocument/2006/relationships/hyperlink" Target="https://www.grants.gov/web/grants/view-opportunity.html?oppId=344087" TargetMode="External"/><Relationship Id="rId425" Type="http://schemas.openxmlformats.org/officeDocument/2006/relationships/hyperlink" Target="mailto:GPDgrants@va.gov" TargetMode="External"/><Relationship Id="rId467" Type="http://schemas.openxmlformats.org/officeDocument/2006/relationships/hyperlink" Target="https://www.legislative.noaa.gov/NIYS/NIYSHI.pdf" TargetMode="External"/><Relationship Id="rId632" Type="http://schemas.openxmlformats.org/officeDocument/2006/relationships/image" Target="media/image71.tiff"/><Relationship Id="rId271" Type="http://schemas.openxmlformats.org/officeDocument/2006/relationships/hyperlink" Target="mailto:patrick_schulze@fws.gov" TargetMode="External"/><Relationship Id="rId674" Type="http://schemas.openxmlformats.org/officeDocument/2006/relationships/image" Target="media/image87.tiff"/><Relationship Id="rId24" Type="http://schemas.openxmlformats.org/officeDocument/2006/relationships/hyperlink" Target="https://www.whitehouse.gov/bipartisan-infrastructure-law/" TargetMode="External"/><Relationship Id="rId66" Type="http://schemas.openxmlformats.org/officeDocument/2006/relationships/hyperlink" Target="mailto:grantapplicationquestions@usda.gov" TargetMode="External"/><Relationship Id="rId131" Type="http://schemas.openxmlformats.org/officeDocument/2006/relationships/hyperlink" Target="https://www.grants.gov/custom/viewOppDetails.jsp" TargetMode="External"/><Relationship Id="rId327" Type="http://schemas.openxmlformats.org/officeDocument/2006/relationships/hyperlink" Target="https://www.neh.gov/grants/education/landmarks-american-history-and-culture-workshops-school-teachers" TargetMode="External"/><Relationship Id="rId369" Type="http://schemas.openxmlformats.org/officeDocument/2006/relationships/hyperlink" Target="http://www.nsf.gov/publications/pub_summ.jsp?ods_key=nsf22631" TargetMode="External"/><Relationship Id="rId534" Type="http://schemas.openxmlformats.org/officeDocument/2006/relationships/hyperlink" Target="https://www.americorps.gov/partner/funding-opportunities" TargetMode="External"/><Relationship Id="rId576" Type="http://schemas.openxmlformats.org/officeDocument/2006/relationships/image" Target="media/image50.png"/><Relationship Id="rId741" Type="http://schemas.openxmlformats.org/officeDocument/2006/relationships/hyperlink" Target="https://www.imls.gov/grants/awarded/lg-95-18-0024-18" TargetMode="External"/><Relationship Id="rId173" Type="http://schemas.openxmlformats.org/officeDocument/2006/relationships/hyperlink" Target="https://www.grants.gov/web/grants/view-opportunity.html?oppId=344441" TargetMode="External"/><Relationship Id="rId229" Type="http://schemas.openxmlformats.org/officeDocument/2006/relationships/hyperlink" Target="https://www.grants.gov/web/grants/view-opportunity.html?oppId=344458" TargetMode="External"/><Relationship Id="rId380" Type="http://schemas.openxmlformats.org/officeDocument/2006/relationships/hyperlink" Target="https://www.grants.gov/web/grants/view-opportunity.html?oppId=344295" TargetMode="External"/><Relationship Id="rId436" Type="http://schemas.openxmlformats.org/officeDocument/2006/relationships/hyperlink" Target="https://www.va.gov/homeless/ssvf/index.html" TargetMode="External"/><Relationship Id="rId601" Type="http://schemas.openxmlformats.org/officeDocument/2006/relationships/image" Target="media/image57.png"/><Relationship Id="rId643" Type="http://schemas.openxmlformats.org/officeDocument/2006/relationships/hyperlink" Target="http://www.dol.gov/ILAB/grants/" TargetMode="External"/><Relationship Id="rId240" Type="http://schemas.openxmlformats.org/officeDocument/2006/relationships/hyperlink" Target="http://https:/www.hud.gov/program_offices/healthy_homes/hhi/hhts" TargetMode="External"/><Relationship Id="rId478" Type="http://schemas.openxmlformats.org/officeDocument/2006/relationships/hyperlink" Target="https://www.oha.org/grants" TargetMode="External"/><Relationship Id="rId685" Type="http://schemas.openxmlformats.org/officeDocument/2006/relationships/image" Target="media/image94.tiff"/><Relationship Id="rId35" Type="http://schemas.openxmlformats.org/officeDocument/2006/relationships/hyperlink" Target="https://www.imls.gov/coronavirus-covid-19-updates" TargetMode="External"/><Relationship Id="rId77" Type="http://schemas.openxmlformats.org/officeDocument/2006/relationships/hyperlink" Target="https://www.rd.usda.gov/programs-services/water-waste-disposal-technical-assistance-training-grants" TargetMode="External"/><Relationship Id="rId100" Type="http://schemas.openxmlformats.org/officeDocument/2006/relationships/hyperlink" Target="https://www.grants.gov/web/grants/view-opportunity.html?oppId=343841" TargetMode="External"/><Relationship Id="rId282" Type="http://schemas.openxmlformats.org/officeDocument/2006/relationships/hyperlink" Target="https://www.grants.gov/custom/viewOppDetails.jsp" TargetMode="External"/><Relationship Id="rId338" Type="http://schemas.openxmlformats.org/officeDocument/2006/relationships/hyperlink" Target="https://www.grants.gov/web/grants/view-opportunity.html?oppId=343684" TargetMode="External"/><Relationship Id="rId503" Type="http://schemas.openxmlformats.org/officeDocument/2006/relationships/hyperlink" Target="http://www.eda.gov/" TargetMode="External"/><Relationship Id="rId545" Type="http://schemas.openxmlformats.org/officeDocument/2006/relationships/image" Target="media/image28.tiff"/><Relationship Id="rId587" Type="http://schemas.openxmlformats.org/officeDocument/2006/relationships/hyperlink" Target="http://www.fema.gov/fire-prevention-safety-grants-fps" TargetMode="External"/><Relationship Id="rId710" Type="http://schemas.openxmlformats.org/officeDocument/2006/relationships/hyperlink" Target="http://exchanges.state.gov/grants/index.html" TargetMode="External"/><Relationship Id="rId752" Type="http://schemas.openxmlformats.org/officeDocument/2006/relationships/hyperlink" Target="http://www.nsf.gov/eng/iip/sbir/" TargetMode="External"/><Relationship Id="rId8" Type="http://schemas.openxmlformats.org/officeDocument/2006/relationships/hyperlink" Target="https://www.whitehouse.gov/wp-content/uploads/2022/01/BUILDING-A-BETTER-AMERICA_FINAL.pdf" TargetMode="External"/><Relationship Id="rId142" Type="http://schemas.openxmlformats.org/officeDocument/2006/relationships/hyperlink" Target="https://www.govinfo.gov/content/pkg/FR-2022-11-10/pdf/2022-24704.pdf" TargetMode="External"/><Relationship Id="rId184" Type="http://schemas.openxmlformats.org/officeDocument/2006/relationships/hyperlink" Target="https://www.grants.gov/web/grants/view-opportunity.html?oppId=342539" TargetMode="External"/><Relationship Id="rId391" Type="http://schemas.openxmlformats.org/officeDocument/2006/relationships/hyperlink" Target="https://www.grants.gov/web/grants/view-opportunity.html?oppId=344320" TargetMode="External"/><Relationship Id="rId405" Type="http://schemas.openxmlformats.org/officeDocument/2006/relationships/hyperlink" Target="https://www.grants.gov/web/grants/view-opportunity.html?oppId=344425" TargetMode="External"/><Relationship Id="rId447" Type="http://schemas.openxmlformats.org/officeDocument/2006/relationships/hyperlink" Target="https://www.acf.hhs.gov/ana" TargetMode="External"/><Relationship Id="rId612" Type="http://schemas.openxmlformats.org/officeDocument/2006/relationships/hyperlink" Target="http://www.doi.gov/index.cfm" TargetMode="External"/><Relationship Id="rId251" Type="http://schemas.openxmlformats.org/officeDocument/2006/relationships/hyperlink" Target="https://https:/www.hud.gov/program_offices/spm/gmomgmt/grantsinfo/fundingopps" TargetMode="External"/><Relationship Id="rId489" Type="http://schemas.openxmlformats.org/officeDocument/2006/relationships/hyperlink" Target="http://www.papakilodatabase.com/main/main.php" TargetMode="External"/><Relationship Id="rId654" Type="http://schemas.openxmlformats.org/officeDocument/2006/relationships/hyperlink" Target="http://www.dol.gov/vets/grants/grants/main.htm" TargetMode="External"/><Relationship Id="rId696" Type="http://schemas.openxmlformats.org/officeDocument/2006/relationships/image" Target="media/image101.png"/><Relationship Id="rId46" Type="http://schemas.openxmlformats.org/officeDocument/2006/relationships/hyperlink" Target="mailto:Erica_Cordeiro@nps.gov" TargetMode="External"/><Relationship Id="rId293" Type="http://schemas.openxmlformats.org/officeDocument/2006/relationships/hyperlink" Target="https://www.grants.gov/web/grants/view-opportunity.html?oppId=343689" TargetMode="External"/><Relationship Id="rId307" Type="http://schemas.openxmlformats.org/officeDocument/2006/relationships/hyperlink" Target="mailto:Community.Projects.ETA@dol.gov" TargetMode="External"/><Relationship Id="rId349" Type="http://schemas.openxmlformats.org/officeDocument/2006/relationships/hyperlink" Target="mailto:editions@neh.gov" TargetMode="External"/><Relationship Id="rId514" Type="http://schemas.openxmlformats.org/officeDocument/2006/relationships/hyperlink" Target="http://www.seagrant.noaa.gov/" TargetMode="External"/><Relationship Id="rId556" Type="http://schemas.openxmlformats.org/officeDocument/2006/relationships/image" Target="media/image36.tiff"/><Relationship Id="rId721" Type="http://schemas.openxmlformats.org/officeDocument/2006/relationships/hyperlink" Target="https://home.treasury.gov/services/grant-programs" TargetMode="External"/><Relationship Id="rId88" Type="http://schemas.openxmlformats.org/officeDocument/2006/relationships/hyperlink" Target="https://www.grants.gov/web/grants/view-opportunity.html?oppId=344434" TargetMode="External"/><Relationship Id="rId111" Type="http://schemas.openxmlformats.org/officeDocument/2006/relationships/hyperlink" Target="mailto:jennifer.hinden@noaa.gov" TargetMode="External"/><Relationship Id="rId153" Type="http://schemas.openxmlformats.org/officeDocument/2006/relationships/hyperlink" Target="https://www.grants.gov/web/grants/view-opportunity.html?oppId=344267" TargetMode="External"/><Relationship Id="rId195" Type="http://schemas.openxmlformats.org/officeDocument/2006/relationships/hyperlink" Target="https://www.grants.gov/web/grants/view-opportunity.html?oppId=340396" TargetMode="External"/><Relationship Id="rId209" Type="http://schemas.openxmlformats.org/officeDocument/2006/relationships/hyperlink" Target="https://www.grants.gov/web/grants/view-opportunity.html?oppId=344173" TargetMode="External"/><Relationship Id="rId360" Type="http://schemas.openxmlformats.org/officeDocument/2006/relationships/hyperlink" Target="https://www.grants.gov/web/grants/view-opportunity.html?oppId=344093" TargetMode="External"/><Relationship Id="rId416" Type="http://schemas.openxmlformats.org/officeDocument/2006/relationships/image" Target="media/image2.gif"/><Relationship Id="rId598" Type="http://schemas.openxmlformats.org/officeDocument/2006/relationships/image" Target="media/image54.png"/><Relationship Id="rId220" Type="http://schemas.openxmlformats.org/officeDocument/2006/relationships/hyperlink" Target="https://www.grants.gov/web/grants/view-opportunity.html?oppId=344147" TargetMode="External"/><Relationship Id="rId458" Type="http://schemas.openxmlformats.org/officeDocument/2006/relationships/hyperlink" Target="https://www.fsa.usda.gov/state-offices/Hawaii" TargetMode="External"/><Relationship Id="rId623" Type="http://schemas.openxmlformats.org/officeDocument/2006/relationships/hyperlink" Target="http://www.ncjrs.gov/fedgrant.html" TargetMode="External"/><Relationship Id="rId665" Type="http://schemas.openxmlformats.org/officeDocument/2006/relationships/image" Target="media/image80.png"/><Relationship Id="rId15" Type="http://schemas.openxmlformats.org/officeDocument/2006/relationships/hyperlink" Target="https://www.whitehouse.gov/wp-content/uploads/2022/01/BUILDING-A-BETTER-AMERICA_FINAL.pdf" TargetMode="External"/><Relationship Id="rId57" Type="http://schemas.openxmlformats.org/officeDocument/2006/relationships/hyperlink" Target="mailto:APHIS.ARP.PMO@usda.gov" TargetMode="External"/><Relationship Id="rId262" Type="http://schemas.openxmlformats.org/officeDocument/2006/relationships/hyperlink" Target="http://www.firescience.gov/" TargetMode="External"/><Relationship Id="rId318" Type="http://schemas.openxmlformats.org/officeDocument/2006/relationships/hyperlink" Target="https://www.arts.gov/grants/translation-projects" TargetMode="External"/><Relationship Id="rId525" Type="http://schemas.openxmlformats.org/officeDocument/2006/relationships/hyperlink" Target="http://www.commerce.gov/" TargetMode="External"/><Relationship Id="rId567" Type="http://schemas.openxmlformats.org/officeDocument/2006/relationships/hyperlink" Target="http://www.hhs.gov" TargetMode="External"/><Relationship Id="rId732" Type="http://schemas.openxmlformats.org/officeDocument/2006/relationships/image" Target="media/image122.tiff"/><Relationship Id="rId99" Type="http://schemas.openxmlformats.org/officeDocument/2006/relationships/hyperlink" Target="mailto:Laurie.Golden@noaa.gov" TargetMode="External"/><Relationship Id="rId122" Type="http://schemas.openxmlformats.org/officeDocument/2006/relationships/hyperlink" Target="https://www.grants.gov/custom/viewOppDetails.jsp" TargetMode="External"/><Relationship Id="rId164" Type="http://schemas.openxmlformats.org/officeDocument/2006/relationships/hyperlink" Target="https://www.grants.gov/web/grants/view-opportunity.html?oppId=343923" TargetMode="External"/><Relationship Id="rId371" Type="http://schemas.openxmlformats.org/officeDocument/2006/relationships/hyperlink" Target="https://www.grants.gov/web/grants/view-opportunity.html?oppId=343554" TargetMode="External"/><Relationship Id="rId427" Type="http://schemas.openxmlformats.org/officeDocument/2006/relationships/hyperlink" Target="https://www.va.gov/homeless/gpd.asp" TargetMode="External"/><Relationship Id="rId469" Type="http://schemas.openxmlformats.org/officeDocument/2006/relationships/hyperlink" Target="http://www.sba.gov/aboutsba/sbaprograms/8abd" TargetMode="External"/><Relationship Id="rId634" Type="http://schemas.openxmlformats.org/officeDocument/2006/relationships/hyperlink" Target="https://ag.hawaii.gov/cpja/gp/" TargetMode="External"/><Relationship Id="rId676" Type="http://schemas.openxmlformats.org/officeDocument/2006/relationships/image" Target="media/image88.tiff"/><Relationship Id="rId26" Type="http://schemas.openxmlformats.org/officeDocument/2006/relationships/hyperlink" Target="https://www.usda.gov/coronavirus" TargetMode="External"/><Relationship Id="rId231" Type="http://schemas.openxmlformats.org/officeDocument/2006/relationships/hyperlink" Target="https://www.grants.gov/web/grants/view-opportunity.html?oppId=344459" TargetMode="External"/><Relationship Id="rId273" Type="http://schemas.openxmlformats.org/officeDocument/2006/relationships/hyperlink" Target="https://www.usgs.gov/programs/national-cooperative-geologic-mapping-program" TargetMode="External"/><Relationship Id="rId329" Type="http://schemas.openxmlformats.org/officeDocument/2006/relationships/hyperlink" Target="https://www.grants.gov/web/grants/view-opportunity.html?oppId=344383" TargetMode="External"/><Relationship Id="rId480" Type="http://schemas.openxmlformats.org/officeDocument/2006/relationships/hyperlink" Target="http://www.ohadatabook.com/" TargetMode="External"/><Relationship Id="rId536" Type="http://schemas.openxmlformats.org/officeDocument/2006/relationships/image" Target="media/image22.png"/><Relationship Id="rId701"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3&amp;&amp;&amp;http://www.sba.gov/tools/sba-learning-center/training/financing-options-small-businesses" TargetMode="External"/><Relationship Id="rId68" Type="http://schemas.openxmlformats.org/officeDocument/2006/relationships/hyperlink" Target="https://www.nifa.usda.gov/grants/funding-opportunities/capacity-building-grants-non-land-grant-colleges-agriculture-program" TargetMode="External"/><Relationship Id="rId133" Type="http://schemas.openxmlformats.org/officeDocument/2006/relationships/hyperlink" Target="https://www.grants.gov/web/grants/view-opportunity.html?oppId=343155" TargetMode="External"/><Relationship Id="rId175" Type="http://schemas.openxmlformats.org/officeDocument/2006/relationships/hyperlink" Target="https://www.grants.gov/web/grants/view-opportunity.html?oppId=344228" TargetMode="External"/><Relationship Id="rId340" Type="http://schemas.openxmlformats.org/officeDocument/2006/relationships/hyperlink" Target="mailto:preservation@neh.gov" TargetMode="External"/><Relationship Id="rId578" Type="http://schemas.openxmlformats.org/officeDocument/2006/relationships/hyperlink" Target="https://www.fema.gov/welcome-assistance-firefighters-grant-program" TargetMode="External"/><Relationship Id="rId743" Type="http://schemas.openxmlformats.org/officeDocument/2006/relationships/hyperlink" Target="https://grantsgovprod.wordpress.com/2019/03/27/3-tips-for-crafting-need-statements-in-federal-grant-proposals/?utm_source=newsletter&amp;utm_medium=email&amp;utm_campaign=noprofile&amp;utm_content=june2020" TargetMode="External"/><Relationship Id="rId200" Type="http://schemas.openxmlformats.org/officeDocument/2006/relationships/hyperlink" Target="https://www.grants.gov/web/grants/view-opportunity.html?oppId=344384" TargetMode="External"/><Relationship Id="rId382" Type="http://schemas.openxmlformats.org/officeDocument/2006/relationships/hyperlink" Target="https://www.grants.gov/web/grants/view-opportunity.html?oppId=344288" TargetMode="External"/><Relationship Id="rId438" Type="http://schemas.openxmlformats.org/officeDocument/2006/relationships/hyperlink" Target="https://www.grants.gov/web/grants/view-opportunity.html?oppId=344328" TargetMode="External"/><Relationship Id="rId603" Type="http://schemas.openxmlformats.org/officeDocument/2006/relationships/hyperlink" Target="http://portal.hud.gov/hudportal/HUD?src=/program_offices/Administration/grants/fundsavail" TargetMode="External"/><Relationship Id="rId645" Type="http://schemas.openxmlformats.org/officeDocument/2006/relationships/hyperlink" Target="http://www.dol.gov/odep/topics/grants.htm" TargetMode="External"/><Relationship Id="rId687" Type="http://schemas.openxmlformats.org/officeDocument/2006/relationships/hyperlink" Target="http://nsf.gov/funding/pgm_list.jsp?org=NSF&amp;ord=date" TargetMode="External"/><Relationship Id="rId242" Type="http://schemas.openxmlformats.org/officeDocument/2006/relationships/image" Target="media/image1.png"/><Relationship Id="rId284" Type="http://schemas.openxmlformats.org/officeDocument/2006/relationships/hyperlink" Target="https://www.grants.gov/web/grants/view-opportunity.html?oppId=343941" TargetMode="External"/><Relationship Id="rId491" Type="http://schemas.openxmlformats.org/officeDocument/2006/relationships/hyperlink" Target="https://www.oha.org/scholarships" TargetMode="External"/><Relationship Id="rId505" Type="http://schemas.openxmlformats.org/officeDocument/2006/relationships/hyperlink" Target="http://www.ita.doc.gov/td/mdcp/" TargetMode="External"/><Relationship Id="rId712" Type="http://schemas.openxmlformats.org/officeDocument/2006/relationships/hyperlink" Target="http://exchanges.state.gov/grants/index.html" TargetMode="External"/><Relationship Id="rId37" Type="http://schemas.openxmlformats.org/officeDocument/2006/relationships/hyperlink" Target="https://www.dol.gov/coronavirus" TargetMode="External"/><Relationship Id="rId79" Type="http://schemas.openxmlformats.org/officeDocument/2006/relationships/hyperlink" Target="https://www.grants.gov/web/grants/view-opportunity.html?oppId=341225" TargetMode="External"/><Relationship Id="rId102" Type="http://schemas.openxmlformats.org/officeDocument/2006/relationships/hyperlink" Target="mailto:sg.grants@noaa.gov" TargetMode="External"/><Relationship Id="rId144" Type="http://schemas.openxmlformats.org/officeDocument/2006/relationships/hyperlink" Target="https://www.grants.gov/web/grants/view-opportunity.html?oppId=344424" TargetMode="External"/><Relationship Id="rId547" Type="http://schemas.openxmlformats.org/officeDocument/2006/relationships/hyperlink" Target="https://business.defense.gov/COVID-19-SMALL-BUSINESS-RESOURCES/" TargetMode="External"/><Relationship Id="rId589" Type="http://schemas.openxmlformats.org/officeDocument/2006/relationships/hyperlink" Target="http://www.fema.gov/fire-prevention-safety-grants-success-stories" TargetMode="External"/><Relationship Id="rId754" Type="http://schemas.openxmlformats.org/officeDocument/2006/relationships/theme" Target="theme/theme1.xml"/><Relationship Id="rId90" Type="http://schemas.openxmlformats.org/officeDocument/2006/relationships/hyperlink" Target="mailto:Matt.Chasse@noaa.gov" TargetMode="External"/><Relationship Id="rId186" Type="http://schemas.openxmlformats.org/officeDocument/2006/relationships/hyperlink" Target="https://www.grants.gov/web/grants/view-opportunity.html?oppId=344345" TargetMode="External"/><Relationship Id="rId351" Type="http://schemas.openxmlformats.org/officeDocument/2006/relationships/hyperlink" Target="https://www.neh.gov/grants/odh/digital-humanities-advancement-grants" TargetMode="External"/><Relationship Id="rId393" Type="http://schemas.openxmlformats.org/officeDocument/2006/relationships/hyperlink" Target="https://www.grants.gov/web/grants/view-opportunity.html?oppId=344191" TargetMode="External"/><Relationship Id="rId407" Type="http://schemas.openxmlformats.org/officeDocument/2006/relationships/hyperlink" Target="mailto:CulvertAOP@dot.gov" TargetMode="External"/><Relationship Id="rId449" Type="http://schemas.openxmlformats.org/officeDocument/2006/relationships/hyperlink" Target="https://www.hud.gov/hudprograms/IMHHL" TargetMode="External"/><Relationship Id="rId614" Type="http://schemas.openxmlformats.org/officeDocument/2006/relationships/hyperlink" Target="http://www.doi.gov/businesses/working-with-interior.cfm" TargetMode="External"/><Relationship Id="rId656" Type="http://schemas.openxmlformats.org/officeDocument/2006/relationships/hyperlink" Target="http://www.dol.gov/elaws/vets/vetpref/choice.htm" TargetMode="External"/><Relationship Id="rId211" Type="http://schemas.openxmlformats.org/officeDocument/2006/relationships/hyperlink" Target="https://www.grants.gov/web/grants/view-opportunity.html?oppId=344172" TargetMode="External"/><Relationship Id="rId253" Type="http://schemas.openxmlformats.org/officeDocument/2006/relationships/hyperlink" Target="https://www.grants.gov/web/grants/view-opportunity.html?oppId=343377" TargetMode="External"/><Relationship Id="rId295" Type="http://schemas.openxmlformats.org/officeDocument/2006/relationships/hyperlink" Target="mailto:cmunoz@usbr.gov" TargetMode="External"/><Relationship Id="rId309" Type="http://schemas.openxmlformats.org/officeDocument/2006/relationships/hyperlink" Target="https://www.grants.gov/custom/viewOppDetails.jsp" TargetMode="External"/><Relationship Id="rId460" Type="http://schemas.openxmlformats.org/officeDocument/2006/relationships/hyperlink" Target="https://www.rd.usda.gov/hi" TargetMode="External"/><Relationship Id="rId516" Type="http://schemas.openxmlformats.org/officeDocument/2006/relationships/hyperlink" Target="http://www.osec.doc.gov/osdbu/" TargetMode="External"/><Relationship Id="rId698" Type="http://schemas.openxmlformats.org/officeDocument/2006/relationships/image" Target="media/image102.tiff"/><Relationship Id="rId48" Type="http://schemas.openxmlformats.org/officeDocument/2006/relationships/hyperlink" Target="https://www.noaa.gov/office-education/bwet" TargetMode="External"/><Relationship Id="rId113" Type="http://schemas.openxmlformats.org/officeDocument/2006/relationships/hyperlink" Target="https://www.grants.gov/custom/viewOppDetails.jsp" TargetMode="External"/><Relationship Id="rId320" Type="http://schemas.openxmlformats.org/officeDocument/2006/relationships/hyperlink" Target="https://www.grants.gov/web/grants/view-opportunity.html?oppId=343060" TargetMode="External"/><Relationship Id="rId558" Type="http://schemas.openxmlformats.org/officeDocument/2006/relationships/image" Target="media/image38.png"/><Relationship Id="rId723" Type="http://schemas.openxmlformats.org/officeDocument/2006/relationships/image" Target="media/image115.png"/><Relationship Id="rId155" Type="http://schemas.openxmlformats.org/officeDocument/2006/relationships/hyperlink" Target="https://www.grants.gov/web/grants/view-opportunity.html?oppId=344408" TargetMode="External"/><Relationship Id="rId197" Type="http://schemas.openxmlformats.org/officeDocument/2006/relationships/hyperlink" Target="https://www.grants.gov/web/grants/view-opportunity.html?oppId=344180" TargetMode="External"/><Relationship Id="rId362" Type="http://schemas.openxmlformats.org/officeDocument/2006/relationships/hyperlink" Target="https://www.grants.gov/web/grants/view-opportunity.html?oppId=344223" TargetMode="External"/><Relationship Id="rId418" Type="http://schemas.openxmlformats.org/officeDocument/2006/relationships/hyperlink" Target="mailto:lsv@va.gov" TargetMode="External"/><Relationship Id="rId625" Type="http://schemas.openxmlformats.org/officeDocument/2006/relationships/hyperlink" Target="http://www.ojp.usdoj.gov/smart/funding.htm" TargetMode="External"/><Relationship Id="rId222" Type="http://schemas.openxmlformats.org/officeDocument/2006/relationships/hyperlink" Target="https://www.grants.gov/web/grants/view-opportunity.html?oppId=344360" TargetMode="External"/><Relationship Id="rId264" Type="http://schemas.openxmlformats.org/officeDocument/2006/relationships/hyperlink" Target="mailto:namiller@blm.gov" TargetMode="External"/><Relationship Id="rId471" Type="http://schemas.openxmlformats.org/officeDocument/2006/relationships/hyperlink" Target="https://www.va.gov/centerforminorityveterans/" TargetMode="External"/><Relationship Id="rId667" Type="http://schemas.openxmlformats.org/officeDocument/2006/relationships/hyperlink" Target="http://www.archives.gov/nhprc/announcement/" TargetMode="External"/><Relationship Id="rId17" Type="http://schemas.openxmlformats.org/officeDocument/2006/relationships/hyperlink" Target="https://www.whitehouse.gov/wp-content/uploads/2022/01/BUILDING-A-BETTER-AMERICA_FINAL.pdf" TargetMode="External"/><Relationship Id="rId59" Type="http://schemas.openxmlformats.org/officeDocument/2006/relationships/hyperlink" Target="https://www.nifa.usda.gov/grants/funding-opportunities/biotechnology-risk-assessment-research-grants-program-brag" TargetMode="External"/><Relationship Id="rId124" Type="http://schemas.openxmlformats.org/officeDocument/2006/relationships/hyperlink" Target="https://www.grants.gov/web/grants/view-opportunity.html?oppId=325811" TargetMode="External"/><Relationship Id="rId527" Type="http://schemas.openxmlformats.org/officeDocument/2006/relationships/hyperlink" Target="https://www.eda.gov/resources/economic-development-directory/states/hi.htm" TargetMode="External"/><Relationship Id="rId569" Type="http://schemas.openxmlformats.org/officeDocument/2006/relationships/image" Target="media/image44.png"/><Relationship Id="rId734" Type="http://schemas.openxmlformats.org/officeDocument/2006/relationships/hyperlink" Target="https://www.grants.gov/web/grants/learn-grants.html" TargetMode="External"/><Relationship Id="rId70" Type="http://schemas.openxmlformats.org/officeDocument/2006/relationships/hyperlink" Target="https://www.grants.gov/web/grants/view-opportunity.html?oppId=343970" TargetMode="External"/><Relationship Id="rId166" Type="http://schemas.openxmlformats.org/officeDocument/2006/relationships/hyperlink" Target="https://www.grants.gov/web/grants/view-opportunity.html?oppId=343925" TargetMode="External"/><Relationship Id="rId331" Type="http://schemas.openxmlformats.org/officeDocument/2006/relationships/hyperlink" Target="mailto:preservation@neh.gov" TargetMode="External"/><Relationship Id="rId373" Type="http://schemas.openxmlformats.org/officeDocument/2006/relationships/hyperlink" Target="https://www.grants.gov/web/grants/view-opportunity.html?oppId=343077" TargetMode="External"/><Relationship Id="rId429" Type="http://schemas.openxmlformats.org/officeDocument/2006/relationships/hyperlink" Target="https://www.va.gov/homeless/gpd.asp" TargetMode="External"/><Relationship Id="rId580" Type="http://schemas.openxmlformats.org/officeDocument/2006/relationships/hyperlink" Target="mailto:firegrants@dhs.gov" TargetMode="External"/><Relationship Id="rId636" Type="http://schemas.openxmlformats.org/officeDocument/2006/relationships/image" Target="media/image74.png"/><Relationship Id="rId1" Type="http://schemas.openxmlformats.org/officeDocument/2006/relationships/customXml" Target="../customXml/item1.xml"/><Relationship Id="rId233" Type="http://schemas.openxmlformats.org/officeDocument/2006/relationships/hyperlink" Target="mailto:bphcfunding@hrsa.gov" TargetMode="External"/><Relationship Id="rId440" Type="http://schemas.openxmlformats.org/officeDocument/2006/relationships/hyperlink" Target="https://www.va.gov/HOMELESS/" TargetMode="External"/><Relationship Id="rId678" Type="http://schemas.openxmlformats.org/officeDocument/2006/relationships/hyperlink" Target="https://www.neh.gov/grants" TargetMode="External"/><Relationship Id="rId28" Type="http://schemas.openxmlformats.org/officeDocument/2006/relationships/hyperlink" Target="https://www.nationalservice.gov/about-cncs/coronavirus-disease-2019-covid-19" TargetMode="External"/><Relationship Id="rId275" Type="http://schemas.openxmlformats.org/officeDocument/2006/relationships/hyperlink" Target="https://www.grants.gov/web/grants/view-opportunity.html?oppId=344430" TargetMode="External"/><Relationship Id="rId300" Type="http://schemas.openxmlformats.org/officeDocument/2006/relationships/hyperlink" Target="mailto:IN_FOA-ETA-23-31@dol.gov" TargetMode="External"/><Relationship Id="rId482" Type="http://schemas.openxmlformats.org/officeDocument/2006/relationships/hyperlink" Target="http://www.kamakakoi.com" TargetMode="External"/><Relationship Id="rId538" Type="http://schemas.openxmlformats.org/officeDocument/2006/relationships/image" Target="media/image24.png"/><Relationship Id="rId703" Type="http://schemas.openxmlformats.org/officeDocument/2006/relationships/hyperlink" Target="https://www.sba.gov/offices/district/hi/Honolulu" TargetMode="External"/><Relationship Id="rId745" Type="http://schemas.openxmlformats.org/officeDocument/2006/relationships/hyperlink" Target="https://grantspace.org/training/introduction-to-proposal-writing/" TargetMode="External"/><Relationship Id="rId81" Type="http://schemas.openxmlformats.org/officeDocument/2006/relationships/hyperlink" Target="mailto:shamika.johnson@usda.gov" TargetMode="External"/><Relationship Id="rId135" Type="http://schemas.openxmlformats.org/officeDocument/2006/relationships/hyperlink" Target="mailto:americorpsgrants@cns.gov" TargetMode="External"/><Relationship Id="rId177" Type="http://schemas.openxmlformats.org/officeDocument/2006/relationships/hyperlink" Target="https://www.grants.gov/web/grants/view-opportunity.html?oppId=344145" TargetMode="External"/><Relationship Id="rId342" Type="http://schemas.openxmlformats.org/officeDocument/2006/relationships/hyperlink" Target="https://www.neh.gov/grants/preservation/preservation-assistance-grants-smaller-institutions" TargetMode="External"/><Relationship Id="rId384" Type="http://schemas.openxmlformats.org/officeDocument/2006/relationships/hyperlink" Target="https://www.grants.gov/web/grants/view-opportunity.html?oppId=344277" TargetMode="External"/><Relationship Id="rId591" Type="http://schemas.openxmlformats.org/officeDocument/2006/relationships/hyperlink" Target="http://www.fema.gov/e-mail-alert-archive" TargetMode="External"/><Relationship Id="rId605" Type="http://schemas.openxmlformats.org/officeDocument/2006/relationships/image" Target="media/image60.tiff"/><Relationship Id="rId202" Type="http://schemas.openxmlformats.org/officeDocument/2006/relationships/hyperlink" Target="https://www.grants.gov/web/grants/view-opportunity.html?oppId=344374" TargetMode="External"/><Relationship Id="rId244" Type="http://schemas.openxmlformats.org/officeDocument/2006/relationships/hyperlink" Target="https://www.grants.gov/web/grants/view-opportunity.html?oppId=344463" TargetMode="External"/><Relationship Id="rId647" Type="http://schemas.openxmlformats.org/officeDocument/2006/relationships/hyperlink" Target="http://www.dol.gov/oasam/grants/RFRA-GuidanceOverview.htm" TargetMode="External"/><Relationship Id="rId689" Type="http://schemas.openxmlformats.org/officeDocument/2006/relationships/image" Target="media/image97.tiff"/><Relationship Id="rId39" Type="http://schemas.openxmlformats.org/officeDocument/2006/relationships/hyperlink" Target="https://www.neh.gov/coronavirus" TargetMode="External"/><Relationship Id="rId286" Type="http://schemas.openxmlformats.org/officeDocument/2006/relationships/hyperlink" Target="mailto:fgraves@usgs.gov" TargetMode="External"/><Relationship Id="rId451" Type="http://schemas.openxmlformats.org/officeDocument/2006/relationships/hyperlink" Target="https://www.hud.gov/states/hawaii" TargetMode="External"/><Relationship Id="rId493" Type="http://schemas.openxmlformats.org/officeDocument/2006/relationships/image" Target="media/image8.png"/><Relationship Id="rId507" Type="http://schemas.openxmlformats.org/officeDocument/2006/relationships/hyperlink" Target="http://www.nist.gov/director/grants/grants.cfm" TargetMode="External"/><Relationship Id="rId549" Type="http://schemas.openxmlformats.org/officeDocument/2006/relationships/image" Target="media/image30.png"/><Relationship Id="rId714" Type="http://schemas.openxmlformats.org/officeDocument/2006/relationships/image" Target="media/image108.tiff"/><Relationship Id="rId50" Type="http://schemas.openxmlformats.org/officeDocument/2006/relationships/hyperlink" Target="mailto:mahealani.bambico@noaa.gov" TargetMode="External"/><Relationship Id="rId104" Type="http://schemas.openxmlformats.org/officeDocument/2006/relationships/hyperlink" Target="https://www.grants.gov/custom/viewOppDetails.jsp" TargetMode="External"/><Relationship Id="rId146" Type="http://schemas.openxmlformats.org/officeDocument/2006/relationships/hyperlink" Target="https://www.govinfo.gov/content/pkg/FR-2022-08-19/pdf/2022-17850.pdf" TargetMode="External"/><Relationship Id="rId188" Type="http://schemas.openxmlformats.org/officeDocument/2006/relationships/hyperlink" Target="https://www.grants.gov/web/grants/view-opportunity.html?oppId=343143" TargetMode="External"/><Relationship Id="rId311" Type="http://schemas.openxmlformats.org/officeDocument/2006/relationships/hyperlink" Target="https://www.grants.gov/web/grants/view-opportunity.html?oppId=341149" TargetMode="External"/><Relationship Id="rId353" Type="http://schemas.openxmlformats.org/officeDocument/2006/relationships/hyperlink" Target="https://www.grants.gov/web/grants/view-opportunity.html?oppId=343131" TargetMode="External"/><Relationship Id="rId395" Type="http://schemas.openxmlformats.org/officeDocument/2006/relationships/hyperlink" Target="https://www.grants.gov/web/grants/view-opportunity.html?oppId=344349" TargetMode="External"/><Relationship Id="rId409" Type="http://schemas.openxmlformats.org/officeDocument/2006/relationships/hyperlink" Target="https://www.grantsolutions.gov/gs/preaward/previewPublicAnnouncement.do?id=101051" TargetMode="External"/><Relationship Id="rId560" Type="http://schemas.openxmlformats.org/officeDocument/2006/relationships/image" Target="media/image39.tiff"/><Relationship Id="rId92" Type="http://schemas.openxmlformats.org/officeDocument/2006/relationships/hyperlink" Target="https://www.grants.gov/custom/viewOppDetails.jsp" TargetMode="External"/><Relationship Id="rId213" Type="http://schemas.openxmlformats.org/officeDocument/2006/relationships/hyperlink" Target="https://www.grants.gov/web/grants/view-opportunity.html?oppId=344170" TargetMode="External"/><Relationship Id="rId420" Type="http://schemas.openxmlformats.org/officeDocument/2006/relationships/hyperlink" Target="https://www.va.gov/homeless/gpd.asp" TargetMode="External"/><Relationship Id="rId616" Type="http://schemas.openxmlformats.org/officeDocument/2006/relationships/image" Target="media/image66.tiff"/><Relationship Id="rId658" Type="http://schemas.openxmlformats.org/officeDocument/2006/relationships/hyperlink" Target="http://www.dol.gov/oasam/grants/grants-oasam.htm" TargetMode="External"/><Relationship Id="rId255" Type="http://schemas.openxmlformats.org/officeDocument/2006/relationships/hyperlink" Target="mailto:Stephanie.W.Thomas@hud.gov" TargetMode="External"/><Relationship Id="rId297" Type="http://schemas.openxmlformats.org/officeDocument/2006/relationships/hyperlink" Target="https://www.grants.gov/custom/viewOppDetails.jsp" TargetMode="External"/><Relationship Id="rId462" Type="http://schemas.openxmlformats.org/officeDocument/2006/relationships/hyperlink" Target="https://www.denix.osd.mil/na/hawaii/" TargetMode="External"/><Relationship Id="rId518" Type="http://schemas.openxmlformats.org/officeDocument/2006/relationships/hyperlink" Target="http://fido.gov/doc/aap/publicview.asp" TargetMode="External"/><Relationship Id="rId725" Type="http://schemas.openxmlformats.org/officeDocument/2006/relationships/image" Target="media/image117.png"/><Relationship Id="rId115" Type="http://schemas.openxmlformats.org/officeDocument/2006/relationships/hyperlink" Target="https://www.grants.gov/web/grants/view-opportunity.html?oppId=332576" TargetMode="External"/><Relationship Id="rId157" Type="http://schemas.openxmlformats.org/officeDocument/2006/relationships/hyperlink" Target="https://www.grants.gov/web/grants/view-opportunity.html?oppId=344148" TargetMode="External"/><Relationship Id="rId322" Type="http://schemas.openxmlformats.org/officeDocument/2006/relationships/hyperlink" Target="mailto:challenge@neh.gov" TargetMode="External"/><Relationship Id="rId364" Type="http://schemas.openxmlformats.org/officeDocument/2006/relationships/hyperlink" Target="https://www.grants.gov/web/grants/view-opportunity.html?oppId=344124" TargetMode="External"/><Relationship Id="rId61" Type="http://schemas.openxmlformats.org/officeDocument/2006/relationships/hyperlink" Target="https://www.grants.gov/web/grants/view-opportunity.html?oppId=343950" TargetMode="External"/><Relationship Id="rId199" Type="http://schemas.openxmlformats.org/officeDocument/2006/relationships/hyperlink" Target="https://www.grants.gov/web/grants/view-opportunity.html?oppId=340397N" TargetMode="External"/><Relationship Id="rId571" Type="http://schemas.openxmlformats.org/officeDocument/2006/relationships/image" Target="media/image46.gif"/><Relationship Id="rId627" Type="http://schemas.openxmlformats.org/officeDocument/2006/relationships/hyperlink" Target="https://www.ncja.org/state-agencies/about-state-agencies" TargetMode="External"/><Relationship Id="rId669" Type="http://schemas.openxmlformats.org/officeDocument/2006/relationships/image" Target="media/image82.tiff"/><Relationship Id="rId19" Type="http://schemas.openxmlformats.org/officeDocument/2006/relationships/hyperlink" Target="https://www.whitehouse.gov/wp-content/uploads/2022/01/BUILDING-A-BETTER-AMERICA_FINAL.pdf" TargetMode="External"/><Relationship Id="rId224" Type="http://schemas.openxmlformats.org/officeDocument/2006/relationships/hyperlink" Target="https://www.grants.gov/web/grants/view-opportunity.html?oppId=344396" TargetMode="External"/><Relationship Id="rId266" Type="http://schemas.openxmlformats.org/officeDocument/2006/relationships/hyperlink" Target="http://www.firescience.gov/" TargetMode="External"/><Relationship Id="rId431" Type="http://schemas.openxmlformats.org/officeDocument/2006/relationships/hyperlink" Target="https://www.va.gov/homeless/gpd.asp" TargetMode="External"/><Relationship Id="rId473" Type="http://schemas.openxmlformats.org/officeDocument/2006/relationships/image" Target="media/image3.tiff"/><Relationship Id="rId529" Type="http://schemas.openxmlformats.org/officeDocument/2006/relationships/image" Target="media/image18.png"/><Relationship Id="rId680" Type="http://schemas.openxmlformats.org/officeDocument/2006/relationships/image" Target="media/image91.tiff"/><Relationship Id="rId736" Type="http://schemas.openxmlformats.org/officeDocument/2006/relationships/hyperlink" Target="https://grantsgovprod.wordpress.com/author/grantsgovprod/" TargetMode="External"/><Relationship Id="rId30" Type="http://schemas.openxmlformats.org/officeDocument/2006/relationships/hyperlink" Target="https://www.energy.gov/covid-19-hub" TargetMode="External"/><Relationship Id="rId126" Type="http://schemas.openxmlformats.org/officeDocument/2006/relationships/hyperlink" Target="mailto:http://www.eda.gov/contact/" TargetMode="External"/><Relationship Id="rId168" Type="http://schemas.openxmlformats.org/officeDocument/2006/relationships/hyperlink" Target="https://www.grants.gov/custom/viewOppDetails.jsp" TargetMode="External"/><Relationship Id="rId333" Type="http://schemas.openxmlformats.org/officeDocument/2006/relationships/hyperlink" Target="https://www.neh.gov/program/cultural-and-community-resilience" TargetMode="External"/><Relationship Id="rId540" Type="http://schemas.openxmlformats.org/officeDocument/2006/relationships/hyperlink" Target="mailto:HI@cns.gov" TargetMode="External"/><Relationship Id="rId72" Type="http://schemas.openxmlformats.org/officeDocument/2006/relationships/hyperlink" Target="mailto:anthony.crooks@usda.gov" TargetMode="External"/><Relationship Id="rId375" Type="http://schemas.openxmlformats.org/officeDocument/2006/relationships/hyperlink" Target="mailto:support@grants.gov" TargetMode="External"/><Relationship Id="rId582" Type="http://schemas.openxmlformats.org/officeDocument/2006/relationships/hyperlink" Target="http://www.fema.gov/assistance-firefighters-grant" TargetMode="External"/><Relationship Id="rId638" Type="http://schemas.openxmlformats.org/officeDocument/2006/relationships/image" Target="media/image75.tiff"/><Relationship Id="rId3" Type="http://schemas.openxmlformats.org/officeDocument/2006/relationships/styles" Target="styles.xml"/><Relationship Id="rId235" Type="http://schemas.openxmlformats.org/officeDocument/2006/relationships/hyperlink" Target="mailto:BPHCFunding@hrsa.gov" TargetMode="External"/><Relationship Id="rId277" Type="http://schemas.openxmlformats.org/officeDocument/2006/relationships/hyperlink" Target="mailto:tcerda@usgs.gov" TargetMode="External"/><Relationship Id="rId400" Type="http://schemas.openxmlformats.org/officeDocument/2006/relationships/hyperlink" Target="https://www.grants.gov/web/grants/view-opportunity.html?oppId=344312" TargetMode="External"/><Relationship Id="rId442" Type="http://schemas.openxmlformats.org/officeDocument/2006/relationships/hyperlink" Target="https://sites.ed.gov/oese/" TargetMode="External"/><Relationship Id="rId484" Type="http://schemas.openxmlformats.org/officeDocument/2006/relationships/hyperlink" Target="http://kamakakoi.com/" TargetMode="External"/><Relationship Id="rId705" Type="http://schemas.openxmlformats.org/officeDocument/2006/relationships/image" Target="media/image106.tiff"/><Relationship Id="rId137" Type="http://schemas.openxmlformats.org/officeDocument/2006/relationships/hyperlink" Target="https://www.grants.gov/web/grants/view-opportunity.html?oppId=344377" TargetMode="External"/><Relationship Id="rId302" Type="http://schemas.openxmlformats.org/officeDocument/2006/relationships/hyperlink" Target="mailto:YB_FOA-ETA-23-17@dol.gov" TargetMode="External"/><Relationship Id="rId344" Type="http://schemas.openxmlformats.org/officeDocument/2006/relationships/hyperlink" Target="https://www.grants.gov/web/grants/view-opportunity.html?oppId=343896" TargetMode="External"/><Relationship Id="rId691" Type="http://schemas.openxmlformats.org/officeDocument/2006/relationships/image" Target="media/image99.tiff"/><Relationship Id="rId747" Type="http://schemas.openxmlformats.org/officeDocument/2006/relationships/hyperlink" Target="http://www.nist.gov/tpo/sbir/" TargetMode="External"/><Relationship Id="rId41" Type="http://schemas.openxmlformats.org/officeDocument/2006/relationships/hyperlink" Target="https://www.sba.gov/funding-programs/loans/covid-19-relief-options/eidl/covid-19-eidl" TargetMode="External"/><Relationship Id="rId83" Type="http://schemas.openxmlformats.org/officeDocument/2006/relationships/hyperlink" Target="https://www.rd.usda.gov/programs-services/business-programs/rural-economic-development-loan-grant-program" TargetMode="External"/><Relationship Id="rId179" Type="http://schemas.openxmlformats.org/officeDocument/2006/relationships/hyperlink" Target="https://www.grants.gov/web/grants/view-opportunity.html?oppId=344387" TargetMode="External"/><Relationship Id="rId386" Type="http://schemas.openxmlformats.org/officeDocument/2006/relationships/hyperlink" Target="https://www.grants.gov/web/grants/view-opportunity.html?oppId=344294" TargetMode="External"/><Relationship Id="rId551" Type="http://schemas.openxmlformats.org/officeDocument/2006/relationships/image" Target="media/image32.png"/><Relationship Id="rId593" Type="http://schemas.openxmlformats.org/officeDocument/2006/relationships/hyperlink" Target="http://www.fema.gov/fire-grant-contact-information" TargetMode="External"/><Relationship Id="rId607" Type="http://schemas.openxmlformats.org/officeDocument/2006/relationships/image" Target="media/image62.tiff"/><Relationship Id="rId649" Type="http://schemas.openxmlformats.org/officeDocument/2006/relationships/hyperlink" Target="http://www.dol.gov/oasam/grants/" TargetMode="External"/><Relationship Id="rId190" Type="http://schemas.openxmlformats.org/officeDocument/2006/relationships/hyperlink" Target="https://www.grants.gov/web/grants/view-opportunity.html?oppId=344255" TargetMode="External"/><Relationship Id="rId204" Type="http://schemas.openxmlformats.org/officeDocument/2006/relationships/hyperlink" Target="https://www.grants.gov/web/grants/view-opportunity.html?oppId=344232" TargetMode="External"/><Relationship Id="rId246" Type="http://schemas.openxmlformats.org/officeDocument/2006/relationships/hyperlink" Target="mailto:202CapitalAdvanceNOFO@hud.gov" TargetMode="External"/><Relationship Id="rId288" Type="http://schemas.openxmlformats.org/officeDocument/2006/relationships/hyperlink" Target="http://go.nps.gov/sat" TargetMode="External"/><Relationship Id="rId411" Type="http://schemas.openxmlformats.org/officeDocument/2006/relationships/hyperlink" Target="https://www.grants.gov/web/grants/view-opportunity.html?oppId=343386" TargetMode="External"/><Relationship Id="rId453" Type="http://schemas.openxmlformats.org/officeDocument/2006/relationships/hyperlink" Target="https://www.nps.gov/nagpra/" TargetMode="External"/><Relationship Id="rId509" Type="http://schemas.openxmlformats.org/officeDocument/2006/relationships/hyperlink" Target="http://www.cop.noaa.gov/opportunities/grants/" TargetMode="External"/><Relationship Id="rId660" Type="http://schemas.openxmlformats.org/officeDocument/2006/relationships/image" Target="media/image77.png"/><Relationship Id="rId106" Type="http://schemas.openxmlformats.org/officeDocument/2006/relationships/hyperlink" Target="https://www.grants.gov/web/grants/view-opportunity.html?oppId=343695" TargetMode="External"/><Relationship Id="rId313" Type="http://schemas.openxmlformats.org/officeDocument/2006/relationships/hyperlink" Target="mailto:McEnery.Jenifer@dol.gov" TargetMode="External"/><Relationship Id="rId495" Type="http://schemas.openxmlformats.org/officeDocument/2006/relationships/image" Target="media/image10.png"/><Relationship Id="rId716" Type="http://schemas.openxmlformats.org/officeDocument/2006/relationships/image" Target="media/image110.tiff"/><Relationship Id="rId10" Type="http://schemas.openxmlformats.org/officeDocument/2006/relationships/hyperlink" Target="https://www.whitehouse.gov/wp-content/uploads/2022/01/BUILDING-A-BETTER-AMERICA_FINAL.pdf" TargetMode="External"/><Relationship Id="rId52" Type="http://schemas.openxmlformats.org/officeDocument/2006/relationships/hyperlink" Target="https://www.grants.gov/custom/viewOppDetails.jsp" TargetMode="External"/><Relationship Id="rId94" Type="http://schemas.openxmlformats.org/officeDocument/2006/relationships/hyperlink" Target="https://www.grants.gov/web/grants/view-opportunity.html?oppId=343880" TargetMode="External"/><Relationship Id="rId148" Type="http://schemas.openxmlformats.org/officeDocument/2006/relationships/hyperlink" Target="https://www.grants.gov/web/grants/view-opportunity.html?oppId=343141" TargetMode="External"/><Relationship Id="rId355" Type="http://schemas.openxmlformats.org/officeDocument/2006/relationships/hyperlink" Target="https://www.grants.gov/web/grants/view-opportunity.html?oppId=343028" TargetMode="External"/><Relationship Id="rId397" Type="http://schemas.openxmlformats.org/officeDocument/2006/relationships/hyperlink" Target="https://www.grants.gov/web/grants/view-opportunity.html?oppId=344189" TargetMode="External"/><Relationship Id="rId520" Type="http://schemas.openxmlformats.org/officeDocument/2006/relationships/hyperlink" Target="https://www.sam.gov/portal/public/SAM/?portal:componentId=7cbf8635-61f6-41ff-bfb6-2f54d735285a&amp;portal:type=action&amp;navigationalstate=JBPNS_rO0ABXdcACJqYXZheC5mYWNlcy5wb3J0bGV0YnJpZGdlLlNUQVRFX0lEAAAAAQApdmlldzoxODgzN2YzNC03YTgzLTQzMTktODVhOC0yZDAwMDllNGEyY2MAB19fRU9GX18*&amp;interactionstate=JBPNS_rO0ABXdCABBfanNmQnJpZGdlVmlld0lkAAAAAQAhL2pzZi91c2VyL2FjY291bnRDb25maXJtYXRpb24uanNwAAdfX0VPRl9f" TargetMode="External"/><Relationship Id="rId562" Type="http://schemas.openxmlformats.org/officeDocument/2006/relationships/hyperlink" Target="https://www.epa.gov/grants" TargetMode="External"/><Relationship Id="rId618" Type="http://schemas.openxmlformats.org/officeDocument/2006/relationships/hyperlink" Target="http://www.justice.gov/business/" TargetMode="External"/><Relationship Id="rId215" Type="http://schemas.openxmlformats.org/officeDocument/2006/relationships/hyperlink" Target="https://www.grants.gov/web/grants/view-opportunity.html?oppId=344128" TargetMode="External"/><Relationship Id="rId257" Type="http://schemas.openxmlformats.org/officeDocument/2006/relationships/hyperlink" Target="http://www.firescience.gov/" TargetMode="External"/><Relationship Id="rId422" Type="http://schemas.openxmlformats.org/officeDocument/2006/relationships/hyperlink" Target="https://www.va.gov/homeless/gpd.asp" TargetMode="External"/><Relationship Id="rId464" Type="http://schemas.openxmlformats.org/officeDocument/2006/relationships/hyperlink" Target="http://www.eda.gov/" TargetMode="External"/><Relationship Id="rId299" Type="http://schemas.openxmlformats.org/officeDocument/2006/relationships/hyperlink" Target="https://www.grants.gov/web/grants/view-opportunity.html?oppId=343475" TargetMode="External"/><Relationship Id="rId727" Type="http://schemas.openxmlformats.org/officeDocument/2006/relationships/image" Target="media/image118.png"/><Relationship Id="rId63" Type="http://schemas.openxmlformats.org/officeDocument/2006/relationships/hyperlink" Target="mailto:grantapplicationquestions@usda.gov" TargetMode="External"/><Relationship Id="rId159" Type="http://schemas.openxmlformats.org/officeDocument/2006/relationships/hyperlink" Target="https://science.osti.gov" TargetMode="External"/><Relationship Id="rId366" Type="http://schemas.openxmlformats.org/officeDocument/2006/relationships/hyperlink" Target="https://www.grants.gov/web/grants/view-opportunity.html?oppId=344400" TargetMode="External"/><Relationship Id="rId573" Type="http://schemas.openxmlformats.org/officeDocument/2006/relationships/hyperlink" Target="https://www.dhs.gov/dhs-financial-assistance" TargetMode="External"/><Relationship Id="rId226" Type="http://schemas.openxmlformats.org/officeDocument/2006/relationships/hyperlink" Target="https://www.grants.gov/web/grants/view-opportunity.html?oppId=344439" TargetMode="External"/><Relationship Id="rId433" Type="http://schemas.openxmlformats.org/officeDocument/2006/relationships/hyperlink" Target="https://www.grants.gov/web/grants/view-opportunity.html?oppId=344209" TargetMode="External"/><Relationship Id="rId640" Type="http://schemas.openxmlformats.org/officeDocument/2006/relationships/hyperlink" Target="https://www.doleta.gov/grants/" TargetMode="External"/><Relationship Id="rId738" Type="http://schemas.openxmlformats.org/officeDocument/2006/relationships/hyperlink" Target="https://blog.grants.gov/2018/08/08/peer-review-panels-and-the-federal-grant-application-evaluations-process/" TargetMode="External"/><Relationship Id="rId74" Type="http://schemas.openxmlformats.org/officeDocument/2006/relationships/hyperlink" Target="https://www.rd.usda.gov/programs-services/solid-waste-management-grants" TargetMode="External"/><Relationship Id="rId377" Type="http://schemas.openxmlformats.org/officeDocument/2006/relationships/hyperlink" Target="https://www.grants.gov/web/grants/view-opportunity.html?oppId=344131" TargetMode="External"/><Relationship Id="rId500" Type="http://schemas.openxmlformats.org/officeDocument/2006/relationships/image" Target="media/image13.png"/><Relationship Id="rId584" Type="http://schemas.openxmlformats.org/officeDocument/2006/relationships/hyperlink" Target="http://www.fema.gov/staffing-adequate-fire-emergency-response-grants" TargetMode="External"/><Relationship Id="rId5" Type="http://schemas.openxmlformats.org/officeDocument/2006/relationships/webSettings" Target="webSettings.xml"/><Relationship Id="rId237" Type="http://schemas.openxmlformats.org/officeDocument/2006/relationships/hyperlink" Target="https://www.grants.gov/custom/viewOppDetails.jsp" TargetMode="External"/><Relationship Id="rId444" Type="http://schemas.openxmlformats.org/officeDocument/2006/relationships/hyperlink" Target="https://sites.ed.gov/aapi/" TargetMode="External"/><Relationship Id="rId651" Type="http://schemas.openxmlformats.org/officeDocument/2006/relationships/hyperlink" Target="http://www.dol.gov/general/business" TargetMode="External"/><Relationship Id="rId749" Type="http://schemas.openxmlformats.org/officeDocument/2006/relationships/hyperlink" Target="http://grants.nih.gov/grants/funding/sbir.htm" TargetMode="External"/><Relationship Id="rId290" Type="http://schemas.openxmlformats.org/officeDocument/2006/relationships/hyperlink" Target="https://www.grants.gov/web/grants/view-opportunity.html?oppId=343691" TargetMode="External"/><Relationship Id="rId304" Type="http://schemas.openxmlformats.org/officeDocument/2006/relationships/hyperlink" Target="mailto:HVRPFOA@dol.gov" TargetMode="External"/><Relationship Id="rId388" Type="http://schemas.openxmlformats.org/officeDocument/2006/relationships/hyperlink" Target="https://www.grants.gov/web/grants/view-opportunity.html?oppId=344461" TargetMode="External"/><Relationship Id="rId511" Type="http://schemas.openxmlformats.org/officeDocument/2006/relationships/hyperlink" Target="http://www.nurp.noaa.gov/Funding.htm" TargetMode="External"/><Relationship Id="rId609" Type="http://schemas.openxmlformats.org/officeDocument/2006/relationships/hyperlink" Target="https://www.imls.gov/grants/apply-grant/available-grants" TargetMode="External"/><Relationship Id="rId85" Type="http://schemas.openxmlformats.org/officeDocument/2006/relationships/hyperlink" Target="https://www.grants.gov/web/grants/view-opportunity.html?oppId=343066" TargetMode="External"/><Relationship Id="rId150" Type="http://schemas.openxmlformats.org/officeDocument/2006/relationships/hyperlink" Target="https://www.govinfo.gov/content/pkg/FR-2022-08-19/pdf/2022-17850.pdf" TargetMode="External"/><Relationship Id="rId595" Type="http://schemas.openxmlformats.org/officeDocument/2006/relationships/image" Target="media/image53.tiff"/><Relationship Id="rId248" Type="http://schemas.openxmlformats.org/officeDocument/2006/relationships/hyperlink" Target="https://www.hud.gov/cn" TargetMode="External"/><Relationship Id="rId455" Type="http://schemas.openxmlformats.org/officeDocument/2006/relationships/hyperlink" Target="https://www.fws.gov/pacificislands/" TargetMode="External"/><Relationship Id="rId662" Type="http://schemas.openxmlformats.org/officeDocument/2006/relationships/image" Target="media/image78.png"/><Relationship Id="rId12" Type="http://schemas.openxmlformats.org/officeDocument/2006/relationships/hyperlink" Target="https://www.whitehouse.gov/wp-content/uploads/2022/01/BUILDING-A-BETTER-AMERICA_FINAL.pdf" TargetMode="External"/><Relationship Id="rId108" Type="http://schemas.openxmlformats.org/officeDocument/2006/relationships/hyperlink" Target="mailto:laurie.golden@noaa.gov" TargetMode="External"/><Relationship Id="rId315" Type="http://schemas.openxmlformats.org/officeDocument/2006/relationships/hyperlink" Target="https://www.grants.gov/web/grants/view-opportunity.html?oppId=344084" TargetMode="External"/><Relationship Id="rId522" Type="http://schemas.openxmlformats.org/officeDocument/2006/relationships/hyperlink" Target="http://www.nist.gov/admin/od/contract/contract.htm" TargetMode="External"/><Relationship Id="rId96" Type="http://schemas.openxmlformats.org/officeDocument/2006/relationships/hyperlink" Target="mailto:diane.brown@noaa.gov" TargetMode="External"/><Relationship Id="rId161" Type="http://schemas.openxmlformats.org/officeDocument/2006/relationships/hyperlink" Target="https://www.grants.gov/web/grants/view-opportunity.html?oppId=343866" TargetMode="External"/><Relationship Id="rId399" Type="http://schemas.openxmlformats.org/officeDocument/2006/relationships/hyperlink" Target="https://www.grants.gov/web/grants/view-opportunity.html?oppId=344321" TargetMode="External"/><Relationship Id="rId259" Type="http://schemas.openxmlformats.org/officeDocument/2006/relationships/hyperlink" Target="http://www.firescience.gov/" TargetMode="External"/><Relationship Id="rId466" Type="http://schemas.openxmlformats.org/officeDocument/2006/relationships/hyperlink" Target="https://www.eda.gov/contact/" TargetMode="External"/><Relationship Id="rId673" Type="http://schemas.openxmlformats.org/officeDocument/2006/relationships/image" Target="media/image86.tiff"/><Relationship Id="rId23" Type="http://schemas.openxmlformats.org/officeDocument/2006/relationships/hyperlink" Target="https://www.whitehouse.gov/wp-content/uploads/2022/01/GuideBookDataset_FINAL.csv" TargetMode="External"/><Relationship Id="rId119" Type="http://schemas.openxmlformats.org/officeDocument/2006/relationships/hyperlink" Target="https://www.grants.gov/custom/viewOppDetails.jsp" TargetMode="External"/><Relationship Id="rId326" Type="http://schemas.openxmlformats.org/officeDocument/2006/relationships/hyperlink" Target="https://www.grants.gov/web/grants/view-opportunity.html?oppId=344405" TargetMode="External"/><Relationship Id="rId533" Type="http://schemas.openxmlformats.org/officeDocument/2006/relationships/image" Target="media/image20.png"/><Relationship Id="rId740" Type="http://schemas.openxmlformats.org/officeDocument/2006/relationships/hyperlink" Target="https://www.hrsa.gov/sites/default/files/grants/apply/writestrong/grantwritingtips.pdf" TargetMode="External"/><Relationship Id="rId172" Type="http://schemas.openxmlformats.org/officeDocument/2006/relationships/hyperlink" Target="mailto:support@grants.gov" TargetMode="External"/><Relationship Id="rId477" Type="http://schemas.openxmlformats.org/officeDocument/2006/relationships/hyperlink" Target="https://www.doi.gov/hawaiian" TargetMode="External"/><Relationship Id="rId600" Type="http://schemas.openxmlformats.org/officeDocument/2006/relationships/image" Target="media/image56.png"/><Relationship Id="rId684" Type="http://schemas.openxmlformats.org/officeDocument/2006/relationships/hyperlink" Target="http://nsf.gov/funding/index.jsp" TargetMode="External"/><Relationship Id="rId337" Type="http://schemas.openxmlformats.org/officeDocument/2006/relationships/hyperlink" Target="mailto:odh@neh.gov" TargetMode="External"/><Relationship Id="rId34" Type="http://schemas.openxmlformats.org/officeDocument/2006/relationships/hyperlink" Target="https://www.hud.gov/coronavirus" TargetMode="External"/><Relationship Id="rId544" Type="http://schemas.openxmlformats.org/officeDocument/2006/relationships/image" Target="media/image27.tiff"/><Relationship Id="rId751" Type="http://schemas.openxmlformats.org/officeDocument/2006/relationships/hyperlink" Target="http://sbir.gsfc.nasa.gov/SBIR/SBIR.html" TargetMode="External"/><Relationship Id="rId183" Type="http://schemas.openxmlformats.org/officeDocument/2006/relationships/hyperlink" Target="https://www.grants.gov/web/grants/view-opportunity.html?oppId=342542" TargetMode="External"/><Relationship Id="rId390" Type="http://schemas.openxmlformats.org/officeDocument/2006/relationships/hyperlink" Target="https://www.grants.gov/web/grants/view-opportunity.html?oppId=344462" TargetMode="External"/><Relationship Id="rId404" Type="http://schemas.openxmlformats.org/officeDocument/2006/relationships/hyperlink" Target="mailto:https://www.faa.gov/airports/regions/" TargetMode="External"/><Relationship Id="rId611" Type="http://schemas.openxmlformats.org/officeDocument/2006/relationships/hyperlink" Target="http://www.imls.gov/applicants/libraries.aspx" TargetMode="External"/><Relationship Id="rId250" Type="http://schemas.openxmlformats.org/officeDocument/2006/relationships/hyperlink" Target="https://www.grants.gov/web/grants/view-opportunity.html?oppId=343856" TargetMode="External"/><Relationship Id="rId488" Type="http://schemas.openxmlformats.org/officeDocument/2006/relationships/hyperlink" Target="http://www.ohadatabook.com/" TargetMode="External"/><Relationship Id="rId695" Type="http://schemas.openxmlformats.org/officeDocument/2006/relationships/hyperlink" Target="http://www.sba.gov/category/navigation-structure/starting-managing-business/starting-business/loans-grants-funding/finding-loans-grants" TargetMode="External"/><Relationship Id="rId709" Type="http://schemas.openxmlformats.org/officeDocument/2006/relationships/hyperlink" Target="http://eca.state.gov/organizational-funding/applying-grant" TargetMode="External"/><Relationship Id="rId45" Type="http://schemas.openxmlformats.org/officeDocument/2006/relationships/hyperlink" Target="https://www.grants.gov/custom/viewOppDetails.jsp" TargetMode="External"/><Relationship Id="rId110" Type="http://schemas.openxmlformats.org/officeDocument/2006/relationships/hyperlink" Target="https://www.grants.gov/custom/viewOppDetails.jsp" TargetMode="External"/><Relationship Id="rId348" Type="http://schemas.openxmlformats.org/officeDocument/2006/relationships/hyperlink" Target="https://www.neh.gov/grants/research/scholarly-editions-and-translations-grants" TargetMode="External"/><Relationship Id="rId555" Type="http://schemas.openxmlformats.org/officeDocument/2006/relationships/hyperlink" Target="https://www2.ed.gov/fund/grant/find/edlite-forecast.html" TargetMode="External"/><Relationship Id="rId194" Type="http://schemas.openxmlformats.org/officeDocument/2006/relationships/hyperlink" Target="https://www.grants.gov/web/grants/view-opportunity.html?oppId=344261" TargetMode="External"/><Relationship Id="rId208" Type="http://schemas.openxmlformats.org/officeDocument/2006/relationships/hyperlink" Target="https://www.grants.gov/web/grants/view-opportunity.html?oppId=344192" TargetMode="External"/><Relationship Id="rId415" Type="http://schemas.openxmlformats.org/officeDocument/2006/relationships/hyperlink" Target="https://www.grants.gov/web/grants/view-opportunity.html?oppId=344363" TargetMode="External"/><Relationship Id="rId622" Type="http://schemas.openxmlformats.org/officeDocument/2006/relationships/hyperlink" Target="http://www.bjs.gov/index.cfm?ty=fun" TargetMode="External"/><Relationship Id="rId261" Type="http://schemas.openxmlformats.org/officeDocument/2006/relationships/hyperlink" Target="https://www.grants.gov/web/grants/view-opportunity.html?oppId=344142" TargetMode="External"/><Relationship Id="rId499" Type="http://schemas.openxmlformats.org/officeDocument/2006/relationships/image" Target="media/image12.png"/><Relationship Id="rId56" Type="http://schemas.openxmlformats.org/officeDocument/2006/relationships/hyperlink" Target="https://www.grants.gov/custom/viewOppDetails.jsp" TargetMode="External"/><Relationship Id="rId359" Type="http://schemas.openxmlformats.org/officeDocument/2006/relationships/hyperlink" Target="https://www.grants.gov/web/grants/view-opportunity.html?oppId=344095" TargetMode="External"/><Relationship Id="rId566" Type="http://schemas.openxmlformats.org/officeDocument/2006/relationships/image" Target="media/image43.png"/><Relationship Id="rId121" Type="http://schemas.openxmlformats.org/officeDocument/2006/relationships/hyperlink" Target="https://www.grants.gov/web/grants/view-opportunity.html?oppId=327052" TargetMode="External"/><Relationship Id="rId219" Type="http://schemas.openxmlformats.org/officeDocument/2006/relationships/hyperlink" Target="https://www.grants.gov/web/grants/view-opportunity.html?oppId=344146" TargetMode="External"/><Relationship Id="rId426" Type="http://schemas.openxmlformats.org/officeDocument/2006/relationships/hyperlink" Target="https://www.grants.gov/web/grants/view-opportunity.html?oppId=344210" TargetMode="External"/><Relationship Id="rId633" Type="http://schemas.openxmlformats.org/officeDocument/2006/relationships/image" Target="media/image72.tiff"/><Relationship Id="rId67" Type="http://schemas.openxmlformats.org/officeDocument/2006/relationships/hyperlink" Target="https://www.grants.gov/web/grants/view-opportunity.html?oppId=343947" TargetMode="External"/><Relationship Id="rId272" Type="http://schemas.openxmlformats.org/officeDocument/2006/relationships/hyperlink" Target="https://www.grants.gov/web/grants/view-opportunity.html?oppId=344392" TargetMode="External"/><Relationship Id="rId577" Type="http://schemas.openxmlformats.org/officeDocument/2006/relationships/image" Target="media/image51.png"/><Relationship Id="rId700" Type="http://schemas.openxmlformats.org/officeDocument/2006/relationships/hyperlink" Target="https://www.sba.gov/learning-center" TargetMode="External"/><Relationship Id="rId132" Type="http://schemas.openxmlformats.org/officeDocument/2006/relationships/hyperlink" Target="mailto:americorpsgrants@cns.gov" TargetMode="External"/><Relationship Id="rId437" Type="http://schemas.openxmlformats.org/officeDocument/2006/relationships/hyperlink" Target="mailto:ssvf@va.gov" TargetMode="External"/><Relationship Id="rId644" Type="http://schemas.openxmlformats.org/officeDocument/2006/relationships/hyperlink" Target="http://www.dol.gov/vets/resources/grants.htm" TargetMode="External"/><Relationship Id="rId283" Type="http://schemas.openxmlformats.org/officeDocument/2006/relationships/hyperlink" Target="mailto:Shelley_DiBona@fws.gov" TargetMode="External"/><Relationship Id="rId490" Type="http://schemas.openxmlformats.org/officeDocument/2006/relationships/hyperlink" Target="https://www.oha.org/research" TargetMode="External"/><Relationship Id="rId504" Type="http://schemas.openxmlformats.org/officeDocument/2006/relationships/image" Target="media/image16.png"/><Relationship Id="rId711" Type="http://schemas.openxmlformats.org/officeDocument/2006/relationships/hyperlink" Target="http://exchanges.state.gov/grants/open2.html" TargetMode="External"/><Relationship Id="rId78" Type="http://schemas.openxmlformats.org/officeDocument/2006/relationships/hyperlink" Target="mailto:lorrie.davis@usda.gov" TargetMode="External"/><Relationship Id="rId143" Type="http://schemas.openxmlformats.org/officeDocument/2006/relationships/hyperlink" Target="mailto:CMOCompetition2023@ed.gov" TargetMode="External"/><Relationship Id="rId350" Type="http://schemas.openxmlformats.org/officeDocument/2006/relationships/hyperlink" Target="https://www.grants.gov/web/grants/view-opportunity.html?oppId=343072" TargetMode="External"/><Relationship Id="rId588" Type="http://schemas.openxmlformats.org/officeDocument/2006/relationships/hyperlink" Target="http://www.fema.gov/fire-prevention-safety-grants-awards" TargetMode="External"/><Relationship Id="rId9" Type="http://schemas.openxmlformats.org/officeDocument/2006/relationships/hyperlink" Target="https://www.whitehouse.gov/wp-content/uploads/2022/01/BUILDING-A-BETTER-AMERICA_FINAL.pdf" TargetMode="External"/><Relationship Id="rId210" Type="http://schemas.openxmlformats.org/officeDocument/2006/relationships/hyperlink" Target="https://www.grants.gov/web/grants/view-opportunity.html?oppId=344176" TargetMode="External"/><Relationship Id="rId448" Type="http://schemas.openxmlformats.org/officeDocument/2006/relationships/hyperlink" Target="http://anapacificbasin.org/" TargetMode="External"/><Relationship Id="rId655" Type="http://schemas.openxmlformats.org/officeDocument/2006/relationships/hyperlink" Target="http://www.dol.gov/vets/grants/grant3/main.htm" TargetMode="External"/><Relationship Id="rId294" Type="http://schemas.openxmlformats.org/officeDocument/2006/relationships/hyperlink" Target="https://www.grants.gov/custom/viewOppDetails.jsp" TargetMode="External"/><Relationship Id="rId308" Type="http://schemas.openxmlformats.org/officeDocument/2006/relationships/hyperlink" Target="https://www.grants.gov/web/grants/view-opportunity.html?oppId=342614" TargetMode="External"/><Relationship Id="rId515" Type="http://schemas.openxmlformats.org/officeDocument/2006/relationships/hyperlink" Target="http://cpo.noaa.gov/GrantsandProjects.aspx" TargetMode="External"/><Relationship Id="rId722" Type="http://schemas.openxmlformats.org/officeDocument/2006/relationships/image" Target="media/image114.png"/><Relationship Id="rId89" Type="http://schemas.openxmlformats.org/officeDocument/2006/relationships/hyperlink" Target="https://www.grants.gov/custom/viewOppDetails.jsp" TargetMode="External"/><Relationship Id="rId154" Type="http://schemas.openxmlformats.org/officeDocument/2006/relationships/hyperlink" Target="https://www.grants.gov/web/grants/view-opportunity.html?oppId=344302" TargetMode="External"/><Relationship Id="rId361" Type="http://schemas.openxmlformats.org/officeDocument/2006/relationships/hyperlink" Target="https://www.grants.gov/web/grants/view-opportunity.html?oppId=344183" TargetMode="External"/><Relationship Id="rId599" Type="http://schemas.openxmlformats.org/officeDocument/2006/relationships/image" Target="media/image55.png"/><Relationship Id="rId459" Type="http://schemas.openxmlformats.org/officeDocument/2006/relationships/hyperlink" Target="https://www.nrcs.usda.gov/wps/portal/nrcs/site/pia/" TargetMode="External"/><Relationship Id="rId666" Type="http://schemas.openxmlformats.org/officeDocument/2006/relationships/image" Target="media/image81.tiff"/><Relationship Id="rId16" Type="http://schemas.openxmlformats.org/officeDocument/2006/relationships/hyperlink" Target="https://www.whitehouse.gov/wp-content/uploads/2022/01/BUILDING-A-BETTER-AMERICA_FINAL.pdf" TargetMode="External"/><Relationship Id="rId221" Type="http://schemas.openxmlformats.org/officeDocument/2006/relationships/hyperlink" Target="https://www.grants.gov/web/grants/view-opportunity.html?oppId=344329" TargetMode="External"/><Relationship Id="rId319" Type="http://schemas.openxmlformats.org/officeDocument/2006/relationships/hyperlink" Target="mailto:webmgr@arts.gov" TargetMode="External"/><Relationship Id="rId526" Type="http://schemas.openxmlformats.org/officeDocument/2006/relationships/image" Target="media/image17.tiff"/><Relationship Id="rId733" Type="http://schemas.openxmlformats.org/officeDocument/2006/relationships/image" Target="media/image123.tiff"/><Relationship Id="rId165" Type="http://schemas.openxmlformats.org/officeDocument/2006/relationships/hyperlink" Target="https://www.grants.gov/web/grants/view-opportunity.html?oppId=343924" TargetMode="External"/><Relationship Id="rId372" Type="http://schemas.openxmlformats.org/officeDocument/2006/relationships/hyperlink" Target="mailto:mlita.carr@nrc.gov" TargetMode="External"/><Relationship Id="rId677" Type="http://schemas.openxmlformats.org/officeDocument/2006/relationships/image" Target="media/image89.tiff"/><Relationship Id="rId232" Type="http://schemas.openxmlformats.org/officeDocument/2006/relationships/hyperlink" Target="https://www.grants.gov/web/grants/view-opportunity.html?oppId=344256" TargetMode="External"/><Relationship Id="rId27" Type="http://schemas.openxmlformats.org/officeDocument/2006/relationships/hyperlink" Target="https://www.commerce.gov/coronavirus" TargetMode="External"/><Relationship Id="rId537" Type="http://schemas.openxmlformats.org/officeDocument/2006/relationships/image" Target="media/image23.png"/><Relationship Id="rId744" Type="http://schemas.openxmlformats.org/officeDocument/2006/relationships/hyperlink" Target="http://www.justice.gov/archive/fbci/index.html" TargetMode="External"/><Relationship Id="rId80" Type="http://schemas.openxmlformats.org/officeDocument/2006/relationships/hyperlink" Target="https://www.rd.usda.gov/programs-services/business-programs/rural-microentrepreneur-assistance-program" TargetMode="External"/><Relationship Id="rId176" Type="http://schemas.openxmlformats.org/officeDocument/2006/relationships/hyperlink" Target="https://www.grants.gov/web/grants/view-opportunity.html?oppId=344161" TargetMode="External"/><Relationship Id="rId383" Type="http://schemas.openxmlformats.org/officeDocument/2006/relationships/hyperlink" Target="https://www.grants.gov/web/grants/view-opportunity.html?oppId=344279" TargetMode="External"/><Relationship Id="rId590" Type="http://schemas.openxmlformats.org/officeDocument/2006/relationships/hyperlink" Target="http://www.fema.gov/rules-tools/closeout-report-tutorial-closeout-report-sections" TargetMode="External"/><Relationship Id="rId604" Type="http://schemas.openxmlformats.org/officeDocument/2006/relationships/image" Target="media/image59.tiff"/><Relationship Id="rId243" Type="http://schemas.openxmlformats.org/officeDocument/2006/relationships/hyperlink" Target="mailto:Brenda.m.reyes@hud.gov" TargetMode="External"/><Relationship Id="rId450" Type="http://schemas.openxmlformats.org/officeDocument/2006/relationships/hyperlink" Target="https://www.hud.gov/program_offices/public_indian_housing/ih/codetalk/onap/nh" TargetMode="External"/><Relationship Id="rId688" Type="http://schemas.openxmlformats.org/officeDocument/2006/relationships/image" Target="media/image96.tiff"/><Relationship Id="rId38" Type="http://schemas.openxmlformats.org/officeDocument/2006/relationships/hyperlink" Target="https://www.arts.gov/covid-19-resources-for-artists-and-arts-organizations" TargetMode="External"/><Relationship Id="rId103" Type="http://schemas.openxmlformats.org/officeDocument/2006/relationships/hyperlink" Target="https://www.grants.gov/web/grants/view-opportunity.html?oppId=343920" TargetMode="External"/><Relationship Id="rId310" Type="http://schemas.openxmlformats.org/officeDocument/2006/relationships/hyperlink" Target="mailto:Christofferson.Holly.L@dol.gov" TargetMode="External"/><Relationship Id="rId548" Type="http://schemas.openxmlformats.org/officeDocument/2006/relationships/image" Target="media/image29.gif"/><Relationship Id="rId91" Type="http://schemas.openxmlformats.org/officeDocument/2006/relationships/hyperlink" Target="https://www.grants.gov/web/grants/view-opportunity.html?oppId=344350" TargetMode="External"/><Relationship Id="rId187" Type="http://schemas.openxmlformats.org/officeDocument/2006/relationships/hyperlink" Target="https://www.grants.gov/web/grants/view-opportunity.html?oppId=344332" TargetMode="External"/><Relationship Id="rId394" Type="http://schemas.openxmlformats.org/officeDocument/2006/relationships/hyperlink" Target="https://www.grants.gov/web/grants/view-opportunity.html?oppId=344185" TargetMode="External"/><Relationship Id="rId408" Type="http://schemas.openxmlformats.org/officeDocument/2006/relationships/hyperlink" Target="https://www.grants.gov/web/grants/view-opportunity.html?oppId=343962" TargetMode="External"/><Relationship Id="rId615" Type="http://schemas.openxmlformats.org/officeDocument/2006/relationships/image" Target="media/image65.tiff"/><Relationship Id="rId254" Type="http://schemas.openxmlformats.org/officeDocument/2006/relationships/hyperlink" Target="https://hud.gov/fairhousing" TargetMode="External"/><Relationship Id="rId699" Type="http://schemas.openxmlformats.org/officeDocument/2006/relationships/image" Target="media/image103.tiff"/><Relationship Id="rId49" Type="http://schemas.openxmlformats.org/officeDocument/2006/relationships/hyperlink" Target="https://www.grants.gov/custom/viewOppDetails.jsp" TargetMode="External"/><Relationship Id="rId114" Type="http://schemas.openxmlformats.org/officeDocument/2006/relationships/hyperlink" Target="mailto:rnta@eda.gov" TargetMode="External"/><Relationship Id="rId461" Type="http://schemas.openxmlformats.org/officeDocument/2006/relationships/hyperlink" Target="https://www.denix.osd.mil/na/seniortriballiaison/" TargetMode="External"/><Relationship Id="rId559" Type="http://schemas.openxmlformats.org/officeDocument/2006/relationships/hyperlink" Target="https://www.energy.gov/energy-economy/funding-financing" TargetMode="External"/><Relationship Id="rId198" Type="http://schemas.openxmlformats.org/officeDocument/2006/relationships/hyperlink" Target="https://www.grants.gov/web/grants/view-opportunity.html?oppId=344194" TargetMode="External"/><Relationship Id="rId321" Type="http://schemas.openxmlformats.org/officeDocument/2006/relationships/hyperlink" Target="https://www.neh.gov/program/climate-smart-humanities-organizations-0" TargetMode="External"/><Relationship Id="rId419" Type="http://schemas.openxmlformats.org/officeDocument/2006/relationships/hyperlink" Target="https://www.grants.gov/web/grants/view-opportunity.html?oppId=344083" TargetMode="External"/><Relationship Id="rId626" Type="http://schemas.openxmlformats.org/officeDocument/2006/relationships/image" Target="media/image70.tiff"/><Relationship Id="rId265" Type="http://schemas.openxmlformats.org/officeDocument/2006/relationships/hyperlink" Target="https://www.grants.gov/web/grants/view-opportunity.html?oppId=344141" TargetMode="External"/><Relationship Id="rId472" Type="http://schemas.openxmlformats.org/officeDocument/2006/relationships/hyperlink" Target="https://www.diversity.va.gov/" TargetMode="External"/><Relationship Id="rId125" Type="http://schemas.openxmlformats.org/officeDocument/2006/relationships/hyperlink" Target="https://www.eda.gov/" TargetMode="External"/><Relationship Id="rId332" Type="http://schemas.openxmlformats.org/officeDocument/2006/relationships/hyperlink" Target="https://www.grants.gov/web/grants/view-opportunity.html?oppId=344382" TargetMode="External"/><Relationship Id="rId637" Type="http://schemas.openxmlformats.org/officeDocument/2006/relationships/hyperlink" Target="https://www.dol.gov/general/grants/howto" TargetMode="External"/><Relationship Id="rId276" Type="http://schemas.openxmlformats.org/officeDocument/2006/relationships/hyperlink" Target="https://www.grants.gov/custom/viewOppDetails.jsp" TargetMode="External"/><Relationship Id="rId483" Type="http://schemas.openxmlformats.org/officeDocument/2006/relationships/hyperlink" Target="https://www.oha.org/grants" TargetMode="External"/><Relationship Id="rId690" Type="http://schemas.openxmlformats.org/officeDocument/2006/relationships/image" Target="media/image98.tiff"/><Relationship Id="rId704" Type="http://schemas.openxmlformats.org/officeDocument/2006/relationships/image" Target="media/image105.gif"/><Relationship Id="rId40" Type="http://schemas.openxmlformats.org/officeDocument/2006/relationships/hyperlink" Target="https://www.nsf.gov/news/special_reports/coronavirus/" TargetMode="External"/><Relationship Id="rId136" Type="http://schemas.openxmlformats.org/officeDocument/2006/relationships/hyperlink" Target="https://www.grants.gov/web/grants/view-opportunity.html?oppId=343156" TargetMode="External"/><Relationship Id="rId343" Type="http://schemas.openxmlformats.org/officeDocument/2006/relationships/hyperlink" Target="mailto:preservation@neh.gov" TargetMode="External"/><Relationship Id="rId550" Type="http://schemas.openxmlformats.org/officeDocument/2006/relationships/image" Target="media/image31.png"/><Relationship Id="rId203" Type="http://schemas.openxmlformats.org/officeDocument/2006/relationships/hyperlink" Target="https://www.grants.gov/web/grants/view-opportunity.html?oppId=344231" TargetMode="External"/><Relationship Id="rId648" Type="http://schemas.openxmlformats.org/officeDocument/2006/relationships/hyperlink" Target="http://www.dol.gov/oasam/grants/" TargetMode="External"/><Relationship Id="rId287" Type="http://schemas.openxmlformats.org/officeDocument/2006/relationships/hyperlink" Target="https://www.grants.gov/web/grants/view-opportunity.html?oppId=344029" TargetMode="External"/><Relationship Id="rId410" Type="http://schemas.openxmlformats.org/officeDocument/2006/relationships/hyperlink" Target="mailto:support@grants.gov" TargetMode="External"/><Relationship Id="rId494" Type="http://schemas.openxmlformats.org/officeDocument/2006/relationships/image" Target="media/image9.png"/><Relationship Id="rId508" Type="http://schemas.openxmlformats.org/officeDocument/2006/relationships/hyperlink" Target="http://www.ntia.doc.gov/otiahome/otiahome.html" TargetMode="External"/><Relationship Id="rId715" Type="http://schemas.openxmlformats.org/officeDocument/2006/relationships/image" Target="media/image109.tiff"/><Relationship Id="rId147" Type="http://schemas.openxmlformats.org/officeDocument/2006/relationships/hyperlink" Target="mailto:Akilah.Nelson@ed.gov" TargetMode="External"/><Relationship Id="rId354" Type="http://schemas.openxmlformats.org/officeDocument/2006/relationships/hyperlink" Target="https://www.neh.gov/grants/research/public-scholar-program" TargetMode="External"/><Relationship Id="rId51" Type="http://schemas.openxmlformats.org/officeDocument/2006/relationships/hyperlink" Target="https://www.grants.gov/web/grants/view-opportunity.html?oppId=343977" TargetMode="External"/><Relationship Id="rId561" Type="http://schemas.openxmlformats.org/officeDocument/2006/relationships/image" Target="media/image40.tiff"/><Relationship Id="rId659" Type="http://schemas.openxmlformats.org/officeDocument/2006/relationships/hyperlink" Target="https://www.dol.gov/general/grants/howto" TargetMode="External"/><Relationship Id="rId214" Type="http://schemas.openxmlformats.org/officeDocument/2006/relationships/hyperlink" Target="https://www.grants.gov/web/grants/view-opportunity.html?oppId=344175" TargetMode="External"/><Relationship Id="rId298" Type="http://schemas.openxmlformats.org/officeDocument/2006/relationships/hyperlink" Target="mailto:SHA-DRO-FAFOA@usbr.gov" TargetMode="External"/><Relationship Id="rId421" Type="http://schemas.openxmlformats.org/officeDocument/2006/relationships/hyperlink" Target="https://www.va.gov/homeless/gpd.asp" TargetMode="External"/><Relationship Id="rId519" Type="http://schemas.openxmlformats.org/officeDocument/2006/relationships/hyperlink" Target="http://www.sba.gov/category/navigation-structure/contracting" TargetMode="External"/><Relationship Id="rId158" Type="http://schemas.openxmlformats.org/officeDocument/2006/relationships/hyperlink" Target="https://www.grants.gov/web/grants/view-opportunity.html?oppId=344121" TargetMode="External"/><Relationship Id="rId726" Type="http://schemas.openxmlformats.org/officeDocument/2006/relationships/hyperlink" Target="http://www.usaid.gov" TargetMode="External"/><Relationship Id="rId62" Type="http://schemas.openxmlformats.org/officeDocument/2006/relationships/hyperlink" Target="https://www.nifa.usda.gov/grants/funding-opportunities/food-agriculture-service-learning-program" TargetMode="External"/><Relationship Id="rId365" Type="http://schemas.openxmlformats.org/officeDocument/2006/relationships/hyperlink" Target="https://www.grants.gov/web/grants/view-opportunity.html?oppId=344399" TargetMode="External"/><Relationship Id="rId572" Type="http://schemas.openxmlformats.org/officeDocument/2006/relationships/image" Target="media/image47.png"/><Relationship Id="rId225" Type="http://schemas.openxmlformats.org/officeDocument/2006/relationships/hyperlink" Target="https://www.grants.gov/web/grants/view-opportunity.html?oppId=344406" TargetMode="External"/><Relationship Id="rId432" Type="http://schemas.openxmlformats.org/officeDocument/2006/relationships/hyperlink" Target="mailto:GPDgrants@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9CC20-D520-5745-A91D-98575F7E6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271</Pages>
  <Words>81112</Words>
  <Characters>406373</Characters>
  <Application>Microsoft Office Word</Application>
  <DocSecurity>0</DocSecurity>
  <Lines>7667</Lines>
  <Paragraphs>1614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Turnbull</dc:creator>
  <cp:keywords/>
  <dc:description/>
  <cp:lastModifiedBy>Susan Turnbull</cp:lastModifiedBy>
  <cp:revision>15</cp:revision>
  <cp:lastPrinted>2021-06-04T17:18:00Z</cp:lastPrinted>
  <dcterms:created xsi:type="dcterms:W3CDTF">2022-10-25T15:15:00Z</dcterms:created>
  <dcterms:modified xsi:type="dcterms:W3CDTF">2022-11-14T23:12:00Z</dcterms:modified>
</cp:coreProperties>
</file>